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FB7C" w14:textId="6C69F83F" w:rsidR="451173E3" w:rsidRDefault="451173E3" w:rsidP="002B5DB8">
      <w:bookmarkStart w:id="0" w:name="_GoBack"/>
      <w:bookmarkEnd w:id="0"/>
      <w:r>
        <w:rPr>
          <w:noProof/>
          <w:lang w:eastAsia="nl-NL"/>
        </w:rPr>
        <w:drawing>
          <wp:inline distT="0" distB="0" distL="0" distR="0" wp14:anchorId="35B14DB1" wp14:editId="56CDB820">
            <wp:extent cx="1905000" cy="628650"/>
            <wp:effectExtent l="0" t="0" r="0" b="0"/>
            <wp:docPr id="2009451901"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8">
                      <a:extLst>
                        <a:ext uri="{28A0092B-C50C-407E-A947-70E740481C1C}">
                          <a14:useLocalDpi xmlns:a14="http://schemas.microsoft.com/office/drawing/2010/main" val="0"/>
                        </a:ext>
                      </a:extLst>
                    </a:blip>
                    <a:stretch>
                      <a:fillRect/>
                    </a:stretch>
                  </pic:blipFill>
                  <pic:spPr>
                    <a:xfrm>
                      <a:off x="0" y="0"/>
                      <a:ext cx="1905000" cy="628650"/>
                    </a:xfrm>
                    <a:prstGeom prst="rect">
                      <a:avLst/>
                    </a:prstGeom>
                  </pic:spPr>
                </pic:pic>
              </a:graphicData>
            </a:graphic>
          </wp:inline>
        </w:drawing>
      </w:r>
    </w:p>
    <w:p w14:paraId="689B0A49" w14:textId="77777777" w:rsidR="000D5296" w:rsidRDefault="000D5296" w:rsidP="002B5DB8">
      <w:pPr>
        <w:rPr>
          <w:sz w:val="72"/>
          <w:szCs w:val="72"/>
        </w:rPr>
      </w:pPr>
    </w:p>
    <w:p w14:paraId="1EE68DDB" w14:textId="77777777" w:rsidR="000D5296" w:rsidRPr="00163225" w:rsidRDefault="000D5296" w:rsidP="002B5DB8">
      <w:pPr>
        <w:rPr>
          <w:color w:val="002060"/>
          <w:sz w:val="72"/>
          <w:szCs w:val="72"/>
        </w:rPr>
      </w:pPr>
      <w:r w:rsidRPr="00163225">
        <w:rPr>
          <w:color w:val="002060"/>
          <w:sz w:val="72"/>
          <w:szCs w:val="72"/>
        </w:rPr>
        <w:t>Schoolplan 2019-2023</w:t>
      </w:r>
    </w:p>
    <w:p w14:paraId="0DDCBD4A" w14:textId="77777777" w:rsidR="000D5296" w:rsidRPr="00163225" w:rsidRDefault="000D5296" w:rsidP="002B5DB8">
      <w:pPr>
        <w:rPr>
          <w:color w:val="002060"/>
        </w:rPr>
      </w:pPr>
    </w:p>
    <w:p w14:paraId="6856723C" w14:textId="77777777" w:rsidR="000D5296" w:rsidRPr="00163225" w:rsidRDefault="000D5296" w:rsidP="002B5DB8">
      <w:pPr>
        <w:rPr>
          <w:color w:val="002060"/>
          <w:sz w:val="32"/>
          <w:szCs w:val="32"/>
        </w:rPr>
      </w:pPr>
    </w:p>
    <w:p w14:paraId="57694408" w14:textId="77777777" w:rsidR="000D5296" w:rsidRPr="00163225" w:rsidRDefault="000D5296" w:rsidP="002B5DB8">
      <w:pPr>
        <w:rPr>
          <w:color w:val="002060"/>
          <w:sz w:val="32"/>
          <w:szCs w:val="32"/>
        </w:rPr>
      </w:pPr>
      <w:r w:rsidRPr="00163225">
        <w:rPr>
          <w:color w:val="002060"/>
          <w:sz w:val="32"/>
          <w:szCs w:val="32"/>
        </w:rPr>
        <w:t>Vol vertrouwen de wereld tegemoet</w:t>
      </w:r>
    </w:p>
    <w:p w14:paraId="7C63D7BF" w14:textId="77777777" w:rsidR="004A1C1E" w:rsidRPr="00163225" w:rsidRDefault="004A1C1E" w:rsidP="002B5DB8">
      <w:pPr>
        <w:rPr>
          <w:color w:val="002060"/>
          <w:sz w:val="32"/>
          <w:szCs w:val="32"/>
        </w:rPr>
      </w:pPr>
    </w:p>
    <w:p w14:paraId="6D65E258" w14:textId="77777777" w:rsidR="004A1C1E" w:rsidRDefault="004A1C1E" w:rsidP="002B5DB8">
      <w:pPr>
        <w:rPr>
          <w:sz w:val="32"/>
          <w:szCs w:val="32"/>
        </w:rPr>
      </w:pPr>
    </w:p>
    <w:p w14:paraId="560B395F" w14:textId="77777777" w:rsidR="005F1DE6" w:rsidRDefault="005F1DE6" w:rsidP="002B5DB8">
      <w:pPr>
        <w:spacing w:after="160" w:line="259" w:lineRule="auto"/>
        <w:rPr>
          <w:sz w:val="32"/>
          <w:szCs w:val="32"/>
        </w:rPr>
      </w:pPr>
      <w:r>
        <w:rPr>
          <w:noProof/>
          <w:sz w:val="72"/>
          <w:szCs w:val="72"/>
        </w:rPr>
        <w:drawing>
          <wp:inline distT="0" distB="0" distL="0" distR="0" wp14:anchorId="41071869" wp14:editId="48403867">
            <wp:extent cx="4610100" cy="2057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et vogelnest 1.png"/>
                    <pic:cNvPicPr/>
                  </pic:nvPicPr>
                  <pic:blipFill>
                    <a:blip r:embed="rId9">
                      <a:extLst>
                        <a:ext uri="{28A0092B-C50C-407E-A947-70E740481C1C}">
                          <a14:useLocalDpi xmlns:a14="http://schemas.microsoft.com/office/drawing/2010/main" val="0"/>
                        </a:ext>
                      </a:extLst>
                    </a:blip>
                    <a:stretch>
                      <a:fillRect/>
                    </a:stretch>
                  </pic:blipFill>
                  <pic:spPr>
                    <a:xfrm>
                      <a:off x="0" y="0"/>
                      <a:ext cx="4610100" cy="2057400"/>
                    </a:xfrm>
                    <a:prstGeom prst="rect">
                      <a:avLst/>
                    </a:prstGeom>
                  </pic:spPr>
                </pic:pic>
              </a:graphicData>
            </a:graphic>
          </wp:inline>
        </w:drawing>
      </w:r>
    </w:p>
    <w:p w14:paraId="5861EA22" w14:textId="77777777" w:rsidR="005F1DE6" w:rsidRDefault="005F1DE6" w:rsidP="002B5DB8">
      <w:pPr>
        <w:spacing w:after="160" w:line="259" w:lineRule="auto"/>
        <w:rPr>
          <w:sz w:val="32"/>
          <w:szCs w:val="32"/>
        </w:rPr>
      </w:pPr>
    </w:p>
    <w:p w14:paraId="60E5596D" w14:textId="77777777" w:rsidR="005F1DE6" w:rsidRDefault="005F1DE6" w:rsidP="002B5DB8">
      <w:pPr>
        <w:spacing w:after="160" w:line="259" w:lineRule="auto"/>
        <w:rPr>
          <w:sz w:val="32"/>
          <w:szCs w:val="32"/>
        </w:rPr>
      </w:pPr>
    </w:p>
    <w:p w14:paraId="196AD7FD" w14:textId="77777777" w:rsidR="005F1DE6" w:rsidRDefault="005F1DE6" w:rsidP="002B5DB8">
      <w:pPr>
        <w:spacing w:after="160" w:line="259" w:lineRule="auto"/>
        <w:rPr>
          <w:sz w:val="32"/>
          <w:szCs w:val="32"/>
        </w:rPr>
      </w:pPr>
    </w:p>
    <w:p w14:paraId="40BD84DE" w14:textId="77777777" w:rsidR="005F1DE6" w:rsidRDefault="005F1DE6" w:rsidP="002B5DB8">
      <w:pPr>
        <w:spacing w:after="160" w:line="259" w:lineRule="auto"/>
        <w:rPr>
          <w:sz w:val="32"/>
          <w:szCs w:val="32"/>
        </w:rPr>
      </w:pPr>
    </w:p>
    <w:p w14:paraId="419F08F9" w14:textId="77777777" w:rsidR="005F1DE6" w:rsidRDefault="005F1DE6" w:rsidP="005F1DE6">
      <w:pPr>
        <w:rPr>
          <w:sz w:val="32"/>
          <w:szCs w:val="32"/>
        </w:rPr>
      </w:pPr>
      <w:r w:rsidRPr="69B07845">
        <w:rPr>
          <w:sz w:val="32"/>
          <w:szCs w:val="32"/>
        </w:rPr>
        <w:t>Concept 2</w:t>
      </w:r>
      <w:r>
        <w:rPr>
          <w:sz w:val="32"/>
          <w:szCs w:val="32"/>
        </w:rPr>
        <w:t>2</w:t>
      </w:r>
      <w:r w:rsidRPr="69B07845">
        <w:rPr>
          <w:sz w:val="32"/>
          <w:szCs w:val="32"/>
        </w:rPr>
        <w:t>-0</w:t>
      </w:r>
      <w:r>
        <w:rPr>
          <w:sz w:val="32"/>
          <w:szCs w:val="32"/>
        </w:rPr>
        <w:t>5</w:t>
      </w:r>
      <w:r w:rsidRPr="69B07845">
        <w:rPr>
          <w:sz w:val="32"/>
          <w:szCs w:val="32"/>
        </w:rPr>
        <w:t>-2019</w:t>
      </w:r>
    </w:p>
    <w:p w14:paraId="0D280783" w14:textId="77777777" w:rsidR="005F1DE6" w:rsidRDefault="005F1DE6" w:rsidP="005F1DE6">
      <w:pPr>
        <w:rPr>
          <w:sz w:val="18"/>
          <w:szCs w:val="18"/>
          <w:highlight w:val="green"/>
        </w:rPr>
      </w:pPr>
    </w:p>
    <w:p w14:paraId="78A94573" w14:textId="32ECC7E6" w:rsidR="004A1C1E" w:rsidRDefault="004A1C1E" w:rsidP="002B5DB8">
      <w:pPr>
        <w:spacing w:after="160" w:line="259" w:lineRule="auto"/>
        <w:rPr>
          <w:sz w:val="32"/>
          <w:szCs w:val="32"/>
        </w:rPr>
      </w:pPr>
      <w:r>
        <w:rPr>
          <w:sz w:val="32"/>
          <w:szCs w:val="32"/>
        </w:rPr>
        <w:br w:type="page"/>
      </w:r>
    </w:p>
    <w:p w14:paraId="10DA33CF" w14:textId="77777777" w:rsidR="004A1C1E" w:rsidRPr="00451527" w:rsidRDefault="004A1C1E" w:rsidP="002B5DB8">
      <w:pPr>
        <w:rPr>
          <w:rFonts w:asciiTheme="majorHAnsi" w:hAnsiTheme="majorHAnsi"/>
          <w:color w:val="002060"/>
          <w:sz w:val="32"/>
          <w:szCs w:val="32"/>
        </w:rPr>
      </w:pPr>
      <w:r w:rsidRPr="00451527">
        <w:rPr>
          <w:rFonts w:asciiTheme="majorHAnsi" w:hAnsiTheme="majorHAnsi"/>
          <w:b/>
          <w:bCs/>
          <w:color w:val="002060"/>
          <w:sz w:val="32"/>
          <w:szCs w:val="32"/>
        </w:rPr>
        <w:lastRenderedPageBreak/>
        <w:t>Inhoudsopgave</w:t>
      </w:r>
    </w:p>
    <w:p w14:paraId="1E023663" w14:textId="77777777" w:rsidR="004A1C1E" w:rsidRPr="00451527" w:rsidRDefault="004A1C1E" w:rsidP="002B5DB8">
      <w:pPr>
        <w:rPr>
          <w:rFonts w:asciiTheme="majorHAnsi" w:hAnsiTheme="majorHAnsi"/>
          <w:color w:val="002060"/>
          <w:sz w:val="32"/>
          <w:szCs w:val="32"/>
        </w:rPr>
      </w:pPr>
    </w:p>
    <w:p w14:paraId="55ED318E" w14:textId="77777777" w:rsidR="004A1C1E" w:rsidRPr="00451527" w:rsidRDefault="004A1C1E" w:rsidP="002B5DB8">
      <w:pPr>
        <w:rPr>
          <w:rFonts w:asciiTheme="majorHAnsi" w:hAnsiTheme="majorHAnsi"/>
          <w:color w:val="002060"/>
          <w:sz w:val="32"/>
          <w:szCs w:val="32"/>
        </w:rPr>
      </w:pPr>
    </w:p>
    <w:p w14:paraId="0792FA44" w14:textId="1365CCD8" w:rsidR="00EB26C8" w:rsidRPr="004060C9" w:rsidRDefault="00EB26C8" w:rsidP="002B5DB8">
      <w:pPr>
        <w:pStyle w:val="Inhopg1"/>
        <w:rPr>
          <w:rFonts w:cstheme="minorBidi"/>
        </w:rPr>
      </w:pPr>
      <w:r w:rsidRPr="00451527">
        <w:fldChar w:fldCharType="begin"/>
      </w:r>
      <w:r w:rsidRPr="00451527">
        <w:instrText xml:space="preserve"> TOC \o "1-3" \h \z \u </w:instrText>
      </w:r>
      <w:r w:rsidRPr="00451527">
        <w:fldChar w:fldCharType="separate"/>
      </w:r>
      <w:hyperlink w:anchor="_Toc535923686" w:history="1">
        <w:r w:rsidRPr="004060C9">
          <w:rPr>
            <w:rStyle w:val="Hyperlink"/>
            <w:color w:val="000000" w:themeColor="text1"/>
          </w:rPr>
          <w:t>Inleiding</w:t>
        </w:r>
        <w:r w:rsidRPr="004060C9">
          <w:rPr>
            <w:webHidden/>
          </w:rPr>
          <w:tab/>
        </w:r>
        <w:r w:rsidRPr="004060C9">
          <w:rPr>
            <w:webHidden/>
          </w:rPr>
          <w:fldChar w:fldCharType="begin"/>
        </w:r>
        <w:r w:rsidRPr="004060C9">
          <w:rPr>
            <w:webHidden/>
          </w:rPr>
          <w:instrText xml:space="preserve"> PAGEREF _Toc535923686 \h </w:instrText>
        </w:r>
        <w:r w:rsidRPr="004060C9">
          <w:rPr>
            <w:webHidden/>
          </w:rPr>
        </w:r>
        <w:r w:rsidRPr="004060C9">
          <w:rPr>
            <w:webHidden/>
          </w:rPr>
          <w:fldChar w:fldCharType="separate"/>
        </w:r>
        <w:r w:rsidR="00F2677F" w:rsidRPr="004060C9">
          <w:rPr>
            <w:webHidden/>
          </w:rPr>
          <w:t>3</w:t>
        </w:r>
        <w:r w:rsidRPr="004060C9">
          <w:rPr>
            <w:webHidden/>
          </w:rPr>
          <w:fldChar w:fldCharType="end"/>
        </w:r>
      </w:hyperlink>
    </w:p>
    <w:p w14:paraId="5600942E" w14:textId="52371905" w:rsidR="00EB26C8" w:rsidRPr="004060C9" w:rsidRDefault="00C8040F" w:rsidP="002B5DB8">
      <w:pPr>
        <w:pStyle w:val="Inhopg1"/>
      </w:pPr>
      <w:hyperlink w:anchor="_Toc535923687" w:history="1">
        <w:r w:rsidR="00EB26C8" w:rsidRPr="004060C9">
          <w:rPr>
            <w:rStyle w:val="Hyperlink"/>
            <w:color w:val="000000" w:themeColor="text1"/>
          </w:rPr>
          <w:t>Algemene beschrijving van de school</w:t>
        </w:r>
        <w:r w:rsidR="00EB26C8" w:rsidRPr="004060C9">
          <w:rPr>
            <w:webHidden/>
          </w:rPr>
          <w:tab/>
        </w:r>
        <w:r w:rsidR="004618FB" w:rsidRPr="004060C9">
          <w:rPr>
            <w:webHidden/>
          </w:rPr>
          <w:t>5</w:t>
        </w:r>
      </w:hyperlink>
    </w:p>
    <w:p w14:paraId="4EB90D62" w14:textId="1E308F87" w:rsidR="004060C9" w:rsidRDefault="004060C9" w:rsidP="002B5DB8">
      <w:pPr>
        <w:rPr>
          <w:color w:val="000000" w:themeColor="text1"/>
          <w:lang w:eastAsia="nl-NL"/>
        </w:rPr>
      </w:pPr>
      <w:r w:rsidRPr="004060C9">
        <w:rPr>
          <w:color w:val="000000" w:themeColor="text1"/>
          <w:lang w:eastAsia="nl-NL"/>
        </w:rPr>
        <w:t>Koersuitspraken en onze ambiti</w:t>
      </w:r>
      <w:r w:rsidR="002B5DB8">
        <w:rPr>
          <w:color w:val="000000" w:themeColor="text1"/>
          <w:lang w:eastAsia="nl-NL"/>
        </w:rPr>
        <w:t>e………………………………………………………………………………………….7</w:t>
      </w:r>
    </w:p>
    <w:p w14:paraId="47FEE3B1" w14:textId="77777777" w:rsidR="002B5DB8" w:rsidRPr="004060C9" w:rsidRDefault="002B5DB8" w:rsidP="002B5DB8">
      <w:pPr>
        <w:rPr>
          <w:color w:val="000000" w:themeColor="text1"/>
          <w:lang w:eastAsia="nl-NL"/>
        </w:rPr>
      </w:pPr>
    </w:p>
    <w:p w14:paraId="6F418BC3" w14:textId="49A3B04E" w:rsidR="00EB26C8" w:rsidRPr="004060C9" w:rsidRDefault="00C8040F" w:rsidP="002B5DB8">
      <w:pPr>
        <w:pStyle w:val="Inhopg1"/>
        <w:rPr>
          <w:rFonts w:cstheme="minorBidi"/>
        </w:rPr>
      </w:pPr>
      <w:hyperlink w:anchor="_Toc535923689" w:history="1">
        <w:r w:rsidR="00EB26C8" w:rsidRPr="004060C9">
          <w:rPr>
            <w:rStyle w:val="Hyperlink"/>
            <w:color w:val="000000" w:themeColor="text1"/>
          </w:rPr>
          <w:t>Beschrijving kwaliteitsaspecten van ons onderwijs</w:t>
        </w:r>
        <w:r w:rsidR="00EB26C8" w:rsidRPr="004060C9">
          <w:rPr>
            <w:webHidden/>
          </w:rPr>
          <w:tab/>
        </w:r>
        <w:r w:rsidR="00EB26C8" w:rsidRPr="004060C9">
          <w:rPr>
            <w:webHidden/>
          </w:rPr>
          <w:fldChar w:fldCharType="begin"/>
        </w:r>
        <w:r w:rsidR="00EB26C8" w:rsidRPr="004060C9">
          <w:rPr>
            <w:webHidden/>
          </w:rPr>
          <w:instrText xml:space="preserve"> PAGEREF _Toc535923689 \h </w:instrText>
        </w:r>
        <w:r w:rsidR="00EB26C8" w:rsidRPr="004060C9">
          <w:rPr>
            <w:webHidden/>
          </w:rPr>
        </w:r>
        <w:r w:rsidR="00EB26C8" w:rsidRPr="004060C9">
          <w:rPr>
            <w:webHidden/>
          </w:rPr>
          <w:fldChar w:fldCharType="separate"/>
        </w:r>
        <w:r w:rsidR="00F2677F" w:rsidRPr="004060C9">
          <w:rPr>
            <w:webHidden/>
          </w:rPr>
          <w:t>14</w:t>
        </w:r>
        <w:r w:rsidR="00EB26C8" w:rsidRPr="004060C9">
          <w:rPr>
            <w:webHidden/>
          </w:rPr>
          <w:fldChar w:fldCharType="end"/>
        </w:r>
      </w:hyperlink>
    </w:p>
    <w:p w14:paraId="409BBCFD" w14:textId="1378B04E" w:rsidR="00EB26C8" w:rsidRPr="004060C9" w:rsidRDefault="00C8040F" w:rsidP="002B5DB8">
      <w:pPr>
        <w:pStyle w:val="Inhopg1"/>
        <w:rPr>
          <w:rFonts w:cstheme="minorBidi"/>
        </w:rPr>
      </w:pPr>
      <w:hyperlink w:anchor="_Toc535923690" w:history="1">
        <w:r w:rsidR="00EB26C8" w:rsidRPr="004060C9">
          <w:rPr>
            <w:rStyle w:val="Hyperlink"/>
            <w:color w:val="000000" w:themeColor="text1"/>
          </w:rPr>
          <w:t>Financiële paragraaf</w:t>
        </w:r>
        <w:r w:rsidR="00EB26C8" w:rsidRPr="004060C9">
          <w:rPr>
            <w:webHidden/>
          </w:rPr>
          <w:tab/>
        </w:r>
        <w:r w:rsidR="00EB26C8" w:rsidRPr="004060C9">
          <w:rPr>
            <w:webHidden/>
          </w:rPr>
          <w:fldChar w:fldCharType="begin"/>
        </w:r>
        <w:r w:rsidR="00EB26C8" w:rsidRPr="004060C9">
          <w:rPr>
            <w:webHidden/>
          </w:rPr>
          <w:instrText xml:space="preserve"> PAGEREF _Toc535923690 \h </w:instrText>
        </w:r>
        <w:r w:rsidR="00EB26C8" w:rsidRPr="004060C9">
          <w:rPr>
            <w:webHidden/>
          </w:rPr>
        </w:r>
        <w:r w:rsidR="00EB26C8" w:rsidRPr="004060C9">
          <w:rPr>
            <w:webHidden/>
          </w:rPr>
          <w:fldChar w:fldCharType="separate"/>
        </w:r>
        <w:r w:rsidR="00F2677F" w:rsidRPr="004060C9">
          <w:rPr>
            <w:webHidden/>
          </w:rPr>
          <w:t>22</w:t>
        </w:r>
        <w:r w:rsidR="00EB26C8" w:rsidRPr="004060C9">
          <w:rPr>
            <w:webHidden/>
          </w:rPr>
          <w:fldChar w:fldCharType="end"/>
        </w:r>
      </w:hyperlink>
    </w:p>
    <w:p w14:paraId="31AE0735" w14:textId="46FBB242" w:rsidR="00EB26C8" w:rsidRPr="004060C9" w:rsidRDefault="00C8040F" w:rsidP="002B5DB8">
      <w:pPr>
        <w:pStyle w:val="Inhopg1"/>
        <w:rPr>
          <w:rFonts w:cstheme="minorBidi"/>
        </w:rPr>
      </w:pPr>
      <w:hyperlink w:anchor="_Toc535923691" w:history="1">
        <w:r w:rsidR="00EB26C8" w:rsidRPr="004060C9">
          <w:rPr>
            <w:rStyle w:val="Hyperlink"/>
            <w:color w:val="000000" w:themeColor="text1"/>
          </w:rPr>
          <w:t>Bijlage I       Identiteitsbewijs Ambion</w:t>
        </w:r>
        <w:r w:rsidR="00EB26C8" w:rsidRPr="004060C9">
          <w:rPr>
            <w:webHidden/>
          </w:rPr>
          <w:tab/>
        </w:r>
        <w:r w:rsidR="00EB26C8" w:rsidRPr="004060C9">
          <w:rPr>
            <w:webHidden/>
          </w:rPr>
          <w:fldChar w:fldCharType="begin"/>
        </w:r>
        <w:r w:rsidR="00EB26C8" w:rsidRPr="004060C9">
          <w:rPr>
            <w:webHidden/>
          </w:rPr>
          <w:instrText xml:space="preserve"> PAGEREF _Toc535923691 \h </w:instrText>
        </w:r>
        <w:r w:rsidR="00EB26C8" w:rsidRPr="004060C9">
          <w:rPr>
            <w:webHidden/>
          </w:rPr>
        </w:r>
        <w:r w:rsidR="00EB26C8" w:rsidRPr="004060C9">
          <w:rPr>
            <w:webHidden/>
          </w:rPr>
          <w:fldChar w:fldCharType="separate"/>
        </w:r>
        <w:r w:rsidR="00F2677F" w:rsidRPr="004060C9">
          <w:rPr>
            <w:webHidden/>
          </w:rPr>
          <w:t>23</w:t>
        </w:r>
        <w:r w:rsidR="00EB26C8" w:rsidRPr="004060C9">
          <w:rPr>
            <w:webHidden/>
          </w:rPr>
          <w:fldChar w:fldCharType="end"/>
        </w:r>
      </w:hyperlink>
    </w:p>
    <w:p w14:paraId="7C575929" w14:textId="2ED8EAD9" w:rsidR="00EB26C8" w:rsidRPr="00451527" w:rsidRDefault="00C8040F" w:rsidP="002B5DB8">
      <w:pPr>
        <w:pStyle w:val="Inhopg1"/>
        <w:rPr>
          <w:rFonts w:cstheme="minorBidi"/>
        </w:rPr>
      </w:pPr>
      <w:hyperlink w:anchor="_Toc535923692" w:history="1">
        <w:r w:rsidR="00EB26C8" w:rsidRPr="004060C9">
          <w:rPr>
            <w:rStyle w:val="Hyperlink"/>
            <w:color w:val="000000" w:themeColor="text1"/>
          </w:rPr>
          <w:t>Bijlage II      ID/Koersbord Ambion</w:t>
        </w:r>
        <w:r w:rsidR="00EB26C8" w:rsidRPr="004060C9">
          <w:rPr>
            <w:webHidden/>
          </w:rPr>
          <w:tab/>
        </w:r>
        <w:r w:rsidR="00EB26C8" w:rsidRPr="004060C9">
          <w:rPr>
            <w:webHidden/>
          </w:rPr>
          <w:fldChar w:fldCharType="begin"/>
        </w:r>
        <w:r w:rsidR="00EB26C8" w:rsidRPr="004060C9">
          <w:rPr>
            <w:webHidden/>
          </w:rPr>
          <w:instrText xml:space="preserve"> PAGEREF _Toc535923692 \h </w:instrText>
        </w:r>
        <w:r w:rsidR="00EB26C8" w:rsidRPr="004060C9">
          <w:rPr>
            <w:webHidden/>
          </w:rPr>
        </w:r>
        <w:r w:rsidR="00EB26C8" w:rsidRPr="004060C9">
          <w:rPr>
            <w:webHidden/>
          </w:rPr>
          <w:fldChar w:fldCharType="separate"/>
        </w:r>
        <w:r w:rsidR="00F2677F" w:rsidRPr="004060C9">
          <w:rPr>
            <w:webHidden/>
          </w:rPr>
          <w:t>24</w:t>
        </w:r>
        <w:r w:rsidR="00EB26C8" w:rsidRPr="004060C9">
          <w:rPr>
            <w:webHidden/>
          </w:rPr>
          <w:fldChar w:fldCharType="end"/>
        </w:r>
      </w:hyperlink>
    </w:p>
    <w:p w14:paraId="3E048317" w14:textId="77777777" w:rsidR="004A1C1E" w:rsidRPr="00451527" w:rsidRDefault="00EB26C8" w:rsidP="002B5DB8">
      <w:pPr>
        <w:spacing w:after="160" w:line="259" w:lineRule="auto"/>
      </w:pPr>
      <w:r w:rsidRPr="00451527">
        <w:rPr>
          <w:rFonts w:asciiTheme="majorHAnsi" w:hAnsiTheme="majorHAnsi"/>
          <w:color w:val="002060"/>
        </w:rPr>
        <w:fldChar w:fldCharType="end"/>
      </w:r>
      <w:r w:rsidR="004A1C1E" w:rsidRPr="00451527">
        <w:br w:type="page"/>
      </w:r>
    </w:p>
    <w:p w14:paraId="4E25D34F" w14:textId="77777777" w:rsidR="004A1C1E" w:rsidRPr="00E13955" w:rsidRDefault="004A1C1E" w:rsidP="002B5DB8">
      <w:pPr>
        <w:pStyle w:val="Kop1"/>
        <w:rPr>
          <w:color w:val="002060"/>
          <w:sz w:val="20"/>
          <w:szCs w:val="20"/>
        </w:rPr>
      </w:pPr>
      <w:bookmarkStart w:id="1" w:name="_Toc535923686"/>
      <w:r w:rsidRPr="00E13955">
        <w:rPr>
          <w:color w:val="002060"/>
          <w:sz w:val="20"/>
          <w:szCs w:val="20"/>
        </w:rPr>
        <w:lastRenderedPageBreak/>
        <w:t>Inleiding</w:t>
      </w:r>
      <w:bookmarkEnd w:id="1"/>
    </w:p>
    <w:p w14:paraId="1C286241" w14:textId="77777777" w:rsidR="000F33AC" w:rsidRPr="00E13955" w:rsidRDefault="000F33AC" w:rsidP="002B5DB8">
      <w:pPr>
        <w:widowControl w:val="0"/>
        <w:autoSpaceDE w:val="0"/>
        <w:autoSpaceDN w:val="0"/>
        <w:adjustRightInd w:val="0"/>
        <w:rPr>
          <w:sz w:val="20"/>
          <w:szCs w:val="20"/>
        </w:rPr>
      </w:pPr>
    </w:p>
    <w:p w14:paraId="544E284F" w14:textId="35F6B1E4" w:rsidR="00C90CEC" w:rsidRPr="00E13955" w:rsidRDefault="00C90CEC" w:rsidP="002B5DB8">
      <w:pPr>
        <w:widowControl w:val="0"/>
        <w:autoSpaceDE w:val="0"/>
        <w:autoSpaceDN w:val="0"/>
        <w:adjustRightInd w:val="0"/>
        <w:rPr>
          <w:rFonts w:ascii="Helvetica" w:hAnsi="Helvetica" w:cs="Helvetica"/>
          <w:b/>
          <w:sz w:val="20"/>
          <w:szCs w:val="20"/>
        </w:rPr>
      </w:pPr>
      <w:r w:rsidRPr="00E13955">
        <w:rPr>
          <w:rFonts w:ascii="Calibri" w:hAnsi="Calibri" w:cs="Calibri"/>
          <w:b/>
          <w:sz w:val="20"/>
          <w:szCs w:val="20"/>
        </w:rPr>
        <w:t>Doel en functie van het schoolplan</w:t>
      </w:r>
    </w:p>
    <w:p w14:paraId="556D5097" w14:textId="5413381E" w:rsidR="00C90CEC" w:rsidRPr="00E13955" w:rsidRDefault="451173E3" w:rsidP="002B5DB8">
      <w:pPr>
        <w:widowControl w:val="0"/>
        <w:autoSpaceDE w:val="0"/>
        <w:autoSpaceDN w:val="0"/>
        <w:adjustRightInd w:val="0"/>
        <w:rPr>
          <w:rFonts w:ascii="Helvetica" w:hAnsi="Helvetica" w:cs="Helvetica"/>
          <w:sz w:val="20"/>
          <w:szCs w:val="20"/>
        </w:rPr>
      </w:pPr>
      <w:r w:rsidRPr="00E13955">
        <w:rPr>
          <w:rFonts w:ascii="Calibri" w:hAnsi="Calibri" w:cs="Calibri"/>
          <w:sz w:val="20"/>
          <w:szCs w:val="20"/>
        </w:rPr>
        <w:t>Elke school moet eens in de vier jaar een schoolplan opstellen. De inhoud van het schoolplan ligt vast in de wet. Voor het basisonderwijs is dit in artikel 12 van de Wet op het primair onderwijs. Op grond van de Wet medezeggenschap op scholen (WMS) artikel 10 sub b heeft de medezeggenschapsraad (MR) een instemmingsbevoegdheid bij het schoolplan.</w:t>
      </w:r>
    </w:p>
    <w:p w14:paraId="5DB98E4A" w14:textId="005CAAE6" w:rsidR="00C90CEC" w:rsidRPr="00E13955" w:rsidRDefault="00C90CEC" w:rsidP="002B5DB8">
      <w:pPr>
        <w:widowControl w:val="0"/>
        <w:autoSpaceDE w:val="0"/>
        <w:autoSpaceDN w:val="0"/>
        <w:adjustRightInd w:val="0"/>
        <w:rPr>
          <w:rFonts w:ascii="Calibri" w:hAnsi="Calibri" w:cs="Calibri"/>
          <w:sz w:val="20"/>
          <w:szCs w:val="20"/>
        </w:rPr>
      </w:pPr>
      <w:r w:rsidRPr="00E13955">
        <w:rPr>
          <w:rFonts w:ascii="Calibri" w:hAnsi="Calibri" w:cs="Calibri"/>
          <w:sz w:val="20"/>
          <w:szCs w:val="20"/>
        </w:rPr>
        <w:t>Het schoolplan is een hulpmiddel voor de school om zich intern en extern te verantwoorden. De interne verantwoording is dan bijvoorbeeld naar de ouders van de kinderen op school, de externe verantwoording bijvoorbeeld naar de inspectie van het onderwijs.</w:t>
      </w:r>
    </w:p>
    <w:p w14:paraId="32949A21" w14:textId="77777777" w:rsidR="00C377AA" w:rsidRPr="00E13955" w:rsidRDefault="00C377AA" w:rsidP="002B5DB8">
      <w:pPr>
        <w:widowControl w:val="0"/>
        <w:autoSpaceDE w:val="0"/>
        <w:autoSpaceDN w:val="0"/>
        <w:adjustRightInd w:val="0"/>
        <w:rPr>
          <w:rFonts w:ascii="Helvetica" w:hAnsi="Helvetica" w:cs="Helvetica"/>
          <w:sz w:val="20"/>
          <w:szCs w:val="20"/>
        </w:rPr>
      </w:pPr>
    </w:p>
    <w:p w14:paraId="09E9B763" w14:textId="7E14DE6A" w:rsidR="00C90CEC" w:rsidRPr="00E13955" w:rsidRDefault="00C90CEC" w:rsidP="002B5DB8">
      <w:pPr>
        <w:widowControl w:val="0"/>
        <w:autoSpaceDE w:val="0"/>
        <w:autoSpaceDN w:val="0"/>
        <w:adjustRightInd w:val="0"/>
        <w:rPr>
          <w:rFonts w:ascii="Helvetica" w:hAnsi="Helvetica" w:cs="Helvetica"/>
          <w:b/>
          <w:sz w:val="20"/>
          <w:szCs w:val="20"/>
        </w:rPr>
      </w:pPr>
      <w:r w:rsidRPr="00E13955">
        <w:rPr>
          <w:rFonts w:ascii="Calibri" w:hAnsi="Calibri" w:cs="Calibri"/>
          <w:b/>
          <w:sz w:val="20"/>
          <w:szCs w:val="20"/>
        </w:rPr>
        <w:t>Verantwoording en dialoog</w:t>
      </w:r>
    </w:p>
    <w:p w14:paraId="662D0ACF" w14:textId="01A596CD" w:rsidR="00C90CEC" w:rsidRPr="00E13955" w:rsidRDefault="451173E3" w:rsidP="002B5DB8">
      <w:pPr>
        <w:widowControl w:val="0"/>
        <w:autoSpaceDE w:val="0"/>
        <w:autoSpaceDN w:val="0"/>
        <w:adjustRightInd w:val="0"/>
        <w:rPr>
          <w:rFonts w:ascii="Calibri" w:hAnsi="Calibri" w:cs="Calibri"/>
          <w:sz w:val="20"/>
          <w:szCs w:val="20"/>
        </w:rPr>
      </w:pPr>
      <w:r w:rsidRPr="00E13955">
        <w:rPr>
          <w:rFonts w:ascii="Calibri" w:hAnsi="Calibri" w:cs="Calibri"/>
          <w:sz w:val="20"/>
          <w:szCs w:val="20"/>
        </w:rPr>
        <w:t xml:space="preserve">Het schoolplan is tot stand gekomen in het schooljaar 2018-2019. Het team is hier vanzelfsprekend intensief bij betrokken. Daarnaast hebben wij de dialoog gezocht met onze omgeving. Teamleden hebben tijdens een Ambion dag in het najaar van 2018 met collega’s van verschillende scholen ideeën uitgewisseld. Tijdens teambijeenkomsten hebben wij onze schoolontwikkeling en ambities met elkaar geformuleerd. In het vroege voorjaar van 2019 hebben we onze plannen voorgelegd aan de schoolteams binnen ons cluster. We hebben feedback gevraagd en besproken waarin we de komende jaren samen op trekken. De medezeggenschapsraad hebben wij actief betrokken bij het proces. </w:t>
      </w:r>
      <w:r w:rsidR="00F2677F" w:rsidRPr="00E13955">
        <w:rPr>
          <w:rFonts w:ascii="Calibri" w:hAnsi="Calibri" w:cs="Calibri"/>
          <w:sz w:val="20"/>
          <w:szCs w:val="20"/>
        </w:rPr>
        <w:t>Zij hebben in de vergaderingen vanaf maart 2019 de mogelijk gekregen input aan te leveren.</w:t>
      </w:r>
    </w:p>
    <w:p w14:paraId="690489BA" w14:textId="77777777" w:rsidR="00C377AA" w:rsidRPr="00E13955" w:rsidRDefault="00C377AA" w:rsidP="002B5DB8">
      <w:pPr>
        <w:widowControl w:val="0"/>
        <w:autoSpaceDE w:val="0"/>
        <w:autoSpaceDN w:val="0"/>
        <w:adjustRightInd w:val="0"/>
        <w:rPr>
          <w:rFonts w:ascii="Helvetica" w:hAnsi="Helvetica" w:cs="Helvetica"/>
          <w:sz w:val="20"/>
          <w:szCs w:val="20"/>
        </w:rPr>
      </w:pPr>
    </w:p>
    <w:p w14:paraId="6E249F4D" w14:textId="4896F5F0" w:rsidR="00C90CEC" w:rsidRPr="00E13955" w:rsidRDefault="00C90CEC" w:rsidP="002B5DB8">
      <w:pPr>
        <w:widowControl w:val="0"/>
        <w:autoSpaceDE w:val="0"/>
        <w:autoSpaceDN w:val="0"/>
        <w:adjustRightInd w:val="0"/>
        <w:rPr>
          <w:rFonts w:ascii="Helvetica" w:hAnsi="Helvetica" w:cs="Helvetica"/>
          <w:b/>
          <w:sz w:val="20"/>
          <w:szCs w:val="20"/>
        </w:rPr>
      </w:pPr>
      <w:r w:rsidRPr="00E13955">
        <w:rPr>
          <w:rFonts w:ascii="Calibri" w:hAnsi="Calibri" w:cs="Calibri"/>
          <w:b/>
          <w:sz w:val="20"/>
          <w:szCs w:val="20"/>
        </w:rPr>
        <w:t>Cyclus kwaliteitszorg</w:t>
      </w:r>
    </w:p>
    <w:p w14:paraId="0E003B0C" w14:textId="6265CC42" w:rsidR="00C90CEC" w:rsidRPr="00E13955" w:rsidRDefault="00C90CEC" w:rsidP="002B5DB8">
      <w:pPr>
        <w:widowControl w:val="0"/>
        <w:autoSpaceDE w:val="0"/>
        <w:autoSpaceDN w:val="0"/>
        <w:adjustRightInd w:val="0"/>
        <w:rPr>
          <w:rFonts w:ascii="Calibri" w:hAnsi="Calibri" w:cs="Calibri"/>
          <w:sz w:val="20"/>
          <w:szCs w:val="20"/>
        </w:rPr>
      </w:pPr>
      <w:r w:rsidRPr="00E13955">
        <w:rPr>
          <w:rFonts w:ascii="Calibri" w:hAnsi="Calibri" w:cs="Calibri"/>
          <w:sz w:val="20"/>
          <w:szCs w:val="20"/>
        </w:rPr>
        <w:t>De belangrijkste doelstelling van het kwaliteitsbeleid van Ambion is het bewaken en verbeteren van de kwaliteit van onderwijs op de scholen. Daarbij gaat het zowel om de opbrengsten als om de processen die ervoor zorgen dat de opbrengsten bereikt worden, als om tevredenheid van leerlingen, ouders, personeel en externe (keten)partners. De scholen van Ambion werken planmatig /cyclisch. Op welke manier wij dit precies doen staat beschreven in ons borgingsdocument Kwaliteitszorg Ambion.</w:t>
      </w:r>
    </w:p>
    <w:p w14:paraId="084B4B81" w14:textId="77777777" w:rsidR="009225EA" w:rsidRPr="00E13955" w:rsidRDefault="009225EA" w:rsidP="002B5DB8">
      <w:pPr>
        <w:widowControl w:val="0"/>
        <w:autoSpaceDE w:val="0"/>
        <w:autoSpaceDN w:val="0"/>
        <w:adjustRightInd w:val="0"/>
        <w:rPr>
          <w:rFonts w:ascii="Helvetica" w:hAnsi="Helvetica" w:cs="Helvetica"/>
          <w:sz w:val="20"/>
          <w:szCs w:val="20"/>
        </w:rPr>
      </w:pPr>
    </w:p>
    <w:p w14:paraId="39E5E864" w14:textId="7659DDA2" w:rsidR="00C90CEC" w:rsidRPr="00E13955" w:rsidRDefault="00C90CEC" w:rsidP="002B5DB8">
      <w:pPr>
        <w:widowControl w:val="0"/>
        <w:autoSpaceDE w:val="0"/>
        <w:autoSpaceDN w:val="0"/>
        <w:adjustRightInd w:val="0"/>
        <w:rPr>
          <w:rFonts w:ascii="Helvetica" w:hAnsi="Helvetica" w:cs="Helvetica"/>
          <w:sz w:val="20"/>
          <w:szCs w:val="20"/>
        </w:rPr>
      </w:pPr>
      <w:r w:rsidRPr="00E13955">
        <w:rPr>
          <w:noProof/>
          <w:sz w:val="20"/>
          <w:szCs w:val="20"/>
          <w:lang w:eastAsia="nl-NL"/>
        </w:rPr>
        <w:drawing>
          <wp:inline distT="0" distB="0" distL="0" distR="0" wp14:anchorId="4D81D6AD" wp14:editId="0DC1C14D">
            <wp:extent cx="1704722" cy="1281699"/>
            <wp:effectExtent l="0" t="0" r="0" b="0"/>
            <wp:docPr id="857262194" name="Afbeelding 85726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04722" cy="1281699"/>
                    </a:xfrm>
                    <a:prstGeom prst="rect">
                      <a:avLst/>
                    </a:prstGeom>
                  </pic:spPr>
                </pic:pic>
              </a:graphicData>
            </a:graphic>
          </wp:inline>
        </w:drawing>
      </w:r>
    </w:p>
    <w:p w14:paraId="2BB8BF2B" w14:textId="58E2A453" w:rsidR="00C90CEC" w:rsidRPr="00E13955" w:rsidRDefault="00C90CEC" w:rsidP="002B5DB8">
      <w:pPr>
        <w:widowControl w:val="0"/>
        <w:autoSpaceDE w:val="0"/>
        <w:autoSpaceDN w:val="0"/>
        <w:adjustRightInd w:val="0"/>
        <w:rPr>
          <w:rFonts w:ascii="Helvetica" w:hAnsi="Helvetica" w:cs="Helvetica"/>
          <w:sz w:val="20"/>
          <w:szCs w:val="20"/>
        </w:rPr>
      </w:pPr>
    </w:p>
    <w:p w14:paraId="698AADDC" w14:textId="0733EEF8" w:rsidR="00C90CEC" w:rsidRPr="00E13955" w:rsidRDefault="451173E3" w:rsidP="002B5DB8">
      <w:pPr>
        <w:widowControl w:val="0"/>
        <w:autoSpaceDE w:val="0"/>
        <w:autoSpaceDN w:val="0"/>
        <w:adjustRightInd w:val="0"/>
        <w:rPr>
          <w:rFonts w:ascii="Helvetica" w:hAnsi="Helvetica" w:cs="Helvetica"/>
          <w:b/>
          <w:bCs/>
          <w:sz w:val="20"/>
          <w:szCs w:val="20"/>
        </w:rPr>
      </w:pPr>
      <w:r w:rsidRPr="00E13955">
        <w:rPr>
          <w:rFonts w:ascii="Calibri" w:hAnsi="Calibri" w:cs="Calibri"/>
          <w:b/>
          <w:bCs/>
          <w:sz w:val="20"/>
          <w:szCs w:val="20"/>
        </w:rPr>
        <w:t>Identiteitsbewijs Ambion</w:t>
      </w:r>
    </w:p>
    <w:p w14:paraId="083CB794" w14:textId="70989200" w:rsidR="00C90CEC" w:rsidRPr="00E13955" w:rsidRDefault="451173E3" w:rsidP="002B5DB8">
      <w:pPr>
        <w:widowControl w:val="0"/>
        <w:autoSpaceDE w:val="0"/>
        <w:autoSpaceDN w:val="0"/>
        <w:adjustRightInd w:val="0"/>
        <w:rPr>
          <w:rFonts w:ascii="Helvetica" w:hAnsi="Helvetica" w:cs="Helvetica"/>
          <w:sz w:val="20"/>
          <w:szCs w:val="20"/>
        </w:rPr>
      </w:pPr>
      <w:r w:rsidRPr="00E13955">
        <w:rPr>
          <w:rFonts w:ascii="Calibri" w:hAnsi="Calibri" w:cs="Calibri"/>
          <w:sz w:val="20"/>
          <w:szCs w:val="20"/>
        </w:rPr>
        <w:t>In de afgelopen periode is een intensief traject ingericht en doorlopen om te komen tot het zogenaamde identiteitsbewijs (ID-bewijs) van Ambion. Het ID-bewijs geeft een antwoord op de vraag: “Wie zijn we?”. We hebben gekozen om het ID-bewijs centraal te stellen in het werken binnen Ambion. Het is ons kompas en bewaakt de richting. Met behulp van dit kompas gaan we het onderwijs verder ontwikkelen en treden we de toekomst tegemoet. Dit traject is gestart in maart 2017 en heeft geleid tot een uitgeschreven versie van het Ambion ID-bewijs (zie bijlage I). In november 2017 is het ID-bewijs besproken met alle medewerkers in de organisatie. Dat gaf een rijke opbrengst aan inzichten, ideeën en input voor de strategische koers. De centrale vraag was:</w:t>
      </w:r>
    </w:p>
    <w:p w14:paraId="1C5B5666" w14:textId="1DD974D8" w:rsidR="00C90CEC" w:rsidRPr="00E13955" w:rsidRDefault="00C90CEC" w:rsidP="002B5DB8">
      <w:pPr>
        <w:widowControl w:val="0"/>
        <w:autoSpaceDE w:val="0"/>
        <w:autoSpaceDN w:val="0"/>
        <w:adjustRightInd w:val="0"/>
        <w:rPr>
          <w:rFonts w:ascii="Helvetica" w:hAnsi="Helvetica" w:cs="Helvetica"/>
          <w:sz w:val="20"/>
          <w:szCs w:val="20"/>
        </w:rPr>
      </w:pPr>
      <w:r w:rsidRPr="00E13955">
        <w:rPr>
          <w:rFonts w:ascii="Calibri" w:hAnsi="Calibri" w:cs="Calibri"/>
          <w:sz w:val="20"/>
          <w:szCs w:val="20"/>
        </w:rPr>
        <w:t>Wat betekent het ID-bewijs bijvoorbeeld voor</w:t>
      </w:r>
      <w:r w:rsidR="00F02ACE" w:rsidRPr="00E13955">
        <w:rPr>
          <w:rFonts w:ascii="Calibri" w:hAnsi="Calibri" w:cs="Calibri"/>
          <w:sz w:val="20"/>
          <w:szCs w:val="20"/>
        </w:rPr>
        <w:t>:</w:t>
      </w:r>
    </w:p>
    <w:p w14:paraId="770E5248" w14:textId="2825F779" w:rsidR="00C90CEC" w:rsidRPr="00E13955" w:rsidRDefault="00C90CEC" w:rsidP="002B5DB8">
      <w:pPr>
        <w:widowControl w:val="0"/>
        <w:numPr>
          <w:ilvl w:val="0"/>
          <w:numId w:val="22"/>
        </w:numPr>
        <w:tabs>
          <w:tab w:val="left" w:pos="220"/>
          <w:tab w:val="left" w:pos="720"/>
        </w:tabs>
        <w:autoSpaceDE w:val="0"/>
        <w:autoSpaceDN w:val="0"/>
        <w:adjustRightInd w:val="0"/>
        <w:rPr>
          <w:rFonts w:ascii="Helvetica" w:hAnsi="Helvetica" w:cs="Helvetica"/>
          <w:sz w:val="20"/>
          <w:szCs w:val="20"/>
        </w:rPr>
      </w:pPr>
      <w:r w:rsidRPr="00E13955">
        <w:rPr>
          <w:rFonts w:ascii="Calibri" w:hAnsi="Calibri" w:cs="Calibri"/>
          <w:sz w:val="20"/>
          <w:szCs w:val="20"/>
        </w:rPr>
        <w:t>Betekenisvol onderwijs?</w:t>
      </w:r>
    </w:p>
    <w:p w14:paraId="7B777C14" w14:textId="53939EF8" w:rsidR="00C90CEC" w:rsidRPr="00E13955" w:rsidRDefault="00C90CEC" w:rsidP="002B5DB8">
      <w:pPr>
        <w:widowControl w:val="0"/>
        <w:numPr>
          <w:ilvl w:val="0"/>
          <w:numId w:val="22"/>
        </w:numPr>
        <w:tabs>
          <w:tab w:val="left" w:pos="220"/>
          <w:tab w:val="left" w:pos="720"/>
        </w:tabs>
        <w:autoSpaceDE w:val="0"/>
        <w:autoSpaceDN w:val="0"/>
        <w:adjustRightInd w:val="0"/>
        <w:rPr>
          <w:rFonts w:ascii="Helvetica" w:hAnsi="Helvetica" w:cs="Helvetica"/>
          <w:sz w:val="20"/>
          <w:szCs w:val="20"/>
        </w:rPr>
      </w:pPr>
      <w:r w:rsidRPr="00E13955">
        <w:rPr>
          <w:rFonts w:ascii="Calibri" w:hAnsi="Calibri" w:cs="Calibri"/>
          <w:sz w:val="20"/>
          <w:szCs w:val="20"/>
        </w:rPr>
        <w:t>Passend onderwijs?</w:t>
      </w:r>
    </w:p>
    <w:p w14:paraId="31E00912" w14:textId="61466AE8" w:rsidR="00C90CEC" w:rsidRPr="00E13955" w:rsidRDefault="00C90CEC" w:rsidP="002B5DB8">
      <w:pPr>
        <w:widowControl w:val="0"/>
        <w:numPr>
          <w:ilvl w:val="0"/>
          <w:numId w:val="22"/>
        </w:numPr>
        <w:tabs>
          <w:tab w:val="left" w:pos="220"/>
          <w:tab w:val="left" w:pos="720"/>
        </w:tabs>
        <w:autoSpaceDE w:val="0"/>
        <w:autoSpaceDN w:val="0"/>
        <w:adjustRightInd w:val="0"/>
        <w:rPr>
          <w:rFonts w:ascii="Helvetica" w:hAnsi="Helvetica" w:cs="Helvetica"/>
          <w:sz w:val="20"/>
          <w:szCs w:val="20"/>
        </w:rPr>
      </w:pPr>
      <w:r w:rsidRPr="00E13955">
        <w:rPr>
          <w:rFonts w:ascii="Calibri" w:hAnsi="Calibri" w:cs="Calibri"/>
          <w:sz w:val="20"/>
          <w:szCs w:val="20"/>
        </w:rPr>
        <w:t>De omgang met ouders?</w:t>
      </w:r>
    </w:p>
    <w:p w14:paraId="7AC8D07A" w14:textId="658025D0" w:rsidR="00C90CEC" w:rsidRPr="00E13955" w:rsidRDefault="00C90CEC" w:rsidP="002B5DB8">
      <w:pPr>
        <w:widowControl w:val="0"/>
        <w:numPr>
          <w:ilvl w:val="0"/>
          <w:numId w:val="22"/>
        </w:numPr>
        <w:tabs>
          <w:tab w:val="left" w:pos="220"/>
          <w:tab w:val="left" w:pos="720"/>
        </w:tabs>
        <w:autoSpaceDE w:val="0"/>
        <w:autoSpaceDN w:val="0"/>
        <w:adjustRightInd w:val="0"/>
        <w:rPr>
          <w:rFonts w:ascii="Helvetica" w:hAnsi="Helvetica" w:cs="Helvetica"/>
          <w:sz w:val="20"/>
          <w:szCs w:val="20"/>
        </w:rPr>
      </w:pPr>
      <w:r w:rsidRPr="00E13955">
        <w:rPr>
          <w:rFonts w:ascii="Calibri" w:hAnsi="Calibri" w:cs="Calibri"/>
          <w:sz w:val="20"/>
          <w:szCs w:val="20"/>
        </w:rPr>
        <w:t>Dag-arrangementen voor kinderen?</w:t>
      </w:r>
    </w:p>
    <w:p w14:paraId="04F2C977" w14:textId="00378D1C" w:rsidR="00C90CEC" w:rsidRPr="00E13955" w:rsidRDefault="00C90CEC" w:rsidP="002B5DB8">
      <w:pPr>
        <w:widowControl w:val="0"/>
        <w:numPr>
          <w:ilvl w:val="0"/>
          <w:numId w:val="22"/>
        </w:numPr>
        <w:tabs>
          <w:tab w:val="left" w:pos="220"/>
          <w:tab w:val="left" w:pos="720"/>
        </w:tabs>
        <w:autoSpaceDE w:val="0"/>
        <w:autoSpaceDN w:val="0"/>
        <w:adjustRightInd w:val="0"/>
        <w:rPr>
          <w:rFonts w:ascii="Helvetica" w:hAnsi="Helvetica" w:cs="Helvetica"/>
          <w:sz w:val="20"/>
          <w:szCs w:val="20"/>
        </w:rPr>
      </w:pPr>
      <w:r w:rsidRPr="00E13955">
        <w:rPr>
          <w:rFonts w:ascii="Calibri" w:hAnsi="Calibri" w:cs="Calibri"/>
          <w:sz w:val="20"/>
          <w:szCs w:val="20"/>
        </w:rPr>
        <w:t>ICT/ gepersonaliseerd leren?</w:t>
      </w:r>
    </w:p>
    <w:p w14:paraId="7127987E" w14:textId="6E2D17E7" w:rsidR="00C90CEC" w:rsidRPr="00E13955" w:rsidRDefault="00C90CEC" w:rsidP="002B5DB8">
      <w:pPr>
        <w:widowControl w:val="0"/>
        <w:numPr>
          <w:ilvl w:val="0"/>
          <w:numId w:val="22"/>
        </w:numPr>
        <w:tabs>
          <w:tab w:val="left" w:pos="220"/>
          <w:tab w:val="left" w:pos="720"/>
        </w:tabs>
        <w:autoSpaceDE w:val="0"/>
        <w:autoSpaceDN w:val="0"/>
        <w:adjustRightInd w:val="0"/>
        <w:rPr>
          <w:rFonts w:ascii="Helvetica" w:hAnsi="Helvetica" w:cs="Helvetica"/>
          <w:sz w:val="20"/>
          <w:szCs w:val="20"/>
        </w:rPr>
      </w:pPr>
      <w:r w:rsidRPr="00E13955">
        <w:rPr>
          <w:rFonts w:ascii="Calibri" w:hAnsi="Calibri" w:cs="Calibri"/>
          <w:sz w:val="20"/>
          <w:szCs w:val="20"/>
        </w:rPr>
        <w:t>De driehoek ouder, kind, leerkracht?</w:t>
      </w:r>
    </w:p>
    <w:p w14:paraId="171217CE" w14:textId="52FAE39E" w:rsidR="00C90CEC" w:rsidRPr="00E13955" w:rsidRDefault="00C90CEC" w:rsidP="002B5DB8">
      <w:pPr>
        <w:widowControl w:val="0"/>
        <w:numPr>
          <w:ilvl w:val="0"/>
          <w:numId w:val="22"/>
        </w:numPr>
        <w:tabs>
          <w:tab w:val="left" w:pos="220"/>
          <w:tab w:val="left" w:pos="720"/>
        </w:tabs>
        <w:autoSpaceDE w:val="0"/>
        <w:autoSpaceDN w:val="0"/>
        <w:adjustRightInd w:val="0"/>
        <w:rPr>
          <w:rFonts w:ascii="Helvetica" w:hAnsi="Helvetica" w:cs="Helvetica"/>
          <w:sz w:val="20"/>
          <w:szCs w:val="20"/>
        </w:rPr>
      </w:pPr>
      <w:r w:rsidRPr="00E13955">
        <w:rPr>
          <w:rFonts w:ascii="Calibri" w:hAnsi="Calibri" w:cs="Calibri"/>
          <w:sz w:val="20"/>
          <w:szCs w:val="20"/>
        </w:rPr>
        <w:t>Talentontwikkeling?</w:t>
      </w:r>
    </w:p>
    <w:p w14:paraId="2C280165" w14:textId="7DFAFF6F" w:rsidR="00C90CEC" w:rsidRPr="00E13955" w:rsidRDefault="00C90CEC" w:rsidP="002B5DB8">
      <w:pPr>
        <w:widowControl w:val="0"/>
        <w:numPr>
          <w:ilvl w:val="0"/>
          <w:numId w:val="22"/>
        </w:numPr>
        <w:tabs>
          <w:tab w:val="left" w:pos="220"/>
          <w:tab w:val="left" w:pos="720"/>
        </w:tabs>
        <w:autoSpaceDE w:val="0"/>
        <w:autoSpaceDN w:val="0"/>
        <w:adjustRightInd w:val="0"/>
        <w:rPr>
          <w:rFonts w:ascii="Helvetica" w:hAnsi="Helvetica" w:cs="Helvetica"/>
          <w:sz w:val="20"/>
          <w:szCs w:val="20"/>
        </w:rPr>
      </w:pPr>
      <w:r w:rsidRPr="00E13955">
        <w:rPr>
          <w:rFonts w:ascii="Calibri" w:hAnsi="Calibri" w:cs="Calibri"/>
          <w:sz w:val="20"/>
          <w:szCs w:val="20"/>
        </w:rPr>
        <w:t>Je eigen professionaliteit (als leerkracht) en de ontwikkeling hiervan?</w:t>
      </w:r>
    </w:p>
    <w:p w14:paraId="15CA4514" w14:textId="212639C4" w:rsidR="00C90CEC" w:rsidRPr="00E13955" w:rsidRDefault="00C90CEC" w:rsidP="002B5DB8">
      <w:pPr>
        <w:widowControl w:val="0"/>
        <w:numPr>
          <w:ilvl w:val="0"/>
          <w:numId w:val="22"/>
        </w:numPr>
        <w:tabs>
          <w:tab w:val="left" w:pos="220"/>
          <w:tab w:val="left" w:pos="720"/>
        </w:tabs>
        <w:autoSpaceDE w:val="0"/>
        <w:autoSpaceDN w:val="0"/>
        <w:adjustRightInd w:val="0"/>
        <w:rPr>
          <w:rFonts w:ascii="Helvetica" w:hAnsi="Helvetica" w:cs="Helvetica"/>
          <w:sz w:val="20"/>
          <w:szCs w:val="20"/>
        </w:rPr>
      </w:pPr>
      <w:r w:rsidRPr="00E13955">
        <w:rPr>
          <w:rFonts w:ascii="Calibri" w:hAnsi="Calibri" w:cs="Calibri"/>
          <w:sz w:val="20"/>
          <w:szCs w:val="20"/>
        </w:rPr>
        <w:t>De krimp in de regio?</w:t>
      </w:r>
    </w:p>
    <w:p w14:paraId="0BC8CB63" w14:textId="5282D22B" w:rsidR="00C377AA" w:rsidRPr="00E13955" w:rsidRDefault="00C90CEC" w:rsidP="002B5DB8">
      <w:pPr>
        <w:pStyle w:val="Lijstalinea"/>
        <w:widowControl w:val="0"/>
        <w:numPr>
          <w:ilvl w:val="0"/>
          <w:numId w:val="22"/>
        </w:numPr>
        <w:tabs>
          <w:tab w:val="left" w:pos="220"/>
          <w:tab w:val="left" w:pos="720"/>
        </w:tabs>
        <w:autoSpaceDE w:val="0"/>
        <w:autoSpaceDN w:val="0"/>
        <w:adjustRightInd w:val="0"/>
        <w:rPr>
          <w:rFonts w:ascii="Helvetica" w:hAnsi="Helvetica" w:cs="Helvetica"/>
          <w:sz w:val="20"/>
          <w:szCs w:val="20"/>
        </w:rPr>
      </w:pPr>
      <w:r w:rsidRPr="00E13955">
        <w:rPr>
          <w:rFonts w:ascii="Calibri" w:hAnsi="Calibri" w:cs="Calibri"/>
          <w:sz w:val="20"/>
          <w:szCs w:val="20"/>
        </w:rPr>
        <w:t>De profilering van je eigen school?</w:t>
      </w:r>
    </w:p>
    <w:p w14:paraId="312F5481" w14:textId="7FC59DC6" w:rsidR="00C377AA" w:rsidRPr="00E13955" w:rsidRDefault="00C90CEC" w:rsidP="002B5DB8">
      <w:pPr>
        <w:pStyle w:val="Lijstalinea"/>
        <w:widowControl w:val="0"/>
        <w:numPr>
          <w:ilvl w:val="0"/>
          <w:numId w:val="22"/>
        </w:numPr>
        <w:tabs>
          <w:tab w:val="left" w:pos="220"/>
          <w:tab w:val="left" w:pos="720"/>
        </w:tabs>
        <w:autoSpaceDE w:val="0"/>
        <w:autoSpaceDN w:val="0"/>
        <w:adjustRightInd w:val="0"/>
        <w:rPr>
          <w:rFonts w:ascii="Helvetica" w:hAnsi="Helvetica" w:cs="Helvetica"/>
          <w:sz w:val="20"/>
          <w:szCs w:val="20"/>
        </w:rPr>
      </w:pPr>
      <w:r w:rsidRPr="00E13955">
        <w:rPr>
          <w:rFonts w:ascii="Calibri" w:hAnsi="Calibri" w:cs="Calibri"/>
          <w:sz w:val="20"/>
          <w:szCs w:val="20"/>
        </w:rPr>
        <w:lastRenderedPageBreak/>
        <w:t>Het teamleren?</w:t>
      </w:r>
    </w:p>
    <w:p w14:paraId="7FC9B3E6" w14:textId="5B42B32F" w:rsidR="00C90CEC" w:rsidRPr="00E13955" w:rsidRDefault="00C90CEC" w:rsidP="002B5DB8">
      <w:pPr>
        <w:pStyle w:val="Lijstalinea"/>
        <w:widowControl w:val="0"/>
        <w:numPr>
          <w:ilvl w:val="0"/>
          <w:numId w:val="22"/>
        </w:numPr>
        <w:tabs>
          <w:tab w:val="left" w:pos="220"/>
          <w:tab w:val="left" w:pos="720"/>
        </w:tabs>
        <w:autoSpaceDE w:val="0"/>
        <w:autoSpaceDN w:val="0"/>
        <w:adjustRightInd w:val="0"/>
        <w:rPr>
          <w:rFonts w:ascii="Helvetica" w:hAnsi="Helvetica" w:cs="Helvetica"/>
          <w:sz w:val="20"/>
          <w:szCs w:val="20"/>
        </w:rPr>
      </w:pPr>
      <w:r w:rsidRPr="00E13955">
        <w:rPr>
          <w:rFonts w:ascii="Calibri" w:hAnsi="Calibri" w:cs="Calibri"/>
          <w:sz w:val="20"/>
          <w:szCs w:val="20"/>
        </w:rPr>
        <w:t>Thuis-nabij onderwijs?</w:t>
      </w:r>
    </w:p>
    <w:p w14:paraId="780772FD" w14:textId="28E0EE76" w:rsidR="003D7655" w:rsidRPr="00E13955" w:rsidRDefault="00C90CEC" w:rsidP="002B5DB8">
      <w:pPr>
        <w:widowControl w:val="0"/>
        <w:autoSpaceDE w:val="0"/>
        <w:autoSpaceDN w:val="0"/>
        <w:adjustRightInd w:val="0"/>
        <w:rPr>
          <w:rFonts w:ascii="Calibri" w:hAnsi="Calibri" w:cs="Calibri"/>
          <w:sz w:val="20"/>
          <w:szCs w:val="20"/>
        </w:rPr>
      </w:pPr>
      <w:r w:rsidRPr="00E13955">
        <w:rPr>
          <w:rFonts w:ascii="Calibri" w:hAnsi="Calibri" w:cs="Calibri"/>
          <w:sz w:val="20"/>
          <w:szCs w:val="20"/>
        </w:rPr>
        <w:t>De aanpak van het werken met het ID-bewijs is illustrat</w:t>
      </w:r>
      <w:r w:rsidR="00C377AA" w:rsidRPr="00E13955">
        <w:rPr>
          <w:rFonts w:ascii="Calibri" w:hAnsi="Calibri" w:cs="Calibri"/>
          <w:sz w:val="20"/>
          <w:szCs w:val="20"/>
        </w:rPr>
        <w:t>ief voor hoe we gezamenlijk de </w:t>
      </w:r>
      <w:r w:rsidRPr="00E13955">
        <w:rPr>
          <w:rFonts w:ascii="Calibri" w:hAnsi="Calibri" w:cs="Calibri"/>
          <w:sz w:val="20"/>
          <w:szCs w:val="20"/>
        </w:rPr>
        <w:t>koers ontwikkelen. Vanuit ‘wie zijn we’ gaan we aan de slag met de opgaven die voor ons liggen. Dat is een continu proces van dialoog, ontwikkeling, besluiten nemen en in actie komen. Het is voor ons ook de basis om het gesprek aan te gaan met de ouders, de partners in het onderwijsveld, de overheid, bedrijven en andere betrokkenen.</w:t>
      </w:r>
    </w:p>
    <w:p w14:paraId="50D35E9A" w14:textId="77777777" w:rsidR="003D7655" w:rsidRPr="00E13955" w:rsidRDefault="003D7655" w:rsidP="002B5DB8">
      <w:pPr>
        <w:widowControl w:val="0"/>
        <w:autoSpaceDE w:val="0"/>
        <w:autoSpaceDN w:val="0"/>
        <w:adjustRightInd w:val="0"/>
        <w:rPr>
          <w:rFonts w:ascii="Calibri" w:hAnsi="Calibri" w:cs="Calibri"/>
          <w:sz w:val="20"/>
          <w:szCs w:val="20"/>
        </w:rPr>
      </w:pPr>
    </w:p>
    <w:p w14:paraId="57E11C2D" w14:textId="77777777" w:rsidR="003D7655" w:rsidRPr="00E13955" w:rsidRDefault="003D7655" w:rsidP="002B5DB8">
      <w:pPr>
        <w:widowControl w:val="0"/>
        <w:autoSpaceDE w:val="0"/>
        <w:autoSpaceDN w:val="0"/>
        <w:adjustRightInd w:val="0"/>
        <w:rPr>
          <w:rFonts w:ascii="Calibri" w:hAnsi="Calibri" w:cs="Calibri"/>
          <w:b/>
          <w:sz w:val="20"/>
          <w:szCs w:val="20"/>
        </w:rPr>
      </w:pPr>
      <w:r w:rsidRPr="00E13955">
        <w:rPr>
          <w:rFonts w:ascii="Calibri" w:hAnsi="Calibri" w:cs="Calibri"/>
          <w:b/>
          <w:sz w:val="20"/>
          <w:szCs w:val="20"/>
        </w:rPr>
        <w:t>Koersuitspraken Ambion</w:t>
      </w:r>
    </w:p>
    <w:p w14:paraId="7202C934" w14:textId="02615A6F" w:rsidR="00C90CEC" w:rsidRPr="00E13955" w:rsidRDefault="00C90CEC" w:rsidP="002B5DB8">
      <w:pPr>
        <w:widowControl w:val="0"/>
        <w:autoSpaceDE w:val="0"/>
        <w:autoSpaceDN w:val="0"/>
        <w:adjustRightInd w:val="0"/>
        <w:rPr>
          <w:rFonts w:ascii="Calibri" w:hAnsi="Calibri" w:cs="Calibri"/>
          <w:sz w:val="20"/>
          <w:szCs w:val="20"/>
        </w:rPr>
      </w:pPr>
      <w:r w:rsidRPr="00E13955">
        <w:rPr>
          <w:rFonts w:ascii="Calibri" w:hAnsi="Calibri" w:cs="Calibri"/>
          <w:sz w:val="20"/>
          <w:szCs w:val="20"/>
        </w:rPr>
        <w:t>De koers van Ambion bestaat uit zeven kernachtige uitspraken. De koersuitspraken beginnen met ‘Elke school van Ambio</w:t>
      </w:r>
      <w:r w:rsidR="00A561C2">
        <w:rPr>
          <w:rFonts w:ascii="Calibri" w:hAnsi="Calibri" w:cs="Calibri"/>
          <w:sz w:val="20"/>
          <w:szCs w:val="20"/>
        </w:rPr>
        <w:t>n:</w:t>
      </w:r>
      <w:r w:rsidRPr="00E13955">
        <w:rPr>
          <w:rFonts w:ascii="Calibri" w:hAnsi="Calibri" w:cs="Calibri"/>
          <w:sz w:val="20"/>
          <w:szCs w:val="20"/>
        </w:rPr>
        <w:t>’, vanuit het idee van wederzijdse afhankelijkheid.</w:t>
      </w:r>
    </w:p>
    <w:p w14:paraId="6FEDCE71" w14:textId="77777777" w:rsidR="003D7655" w:rsidRPr="00E13955" w:rsidRDefault="003D7655" w:rsidP="002B5DB8">
      <w:pPr>
        <w:widowControl w:val="0"/>
        <w:autoSpaceDE w:val="0"/>
        <w:autoSpaceDN w:val="0"/>
        <w:adjustRightInd w:val="0"/>
        <w:rPr>
          <w:rFonts w:ascii="Helvetica" w:hAnsi="Helvetica" w:cs="Helvetica"/>
          <w:sz w:val="20"/>
          <w:szCs w:val="20"/>
        </w:rPr>
      </w:pPr>
    </w:p>
    <w:p w14:paraId="1115BD50" w14:textId="38BB3EB4" w:rsidR="00C90CEC" w:rsidRPr="00E13955" w:rsidRDefault="00C90CEC" w:rsidP="002B5DB8">
      <w:pPr>
        <w:widowControl w:val="0"/>
        <w:autoSpaceDE w:val="0"/>
        <w:autoSpaceDN w:val="0"/>
        <w:adjustRightInd w:val="0"/>
        <w:rPr>
          <w:rFonts w:ascii="Helvetica" w:hAnsi="Helvetica" w:cs="Helvetica"/>
          <w:sz w:val="20"/>
          <w:szCs w:val="20"/>
        </w:rPr>
      </w:pPr>
      <w:r w:rsidRPr="00E13955">
        <w:rPr>
          <w:rFonts w:ascii="Calibri" w:hAnsi="Calibri" w:cs="Calibri"/>
          <w:sz w:val="20"/>
          <w:szCs w:val="20"/>
        </w:rPr>
        <w:t>Elke school van Ambion</w:t>
      </w:r>
      <w:r w:rsidR="00A561C2">
        <w:rPr>
          <w:rFonts w:ascii="Calibri" w:hAnsi="Calibri" w:cs="Calibri"/>
          <w:sz w:val="20"/>
          <w:szCs w:val="20"/>
        </w:rPr>
        <w:t>:</w:t>
      </w:r>
    </w:p>
    <w:p w14:paraId="0A0C6E12" w14:textId="34E14E11" w:rsidR="00C90CEC" w:rsidRPr="00E13955" w:rsidRDefault="00C90CEC" w:rsidP="002B5DB8">
      <w:pPr>
        <w:widowControl w:val="0"/>
        <w:numPr>
          <w:ilvl w:val="0"/>
          <w:numId w:val="15"/>
        </w:numPr>
        <w:tabs>
          <w:tab w:val="left" w:pos="220"/>
          <w:tab w:val="left" w:pos="720"/>
        </w:tabs>
        <w:autoSpaceDE w:val="0"/>
        <w:autoSpaceDN w:val="0"/>
        <w:adjustRightInd w:val="0"/>
        <w:ind w:hanging="720"/>
        <w:rPr>
          <w:rFonts w:ascii="Helvetica" w:hAnsi="Helvetica" w:cs="Helvetica"/>
          <w:sz w:val="20"/>
          <w:szCs w:val="20"/>
        </w:rPr>
      </w:pPr>
      <w:r w:rsidRPr="00E13955">
        <w:rPr>
          <w:rFonts w:ascii="Calibri" w:hAnsi="Calibri" w:cs="Calibri"/>
          <w:sz w:val="20"/>
          <w:szCs w:val="20"/>
        </w:rPr>
        <w:t>Biedt uitstekend onderwijs met hoofd, hart en handen: elk kind kan zich breed ontwikkelen.</w:t>
      </w:r>
    </w:p>
    <w:p w14:paraId="19E7715F" w14:textId="427CA948" w:rsidR="00C90CEC" w:rsidRPr="00E13955" w:rsidRDefault="00C90CEC" w:rsidP="002B5DB8">
      <w:pPr>
        <w:widowControl w:val="0"/>
        <w:numPr>
          <w:ilvl w:val="0"/>
          <w:numId w:val="16"/>
        </w:numPr>
        <w:tabs>
          <w:tab w:val="left" w:pos="220"/>
          <w:tab w:val="left" w:pos="720"/>
        </w:tabs>
        <w:autoSpaceDE w:val="0"/>
        <w:autoSpaceDN w:val="0"/>
        <w:adjustRightInd w:val="0"/>
        <w:ind w:hanging="720"/>
        <w:rPr>
          <w:rFonts w:ascii="Helvetica" w:hAnsi="Helvetica" w:cs="Helvetica"/>
          <w:sz w:val="20"/>
          <w:szCs w:val="20"/>
        </w:rPr>
      </w:pPr>
      <w:r w:rsidRPr="00E13955">
        <w:rPr>
          <w:rFonts w:ascii="Calibri" w:hAnsi="Calibri" w:cs="Calibri"/>
          <w:sz w:val="20"/>
          <w:szCs w:val="20"/>
        </w:rPr>
        <w:t>Geeft ruimte aan nieuwe initiatieven: onderzoek is het kloppend hart van ons onderwijs.</w:t>
      </w:r>
    </w:p>
    <w:p w14:paraId="5EF51244" w14:textId="43771775" w:rsidR="00C90CEC" w:rsidRPr="00E13955" w:rsidRDefault="00C90CEC" w:rsidP="002B5DB8">
      <w:pPr>
        <w:widowControl w:val="0"/>
        <w:numPr>
          <w:ilvl w:val="0"/>
          <w:numId w:val="17"/>
        </w:numPr>
        <w:tabs>
          <w:tab w:val="left" w:pos="220"/>
          <w:tab w:val="left" w:pos="720"/>
        </w:tabs>
        <w:autoSpaceDE w:val="0"/>
        <w:autoSpaceDN w:val="0"/>
        <w:adjustRightInd w:val="0"/>
        <w:ind w:hanging="720"/>
        <w:rPr>
          <w:rFonts w:ascii="Helvetica" w:hAnsi="Helvetica" w:cs="Helvetica"/>
          <w:sz w:val="20"/>
          <w:szCs w:val="20"/>
        </w:rPr>
      </w:pPr>
      <w:r w:rsidRPr="00E13955">
        <w:rPr>
          <w:rFonts w:ascii="Calibri" w:hAnsi="Calibri" w:cs="Calibri"/>
          <w:sz w:val="20"/>
          <w:szCs w:val="20"/>
        </w:rPr>
        <w:t>Is voor ouders en kinderen aantrekkelijk: nodigt uit tot samenwerken en samen leren.</w:t>
      </w:r>
    </w:p>
    <w:p w14:paraId="7ACAA2DA" w14:textId="4ACBB759" w:rsidR="00C90CEC" w:rsidRPr="00E13955" w:rsidRDefault="00C90CEC" w:rsidP="002B5DB8">
      <w:pPr>
        <w:widowControl w:val="0"/>
        <w:numPr>
          <w:ilvl w:val="0"/>
          <w:numId w:val="18"/>
        </w:numPr>
        <w:tabs>
          <w:tab w:val="left" w:pos="220"/>
          <w:tab w:val="left" w:pos="720"/>
        </w:tabs>
        <w:autoSpaceDE w:val="0"/>
        <w:autoSpaceDN w:val="0"/>
        <w:adjustRightInd w:val="0"/>
        <w:ind w:hanging="720"/>
        <w:rPr>
          <w:rFonts w:ascii="Helvetica" w:hAnsi="Helvetica" w:cs="Helvetica"/>
          <w:sz w:val="20"/>
          <w:szCs w:val="20"/>
        </w:rPr>
      </w:pPr>
      <w:r w:rsidRPr="00E13955">
        <w:rPr>
          <w:rFonts w:ascii="Calibri" w:hAnsi="Calibri" w:cs="Calibri"/>
          <w:sz w:val="20"/>
          <w:szCs w:val="20"/>
        </w:rPr>
        <w:t>Leert kinderen om bij te dragen aan onze samenleving: kinderen zijn wereldburgers in dop.</w:t>
      </w:r>
    </w:p>
    <w:p w14:paraId="4AD67177" w14:textId="0445B4FE" w:rsidR="00C90CEC" w:rsidRPr="00E13955" w:rsidRDefault="00C90CEC" w:rsidP="002B5DB8">
      <w:pPr>
        <w:widowControl w:val="0"/>
        <w:numPr>
          <w:ilvl w:val="0"/>
          <w:numId w:val="19"/>
        </w:numPr>
        <w:tabs>
          <w:tab w:val="left" w:pos="220"/>
          <w:tab w:val="left" w:pos="720"/>
        </w:tabs>
        <w:autoSpaceDE w:val="0"/>
        <w:autoSpaceDN w:val="0"/>
        <w:adjustRightInd w:val="0"/>
        <w:ind w:hanging="720"/>
        <w:rPr>
          <w:rFonts w:ascii="Helvetica" w:hAnsi="Helvetica" w:cs="Helvetica"/>
          <w:sz w:val="20"/>
          <w:szCs w:val="20"/>
        </w:rPr>
      </w:pPr>
      <w:r w:rsidRPr="00E13955">
        <w:rPr>
          <w:rFonts w:ascii="Calibri" w:hAnsi="Calibri" w:cs="Calibri"/>
          <w:sz w:val="20"/>
          <w:szCs w:val="20"/>
        </w:rPr>
        <w:t>Koerst op maximaal welbevinden en ontwikkeling van collega’s: we zijn trots op ons werk.</w:t>
      </w:r>
    </w:p>
    <w:p w14:paraId="1FCBCE34" w14:textId="013D17B8" w:rsidR="00C90CEC" w:rsidRPr="00E13955" w:rsidRDefault="00C90CEC" w:rsidP="002B5DB8">
      <w:pPr>
        <w:widowControl w:val="0"/>
        <w:numPr>
          <w:ilvl w:val="0"/>
          <w:numId w:val="20"/>
        </w:numPr>
        <w:tabs>
          <w:tab w:val="left" w:pos="220"/>
          <w:tab w:val="left" w:pos="720"/>
        </w:tabs>
        <w:autoSpaceDE w:val="0"/>
        <w:autoSpaceDN w:val="0"/>
        <w:adjustRightInd w:val="0"/>
        <w:ind w:hanging="720"/>
        <w:rPr>
          <w:rFonts w:ascii="Helvetica" w:hAnsi="Helvetica" w:cs="Helvetica"/>
          <w:sz w:val="20"/>
          <w:szCs w:val="20"/>
        </w:rPr>
      </w:pPr>
      <w:r w:rsidRPr="00E13955">
        <w:rPr>
          <w:rFonts w:ascii="Calibri" w:hAnsi="Calibri" w:cs="Calibri"/>
          <w:sz w:val="20"/>
          <w:szCs w:val="20"/>
        </w:rPr>
        <w:t>Zorgt voor een passende en veilige plek voor elk kind: zo thuis nabij mogelijk.</w:t>
      </w:r>
    </w:p>
    <w:p w14:paraId="68B270E9" w14:textId="05519F8C" w:rsidR="00C90CEC" w:rsidRPr="00E13955" w:rsidRDefault="69B07845" w:rsidP="002B5DB8">
      <w:pPr>
        <w:widowControl w:val="0"/>
        <w:numPr>
          <w:ilvl w:val="0"/>
          <w:numId w:val="21"/>
        </w:numPr>
        <w:tabs>
          <w:tab w:val="left" w:pos="220"/>
          <w:tab w:val="left" w:pos="720"/>
        </w:tabs>
        <w:autoSpaceDE w:val="0"/>
        <w:autoSpaceDN w:val="0"/>
        <w:adjustRightInd w:val="0"/>
        <w:ind w:hanging="720"/>
        <w:rPr>
          <w:rFonts w:ascii="Helvetica" w:hAnsi="Helvetica" w:cs="Helvetica"/>
          <w:sz w:val="20"/>
          <w:szCs w:val="20"/>
        </w:rPr>
      </w:pPr>
      <w:r w:rsidRPr="00E13955">
        <w:rPr>
          <w:rFonts w:ascii="Calibri" w:hAnsi="Calibri" w:cs="Calibri"/>
          <w:sz w:val="20"/>
          <w:szCs w:val="20"/>
        </w:rPr>
        <w:t>Werkt nauw samen met anderen om kinderen alle kansen te bieden: een integraal kindcentrum is h</w:t>
      </w:r>
      <w:r w:rsidR="00A561C2">
        <w:rPr>
          <w:rFonts w:ascii="Calibri" w:hAnsi="Calibri" w:cs="Calibri"/>
          <w:sz w:val="20"/>
          <w:szCs w:val="20"/>
        </w:rPr>
        <w:t xml:space="preserve">et </w:t>
      </w:r>
      <w:r w:rsidRPr="00E13955">
        <w:rPr>
          <w:rFonts w:ascii="Calibri" w:hAnsi="Calibri" w:cs="Calibri"/>
          <w:sz w:val="20"/>
          <w:szCs w:val="20"/>
        </w:rPr>
        <w:t>wenkend perspectief.</w:t>
      </w:r>
    </w:p>
    <w:p w14:paraId="5DF84219" w14:textId="34D498B0" w:rsidR="009225EA" w:rsidRPr="00E13955" w:rsidRDefault="009225EA" w:rsidP="002B5DB8">
      <w:pPr>
        <w:widowControl w:val="0"/>
        <w:autoSpaceDE w:val="0"/>
        <w:autoSpaceDN w:val="0"/>
        <w:adjustRightInd w:val="0"/>
        <w:rPr>
          <w:rFonts w:ascii="Calibri" w:hAnsi="Calibri" w:cs="Calibri"/>
          <w:sz w:val="20"/>
          <w:szCs w:val="20"/>
        </w:rPr>
      </w:pPr>
    </w:p>
    <w:p w14:paraId="4CC4CC0B" w14:textId="2BF74CEA" w:rsidR="009225EA" w:rsidRPr="00E13955" w:rsidRDefault="009225EA" w:rsidP="002B5DB8">
      <w:pPr>
        <w:widowControl w:val="0"/>
        <w:autoSpaceDE w:val="0"/>
        <w:autoSpaceDN w:val="0"/>
        <w:adjustRightInd w:val="0"/>
        <w:rPr>
          <w:rFonts w:ascii="Calibri" w:hAnsi="Calibri" w:cs="Calibri"/>
          <w:b/>
          <w:sz w:val="20"/>
          <w:szCs w:val="20"/>
        </w:rPr>
      </w:pPr>
      <w:r w:rsidRPr="00E13955">
        <w:rPr>
          <w:rFonts w:ascii="Calibri" w:hAnsi="Calibri" w:cs="Calibri"/>
          <w:b/>
          <w:sz w:val="20"/>
          <w:szCs w:val="20"/>
        </w:rPr>
        <w:t>Opbouw schoolplan</w:t>
      </w:r>
    </w:p>
    <w:p w14:paraId="190FC906" w14:textId="2E94FE06" w:rsidR="00C90CEC" w:rsidRPr="00E13955" w:rsidRDefault="451173E3" w:rsidP="002B5DB8">
      <w:pPr>
        <w:widowControl w:val="0"/>
        <w:autoSpaceDE w:val="0"/>
        <w:autoSpaceDN w:val="0"/>
        <w:adjustRightInd w:val="0"/>
        <w:rPr>
          <w:rFonts w:ascii="Calibri" w:hAnsi="Calibri" w:cs="Calibri"/>
          <w:sz w:val="20"/>
          <w:szCs w:val="20"/>
        </w:rPr>
      </w:pPr>
      <w:r w:rsidRPr="00E13955">
        <w:rPr>
          <w:rFonts w:ascii="Calibri" w:hAnsi="Calibri" w:cs="Calibri"/>
          <w:sz w:val="20"/>
          <w:szCs w:val="20"/>
        </w:rPr>
        <w:t>In dit schoolplan vindt u een beschrijving van onze huidige ontwikkeling en specifieke ambities bij elke koersuitspraak. Hoe wij deze ambities concreet vormgeven, vindt u terug in het schooljaarplan, dat jaarlijks bij de start van het schooljaar klaarligt.</w:t>
      </w:r>
    </w:p>
    <w:p w14:paraId="0D9FAEB2" w14:textId="77777777" w:rsidR="00A43EA3" w:rsidRPr="00E13955" w:rsidRDefault="00A43EA3" w:rsidP="002B5DB8">
      <w:pPr>
        <w:widowControl w:val="0"/>
        <w:autoSpaceDE w:val="0"/>
        <w:autoSpaceDN w:val="0"/>
        <w:adjustRightInd w:val="0"/>
        <w:rPr>
          <w:rFonts w:ascii="Helvetica" w:hAnsi="Helvetica" w:cs="Helvetica"/>
          <w:sz w:val="20"/>
          <w:szCs w:val="20"/>
        </w:rPr>
      </w:pPr>
    </w:p>
    <w:p w14:paraId="41FD8907" w14:textId="24E20276" w:rsidR="00C90CEC" w:rsidRPr="00E13955" w:rsidRDefault="451173E3" w:rsidP="002B5DB8">
      <w:pPr>
        <w:widowControl w:val="0"/>
        <w:autoSpaceDE w:val="0"/>
        <w:autoSpaceDN w:val="0"/>
        <w:adjustRightInd w:val="0"/>
        <w:rPr>
          <w:rFonts w:ascii="Calibri" w:hAnsi="Calibri" w:cs="Calibri"/>
          <w:sz w:val="20"/>
          <w:szCs w:val="20"/>
        </w:rPr>
      </w:pPr>
      <w:r w:rsidRPr="00E13955">
        <w:rPr>
          <w:rFonts w:ascii="Calibri" w:hAnsi="Calibri" w:cs="Calibri"/>
          <w:sz w:val="20"/>
          <w:szCs w:val="20"/>
        </w:rPr>
        <w:t>Daarnaast geven wij per koersuitspraak een beschrijving van de verschillende kwaliteitsaspecten van ons onderwijs. De beschreven kwaliteitsaspecten komen overeen met de eisen van de inspectie van het onderwijs en met de kwaliteitseisen van Ambion.</w:t>
      </w:r>
    </w:p>
    <w:p w14:paraId="367EAB62" w14:textId="77777777" w:rsidR="00A43EA3" w:rsidRPr="00E13955" w:rsidRDefault="00A43EA3" w:rsidP="002B5DB8">
      <w:pPr>
        <w:widowControl w:val="0"/>
        <w:autoSpaceDE w:val="0"/>
        <w:autoSpaceDN w:val="0"/>
        <w:adjustRightInd w:val="0"/>
        <w:rPr>
          <w:rFonts w:ascii="Helvetica" w:hAnsi="Helvetica" w:cs="Helvetica"/>
          <w:sz w:val="20"/>
          <w:szCs w:val="20"/>
        </w:rPr>
      </w:pPr>
    </w:p>
    <w:p w14:paraId="3481A046" w14:textId="0D8535A2" w:rsidR="00C90CEC" w:rsidRPr="00E13955" w:rsidRDefault="451173E3" w:rsidP="002B5DB8">
      <w:pPr>
        <w:widowControl w:val="0"/>
        <w:autoSpaceDE w:val="0"/>
        <w:autoSpaceDN w:val="0"/>
        <w:adjustRightInd w:val="0"/>
        <w:rPr>
          <w:rFonts w:ascii="Calibri" w:hAnsi="Calibri" w:cs="Calibri"/>
          <w:sz w:val="20"/>
          <w:szCs w:val="20"/>
        </w:rPr>
      </w:pPr>
      <w:r w:rsidRPr="00E13955">
        <w:rPr>
          <w:rFonts w:ascii="Calibri" w:hAnsi="Calibri" w:cs="Calibri"/>
          <w:sz w:val="20"/>
          <w:szCs w:val="20"/>
        </w:rPr>
        <w:t>Het schoolplan wordt afgesloten met een financiële paragraaf.</w:t>
      </w:r>
    </w:p>
    <w:p w14:paraId="6BEE76D1" w14:textId="77777777" w:rsidR="00A43EA3" w:rsidRPr="00E13955" w:rsidRDefault="00A43EA3" w:rsidP="002B5DB8">
      <w:pPr>
        <w:widowControl w:val="0"/>
        <w:autoSpaceDE w:val="0"/>
        <w:autoSpaceDN w:val="0"/>
        <w:adjustRightInd w:val="0"/>
        <w:rPr>
          <w:rFonts w:ascii="Helvetica" w:hAnsi="Helvetica" w:cs="Helvetica"/>
          <w:sz w:val="20"/>
          <w:szCs w:val="20"/>
        </w:rPr>
      </w:pPr>
    </w:p>
    <w:p w14:paraId="36512484" w14:textId="4A6751FE" w:rsidR="001A5BD2" w:rsidRPr="00E13955" w:rsidRDefault="00A43EA3" w:rsidP="002B5DB8">
      <w:pPr>
        <w:rPr>
          <w:sz w:val="20"/>
          <w:szCs w:val="20"/>
        </w:rPr>
      </w:pPr>
      <w:r w:rsidRPr="00E13955">
        <w:rPr>
          <w:rFonts w:ascii="Calibri" w:hAnsi="Calibri" w:cs="Calibri"/>
          <w:sz w:val="20"/>
          <w:szCs w:val="20"/>
        </w:rPr>
        <w:t xml:space="preserve">We beginnen </w:t>
      </w:r>
      <w:r w:rsidR="00C90CEC" w:rsidRPr="00E13955">
        <w:rPr>
          <w:rFonts w:ascii="Calibri" w:hAnsi="Calibri" w:cs="Calibri"/>
          <w:sz w:val="20"/>
          <w:szCs w:val="20"/>
        </w:rPr>
        <w:t>met een algemene beschrijving van onze school.</w:t>
      </w:r>
    </w:p>
    <w:p w14:paraId="61F2A7B4" w14:textId="06451011" w:rsidR="004A1C1E" w:rsidRPr="00553AC9" w:rsidRDefault="004A1C1E" w:rsidP="002B5DB8">
      <w:pPr>
        <w:spacing w:after="160" w:line="259" w:lineRule="auto"/>
        <w:rPr>
          <w:sz w:val="20"/>
          <w:szCs w:val="20"/>
        </w:rPr>
      </w:pPr>
      <w:r w:rsidRPr="00E13955">
        <w:rPr>
          <w:sz w:val="20"/>
          <w:szCs w:val="20"/>
        </w:rPr>
        <w:br w:type="page"/>
      </w:r>
      <w:r w:rsidR="451173E3" w:rsidRPr="00553AC9">
        <w:rPr>
          <w:rFonts w:eastAsia="Calibri Light" w:cs="Calibri Light"/>
          <w:color w:val="002060"/>
          <w:sz w:val="20"/>
          <w:szCs w:val="20"/>
        </w:rPr>
        <w:lastRenderedPageBreak/>
        <w:t>Algemene beschrijving van de school</w:t>
      </w:r>
      <w:bookmarkStart w:id="2" w:name="_Toc535923687"/>
      <w:bookmarkEnd w:id="2"/>
    </w:p>
    <w:p w14:paraId="133B76F1" w14:textId="77777777" w:rsidR="00F2677F" w:rsidRPr="00553AC9" w:rsidRDefault="00F2677F" w:rsidP="002B5DB8">
      <w:pPr>
        <w:textAlignment w:val="baseline"/>
        <w:rPr>
          <w:rFonts w:cs="Segoe UI"/>
          <w:sz w:val="20"/>
          <w:szCs w:val="20"/>
          <w:lang w:eastAsia="nl-NL"/>
        </w:rPr>
      </w:pPr>
    </w:p>
    <w:p w14:paraId="2B0890FE" w14:textId="264C5A07" w:rsidR="007E74A5" w:rsidRPr="00553AC9" w:rsidRDefault="00F2677F" w:rsidP="002B5DB8">
      <w:pPr>
        <w:textAlignment w:val="baseline"/>
        <w:rPr>
          <w:rFonts w:cstheme="minorHAnsi"/>
          <w:sz w:val="20"/>
          <w:szCs w:val="20"/>
          <w:lang w:eastAsia="nl-NL"/>
        </w:rPr>
      </w:pPr>
      <w:r w:rsidRPr="00553AC9">
        <w:rPr>
          <w:rFonts w:cstheme="minorHAnsi"/>
          <w:sz w:val="20"/>
          <w:szCs w:val="20"/>
          <w:lang w:eastAsia="nl-NL"/>
        </w:rPr>
        <w:t xml:space="preserve">Onze school staat in de wijk “De Greiden” in Heerenveen. Het is de grootste wijk </w:t>
      </w:r>
      <w:r w:rsidR="00EB5545" w:rsidRPr="00553AC9">
        <w:rPr>
          <w:rFonts w:cstheme="minorHAnsi"/>
          <w:sz w:val="20"/>
          <w:szCs w:val="20"/>
          <w:lang w:eastAsia="nl-NL"/>
        </w:rPr>
        <w:t xml:space="preserve">van het dorp </w:t>
      </w:r>
      <w:r w:rsidRPr="00553AC9">
        <w:rPr>
          <w:rFonts w:cstheme="minorHAnsi"/>
          <w:sz w:val="20"/>
          <w:szCs w:val="20"/>
          <w:lang w:eastAsia="nl-NL"/>
        </w:rPr>
        <w:t xml:space="preserve">met een </w:t>
      </w:r>
      <w:r w:rsidR="00EB5545" w:rsidRPr="00553AC9">
        <w:rPr>
          <w:rFonts w:cstheme="minorHAnsi"/>
          <w:sz w:val="20"/>
          <w:szCs w:val="20"/>
          <w:lang w:eastAsia="nl-NL"/>
        </w:rPr>
        <w:t>variëteit</w:t>
      </w:r>
      <w:r w:rsidRPr="00553AC9">
        <w:rPr>
          <w:rFonts w:cstheme="minorHAnsi"/>
          <w:sz w:val="20"/>
          <w:szCs w:val="20"/>
          <w:lang w:eastAsia="nl-NL"/>
        </w:rPr>
        <w:t xml:space="preserve"> aan woningen. Van flatwoningen, sociale woningbouw, tot grotere vrijstaande woningen. Alles is aanwezig. Dat kenmerkt ook de bewoners ook daar zien we dat alle lagen van de bevolking aanwezig zijn. De school is deel van de zogeheten vogelwijk. Vandaar ook de naam. Het gebouw is al wat ouder, maar is door renovatie nog wel up to date. Er is veel ruimte om de school heen.</w:t>
      </w:r>
    </w:p>
    <w:p w14:paraId="016EF524" w14:textId="7264BA07" w:rsidR="00F2677F" w:rsidRPr="00553AC9" w:rsidRDefault="0031010C" w:rsidP="002B5DB8">
      <w:pPr>
        <w:textAlignment w:val="baseline"/>
        <w:rPr>
          <w:rFonts w:cstheme="minorHAnsi"/>
          <w:sz w:val="20"/>
          <w:szCs w:val="20"/>
          <w:lang w:eastAsia="nl-NL"/>
        </w:rPr>
      </w:pPr>
      <w:r w:rsidRPr="00553AC9">
        <w:rPr>
          <w:rFonts w:cstheme="minorHAnsi"/>
          <w:sz w:val="20"/>
          <w:szCs w:val="20"/>
          <w:lang w:eastAsia="nl-NL"/>
        </w:rPr>
        <w:t>De school had op 1 oktober 2018 141 leerlingen. Dat is een daling in vergelijking met de jaren ervoor. Uitgangspunt de komende jaren is stabilisatie en dan weer groei.</w:t>
      </w:r>
    </w:p>
    <w:p w14:paraId="1D41A438" w14:textId="7A45AD9D" w:rsidR="0031010C" w:rsidRPr="00553AC9" w:rsidRDefault="0031010C" w:rsidP="002B5DB8">
      <w:pPr>
        <w:textAlignment w:val="baseline"/>
        <w:rPr>
          <w:rFonts w:cstheme="minorHAnsi"/>
          <w:sz w:val="20"/>
          <w:szCs w:val="20"/>
          <w:lang w:eastAsia="nl-NL"/>
        </w:rPr>
      </w:pPr>
    </w:p>
    <w:p w14:paraId="5E2265DB" w14:textId="11F1E0EF" w:rsidR="0031010C" w:rsidRPr="00553AC9" w:rsidRDefault="0043080C" w:rsidP="002B5DB8">
      <w:pPr>
        <w:textAlignment w:val="baseline"/>
        <w:rPr>
          <w:rFonts w:cstheme="minorHAnsi"/>
          <w:sz w:val="20"/>
          <w:szCs w:val="20"/>
          <w:lang w:eastAsia="nl-NL"/>
        </w:rPr>
      </w:pPr>
      <w:r w:rsidRPr="00553AC9">
        <w:rPr>
          <w:rFonts w:cstheme="minorHAnsi"/>
          <w:sz w:val="20"/>
          <w:szCs w:val="20"/>
          <w:lang w:eastAsia="nl-NL"/>
        </w:rPr>
        <w:t>V</w:t>
      </w:r>
      <w:r w:rsidR="00402B74" w:rsidRPr="00553AC9">
        <w:rPr>
          <w:rFonts w:cstheme="minorHAnsi"/>
          <w:sz w:val="20"/>
          <w:szCs w:val="20"/>
          <w:lang w:eastAsia="nl-NL"/>
        </w:rPr>
        <w:t xml:space="preserve">olgens de huidige gewichtenregeling heeft 4% een weging van 0,3 en 15% een weging van 1,2. Van onze jongste kinderen heeft 80 procent een </w:t>
      </w:r>
      <w:proofErr w:type="gramStart"/>
      <w:r w:rsidR="00402B74" w:rsidRPr="00553AC9">
        <w:rPr>
          <w:rFonts w:cstheme="minorHAnsi"/>
          <w:sz w:val="20"/>
          <w:szCs w:val="20"/>
          <w:lang w:eastAsia="nl-NL"/>
        </w:rPr>
        <w:t>VVE indicatie</w:t>
      </w:r>
      <w:proofErr w:type="gramEnd"/>
      <w:r w:rsidR="00402B74" w:rsidRPr="00553AC9">
        <w:rPr>
          <w:rFonts w:cstheme="minorHAnsi"/>
          <w:sz w:val="20"/>
          <w:szCs w:val="20"/>
          <w:lang w:eastAsia="nl-NL"/>
        </w:rPr>
        <w:t>.</w:t>
      </w:r>
    </w:p>
    <w:p w14:paraId="074EEF05" w14:textId="7A343D26" w:rsidR="00402B74" w:rsidRPr="00553AC9" w:rsidRDefault="00402B74" w:rsidP="002B5DB8">
      <w:pPr>
        <w:textAlignment w:val="baseline"/>
        <w:rPr>
          <w:rFonts w:cstheme="minorHAnsi"/>
          <w:sz w:val="20"/>
          <w:szCs w:val="20"/>
          <w:lang w:eastAsia="nl-NL"/>
        </w:rPr>
      </w:pPr>
    </w:p>
    <w:p w14:paraId="2A2A8091" w14:textId="31DF3FC6" w:rsidR="00402B74" w:rsidRPr="00553AC9" w:rsidRDefault="00402B74" w:rsidP="002B5DB8">
      <w:pPr>
        <w:textAlignment w:val="baseline"/>
        <w:rPr>
          <w:rFonts w:cstheme="minorHAnsi"/>
          <w:sz w:val="20"/>
          <w:szCs w:val="20"/>
          <w:lang w:eastAsia="nl-NL"/>
        </w:rPr>
      </w:pPr>
      <w:r w:rsidRPr="00553AC9">
        <w:rPr>
          <w:rFonts w:cstheme="minorHAnsi"/>
          <w:sz w:val="20"/>
          <w:szCs w:val="20"/>
          <w:lang w:eastAsia="nl-NL"/>
        </w:rPr>
        <w:t xml:space="preserve">De afgelopen vier jaar heeft de school een groot aantal vluchtelingenkinderen opgenomen. Deze kinderen wonen in de wijk en hun ouders hebben een status. Daarnaast is het aantal </w:t>
      </w:r>
      <w:proofErr w:type="gramStart"/>
      <w:r w:rsidRPr="00553AC9">
        <w:rPr>
          <w:rFonts w:cstheme="minorHAnsi"/>
          <w:sz w:val="20"/>
          <w:szCs w:val="20"/>
          <w:lang w:eastAsia="nl-NL"/>
        </w:rPr>
        <w:t>VVE kinderen</w:t>
      </w:r>
      <w:proofErr w:type="gramEnd"/>
      <w:r w:rsidRPr="00553AC9">
        <w:rPr>
          <w:rFonts w:cstheme="minorHAnsi"/>
          <w:sz w:val="20"/>
          <w:szCs w:val="20"/>
          <w:lang w:eastAsia="nl-NL"/>
        </w:rPr>
        <w:t xml:space="preserve"> enorm toegenomen en heeft 30 procent van de ouders geen middelbare opleiding. Van ruim 30 procent is Nederlands ook niet de thuistaal. Daar horen de “Nieuwkomers” bij, maar er zijn ook kinderen die hier geboren zijn waar thuis de moedertaal gesproken wordt. Het aantal taalarme kinderen dat bij ons op school komt is enorm toeg</w:t>
      </w:r>
      <w:r w:rsidR="00D957C0" w:rsidRPr="00553AC9">
        <w:rPr>
          <w:rFonts w:cstheme="minorHAnsi"/>
          <w:sz w:val="20"/>
          <w:szCs w:val="20"/>
          <w:lang w:eastAsia="nl-NL"/>
        </w:rPr>
        <w:t>e</w:t>
      </w:r>
      <w:r w:rsidRPr="00553AC9">
        <w:rPr>
          <w:rFonts w:cstheme="minorHAnsi"/>
          <w:sz w:val="20"/>
          <w:szCs w:val="20"/>
          <w:lang w:eastAsia="nl-NL"/>
        </w:rPr>
        <w:t>nomen. Ook het aantal kinderen met een IQ van minder dan 80 neemt toe. Inherent daaraan verwijzen we ook meer aan het speciaal basisonderwijs.</w:t>
      </w:r>
    </w:p>
    <w:p w14:paraId="0B9E9487" w14:textId="5DB4B105" w:rsidR="00402B74" w:rsidRPr="00553AC9" w:rsidRDefault="00402B74" w:rsidP="002B5DB8">
      <w:pPr>
        <w:textAlignment w:val="baseline"/>
        <w:rPr>
          <w:rFonts w:cstheme="minorHAnsi"/>
          <w:sz w:val="20"/>
          <w:szCs w:val="20"/>
          <w:lang w:eastAsia="nl-NL"/>
        </w:rPr>
      </w:pPr>
    </w:p>
    <w:p w14:paraId="77F7EC92" w14:textId="7D02214E" w:rsidR="00402B74" w:rsidRPr="00553AC9" w:rsidRDefault="00402B74" w:rsidP="002B5DB8">
      <w:pPr>
        <w:textAlignment w:val="baseline"/>
        <w:rPr>
          <w:rFonts w:cstheme="minorHAnsi"/>
          <w:sz w:val="20"/>
          <w:szCs w:val="20"/>
          <w:lang w:eastAsia="nl-NL"/>
        </w:rPr>
      </w:pPr>
      <w:r w:rsidRPr="00553AC9">
        <w:rPr>
          <w:rFonts w:cstheme="minorHAnsi"/>
          <w:sz w:val="20"/>
          <w:szCs w:val="20"/>
          <w:lang w:eastAsia="nl-NL"/>
        </w:rPr>
        <w:t xml:space="preserve">In algemene zin hebben wij op grond van bovenstaande kenmerken voor de komende 4 jaar </w:t>
      </w:r>
      <w:r w:rsidR="007926AF" w:rsidRPr="00553AC9">
        <w:rPr>
          <w:rFonts w:cstheme="minorHAnsi"/>
          <w:sz w:val="20"/>
          <w:szCs w:val="20"/>
          <w:lang w:eastAsia="nl-NL"/>
        </w:rPr>
        <w:t>de volgende</w:t>
      </w:r>
      <w:r w:rsidR="00DD5AB4" w:rsidRPr="00553AC9">
        <w:rPr>
          <w:rFonts w:cstheme="minorHAnsi"/>
          <w:sz w:val="20"/>
          <w:szCs w:val="20"/>
          <w:lang w:eastAsia="nl-NL"/>
        </w:rPr>
        <w:t xml:space="preserve"> aandachtspunten voor ons onderwijsaanbod.</w:t>
      </w:r>
    </w:p>
    <w:p w14:paraId="55C4B5C8" w14:textId="767E8AA7" w:rsidR="00DD5AB4" w:rsidRPr="00553AC9" w:rsidRDefault="00DD5AB4" w:rsidP="002B5DB8">
      <w:pPr>
        <w:textAlignment w:val="baseline"/>
        <w:rPr>
          <w:rFonts w:cstheme="minorHAnsi"/>
          <w:sz w:val="20"/>
          <w:szCs w:val="20"/>
          <w:lang w:eastAsia="nl-NL"/>
        </w:rPr>
      </w:pPr>
    </w:p>
    <w:p w14:paraId="6F9A1011" w14:textId="4292A415" w:rsidR="00DD5AB4" w:rsidRPr="00553AC9" w:rsidRDefault="00DD5AB4" w:rsidP="002B5DB8">
      <w:pPr>
        <w:pStyle w:val="Lijstalinea"/>
        <w:numPr>
          <w:ilvl w:val="0"/>
          <w:numId w:val="42"/>
        </w:numPr>
        <w:textAlignment w:val="baseline"/>
        <w:rPr>
          <w:rFonts w:cstheme="minorHAnsi"/>
          <w:sz w:val="20"/>
          <w:szCs w:val="20"/>
          <w:lang w:eastAsia="nl-NL"/>
        </w:rPr>
      </w:pPr>
      <w:r w:rsidRPr="00553AC9">
        <w:rPr>
          <w:rFonts w:cstheme="minorHAnsi"/>
          <w:sz w:val="20"/>
          <w:szCs w:val="20"/>
          <w:lang w:eastAsia="nl-NL"/>
        </w:rPr>
        <w:t xml:space="preserve">In samenwerking met gemeenten en kinderopvang bekijken we de mogelijkheid voor een </w:t>
      </w:r>
      <w:proofErr w:type="gramStart"/>
      <w:r w:rsidRPr="00553AC9">
        <w:rPr>
          <w:rFonts w:cstheme="minorHAnsi"/>
          <w:sz w:val="20"/>
          <w:szCs w:val="20"/>
          <w:lang w:eastAsia="nl-NL"/>
        </w:rPr>
        <w:t>VVE aanpak</w:t>
      </w:r>
      <w:proofErr w:type="gramEnd"/>
      <w:r w:rsidRPr="00553AC9">
        <w:rPr>
          <w:rFonts w:cstheme="minorHAnsi"/>
          <w:sz w:val="20"/>
          <w:szCs w:val="20"/>
          <w:lang w:eastAsia="nl-NL"/>
        </w:rPr>
        <w:t>.</w:t>
      </w:r>
    </w:p>
    <w:p w14:paraId="755D1E8B" w14:textId="1374595F" w:rsidR="00DD5AB4" w:rsidRPr="00553AC9" w:rsidRDefault="00DD5AB4" w:rsidP="002B5DB8">
      <w:pPr>
        <w:pStyle w:val="Lijstalinea"/>
        <w:numPr>
          <w:ilvl w:val="0"/>
          <w:numId w:val="42"/>
        </w:numPr>
        <w:textAlignment w:val="baseline"/>
        <w:rPr>
          <w:rFonts w:cstheme="minorHAnsi"/>
          <w:sz w:val="20"/>
          <w:szCs w:val="20"/>
          <w:lang w:eastAsia="nl-NL"/>
        </w:rPr>
      </w:pPr>
      <w:r w:rsidRPr="00553AC9">
        <w:rPr>
          <w:rFonts w:cstheme="minorHAnsi"/>
          <w:sz w:val="20"/>
          <w:szCs w:val="20"/>
          <w:lang w:eastAsia="nl-NL"/>
        </w:rPr>
        <w:t xml:space="preserve">Met de groepen 1-2 gaan we de </w:t>
      </w:r>
      <w:proofErr w:type="gramStart"/>
      <w:r w:rsidRPr="00553AC9">
        <w:rPr>
          <w:rFonts w:cstheme="minorHAnsi"/>
          <w:sz w:val="20"/>
          <w:szCs w:val="20"/>
          <w:lang w:eastAsia="nl-NL"/>
        </w:rPr>
        <w:t>voorschot</w:t>
      </w:r>
      <w:r w:rsidR="00EB5545" w:rsidRPr="00553AC9">
        <w:rPr>
          <w:rFonts w:cstheme="minorHAnsi"/>
          <w:sz w:val="20"/>
          <w:szCs w:val="20"/>
          <w:lang w:eastAsia="nl-NL"/>
        </w:rPr>
        <w:t xml:space="preserve">benadering </w:t>
      </w:r>
      <w:r w:rsidRPr="00553AC9">
        <w:rPr>
          <w:rFonts w:cstheme="minorHAnsi"/>
          <w:sz w:val="20"/>
          <w:szCs w:val="20"/>
          <w:lang w:eastAsia="nl-NL"/>
        </w:rPr>
        <w:t xml:space="preserve"> introduceren</w:t>
      </w:r>
      <w:proofErr w:type="gramEnd"/>
      <w:r w:rsidRPr="00553AC9">
        <w:rPr>
          <w:rFonts w:cstheme="minorHAnsi"/>
          <w:sz w:val="20"/>
          <w:szCs w:val="20"/>
          <w:lang w:eastAsia="nl-NL"/>
        </w:rPr>
        <w:t>.</w:t>
      </w:r>
    </w:p>
    <w:p w14:paraId="34336EBA" w14:textId="691FC8C8" w:rsidR="00DD5AB4" w:rsidRPr="00553AC9" w:rsidRDefault="00DD5AB4" w:rsidP="002B5DB8">
      <w:pPr>
        <w:pStyle w:val="Lijstalinea"/>
        <w:numPr>
          <w:ilvl w:val="0"/>
          <w:numId w:val="42"/>
        </w:numPr>
        <w:textAlignment w:val="baseline"/>
        <w:rPr>
          <w:rFonts w:cstheme="minorHAnsi"/>
          <w:sz w:val="20"/>
          <w:szCs w:val="20"/>
          <w:lang w:eastAsia="nl-NL"/>
        </w:rPr>
      </w:pPr>
      <w:r w:rsidRPr="00553AC9">
        <w:rPr>
          <w:rFonts w:cstheme="minorHAnsi"/>
          <w:sz w:val="20"/>
          <w:szCs w:val="20"/>
          <w:lang w:eastAsia="nl-NL"/>
        </w:rPr>
        <w:t>We houden extra aandacht voor het werken met het woordenschatprogramma LOGO 3000.</w:t>
      </w:r>
    </w:p>
    <w:p w14:paraId="03669506" w14:textId="4A737C09" w:rsidR="00DD5AB4" w:rsidRPr="00553AC9" w:rsidRDefault="00DD5AB4" w:rsidP="002B5DB8">
      <w:pPr>
        <w:pStyle w:val="Lijstalinea"/>
        <w:numPr>
          <w:ilvl w:val="0"/>
          <w:numId w:val="42"/>
        </w:numPr>
        <w:textAlignment w:val="baseline"/>
        <w:rPr>
          <w:rFonts w:cstheme="minorHAnsi"/>
          <w:sz w:val="20"/>
          <w:szCs w:val="20"/>
          <w:lang w:eastAsia="nl-NL"/>
        </w:rPr>
      </w:pPr>
      <w:r w:rsidRPr="00553AC9">
        <w:rPr>
          <w:rFonts w:cstheme="minorHAnsi"/>
          <w:sz w:val="20"/>
          <w:szCs w:val="20"/>
          <w:lang w:eastAsia="nl-NL"/>
        </w:rPr>
        <w:t>We zetten in op een onderwijsassistent met specialisatie NT2.</w:t>
      </w:r>
    </w:p>
    <w:p w14:paraId="4B6A4B52" w14:textId="2E85B799" w:rsidR="00DD5AB4" w:rsidRPr="00553AC9" w:rsidRDefault="00DD5AB4" w:rsidP="002B5DB8">
      <w:pPr>
        <w:pStyle w:val="Lijstalinea"/>
        <w:numPr>
          <w:ilvl w:val="0"/>
          <w:numId w:val="42"/>
        </w:numPr>
        <w:textAlignment w:val="baseline"/>
        <w:rPr>
          <w:rFonts w:cstheme="minorHAnsi"/>
          <w:sz w:val="20"/>
          <w:szCs w:val="20"/>
          <w:lang w:eastAsia="nl-NL"/>
        </w:rPr>
      </w:pPr>
      <w:r w:rsidRPr="00553AC9">
        <w:rPr>
          <w:rFonts w:cstheme="minorHAnsi"/>
          <w:sz w:val="20"/>
          <w:szCs w:val="20"/>
          <w:lang w:eastAsia="nl-NL"/>
        </w:rPr>
        <w:t>Ons sociale vaardigheden programma PBS krijgt extra aandacht.</w:t>
      </w:r>
    </w:p>
    <w:p w14:paraId="14589E9C" w14:textId="78C16010" w:rsidR="007E74A5" w:rsidRPr="00553AC9" w:rsidRDefault="007E74A5" w:rsidP="002B5DB8">
      <w:pPr>
        <w:textAlignment w:val="baseline"/>
        <w:rPr>
          <w:rFonts w:cs="Segoe UI"/>
          <w:sz w:val="20"/>
          <w:szCs w:val="20"/>
          <w:lang w:eastAsia="nl-NL"/>
        </w:rPr>
      </w:pPr>
    </w:p>
    <w:p w14:paraId="79A74F48" w14:textId="77777777" w:rsidR="004618FB" w:rsidRPr="00553AC9" w:rsidRDefault="004618FB" w:rsidP="002B5DB8">
      <w:pPr>
        <w:pStyle w:val="Normaalweb"/>
        <w:shd w:val="clear" w:color="auto" w:fill="FFFFFF"/>
        <w:spacing w:before="0" w:beforeAutospacing="0" w:after="300" w:afterAutospacing="0"/>
        <w:rPr>
          <w:rFonts w:asciiTheme="minorHAnsi" w:hAnsiTheme="minorHAnsi" w:cstheme="minorHAnsi"/>
          <w:color w:val="000000" w:themeColor="text1"/>
          <w:sz w:val="20"/>
          <w:szCs w:val="20"/>
        </w:rPr>
      </w:pPr>
      <w:r w:rsidRPr="00553AC9">
        <w:rPr>
          <w:rFonts w:asciiTheme="minorHAnsi" w:hAnsiTheme="minorHAnsi" w:cstheme="minorHAnsi"/>
          <w:color w:val="000000" w:themeColor="text1"/>
          <w:sz w:val="20"/>
          <w:szCs w:val="20"/>
        </w:rPr>
        <w:t>Innovatief onderwijs voor kleine wereldburgers</w:t>
      </w:r>
    </w:p>
    <w:p w14:paraId="229973B2" w14:textId="77777777" w:rsidR="004618FB" w:rsidRPr="00553AC9" w:rsidRDefault="004618FB" w:rsidP="002B5DB8">
      <w:pPr>
        <w:pStyle w:val="Normaalweb"/>
        <w:shd w:val="clear" w:color="auto" w:fill="FFFFFF"/>
        <w:spacing w:before="0" w:beforeAutospacing="0" w:after="300" w:afterAutospacing="0"/>
        <w:rPr>
          <w:rFonts w:asciiTheme="minorHAnsi" w:hAnsiTheme="minorHAnsi" w:cstheme="minorHAnsi"/>
          <w:color w:val="000000" w:themeColor="text1"/>
          <w:sz w:val="20"/>
          <w:szCs w:val="20"/>
        </w:rPr>
      </w:pPr>
      <w:r w:rsidRPr="00553AC9">
        <w:rPr>
          <w:rFonts w:asciiTheme="minorHAnsi" w:hAnsiTheme="minorHAnsi" w:cstheme="minorHAnsi"/>
          <w:color w:val="000000" w:themeColor="text1"/>
          <w:sz w:val="20"/>
          <w:szCs w:val="20"/>
        </w:rPr>
        <w:t>OBS Het Vogelnest is een ambitieuze vernieuwende buurtschool waar alle kinderen heel welkom zijn. Onze leerlingen wonen in een grote wijk met veel verscheidenheid en bewoners uit diverse landen. Mede daarom willen wij onze leerlingen begeleiden om zich te ontwikkelen tot wereldburgers die goed samenwerken en zich met lef en ondernemend presenteren.</w:t>
      </w:r>
    </w:p>
    <w:p w14:paraId="141349F5" w14:textId="2561A4F8" w:rsidR="004618FB" w:rsidRPr="00553AC9" w:rsidRDefault="004618FB" w:rsidP="002B5DB8">
      <w:pPr>
        <w:pStyle w:val="Normaalweb"/>
        <w:shd w:val="clear" w:color="auto" w:fill="FFFFFF"/>
        <w:spacing w:before="0" w:beforeAutospacing="0" w:after="300" w:afterAutospacing="0"/>
        <w:rPr>
          <w:rFonts w:asciiTheme="minorHAnsi" w:hAnsiTheme="minorHAnsi" w:cstheme="minorHAnsi"/>
          <w:color w:val="000000" w:themeColor="text1"/>
          <w:sz w:val="20"/>
          <w:szCs w:val="20"/>
        </w:rPr>
      </w:pPr>
      <w:r w:rsidRPr="00553AC9">
        <w:rPr>
          <w:rFonts w:asciiTheme="minorHAnsi" w:hAnsiTheme="minorHAnsi" w:cstheme="minorHAnsi"/>
          <w:color w:val="000000" w:themeColor="text1"/>
          <w:sz w:val="20"/>
          <w:szCs w:val="20"/>
        </w:rPr>
        <w:t>De naam Vogelnest is mede bedacht en gekozen door de kinderen van de school. Het is een toepasselijke naam voor een school in de Vogelbuurt en het symboliseert ook wat we als school willen zijn: een warm en veilig nest waarin onze leerlingen zich optimaal kunnen ontwikkelen. Waar we ze bijbrengen dat we moeten delen met elkaar, dat we moeten samenwerken en goed met elkaar moeten omgaan. We leren ze binnen die veiligheid ook dat ze zelfstandig moeten worden en verantwoordelijk zijn. Dat ze fouten mogen maken, maar ook mogen excelleren. Dat ze veel moeten bewegen. We geven ze alle basisvaardigheden die ze nodig hebben om verder te kunnen ontwikkelen.</w:t>
      </w:r>
      <w:r w:rsidR="005F1DE6">
        <w:rPr>
          <w:rFonts w:asciiTheme="minorHAnsi" w:hAnsiTheme="minorHAnsi" w:cstheme="minorHAnsi"/>
          <w:color w:val="000000" w:themeColor="text1"/>
          <w:sz w:val="20"/>
          <w:szCs w:val="20"/>
        </w:rPr>
        <w:t xml:space="preserve"> </w:t>
      </w:r>
      <w:r w:rsidRPr="00553AC9">
        <w:rPr>
          <w:rFonts w:asciiTheme="minorHAnsi" w:hAnsiTheme="minorHAnsi" w:cstheme="minorHAnsi"/>
          <w:color w:val="000000" w:themeColor="text1"/>
          <w:sz w:val="20"/>
          <w:szCs w:val="20"/>
        </w:rPr>
        <w:t>Kortom: we zorgen ervoor dat ze, als ze uitvliegen, klaar zijn voor hun toekomst.</w:t>
      </w:r>
    </w:p>
    <w:p w14:paraId="351896BB" w14:textId="516B8888" w:rsidR="00451527" w:rsidRPr="00553AC9" w:rsidRDefault="004618FB" w:rsidP="002B5DB8">
      <w:pPr>
        <w:spacing w:after="160" w:line="259" w:lineRule="auto"/>
        <w:rPr>
          <w:sz w:val="20"/>
          <w:szCs w:val="20"/>
        </w:rPr>
      </w:pPr>
      <w:r w:rsidRPr="00553AC9">
        <w:rPr>
          <w:sz w:val="20"/>
          <w:szCs w:val="20"/>
        </w:rPr>
        <w:t>Gezien de bovenstaande visie</w:t>
      </w:r>
      <w:r w:rsidR="005F1DE6">
        <w:rPr>
          <w:sz w:val="20"/>
          <w:szCs w:val="20"/>
        </w:rPr>
        <w:t xml:space="preserve"> </w:t>
      </w:r>
      <w:r w:rsidRPr="00553AC9">
        <w:rPr>
          <w:sz w:val="20"/>
          <w:szCs w:val="20"/>
        </w:rPr>
        <w:t>hebben we de dag in twee delen verdeeld. Iedere morgen van 08.30 tot 11.30 staat in het teken van rekenen, taal en lezen</w:t>
      </w:r>
      <w:r w:rsidR="005F1DE6">
        <w:rPr>
          <w:sz w:val="20"/>
          <w:szCs w:val="20"/>
        </w:rPr>
        <w:t>. Schrijven blijft belangrijk</w:t>
      </w:r>
      <w:r w:rsidRPr="00553AC9">
        <w:rPr>
          <w:sz w:val="20"/>
          <w:szCs w:val="20"/>
        </w:rPr>
        <w:t>. De leerkracht geeft instructie en blijft de spil waarom alles draait. Kinderen verwerken de stof zowel op papier als digitaal. Schrijven blijft belangrijk.</w:t>
      </w:r>
    </w:p>
    <w:p w14:paraId="777AE153" w14:textId="14606C09" w:rsidR="009E574D" w:rsidRDefault="005F1DE6" w:rsidP="009E574D">
      <w:pPr>
        <w:spacing w:after="160" w:line="259" w:lineRule="auto"/>
        <w:rPr>
          <w:sz w:val="20"/>
          <w:szCs w:val="20"/>
        </w:rPr>
      </w:pPr>
      <w:r>
        <w:rPr>
          <w:sz w:val="20"/>
          <w:szCs w:val="20"/>
        </w:rPr>
        <w:t>Het tweede deel van 12.30-14.00 uur besteden we</w:t>
      </w:r>
      <w:r w:rsidR="004618FB" w:rsidRPr="00553AC9">
        <w:rPr>
          <w:sz w:val="20"/>
          <w:szCs w:val="20"/>
        </w:rPr>
        <w:t xml:space="preserve"> aan onze projecten. Hierin zit het burgerschap, de creatieve opdrachten en wetenschap en techniek in verwerkt. We zijn dan veel meer bezig met de individuele ontwikkeling van de leerlingen en gebruiken</w:t>
      </w:r>
      <w:r w:rsidR="002B5DB8" w:rsidRPr="00553AC9">
        <w:rPr>
          <w:sz w:val="20"/>
          <w:szCs w:val="20"/>
        </w:rPr>
        <w:t xml:space="preserve"> en leren hen</w:t>
      </w:r>
      <w:r w:rsidR="004618FB" w:rsidRPr="00553AC9">
        <w:rPr>
          <w:sz w:val="20"/>
          <w:szCs w:val="20"/>
        </w:rPr>
        <w:t xml:space="preserve"> de vaardigheden die ze in hun toekomst hard nodig hebben.</w:t>
      </w:r>
      <w:bookmarkStart w:id="3" w:name="_Toc535923688"/>
    </w:p>
    <w:p w14:paraId="07613D10" w14:textId="0EFC133E" w:rsidR="00EB26C8" w:rsidRPr="009E574D" w:rsidRDefault="451173E3" w:rsidP="009E574D">
      <w:pPr>
        <w:spacing w:after="160" w:line="259" w:lineRule="auto"/>
        <w:rPr>
          <w:sz w:val="20"/>
          <w:szCs w:val="20"/>
        </w:rPr>
      </w:pPr>
      <w:r w:rsidRPr="451173E3">
        <w:rPr>
          <w:color w:val="002060"/>
        </w:rPr>
        <w:lastRenderedPageBreak/>
        <w:t>Koersuitspraken en onze ambitie</w:t>
      </w:r>
      <w:r w:rsidR="004A1C1E">
        <w:br/>
      </w:r>
      <w:bookmarkEnd w:id="3"/>
    </w:p>
    <w:p w14:paraId="38703387" w14:textId="77777777" w:rsidR="00451527" w:rsidRPr="00163225" w:rsidRDefault="00451527" w:rsidP="002B5DB8">
      <w:pPr>
        <w:spacing w:line="288" w:lineRule="auto"/>
        <w:jc w:val="center"/>
        <w:rPr>
          <w:rFonts w:ascii="Verdana" w:hAnsi="Verdana"/>
          <w:b/>
          <w:sz w:val="20"/>
          <w:szCs w:val="20"/>
        </w:rPr>
      </w:pPr>
      <w:r w:rsidRPr="00163225">
        <w:rPr>
          <w:rFonts w:ascii="Verdana" w:hAnsi="Verdana"/>
          <w:b/>
          <w:sz w:val="20"/>
          <w:szCs w:val="20"/>
        </w:rPr>
        <w:t>Koersuitspraak 1</w:t>
      </w:r>
    </w:p>
    <w:p w14:paraId="43759C08" w14:textId="77777777" w:rsidR="00451527" w:rsidRPr="00163225" w:rsidRDefault="00451527" w:rsidP="002B5DB8">
      <w:pPr>
        <w:spacing w:line="288" w:lineRule="auto"/>
        <w:jc w:val="center"/>
        <w:rPr>
          <w:rFonts w:ascii="Verdana" w:hAnsi="Verdana"/>
          <w:b/>
          <w:sz w:val="20"/>
          <w:szCs w:val="20"/>
        </w:rPr>
      </w:pPr>
    </w:p>
    <w:p w14:paraId="11EFBE85" w14:textId="77777777" w:rsidR="00451527" w:rsidRPr="002A163A" w:rsidRDefault="00451527" w:rsidP="002B5DB8">
      <w:pPr>
        <w:spacing w:line="288" w:lineRule="auto"/>
        <w:jc w:val="center"/>
        <w:rPr>
          <w:rFonts w:ascii="Verdana" w:hAnsi="Verdana"/>
          <w:i/>
          <w:sz w:val="16"/>
          <w:szCs w:val="16"/>
        </w:rPr>
      </w:pPr>
      <w:r>
        <w:rPr>
          <w:noProof/>
          <w:lang w:eastAsia="nl-NL"/>
        </w:rPr>
        <w:drawing>
          <wp:inline distT="0" distB="0" distL="0" distR="0" wp14:anchorId="1366CA0F" wp14:editId="5DC3889A">
            <wp:extent cx="3567953" cy="954760"/>
            <wp:effectExtent l="0" t="0" r="1270" b="0"/>
            <wp:docPr id="1324398448" name="Afbeelding 132439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7953" cy="954760"/>
                    </a:xfrm>
                    <a:prstGeom prst="rect">
                      <a:avLst/>
                    </a:prstGeom>
                  </pic:spPr>
                </pic:pic>
              </a:graphicData>
            </a:graphic>
          </wp:inline>
        </w:drawing>
      </w:r>
    </w:p>
    <w:p w14:paraId="356C9F1A" w14:textId="77777777" w:rsidR="00451527" w:rsidRPr="00163225" w:rsidRDefault="00451527" w:rsidP="002B5DB8">
      <w:pPr>
        <w:spacing w:line="288" w:lineRule="auto"/>
        <w:rPr>
          <w:rFonts w:ascii="Verdana" w:hAnsi="Verdana"/>
          <w:i/>
          <w:iCs/>
          <w:sz w:val="20"/>
          <w:szCs w:val="20"/>
          <w:highlight w:val="yellow"/>
        </w:rPr>
      </w:pPr>
    </w:p>
    <w:p w14:paraId="2320776C" w14:textId="77777777" w:rsidR="00451527" w:rsidRPr="00553AC9" w:rsidRDefault="00451527" w:rsidP="002B5DB8">
      <w:pPr>
        <w:spacing w:line="288" w:lineRule="auto"/>
        <w:rPr>
          <w:i/>
          <w:iCs/>
          <w:sz w:val="20"/>
          <w:szCs w:val="20"/>
        </w:rPr>
      </w:pPr>
      <w:r w:rsidRPr="00553AC9">
        <w:rPr>
          <w:i/>
          <w:iCs/>
          <w:sz w:val="20"/>
          <w:szCs w:val="20"/>
        </w:rPr>
        <w:t>In het aanbod op scholen is een goede balans tussen vaardigheden, samenwerken en persoonsvorming. Ieder kind ontdekt zijn talenten en krijgt de gelegenheid die te ontwikkelen. Alle leerkrachten ondersteunen en begeleiden de kinderen bij een optimale ontwikkeling. We realiseren onderwijs op maat. Er is ruim aandacht voor reflectie en feedback (klassenbezoeken, gesprekkencyclus, coaching). Directeuren, teams en leerkrachten scholen zich voortdurend. Alle scholen voldoen aan de eisen van basiskwaliteit én realiseren de eigen doelen.</w:t>
      </w:r>
    </w:p>
    <w:p w14:paraId="2F922EF2" w14:textId="77777777" w:rsidR="00451527" w:rsidRPr="00553AC9" w:rsidRDefault="00451527" w:rsidP="002B5DB8">
      <w:pPr>
        <w:rPr>
          <w:sz w:val="20"/>
          <w:szCs w:val="20"/>
        </w:rPr>
      </w:pPr>
    </w:p>
    <w:p w14:paraId="161FC30C" w14:textId="77777777" w:rsidR="00451527" w:rsidRPr="00553AC9" w:rsidRDefault="00451527" w:rsidP="002B5DB8">
      <w:pPr>
        <w:rPr>
          <w:sz w:val="20"/>
          <w:szCs w:val="20"/>
        </w:rPr>
      </w:pPr>
    </w:p>
    <w:p w14:paraId="5B8A61A0" w14:textId="54F254B4" w:rsidR="00451527" w:rsidRPr="00553AC9" w:rsidRDefault="00C042A7" w:rsidP="002B5DB8">
      <w:pPr>
        <w:rPr>
          <w:sz w:val="20"/>
          <w:szCs w:val="20"/>
        </w:rPr>
      </w:pPr>
      <w:r w:rsidRPr="00553AC9">
        <w:rPr>
          <w:b/>
          <w:bCs/>
          <w:sz w:val="20"/>
          <w:szCs w:val="20"/>
        </w:rPr>
        <w:t>Gerealiseerd</w:t>
      </w:r>
    </w:p>
    <w:p w14:paraId="12C2BCEE" w14:textId="77777777" w:rsidR="00DD5AB4" w:rsidRPr="00553AC9" w:rsidRDefault="00DD5AB4" w:rsidP="002B5DB8">
      <w:pPr>
        <w:rPr>
          <w:sz w:val="20"/>
          <w:szCs w:val="20"/>
        </w:rPr>
      </w:pPr>
    </w:p>
    <w:p w14:paraId="56D44927" w14:textId="1D0D7C5D" w:rsidR="00451527" w:rsidRPr="00553AC9" w:rsidRDefault="00DD5AB4" w:rsidP="002B5DB8">
      <w:pPr>
        <w:rPr>
          <w:sz w:val="20"/>
          <w:szCs w:val="20"/>
        </w:rPr>
      </w:pPr>
      <w:r w:rsidRPr="00553AC9">
        <w:rPr>
          <w:sz w:val="20"/>
          <w:szCs w:val="20"/>
        </w:rPr>
        <w:t xml:space="preserve">In de afgelopen jaren hebben we ons ontwikkeld tot een school die veel aandacht heeft voor de persoonlijke ontwikkeling van onze leerlingen. </w:t>
      </w:r>
      <w:r w:rsidR="00451527" w:rsidRPr="00553AC9">
        <w:rPr>
          <w:sz w:val="20"/>
          <w:szCs w:val="20"/>
        </w:rPr>
        <w:t xml:space="preserve"> </w:t>
      </w:r>
      <w:r w:rsidRPr="00553AC9">
        <w:rPr>
          <w:sz w:val="20"/>
          <w:szCs w:val="20"/>
        </w:rPr>
        <w:t>We richten ons daarbij enerzijds op een goede beheersing van de basisvaardigheden voor rekenen, taal en lezen en anderzijds via onze projecten op een brede ontwikkeling met veel aandacht voor burgerschap, wetenschap en techniek en de creatieve ontwikkeling. Vooral in deze projecten komen de hart en handen activiteiten extra naar voren.</w:t>
      </w:r>
    </w:p>
    <w:p w14:paraId="7293B370" w14:textId="2757D73C" w:rsidR="00DD5AB4" w:rsidRPr="00553AC9" w:rsidRDefault="00DD5AB4" w:rsidP="002B5DB8">
      <w:pPr>
        <w:rPr>
          <w:sz w:val="20"/>
          <w:szCs w:val="20"/>
        </w:rPr>
      </w:pPr>
    </w:p>
    <w:p w14:paraId="6FE8E2E6" w14:textId="77777777" w:rsidR="00DD5AB4" w:rsidRPr="00553AC9" w:rsidRDefault="00DD5AB4" w:rsidP="002B5DB8">
      <w:pPr>
        <w:rPr>
          <w:sz w:val="20"/>
          <w:szCs w:val="20"/>
        </w:rPr>
      </w:pPr>
    </w:p>
    <w:p w14:paraId="29073AFB" w14:textId="77777777" w:rsidR="00451527" w:rsidRPr="00553AC9" w:rsidRDefault="00451527" w:rsidP="002B5DB8">
      <w:pPr>
        <w:rPr>
          <w:sz w:val="20"/>
          <w:szCs w:val="20"/>
        </w:rPr>
      </w:pPr>
      <w:r w:rsidRPr="00553AC9">
        <w:rPr>
          <w:b/>
          <w:bCs/>
          <w:sz w:val="20"/>
          <w:szCs w:val="20"/>
        </w:rPr>
        <w:t>Ambities</w:t>
      </w:r>
    </w:p>
    <w:p w14:paraId="492D23A6" w14:textId="3413D73F" w:rsidR="00451527" w:rsidRPr="00553AC9" w:rsidRDefault="00DD5AB4" w:rsidP="002B5DB8">
      <w:pPr>
        <w:rPr>
          <w:sz w:val="20"/>
          <w:szCs w:val="20"/>
        </w:rPr>
      </w:pPr>
      <w:r w:rsidRPr="00553AC9">
        <w:rPr>
          <w:sz w:val="20"/>
          <w:szCs w:val="20"/>
        </w:rPr>
        <w:t>De komende periode staat in het teken van het aanscherpen van de doelen die we hebben.</w:t>
      </w:r>
    </w:p>
    <w:p w14:paraId="78356127" w14:textId="2D8F45CB" w:rsidR="005804B8" w:rsidRPr="00553AC9" w:rsidRDefault="005804B8" w:rsidP="002B5DB8">
      <w:pPr>
        <w:rPr>
          <w:sz w:val="20"/>
          <w:szCs w:val="20"/>
        </w:rPr>
      </w:pPr>
      <w:r w:rsidRPr="00553AC9">
        <w:rPr>
          <w:sz w:val="20"/>
          <w:szCs w:val="20"/>
        </w:rPr>
        <w:t xml:space="preserve">Gezien de aanwas en de huidige </w:t>
      </w:r>
      <w:r w:rsidR="00EB5545" w:rsidRPr="00553AC9">
        <w:rPr>
          <w:sz w:val="20"/>
          <w:szCs w:val="20"/>
        </w:rPr>
        <w:t>resultaten</w:t>
      </w:r>
      <w:r w:rsidR="00FC3310" w:rsidRPr="00553AC9">
        <w:rPr>
          <w:sz w:val="20"/>
          <w:szCs w:val="20"/>
        </w:rPr>
        <w:t xml:space="preserve"> zal de focus zeker liggen op het behalen van voldoende scores.</w:t>
      </w:r>
    </w:p>
    <w:p w14:paraId="5D91CFE8" w14:textId="1F730EB9" w:rsidR="00FC3310" w:rsidRPr="00553AC9" w:rsidRDefault="00FC3310" w:rsidP="002B5DB8">
      <w:pPr>
        <w:rPr>
          <w:sz w:val="20"/>
          <w:szCs w:val="20"/>
        </w:rPr>
      </w:pPr>
      <w:r w:rsidRPr="00553AC9">
        <w:rPr>
          <w:sz w:val="20"/>
          <w:szCs w:val="20"/>
        </w:rPr>
        <w:t>Om het werken met hart en handen te benadrukken zetten we in op de verdere ontwikkeling van onze projecten en volgen we trainingen op het gebied van creatief gebruik van de iPad.</w:t>
      </w:r>
    </w:p>
    <w:p w14:paraId="1C08A42E" w14:textId="77777777" w:rsidR="00FC3310" w:rsidRPr="00553AC9" w:rsidRDefault="00FC3310" w:rsidP="002B5DB8">
      <w:pPr>
        <w:rPr>
          <w:sz w:val="20"/>
          <w:szCs w:val="20"/>
        </w:rPr>
      </w:pPr>
    </w:p>
    <w:p w14:paraId="7687BD6C" w14:textId="77777777" w:rsidR="00DD5AB4" w:rsidRDefault="00DD5AB4" w:rsidP="002B5DB8"/>
    <w:p w14:paraId="63BD7962" w14:textId="77777777" w:rsidR="000F2C61" w:rsidRDefault="000F2C61" w:rsidP="002B5DB8">
      <w:pPr>
        <w:spacing w:after="160" w:line="259" w:lineRule="auto"/>
      </w:pPr>
      <w:r>
        <w:br w:type="page"/>
      </w:r>
    </w:p>
    <w:p w14:paraId="76E69BE2" w14:textId="77777777" w:rsidR="00451527" w:rsidRDefault="00451527" w:rsidP="002B5DB8"/>
    <w:p w14:paraId="07F733E7" w14:textId="77777777" w:rsidR="00451527" w:rsidRPr="00163225" w:rsidRDefault="00451527" w:rsidP="002B5DB8">
      <w:pPr>
        <w:spacing w:line="288" w:lineRule="auto"/>
        <w:jc w:val="center"/>
        <w:rPr>
          <w:rFonts w:ascii="Verdana" w:hAnsi="Verdana"/>
          <w:b/>
          <w:bCs/>
          <w:noProof/>
          <w:sz w:val="20"/>
          <w:szCs w:val="20"/>
          <w:lang w:eastAsia="nl-NL"/>
        </w:rPr>
      </w:pPr>
      <w:r w:rsidRPr="00163225">
        <w:rPr>
          <w:rFonts w:ascii="Verdana" w:hAnsi="Verdana"/>
          <w:b/>
          <w:bCs/>
          <w:noProof/>
          <w:sz w:val="20"/>
          <w:szCs w:val="20"/>
          <w:lang w:eastAsia="nl-NL"/>
        </w:rPr>
        <w:t>Koersuitspraak 2</w:t>
      </w:r>
    </w:p>
    <w:p w14:paraId="318ECFB4" w14:textId="77777777" w:rsidR="00451527" w:rsidRPr="00163225" w:rsidRDefault="00451527" w:rsidP="002B5DB8">
      <w:pPr>
        <w:spacing w:line="288" w:lineRule="auto"/>
        <w:jc w:val="center"/>
        <w:rPr>
          <w:rFonts w:ascii="Verdana" w:hAnsi="Verdana"/>
          <w:bCs/>
          <w:noProof/>
          <w:color w:val="2E74B5" w:themeColor="accent1" w:themeShade="BF"/>
          <w:sz w:val="20"/>
          <w:szCs w:val="20"/>
          <w:lang w:eastAsia="nl-NL"/>
        </w:rPr>
      </w:pPr>
    </w:p>
    <w:p w14:paraId="4EC2FB5D" w14:textId="77777777" w:rsidR="00451527" w:rsidRPr="00B45A49" w:rsidRDefault="00451527" w:rsidP="002B5DB8">
      <w:pPr>
        <w:spacing w:line="288" w:lineRule="auto"/>
        <w:jc w:val="center"/>
        <w:rPr>
          <w:rFonts w:ascii="Verdana" w:hAnsi="Verdana"/>
          <w:bCs/>
          <w:i/>
          <w:color w:val="2E74B5" w:themeColor="accent1" w:themeShade="BF"/>
          <w:sz w:val="22"/>
          <w:szCs w:val="20"/>
        </w:rPr>
      </w:pPr>
      <w:r>
        <w:rPr>
          <w:noProof/>
          <w:lang w:eastAsia="nl-NL"/>
        </w:rPr>
        <w:drawing>
          <wp:inline distT="0" distB="0" distL="0" distR="0" wp14:anchorId="7EAB3F62" wp14:editId="387C00FF">
            <wp:extent cx="3600000" cy="963336"/>
            <wp:effectExtent l="0" t="0" r="0" b="1905"/>
            <wp:docPr id="1356904416" name="Afbeelding 135690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00000" cy="963336"/>
                    </a:xfrm>
                    <a:prstGeom prst="rect">
                      <a:avLst/>
                    </a:prstGeom>
                  </pic:spPr>
                </pic:pic>
              </a:graphicData>
            </a:graphic>
          </wp:inline>
        </w:drawing>
      </w:r>
    </w:p>
    <w:p w14:paraId="293209DC" w14:textId="77777777" w:rsidR="00451527" w:rsidRPr="00163225" w:rsidRDefault="00451527" w:rsidP="002B5DB8">
      <w:pPr>
        <w:spacing w:line="288" w:lineRule="auto"/>
        <w:rPr>
          <w:rFonts w:ascii="Verdana" w:hAnsi="Verdana"/>
          <w:bCs/>
          <w:i/>
          <w:color w:val="2E74B5" w:themeColor="accent1" w:themeShade="BF"/>
          <w:sz w:val="20"/>
          <w:szCs w:val="20"/>
        </w:rPr>
      </w:pPr>
    </w:p>
    <w:p w14:paraId="7FB1060C" w14:textId="77777777" w:rsidR="00451527" w:rsidRPr="00553AC9" w:rsidRDefault="00451527" w:rsidP="002B5DB8">
      <w:pPr>
        <w:spacing w:line="288" w:lineRule="auto"/>
        <w:rPr>
          <w:i/>
          <w:sz w:val="20"/>
          <w:szCs w:val="20"/>
        </w:rPr>
      </w:pPr>
      <w:r w:rsidRPr="00553AC9">
        <w:rPr>
          <w:i/>
          <w:sz w:val="20"/>
          <w:szCs w:val="20"/>
        </w:rPr>
        <w:t>Initiatieven worden gestimuleerd, gewaardeerd en waar nodig en mogelijk gefaciliteerd. Ook initiatieven van kinderen krijgen ruimte. Elke school stimuleert en bestendigt een nieuwsgierige, onderzoekende en probleemoplossende houding bij kinderen. Daarom heeft elke school aandacht voor wetenschap, ICT en technologie. Elke school kiest voor onderwijsvernieuwingen die bijdragen aan de kwaliteit en onderscheidt deze van trends. Het doen van onderzoek wordt gestimuleerd.  Regionale en landelijke ontwikkelingen op het gebied van onderwijs volgen wij op de voet door te participeren in netwerken. Specialisten hebben een stimulerende rol op school, in het cluster, binnen een netwerk.</w:t>
      </w:r>
    </w:p>
    <w:p w14:paraId="4542055A" w14:textId="77777777" w:rsidR="00451527" w:rsidRPr="00553AC9" w:rsidRDefault="00451527" w:rsidP="002B5DB8">
      <w:pPr>
        <w:rPr>
          <w:sz w:val="20"/>
          <w:szCs w:val="20"/>
        </w:rPr>
      </w:pPr>
    </w:p>
    <w:p w14:paraId="10D42571" w14:textId="77777777" w:rsidR="00451527" w:rsidRPr="00553AC9" w:rsidRDefault="00451527" w:rsidP="002B5DB8">
      <w:pPr>
        <w:rPr>
          <w:sz w:val="20"/>
          <w:szCs w:val="20"/>
        </w:rPr>
      </w:pPr>
    </w:p>
    <w:p w14:paraId="35AD0810" w14:textId="51189D96" w:rsidR="00451527" w:rsidRPr="00553AC9" w:rsidRDefault="00C042A7" w:rsidP="002B5DB8">
      <w:pPr>
        <w:rPr>
          <w:b/>
          <w:sz w:val="20"/>
          <w:szCs w:val="20"/>
        </w:rPr>
      </w:pPr>
      <w:r w:rsidRPr="00553AC9">
        <w:rPr>
          <w:b/>
          <w:sz w:val="20"/>
          <w:szCs w:val="20"/>
        </w:rPr>
        <w:t>Gerealiseerd</w:t>
      </w:r>
    </w:p>
    <w:p w14:paraId="0EC7439A" w14:textId="128F2B71" w:rsidR="00451527" w:rsidRPr="00553AC9" w:rsidRDefault="00451527" w:rsidP="002B5DB8">
      <w:pPr>
        <w:rPr>
          <w:sz w:val="20"/>
          <w:szCs w:val="20"/>
        </w:rPr>
      </w:pPr>
    </w:p>
    <w:p w14:paraId="19824068" w14:textId="11CAE35F" w:rsidR="00FC3310" w:rsidRPr="00553AC9" w:rsidRDefault="00FC3310" w:rsidP="002B5DB8">
      <w:pPr>
        <w:rPr>
          <w:rFonts w:cstheme="minorHAnsi"/>
          <w:sz w:val="20"/>
          <w:szCs w:val="20"/>
        </w:rPr>
      </w:pPr>
      <w:r w:rsidRPr="00553AC9">
        <w:rPr>
          <w:rFonts w:cstheme="minorHAnsi"/>
          <w:sz w:val="20"/>
          <w:szCs w:val="20"/>
        </w:rPr>
        <w:t xml:space="preserve">In de afgelopen periode zijn we begonnen met </w:t>
      </w:r>
      <w:r w:rsidR="00191C06" w:rsidRPr="00553AC9">
        <w:rPr>
          <w:rFonts w:cstheme="minorHAnsi"/>
          <w:sz w:val="20"/>
          <w:szCs w:val="20"/>
        </w:rPr>
        <w:t>de kerndoelen van de diverse wereld oriënterende vakken te verwerken in projecten. Bij deze projecten gebruiken we ook de doelen voor wereldburgerschap en is sinds een jaar ook wetenschap en techniek verwerkt.</w:t>
      </w:r>
      <w:r w:rsidR="00331088" w:rsidRPr="00553AC9">
        <w:rPr>
          <w:rFonts w:cstheme="minorHAnsi"/>
          <w:sz w:val="20"/>
          <w:szCs w:val="20"/>
        </w:rPr>
        <w:t xml:space="preserve"> De laatste aanpassing is het invoeren van Hogere Orde Denkvragen en de techniek van het ontdekkend en ontwerpend leren.</w:t>
      </w:r>
    </w:p>
    <w:p w14:paraId="0D792638" w14:textId="77777777" w:rsidR="00451527" w:rsidRPr="00553AC9" w:rsidRDefault="00451527" w:rsidP="002B5DB8">
      <w:pPr>
        <w:rPr>
          <w:sz w:val="20"/>
          <w:szCs w:val="20"/>
        </w:rPr>
      </w:pPr>
    </w:p>
    <w:p w14:paraId="7BBBD974" w14:textId="7A4F299B" w:rsidR="00451527" w:rsidRPr="00553AC9" w:rsidRDefault="00C042A7" w:rsidP="002B5DB8">
      <w:pPr>
        <w:rPr>
          <w:b/>
          <w:sz w:val="20"/>
          <w:szCs w:val="20"/>
        </w:rPr>
      </w:pPr>
      <w:r w:rsidRPr="00553AC9">
        <w:rPr>
          <w:b/>
          <w:sz w:val="20"/>
          <w:szCs w:val="20"/>
        </w:rPr>
        <w:t>Ambities</w:t>
      </w:r>
    </w:p>
    <w:p w14:paraId="3353C8E0" w14:textId="77777777" w:rsidR="00451527" w:rsidRPr="00553AC9" w:rsidRDefault="00451527" w:rsidP="002B5DB8">
      <w:pPr>
        <w:rPr>
          <w:sz w:val="20"/>
          <w:szCs w:val="20"/>
          <w:highlight w:val="yellow"/>
        </w:rPr>
      </w:pPr>
    </w:p>
    <w:p w14:paraId="21C12AFA" w14:textId="08632DBE" w:rsidR="00331088" w:rsidRPr="00553AC9" w:rsidRDefault="00331088" w:rsidP="002B5DB8">
      <w:pPr>
        <w:spacing w:after="160" w:line="259" w:lineRule="auto"/>
        <w:rPr>
          <w:sz w:val="20"/>
          <w:szCs w:val="20"/>
        </w:rPr>
      </w:pPr>
      <w:r w:rsidRPr="00553AC9">
        <w:rPr>
          <w:sz w:val="20"/>
          <w:szCs w:val="20"/>
        </w:rPr>
        <w:t xml:space="preserve">Per schooljaar hebben we vijf projecten die kerndoelendekkend zijn. In ieder project onderzoeken de kinderen iets en maken ze een ontwerp. Wetenschap en </w:t>
      </w:r>
      <w:r w:rsidR="00A561C2">
        <w:rPr>
          <w:sz w:val="20"/>
          <w:szCs w:val="20"/>
        </w:rPr>
        <w:t>T</w:t>
      </w:r>
      <w:r w:rsidRPr="00553AC9">
        <w:rPr>
          <w:sz w:val="20"/>
          <w:szCs w:val="20"/>
        </w:rPr>
        <w:t>echniek zoals overeengekomen in het techniekpact 2020 is geïntegreerd. Ieder kind kan op eigen niveau werken en de vaardigheden van de 21</w:t>
      </w:r>
      <w:r w:rsidRPr="00553AC9">
        <w:rPr>
          <w:sz w:val="20"/>
          <w:szCs w:val="20"/>
          <w:vertAlign w:val="superscript"/>
        </w:rPr>
        <w:t>ste</w:t>
      </w:r>
      <w:r w:rsidRPr="00553AC9">
        <w:rPr>
          <w:sz w:val="20"/>
          <w:szCs w:val="20"/>
        </w:rPr>
        <w:t xml:space="preserve"> eeuw krijgen voldoende aandacht.</w:t>
      </w:r>
    </w:p>
    <w:p w14:paraId="357B8AF3" w14:textId="7BAF6775" w:rsidR="000F2C61" w:rsidRDefault="00331088" w:rsidP="002B5DB8">
      <w:pPr>
        <w:spacing w:after="160" w:line="259" w:lineRule="auto"/>
      </w:pPr>
      <w:r w:rsidRPr="00553AC9">
        <w:rPr>
          <w:sz w:val="20"/>
          <w:szCs w:val="20"/>
        </w:rPr>
        <w:t>Naast hetgeen we de kinderen leren zien we zelf ook veel in onderzoekend en ontwerpend leren. We richten ons hierbij op eigen onderzoek naar hoe we de kinderen nog beter kunnen begeleiden in hun ontwikkeling. Wat is voor onze kinderen de beste aanpak, welke hulpmiddelen gebruiken we. Hoe geven we onze lessen vorm</w:t>
      </w:r>
      <w:r w:rsidR="00F914B3" w:rsidRPr="00553AC9">
        <w:rPr>
          <w:sz w:val="20"/>
          <w:szCs w:val="20"/>
        </w:rPr>
        <w:t>. Kortom we staan ook niet stil in onze eigen ontwikkeling.</w:t>
      </w:r>
      <w:r w:rsidR="00EB5545" w:rsidRPr="00553AC9">
        <w:rPr>
          <w:sz w:val="20"/>
          <w:szCs w:val="20"/>
        </w:rPr>
        <w:t xml:space="preserve"> De komende jaren zullen we ons als team moeten trainen om in te spelen op de huidige ontwikkelingen in het onderwijs.</w:t>
      </w:r>
      <w:r w:rsidR="000F2C61">
        <w:br w:type="page"/>
      </w:r>
    </w:p>
    <w:p w14:paraId="5F8E67D7" w14:textId="77777777" w:rsidR="000F2C61" w:rsidRDefault="000F2C61" w:rsidP="002B5DB8"/>
    <w:p w14:paraId="75327B98" w14:textId="77777777" w:rsidR="00451527" w:rsidRPr="00163225" w:rsidRDefault="00451527" w:rsidP="002B5DB8">
      <w:pPr>
        <w:spacing w:line="288" w:lineRule="auto"/>
        <w:jc w:val="center"/>
        <w:rPr>
          <w:rFonts w:ascii="Verdana" w:hAnsi="Verdana"/>
          <w:b/>
          <w:sz w:val="20"/>
          <w:szCs w:val="20"/>
        </w:rPr>
      </w:pPr>
      <w:r w:rsidRPr="00163225">
        <w:rPr>
          <w:rFonts w:ascii="Verdana" w:hAnsi="Verdana"/>
          <w:b/>
          <w:sz w:val="20"/>
          <w:szCs w:val="20"/>
        </w:rPr>
        <w:t>Koersuitspraak 3</w:t>
      </w:r>
    </w:p>
    <w:p w14:paraId="2CBC63EA" w14:textId="77777777" w:rsidR="00451527" w:rsidRPr="00163225" w:rsidRDefault="00451527" w:rsidP="002B5DB8">
      <w:pPr>
        <w:spacing w:line="288" w:lineRule="auto"/>
        <w:jc w:val="center"/>
        <w:rPr>
          <w:rFonts w:ascii="Verdana" w:hAnsi="Verdana"/>
          <w:sz w:val="20"/>
          <w:szCs w:val="20"/>
        </w:rPr>
      </w:pPr>
    </w:p>
    <w:p w14:paraId="5251DED9" w14:textId="77777777" w:rsidR="00451527" w:rsidRDefault="00451527" w:rsidP="002B5DB8">
      <w:pPr>
        <w:spacing w:line="288" w:lineRule="auto"/>
        <w:jc w:val="center"/>
        <w:rPr>
          <w:rFonts w:ascii="Verdana" w:hAnsi="Verdana"/>
          <w:sz w:val="16"/>
          <w:szCs w:val="16"/>
        </w:rPr>
      </w:pPr>
      <w:r>
        <w:rPr>
          <w:noProof/>
          <w:lang w:eastAsia="nl-NL"/>
        </w:rPr>
        <w:drawing>
          <wp:inline distT="0" distB="0" distL="0" distR="0" wp14:anchorId="7398F5AA" wp14:editId="189DB45B">
            <wp:extent cx="3600000" cy="963335"/>
            <wp:effectExtent l="0" t="0" r="0" b="1905"/>
            <wp:docPr id="624389826" name="Afbeelding 624389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600000" cy="963335"/>
                    </a:xfrm>
                    <a:prstGeom prst="rect">
                      <a:avLst/>
                    </a:prstGeom>
                  </pic:spPr>
                </pic:pic>
              </a:graphicData>
            </a:graphic>
          </wp:inline>
        </w:drawing>
      </w:r>
    </w:p>
    <w:p w14:paraId="29DF18AE" w14:textId="77777777" w:rsidR="00451527" w:rsidRPr="006161AE" w:rsidRDefault="00451527" w:rsidP="002B5DB8">
      <w:pPr>
        <w:spacing w:line="288" w:lineRule="auto"/>
        <w:rPr>
          <w:rFonts w:ascii="Verdana" w:hAnsi="Verdana"/>
          <w:i/>
          <w:sz w:val="16"/>
          <w:szCs w:val="16"/>
        </w:rPr>
      </w:pPr>
    </w:p>
    <w:p w14:paraId="6EC289A0" w14:textId="77777777" w:rsidR="00451527" w:rsidRPr="00553AC9" w:rsidRDefault="00451527" w:rsidP="002B5DB8">
      <w:pPr>
        <w:spacing w:line="288" w:lineRule="auto"/>
        <w:rPr>
          <w:i/>
          <w:iCs/>
          <w:sz w:val="20"/>
          <w:szCs w:val="20"/>
        </w:rPr>
      </w:pPr>
      <w:r w:rsidRPr="00553AC9">
        <w:rPr>
          <w:i/>
          <w:iCs/>
          <w:sz w:val="20"/>
          <w:szCs w:val="20"/>
        </w:rPr>
        <w:t>De scholen vormen een inspirerende leer- en werkomgeving. De scholen en speelplaatsen zijn opgeruimd en goed onderhouden. Leerkrachten hebben goede communicatieve vaardigheden en werken vanuit een gezamenlijke visie op ouderparticipatie. Er is sprake van effectieve ouderbetrokkenheid. De scholen maken gebruik van ICT als hulpmiddel. Kinderen leren met plezier en in interactie met elkaar.</w:t>
      </w:r>
    </w:p>
    <w:p w14:paraId="3826A4BB" w14:textId="77777777" w:rsidR="00451527" w:rsidRPr="00553AC9" w:rsidRDefault="00451527" w:rsidP="002B5DB8">
      <w:pPr>
        <w:spacing w:line="288" w:lineRule="auto"/>
        <w:rPr>
          <w:sz w:val="20"/>
          <w:szCs w:val="20"/>
        </w:rPr>
      </w:pPr>
    </w:p>
    <w:p w14:paraId="3D8A5919" w14:textId="77777777" w:rsidR="00451527" w:rsidRPr="00553AC9" w:rsidRDefault="00451527" w:rsidP="002B5DB8">
      <w:pPr>
        <w:spacing w:line="288" w:lineRule="auto"/>
        <w:rPr>
          <w:sz w:val="20"/>
          <w:szCs w:val="20"/>
        </w:rPr>
      </w:pPr>
    </w:p>
    <w:p w14:paraId="7F88F2A3" w14:textId="79B1CAA7" w:rsidR="00451527" w:rsidRPr="00553AC9" w:rsidRDefault="00C042A7" w:rsidP="002B5DB8">
      <w:pPr>
        <w:rPr>
          <w:sz w:val="20"/>
          <w:szCs w:val="20"/>
        </w:rPr>
      </w:pPr>
      <w:r w:rsidRPr="00553AC9">
        <w:rPr>
          <w:b/>
          <w:bCs/>
          <w:sz w:val="20"/>
          <w:szCs w:val="20"/>
        </w:rPr>
        <w:t>Gerealiseerd</w:t>
      </w:r>
    </w:p>
    <w:p w14:paraId="5266A65B" w14:textId="5D887225" w:rsidR="00451527" w:rsidRPr="00553AC9" w:rsidRDefault="00451527" w:rsidP="002B5DB8">
      <w:pPr>
        <w:rPr>
          <w:sz w:val="20"/>
          <w:szCs w:val="20"/>
        </w:rPr>
      </w:pPr>
    </w:p>
    <w:p w14:paraId="568FDA5E" w14:textId="780781E9" w:rsidR="00F914B3" w:rsidRPr="00553AC9" w:rsidRDefault="00F914B3" w:rsidP="002B5DB8">
      <w:pPr>
        <w:rPr>
          <w:sz w:val="20"/>
          <w:szCs w:val="20"/>
        </w:rPr>
      </w:pPr>
      <w:r w:rsidRPr="00553AC9">
        <w:rPr>
          <w:sz w:val="20"/>
          <w:szCs w:val="20"/>
        </w:rPr>
        <w:t xml:space="preserve">In het schooljaar 2018-2019 hebben we onze nieuwe speelplaats </w:t>
      </w:r>
      <w:r w:rsidR="00A561C2" w:rsidRPr="00553AC9">
        <w:rPr>
          <w:sz w:val="20"/>
          <w:szCs w:val="20"/>
        </w:rPr>
        <w:t>vormgegeven</w:t>
      </w:r>
      <w:r w:rsidRPr="00553AC9">
        <w:rPr>
          <w:sz w:val="20"/>
          <w:szCs w:val="20"/>
        </w:rPr>
        <w:t xml:space="preserve">. Met natuurlijke houten materialen hebben we een plein gemaakt waar bewegen </w:t>
      </w:r>
      <w:r w:rsidR="00EB5545" w:rsidRPr="00553AC9">
        <w:rPr>
          <w:sz w:val="20"/>
          <w:szCs w:val="20"/>
        </w:rPr>
        <w:t xml:space="preserve">en samen spelen </w:t>
      </w:r>
      <w:r w:rsidRPr="00553AC9">
        <w:rPr>
          <w:sz w:val="20"/>
          <w:szCs w:val="20"/>
        </w:rPr>
        <w:t>voorop staa</w:t>
      </w:r>
      <w:r w:rsidR="00EB5545" w:rsidRPr="00553AC9">
        <w:rPr>
          <w:sz w:val="20"/>
          <w:szCs w:val="20"/>
        </w:rPr>
        <w:t>n</w:t>
      </w:r>
      <w:r w:rsidRPr="00553AC9">
        <w:rPr>
          <w:sz w:val="20"/>
          <w:szCs w:val="20"/>
        </w:rPr>
        <w:t>, maar waar een kind ook rust kan vinden en zijn o</w:t>
      </w:r>
      <w:r w:rsidR="00D5798B" w:rsidRPr="00553AC9">
        <w:rPr>
          <w:sz w:val="20"/>
          <w:szCs w:val="20"/>
        </w:rPr>
        <w:t>f</w:t>
      </w:r>
      <w:r w:rsidRPr="00553AC9">
        <w:rPr>
          <w:sz w:val="20"/>
          <w:szCs w:val="20"/>
        </w:rPr>
        <w:t xml:space="preserve"> haar creativiteit kan ontwikkelen.</w:t>
      </w:r>
    </w:p>
    <w:p w14:paraId="475E97B9" w14:textId="5F416082" w:rsidR="003C06D6" w:rsidRPr="00553AC9" w:rsidRDefault="003C06D6" w:rsidP="002B5DB8">
      <w:pPr>
        <w:rPr>
          <w:sz w:val="20"/>
          <w:szCs w:val="20"/>
        </w:rPr>
      </w:pPr>
      <w:r w:rsidRPr="00553AC9">
        <w:rPr>
          <w:sz w:val="20"/>
          <w:szCs w:val="20"/>
        </w:rPr>
        <w:t>Daarnaast hebben we binnen onze projecten voldoende mogelijkheid voor samen werken en samen leren.</w:t>
      </w:r>
    </w:p>
    <w:p w14:paraId="4708DDDB" w14:textId="77777777" w:rsidR="00451527" w:rsidRPr="00553AC9" w:rsidRDefault="00451527" w:rsidP="002B5DB8">
      <w:pPr>
        <w:rPr>
          <w:sz w:val="20"/>
          <w:szCs w:val="20"/>
        </w:rPr>
      </w:pPr>
    </w:p>
    <w:p w14:paraId="3A33EA82" w14:textId="77777777" w:rsidR="00451527" w:rsidRPr="00553AC9" w:rsidRDefault="00451527" w:rsidP="002B5DB8">
      <w:pPr>
        <w:rPr>
          <w:sz w:val="20"/>
          <w:szCs w:val="20"/>
        </w:rPr>
      </w:pPr>
      <w:r w:rsidRPr="00553AC9">
        <w:rPr>
          <w:b/>
          <w:bCs/>
          <w:sz w:val="20"/>
          <w:szCs w:val="20"/>
        </w:rPr>
        <w:t>Ambitie 2019-2023</w:t>
      </w:r>
    </w:p>
    <w:p w14:paraId="5DDA2564" w14:textId="6A204F10" w:rsidR="00451527" w:rsidRPr="00553AC9" w:rsidRDefault="00451527" w:rsidP="002B5DB8">
      <w:pPr>
        <w:rPr>
          <w:sz w:val="20"/>
          <w:szCs w:val="20"/>
        </w:rPr>
      </w:pPr>
    </w:p>
    <w:p w14:paraId="748611F8" w14:textId="2BC5F5CF" w:rsidR="003C06D6" w:rsidRPr="00553AC9" w:rsidRDefault="003C06D6" w:rsidP="002B5DB8">
      <w:pPr>
        <w:rPr>
          <w:sz w:val="20"/>
          <w:szCs w:val="20"/>
        </w:rPr>
      </w:pPr>
      <w:r w:rsidRPr="00553AC9">
        <w:rPr>
          <w:sz w:val="20"/>
          <w:szCs w:val="20"/>
        </w:rPr>
        <w:t>Een van de pijlers van wetenschap en techniek is het onderzoekend en ontwerpend leren. Hier speelt samenwerking een grote rol</w:t>
      </w:r>
      <w:r w:rsidR="00D5798B" w:rsidRPr="00553AC9">
        <w:rPr>
          <w:sz w:val="20"/>
          <w:szCs w:val="20"/>
        </w:rPr>
        <w:t>. We zoeken binnen onze projecten steeds naar opdrachten op maat voor de kinderen. Vaak betrekken we ouders hierbij die dan als expert kunnen optreden. In de school willen we de vrije ruimtes gaan benutten om diverse activiteiten te organiseren. Bijvoorbeeld een klusklas als alternatief voor de plusklas. Dit is een ruimte waar kinderen die graag met hun handen werken op vaste tijden terecht kunnen om “klussen” te doen. Een lab waar de 3d printer staat en we met Robots en VR kunnen werken en een Atelier voor de handvaardigheidslessen.</w:t>
      </w:r>
    </w:p>
    <w:p w14:paraId="6473DC71" w14:textId="4BDCB783" w:rsidR="004060C9" w:rsidRPr="00553AC9" w:rsidRDefault="004060C9" w:rsidP="002B5DB8">
      <w:pPr>
        <w:rPr>
          <w:sz w:val="20"/>
          <w:szCs w:val="20"/>
        </w:rPr>
      </w:pPr>
    </w:p>
    <w:p w14:paraId="6D78FBF9" w14:textId="7C306B8B" w:rsidR="004060C9" w:rsidRPr="00553AC9" w:rsidRDefault="004060C9" w:rsidP="002B5DB8">
      <w:pPr>
        <w:rPr>
          <w:sz w:val="20"/>
          <w:szCs w:val="20"/>
        </w:rPr>
      </w:pPr>
      <w:r w:rsidRPr="00553AC9">
        <w:rPr>
          <w:sz w:val="20"/>
          <w:szCs w:val="20"/>
        </w:rPr>
        <w:t>Samenwerken aan het optimaliseren van de driehoek ouder-kind-leerkracht is op onze school de komende jaren een must. Juist een goed oudercontact help ook onze leerlingen vooruit.</w:t>
      </w:r>
    </w:p>
    <w:p w14:paraId="78FC39BF" w14:textId="7F403C6C" w:rsidR="00D5798B" w:rsidRPr="00553AC9" w:rsidRDefault="00D5798B" w:rsidP="002B5DB8">
      <w:pPr>
        <w:rPr>
          <w:sz w:val="20"/>
          <w:szCs w:val="20"/>
        </w:rPr>
      </w:pPr>
    </w:p>
    <w:p w14:paraId="5E5AF059" w14:textId="77777777" w:rsidR="00D5798B" w:rsidRDefault="00D5798B" w:rsidP="002B5DB8">
      <w:pPr>
        <w:rPr>
          <w:rFonts w:ascii="Verdana" w:hAnsi="Verdana"/>
          <w:sz w:val="18"/>
          <w:szCs w:val="18"/>
        </w:rPr>
      </w:pPr>
    </w:p>
    <w:p w14:paraId="3CB525F6" w14:textId="0C7E347F" w:rsidR="00D5798B" w:rsidRDefault="00D5798B" w:rsidP="002B5DB8">
      <w:pPr>
        <w:rPr>
          <w:rFonts w:ascii="Verdana" w:hAnsi="Verdana"/>
          <w:sz w:val="18"/>
          <w:szCs w:val="18"/>
        </w:rPr>
      </w:pPr>
    </w:p>
    <w:p w14:paraId="60B0B5B7" w14:textId="77777777" w:rsidR="00D5798B" w:rsidRDefault="00D5798B" w:rsidP="002B5DB8">
      <w:pPr>
        <w:rPr>
          <w:rFonts w:ascii="Verdana" w:hAnsi="Verdana"/>
          <w:sz w:val="18"/>
          <w:szCs w:val="18"/>
        </w:rPr>
      </w:pPr>
    </w:p>
    <w:p w14:paraId="14D956E8" w14:textId="77777777" w:rsidR="00451527" w:rsidRDefault="00451527" w:rsidP="002B5DB8">
      <w:pPr>
        <w:rPr>
          <w:rFonts w:ascii="Verdana" w:hAnsi="Verdana"/>
          <w:sz w:val="18"/>
          <w:szCs w:val="18"/>
        </w:rPr>
      </w:pPr>
    </w:p>
    <w:p w14:paraId="70E7B322" w14:textId="77777777" w:rsidR="00451527" w:rsidRDefault="00451527" w:rsidP="002B5DB8">
      <w:pPr>
        <w:spacing w:line="288" w:lineRule="auto"/>
        <w:rPr>
          <w:rFonts w:ascii="Verdana" w:hAnsi="Verdana"/>
          <w:sz w:val="16"/>
          <w:szCs w:val="16"/>
        </w:rPr>
      </w:pPr>
    </w:p>
    <w:p w14:paraId="03D009AE" w14:textId="77777777" w:rsidR="000F2C61" w:rsidRDefault="000F2C61" w:rsidP="002B5DB8">
      <w:pPr>
        <w:spacing w:after="160" w:line="259" w:lineRule="auto"/>
        <w:rPr>
          <w:rFonts w:ascii="Verdana" w:hAnsi="Verdana"/>
          <w:sz w:val="16"/>
          <w:szCs w:val="16"/>
        </w:rPr>
      </w:pPr>
      <w:r>
        <w:rPr>
          <w:rFonts w:ascii="Verdana" w:hAnsi="Verdana"/>
          <w:sz w:val="16"/>
          <w:szCs w:val="16"/>
        </w:rPr>
        <w:br w:type="page"/>
      </w:r>
    </w:p>
    <w:p w14:paraId="5F100218" w14:textId="77777777" w:rsidR="00451527" w:rsidRDefault="00451527" w:rsidP="002B5DB8">
      <w:pPr>
        <w:spacing w:line="288" w:lineRule="auto"/>
        <w:rPr>
          <w:rFonts w:ascii="Verdana" w:hAnsi="Verdana"/>
          <w:sz w:val="16"/>
          <w:szCs w:val="16"/>
        </w:rPr>
      </w:pPr>
    </w:p>
    <w:p w14:paraId="042D412B" w14:textId="77777777" w:rsidR="00451527" w:rsidRPr="00163225" w:rsidRDefault="00451527" w:rsidP="002B5DB8">
      <w:pPr>
        <w:jc w:val="center"/>
        <w:rPr>
          <w:rFonts w:ascii="Verdana" w:hAnsi="Verdana"/>
          <w:b/>
          <w:sz w:val="20"/>
          <w:szCs w:val="20"/>
        </w:rPr>
      </w:pPr>
      <w:r w:rsidRPr="00163225">
        <w:rPr>
          <w:rFonts w:ascii="Verdana" w:hAnsi="Verdana"/>
          <w:b/>
          <w:sz w:val="20"/>
          <w:szCs w:val="20"/>
        </w:rPr>
        <w:t>Koersuitspraak 4</w:t>
      </w:r>
    </w:p>
    <w:p w14:paraId="5729B80E" w14:textId="77777777" w:rsidR="00451527" w:rsidRPr="00163225" w:rsidRDefault="00451527" w:rsidP="002B5DB8">
      <w:pPr>
        <w:jc w:val="center"/>
        <w:rPr>
          <w:rFonts w:ascii="Verdana" w:hAnsi="Verdana"/>
          <w:sz w:val="20"/>
          <w:szCs w:val="20"/>
        </w:rPr>
      </w:pPr>
    </w:p>
    <w:p w14:paraId="7686DC15" w14:textId="77777777" w:rsidR="00451527" w:rsidRDefault="00451527" w:rsidP="002B5DB8">
      <w:pPr>
        <w:jc w:val="center"/>
      </w:pPr>
      <w:r>
        <w:rPr>
          <w:noProof/>
          <w:lang w:eastAsia="nl-NL"/>
        </w:rPr>
        <w:drawing>
          <wp:inline distT="0" distB="0" distL="0" distR="0" wp14:anchorId="299C5B39" wp14:editId="105C51B6">
            <wp:extent cx="3600000" cy="963336"/>
            <wp:effectExtent l="0" t="0" r="0" b="1905"/>
            <wp:docPr id="1629656048" name="Afbeelding 162965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600000" cy="963336"/>
                    </a:xfrm>
                    <a:prstGeom prst="rect">
                      <a:avLst/>
                    </a:prstGeom>
                  </pic:spPr>
                </pic:pic>
              </a:graphicData>
            </a:graphic>
          </wp:inline>
        </w:drawing>
      </w:r>
    </w:p>
    <w:p w14:paraId="2EB5FA28" w14:textId="77777777" w:rsidR="00451527" w:rsidRDefault="00451527" w:rsidP="002B5DB8">
      <w:pPr>
        <w:rPr>
          <w:rFonts w:ascii="Verdana" w:hAnsi="Verdana"/>
          <w:sz w:val="20"/>
          <w:szCs w:val="20"/>
        </w:rPr>
      </w:pPr>
    </w:p>
    <w:p w14:paraId="164A92FF" w14:textId="77777777" w:rsidR="00451527" w:rsidRPr="00A561C2" w:rsidRDefault="00451527" w:rsidP="002B5DB8">
      <w:pPr>
        <w:rPr>
          <w:i/>
          <w:sz w:val="20"/>
          <w:szCs w:val="20"/>
        </w:rPr>
      </w:pPr>
      <w:r w:rsidRPr="00A561C2">
        <w:rPr>
          <w:i/>
          <w:sz w:val="20"/>
          <w:szCs w:val="20"/>
        </w:rPr>
        <w:t>Elke school is een oefenplaats voor democratisch samenleven. Leerlingen leggen contacten met leeftijdgenoten elders in de wereld. Er is een leerlijn voor burgerschapsvorming en het verwerven van sociale vaardigheden. Leerlingen krijgen de kans zich levensbeschouwelijk te vormen. Elke school heeft een programma gericht op maatschappelijke betrokkenheid. We streven naar samenwerkingsscholen omdat we leven in een gevarieerde samenleving. We werken vanuit het bewustzijn dat er verschillen zijn in identiteit, religie, sociale positie, levensstijl, etc. Door samen te werken willen we een bijdrage leveren aan een samenleving waarin die verschillen er mogen zijn en niet hoeven te leiden tot conflict of uitsluiting. In een aantal regio’s is de krimp een extra aanleiding en motivatie om tot deze vormen van samenwerking over te gaan</w:t>
      </w:r>
    </w:p>
    <w:p w14:paraId="45F5F888" w14:textId="77777777" w:rsidR="00451527" w:rsidRPr="00A561C2" w:rsidRDefault="00451527" w:rsidP="002B5DB8">
      <w:pPr>
        <w:rPr>
          <w:sz w:val="20"/>
          <w:szCs w:val="20"/>
        </w:rPr>
      </w:pPr>
    </w:p>
    <w:p w14:paraId="084C6695" w14:textId="77777777" w:rsidR="00163225" w:rsidRPr="00A561C2" w:rsidRDefault="00163225" w:rsidP="002B5DB8">
      <w:pPr>
        <w:rPr>
          <w:sz w:val="20"/>
          <w:szCs w:val="20"/>
        </w:rPr>
      </w:pPr>
    </w:p>
    <w:p w14:paraId="76080831" w14:textId="78F653D3" w:rsidR="00451527" w:rsidRPr="00A561C2" w:rsidRDefault="00C042A7" w:rsidP="002B5DB8">
      <w:pPr>
        <w:rPr>
          <w:b/>
          <w:i/>
          <w:sz w:val="20"/>
          <w:szCs w:val="20"/>
        </w:rPr>
      </w:pPr>
      <w:r w:rsidRPr="00A561C2">
        <w:rPr>
          <w:b/>
          <w:sz w:val="20"/>
          <w:szCs w:val="20"/>
        </w:rPr>
        <w:t>Gerealiseerd</w:t>
      </w:r>
    </w:p>
    <w:p w14:paraId="0489E839" w14:textId="6C753983" w:rsidR="00451527" w:rsidRPr="00A561C2" w:rsidRDefault="00D5798B" w:rsidP="002B5DB8">
      <w:pPr>
        <w:rPr>
          <w:sz w:val="20"/>
          <w:szCs w:val="20"/>
        </w:rPr>
      </w:pPr>
      <w:r w:rsidRPr="00A561C2">
        <w:rPr>
          <w:sz w:val="20"/>
          <w:szCs w:val="20"/>
        </w:rPr>
        <w:t>Het Vogelnest is een cultureel veelzijdige school. Alleen al door het land van herkomst van onze leerlingen. Op welke plek kun je als kind met zoveel culturen kennismaken. Ieder jaar is er een project dat dat benadrukt</w:t>
      </w:r>
      <w:r w:rsidR="00AD78D5" w:rsidRPr="00A561C2">
        <w:rPr>
          <w:sz w:val="20"/>
          <w:szCs w:val="20"/>
        </w:rPr>
        <w:t>.</w:t>
      </w:r>
    </w:p>
    <w:p w14:paraId="399E8B34" w14:textId="77777777" w:rsidR="00163225" w:rsidRPr="00A561C2" w:rsidRDefault="00163225" w:rsidP="002B5DB8">
      <w:pPr>
        <w:rPr>
          <w:sz w:val="20"/>
          <w:szCs w:val="20"/>
        </w:rPr>
      </w:pPr>
    </w:p>
    <w:p w14:paraId="78D0901A" w14:textId="246D23CC" w:rsidR="00451527" w:rsidRPr="00A561C2" w:rsidRDefault="00AD78D5" w:rsidP="002B5DB8">
      <w:pPr>
        <w:spacing w:after="160" w:line="259" w:lineRule="auto"/>
        <w:rPr>
          <w:sz w:val="20"/>
          <w:szCs w:val="20"/>
        </w:rPr>
      </w:pPr>
      <w:r w:rsidRPr="00A561C2">
        <w:rPr>
          <w:b/>
          <w:sz w:val="20"/>
          <w:szCs w:val="20"/>
        </w:rPr>
        <w:t>Ambities</w:t>
      </w:r>
    </w:p>
    <w:p w14:paraId="743521CA" w14:textId="483E280F" w:rsidR="000F2C61" w:rsidRPr="00A561C2" w:rsidRDefault="00AD78D5" w:rsidP="002B5DB8">
      <w:pPr>
        <w:spacing w:after="160" w:line="259" w:lineRule="auto"/>
        <w:rPr>
          <w:sz w:val="20"/>
          <w:szCs w:val="20"/>
        </w:rPr>
      </w:pPr>
      <w:r w:rsidRPr="00A561C2">
        <w:rPr>
          <w:sz w:val="20"/>
          <w:szCs w:val="20"/>
        </w:rPr>
        <w:t>Het kind als wereldburger. Via ICT haal je de hele wereld binnen. Via het project “Myschoolsnetwork” maak je letterlijk contact met kinderen en scholen over de hele wereld. Dit project willen we de komende jaren gaan uitrollen. Daarnaast zit burgerschap in alle projecten waar dat mogelijk is.</w:t>
      </w:r>
      <w:r w:rsidR="000F2C61" w:rsidRPr="00A561C2">
        <w:rPr>
          <w:sz w:val="20"/>
          <w:szCs w:val="20"/>
        </w:rPr>
        <w:br w:type="page"/>
      </w:r>
    </w:p>
    <w:p w14:paraId="355E40CA" w14:textId="77777777" w:rsidR="00163225" w:rsidRPr="00163225" w:rsidRDefault="00163225" w:rsidP="002B5DB8">
      <w:pPr>
        <w:spacing w:after="160" w:line="259" w:lineRule="auto"/>
        <w:rPr>
          <w:rFonts w:ascii="Verdana" w:hAnsi="Verdana"/>
          <w:sz w:val="18"/>
          <w:szCs w:val="18"/>
        </w:rPr>
      </w:pPr>
    </w:p>
    <w:p w14:paraId="7BE84957" w14:textId="77777777" w:rsidR="00451527" w:rsidRPr="00163225" w:rsidRDefault="00451527" w:rsidP="002B5DB8">
      <w:pPr>
        <w:spacing w:line="288" w:lineRule="auto"/>
        <w:jc w:val="center"/>
        <w:rPr>
          <w:rFonts w:ascii="Verdana" w:hAnsi="Verdana"/>
          <w:b/>
          <w:bCs/>
          <w:sz w:val="20"/>
          <w:szCs w:val="20"/>
        </w:rPr>
      </w:pPr>
      <w:r w:rsidRPr="00163225">
        <w:rPr>
          <w:rFonts w:ascii="Verdana" w:hAnsi="Verdana"/>
          <w:b/>
          <w:bCs/>
          <w:sz w:val="20"/>
          <w:szCs w:val="20"/>
        </w:rPr>
        <w:t>Koersuitspraak 5</w:t>
      </w:r>
    </w:p>
    <w:p w14:paraId="19528525" w14:textId="77777777" w:rsidR="00451527" w:rsidRPr="00163225" w:rsidRDefault="00451527" w:rsidP="002B5DB8">
      <w:pPr>
        <w:spacing w:line="288" w:lineRule="auto"/>
        <w:jc w:val="center"/>
        <w:rPr>
          <w:rFonts w:ascii="Verdana" w:hAnsi="Verdana"/>
          <w:b/>
          <w:bCs/>
          <w:color w:val="2E74B5" w:themeColor="accent1" w:themeShade="BF"/>
          <w:sz w:val="20"/>
          <w:szCs w:val="20"/>
        </w:rPr>
      </w:pPr>
    </w:p>
    <w:p w14:paraId="0DCA9DB5" w14:textId="77777777" w:rsidR="00451527" w:rsidRPr="008F431F" w:rsidRDefault="00451527" w:rsidP="002B5DB8">
      <w:pPr>
        <w:spacing w:line="288" w:lineRule="auto"/>
        <w:jc w:val="center"/>
        <w:rPr>
          <w:rFonts w:ascii="Verdana" w:hAnsi="Verdana"/>
          <w:b/>
          <w:bCs/>
          <w:i/>
          <w:color w:val="2E74B5" w:themeColor="accent1" w:themeShade="BF"/>
          <w:sz w:val="22"/>
          <w:szCs w:val="20"/>
        </w:rPr>
      </w:pPr>
      <w:r>
        <w:rPr>
          <w:noProof/>
          <w:lang w:eastAsia="nl-NL"/>
        </w:rPr>
        <w:drawing>
          <wp:inline distT="0" distB="0" distL="0" distR="0" wp14:anchorId="19D4EB88" wp14:editId="6348BDEF">
            <wp:extent cx="3600000" cy="963336"/>
            <wp:effectExtent l="0" t="0" r="0" b="1905"/>
            <wp:docPr id="1161893699" name="Afbeelding 116189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600000" cy="963336"/>
                    </a:xfrm>
                    <a:prstGeom prst="rect">
                      <a:avLst/>
                    </a:prstGeom>
                  </pic:spPr>
                </pic:pic>
              </a:graphicData>
            </a:graphic>
          </wp:inline>
        </w:drawing>
      </w:r>
    </w:p>
    <w:p w14:paraId="3110E440" w14:textId="77777777" w:rsidR="00451527" w:rsidRPr="00163225" w:rsidRDefault="00451527" w:rsidP="002B5DB8">
      <w:pPr>
        <w:spacing w:line="288" w:lineRule="auto"/>
        <w:rPr>
          <w:rFonts w:ascii="Verdana" w:hAnsi="Verdana"/>
          <w:iCs/>
          <w:sz w:val="20"/>
          <w:szCs w:val="20"/>
          <w:highlight w:val="yellow"/>
        </w:rPr>
      </w:pPr>
    </w:p>
    <w:p w14:paraId="70112744" w14:textId="1A650718" w:rsidR="00451527" w:rsidRPr="00A561C2" w:rsidRDefault="6CDBC185" w:rsidP="002B5DB8">
      <w:pPr>
        <w:spacing w:line="288" w:lineRule="auto"/>
        <w:rPr>
          <w:i/>
          <w:iCs/>
          <w:sz w:val="18"/>
          <w:szCs w:val="18"/>
        </w:rPr>
      </w:pPr>
      <w:r w:rsidRPr="00A561C2">
        <w:rPr>
          <w:i/>
          <w:iCs/>
          <w:sz w:val="18"/>
          <w:szCs w:val="18"/>
        </w:rPr>
        <w:t>Elke school streeft naar een open, lerende cultuur. Fouten maken mag. Elke leraar organiseert zijn eigen feedback. Elke leraar wil zich ontwikkelen. Leerkrachten volgen jaarlijks scholingen intern (Ambion Academie) of extern. Registratie in het lerarenregister wordt als vanzelfsprekend ervaren. De administratieve druk is minimaal. Leerkrachten worden gewaardeerd en ondersteund. Het ziekteverzuim is laag. Er zijn volop verticale en horizontale loopbaanmogelijkheden. We werken actief aan het versterken van het imago van leerkrachten. We zijn een super aantrekkelijke werkgever voor talentvolle en bevlogen leerkrachten.</w:t>
      </w:r>
    </w:p>
    <w:p w14:paraId="5D1C487F" w14:textId="77777777" w:rsidR="00451527" w:rsidRPr="00A561C2" w:rsidRDefault="00451527" w:rsidP="002B5DB8">
      <w:pPr>
        <w:rPr>
          <w:sz w:val="18"/>
          <w:szCs w:val="18"/>
        </w:rPr>
      </w:pPr>
    </w:p>
    <w:p w14:paraId="21162673" w14:textId="77777777" w:rsidR="00451527" w:rsidRPr="00A561C2" w:rsidRDefault="00451527" w:rsidP="002B5DB8">
      <w:pPr>
        <w:rPr>
          <w:sz w:val="18"/>
          <w:szCs w:val="18"/>
        </w:rPr>
      </w:pPr>
    </w:p>
    <w:p w14:paraId="69CDDC59" w14:textId="070656F1" w:rsidR="00451527" w:rsidRPr="00A561C2" w:rsidRDefault="00253399" w:rsidP="002B5DB8">
      <w:pPr>
        <w:rPr>
          <w:b/>
          <w:bCs/>
          <w:sz w:val="18"/>
          <w:szCs w:val="18"/>
        </w:rPr>
      </w:pPr>
      <w:r w:rsidRPr="00A561C2">
        <w:rPr>
          <w:b/>
          <w:bCs/>
          <w:sz w:val="18"/>
          <w:szCs w:val="18"/>
        </w:rPr>
        <w:t>Gerealiseerd</w:t>
      </w:r>
    </w:p>
    <w:p w14:paraId="198B229E" w14:textId="77777777" w:rsidR="00451527" w:rsidRPr="00A561C2" w:rsidRDefault="00451527" w:rsidP="002B5DB8">
      <w:pPr>
        <w:rPr>
          <w:b/>
          <w:bCs/>
          <w:sz w:val="18"/>
          <w:szCs w:val="18"/>
        </w:rPr>
      </w:pPr>
    </w:p>
    <w:p w14:paraId="0455BA06" w14:textId="61925E66" w:rsidR="00451527" w:rsidRPr="00A561C2" w:rsidRDefault="00AD78D5" w:rsidP="002B5DB8">
      <w:pPr>
        <w:rPr>
          <w:rFonts w:cstheme="minorHAnsi"/>
          <w:b/>
          <w:bCs/>
        </w:rPr>
      </w:pPr>
      <w:r w:rsidRPr="00A561C2">
        <w:rPr>
          <w:rFonts w:cstheme="minorHAnsi"/>
        </w:rPr>
        <w:t xml:space="preserve">OBS Het vogelnest kent een unitstructuur. In iedere unit zijn de leerkrachten gezamenlijk verantwoordelijk voor de leerlingen in die unit. Er zijn gezamenlijk besprekingen van de zorg kinderen. De projecten worden gezamenlijk voorbereid en de leerkrachten kijken binnen de unit bij elkaar in de groep en geven elkaar </w:t>
      </w:r>
      <w:r w:rsidR="002B5DB8" w:rsidRPr="00A561C2">
        <w:rPr>
          <w:rFonts w:cstheme="minorHAnsi"/>
        </w:rPr>
        <w:t>feedback</w:t>
      </w:r>
      <w:r w:rsidRPr="00A561C2">
        <w:rPr>
          <w:rFonts w:cstheme="minorHAnsi"/>
        </w:rPr>
        <w:t>.</w:t>
      </w:r>
    </w:p>
    <w:p w14:paraId="67CE19E5" w14:textId="77777777" w:rsidR="00451527" w:rsidRPr="00A561C2" w:rsidRDefault="00451527" w:rsidP="002B5DB8">
      <w:pPr>
        <w:rPr>
          <w:b/>
          <w:bCs/>
          <w:sz w:val="18"/>
          <w:szCs w:val="18"/>
        </w:rPr>
      </w:pPr>
    </w:p>
    <w:p w14:paraId="68C45C5A" w14:textId="77777777" w:rsidR="00451527" w:rsidRPr="00A561C2" w:rsidRDefault="00451527" w:rsidP="002B5DB8">
      <w:pPr>
        <w:rPr>
          <w:sz w:val="18"/>
          <w:szCs w:val="18"/>
        </w:rPr>
      </w:pPr>
      <w:r w:rsidRPr="00A561C2">
        <w:rPr>
          <w:b/>
          <w:bCs/>
          <w:sz w:val="18"/>
          <w:szCs w:val="18"/>
        </w:rPr>
        <w:t>Ambitie</w:t>
      </w:r>
    </w:p>
    <w:p w14:paraId="3D2115D4" w14:textId="77777777" w:rsidR="00451527" w:rsidRPr="00A561C2" w:rsidRDefault="00451527" w:rsidP="002B5DB8"/>
    <w:p w14:paraId="394F2867" w14:textId="32A96617" w:rsidR="00451527" w:rsidRPr="00A561C2" w:rsidRDefault="00AD78D5" w:rsidP="002B5DB8">
      <w:r w:rsidRPr="00A561C2">
        <w:t xml:space="preserve">We zullen binnen de unit meer </w:t>
      </w:r>
      <w:proofErr w:type="spellStart"/>
      <w:r w:rsidRPr="00A561C2">
        <w:t>groepsdoorbr</w:t>
      </w:r>
      <w:r w:rsidR="005F1DE6">
        <w:t>ekend</w:t>
      </w:r>
      <w:r w:rsidRPr="00A561C2">
        <w:t>gaan</w:t>
      </w:r>
      <w:proofErr w:type="spellEnd"/>
      <w:r w:rsidRPr="00A561C2">
        <w:t xml:space="preserve"> werken. Vooral binnen de projecten zijn daartoe veel mogelijkheden. Het samen werken aan de verbetering van het onderwijs zal de komende jaren veel aandacht krijgen.</w:t>
      </w:r>
    </w:p>
    <w:p w14:paraId="0E2BAB47" w14:textId="2EDF6DD4" w:rsidR="00AD78D5" w:rsidRPr="00A561C2" w:rsidRDefault="00AD78D5" w:rsidP="002B5DB8">
      <w:r w:rsidRPr="00A561C2">
        <w:t xml:space="preserve">Leerkrachten krijgen de kans zich te ontwikkelen en deelname aan trainingen en </w:t>
      </w:r>
      <w:r w:rsidR="00EB5545" w:rsidRPr="00A561C2">
        <w:t>cursussen</w:t>
      </w:r>
      <w:r w:rsidRPr="00A561C2">
        <w:t xml:space="preserve"> wordt gestimuleerd.</w:t>
      </w:r>
    </w:p>
    <w:p w14:paraId="2CCDCEB6" w14:textId="77777777" w:rsidR="000F2C61" w:rsidRDefault="000F2C61" w:rsidP="002B5DB8">
      <w:pPr>
        <w:spacing w:after="160" w:line="259" w:lineRule="auto"/>
      </w:pPr>
      <w:r>
        <w:br w:type="page"/>
      </w:r>
    </w:p>
    <w:p w14:paraId="6E7FE70B" w14:textId="77777777" w:rsidR="00451527" w:rsidRDefault="00451527" w:rsidP="002B5DB8"/>
    <w:p w14:paraId="3BCF836A" w14:textId="77777777" w:rsidR="00451527" w:rsidRPr="00163225" w:rsidRDefault="00451527" w:rsidP="002B5DB8">
      <w:pPr>
        <w:spacing w:line="288" w:lineRule="auto"/>
        <w:jc w:val="center"/>
        <w:rPr>
          <w:rFonts w:ascii="Verdana" w:hAnsi="Verdana"/>
          <w:b/>
          <w:sz w:val="20"/>
          <w:szCs w:val="20"/>
        </w:rPr>
      </w:pPr>
      <w:r w:rsidRPr="00163225">
        <w:rPr>
          <w:rFonts w:ascii="Verdana" w:hAnsi="Verdana"/>
          <w:b/>
          <w:sz w:val="20"/>
          <w:szCs w:val="20"/>
        </w:rPr>
        <w:t>Koersuitspraak 6</w:t>
      </w:r>
    </w:p>
    <w:p w14:paraId="22F13B12" w14:textId="77777777" w:rsidR="00451527" w:rsidRDefault="00451527" w:rsidP="002B5DB8">
      <w:pPr>
        <w:spacing w:line="288" w:lineRule="auto"/>
        <w:jc w:val="center"/>
        <w:rPr>
          <w:rFonts w:ascii="Verdana" w:hAnsi="Verdana"/>
          <w:sz w:val="16"/>
          <w:szCs w:val="16"/>
        </w:rPr>
      </w:pPr>
    </w:p>
    <w:p w14:paraId="1B73F8E8" w14:textId="77777777" w:rsidR="00451527" w:rsidRPr="00586F3A" w:rsidRDefault="00451527" w:rsidP="002B5DB8">
      <w:pPr>
        <w:spacing w:line="288" w:lineRule="auto"/>
        <w:jc w:val="center"/>
        <w:rPr>
          <w:rFonts w:ascii="Verdana" w:hAnsi="Verdana"/>
          <w:i/>
          <w:sz w:val="18"/>
          <w:szCs w:val="16"/>
        </w:rPr>
      </w:pPr>
      <w:r>
        <w:rPr>
          <w:noProof/>
          <w:lang w:eastAsia="nl-NL"/>
        </w:rPr>
        <w:drawing>
          <wp:inline distT="0" distB="0" distL="0" distR="0" wp14:anchorId="30BC1569" wp14:editId="088192F0">
            <wp:extent cx="3600000" cy="963336"/>
            <wp:effectExtent l="0" t="0" r="0" b="1905"/>
            <wp:docPr id="1802058543" name="Afbeelding 180205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600000" cy="963336"/>
                    </a:xfrm>
                    <a:prstGeom prst="rect">
                      <a:avLst/>
                    </a:prstGeom>
                  </pic:spPr>
                </pic:pic>
              </a:graphicData>
            </a:graphic>
          </wp:inline>
        </w:drawing>
      </w:r>
    </w:p>
    <w:p w14:paraId="4B20AE2D" w14:textId="77777777" w:rsidR="00451527" w:rsidRPr="00163225" w:rsidRDefault="00451527" w:rsidP="002B5DB8">
      <w:pPr>
        <w:spacing w:line="288" w:lineRule="auto"/>
        <w:rPr>
          <w:rFonts w:ascii="Verdana" w:hAnsi="Verdana"/>
          <w:i/>
          <w:iCs/>
          <w:sz w:val="20"/>
          <w:szCs w:val="20"/>
          <w:highlight w:val="cyan"/>
        </w:rPr>
      </w:pPr>
    </w:p>
    <w:p w14:paraId="3FC6E2A4" w14:textId="77777777" w:rsidR="00451527" w:rsidRPr="00A561C2" w:rsidRDefault="00451527" w:rsidP="002B5DB8">
      <w:pPr>
        <w:spacing w:line="288" w:lineRule="auto"/>
        <w:rPr>
          <w:i/>
          <w:iCs/>
          <w:sz w:val="20"/>
          <w:szCs w:val="20"/>
        </w:rPr>
      </w:pPr>
      <w:r w:rsidRPr="00A561C2">
        <w:rPr>
          <w:i/>
          <w:iCs/>
          <w:sz w:val="20"/>
          <w:szCs w:val="20"/>
        </w:rPr>
        <w:t>Ambion streeft naar een uitmuntende afstemming tussen onderwijs en zorg. Elke school wordt goed ondersteund door de bovenschoolse ondersteuning unit (BOU). Ambion heeft een sterke regionale school voor speciaal basisonderwijs It Oerset.</w:t>
      </w:r>
    </w:p>
    <w:p w14:paraId="4BF195CE" w14:textId="77777777" w:rsidR="00451527" w:rsidRPr="00A561C2" w:rsidRDefault="00451527" w:rsidP="002B5DB8">
      <w:pPr>
        <w:spacing w:line="288" w:lineRule="auto"/>
        <w:rPr>
          <w:i/>
          <w:sz w:val="20"/>
          <w:szCs w:val="20"/>
        </w:rPr>
      </w:pPr>
    </w:p>
    <w:p w14:paraId="0E0CCCB7" w14:textId="77777777" w:rsidR="00451527" w:rsidRPr="00A561C2" w:rsidRDefault="00451527" w:rsidP="002B5DB8">
      <w:pPr>
        <w:rPr>
          <w:sz w:val="20"/>
          <w:szCs w:val="20"/>
        </w:rPr>
      </w:pPr>
    </w:p>
    <w:p w14:paraId="1C1649E5" w14:textId="45E8A8CC" w:rsidR="00451527" w:rsidRPr="00A561C2" w:rsidRDefault="00253399" w:rsidP="002B5DB8">
      <w:pPr>
        <w:spacing w:line="288" w:lineRule="auto"/>
        <w:rPr>
          <w:sz w:val="20"/>
          <w:szCs w:val="20"/>
        </w:rPr>
      </w:pPr>
      <w:r w:rsidRPr="00A561C2">
        <w:rPr>
          <w:b/>
          <w:bCs/>
          <w:sz w:val="20"/>
          <w:szCs w:val="20"/>
        </w:rPr>
        <w:t>Gerealiseerd</w:t>
      </w:r>
    </w:p>
    <w:p w14:paraId="1E1D9FA0" w14:textId="0413C939" w:rsidR="00451527" w:rsidRPr="00A561C2" w:rsidRDefault="451173E3" w:rsidP="002B5DB8">
      <w:pPr>
        <w:rPr>
          <w:rFonts w:eastAsiaTheme="minorEastAsia"/>
          <w:sz w:val="20"/>
          <w:szCs w:val="20"/>
        </w:rPr>
      </w:pPr>
      <w:r w:rsidRPr="00A561C2">
        <w:rPr>
          <w:rFonts w:eastAsiaTheme="minorEastAsia"/>
          <w:sz w:val="20"/>
          <w:szCs w:val="20"/>
        </w:rPr>
        <w:t>Wij hebben goed zicht op de onderwijsbehoeften en ontwikkeling van onze leerlingen. In samenwerking met onze zorgpartners realiseren wij een passende en veilige plek voor elk kind. In ons schoolondersteuningsprofiel (SOP) staat uitgebreid beschreven welke ondersteuning wij kunnen bieden en waar de grenzen van onze ondersteuning liggen.</w:t>
      </w:r>
    </w:p>
    <w:p w14:paraId="718170E6" w14:textId="77777777" w:rsidR="00451527" w:rsidRPr="00A561C2" w:rsidRDefault="00451527" w:rsidP="002B5DB8">
      <w:pPr>
        <w:rPr>
          <w:sz w:val="20"/>
          <w:szCs w:val="20"/>
        </w:rPr>
      </w:pPr>
    </w:p>
    <w:p w14:paraId="0DD5151A" w14:textId="77777777" w:rsidR="00451527" w:rsidRPr="00A561C2" w:rsidRDefault="00451527" w:rsidP="002B5DB8">
      <w:pPr>
        <w:rPr>
          <w:rFonts w:eastAsia="Verdana" w:cs="Verdana"/>
          <w:b/>
          <w:bCs/>
          <w:sz w:val="20"/>
          <w:szCs w:val="20"/>
        </w:rPr>
      </w:pPr>
      <w:r w:rsidRPr="00A561C2">
        <w:rPr>
          <w:rFonts w:eastAsia="Verdana" w:cs="Verdana"/>
          <w:b/>
          <w:bCs/>
          <w:sz w:val="20"/>
          <w:szCs w:val="20"/>
        </w:rPr>
        <w:t>Ambitie</w:t>
      </w:r>
    </w:p>
    <w:p w14:paraId="42974F80" w14:textId="1186A8FE" w:rsidR="00451527" w:rsidRPr="00A561C2" w:rsidRDefault="6CDBC185" w:rsidP="002B5DB8">
      <w:pPr>
        <w:rPr>
          <w:rFonts w:eastAsia="Verdana" w:cs="Verdana"/>
          <w:sz w:val="20"/>
          <w:szCs w:val="20"/>
        </w:rPr>
      </w:pPr>
      <w:r w:rsidRPr="00A561C2">
        <w:rPr>
          <w:rFonts w:eastAsia="Verdana" w:cs="Verdana"/>
          <w:sz w:val="20"/>
          <w:szCs w:val="20"/>
        </w:rPr>
        <w:t>Wij hebben met de scholen van Ambion acht gemeenschappelijke thema’s geformuleerd die het kader vormen voor de doorontwikkeling van passend onderwijs in de periode 2018-2022. Per schooljaar wordt door de beleidsgroep Passend Onderwijs van Ambion een concreet activiteitenplan opgesteld dat aansluit bij de acht thema’s. Onze school neemt deel aan deze activiteiten. Welke dit zijn, is jaarlijks te lezen in ons schooljaarplan. De acht thema’s die de scholen van Ambion gekozen hebben zijn:</w:t>
      </w:r>
    </w:p>
    <w:p w14:paraId="41D1BF29" w14:textId="061B4D9A" w:rsidR="00451527" w:rsidRPr="00A561C2" w:rsidRDefault="00451527" w:rsidP="002B5DB8">
      <w:pPr>
        <w:rPr>
          <w:rFonts w:eastAsia="Verdana" w:cs="Verdana"/>
          <w:i/>
          <w:iCs/>
          <w:sz w:val="20"/>
          <w:szCs w:val="20"/>
        </w:rPr>
      </w:pPr>
      <w:r w:rsidRPr="00A561C2">
        <w:rPr>
          <w:rFonts w:eastAsia="Verdana" w:cs="Verdana"/>
          <w:i/>
          <w:iCs/>
          <w:sz w:val="20"/>
          <w:szCs w:val="20"/>
        </w:rPr>
        <w:t>1. Versterken Vroeg Signalering</w:t>
      </w:r>
    </w:p>
    <w:p w14:paraId="269F63AF" w14:textId="607CC1C5" w:rsidR="00451527" w:rsidRPr="00A561C2" w:rsidRDefault="451173E3" w:rsidP="002B5DB8">
      <w:pPr>
        <w:rPr>
          <w:rFonts w:eastAsia="Verdana" w:cs="Verdana"/>
          <w:sz w:val="20"/>
          <w:szCs w:val="20"/>
        </w:rPr>
      </w:pPr>
      <w:r w:rsidRPr="00A561C2">
        <w:rPr>
          <w:rFonts w:eastAsia="Verdana" w:cs="Verdana"/>
          <w:sz w:val="20"/>
          <w:szCs w:val="20"/>
        </w:rPr>
        <w:t>Er is een goede samenwerking met de peuterspeelzaal. Kinderen zijn vroegtijdig in beeld bij de peuterspeelzaal en de school. De overdracht draagt bij aan een goede doorgaande lijn. Er is afstemming over de monitoring van de ontwikkeling van peuters en kleuters. Er is kennis binnen de bovenschoolse ondersteuningsunit (BOU) en de scholen over de ontwikkeling van het jonge kind. Vroegtijdig wordt het aanbod afgestemd op de specifieke ondersteuningsbehoefte van het jonge kind.</w:t>
      </w:r>
    </w:p>
    <w:p w14:paraId="4BBFF79B" w14:textId="2D227E94" w:rsidR="00451527" w:rsidRPr="00A561C2" w:rsidRDefault="451173E3" w:rsidP="002B5DB8">
      <w:pPr>
        <w:rPr>
          <w:rFonts w:eastAsia="Verdana" w:cs="Verdana"/>
          <w:i/>
          <w:iCs/>
          <w:sz w:val="20"/>
          <w:szCs w:val="20"/>
        </w:rPr>
      </w:pPr>
      <w:r w:rsidRPr="00A561C2">
        <w:rPr>
          <w:rFonts w:eastAsia="Verdana" w:cs="Verdana"/>
          <w:i/>
          <w:iCs/>
          <w:sz w:val="20"/>
          <w:szCs w:val="20"/>
        </w:rPr>
        <w:t>2. Impuls handelingsgericht werken (HGW)</w:t>
      </w:r>
    </w:p>
    <w:p w14:paraId="1E8AD6A5" w14:textId="1F5ECFB4" w:rsidR="00451527" w:rsidRPr="00A561C2" w:rsidRDefault="00451527" w:rsidP="002B5DB8">
      <w:pPr>
        <w:rPr>
          <w:rFonts w:eastAsia="Verdana" w:cs="Verdana"/>
          <w:sz w:val="20"/>
          <w:szCs w:val="20"/>
        </w:rPr>
      </w:pPr>
      <w:r w:rsidRPr="00A561C2">
        <w:rPr>
          <w:rFonts w:eastAsia="Verdana" w:cs="Verdana"/>
          <w:sz w:val="20"/>
          <w:szCs w:val="20"/>
        </w:rPr>
        <w:t>Er is een optimale afstemming met ouders. De administratie is minimaal en handelingsgericht. Wij stemmen ons onderwijsaanbod en handelen af op de mogelijkheden en behoeften van kinderen.</w:t>
      </w:r>
    </w:p>
    <w:p w14:paraId="4F59298B" w14:textId="49E3F97A" w:rsidR="00451527" w:rsidRPr="00A561C2" w:rsidRDefault="451173E3" w:rsidP="002B5DB8">
      <w:pPr>
        <w:rPr>
          <w:rFonts w:eastAsia="Verdana" w:cs="Verdana"/>
          <w:i/>
          <w:iCs/>
          <w:sz w:val="20"/>
          <w:szCs w:val="20"/>
        </w:rPr>
      </w:pPr>
      <w:r w:rsidRPr="00A561C2">
        <w:rPr>
          <w:rFonts w:eastAsia="Verdana" w:cs="Verdana"/>
          <w:i/>
          <w:iCs/>
          <w:sz w:val="20"/>
          <w:szCs w:val="20"/>
        </w:rPr>
        <w:t>3. Coaching on the job binnen de handelingsgerichte proces diagnostiek (</w:t>
      </w:r>
      <w:proofErr w:type="gramStart"/>
      <w:r w:rsidRPr="00A561C2">
        <w:rPr>
          <w:rFonts w:eastAsia="Verdana" w:cs="Verdana"/>
          <w:i/>
          <w:iCs/>
          <w:sz w:val="20"/>
          <w:szCs w:val="20"/>
        </w:rPr>
        <w:t>HGPD trajecten</w:t>
      </w:r>
      <w:proofErr w:type="gramEnd"/>
      <w:r w:rsidRPr="00A561C2">
        <w:rPr>
          <w:rFonts w:eastAsia="Verdana" w:cs="Verdana"/>
          <w:i/>
          <w:iCs/>
          <w:sz w:val="20"/>
          <w:szCs w:val="20"/>
        </w:rPr>
        <w:t>)</w:t>
      </w:r>
    </w:p>
    <w:p w14:paraId="2A9B9CC7" w14:textId="1353015D" w:rsidR="00451527" w:rsidRPr="00A561C2" w:rsidRDefault="00451527" w:rsidP="002B5DB8">
      <w:pPr>
        <w:rPr>
          <w:rFonts w:eastAsia="Verdana" w:cs="Verdana"/>
          <w:sz w:val="20"/>
          <w:szCs w:val="20"/>
        </w:rPr>
      </w:pPr>
      <w:r w:rsidRPr="00A561C2">
        <w:rPr>
          <w:rFonts w:eastAsia="Verdana" w:cs="Verdana"/>
          <w:sz w:val="20"/>
          <w:szCs w:val="20"/>
        </w:rPr>
        <w:t xml:space="preserve">Binnen een </w:t>
      </w:r>
      <w:proofErr w:type="gramStart"/>
      <w:r w:rsidRPr="00A561C2">
        <w:rPr>
          <w:rFonts w:eastAsia="Verdana" w:cs="Verdana"/>
          <w:sz w:val="20"/>
          <w:szCs w:val="20"/>
        </w:rPr>
        <w:t>HGPD traject</w:t>
      </w:r>
      <w:proofErr w:type="gramEnd"/>
      <w:r w:rsidRPr="00A561C2">
        <w:rPr>
          <w:rFonts w:eastAsia="Verdana" w:cs="Verdana"/>
          <w:sz w:val="20"/>
          <w:szCs w:val="20"/>
        </w:rPr>
        <w:t xml:space="preserve"> staat de leerkracht centraal. Er is aandacht voor de ondersteuningsvraag die de leerkracht heeft. Coaching on the job krijgt meer vorm. We maken hierbij gebruik van de expertise en ervaring binnen onze scholen van vakbekwame leerkrachten, intern begeleiders en coach/beeldbegeleiders.</w:t>
      </w:r>
    </w:p>
    <w:p w14:paraId="2EDA4B9F" w14:textId="7267FF82" w:rsidR="00451527" w:rsidRPr="00A561C2" w:rsidRDefault="00451527" w:rsidP="002B5DB8">
      <w:pPr>
        <w:rPr>
          <w:rFonts w:eastAsia="Verdana" w:cs="Verdana"/>
          <w:sz w:val="20"/>
          <w:szCs w:val="20"/>
        </w:rPr>
      </w:pPr>
      <w:r w:rsidRPr="00A561C2">
        <w:rPr>
          <w:rFonts w:eastAsia="Verdana" w:cs="Verdana"/>
          <w:i/>
          <w:iCs/>
          <w:sz w:val="20"/>
          <w:szCs w:val="20"/>
        </w:rPr>
        <w:t>4. Heldere communicatie over de extra ondersteuningsmogelijkheden</w:t>
      </w:r>
    </w:p>
    <w:p w14:paraId="0793D7A0" w14:textId="1AC21D4F" w:rsidR="00451527" w:rsidRPr="00A561C2" w:rsidRDefault="00451527" w:rsidP="002B5DB8">
      <w:pPr>
        <w:rPr>
          <w:rFonts w:eastAsia="Verdana" w:cs="Verdana"/>
          <w:sz w:val="20"/>
          <w:szCs w:val="20"/>
        </w:rPr>
      </w:pPr>
      <w:r w:rsidRPr="00A561C2">
        <w:rPr>
          <w:rFonts w:eastAsia="Verdana" w:cs="Verdana"/>
          <w:sz w:val="20"/>
          <w:szCs w:val="20"/>
        </w:rPr>
        <w:t>Ouders weten welke extra ondersteuningsmogelijkheden gerealiseerd kunnen worden. Medewerkers van de scholen van Ambion weten welke extra ondersteuningsmogelijkheden er zijn. Scholen communiceren helder op welke wijze zij de extra ondersteuning bieden.</w:t>
      </w:r>
    </w:p>
    <w:p w14:paraId="4DC3C5D4" w14:textId="23EB1593" w:rsidR="00451527" w:rsidRPr="00A561C2" w:rsidRDefault="6CDBC185" w:rsidP="002B5DB8">
      <w:pPr>
        <w:rPr>
          <w:rFonts w:eastAsia="Verdana" w:cs="Verdana"/>
          <w:i/>
          <w:iCs/>
          <w:sz w:val="20"/>
          <w:szCs w:val="20"/>
          <w:highlight w:val="green"/>
        </w:rPr>
      </w:pPr>
      <w:r w:rsidRPr="00A561C2">
        <w:rPr>
          <w:rFonts w:eastAsia="Verdana" w:cs="Verdana"/>
          <w:i/>
          <w:iCs/>
          <w:sz w:val="20"/>
          <w:szCs w:val="20"/>
        </w:rPr>
        <w:t xml:space="preserve">5. Kennis over opbrengsten en mogelijkheden van gepersonaliseerd leren met behulp van </w:t>
      </w:r>
      <w:r w:rsidRPr="00A561C2">
        <w:rPr>
          <w:rFonts w:eastAsia="Calibri" w:cs="Calibri"/>
          <w:sz w:val="20"/>
          <w:szCs w:val="20"/>
        </w:rPr>
        <w:t>Informatie- en communicatietechnologie (</w:t>
      </w:r>
      <w:r w:rsidRPr="00A561C2">
        <w:rPr>
          <w:rFonts w:eastAsia="Verdana" w:cs="Verdana"/>
          <w:i/>
          <w:iCs/>
          <w:sz w:val="20"/>
          <w:szCs w:val="20"/>
        </w:rPr>
        <w:t>ICT)</w:t>
      </w:r>
    </w:p>
    <w:p w14:paraId="6A893266" w14:textId="0CA772E2" w:rsidR="00451527" w:rsidRPr="00A561C2" w:rsidRDefault="00451527" w:rsidP="002B5DB8">
      <w:pPr>
        <w:rPr>
          <w:rFonts w:eastAsia="Verdana" w:cs="Verdana"/>
          <w:sz w:val="20"/>
          <w:szCs w:val="20"/>
        </w:rPr>
      </w:pPr>
      <w:r w:rsidRPr="00A561C2">
        <w:rPr>
          <w:rFonts w:eastAsia="Verdana" w:cs="Verdana"/>
          <w:sz w:val="20"/>
          <w:szCs w:val="20"/>
        </w:rPr>
        <w:t>Leerkrachten maken gebruik van de mogelijkheden die digitale leermiddelen bieden voor leerlingen met een extra ondersteuningsbehoefte. De BOU kent de mogelijkheden en valkuilen en neemt dit mee in de advisering binnen de HGPD.</w:t>
      </w:r>
    </w:p>
    <w:p w14:paraId="2C5F71D6" w14:textId="77777777" w:rsidR="00451527" w:rsidRPr="00A561C2" w:rsidRDefault="00451527" w:rsidP="002B5DB8">
      <w:pPr>
        <w:rPr>
          <w:rFonts w:eastAsia="Verdana" w:cs="Verdana"/>
          <w:i/>
          <w:iCs/>
          <w:sz w:val="20"/>
          <w:szCs w:val="20"/>
        </w:rPr>
      </w:pPr>
      <w:r w:rsidRPr="00A561C2">
        <w:rPr>
          <w:rFonts w:eastAsia="Verdana" w:cs="Verdana"/>
          <w:i/>
          <w:iCs/>
          <w:sz w:val="20"/>
          <w:szCs w:val="20"/>
        </w:rPr>
        <w:t>6. Ontwikkeling naar een dekkend onderwijsaanbod in de regio Heerenveen</w:t>
      </w:r>
    </w:p>
    <w:p w14:paraId="649EDF1B" w14:textId="0EEF10B6" w:rsidR="00451527" w:rsidRPr="00A561C2" w:rsidRDefault="00451527" w:rsidP="002B5DB8">
      <w:pPr>
        <w:rPr>
          <w:rFonts w:eastAsia="Verdana" w:cs="Verdana"/>
          <w:sz w:val="20"/>
          <w:szCs w:val="20"/>
        </w:rPr>
      </w:pPr>
      <w:r w:rsidRPr="00A561C2">
        <w:rPr>
          <w:rFonts w:eastAsia="Verdana" w:cs="Verdana"/>
          <w:sz w:val="20"/>
          <w:szCs w:val="20"/>
        </w:rPr>
        <w:t>Ambion zorgt met de betrokken schoolbesturen en de gemeente Heerenveen voor de ontwikkeling van een dekkend onderwijsaanbod in de regio Heerenveen. Dit gebeurt vanuit een gezamenlijke visie en ambitie.</w:t>
      </w:r>
    </w:p>
    <w:p w14:paraId="3DE1E9C6" w14:textId="0460C9F9" w:rsidR="00451527" w:rsidRPr="00A561C2" w:rsidRDefault="00451527" w:rsidP="002B5DB8">
      <w:pPr>
        <w:rPr>
          <w:rFonts w:eastAsia="Verdana" w:cs="Verdana"/>
          <w:i/>
          <w:iCs/>
          <w:sz w:val="20"/>
          <w:szCs w:val="20"/>
        </w:rPr>
      </w:pPr>
      <w:r w:rsidRPr="00A561C2">
        <w:rPr>
          <w:rFonts w:eastAsia="Verdana" w:cs="Verdana"/>
          <w:i/>
          <w:iCs/>
          <w:sz w:val="20"/>
          <w:szCs w:val="20"/>
        </w:rPr>
        <w:t>7. Onderwijs-zorgarrangementen</w:t>
      </w:r>
    </w:p>
    <w:p w14:paraId="1ED2180A" w14:textId="1030FD3F" w:rsidR="00451527" w:rsidRPr="00A561C2" w:rsidRDefault="6CDBC185" w:rsidP="002B5DB8">
      <w:pPr>
        <w:rPr>
          <w:rFonts w:eastAsia="Verdana" w:cs="Verdana"/>
          <w:sz w:val="20"/>
          <w:szCs w:val="20"/>
        </w:rPr>
      </w:pPr>
      <w:r w:rsidRPr="00A561C2">
        <w:rPr>
          <w:rFonts w:eastAsia="Verdana" w:cs="Verdana"/>
          <w:sz w:val="20"/>
          <w:szCs w:val="20"/>
        </w:rPr>
        <w:t>Een kind, een plan, een regisseur vanuit de zorg. Er is goede afstemming tussen school en de zorgpartners. Er zijn onderwijs-zorgarrangementen op schoolniveau, groepsniveau en individueel niveau gerealiseerd.</w:t>
      </w:r>
    </w:p>
    <w:p w14:paraId="7CF0F991" w14:textId="06B954BF" w:rsidR="00451527" w:rsidRPr="00A561C2" w:rsidRDefault="6CDBC185" w:rsidP="002B5DB8">
      <w:pPr>
        <w:rPr>
          <w:rFonts w:eastAsia="Verdana" w:cs="Verdana"/>
          <w:i/>
          <w:iCs/>
          <w:sz w:val="20"/>
          <w:szCs w:val="20"/>
        </w:rPr>
      </w:pPr>
      <w:r w:rsidRPr="00A561C2">
        <w:rPr>
          <w:rFonts w:eastAsia="Verdana" w:cs="Verdana"/>
          <w:i/>
          <w:iCs/>
          <w:sz w:val="20"/>
          <w:szCs w:val="20"/>
        </w:rPr>
        <w:lastRenderedPageBreak/>
        <w:t>8. Afstemming primair onderwijs met voortgezet onderwijs (PO-VO)</w:t>
      </w:r>
    </w:p>
    <w:p w14:paraId="43A329E2" w14:textId="77777777" w:rsidR="00451527" w:rsidRPr="00A561C2" w:rsidRDefault="00451527" w:rsidP="002B5DB8">
      <w:pPr>
        <w:rPr>
          <w:rFonts w:eastAsia="Verdana" w:cs="Verdana"/>
          <w:sz w:val="20"/>
          <w:szCs w:val="20"/>
        </w:rPr>
      </w:pPr>
      <w:r w:rsidRPr="00A561C2">
        <w:rPr>
          <w:rFonts w:eastAsia="Verdana" w:cs="Verdana"/>
          <w:sz w:val="20"/>
          <w:szCs w:val="20"/>
        </w:rPr>
        <w:t>Doorgaande lijnen PO-VO worden versterkt. Een van de thema’s die aan bod komen is de kansenongelijkheid in de overgang PO-VO.</w:t>
      </w:r>
    </w:p>
    <w:p w14:paraId="658AA6D4" w14:textId="77777777" w:rsidR="00451527" w:rsidRPr="00553AC9" w:rsidRDefault="00451527" w:rsidP="002B5DB8">
      <w:pPr>
        <w:rPr>
          <w:rFonts w:ascii="Verdana" w:eastAsia="Verdana" w:hAnsi="Verdana" w:cs="Verdana"/>
          <w:sz w:val="20"/>
          <w:szCs w:val="20"/>
        </w:rPr>
      </w:pPr>
    </w:p>
    <w:p w14:paraId="132F0A28" w14:textId="77777777" w:rsidR="00451527" w:rsidRDefault="00451527" w:rsidP="002B5DB8">
      <w:pPr>
        <w:rPr>
          <w:rFonts w:ascii="Verdana" w:eastAsia="Verdana" w:hAnsi="Verdana" w:cs="Verdana"/>
          <w:sz w:val="18"/>
          <w:szCs w:val="18"/>
        </w:rPr>
      </w:pPr>
    </w:p>
    <w:p w14:paraId="0EA54CAB" w14:textId="15D03446" w:rsidR="00451527" w:rsidRDefault="00451527" w:rsidP="002B5DB8">
      <w:pPr>
        <w:rPr>
          <w:rFonts w:ascii="Verdana" w:eastAsia="Verdana" w:hAnsi="Verdana" w:cs="Verdana"/>
          <w:sz w:val="20"/>
          <w:szCs w:val="20"/>
        </w:rPr>
      </w:pPr>
    </w:p>
    <w:p w14:paraId="6F7212BB" w14:textId="06457DB5" w:rsidR="00AD78D5" w:rsidRDefault="00AD78D5" w:rsidP="002B5DB8">
      <w:pPr>
        <w:rPr>
          <w:rFonts w:ascii="Verdana" w:eastAsia="Verdana" w:hAnsi="Verdana" w:cs="Verdana"/>
          <w:sz w:val="20"/>
          <w:szCs w:val="20"/>
        </w:rPr>
      </w:pPr>
    </w:p>
    <w:p w14:paraId="32F44047" w14:textId="5F52AE1F" w:rsidR="00AD78D5" w:rsidRDefault="00AD78D5" w:rsidP="002B5DB8">
      <w:pPr>
        <w:rPr>
          <w:rFonts w:ascii="Verdana" w:eastAsia="Verdana" w:hAnsi="Verdana" w:cs="Verdana"/>
          <w:sz w:val="20"/>
          <w:szCs w:val="20"/>
        </w:rPr>
      </w:pPr>
    </w:p>
    <w:p w14:paraId="01EEBC4C" w14:textId="3EBA6BB4" w:rsidR="00AD78D5" w:rsidRDefault="00AD78D5" w:rsidP="002B5DB8">
      <w:pPr>
        <w:rPr>
          <w:rFonts w:ascii="Verdana" w:eastAsia="Verdana" w:hAnsi="Verdana" w:cs="Verdana"/>
          <w:sz w:val="20"/>
          <w:szCs w:val="20"/>
        </w:rPr>
      </w:pPr>
    </w:p>
    <w:p w14:paraId="10C2A5CC" w14:textId="165F3F94" w:rsidR="00AD78D5" w:rsidRDefault="00AD78D5" w:rsidP="002B5DB8">
      <w:pPr>
        <w:rPr>
          <w:rFonts w:ascii="Verdana" w:eastAsia="Verdana" w:hAnsi="Verdana" w:cs="Verdana"/>
          <w:sz w:val="20"/>
          <w:szCs w:val="20"/>
        </w:rPr>
      </w:pPr>
    </w:p>
    <w:p w14:paraId="5F16DAA5" w14:textId="0ACEC988" w:rsidR="00AD78D5" w:rsidRDefault="00AD78D5" w:rsidP="002B5DB8">
      <w:pPr>
        <w:rPr>
          <w:rFonts w:ascii="Verdana" w:eastAsia="Verdana" w:hAnsi="Verdana" w:cs="Verdana"/>
          <w:sz w:val="20"/>
          <w:szCs w:val="20"/>
        </w:rPr>
      </w:pPr>
    </w:p>
    <w:p w14:paraId="3A1614DD" w14:textId="7C2B2D6F" w:rsidR="00AD78D5" w:rsidRDefault="00AD78D5" w:rsidP="002B5DB8">
      <w:pPr>
        <w:rPr>
          <w:rFonts w:ascii="Verdana" w:eastAsia="Verdana" w:hAnsi="Verdana" w:cs="Verdana"/>
          <w:sz w:val="20"/>
          <w:szCs w:val="20"/>
        </w:rPr>
      </w:pPr>
    </w:p>
    <w:p w14:paraId="1F7B02A6" w14:textId="4D214F94" w:rsidR="00AD78D5" w:rsidRDefault="00AD78D5" w:rsidP="002B5DB8">
      <w:pPr>
        <w:rPr>
          <w:rFonts w:ascii="Verdana" w:eastAsia="Verdana" w:hAnsi="Verdana" w:cs="Verdana"/>
          <w:sz w:val="20"/>
          <w:szCs w:val="20"/>
        </w:rPr>
      </w:pPr>
    </w:p>
    <w:p w14:paraId="11F6C03A" w14:textId="42393448" w:rsidR="00AD78D5" w:rsidRDefault="00AD78D5" w:rsidP="002B5DB8">
      <w:pPr>
        <w:rPr>
          <w:rFonts w:ascii="Verdana" w:eastAsia="Verdana" w:hAnsi="Verdana" w:cs="Verdana"/>
          <w:sz w:val="20"/>
          <w:szCs w:val="20"/>
        </w:rPr>
      </w:pPr>
    </w:p>
    <w:p w14:paraId="27978560" w14:textId="7AE477D5" w:rsidR="00AD78D5" w:rsidRDefault="00AD78D5" w:rsidP="002B5DB8">
      <w:pPr>
        <w:rPr>
          <w:rFonts w:ascii="Verdana" w:eastAsia="Verdana" w:hAnsi="Verdana" w:cs="Verdana"/>
          <w:sz w:val="20"/>
          <w:szCs w:val="20"/>
        </w:rPr>
      </w:pPr>
    </w:p>
    <w:p w14:paraId="29D61CEB" w14:textId="162024A3" w:rsidR="00AD78D5" w:rsidRDefault="00AD78D5" w:rsidP="002B5DB8">
      <w:pPr>
        <w:rPr>
          <w:rFonts w:ascii="Verdana" w:eastAsia="Verdana" w:hAnsi="Verdana" w:cs="Verdana"/>
          <w:sz w:val="20"/>
          <w:szCs w:val="20"/>
        </w:rPr>
      </w:pPr>
    </w:p>
    <w:p w14:paraId="6A2A3CB5" w14:textId="7167CE22" w:rsidR="00AD78D5" w:rsidRDefault="00AD78D5" w:rsidP="002B5DB8">
      <w:pPr>
        <w:rPr>
          <w:rFonts w:ascii="Verdana" w:eastAsia="Verdana" w:hAnsi="Verdana" w:cs="Verdana"/>
          <w:sz w:val="20"/>
          <w:szCs w:val="20"/>
        </w:rPr>
      </w:pPr>
    </w:p>
    <w:p w14:paraId="365BDB26" w14:textId="7CF310C0" w:rsidR="00AD78D5" w:rsidRDefault="00AD78D5" w:rsidP="002B5DB8">
      <w:pPr>
        <w:rPr>
          <w:rFonts w:ascii="Verdana" w:eastAsia="Verdana" w:hAnsi="Verdana" w:cs="Verdana"/>
          <w:sz w:val="20"/>
          <w:szCs w:val="20"/>
        </w:rPr>
      </w:pPr>
    </w:p>
    <w:p w14:paraId="13D68EB0" w14:textId="292CB002" w:rsidR="00AD78D5" w:rsidRDefault="00AD78D5" w:rsidP="002B5DB8">
      <w:pPr>
        <w:rPr>
          <w:rFonts w:ascii="Verdana" w:eastAsia="Verdana" w:hAnsi="Verdana" w:cs="Verdana"/>
          <w:sz w:val="20"/>
          <w:szCs w:val="20"/>
        </w:rPr>
      </w:pPr>
    </w:p>
    <w:p w14:paraId="32690DCD" w14:textId="0343397C" w:rsidR="00AD78D5" w:rsidRDefault="00AD78D5" w:rsidP="002B5DB8">
      <w:pPr>
        <w:rPr>
          <w:rFonts w:ascii="Verdana" w:eastAsia="Verdana" w:hAnsi="Verdana" w:cs="Verdana"/>
          <w:sz w:val="20"/>
          <w:szCs w:val="20"/>
        </w:rPr>
      </w:pPr>
    </w:p>
    <w:p w14:paraId="4500EC84" w14:textId="4F7E4CB6" w:rsidR="00AD78D5" w:rsidRDefault="00AD78D5" w:rsidP="002B5DB8">
      <w:pPr>
        <w:rPr>
          <w:rFonts w:ascii="Verdana" w:eastAsia="Verdana" w:hAnsi="Verdana" w:cs="Verdana"/>
          <w:sz w:val="20"/>
          <w:szCs w:val="20"/>
        </w:rPr>
      </w:pPr>
    </w:p>
    <w:p w14:paraId="3B51BAE8" w14:textId="497C397C" w:rsidR="00AD78D5" w:rsidRDefault="00AD78D5" w:rsidP="002B5DB8">
      <w:pPr>
        <w:rPr>
          <w:rFonts w:ascii="Verdana" w:eastAsia="Verdana" w:hAnsi="Verdana" w:cs="Verdana"/>
          <w:sz w:val="20"/>
          <w:szCs w:val="20"/>
        </w:rPr>
      </w:pPr>
    </w:p>
    <w:p w14:paraId="3DB636C5" w14:textId="125FEC8D" w:rsidR="00AD78D5" w:rsidRDefault="00AD78D5" w:rsidP="002B5DB8">
      <w:pPr>
        <w:rPr>
          <w:rFonts w:ascii="Verdana" w:eastAsia="Verdana" w:hAnsi="Verdana" w:cs="Verdana"/>
          <w:sz w:val="20"/>
          <w:szCs w:val="20"/>
        </w:rPr>
      </w:pPr>
    </w:p>
    <w:p w14:paraId="05028D8E" w14:textId="4DFD3A21" w:rsidR="00AD78D5" w:rsidRDefault="00AD78D5" w:rsidP="002B5DB8">
      <w:pPr>
        <w:rPr>
          <w:rFonts w:ascii="Verdana" w:eastAsia="Verdana" w:hAnsi="Verdana" w:cs="Verdana"/>
          <w:sz w:val="20"/>
          <w:szCs w:val="20"/>
        </w:rPr>
      </w:pPr>
    </w:p>
    <w:p w14:paraId="06ABF103" w14:textId="0D49BE95" w:rsidR="00AD78D5" w:rsidRDefault="00AD78D5" w:rsidP="002B5DB8">
      <w:pPr>
        <w:rPr>
          <w:rFonts w:ascii="Verdana" w:eastAsia="Verdana" w:hAnsi="Verdana" w:cs="Verdana"/>
          <w:sz w:val="20"/>
          <w:szCs w:val="20"/>
        </w:rPr>
      </w:pPr>
    </w:p>
    <w:p w14:paraId="61212056" w14:textId="4EE264A6" w:rsidR="00AD78D5" w:rsidRDefault="00AD78D5" w:rsidP="002B5DB8">
      <w:pPr>
        <w:rPr>
          <w:rFonts w:ascii="Verdana" w:eastAsia="Verdana" w:hAnsi="Verdana" w:cs="Verdana"/>
          <w:sz w:val="20"/>
          <w:szCs w:val="20"/>
        </w:rPr>
      </w:pPr>
    </w:p>
    <w:p w14:paraId="5E3C133D" w14:textId="41BAEA52" w:rsidR="00AD78D5" w:rsidRDefault="00AD78D5" w:rsidP="002B5DB8">
      <w:pPr>
        <w:rPr>
          <w:rFonts w:ascii="Verdana" w:eastAsia="Verdana" w:hAnsi="Verdana" w:cs="Verdana"/>
          <w:sz w:val="20"/>
          <w:szCs w:val="20"/>
        </w:rPr>
      </w:pPr>
    </w:p>
    <w:p w14:paraId="3ABC197E" w14:textId="5D2AB81C" w:rsidR="00AD78D5" w:rsidRDefault="00AD78D5" w:rsidP="002B5DB8">
      <w:pPr>
        <w:rPr>
          <w:rFonts w:ascii="Verdana" w:eastAsia="Verdana" w:hAnsi="Verdana" w:cs="Verdana"/>
          <w:sz w:val="20"/>
          <w:szCs w:val="20"/>
        </w:rPr>
      </w:pPr>
    </w:p>
    <w:p w14:paraId="4AE5F2FF" w14:textId="72A7FEE5" w:rsidR="00AD78D5" w:rsidRDefault="00AD78D5" w:rsidP="002B5DB8">
      <w:pPr>
        <w:rPr>
          <w:rFonts w:ascii="Verdana" w:eastAsia="Verdana" w:hAnsi="Verdana" w:cs="Verdana"/>
          <w:sz w:val="20"/>
          <w:szCs w:val="20"/>
        </w:rPr>
      </w:pPr>
    </w:p>
    <w:p w14:paraId="31EA845D" w14:textId="0CE4B04A" w:rsidR="00AD78D5" w:rsidRDefault="00AD78D5" w:rsidP="002B5DB8">
      <w:pPr>
        <w:rPr>
          <w:rFonts w:ascii="Verdana" w:eastAsia="Verdana" w:hAnsi="Verdana" w:cs="Verdana"/>
          <w:sz w:val="20"/>
          <w:szCs w:val="20"/>
        </w:rPr>
      </w:pPr>
    </w:p>
    <w:p w14:paraId="3C4BCBD1" w14:textId="42D6EEF6" w:rsidR="00AD78D5" w:rsidRDefault="00AD78D5" w:rsidP="002B5DB8">
      <w:pPr>
        <w:rPr>
          <w:rFonts w:ascii="Verdana" w:eastAsia="Verdana" w:hAnsi="Verdana" w:cs="Verdana"/>
          <w:sz w:val="20"/>
          <w:szCs w:val="20"/>
        </w:rPr>
      </w:pPr>
    </w:p>
    <w:p w14:paraId="4A9A2BA2" w14:textId="1788BEA5" w:rsidR="00AD78D5" w:rsidRDefault="00AD78D5" w:rsidP="002B5DB8">
      <w:pPr>
        <w:rPr>
          <w:rFonts w:ascii="Verdana" w:eastAsia="Verdana" w:hAnsi="Verdana" w:cs="Verdana"/>
          <w:sz w:val="20"/>
          <w:szCs w:val="20"/>
        </w:rPr>
      </w:pPr>
    </w:p>
    <w:p w14:paraId="74067CC8" w14:textId="37EDF161" w:rsidR="00AD78D5" w:rsidRDefault="00AD78D5" w:rsidP="002B5DB8">
      <w:pPr>
        <w:rPr>
          <w:rFonts w:ascii="Verdana" w:eastAsia="Verdana" w:hAnsi="Verdana" w:cs="Verdana"/>
          <w:sz w:val="20"/>
          <w:szCs w:val="20"/>
        </w:rPr>
      </w:pPr>
    </w:p>
    <w:p w14:paraId="3E51DF4B" w14:textId="65F01DE8" w:rsidR="00AD78D5" w:rsidRDefault="00AD78D5" w:rsidP="002B5DB8">
      <w:pPr>
        <w:rPr>
          <w:rFonts w:ascii="Verdana" w:eastAsia="Verdana" w:hAnsi="Verdana" w:cs="Verdana"/>
          <w:sz w:val="20"/>
          <w:szCs w:val="20"/>
        </w:rPr>
      </w:pPr>
    </w:p>
    <w:p w14:paraId="47B82911" w14:textId="7F0C5E91" w:rsidR="00AD78D5" w:rsidRDefault="00AD78D5" w:rsidP="002B5DB8">
      <w:pPr>
        <w:rPr>
          <w:rFonts w:ascii="Verdana" w:eastAsia="Verdana" w:hAnsi="Verdana" w:cs="Verdana"/>
          <w:sz w:val="20"/>
          <w:szCs w:val="20"/>
        </w:rPr>
      </w:pPr>
    </w:p>
    <w:p w14:paraId="1894E860" w14:textId="23A35C8E" w:rsidR="00AD78D5" w:rsidRDefault="00AD78D5" w:rsidP="002B5DB8">
      <w:pPr>
        <w:rPr>
          <w:rFonts w:ascii="Verdana" w:eastAsia="Verdana" w:hAnsi="Verdana" w:cs="Verdana"/>
          <w:sz w:val="20"/>
          <w:szCs w:val="20"/>
        </w:rPr>
      </w:pPr>
    </w:p>
    <w:p w14:paraId="4D227778" w14:textId="3E4E262A" w:rsidR="00AD78D5" w:rsidRDefault="00AD78D5" w:rsidP="002B5DB8">
      <w:pPr>
        <w:rPr>
          <w:rFonts w:ascii="Verdana" w:eastAsia="Verdana" w:hAnsi="Verdana" w:cs="Verdana"/>
          <w:sz w:val="20"/>
          <w:szCs w:val="20"/>
        </w:rPr>
      </w:pPr>
    </w:p>
    <w:p w14:paraId="571ADE7E" w14:textId="3CD65B52" w:rsidR="00AD78D5" w:rsidRDefault="00AD78D5" w:rsidP="002B5DB8">
      <w:pPr>
        <w:rPr>
          <w:rFonts w:ascii="Verdana" w:eastAsia="Verdana" w:hAnsi="Verdana" w:cs="Verdana"/>
          <w:sz w:val="20"/>
          <w:szCs w:val="20"/>
        </w:rPr>
      </w:pPr>
    </w:p>
    <w:p w14:paraId="067A2093" w14:textId="16405B55" w:rsidR="00AD78D5" w:rsidRDefault="00AD78D5" w:rsidP="002B5DB8">
      <w:pPr>
        <w:rPr>
          <w:rFonts w:ascii="Verdana" w:eastAsia="Verdana" w:hAnsi="Verdana" w:cs="Verdana"/>
          <w:sz w:val="20"/>
          <w:szCs w:val="20"/>
        </w:rPr>
      </w:pPr>
    </w:p>
    <w:p w14:paraId="3DFC7AA2" w14:textId="19F97FE1" w:rsidR="00AD78D5" w:rsidRDefault="00AD78D5" w:rsidP="002B5DB8">
      <w:pPr>
        <w:rPr>
          <w:rFonts w:ascii="Verdana" w:eastAsia="Verdana" w:hAnsi="Verdana" w:cs="Verdana"/>
          <w:sz w:val="20"/>
          <w:szCs w:val="20"/>
        </w:rPr>
      </w:pPr>
    </w:p>
    <w:p w14:paraId="13ABAB37" w14:textId="3BD4139B" w:rsidR="00AD78D5" w:rsidRDefault="00AD78D5" w:rsidP="002B5DB8">
      <w:pPr>
        <w:rPr>
          <w:rFonts w:ascii="Verdana" w:eastAsia="Verdana" w:hAnsi="Verdana" w:cs="Verdana"/>
          <w:sz w:val="20"/>
          <w:szCs w:val="20"/>
        </w:rPr>
      </w:pPr>
    </w:p>
    <w:p w14:paraId="5200E4BE" w14:textId="07543926" w:rsidR="00AD78D5" w:rsidRDefault="00AD78D5" w:rsidP="002B5DB8">
      <w:pPr>
        <w:rPr>
          <w:rFonts w:ascii="Verdana" w:eastAsia="Verdana" w:hAnsi="Verdana" w:cs="Verdana"/>
          <w:sz w:val="20"/>
          <w:szCs w:val="20"/>
        </w:rPr>
      </w:pPr>
    </w:p>
    <w:p w14:paraId="45211E67" w14:textId="229826B8" w:rsidR="00AD78D5" w:rsidRDefault="00AD78D5" w:rsidP="002B5DB8">
      <w:pPr>
        <w:rPr>
          <w:rFonts w:ascii="Verdana" w:eastAsia="Verdana" w:hAnsi="Verdana" w:cs="Verdana"/>
          <w:sz w:val="20"/>
          <w:szCs w:val="20"/>
        </w:rPr>
      </w:pPr>
    </w:p>
    <w:p w14:paraId="42121764" w14:textId="30BE607C" w:rsidR="00AD78D5" w:rsidRDefault="00AD78D5" w:rsidP="002B5DB8">
      <w:pPr>
        <w:rPr>
          <w:rFonts w:ascii="Verdana" w:eastAsia="Verdana" w:hAnsi="Verdana" w:cs="Verdana"/>
          <w:sz w:val="20"/>
          <w:szCs w:val="20"/>
        </w:rPr>
      </w:pPr>
    </w:p>
    <w:p w14:paraId="12885482" w14:textId="131EC271" w:rsidR="00553AC9" w:rsidRDefault="00553AC9" w:rsidP="002B5DB8">
      <w:pPr>
        <w:rPr>
          <w:rFonts w:ascii="Verdana" w:eastAsia="Verdana" w:hAnsi="Verdana" w:cs="Verdana"/>
          <w:sz w:val="20"/>
          <w:szCs w:val="20"/>
        </w:rPr>
      </w:pPr>
    </w:p>
    <w:p w14:paraId="1E1619E8" w14:textId="50EC9D3E" w:rsidR="00553AC9" w:rsidRDefault="00553AC9" w:rsidP="002B5DB8">
      <w:pPr>
        <w:rPr>
          <w:rFonts w:ascii="Verdana" w:eastAsia="Verdana" w:hAnsi="Verdana" w:cs="Verdana"/>
          <w:sz w:val="20"/>
          <w:szCs w:val="20"/>
        </w:rPr>
      </w:pPr>
    </w:p>
    <w:p w14:paraId="205923B3" w14:textId="16BB4B25" w:rsidR="00553AC9" w:rsidRDefault="00553AC9" w:rsidP="002B5DB8">
      <w:pPr>
        <w:rPr>
          <w:rFonts w:ascii="Verdana" w:eastAsia="Verdana" w:hAnsi="Verdana" w:cs="Verdana"/>
          <w:sz w:val="20"/>
          <w:szCs w:val="20"/>
        </w:rPr>
      </w:pPr>
    </w:p>
    <w:p w14:paraId="2A3E7800" w14:textId="398E5C43" w:rsidR="00553AC9" w:rsidRDefault="00553AC9" w:rsidP="002B5DB8">
      <w:pPr>
        <w:rPr>
          <w:rFonts w:ascii="Verdana" w:eastAsia="Verdana" w:hAnsi="Verdana" w:cs="Verdana"/>
          <w:sz w:val="20"/>
          <w:szCs w:val="20"/>
        </w:rPr>
      </w:pPr>
    </w:p>
    <w:p w14:paraId="25763C06" w14:textId="43E9892C" w:rsidR="00553AC9" w:rsidRDefault="00553AC9" w:rsidP="002B5DB8">
      <w:pPr>
        <w:rPr>
          <w:rFonts w:ascii="Verdana" w:eastAsia="Verdana" w:hAnsi="Verdana" w:cs="Verdana"/>
          <w:sz w:val="20"/>
          <w:szCs w:val="20"/>
        </w:rPr>
      </w:pPr>
    </w:p>
    <w:p w14:paraId="71403266" w14:textId="46DA75F4" w:rsidR="00553AC9" w:rsidRDefault="00553AC9" w:rsidP="002B5DB8">
      <w:pPr>
        <w:rPr>
          <w:rFonts w:ascii="Verdana" w:eastAsia="Verdana" w:hAnsi="Verdana" w:cs="Verdana"/>
          <w:sz w:val="20"/>
          <w:szCs w:val="20"/>
        </w:rPr>
      </w:pPr>
    </w:p>
    <w:p w14:paraId="45EBF811" w14:textId="089889A2" w:rsidR="00553AC9" w:rsidRDefault="00553AC9" w:rsidP="002B5DB8">
      <w:pPr>
        <w:rPr>
          <w:rFonts w:ascii="Verdana" w:eastAsia="Verdana" w:hAnsi="Verdana" w:cs="Verdana"/>
          <w:sz w:val="20"/>
          <w:szCs w:val="20"/>
        </w:rPr>
      </w:pPr>
    </w:p>
    <w:p w14:paraId="5EE4BD14" w14:textId="08368F12" w:rsidR="00553AC9" w:rsidRDefault="00553AC9" w:rsidP="002B5DB8">
      <w:pPr>
        <w:rPr>
          <w:rFonts w:ascii="Verdana" w:eastAsia="Verdana" w:hAnsi="Verdana" w:cs="Verdana"/>
          <w:sz w:val="20"/>
          <w:szCs w:val="20"/>
        </w:rPr>
      </w:pPr>
    </w:p>
    <w:p w14:paraId="301B611C" w14:textId="77777777" w:rsidR="00553AC9" w:rsidRDefault="00553AC9" w:rsidP="002B5DB8">
      <w:pPr>
        <w:rPr>
          <w:rFonts w:ascii="Verdana" w:eastAsia="Verdana" w:hAnsi="Verdana" w:cs="Verdana"/>
          <w:sz w:val="20"/>
          <w:szCs w:val="20"/>
        </w:rPr>
      </w:pPr>
    </w:p>
    <w:p w14:paraId="7B7C00C5" w14:textId="5F368983" w:rsidR="00AD78D5" w:rsidRDefault="00AD78D5" w:rsidP="002B5DB8">
      <w:pPr>
        <w:rPr>
          <w:rFonts w:ascii="Verdana" w:eastAsia="Verdana" w:hAnsi="Verdana" w:cs="Verdana"/>
          <w:sz w:val="20"/>
          <w:szCs w:val="20"/>
        </w:rPr>
      </w:pPr>
    </w:p>
    <w:p w14:paraId="4A4661D9" w14:textId="092493F5" w:rsidR="00AD78D5" w:rsidRDefault="00AD78D5" w:rsidP="002B5DB8">
      <w:pPr>
        <w:rPr>
          <w:rFonts w:ascii="Verdana" w:eastAsia="Verdana" w:hAnsi="Verdana" w:cs="Verdana"/>
          <w:sz w:val="20"/>
          <w:szCs w:val="20"/>
        </w:rPr>
      </w:pPr>
    </w:p>
    <w:p w14:paraId="5B4CD47A" w14:textId="2D80282F" w:rsidR="00AD78D5" w:rsidRDefault="00AD78D5" w:rsidP="002B5DB8">
      <w:pPr>
        <w:rPr>
          <w:rFonts w:ascii="Verdana" w:eastAsia="Verdana" w:hAnsi="Verdana" w:cs="Verdana"/>
          <w:sz w:val="20"/>
          <w:szCs w:val="20"/>
        </w:rPr>
      </w:pPr>
    </w:p>
    <w:p w14:paraId="1B67D361" w14:textId="77777777" w:rsidR="00AD78D5" w:rsidRPr="00163225" w:rsidRDefault="00AD78D5" w:rsidP="002B5DB8">
      <w:pPr>
        <w:rPr>
          <w:rFonts w:ascii="Verdana" w:eastAsia="Verdana" w:hAnsi="Verdana" w:cs="Verdana"/>
          <w:sz w:val="20"/>
          <w:szCs w:val="20"/>
        </w:rPr>
      </w:pPr>
    </w:p>
    <w:p w14:paraId="767AEF12" w14:textId="77777777" w:rsidR="00451527" w:rsidRPr="00163225" w:rsidRDefault="00451527" w:rsidP="002B5DB8">
      <w:pPr>
        <w:spacing w:line="288" w:lineRule="auto"/>
        <w:jc w:val="center"/>
        <w:rPr>
          <w:rFonts w:ascii="Verdana" w:hAnsi="Verdana"/>
          <w:b/>
          <w:sz w:val="20"/>
          <w:szCs w:val="20"/>
        </w:rPr>
      </w:pPr>
      <w:r w:rsidRPr="00163225">
        <w:rPr>
          <w:rFonts w:ascii="Verdana" w:hAnsi="Verdana"/>
          <w:b/>
          <w:sz w:val="20"/>
          <w:szCs w:val="20"/>
        </w:rPr>
        <w:lastRenderedPageBreak/>
        <w:t>Koersuitspraak 7</w:t>
      </w:r>
    </w:p>
    <w:p w14:paraId="65327328" w14:textId="77777777" w:rsidR="00451527" w:rsidRDefault="00451527" w:rsidP="002B5DB8">
      <w:pPr>
        <w:spacing w:line="288" w:lineRule="auto"/>
        <w:jc w:val="center"/>
        <w:rPr>
          <w:rFonts w:ascii="Verdana" w:hAnsi="Verdana"/>
          <w:sz w:val="16"/>
          <w:szCs w:val="16"/>
        </w:rPr>
      </w:pPr>
    </w:p>
    <w:p w14:paraId="5B78BBD7" w14:textId="77777777" w:rsidR="00451527" w:rsidRDefault="00451527" w:rsidP="002B5DB8">
      <w:pPr>
        <w:spacing w:line="288" w:lineRule="auto"/>
        <w:jc w:val="center"/>
        <w:rPr>
          <w:rFonts w:ascii="Verdana" w:hAnsi="Verdana"/>
          <w:sz w:val="16"/>
          <w:szCs w:val="16"/>
        </w:rPr>
      </w:pPr>
      <w:r>
        <w:rPr>
          <w:noProof/>
          <w:lang w:eastAsia="nl-NL"/>
        </w:rPr>
        <w:drawing>
          <wp:inline distT="0" distB="0" distL="0" distR="0" wp14:anchorId="78B2E353" wp14:editId="74861647">
            <wp:extent cx="3600000" cy="963336"/>
            <wp:effectExtent l="0" t="0" r="0" b="1905"/>
            <wp:docPr id="1645910338" name="Afbeelding 164591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600000" cy="963336"/>
                    </a:xfrm>
                    <a:prstGeom prst="rect">
                      <a:avLst/>
                    </a:prstGeom>
                  </pic:spPr>
                </pic:pic>
              </a:graphicData>
            </a:graphic>
          </wp:inline>
        </w:drawing>
      </w:r>
    </w:p>
    <w:p w14:paraId="41CB200A" w14:textId="77777777" w:rsidR="00451527" w:rsidRDefault="00451527" w:rsidP="002B5DB8">
      <w:pPr>
        <w:spacing w:line="288" w:lineRule="auto"/>
        <w:rPr>
          <w:rFonts w:ascii="Verdana" w:hAnsi="Verdana"/>
          <w:sz w:val="16"/>
          <w:szCs w:val="16"/>
        </w:rPr>
      </w:pPr>
    </w:p>
    <w:p w14:paraId="2898FFEB" w14:textId="15FE2DE2" w:rsidR="00451527" w:rsidRPr="00A561C2" w:rsidRDefault="00451527" w:rsidP="002B5DB8">
      <w:pPr>
        <w:spacing w:line="288" w:lineRule="auto"/>
        <w:rPr>
          <w:i/>
          <w:sz w:val="20"/>
          <w:szCs w:val="20"/>
        </w:rPr>
      </w:pPr>
      <w:r w:rsidRPr="00A561C2">
        <w:rPr>
          <w:i/>
          <w:sz w:val="20"/>
          <w:szCs w:val="20"/>
        </w:rPr>
        <w:t>De scholen streven naar doorgaande ontwikkelingslijnen voor kinderen van 0 tot</w:t>
      </w:r>
      <w:r w:rsidR="00AD78D5" w:rsidRPr="00A561C2">
        <w:rPr>
          <w:i/>
          <w:sz w:val="20"/>
          <w:szCs w:val="20"/>
        </w:rPr>
        <w:t xml:space="preserve"> 12</w:t>
      </w:r>
    </w:p>
    <w:p w14:paraId="109E9D83" w14:textId="42701EAC" w:rsidR="00451527" w:rsidRPr="00A561C2" w:rsidRDefault="00451527" w:rsidP="002B5DB8">
      <w:pPr>
        <w:spacing w:line="288" w:lineRule="auto"/>
        <w:rPr>
          <w:b/>
          <w:sz w:val="20"/>
          <w:szCs w:val="20"/>
        </w:rPr>
      </w:pPr>
      <w:proofErr w:type="gramStart"/>
      <w:r w:rsidRPr="00A561C2">
        <w:rPr>
          <w:i/>
          <w:sz w:val="20"/>
          <w:szCs w:val="20"/>
        </w:rPr>
        <w:t>jaar</w:t>
      </w:r>
      <w:proofErr w:type="gramEnd"/>
      <w:r w:rsidRPr="00A561C2">
        <w:rPr>
          <w:i/>
          <w:sz w:val="20"/>
          <w:szCs w:val="20"/>
        </w:rPr>
        <w:t>. Er is een rijk naschools aanbod voor alle kinderen. Er wordt intensief samengew</w:t>
      </w:r>
      <w:r w:rsidR="00AD78D5" w:rsidRPr="00A561C2">
        <w:rPr>
          <w:i/>
          <w:sz w:val="20"/>
          <w:szCs w:val="20"/>
        </w:rPr>
        <w:t xml:space="preserve">erkt </w:t>
      </w:r>
      <w:r w:rsidRPr="00A561C2">
        <w:rPr>
          <w:i/>
          <w:sz w:val="20"/>
          <w:szCs w:val="20"/>
        </w:rPr>
        <w:t>met onder andere de kinderopvang, sportverenigingen en sociaal-cultureel werk</w:t>
      </w:r>
      <w:r w:rsidRPr="00A561C2">
        <w:rPr>
          <w:i/>
          <w:sz w:val="20"/>
          <w:szCs w:val="20"/>
        </w:rPr>
        <w:br/>
      </w:r>
    </w:p>
    <w:p w14:paraId="300D547A" w14:textId="3DEBCB9A" w:rsidR="00451527" w:rsidRPr="00A561C2" w:rsidRDefault="00253399" w:rsidP="002B5DB8">
      <w:pPr>
        <w:spacing w:line="288" w:lineRule="auto"/>
        <w:rPr>
          <w:b/>
          <w:sz w:val="20"/>
          <w:szCs w:val="20"/>
        </w:rPr>
      </w:pPr>
      <w:r w:rsidRPr="00A561C2">
        <w:rPr>
          <w:b/>
          <w:sz w:val="20"/>
          <w:szCs w:val="20"/>
        </w:rPr>
        <w:t>Gerealiseerd</w:t>
      </w:r>
    </w:p>
    <w:p w14:paraId="19EE969C" w14:textId="57B47AEA" w:rsidR="00080F52" w:rsidRPr="00A561C2" w:rsidRDefault="00080F52" w:rsidP="002B5DB8">
      <w:pPr>
        <w:spacing w:line="288" w:lineRule="auto"/>
        <w:rPr>
          <w:sz w:val="20"/>
          <w:szCs w:val="20"/>
        </w:rPr>
      </w:pPr>
      <w:r w:rsidRPr="00A561C2">
        <w:rPr>
          <w:sz w:val="20"/>
          <w:szCs w:val="20"/>
        </w:rPr>
        <w:t xml:space="preserve">Er is samenwerking met diverse instanties, maar dit is alleen op de thema’s die dit vereisen. Bijvoorbeeld de GGD omdat we gezamenlijk optrekken in het </w:t>
      </w:r>
      <w:proofErr w:type="gramStart"/>
      <w:r w:rsidRPr="00A561C2">
        <w:rPr>
          <w:sz w:val="20"/>
          <w:szCs w:val="20"/>
        </w:rPr>
        <w:t>JOGG project</w:t>
      </w:r>
      <w:proofErr w:type="gramEnd"/>
      <w:r w:rsidRPr="00A561C2">
        <w:rPr>
          <w:sz w:val="20"/>
          <w:szCs w:val="20"/>
        </w:rPr>
        <w:t xml:space="preserve"> (Jongeren op gezond gewicht). Of met Ateliers Majeur vanwege het </w:t>
      </w:r>
      <w:r w:rsidR="00EB5545" w:rsidRPr="00A561C2">
        <w:rPr>
          <w:sz w:val="20"/>
          <w:szCs w:val="20"/>
        </w:rPr>
        <w:t>culturele</w:t>
      </w:r>
      <w:r w:rsidRPr="00A561C2">
        <w:rPr>
          <w:sz w:val="20"/>
          <w:szCs w:val="20"/>
        </w:rPr>
        <w:t xml:space="preserve"> convenant met die stichting. De samenwerking is echter nog niet structureel en diepgaand en een IKC nog ver weg.</w:t>
      </w:r>
    </w:p>
    <w:p w14:paraId="59B86331" w14:textId="11C24557" w:rsidR="00080F52" w:rsidRPr="00A561C2" w:rsidRDefault="00080F52" w:rsidP="002B5DB8">
      <w:pPr>
        <w:spacing w:line="288" w:lineRule="auto"/>
        <w:rPr>
          <w:sz w:val="20"/>
          <w:szCs w:val="20"/>
        </w:rPr>
      </w:pPr>
    </w:p>
    <w:p w14:paraId="64EADBB7" w14:textId="77777777" w:rsidR="00080F52" w:rsidRPr="00A561C2" w:rsidRDefault="00080F52" w:rsidP="002B5DB8">
      <w:pPr>
        <w:spacing w:line="288" w:lineRule="auto"/>
        <w:rPr>
          <w:sz w:val="20"/>
          <w:szCs w:val="20"/>
        </w:rPr>
      </w:pPr>
    </w:p>
    <w:p w14:paraId="4E4B4258" w14:textId="62557C95" w:rsidR="00451527" w:rsidRPr="00A561C2" w:rsidRDefault="00253399" w:rsidP="002B5DB8">
      <w:pPr>
        <w:rPr>
          <w:b/>
          <w:sz w:val="20"/>
          <w:szCs w:val="20"/>
        </w:rPr>
      </w:pPr>
      <w:r w:rsidRPr="00A561C2">
        <w:rPr>
          <w:b/>
          <w:sz w:val="20"/>
          <w:szCs w:val="20"/>
        </w:rPr>
        <w:t>Ambitie</w:t>
      </w:r>
    </w:p>
    <w:p w14:paraId="1A03F423" w14:textId="77777777" w:rsidR="00451527" w:rsidRPr="00A561C2" w:rsidRDefault="00451527" w:rsidP="002B5DB8">
      <w:pPr>
        <w:rPr>
          <w:sz w:val="20"/>
          <w:szCs w:val="20"/>
        </w:rPr>
      </w:pPr>
    </w:p>
    <w:p w14:paraId="6A80C71C" w14:textId="1B7ECF1B" w:rsidR="00080F52" w:rsidRPr="00A561C2" w:rsidRDefault="00080F52" w:rsidP="002B5DB8">
      <w:pPr>
        <w:rPr>
          <w:sz w:val="20"/>
          <w:szCs w:val="20"/>
        </w:rPr>
      </w:pPr>
      <w:r w:rsidRPr="00A561C2">
        <w:rPr>
          <w:sz w:val="20"/>
          <w:szCs w:val="20"/>
        </w:rPr>
        <w:t xml:space="preserve">We willen een wijkschool zijn, dus daar hoort samenwerking bij met alle partners die we in de wijk kennen. Niet alleen de </w:t>
      </w:r>
      <w:r w:rsidR="00A561C2" w:rsidRPr="00A561C2">
        <w:rPr>
          <w:sz w:val="20"/>
          <w:szCs w:val="20"/>
        </w:rPr>
        <w:t>collega-scholen</w:t>
      </w:r>
      <w:r w:rsidRPr="00A561C2">
        <w:rPr>
          <w:sz w:val="20"/>
          <w:szCs w:val="20"/>
        </w:rPr>
        <w:t xml:space="preserve"> en de kinderopvang, maar ook maatschappelijke instanties als buurtwerk en buurtzorg horen tot onze samenwerkingspartners.</w:t>
      </w:r>
    </w:p>
    <w:p w14:paraId="6963707C" w14:textId="77777777" w:rsidR="00080F52" w:rsidRPr="00A561C2" w:rsidRDefault="00080F52" w:rsidP="002B5DB8">
      <w:pPr>
        <w:rPr>
          <w:sz w:val="20"/>
          <w:szCs w:val="20"/>
        </w:rPr>
      </w:pPr>
    </w:p>
    <w:p w14:paraId="26DF33CB" w14:textId="05371F45" w:rsidR="00080F52" w:rsidRPr="00A561C2" w:rsidRDefault="00080F52" w:rsidP="002B5DB8">
      <w:pPr>
        <w:rPr>
          <w:sz w:val="20"/>
          <w:szCs w:val="20"/>
          <w:lang w:val="en-US"/>
        </w:rPr>
      </w:pPr>
      <w:r w:rsidRPr="00A561C2">
        <w:rPr>
          <w:sz w:val="20"/>
          <w:szCs w:val="20"/>
          <w:lang w:val="en-US"/>
        </w:rPr>
        <w:t>“It takes a whole village to raise a child” is hierbij ons motto</w:t>
      </w:r>
    </w:p>
    <w:p w14:paraId="5BD2B80E" w14:textId="77777777" w:rsidR="00080F52" w:rsidRPr="00A561C2" w:rsidRDefault="00080F52" w:rsidP="002B5DB8">
      <w:pPr>
        <w:rPr>
          <w:sz w:val="20"/>
          <w:szCs w:val="20"/>
          <w:lang w:val="en-US"/>
        </w:rPr>
      </w:pPr>
    </w:p>
    <w:p w14:paraId="02475EFF" w14:textId="77777777" w:rsidR="00451527" w:rsidRPr="00F02ACE" w:rsidRDefault="00451527" w:rsidP="002B5DB8">
      <w:pPr>
        <w:rPr>
          <w:rFonts w:ascii="Verdana" w:eastAsia="Verdana" w:hAnsi="Verdana" w:cs="Verdana"/>
          <w:sz w:val="18"/>
          <w:szCs w:val="18"/>
          <w:lang w:val="en-US"/>
        </w:rPr>
      </w:pPr>
    </w:p>
    <w:p w14:paraId="07141E21" w14:textId="77777777" w:rsidR="00451527" w:rsidRPr="00F02ACE" w:rsidRDefault="00451527" w:rsidP="002B5DB8">
      <w:pPr>
        <w:rPr>
          <w:rFonts w:ascii="Verdana" w:eastAsia="Verdana" w:hAnsi="Verdana" w:cs="Verdana"/>
          <w:sz w:val="18"/>
          <w:szCs w:val="18"/>
          <w:lang w:val="en-US"/>
        </w:rPr>
      </w:pPr>
    </w:p>
    <w:p w14:paraId="29D48207" w14:textId="77777777" w:rsidR="00451527" w:rsidRPr="00F02ACE" w:rsidRDefault="00451527" w:rsidP="002B5DB8">
      <w:pPr>
        <w:rPr>
          <w:rFonts w:ascii="Verdana" w:eastAsia="Verdana" w:hAnsi="Verdana" w:cs="Verdana"/>
          <w:sz w:val="18"/>
          <w:szCs w:val="18"/>
          <w:lang w:val="en-US"/>
        </w:rPr>
      </w:pPr>
    </w:p>
    <w:p w14:paraId="588D0D31" w14:textId="77777777" w:rsidR="00EB26C8" w:rsidRPr="00F02ACE" w:rsidRDefault="00EB26C8" w:rsidP="002B5DB8">
      <w:pPr>
        <w:spacing w:after="160" w:line="259" w:lineRule="auto"/>
        <w:rPr>
          <w:sz w:val="32"/>
          <w:szCs w:val="32"/>
          <w:lang w:val="en-US"/>
        </w:rPr>
      </w:pPr>
      <w:r w:rsidRPr="00F02ACE">
        <w:rPr>
          <w:sz w:val="32"/>
          <w:szCs w:val="32"/>
          <w:lang w:val="en-US"/>
        </w:rPr>
        <w:br w:type="page"/>
      </w:r>
    </w:p>
    <w:p w14:paraId="363FE668" w14:textId="77777777" w:rsidR="0060540B" w:rsidRDefault="004A1C1E" w:rsidP="002B5DB8">
      <w:pPr>
        <w:pStyle w:val="Kop1"/>
      </w:pPr>
      <w:bookmarkStart w:id="4" w:name="_Toc535923689"/>
      <w:r w:rsidRPr="00451527">
        <w:rPr>
          <w:color w:val="002060"/>
        </w:rPr>
        <w:lastRenderedPageBreak/>
        <w:t>Beschrijving kwaliteitsaspecten van ons onderwijs</w:t>
      </w:r>
      <w:bookmarkEnd w:id="4"/>
      <w:r w:rsidR="00EB26C8" w:rsidRPr="00451527">
        <w:rPr>
          <w:color w:val="002060"/>
        </w:rPr>
        <w:br/>
      </w:r>
    </w:p>
    <w:p w14:paraId="4C76FE98" w14:textId="77777777" w:rsidR="0060540B" w:rsidRPr="00163225" w:rsidRDefault="0060540B" w:rsidP="002B5DB8">
      <w:pPr>
        <w:spacing w:line="288" w:lineRule="auto"/>
        <w:jc w:val="center"/>
        <w:rPr>
          <w:rFonts w:ascii="Verdana" w:hAnsi="Verdana"/>
          <w:b/>
          <w:sz w:val="20"/>
          <w:szCs w:val="20"/>
        </w:rPr>
      </w:pPr>
      <w:r w:rsidRPr="00163225">
        <w:rPr>
          <w:rFonts w:ascii="Verdana" w:hAnsi="Verdana"/>
          <w:b/>
          <w:sz w:val="20"/>
          <w:szCs w:val="20"/>
        </w:rPr>
        <w:t>Koersuitspraak 1</w:t>
      </w:r>
    </w:p>
    <w:p w14:paraId="0C11ECC1" w14:textId="77777777" w:rsidR="0060540B" w:rsidRPr="005E5C7F" w:rsidRDefault="0060540B" w:rsidP="002B5DB8">
      <w:pPr>
        <w:spacing w:line="288" w:lineRule="auto"/>
        <w:jc w:val="center"/>
        <w:rPr>
          <w:rFonts w:ascii="Verdana" w:hAnsi="Verdana"/>
          <w:b/>
          <w:sz w:val="18"/>
          <w:szCs w:val="18"/>
        </w:rPr>
      </w:pPr>
    </w:p>
    <w:p w14:paraId="26B4724B" w14:textId="77777777" w:rsidR="0060540B" w:rsidRDefault="0060540B" w:rsidP="002B5DB8">
      <w:pPr>
        <w:jc w:val="center"/>
      </w:pPr>
      <w:r>
        <w:rPr>
          <w:noProof/>
          <w:lang w:eastAsia="nl-NL"/>
        </w:rPr>
        <w:drawing>
          <wp:inline distT="0" distB="0" distL="0" distR="0" wp14:anchorId="6CB8A32A" wp14:editId="4F8986BE">
            <wp:extent cx="3567953" cy="954760"/>
            <wp:effectExtent l="0" t="0" r="1270" b="0"/>
            <wp:docPr id="1796955723" name="Afbeelding 1796955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7953" cy="954760"/>
                    </a:xfrm>
                    <a:prstGeom prst="rect">
                      <a:avLst/>
                    </a:prstGeom>
                  </pic:spPr>
                </pic:pic>
              </a:graphicData>
            </a:graphic>
          </wp:inline>
        </w:drawing>
      </w:r>
    </w:p>
    <w:p w14:paraId="7808EAFC" w14:textId="77777777" w:rsidR="000F2C61" w:rsidRDefault="000F2C61" w:rsidP="002B5DB8"/>
    <w:tbl>
      <w:tblPr>
        <w:tblStyle w:val="Tabelraster"/>
        <w:tblpPr w:leftFromText="142" w:rightFromText="142" w:vertAnchor="text" w:horzAnchor="margin" w:tblpY="1089"/>
        <w:tblOverlap w:val="never"/>
        <w:tblW w:w="9209" w:type="dxa"/>
        <w:tblLayout w:type="fixed"/>
        <w:tblLook w:val="04A0" w:firstRow="1" w:lastRow="0" w:firstColumn="1" w:lastColumn="0" w:noHBand="0" w:noVBand="1"/>
      </w:tblPr>
      <w:tblGrid>
        <w:gridCol w:w="2972"/>
        <w:gridCol w:w="6237"/>
      </w:tblGrid>
      <w:tr w:rsidR="00553AC9" w:rsidRPr="00DC25DF" w14:paraId="0572ABA0" w14:textId="77777777" w:rsidTr="00553AC9">
        <w:tc>
          <w:tcPr>
            <w:tcW w:w="2972" w:type="dxa"/>
            <w:shd w:val="clear" w:color="auto" w:fill="FFFFFF" w:themeFill="background1"/>
            <w:vAlign w:val="bottom"/>
          </w:tcPr>
          <w:p w14:paraId="1D32D646" w14:textId="77777777" w:rsidR="00553AC9" w:rsidRPr="00A561C2" w:rsidRDefault="00553AC9" w:rsidP="00553AC9">
            <w:pPr>
              <w:rPr>
                <w:sz w:val="20"/>
                <w:szCs w:val="20"/>
              </w:rPr>
            </w:pPr>
            <w:r w:rsidRPr="00A561C2">
              <w:rPr>
                <w:sz w:val="20"/>
                <w:szCs w:val="20"/>
              </w:rPr>
              <w:t>Standaard owinsp-2018</w:t>
            </w:r>
          </w:p>
        </w:tc>
        <w:tc>
          <w:tcPr>
            <w:tcW w:w="6237" w:type="dxa"/>
          </w:tcPr>
          <w:p w14:paraId="425301A3" w14:textId="77777777" w:rsidR="00553AC9" w:rsidRPr="00A561C2" w:rsidRDefault="00553AC9" w:rsidP="00553AC9">
            <w:pPr>
              <w:rPr>
                <w:b/>
                <w:bCs/>
                <w:sz w:val="20"/>
                <w:szCs w:val="20"/>
              </w:rPr>
            </w:pPr>
            <w:r w:rsidRPr="00A561C2">
              <w:rPr>
                <w:b/>
                <w:bCs/>
                <w:sz w:val="20"/>
                <w:szCs w:val="20"/>
              </w:rPr>
              <w:t>Beschrijving van onze basiskwaliteit</w:t>
            </w:r>
          </w:p>
        </w:tc>
      </w:tr>
      <w:tr w:rsidR="00553AC9" w:rsidRPr="009D2242" w14:paraId="38D76363" w14:textId="77777777" w:rsidTr="00553AC9">
        <w:tc>
          <w:tcPr>
            <w:tcW w:w="2972" w:type="dxa"/>
            <w:shd w:val="clear" w:color="auto" w:fill="8BE1FF"/>
          </w:tcPr>
          <w:p w14:paraId="1B2ED1B3" w14:textId="77777777" w:rsidR="00553AC9" w:rsidRPr="00A561C2" w:rsidRDefault="00553AC9" w:rsidP="00553AC9">
            <w:pPr>
              <w:rPr>
                <w:sz w:val="20"/>
                <w:szCs w:val="20"/>
              </w:rPr>
            </w:pPr>
            <w:r w:rsidRPr="00A561C2">
              <w:rPr>
                <w:sz w:val="20"/>
                <w:szCs w:val="20"/>
              </w:rPr>
              <w:t>OP 1: AANBOD</w:t>
            </w:r>
          </w:p>
          <w:p w14:paraId="6E2F78D2" w14:textId="77777777" w:rsidR="00553AC9" w:rsidRPr="00A561C2" w:rsidRDefault="00553AC9" w:rsidP="00553AC9">
            <w:pPr>
              <w:rPr>
                <w:i/>
                <w:iCs/>
                <w:sz w:val="20"/>
                <w:szCs w:val="20"/>
              </w:rPr>
            </w:pPr>
            <w:r w:rsidRPr="00A561C2">
              <w:rPr>
                <w:i/>
                <w:iCs/>
                <w:sz w:val="20"/>
                <w:szCs w:val="20"/>
              </w:rPr>
              <w:t>Het aanbod bereidt de leerlingen voor op vervolgonderwijs en samenleving.</w:t>
            </w:r>
          </w:p>
          <w:p w14:paraId="2E3B045B" w14:textId="77777777" w:rsidR="00553AC9" w:rsidRPr="00A561C2" w:rsidRDefault="00553AC9" w:rsidP="00553AC9">
            <w:pPr>
              <w:rPr>
                <w:sz w:val="20"/>
                <w:szCs w:val="20"/>
              </w:rPr>
            </w:pPr>
          </w:p>
        </w:tc>
        <w:tc>
          <w:tcPr>
            <w:tcW w:w="6237" w:type="dxa"/>
          </w:tcPr>
          <w:p w14:paraId="2922D879" w14:textId="77777777" w:rsidR="00553AC9" w:rsidRPr="00A561C2" w:rsidRDefault="00553AC9" w:rsidP="00553AC9">
            <w:pPr>
              <w:pStyle w:val="paragraph"/>
              <w:spacing w:before="0" w:beforeAutospacing="0" w:after="0" w:afterAutospacing="0"/>
              <w:textAlignment w:val="baseline"/>
              <w:rPr>
                <w:rFonts w:asciiTheme="minorHAnsi" w:hAnsiTheme="minorHAnsi" w:cs="Segoe UI"/>
                <w:sz w:val="20"/>
                <w:szCs w:val="20"/>
              </w:rPr>
            </w:pPr>
            <w:r w:rsidRPr="00A561C2">
              <w:rPr>
                <w:rFonts w:asciiTheme="minorHAnsi" w:hAnsiTheme="minorHAnsi"/>
                <w:sz w:val="20"/>
                <w:szCs w:val="20"/>
              </w:rPr>
              <w:t>Onze school richt zich op de cognitieve, sociale en brede ontwikkeling van de leerlingen. Daartoe bieden we een passend aanbod aan dat dekkend is voor de kerndoelen en de referentieniveaus taal en rekenen. Ons aanbod is evenwichtig verdeeld over de leerjaren, sluit aan bij de kenmerken van onze leerlingen en bereidt hen voor op het vervolgonderwijs. Onze school biedt een onderwijsaanbod aan dat past bij de wettelijke voorschriften. Verder is op onze school een volledig beredeneerd aanbod voor groep 1 en 2 voor rekenen, taal en de sociaal emotionele ontwikkeling. Daarnaast hebben wij een aanbod voor ICT-geletterdheid. Onze leraren hebben ruim aandacht voor het leren leren (meta cognitie) en het probleemoplossend vermogen. Al onze leerlingen zijn wereldburgers in de dop. We besteden dus veel aandacht aan burgerschap. Via onze experts maken ze gedurende 8 jaar kennis met de samenleving om hen heen en leren ze er betrokken bij te zijn.</w:t>
            </w:r>
          </w:p>
        </w:tc>
      </w:tr>
      <w:tr w:rsidR="00553AC9" w:rsidRPr="000D00B2" w14:paraId="352EB558" w14:textId="77777777" w:rsidTr="00553AC9">
        <w:trPr>
          <w:trHeight w:val="3861"/>
        </w:trPr>
        <w:tc>
          <w:tcPr>
            <w:tcW w:w="2972" w:type="dxa"/>
            <w:shd w:val="clear" w:color="auto" w:fill="8BE1FF"/>
          </w:tcPr>
          <w:p w14:paraId="3A0CA71B" w14:textId="77777777" w:rsidR="00553AC9" w:rsidRPr="00A561C2" w:rsidRDefault="00553AC9" w:rsidP="00553AC9">
            <w:pPr>
              <w:rPr>
                <w:i/>
                <w:sz w:val="20"/>
                <w:szCs w:val="20"/>
              </w:rPr>
            </w:pPr>
            <w:r w:rsidRPr="00A561C2">
              <w:rPr>
                <w:i/>
                <w:sz w:val="20"/>
                <w:szCs w:val="20"/>
              </w:rPr>
              <w:t>OP 2: ZICHT OP ONTWIKKELING</w:t>
            </w:r>
          </w:p>
          <w:p w14:paraId="12737DFE" w14:textId="77777777" w:rsidR="00553AC9" w:rsidRPr="00A561C2" w:rsidRDefault="00553AC9" w:rsidP="00553AC9">
            <w:pPr>
              <w:rPr>
                <w:i/>
                <w:sz w:val="20"/>
                <w:szCs w:val="20"/>
              </w:rPr>
            </w:pPr>
            <w:r w:rsidRPr="00A561C2">
              <w:rPr>
                <w:i/>
                <w:sz w:val="20"/>
                <w:szCs w:val="20"/>
              </w:rPr>
              <w:t>De school volgt de ontwikkeling van haar leerlingen zodanig dat zij een ononderbroken ontwikkeling kunnen doorlopen.</w:t>
            </w:r>
          </w:p>
        </w:tc>
        <w:tc>
          <w:tcPr>
            <w:tcW w:w="6237" w:type="dxa"/>
          </w:tcPr>
          <w:p w14:paraId="73B5422D" w14:textId="77777777" w:rsidR="00553AC9" w:rsidRPr="00A561C2" w:rsidRDefault="00553AC9" w:rsidP="00553AC9">
            <w:pPr>
              <w:rPr>
                <w:sz w:val="20"/>
                <w:szCs w:val="20"/>
              </w:rPr>
            </w:pPr>
            <w:r w:rsidRPr="00A561C2">
              <w:rPr>
                <w:sz w:val="20"/>
                <w:szCs w:val="20"/>
              </w:rPr>
              <w:t xml:space="preserve">We streven ernaar, dat iedere leerling zich ononderbroken kan ontwikkelen en ontplooien. Omdat we te maken hebben met verschillen, moet het onderwijsleerproces zo ingericht worden, dat dit ook mogelijk is. Onze leraren zorgen ervoor, dat ze hun leerlingen goed kennen en ze volgen hun ontwikkeling nauwkeurig met behulp van het leerlingvolgsysteem van Leeruniek (cognitieve ontwikkeling) en het leerlingvolgsysteem van ZIEN (sociale ontwikkeling). Omdat we handelingsgericht werken vergelijken we de uitkomsten van toetsen met onze doelen (normen/verwachtingen). Waar nodig stellen we het lesgeven of het aanbod bij, en waar nodig geven we de leerlingen extra ondersteuning. In ons schoolondersteuningsprofiel (SOP) staat onze zorgstructuur uitgebreid beschreven (zie </w:t>
            </w:r>
            <w:r w:rsidRPr="00A561C2">
              <w:rPr>
                <w:b/>
                <w:bCs/>
                <w:sz w:val="20"/>
                <w:szCs w:val="20"/>
              </w:rPr>
              <w:t>SOP 2019-2023).</w:t>
            </w:r>
            <w:r w:rsidRPr="00A561C2">
              <w:rPr>
                <w:sz w:val="20"/>
                <w:szCs w:val="20"/>
              </w:rPr>
              <w:t xml:space="preserve"> Het SOP beschrijft welke ondersteuning wij kunnen bieden en wat de grenzen van onze ondersteuning zijn.</w:t>
            </w:r>
          </w:p>
          <w:p w14:paraId="0BB8AE70" w14:textId="77777777" w:rsidR="00553AC9" w:rsidRPr="00A561C2" w:rsidRDefault="00553AC9" w:rsidP="00553AC9">
            <w:pPr>
              <w:rPr>
                <w:sz w:val="20"/>
                <w:szCs w:val="20"/>
              </w:rPr>
            </w:pPr>
            <w:r w:rsidRPr="00A561C2">
              <w:rPr>
                <w:sz w:val="20"/>
                <w:szCs w:val="20"/>
              </w:rPr>
              <w:t>De start van de jongste leerlingen op onze school wordt altijd voorafgegaan aan een warme overdracht met de peuterspeelzaal. Wij volgen de ontwikkeling van het jonge kind met behulp van het observatiesysteem van Kleuterplein</w:t>
            </w:r>
          </w:p>
          <w:p w14:paraId="4708BC5A" w14:textId="6F62F43F" w:rsidR="00553AC9" w:rsidRPr="00A561C2" w:rsidRDefault="00553AC9" w:rsidP="00553AC9">
            <w:pPr>
              <w:rPr>
                <w:sz w:val="20"/>
                <w:szCs w:val="20"/>
              </w:rPr>
            </w:pPr>
            <w:r w:rsidRPr="00A561C2">
              <w:rPr>
                <w:sz w:val="20"/>
                <w:szCs w:val="20"/>
              </w:rPr>
              <w:t xml:space="preserve">We maken een beredeneerde keuze om de leerlingen door te laten stromen naar een volgende groep. Dit gebeurt na een gedegen analyse van methodetoetsen en </w:t>
            </w:r>
            <w:r w:rsidR="00A561C2" w:rsidRPr="00A561C2">
              <w:rPr>
                <w:sz w:val="20"/>
                <w:szCs w:val="20"/>
              </w:rPr>
              <w:t>CITO-resultaten</w:t>
            </w:r>
            <w:r w:rsidRPr="00A561C2">
              <w:rPr>
                <w:sz w:val="20"/>
                <w:szCs w:val="20"/>
              </w:rPr>
              <w:t>. We hebben daartoe een training analyseren gevolgd.</w:t>
            </w:r>
          </w:p>
        </w:tc>
      </w:tr>
    </w:tbl>
    <w:tbl>
      <w:tblPr>
        <w:tblStyle w:val="Tabelraster1"/>
        <w:tblpPr w:leftFromText="141" w:rightFromText="141" w:vertAnchor="text" w:horzAnchor="margin" w:tblpY="-37"/>
        <w:tblW w:w="9209" w:type="dxa"/>
        <w:tblLayout w:type="fixed"/>
        <w:tblLook w:val="04A0" w:firstRow="1" w:lastRow="0" w:firstColumn="1" w:lastColumn="0" w:noHBand="0" w:noVBand="1"/>
      </w:tblPr>
      <w:tblGrid>
        <w:gridCol w:w="2972"/>
        <w:gridCol w:w="6237"/>
      </w:tblGrid>
      <w:tr w:rsidR="00553AC9" w:rsidRPr="006B3016" w14:paraId="2265D4BC" w14:textId="77777777" w:rsidTr="00553AC9">
        <w:tc>
          <w:tcPr>
            <w:tcW w:w="2972" w:type="dxa"/>
            <w:shd w:val="clear" w:color="auto" w:fill="8BE1FF"/>
          </w:tcPr>
          <w:p w14:paraId="2DD05248" w14:textId="77777777" w:rsidR="00553AC9" w:rsidRPr="00A561C2" w:rsidRDefault="00553AC9" w:rsidP="00553AC9">
            <w:pPr>
              <w:rPr>
                <w:rFonts w:eastAsia="Calibri" w:cs="Times New Roman"/>
                <w:i/>
                <w:sz w:val="20"/>
                <w:szCs w:val="20"/>
              </w:rPr>
            </w:pPr>
            <w:r w:rsidRPr="00A561C2">
              <w:rPr>
                <w:rFonts w:eastAsia="Calibri" w:cs="Times New Roman"/>
                <w:i/>
                <w:sz w:val="20"/>
                <w:szCs w:val="20"/>
              </w:rPr>
              <w:lastRenderedPageBreak/>
              <w:t>OP 3: DIDACTISCH HANDELEN</w:t>
            </w:r>
          </w:p>
          <w:p w14:paraId="2BF1721E" w14:textId="77777777" w:rsidR="00553AC9" w:rsidRPr="00A561C2" w:rsidRDefault="00553AC9" w:rsidP="00553AC9">
            <w:pPr>
              <w:rPr>
                <w:rFonts w:eastAsia="Calibri" w:cs="Times New Roman"/>
                <w:i/>
                <w:sz w:val="20"/>
                <w:szCs w:val="20"/>
              </w:rPr>
            </w:pPr>
            <w:r w:rsidRPr="00A561C2">
              <w:rPr>
                <w:rFonts w:eastAsia="Calibri" w:cs="Times New Roman"/>
                <w:i/>
                <w:sz w:val="20"/>
                <w:szCs w:val="20"/>
              </w:rPr>
              <w:t>Het didactisch handelen van de leraren stelt de leerlingen in staat tot leren en ontwikkelen.</w:t>
            </w:r>
          </w:p>
        </w:tc>
        <w:tc>
          <w:tcPr>
            <w:tcW w:w="6237" w:type="dxa"/>
          </w:tcPr>
          <w:p w14:paraId="68B3BA32" w14:textId="77777777" w:rsidR="00553AC9" w:rsidRPr="00A561C2" w:rsidRDefault="00553AC9" w:rsidP="00553AC9">
            <w:pPr>
              <w:rPr>
                <w:rFonts w:eastAsia="Calibri" w:cs="Times New Roman"/>
                <w:sz w:val="20"/>
                <w:szCs w:val="20"/>
              </w:rPr>
            </w:pPr>
            <w:r w:rsidRPr="00A561C2">
              <w:rPr>
                <w:rFonts w:eastAsia="Calibri" w:cs="Times New Roman"/>
                <w:sz w:val="20"/>
                <w:szCs w:val="20"/>
              </w:rPr>
              <w:t>Op onze school hebben de leraren de onderwijsbehoeften van de leerlingen in kaart. Op basis daarvan zorgen de leraren voor gedifferentieerd en gestructureerd onderwijs: ze zorgen voor leerstof, uitleg, opdrachten en begeleiding die past bij zowel de groep als geheel, als de individuele leerling. Daarnaast variëren ze de leertijd afhankelijk van de onderwijsbehoeften. De instructie wordt gegeven aan de hand van het model Expliciete Directe Instructie. Van belang is, dat de uitleg en de verwerking van de leerstof leiden tot begrip van de leerstof. De verwerking kenmerkt zich door: actieve leerlingen en ondersteuning door de leraar.</w:t>
            </w:r>
          </w:p>
          <w:p w14:paraId="51FAED13" w14:textId="77777777" w:rsidR="00553AC9" w:rsidRPr="00A561C2" w:rsidRDefault="00553AC9" w:rsidP="00553AC9">
            <w:pPr>
              <w:rPr>
                <w:rFonts w:eastAsia="Calibri" w:cs="Times New Roman"/>
                <w:sz w:val="20"/>
                <w:szCs w:val="20"/>
              </w:rPr>
            </w:pPr>
            <w:r w:rsidRPr="00A561C2">
              <w:rPr>
                <w:rFonts w:eastAsia="Calibri" w:cs="Times New Roman"/>
                <w:sz w:val="20"/>
                <w:szCs w:val="20"/>
              </w:rPr>
              <w:t>Leerlingen krijgen feedback op de resultaten en op proces. De leraren laten in hun handelen zien, dat de leerling invloed heeft op zijn/haar eigen leerproces. Zo krijgen leerlingen de ruimte om zelfstandig te plannen. Leraren zorgen voor een didactisch rijke leeromgeving. Deze kenmerkt zich in de onderbouw door hoeken die uitdagen tot spel. In de midden-en bovenbouw door het gebruik van diverse leermiddelen (waaronder ICT- toepassingen).</w:t>
            </w:r>
          </w:p>
        </w:tc>
      </w:tr>
      <w:tr w:rsidR="00553AC9" w:rsidRPr="006B3016" w14:paraId="204C78AE" w14:textId="77777777" w:rsidTr="00553AC9">
        <w:tc>
          <w:tcPr>
            <w:tcW w:w="2972" w:type="dxa"/>
            <w:shd w:val="clear" w:color="auto" w:fill="8BE1FF"/>
          </w:tcPr>
          <w:p w14:paraId="379EFA2D" w14:textId="77777777" w:rsidR="00553AC9" w:rsidRPr="00A561C2" w:rsidRDefault="00553AC9" w:rsidP="00553AC9">
            <w:pPr>
              <w:rPr>
                <w:rFonts w:eastAsia="Calibri" w:cs="Times New Roman"/>
                <w:i/>
                <w:sz w:val="20"/>
                <w:szCs w:val="20"/>
              </w:rPr>
            </w:pPr>
            <w:r w:rsidRPr="00A561C2">
              <w:rPr>
                <w:rFonts w:eastAsia="Calibri" w:cs="Times New Roman"/>
                <w:i/>
                <w:sz w:val="20"/>
                <w:szCs w:val="20"/>
              </w:rPr>
              <w:t>OR1: RESULTATEN</w:t>
            </w:r>
          </w:p>
          <w:p w14:paraId="68F06DEE" w14:textId="77777777" w:rsidR="00553AC9" w:rsidRPr="00A561C2" w:rsidRDefault="00553AC9" w:rsidP="00553AC9">
            <w:pPr>
              <w:rPr>
                <w:rFonts w:eastAsia="Calibri" w:cs="Times New Roman"/>
                <w:sz w:val="20"/>
                <w:szCs w:val="20"/>
              </w:rPr>
            </w:pPr>
            <w:r w:rsidRPr="00A561C2">
              <w:rPr>
                <w:rFonts w:eastAsia="Calibri" w:cs="Times New Roman"/>
                <w:i/>
                <w:sz w:val="20"/>
                <w:szCs w:val="20"/>
              </w:rPr>
              <w:t>De school behaalt met haar leerlingen leerresultaten die ten minste in overeenstemming zijn met de gestelde norm.</w:t>
            </w:r>
          </w:p>
        </w:tc>
        <w:tc>
          <w:tcPr>
            <w:tcW w:w="6237" w:type="dxa"/>
          </w:tcPr>
          <w:p w14:paraId="6AB63EA4" w14:textId="77777777" w:rsidR="00553AC9" w:rsidRPr="00A561C2" w:rsidRDefault="00553AC9" w:rsidP="00553AC9">
            <w:pPr>
              <w:rPr>
                <w:rFonts w:eastAsia="Calibri" w:cs="Times New Roman"/>
                <w:color w:val="333333"/>
                <w:sz w:val="20"/>
                <w:szCs w:val="20"/>
              </w:rPr>
            </w:pPr>
            <w:r w:rsidRPr="00A561C2">
              <w:rPr>
                <w:rFonts w:eastAsia="Calibri" w:cs="Times New Roman"/>
                <w:color w:val="333333"/>
                <w:sz w:val="20"/>
                <w:szCs w:val="20"/>
                <w:shd w:val="clear" w:color="auto" w:fill="FFFFFF"/>
              </w:rPr>
              <w:t>We streven naar zo hoog mogelijke maar realistische opbrengsten die passen bij de leerling-populatie, met betrekking tot met name taal, rekenen en de sociaal-emotionele ontwikkeling. We achten het van belang dat de leerlingen presteren naar hun mogelijkheden, en dat ze opbrengsten realiseren die leiden tot passend (en succesvol) vervolgonderwijs. Op onze school gebruiken we een leerlingvolgsysteem om de ontwikkeling van de leerlingen te monitoren (CITO). In groep acht gebruiken wij de centrale eindtoets van CITO. We monitoren of de leerlingen zich ononderbroken kunnen ontwikkelen tijdens de groepsbesprekingen. Dan bespreken we of de groep zich ontwikkelt conform de verwachtingen, en of dat ook geldt voor de individuele leerlingen. In het kader van de ononderbroken ontwikkeling stellen we jaarlijks een overzicht op van het aantal verlengers, het aantal zittenblijvers en het aantal leerlingen met een OPP (eigen leerlijn). Met betrekking tot verlengen en zittenblijven hebben we normen opgesteld. Voor verlengen is dit 12% (groep 1 en 2) en voor zittenblijven 3% (groep 3 t/m 8).</w:t>
            </w:r>
          </w:p>
          <w:p w14:paraId="6C8E0B18" w14:textId="77777777" w:rsidR="00553AC9" w:rsidRPr="00A561C2" w:rsidRDefault="00553AC9" w:rsidP="00553AC9">
            <w:pPr>
              <w:rPr>
                <w:rFonts w:eastAsia="Calibri" w:cs="Times New Roman"/>
                <w:color w:val="333333"/>
                <w:sz w:val="20"/>
                <w:szCs w:val="20"/>
              </w:rPr>
            </w:pPr>
            <w:r w:rsidRPr="00A561C2">
              <w:rPr>
                <w:rFonts w:eastAsia="Calibri" w:cs="Times New Roman"/>
                <w:color w:val="333333"/>
                <w:sz w:val="20"/>
                <w:szCs w:val="20"/>
                <w:shd w:val="clear" w:color="auto" w:fill="FFFFFF"/>
              </w:rPr>
              <w:t>De eindopbrengsten over de afgelopen 3 jaar zijn voldoende en passen bij de kenmerken van de leerlingenpopulatie (Nederlandse taal en rekenen).</w:t>
            </w:r>
          </w:p>
        </w:tc>
      </w:tr>
    </w:tbl>
    <w:p w14:paraId="092BBEC9" w14:textId="77777777" w:rsidR="0060540B" w:rsidRDefault="0060540B" w:rsidP="002B5DB8"/>
    <w:p w14:paraId="173975DB" w14:textId="77777777" w:rsidR="0060540B" w:rsidRPr="0060540B" w:rsidRDefault="0060540B" w:rsidP="002B5DB8"/>
    <w:p w14:paraId="7A49A847" w14:textId="77777777" w:rsidR="0060540B" w:rsidRDefault="0060540B" w:rsidP="002B5DB8"/>
    <w:p w14:paraId="76C99A89" w14:textId="77777777" w:rsidR="000F2C61" w:rsidRDefault="000F2C61" w:rsidP="002B5DB8">
      <w:pPr>
        <w:spacing w:after="160" w:line="259" w:lineRule="auto"/>
      </w:pPr>
      <w:r>
        <w:br w:type="page"/>
      </w:r>
    </w:p>
    <w:p w14:paraId="2F3A6598" w14:textId="77777777" w:rsidR="006B3016" w:rsidRDefault="006B3016" w:rsidP="002B5DB8"/>
    <w:p w14:paraId="6E583A61" w14:textId="77777777" w:rsidR="006B3016" w:rsidRPr="00163225" w:rsidRDefault="006B3016" w:rsidP="002B5DB8">
      <w:pPr>
        <w:spacing w:line="288" w:lineRule="auto"/>
        <w:jc w:val="center"/>
        <w:rPr>
          <w:rFonts w:ascii="Verdana" w:hAnsi="Verdana"/>
          <w:b/>
          <w:bCs/>
          <w:noProof/>
          <w:sz w:val="20"/>
          <w:szCs w:val="20"/>
          <w:lang w:eastAsia="nl-NL"/>
        </w:rPr>
      </w:pPr>
      <w:r w:rsidRPr="00163225">
        <w:rPr>
          <w:rFonts w:ascii="Verdana" w:hAnsi="Verdana"/>
          <w:b/>
          <w:bCs/>
          <w:noProof/>
          <w:sz w:val="20"/>
          <w:szCs w:val="20"/>
          <w:lang w:eastAsia="nl-NL"/>
        </w:rPr>
        <w:t>Koersuitspraak 2</w:t>
      </w:r>
    </w:p>
    <w:p w14:paraId="49C483FD" w14:textId="77777777" w:rsidR="00163225" w:rsidRPr="000F2C61" w:rsidRDefault="00163225" w:rsidP="002B5DB8">
      <w:pPr>
        <w:spacing w:line="288" w:lineRule="auto"/>
        <w:jc w:val="center"/>
        <w:rPr>
          <w:rFonts w:ascii="Verdana" w:hAnsi="Verdana"/>
          <w:b/>
          <w:bCs/>
          <w:noProof/>
          <w:color w:val="2E74B5" w:themeColor="accent1" w:themeShade="BF"/>
          <w:sz w:val="18"/>
          <w:szCs w:val="18"/>
          <w:lang w:eastAsia="nl-NL"/>
        </w:rPr>
      </w:pPr>
    </w:p>
    <w:p w14:paraId="1308585B" w14:textId="77777777" w:rsidR="006B3016" w:rsidRPr="003A0DF5" w:rsidRDefault="006B3016" w:rsidP="002B5DB8">
      <w:pPr>
        <w:spacing w:line="288" w:lineRule="auto"/>
        <w:jc w:val="center"/>
        <w:rPr>
          <w:rFonts w:ascii="Verdana" w:hAnsi="Verdana"/>
          <w:b/>
          <w:bCs/>
          <w:noProof/>
          <w:color w:val="2E74B5" w:themeColor="accent1" w:themeShade="BF"/>
          <w:sz w:val="20"/>
          <w:szCs w:val="20"/>
          <w:lang w:eastAsia="nl-NL"/>
        </w:rPr>
      </w:pPr>
      <w:r>
        <w:rPr>
          <w:noProof/>
          <w:lang w:eastAsia="nl-NL"/>
        </w:rPr>
        <w:drawing>
          <wp:inline distT="0" distB="0" distL="0" distR="0" wp14:anchorId="185B3414" wp14:editId="24424F98">
            <wp:extent cx="3600000" cy="963336"/>
            <wp:effectExtent l="0" t="0" r="0" b="1905"/>
            <wp:docPr id="1943816032" name="Afbeelding 1943816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00000" cy="963336"/>
                    </a:xfrm>
                    <a:prstGeom prst="rect">
                      <a:avLst/>
                    </a:prstGeom>
                  </pic:spPr>
                </pic:pic>
              </a:graphicData>
            </a:graphic>
          </wp:inline>
        </w:drawing>
      </w:r>
    </w:p>
    <w:p w14:paraId="42324D8F" w14:textId="77777777" w:rsidR="006B3016" w:rsidRDefault="006B3016" w:rsidP="002B5DB8"/>
    <w:p w14:paraId="1ED65120" w14:textId="77777777" w:rsidR="006B3016" w:rsidRDefault="006B3016" w:rsidP="002B5DB8"/>
    <w:tbl>
      <w:tblPr>
        <w:tblStyle w:val="Tabelraster"/>
        <w:tblpPr w:leftFromText="141" w:rightFromText="141" w:vertAnchor="text" w:horzAnchor="margin" w:tblpY="500"/>
        <w:tblW w:w="9776" w:type="dxa"/>
        <w:tblLook w:val="04A0" w:firstRow="1" w:lastRow="0" w:firstColumn="1" w:lastColumn="0" w:noHBand="0" w:noVBand="1"/>
      </w:tblPr>
      <w:tblGrid>
        <w:gridCol w:w="2547"/>
        <w:gridCol w:w="7229"/>
      </w:tblGrid>
      <w:tr w:rsidR="006B3016" w:rsidRPr="00267DC1" w14:paraId="00749BC1" w14:textId="77777777" w:rsidTr="00F02ACE">
        <w:trPr>
          <w:trHeight w:val="274"/>
        </w:trPr>
        <w:tc>
          <w:tcPr>
            <w:tcW w:w="2547" w:type="dxa"/>
            <w:shd w:val="clear" w:color="auto" w:fill="FFFFFF" w:themeFill="background1"/>
          </w:tcPr>
          <w:p w14:paraId="1EF2FADD" w14:textId="77777777" w:rsidR="006B3016" w:rsidRPr="00A561C2" w:rsidRDefault="006B3016" w:rsidP="002B5DB8">
            <w:pPr>
              <w:rPr>
                <w:b/>
                <w:sz w:val="20"/>
                <w:szCs w:val="20"/>
              </w:rPr>
            </w:pPr>
            <w:r w:rsidRPr="00A561C2">
              <w:rPr>
                <w:b/>
                <w:sz w:val="20"/>
                <w:szCs w:val="20"/>
              </w:rPr>
              <w:t>Standaard OZK 2017</w:t>
            </w:r>
          </w:p>
        </w:tc>
        <w:tc>
          <w:tcPr>
            <w:tcW w:w="7229" w:type="dxa"/>
          </w:tcPr>
          <w:p w14:paraId="6A8EB9A3" w14:textId="2FE60DC6" w:rsidR="006B3016" w:rsidRPr="00A561C2" w:rsidRDefault="006B3016" w:rsidP="002B5DB8">
            <w:pPr>
              <w:rPr>
                <w:b/>
                <w:sz w:val="20"/>
                <w:szCs w:val="20"/>
              </w:rPr>
            </w:pPr>
            <w:r w:rsidRPr="00A561C2">
              <w:rPr>
                <w:b/>
                <w:sz w:val="20"/>
                <w:szCs w:val="20"/>
              </w:rPr>
              <w:t>Beschrijving basiskwaliteit van onze school.</w:t>
            </w:r>
          </w:p>
        </w:tc>
      </w:tr>
      <w:tr w:rsidR="006B3016" w:rsidRPr="00267DC1" w14:paraId="7403918A" w14:textId="77777777" w:rsidTr="6CDBC185">
        <w:tc>
          <w:tcPr>
            <w:tcW w:w="2547" w:type="dxa"/>
            <w:shd w:val="clear" w:color="auto" w:fill="F7CAAC" w:themeFill="accent2" w:themeFillTint="66"/>
          </w:tcPr>
          <w:p w14:paraId="1487E00E" w14:textId="77777777" w:rsidR="006B3016" w:rsidRPr="00A561C2" w:rsidRDefault="006B3016" w:rsidP="002B5DB8">
            <w:pPr>
              <w:spacing w:line="288" w:lineRule="auto"/>
              <w:rPr>
                <w:sz w:val="20"/>
                <w:szCs w:val="20"/>
              </w:rPr>
            </w:pPr>
            <w:r w:rsidRPr="00A561C2">
              <w:rPr>
                <w:sz w:val="20"/>
                <w:szCs w:val="20"/>
              </w:rPr>
              <w:t>OP6: SAMENWERKING</w:t>
            </w:r>
          </w:p>
          <w:p w14:paraId="3BAB419E" w14:textId="77777777" w:rsidR="006B3016" w:rsidRPr="00A561C2" w:rsidRDefault="006B3016" w:rsidP="002B5DB8">
            <w:pPr>
              <w:spacing w:line="288" w:lineRule="auto"/>
              <w:rPr>
                <w:i/>
                <w:sz w:val="20"/>
                <w:szCs w:val="20"/>
              </w:rPr>
            </w:pPr>
            <w:r w:rsidRPr="00A561C2">
              <w:rPr>
                <w:i/>
                <w:sz w:val="20"/>
                <w:szCs w:val="20"/>
              </w:rPr>
              <w:t>De school werkt samen met relevante partners om het onderwijs voor haar leerlingen vorm te geven.</w:t>
            </w:r>
          </w:p>
        </w:tc>
        <w:tc>
          <w:tcPr>
            <w:tcW w:w="7229" w:type="dxa"/>
          </w:tcPr>
          <w:p w14:paraId="34012925" w14:textId="27AB3B66" w:rsidR="006B3016" w:rsidRPr="00A561C2" w:rsidRDefault="6CDBC185" w:rsidP="002B5DB8">
            <w:pPr>
              <w:spacing w:line="276" w:lineRule="auto"/>
              <w:rPr>
                <w:sz w:val="20"/>
                <w:szCs w:val="20"/>
              </w:rPr>
            </w:pPr>
            <w:r w:rsidRPr="00A561C2">
              <w:rPr>
                <w:sz w:val="20"/>
                <w:szCs w:val="20"/>
              </w:rPr>
              <w:t>Wij laten ons voeden en inspireren door wetenschappelijk onderzoek en good practices binnen en buiten Ambion. Wij nemen deel aan activiteiten die georganiseerd worden vanuit Betapunt Noord</w:t>
            </w:r>
            <w:r w:rsidR="00C918BF" w:rsidRPr="00A561C2">
              <w:rPr>
                <w:sz w:val="20"/>
                <w:szCs w:val="20"/>
              </w:rPr>
              <w:t xml:space="preserve"> en Techniek </w:t>
            </w:r>
            <w:r w:rsidR="00F02ACE" w:rsidRPr="00A561C2">
              <w:rPr>
                <w:sz w:val="20"/>
                <w:szCs w:val="20"/>
              </w:rPr>
              <w:t>talent.</w:t>
            </w:r>
            <w:r w:rsidRPr="00A561C2">
              <w:rPr>
                <w:sz w:val="20"/>
                <w:szCs w:val="20"/>
              </w:rPr>
              <w:t xml:space="preserve"> Daarnaast zoeken wij samenwerking met het bedrijfsleven om ondernemerschap te stimuleren. Op onze school heeft elke leerling een eigen device binnen de Apple omgeving.</w:t>
            </w:r>
          </w:p>
          <w:p w14:paraId="2B945166" w14:textId="77777777" w:rsidR="006B3016" w:rsidRPr="00A561C2" w:rsidRDefault="006B3016" w:rsidP="002B5DB8">
            <w:pPr>
              <w:spacing w:line="288" w:lineRule="auto"/>
              <w:rPr>
                <w:sz w:val="20"/>
                <w:szCs w:val="20"/>
              </w:rPr>
            </w:pPr>
          </w:p>
        </w:tc>
      </w:tr>
    </w:tbl>
    <w:p w14:paraId="47F35305" w14:textId="77777777" w:rsidR="006B3016" w:rsidRPr="00451527" w:rsidRDefault="006B3016" w:rsidP="002B5DB8"/>
    <w:p w14:paraId="5CC4B245" w14:textId="77777777" w:rsidR="006B3016" w:rsidRDefault="006B3016" w:rsidP="002B5DB8">
      <w:pPr>
        <w:spacing w:after="160" w:line="259" w:lineRule="auto"/>
        <w:rPr>
          <w:sz w:val="32"/>
          <w:szCs w:val="32"/>
        </w:rPr>
      </w:pPr>
    </w:p>
    <w:p w14:paraId="00F7D78A" w14:textId="77777777" w:rsidR="000F2C61" w:rsidRDefault="000F2C61" w:rsidP="002B5DB8">
      <w:pPr>
        <w:spacing w:after="160" w:line="259" w:lineRule="auto"/>
        <w:rPr>
          <w:sz w:val="32"/>
          <w:szCs w:val="32"/>
        </w:rPr>
      </w:pPr>
      <w:r>
        <w:rPr>
          <w:sz w:val="32"/>
          <w:szCs w:val="32"/>
        </w:rPr>
        <w:br w:type="page"/>
      </w:r>
    </w:p>
    <w:p w14:paraId="3F146DC6" w14:textId="77777777" w:rsidR="000F2C61" w:rsidRPr="000F2C61" w:rsidRDefault="000F2C61" w:rsidP="002B5DB8">
      <w:pPr>
        <w:spacing w:after="160" w:line="259" w:lineRule="auto"/>
      </w:pPr>
    </w:p>
    <w:p w14:paraId="0DC417F4" w14:textId="77777777" w:rsidR="006B3016" w:rsidRDefault="006B3016" w:rsidP="002B5DB8">
      <w:pPr>
        <w:spacing w:line="288" w:lineRule="auto"/>
        <w:jc w:val="center"/>
        <w:rPr>
          <w:rFonts w:ascii="Verdana" w:hAnsi="Verdana"/>
          <w:b/>
          <w:sz w:val="20"/>
          <w:szCs w:val="20"/>
        </w:rPr>
      </w:pPr>
      <w:r w:rsidRPr="00163225">
        <w:rPr>
          <w:rFonts w:ascii="Verdana" w:hAnsi="Verdana"/>
          <w:b/>
          <w:sz w:val="20"/>
          <w:szCs w:val="20"/>
        </w:rPr>
        <w:t>Koersuitspraak 3</w:t>
      </w:r>
    </w:p>
    <w:p w14:paraId="36D7B479" w14:textId="77777777" w:rsidR="00163225" w:rsidRPr="000F2C61" w:rsidRDefault="00163225" w:rsidP="002B5DB8">
      <w:pPr>
        <w:spacing w:line="288" w:lineRule="auto"/>
        <w:jc w:val="center"/>
        <w:rPr>
          <w:rFonts w:ascii="Verdana" w:hAnsi="Verdana"/>
          <w:b/>
          <w:sz w:val="18"/>
          <w:szCs w:val="18"/>
        </w:rPr>
      </w:pPr>
    </w:p>
    <w:p w14:paraId="0C334EB7" w14:textId="77777777" w:rsidR="006B3016" w:rsidRPr="00B8071A" w:rsidRDefault="006B3016" w:rsidP="002B5DB8">
      <w:pPr>
        <w:spacing w:line="288" w:lineRule="auto"/>
        <w:jc w:val="center"/>
        <w:rPr>
          <w:rFonts w:ascii="Verdana" w:hAnsi="Verdana"/>
          <w:b/>
          <w:sz w:val="18"/>
          <w:szCs w:val="18"/>
        </w:rPr>
      </w:pPr>
      <w:r>
        <w:rPr>
          <w:noProof/>
          <w:lang w:eastAsia="nl-NL"/>
        </w:rPr>
        <w:drawing>
          <wp:inline distT="0" distB="0" distL="0" distR="0" wp14:anchorId="05238162" wp14:editId="5442737F">
            <wp:extent cx="3600000" cy="963335"/>
            <wp:effectExtent l="0" t="0" r="0" b="1905"/>
            <wp:docPr id="963582605" name="Afbeelding 963582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600000" cy="963335"/>
                    </a:xfrm>
                    <a:prstGeom prst="rect">
                      <a:avLst/>
                    </a:prstGeom>
                  </pic:spPr>
                </pic:pic>
              </a:graphicData>
            </a:graphic>
          </wp:inline>
        </w:drawing>
      </w:r>
    </w:p>
    <w:p w14:paraId="275F8445" w14:textId="77777777" w:rsidR="006B3016" w:rsidRPr="000F2C61" w:rsidRDefault="006B3016" w:rsidP="002B5DB8">
      <w:pPr>
        <w:spacing w:after="160"/>
      </w:pPr>
    </w:p>
    <w:p w14:paraId="166210FA" w14:textId="77777777" w:rsidR="000F2C61" w:rsidRPr="000F2C61" w:rsidRDefault="000F2C61" w:rsidP="002B5DB8">
      <w:pPr>
        <w:spacing w:after="160"/>
      </w:pPr>
    </w:p>
    <w:p w14:paraId="4B320C5A" w14:textId="77777777" w:rsidR="000F2C61" w:rsidRPr="000F2C61" w:rsidRDefault="000F2C61" w:rsidP="002B5DB8">
      <w:pPr>
        <w:spacing w:after="160"/>
      </w:pPr>
    </w:p>
    <w:tbl>
      <w:tblPr>
        <w:tblStyle w:val="Tabelraster"/>
        <w:tblpPr w:leftFromText="141" w:rightFromText="141" w:vertAnchor="text" w:horzAnchor="margin" w:tblpY="-6"/>
        <w:tblW w:w="9634" w:type="dxa"/>
        <w:tblLook w:val="04A0" w:firstRow="1" w:lastRow="0" w:firstColumn="1" w:lastColumn="0" w:noHBand="0" w:noVBand="1"/>
      </w:tblPr>
      <w:tblGrid>
        <w:gridCol w:w="2972"/>
        <w:gridCol w:w="6662"/>
      </w:tblGrid>
      <w:tr w:rsidR="006B3016" w14:paraId="512DFFF3" w14:textId="77777777" w:rsidTr="7DE28EA6">
        <w:tc>
          <w:tcPr>
            <w:tcW w:w="2972" w:type="dxa"/>
            <w:shd w:val="clear" w:color="auto" w:fill="C5E0B3" w:themeFill="accent6" w:themeFillTint="66"/>
          </w:tcPr>
          <w:p w14:paraId="5A10C81D" w14:textId="77777777" w:rsidR="006B3016" w:rsidRPr="00A561C2" w:rsidRDefault="006B3016" w:rsidP="002B5DB8">
            <w:pPr>
              <w:rPr>
                <w:b/>
                <w:sz w:val="20"/>
                <w:szCs w:val="20"/>
              </w:rPr>
            </w:pPr>
            <w:r w:rsidRPr="00A561C2">
              <w:rPr>
                <w:b/>
                <w:sz w:val="20"/>
                <w:szCs w:val="20"/>
              </w:rPr>
              <w:t>Standaard OZK 2017</w:t>
            </w:r>
          </w:p>
        </w:tc>
        <w:tc>
          <w:tcPr>
            <w:tcW w:w="6662" w:type="dxa"/>
          </w:tcPr>
          <w:p w14:paraId="50D9DE32" w14:textId="77777777" w:rsidR="006B3016" w:rsidRPr="00A561C2" w:rsidRDefault="006B3016" w:rsidP="002B5DB8">
            <w:pPr>
              <w:rPr>
                <w:b/>
                <w:bCs/>
                <w:sz w:val="20"/>
                <w:szCs w:val="20"/>
              </w:rPr>
            </w:pPr>
            <w:r w:rsidRPr="00A561C2">
              <w:rPr>
                <w:b/>
                <w:bCs/>
                <w:sz w:val="20"/>
                <w:szCs w:val="20"/>
              </w:rPr>
              <w:t>Beschrijving basiskwaliteit van onze school</w:t>
            </w:r>
          </w:p>
        </w:tc>
      </w:tr>
      <w:tr w:rsidR="006B3016" w14:paraId="3D9E7AA3" w14:textId="77777777" w:rsidTr="7DE28EA6">
        <w:tc>
          <w:tcPr>
            <w:tcW w:w="2972" w:type="dxa"/>
            <w:shd w:val="clear" w:color="auto" w:fill="C5E0B3" w:themeFill="accent6" w:themeFillTint="66"/>
          </w:tcPr>
          <w:p w14:paraId="6CC0FAAC" w14:textId="77777777" w:rsidR="006B3016" w:rsidRPr="00A561C2" w:rsidRDefault="006B3016" w:rsidP="002B5DB8">
            <w:pPr>
              <w:pStyle w:val="Geenafstand"/>
              <w:rPr>
                <w:sz w:val="20"/>
                <w:szCs w:val="20"/>
              </w:rPr>
            </w:pPr>
            <w:r w:rsidRPr="00A561C2">
              <w:rPr>
                <w:sz w:val="20"/>
                <w:szCs w:val="20"/>
              </w:rPr>
              <w:t>OP6: SAMENWERKING</w:t>
            </w:r>
          </w:p>
          <w:p w14:paraId="425D79D1" w14:textId="77777777" w:rsidR="006B3016" w:rsidRPr="00A561C2" w:rsidRDefault="006B3016" w:rsidP="002B5DB8">
            <w:pPr>
              <w:pStyle w:val="Geenafstand"/>
              <w:rPr>
                <w:sz w:val="20"/>
                <w:szCs w:val="20"/>
              </w:rPr>
            </w:pPr>
          </w:p>
          <w:p w14:paraId="17171EF8" w14:textId="77777777" w:rsidR="006B3016" w:rsidRPr="00A561C2" w:rsidRDefault="006B3016" w:rsidP="002B5DB8">
            <w:pPr>
              <w:pStyle w:val="Geenafstand"/>
              <w:rPr>
                <w:i/>
                <w:sz w:val="20"/>
                <w:szCs w:val="20"/>
              </w:rPr>
            </w:pPr>
            <w:r w:rsidRPr="00A561C2">
              <w:rPr>
                <w:i/>
                <w:sz w:val="20"/>
                <w:szCs w:val="20"/>
              </w:rPr>
              <w:t>De school werkt samen met relevante partners om het onderwijs voor haar leerlingen vorm te geven</w:t>
            </w:r>
          </w:p>
        </w:tc>
        <w:tc>
          <w:tcPr>
            <w:tcW w:w="6662" w:type="dxa"/>
          </w:tcPr>
          <w:p w14:paraId="6D0BD3FA" w14:textId="61511A6E" w:rsidR="006B3016" w:rsidRPr="00A561C2" w:rsidRDefault="006B3016" w:rsidP="002B5DB8">
            <w:pPr>
              <w:spacing w:line="288" w:lineRule="auto"/>
              <w:rPr>
                <w:sz w:val="20"/>
                <w:szCs w:val="20"/>
              </w:rPr>
            </w:pPr>
            <w:r w:rsidRPr="00A561C2">
              <w:rPr>
                <w:sz w:val="20"/>
                <w:szCs w:val="20"/>
              </w:rPr>
              <w:t xml:space="preserve">Goede contacten met ouders vinden wij van groot belang, omdat school en ouders dezelfde doelen nastreven: de sociaal-emotionele en de cognitieve ontwikkeling van (hun) kinderen. Ouders zien we daarom als gelijkwaardige gesprekspartners. Voor de leraren zijn de bevindingen van de ouders essentieel om het kind goed te kunnen begeleiden. En voor de ouders is het van belang dat zij goed geïnformeerd worden over de ontwikkeling van hun kind. </w:t>
            </w:r>
            <w:r w:rsidR="00A749E3" w:rsidRPr="00A561C2">
              <w:rPr>
                <w:sz w:val="20"/>
                <w:szCs w:val="20"/>
              </w:rPr>
              <w:t>Belangrijke contactmomenten zijn d</w:t>
            </w:r>
            <w:r w:rsidR="00C918BF" w:rsidRPr="00A561C2">
              <w:rPr>
                <w:sz w:val="20"/>
                <w:szCs w:val="20"/>
              </w:rPr>
              <w:t>e startgesprekken aan het begin van het schooljaar, waarbij de ouders de kans krijgen hun visie op hun kind over te brengen aan de leerkracht en er wederzijds gesproken wordt over de verwachtingen die er zijn.</w:t>
            </w:r>
          </w:p>
          <w:p w14:paraId="7F6FCA32" w14:textId="0BD68ABA" w:rsidR="00C918BF" w:rsidRPr="00A561C2" w:rsidRDefault="00C918BF" w:rsidP="002B5DB8">
            <w:pPr>
              <w:spacing w:line="288" w:lineRule="auto"/>
              <w:rPr>
                <w:sz w:val="20"/>
                <w:szCs w:val="20"/>
              </w:rPr>
            </w:pPr>
            <w:r w:rsidRPr="00A561C2">
              <w:rPr>
                <w:sz w:val="20"/>
                <w:szCs w:val="20"/>
              </w:rPr>
              <w:t>Ook de samenwerking met ouders tijdens de projecten wordt zeer op prijs gesteld en geeft een band.</w:t>
            </w:r>
          </w:p>
          <w:p w14:paraId="79D00D63" w14:textId="061A19F8" w:rsidR="006B3016" w:rsidRPr="00A561C2" w:rsidRDefault="009225EA" w:rsidP="002B5DB8">
            <w:pPr>
              <w:spacing w:line="288" w:lineRule="auto"/>
              <w:rPr>
                <w:sz w:val="20"/>
                <w:szCs w:val="20"/>
              </w:rPr>
            </w:pPr>
            <w:r w:rsidRPr="00A561C2">
              <w:rPr>
                <w:sz w:val="20"/>
                <w:szCs w:val="20"/>
                <w:lang w:eastAsia="nl-NL"/>
              </w:rPr>
              <w:t>Daarnaast werken we samen met vervolgscholen (ook bij een tussentijds vertrek). In alle gevallen betrekken we ouders bij de overgang van hun kind (voorschool – school; school – voortgezet onderwijs; school – andere school).</w:t>
            </w:r>
          </w:p>
        </w:tc>
      </w:tr>
      <w:tr w:rsidR="006B3016" w:rsidRPr="00535B21" w14:paraId="72EDDC28" w14:textId="77777777" w:rsidTr="7DE28EA6">
        <w:tc>
          <w:tcPr>
            <w:tcW w:w="2972" w:type="dxa"/>
            <w:shd w:val="clear" w:color="auto" w:fill="C5E0B3" w:themeFill="accent6" w:themeFillTint="66"/>
          </w:tcPr>
          <w:p w14:paraId="03D399CF" w14:textId="77777777" w:rsidR="006B3016" w:rsidRPr="00A561C2" w:rsidRDefault="006B3016" w:rsidP="002B5DB8">
            <w:pPr>
              <w:spacing w:line="288" w:lineRule="auto"/>
              <w:rPr>
                <w:sz w:val="20"/>
                <w:szCs w:val="20"/>
              </w:rPr>
            </w:pPr>
            <w:r w:rsidRPr="00A561C2">
              <w:rPr>
                <w:sz w:val="20"/>
                <w:szCs w:val="20"/>
              </w:rPr>
              <w:t>SK1: VEILIGHEID</w:t>
            </w:r>
          </w:p>
          <w:p w14:paraId="67C03E76" w14:textId="77777777" w:rsidR="006B3016" w:rsidRPr="00A561C2" w:rsidRDefault="006B3016" w:rsidP="002B5DB8">
            <w:pPr>
              <w:spacing w:line="288" w:lineRule="auto"/>
              <w:rPr>
                <w:sz w:val="20"/>
                <w:szCs w:val="20"/>
              </w:rPr>
            </w:pPr>
          </w:p>
          <w:p w14:paraId="552931C6" w14:textId="77777777" w:rsidR="006B3016" w:rsidRPr="00A561C2" w:rsidRDefault="006B3016" w:rsidP="002B5DB8">
            <w:pPr>
              <w:pStyle w:val="Geenafstand"/>
              <w:rPr>
                <w:i/>
                <w:sz w:val="20"/>
                <w:szCs w:val="20"/>
              </w:rPr>
            </w:pPr>
            <w:r w:rsidRPr="00A561C2">
              <w:rPr>
                <w:i/>
                <w:sz w:val="20"/>
                <w:szCs w:val="20"/>
              </w:rPr>
              <w:t>Schoolleiding en leraren dragen zorg voor een veilige omgeving voor leerlingen.</w:t>
            </w:r>
          </w:p>
        </w:tc>
        <w:tc>
          <w:tcPr>
            <w:tcW w:w="6662" w:type="dxa"/>
          </w:tcPr>
          <w:p w14:paraId="28674AE7" w14:textId="6F12830E" w:rsidR="006B3016" w:rsidRPr="00A561C2" w:rsidRDefault="006B3016" w:rsidP="002B5DB8">
            <w:pPr>
              <w:spacing w:line="288" w:lineRule="auto"/>
              <w:rPr>
                <w:color w:val="333333"/>
                <w:sz w:val="20"/>
                <w:szCs w:val="20"/>
              </w:rPr>
            </w:pPr>
            <w:r w:rsidRPr="00A561C2">
              <w:rPr>
                <w:color w:val="333333"/>
                <w:sz w:val="20"/>
                <w:szCs w:val="20"/>
                <w:shd w:val="clear" w:color="auto" w:fill="FFFFFF"/>
              </w:rPr>
              <w:t xml:space="preserve">Wij vinden het belangrijk, dat de school een veilige en verzorgde omgeving is voor de leerlingen en de medewerkers. Een omgeving waarin iedereen zich geaccepteerd voelt en waar het plezierig samenwerken is. </w:t>
            </w:r>
            <w:r w:rsidRPr="00A561C2">
              <w:rPr>
                <w:color w:val="333333"/>
                <w:sz w:val="20"/>
                <w:szCs w:val="20"/>
              </w:rPr>
              <w:t>Wij hebben een beleid betreffende sociale media beschreven (</w:t>
            </w:r>
            <w:r w:rsidRPr="00A561C2">
              <w:rPr>
                <w:b/>
                <w:bCs/>
                <w:color w:val="333333"/>
                <w:sz w:val="20"/>
                <w:szCs w:val="20"/>
              </w:rPr>
              <w:t xml:space="preserve">zie </w:t>
            </w:r>
            <w:r w:rsidR="00A749E3" w:rsidRPr="00A561C2">
              <w:rPr>
                <w:b/>
                <w:bCs/>
                <w:color w:val="333333"/>
                <w:sz w:val="20"/>
                <w:szCs w:val="20"/>
              </w:rPr>
              <w:t>beleid Sociale Media)</w:t>
            </w:r>
          </w:p>
          <w:p w14:paraId="1DB14ED2" w14:textId="343AA979" w:rsidR="006B3016" w:rsidRPr="00A561C2" w:rsidRDefault="006B3016" w:rsidP="002B5DB8">
            <w:pPr>
              <w:spacing w:line="288" w:lineRule="auto"/>
              <w:rPr>
                <w:color w:val="333333"/>
                <w:sz w:val="20"/>
                <w:szCs w:val="20"/>
                <w:shd w:val="clear" w:color="auto" w:fill="FFFFFF"/>
              </w:rPr>
            </w:pPr>
            <w:r w:rsidRPr="00A561C2">
              <w:rPr>
                <w:color w:val="333333"/>
                <w:sz w:val="20"/>
                <w:szCs w:val="20"/>
                <w:shd w:val="clear" w:color="auto" w:fill="FFFFFF"/>
              </w:rPr>
              <w:t>Onze school is een school die open staat voor ouders. We proberen ouders optimaal te informeren en te betrekken bij de dagelijkse gang van zaken. Het Ouderportaal is hierbij een belangrijk hulpmiddel.</w:t>
            </w:r>
          </w:p>
          <w:p w14:paraId="5D0FFCA5" w14:textId="37A93EF9" w:rsidR="00C918BF" w:rsidRPr="00A561C2" w:rsidRDefault="00C918BF" w:rsidP="002B5DB8">
            <w:pPr>
              <w:spacing w:line="288" w:lineRule="auto"/>
              <w:rPr>
                <w:color w:val="333333"/>
                <w:sz w:val="20"/>
                <w:szCs w:val="20"/>
              </w:rPr>
            </w:pPr>
            <w:r w:rsidRPr="00A561C2">
              <w:rPr>
                <w:color w:val="333333"/>
                <w:sz w:val="20"/>
                <w:szCs w:val="20"/>
                <w:shd w:val="clear" w:color="auto" w:fill="FFFFFF"/>
              </w:rPr>
              <w:t>Ons model PBS gaat uit van drie belangrijke waarden. Respect, verantwoordelijkheid en veiligheid. Binnen de regels die de school hanteert staat veiligheid (lees een veilige omgeving) een belangrijke rol.</w:t>
            </w:r>
          </w:p>
          <w:p w14:paraId="36298C08" w14:textId="77777777" w:rsidR="006B3016" w:rsidRPr="00A561C2" w:rsidRDefault="006B3016" w:rsidP="002B5DB8">
            <w:pPr>
              <w:spacing w:line="288" w:lineRule="auto"/>
              <w:rPr>
                <w:sz w:val="20"/>
                <w:szCs w:val="20"/>
              </w:rPr>
            </w:pPr>
          </w:p>
        </w:tc>
      </w:tr>
    </w:tbl>
    <w:p w14:paraId="549F52DD" w14:textId="77777777" w:rsidR="00A561C2" w:rsidRDefault="00A561C2" w:rsidP="00553AC9">
      <w:pPr>
        <w:spacing w:after="160" w:line="259" w:lineRule="auto"/>
        <w:jc w:val="center"/>
        <w:rPr>
          <w:rFonts w:ascii="Verdana" w:hAnsi="Verdana"/>
          <w:b/>
          <w:sz w:val="20"/>
          <w:szCs w:val="20"/>
        </w:rPr>
      </w:pPr>
    </w:p>
    <w:p w14:paraId="0EFC175B" w14:textId="77777777" w:rsidR="00A561C2" w:rsidRDefault="00A561C2" w:rsidP="00553AC9">
      <w:pPr>
        <w:spacing w:after="160" w:line="259" w:lineRule="auto"/>
        <w:jc w:val="center"/>
        <w:rPr>
          <w:rFonts w:ascii="Verdana" w:hAnsi="Verdana"/>
          <w:b/>
          <w:sz w:val="20"/>
          <w:szCs w:val="20"/>
        </w:rPr>
      </w:pPr>
    </w:p>
    <w:p w14:paraId="6900482D" w14:textId="77777777" w:rsidR="00A561C2" w:rsidRDefault="00A561C2" w:rsidP="00553AC9">
      <w:pPr>
        <w:spacing w:after="160" w:line="259" w:lineRule="auto"/>
        <w:jc w:val="center"/>
        <w:rPr>
          <w:rFonts w:ascii="Verdana" w:hAnsi="Verdana"/>
          <w:b/>
          <w:sz w:val="20"/>
          <w:szCs w:val="20"/>
        </w:rPr>
      </w:pPr>
    </w:p>
    <w:p w14:paraId="3D080AB9" w14:textId="77777777" w:rsidR="00A561C2" w:rsidRDefault="00A561C2" w:rsidP="00553AC9">
      <w:pPr>
        <w:spacing w:after="160" w:line="259" w:lineRule="auto"/>
        <w:jc w:val="center"/>
        <w:rPr>
          <w:rFonts w:ascii="Verdana" w:hAnsi="Verdana"/>
          <w:b/>
          <w:sz w:val="20"/>
          <w:szCs w:val="20"/>
        </w:rPr>
      </w:pPr>
    </w:p>
    <w:p w14:paraId="0B2243D2" w14:textId="77777777" w:rsidR="00A561C2" w:rsidRDefault="00A561C2" w:rsidP="00553AC9">
      <w:pPr>
        <w:spacing w:after="160" w:line="259" w:lineRule="auto"/>
        <w:jc w:val="center"/>
        <w:rPr>
          <w:rFonts w:ascii="Verdana" w:hAnsi="Verdana"/>
          <w:b/>
          <w:sz w:val="20"/>
          <w:szCs w:val="20"/>
        </w:rPr>
      </w:pPr>
    </w:p>
    <w:p w14:paraId="0F93A96D" w14:textId="5FE91046" w:rsidR="006B3016" w:rsidRDefault="006B3016" w:rsidP="00553AC9">
      <w:pPr>
        <w:spacing w:after="160" w:line="259" w:lineRule="auto"/>
        <w:jc w:val="center"/>
        <w:rPr>
          <w:rFonts w:ascii="Verdana" w:hAnsi="Verdana"/>
          <w:b/>
          <w:sz w:val="20"/>
          <w:szCs w:val="20"/>
        </w:rPr>
      </w:pPr>
      <w:r w:rsidRPr="00163225">
        <w:rPr>
          <w:rFonts w:ascii="Verdana" w:hAnsi="Verdana"/>
          <w:b/>
          <w:sz w:val="20"/>
          <w:szCs w:val="20"/>
        </w:rPr>
        <w:lastRenderedPageBreak/>
        <w:t>Koersuitspraak 4</w:t>
      </w:r>
    </w:p>
    <w:p w14:paraId="2ED769F4" w14:textId="77777777" w:rsidR="00163225" w:rsidRPr="00163225" w:rsidRDefault="00163225" w:rsidP="002B5DB8">
      <w:pPr>
        <w:jc w:val="center"/>
        <w:rPr>
          <w:rFonts w:ascii="Verdana" w:hAnsi="Verdana"/>
          <w:b/>
          <w:sz w:val="20"/>
          <w:szCs w:val="20"/>
        </w:rPr>
      </w:pPr>
    </w:p>
    <w:p w14:paraId="190887B1" w14:textId="77777777" w:rsidR="006B3016" w:rsidRDefault="006B3016" w:rsidP="002B5DB8">
      <w:pPr>
        <w:spacing w:after="160" w:line="259" w:lineRule="auto"/>
        <w:jc w:val="center"/>
        <w:rPr>
          <w:sz w:val="32"/>
          <w:szCs w:val="32"/>
        </w:rPr>
      </w:pPr>
      <w:r>
        <w:rPr>
          <w:noProof/>
          <w:lang w:eastAsia="nl-NL"/>
        </w:rPr>
        <w:drawing>
          <wp:inline distT="0" distB="0" distL="0" distR="0" wp14:anchorId="03AC871D" wp14:editId="47DFB1DD">
            <wp:extent cx="3600000" cy="963336"/>
            <wp:effectExtent l="0" t="0" r="0" b="1905"/>
            <wp:docPr id="1314695217" name="Afbeelding 131469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600000" cy="963336"/>
                    </a:xfrm>
                    <a:prstGeom prst="rect">
                      <a:avLst/>
                    </a:prstGeom>
                  </pic:spPr>
                </pic:pic>
              </a:graphicData>
            </a:graphic>
          </wp:inline>
        </w:drawing>
      </w:r>
    </w:p>
    <w:p w14:paraId="774A40CD" w14:textId="77777777" w:rsidR="000F2C61" w:rsidRPr="000F2C61" w:rsidRDefault="000F2C61" w:rsidP="002B5DB8">
      <w:pPr>
        <w:spacing w:after="160" w:line="259" w:lineRule="auto"/>
      </w:pPr>
    </w:p>
    <w:tbl>
      <w:tblPr>
        <w:tblStyle w:val="Tabelraster"/>
        <w:tblpPr w:leftFromText="141" w:rightFromText="141" w:vertAnchor="text" w:horzAnchor="margin" w:tblpY="-94"/>
        <w:tblW w:w="9776" w:type="dxa"/>
        <w:tblLook w:val="04A0" w:firstRow="1" w:lastRow="0" w:firstColumn="1" w:lastColumn="0" w:noHBand="0" w:noVBand="1"/>
      </w:tblPr>
      <w:tblGrid>
        <w:gridCol w:w="2972"/>
        <w:gridCol w:w="6804"/>
      </w:tblGrid>
      <w:tr w:rsidR="006B3016" w14:paraId="059750B1" w14:textId="77777777" w:rsidTr="6CDBC185">
        <w:tc>
          <w:tcPr>
            <w:tcW w:w="2972" w:type="dxa"/>
            <w:shd w:val="clear" w:color="auto" w:fill="FFFFFF" w:themeFill="background1"/>
          </w:tcPr>
          <w:p w14:paraId="76A4FED1" w14:textId="77777777" w:rsidR="006B3016" w:rsidRPr="00A561C2" w:rsidRDefault="006B3016" w:rsidP="002B5DB8">
            <w:pPr>
              <w:spacing w:line="288" w:lineRule="auto"/>
              <w:rPr>
                <w:b/>
                <w:sz w:val="20"/>
                <w:szCs w:val="20"/>
              </w:rPr>
            </w:pPr>
            <w:r w:rsidRPr="00A561C2">
              <w:rPr>
                <w:b/>
                <w:sz w:val="20"/>
                <w:szCs w:val="20"/>
              </w:rPr>
              <w:t>Standaard OZK 2017</w:t>
            </w:r>
          </w:p>
        </w:tc>
        <w:tc>
          <w:tcPr>
            <w:tcW w:w="6804" w:type="dxa"/>
          </w:tcPr>
          <w:p w14:paraId="32D08BFE" w14:textId="50572ACA" w:rsidR="006B3016" w:rsidRPr="00A561C2" w:rsidRDefault="006B3016" w:rsidP="002B5DB8">
            <w:pPr>
              <w:rPr>
                <w:b/>
                <w:sz w:val="20"/>
                <w:szCs w:val="20"/>
              </w:rPr>
            </w:pPr>
            <w:r w:rsidRPr="00A561C2">
              <w:rPr>
                <w:b/>
                <w:sz w:val="20"/>
                <w:szCs w:val="20"/>
              </w:rPr>
              <w:t xml:space="preserve">Beschrijving basiskwaliteit </w:t>
            </w:r>
            <w:r w:rsidR="00174934" w:rsidRPr="00A561C2">
              <w:rPr>
                <w:b/>
                <w:sz w:val="20"/>
                <w:szCs w:val="20"/>
              </w:rPr>
              <w:t>Ambion/</w:t>
            </w:r>
            <w:r w:rsidRPr="00A561C2">
              <w:rPr>
                <w:b/>
                <w:sz w:val="20"/>
                <w:szCs w:val="20"/>
              </w:rPr>
              <w:t xml:space="preserve"> schoolspecifieke indicatoren</w:t>
            </w:r>
          </w:p>
        </w:tc>
      </w:tr>
      <w:tr w:rsidR="006B3016" w14:paraId="58365D5A" w14:textId="77777777" w:rsidTr="6CDBC185">
        <w:tc>
          <w:tcPr>
            <w:tcW w:w="2972" w:type="dxa"/>
            <w:shd w:val="clear" w:color="auto" w:fill="FF5050"/>
          </w:tcPr>
          <w:p w14:paraId="18FF395F" w14:textId="77777777" w:rsidR="006B3016" w:rsidRPr="00A561C2" w:rsidRDefault="006B3016" w:rsidP="002B5DB8">
            <w:pPr>
              <w:spacing w:line="288" w:lineRule="auto"/>
              <w:rPr>
                <w:sz w:val="20"/>
                <w:szCs w:val="20"/>
              </w:rPr>
            </w:pPr>
            <w:r w:rsidRPr="00A561C2">
              <w:rPr>
                <w:sz w:val="20"/>
                <w:szCs w:val="20"/>
              </w:rPr>
              <w:t>SK1: VEILIGHEID</w:t>
            </w:r>
          </w:p>
          <w:p w14:paraId="1248A54A" w14:textId="77777777" w:rsidR="006B3016" w:rsidRPr="00A561C2" w:rsidRDefault="006B3016" w:rsidP="002B5DB8">
            <w:pPr>
              <w:spacing w:line="288" w:lineRule="auto"/>
              <w:rPr>
                <w:sz w:val="20"/>
                <w:szCs w:val="20"/>
              </w:rPr>
            </w:pPr>
            <w:r w:rsidRPr="00A561C2">
              <w:rPr>
                <w:sz w:val="20"/>
                <w:szCs w:val="20"/>
              </w:rPr>
              <w:t>Schoolleiding en leraren dragen zorg voor een veilige omgeving voor leerlingen.</w:t>
            </w:r>
          </w:p>
        </w:tc>
        <w:tc>
          <w:tcPr>
            <w:tcW w:w="6804" w:type="dxa"/>
          </w:tcPr>
          <w:p w14:paraId="15898815" w14:textId="49844453" w:rsidR="006B3016" w:rsidRPr="00A561C2" w:rsidRDefault="69B07845" w:rsidP="002B5DB8">
            <w:pPr>
              <w:rPr>
                <w:sz w:val="20"/>
                <w:szCs w:val="20"/>
              </w:rPr>
            </w:pPr>
            <w:r w:rsidRPr="00A561C2">
              <w:rPr>
                <w:sz w:val="20"/>
                <w:szCs w:val="20"/>
              </w:rPr>
              <w:t>Onze school waarborgt de sociale, fysieke en psychische veiligheid van leerlingen en leraren. In het kader van veiligheid beschikken wij over een aanspreekpunt pesten. Zij coördineert het pestbeleid en zorgt voor de actualisatie en uitvoer van het veiligheidsbeleid (</w:t>
            </w:r>
            <w:r w:rsidRPr="00A561C2">
              <w:rPr>
                <w:b/>
                <w:bCs/>
                <w:sz w:val="20"/>
                <w:szCs w:val="20"/>
              </w:rPr>
              <w:t>zie Veiligheidsplan</w:t>
            </w:r>
            <w:r w:rsidRPr="00A561C2">
              <w:rPr>
                <w:sz w:val="20"/>
                <w:szCs w:val="20"/>
              </w:rPr>
              <w:t>). Haar taken zijn vastgelegd in een functieomschrijving.</w:t>
            </w:r>
          </w:p>
        </w:tc>
      </w:tr>
      <w:tr w:rsidR="006B3016" w14:paraId="195896BB" w14:textId="77777777" w:rsidTr="6CDBC185">
        <w:tc>
          <w:tcPr>
            <w:tcW w:w="2972" w:type="dxa"/>
            <w:shd w:val="clear" w:color="auto" w:fill="FF5050"/>
          </w:tcPr>
          <w:p w14:paraId="38A829BA" w14:textId="77777777" w:rsidR="006B3016" w:rsidRPr="00A561C2" w:rsidRDefault="006B3016" w:rsidP="002B5DB8">
            <w:pPr>
              <w:spacing w:line="288" w:lineRule="auto"/>
              <w:rPr>
                <w:sz w:val="20"/>
                <w:szCs w:val="20"/>
              </w:rPr>
            </w:pPr>
            <w:r w:rsidRPr="00A561C2">
              <w:rPr>
                <w:sz w:val="20"/>
                <w:szCs w:val="20"/>
              </w:rPr>
              <w:t>SK2: PEDAGOGISCH KLIMAAT</w:t>
            </w:r>
          </w:p>
          <w:p w14:paraId="26558ADB" w14:textId="77777777" w:rsidR="006B3016" w:rsidRPr="00A561C2" w:rsidRDefault="006B3016" w:rsidP="002B5DB8">
            <w:pPr>
              <w:spacing w:line="288" w:lineRule="auto"/>
              <w:rPr>
                <w:sz w:val="20"/>
                <w:szCs w:val="20"/>
              </w:rPr>
            </w:pPr>
            <w:r w:rsidRPr="00A561C2">
              <w:rPr>
                <w:sz w:val="20"/>
                <w:szCs w:val="20"/>
              </w:rPr>
              <w:t>De school kent een ondersteunend pedagogisch klimaat.</w:t>
            </w:r>
          </w:p>
          <w:p w14:paraId="3ABCB592" w14:textId="77777777" w:rsidR="006B3016" w:rsidRPr="00A561C2" w:rsidRDefault="006B3016" w:rsidP="002B5DB8">
            <w:pPr>
              <w:spacing w:line="288" w:lineRule="auto"/>
              <w:rPr>
                <w:sz w:val="20"/>
                <w:szCs w:val="20"/>
              </w:rPr>
            </w:pPr>
          </w:p>
        </w:tc>
        <w:tc>
          <w:tcPr>
            <w:tcW w:w="6804" w:type="dxa"/>
          </w:tcPr>
          <w:p w14:paraId="748E7CD9" w14:textId="723DF4EC" w:rsidR="006B3016" w:rsidRPr="00A561C2" w:rsidRDefault="006B3016" w:rsidP="002B5DB8">
            <w:pPr>
              <w:rPr>
                <w:sz w:val="20"/>
                <w:szCs w:val="20"/>
              </w:rPr>
            </w:pPr>
            <w:r w:rsidRPr="00A561C2">
              <w:rPr>
                <w:sz w:val="20"/>
                <w:szCs w:val="20"/>
              </w:rPr>
              <w:t xml:space="preserve">Onze leraren hebben (onder meer) een </w:t>
            </w:r>
            <w:r w:rsidR="00A749E3" w:rsidRPr="00A561C2">
              <w:rPr>
                <w:sz w:val="20"/>
                <w:szCs w:val="20"/>
              </w:rPr>
              <w:t xml:space="preserve">vormende (opvoedende) taak: </w:t>
            </w:r>
            <w:r w:rsidRPr="00A561C2">
              <w:rPr>
                <w:sz w:val="20"/>
                <w:szCs w:val="20"/>
              </w:rPr>
              <w:t>leerlingen op te voeden tot goede burgers. Daarom vinden we het belangrijk dat leerlingen goed met zichzelf en met anderen (dichtbij en ver weg) kunnen omgaan. In onze lessen besteden we dan ook gericht aandacht aan de sociale en maatschappelijke competenties van de leerlingen. Onze leraren creëren daartoe een veilig en gestructureerd klimaat waarin kinderen zich gewaardeerd en gerespecteerd voelen. Kernwoorden zijn: relatie, competentie en autonomie. Wij hechten veel waarde aan een positieve en motiverende leraar, een begeleider die ervoor zorgt dat de leerlingen het werk zelfstandig (samen met anderen) kunnen doen. Er worden in een doorgaande lijn oefensituaties ingericht om leerlingen te begeleiden bij de ontwikkeling van sociale en maatschappelijke competenties.</w:t>
            </w:r>
            <w:r w:rsidR="007B5F21" w:rsidRPr="00A561C2">
              <w:rPr>
                <w:sz w:val="20"/>
                <w:szCs w:val="20"/>
              </w:rPr>
              <w:t xml:space="preserve"> Wij gebruiken hiervoor de methode </w:t>
            </w:r>
            <w:r w:rsidR="00C918BF" w:rsidRPr="00A561C2">
              <w:rPr>
                <w:sz w:val="20"/>
                <w:szCs w:val="20"/>
              </w:rPr>
              <w:t>SWPBS</w:t>
            </w:r>
          </w:p>
        </w:tc>
      </w:tr>
      <w:tr w:rsidR="006B3016" w14:paraId="53577045" w14:textId="77777777" w:rsidTr="6CDBC185">
        <w:tc>
          <w:tcPr>
            <w:tcW w:w="2972" w:type="dxa"/>
            <w:shd w:val="clear" w:color="auto" w:fill="FF5050"/>
          </w:tcPr>
          <w:p w14:paraId="769B4E2F" w14:textId="77777777" w:rsidR="006B3016" w:rsidRPr="00A561C2" w:rsidRDefault="006B3016" w:rsidP="002B5DB8">
            <w:pPr>
              <w:spacing w:line="288" w:lineRule="auto"/>
              <w:rPr>
                <w:sz w:val="20"/>
                <w:szCs w:val="20"/>
              </w:rPr>
            </w:pPr>
            <w:r w:rsidRPr="00A561C2">
              <w:rPr>
                <w:sz w:val="20"/>
                <w:szCs w:val="20"/>
              </w:rPr>
              <w:t>OR2: SOCIALE EN MAATSCHAPPELIJKE COMPETENTIES</w:t>
            </w:r>
          </w:p>
          <w:p w14:paraId="3F136180" w14:textId="77777777" w:rsidR="006B3016" w:rsidRPr="00A561C2" w:rsidRDefault="006B3016" w:rsidP="002B5DB8">
            <w:pPr>
              <w:spacing w:line="288" w:lineRule="auto"/>
              <w:rPr>
                <w:sz w:val="20"/>
                <w:szCs w:val="20"/>
              </w:rPr>
            </w:pPr>
            <w:r w:rsidRPr="00A561C2">
              <w:rPr>
                <w:sz w:val="20"/>
                <w:szCs w:val="20"/>
              </w:rPr>
              <w:t>De leerlingen behalen sociale en maatschappelijke competenties op het niveau dat tenminste in overeenstemming is met de gestelde doelen.</w:t>
            </w:r>
          </w:p>
        </w:tc>
        <w:tc>
          <w:tcPr>
            <w:tcW w:w="6804" w:type="dxa"/>
          </w:tcPr>
          <w:p w14:paraId="6590523A" w14:textId="5F77DF2A" w:rsidR="006B3016" w:rsidRPr="00A561C2" w:rsidRDefault="006B3016" w:rsidP="002B5DB8">
            <w:pPr>
              <w:rPr>
                <w:sz w:val="20"/>
                <w:szCs w:val="20"/>
              </w:rPr>
            </w:pPr>
            <w:r w:rsidRPr="00A561C2">
              <w:rPr>
                <w:sz w:val="20"/>
                <w:szCs w:val="20"/>
                <w:shd w:val="clear" w:color="auto" w:fill="FFFFFF"/>
              </w:rPr>
              <w:t>Onze school besteedt structureel en systematisch aandacht aan de sociale en maatschappelijke ontwikkeling van de leerlingen. We doen dit omdat we onze kinderen willen opvoeden tot verantwoorde burgers. Ze moeten goed voor zichzelf kunnen zorgen en goed kunnen omgaan met de mensen en de wereld om h</w:t>
            </w:r>
            <w:r w:rsidR="007B5F21" w:rsidRPr="00A561C2">
              <w:rPr>
                <w:sz w:val="20"/>
                <w:szCs w:val="20"/>
                <w:shd w:val="clear" w:color="auto" w:fill="FFFFFF"/>
              </w:rPr>
              <w:t>en heen</w:t>
            </w:r>
            <w:r w:rsidRPr="00A561C2">
              <w:rPr>
                <w:sz w:val="20"/>
                <w:szCs w:val="20"/>
                <w:shd w:val="clear" w:color="auto" w:fill="FFFFFF"/>
              </w:rPr>
              <w:t>. De ontwikkeling van de groep en de individuele leerlingen wordt tijdens de groeps(leerling) bespreking besproken (leerkracht en intern begeleider). In deze gesprekken worden ook mogelijke aanpakken voor een groep of voor een individuele leerling besproken</w:t>
            </w:r>
            <w:r w:rsidR="007B5F21" w:rsidRPr="00A561C2">
              <w:rPr>
                <w:sz w:val="20"/>
                <w:szCs w:val="20"/>
                <w:shd w:val="clear" w:color="auto" w:fill="FFFFFF"/>
              </w:rPr>
              <w:t>.</w:t>
            </w:r>
          </w:p>
          <w:p w14:paraId="43D4BCAF" w14:textId="4DE9FA98" w:rsidR="006B3016" w:rsidRPr="00A561C2" w:rsidRDefault="006B3016" w:rsidP="002B5DB8">
            <w:pPr>
              <w:rPr>
                <w:sz w:val="20"/>
                <w:szCs w:val="20"/>
              </w:rPr>
            </w:pPr>
            <w:r w:rsidRPr="00A561C2">
              <w:rPr>
                <w:sz w:val="20"/>
                <w:szCs w:val="20"/>
              </w:rPr>
              <w:t>Onze school is een openbare basisschool. De aandacht voor levensbeschouwelijke vorming i</w:t>
            </w:r>
            <w:r w:rsidR="007B5F21" w:rsidRPr="00A561C2">
              <w:rPr>
                <w:sz w:val="20"/>
                <w:szCs w:val="20"/>
              </w:rPr>
              <w:t xml:space="preserve">s verweven in het onderwijs. We besteden daarnaast </w:t>
            </w:r>
            <w:r w:rsidRPr="00A561C2">
              <w:rPr>
                <w:sz w:val="20"/>
                <w:szCs w:val="20"/>
              </w:rPr>
              <w:t>structureel en expliciet aandacht aan geestelijke stromingen.</w:t>
            </w:r>
            <w:r w:rsidR="007B5F21" w:rsidRPr="00A561C2">
              <w:rPr>
                <w:sz w:val="20"/>
                <w:szCs w:val="20"/>
              </w:rPr>
              <w:t xml:space="preserve"> We zien een sterke relatie</w:t>
            </w:r>
            <w:r w:rsidRPr="00A561C2">
              <w:rPr>
                <w:sz w:val="20"/>
                <w:szCs w:val="20"/>
              </w:rPr>
              <w:t xml:space="preserve"> tussen levensbeschouwelijke vorming, sociaal-emotionele ontwikkeling (o.a. omgaan met de ander en de omgeving – ontwikkeling sociale vaardigheden) en actief burgerschap en sociale cohesie. We vinden het belangrijk, dat leerlingen op een goede wijze met elkaar omgaan en dat ze respect hebben voor de mening en visie van anderen. </w:t>
            </w:r>
            <w:r w:rsidR="007B5F21" w:rsidRPr="00A561C2">
              <w:rPr>
                <w:sz w:val="20"/>
                <w:szCs w:val="20"/>
              </w:rPr>
              <w:t xml:space="preserve">In ons </w:t>
            </w:r>
            <w:r w:rsidR="007B5F21" w:rsidRPr="00A561C2">
              <w:rPr>
                <w:b/>
                <w:sz w:val="20"/>
                <w:szCs w:val="20"/>
              </w:rPr>
              <w:t>document Burgerschap</w:t>
            </w:r>
            <w:r w:rsidR="007B5F21" w:rsidRPr="00A561C2">
              <w:rPr>
                <w:sz w:val="20"/>
                <w:szCs w:val="20"/>
              </w:rPr>
              <w:t xml:space="preserve"> staat ons aanbod uitgebreid beschreven.</w:t>
            </w:r>
          </w:p>
        </w:tc>
      </w:tr>
    </w:tbl>
    <w:p w14:paraId="3A0B35F3" w14:textId="2C7227B4" w:rsidR="007B5F21" w:rsidRDefault="007B5F21" w:rsidP="002B5DB8">
      <w:pPr>
        <w:spacing w:line="288" w:lineRule="auto"/>
        <w:rPr>
          <w:rFonts w:ascii="Verdana" w:hAnsi="Verdana"/>
          <w:b/>
          <w:bCs/>
          <w:sz w:val="20"/>
          <w:szCs w:val="20"/>
        </w:rPr>
      </w:pPr>
    </w:p>
    <w:p w14:paraId="3269EC9F" w14:textId="24A76D80" w:rsidR="00A561C2" w:rsidRDefault="00A561C2" w:rsidP="002B5DB8">
      <w:pPr>
        <w:spacing w:line="288" w:lineRule="auto"/>
        <w:rPr>
          <w:rFonts w:ascii="Verdana" w:hAnsi="Verdana"/>
          <w:b/>
          <w:bCs/>
          <w:sz w:val="20"/>
          <w:szCs w:val="20"/>
        </w:rPr>
      </w:pPr>
    </w:p>
    <w:p w14:paraId="462083E4" w14:textId="6870AB1A" w:rsidR="00A561C2" w:rsidRDefault="00A561C2" w:rsidP="002B5DB8">
      <w:pPr>
        <w:spacing w:line="288" w:lineRule="auto"/>
        <w:rPr>
          <w:rFonts w:ascii="Verdana" w:hAnsi="Verdana"/>
          <w:b/>
          <w:bCs/>
          <w:sz w:val="20"/>
          <w:szCs w:val="20"/>
        </w:rPr>
      </w:pPr>
    </w:p>
    <w:p w14:paraId="4560E627" w14:textId="316A3A9D" w:rsidR="00A561C2" w:rsidRDefault="00A561C2" w:rsidP="002B5DB8">
      <w:pPr>
        <w:spacing w:line="288" w:lineRule="auto"/>
        <w:rPr>
          <w:rFonts w:ascii="Verdana" w:hAnsi="Verdana"/>
          <w:b/>
          <w:bCs/>
          <w:sz w:val="20"/>
          <w:szCs w:val="20"/>
        </w:rPr>
      </w:pPr>
    </w:p>
    <w:p w14:paraId="535767B6" w14:textId="5B328051" w:rsidR="00A561C2" w:rsidRDefault="00A561C2" w:rsidP="002B5DB8">
      <w:pPr>
        <w:spacing w:line="288" w:lineRule="auto"/>
        <w:rPr>
          <w:rFonts w:ascii="Verdana" w:hAnsi="Verdana"/>
          <w:b/>
          <w:bCs/>
          <w:sz w:val="20"/>
          <w:szCs w:val="20"/>
        </w:rPr>
      </w:pPr>
    </w:p>
    <w:p w14:paraId="3B717D0A" w14:textId="0BD6CBC4" w:rsidR="00A561C2" w:rsidRDefault="00A561C2" w:rsidP="002B5DB8">
      <w:pPr>
        <w:spacing w:line="288" w:lineRule="auto"/>
        <w:rPr>
          <w:rFonts w:ascii="Verdana" w:hAnsi="Verdana"/>
          <w:b/>
          <w:bCs/>
          <w:sz w:val="20"/>
          <w:szCs w:val="20"/>
        </w:rPr>
      </w:pPr>
    </w:p>
    <w:p w14:paraId="4A53DD98" w14:textId="0E68DD53" w:rsidR="00A561C2" w:rsidRDefault="00A561C2" w:rsidP="002B5DB8">
      <w:pPr>
        <w:spacing w:line="288" w:lineRule="auto"/>
        <w:rPr>
          <w:rFonts w:ascii="Verdana" w:hAnsi="Verdana"/>
          <w:b/>
          <w:bCs/>
          <w:sz w:val="20"/>
          <w:szCs w:val="20"/>
        </w:rPr>
      </w:pPr>
    </w:p>
    <w:p w14:paraId="67FF691B" w14:textId="4C70143D" w:rsidR="00A561C2" w:rsidRDefault="00A561C2" w:rsidP="002B5DB8">
      <w:pPr>
        <w:spacing w:line="288" w:lineRule="auto"/>
        <w:rPr>
          <w:rFonts w:ascii="Verdana" w:hAnsi="Verdana"/>
          <w:b/>
          <w:bCs/>
          <w:sz w:val="20"/>
          <w:szCs w:val="20"/>
        </w:rPr>
      </w:pPr>
    </w:p>
    <w:p w14:paraId="02C5436D" w14:textId="64B86936" w:rsidR="00A561C2" w:rsidRDefault="00A561C2" w:rsidP="002B5DB8">
      <w:pPr>
        <w:spacing w:line="288" w:lineRule="auto"/>
        <w:rPr>
          <w:rFonts w:ascii="Verdana" w:hAnsi="Verdana"/>
          <w:b/>
          <w:bCs/>
          <w:sz w:val="20"/>
          <w:szCs w:val="20"/>
        </w:rPr>
      </w:pPr>
    </w:p>
    <w:p w14:paraId="11A93ACD" w14:textId="24419075" w:rsidR="00A561C2" w:rsidRDefault="00A561C2" w:rsidP="002B5DB8">
      <w:pPr>
        <w:spacing w:line="288" w:lineRule="auto"/>
        <w:rPr>
          <w:rFonts w:ascii="Verdana" w:hAnsi="Verdana"/>
          <w:b/>
          <w:bCs/>
          <w:sz w:val="20"/>
          <w:szCs w:val="20"/>
        </w:rPr>
      </w:pPr>
    </w:p>
    <w:p w14:paraId="024FA503" w14:textId="447A02A9" w:rsidR="00A561C2" w:rsidRDefault="00A561C2" w:rsidP="002B5DB8">
      <w:pPr>
        <w:spacing w:line="288" w:lineRule="auto"/>
        <w:rPr>
          <w:rFonts w:ascii="Verdana" w:hAnsi="Verdana"/>
          <w:b/>
          <w:bCs/>
          <w:sz w:val="20"/>
          <w:szCs w:val="20"/>
        </w:rPr>
      </w:pPr>
    </w:p>
    <w:p w14:paraId="17C4EB6F" w14:textId="77777777" w:rsidR="00A561C2" w:rsidRDefault="00A561C2" w:rsidP="002B5DB8">
      <w:pPr>
        <w:spacing w:line="288" w:lineRule="auto"/>
        <w:rPr>
          <w:rFonts w:ascii="Verdana" w:hAnsi="Verdana"/>
          <w:b/>
          <w:bCs/>
          <w:sz w:val="20"/>
          <w:szCs w:val="20"/>
        </w:rPr>
      </w:pPr>
    </w:p>
    <w:p w14:paraId="3BDD664B" w14:textId="77777777" w:rsidR="006B3016" w:rsidRDefault="006B3016" w:rsidP="002B5DB8">
      <w:pPr>
        <w:spacing w:line="288" w:lineRule="auto"/>
        <w:jc w:val="center"/>
        <w:rPr>
          <w:rFonts w:ascii="Verdana" w:hAnsi="Verdana"/>
          <w:b/>
          <w:bCs/>
          <w:sz w:val="20"/>
          <w:szCs w:val="20"/>
        </w:rPr>
      </w:pPr>
      <w:r w:rsidRPr="00A246FF">
        <w:rPr>
          <w:rFonts w:ascii="Verdana" w:hAnsi="Verdana"/>
          <w:b/>
          <w:bCs/>
          <w:sz w:val="20"/>
          <w:szCs w:val="20"/>
        </w:rPr>
        <w:t>Koersuitspraak 5</w:t>
      </w:r>
    </w:p>
    <w:p w14:paraId="37AA2456" w14:textId="77777777" w:rsidR="00A246FF" w:rsidRPr="00A246FF" w:rsidRDefault="00A246FF" w:rsidP="002B5DB8">
      <w:pPr>
        <w:spacing w:line="288" w:lineRule="auto"/>
        <w:jc w:val="center"/>
        <w:rPr>
          <w:rFonts w:ascii="Verdana" w:hAnsi="Verdana"/>
          <w:b/>
          <w:bCs/>
          <w:sz w:val="20"/>
          <w:szCs w:val="20"/>
        </w:rPr>
      </w:pPr>
    </w:p>
    <w:p w14:paraId="51A00300" w14:textId="2ED57E83" w:rsidR="000F2C61" w:rsidRPr="00553AC9" w:rsidRDefault="006B3016" w:rsidP="00553AC9">
      <w:pPr>
        <w:spacing w:after="160" w:line="259" w:lineRule="auto"/>
        <w:jc w:val="center"/>
        <w:rPr>
          <w:sz w:val="32"/>
          <w:szCs w:val="32"/>
        </w:rPr>
      </w:pPr>
      <w:r>
        <w:rPr>
          <w:noProof/>
          <w:lang w:eastAsia="nl-NL"/>
        </w:rPr>
        <w:drawing>
          <wp:inline distT="0" distB="0" distL="0" distR="0" wp14:anchorId="7224EB66" wp14:editId="02925034">
            <wp:extent cx="3600000" cy="963336"/>
            <wp:effectExtent l="0" t="0" r="0" b="1905"/>
            <wp:docPr id="2112431937" name="Afbeelding 211243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600000" cy="963336"/>
                    </a:xfrm>
                    <a:prstGeom prst="rect">
                      <a:avLst/>
                    </a:prstGeom>
                  </pic:spPr>
                </pic:pic>
              </a:graphicData>
            </a:graphic>
          </wp:inline>
        </w:drawing>
      </w:r>
    </w:p>
    <w:tbl>
      <w:tblPr>
        <w:tblStyle w:val="Tabelraster"/>
        <w:tblpPr w:leftFromText="141" w:rightFromText="141" w:vertAnchor="text" w:horzAnchor="margin" w:tblpXSpec="right" w:tblpY="34"/>
        <w:tblW w:w="0" w:type="auto"/>
        <w:tblLook w:val="04A0" w:firstRow="1" w:lastRow="0" w:firstColumn="1" w:lastColumn="0" w:noHBand="0" w:noVBand="1"/>
      </w:tblPr>
      <w:tblGrid>
        <w:gridCol w:w="2263"/>
        <w:gridCol w:w="6790"/>
      </w:tblGrid>
      <w:tr w:rsidR="006B3016" w14:paraId="33BDD9A2" w14:textId="77777777" w:rsidTr="6CDBC185">
        <w:trPr>
          <w:trHeight w:val="132"/>
        </w:trPr>
        <w:tc>
          <w:tcPr>
            <w:tcW w:w="2263" w:type="dxa"/>
            <w:shd w:val="clear" w:color="auto" w:fill="FFFFFF" w:themeFill="background1"/>
          </w:tcPr>
          <w:p w14:paraId="02A0061F" w14:textId="77777777" w:rsidR="006B3016" w:rsidRPr="00A561C2" w:rsidRDefault="006B3016" w:rsidP="002B5DB8">
            <w:pPr>
              <w:rPr>
                <w:b/>
                <w:sz w:val="20"/>
                <w:szCs w:val="20"/>
              </w:rPr>
            </w:pPr>
            <w:r w:rsidRPr="00A561C2">
              <w:rPr>
                <w:b/>
                <w:sz w:val="20"/>
                <w:szCs w:val="20"/>
              </w:rPr>
              <w:t>Standaard OZK 2017</w:t>
            </w:r>
          </w:p>
        </w:tc>
        <w:tc>
          <w:tcPr>
            <w:tcW w:w="6790" w:type="dxa"/>
          </w:tcPr>
          <w:p w14:paraId="5017950C" w14:textId="77777777" w:rsidR="006B3016" w:rsidRPr="00A561C2" w:rsidRDefault="006B3016" w:rsidP="002B5DB8">
            <w:pPr>
              <w:rPr>
                <w:b/>
                <w:bCs/>
                <w:sz w:val="20"/>
                <w:szCs w:val="20"/>
              </w:rPr>
            </w:pPr>
            <w:r w:rsidRPr="00A561C2">
              <w:rPr>
                <w:b/>
                <w:bCs/>
                <w:sz w:val="20"/>
                <w:szCs w:val="20"/>
              </w:rPr>
              <w:t>Beschrijving van onze basiskwaliteit</w:t>
            </w:r>
          </w:p>
        </w:tc>
      </w:tr>
      <w:tr w:rsidR="006B3016" w14:paraId="286CDC3E" w14:textId="77777777" w:rsidTr="6CDBC185">
        <w:tc>
          <w:tcPr>
            <w:tcW w:w="2263" w:type="dxa"/>
            <w:shd w:val="clear" w:color="auto" w:fill="BDD6EE" w:themeFill="accent1" w:themeFillTint="66"/>
          </w:tcPr>
          <w:p w14:paraId="1552F864" w14:textId="77777777" w:rsidR="006B3016" w:rsidRPr="00A561C2" w:rsidRDefault="006B3016" w:rsidP="002B5DB8">
            <w:pPr>
              <w:spacing w:line="288" w:lineRule="auto"/>
              <w:rPr>
                <w:sz w:val="20"/>
                <w:szCs w:val="20"/>
              </w:rPr>
            </w:pPr>
            <w:r w:rsidRPr="00A561C2">
              <w:rPr>
                <w:sz w:val="20"/>
                <w:szCs w:val="20"/>
              </w:rPr>
              <w:t>KA2: KWALITEITSCULTUUR</w:t>
            </w:r>
          </w:p>
          <w:p w14:paraId="2B0FD452" w14:textId="77777777" w:rsidR="006B3016" w:rsidRPr="00A561C2" w:rsidRDefault="006B3016" w:rsidP="002B5DB8">
            <w:pPr>
              <w:spacing w:line="288" w:lineRule="auto"/>
              <w:rPr>
                <w:sz w:val="20"/>
                <w:szCs w:val="20"/>
              </w:rPr>
            </w:pPr>
            <w:r w:rsidRPr="00A561C2">
              <w:rPr>
                <w:i/>
                <w:sz w:val="20"/>
                <w:szCs w:val="20"/>
              </w:rPr>
              <w:t>De school kent een professionele kwaliteitscultuur en functioneert transparant en integer.</w:t>
            </w:r>
          </w:p>
        </w:tc>
        <w:tc>
          <w:tcPr>
            <w:tcW w:w="6790" w:type="dxa"/>
          </w:tcPr>
          <w:p w14:paraId="195105EA" w14:textId="1C50A0F6" w:rsidR="006B3016" w:rsidRPr="00A561C2" w:rsidRDefault="006B3016" w:rsidP="002B5DB8">
            <w:pPr>
              <w:spacing w:line="288" w:lineRule="auto"/>
              <w:rPr>
                <w:rFonts w:cstheme="minorHAnsi"/>
                <w:sz w:val="20"/>
                <w:szCs w:val="20"/>
              </w:rPr>
            </w:pPr>
            <w:r w:rsidRPr="00A561C2">
              <w:rPr>
                <w:rFonts w:cstheme="minorHAnsi"/>
                <w:sz w:val="20"/>
                <w:szCs w:val="20"/>
              </w:rPr>
              <w:t>De schoolleiding streeft ernaar de school te ontwikkelen tot een lerende organisatie, tot een school die gekenmerkt wordt door een professionele schoolcultuur. Daarom worden er jaarlijks studiedagen v</w:t>
            </w:r>
            <w:r w:rsidR="007B5F21" w:rsidRPr="00A561C2">
              <w:rPr>
                <w:rFonts w:cstheme="minorHAnsi"/>
                <w:sz w:val="20"/>
                <w:szCs w:val="20"/>
              </w:rPr>
              <w:t>oor het gehele team gepland</w:t>
            </w:r>
            <w:r w:rsidRPr="00A561C2">
              <w:rPr>
                <w:rFonts w:cstheme="minorHAnsi"/>
                <w:sz w:val="20"/>
                <w:szCs w:val="20"/>
              </w:rPr>
              <w:t xml:space="preserve">. </w:t>
            </w:r>
            <w:r w:rsidRPr="00A561C2">
              <w:rPr>
                <w:rFonts w:eastAsia="Verdana" w:cstheme="minorHAnsi"/>
                <w:color w:val="333333"/>
                <w:sz w:val="20"/>
                <w:szCs w:val="20"/>
              </w:rPr>
              <w:t>Op onze school zijn we daarnaast sterk gericht op het steeds verbeteren van onze persoonlijke kwaliteit (zowel directie als team). Het uitgangspunt voor onze professionalisering is onze vis</w:t>
            </w:r>
            <w:r w:rsidR="007B5F21" w:rsidRPr="00A561C2">
              <w:rPr>
                <w:rFonts w:eastAsia="Verdana" w:cstheme="minorHAnsi"/>
                <w:color w:val="333333"/>
                <w:sz w:val="20"/>
                <w:szCs w:val="20"/>
              </w:rPr>
              <w:t xml:space="preserve">ie die vertaald is in ambities en </w:t>
            </w:r>
            <w:r w:rsidRPr="00A561C2">
              <w:rPr>
                <w:rFonts w:eastAsia="Verdana" w:cstheme="minorHAnsi"/>
                <w:color w:val="333333"/>
                <w:sz w:val="20"/>
                <w:szCs w:val="20"/>
              </w:rPr>
              <w:t xml:space="preserve">in indicatoren voor ons (onderwijskundig) handelen. </w:t>
            </w:r>
            <w:r w:rsidRPr="00A561C2">
              <w:rPr>
                <w:rFonts w:eastAsia="Verdana" w:cstheme="minorHAnsi"/>
                <w:color w:val="000000" w:themeColor="text1"/>
                <w:sz w:val="20"/>
                <w:szCs w:val="20"/>
              </w:rPr>
              <w:t>Er is ruim aandacht voor reflectie en feedback (klassenbezoeken, gesprekkencyclus, coaching</w:t>
            </w:r>
            <w:r w:rsidR="00174934" w:rsidRPr="00A561C2">
              <w:rPr>
                <w:rFonts w:eastAsia="Verdana" w:cstheme="minorHAnsi"/>
                <w:color w:val="000000" w:themeColor="text1"/>
                <w:sz w:val="20"/>
                <w:szCs w:val="20"/>
              </w:rPr>
              <w:t>). Dit</w:t>
            </w:r>
            <w:r w:rsidR="007F1867" w:rsidRPr="00A561C2">
              <w:rPr>
                <w:rFonts w:eastAsia="Verdana" w:cstheme="minorHAnsi"/>
                <w:color w:val="000000" w:themeColor="text1"/>
                <w:sz w:val="20"/>
                <w:szCs w:val="20"/>
              </w:rPr>
              <w:t xml:space="preserve"> doen de leerkrachten ook binnen de Unit bij elkaar. </w:t>
            </w:r>
            <w:r w:rsidRPr="00A561C2">
              <w:rPr>
                <w:rFonts w:eastAsia="Verdana" w:cstheme="minorHAnsi"/>
                <w:color w:val="000000" w:themeColor="text1"/>
                <w:sz w:val="20"/>
                <w:szCs w:val="20"/>
              </w:rPr>
              <w:t xml:space="preserve"> (</w:t>
            </w:r>
            <w:r w:rsidRPr="00A561C2">
              <w:rPr>
                <w:rFonts w:eastAsia="Verdana" w:cstheme="minorHAnsi"/>
                <w:b/>
                <w:bCs/>
                <w:color w:val="000000" w:themeColor="text1"/>
                <w:sz w:val="20"/>
                <w:szCs w:val="20"/>
              </w:rPr>
              <w:t>Zie handboek gesprekkencyclus.</w:t>
            </w:r>
            <w:r w:rsidRPr="00A561C2">
              <w:rPr>
                <w:rFonts w:eastAsia="Verdana" w:cstheme="minorHAnsi"/>
                <w:color w:val="000000" w:themeColor="text1"/>
                <w:sz w:val="20"/>
                <w:szCs w:val="20"/>
              </w:rPr>
              <w:t>) We gebruiken bij de klassenbezoeken de kijkwijzer van Ambion. Startende leerkrachten worden intensief begeleid om zich positief en met zelfv</w:t>
            </w:r>
            <w:r w:rsidR="007B5F21" w:rsidRPr="00A561C2">
              <w:rPr>
                <w:rFonts w:eastAsia="Verdana" w:cstheme="minorHAnsi"/>
                <w:color w:val="000000" w:themeColor="text1"/>
                <w:sz w:val="20"/>
                <w:szCs w:val="20"/>
              </w:rPr>
              <w:t>ertrouwen te kunnen ontwikkelen</w:t>
            </w:r>
            <w:r w:rsidRPr="00A561C2">
              <w:rPr>
                <w:rFonts w:eastAsia="Verdana" w:cstheme="minorHAnsi"/>
                <w:color w:val="000000" w:themeColor="text1"/>
                <w:sz w:val="20"/>
                <w:szCs w:val="20"/>
              </w:rPr>
              <w:t xml:space="preserve">. </w:t>
            </w:r>
            <w:r w:rsidR="007B5F21" w:rsidRPr="00A561C2">
              <w:rPr>
                <w:rFonts w:eastAsia="Verdana" w:cstheme="minorHAnsi"/>
                <w:b/>
                <w:bCs/>
                <w:color w:val="000000" w:themeColor="text1"/>
                <w:sz w:val="20"/>
                <w:szCs w:val="20"/>
              </w:rPr>
              <w:t>(Z</w:t>
            </w:r>
            <w:r w:rsidRPr="00A561C2">
              <w:rPr>
                <w:rFonts w:eastAsia="Verdana" w:cstheme="minorHAnsi"/>
                <w:b/>
                <w:bCs/>
                <w:color w:val="000000" w:themeColor="text1"/>
                <w:sz w:val="20"/>
                <w:szCs w:val="20"/>
              </w:rPr>
              <w:t>ie handboek begeleiding startende leerkrachten Ambion).</w:t>
            </w:r>
            <w:r w:rsidRPr="00A561C2">
              <w:rPr>
                <w:rFonts w:eastAsia="Verdana" w:cstheme="minorHAnsi"/>
                <w:color w:val="000000" w:themeColor="text1"/>
                <w:sz w:val="20"/>
                <w:szCs w:val="20"/>
              </w:rPr>
              <w:t xml:space="preserve"> In elke schoolplanperiode vragen wij feedback van het auditteam van Ambion</w:t>
            </w:r>
            <w:r w:rsidR="007B5F21" w:rsidRPr="00A561C2">
              <w:rPr>
                <w:rFonts w:eastAsia="Verdana" w:cstheme="minorHAnsi"/>
                <w:color w:val="000000" w:themeColor="text1"/>
                <w:sz w:val="20"/>
                <w:szCs w:val="20"/>
              </w:rPr>
              <w:t xml:space="preserve"> op onze onderwijskwaliteit</w:t>
            </w:r>
            <w:r w:rsidRPr="00A561C2">
              <w:rPr>
                <w:rFonts w:eastAsia="Verdana" w:cstheme="minorHAnsi"/>
                <w:color w:val="000000" w:themeColor="text1"/>
                <w:sz w:val="20"/>
                <w:szCs w:val="20"/>
              </w:rPr>
              <w:t xml:space="preserve">. Het auditteam bestaat uit </w:t>
            </w:r>
            <w:r w:rsidR="00174934" w:rsidRPr="00A561C2">
              <w:rPr>
                <w:rFonts w:eastAsia="Verdana" w:cstheme="minorHAnsi"/>
                <w:color w:val="000000" w:themeColor="text1"/>
                <w:sz w:val="20"/>
                <w:szCs w:val="20"/>
              </w:rPr>
              <w:t>collega-directeuren</w:t>
            </w:r>
            <w:r w:rsidRPr="00A561C2">
              <w:rPr>
                <w:rFonts w:eastAsia="Verdana" w:cstheme="minorHAnsi"/>
                <w:color w:val="000000" w:themeColor="text1"/>
                <w:sz w:val="20"/>
                <w:szCs w:val="20"/>
              </w:rPr>
              <w:t xml:space="preserve">, intern begeleiders en de beleidsadviseur onderwijs van Ambion. </w:t>
            </w:r>
            <w:r w:rsidRPr="00A561C2">
              <w:rPr>
                <w:rFonts w:eastAsia="Verdana" w:cstheme="minorHAnsi"/>
                <w:b/>
                <w:bCs/>
                <w:color w:val="000000" w:themeColor="text1"/>
                <w:sz w:val="20"/>
                <w:szCs w:val="20"/>
              </w:rPr>
              <w:t>(Zie handboek zelfevaluatie en audit 2.0)</w:t>
            </w:r>
          </w:p>
          <w:p w14:paraId="545C975B" w14:textId="23CDABCB" w:rsidR="006B3016" w:rsidRPr="00A561C2" w:rsidRDefault="6CDBC185" w:rsidP="002B5DB8">
            <w:pPr>
              <w:spacing w:line="288" w:lineRule="auto"/>
              <w:rPr>
                <w:rFonts w:cstheme="minorHAnsi"/>
                <w:sz w:val="20"/>
                <w:szCs w:val="20"/>
              </w:rPr>
            </w:pPr>
            <w:r w:rsidRPr="00A561C2">
              <w:rPr>
                <w:rFonts w:cstheme="minorHAnsi"/>
                <w:sz w:val="20"/>
                <w:szCs w:val="20"/>
              </w:rPr>
              <w:t xml:space="preserve">Typerend voor onze school is tevens, dat we leren met en van elkaar. En dat de leraren hun eigen ontwikkeling bijhouden in een portfolio (onderdeel van het bekwaamheidsdossier). Daarnaast participeren ze in werkgroepen die gestalte geven aan de realisatie van de actiepunten zoals deze zijn opgenomen in het schoolplan en het jaarplan. </w:t>
            </w:r>
            <w:r w:rsidRPr="00A561C2">
              <w:rPr>
                <w:rFonts w:cstheme="minorHAnsi"/>
                <w:color w:val="333333"/>
                <w:sz w:val="20"/>
                <w:szCs w:val="20"/>
              </w:rPr>
              <w:t xml:space="preserve">Scholing komt aan de orde bij de functioneringsgesprekken. Medewerkers kunnen voor (persoonlijke) scholing opteren (bij voorkeur in relatie tot de organisatorische doelen van de school, de schoolverbeterdoelen, en/of het opgestelde persoonlijk ontwikkelplan). </w:t>
            </w:r>
            <w:r w:rsidRPr="00A561C2">
              <w:rPr>
                <w:rFonts w:cstheme="minorHAnsi"/>
                <w:sz w:val="20"/>
                <w:szCs w:val="20"/>
              </w:rPr>
              <w:t>De schoolleider is geregistreerd schoolleider en de leraren staan ingeschreven in het lerarenregister.</w:t>
            </w:r>
          </w:p>
          <w:p w14:paraId="2546CE80" w14:textId="311C98E6" w:rsidR="006B3016" w:rsidRPr="00A561C2" w:rsidRDefault="006B3016" w:rsidP="002B5DB8">
            <w:pPr>
              <w:spacing w:line="288" w:lineRule="auto"/>
              <w:rPr>
                <w:color w:val="333333"/>
                <w:sz w:val="20"/>
                <w:szCs w:val="20"/>
              </w:rPr>
            </w:pPr>
            <w:r w:rsidRPr="00A561C2">
              <w:rPr>
                <w:rFonts w:cstheme="minorHAnsi"/>
                <w:color w:val="333333"/>
                <w:sz w:val="20"/>
                <w:szCs w:val="20"/>
              </w:rPr>
              <w:t>Voor de ontwikkeling van leraren en de scholen hanteren wij een mobiliteitsbeleid</w:t>
            </w:r>
            <w:r w:rsidRPr="00A561C2">
              <w:rPr>
                <w:rFonts w:cstheme="minorHAnsi"/>
                <w:color w:val="333333"/>
                <w:sz w:val="20"/>
                <w:szCs w:val="20"/>
                <w:shd w:val="clear" w:color="auto" w:fill="FFFFFF"/>
              </w:rPr>
              <w:t xml:space="preserve"> </w:t>
            </w:r>
            <w:r w:rsidRPr="00A561C2">
              <w:rPr>
                <w:rFonts w:cstheme="minorHAnsi"/>
                <w:b/>
                <w:bCs/>
                <w:color w:val="333333"/>
                <w:sz w:val="20"/>
                <w:szCs w:val="20"/>
                <w:shd w:val="clear" w:color="auto" w:fill="FFFFFF"/>
              </w:rPr>
              <w:t xml:space="preserve">(zie </w:t>
            </w:r>
            <w:r w:rsidR="00F02ACE" w:rsidRPr="00A561C2">
              <w:rPr>
                <w:rFonts w:cstheme="minorHAnsi"/>
                <w:b/>
                <w:bCs/>
                <w:color w:val="333333"/>
                <w:sz w:val="20"/>
                <w:szCs w:val="20"/>
                <w:shd w:val="clear" w:color="auto" w:fill="FFFFFF"/>
              </w:rPr>
              <w:t>mobiliteit...?</w:t>
            </w:r>
            <w:r w:rsidRPr="00A561C2">
              <w:rPr>
                <w:rFonts w:cstheme="minorHAnsi"/>
                <w:b/>
                <w:bCs/>
                <w:color w:val="333333"/>
                <w:sz w:val="20"/>
                <w:szCs w:val="20"/>
                <w:shd w:val="clear" w:color="auto" w:fill="FFFFFF"/>
              </w:rPr>
              <w:t xml:space="preserve"> Ambion</w:t>
            </w:r>
            <w:r w:rsidRPr="00A561C2">
              <w:rPr>
                <w:rFonts w:cstheme="minorHAnsi"/>
                <w:color w:val="333333"/>
                <w:sz w:val="20"/>
                <w:szCs w:val="20"/>
                <w:shd w:val="clear" w:color="auto" w:fill="FFFFFF"/>
              </w:rPr>
              <w:t>). Aan het eind van ieder schooljaar (april) wordt geïnventariseerd of er belangstelling is voor vrijwillige mobiliteit.</w:t>
            </w:r>
          </w:p>
        </w:tc>
      </w:tr>
    </w:tbl>
    <w:p w14:paraId="275DC5B3" w14:textId="7888CA3A" w:rsidR="006B3016" w:rsidRDefault="006B3016" w:rsidP="002B5DB8">
      <w:pPr>
        <w:spacing w:after="160" w:line="259" w:lineRule="auto"/>
        <w:rPr>
          <w:sz w:val="32"/>
          <w:szCs w:val="32"/>
        </w:rPr>
      </w:pPr>
    </w:p>
    <w:p w14:paraId="32C30929" w14:textId="7F43278F" w:rsidR="00A561C2" w:rsidRDefault="00A561C2" w:rsidP="002B5DB8">
      <w:pPr>
        <w:spacing w:after="160" w:line="259" w:lineRule="auto"/>
        <w:rPr>
          <w:sz w:val="32"/>
          <w:szCs w:val="32"/>
        </w:rPr>
      </w:pPr>
    </w:p>
    <w:p w14:paraId="4E518598" w14:textId="287F00BF" w:rsidR="00A561C2" w:rsidRDefault="00A561C2" w:rsidP="002B5DB8">
      <w:pPr>
        <w:spacing w:after="160" w:line="259" w:lineRule="auto"/>
        <w:rPr>
          <w:sz w:val="32"/>
          <w:szCs w:val="32"/>
        </w:rPr>
      </w:pPr>
    </w:p>
    <w:p w14:paraId="2B4C61C6" w14:textId="2C4FC039" w:rsidR="00A561C2" w:rsidRDefault="00A561C2" w:rsidP="002B5DB8">
      <w:pPr>
        <w:spacing w:after="160" w:line="259" w:lineRule="auto"/>
        <w:rPr>
          <w:sz w:val="32"/>
          <w:szCs w:val="32"/>
        </w:rPr>
      </w:pPr>
    </w:p>
    <w:p w14:paraId="0A8E15A4" w14:textId="77777777" w:rsidR="00A561C2" w:rsidRPr="00553AC9" w:rsidRDefault="00A561C2" w:rsidP="002B5DB8">
      <w:pPr>
        <w:spacing w:after="160" w:line="259" w:lineRule="auto"/>
        <w:rPr>
          <w:sz w:val="32"/>
          <w:szCs w:val="32"/>
        </w:rPr>
      </w:pPr>
    </w:p>
    <w:p w14:paraId="53762657" w14:textId="77777777" w:rsidR="006B3016" w:rsidRPr="00A246FF" w:rsidRDefault="006B3016" w:rsidP="002B5DB8">
      <w:pPr>
        <w:spacing w:line="288" w:lineRule="auto"/>
        <w:jc w:val="center"/>
        <w:rPr>
          <w:rFonts w:ascii="Verdana" w:hAnsi="Verdana"/>
          <w:b/>
          <w:sz w:val="20"/>
          <w:szCs w:val="20"/>
        </w:rPr>
      </w:pPr>
      <w:r w:rsidRPr="00A246FF">
        <w:rPr>
          <w:rFonts w:ascii="Verdana" w:hAnsi="Verdana"/>
          <w:b/>
          <w:sz w:val="20"/>
          <w:szCs w:val="20"/>
        </w:rPr>
        <w:t>Koersuitspraak 6</w:t>
      </w:r>
    </w:p>
    <w:p w14:paraId="76A9A7ED" w14:textId="77777777" w:rsidR="006B3016" w:rsidRPr="000F2C61" w:rsidRDefault="006B3016" w:rsidP="002B5DB8">
      <w:pPr>
        <w:spacing w:line="288" w:lineRule="auto"/>
        <w:jc w:val="center"/>
        <w:rPr>
          <w:b/>
        </w:rPr>
      </w:pPr>
    </w:p>
    <w:p w14:paraId="659C2482" w14:textId="77777777" w:rsidR="006B3016" w:rsidRDefault="006B3016" w:rsidP="002B5DB8">
      <w:pPr>
        <w:spacing w:line="288" w:lineRule="auto"/>
        <w:jc w:val="center"/>
        <w:rPr>
          <w:rFonts w:ascii="Verdana" w:hAnsi="Verdana"/>
          <w:b/>
          <w:sz w:val="18"/>
          <w:szCs w:val="18"/>
        </w:rPr>
      </w:pPr>
      <w:r>
        <w:rPr>
          <w:noProof/>
          <w:lang w:eastAsia="nl-NL"/>
        </w:rPr>
        <w:drawing>
          <wp:inline distT="0" distB="0" distL="0" distR="0" wp14:anchorId="5AB4D47C" wp14:editId="07DC7EC0">
            <wp:extent cx="3600000" cy="963336"/>
            <wp:effectExtent l="0" t="0" r="0" b="1905"/>
            <wp:docPr id="655856929" name="Afbeelding 655856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600000" cy="963336"/>
                    </a:xfrm>
                    <a:prstGeom prst="rect">
                      <a:avLst/>
                    </a:prstGeom>
                  </pic:spPr>
                </pic:pic>
              </a:graphicData>
            </a:graphic>
          </wp:inline>
        </w:drawing>
      </w:r>
    </w:p>
    <w:p w14:paraId="32318158" w14:textId="77777777" w:rsidR="00A246FF" w:rsidRPr="000F2C61" w:rsidRDefault="00A246FF" w:rsidP="002B5DB8">
      <w:pPr>
        <w:spacing w:line="288" w:lineRule="auto"/>
        <w:rPr>
          <w:b/>
        </w:rPr>
      </w:pPr>
    </w:p>
    <w:p w14:paraId="303BD8F3" w14:textId="77777777" w:rsidR="00A246FF" w:rsidRPr="000F2C61" w:rsidRDefault="00A246FF" w:rsidP="002B5DB8">
      <w:pPr>
        <w:spacing w:line="288" w:lineRule="auto"/>
        <w:rPr>
          <w:b/>
        </w:rPr>
      </w:pPr>
    </w:p>
    <w:tbl>
      <w:tblPr>
        <w:tblStyle w:val="Tabelraster"/>
        <w:tblpPr w:leftFromText="141" w:rightFromText="141" w:vertAnchor="text" w:horzAnchor="margin" w:tblpY="46"/>
        <w:tblW w:w="9337" w:type="dxa"/>
        <w:tblLook w:val="04A0" w:firstRow="1" w:lastRow="0" w:firstColumn="1" w:lastColumn="0" w:noHBand="0" w:noVBand="1"/>
      </w:tblPr>
      <w:tblGrid>
        <w:gridCol w:w="2689"/>
        <w:gridCol w:w="6648"/>
      </w:tblGrid>
      <w:tr w:rsidR="006B3016" w14:paraId="22218023" w14:textId="77777777" w:rsidTr="6CDBC185">
        <w:tc>
          <w:tcPr>
            <w:tcW w:w="2689" w:type="dxa"/>
            <w:shd w:val="clear" w:color="auto" w:fill="FFFFFF" w:themeFill="background1"/>
          </w:tcPr>
          <w:p w14:paraId="02FE9CCD" w14:textId="77777777" w:rsidR="006B3016" w:rsidRPr="00A561C2" w:rsidRDefault="006B3016" w:rsidP="002B5DB8">
            <w:pPr>
              <w:spacing w:line="288" w:lineRule="auto"/>
              <w:rPr>
                <w:sz w:val="20"/>
                <w:szCs w:val="20"/>
              </w:rPr>
            </w:pPr>
            <w:r w:rsidRPr="00A561C2">
              <w:rPr>
                <w:b/>
                <w:sz w:val="20"/>
                <w:szCs w:val="20"/>
              </w:rPr>
              <w:t>Standaard OZK 2017</w:t>
            </w:r>
          </w:p>
        </w:tc>
        <w:tc>
          <w:tcPr>
            <w:tcW w:w="6648" w:type="dxa"/>
          </w:tcPr>
          <w:p w14:paraId="7CD212A0" w14:textId="77777777" w:rsidR="006B3016" w:rsidRPr="00A561C2" w:rsidRDefault="006B3016" w:rsidP="002B5DB8">
            <w:pPr>
              <w:rPr>
                <w:b/>
                <w:bCs/>
                <w:sz w:val="20"/>
                <w:szCs w:val="20"/>
              </w:rPr>
            </w:pPr>
            <w:r w:rsidRPr="00A561C2">
              <w:rPr>
                <w:b/>
                <w:bCs/>
                <w:sz w:val="20"/>
                <w:szCs w:val="20"/>
              </w:rPr>
              <w:t>Beschrijving basiskwaliteit van onze school</w:t>
            </w:r>
          </w:p>
        </w:tc>
      </w:tr>
      <w:tr w:rsidR="006B3016" w14:paraId="4AFA9005" w14:textId="77777777" w:rsidTr="6CDBC185">
        <w:tc>
          <w:tcPr>
            <w:tcW w:w="2689" w:type="dxa"/>
            <w:shd w:val="clear" w:color="auto" w:fill="FFFF99"/>
          </w:tcPr>
          <w:p w14:paraId="7A3D7A6E" w14:textId="77777777" w:rsidR="006B3016" w:rsidRPr="00A561C2" w:rsidRDefault="006B3016" w:rsidP="002B5DB8">
            <w:pPr>
              <w:spacing w:line="288" w:lineRule="auto"/>
              <w:rPr>
                <w:sz w:val="20"/>
                <w:szCs w:val="20"/>
              </w:rPr>
            </w:pPr>
            <w:r w:rsidRPr="00A561C2">
              <w:rPr>
                <w:sz w:val="20"/>
                <w:szCs w:val="20"/>
              </w:rPr>
              <w:t>OP4: (EXTRA) ONDERSTEUNING</w:t>
            </w:r>
          </w:p>
          <w:p w14:paraId="238EC540" w14:textId="77777777" w:rsidR="006B3016" w:rsidRPr="00A561C2" w:rsidRDefault="006B3016" w:rsidP="002B5DB8">
            <w:pPr>
              <w:spacing w:line="288" w:lineRule="auto"/>
              <w:rPr>
                <w:sz w:val="20"/>
                <w:szCs w:val="20"/>
              </w:rPr>
            </w:pPr>
          </w:p>
          <w:p w14:paraId="3731E252" w14:textId="77777777" w:rsidR="006B3016" w:rsidRPr="00A561C2" w:rsidRDefault="006B3016" w:rsidP="002B5DB8">
            <w:pPr>
              <w:spacing w:line="288" w:lineRule="auto"/>
              <w:rPr>
                <w:sz w:val="20"/>
                <w:szCs w:val="20"/>
              </w:rPr>
            </w:pPr>
            <w:r w:rsidRPr="00A561C2">
              <w:rPr>
                <w:i/>
                <w:sz w:val="20"/>
                <w:szCs w:val="20"/>
              </w:rPr>
              <w:t>Leerlingen die dat nodig hebben ontvangen extra aanbod, ondersteuning en begeleiding. Dit zijn de leerlingen die extra ondersteuning nodig hebben om voldoende te kunnen profiteren van het reguliere aanbod (inclusief meer- en hoogbegaafde leerlingen).</w:t>
            </w:r>
          </w:p>
        </w:tc>
        <w:tc>
          <w:tcPr>
            <w:tcW w:w="6648" w:type="dxa"/>
          </w:tcPr>
          <w:p w14:paraId="0FC434DD" w14:textId="31227B4F" w:rsidR="006B3016" w:rsidRPr="00A561C2" w:rsidRDefault="006B3016" w:rsidP="002B5DB8">
            <w:pPr>
              <w:spacing w:line="276" w:lineRule="auto"/>
              <w:rPr>
                <w:sz w:val="20"/>
                <w:szCs w:val="20"/>
              </w:rPr>
            </w:pPr>
            <w:r w:rsidRPr="00A561C2">
              <w:rPr>
                <w:color w:val="333333"/>
                <w:sz w:val="20"/>
                <w:szCs w:val="20"/>
                <w:shd w:val="clear" w:color="auto" w:fill="FFFFFF"/>
              </w:rPr>
              <w:t xml:space="preserve">Wij vinden dat elk kind recht heeft op goed en passend onderwijs.  Onze school richt zich op het geven van basisondersteuning en op het geven van extra ondersteuning. In ons schoolondersteuningsprofiel (zie bijlage) hebben we beschreven welke (extra) ondersteuning we wel en niet kunnen geven. </w:t>
            </w:r>
            <w:r w:rsidRPr="00A561C2">
              <w:rPr>
                <w:sz w:val="20"/>
                <w:szCs w:val="20"/>
              </w:rPr>
              <w:t>Het aanbod, de ondersteuning en/of de begeleiding zijn gericht op een ononderbroken ontwikkeling van de leerling. Wij evalueren periodiek of het aanbod het gewenste effect heeft en stellen de interventies zo nodig bij (Plan-Do-Check-Act cyclus). Onze handeling</w:t>
            </w:r>
            <w:r w:rsidR="00CE5D50" w:rsidRPr="00A561C2">
              <w:rPr>
                <w:sz w:val="20"/>
                <w:szCs w:val="20"/>
              </w:rPr>
              <w:t>s</w:t>
            </w:r>
            <w:r w:rsidRPr="00A561C2">
              <w:rPr>
                <w:sz w:val="20"/>
                <w:szCs w:val="20"/>
              </w:rPr>
              <w:t>gerichte werkwijze staat beschreven in ons schoolondersteuningsprofiel.</w:t>
            </w:r>
          </w:p>
          <w:p w14:paraId="52596813" w14:textId="12E151AE" w:rsidR="006B3016" w:rsidRPr="00A561C2" w:rsidRDefault="006B3016" w:rsidP="002B5DB8">
            <w:pPr>
              <w:spacing w:line="276" w:lineRule="auto"/>
              <w:rPr>
                <w:color w:val="333333"/>
                <w:sz w:val="20"/>
                <w:szCs w:val="20"/>
              </w:rPr>
            </w:pPr>
            <w:r w:rsidRPr="00A561C2">
              <w:rPr>
                <w:color w:val="333333"/>
                <w:sz w:val="20"/>
                <w:szCs w:val="20"/>
                <w:shd w:val="clear" w:color="auto" w:fill="FFFFFF"/>
              </w:rPr>
              <w:t xml:space="preserve">Voor de leerlingen die extra ondersteuning nodig hebben, legt de school in het ontwikkelingsperspectiefplan (OPP) vast hoe het onderwijs wordt afgestemd op de behoefte van de leerling. Het </w:t>
            </w:r>
            <w:r w:rsidRPr="00A561C2">
              <w:rPr>
                <w:color w:val="333333"/>
                <w:sz w:val="20"/>
                <w:szCs w:val="20"/>
              </w:rPr>
              <w:t>OPP bevat informatie over de begeleiding, verwachte uitstroom VO en de belemmerende en bevorderende factoren.</w:t>
            </w:r>
            <w:r w:rsidR="009225EA" w:rsidRPr="00A561C2">
              <w:rPr>
                <w:color w:val="333333"/>
                <w:sz w:val="20"/>
                <w:szCs w:val="20"/>
              </w:rPr>
              <w:t xml:space="preserve"> </w:t>
            </w:r>
            <w:r w:rsidRPr="00A561C2">
              <w:rPr>
                <w:color w:val="333333"/>
                <w:sz w:val="20"/>
                <w:szCs w:val="20"/>
                <w:shd w:val="clear" w:color="auto" w:fill="FFFFFF"/>
              </w:rPr>
              <w:t>Ouders (en leerlingen) worden betrokken bij het opstellen van een ontwikkelingsperspectiefplan. Minimaal een keer per jaar wordt het OPP met de ouders (en lln.) geëvalueerd. De ouders kunnen gebruikmaken van hun instemmingsrecht op het handelingsgerichte deel van het OPP.</w:t>
            </w:r>
          </w:p>
        </w:tc>
      </w:tr>
      <w:tr w:rsidR="006B3016" w14:paraId="35F95855" w14:textId="77777777" w:rsidTr="6CDBC185">
        <w:tc>
          <w:tcPr>
            <w:tcW w:w="2689" w:type="dxa"/>
            <w:shd w:val="clear" w:color="auto" w:fill="FFFF99"/>
          </w:tcPr>
          <w:p w14:paraId="0973F7F8" w14:textId="77777777" w:rsidR="006B3016" w:rsidRPr="00A561C2" w:rsidRDefault="006B3016" w:rsidP="002B5DB8">
            <w:pPr>
              <w:pStyle w:val="Geenafstand"/>
              <w:rPr>
                <w:sz w:val="20"/>
                <w:szCs w:val="20"/>
              </w:rPr>
            </w:pPr>
            <w:r w:rsidRPr="00A561C2">
              <w:rPr>
                <w:sz w:val="20"/>
                <w:szCs w:val="20"/>
              </w:rPr>
              <w:t>OP6: SAMENWERKING</w:t>
            </w:r>
          </w:p>
          <w:p w14:paraId="40FCAB01" w14:textId="77777777" w:rsidR="006B3016" w:rsidRPr="00A561C2" w:rsidRDefault="006B3016" w:rsidP="002B5DB8">
            <w:pPr>
              <w:pStyle w:val="Geenafstand"/>
              <w:rPr>
                <w:sz w:val="20"/>
                <w:szCs w:val="20"/>
              </w:rPr>
            </w:pPr>
          </w:p>
          <w:p w14:paraId="38390AE6" w14:textId="77777777" w:rsidR="006B3016" w:rsidRPr="00A561C2" w:rsidRDefault="006B3016" w:rsidP="002B5DB8">
            <w:pPr>
              <w:spacing w:line="288" w:lineRule="auto"/>
              <w:rPr>
                <w:sz w:val="20"/>
                <w:szCs w:val="20"/>
              </w:rPr>
            </w:pPr>
            <w:r w:rsidRPr="00A561C2">
              <w:rPr>
                <w:i/>
                <w:sz w:val="20"/>
                <w:szCs w:val="20"/>
              </w:rPr>
              <w:t>De school werkt samen met relevante partners om het onderwijs voor haar leerlingen vorm te geven</w:t>
            </w:r>
          </w:p>
        </w:tc>
        <w:tc>
          <w:tcPr>
            <w:tcW w:w="6648" w:type="dxa"/>
          </w:tcPr>
          <w:p w14:paraId="7F63E29B" w14:textId="7844286A" w:rsidR="006B3016" w:rsidRPr="00A561C2" w:rsidRDefault="6CDBC185" w:rsidP="002B5DB8">
            <w:pPr>
              <w:pStyle w:val="Geenafstand"/>
              <w:spacing w:line="276" w:lineRule="auto"/>
              <w:rPr>
                <w:sz w:val="20"/>
                <w:szCs w:val="20"/>
              </w:rPr>
            </w:pPr>
            <w:r w:rsidRPr="00A561C2">
              <w:rPr>
                <w:sz w:val="20"/>
                <w:szCs w:val="20"/>
                <w:lang w:eastAsia="nl-NL"/>
              </w:rPr>
              <w:t>Met betrekking tot leerlingen met een extra ondersteuningsbehoefte werken we samen met het samenwerkingsverband passend onderwijs Friesland en met zorgpartners</w:t>
            </w:r>
            <w:r w:rsidR="00691F4E" w:rsidRPr="00A561C2">
              <w:rPr>
                <w:sz w:val="20"/>
                <w:szCs w:val="20"/>
                <w:lang w:eastAsia="nl-NL"/>
              </w:rPr>
              <w:t xml:space="preserve"> vanuit de gemeente Heerenveen. Ook met de peuterspeelzaal is een intensieve samenwerking</w:t>
            </w:r>
            <w:r w:rsidR="00632339" w:rsidRPr="00A561C2">
              <w:rPr>
                <w:sz w:val="20"/>
                <w:szCs w:val="20"/>
                <w:lang w:eastAsia="nl-NL"/>
              </w:rPr>
              <w:t xml:space="preserve"> in verband met de kinderen met een </w:t>
            </w:r>
            <w:r w:rsidR="00174934" w:rsidRPr="00A561C2">
              <w:rPr>
                <w:sz w:val="20"/>
                <w:szCs w:val="20"/>
                <w:lang w:eastAsia="nl-NL"/>
              </w:rPr>
              <w:t>VVE-achtergrond</w:t>
            </w:r>
            <w:r w:rsidR="00632339" w:rsidRPr="00A561C2">
              <w:rPr>
                <w:sz w:val="20"/>
                <w:szCs w:val="20"/>
                <w:lang w:eastAsia="nl-NL"/>
              </w:rPr>
              <w:t>.</w:t>
            </w:r>
          </w:p>
        </w:tc>
      </w:tr>
    </w:tbl>
    <w:p w14:paraId="39BE90D1" w14:textId="77777777" w:rsidR="000F2C61" w:rsidRDefault="000F2C61" w:rsidP="002B5DB8">
      <w:pPr>
        <w:spacing w:after="160" w:line="259" w:lineRule="auto"/>
        <w:rPr>
          <w:sz w:val="32"/>
          <w:szCs w:val="32"/>
        </w:rPr>
      </w:pPr>
    </w:p>
    <w:p w14:paraId="5EC676E5" w14:textId="77777777" w:rsidR="000F2C61" w:rsidRDefault="000F2C61" w:rsidP="002B5DB8">
      <w:pPr>
        <w:spacing w:after="160" w:line="259" w:lineRule="auto"/>
        <w:rPr>
          <w:sz w:val="32"/>
          <w:szCs w:val="32"/>
        </w:rPr>
      </w:pPr>
      <w:r>
        <w:rPr>
          <w:sz w:val="32"/>
          <w:szCs w:val="32"/>
        </w:rPr>
        <w:br w:type="page"/>
      </w:r>
    </w:p>
    <w:p w14:paraId="7ECC0847" w14:textId="77777777" w:rsidR="006B3016" w:rsidRPr="000F2C61" w:rsidRDefault="006B3016" w:rsidP="002B5DB8">
      <w:pPr>
        <w:spacing w:after="160" w:line="259" w:lineRule="auto"/>
      </w:pPr>
    </w:p>
    <w:p w14:paraId="74668ADE" w14:textId="77777777" w:rsidR="006B3016" w:rsidRPr="00A246FF" w:rsidRDefault="006B3016" w:rsidP="002B5DB8">
      <w:pPr>
        <w:spacing w:line="288" w:lineRule="auto"/>
        <w:jc w:val="center"/>
        <w:rPr>
          <w:rFonts w:ascii="Verdana" w:hAnsi="Verdana"/>
          <w:b/>
          <w:sz w:val="20"/>
          <w:szCs w:val="20"/>
        </w:rPr>
      </w:pPr>
      <w:r w:rsidRPr="00A246FF">
        <w:rPr>
          <w:rFonts w:ascii="Verdana" w:hAnsi="Verdana"/>
          <w:b/>
          <w:sz w:val="20"/>
          <w:szCs w:val="20"/>
        </w:rPr>
        <w:t>Koersuitspraak 7</w:t>
      </w:r>
    </w:p>
    <w:p w14:paraId="1CEA6940" w14:textId="77777777" w:rsidR="006B3016" w:rsidRPr="00121CBA" w:rsidRDefault="006B3016" w:rsidP="002B5DB8">
      <w:pPr>
        <w:spacing w:line="288" w:lineRule="auto"/>
        <w:jc w:val="center"/>
        <w:rPr>
          <w:rFonts w:ascii="Verdana" w:hAnsi="Verdana"/>
          <w:b/>
          <w:sz w:val="18"/>
          <w:szCs w:val="18"/>
        </w:rPr>
      </w:pPr>
    </w:p>
    <w:p w14:paraId="67D486CD" w14:textId="77777777" w:rsidR="006B3016" w:rsidRDefault="006B3016" w:rsidP="002B5DB8">
      <w:pPr>
        <w:spacing w:after="160" w:line="259" w:lineRule="auto"/>
        <w:jc w:val="center"/>
        <w:rPr>
          <w:sz w:val="32"/>
          <w:szCs w:val="32"/>
        </w:rPr>
      </w:pPr>
      <w:r>
        <w:rPr>
          <w:noProof/>
          <w:lang w:eastAsia="nl-NL"/>
        </w:rPr>
        <w:drawing>
          <wp:inline distT="0" distB="0" distL="0" distR="0" wp14:anchorId="04DC5B19" wp14:editId="2366B9A6">
            <wp:extent cx="3600000" cy="963336"/>
            <wp:effectExtent l="0" t="0" r="0" b="1905"/>
            <wp:docPr id="81870931" name="Afbeelding 81870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600000" cy="963336"/>
                    </a:xfrm>
                    <a:prstGeom prst="rect">
                      <a:avLst/>
                    </a:prstGeom>
                  </pic:spPr>
                </pic:pic>
              </a:graphicData>
            </a:graphic>
          </wp:inline>
        </w:drawing>
      </w:r>
    </w:p>
    <w:p w14:paraId="5F445C68" w14:textId="77777777" w:rsidR="006B3016" w:rsidRDefault="006B3016" w:rsidP="002B5DB8">
      <w:pPr>
        <w:spacing w:after="160" w:line="259" w:lineRule="auto"/>
      </w:pPr>
    </w:p>
    <w:p w14:paraId="5C99FE3C" w14:textId="77777777" w:rsidR="000F2C61" w:rsidRPr="000F2C61" w:rsidRDefault="000F2C61" w:rsidP="002B5DB8">
      <w:pPr>
        <w:spacing w:after="160" w:line="259" w:lineRule="auto"/>
      </w:pPr>
    </w:p>
    <w:p w14:paraId="1ABB38B0" w14:textId="77777777" w:rsidR="006B3016" w:rsidRDefault="006B3016" w:rsidP="002B5DB8">
      <w:pPr>
        <w:spacing w:after="160" w:line="259" w:lineRule="auto"/>
        <w:rPr>
          <w:sz w:val="32"/>
          <w:szCs w:val="32"/>
        </w:rPr>
      </w:pPr>
    </w:p>
    <w:tbl>
      <w:tblPr>
        <w:tblStyle w:val="Tabelraster"/>
        <w:tblpPr w:leftFromText="141" w:rightFromText="141" w:vertAnchor="text" w:horzAnchor="margin" w:tblpY="-566"/>
        <w:tblW w:w="9351" w:type="dxa"/>
        <w:tblLook w:val="04A0" w:firstRow="1" w:lastRow="0" w:firstColumn="1" w:lastColumn="0" w:noHBand="0" w:noVBand="1"/>
      </w:tblPr>
      <w:tblGrid>
        <w:gridCol w:w="3114"/>
        <w:gridCol w:w="6237"/>
      </w:tblGrid>
      <w:tr w:rsidR="006B3016" w14:paraId="42F240FC" w14:textId="77777777" w:rsidTr="6CDBC185">
        <w:tc>
          <w:tcPr>
            <w:tcW w:w="3114" w:type="dxa"/>
            <w:shd w:val="clear" w:color="auto" w:fill="FFFFFF" w:themeFill="background1"/>
          </w:tcPr>
          <w:p w14:paraId="1B7A7934" w14:textId="77777777" w:rsidR="006B3016" w:rsidRPr="00A561C2" w:rsidRDefault="006B3016" w:rsidP="002B5DB8">
            <w:pPr>
              <w:spacing w:line="288" w:lineRule="auto"/>
              <w:rPr>
                <w:sz w:val="20"/>
                <w:szCs w:val="20"/>
              </w:rPr>
            </w:pPr>
            <w:r w:rsidRPr="00A561C2">
              <w:rPr>
                <w:b/>
                <w:sz w:val="20"/>
                <w:szCs w:val="20"/>
              </w:rPr>
              <w:t>Standaard OZK 2017</w:t>
            </w:r>
          </w:p>
        </w:tc>
        <w:tc>
          <w:tcPr>
            <w:tcW w:w="6237" w:type="dxa"/>
          </w:tcPr>
          <w:p w14:paraId="44887B62" w14:textId="10039F4D" w:rsidR="006B3016" w:rsidRPr="00A561C2" w:rsidRDefault="006B3016" w:rsidP="002B5DB8">
            <w:pPr>
              <w:rPr>
                <w:b/>
                <w:sz w:val="20"/>
                <w:szCs w:val="20"/>
              </w:rPr>
            </w:pPr>
            <w:r w:rsidRPr="00A561C2">
              <w:rPr>
                <w:b/>
                <w:sz w:val="20"/>
                <w:szCs w:val="20"/>
              </w:rPr>
              <w:t xml:space="preserve">Beschrijving basiskwaliteit </w:t>
            </w:r>
            <w:r w:rsidR="00174934" w:rsidRPr="00A561C2">
              <w:rPr>
                <w:b/>
                <w:sz w:val="20"/>
                <w:szCs w:val="20"/>
              </w:rPr>
              <w:t>Ambion/</w:t>
            </w:r>
            <w:r w:rsidRPr="00A561C2">
              <w:rPr>
                <w:b/>
                <w:sz w:val="20"/>
                <w:szCs w:val="20"/>
              </w:rPr>
              <w:t xml:space="preserve"> schoolspecifieke indicatoren</w:t>
            </w:r>
          </w:p>
        </w:tc>
      </w:tr>
      <w:tr w:rsidR="006B3016" w14:paraId="0464FCF5" w14:textId="77777777" w:rsidTr="6CDBC185">
        <w:tc>
          <w:tcPr>
            <w:tcW w:w="3114" w:type="dxa"/>
            <w:shd w:val="clear" w:color="auto" w:fill="BA8CDC"/>
          </w:tcPr>
          <w:p w14:paraId="62B3C9FA" w14:textId="77777777" w:rsidR="006B3016" w:rsidRPr="00A561C2" w:rsidRDefault="006B3016" w:rsidP="002B5DB8">
            <w:pPr>
              <w:spacing w:line="288" w:lineRule="auto"/>
              <w:rPr>
                <w:sz w:val="20"/>
                <w:szCs w:val="20"/>
              </w:rPr>
            </w:pPr>
            <w:r w:rsidRPr="00A561C2">
              <w:rPr>
                <w:sz w:val="20"/>
                <w:szCs w:val="20"/>
              </w:rPr>
              <w:t>OP6: SAMENWERKING</w:t>
            </w:r>
          </w:p>
          <w:p w14:paraId="26587222" w14:textId="77777777" w:rsidR="006B3016" w:rsidRPr="00A561C2" w:rsidRDefault="006B3016" w:rsidP="002B5DB8">
            <w:pPr>
              <w:spacing w:line="288" w:lineRule="auto"/>
              <w:rPr>
                <w:sz w:val="20"/>
                <w:szCs w:val="20"/>
              </w:rPr>
            </w:pPr>
            <w:r w:rsidRPr="00A561C2">
              <w:rPr>
                <w:sz w:val="20"/>
                <w:szCs w:val="20"/>
              </w:rPr>
              <w:t>De school werkt samen met relevante partners om het onderwijs voor haar leerlingen vorm te geven</w:t>
            </w:r>
          </w:p>
        </w:tc>
        <w:tc>
          <w:tcPr>
            <w:tcW w:w="6237" w:type="dxa"/>
          </w:tcPr>
          <w:p w14:paraId="0F09C205" w14:textId="1F45EA97" w:rsidR="006B3016" w:rsidRPr="00A561C2" w:rsidRDefault="6CDBC185" w:rsidP="002B5DB8">
            <w:pPr>
              <w:spacing w:line="288" w:lineRule="auto"/>
              <w:rPr>
                <w:sz w:val="20"/>
                <w:szCs w:val="20"/>
              </w:rPr>
            </w:pPr>
            <w:r w:rsidRPr="00A561C2">
              <w:rPr>
                <w:sz w:val="20"/>
                <w:szCs w:val="20"/>
              </w:rPr>
              <w:t>Onze school werkt effectief samen met voorschoolse voorzieningen. Deze samenwerking is met name gericht op informatie-uitwisseling over leerlingen in achterstandsituaties en het realiseren van een doorgaande leerlij</w:t>
            </w:r>
            <w:r w:rsidR="007F1867" w:rsidRPr="00A561C2">
              <w:rPr>
                <w:sz w:val="20"/>
                <w:szCs w:val="20"/>
              </w:rPr>
              <w:t>n.</w:t>
            </w:r>
            <w:r w:rsidRPr="00A561C2">
              <w:rPr>
                <w:sz w:val="20"/>
                <w:szCs w:val="20"/>
              </w:rPr>
              <w:t xml:space="preserve"> Ook werken we constructief samen met de gemeente; afspraken in het kader van de lokale educatieve agenda en m.b.t. vroegschoolse educatie voeren we loyaal uit (Zie Resultaatafspraken Voor- en Vroegschoolse Educatie (VVE) in de gemeente Heerenveen. De school zoekt samenwerking met</w:t>
            </w:r>
            <w:r w:rsidRPr="00A561C2">
              <w:rPr>
                <w:i/>
                <w:iCs/>
                <w:sz w:val="20"/>
                <w:szCs w:val="20"/>
              </w:rPr>
              <w:t xml:space="preserve"> </w:t>
            </w:r>
            <w:r w:rsidRPr="00A561C2">
              <w:rPr>
                <w:sz w:val="20"/>
                <w:szCs w:val="20"/>
              </w:rPr>
              <w:t>sportverenigingen,</w:t>
            </w:r>
            <w:r w:rsidR="00F02ACE" w:rsidRPr="00A561C2">
              <w:rPr>
                <w:sz w:val="20"/>
                <w:szCs w:val="20"/>
              </w:rPr>
              <w:t xml:space="preserve"> </w:t>
            </w:r>
            <w:r w:rsidRPr="00A561C2">
              <w:rPr>
                <w:sz w:val="20"/>
                <w:szCs w:val="20"/>
              </w:rPr>
              <w:t>sociaal-cultureel werk en naschoolse opvang-instanties.</w:t>
            </w:r>
            <w:r w:rsidR="00632339" w:rsidRPr="00A561C2">
              <w:rPr>
                <w:sz w:val="20"/>
                <w:szCs w:val="20"/>
              </w:rPr>
              <w:t xml:space="preserve"> In dat kader wordt intensief samengewerkt met de buurtsportfunctionaris.</w:t>
            </w:r>
          </w:p>
        </w:tc>
      </w:tr>
    </w:tbl>
    <w:p w14:paraId="3148ECE4" w14:textId="77777777" w:rsidR="00EB26C8" w:rsidRDefault="00EB26C8" w:rsidP="002B5DB8">
      <w:pPr>
        <w:spacing w:after="160" w:line="259" w:lineRule="auto"/>
        <w:rPr>
          <w:sz w:val="32"/>
          <w:szCs w:val="32"/>
        </w:rPr>
      </w:pPr>
      <w:r>
        <w:rPr>
          <w:sz w:val="32"/>
          <w:szCs w:val="32"/>
        </w:rPr>
        <w:br w:type="page"/>
      </w:r>
    </w:p>
    <w:p w14:paraId="55B4AEE8" w14:textId="77777777" w:rsidR="004A1C1E" w:rsidRPr="00451527" w:rsidRDefault="004A1C1E" w:rsidP="002B5DB8">
      <w:pPr>
        <w:pStyle w:val="Kop1"/>
        <w:rPr>
          <w:color w:val="002060"/>
        </w:rPr>
      </w:pPr>
      <w:bookmarkStart w:id="5" w:name="_Toc535923690"/>
      <w:r w:rsidRPr="00451527">
        <w:rPr>
          <w:color w:val="002060"/>
        </w:rPr>
        <w:lastRenderedPageBreak/>
        <w:t>Financiële paragraaf</w:t>
      </w:r>
      <w:bookmarkEnd w:id="5"/>
    </w:p>
    <w:p w14:paraId="0FA6F072" w14:textId="77777777" w:rsidR="004A1C1E" w:rsidRPr="004A1C1E" w:rsidRDefault="004A1C1E" w:rsidP="002B5DB8">
      <w:pPr>
        <w:rPr>
          <w:sz w:val="32"/>
          <w:szCs w:val="32"/>
        </w:rPr>
      </w:pPr>
    </w:p>
    <w:p w14:paraId="12630A0D" w14:textId="77777777" w:rsidR="00EB26C8" w:rsidRDefault="00EB26C8" w:rsidP="002B5DB8">
      <w:pPr>
        <w:spacing w:after="160" w:line="259" w:lineRule="auto"/>
        <w:rPr>
          <w:sz w:val="32"/>
          <w:szCs w:val="32"/>
        </w:rPr>
      </w:pPr>
      <w:r>
        <w:rPr>
          <w:sz w:val="32"/>
          <w:szCs w:val="32"/>
        </w:rPr>
        <w:br w:type="page"/>
      </w:r>
    </w:p>
    <w:p w14:paraId="7C8556E2" w14:textId="77777777" w:rsidR="004A1C1E" w:rsidRDefault="004A1C1E" w:rsidP="002B5DB8">
      <w:pPr>
        <w:pStyle w:val="Lijstalinea"/>
        <w:rPr>
          <w:sz w:val="32"/>
          <w:szCs w:val="32"/>
        </w:rPr>
      </w:pPr>
    </w:p>
    <w:p w14:paraId="0260C879" w14:textId="2A1361C2" w:rsidR="004A1C1E" w:rsidRDefault="1B1AC849" w:rsidP="002B5DB8">
      <w:pPr>
        <w:pStyle w:val="Kop1"/>
      </w:pPr>
      <w:bookmarkStart w:id="6" w:name="_Toc535923691"/>
      <w:r w:rsidRPr="1B1AC849">
        <w:rPr>
          <w:color w:val="002060"/>
        </w:rPr>
        <w:t>Bijlage I       Identiteitsbewijs Ambion</w:t>
      </w:r>
      <w:bookmarkEnd w:id="6"/>
    </w:p>
    <w:p w14:paraId="461F45DA" w14:textId="1474E6D4" w:rsidR="004A1C1E" w:rsidRDefault="004A1C1E" w:rsidP="002B5DB8">
      <w:pPr>
        <w:pStyle w:val="Kop1"/>
      </w:pPr>
    </w:p>
    <w:p w14:paraId="226304DA" w14:textId="1F274FF6" w:rsidR="004A1C1E" w:rsidRDefault="004A1C1E" w:rsidP="002B5DB8">
      <w:pPr>
        <w:pStyle w:val="Kop1"/>
      </w:pPr>
      <w:r>
        <w:br/>
      </w:r>
    </w:p>
    <w:p w14:paraId="4BBDF6A3" w14:textId="77777777" w:rsidR="00EB26C8" w:rsidRDefault="00EB26C8" w:rsidP="002B5DB8">
      <w:pPr>
        <w:spacing w:after="160" w:line="259" w:lineRule="auto"/>
        <w:rPr>
          <w:sz w:val="32"/>
          <w:szCs w:val="32"/>
        </w:rPr>
      </w:pPr>
      <w:r>
        <w:rPr>
          <w:sz w:val="32"/>
          <w:szCs w:val="32"/>
        </w:rPr>
        <w:br w:type="page"/>
      </w:r>
    </w:p>
    <w:p w14:paraId="51ABA414" w14:textId="77777777" w:rsidR="00EB26C8" w:rsidRPr="004A1C1E" w:rsidRDefault="00EB26C8" w:rsidP="002B5DB8">
      <w:pPr>
        <w:rPr>
          <w:sz w:val="32"/>
          <w:szCs w:val="32"/>
        </w:rPr>
      </w:pPr>
    </w:p>
    <w:p w14:paraId="40C27D70" w14:textId="3825D61C" w:rsidR="004A1C1E" w:rsidRPr="00451527" w:rsidRDefault="1B1AC849" w:rsidP="002B5DB8">
      <w:pPr>
        <w:pStyle w:val="Kop1"/>
        <w:rPr>
          <w:color w:val="002060"/>
        </w:rPr>
      </w:pPr>
      <w:bookmarkStart w:id="7" w:name="_Toc535923692"/>
      <w:r w:rsidRPr="1B1AC849">
        <w:rPr>
          <w:color w:val="002060"/>
        </w:rPr>
        <w:t>Bijlage II      Schoolbord identiteitsbewijs en koersuitspraken Ambion</w:t>
      </w:r>
      <w:bookmarkEnd w:id="7"/>
    </w:p>
    <w:p w14:paraId="00531A4B" w14:textId="77777777" w:rsidR="004A1C1E" w:rsidRDefault="004A1C1E" w:rsidP="002B5DB8">
      <w:pPr>
        <w:rPr>
          <w:sz w:val="32"/>
          <w:szCs w:val="32"/>
        </w:rPr>
      </w:pPr>
    </w:p>
    <w:p w14:paraId="0F24523E" w14:textId="77777777" w:rsidR="004A1C1E" w:rsidRDefault="004A1C1E" w:rsidP="002B5DB8">
      <w:pPr>
        <w:spacing w:after="160" w:line="259" w:lineRule="auto"/>
        <w:rPr>
          <w:sz w:val="32"/>
          <w:szCs w:val="32"/>
        </w:rPr>
      </w:pPr>
      <w:r>
        <w:rPr>
          <w:sz w:val="32"/>
          <w:szCs w:val="32"/>
        </w:rPr>
        <w:br w:type="page"/>
      </w:r>
    </w:p>
    <w:p w14:paraId="7F73C154" w14:textId="77777777" w:rsidR="004A1C1E" w:rsidRPr="004A1C1E" w:rsidRDefault="004A1C1E" w:rsidP="002B5DB8">
      <w:pPr>
        <w:rPr>
          <w:sz w:val="32"/>
          <w:szCs w:val="32"/>
        </w:rPr>
      </w:pPr>
    </w:p>
    <w:sectPr w:rsidR="004A1C1E" w:rsidRPr="004A1C1E" w:rsidSect="007F1867">
      <w:footerReference w:type="even" r:id="rId18"/>
      <w:footerReference w:type="default" r:id="rId19"/>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9DFAC" w14:textId="77777777" w:rsidR="00C8040F" w:rsidRDefault="00C8040F" w:rsidP="000D5296">
      <w:r>
        <w:separator/>
      </w:r>
    </w:p>
  </w:endnote>
  <w:endnote w:type="continuationSeparator" w:id="0">
    <w:p w14:paraId="6030EB10" w14:textId="77777777" w:rsidR="00C8040F" w:rsidRDefault="00C8040F" w:rsidP="000D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31780146"/>
      <w:docPartObj>
        <w:docPartGallery w:val="Page Numbers (Bottom of Page)"/>
        <w:docPartUnique/>
      </w:docPartObj>
    </w:sdtPr>
    <w:sdtEndPr>
      <w:rPr>
        <w:rStyle w:val="Paginanummer"/>
      </w:rPr>
    </w:sdtEndPr>
    <w:sdtContent>
      <w:p w14:paraId="3D94BB6D" w14:textId="782B2D7A" w:rsidR="007F1867" w:rsidRDefault="007F1867" w:rsidP="00355D8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7666099" w14:textId="77777777" w:rsidR="007F1867" w:rsidRDefault="007F1867" w:rsidP="007F186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06435773"/>
      <w:docPartObj>
        <w:docPartGallery w:val="Page Numbers (Bottom of Page)"/>
        <w:docPartUnique/>
      </w:docPartObj>
    </w:sdtPr>
    <w:sdtEndPr>
      <w:rPr>
        <w:rStyle w:val="Paginanummer"/>
      </w:rPr>
    </w:sdtEndPr>
    <w:sdtContent>
      <w:p w14:paraId="0528E8CC" w14:textId="11755438" w:rsidR="007F1867" w:rsidRDefault="007F1867" w:rsidP="00355D8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- 2 -</w:t>
        </w:r>
        <w:r>
          <w:rPr>
            <w:rStyle w:val="Paginanummer"/>
          </w:rPr>
          <w:fldChar w:fldCharType="end"/>
        </w:r>
      </w:p>
    </w:sdtContent>
  </w:sdt>
  <w:p w14:paraId="7834302B" w14:textId="77777777" w:rsidR="007F1867" w:rsidRDefault="007F1867" w:rsidP="007F186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88D85" w14:textId="77777777" w:rsidR="00C8040F" w:rsidRDefault="00C8040F" w:rsidP="000D5296">
      <w:r>
        <w:separator/>
      </w:r>
    </w:p>
  </w:footnote>
  <w:footnote w:type="continuationSeparator" w:id="0">
    <w:p w14:paraId="03C2A88D" w14:textId="77777777" w:rsidR="00C8040F" w:rsidRDefault="00C8040F" w:rsidP="000D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BFCCB0B0"/>
    <w:lvl w:ilvl="0" w:tplc="000003E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7A861FF"/>
    <w:multiLevelType w:val="multilevel"/>
    <w:tmpl w:val="92FC62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8195F14"/>
    <w:multiLevelType w:val="hybridMultilevel"/>
    <w:tmpl w:val="7D34C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3486C71"/>
    <w:multiLevelType w:val="multilevel"/>
    <w:tmpl w:val="FEC20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5657C1"/>
    <w:multiLevelType w:val="multilevel"/>
    <w:tmpl w:val="8F2C0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5976E1"/>
    <w:multiLevelType w:val="multilevel"/>
    <w:tmpl w:val="D2B4CE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9B83095"/>
    <w:multiLevelType w:val="multilevel"/>
    <w:tmpl w:val="FCEA3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BDA7383"/>
    <w:multiLevelType w:val="hybridMultilevel"/>
    <w:tmpl w:val="563218D4"/>
    <w:lvl w:ilvl="0" w:tplc="06E85F3C">
      <w:start w:val="1"/>
      <w:numFmt w:val="decimal"/>
      <w:lvlText w:val="%1."/>
      <w:lvlJc w:val="left"/>
      <w:pPr>
        <w:ind w:left="720" w:hanging="360"/>
      </w:pPr>
    </w:lvl>
    <w:lvl w:ilvl="1" w:tplc="1346C662">
      <w:start w:val="1"/>
      <w:numFmt w:val="lowerLetter"/>
      <w:lvlText w:val="%2."/>
      <w:lvlJc w:val="left"/>
      <w:pPr>
        <w:ind w:left="1440" w:hanging="360"/>
      </w:pPr>
    </w:lvl>
    <w:lvl w:ilvl="2" w:tplc="39F2461E">
      <w:start w:val="1"/>
      <w:numFmt w:val="lowerRoman"/>
      <w:lvlText w:val="%3."/>
      <w:lvlJc w:val="right"/>
      <w:pPr>
        <w:ind w:left="2160" w:hanging="180"/>
      </w:pPr>
    </w:lvl>
    <w:lvl w:ilvl="3" w:tplc="525E3ED8">
      <w:start w:val="1"/>
      <w:numFmt w:val="decimal"/>
      <w:lvlText w:val="%4."/>
      <w:lvlJc w:val="left"/>
      <w:pPr>
        <w:ind w:left="2880" w:hanging="360"/>
      </w:pPr>
    </w:lvl>
    <w:lvl w:ilvl="4" w:tplc="36921210">
      <w:start w:val="1"/>
      <w:numFmt w:val="lowerLetter"/>
      <w:lvlText w:val="%5."/>
      <w:lvlJc w:val="left"/>
      <w:pPr>
        <w:ind w:left="3600" w:hanging="360"/>
      </w:pPr>
    </w:lvl>
    <w:lvl w:ilvl="5" w:tplc="5A1A034A">
      <w:start w:val="1"/>
      <w:numFmt w:val="lowerRoman"/>
      <w:lvlText w:val="%6."/>
      <w:lvlJc w:val="right"/>
      <w:pPr>
        <w:ind w:left="4320" w:hanging="180"/>
      </w:pPr>
    </w:lvl>
    <w:lvl w:ilvl="6" w:tplc="9452AF92">
      <w:start w:val="1"/>
      <w:numFmt w:val="decimal"/>
      <w:lvlText w:val="%7."/>
      <w:lvlJc w:val="left"/>
      <w:pPr>
        <w:ind w:left="5040" w:hanging="360"/>
      </w:pPr>
    </w:lvl>
    <w:lvl w:ilvl="7" w:tplc="FD2E5BBC">
      <w:start w:val="1"/>
      <w:numFmt w:val="lowerLetter"/>
      <w:lvlText w:val="%8."/>
      <w:lvlJc w:val="left"/>
      <w:pPr>
        <w:ind w:left="5760" w:hanging="360"/>
      </w:pPr>
    </w:lvl>
    <w:lvl w:ilvl="8" w:tplc="D3A60478">
      <w:start w:val="1"/>
      <w:numFmt w:val="lowerRoman"/>
      <w:lvlText w:val="%9."/>
      <w:lvlJc w:val="right"/>
      <w:pPr>
        <w:ind w:left="6480" w:hanging="180"/>
      </w:pPr>
    </w:lvl>
  </w:abstractNum>
  <w:abstractNum w:abstractNumId="26" w15:restartNumberingAfterBreak="0">
    <w:nsid w:val="31E968D3"/>
    <w:multiLevelType w:val="hybridMultilevel"/>
    <w:tmpl w:val="46A204D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8EC7EEC"/>
    <w:multiLevelType w:val="multilevel"/>
    <w:tmpl w:val="DF345EF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A452D9D"/>
    <w:multiLevelType w:val="multilevel"/>
    <w:tmpl w:val="35F20BF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B6A19A5"/>
    <w:multiLevelType w:val="multilevel"/>
    <w:tmpl w:val="0310C5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C2C27FF"/>
    <w:multiLevelType w:val="multilevel"/>
    <w:tmpl w:val="28F2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A8247C"/>
    <w:multiLevelType w:val="multilevel"/>
    <w:tmpl w:val="DF0A383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1E81112"/>
    <w:multiLevelType w:val="multilevel"/>
    <w:tmpl w:val="098E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091828"/>
    <w:multiLevelType w:val="multilevel"/>
    <w:tmpl w:val="ECE00D2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70D02C4"/>
    <w:multiLevelType w:val="multilevel"/>
    <w:tmpl w:val="6A523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8F3A85"/>
    <w:multiLevelType w:val="multilevel"/>
    <w:tmpl w:val="6AC45BA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5543050"/>
    <w:multiLevelType w:val="multilevel"/>
    <w:tmpl w:val="4B4E65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E537294"/>
    <w:multiLevelType w:val="multilevel"/>
    <w:tmpl w:val="E820B6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4ED22B6"/>
    <w:multiLevelType w:val="multilevel"/>
    <w:tmpl w:val="8E94448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67A2C55"/>
    <w:multiLevelType w:val="multilevel"/>
    <w:tmpl w:val="E6C0F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0A2EAC"/>
    <w:multiLevelType w:val="multilevel"/>
    <w:tmpl w:val="4FE0DA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73E609D"/>
    <w:multiLevelType w:val="hybridMultilevel"/>
    <w:tmpl w:val="7FDE06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4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26"/>
  </w:num>
  <w:num w:numId="23">
    <w:abstractNumId w:val="30"/>
  </w:num>
  <w:num w:numId="24">
    <w:abstractNumId w:val="21"/>
  </w:num>
  <w:num w:numId="25">
    <w:abstractNumId w:val="22"/>
  </w:num>
  <w:num w:numId="26">
    <w:abstractNumId w:val="34"/>
  </w:num>
  <w:num w:numId="27">
    <w:abstractNumId w:val="32"/>
  </w:num>
  <w:num w:numId="28">
    <w:abstractNumId w:val="24"/>
  </w:num>
  <w:num w:numId="29">
    <w:abstractNumId w:val="40"/>
  </w:num>
  <w:num w:numId="30">
    <w:abstractNumId w:val="36"/>
  </w:num>
  <w:num w:numId="31">
    <w:abstractNumId w:val="38"/>
  </w:num>
  <w:num w:numId="32">
    <w:abstractNumId w:val="27"/>
  </w:num>
  <w:num w:numId="33">
    <w:abstractNumId w:val="39"/>
  </w:num>
  <w:num w:numId="34">
    <w:abstractNumId w:val="23"/>
  </w:num>
  <w:num w:numId="35">
    <w:abstractNumId w:val="37"/>
  </w:num>
  <w:num w:numId="36">
    <w:abstractNumId w:val="19"/>
  </w:num>
  <w:num w:numId="37">
    <w:abstractNumId w:val="31"/>
  </w:num>
  <w:num w:numId="38">
    <w:abstractNumId w:val="33"/>
  </w:num>
  <w:num w:numId="39">
    <w:abstractNumId w:val="35"/>
  </w:num>
  <w:num w:numId="40">
    <w:abstractNumId w:val="28"/>
  </w:num>
  <w:num w:numId="41">
    <w:abstractNumId w:val="2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6"/>
    <w:rsid w:val="00041BF4"/>
    <w:rsid w:val="00080F52"/>
    <w:rsid w:val="000D5296"/>
    <w:rsid w:val="000F2C61"/>
    <w:rsid w:val="000F33AC"/>
    <w:rsid w:val="00125A3B"/>
    <w:rsid w:val="00163225"/>
    <w:rsid w:val="00165582"/>
    <w:rsid w:val="00174934"/>
    <w:rsid w:val="0018159A"/>
    <w:rsid w:val="00191C06"/>
    <w:rsid w:val="0019725E"/>
    <w:rsid w:val="001A5BD2"/>
    <w:rsid w:val="00253399"/>
    <w:rsid w:val="0025766F"/>
    <w:rsid w:val="00271EDB"/>
    <w:rsid w:val="00281873"/>
    <w:rsid w:val="002B5DB8"/>
    <w:rsid w:val="0031010C"/>
    <w:rsid w:val="00331088"/>
    <w:rsid w:val="00351D88"/>
    <w:rsid w:val="003C06D6"/>
    <w:rsid w:val="003D7655"/>
    <w:rsid w:val="00402B74"/>
    <w:rsid w:val="004060C9"/>
    <w:rsid w:val="0043080C"/>
    <w:rsid w:val="00451527"/>
    <w:rsid w:val="004618FB"/>
    <w:rsid w:val="00480F71"/>
    <w:rsid w:val="004A1C1E"/>
    <w:rsid w:val="00523381"/>
    <w:rsid w:val="00544505"/>
    <w:rsid w:val="00553AC9"/>
    <w:rsid w:val="005804B8"/>
    <w:rsid w:val="005B22B4"/>
    <w:rsid w:val="005F1DE6"/>
    <w:rsid w:val="0060540B"/>
    <w:rsid w:val="00632339"/>
    <w:rsid w:val="00691F4E"/>
    <w:rsid w:val="006B3016"/>
    <w:rsid w:val="006C3BE5"/>
    <w:rsid w:val="00775888"/>
    <w:rsid w:val="00775C13"/>
    <w:rsid w:val="007926AF"/>
    <w:rsid w:val="007B5F21"/>
    <w:rsid w:val="007E74A5"/>
    <w:rsid w:val="007F1867"/>
    <w:rsid w:val="008F05BE"/>
    <w:rsid w:val="0090535D"/>
    <w:rsid w:val="00915F4D"/>
    <w:rsid w:val="009225EA"/>
    <w:rsid w:val="009D253F"/>
    <w:rsid w:val="009E574D"/>
    <w:rsid w:val="00A246FF"/>
    <w:rsid w:val="00A43EA3"/>
    <w:rsid w:val="00A561C2"/>
    <w:rsid w:val="00A749E3"/>
    <w:rsid w:val="00AD78D5"/>
    <w:rsid w:val="00AD7CE9"/>
    <w:rsid w:val="00B2039F"/>
    <w:rsid w:val="00B55A13"/>
    <w:rsid w:val="00C042A7"/>
    <w:rsid w:val="00C377AA"/>
    <w:rsid w:val="00C8040F"/>
    <w:rsid w:val="00C90CEC"/>
    <w:rsid w:val="00C918BF"/>
    <w:rsid w:val="00CE5D50"/>
    <w:rsid w:val="00D5798B"/>
    <w:rsid w:val="00D843F2"/>
    <w:rsid w:val="00D957C0"/>
    <w:rsid w:val="00DD5AB4"/>
    <w:rsid w:val="00E0790D"/>
    <w:rsid w:val="00E13955"/>
    <w:rsid w:val="00E7375A"/>
    <w:rsid w:val="00EB26C8"/>
    <w:rsid w:val="00EB5545"/>
    <w:rsid w:val="00ED0D4E"/>
    <w:rsid w:val="00EF3194"/>
    <w:rsid w:val="00F02ACE"/>
    <w:rsid w:val="00F2677F"/>
    <w:rsid w:val="00F50014"/>
    <w:rsid w:val="00F663FF"/>
    <w:rsid w:val="00F914B3"/>
    <w:rsid w:val="00FC3310"/>
    <w:rsid w:val="00FF10AB"/>
    <w:rsid w:val="1B1AC849"/>
    <w:rsid w:val="3A02A035"/>
    <w:rsid w:val="451173E3"/>
    <w:rsid w:val="69B07845"/>
    <w:rsid w:val="6CDBC185"/>
    <w:rsid w:val="7DE28E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03F3"/>
  <w15:chartTrackingRefBased/>
  <w15:docId w15:val="{A7C55F94-A2F6-4532-92EF-3582BCD2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5296"/>
    <w:pPr>
      <w:spacing w:after="0" w:line="240" w:lineRule="auto"/>
    </w:pPr>
    <w:rPr>
      <w:sz w:val="24"/>
      <w:szCs w:val="24"/>
    </w:rPr>
  </w:style>
  <w:style w:type="paragraph" w:styleId="Kop1">
    <w:name w:val="heading 1"/>
    <w:basedOn w:val="Standaard"/>
    <w:next w:val="Standaard"/>
    <w:link w:val="Kop1Char"/>
    <w:uiPriority w:val="9"/>
    <w:qFormat/>
    <w:rsid w:val="004A1C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D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0D5296"/>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D5296"/>
  </w:style>
  <w:style w:type="paragraph" w:styleId="Koptekst">
    <w:name w:val="header"/>
    <w:basedOn w:val="Standaard"/>
    <w:link w:val="KoptekstChar"/>
    <w:uiPriority w:val="99"/>
    <w:unhideWhenUsed/>
    <w:rsid w:val="000D5296"/>
    <w:pPr>
      <w:tabs>
        <w:tab w:val="center" w:pos="4536"/>
        <w:tab w:val="right" w:pos="9072"/>
      </w:tabs>
    </w:pPr>
  </w:style>
  <w:style w:type="character" w:customStyle="1" w:styleId="KoptekstChar">
    <w:name w:val="Koptekst Char"/>
    <w:basedOn w:val="Standaardalinea-lettertype"/>
    <w:link w:val="Koptekst"/>
    <w:uiPriority w:val="99"/>
    <w:rsid w:val="000D5296"/>
    <w:rPr>
      <w:sz w:val="24"/>
      <w:szCs w:val="24"/>
    </w:rPr>
  </w:style>
  <w:style w:type="paragraph" w:styleId="Voettekst">
    <w:name w:val="footer"/>
    <w:basedOn w:val="Standaard"/>
    <w:link w:val="VoettekstChar"/>
    <w:uiPriority w:val="99"/>
    <w:unhideWhenUsed/>
    <w:rsid w:val="000D5296"/>
    <w:pPr>
      <w:tabs>
        <w:tab w:val="center" w:pos="4536"/>
        <w:tab w:val="right" w:pos="9072"/>
      </w:tabs>
    </w:pPr>
  </w:style>
  <w:style w:type="character" w:customStyle="1" w:styleId="VoettekstChar">
    <w:name w:val="Voettekst Char"/>
    <w:basedOn w:val="Standaardalinea-lettertype"/>
    <w:link w:val="Voettekst"/>
    <w:uiPriority w:val="99"/>
    <w:rsid w:val="000D5296"/>
    <w:rPr>
      <w:sz w:val="24"/>
      <w:szCs w:val="24"/>
    </w:rPr>
  </w:style>
  <w:style w:type="paragraph" w:styleId="Lijstalinea">
    <w:name w:val="List Paragraph"/>
    <w:basedOn w:val="Standaard"/>
    <w:uiPriority w:val="34"/>
    <w:qFormat/>
    <w:rsid w:val="004A1C1E"/>
    <w:pPr>
      <w:spacing w:after="160" w:line="259" w:lineRule="auto"/>
      <w:ind w:left="720"/>
      <w:contextualSpacing/>
    </w:pPr>
    <w:rPr>
      <w:sz w:val="22"/>
      <w:szCs w:val="22"/>
    </w:rPr>
  </w:style>
  <w:style w:type="character" w:customStyle="1" w:styleId="Kop1Char">
    <w:name w:val="Kop 1 Char"/>
    <w:basedOn w:val="Standaardalinea-lettertype"/>
    <w:link w:val="Kop1"/>
    <w:uiPriority w:val="9"/>
    <w:rsid w:val="004A1C1E"/>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4A1C1E"/>
    <w:pPr>
      <w:spacing w:line="259" w:lineRule="auto"/>
      <w:outlineLvl w:val="9"/>
    </w:pPr>
    <w:rPr>
      <w:lang w:eastAsia="nl-NL"/>
    </w:rPr>
  </w:style>
  <w:style w:type="paragraph" w:styleId="Inhopg2">
    <w:name w:val="toc 2"/>
    <w:basedOn w:val="Standaard"/>
    <w:next w:val="Standaard"/>
    <w:autoRedefine/>
    <w:uiPriority w:val="39"/>
    <w:unhideWhenUsed/>
    <w:rsid w:val="004A1C1E"/>
    <w:pPr>
      <w:spacing w:after="100" w:line="259" w:lineRule="auto"/>
      <w:ind w:left="220"/>
    </w:pPr>
    <w:rPr>
      <w:rFonts w:eastAsiaTheme="minorEastAsia" w:cs="Times New Roman"/>
      <w:sz w:val="22"/>
      <w:szCs w:val="22"/>
      <w:lang w:eastAsia="nl-NL"/>
    </w:rPr>
  </w:style>
  <w:style w:type="paragraph" w:styleId="Inhopg1">
    <w:name w:val="toc 1"/>
    <w:basedOn w:val="Standaard"/>
    <w:next w:val="Standaard"/>
    <w:autoRedefine/>
    <w:uiPriority w:val="39"/>
    <w:unhideWhenUsed/>
    <w:rsid w:val="004060C9"/>
    <w:pPr>
      <w:tabs>
        <w:tab w:val="right" w:leader="dot" w:pos="9062"/>
      </w:tabs>
      <w:spacing w:after="100" w:line="259" w:lineRule="auto"/>
    </w:pPr>
    <w:rPr>
      <w:rFonts w:asciiTheme="majorHAnsi" w:eastAsiaTheme="minorEastAsia" w:hAnsiTheme="majorHAnsi" w:cs="Times New Roman"/>
      <w:noProof/>
      <w:color w:val="000000" w:themeColor="text1"/>
      <w:lang w:eastAsia="nl-NL"/>
    </w:rPr>
  </w:style>
  <w:style w:type="paragraph" w:styleId="Inhopg3">
    <w:name w:val="toc 3"/>
    <w:basedOn w:val="Standaard"/>
    <w:next w:val="Standaard"/>
    <w:autoRedefine/>
    <w:uiPriority w:val="39"/>
    <w:unhideWhenUsed/>
    <w:rsid w:val="004A1C1E"/>
    <w:pPr>
      <w:spacing w:after="100" w:line="259" w:lineRule="auto"/>
      <w:ind w:left="440"/>
    </w:pPr>
    <w:rPr>
      <w:rFonts w:eastAsiaTheme="minorEastAsia" w:cs="Times New Roman"/>
      <w:sz w:val="22"/>
      <w:szCs w:val="22"/>
      <w:lang w:eastAsia="nl-NL"/>
    </w:rPr>
  </w:style>
  <w:style w:type="character" w:styleId="Hyperlink">
    <w:name w:val="Hyperlink"/>
    <w:basedOn w:val="Standaardalinea-lettertype"/>
    <w:uiPriority w:val="99"/>
    <w:unhideWhenUsed/>
    <w:rsid w:val="00EB26C8"/>
    <w:rPr>
      <w:color w:val="0563C1" w:themeColor="hyperlink"/>
      <w:u w:val="single"/>
    </w:rPr>
  </w:style>
  <w:style w:type="table" w:customStyle="1" w:styleId="Tabelraster1">
    <w:name w:val="Tabelraster1"/>
    <w:basedOn w:val="Standaardtabel"/>
    <w:next w:val="Tabelraster"/>
    <w:uiPriority w:val="39"/>
    <w:rsid w:val="006B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B3016"/>
    <w:pPr>
      <w:spacing w:after="0" w:line="240" w:lineRule="auto"/>
    </w:pPr>
    <w:rPr>
      <w:sz w:val="24"/>
      <w:szCs w:val="24"/>
    </w:rPr>
  </w:style>
  <w:style w:type="character" w:customStyle="1" w:styleId="apple-converted-space">
    <w:name w:val="apple-converted-space"/>
    <w:basedOn w:val="Standaardalinea-lettertype"/>
    <w:rsid w:val="007E74A5"/>
  </w:style>
  <w:style w:type="character" w:customStyle="1" w:styleId="eop">
    <w:name w:val="eop"/>
    <w:basedOn w:val="Standaardalinea-lettertype"/>
    <w:rsid w:val="007E74A5"/>
  </w:style>
  <w:style w:type="character" w:customStyle="1" w:styleId="spellingerror">
    <w:name w:val="spellingerror"/>
    <w:basedOn w:val="Standaardalinea-lettertype"/>
    <w:rsid w:val="007E74A5"/>
  </w:style>
  <w:style w:type="character" w:styleId="Voetnootmarkering">
    <w:name w:val="footnote reference"/>
    <w:basedOn w:val="Standaardalinea-lettertype"/>
    <w:uiPriority w:val="99"/>
    <w:semiHidden/>
    <w:unhideWhenUsed/>
    <w:rPr>
      <w:vertAlign w:val="superscript"/>
    </w:rPr>
  </w:style>
  <w:style w:type="character" w:customStyle="1" w:styleId="VoetnoottekstChar">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rPr>
      <w:sz w:val="20"/>
      <w:szCs w:val="20"/>
    </w:rPr>
  </w:style>
  <w:style w:type="paragraph" w:styleId="Ballontekst">
    <w:name w:val="Balloon Text"/>
    <w:basedOn w:val="Standaard"/>
    <w:link w:val="BallontekstChar"/>
    <w:uiPriority w:val="99"/>
    <w:semiHidden/>
    <w:unhideWhenUsed/>
    <w:rsid w:val="00F2677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2677F"/>
    <w:rPr>
      <w:rFonts w:ascii="Times New Roman" w:hAnsi="Times New Roman" w:cs="Times New Roman"/>
      <w:sz w:val="18"/>
      <w:szCs w:val="18"/>
    </w:rPr>
  </w:style>
  <w:style w:type="character" w:styleId="Paginanummer">
    <w:name w:val="page number"/>
    <w:basedOn w:val="Standaardalinea-lettertype"/>
    <w:uiPriority w:val="99"/>
    <w:semiHidden/>
    <w:unhideWhenUsed/>
    <w:rsid w:val="007F1867"/>
  </w:style>
  <w:style w:type="paragraph" w:styleId="Normaalweb">
    <w:name w:val="Normal (Web)"/>
    <w:basedOn w:val="Standaard"/>
    <w:uiPriority w:val="99"/>
    <w:semiHidden/>
    <w:unhideWhenUsed/>
    <w:rsid w:val="004618F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97181">
      <w:bodyDiv w:val="1"/>
      <w:marLeft w:val="0"/>
      <w:marRight w:val="0"/>
      <w:marTop w:val="0"/>
      <w:marBottom w:val="0"/>
      <w:divBdr>
        <w:top w:val="none" w:sz="0" w:space="0" w:color="auto"/>
        <w:left w:val="none" w:sz="0" w:space="0" w:color="auto"/>
        <w:bottom w:val="none" w:sz="0" w:space="0" w:color="auto"/>
        <w:right w:val="none" w:sz="0" w:space="0" w:color="auto"/>
      </w:divBdr>
      <w:divsChild>
        <w:div w:id="786781092">
          <w:marLeft w:val="0"/>
          <w:marRight w:val="0"/>
          <w:marTop w:val="0"/>
          <w:marBottom w:val="0"/>
          <w:divBdr>
            <w:top w:val="none" w:sz="0" w:space="0" w:color="auto"/>
            <w:left w:val="none" w:sz="0" w:space="0" w:color="auto"/>
            <w:bottom w:val="none" w:sz="0" w:space="0" w:color="auto"/>
            <w:right w:val="none" w:sz="0" w:space="0" w:color="auto"/>
          </w:divBdr>
        </w:div>
        <w:div w:id="1712874917">
          <w:marLeft w:val="0"/>
          <w:marRight w:val="0"/>
          <w:marTop w:val="0"/>
          <w:marBottom w:val="0"/>
          <w:divBdr>
            <w:top w:val="none" w:sz="0" w:space="0" w:color="auto"/>
            <w:left w:val="none" w:sz="0" w:space="0" w:color="auto"/>
            <w:bottom w:val="none" w:sz="0" w:space="0" w:color="auto"/>
            <w:right w:val="none" w:sz="0" w:space="0" w:color="auto"/>
          </w:divBdr>
        </w:div>
        <w:div w:id="456726017">
          <w:marLeft w:val="0"/>
          <w:marRight w:val="0"/>
          <w:marTop w:val="0"/>
          <w:marBottom w:val="0"/>
          <w:divBdr>
            <w:top w:val="none" w:sz="0" w:space="0" w:color="auto"/>
            <w:left w:val="none" w:sz="0" w:space="0" w:color="auto"/>
            <w:bottom w:val="none" w:sz="0" w:space="0" w:color="auto"/>
            <w:right w:val="none" w:sz="0" w:space="0" w:color="auto"/>
          </w:divBdr>
        </w:div>
        <w:div w:id="875697913">
          <w:marLeft w:val="0"/>
          <w:marRight w:val="0"/>
          <w:marTop w:val="0"/>
          <w:marBottom w:val="0"/>
          <w:divBdr>
            <w:top w:val="none" w:sz="0" w:space="0" w:color="auto"/>
            <w:left w:val="none" w:sz="0" w:space="0" w:color="auto"/>
            <w:bottom w:val="none" w:sz="0" w:space="0" w:color="auto"/>
            <w:right w:val="none" w:sz="0" w:space="0" w:color="auto"/>
          </w:divBdr>
        </w:div>
        <w:div w:id="1536847594">
          <w:marLeft w:val="0"/>
          <w:marRight w:val="0"/>
          <w:marTop w:val="0"/>
          <w:marBottom w:val="0"/>
          <w:divBdr>
            <w:top w:val="none" w:sz="0" w:space="0" w:color="auto"/>
            <w:left w:val="none" w:sz="0" w:space="0" w:color="auto"/>
            <w:bottom w:val="none" w:sz="0" w:space="0" w:color="auto"/>
            <w:right w:val="none" w:sz="0" w:space="0" w:color="auto"/>
          </w:divBdr>
        </w:div>
        <w:div w:id="222645682">
          <w:marLeft w:val="0"/>
          <w:marRight w:val="0"/>
          <w:marTop w:val="0"/>
          <w:marBottom w:val="0"/>
          <w:divBdr>
            <w:top w:val="none" w:sz="0" w:space="0" w:color="auto"/>
            <w:left w:val="none" w:sz="0" w:space="0" w:color="auto"/>
            <w:bottom w:val="none" w:sz="0" w:space="0" w:color="auto"/>
            <w:right w:val="none" w:sz="0" w:space="0" w:color="auto"/>
          </w:divBdr>
          <w:divsChild>
            <w:div w:id="1317413261">
              <w:marLeft w:val="0"/>
              <w:marRight w:val="0"/>
              <w:marTop w:val="0"/>
              <w:marBottom w:val="0"/>
              <w:divBdr>
                <w:top w:val="none" w:sz="0" w:space="0" w:color="auto"/>
                <w:left w:val="none" w:sz="0" w:space="0" w:color="auto"/>
                <w:bottom w:val="none" w:sz="0" w:space="0" w:color="auto"/>
                <w:right w:val="none" w:sz="0" w:space="0" w:color="auto"/>
              </w:divBdr>
            </w:div>
            <w:div w:id="1295677721">
              <w:marLeft w:val="0"/>
              <w:marRight w:val="0"/>
              <w:marTop w:val="0"/>
              <w:marBottom w:val="0"/>
              <w:divBdr>
                <w:top w:val="none" w:sz="0" w:space="0" w:color="auto"/>
                <w:left w:val="none" w:sz="0" w:space="0" w:color="auto"/>
                <w:bottom w:val="none" w:sz="0" w:space="0" w:color="auto"/>
                <w:right w:val="none" w:sz="0" w:space="0" w:color="auto"/>
              </w:divBdr>
            </w:div>
            <w:div w:id="935753825">
              <w:marLeft w:val="0"/>
              <w:marRight w:val="0"/>
              <w:marTop w:val="0"/>
              <w:marBottom w:val="0"/>
              <w:divBdr>
                <w:top w:val="none" w:sz="0" w:space="0" w:color="auto"/>
                <w:left w:val="none" w:sz="0" w:space="0" w:color="auto"/>
                <w:bottom w:val="none" w:sz="0" w:space="0" w:color="auto"/>
                <w:right w:val="none" w:sz="0" w:space="0" w:color="auto"/>
              </w:divBdr>
            </w:div>
            <w:div w:id="1822773803">
              <w:marLeft w:val="0"/>
              <w:marRight w:val="0"/>
              <w:marTop w:val="0"/>
              <w:marBottom w:val="0"/>
              <w:divBdr>
                <w:top w:val="none" w:sz="0" w:space="0" w:color="auto"/>
                <w:left w:val="none" w:sz="0" w:space="0" w:color="auto"/>
                <w:bottom w:val="none" w:sz="0" w:space="0" w:color="auto"/>
                <w:right w:val="none" w:sz="0" w:space="0" w:color="auto"/>
              </w:divBdr>
            </w:div>
            <w:div w:id="364868329">
              <w:marLeft w:val="0"/>
              <w:marRight w:val="0"/>
              <w:marTop w:val="0"/>
              <w:marBottom w:val="0"/>
              <w:divBdr>
                <w:top w:val="none" w:sz="0" w:space="0" w:color="auto"/>
                <w:left w:val="none" w:sz="0" w:space="0" w:color="auto"/>
                <w:bottom w:val="none" w:sz="0" w:space="0" w:color="auto"/>
                <w:right w:val="none" w:sz="0" w:space="0" w:color="auto"/>
              </w:divBdr>
            </w:div>
          </w:divsChild>
        </w:div>
        <w:div w:id="408578142">
          <w:marLeft w:val="0"/>
          <w:marRight w:val="0"/>
          <w:marTop w:val="0"/>
          <w:marBottom w:val="0"/>
          <w:divBdr>
            <w:top w:val="none" w:sz="0" w:space="0" w:color="auto"/>
            <w:left w:val="none" w:sz="0" w:space="0" w:color="auto"/>
            <w:bottom w:val="none" w:sz="0" w:space="0" w:color="auto"/>
            <w:right w:val="none" w:sz="0" w:space="0" w:color="auto"/>
          </w:divBdr>
          <w:divsChild>
            <w:div w:id="1079667645">
              <w:marLeft w:val="0"/>
              <w:marRight w:val="0"/>
              <w:marTop w:val="0"/>
              <w:marBottom w:val="0"/>
              <w:divBdr>
                <w:top w:val="none" w:sz="0" w:space="0" w:color="auto"/>
                <w:left w:val="none" w:sz="0" w:space="0" w:color="auto"/>
                <w:bottom w:val="none" w:sz="0" w:space="0" w:color="auto"/>
                <w:right w:val="none" w:sz="0" w:space="0" w:color="auto"/>
              </w:divBdr>
            </w:div>
            <w:div w:id="1665428517">
              <w:marLeft w:val="0"/>
              <w:marRight w:val="0"/>
              <w:marTop w:val="0"/>
              <w:marBottom w:val="0"/>
              <w:divBdr>
                <w:top w:val="none" w:sz="0" w:space="0" w:color="auto"/>
                <w:left w:val="none" w:sz="0" w:space="0" w:color="auto"/>
                <w:bottom w:val="none" w:sz="0" w:space="0" w:color="auto"/>
                <w:right w:val="none" w:sz="0" w:space="0" w:color="auto"/>
              </w:divBdr>
            </w:div>
            <w:div w:id="445929899">
              <w:marLeft w:val="0"/>
              <w:marRight w:val="0"/>
              <w:marTop w:val="0"/>
              <w:marBottom w:val="0"/>
              <w:divBdr>
                <w:top w:val="none" w:sz="0" w:space="0" w:color="auto"/>
                <w:left w:val="none" w:sz="0" w:space="0" w:color="auto"/>
                <w:bottom w:val="none" w:sz="0" w:space="0" w:color="auto"/>
                <w:right w:val="none" w:sz="0" w:space="0" w:color="auto"/>
              </w:divBdr>
            </w:div>
            <w:div w:id="1065110365">
              <w:marLeft w:val="0"/>
              <w:marRight w:val="0"/>
              <w:marTop w:val="0"/>
              <w:marBottom w:val="0"/>
              <w:divBdr>
                <w:top w:val="none" w:sz="0" w:space="0" w:color="auto"/>
                <w:left w:val="none" w:sz="0" w:space="0" w:color="auto"/>
                <w:bottom w:val="none" w:sz="0" w:space="0" w:color="auto"/>
                <w:right w:val="none" w:sz="0" w:space="0" w:color="auto"/>
              </w:divBdr>
            </w:div>
            <w:div w:id="110437292">
              <w:marLeft w:val="0"/>
              <w:marRight w:val="0"/>
              <w:marTop w:val="0"/>
              <w:marBottom w:val="0"/>
              <w:divBdr>
                <w:top w:val="none" w:sz="0" w:space="0" w:color="auto"/>
                <w:left w:val="none" w:sz="0" w:space="0" w:color="auto"/>
                <w:bottom w:val="none" w:sz="0" w:space="0" w:color="auto"/>
                <w:right w:val="none" w:sz="0" w:space="0" w:color="auto"/>
              </w:divBdr>
            </w:div>
          </w:divsChild>
        </w:div>
        <w:div w:id="1670449541">
          <w:marLeft w:val="0"/>
          <w:marRight w:val="0"/>
          <w:marTop w:val="0"/>
          <w:marBottom w:val="0"/>
          <w:divBdr>
            <w:top w:val="none" w:sz="0" w:space="0" w:color="auto"/>
            <w:left w:val="none" w:sz="0" w:space="0" w:color="auto"/>
            <w:bottom w:val="none" w:sz="0" w:space="0" w:color="auto"/>
            <w:right w:val="none" w:sz="0" w:space="0" w:color="auto"/>
          </w:divBdr>
          <w:divsChild>
            <w:div w:id="1405181350">
              <w:marLeft w:val="0"/>
              <w:marRight w:val="0"/>
              <w:marTop w:val="0"/>
              <w:marBottom w:val="0"/>
              <w:divBdr>
                <w:top w:val="none" w:sz="0" w:space="0" w:color="auto"/>
                <w:left w:val="none" w:sz="0" w:space="0" w:color="auto"/>
                <w:bottom w:val="none" w:sz="0" w:space="0" w:color="auto"/>
                <w:right w:val="none" w:sz="0" w:space="0" w:color="auto"/>
              </w:divBdr>
            </w:div>
            <w:div w:id="581992055">
              <w:marLeft w:val="0"/>
              <w:marRight w:val="0"/>
              <w:marTop w:val="0"/>
              <w:marBottom w:val="0"/>
              <w:divBdr>
                <w:top w:val="none" w:sz="0" w:space="0" w:color="auto"/>
                <w:left w:val="none" w:sz="0" w:space="0" w:color="auto"/>
                <w:bottom w:val="none" w:sz="0" w:space="0" w:color="auto"/>
                <w:right w:val="none" w:sz="0" w:space="0" w:color="auto"/>
              </w:divBdr>
            </w:div>
            <w:div w:id="891574247">
              <w:marLeft w:val="0"/>
              <w:marRight w:val="0"/>
              <w:marTop w:val="0"/>
              <w:marBottom w:val="0"/>
              <w:divBdr>
                <w:top w:val="none" w:sz="0" w:space="0" w:color="auto"/>
                <w:left w:val="none" w:sz="0" w:space="0" w:color="auto"/>
                <w:bottom w:val="none" w:sz="0" w:space="0" w:color="auto"/>
                <w:right w:val="none" w:sz="0" w:space="0" w:color="auto"/>
              </w:divBdr>
            </w:div>
            <w:div w:id="62527287">
              <w:marLeft w:val="0"/>
              <w:marRight w:val="0"/>
              <w:marTop w:val="0"/>
              <w:marBottom w:val="0"/>
              <w:divBdr>
                <w:top w:val="none" w:sz="0" w:space="0" w:color="auto"/>
                <w:left w:val="none" w:sz="0" w:space="0" w:color="auto"/>
                <w:bottom w:val="none" w:sz="0" w:space="0" w:color="auto"/>
                <w:right w:val="none" w:sz="0" w:space="0" w:color="auto"/>
              </w:divBdr>
            </w:div>
            <w:div w:id="1492915401">
              <w:marLeft w:val="0"/>
              <w:marRight w:val="0"/>
              <w:marTop w:val="0"/>
              <w:marBottom w:val="0"/>
              <w:divBdr>
                <w:top w:val="none" w:sz="0" w:space="0" w:color="auto"/>
                <w:left w:val="none" w:sz="0" w:space="0" w:color="auto"/>
                <w:bottom w:val="none" w:sz="0" w:space="0" w:color="auto"/>
                <w:right w:val="none" w:sz="0" w:space="0" w:color="auto"/>
              </w:divBdr>
            </w:div>
          </w:divsChild>
        </w:div>
        <w:div w:id="177740746">
          <w:marLeft w:val="0"/>
          <w:marRight w:val="0"/>
          <w:marTop w:val="0"/>
          <w:marBottom w:val="0"/>
          <w:divBdr>
            <w:top w:val="none" w:sz="0" w:space="0" w:color="auto"/>
            <w:left w:val="none" w:sz="0" w:space="0" w:color="auto"/>
            <w:bottom w:val="none" w:sz="0" w:space="0" w:color="auto"/>
            <w:right w:val="none" w:sz="0" w:space="0" w:color="auto"/>
          </w:divBdr>
          <w:divsChild>
            <w:div w:id="20250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7126">
      <w:bodyDiv w:val="1"/>
      <w:marLeft w:val="0"/>
      <w:marRight w:val="0"/>
      <w:marTop w:val="0"/>
      <w:marBottom w:val="0"/>
      <w:divBdr>
        <w:top w:val="none" w:sz="0" w:space="0" w:color="auto"/>
        <w:left w:val="none" w:sz="0" w:space="0" w:color="auto"/>
        <w:bottom w:val="none" w:sz="0" w:space="0" w:color="auto"/>
        <w:right w:val="none" w:sz="0" w:space="0" w:color="auto"/>
      </w:divBdr>
    </w:div>
    <w:div w:id="1955013504">
      <w:bodyDiv w:val="1"/>
      <w:marLeft w:val="0"/>
      <w:marRight w:val="0"/>
      <w:marTop w:val="0"/>
      <w:marBottom w:val="0"/>
      <w:divBdr>
        <w:top w:val="none" w:sz="0" w:space="0" w:color="auto"/>
        <w:left w:val="none" w:sz="0" w:space="0" w:color="auto"/>
        <w:bottom w:val="none" w:sz="0" w:space="0" w:color="auto"/>
        <w:right w:val="none" w:sz="0" w:space="0" w:color="auto"/>
      </w:divBdr>
      <w:divsChild>
        <w:div w:id="13577515">
          <w:marLeft w:val="0"/>
          <w:marRight w:val="0"/>
          <w:marTop w:val="0"/>
          <w:marBottom w:val="0"/>
          <w:divBdr>
            <w:top w:val="none" w:sz="0" w:space="0" w:color="auto"/>
            <w:left w:val="none" w:sz="0" w:space="0" w:color="auto"/>
            <w:bottom w:val="none" w:sz="0" w:space="0" w:color="auto"/>
            <w:right w:val="none" w:sz="0" w:space="0" w:color="auto"/>
          </w:divBdr>
        </w:div>
        <w:div w:id="1358389442">
          <w:marLeft w:val="0"/>
          <w:marRight w:val="0"/>
          <w:marTop w:val="0"/>
          <w:marBottom w:val="0"/>
          <w:divBdr>
            <w:top w:val="none" w:sz="0" w:space="0" w:color="auto"/>
            <w:left w:val="none" w:sz="0" w:space="0" w:color="auto"/>
            <w:bottom w:val="none" w:sz="0" w:space="0" w:color="auto"/>
            <w:right w:val="none" w:sz="0" w:space="0" w:color="auto"/>
          </w:divBdr>
        </w:div>
        <w:div w:id="651984577">
          <w:marLeft w:val="0"/>
          <w:marRight w:val="0"/>
          <w:marTop w:val="0"/>
          <w:marBottom w:val="0"/>
          <w:divBdr>
            <w:top w:val="none" w:sz="0" w:space="0" w:color="auto"/>
            <w:left w:val="none" w:sz="0" w:space="0" w:color="auto"/>
            <w:bottom w:val="none" w:sz="0" w:space="0" w:color="auto"/>
            <w:right w:val="none" w:sz="0" w:space="0" w:color="auto"/>
          </w:divBdr>
        </w:div>
        <w:div w:id="1499422566">
          <w:marLeft w:val="0"/>
          <w:marRight w:val="0"/>
          <w:marTop w:val="0"/>
          <w:marBottom w:val="0"/>
          <w:divBdr>
            <w:top w:val="none" w:sz="0" w:space="0" w:color="auto"/>
            <w:left w:val="none" w:sz="0" w:space="0" w:color="auto"/>
            <w:bottom w:val="none" w:sz="0" w:space="0" w:color="auto"/>
            <w:right w:val="none" w:sz="0" w:space="0" w:color="auto"/>
          </w:divBdr>
        </w:div>
        <w:div w:id="2029215438">
          <w:marLeft w:val="0"/>
          <w:marRight w:val="0"/>
          <w:marTop w:val="0"/>
          <w:marBottom w:val="0"/>
          <w:divBdr>
            <w:top w:val="none" w:sz="0" w:space="0" w:color="auto"/>
            <w:left w:val="none" w:sz="0" w:space="0" w:color="auto"/>
            <w:bottom w:val="none" w:sz="0" w:space="0" w:color="auto"/>
            <w:right w:val="none" w:sz="0" w:space="0" w:color="auto"/>
          </w:divBdr>
        </w:div>
        <w:div w:id="540477971">
          <w:marLeft w:val="0"/>
          <w:marRight w:val="0"/>
          <w:marTop w:val="0"/>
          <w:marBottom w:val="0"/>
          <w:divBdr>
            <w:top w:val="none" w:sz="0" w:space="0" w:color="auto"/>
            <w:left w:val="none" w:sz="0" w:space="0" w:color="auto"/>
            <w:bottom w:val="none" w:sz="0" w:space="0" w:color="auto"/>
            <w:right w:val="none" w:sz="0" w:space="0" w:color="auto"/>
          </w:divBdr>
          <w:divsChild>
            <w:div w:id="499850297">
              <w:marLeft w:val="0"/>
              <w:marRight w:val="0"/>
              <w:marTop w:val="0"/>
              <w:marBottom w:val="0"/>
              <w:divBdr>
                <w:top w:val="none" w:sz="0" w:space="0" w:color="auto"/>
                <w:left w:val="none" w:sz="0" w:space="0" w:color="auto"/>
                <w:bottom w:val="none" w:sz="0" w:space="0" w:color="auto"/>
                <w:right w:val="none" w:sz="0" w:space="0" w:color="auto"/>
              </w:divBdr>
            </w:div>
            <w:div w:id="1074661773">
              <w:marLeft w:val="0"/>
              <w:marRight w:val="0"/>
              <w:marTop w:val="0"/>
              <w:marBottom w:val="0"/>
              <w:divBdr>
                <w:top w:val="none" w:sz="0" w:space="0" w:color="auto"/>
                <w:left w:val="none" w:sz="0" w:space="0" w:color="auto"/>
                <w:bottom w:val="none" w:sz="0" w:space="0" w:color="auto"/>
                <w:right w:val="none" w:sz="0" w:space="0" w:color="auto"/>
              </w:divBdr>
            </w:div>
            <w:div w:id="1654601536">
              <w:marLeft w:val="0"/>
              <w:marRight w:val="0"/>
              <w:marTop w:val="0"/>
              <w:marBottom w:val="0"/>
              <w:divBdr>
                <w:top w:val="none" w:sz="0" w:space="0" w:color="auto"/>
                <w:left w:val="none" w:sz="0" w:space="0" w:color="auto"/>
                <w:bottom w:val="none" w:sz="0" w:space="0" w:color="auto"/>
                <w:right w:val="none" w:sz="0" w:space="0" w:color="auto"/>
              </w:divBdr>
            </w:div>
          </w:divsChild>
        </w:div>
        <w:div w:id="1855609694">
          <w:marLeft w:val="0"/>
          <w:marRight w:val="0"/>
          <w:marTop w:val="0"/>
          <w:marBottom w:val="0"/>
          <w:divBdr>
            <w:top w:val="none" w:sz="0" w:space="0" w:color="auto"/>
            <w:left w:val="none" w:sz="0" w:space="0" w:color="auto"/>
            <w:bottom w:val="none" w:sz="0" w:space="0" w:color="auto"/>
            <w:right w:val="none" w:sz="0" w:space="0" w:color="auto"/>
          </w:divBdr>
          <w:divsChild>
            <w:div w:id="720397246">
              <w:marLeft w:val="0"/>
              <w:marRight w:val="0"/>
              <w:marTop w:val="0"/>
              <w:marBottom w:val="0"/>
              <w:divBdr>
                <w:top w:val="none" w:sz="0" w:space="0" w:color="auto"/>
                <w:left w:val="none" w:sz="0" w:space="0" w:color="auto"/>
                <w:bottom w:val="none" w:sz="0" w:space="0" w:color="auto"/>
                <w:right w:val="none" w:sz="0" w:space="0" w:color="auto"/>
              </w:divBdr>
            </w:div>
            <w:div w:id="558588186">
              <w:marLeft w:val="0"/>
              <w:marRight w:val="0"/>
              <w:marTop w:val="0"/>
              <w:marBottom w:val="0"/>
              <w:divBdr>
                <w:top w:val="none" w:sz="0" w:space="0" w:color="auto"/>
                <w:left w:val="none" w:sz="0" w:space="0" w:color="auto"/>
                <w:bottom w:val="none" w:sz="0" w:space="0" w:color="auto"/>
                <w:right w:val="none" w:sz="0" w:space="0" w:color="auto"/>
              </w:divBdr>
            </w:div>
            <w:div w:id="1149514342">
              <w:marLeft w:val="0"/>
              <w:marRight w:val="0"/>
              <w:marTop w:val="0"/>
              <w:marBottom w:val="0"/>
              <w:divBdr>
                <w:top w:val="none" w:sz="0" w:space="0" w:color="auto"/>
                <w:left w:val="none" w:sz="0" w:space="0" w:color="auto"/>
                <w:bottom w:val="none" w:sz="0" w:space="0" w:color="auto"/>
                <w:right w:val="none" w:sz="0" w:space="0" w:color="auto"/>
              </w:divBdr>
            </w:div>
            <w:div w:id="1716002217">
              <w:marLeft w:val="0"/>
              <w:marRight w:val="0"/>
              <w:marTop w:val="0"/>
              <w:marBottom w:val="0"/>
              <w:divBdr>
                <w:top w:val="none" w:sz="0" w:space="0" w:color="auto"/>
                <w:left w:val="none" w:sz="0" w:space="0" w:color="auto"/>
                <w:bottom w:val="none" w:sz="0" w:space="0" w:color="auto"/>
                <w:right w:val="none" w:sz="0" w:space="0" w:color="auto"/>
              </w:divBdr>
            </w:div>
            <w:div w:id="1805540675">
              <w:marLeft w:val="0"/>
              <w:marRight w:val="0"/>
              <w:marTop w:val="0"/>
              <w:marBottom w:val="0"/>
              <w:divBdr>
                <w:top w:val="none" w:sz="0" w:space="0" w:color="auto"/>
                <w:left w:val="none" w:sz="0" w:space="0" w:color="auto"/>
                <w:bottom w:val="none" w:sz="0" w:space="0" w:color="auto"/>
                <w:right w:val="none" w:sz="0" w:space="0" w:color="auto"/>
              </w:divBdr>
            </w:div>
          </w:divsChild>
        </w:div>
        <w:div w:id="284506664">
          <w:marLeft w:val="0"/>
          <w:marRight w:val="0"/>
          <w:marTop w:val="0"/>
          <w:marBottom w:val="0"/>
          <w:divBdr>
            <w:top w:val="none" w:sz="0" w:space="0" w:color="auto"/>
            <w:left w:val="none" w:sz="0" w:space="0" w:color="auto"/>
            <w:bottom w:val="none" w:sz="0" w:space="0" w:color="auto"/>
            <w:right w:val="none" w:sz="0" w:space="0" w:color="auto"/>
          </w:divBdr>
          <w:divsChild>
            <w:div w:id="1053194753">
              <w:marLeft w:val="0"/>
              <w:marRight w:val="0"/>
              <w:marTop w:val="0"/>
              <w:marBottom w:val="0"/>
              <w:divBdr>
                <w:top w:val="none" w:sz="0" w:space="0" w:color="auto"/>
                <w:left w:val="none" w:sz="0" w:space="0" w:color="auto"/>
                <w:bottom w:val="none" w:sz="0" w:space="0" w:color="auto"/>
                <w:right w:val="none" w:sz="0" w:space="0" w:color="auto"/>
              </w:divBdr>
            </w:div>
            <w:div w:id="374279651">
              <w:marLeft w:val="0"/>
              <w:marRight w:val="0"/>
              <w:marTop w:val="0"/>
              <w:marBottom w:val="0"/>
              <w:divBdr>
                <w:top w:val="none" w:sz="0" w:space="0" w:color="auto"/>
                <w:left w:val="none" w:sz="0" w:space="0" w:color="auto"/>
                <w:bottom w:val="none" w:sz="0" w:space="0" w:color="auto"/>
                <w:right w:val="none" w:sz="0" w:space="0" w:color="auto"/>
              </w:divBdr>
            </w:div>
            <w:div w:id="1413742691">
              <w:marLeft w:val="0"/>
              <w:marRight w:val="0"/>
              <w:marTop w:val="0"/>
              <w:marBottom w:val="0"/>
              <w:divBdr>
                <w:top w:val="none" w:sz="0" w:space="0" w:color="auto"/>
                <w:left w:val="none" w:sz="0" w:space="0" w:color="auto"/>
                <w:bottom w:val="none" w:sz="0" w:space="0" w:color="auto"/>
                <w:right w:val="none" w:sz="0" w:space="0" w:color="auto"/>
              </w:divBdr>
            </w:div>
            <w:div w:id="1268999450">
              <w:marLeft w:val="0"/>
              <w:marRight w:val="0"/>
              <w:marTop w:val="0"/>
              <w:marBottom w:val="0"/>
              <w:divBdr>
                <w:top w:val="none" w:sz="0" w:space="0" w:color="auto"/>
                <w:left w:val="none" w:sz="0" w:space="0" w:color="auto"/>
                <w:bottom w:val="none" w:sz="0" w:space="0" w:color="auto"/>
                <w:right w:val="none" w:sz="0" w:space="0" w:color="auto"/>
              </w:divBdr>
            </w:div>
            <w:div w:id="1196968976">
              <w:marLeft w:val="0"/>
              <w:marRight w:val="0"/>
              <w:marTop w:val="0"/>
              <w:marBottom w:val="0"/>
              <w:divBdr>
                <w:top w:val="none" w:sz="0" w:space="0" w:color="auto"/>
                <w:left w:val="none" w:sz="0" w:space="0" w:color="auto"/>
                <w:bottom w:val="none" w:sz="0" w:space="0" w:color="auto"/>
                <w:right w:val="none" w:sz="0" w:space="0" w:color="auto"/>
              </w:divBdr>
            </w:div>
          </w:divsChild>
        </w:div>
        <w:div w:id="803422714">
          <w:marLeft w:val="0"/>
          <w:marRight w:val="0"/>
          <w:marTop w:val="0"/>
          <w:marBottom w:val="0"/>
          <w:divBdr>
            <w:top w:val="none" w:sz="0" w:space="0" w:color="auto"/>
            <w:left w:val="none" w:sz="0" w:space="0" w:color="auto"/>
            <w:bottom w:val="none" w:sz="0" w:space="0" w:color="auto"/>
            <w:right w:val="none" w:sz="0" w:space="0" w:color="auto"/>
          </w:divBdr>
        </w:div>
        <w:div w:id="1024744111">
          <w:marLeft w:val="0"/>
          <w:marRight w:val="0"/>
          <w:marTop w:val="0"/>
          <w:marBottom w:val="0"/>
          <w:divBdr>
            <w:top w:val="none" w:sz="0" w:space="0" w:color="auto"/>
            <w:left w:val="none" w:sz="0" w:space="0" w:color="auto"/>
            <w:bottom w:val="none" w:sz="0" w:space="0" w:color="auto"/>
            <w:right w:val="none" w:sz="0" w:space="0" w:color="auto"/>
          </w:divBdr>
        </w:div>
        <w:div w:id="347028766">
          <w:marLeft w:val="0"/>
          <w:marRight w:val="0"/>
          <w:marTop w:val="0"/>
          <w:marBottom w:val="0"/>
          <w:divBdr>
            <w:top w:val="none" w:sz="0" w:space="0" w:color="auto"/>
            <w:left w:val="none" w:sz="0" w:space="0" w:color="auto"/>
            <w:bottom w:val="none" w:sz="0" w:space="0" w:color="auto"/>
            <w:right w:val="none" w:sz="0" w:space="0" w:color="auto"/>
          </w:divBdr>
        </w:div>
        <w:div w:id="1196500967">
          <w:marLeft w:val="0"/>
          <w:marRight w:val="0"/>
          <w:marTop w:val="0"/>
          <w:marBottom w:val="0"/>
          <w:divBdr>
            <w:top w:val="none" w:sz="0" w:space="0" w:color="auto"/>
            <w:left w:val="none" w:sz="0" w:space="0" w:color="auto"/>
            <w:bottom w:val="none" w:sz="0" w:space="0" w:color="auto"/>
            <w:right w:val="none" w:sz="0" w:space="0" w:color="auto"/>
          </w:divBdr>
        </w:div>
        <w:div w:id="1246768757">
          <w:marLeft w:val="0"/>
          <w:marRight w:val="0"/>
          <w:marTop w:val="0"/>
          <w:marBottom w:val="0"/>
          <w:divBdr>
            <w:top w:val="none" w:sz="0" w:space="0" w:color="auto"/>
            <w:left w:val="none" w:sz="0" w:space="0" w:color="auto"/>
            <w:bottom w:val="none" w:sz="0" w:space="0" w:color="auto"/>
            <w:right w:val="none" w:sz="0" w:space="0" w:color="auto"/>
          </w:divBdr>
        </w:div>
        <w:div w:id="1563637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Eerste element en datum" Version="1987"/>
</file>

<file path=customXml/item2.xml><?xml version="1.0" encoding="utf-8"?>
<ct:contentTypeSchema xmlns:ct="http://schemas.microsoft.com/office/2006/metadata/contentType" xmlns:ma="http://schemas.microsoft.com/office/2006/metadata/properties/metaAttributes" ct:_="" ma:_="" ma:contentTypeName="Document" ma:contentTypeID="0x010100A3250C9BDDA96B4EA9AA3A0A1806815C" ma:contentTypeVersion="8" ma:contentTypeDescription="Een nieuw document maken." ma:contentTypeScope="" ma:versionID="a57ca0f73f41c2bd9e2fa455f08e219e">
  <xsd:schema xmlns:xsd="http://www.w3.org/2001/XMLSchema" xmlns:xs="http://www.w3.org/2001/XMLSchema" xmlns:p="http://schemas.microsoft.com/office/2006/metadata/properties" xmlns:ns2="803fb5fb-6362-44cd-a217-4d82e2fa3c0f" xmlns:ns3="84a9f4ac-cc28-456e-8df5-163f5ed28d3d" targetNamespace="http://schemas.microsoft.com/office/2006/metadata/properties" ma:root="true" ma:fieldsID="7b9342258c0543e7daa68b6e2332c460" ns2:_="" ns3:_="">
    <xsd:import namespace="803fb5fb-6362-44cd-a217-4d82e2fa3c0f"/>
    <xsd:import namespace="84a9f4ac-cc28-456e-8df5-163f5ed28d3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fb5fb-6362-44cd-a217-4d82e2fa3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9f4ac-cc28-456e-8df5-163f5ed28d3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A0DC5-3912-FC45-88CC-7B28801DEBD0}">
  <ds:schemaRefs>
    <ds:schemaRef ds:uri="http://schemas.openxmlformats.org/officeDocument/2006/bibliography"/>
  </ds:schemaRefs>
</ds:datastoreItem>
</file>

<file path=customXml/itemProps2.xml><?xml version="1.0" encoding="utf-8"?>
<ds:datastoreItem xmlns:ds="http://schemas.openxmlformats.org/officeDocument/2006/customXml" ds:itemID="{D1D96F39-7805-474E-A50A-D79685EAC803}"/>
</file>

<file path=customXml/itemProps3.xml><?xml version="1.0" encoding="utf-8"?>
<ds:datastoreItem xmlns:ds="http://schemas.openxmlformats.org/officeDocument/2006/customXml" ds:itemID="{2F9D2229-3F01-4510-BB2B-BF63CF434079}"/>
</file>

<file path=customXml/itemProps4.xml><?xml version="1.0" encoding="utf-8"?>
<ds:datastoreItem xmlns:ds="http://schemas.openxmlformats.org/officeDocument/2006/customXml" ds:itemID="{3ED483FE-BA0A-4BD2-9DD5-6AB4DAB2A92D}"/>
</file>

<file path=docProps/app.xml><?xml version="1.0" encoding="utf-8"?>
<Properties xmlns="http://schemas.openxmlformats.org/officeDocument/2006/extended-properties" xmlns:vt="http://schemas.openxmlformats.org/officeDocument/2006/docPropsVTypes">
  <Template>Normal.dotm</Template>
  <TotalTime>0</TotalTime>
  <Pages>25</Pages>
  <Words>5861</Words>
  <Characters>32236</Characters>
  <Application>Microsoft Office Word</Application>
  <DocSecurity>0</DocSecurity>
  <Lines>268</Lines>
  <Paragraphs>76</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38021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Molleman (Beleidsadviseur Onderwijs)</dc:creator>
  <cp:keywords/>
  <dc:description/>
  <cp:lastModifiedBy>Microsoft Office User</cp:lastModifiedBy>
  <cp:revision>2</cp:revision>
  <cp:lastPrinted>2019-04-16T07:48:00Z</cp:lastPrinted>
  <dcterms:created xsi:type="dcterms:W3CDTF">2019-08-27T10:48:00Z</dcterms:created>
  <dcterms:modified xsi:type="dcterms:W3CDTF">2019-08-27T10:48:00Z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0x010100A3250C9BDDA96B4EA9AA3A0A1806815C</vt:lpwstr>
  </property>
</Properties>
</file>