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E3BA" w14:textId="77777777" w:rsidR="00E409EB" w:rsidRPr="00110358" w:rsidRDefault="183BE7A3" w:rsidP="183BE7A3">
      <w:pPr>
        <w:pStyle w:val="Geenafstand"/>
        <w:jc w:val="center"/>
        <w:rPr>
          <w:rFonts w:eastAsia="Arial Black,Calibri" w:cs="Arial"/>
          <w:b/>
          <w:bCs/>
          <w:color w:val="548ED5"/>
          <w:sz w:val="56"/>
          <w:szCs w:val="56"/>
        </w:rPr>
      </w:pPr>
      <w:r w:rsidRPr="00110358">
        <w:rPr>
          <w:rFonts w:eastAsia="Arial Black,Calibri" w:cs="Arial"/>
          <w:b/>
          <w:bCs/>
          <w:color w:val="548ED5"/>
          <w:sz w:val="56"/>
          <w:szCs w:val="56"/>
        </w:rPr>
        <w:t xml:space="preserve">Veiligheidsplan voor de scholen </w:t>
      </w:r>
    </w:p>
    <w:p w14:paraId="5D99246B" w14:textId="68682D4E" w:rsidR="00C16EF8" w:rsidRPr="00110358" w:rsidRDefault="183BE7A3" w:rsidP="183BE7A3">
      <w:pPr>
        <w:pStyle w:val="Geenafstand"/>
        <w:jc w:val="center"/>
        <w:rPr>
          <w:rFonts w:eastAsia="Arial,Arial Black,Calibri" w:cs="Arial"/>
          <w:b/>
          <w:bCs/>
          <w:color w:val="548ED5"/>
          <w:sz w:val="56"/>
          <w:szCs w:val="56"/>
        </w:rPr>
      </w:pPr>
      <w:r w:rsidRPr="00110358">
        <w:rPr>
          <w:rFonts w:eastAsia="Arial,Arial Black,Calibri" w:cs="Arial"/>
          <w:b/>
          <w:bCs/>
          <w:color w:val="548ED5"/>
          <w:sz w:val="56"/>
          <w:szCs w:val="56"/>
        </w:rPr>
        <w:t xml:space="preserve">van </w:t>
      </w:r>
      <w:r w:rsidR="00A852D9">
        <w:rPr>
          <w:rFonts w:eastAsia="Arial,Arial Black,Calibri" w:cs="Arial"/>
          <w:b/>
          <w:bCs/>
          <w:color w:val="548ED5"/>
          <w:sz w:val="56"/>
          <w:szCs w:val="56"/>
        </w:rPr>
        <w:t xml:space="preserve">Stichting </w:t>
      </w:r>
      <w:r w:rsidRPr="00110358">
        <w:rPr>
          <w:rFonts w:eastAsia="Arial,Arial Black,Calibri" w:cs="Arial"/>
          <w:b/>
          <w:bCs/>
          <w:color w:val="548ED5"/>
          <w:sz w:val="56"/>
          <w:szCs w:val="56"/>
        </w:rPr>
        <w:t>OPOPS</w:t>
      </w:r>
    </w:p>
    <w:p w14:paraId="57171282" w14:textId="77777777" w:rsidR="00C16EF8" w:rsidRPr="00E409EB" w:rsidRDefault="00C16EF8" w:rsidP="00637115">
      <w:pPr>
        <w:pStyle w:val="Geenafstand"/>
        <w:jc w:val="center"/>
        <w:rPr>
          <w:rFonts w:cs="Arial"/>
          <w:b/>
          <w:bCs/>
          <w:color w:val="000000"/>
          <w:szCs w:val="24"/>
        </w:rPr>
      </w:pPr>
    </w:p>
    <w:p w14:paraId="2B2DE5D0" w14:textId="77777777" w:rsidR="00C16EF8" w:rsidRPr="00E409EB" w:rsidRDefault="00C16EF8" w:rsidP="00637115">
      <w:pPr>
        <w:pStyle w:val="Geenafstand"/>
        <w:jc w:val="center"/>
        <w:rPr>
          <w:rFonts w:cs="Arial"/>
          <w:b/>
          <w:bCs/>
          <w:color w:val="000000"/>
          <w:szCs w:val="24"/>
        </w:rPr>
      </w:pPr>
    </w:p>
    <w:p w14:paraId="1AD61536" w14:textId="49E74D1E" w:rsidR="00C16EF8" w:rsidRDefault="00C16EF8" w:rsidP="00637115">
      <w:pPr>
        <w:pStyle w:val="Geenafstand"/>
        <w:jc w:val="center"/>
        <w:rPr>
          <w:rFonts w:cs="Arial"/>
          <w:b/>
          <w:bCs/>
          <w:color w:val="000000"/>
          <w:szCs w:val="24"/>
        </w:rPr>
      </w:pPr>
    </w:p>
    <w:p w14:paraId="49864AB2" w14:textId="6FC5C627" w:rsidR="00A852D9" w:rsidRDefault="00A852D9" w:rsidP="00637115">
      <w:pPr>
        <w:pStyle w:val="Geenafstand"/>
        <w:jc w:val="center"/>
        <w:rPr>
          <w:rFonts w:cs="Arial"/>
          <w:b/>
          <w:bCs/>
          <w:color w:val="000000"/>
          <w:szCs w:val="24"/>
        </w:rPr>
      </w:pPr>
    </w:p>
    <w:p w14:paraId="114FBA9C" w14:textId="77777777" w:rsidR="00A852D9" w:rsidRPr="00E409EB" w:rsidRDefault="00A852D9" w:rsidP="00637115">
      <w:pPr>
        <w:pStyle w:val="Geenafstand"/>
        <w:jc w:val="center"/>
        <w:rPr>
          <w:rFonts w:cs="Arial"/>
          <w:b/>
          <w:bCs/>
          <w:color w:val="000000"/>
          <w:szCs w:val="24"/>
        </w:rPr>
      </w:pPr>
    </w:p>
    <w:p w14:paraId="21F87862" w14:textId="77777777" w:rsidR="6226617D" w:rsidRDefault="6226617D" w:rsidP="00637115">
      <w:pPr>
        <w:pStyle w:val="Geenafstand"/>
        <w:spacing w:after="160" w:line="259" w:lineRule="auto"/>
        <w:jc w:val="center"/>
        <w:rPr>
          <w:rFonts w:eastAsia="Arial" w:cs="Arial"/>
          <w:b/>
          <w:bCs/>
          <w:color w:val="000000" w:themeColor="text1"/>
          <w:szCs w:val="24"/>
        </w:rPr>
      </w:pPr>
    </w:p>
    <w:p w14:paraId="542F112E" w14:textId="24C8DD4D" w:rsidR="67FB9829" w:rsidRDefault="67FB9829" w:rsidP="00A852D9">
      <w:pPr>
        <w:pStyle w:val="Geenafstand"/>
        <w:jc w:val="center"/>
      </w:pPr>
      <w:r>
        <w:rPr>
          <w:noProof/>
          <w:lang w:eastAsia="nl-NL"/>
        </w:rPr>
        <w:drawing>
          <wp:inline distT="0" distB="0" distL="0" distR="0" wp14:anchorId="62DE352A" wp14:editId="4D7F72D8">
            <wp:extent cx="4488180" cy="2308617"/>
            <wp:effectExtent l="0" t="0" r="7620" b="0"/>
            <wp:docPr id="1744541737" name="picture" title="Afbeeldingsresultaat voor logo o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16761" cy="2323318"/>
                    </a:xfrm>
                    <a:prstGeom prst="rect">
                      <a:avLst/>
                    </a:prstGeom>
                  </pic:spPr>
                </pic:pic>
              </a:graphicData>
            </a:graphic>
          </wp:inline>
        </w:drawing>
      </w:r>
    </w:p>
    <w:p w14:paraId="2CB2F9CA" w14:textId="77777777" w:rsidR="00C16EF8" w:rsidRPr="00E409EB" w:rsidRDefault="00C16EF8" w:rsidP="00E409EB">
      <w:pPr>
        <w:pStyle w:val="Geenafstand"/>
        <w:rPr>
          <w:rFonts w:cs="Arial"/>
          <w:b/>
          <w:bCs/>
          <w:color w:val="000000"/>
          <w:szCs w:val="24"/>
        </w:rPr>
      </w:pPr>
    </w:p>
    <w:p w14:paraId="69257952" w14:textId="77777777" w:rsidR="00C16EF8" w:rsidRPr="00E409EB" w:rsidRDefault="00C16EF8" w:rsidP="00E409EB">
      <w:pPr>
        <w:pStyle w:val="Geenafstand"/>
        <w:rPr>
          <w:rFonts w:cs="Arial"/>
          <w:b/>
          <w:bCs/>
          <w:color w:val="000000"/>
          <w:szCs w:val="24"/>
        </w:rPr>
      </w:pPr>
    </w:p>
    <w:p w14:paraId="5DAC2ECE" w14:textId="77777777" w:rsidR="00C16EF8" w:rsidRPr="00E409EB" w:rsidRDefault="00C16EF8" w:rsidP="00E409EB">
      <w:pPr>
        <w:pStyle w:val="Geenafstand"/>
        <w:rPr>
          <w:rFonts w:cs="Arial"/>
          <w:b/>
          <w:bCs/>
          <w:color w:val="000000"/>
          <w:szCs w:val="24"/>
        </w:rPr>
      </w:pPr>
    </w:p>
    <w:p w14:paraId="318C83E2" w14:textId="77777777" w:rsidR="00C16EF8" w:rsidRPr="00E409EB" w:rsidRDefault="00C16EF8" w:rsidP="00E409EB">
      <w:pPr>
        <w:pStyle w:val="Geenafstand"/>
        <w:rPr>
          <w:rFonts w:cs="Arial"/>
          <w:b/>
          <w:bCs/>
          <w:color w:val="000000"/>
          <w:szCs w:val="24"/>
        </w:rPr>
      </w:pPr>
    </w:p>
    <w:p w14:paraId="76AC2FEB" w14:textId="77777777" w:rsidR="007C40C6" w:rsidRPr="00E409EB" w:rsidRDefault="007C40C6" w:rsidP="00E409EB">
      <w:pPr>
        <w:pStyle w:val="Geenafstand"/>
        <w:rPr>
          <w:rFonts w:cs="Arial"/>
          <w:i/>
          <w:szCs w:val="24"/>
        </w:rPr>
      </w:pPr>
    </w:p>
    <w:p w14:paraId="46B73AC3" w14:textId="77777777" w:rsidR="007C40C6" w:rsidRPr="00E409EB" w:rsidRDefault="007C40C6" w:rsidP="00E409EB">
      <w:pPr>
        <w:pStyle w:val="Geenafstand"/>
        <w:rPr>
          <w:rFonts w:cs="Arial"/>
          <w:b/>
          <w:bCs/>
          <w:color w:val="000000"/>
          <w:szCs w:val="24"/>
        </w:rPr>
      </w:pPr>
    </w:p>
    <w:p w14:paraId="7E56365C" w14:textId="06F6C8AB" w:rsidR="00BF76CE" w:rsidRDefault="00BF76CE" w:rsidP="00E409EB">
      <w:pPr>
        <w:pStyle w:val="Geenafstand"/>
        <w:rPr>
          <w:rFonts w:cs="Arial"/>
          <w:b/>
          <w:bCs/>
          <w:color w:val="000000"/>
          <w:szCs w:val="24"/>
        </w:rPr>
      </w:pPr>
    </w:p>
    <w:p w14:paraId="447CEF89" w14:textId="78BFF63C" w:rsidR="003A643B" w:rsidRDefault="003A643B" w:rsidP="00E409EB">
      <w:pPr>
        <w:pStyle w:val="Geenafstand"/>
        <w:rPr>
          <w:rFonts w:cs="Arial"/>
          <w:b/>
          <w:bCs/>
          <w:color w:val="000000"/>
          <w:szCs w:val="24"/>
        </w:rPr>
      </w:pPr>
    </w:p>
    <w:p w14:paraId="775665E3" w14:textId="60225CCC" w:rsidR="003A643B" w:rsidRDefault="003A643B" w:rsidP="00E409EB">
      <w:pPr>
        <w:pStyle w:val="Geenafstand"/>
        <w:rPr>
          <w:rFonts w:cs="Arial"/>
          <w:b/>
          <w:bCs/>
          <w:color w:val="000000"/>
          <w:szCs w:val="24"/>
        </w:rPr>
      </w:pPr>
    </w:p>
    <w:p w14:paraId="214EF2ED" w14:textId="61E6489F" w:rsidR="003A643B" w:rsidRDefault="003A643B" w:rsidP="00E409EB">
      <w:pPr>
        <w:pStyle w:val="Geenafstand"/>
        <w:rPr>
          <w:rFonts w:cs="Arial"/>
          <w:b/>
          <w:bCs/>
          <w:color w:val="000000"/>
          <w:szCs w:val="24"/>
        </w:rPr>
      </w:pPr>
    </w:p>
    <w:p w14:paraId="5A7CE5B6" w14:textId="257495AB" w:rsidR="003A643B" w:rsidRDefault="003A643B" w:rsidP="00E409EB">
      <w:pPr>
        <w:pStyle w:val="Geenafstand"/>
        <w:rPr>
          <w:rFonts w:cs="Arial"/>
          <w:b/>
          <w:bCs/>
          <w:color w:val="000000"/>
          <w:szCs w:val="24"/>
        </w:rPr>
      </w:pPr>
    </w:p>
    <w:p w14:paraId="049E8024" w14:textId="77777777" w:rsidR="003A643B" w:rsidRPr="00E409EB" w:rsidRDefault="003A643B" w:rsidP="00E409EB">
      <w:pPr>
        <w:pStyle w:val="Geenafstand"/>
        <w:rPr>
          <w:rFonts w:cs="Arial"/>
          <w:b/>
          <w:bCs/>
          <w:color w:val="000000"/>
          <w:szCs w:val="24"/>
        </w:rPr>
      </w:pPr>
    </w:p>
    <w:p w14:paraId="4C705A5D" w14:textId="77777777" w:rsidR="00BF76CE" w:rsidRPr="00E409EB" w:rsidRDefault="00BF76CE" w:rsidP="00E409EB">
      <w:pPr>
        <w:pStyle w:val="Geenafstand"/>
        <w:rPr>
          <w:rFonts w:cs="Arial"/>
          <w:b/>
          <w:bCs/>
          <w:color w:val="000000"/>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3A643B" w:rsidRPr="00731EE8" w14:paraId="66207744" w14:textId="77777777" w:rsidTr="00A45C29">
        <w:tc>
          <w:tcPr>
            <w:tcW w:w="3000" w:type="dxa"/>
            <w:tcBorders>
              <w:top w:val="single" w:sz="6" w:space="0" w:color="auto"/>
              <w:left w:val="single" w:sz="6" w:space="0" w:color="auto"/>
              <w:bottom w:val="single" w:sz="6" w:space="0" w:color="auto"/>
              <w:right w:val="single" w:sz="6" w:space="0" w:color="auto"/>
            </w:tcBorders>
            <w:shd w:val="clear" w:color="auto" w:fill="00B0F0"/>
            <w:hideMark/>
          </w:tcPr>
          <w:p w14:paraId="53811200" w14:textId="78FC59FC" w:rsidR="003A643B" w:rsidRPr="00A45C29" w:rsidRDefault="00A45C29" w:rsidP="00A45C29">
            <w:pPr>
              <w:ind w:left="0"/>
              <w:jc w:val="both"/>
              <w:textAlignment w:val="baseline"/>
              <w:rPr>
                <w:rFonts w:ascii="Segoe UI" w:eastAsia="Times New Roman" w:hAnsi="Segoe UI" w:cs="Segoe UI"/>
                <w:b/>
                <w:sz w:val="18"/>
                <w:szCs w:val="18"/>
                <w:lang w:eastAsia="nl-NL"/>
              </w:rPr>
            </w:pPr>
            <w:r>
              <w:rPr>
                <w:rFonts w:ascii="Segoe UI" w:eastAsia="Times New Roman" w:hAnsi="Segoe UI" w:cs="Segoe UI"/>
                <w:b/>
                <w:sz w:val="20"/>
                <w:szCs w:val="18"/>
                <w:lang w:eastAsia="nl-NL"/>
              </w:rPr>
              <w:t xml:space="preserve"> </w:t>
            </w:r>
            <w:r w:rsidRPr="00A45C29">
              <w:rPr>
                <w:rFonts w:ascii="Segoe UI" w:eastAsia="Times New Roman" w:hAnsi="Segoe UI" w:cs="Segoe UI"/>
                <w:b/>
                <w:sz w:val="20"/>
                <w:szCs w:val="18"/>
                <w:lang w:eastAsia="nl-NL"/>
              </w:rPr>
              <w:t xml:space="preserve">Gremium </w:t>
            </w:r>
          </w:p>
        </w:tc>
        <w:tc>
          <w:tcPr>
            <w:tcW w:w="3000" w:type="dxa"/>
            <w:tcBorders>
              <w:top w:val="single" w:sz="6" w:space="0" w:color="auto"/>
              <w:left w:val="nil"/>
              <w:bottom w:val="single" w:sz="6" w:space="0" w:color="auto"/>
              <w:right w:val="single" w:sz="6" w:space="0" w:color="auto"/>
            </w:tcBorders>
            <w:shd w:val="clear" w:color="auto" w:fill="00B0F0"/>
            <w:hideMark/>
          </w:tcPr>
          <w:p w14:paraId="199C7334" w14:textId="77777777" w:rsidR="003A643B" w:rsidRPr="00731EE8" w:rsidRDefault="003A643B" w:rsidP="003A643B">
            <w:pPr>
              <w:jc w:val="both"/>
              <w:textAlignment w:val="baseline"/>
              <w:rPr>
                <w:rFonts w:ascii="Segoe UI" w:eastAsia="Times New Roman" w:hAnsi="Segoe UI" w:cs="Segoe UI"/>
                <w:sz w:val="18"/>
                <w:szCs w:val="18"/>
                <w:lang w:eastAsia="nl-NL"/>
              </w:rPr>
            </w:pPr>
            <w:r w:rsidRPr="00731EE8">
              <w:rPr>
                <w:rFonts w:ascii="Segoe UI" w:eastAsia="Times New Roman" w:hAnsi="Segoe UI" w:cs="Segoe UI"/>
                <w:b/>
                <w:bCs/>
                <w:color w:val="201F1E"/>
                <w:sz w:val="20"/>
                <w:szCs w:val="20"/>
                <w:lang w:eastAsia="nl-NL"/>
              </w:rPr>
              <w:t> </w:t>
            </w:r>
            <w:r w:rsidRPr="00731EE8">
              <w:rPr>
                <w:rFonts w:ascii="Segoe UI" w:eastAsia="Times New Roman" w:hAnsi="Segoe UI" w:cs="Segoe UI"/>
                <w:color w:val="201F1E"/>
                <w:sz w:val="20"/>
                <w:szCs w:val="20"/>
                <w:lang w:eastAsia="nl-NL"/>
              </w:rPr>
              <w:t> </w:t>
            </w:r>
          </w:p>
        </w:tc>
        <w:tc>
          <w:tcPr>
            <w:tcW w:w="3000" w:type="dxa"/>
            <w:tcBorders>
              <w:top w:val="single" w:sz="6" w:space="0" w:color="auto"/>
              <w:left w:val="nil"/>
              <w:bottom w:val="single" w:sz="6" w:space="0" w:color="auto"/>
              <w:right w:val="single" w:sz="6" w:space="0" w:color="auto"/>
            </w:tcBorders>
            <w:shd w:val="clear" w:color="auto" w:fill="00B0F0"/>
            <w:hideMark/>
          </w:tcPr>
          <w:p w14:paraId="21FC4645" w14:textId="76099385"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b/>
                <w:bCs/>
                <w:color w:val="201F1E"/>
                <w:sz w:val="20"/>
                <w:szCs w:val="20"/>
                <w:lang w:eastAsia="nl-NL"/>
              </w:rPr>
              <w:t xml:space="preserve"> </w:t>
            </w:r>
            <w:r w:rsidRPr="00731EE8">
              <w:rPr>
                <w:rFonts w:ascii="Segoe UI" w:eastAsia="Times New Roman" w:hAnsi="Segoe UI" w:cs="Segoe UI"/>
                <w:b/>
                <w:bCs/>
                <w:color w:val="201F1E"/>
                <w:sz w:val="20"/>
                <w:szCs w:val="20"/>
                <w:lang w:eastAsia="nl-NL"/>
              </w:rPr>
              <w:t>Datum</w:t>
            </w:r>
            <w:r w:rsidRPr="00731EE8">
              <w:rPr>
                <w:rFonts w:ascii="Segoe UI" w:eastAsia="Times New Roman" w:hAnsi="Segoe UI" w:cs="Segoe UI"/>
                <w:color w:val="201F1E"/>
                <w:sz w:val="20"/>
                <w:szCs w:val="20"/>
                <w:lang w:eastAsia="nl-NL"/>
              </w:rPr>
              <w:t> </w:t>
            </w:r>
          </w:p>
        </w:tc>
      </w:tr>
      <w:tr w:rsidR="003A643B" w:rsidRPr="00731EE8" w14:paraId="7F8857E7" w14:textId="77777777" w:rsidTr="006B4A80">
        <w:tc>
          <w:tcPr>
            <w:tcW w:w="3000" w:type="dxa"/>
            <w:tcBorders>
              <w:top w:val="nil"/>
              <w:left w:val="single" w:sz="6" w:space="0" w:color="auto"/>
              <w:bottom w:val="single" w:sz="6" w:space="0" w:color="auto"/>
              <w:right w:val="single" w:sz="6" w:space="0" w:color="auto"/>
            </w:tcBorders>
            <w:shd w:val="clear" w:color="auto" w:fill="auto"/>
            <w:hideMark/>
          </w:tcPr>
          <w:p w14:paraId="068C605F" w14:textId="37157E9D"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Pr="00731EE8">
              <w:rPr>
                <w:rFonts w:ascii="Segoe UI" w:eastAsia="Times New Roman" w:hAnsi="Segoe UI" w:cs="Segoe UI"/>
                <w:color w:val="201F1E"/>
                <w:sz w:val="20"/>
                <w:szCs w:val="20"/>
                <w:lang w:eastAsia="nl-NL"/>
              </w:rPr>
              <w:t>Directieberaad </w:t>
            </w:r>
          </w:p>
        </w:tc>
        <w:tc>
          <w:tcPr>
            <w:tcW w:w="3000" w:type="dxa"/>
            <w:tcBorders>
              <w:top w:val="nil"/>
              <w:left w:val="nil"/>
              <w:bottom w:val="single" w:sz="6" w:space="0" w:color="auto"/>
              <w:right w:val="single" w:sz="6" w:space="0" w:color="auto"/>
            </w:tcBorders>
            <w:shd w:val="clear" w:color="auto" w:fill="auto"/>
            <w:hideMark/>
          </w:tcPr>
          <w:p w14:paraId="5259C8DE" w14:textId="77609823"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Pr="00731EE8">
              <w:rPr>
                <w:rFonts w:ascii="Segoe UI" w:eastAsia="Times New Roman" w:hAnsi="Segoe UI" w:cs="Segoe UI"/>
                <w:color w:val="201F1E"/>
                <w:sz w:val="20"/>
                <w:szCs w:val="20"/>
                <w:lang w:eastAsia="nl-NL"/>
              </w:rPr>
              <w:t>Advisering </w:t>
            </w:r>
          </w:p>
        </w:tc>
        <w:tc>
          <w:tcPr>
            <w:tcW w:w="3000" w:type="dxa"/>
            <w:tcBorders>
              <w:top w:val="nil"/>
              <w:left w:val="nil"/>
              <w:bottom w:val="single" w:sz="6" w:space="0" w:color="auto"/>
              <w:right w:val="single" w:sz="6" w:space="0" w:color="auto"/>
            </w:tcBorders>
            <w:shd w:val="clear" w:color="auto" w:fill="auto"/>
            <w:hideMark/>
          </w:tcPr>
          <w:p w14:paraId="597BDADE" w14:textId="63D6596C"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2 juni 2022</w:t>
            </w:r>
          </w:p>
        </w:tc>
      </w:tr>
      <w:tr w:rsidR="003A643B" w:rsidRPr="00731EE8" w14:paraId="1B9A032C" w14:textId="77777777" w:rsidTr="006B4A80">
        <w:tc>
          <w:tcPr>
            <w:tcW w:w="3000" w:type="dxa"/>
            <w:tcBorders>
              <w:top w:val="nil"/>
              <w:left w:val="single" w:sz="6" w:space="0" w:color="auto"/>
              <w:bottom w:val="single" w:sz="6" w:space="0" w:color="auto"/>
              <w:right w:val="single" w:sz="6" w:space="0" w:color="auto"/>
            </w:tcBorders>
            <w:shd w:val="clear" w:color="auto" w:fill="auto"/>
            <w:hideMark/>
          </w:tcPr>
          <w:p w14:paraId="2CA13048" w14:textId="4B9F08FA"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003D7462">
              <w:rPr>
                <w:rFonts w:ascii="Segoe UI" w:eastAsia="Times New Roman" w:hAnsi="Segoe UI" w:cs="Segoe UI"/>
                <w:color w:val="201F1E"/>
                <w:sz w:val="20"/>
                <w:szCs w:val="20"/>
                <w:lang w:eastAsia="nl-NL"/>
              </w:rPr>
              <w:t>GMR</w:t>
            </w:r>
          </w:p>
        </w:tc>
        <w:tc>
          <w:tcPr>
            <w:tcW w:w="3000" w:type="dxa"/>
            <w:tcBorders>
              <w:top w:val="nil"/>
              <w:left w:val="nil"/>
              <w:bottom w:val="single" w:sz="6" w:space="0" w:color="auto"/>
              <w:right w:val="single" w:sz="6" w:space="0" w:color="auto"/>
            </w:tcBorders>
            <w:shd w:val="clear" w:color="auto" w:fill="auto"/>
            <w:hideMark/>
          </w:tcPr>
          <w:p w14:paraId="3EC5FB45" w14:textId="3853ACA4" w:rsidR="003A643B" w:rsidRPr="000F4D15" w:rsidRDefault="000F4D15" w:rsidP="003A643B">
            <w:pPr>
              <w:ind w:left="0"/>
              <w:jc w:val="both"/>
              <w:textAlignment w:val="baseline"/>
              <w:rPr>
                <w:rFonts w:ascii="Segoe UI" w:eastAsia="Times New Roman" w:hAnsi="Segoe UI" w:cs="Segoe UI"/>
                <w:sz w:val="20"/>
                <w:szCs w:val="18"/>
                <w:lang w:eastAsia="nl-NL"/>
              </w:rPr>
            </w:pPr>
            <w:r w:rsidRPr="000F4D15">
              <w:rPr>
                <w:rFonts w:ascii="Segoe UI" w:eastAsia="Times New Roman" w:hAnsi="Segoe UI" w:cs="Segoe UI"/>
                <w:sz w:val="20"/>
                <w:szCs w:val="18"/>
                <w:lang w:eastAsia="nl-NL"/>
              </w:rPr>
              <w:t xml:space="preserve"> Instemming</w:t>
            </w:r>
          </w:p>
        </w:tc>
        <w:tc>
          <w:tcPr>
            <w:tcW w:w="3000" w:type="dxa"/>
            <w:tcBorders>
              <w:top w:val="nil"/>
              <w:left w:val="nil"/>
              <w:bottom w:val="single" w:sz="6" w:space="0" w:color="auto"/>
              <w:right w:val="single" w:sz="6" w:space="0" w:color="auto"/>
            </w:tcBorders>
            <w:shd w:val="clear" w:color="auto" w:fill="auto"/>
            <w:hideMark/>
          </w:tcPr>
          <w:p w14:paraId="4C4559FC" w14:textId="1AB94ACE" w:rsidR="003A643B" w:rsidRPr="00731EE8" w:rsidRDefault="000F4D15" w:rsidP="000F4D15">
            <w:pPr>
              <w:ind w:left="0"/>
              <w:jc w:val="both"/>
              <w:textAlignment w:val="baseline"/>
              <w:rPr>
                <w:rFonts w:ascii="Segoe UI" w:eastAsia="Times New Roman" w:hAnsi="Segoe UI" w:cs="Segoe UI"/>
                <w:sz w:val="18"/>
                <w:szCs w:val="18"/>
                <w:lang w:eastAsia="nl-NL"/>
              </w:rPr>
            </w:pPr>
            <w:r>
              <w:rPr>
                <w:rFonts w:ascii="Segoe UI" w:eastAsia="Times New Roman" w:hAnsi="Segoe UI" w:cs="Segoe UI"/>
                <w:sz w:val="18"/>
                <w:szCs w:val="18"/>
                <w:lang w:eastAsia="nl-NL"/>
              </w:rPr>
              <w:t xml:space="preserve"> </w:t>
            </w:r>
            <w:r w:rsidRPr="000F4D15">
              <w:rPr>
                <w:rFonts w:ascii="Segoe UI" w:eastAsia="Times New Roman" w:hAnsi="Segoe UI" w:cs="Segoe UI"/>
                <w:sz w:val="20"/>
                <w:szCs w:val="18"/>
                <w:lang w:eastAsia="nl-NL"/>
              </w:rPr>
              <w:t>16 juni 2022</w:t>
            </w:r>
          </w:p>
        </w:tc>
      </w:tr>
      <w:tr w:rsidR="003A643B" w:rsidRPr="00731EE8" w14:paraId="2C285920" w14:textId="77777777" w:rsidTr="006B4A80">
        <w:tc>
          <w:tcPr>
            <w:tcW w:w="3000" w:type="dxa"/>
            <w:tcBorders>
              <w:top w:val="nil"/>
              <w:left w:val="single" w:sz="6" w:space="0" w:color="auto"/>
              <w:bottom w:val="single" w:sz="6" w:space="0" w:color="auto"/>
              <w:right w:val="single" w:sz="6" w:space="0" w:color="auto"/>
            </w:tcBorders>
            <w:shd w:val="clear" w:color="auto" w:fill="auto"/>
            <w:hideMark/>
          </w:tcPr>
          <w:p w14:paraId="7E7874AA" w14:textId="3468EBD1"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00C9670D">
              <w:rPr>
                <w:rFonts w:ascii="Segoe UI" w:eastAsia="Times New Roman" w:hAnsi="Segoe UI" w:cs="Segoe UI"/>
                <w:color w:val="201F1E"/>
                <w:sz w:val="20"/>
                <w:szCs w:val="20"/>
                <w:lang w:eastAsia="nl-NL"/>
              </w:rPr>
              <w:t>MR</w:t>
            </w:r>
          </w:p>
        </w:tc>
        <w:tc>
          <w:tcPr>
            <w:tcW w:w="3000" w:type="dxa"/>
            <w:tcBorders>
              <w:top w:val="nil"/>
              <w:left w:val="nil"/>
              <w:bottom w:val="single" w:sz="6" w:space="0" w:color="auto"/>
              <w:right w:val="single" w:sz="6" w:space="0" w:color="auto"/>
            </w:tcBorders>
            <w:shd w:val="clear" w:color="auto" w:fill="auto"/>
            <w:hideMark/>
          </w:tcPr>
          <w:p w14:paraId="3846D900" w14:textId="66F5D0A3" w:rsidR="003A643B" w:rsidRPr="00C9670D" w:rsidRDefault="00C9670D" w:rsidP="003A643B">
            <w:pPr>
              <w:ind w:left="0"/>
              <w:jc w:val="both"/>
              <w:textAlignment w:val="baseline"/>
              <w:rPr>
                <w:rFonts w:ascii="Segoe UI" w:eastAsia="Times New Roman" w:hAnsi="Segoe UI" w:cs="Segoe UI"/>
                <w:sz w:val="20"/>
                <w:szCs w:val="20"/>
                <w:lang w:eastAsia="nl-NL"/>
              </w:rPr>
            </w:pPr>
            <w:r w:rsidRPr="00C9670D">
              <w:rPr>
                <w:rFonts w:ascii="Segoe UI" w:eastAsia="Times New Roman" w:hAnsi="Segoe UI" w:cs="Segoe UI"/>
                <w:sz w:val="20"/>
                <w:szCs w:val="20"/>
                <w:lang w:eastAsia="nl-NL"/>
              </w:rPr>
              <w:t xml:space="preserve"> Instemming</w:t>
            </w:r>
          </w:p>
          <w:p w14:paraId="6E209B1C" w14:textId="03ED0E36" w:rsidR="00C9670D" w:rsidRPr="00C9670D" w:rsidRDefault="00C9670D" w:rsidP="00C9670D">
            <w:pPr>
              <w:rPr>
                <w:rFonts w:ascii="Segoe UI" w:eastAsia="Times New Roman" w:hAnsi="Segoe UI" w:cs="Segoe UI"/>
                <w:sz w:val="18"/>
                <w:szCs w:val="18"/>
                <w:lang w:eastAsia="nl-NL"/>
              </w:rPr>
            </w:pPr>
          </w:p>
        </w:tc>
        <w:tc>
          <w:tcPr>
            <w:tcW w:w="3000" w:type="dxa"/>
            <w:tcBorders>
              <w:top w:val="nil"/>
              <w:left w:val="nil"/>
              <w:bottom w:val="single" w:sz="6" w:space="0" w:color="auto"/>
              <w:right w:val="single" w:sz="6" w:space="0" w:color="auto"/>
            </w:tcBorders>
            <w:shd w:val="clear" w:color="auto" w:fill="auto"/>
            <w:hideMark/>
          </w:tcPr>
          <w:p w14:paraId="73EB7D07" w14:textId="01FB2AE8" w:rsidR="003A643B" w:rsidRPr="00C9670D" w:rsidRDefault="00C9670D" w:rsidP="00C9670D">
            <w:pPr>
              <w:ind w:left="0"/>
              <w:jc w:val="both"/>
              <w:textAlignment w:val="baseline"/>
              <w:rPr>
                <w:rFonts w:ascii="Segoe UI" w:eastAsia="Times New Roman" w:hAnsi="Segoe UI" w:cs="Segoe UI"/>
                <w:sz w:val="20"/>
                <w:szCs w:val="20"/>
                <w:lang w:eastAsia="nl-NL"/>
              </w:rPr>
            </w:pPr>
            <w:r>
              <w:rPr>
                <w:rFonts w:ascii="Segoe UI" w:eastAsia="Times New Roman" w:hAnsi="Segoe UI" w:cs="Segoe UI"/>
                <w:sz w:val="18"/>
                <w:szCs w:val="18"/>
                <w:lang w:eastAsia="nl-NL"/>
              </w:rPr>
              <w:t xml:space="preserve">  </w:t>
            </w:r>
            <w:r>
              <w:rPr>
                <w:rFonts w:ascii="Segoe UI" w:eastAsia="Times New Roman" w:hAnsi="Segoe UI" w:cs="Segoe UI"/>
                <w:sz w:val="20"/>
                <w:szCs w:val="20"/>
                <w:lang w:eastAsia="nl-NL"/>
              </w:rPr>
              <w:t>Januari 2023</w:t>
            </w:r>
          </w:p>
        </w:tc>
      </w:tr>
    </w:tbl>
    <w:p w14:paraId="0D476DD7" w14:textId="77777777" w:rsidR="00BF76CE" w:rsidRPr="00E409EB" w:rsidRDefault="00BF76CE" w:rsidP="00E409EB">
      <w:pPr>
        <w:pStyle w:val="Geenafstand"/>
        <w:rPr>
          <w:rFonts w:cs="Arial"/>
          <w:b/>
          <w:bCs/>
          <w:color w:val="000000"/>
          <w:szCs w:val="24"/>
        </w:rPr>
      </w:pPr>
    </w:p>
    <w:p w14:paraId="084D9299" w14:textId="77777777" w:rsidR="00BF76CE" w:rsidRPr="00E409EB" w:rsidRDefault="00BF76CE" w:rsidP="00E409EB">
      <w:pPr>
        <w:pStyle w:val="Geenafstand"/>
        <w:rPr>
          <w:rFonts w:cs="Arial"/>
          <w:b/>
          <w:bCs/>
          <w:color w:val="000000"/>
          <w:szCs w:val="24"/>
        </w:rPr>
      </w:pPr>
    </w:p>
    <w:p w14:paraId="22FDA19E" w14:textId="77777777" w:rsidR="00BF76CE" w:rsidRPr="00E409EB" w:rsidRDefault="00BF76CE" w:rsidP="00E409EB">
      <w:pPr>
        <w:pStyle w:val="Geenafstand"/>
        <w:rPr>
          <w:rFonts w:cs="Arial"/>
          <w:b/>
          <w:bCs/>
          <w:color w:val="000000"/>
          <w:szCs w:val="24"/>
        </w:rPr>
      </w:pPr>
    </w:p>
    <w:p w14:paraId="772E006A" w14:textId="77777777" w:rsidR="00BF76CE" w:rsidRPr="00E409EB" w:rsidRDefault="00BF76CE" w:rsidP="00E409EB">
      <w:pPr>
        <w:pStyle w:val="Geenafstand"/>
        <w:rPr>
          <w:rFonts w:cs="Arial"/>
          <w:b/>
          <w:bCs/>
          <w:color w:val="000000"/>
          <w:szCs w:val="24"/>
        </w:rPr>
      </w:pPr>
    </w:p>
    <w:p w14:paraId="3AD2D06E" w14:textId="77777777" w:rsidR="00BF76CE" w:rsidRPr="00E409EB" w:rsidRDefault="00BF76CE" w:rsidP="00E409EB">
      <w:pPr>
        <w:pStyle w:val="Geenafstand"/>
        <w:rPr>
          <w:rFonts w:cs="Arial"/>
          <w:b/>
          <w:bCs/>
          <w:color w:val="000000"/>
          <w:szCs w:val="24"/>
        </w:rPr>
      </w:pPr>
    </w:p>
    <w:p w14:paraId="7C41B1D5" w14:textId="77777777" w:rsidR="007F32CD" w:rsidRDefault="007F32CD" w:rsidP="007F32CD">
      <w:pPr>
        <w:ind w:left="0"/>
        <w:rPr>
          <w:rFonts w:eastAsia="Calibri,BoldItalic"/>
        </w:rPr>
      </w:pPr>
      <w:bookmarkStart w:id="0" w:name="_Toc103849004"/>
    </w:p>
    <w:p w14:paraId="551DAF1D" w14:textId="77777777" w:rsidR="007F32CD" w:rsidRDefault="007F32CD" w:rsidP="007F32CD">
      <w:pPr>
        <w:ind w:left="0"/>
        <w:rPr>
          <w:rFonts w:eastAsia="Calibri,BoldItalic"/>
        </w:rPr>
      </w:pPr>
    </w:p>
    <w:bookmarkEnd w:id="0"/>
    <w:p w14:paraId="714AAD60" w14:textId="66E3EB35" w:rsidR="007F32CD" w:rsidRPr="007F32CD" w:rsidRDefault="007F32CD" w:rsidP="007F32CD">
      <w:pPr>
        <w:ind w:left="0"/>
        <w:rPr>
          <w:rFonts w:eastAsia="Calibri,BoldItalic"/>
        </w:rPr>
      </w:pPr>
    </w:p>
    <w:tbl>
      <w:tblPr>
        <w:tblStyle w:val="Tabelraster"/>
        <w:tblpPr w:leftFromText="141" w:rightFromText="141" w:vertAnchor="text" w:horzAnchor="margin" w:tblpY="-632"/>
        <w:tblW w:w="10091" w:type="dxa"/>
        <w:tblLook w:val="04A0" w:firstRow="1" w:lastRow="0" w:firstColumn="1" w:lastColumn="0" w:noHBand="0" w:noVBand="1"/>
      </w:tblPr>
      <w:tblGrid>
        <w:gridCol w:w="986"/>
        <w:gridCol w:w="8288"/>
        <w:gridCol w:w="817"/>
      </w:tblGrid>
      <w:tr w:rsidR="007F32CD" w:rsidRPr="002C656A" w14:paraId="375FE2C1" w14:textId="77777777" w:rsidTr="007F32CD">
        <w:trPr>
          <w:trHeight w:val="562"/>
        </w:trPr>
        <w:tc>
          <w:tcPr>
            <w:tcW w:w="10091" w:type="dxa"/>
            <w:gridSpan w:val="3"/>
            <w:tcBorders>
              <w:top w:val="nil"/>
              <w:left w:val="nil"/>
              <w:right w:val="nil"/>
            </w:tcBorders>
          </w:tcPr>
          <w:p w14:paraId="42E3C741" w14:textId="71F41022" w:rsidR="007F32CD" w:rsidRPr="007F32CD" w:rsidRDefault="007F32CD" w:rsidP="007F32CD">
            <w:pPr>
              <w:pStyle w:val="Geenafstand"/>
              <w:rPr>
                <w:rFonts w:eastAsia="Calibri,BoldItalic" w:cs="Arial"/>
                <w:b/>
                <w:bCs/>
                <w:iCs/>
                <w:color w:val="365F91" w:themeColor="accent1" w:themeShade="BF"/>
                <w:sz w:val="28"/>
                <w:szCs w:val="32"/>
              </w:rPr>
            </w:pPr>
            <w:r>
              <w:rPr>
                <w:rFonts w:eastAsia="Calibri,BoldItalic" w:cs="Arial"/>
                <w:b/>
                <w:bCs/>
                <w:color w:val="365F91" w:themeColor="accent1" w:themeShade="BF"/>
                <w:sz w:val="28"/>
                <w:szCs w:val="24"/>
              </w:rPr>
              <w:lastRenderedPageBreak/>
              <w:t>Inhoudsopgave</w:t>
            </w:r>
          </w:p>
        </w:tc>
      </w:tr>
      <w:tr w:rsidR="007F32CD" w:rsidRPr="002C656A" w14:paraId="2C08B584" w14:textId="77777777" w:rsidTr="007F32CD">
        <w:trPr>
          <w:trHeight w:val="252"/>
        </w:trPr>
        <w:tc>
          <w:tcPr>
            <w:tcW w:w="986" w:type="dxa"/>
          </w:tcPr>
          <w:p w14:paraId="57EB9529" w14:textId="0BF2A585" w:rsidR="007F32CD" w:rsidRPr="0058678C" w:rsidRDefault="007F32CD" w:rsidP="007F32CD">
            <w:pPr>
              <w:pStyle w:val="Geenafstand"/>
              <w:rPr>
                <w:rFonts w:eastAsia="Calibri,BoldItalic" w:cs="Arial"/>
                <w:b/>
                <w:bCs/>
                <w:sz w:val="22"/>
                <w:szCs w:val="24"/>
              </w:rPr>
            </w:pPr>
          </w:p>
        </w:tc>
        <w:tc>
          <w:tcPr>
            <w:tcW w:w="8288" w:type="dxa"/>
          </w:tcPr>
          <w:p w14:paraId="03C62116"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Inleiding</w:t>
            </w:r>
          </w:p>
        </w:tc>
        <w:tc>
          <w:tcPr>
            <w:tcW w:w="817" w:type="dxa"/>
          </w:tcPr>
          <w:p w14:paraId="62EFFEA4" w14:textId="5A874C6A"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4</w:t>
            </w:r>
          </w:p>
        </w:tc>
      </w:tr>
      <w:tr w:rsidR="007F32CD" w:rsidRPr="002C656A" w14:paraId="78166462" w14:textId="77777777" w:rsidTr="007F32CD">
        <w:trPr>
          <w:trHeight w:val="252"/>
        </w:trPr>
        <w:tc>
          <w:tcPr>
            <w:tcW w:w="986" w:type="dxa"/>
          </w:tcPr>
          <w:p w14:paraId="65285DEB" w14:textId="77777777" w:rsidR="007F32CD" w:rsidRPr="0058678C" w:rsidRDefault="007F32CD" w:rsidP="007F32CD">
            <w:pPr>
              <w:pStyle w:val="Geenafstand"/>
              <w:rPr>
                <w:rFonts w:eastAsia="Calibri,BoldItalic" w:cs="Arial"/>
                <w:b/>
                <w:bCs/>
                <w:sz w:val="22"/>
                <w:szCs w:val="24"/>
              </w:rPr>
            </w:pPr>
          </w:p>
        </w:tc>
        <w:tc>
          <w:tcPr>
            <w:tcW w:w="8288" w:type="dxa"/>
          </w:tcPr>
          <w:p w14:paraId="58A7FFD3" w14:textId="77777777" w:rsidR="007F32CD" w:rsidRPr="0058678C" w:rsidRDefault="007F32CD" w:rsidP="007F32CD">
            <w:pPr>
              <w:pStyle w:val="Geenafstand"/>
              <w:rPr>
                <w:rFonts w:eastAsia="Calibri,BoldItalic" w:cs="Arial"/>
                <w:b/>
                <w:bCs/>
                <w:sz w:val="22"/>
                <w:szCs w:val="24"/>
              </w:rPr>
            </w:pPr>
          </w:p>
        </w:tc>
        <w:tc>
          <w:tcPr>
            <w:tcW w:w="817" w:type="dxa"/>
          </w:tcPr>
          <w:p w14:paraId="400E1A5E" w14:textId="77777777" w:rsidR="007F32CD" w:rsidRPr="0058678C" w:rsidRDefault="007F32CD" w:rsidP="007F32CD">
            <w:pPr>
              <w:pStyle w:val="Geenafstand"/>
              <w:rPr>
                <w:rFonts w:eastAsia="Calibri,BoldItalic" w:cs="Arial"/>
                <w:b/>
                <w:bCs/>
                <w:iCs/>
                <w:sz w:val="22"/>
                <w:szCs w:val="24"/>
              </w:rPr>
            </w:pPr>
          </w:p>
        </w:tc>
      </w:tr>
      <w:tr w:rsidR="007F32CD" w:rsidRPr="002C656A" w14:paraId="52CED8FD" w14:textId="77777777" w:rsidTr="007F32CD">
        <w:trPr>
          <w:trHeight w:val="252"/>
        </w:trPr>
        <w:tc>
          <w:tcPr>
            <w:tcW w:w="986" w:type="dxa"/>
          </w:tcPr>
          <w:p w14:paraId="0E15F472"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Deel A</w:t>
            </w:r>
          </w:p>
        </w:tc>
        <w:tc>
          <w:tcPr>
            <w:tcW w:w="8288" w:type="dxa"/>
          </w:tcPr>
          <w:p w14:paraId="7B4F822B"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Veiligheidsplan Stichting OPOPS</w:t>
            </w:r>
          </w:p>
        </w:tc>
        <w:tc>
          <w:tcPr>
            <w:tcW w:w="817" w:type="dxa"/>
          </w:tcPr>
          <w:p w14:paraId="344193C6" w14:textId="3414C8E9"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5</w:t>
            </w:r>
          </w:p>
        </w:tc>
      </w:tr>
      <w:tr w:rsidR="007F32CD" w:rsidRPr="002C656A" w14:paraId="19C8C51E" w14:textId="77777777" w:rsidTr="007F32CD">
        <w:trPr>
          <w:trHeight w:val="252"/>
        </w:trPr>
        <w:tc>
          <w:tcPr>
            <w:tcW w:w="986" w:type="dxa"/>
          </w:tcPr>
          <w:p w14:paraId="64673561" w14:textId="77777777" w:rsidR="007F32CD" w:rsidRPr="0058678C" w:rsidRDefault="007F32CD" w:rsidP="007F32CD">
            <w:pPr>
              <w:pStyle w:val="Geenafstand"/>
              <w:rPr>
                <w:rFonts w:eastAsia="Calibri,BoldItalic" w:cs="Arial"/>
                <w:b/>
                <w:bCs/>
                <w:sz w:val="22"/>
                <w:szCs w:val="24"/>
              </w:rPr>
            </w:pPr>
          </w:p>
        </w:tc>
        <w:tc>
          <w:tcPr>
            <w:tcW w:w="8288" w:type="dxa"/>
          </w:tcPr>
          <w:p w14:paraId="6677B16A" w14:textId="77777777" w:rsidR="007F32CD" w:rsidRPr="0058678C" w:rsidRDefault="007F32CD" w:rsidP="007F32CD">
            <w:pPr>
              <w:pStyle w:val="Geenafstand"/>
              <w:rPr>
                <w:rFonts w:eastAsia="Calibri,BoldItalic" w:cs="Arial"/>
                <w:b/>
                <w:bCs/>
                <w:sz w:val="22"/>
                <w:szCs w:val="24"/>
              </w:rPr>
            </w:pPr>
          </w:p>
        </w:tc>
        <w:tc>
          <w:tcPr>
            <w:tcW w:w="817" w:type="dxa"/>
          </w:tcPr>
          <w:p w14:paraId="18DE0DEC" w14:textId="77777777" w:rsidR="007F32CD" w:rsidRPr="0058678C" w:rsidRDefault="007F32CD" w:rsidP="007F32CD">
            <w:pPr>
              <w:pStyle w:val="Geenafstand"/>
              <w:rPr>
                <w:rFonts w:eastAsia="Calibri,BoldItalic" w:cs="Arial"/>
                <w:b/>
                <w:bCs/>
                <w:iCs/>
                <w:sz w:val="22"/>
                <w:szCs w:val="24"/>
              </w:rPr>
            </w:pPr>
          </w:p>
        </w:tc>
      </w:tr>
      <w:tr w:rsidR="007F32CD" w:rsidRPr="002C656A" w14:paraId="25A3E9B2" w14:textId="77777777" w:rsidTr="007F32CD">
        <w:trPr>
          <w:trHeight w:val="252"/>
        </w:trPr>
        <w:tc>
          <w:tcPr>
            <w:tcW w:w="986" w:type="dxa"/>
          </w:tcPr>
          <w:p w14:paraId="463ED415"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1</w:t>
            </w:r>
          </w:p>
        </w:tc>
        <w:tc>
          <w:tcPr>
            <w:tcW w:w="8288" w:type="dxa"/>
          </w:tcPr>
          <w:p w14:paraId="735B0EB4"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Visie en missie Stichting OPOPS</w:t>
            </w:r>
          </w:p>
        </w:tc>
        <w:tc>
          <w:tcPr>
            <w:tcW w:w="817" w:type="dxa"/>
          </w:tcPr>
          <w:p w14:paraId="075010DF" w14:textId="7D8510F8"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6</w:t>
            </w:r>
          </w:p>
        </w:tc>
      </w:tr>
      <w:tr w:rsidR="007F32CD" w:rsidRPr="002C656A" w14:paraId="6E087621" w14:textId="77777777" w:rsidTr="007F32CD">
        <w:trPr>
          <w:trHeight w:val="252"/>
        </w:trPr>
        <w:tc>
          <w:tcPr>
            <w:tcW w:w="986" w:type="dxa"/>
          </w:tcPr>
          <w:p w14:paraId="1C490B5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2</w:t>
            </w:r>
          </w:p>
        </w:tc>
        <w:tc>
          <w:tcPr>
            <w:tcW w:w="8288" w:type="dxa"/>
          </w:tcPr>
          <w:p w14:paraId="39459D04"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sz w:val="22"/>
                <w:szCs w:val="24"/>
              </w:rPr>
              <w:t>Sociale veiligheid</w:t>
            </w:r>
          </w:p>
        </w:tc>
        <w:tc>
          <w:tcPr>
            <w:tcW w:w="817" w:type="dxa"/>
          </w:tcPr>
          <w:p w14:paraId="3EA57F11" w14:textId="69AF3E9C"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7</w:t>
            </w:r>
          </w:p>
        </w:tc>
      </w:tr>
      <w:tr w:rsidR="007F32CD" w:rsidRPr="002C656A" w14:paraId="3D2599C2" w14:textId="77777777" w:rsidTr="007F32CD">
        <w:trPr>
          <w:trHeight w:val="252"/>
        </w:trPr>
        <w:tc>
          <w:tcPr>
            <w:tcW w:w="986" w:type="dxa"/>
          </w:tcPr>
          <w:p w14:paraId="55A8D0B7"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2.1</w:t>
            </w:r>
          </w:p>
        </w:tc>
        <w:tc>
          <w:tcPr>
            <w:tcW w:w="8288" w:type="dxa"/>
          </w:tcPr>
          <w:p w14:paraId="485BD8B8"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Wet sociale veiligheid</w:t>
            </w:r>
          </w:p>
        </w:tc>
        <w:tc>
          <w:tcPr>
            <w:tcW w:w="817" w:type="dxa"/>
          </w:tcPr>
          <w:p w14:paraId="0695D554" w14:textId="41349D35" w:rsidR="007F32CD" w:rsidRPr="0058678C" w:rsidRDefault="007F32CD" w:rsidP="007F32CD">
            <w:pPr>
              <w:pStyle w:val="Geenafstand"/>
              <w:rPr>
                <w:rFonts w:eastAsia="Calibri,BoldItalic" w:cs="Arial"/>
                <w:b/>
                <w:bCs/>
                <w:iCs/>
                <w:sz w:val="22"/>
                <w:szCs w:val="24"/>
              </w:rPr>
            </w:pPr>
            <w:r w:rsidRPr="0058678C">
              <w:rPr>
                <w:rFonts w:eastAsia="Calibri,BoldItalic" w:cs="Arial"/>
                <w:bCs/>
                <w:iCs/>
                <w:sz w:val="22"/>
                <w:szCs w:val="24"/>
              </w:rPr>
              <w:t>7</w:t>
            </w:r>
          </w:p>
        </w:tc>
      </w:tr>
      <w:tr w:rsidR="007F32CD" w:rsidRPr="002C656A" w14:paraId="6E1F9B32" w14:textId="77777777" w:rsidTr="007F32CD">
        <w:trPr>
          <w:trHeight w:val="252"/>
        </w:trPr>
        <w:tc>
          <w:tcPr>
            <w:tcW w:w="986" w:type="dxa"/>
          </w:tcPr>
          <w:p w14:paraId="668881B0"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2.2</w:t>
            </w:r>
          </w:p>
        </w:tc>
        <w:tc>
          <w:tcPr>
            <w:tcW w:w="8288" w:type="dxa"/>
          </w:tcPr>
          <w:p w14:paraId="1DE43174"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Gedragscode</w:t>
            </w:r>
          </w:p>
        </w:tc>
        <w:tc>
          <w:tcPr>
            <w:tcW w:w="817" w:type="dxa"/>
          </w:tcPr>
          <w:p w14:paraId="5649F3EC" w14:textId="01C35E98" w:rsidR="007F32CD" w:rsidRPr="0058678C" w:rsidRDefault="007F32CD" w:rsidP="007F32CD">
            <w:pPr>
              <w:pStyle w:val="Geenafstand"/>
              <w:rPr>
                <w:rFonts w:eastAsia="Calibri,BoldItalic" w:cs="Arial"/>
                <w:bCs/>
                <w:iCs/>
                <w:sz w:val="22"/>
                <w:szCs w:val="24"/>
              </w:rPr>
            </w:pPr>
            <w:r w:rsidRPr="0058678C">
              <w:rPr>
                <w:rFonts w:eastAsia="Calibri,BoldItalic" w:cs="Arial"/>
                <w:bCs/>
                <w:iCs/>
                <w:sz w:val="22"/>
                <w:szCs w:val="24"/>
              </w:rPr>
              <w:t>7</w:t>
            </w:r>
          </w:p>
        </w:tc>
      </w:tr>
      <w:tr w:rsidR="00C305CA" w:rsidRPr="002C656A" w14:paraId="477246EC" w14:textId="77777777" w:rsidTr="007F32CD">
        <w:trPr>
          <w:trHeight w:val="252"/>
        </w:trPr>
        <w:tc>
          <w:tcPr>
            <w:tcW w:w="986" w:type="dxa"/>
          </w:tcPr>
          <w:p w14:paraId="72F1933D" w14:textId="015ED45A" w:rsidR="00C305CA" w:rsidRPr="0058678C" w:rsidRDefault="00C305CA" w:rsidP="007F32CD">
            <w:pPr>
              <w:pStyle w:val="Geenafstand"/>
              <w:rPr>
                <w:rFonts w:eastAsia="Calibri,BoldItalic" w:cs="Arial"/>
                <w:bCs/>
                <w:sz w:val="22"/>
                <w:szCs w:val="24"/>
              </w:rPr>
            </w:pPr>
            <w:r>
              <w:rPr>
                <w:rFonts w:eastAsia="Calibri,BoldItalic" w:cs="Arial"/>
                <w:bCs/>
                <w:sz w:val="22"/>
                <w:szCs w:val="24"/>
              </w:rPr>
              <w:t>2.3</w:t>
            </w:r>
          </w:p>
        </w:tc>
        <w:tc>
          <w:tcPr>
            <w:tcW w:w="8288" w:type="dxa"/>
          </w:tcPr>
          <w:p w14:paraId="38AA7B67" w14:textId="2225D3C3" w:rsidR="00C305CA" w:rsidRPr="0058678C" w:rsidRDefault="00C305CA" w:rsidP="007F32CD">
            <w:pPr>
              <w:pStyle w:val="Geenafstand"/>
              <w:rPr>
                <w:rFonts w:eastAsia="Calibri,BoldItalic" w:cs="Arial"/>
                <w:sz w:val="22"/>
                <w:szCs w:val="24"/>
              </w:rPr>
            </w:pPr>
            <w:r>
              <w:rPr>
                <w:rFonts w:eastAsia="Calibri,BoldItalic" w:cs="Arial"/>
                <w:sz w:val="22"/>
                <w:szCs w:val="24"/>
              </w:rPr>
              <w:t>Integriteitscode</w:t>
            </w:r>
          </w:p>
        </w:tc>
        <w:tc>
          <w:tcPr>
            <w:tcW w:w="817" w:type="dxa"/>
          </w:tcPr>
          <w:p w14:paraId="7F4CFC26" w14:textId="39E9DF05" w:rsidR="00C305CA" w:rsidRPr="0058678C" w:rsidRDefault="00C305CA" w:rsidP="007F32CD">
            <w:pPr>
              <w:pStyle w:val="Geenafstand"/>
              <w:rPr>
                <w:rFonts w:eastAsia="Calibri,BoldItalic" w:cs="Arial"/>
                <w:bCs/>
                <w:iCs/>
                <w:sz w:val="22"/>
                <w:szCs w:val="24"/>
              </w:rPr>
            </w:pPr>
            <w:r>
              <w:rPr>
                <w:rFonts w:eastAsia="Calibri,BoldItalic" w:cs="Arial"/>
                <w:bCs/>
                <w:iCs/>
                <w:sz w:val="22"/>
                <w:szCs w:val="24"/>
              </w:rPr>
              <w:t>8</w:t>
            </w:r>
          </w:p>
        </w:tc>
      </w:tr>
      <w:tr w:rsidR="00C03A14" w:rsidRPr="002C656A" w14:paraId="69A61A5E" w14:textId="77777777" w:rsidTr="007F32CD">
        <w:trPr>
          <w:trHeight w:val="252"/>
        </w:trPr>
        <w:tc>
          <w:tcPr>
            <w:tcW w:w="986" w:type="dxa"/>
          </w:tcPr>
          <w:p w14:paraId="5C2A824B" w14:textId="3B363387" w:rsidR="00C03A14" w:rsidRDefault="00C03A14" w:rsidP="007F32CD">
            <w:pPr>
              <w:pStyle w:val="Geenafstand"/>
              <w:rPr>
                <w:rFonts w:eastAsia="Calibri,BoldItalic" w:cs="Arial"/>
                <w:bCs/>
                <w:sz w:val="22"/>
                <w:szCs w:val="24"/>
              </w:rPr>
            </w:pPr>
            <w:r>
              <w:rPr>
                <w:rFonts w:eastAsia="Calibri,BoldItalic" w:cs="Arial"/>
                <w:bCs/>
                <w:sz w:val="22"/>
                <w:szCs w:val="24"/>
              </w:rPr>
              <w:t>2.4</w:t>
            </w:r>
          </w:p>
        </w:tc>
        <w:tc>
          <w:tcPr>
            <w:tcW w:w="8288" w:type="dxa"/>
          </w:tcPr>
          <w:p w14:paraId="65D555BB" w14:textId="7C799FAE" w:rsidR="00C03A14" w:rsidRDefault="00C03A14" w:rsidP="007F32CD">
            <w:pPr>
              <w:pStyle w:val="Geenafstand"/>
              <w:rPr>
                <w:rFonts w:eastAsia="Calibri,BoldItalic" w:cs="Arial"/>
                <w:sz w:val="22"/>
                <w:szCs w:val="24"/>
              </w:rPr>
            </w:pPr>
            <w:r>
              <w:rPr>
                <w:rFonts w:eastAsia="Calibri,BoldItalic" w:cs="Arial"/>
                <w:sz w:val="22"/>
                <w:szCs w:val="24"/>
              </w:rPr>
              <w:t>Protocol fysiek handelen</w:t>
            </w:r>
          </w:p>
        </w:tc>
        <w:tc>
          <w:tcPr>
            <w:tcW w:w="817" w:type="dxa"/>
          </w:tcPr>
          <w:p w14:paraId="4446C2A5" w14:textId="47FDD54D" w:rsidR="00C03A14" w:rsidRDefault="004B181A" w:rsidP="007F32CD">
            <w:pPr>
              <w:pStyle w:val="Geenafstand"/>
              <w:rPr>
                <w:rFonts w:eastAsia="Calibri,BoldItalic" w:cs="Arial"/>
                <w:bCs/>
                <w:iCs/>
                <w:sz w:val="22"/>
                <w:szCs w:val="24"/>
              </w:rPr>
            </w:pPr>
            <w:r>
              <w:rPr>
                <w:rFonts w:eastAsia="Calibri,BoldItalic" w:cs="Arial"/>
                <w:bCs/>
                <w:iCs/>
                <w:sz w:val="22"/>
                <w:szCs w:val="24"/>
              </w:rPr>
              <w:t>8</w:t>
            </w:r>
          </w:p>
        </w:tc>
      </w:tr>
      <w:tr w:rsidR="007F32CD" w:rsidRPr="002C656A" w14:paraId="7BD928AA" w14:textId="77777777" w:rsidTr="007F32CD">
        <w:trPr>
          <w:trHeight w:val="252"/>
        </w:trPr>
        <w:tc>
          <w:tcPr>
            <w:tcW w:w="986" w:type="dxa"/>
          </w:tcPr>
          <w:p w14:paraId="4D91ADAC" w14:textId="213AB538" w:rsidR="007F32CD" w:rsidRPr="0058678C" w:rsidRDefault="00C03A14" w:rsidP="007F32CD">
            <w:pPr>
              <w:pStyle w:val="Geenafstand"/>
              <w:rPr>
                <w:rFonts w:eastAsia="Calibri,BoldItalic" w:cs="Arial"/>
                <w:bCs/>
                <w:sz w:val="22"/>
                <w:szCs w:val="24"/>
              </w:rPr>
            </w:pPr>
            <w:r>
              <w:rPr>
                <w:rFonts w:eastAsia="Calibri,BoldItalic" w:cs="Arial"/>
                <w:bCs/>
                <w:sz w:val="22"/>
                <w:szCs w:val="24"/>
              </w:rPr>
              <w:t>2.5</w:t>
            </w:r>
          </w:p>
        </w:tc>
        <w:tc>
          <w:tcPr>
            <w:tcW w:w="8288" w:type="dxa"/>
          </w:tcPr>
          <w:p w14:paraId="68C07786"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Een school brede aanpak</w:t>
            </w:r>
          </w:p>
        </w:tc>
        <w:tc>
          <w:tcPr>
            <w:tcW w:w="817" w:type="dxa"/>
          </w:tcPr>
          <w:p w14:paraId="3AB639EE" w14:textId="49DCDC51"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8</w:t>
            </w:r>
          </w:p>
        </w:tc>
      </w:tr>
      <w:tr w:rsidR="007F32CD" w:rsidRPr="002C656A" w14:paraId="6B5F4DA4" w14:textId="77777777" w:rsidTr="007F32CD">
        <w:trPr>
          <w:trHeight w:val="252"/>
        </w:trPr>
        <w:tc>
          <w:tcPr>
            <w:tcW w:w="986" w:type="dxa"/>
          </w:tcPr>
          <w:p w14:paraId="54F9ED5B" w14:textId="19E51478"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w:t>
            </w:r>
            <w:r w:rsidR="00C03A14">
              <w:rPr>
                <w:rFonts w:eastAsia="Calibri,BoldItalic" w:cs="Arial"/>
                <w:bCs/>
                <w:sz w:val="22"/>
                <w:szCs w:val="24"/>
              </w:rPr>
              <w:t>.6</w:t>
            </w:r>
          </w:p>
        </w:tc>
        <w:tc>
          <w:tcPr>
            <w:tcW w:w="8288" w:type="dxa"/>
          </w:tcPr>
          <w:p w14:paraId="13138F9B" w14:textId="77777777" w:rsidR="007F32CD" w:rsidRPr="0058678C" w:rsidRDefault="007F32CD" w:rsidP="007F32CD">
            <w:pPr>
              <w:pStyle w:val="Geenafstand"/>
              <w:rPr>
                <w:rFonts w:eastAsia="Calibri,BoldItalic" w:cs="Arial"/>
                <w:sz w:val="22"/>
                <w:szCs w:val="24"/>
              </w:rPr>
            </w:pPr>
            <w:r w:rsidRPr="0058678C">
              <w:rPr>
                <w:rFonts w:eastAsia="Arial,Calibri"/>
                <w:sz w:val="22"/>
              </w:rPr>
              <w:t>Vertrouwenspersoon, veiligheidscoördinator en anti-pestcoördinator</w:t>
            </w:r>
          </w:p>
        </w:tc>
        <w:tc>
          <w:tcPr>
            <w:tcW w:w="817" w:type="dxa"/>
          </w:tcPr>
          <w:p w14:paraId="7078F516" w14:textId="6C5665D3" w:rsidR="007F32CD" w:rsidRPr="004B181A" w:rsidRDefault="004B181A" w:rsidP="007F32CD">
            <w:pPr>
              <w:pStyle w:val="Geenafstand"/>
              <w:rPr>
                <w:rFonts w:eastAsia="Calibri,BoldItalic" w:cs="Arial"/>
                <w:bCs/>
                <w:iCs/>
                <w:sz w:val="22"/>
                <w:szCs w:val="24"/>
              </w:rPr>
            </w:pPr>
            <w:r>
              <w:rPr>
                <w:rFonts w:eastAsia="Calibri,BoldItalic" w:cs="Arial"/>
                <w:bCs/>
                <w:iCs/>
                <w:sz w:val="22"/>
                <w:szCs w:val="24"/>
              </w:rPr>
              <w:t>9</w:t>
            </w:r>
          </w:p>
        </w:tc>
      </w:tr>
      <w:tr w:rsidR="007F32CD" w:rsidRPr="002C656A" w14:paraId="29C938D4" w14:textId="77777777" w:rsidTr="007F32CD">
        <w:trPr>
          <w:trHeight w:val="252"/>
        </w:trPr>
        <w:tc>
          <w:tcPr>
            <w:tcW w:w="986" w:type="dxa"/>
          </w:tcPr>
          <w:p w14:paraId="42328823" w14:textId="0C78113F" w:rsidR="007F32CD" w:rsidRPr="0058678C" w:rsidRDefault="00C03A14" w:rsidP="007F32CD">
            <w:pPr>
              <w:pStyle w:val="Geenafstand"/>
              <w:rPr>
                <w:rFonts w:eastAsia="Calibri,BoldItalic" w:cs="Arial"/>
                <w:bCs/>
                <w:sz w:val="22"/>
                <w:szCs w:val="24"/>
              </w:rPr>
            </w:pPr>
            <w:r>
              <w:rPr>
                <w:rFonts w:eastAsia="Calibri,BoldItalic" w:cs="Arial"/>
                <w:bCs/>
                <w:sz w:val="22"/>
                <w:szCs w:val="24"/>
              </w:rPr>
              <w:t>2.7</w:t>
            </w:r>
          </w:p>
        </w:tc>
        <w:tc>
          <w:tcPr>
            <w:tcW w:w="8288" w:type="dxa"/>
          </w:tcPr>
          <w:p w14:paraId="279D6E6C"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Zicht op veiligheid</w:t>
            </w:r>
          </w:p>
        </w:tc>
        <w:tc>
          <w:tcPr>
            <w:tcW w:w="817" w:type="dxa"/>
          </w:tcPr>
          <w:p w14:paraId="5DA1F88E" w14:textId="13C43114" w:rsidR="007F32CD" w:rsidRPr="004B181A" w:rsidRDefault="00723356" w:rsidP="007F32CD">
            <w:pPr>
              <w:pStyle w:val="Geenafstand"/>
              <w:rPr>
                <w:rFonts w:eastAsia="Calibri,BoldItalic" w:cs="Arial"/>
                <w:bCs/>
                <w:iCs/>
                <w:sz w:val="22"/>
                <w:szCs w:val="24"/>
              </w:rPr>
            </w:pPr>
            <w:r w:rsidRPr="004B181A">
              <w:rPr>
                <w:rFonts w:eastAsia="Calibri,BoldItalic" w:cs="Arial"/>
                <w:bCs/>
                <w:iCs/>
                <w:sz w:val="22"/>
                <w:szCs w:val="24"/>
              </w:rPr>
              <w:t>9</w:t>
            </w:r>
          </w:p>
        </w:tc>
      </w:tr>
      <w:tr w:rsidR="007F32CD" w:rsidRPr="002C656A" w14:paraId="1AD050BD" w14:textId="77777777" w:rsidTr="007F32CD">
        <w:trPr>
          <w:trHeight w:val="252"/>
        </w:trPr>
        <w:tc>
          <w:tcPr>
            <w:tcW w:w="986" w:type="dxa"/>
          </w:tcPr>
          <w:p w14:paraId="2795DD4E" w14:textId="0039A9D6" w:rsidR="007F32CD" w:rsidRPr="0058678C" w:rsidRDefault="00C03A14" w:rsidP="007F32CD">
            <w:pPr>
              <w:pStyle w:val="Geenafstand"/>
              <w:rPr>
                <w:rFonts w:eastAsia="Calibri,BoldItalic" w:cs="Arial"/>
                <w:bCs/>
                <w:sz w:val="22"/>
                <w:szCs w:val="24"/>
              </w:rPr>
            </w:pPr>
            <w:r>
              <w:rPr>
                <w:rFonts w:eastAsia="Calibri,BoldItalic" w:cs="Arial"/>
                <w:bCs/>
                <w:sz w:val="22"/>
                <w:szCs w:val="24"/>
              </w:rPr>
              <w:t>2.8</w:t>
            </w:r>
          </w:p>
        </w:tc>
        <w:tc>
          <w:tcPr>
            <w:tcW w:w="8288" w:type="dxa"/>
          </w:tcPr>
          <w:p w14:paraId="3B57CD55" w14:textId="77777777" w:rsidR="007F32CD" w:rsidRPr="0058678C" w:rsidRDefault="007F32CD" w:rsidP="007F32CD">
            <w:pPr>
              <w:pStyle w:val="Geenafstand"/>
              <w:rPr>
                <w:rFonts w:eastAsia="Calibri,BoldItalic" w:cs="Arial"/>
                <w:sz w:val="22"/>
                <w:szCs w:val="24"/>
              </w:rPr>
            </w:pPr>
            <w:r w:rsidRPr="0058678C">
              <w:rPr>
                <w:rFonts w:eastAsia="Arial"/>
                <w:sz w:val="22"/>
              </w:rPr>
              <w:t>Privacyreglement verwerking persoonsgegevens</w:t>
            </w:r>
          </w:p>
        </w:tc>
        <w:tc>
          <w:tcPr>
            <w:tcW w:w="817" w:type="dxa"/>
          </w:tcPr>
          <w:p w14:paraId="326D011C" w14:textId="4C6C9AA4"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9</w:t>
            </w:r>
          </w:p>
        </w:tc>
      </w:tr>
      <w:tr w:rsidR="007F32CD" w:rsidRPr="002C656A" w14:paraId="6509AB97" w14:textId="77777777" w:rsidTr="007F32CD">
        <w:trPr>
          <w:trHeight w:val="252"/>
        </w:trPr>
        <w:tc>
          <w:tcPr>
            <w:tcW w:w="986" w:type="dxa"/>
          </w:tcPr>
          <w:p w14:paraId="44B613AA"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3</w:t>
            </w:r>
          </w:p>
        </w:tc>
        <w:tc>
          <w:tcPr>
            <w:tcW w:w="8288" w:type="dxa"/>
          </w:tcPr>
          <w:p w14:paraId="181D32A8" w14:textId="77777777" w:rsidR="007F32CD" w:rsidRPr="004B181A" w:rsidRDefault="007F32CD" w:rsidP="007F32CD">
            <w:pPr>
              <w:pStyle w:val="Geenafstand"/>
              <w:rPr>
                <w:rFonts w:eastAsia="Calibri,BoldItalic" w:cs="Arial"/>
                <w:b/>
                <w:sz w:val="22"/>
                <w:szCs w:val="24"/>
              </w:rPr>
            </w:pPr>
            <w:r w:rsidRPr="004B181A">
              <w:rPr>
                <w:rFonts w:eastAsia="Calibri,BoldItalic" w:cs="Arial"/>
                <w:b/>
                <w:sz w:val="22"/>
                <w:szCs w:val="24"/>
              </w:rPr>
              <w:t>Fysieke veiligheid</w:t>
            </w:r>
          </w:p>
        </w:tc>
        <w:tc>
          <w:tcPr>
            <w:tcW w:w="817" w:type="dxa"/>
          </w:tcPr>
          <w:p w14:paraId="332D1EF7" w14:textId="35816403" w:rsidR="007F32CD" w:rsidRPr="004B181A" w:rsidRDefault="007F32CD" w:rsidP="007F32CD">
            <w:pPr>
              <w:pStyle w:val="Geenafstand"/>
              <w:rPr>
                <w:rFonts w:eastAsia="Calibri,BoldItalic" w:cs="Arial"/>
                <w:b/>
                <w:bCs/>
                <w:iCs/>
                <w:sz w:val="22"/>
                <w:szCs w:val="24"/>
              </w:rPr>
            </w:pPr>
            <w:r w:rsidRPr="004B181A">
              <w:rPr>
                <w:rFonts w:eastAsia="Calibri,BoldItalic" w:cs="Arial"/>
                <w:b/>
                <w:bCs/>
                <w:iCs/>
                <w:sz w:val="22"/>
                <w:szCs w:val="24"/>
              </w:rPr>
              <w:t>10</w:t>
            </w:r>
          </w:p>
        </w:tc>
      </w:tr>
      <w:tr w:rsidR="007F32CD" w:rsidRPr="002C656A" w14:paraId="2D2F80D1" w14:textId="77777777" w:rsidTr="007F32CD">
        <w:trPr>
          <w:trHeight w:val="252"/>
        </w:trPr>
        <w:tc>
          <w:tcPr>
            <w:tcW w:w="986" w:type="dxa"/>
          </w:tcPr>
          <w:p w14:paraId="3F08B318"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3.1</w:t>
            </w:r>
          </w:p>
        </w:tc>
        <w:tc>
          <w:tcPr>
            <w:tcW w:w="8288" w:type="dxa"/>
          </w:tcPr>
          <w:p w14:paraId="4BCB877E" w14:textId="77777777" w:rsidR="007F32CD" w:rsidRPr="004B181A" w:rsidRDefault="007F32CD" w:rsidP="007F32CD">
            <w:pPr>
              <w:pStyle w:val="Geenafstand"/>
              <w:rPr>
                <w:rFonts w:eastAsia="Calibri,BoldItalic" w:cs="Arial"/>
                <w:sz w:val="22"/>
                <w:szCs w:val="24"/>
              </w:rPr>
            </w:pPr>
            <w:r w:rsidRPr="004B181A">
              <w:rPr>
                <w:rFonts w:eastAsia="Calibri,BoldItalic" w:cs="Arial"/>
                <w:sz w:val="22"/>
                <w:szCs w:val="24"/>
              </w:rPr>
              <w:t xml:space="preserve">Risico Inventarisatie en Evaluatie </w:t>
            </w:r>
          </w:p>
        </w:tc>
        <w:tc>
          <w:tcPr>
            <w:tcW w:w="817" w:type="dxa"/>
          </w:tcPr>
          <w:p w14:paraId="5A19DC91" w14:textId="785DA08D"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10</w:t>
            </w:r>
          </w:p>
        </w:tc>
      </w:tr>
      <w:tr w:rsidR="007F32CD" w:rsidRPr="002C656A" w14:paraId="6DD4B3F0" w14:textId="77777777" w:rsidTr="007F32CD">
        <w:trPr>
          <w:trHeight w:val="252"/>
        </w:trPr>
        <w:tc>
          <w:tcPr>
            <w:tcW w:w="986" w:type="dxa"/>
          </w:tcPr>
          <w:p w14:paraId="126D991C"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3.2</w:t>
            </w:r>
          </w:p>
        </w:tc>
        <w:tc>
          <w:tcPr>
            <w:tcW w:w="8288" w:type="dxa"/>
          </w:tcPr>
          <w:p w14:paraId="11979015" w14:textId="77777777" w:rsidR="007F32CD" w:rsidRPr="004B181A" w:rsidRDefault="007F32CD" w:rsidP="007F32CD">
            <w:pPr>
              <w:pStyle w:val="Geenafstand"/>
              <w:rPr>
                <w:rFonts w:eastAsia="Calibri,BoldItalic" w:cs="Arial"/>
                <w:sz w:val="22"/>
                <w:szCs w:val="24"/>
              </w:rPr>
            </w:pPr>
            <w:r w:rsidRPr="004B181A">
              <w:rPr>
                <w:rFonts w:eastAsia="Calibri,BoldItalic" w:cs="Arial"/>
                <w:sz w:val="22"/>
                <w:szCs w:val="24"/>
              </w:rPr>
              <w:t>Bedrijfshulpverlening en ontruimingsplan</w:t>
            </w:r>
          </w:p>
        </w:tc>
        <w:tc>
          <w:tcPr>
            <w:tcW w:w="817" w:type="dxa"/>
          </w:tcPr>
          <w:p w14:paraId="7E7F1EFC" w14:textId="62273B60"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10</w:t>
            </w:r>
          </w:p>
        </w:tc>
      </w:tr>
      <w:tr w:rsidR="007F32CD" w:rsidRPr="002C656A" w14:paraId="6A4448B9" w14:textId="77777777" w:rsidTr="007F32CD">
        <w:trPr>
          <w:trHeight w:val="252"/>
        </w:trPr>
        <w:tc>
          <w:tcPr>
            <w:tcW w:w="986" w:type="dxa"/>
          </w:tcPr>
          <w:p w14:paraId="1407EAE9"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4</w:t>
            </w:r>
          </w:p>
        </w:tc>
        <w:tc>
          <w:tcPr>
            <w:tcW w:w="8288" w:type="dxa"/>
          </w:tcPr>
          <w:p w14:paraId="0ECBB5B4" w14:textId="77777777"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Registratie en evaluatie</w:t>
            </w:r>
          </w:p>
        </w:tc>
        <w:tc>
          <w:tcPr>
            <w:tcW w:w="817" w:type="dxa"/>
          </w:tcPr>
          <w:p w14:paraId="380671B0" w14:textId="0980A5B6"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12</w:t>
            </w:r>
          </w:p>
        </w:tc>
      </w:tr>
      <w:tr w:rsidR="007F32CD" w:rsidRPr="002C656A" w14:paraId="6B4207C1" w14:textId="77777777" w:rsidTr="007F32CD">
        <w:trPr>
          <w:trHeight w:val="252"/>
        </w:trPr>
        <w:tc>
          <w:tcPr>
            <w:tcW w:w="986" w:type="dxa"/>
          </w:tcPr>
          <w:p w14:paraId="58A6CE9A"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4.1</w:t>
            </w:r>
          </w:p>
        </w:tc>
        <w:tc>
          <w:tcPr>
            <w:tcW w:w="8288" w:type="dxa"/>
          </w:tcPr>
          <w:p w14:paraId="1250CB48"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Monitoring veiligheidsbeleving</w:t>
            </w:r>
          </w:p>
        </w:tc>
        <w:tc>
          <w:tcPr>
            <w:tcW w:w="817" w:type="dxa"/>
          </w:tcPr>
          <w:p w14:paraId="40933AC2" w14:textId="3C9C7C00"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0C518653" w14:textId="77777777" w:rsidTr="007F32CD">
        <w:trPr>
          <w:trHeight w:val="252"/>
        </w:trPr>
        <w:tc>
          <w:tcPr>
            <w:tcW w:w="986" w:type="dxa"/>
          </w:tcPr>
          <w:p w14:paraId="5F306ACD"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4.2</w:t>
            </w:r>
          </w:p>
        </w:tc>
        <w:tc>
          <w:tcPr>
            <w:tcW w:w="8288" w:type="dxa"/>
          </w:tcPr>
          <w:p w14:paraId="5F7E25B2"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Ontruimingsoefeningen</w:t>
            </w:r>
          </w:p>
        </w:tc>
        <w:tc>
          <w:tcPr>
            <w:tcW w:w="817" w:type="dxa"/>
          </w:tcPr>
          <w:p w14:paraId="0578F4BC" w14:textId="3A46B43F"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480227E4" w14:textId="77777777" w:rsidTr="007F32CD">
        <w:trPr>
          <w:trHeight w:val="252"/>
        </w:trPr>
        <w:tc>
          <w:tcPr>
            <w:tcW w:w="986" w:type="dxa"/>
          </w:tcPr>
          <w:p w14:paraId="2E9AD035"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4.3</w:t>
            </w:r>
          </w:p>
        </w:tc>
        <w:tc>
          <w:tcPr>
            <w:tcW w:w="8288" w:type="dxa"/>
          </w:tcPr>
          <w:p w14:paraId="0432419F"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Risico Inventarisatie en Evaluatie</w:t>
            </w:r>
          </w:p>
        </w:tc>
        <w:tc>
          <w:tcPr>
            <w:tcW w:w="817" w:type="dxa"/>
          </w:tcPr>
          <w:p w14:paraId="170C255D" w14:textId="06BE6715"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7AAA3912" w14:textId="77777777" w:rsidTr="007F32CD">
        <w:trPr>
          <w:trHeight w:val="252"/>
        </w:trPr>
        <w:tc>
          <w:tcPr>
            <w:tcW w:w="986" w:type="dxa"/>
          </w:tcPr>
          <w:p w14:paraId="15C13E22"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 xml:space="preserve">4.4 </w:t>
            </w:r>
          </w:p>
        </w:tc>
        <w:tc>
          <w:tcPr>
            <w:tcW w:w="8288" w:type="dxa"/>
          </w:tcPr>
          <w:p w14:paraId="31794BD6"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 xml:space="preserve">Tevredenheidonderzoeken </w:t>
            </w:r>
          </w:p>
        </w:tc>
        <w:tc>
          <w:tcPr>
            <w:tcW w:w="817" w:type="dxa"/>
          </w:tcPr>
          <w:p w14:paraId="155F0E09" w14:textId="75A4DA60"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0FD31977" w14:textId="77777777" w:rsidTr="007F32CD">
        <w:trPr>
          <w:trHeight w:val="252"/>
        </w:trPr>
        <w:tc>
          <w:tcPr>
            <w:tcW w:w="986" w:type="dxa"/>
          </w:tcPr>
          <w:p w14:paraId="6F5C6484"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4.5</w:t>
            </w:r>
          </w:p>
        </w:tc>
        <w:tc>
          <w:tcPr>
            <w:tcW w:w="8288" w:type="dxa"/>
          </w:tcPr>
          <w:p w14:paraId="46891B42"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Verzuimregistratie</w:t>
            </w:r>
          </w:p>
        </w:tc>
        <w:tc>
          <w:tcPr>
            <w:tcW w:w="817" w:type="dxa"/>
          </w:tcPr>
          <w:p w14:paraId="14E77DD5" w14:textId="33494823"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13</w:t>
            </w:r>
          </w:p>
        </w:tc>
      </w:tr>
      <w:tr w:rsidR="007F32CD" w:rsidRPr="002C656A" w14:paraId="7A4C8947" w14:textId="77777777" w:rsidTr="007F32CD">
        <w:trPr>
          <w:trHeight w:val="252"/>
        </w:trPr>
        <w:tc>
          <w:tcPr>
            <w:tcW w:w="986" w:type="dxa"/>
          </w:tcPr>
          <w:p w14:paraId="3084AFD7"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4.6</w:t>
            </w:r>
          </w:p>
        </w:tc>
        <w:tc>
          <w:tcPr>
            <w:tcW w:w="8288" w:type="dxa"/>
          </w:tcPr>
          <w:p w14:paraId="6D5A9B20"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Incidenten- en ongevallenregistratie</w:t>
            </w:r>
          </w:p>
        </w:tc>
        <w:tc>
          <w:tcPr>
            <w:tcW w:w="817" w:type="dxa"/>
          </w:tcPr>
          <w:p w14:paraId="47FE1A87" w14:textId="221E6A82"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13</w:t>
            </w:r>
          </w:p>
        </w:tc>
      </w:tr>
      <w:tr w:rsidR="007F32CD" w:rsidRPr="002C656A" w14:paraId="70FB1ACB" w14:textId="77777777" w:rsidTr="007F32CD">
        <w:trPr>
          <w:trHeight w:val="252"/>
        </w:trPr>
        <w:tc>
          <w:tcPr>
            <w:tcW w:w="986" w:type="dxa"/>
          </w:tcPr>
          <w:p w14:paraId="653B59A2"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5</w:t>
            </w:r>
          </w:p>
        </w:tc>
        <w:tc>
          <w:tcPr>
            <w:tcW w:w="8288" w:type="dxa"/>
          </w:tcPr>
          <w:p w14:paraId="30EA8AF9" w14:textId="77777777"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Handelen bij signalen, grensoverschrijdend gedrag en incidenten</w:t>
            </w:r>
          </w:p>
        </w:tc>
        <w:tc>
          <w:tcPr>
            <w:tcW w:w="817" w:type="dxa"/>
          </w:tcPr>
          <w:p w14:paraId="30E2343F" w14:textId="3DE88BAC"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14</w:t>
            </w:r>
          </w:p>
        </w:tc>
      </w:tr>
      <w:tr w:rsidR="007F32CD" w:rsidRPr="002C656A" w14:paraId="2E556245" w14:textId="77777777" w:rsidTr="007F32CD">
        <w:trPr>
          <w:trHeight w:val="252"/>
        </w:trPr>
        <w:tc>
          <w:tcPr>
            <w:tcW w:w="986" w:type="dxa"/>
          </w:tcPr>
          <w:p w14:paraId="6C3FC9A4"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5.1</w:t>
            </w:r>
          </w:p>
        </w:tc>
        <w:tc>
          <w:tcPr>
            <w:tcW w:w="8288" w:type="dxa"/>
          </w:tcPr>
          <w:p w14:paraId="662787FF"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Klachtenregeling</w:t>
            </w:r>
          </w:p>
        </w:tc>
        <w:tc>
          <w:tcPr>
            <w:tcW w:w="817" w:type="dxa"/>
          </w:tcPr>
          <w:p w14:paraId="15991F60" w14:textId="52CF49B4"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14</w:t>
            </w:r>
          </w:p>
        </w:tc>
      </w:tr>
      <w:tr w:rsidR="00CC3161" w:rsidRPr="002C656A" w14:paraId="3A17B51F" w14:textId="77777777" w:rsidTr="007F32CD">
        <w:trPr>
          <w:trHeight w:val="252"/>
        </w:trPr>
        <w:tc>
          <w:tcPr>
            <w:tcW w:w="986" w:type="dxa"/>
          </w:tcPr>
          <w:p w14:paraId="5591A988" w14:textId="2C6A011C" w:rsidR="00CC3161" w:rsidRPr="0058678C" w:rsidRDefault="00CC3161" w:rsidP="007F32CD">
            <w:pPr>
              <w:pStyle w:val="Geenafstand"/>
              <w:rPr>
                <w:rFonts w:eastAsia="Calibri,BoldItalic" w:cs="Arial"/>
                <w:bCs/>
                <w:sz w:val="22"/>
                <w:szCs w:val="24"/>
              </w:rPr>
            </w:pPr>
            <w:r>
              <w:rPr>
                <w:rFonts w:eastAsia="Calibri,BoldItalic" w:cs="Arial"/>
                <w:bCs/>
                <w:sz w:val="22"/>
                <w:szCs w:val="24"/>
              </w:rPr>
              <w:t>5.2</w:t>
            </w:r>
          </w:p>
        </w:tc>
        <w:tc>
          <w:tcPr>
            <w:tcW w:w="8288" w:type="dxa"/>
          </w:tcPr>
          <w:p w14:paraId="5021A065" w14:textId="4DCB4256" w:rsidR="00CC3161" w:rsidRPr="0058678C" w:rsidRDefault="00CC3161" w:rsidP="007F32CD">
            <w:pPr>
              <w:pStyle w:val="Geenafstand"/>
              <w:rPr>
                <w:rFonts w:eastAsia="Calibri,BoldItalic" w:cs="Arial"/>
                <w:sz w:val="22"/>
                <w:szCs w:val="24"/>
              </w:rPr>
            </w:pPr>
            <w:r>
              <w:rPr>
                <w:rFonts w:eastAsia="Calibri,BoldItalic" w:cs="Arial"/>
                <w:sz w:val="22"/>
                <w:szCs w:val="24"/>
              </w:rPr>
              <w:t>Klokkenluidersregeling</w:t>
            </w:r>
          </w:p>
        </w:tc>
        <w:tc>
          <w:tcPr>
            <w:tcW w:w="817" w:type="dxa"/>
          </w:tcPr>
          <w:p w14:paraId="3513224D" w14:textId="7C5519BC" w:rsidR="00CC3161" w:rsidRPr="004B181A" w:rsidRDefault="004B181A" w:rsidP="007F32CD">
            <w:pPr>
              <w:pStyle w:val="Geenafstand"/>
              <w:rPr>
                <w:rFonts w:eastAsia="Calibri,BoldItalic" w:cs="Arial"/>
                <w:bCs/>
                <w:iCs/>
                <w:sz w:val="22"/>
                <w:szCs w:val="24"/>
              </w:rPr>
            </w:pPr>
            <w:r w:rsidRPr="004B181A">
              <w:rPr>
                <w:rFonts w:eastAsia="Calibri,BoldItalic" w:cs="Arial"/>
                <w:bCs/>
                <w:iCs/>
                <w:sz w:val="22"/>
                <w:szCs w:val="24"/>
              </w:rPr>
              <w:t>14</w:t>
            </w:r>
          </w:p>
        </w:tc>
      </w:tr>
      <w:tr w:rsidR="007F32CD" w:rsidRPr="002C656A" w14:paraId="27F99416" w14:textId="77777777" w:rsidTr="007F32CD">
        <w:trPr>
          <w:trHeight w:val="252"/>
        </w:trPr>
        <w:tc>
          <w:tcPr>
            <w:tcW w:w="986" w:type="dxa"/>
          </w:tcPr>
          <w:p w14:paraId="1CA7B3FB" w14:textId="657B9C1F" w:rsidR="007F32CD" w:rsidRPr="0058678C" w:rsidRDefault="00CC3161" w:rsidP="007F32CD">
            <w:pPr>
              <w:pStyle w:val="Geenafstand"/>
              <w:rPr>
                <w:rFonts w:eastAsia="Calibri,BoldItalic" w:cs="Arial"/>
                <w:bCs/>
                <w:sz w:val="22"/>
                <w:szCs w:val="24"/>
              </w:rPr>
            </w:pPr>
            <w:r>
              <w:rPr>
                <w:rFonts w:eastAsia="Calibri,BoldItalic" w:cs="Arial"/>
                <w:bCs/>
                <w:sz w:val="22"/>
                <w:szCs w:val="24"/>
              </w:rPr>
              <w:t>5.3</w:t>
            </w:r>
          </w:p>
        </w:tc>
        <w:tc>
          <w:tcPr>
            <w:tcW w:w="8288" w:type="dxa"/>
          </w:tcPr>
          <w:p w14:paraId="68B05F86"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Schorsing en verwijdering</w:t>
            </w:r>
          </w:p>
        </w:tc>
        <w:tc>
          <w:tcPr>
            <w:tcW w:w="817" w:type="dxa"/>
          </w:tcPr>
          <w:p w14:paraId="514D927D" w14:textId="4E940F0B" w:rsidR="007F32CD" w:rsidRPr="004B181A" w:rsidRDefault="004B181A"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5E94B7F7" w14:textId="77777777" w:rsidTr="007F32CD">
        <w:trPr>
          <w:trHeight w:val="252"/>
        </w:trPr>
        <w:tc>
          <w:tcPr>
            <w:tcW w:w="986" w:type="dxa"/>
          </w:tcPr>
          <w:p w14:paraId="2CB2DF31" w14:textId="537A61E3"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5</w:t>
            </w:r>
            <w:r w:rsidR="00CC3161">
              <w:rPr>
                <w:rFonts w:eastAsia="Calibri,BoldItalic" w:cs="Arial"/>
                <w:bCs/>
                <w:sz w:val="22"/>
                <w:szCs w:val="24"/>
              </w:rPr>
              <w:t>.3</w:t>
            </w:r>
            <w:r w:rsidRPr="0058678C">
              <w:rPr>
                <w:rFonts w:eastAsia="Calibri,BoldItalic" w:cs="Arial"/>
                <w:bCs/>
                <w:sz w:val="22"/>
                <w:szCs w:val="24"/>
              </w:rPr>
              <w:t>.1</w:t>
            </w:r>
          </w:p>
        </w:tc>
        <w:tc>
          <w:tcPr>
            <w:tcW w:w="8288" w:type="dxa"/>
          </w:tcPr>
          <w:p w14:paraId="6529346A"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Protocol voor schorsing en verwijdering van leerling</w:t>
            </w:r>
          </w:p>
        </w:tc>
        <w:tc>
          <w:tcPr>
            <w:tcW w:w="817" w:type="dxa"/>
          </w:tcPr>
          <w:p w14:paraId="78CCA9A3" w14:textId="73FA63A7" w:rsidR="007F32CD" w:rsidRPr="004B181A" w:rsidRDefault="004B181A"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262CCC48" w14:textId="77777777" w:rsidTr="007F32CD">
        <w:trPr>
          <w:trHeight w:val="252"/>
        </w:trPr>
        <w:tc>
          <w:tcPr>
            <w:tcW w:w="986" w:type="dxa"/>
          </w:tcPr>
          <w:p w14:paraId="0A627259" w14:textId="10ABFE69" w:rsidR="007F32CD" w:rsidRPr="0058678C" w:rsidRDefault="00CC3161" w:rsidP="007F32CD">
            <w:pPr>
              <w:pStyle w:val="Geenafstand"/>
              <w:rPr>
                <w:rFonts w:eastAsia="Calibri,BoldItalic" w:cs="Arial"/>
                <w:bCs/>
                <w:sz w:val="22"/>
                <w:szCs w:val="24"/>
              </w:rPr>
            </w:pPr>
            <w:r>
              <w:rPr>
                <w:rFonts w:eastAsia="Calibri,BoldItalic" w:cs="Arial"/>
                <w:bCs/>
                <w:sz w:val="22"/>
                <w:szCs w:val="24"/>
              </w:rPr>
              <w:t>5.3</w:t>
            </w:r>
            <w:r w:rsidR="007F32CD" w:rsidRPr="0058678C">
              <w:rPr>
                <w:rFonts w:eastAsia="Calibri,BoldItalic" w:cs="Arial"/>
                <w:bCs/>
                <w:sz w:val="22"/>
                <w:szCs w:val="24"/>
              </w:rPr>
              <w:t>.2</w:t>
            </w:r>
          </w:p>
        </w:tc>
        <w:tc>
          <w:tcPr>
            <w:tcW w:w="8288" w:type="dxa"/>
          </w:tcPr>
          <w:p w14:paraId="7DC97E38"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Procedure schorsing van personeel</w:t>
            </w:r>
          </w:p>
        </w:tc>
        <w:tc>
          <w:tcPr>
            <w:tcW w:w="817" w:type="dxa"/>
          </w:tcPr>
          <w:p w14:paraId="35FC2BE5" w14:textId="70EC50B1"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1C07B44D" w14:textId="77777777" w:rsidTr="007F32CD">
        <w:trPr>
          <w:trHeight w:val="252"/>
        </w:trPr>
        <w:tc>
          <w:tcPr>
            <w:tcW w:w="986" w:type="dxa"/>
          </w:tcPr>
          <w:p w14:paraId="1FA5A2B3" w14:textId="31EB23C3" w:rsidR="007F32CD" w:rsidRPr="0058678C" w:rsidRDefault="00CC3161" w:rsidP="007F32CD">
            <w:pPr>
              <w:pStyle w:val="Geenafstand"/>
              <w:rPr>
                <w:rFonts w:eastAsia="Calibri,BoldItalic" w:cs="Arial"/>
                <w:bCs/>
                <w:sz w:val="22"/>
                <w:szCs w:val="24"/>
              </w:rPr>
            </w:pPr>
            <w:r>
              <w:rPr>
                <w:rFonts w:eastAsia="Calibri,BoldItalic" w:cs="Arial"/>
                <w:bCs/>
                <w:sz w:val="22"/>
                <w:szCs w:val="24"/>
              </w:rPr>
              <w:t>5.4</w:t>
            </w:r>
          </w:p>
        </w:tc>
        <w:tc>
          <w:tcPr>
            <w:tcW w:w="8288" w:type="dxa"/>
          </w:tcPr>
          <w:p w14:paraId="305F7DE0"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Meldcode en meldplicht</w:t>
            </w:r>
          </w:p>
        </w:tc>
        <w:tc>
          <w:tcPr>
            <w:tcW w:w="817" w:type="dxa"/>
          </w:tcPr>
          <w:p w14:paraId="5A6CD3D7" w14:textId="5EAE1DD3"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4A5A6143" w14:textId="77777777" w:rsidTr="007F32CD">
        <w:trPr>
          <w:trHeight w:val="252"/>
        </w:trPr>
        <w:tc>
          <w:tcPr>
            <w:tcW w:w="986" w:type="dxa"/>
          </w:tcPr>
          <w:p w14:paraId="6E9CB59A" w14:textId="77777777" w:rsidR="007F32CD" w:rsidRPr="0058678C" w:rsidRDefault="007F32CD" w:rsidP="007F32CD">
            <w:pPr>
              <w:pStyle w:val="Geenafstand"/>
              <w:rPr>
                <w:rFonts w:eastAsia="Calibri,BoldItalic" w:cs="Arial"/>
                <w:bCs/>
                <w:sz w:val="22"/>
                <w:szCs w:val="24"/>
              </w:rPr>
            </w:pPr>
          </w:p>
        </w:tc>
        <w:tc>
          <w:tcPr>
            <w:tcW w:w="8288" w:type="dxa"/>
          </w:tcPr>
          <w:p w14:paraId="0CEFC7AA" w14:textId="77777777" w:rsidR="007F32CD" w:rsidRPr="0058678C" w:rsidRDefault="007F32CD" w:rsidP="007F32CD">
            <w:pPr>
              <w:pStyle w:val="Geenafstand"/>
              <w:rPr>
                <w:rFonts w:eastAsia="Calibri,BoldItalic" w:cs="Arial"/>
                <w:sz w:val="22"/>
                <w:szCs w:val="24"/>
              </w:rPr>
            </w:pPr>
          </w:p>
        </w:tc>
        <w:tc>
          <w:tcPr>
            <w:tcW w:w="817" w:type="dxa"/>
          </w:tcPr>
          <w:p w14:paraId="65CB7BD4" w14:textId="77777777" w:rsidR="007F32CD" w:rsidRPr="00C305CA" w:rsidRDefault="007F32CD" w:rsidP="007F32CD">
            <w:pPr>
              <w:pStyle w:val="Geenafstand"/>
              <w:rPr>
                <w:rFonts w:eastAsia="Calibri,BoldItalic" w:cs="Arial"/>
                <w:bCs/>
                <w:iCs/>
                <w:sz w:val="22"/>
                <w:szCs w:val="24"/>
                <w:highlight w:val="yellow"/>
              </w:rPr>
            </w:pPr>
          </w:p>
        </w:tc>
      </w:tr>
      <w:tr w:rsidR="007F32CD" w:rsidRPr="002C656A" w14:paraId="0EFAE010" w14:textId="77777777" w:rsidTr="007F32CD">
        <w:trPr>
          <w:trHeight w:val="252"/>
        </w:trPr>
        <w:tc>
          <w:tcPr>
            <w:tcW w:w="986" w:type="dxa"/>
          </w:tcPr>
          <w:p w14:paraId="08521AB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Deel B</w:t>
            </w:r>
          </w:p>
        </w:tc>
        <w:tc>
          <w:tcPr>
            <w:tcW w:w="8288" w:type="dxa"/>
          </w:tcPr>
          <w:p w14:paraId="50D87E81" w14:textId="28CEFA81"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Schoolveiligheidsplan OB</w:t>
            </w:r>
            <w:r w:rsidR="00E82EC6">
              <w:rPr>
                <w:rFonts w:eastAsia="Calibri,BoldItalic" w:cs="Arial"/>
                <w:b/>
                <w:sz w:val="22"/>
                <w:szCs w:val="24"/>
              </w:rPr>
              <w:t>S de Viermaster</w:t>
            </w:r>
          </w:p>
        </w:tc>
        <w:tc>
          <w:tcPr>
            <w:tcW w:w="817" w:type="dxa"/>
          </w:tcPr>
          <w:p w14:paraId="1C79FD65" w14:textId="78436CE2"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16</w:t>
            </w:r>
          </w:p>
        </w:tc>
      </w:tr>
      <w:tr w:rsidR="007F32CD" w:rsidRPr="002C656A" w14:paraId="1EA600CB" w14:textId="77777777" w:rsidTr="007F32CD">
        <w:trPr>
          <w:trHeight w:val="252"/>
        </w:trPr>
        <w:tc>
          <w:tcPr>
            <w:tcW w:w="986" w:type="dxa"/>
          </w:tcPr>
          <w:p w14:paraId="49728D85" w14:textId="77777777" w:rsidR="007F32CD" w:rsidRPr="0058678C" w:rsidRDefault="007F32CD" w:rsidP="007F32CD">
            <w:pPr>
              <w:pStyle w:val="Geenafstand"/>
              <w:rPr>
                <w:rFonts w:eastAsia="Calibri,BoldItalic" w:cs="Arial"/>
                <w:bCs/>
                <w:sz w:val="22"/>
                <w:szCs w:val="24"/>
              </w:rPr>
            </w:pPr>
          </w:p>
        </w:tc>
        <w:tc>
          <w:tcPr>
            <w:tcW w:w="8288" w:type="dxa"/>
          </w:tcPr>
          <w:p w14:paraId="4AABFAA3" w14:textId="77777777" w:rsidR="007F32CD" w:rsidRPr="0058678C" w:rsidRDefault="007F32CD" w:rsidP="007F32CD">
            <w:pPr>
              <w:pStyle w:val="Geenafstand"/>
              <w:rPr>
                <w:rFonts w:eastAsia="Calibri,BoldItalic" w:cs="Arial"/>
                <w:sz w:val="22"/>
                <w:szCs w:val="24"/>
              </w:rPr>
            </w:pPr>
          </w:p>
        </w:tc>
        <w:tc>
          <w:tcPr>
            <w:tcW w:w="817" w:type="dxa"/>
          </w:tcPr>
          <w:p w14:paraId="42BB1874" w14:textId="77777777" w:rsidR="007F32CD" w:rsidRPr="004B181A" w:rsidRDefault="007F32CD" w:rsidP="007F32CD">
            <w:pPr>
              <w:pStyle w:val="Geenafstand"/>
              <w:rPr>
                <w:rFonts w:eastAsia="Calibri,BoldItalic" w:cs="Arial"/>
                <w:bCs/>
                <w:iCs/>
                <w:sz w:val="22"/>
                <w:szCs w:val="24"/>
              </w:rPr>
            </w:pPr>
          </w:p>
        </w:tc>
      </w:tr>
      <w:tr w:rsidR="007F32CD" w:rsidRPr="002C656A" w14:paraId="5D4A57B6" w14:textId="77777777" w:rsidTr="007F32CD">
        <w:trPr>
          <w:trHeight w:val="252"/>
        </w:trPr>
        <w:tc>
          <w:tcPr>
            <w:tcW w:w="986" w:type="dxa"/>
          </w:tcPr>
          <w:p w14:paraId="61793FB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1</w:t>
            </w:r>
          </w:p>
        </w:tc>
        <w:tc>
          <w:tcPr>
            <w:tcW w:w="8288" w:type="dxa"/>
          </w:tcPr>
          <w:p w14:paraId="038F2741" w14:textId="7A08CF66"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Visie en missie OB</w:t>
            </w:r>
            <w:r w:rsidR="008008FD">
              <w:rPr>
                <w:rFonts w:eastAsia="Calibri,BoldItalic" w:cs="Arial"/>
                <w:b/>
                <w:sz w:val="22"/>
                <w:szCs w:val="24"/>
              </w:rPr>
              <w:t xml:space="preserve">S </w:t>
            </w:r>
            <w:r w:rsidR="00B4611D">
              <w:rPr>
                <w:rFonts w:eastAsia="Calibri,BoldItalic" w:cs="Arial"/>
                <w:b/>
                <w:sz w:val="22"/>
                <w:szCs w:val="24"/>
              </w:rPr>
              <w:t xml:space="preserve">de </w:t>
            </w:r>
            <w:r w:rsidR="008008FD">
              <w:rPr>
                <w:rFonts w:eastAsia="Calibri,BoldItalic" w:cs="Arial"/>
                <w:b/>
                <w:sz w:val="22"/>
                <w:szCs w:val="24"/>
              </w:rPr>
              <w:t>Viermaster</w:t>
            </w:r>
          </w:p>
        </w:tc>
        <w:tc>
          <w:tcPr>
            <w:tcW w:w="817" w:type="dxa"/>
          </w:tcPr>
          <w:p w14:paraId="25E1AA2D" w14:textId="04D66196"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17</w:t>
            </w:r>
          </w:p>
        </w:tc>
      </w:tr>
      <w:tr w:rsidR="007F32CD" w:rsidRPr="002C656A" w14:paraId="37957CC9" w14:textId="77777777" w:rsidTr="007F32CD">
        <w:trPr>
          <w:trHeight w:val="252"/>
        </w:trPr>
        <w:tc>
          <w:tcPr>
            <w:tcW w:w="986" w:type="dxa"/>
          </w:tcPr>
          <w:p w14:paraId="0813D961"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2</w:t>
            </w:r>
          </w:p>
        </w:tc>
        <w:tc>
          <w:tcPr>
            <w:tcW w:w="8288" w:type="dxa"/>
          </w:tcPr>
          <w:p w14:paraId="7C87262B"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Veilige leeromgeving</w:t>
            </w:r>
          </w:p>
        </w:tc>
        <w:tc>
          <w:tcPr>
            <w:tcW w:w="817" w:type="dxa"/>
          </w:tcPr>
          <w:p w14:paraId="67D027D8" w14:textId="6B52E30D"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19</w:t>
            </w:r>
          </w:p>
        </w:tc>
      </w:tr>
      <w:tr w:rsidR="007F32CD" w:rsidRPr="002C656A" w14:paraId="63401485" w14:textId="77777777" w:rsidTr="007F32CD">
        <w:trPr>
          <w:trHeight w:val="252"/>
        </w:trPr>
        <w:tc>
          <w:tcPr>
            <w:tcW w:w="986" w:type="dxa"/>
          </w:tcPr>
          <w:p w14:paraId="7CE0F366"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2.1</w:t>
            </w:r>
          </w:p>
        </w:tc>
        <w:tc>
          <w:tcPr>
            <w:tcW w:w="8288" w:type="dxa"/>
          </w:tcPr>
          <w:p w14:paraId="5CE67BBA"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Aanpak en aanbod</w:t>
            </w:r>
          </w:p>
        </w:tc>
        <w:tc>
          <w:tcPr>
            <w:tcW w:w="817" w:type="dxa"/>
          </w:tcPr>
          <w:p w14:paraId="11256929" w14:textId="77109F0D"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19</w:t>
            </w:r>
          </w:p>
        </w:tc>
      </w:tr>
      <w:tr w:rsidR="007F32CD" w:rsidRPr="002C656A" w14:paraId="2A075747" w14:textId="77777777" w:rsidTr="007F32CD">
        <w:trPr>
          <w:trHeight w:val="252"/>
        </w:trPr>
        <w:tc>
          <w:tcPr>
            <w:tcW w:w="986" w:type="dxa"/>
          </w:tcPr>
          <w:p w14:paraId="2C602F39"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2.2</w:t>
            </w:r>
          </w:p>
        </w:tc>
        <w:tc>
          <w:tcPr>
            <w:tcW w:w="8288" w:type="dxa"/>
          </w:tcPr>
          <w:p w14:paraId="01006FAF" w14:textId="56DE9D58" w:rsidR="007F32CD" w:rsidRPr="0058678C" w:rsidRDefault="007F32CD" w:rsidP="00806905">
            <w:pPr>
              <w:pStyle w:val="Geenafstand"/>
              <w:rPr>
                <w:rFonts w:eastAsia="Calibri,BoldItalic" w:cs="Arial"/>
                <w:bCs/>
                <w:sz w:val="22"/>
                <w:szCs w:val="24"/>
              </w:rPr>
            </w:pPr>
            <w:r w:rsidRPr="0058678C">
              <w:rPr>
                <w:rFonts w:eastAsia="Calibri,BoldItalic" w:cs="Arial"/>
                <w:bCs/>
                <w:sz w:val="22"/>
                <w:szCs w:val="24"/>
              </w:rPr>
              <w:t>Gedrags</w:t>
            </w:r>
            <w:r w:rsidR="00806905">
              <w:rPr>
                <w:rFonts w:eastAsia="Calibri,BoldItalic" w:cs="Arial"/>
                <w:bCs/>
                <w:sz w:val="22"/>
                <w:szCs w:val="24"/>
              </w:rPr>
              <w:t>code</w:t>
            </w:r>
          </w:p>
        </w:tc>
        <w:tc>
          <w:tcPr>
            <w:tcW w:w="817" w:type="dxa"/>
          </w:tcPr>
          <w:p w14:paraId="08C9351D" w14:textId="0B672680"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22</w:t>
            </w:r>
          </w:p>
        </w:tc>
      </w:tr>
      <w:tr w:rsidR="007F32CD" w:rsidRPr="002C656A" w14:paraId="107D2BC3" w14:textId="77777777" w:rsidTr="007F32CD">
        <w:trPr>
          <w:trHeight w:val="252"/>
        </w:trPr>
        <w:tc>
          <w:tcPr>
            <w:tcW w:w="986" w:type="dxa"/>
          </w:tcPr>
          <w:p w14:paraId="76AC178B"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2.3</w:t>
            </w:r>
          </w:p>
        </w:tc>
        <w:tc>
          <w:tcPr>
            <w:tcW w:w="8288" w:type="dxa"/>
          </w:tcPr>
          <w:p w14:paraId="43102266" w14:textId="29A6959C" w:rsidR="007F32CD" w:rsidRPr="0058678C" w:rsidRDefault="00806905" w:rsidP="007F32CD">
            <w:pPr>
              <w:pStyle w:val="Geenafstand"/>
              <w:rPr>
                <w:rFonts w:eastAsia="Calibri,BoldItalic" w:cs="Arial"/>
                <w:bCs/>
                <w:sz w:val="22"/>
                <w:szCs w:val="24"/>
              </w:rPr>
            </w:pPr>
            <w:r>
              <w:rPr>
                <w:rFonts w:eastAsia="Calibri,BoldItalic" w:cs="Arial"/>
                <w:bCs/>
                <w:sz w:val="22"/>
                <w:szCs w:val="24"/>
              </w:rPr>
              <w:t>Gedragsprotocol</w:t>
            </w:r>
          </w:p>
        </w:tc>
        <w:tc>
          <w:tcPr>
            <w:tcW w:w="817" w:type="dxa"/>
          </w:tcPr>
          <w:p w14:paraId="5D047EB1" w14:textId="248B8EC4"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23</w:t>
            </w:r>
          </w:p>
        </w:tc>
      </w:tr>
      <w:tr w:rsidR="00806905" w:rsidRPr="002C656A" w14:paraId="2E9AF6B3" w14:textId="77777777" w:rsidTr="007F32CD">
        <w:trPr>
          <w:trHeight w:val="252"/>
        </w:trPr>
        <w:tc>
          <w:tcPr>
            <w:tcW w:w="986" w:type="dxa"/>
          </w:tcPr>
          <w:p w14:paraId="6AB7392F" w14:textId="63313741" w:rsidR="00806905" w:rsidRPr="0058678C" w:rsidRDefault="00806905" w:rsidP="007F32CD">
            <w:pPr>
              <w:pStyle w:val="Geenafstand"/>
              <w:rPr>
                <w:rFonts w:eastAsia="Calibri,BoldItalic" w:cs="Arial"/>
                <w:bCs/>
                <w:sz w:val="22"/>
                <w:szCs w:val="24"/>
              </w:rPr>
            </w:pPr>
            <w:r>
              <w:rPr>
                <w:rFonts w:eastAsia="Calibri,BoldItalic" w:cs="Arial"/>
                <w:bCs/>
                <w:sz w:val="22"/>
                <w:szCs w:val="24"/>
              </w:rPr>
              <w:t>2.4</w:t>
            </w:r>
          </w:p>
        </w:tc>
        <w:tc>
          <w:tcPr>
            <w:tcW w:w="8288" w:type="dxa"/>
          </w:tcPr>
          <w:p w14:paraId="1219A2C2" w14:textId="7F4CBADB" w:rsidR="00806905" w:rsidRPr="0058678C" w:rsidRDefault="00806905" w:rsidP="007F32CD">
            <w:pPr>
              <w:pStyle w:val="Geenafstand"/>
              <w:rPr>
                <w:rFonts w:eastAsia="Calibri,BoldItalic" w:cs="Arial"/>
                <w:bCs/>
                <w:sz w:val="22"/>
                <w:szCs w:val="24"/>
              </w:rPr>
            </w:pPr>
            <w:r>
              <w:rPr>
                <w:rFonts w:eastAsia="Calibri,BoldItalic" w:cs="Arial"/>
                <w:bCs/>
                <w:sz w:val="22"/>
                <w:szCs w:val="24"/>
              </w:rPr>
              <w:t>Anti-pestprotocol</w:t>
            </w:r>
          </w:p>
        </w:tc>
        <w:tc>
          <w:tcPr>
            <w:tcW w:w="817" w:type="dxa"/>
          </w:tcPr>
          <w:p w14:paraId="7C85A86A" w14:textId="637B4D45" w:rsidR="00806905" w:rsidRPr="00E82EC6" w:rsidRDefault="00E82EC6" w:rsidP="007F32CD">
            <w:pPr>
              <w:pStyle w:val="Geenafstand"/>
              <w:rPr>
                <w:rFonts w:eastAsia="Calibri,BoldItalic" w:cs="Arial"/>
                <w:iCs/>
                <w:sz w:val="22"/>
                <w:szCs w:val="24"/>
              </w:rPr>
            </w:pPr>
            <w:r w:rsidRPr="00E82EC6">
              <w:rPr>
                <w:rFonts w:eastAsia="Calibri,BoldItalic" w:cs="Arial"/>
                <w:iCs/>
                <w:sz w:val="22"/>
                <w:szCs w:val="24"/>
              </w:rPr>
              <w:t>23</w:t>
            </w:r>
          </w:p>
        </w:tc>
      </w:tr>
      <w:tr w:rsidR="007F32CD" w:rsidRPr="002C656A" w14:paraId="187806C4" w14:textId="77777777" w:rsidTr="007F32CD">
        <w:trPr>
          <w:trHeight w:val="252"/>
        </w:trPr>
        <w:tc>
          <w:tcPr>
            <w:tcW w:w="986" w:type="dxa"/>
          </w:tcPr>
          <w:p w14:paraId="2D049B0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3</w:t>
            </w:r>
          </w:p>
        </w:tc>
        <w:tc>
          <w:tcPr>
            <w:tcW w:w="8288" w:type="dxa"/>
          </w:tcPr>
          <w:p w14:paraId="24BD18F1"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Contactpersonen</w:t>
            </w:r>
          </w:p>
        </w:tc>
        <w:tc>
          <w:tcPr>
            <w:tcW w:w="817" w:type="dxa"/>
          </w:tcPr>
          <w:p w14:paraId="05729984" w14:textId="7C2D8663" w:rsidR="007F32CD" w:rsidRPr="0058678C" w:rsidRDefault="00E82EC6" w:rsidP="007F32CD">
            <w:pPr>
              <w:pStyle w:val="Geenafstand"/>
              <w:rPr>
                <w:rFonts w:eastAsia="Calibri,BoldItalic" w:cs="Arial"/>
                <w:b/>
                <w:bCs/>
                <w:iCs/>
                <w:sz w:val="22"/>
                <w:szCs w:val="24"/>
              </w:rPr>
            </w:pPr>
            <w:r>
              <w:rPr>
                <w:rFonts w:eastAsia="Calibri,BoldItalic" w:cs="Arial"/>
                <w:b/>
                <w:bCs/>
                <w:iCs/>
                <w:sz w:val="22"/>
                <w:szCs w:val="24"/>
              </w:rPr>
              <w:t>24</w:t>
            </w:r>
          </w:p>
        </w:tc>
      </w:tr>
      <w:tr w:rsidR="007F32CD" w:rsidRPr="002C656A" w14:paraId="26A973E7" w14:textId="77777777" w:rsidTr="007F32CD">
        <w:trPr>
          <w:trHeight w:val="267"/>
        </w:trPr>
        <w:tc>
          <w:tcPr>
            <w:tcW w:w="986" w:type="dxa"/>
          </w:tcPr>
          <w:p w14:paraId="4FA84E51"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3.1</w:t>
            </w:r>
          </w:p>
        </w:tc>
        <w:tc>
          <w:tcPr>
            <w:tcW w:w="8288" w:type="dxa"/>
          </w:tcPr>
          <w:p w14:paraId="06D14D59"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Schoolcontactpersoon</w:t>
            </w:r>
          </w:p>
        </w:tc>
        <w:tc>
          <w:tcPr>
            <w:tcW w:w="817" w:type="dxa"/>
          </w:tcPr>
          <w:p w14:paraId="26911398" w14:textId="2B191D5F"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24</w:t>
            </w:r>
          </w:p>
        </w:tc>
      </w:tr>
      <w:tr w:rsidR="007F32CD" w:rsidRPr="002C656A" w14:paraId="60D81DAF" w14:textId="77777777" w:rsidTr="007F32CD">
        <w:trPr>
          <w:trHeight w:val="267"/>
        </w:trPr>
        <w:tc>
          <w:tcPr>
            <w:tcW w:w="986" w:type="dxa"/>
          </w:tcPr>
          <w:p w14:paraId="4DD03BE9"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3.2</w:t>
            </w:r>
          </w:p>
        </w:tc>
        <w:tc>
          <w:tcPr>
            <w:tcW w:w="8288" w:type="dxa"/>
          </w:tcPr>
          <w:p w14:paraId="48972F10"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Coördinator sociale veiligheid</w:t>
            </w:r>
          </w:p>
        </w:tc>
        <w:tc>
          <w:tcPr>
            <w:tcW w:w="817" w:type="dxa"/>
          </w:tcPr>
          <w:p w14:paraId="6AF55559" w14:textId="7D8F8EC7"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24</w:t>
            </w:r>
          </w:p>
        </w:tc>
      </w:tr>
      <w:tr w:rsidR="007F32CD" w:rsidRPr="002C656A" w14:paraId="54A826B9" w14:textId="77777777" w:rsidTr="007F32CD">
        <w:trPr>
          <w:trHeight w:val="252"/>
        </w:trPr>
        <w:tc>
          <w:tcPr>
            <w:tcW w:w="986" w:type="dxa"/>
          </w:tcPr>
          <w:p w14:paraId="5DF7A135"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3.3</w:t>
            </w:r>
          </w:p>
        </w:tc>
        <w:tc>
          <w:tcPr>
            <w:tcW w:w="8288" w:type="dxa"/>
          </w:tcPr>
          <w:p w14:paraId="7FF057E6"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Anti-pestcoördinator</w:t>
            </w:r>
          </w:p>
        </w:tc>
        <w:tc>
          <w:tcPr>
            <w:tcW w:w="817" w:type="dxa"/>
          </w:tcPr>
          <w:p w14:paraId="4269171A" w14:textId="463226FF" w:rsidR="007F32CD" w:rsidRPr="00E82EC6" w:rsidRDefault="00E82EC6" w:rsidP="007F32CD">
            <w:pPr>
              <w:pStyle w:val="Geenafstand"/>
              <w:rPr>
                <w:rFonts w:eastAsia="Calibri,BoldItalic" w:cs="Arial"/>
                <w:iCs/>
                <w:sz w:val="22"/>
                <w:szCs w:val="24"/>
              </w:rPr>
            </w:pPr>
            <w:r w:rsidRPr="00E82EC6">
              <w:rPr>
                <w:rFonts w:eastAsia="Calibri,BoldItalic" w:cs="Arial"/>
                <w:iCs/>
                <w:sz w:val="22"/>
                <w:szCs w:val="24"/>
              </w:rPr>
              <w:t>24</w:t>
            </w:r>
          </w:p>
        </w:tc>
      </w:tr>
      <w:tr w:rsidR="007F32CD" w:rsidRPr="002C656A" w14:paraId="7210CAB2" w14:textId="77777777" w:rsidTr="007F32CD">
        <w:trPr>
          <w:trHeight w:val="252"/>
        </w:trPr>
        <w:tc>
          <w:tcPr>
            <w:tcW w:w="986" w:type="dxa"/>
          </w:tcPr>
          <w:p w14:paraId="51E25EB9"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4</w:t>
            </w:r>
          </w:p>
        </w:tc>
        <w:tc>
          <w:tcPr>
            <w:tcW w:w="8288" w:type="dxa"/>
          </w:tcPr>
          <w:p w14:paraId="7458BF0A"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Zicht op sociale veiligheid en welbevinden</w:t>
            </w:r>
          </w:p>
        </w:tc>
        <w:tc>
          <w:tcPr>
            <w:tcW w:w="817" w:type="dxa"/>
          </w:tcPr>
          <w:p w14:paraId="0BA5C8B0" w14:textId="64E22A0D" w:rsidR="007F32CD" w:rsidRPr="0058678C" w:rsidRDefault="009270C9" w:rsidP="007F32CD">
            <w:pPr>
              <w:pStyle w:val="Geenafstand"/>
              <w:rPr>
                <w:rFonts w:eastAsia="Calibri,BoldItalic" w:cs="Arial"/>
                <w:b/>
                <w:bCs/>
                <w:iCs/>
                <w:sz w:val="22"/>
                <w:szCs w:val="24"/>
              </w:rPr>
            </w:pPr>
            <w:r>
              <w:rPr>
                <w:rFonts w:eastAsia="Calibri,BoldItalic" w:cs="Arial"/>
                <w:b/>
                <w:bCs/>
                <w:iCs/>
                <w:sz w:val="22"/>
                <w:szCs w:val="24"/>
              </w:rPr>
              <w:t>25</w:t>
            </w:r>
          </w:p>
        </w:tc>
      </w:tr>
      <w:tr w:rsidR="007F32CD" w:rsidRPr="002C656A" w14:paraId="325D694B" w14:textId="77777777" w:rsidTr="007F32CD">
        <w:trPr>
          <w:trHeight w:val="252"/>
        </w:trPr>
        <w:tc>
          <w:tcPr>
            <w:tcW w:w="986" w:type="dxa"/>
          </w:tcPr>
          <w:p w14:paraId="093D08CD"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 xml:space="preserve">4.1 </w:t>
            </w:r>
          </w:p>
        </w:tc>
        <w:tc>
          <w:tcPr>
            <w:tcW w:w="8288" w:type="dxa"/>
          </w:tcPr>
          <w:p w14:paraId="058756F3"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Monitoring</w:t>
            </w:r>
          </w:p>
        </w:tc>
        <w:tc>
          <w:tcPr>
            <w:tcW w:w="817" w:type="dxa"/>
          </w:tcPr>
          <w:p w14:paraId="341F5DC7" w14:textId="28A701BC" w:rsidR="007F32CD" w:rsidRPr="009270C9" w:rsidRDefault="009270C9" w:rsidP="007F32CD">
            <w:pPr>
              <w:pStyle w:val="Geenafstand"/>
              <w:rPr>
                <w:rFonts w:eastAsia="Calibri,BoldItalic" w:cs="Arial"/>
                <w:iCs/>
                <w:sz w:val="22"/>
                <w:szCs w:val="24"/>
              </w:rPr>
            </w:pPr>
            <w:r w:rsidRPr="009270C9">
              <w:rPr>
                <w:rFonts w:eastAsia="Calibri,BoldItalic" w:cs="Arial"/>
                <w:iCs/>
                <w:sz w:val="22"/>
                <w:szCs w:val="24"/>
              </w:rPr>
              <w:t>25</w:t>
            </w:r>
          </w:p>
        </w:tc>
      </w:tr>
      <w:tr w:rsidR="007F32CD" w:rsidRPr="002C656A" w14:paraId="26BCB128" w14:textId="77777777" w:rsidTr="007F32CD">
        <w:trPr>
          <w:trHeight w:val="252"/>
        </w:trPr>
        <w:tc>
          <w:tcPr>
            <w:tcW w:w="986" w:type="dxa"/>
          </w:tcPr>
          <w:p w14:paraId="449D3F75"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4.2</w:t>
            </w:r>
          </w:p>
        </w:tc>
        <w:tc>
          <w:tcPr>
            <w:tcW w:w="8288" w:type="dxa"/>
          </w:tcPr>
          <w:p w14:paraId="5F9843D8"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Plan van aanpak</w:t>
            </w:r>
          </w:p>
        </w:tc>
        <w:tc>
          <w:tcPr>
            <w:tcW w:w="817" w:type="dxa"/>
          </w:tcPr>
          <w:p w14:paraId="6F6F9539" w14:textId="01059D94" w:rsidR="007F32CD" w:rsidRPr="009270C9" w:rsidRDefault="009270C9" w:rsidP="007F32CD">
            <w:pPr>
              <w:pStyle w:val="Geenafstand"/>
              <w:rPr>
                <w:rFonts w:eastAsia="Calibri,BoldItalic" w:cs="Arial"/>
                <w:iCs/>
                <w:sz w:val="22"/>
                <w:szCs w:val="24"/>
              </w:rPr>
            </w:pPr>
            <w:r w:rsidRPr="009270C9">
              <w:rPr>
                <w:rFonts w:eastAsia="Calibri,BoldItalic" w:cs="Arial"/>
                <w:iCs/>
                <w:sz w:val="22"/>
                <w:szCs w:val="24"/>
              </w:rPr>
              <w:t>25</w:t>
            </w:r>
          </w:p>
        </w:tc>
      </w:tr>
      <w:tr w:rsidR="007F32CD" w:rsidRPr="002C656A" w14:paraId="466E9AF5" w14:textId="77777777" w:rsidTr="007F32CD">
        <w:trPr>
          <w:trHeight w:val="252"/>
        </w:trPr>
        <w:tc>
          <w:tcPr>
            <w:tcW w:w="986" w:type="dxa"/>
          </w:tcPr>
          <w:p w14:paraId="2FE51257"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5</w:t>
            </w:r>
          </w:p>
        </w:tc>
        <w:tc>
          <w:tcPr>
            <w:tcW w:w="8288" w:type="dxa"/>
          </w:tcPr>
          <w:p w14:paraId="01FD6009"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Bedrijfshulpverlening en ontruimingsplan</w:t>
            </w:r>
          </w:p>
        </w:tc>
        <w:tc>
          <w:tcPr>
            <w:tcW w:w="817" w:type="dxa"/>
          </w:tcPr>
          <w:p w14:paraId="7059F73C" w14:textId="39763E54" w:rsidR="007F32CD" w:rsidRPr="0058678C" w:rsidRDefault="009270C9" w:rsidP="007F32CD">
            <w:pPr>
              <w:pStyle w:val="Geenafstand"/>
              <w:rPr>
                <w:rFonts w:eastAsia="Calibri,BoldItalic" w:cs="Arial"/>
                <w:b/>
                <w:bCs/>
                <w:iCs/>
                <w:sz w:val="22"/>
                <w:szCs w:val="24"/>
              </w:rPr>
            </w:pPr>
            <w:r>
              <w:rPr>
                <w:rFonts w:eastAsia="Calibri,BoldItalic" w:cs="Arial"/>
                <w:b/>
                <w:bCs/>
                <w:iCs/>
                <w:sz w:val="22"/>
                <w:szCs w:val="24"/>
              </w:rPr>
              <w:t>26</w:t>
            </w:r>
          </w:p>
        </w:tc>
      </w:tr>
      <w:tr w:rsidR="007F32CD" w:rsidRPr="002C656A" w14:paraId="63077B2E" w14:textId="77777777" w:rsidTr="007F32CD">
        <w:trPr>
          <w:trHeight w:val="252"/>
        </w:trPr>
        <w:tc>
          <w:tcPr>
            <w:tcW w:w="986" w:type="dxa"/>
          </w:tcPr>
          <w:p w14:paraId="1C3B719D" w14:textId="77777777" w:rsidR="007F32CD" w:rsidRPr="0058678C" w:rsidRDefault="007F32CD" w:rsidP="007F32CD">
            <w:pPr>
              <w:pStyle w:val="Geenafstand"/>
              <w:rPr>
                <w:rFonts w:eastAsia="Calibri,BoldItalic" w:cs="Arial"/>
                <w:bCs/>
                <w:sz w:val="22"/>
                <w:szCs w:val="24"/>
              </w:rPr>
            </w:pPr>
          </w:p>
        </w:tc>
        <w:tc>
          <w:tcPr>
            <w:tcW w:w="8288" w:type="dxa"/>
          </w:tcPr>
          <w:p w14:paraId="2F8247E3" w14:textId="77777777" w:rsidR="007F32CD" w:rsidRPr="0058678C" w:rsidRDefault="007F32CD" w:rsidP="007F32CD">
            <w:pPr>
              <w:pStyle w:val="Geenafstand"/>
              <w:rPr>
                <w:rFonts w:eastAsia="Calibri,BoldItalic" w:cs="Arial"/>
                <w:b/>
                <w:bCs/>
                <w:sz w:val="22"/>
                <w:szCs w:val="24"/>
              </w:rPr>
            </w:pPr>
          </w:p>
        </w:tc>
        <w:tc>
          <w:tcPr>
            <w:tcW w:w="817" w:type="dxa"/>
          </w:tcPr>
          <w:p w14:paraId="340C9D9E" w14:textId="77777777" w:rsidR="007F32CD" w:rsidRPr="0058678C" w:rsidRDefault="007F32CD" w:rsidP="007F32CD">
            <w:pPr>
              <w:pStyle w:val="Geenafstand"/>
              <w:rPr>
                <w:rFonts w:eastAsia="Calibri,BoldItalic" w:cs="Arial"/>
                <w:b/>
                <w:bCs/>
                <w:iCs/>
                <w:sz w:val="22"/>
                <w:szCs w:val="24"/>
              </w:rPr>
            </w:pPr>
          </w:p>
        </w:tc>
      </w:tr>
      <w:tr w:rsidR="007F32CD" w:rsidRPr="002C656A" w14:paraId="203D98B3" w14:textId="77777777" w:rsidTr="007F32CD">
        <w:trPr>
          <w:trHeight w:val="252"/>
        </w:trPr>
        <w:tc>
          <w:tcPr>
            <w:tcW w:w="986" w:type="dxa"/>
          </w:tcPr>
          <w:p w14:paraId="5386FB8F"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Deel A</w:t>
            </w:r>
          </w:p>
        </w:tc>
        <w:tc>
          <w:tcPr>
            <w:tcW w:w="8288" w:type="dxa"/>
          </w:tcPr>
          <w:p w14:paraId="7C6D7B6E"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Stichting brede bijlagen</w:t>
            </w:r>
          </w:p>
        </w:tc>
        <w:tc>
          <w:tcPr>
            <w:tcW w:w="817" w:type="dxa"/>
          </w:tcPr>
          <w:p w14:paraId="0F252D0A" w14:textId="77777777" w:rsidR="007F32CD" w:rsidRPr="0058678C" w:rsidRDefault="007F32CD" w:rsidP="007F32CD">
            <w:pPr>
              <w:pStyle w:val="Geenafstand"/>
              <w:rPr>
                <w:rFonts w:eastAsia="Calibri,BoldItalic" w:cs="Arial"/>
                <w:b/>
                <w:bCs/>
                <w:iCs/>
                <w:sz w:val="22"/>
                <w:szCs w:val="24"/>
              </w:rPr>
            </w:pPr>
          </w:p>
        </w:tc>
      </w:tr>
      <w:tr w:rsidR="007F32CD" w:rsidRPr="002C656A" w14:paraId="41032B6B" w14:textId="77777777" w:rsidTr="007F32CD">
        <w:trPr>
          <w:trHeight w:val="252"/>
        </w:trPr>
        <w:tc>
          <w:tcPr>
            <w:tcW w:w="986" w:type="dxa"/>
          </w:tcPr>
          <w:p w14:paraId="7617CA1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1</w:t>
            </w:r>
          </w:p>
        </w:tc>
        <w:tc>
          <w:tcPr>
            <w:tcW w:w="8288" w:type="dxa"/>
          </w:tcPr>
          <w:p w14:paraId="09B1B87E"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Gedragscode OPOPS</w:t>
            </w:r>
          </w:p>
        </w:tc>
        <w:tc>
          <w:tcPr>
            <w:tcW w:w="817" w:type="dxa"/>
          </w:tcPr>
          <w:p w14:paraId="01FF7A4A" w14:textId="77777777" w:rsidR="007F32CD" w:rsidRPr="0058678C" w:rsidRDefault="007F32CD" w:rsidP="007F32CD">
            <w:pPr>
              <w:pStyle w:val="Geenafstand"/>
              <w:rPr>
                <w:rFonts w:eastAsia="Calibri,BoldItalic" w:cs="Arial"/>
                <w:b/>
                <w:bCs/>
                <w:iCs/>
                <w:sz w:val="22"/>
                <w:szCs w:val="24"/>
              </w:rPr>
            </w:pPr>
          </w:p>
        </w:tc>
      </w:tr>
      <w:tr w:rsidR="00756D9F" w:rsidRPr="002C656A" w14:paraId="59C2E1B1" w14:textId="77777777" w:rsidTr="007F32CD">
        <w:trPr>
          <w:trHeight w:val="252"/>
        </w:trPr>
        <w:tc>
          <w:tcPr>
            <w:tcW w:w="986" w:type="dxa"/>
          </w:tcPr>
          <w:p w14:paraId="21C63FF0" w14:textId="6F76480A" w:rsidR="00756D9F" w:rsidRPr="0058678C" w:rsidRDefault="00756D9F" w:rsidP="007F32CD">
            <w:pPr>
              <w:pStyle w:val="Geenafstand"/>
              <w:rPr>
                <w:rFonts w:eastAsia="Calibri,BoldItalic" w:cs="Arial"/>
                <w:b/>
                <w:bCs/>
                <w:sz w:val="22"/>
                <w:szCs w:val="24"/>
              </w:rPr>
            </w:pPr>
            <w:r>
              <w:rPr>
                <w:rFonts w:eastAsia="Calibri,BoldItalic" w:cs="Arial"/>
                <w:b/>
                <w:bCs/>
                <w:sz w:val="22"/>
                <w:szCs w:val="24"/>
              </w:rPr>
              <w:t>2</w:t>
            </w:r>
          </w:p>
        </w:tc>
        <w:tc>
          <w:tcPr>
            <w:tcW w:w="8288" w:type="dxa"/>
          </w:tcPr>
          <w:p w14:paraId="4D8FAA36" w14:textId="66365782" w:rsidR="00756D9F" w:rsidRPr="0058678C" w:rsidRDefault="00756D9F" w:rsidP="007F32CD">
            <w:pPr>
              <w:pStyle w:val="Geenafstand"/>
              <w:rPr>
                <w:rFonts w:eastAsia="Calibri,BoldItalic" w:cs="Arial"/>
                <w:b/>
                <w:bCs/>
                <w:sz w:val="22"/>
                <w:szCs w:val="24"/>
              </w:rPr>
            </w:pPr>
            <w:r>
              <w:rPr>
                <w:rFonts w:eastAsia="Calibri,BoldItalic" w:cs="Arial"/>
                <w:b/>
                <w:bCs/>
                <w:sz w:val="22"/>
                <w:szCs w:val="24"/>
              </w:rPr>
              <w:t>Integriteitscode OPOPS</w:t>
            </w:r>
          </w:p>
        </w:tc>
        <w:tc>
          <w:tcPr>
            <w:tcW w:w="817" w:type="dxa"/>
          </w:tcPr>
          <w:p w14:paraId="1B81B329" w14:textId="77777777" w:rsidR="00756D9F" w:rsidRPr="0058678C" w:rsidRDefault="00756D9F" w:rsidP="007F32CD">
            <w:pPr>
              <w:pStyle w:val="Geenafstand"/>
              <w:rPr>
                <w:rFonts w:eastAsia="Calibri,BoldItalic" w:cs="Arial"/>
                <w:b/>
                <w:bCs/>
                <w:iCs/>
                <w:sz w:val="22"/>
                <w:szCs w:val="24"/>
              </w:rPr>
            </w:pPr>
          </w:p>
        </w:tc>
      </w:tr>
      <w:tr w:rsidR="00C03A14" w:rsidRPr="002C656A" w14:paraId="1CC7983B" w14:textId="77777777" w:rsidTr="007F32CD">
        <w:trPr>
          <w:trHeight w:val="252"/>
        </w:trPr>
        <w:tc>
          <w:tcPr>
            <w:tcW w:w="986" w:type="dxa"/>
          </w:tcPr>
          <w:p w14:paraId="44FE9D1C" w14:textId="4C94CA36" w:rsidR="00C03A14" w:rsidRDefault="00C03A14" w:rsidP="007F32CD">
            <w:pPr>
              <w:pStyle w:val="Geenafstand"/>
              <w:rPr>
                <w:rFonts w:eastAsia="Calibri,BoldItalic" w:cs="Arial"/>
                <w:b/>
                <w:bCs/>
                <w:sz w:val="22"/>
                <w:szCs w:val="24"/>
              </w:rPr>
            </w:pPr>
            <w:r>
              <w:rPr>
                <w:rFonts w:eastAsia="Calibri,BoldItalic" w:cs="Arial"/>
                <w:b/>
                <w:bCs/>
                <w:sz w:val="22"/>
                <w:szCs w:val="24"/>
              </w:rPr>
              <w:t>3</w:t>
            </w:r>
          </w:p>
        </w:tc>
        <w:tc>
          <w:tcPr>
            <w:tcW w:w="8288" w:type="dxa"/>
          </w:tcPr>
          <w:p w14:paraId="76DE1B3A" w14:textId="773DBE64" w:rsidR="00C03A14" w:rsidRDefault="00C03A14" w:rsidP="007F32CD">
            <w:pPr>
              <w:pStyle w:val="Geenafstand"/>
              <w:rPr>
                <w:rFonts w:eastAsia="Calibri,BoldItalic" w:cs="Arial"/>
                <w:b/>
                <w:bCs/>
                <w:sz w:val="22"/>
                <w:szCs w:val="24"/>
              </w:rPr>
            </w:pPr>
            <w:r>
              <w:rPr>
                <w:rFonts w:eastAsia="Calibri,BoldItalic" w:cs="Arial"/>
                <w:b/>
                <w:bCs/>
                <w:sz w:val="22"/>
                <w:szCs w:val="24"/>
              </w:rPr>
              <w:t>Protocol fysiek handelen OPOPS</w:t>
            </w:r>
          </w:p>
        </w:tc>
        <w:tc>
          <w:tcPr>
            <w:tcW w:w="817" w:type="dxa"/>
          </w:tcPr>
          <w:p w14:paraId="41C77B07" w14:textId="77777777" w:rsidR="00C03A14" w:rsidRPr="0058678C" w:rsidRDefault="00C03A14" w:rsidP="007F32CD">
            <w:pPr>
              <w:pStyle w:val="Geenafstand"/>
              <w:rPr>
                <w:rFonts w:eastAsia="Calibri,BoldItalic" w:cs="Arial"/>
                <w:b/>
                <w:bCs/>
                <w:iCs/>
                <w:sz w:val="22"/>
                <w:szCs w:val="24"/>
              </w:rPr>
            </w:pPr>
          </w:p>
        </w:tc>
      </w:tr>
      <w:tr w:rsidR="007F32CD" w:rsidRPr="002C656A" w14:paraId="40818F69" w14:textId="77777777" w:rsidTr="007F32CD">
        <w:trPr>
          <w:trHeight w:val="252"/>
        </w:trPr>
        <w:tc>
          <w:tcPr>
            <w:tcW w:w="986" w:type="dxa"/>
          </w:tcPr>
          <w:p w14:paraId="31A58D1A" w14:textId="666689A8" w:rsidR="007F32CD" w:rsidRPr="0058678C" w:rsidRDefault="00C03A14" w:rsidP="007F32CD">
            <w:pPr>
              <w:pStyle w:val="Geenafstand"/>
              <w:rPr>
                <w:rFonts w:eastAsia="Calibri,BoldItalic" w:cs="Arial"/>
                <w:b/>
                <w:bCs/>
                <w:sz w:val="22"/>
                <w:szCs w:val="24"/>
              </w:rPr>
            </w:pPr>
            <w:r>
              <w:rPr>
                <w:rFonts w:eastAsia="Calibri,BoldItalic" w:cs="Arial"/>
                <w:b/>
                <w:bCs/>
                <w:sz w:val="22"/>
                <w:szCs w:val="24"/>
              </w:rPr>
              <w:lastRenderedPageBreak/>
              <w:t>4</w:t>
            </w:r>
          </w:p>
        </w:tc>
        <w:tc>
          <w:tcPr>
            <w:tcW w:w="8288" w:type="dxa"/>
          </w:tcPr>
          <w:p w14:paraId="3722F823"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Privacyreglement OPOPS</w:t>
            </w:r>
          </w:p>
        </w:tc>
        <w:tc>
          <w:tcPr>
            <w:tcW w:w="817" w:type="dxa"/>
          </w:tcPr>
          <w:p w14:paraId="53961A73" w14:textId="77777777" w:rsidR="007F32CD" w:rsidRPr="0058678C" w:rsidRDefault="007F32CD" w:rsidP="007F32CD">
            <w:pPr>
              <w:pStyle w:val="Geenafstand"/>
              <w:rPr>
                <w:rFonts w:eastAsia="Calibri,BoldItalic" w:cs="Arial"/>
                <w:b/>
                <w:bCs/>
                <w:iCs/>
                <w:sz w:val="22"/>
                <w:szCs w:val="24"/>
              </w:rPr>
            </w:pPr>
          </w:p>
        </w:tc>
      </w:tr>
      <w:tr w:rsidR="00A45C29" w:rsidRPr="002C656A" w14:paraId="5F375DB1" w14:textId="77777777" w:rsidTr="007F32CD">
        <w:trPr>
          <w:trHeight w:val="252"/>
        </w:trPr>
        <w:tc>
          <w:tcPr>
            <w:tcW w:w="986" w:type="dxa"/>
          </w:tcPr>
          <w:p w14:paraId="1403CB42" w14:textId="3D7D812C" w:rsidR="00A45C29" w:rsidRDefault="00A45C29" w:rsidP="00A45C29">
            <w:pPr>
              <w:pStyle w:val="Geenafstand"/>
              <w:rPr>
                <w:rFonts w:eastAsia="Calibri,BoldItalic" w:cs="Arial"/>
                <w:b/>
                <w:bCs/>
                <w:sz w:val="22"/>
                <w:szCs w:val="24"/>
              </w:rPr>
            </w:pPr>
            <w:r>
              <w:rPr>
                <w:rFonts w:eastAsia="Calibri,BoldItalic" w:cs="Arial"/>
                <w:b/>
                <w:bCs/>
                <w:sz w:val="22"/>
                <w:szCs w:val="24"/>
              </w:rPr>
              <w:t>5</w:t>
            </w:r>
          </w:p>
        </w:tc>
        <w:tc>
          <w:tcPr>
            <w:tcW w:w="8288" w:type="dxa"/>
          </w:tcPr>
          <w:p w14:paraId="70994D15" w14:textId="477FB0CF" w:rsidR="00A45C29" w:rsidRPr="0058678C" w:rsidRDefault="00A45C29" w:rsidP="00A45C29">
            <w:pPr>
              <w:pStyle w:val="Geenafstand"/>
              <w:rPr>
                <w:rFonts w:eastAsia="Calibri,BoldItalic" w:cs="Arial"/>
                <w:b/>
                <w:bCs/>
                <w:sz w:val="22"/>
                <w:szCs w:val="24"/>
              </w:rPr>
            </w:pPr>
            <w:r w:rsidRPr="0058678C">
              <w:rPr>
                <w:rFonts w:eastAsia="Arial,Calibri,Bold" w:cs="Arial"/>
                <w:b/>
                <w:bCs/>
                <w:sz w:val="22"/>
                <w:szCs w:val="24"/>
              </w:rPr>
              <w:t>Voorbeeld ongevallenmeldingsformulier Arbeidsinspectie</w:t>
            </w:r>
          </w:p>
        </w:tc>
        <w:tc>
          <w:tcPr>
            <w:tcW w:w="817" w:type="dxa"/>
          </w:tcPr>
          <w:p w14:paraId="442F21FA" w14:textId="328BEFDB" w:rsidR="00A45C29" w:rsidRDefault="00A45C29" w:rsidP="00A45C29">
            <w:pPr>
              <w:pStyle w:val="Geenafstand"/>
              <w:rPr>
                <w:rFonts w:eastAsia="Calibri,BoldItalic" w:cs="Arial"/>
                <w:b/>
                <w:bCs/>
                <w:iCs/>
                <w:sz w:val="22"/>
                <w:szCs w:val="24"/>
              </w:rPr>
            </w:pPr>
          </w:p>
        </w:tc>
      </w:tr>
      <w:tr w:rsidR="00A45C29" w:rsidRPr="002C656A" w14:paraId="3C76DBFF" w14:textId="77777777" w:rsidTr="007F32CD">
        <w:trPr>
          <w:trHeight w:val="252"/>
        </w:trPr>
        <w:tc>
          <w:tcPr>
            <w:tcW w:w="986" w:type="dxa"/>
          </w:tcPr>
          <w:p w14:paraId="12774223" w14:textId="3013EC3B" w:rsidR="00A45C29" w:rsidRDefault="00A45C29" w:rsidP="00A45C29">
            <w:pPr>
              <w:pStyle w:val="Geenafstand"/>
              <w:rPr>
                <w:rFonts w:eastAsia="Calibri,BoldItalic" w:cs="Arial"/>
                <w:b/>
                <w:bCs/>
                <w:sz w:val="22"/>
                <w:szCs w:val="24"/>
              </w:rPr>
            </w:pPr>
            <w:r>
              <w:rPr>
                <w:rFonts w:eastAsia="Calibri,BoldItalic" w:cs="Arial"/>
                <w:b/>
                <w:bCs/>
                <w:sz w:val="22"/>
                <w:szCs w:val="24"/>
              </w:rPr>
              <w:t>6</w:t>
            </w:r>
          </w:p>
        </w:tc>
        <w:tc>
          <w:tcPr>
            <w:tcW w:w="8288" w:type="dxa"/>
          </w:tcPr>
          <w:p w14:paraId="0430FE41" w14:textId="55C3D77F" w:rsidR="00A45C29" w:rsidRPr="0058678C" w:rsidRDefault="00A45C29" w:rsidP="00A45C29">
            <w:pPr>
              <w:pStyle w:val="Geenafstand"/>
              <w:rPr>
                <w:rFonts w:eastAsia="Calibri,BoldItalic" w:cs="Arial"/>
                <w:b/>
                <w:bCs/>
                <w:sz w:val="22"/>
                <w:szCs w:val="24"/>
              </w:rPr>
            </w:pPr>
            <w:r w:rsidRPr="0058678C">
              <w:rPr>
                <w:rFonts w:eastAsia="Calibri,Bold" w:cs="Arial"/>
                <w:b/>
                <w:bCs/>
                <w:sz w:val="22"/>
                <w:szCs w:val="24"/>
              </w:rPr>
              <w:t>Voorbeeld incidentenregistratieformulier voor intern gebruik</w:t>
            </w:r>
          </w:p>
        </w:tc>
        <w:tc>
          <w:tcPr>
            <w:tcW w:w="817" w:type="dxa"/>
          </w:tcPr>
          <w:p w14:paraId="6696A64E" w14:textId="0CD3B002" w:rsidR="00A45C29" w:rsidRDefault="00A45C29" w:rsidP="00A45C29">
            <w:pPr>
              <w:pStyle w:val="Geenafstand"/>
              <w:rPr>
                <w:rFonts w:eastAsia="Calibri,BoldItalic" w:cs="Arial"/>
                <w:b/>
                <w:bCs/>
                <w:iCs/>
                <w:sz w:val="22"/>
                <w:szCs w:val="24"/>
              </w:rPr>
            </w:pPr>
          </w:p>
        </w:tc>
      </w:tr>
      <w:tr w:rsidR="00A45C29" w:rsidRPr="002C656A" w14:paraId="422635D6" w14:textId="77777777" w:rsidTr="007F32CD">
        <w:trPr>
          <w:trHeight w:val="252"/>
        </w:trPr>
        <w:tc>
          <w:tcPr>
            <w:tcW w:w="986" w:type="dxa"/>
          </w:tcPr>
          <w:p w14:paraId="3D5B62B0" w14:textId="6FE8B444" w:rsidR="00A45C29" w:rsidRDefault="00A45C29" w:rsidP="00A45C29">
            <w:pPr>
              <w:pStyle w:val="Geenafstand"/>
              <w:rPr>
                <w:rFonts w:eastAsia="Calibri,BoldItalic" w:cs="Arial"/>
                <w:b/>
                <w:bCs/>
                <w:sz w:val="22"/>
                <w:szCs w:val="24"/>
              </w:rPr>
            </w:pPr>
            <w:r>
              <w:rPr>
                <w:rFonts w:eastAsia="Calibri,BoldItalic" w:cs="Arial"/>
                <w:b/>
                <w:bCs/>
                <w:sz w:val="22"/>
                <w:szCs w:val="24"/>
              </w:rPr>
              <w:t>7</w:t>
            </w:r>
          </w:p>
        </w:tc>
        <w:tc>
          <w:tcPr>
            <w:tcW w:w="8288" w:type="dxa"/>
          </w:tcPr>
          <w:p w14:paraId="75E5CC6E" w14:textId="01B0A4E2" w:rsidR="00A45C29" w:rsidRPr="0058678C" w:rsidRDefault="00A45C29" w:rsidP="00A45C29">
            <w:pPr>
              <w:pStyle w:val="Geenafstand"/>
              <w:rPr>
                <w:rFonts w:eastAsia="Calibri,BoldItalic" w:cs="Arial"/>
                <w:b/>
                <w:bCs/>
                <w:sz w:val="22"/>
                <w:szCs w:val="24"/>
              </w:rPr>
            </w:pPr>
            <w:r w:rsidRPr="0058678C">
              <w:rPr>
                <w:rFonts w:eastAsia="Calibri,Bold" w:cs="Arial"/>
                <w:b/>
                <w:bCs/>
                <w:sz w:val="22"/>
                <w:szCs w:val="24"/>
              </w:rPr>
              <w:t>Format voor ongevallen/incidentenregister</w:t>
            </w:r>
          </w:p>
        </w:tc>
        <w:tc>
          <w:tcPr>
            <w:tcW w:w="817" w:type="dxa"/>
          </w:tcPr>
          <w:p w14:paraId="0BE097A4" w14:textId="41AEF48E" w:rsidR="00A45C29" w:rsidRPr="0058678C" w:rsidRDefault="00A45C29" w:rsidP="00A45C29">
            <w:pPr>
              <w:pStyle w:val="Geenafstand"/>
              <w:rPr>
                <w:rFonts w:eastAsia="Calibri,BoldItalic" w:cs="Arial"/>
                <w:b/>
                <w:bCs/>
                <w:iCs/>
                <w:sz w:val="22"/>
                <w:szCs w:val="24"/>
              </w:rPr>
            </w:pPr>
          </w:p>
        </w:tc>
      </w:tr>
      <w:tr w:rsidR="00A45C29" w:rsidRPr="002C656A" w14:paraId="2BBC1711" w14:textId="77777777" w:rsidTr="007F32CD">
        <w:trPr>
          <w:trHeight w:val="252"/>
        </w:trPr>
        <w:tc>
          <w:tcPr>
            <w:tcW w:w="986" w:type="dxa"/>
          </w:tcPr>
          <w:p w14:paraId="45677C9F" w14:textId="3E619C1E" w:rsidR="00A45C29" w:rsidRPr="0058678C" w:rsidRDefault="00A45C29" w:rsidP="00A45C29">
            <w:pPr>
              <w:pStyle w:val="Geenafstand"/>
              <w:rPr>
                <w:rFonts w:eastAsia="Calibri,BoldItalic" w:cs="Arial"/>
                <w:b/>
                <w:bCs/>
                <w:sz w:val="22"/>
                <w:szCs w:val="24"/>
              </w:rPr>
            </w:pPr>
            <w:r>
              <w:rPr>
                <w:rFonts w:eastAsia="Calibri,BoldItalic" w:cs="Arial"/>
                <w:b/>
                <w:bCs/>
                <w:sz w:val="22"/>
                <w:szCs w:val="24"/>
              </w:rPr>
              <w:t>8</w:t>
            </w:r>
          </w:p>
        </w:tc>
        <w:tc>
          <w:tcPr>
            <w:tcW w:w="8288" w:type="dxa"/>
          </w:tcPr>
          <w:p w14:paraId="2E24B28F" w14:textId="77777777" w:rsidR="00A45C29" w:rsidRPr="0058678C" w:rsidRDefault="00A45C29" w:rsidP="00A45C29">
            <w:pPr>
              <w:pStyle w:val="Geenafstand"/>
              <w:rPr>
                <w:rFonts w:eastAsia="Calibri,BoldItalic" w:cs="Arial"/>
                <w:b/>
                <w:bCs/>
                <w:sz w:val="22"/>
                <w:szCs w:val="24"/>
              </w:rPr>
            </w:pPr>
            <w:r w:rsidRPr="0058678C">
              <w:rPr>
                <w:rFonts w:eastAsia="Calibri,BoldItalic" w:cs="Arial"/>
                <w:b/>
                <w:bCs/>
                <w:sz w:val="22"/>
                <w:szCs w:val="24"/>
              </w:rPr>
              <w:t>Klachtenregeling OPOPS</w:t>
            </w:r>
          </w:p>
        </w:tc>
        <w:tc>
          <w:tcPr>
            <w:tcW w:w="817" w:type="dxa"/>
          </w:tcPr>
          <w:p w14:paraId="50E2E6C6" w14:textId="6B8A9421" w:rsidR="00A45C29" w:rsidRPr="0058678C" w:rsidRDefault="00A45C29" w:rsidP="00A45C29">
            <w:pPr>
              <w:pStyle w:val="Geenafstand"/>
              <w:rPr>
                <w:rFonts w:eastAsia="Calibri,BoldItalic" w:cs="Arial"/>
                <w:b/>
                <w:bCs/>
                <w:iCs/>
                <w:sz w:val="22"/>
                <w:szCs w:val="24"/>
              </w:rPr>
            </w:pPr>
          </w:p>
        </w:tc>
      </w:tr>
      <w:tr w:rsidR="00A45C29" w:rsidRPr="002C656A" w14:paraId="60FB73DC" w14:textId="77777777" w:rsidTr="007F32CD">
        <w:trPr>
          <w:trHeight w:val="252"/>
        </w:trPr>
        <w:tc>
          <w:tcPr>
            <w:tcW w:w="986" w:type="dxa"/>
          </w:tcPr>
          <w:p w14:paraId="39968501" w14:textId="4AE919AB" w:rsidR="00A45C29" w:rsidRDefault="00A45C29" w:rsidP="00A45C29">
            <w:pPr>
              <w:pStyle w:val="Geenafstand"/>
              <w:rPr>
                <w:rFonts w:eastAsia="Calibri,BoldItalic" w:cs="Arial"/>
                <w:b/>
                <w:bCs/>
                <w:sz w:val="22"/>
                <w:szCs w:val="24"/>
              </w:rPr>
            </w:pPr>
            <w:r>
              <w:rPr>
                <w:rFonts w:eastAsia="Calibri,BoldItalic" w:cs="Arial"/>
                <w:b/>
                <w:bCs/>
                <w:sz w:val="22"/>
                <w:szCs w:val="24"/>
              </w:rPr>
              <w:t>9</w:t>
            </w:r>
          </w:p>
        </w:tc>
        <w:tc>
          <w:tcPr>
            <w:tcW w:w="8288" w:type="dxa"/>
          </w:tcPr>
          <w:p w14:paraId="5E795326" w14:textId="732DD165" w:rsidR="00A45C29" w:rsidRPr="0058678C" w:rsidRDefault="00A45C29" w:rsidP="00A45C29">
            <w:pPr>
              <w:pStyle w:val="Geenafstand"/>
              <w:rPr>
                <w:b/>
                <w:sz w:val="22"/>
              </w:rPr>
            </w:pPr>
            <w:r>
              <w:rPr>
                <w:b/>
                <w:sz w:val="22"/>
              </w:rPr>
              <w:t>Klokkenluidersregeling OPOPS</w:t>
            </w:r>
          </w:p>
        </w:tc>
        <w:tc>
          <w:tcPr>
            <w:tcW w:w="817" w:type="dxa"/>
          </w:tcPr>
          <w:p w14:paraId="6F77C633" w14:textId="3960A00E" w:rsidR="00A45C29" w:rsidRPr="0058678C" w:rsidRDefault="00A45C29" w:rsidP="00A45C29">
            <w:pPr>
              <w:pStyle w:val="Geenafstand"/>
              <w:rPr>
                <w:rFonts w:eastAsia="Calibri,BoldItalic" w:cs="Arial"/>
                <w:b/>
                <w:bCs/>
                <w:iCs/>
                <w:sz w:val="22"/>
                <w:szCs w:val="24"/>
              </w:rPr>
            </w:pPr>
          </w:p>
        </w:tc>
      </w:tr>
      <w:tr w:rsidR="00A45C29" w:rsidRPr="002C656A" w14:paraId="7799B9C3" w14:textId="77777777" w:rsidTr="007F32CD">
        <w:trPr>
          <w:trHeight w:val="252"/>
        </w:trPr>
        <w:tc>
          <w:tcPr>
            <w:tcW w:w="986" w:type="dxa"/>
          </w:tcPr>
          <w:p w14:paraId="69CDB88C" w14:textId="393B7768" w:rsidR="00A45C29" w:rsidRPr="0058678C" w:rsidRDefault="00A45C29" w:rsidP="00A45C29">
            <w:pPr>
              <w:pStyle w:val="Geenafstand"/>
              <w:rPr>
                <w:rFonts w:eastAsia="Calibri,BoldItalic" w:cs="Arial"/>
                <w:b/>
                <w:bCs/>
                <w:sz w:val="22"/>
                <w:szCs w:val="24"/>
              </w:rPr>
            </w:pPr>
            <w:r>
              <w:rPr>
                <w:rFonts w:eastAsia="Calibri,BoldItalic" w:cs="Arial"/>
                <w:b/>
                <w:bCs/>
                <w:sz w:val="22"/>
                <w:szCs w:val="24"/>
              </w:rPr>
              <w:t>10</w:t>
            </w:r>
          </w:p>
        </w:tc>
        <w:tc>
          <w:tcPr>
            <w:tcW w:w="8288" w:type="dxa"/>
          </w:tcPr>
          <w:p w14:paraId="142DB6BE" w14:textId="77777777" w:rsidR="00A45C29" w:rsidRPr="0058678C" w:rsidRDefault="00A45C29" w:rsidP="00A45C29">
            <w:pPr>
              <w:pStyle w:val="Geenafstand"/>
              <w:rPr>
                <w:rFonts w:eastAsia="Calibri,BoldItalic" w:cs="Arial"/>
                <w:b/>
                <w:bCs/>
                <w:sz w:val="22"/>
                <w:szCs w:val="24"/>
              </w:rPr>
            </w:pPr>
            <w:r w:rsidRPr="0058678C">
              <w:rPr>
                <w:b/>
                <w:sz w:val="22"/>
              </w:rPr>
              <w:t>Protocol Aannamebeleid; richtlijn voor toelaten, verwijzen, schorsen en verwijderen van leerlingen</w:t>
            </w:r>
          </w:p>
        </w:tc>
        <w:tc>
          <w:tcPr>
            <w:tcW w:w="817" w:type="dxa"/>
          </w:tcPr>
          <w:p w14:paraId="38C84F5F" w14:textId="3AD5DAE6" w:rsidR="00A45C29" w:rsidRPr="0058678C" w:rsidRDefault="00A45C29" w:rsidP="00A45C29">
            <w:pPr>
              <w:pStyle w:val="Geenafstand"/>
              <w:rPr>
                <w:rFonts w:eastAsia="Calibri,BoldItalic" w:cs="Arial"/>
                <w:b/>
                <w:bCs/>
                <w:iCs/>
                <w:sz w:val="22"/>
                <w:szCs w:val="24"/>
              </w:rPr>
            </w:pPr>
          </w:p>
        </w:tc>
      </w:tr>
      <w:tr w:rsidR="00A45C29" w:rsidRPr="002C656A" w14:paraId="6702BE34" w14:textId="77777777" w:rsidTr="007F32CD">
        <w:trPr>
          <w:trHeight w:val="267"/>
        </w:trPr>
        <w:tc>
          <w:tcPr>
            <w:tcW w:w="986" w:type="dxa"/>
          </w:tcPr>
          <w:p w14:paraId="5F786E44" w14:textId="56FD2BEF" w:rsidR="00A45C29" w:rsidRPr="0058678C" w:rsidRDefault="00A45C29" w:rsidP="00A45C29">
            <w:pPr>
              <w:pStyle w:val="Geenafstand"/>
              <w:rPr>
                <w:rFonts w:eastAsia="Calibri,BoldItalic" w:cs="Arial"/>
                <w:b/>
                <w:bCs/>
                <w:sz w:val="22"/>
                <w:szCs w:val="24"/>
              </w:rPr>
            </w:pPr>
            <w:r>
              <w:rPr>
                <w:rFonts w:eastAsia="Calibri,BoldItalic" w:cs="Arial"/>
                <w:b/>
                <w:bCs/>
                <w:sz w:val="22"/>
                <w:szCs w:val="24"/>
              </w:rPr>
              <w:t>11</w:t>
            </w:r>
          </w:p>
        </w:tc>
        <w:tc>
          <w:tcPr>
            <w:tcW w:w="8288" w:type="dxa"/>
          </w:tcPr>
          <w:p w14:paraId="2A2B0D6E" w14:textId="465344D1" w:rsidR="00A45C29" w:rsidRPr="0058678C" w:rsidRDefault="00A45C29" w:rsidP="00A45C29">
            <w:pPr>
              <w:pStyle w:val="Geenafstand"/>
              <w:rPr>
                <w:rFonts w:eastAsia="Calibri,BoldItalic" w:cs="Arial"/>
                <w:b/>
                <w:bCs/>
                <w:sz w:val="22"/>
                <w:szCs w:val="24"/>
              </w:rPr>
            </w:pPr>
            <w:r w:rsidRPr="0058678C">
              <w:rPr>
                <w:rFonts w:eastAsia="Calibri,BoldItalic" w:cs="Arial"/>
                <w:b/>
                <w:bCs/>
                <w:sz w:val="22"/>
                <w:szCs w:val="24"/>
              </w:rPr>
              <w:t>Protocol Meldcode en Meldplicht</w:t>
            </w:r>
          </w:p>
        </w:tc>
        <w:tc>
          <w:tcPr>
            <w:tcW w:w="817" w:type="dxa"/>
          </w:tcPr>
          <w:p w14:paraId="50AF0FEC" w14:textId="32229C04" w:rsidR="00A45C29" w:rsidRPr="0058678C" w:rsidRDefault="00A45C29" w:rsidP="00A45C29">
            <w:pPr>
              <w:pStyle w:val="Geenafstand"/>
              <w:rPr>
                <w:rFonts w:eastAsia="Calibri,BoldItalic" w:cs="Arial"/>
                <w:b/>
                <w:bCs/>
                <w:iCs/>
                <w:sz w:val="22"/>
                <w:szCs w:val="24"/>
              </w:rPr>
            </w:pPr>
          </w:p>
        </w:tc>
      </w:tr>
      <w:tr w:rsidR="00A45C29" w:rsidRPr="002C656A" w14:paraId="77B2F12F" w14:textId="77777777" w:rsidTr="007F32CD">
        <w:trPr>
          <w:trHeight w:val="252"/>
        </w:trPr>
        <w:tc>
          <w:tcPr>
            <w:tcW w:w="986" w:type="dxa"/>
          </w:tcPr>
          <w:p w14:paraId="7DDAD1A0" w14:textId="0C316B72" w:rsidR="00A45C29" w:rsidRPr="0058678C" w:rsidRDefault="00AA0DB2" w:rsidP="00A45C29">
            <w:pPr>
              <w:pStyle w:val="Geenafstand"/>
              <w:rPr>
                <w:rFonts w:eastAsia="Arial,Calibri,BoldItalic" w:cs="Arial"/>
                <w:b/>
                <w:bCs/>
                <w:color w:val="00B050"/>
                <w:sz w:val="22"/>
                <w:szCs w:val="24"/>
              </w:rPr>
            </w:pPr>
            <w:r w:rsidRPr="00AA0DB2">
              <w:rPr>
                <w:rFonts w:eastAsia="Arial,Calibri,BoldItalic" w:cs="Arial"/>
                <w:b/>
                <w:bCs/>
                <w:color w:val="000000" w:themeColor="text1"/>
                <w:sz w:val="22"/>
                <w:szCs w:val="24"/>
              </w:rPr>
              <w:t>12</w:t>
            </w:r>
          </w:p>
        </w:tc>
        <w:tc>
          <w:tcPr>
            <w:tcW w:w="8288" w:type="dxa"/>
          </w:tcPr>
          <w:p w14:paraId="4EA8D1BF" w14:textId="28B07FF7" w:rsidR="00E82EC6" w:rsidRPr="0058678C" w:rsidRDefault="00AA0DB2" w:rsidP="00A45C29">
            <w:pPr>
              <w:pStyle w:val="Geenafstand"/>
              <w:rPr>
                <w:rFonts w:eastAsia="Arial,Calibri,Bold" w:cs="Arial"/>
                <w:b/>
                <w:bCs/>
                <w:sz w:val="22"/>
                <w:szCs w:val="24"/>
              </w:rPr>
            </w:pPr>
            <w:r>
              <w:rPr>
                <w:rFonts w:eastAsia="Arial,Calibri,Bold" w:cs="Arial"/>
                <w:b/>
                <w:bCs/>
                <w:sz w:val="22"/>
                <w:szCs w:val="24"/>
              </w:rPr>
              <w:t>Protocol medisch handelen en medicijnverstrekking</w:t>
            </w:r>
          </w:p>
        </w:tc>
        <w:tc>
          <w:tcPr>
            <w:tcW w:w="817" w:type="dxa"/>
          </w:tcPr>
          <w:p w14:paraId="3D837882" w14:textId="56C2C814" w:rsidR="00A45C29" w:rsidRPr="0058678C" w:rsidRDefault="00A45C29" w:rsidP="00A45C29">
            <w:pPr>
              <w:pStyle w:val="Geenafstand"/>
              <w:rPr>
                <w:rFonts w:eastAsia="Calibri,BoldItalic" w:cs="Arial"/>
                <w:b/>
                <w:bCs/>
                <w:iCs/>
                <w:sz w:val="22"/>
                <w:szCs w:val="24"/>
              </w:rPr>
            </w:pPr>
          </w:p>
        </w:tc>
      </w:tr>
      <w:tr w:rsidR="00E82EC6" w:rsidRPr="002C656A" w14:paraId="04A44EB6" w14:textId="77777777" w:rsidTr="007F32CD">
        <w:trPr>
          <w:trHeight w:val="252"/>
        </w:trPr>
        <w:tc>
          <w:tcPr>
            <w:tcW w:w="986" w:type="dxa"/>
          </w:tcPr>
          <w:p w14:paraId="6B75F05E" w14:textId="77777777" w:rsidR="00E82EC6" w:rsidRPr="00AA0DB2" w:rsidRDefault="00E82EC6" w:rsidP="00A45C29">
            <w:pPr>
              <w:pStyle w:val="Geenafstand"/>
              <w:rPr>
                <w:rFonts w:eastAsia="Arial,Calibri,BoldItalic" w:cs="Arial"/>
                <w:b/>
                <w:bCs/>
                <w:color w:val="000000" w:themeColor="text1"/>
                <w:sz w:val="22"/>
                <w:szCs w:val="24"/>
              </w:rPr>
            </w:pPr>
          </w:p>
        </w:tc>
        <w:tc>
          <w:tcPr>
            <w:tcW w:w="8288" w:type="dxa"/>
          </w:tcPr>
          <w:p w14:paraId="269328AE" w14:textId="77777777" w:rsidR="00E82EC6" w:rsidRDefault="00E82EC6" w:rsidP="00A45C29">
            <w:pPr>
              <w:pStyle w:val="Geenafstand"/>
              <w:rPr>
                <w:rFonts w:eastAsia="Arial,Calibri,Bold" w:cs="Arial"/>
                <w:b/>
                <w:bCs/>
                <w:sz w:val="22"/>
                <w:szCs w:val="24"/>
              </w:rPr>
            </w:pPr>
          </w:p>
        </w:tc>
        <w:tc>
          <w:tcPr>
            <w:tcW w:w="817" w:type="dxa"/>
          </w:tcPr>
          <w:p w14:paraId="768C6FA7" w14:textId="77777777" w:rsidR="00E82EC6" w:rsidRPr="0058678C" w:rsidRDefault="00E82EC6" w:rsidP="00A45C29">
            <w:pPr>
              <w:pStyle w:val="Geenafstand"/>
              <w:rPr>
                <w:rFonts w:eastAsia="Calibri,BoldItalic" w:cs="Arial"/>
                <w:b/>
                <w:bCs/>
                <w:iCs/>
                <w:sz w:val="22"/>
                <w:szCs w:val="24"/>
              </w:rPr>
            </w:pPr>
          </w:p>
        </w:tc>
      </w:tr>
      <w:tr w:rsidR="00A45C29" w14:paraId="743E5FC2" w14:textId="77777777" w:rsidTr="007F32CD">
        <w:trPr>
          <w:trHeight w:val="252"/>
        </w:trPr>
        <w:tc>
          <w:tcPr>
            <w:tcW w:w="986" w:type="dxa"/>
          </w:tcPr>
          <w:p w14:paraId="26DB8FBD" w14:textId="33FEF326" w:rsidR="00A45C29" w:rsidRPr="0058678C" w:rsidRDefault="00A45C29" w:rsidP="00A45C29">
            <w:pPr>
              <w:pStyle w:val="Geenafstand"/>
              <w:rPr>
                <w:rFonts w:eastAsia="Arial,Calibri,BoldItalic" w:cs="Arial"/>
                <w:b/>
                <w:bCs/>
                <w:sz w:val="22"/>
                <w:szCs w:val="24"/>
              </w:rPr>
            </w:pPr>
            <w:r w:rsidRPr="0058678C">
              <w:rPr>
                <w:rFonts w:eastAsia="Arial,Calibri,BoldItalic" w:cs="Arial"/>
                <w:b/>
                <w:bCs/>
                <w:sz w:val="22"/>
                <w:szCs w:val="24"/>
              </w:rPr>
              <w:t>Deel B</w:t>
            </w:r>
          </w:p>
        </w:tc>
        <w:tc>
          <w:tcPr>
            <w:tcW w:w="8288" w:type="dxa"/>
          </w:tcPr>
          <w:p w14:paraId="5025FC48" w14:textId="16567E63" w:rsidR="00A45C29" w:rsidRPr="0058678C" w:rsidRDefault="00A45C29" w:rsidP="00A45C29">
            <w:pPr>
              <w:pStyle w:val="Geenafstand"/>
              <w:rPr>
                <w:rFonts w:eastAsia="Arial,Calibri,Bold" w:cs="Arial"/>
                <w:b/>
                <w:bCs/>
                <w:sz w:val="22"/>
                <w:szCs w:val="24"/>
              </w:rPr>
            </w:pPr>
            <w:r w:rsidRPr="0058678C">
              <w:rPr>
                <w:rFonts w:eastAsia="Arial,Calibri,Bold" w:cs="Arial"/>
                <w:b/>
                <w:bCs/>
                <w:sz w:val="22"/>
                <w:szCs w:val="24"/>
              </w:rPr>
              <w:t>School specifieke bijlagen</w:t>
            </w:r>
            <w:r w:rsidR="00E82EC6">
              <w:rPr>
                <w:rFonts w:eastAsia="Arial,Calibri,Bold" w:cs="Arial"/>
                <w:b/>
                <w:bCs/>
                <w:sz w:val="22"/>
                <w:szCs w:val="24"/>
              </w:rPr>
              <w:t xml:space="preserve"> obs de Viermaster</w:t>
            </w:r>
          </w:p>
        </w:tc>
        <w:tc>
          <w:tcPr>
            <w:tcW w:w="817" w:type="dxa"/>
          </w:tcPr>
          <w:p w14:paraId="5C4C3FF4" w14:textId="5C16E8AB" w:rsidR="00A45C29" w:rsidRPr="0058678C" w:rsidRDefault="0055098E" w:rsidP="00A45C29">
            <w:pPr>
              <w:pStyle w:val="Geenafstand"/>
              <w:rPr>
                <w:rFonts w:eastAsia="Arial,Calibri,BoldItalic" w:cs="Arial"/>
                <w:b/>
                <w:bCs/>
                <w:iCs/>
                <w:sz w:val="22"/>
                <w:szCs w:val="24"/>
              </w:rPr>
            </w:pPr>
            <w:r>
              <w:rPr>
                <w:rFonts w:eastAsia="Arial,Calibri,BoldItalic" w:cs="Arial"/>
                <w:b/>
                <w:bCs/>
                <w:iCs/>
                <w:sz w:val="22"/>
                <w:szCs w:val="24"/>
              </w:rPr>
              <w:t>162</w:t>
            </w:r>
          </w:p>
        </w:tc>
      </w:tr>
      <w:tr w:rsidR="00A45C29" w:rsidRPr="002C656A" w14:paraId="3B182715" w14:textId="77777777" w:rsidTr="007F32CD">
        <w:trPr>
          <w:trHeight w:val="252"/>
        </w:trPr>
        <w:tc>
          <w:tcPr>
            <w:tcW w:w="986" w:type="dxa"/>
          </w:tcPr>
          <w:p w14:paraId="17EC99CD" w14:textId="398F4E62" w:rsidR="00A45C29" w:rsidRPr="0058678C" w:rsidRDefault="00E82EC6" w:rsidP="00A45C29">
            <w:pPr>
              <w:pStyle w:val="Geenafstand"/>
              <w:rPr>
                <w:rFonts w:eastAsia="Arial,Calibri,BoldItalic" w:cs="Arial"/>
                <w:b/>
                <w:bCs/>
                <w:sz w:val="22"/>
                <w:szCs w:val="24"/>
              </w:rPr>
            </w:pPr>
            <w:r>
              <w:rPr>
                <w:rFonts w:eastAsia="Arial,Calibri,BoldItalic" w:cs="Arial"/>
                <w:b/>
                <w:bCs/>
                <w:sz w:val="22"/>
                <w:szCs w:val="24"/>
              </w:rPr>
              <w:t>1</w:t>
            </w:r>
          </w:p>
        </w:tc>
        <w:tc>
          <w:tcPr>
            <w:tcW w:w="8288" w:type="dxa"/>
          </w:tcPr>
          <w:p w14:paraId="6AD51EEB" w14:textId="5B51AB8A" w:rsidR="00A45C29" w:rsidRPr="009270C9" w:rsidRDefault="009270C9" w:rsidP="00A45C29">
            <w:pPr>
              <w:pStyle w:val="Geenafstand"/>
              <w:rPr>
                <w:rFonts w:eastAsia="Arial,Calibri,Bold" w:cs="Arial"/>
                <w:b/>
                <w:bCs/>
                <w:sz w:val="22"/>
                <w:szCs w:val="24"/>
              </w:rPr>
            </w:pPr>
            <w:r w:rsidRPr="009270C9">
              <w:rPr>
                <w:b/>
                <w:bCs/>
                <w:lang w:eastAsia="nl-NL"/>
              </w:rPr>
              <w:t>Beleidsplan burgerschap en sociale cohesie</w:t>
            </w:r>
          </w:p>
        </w:tc>
        <w:tc>
          <w:tcPr>
            <w:tcW w:w="817" w:type="dxa"/>
          </w:tcPr>
          <w:p w14:paraId="0D100839" w14:textId="467DAA72" w:rsidR="00A45C29" w:rsidRPr="0058678C" w:rsidRDefault="0055098E" w:rsidP="00A45C29">
            <w:pPr>
              <w:pStyle w:val="Geenafstand"/>
              <w:rPr>
                <w:rFonts w:eastAsia="Calibri,BoldItalic" w:cs="Arial"/>
                <w:b/>
                <w:bCs/>
                <w:iCs/>
                <w:sz w:val="22"/>
                <w:szCs w:val="24"/>
              </w:rPr>
            </w:pPr>
            <w:r>
              <w:rPr>
                <w:rFonts w:eastAsia="Calibri,BoldItalic" w:cs="Arial"/>
                <w:b/>
                <w:bCs/>
                <w:iCs/>
                <w:sz w:val="22"/>
                <w:szCs w:val="24"/>
              </w:rPr>
              <w:t>163</w:t>
            </w:r>
          </w:p>
        </w:tc>
      </w:tr>
      <w:tr w:rsidR="00A45C29" w:rsidRPr="002C656A" w14:paraId="2B527C80" w14:textId="77777777" w:rsidTr="007F32CD">
        <w:trPr>
          <w:trHeight w:val="252"/>
        </w:trPr>
        <w:tc>
          <w:tcPr>
            <w:tcW w:w="986" w:type="dxa"/>
          </w:tcPr>
          <w:p w14:paraId="28A02932" w14:textId="49BED207" w:rsidR="00A45C29" w:rsidRPr="0058678C" w:rsidRDefault="00E82EC6" w:rsidP="00A45C29">
            <w:pPr>
              <w:pStyle w:val="Geenafstand"/>
              <w:rPr>
                <w:rFonts w:eastAsia="Arial,Calibri,BoldItalic" w:cs="Arial"/>
                <w:b/>
                <w:bCs/>
                <w:sz w:val="22"/>
                <w:szCs w:val="24"/>
              </w:rPr>
            </w:pPr>
            <w:r>
              <w:rPr>
                <w:rFonts w:eastAsia="Arial,Calibri,BoldItalic" w:cs="Arial"/>
                <w:b/>
                <w:bCs/>
                <w:sz w:val="22"/>
                <w:szCs w:val="24"/>
              </w:rPr>
              <w:t>2</w:t>
            </w:r>
          </w:p>
        </w:tc>
        <w:tc>
          <w:tcPr>
            <w:tcW w:w="8288" w:type="dxa"/>
          </w:tcPr>
          <w:p w14:paraId="23593177" w14:textId="6E078A09" w:rsidR="00A45C29" w:rsidRPr="00E82EC6" w:rsidRDefault="009270C9" w:rsidP="00A45C29">
            <w:pPr>
              <w:pStyle w:val="Geenafstand"/>
              <w:rPr>
                <w:rFonts w:eastAsia="Calibri,Bold" w:cs="Arial"/>
                <w:b/>
                <w:bCs/>
                <w:sz w:val="22"/>
                <w:szCs w:val="24"/>
              </w:rPr>
            </w:pPr>
            <w:r w:rsidRPr="009270C9">
              <w:rPr>
                <w:b/>
                <w:bCs/>
                <w:lang w:eastAsia="nl-NL"/>
              </w:rPr>
              <w:t>Gedragsprotocol</w:t>
            </w:r>
            <w:r>
              <w:rPr>
                <w:lang w:eastAsia="nl-NL"/>
              </w:rPr>
              <w:t xml:space="preserve"> </w:t>
            </w:r>
            <w:r w:rsidR="00E82EC6" w:rsidRPr="00E82EC6">
              <w:rPr>
                <w:rFonts w:eastAsia="Calibri,Bold" w:cs="Arial"/>
                <w:b/>
                <w:bCs/>
                <w:sz w:val="22"/>
                <w:szCs w:val="24"/>
              </w:rPr>
              <w:t>OBS de Viermaster</w:t>
            </w:r>
          </w:p>
        </w:tc>
        <w:tc>
          <w:tcPr>
            <w:tcW w:w="817" w:type="dxa"/>
          </w:tcPr>
          <w:p w14:paraId="2FCB74F4" w14:textId="3D19FC30" w:rsidR="00A45C29" w:rsidRPr="0058678C" w:rsidRDefault="0055098E" w:rsidP="00A45C29">
            <w:pPr>
              <w:pStyle w:val="Geenafstand"/>
              <w:rPr>
                <w:rFonts w:eastAsia="Calibri,BoldItalic" w:cs="Arial"/>
                <w:b/>
                <w:bCs/>
                <w:iCs/>
                <w:sz w:val="22"/>
                <w:szCs w:val="24"/>
              </w:rPr>
            </w:pPr>
            <w:r>
              <w:rPr>
                <w:rFonts w:eastAsia="Calibri,BoldItalic" w:cs="Arial"/>
                <w:b/>
                <w:bCs/>
                <w:iCs/>
                <w:sz w:val="22"/>
                <w:szCs w:val="24"/>
              </w:rPr>
              <w:t>188</w:t>
            </w:r>
          </w:p>
        </w:tc>
      </w:tr>
      <w:tr w:rsidR="00A45C29" w:rsidRPr="002C656A" w14:paraId="1424358F" w14:textId="77777777" w:rsidTr="007F32CD">
        <w:trPr>
          <w:trHeight w:val="252"/>
        </w:trPr>
        <w:tc>
          <w:tcPr>
            <w:tcW w:w="986" w:type="dxa"/>
          </w:tcPr>
          <w:p w14:paraId="167EF566" w14:textId="388C3ADF" w:rsidR="00A45C29" w:rsidRPr="0058678C" w:rsidRDefault="00E82EC6" w:rsidP="00A45C29">
            <w:pPr>
              <w:pStyle w:val="Geenafstand"/>
              <w:rPr>
                <w:rFonts w:eastAsia="Arial,Calibri,BoldItalic" w:cs="Arial"/>
                <w:b/>
                <w:bCs/>
                <w:sz w:val="22"/>
                <w:szCs w:val="24"/>
              </w:rPr>
            </w:pPr>
            <w:r>
              <w:rPr>
                <w:rFonts w:eastAsia="Arial,Calibri,BoldItalic" w:cs="Arial"/>
                <w:b/>
                <w:bCs/>
                <w:sz w:val="22"/>
                <w:szCs w:val="24"/>
              </w:rPr>
              <w:t>3</w:t>
            </w:r>
          </w:p>
        </w:tc>
        <w:tc>
          <w:tcPr>
            <w:tcW w:w="8288" w:type="dxa"/>
          </w:tcPr>
          <w:p w14:paraId="1F98F4B1" w14:textId="28EC9781" w:rsidR="00A45C29" w:rsidRPr="00E82EC6" w:rsidRDefault="00E82EC6" w:rsidP="00E82EC6">
            <w:pPr>
              <w:pStyle w:val="Geenafstand"/>
              <w:rPr>
                <w:rFonts w:eastAsia="Calibri,Bold" w:cs="Arial"/>
                <w:b/>
                <w:bCs/>
                <w:sz w:val="22"/>
                <w:szCs w:val="24"/>
              </w:rPr>
            </w:pPr>
            <w:r w:rsidRPr="00E82EC6">
              <w:rPr>
                <w:rFonts w:eastAsia="Calibri,Bold" w:cs="Arial"/>
                <w:b/>
                <w:bCs/>
                <w:sz w:val="22"/>
                <w:szCs w:val="24"/>
              </w:rPr>
              <w:t>Anti</w:t>
            </w:r>
            <w:r w:rsidR="0055098E">
              <w:rPr>
                <w:rFonts w:eastAsia="Calibri,Bold" w:cs="Arial"/>
                <w:b/>
                <w:bCs/>
                <w:sz w:val="22"/>
                <w:szCs w:val="24"/>
              </w:rPr>
              <w:t>-</w:t>
            </w:r>
            <w:r w:rsidRPr="00E82EC6">
              <w:rPr>
                <w:rFonts w:eastAsia="Calibri,Bold" w:cs="Arial"/>
                <w:b/>
                <w:bCs/>
                <w:sz w:val="22"/>
                <w:szCs w:val="24"/>
              </w:rPr>
              <w:t>pestprotocol OBS de Viermaster</w:t>
            </w:r>
          </w:p>
        </w:tc>
        <w:tc>
          <w:tcPr>
            <w:tcW w:w="817" w:type="dxa"/>
          </w:tcPr>
          <w:p w14:paraId="49EFEB57" w14:textId="06659899" w:rsidR="00A45C29" w:rsidRPr="0058678C" w:rsidRDefault="0055098E" w:rsidP="00A45C29">
            <w:pPr>
              <w:pStyle w:val="Geenafstand"/>
              <w:rPr>
                <w:rFonts w:eastAsia="Calibri,BoldItalic" w:cs="Arial"/>
                <w:b/>
                <w:bCs/>
                <w:iCs/>
                <w:sz w:val="22"/>
                <w:szCs w:val="24"/>
              </w:rPr>
            </w:pPr>
            <w:r>
              <w:rPr>
                <w:rFonts w:eastAsia="Calibri,BoldItalic" w:cs="Arial"/>
                <w:b/>
                <w:bCs/>
                <w:iCs/>
                <w:sz w:val="22"/>
                <w:szCs w:val="24"/>
              </w:rPr>
              <w:t>194</w:t>
            </w:r>
          </w:p>
        </w:tc>
      </w:tr>
      <w:tr w:rsidR="00A45C29" w:rsidRPr="002C656A" w14:paraId="6BD9B84C" w14:textId="77777777" w:rsidTr="007F32CD">
        <w:trPr>
          <w:trHeight w:val="252"/>
        </w:trPr>
        <w:tc>
          <w:tcPr>
            <w:tcW w:w="986" w:type="dxa"/>
          </w:tcPr>
          <w:p w14:paraId="4C277754" w14:textId="76BB5F2A" w:rsidR="00A45C29" w:rsidRPr="0058678C" w:rsidRDefault="00E82EC6" w:rsidP="00A45C29">
            <w:pPr>
              <w:pStyle w:val="Geenafstand"/>
              <w:rPr>
                <w:rFonts w:eastAsia="Arial,Calibri,BoldItalic" w:cs="Arial"/>
                <w:b/>
                <w:bCs/>
                <w:sz w:val="22"/>
                <w:szCs w:val="24"/>
              </w:rPr>
            </w:pPr>
            <w:r>
              <w:rPr>
                <w:rFonts w:eastAsia="Arial,Calibri,BoldItalic" w:cs="Arial"/>
                <w:b/>
                <w:bCs/>
                <w:sz w:val="22"/>
                <w:szCs w:val="24"/>
              </w:rPr>
              <w:t>4</w:t>
            </w:r>
          </w:p>
        </w:tc>
        <w:tc>
          <w:tcPr>
            <w:tcW w:w="8288" w:type="dxa"/>
          </w:tcPr>
          <w:p w14:paraId="42B1B61C" w14:textId="77777777" w:rsidR="00E82EC6" w:rsidRPr="009270C9" w:rsidRDefault="00E82EC6" w:rsidP="009270C9">
            <w:pPr>
              <w:ind w:left="0"/>
              <w:rPr>
                <w:rFonts w:ascii="Arial" w:hAnsi="Arial" w:cs="Arial"/>
                <w:b/>
                <w:bCs/>
                <w:lang w:eastAsia="nl-NL"/>
              </w:rPr>
            </w:pPr>
            <w:r w:rsidRPr="009270C9">
              <w:rPr>
                <w:rFonts w:ascii="Arial" w:hAnsi="Arial" w:cs="Arial"/>
                <w:b/>
                <w:bCs/>
                <w:lang w:eastAsia="nl-NL"/>
              </w:rPr>
              <w:t>Analyse en conclusie naar aanleiding van venster afname november 2022</w:t>
            </w:r>
          </w:p>
          <w:p w14:paraId="2119BD31" w14:textId="77777777" w:rsidR="00A45C29" w:rsidRPr="00E82EC6" w:rsidRDefault="00A45C29" w:rsidP="00A45C29">
            <w:pPr>
              <w:pStyle w:val="Geenafstand"/>
              <w:rPr>
                <w:rFonts w:eastAsia="Calibri,Bold" w:cs="Arial"/>
                <w:b/>
                <w:bCs/>
                <w:sz w:val="22"/>
                <w:szCs w:val="24"/>
              </w:rPr>
            </w:pPr>
          </w:p>
        </w:tc>
        <w:tc>
          <w:tcPr>
            <w:tcW w:w="817" w:type="dxa"/>
          </w:tcPr>
          <w:p w14:paraId="737BB4F3" w14:textId="02F8BEA6" w:rsidR="00A45C29" w:rsidRPr="0058678C" w:rsidRDefault="0055098E" w:rsidP="00A45C29">
            <w:pPr>
              <w:pStyle w:val="Geenafstand"/>
              <w:rPr>
                <w:rFonts w:eastAsia="Calibri,BoldItalic" w:cs="Arial"/>
                <w:b/>
                <w:bCs/>
                <w:iCs/>
                <w:sz w:val="22"/>
                <w:szCs w:val="24"/>
              </w:rPr>
            </w:pPr>
            <w:r>
              <w:rPr>
                <w:rFonts w:eastAsia="Calibri,BoldItalic" w:cs="Arial"/>
                <w:b/>
                <w:bCs/>
                <w:iCs/>
                <w:sz w:val="22"/>
                <w:szCs w:val="24"/>
              </w:rPr>
              <w:t>201</w:t>
            </w:r>
          </w:p>
        </w:tc>
      </w:tr>
      <w:tr w:rsidR="00A45C29" w:rsidRPr="002C656A" w14:paraId="2BB312FD" w14:textId="77777777" w:rsidTr="007F32CD">
        <w:trPr>
          <w:trHeight w:val="252"/>
        </w:trPr>
        <w:tc>
          <w:tcPr>
            <w:tcW w:w="986" w:type="dxa"/>
          </w:tcPr>
          <w:p w14:paraId="1A803CB7" w14:textId="0D3ECC84" w:rsidR="00A45C29" w:rsidRPr="0058678C" w:rsidRDefault="00E82EC6" w:rsidP="00A45C29">
            <w:pPr>
              <w:pStyle w:val="Geenafstand"/>
              <w:rPr>
                <w:rFonts w:eastAsia="Arial,Calibri,BoldItalic" w:cs="Arial"/>
                <w:b/>
                <w:bCs/>
                <w:sz w:val="22"/>
                <w:szCs w:val="24"/>
              </w:rPr>
            </w:pPr>
            <w:r>
              <w:rPr>
                <w:rFonts w:eastAsia="Arial,Calibri,BoldItalic" w:cs="Arial"/>
                <w:b/>
                <w:bCs/>
                <w:sz w:val="22"/>
                <w:szCs w:val="24"/>
              </w:rPr>
              <w:t>5</w:t>
            </w:r>
          </w:p>
        </w:tc>
        <w:tc>
          <w:tcPr>
            <w:tcW w:w="8288" w:type="dxa"/>
          </w:tcPr>
          <w:p w14:paraId="44A5EAC2" w14:textId="3D3E71FC" w:rsidR="00A45C29" w:rsidRPr="00E82EC6" w:rsidRDefault="00E82EC6" w:rsidP="00A45C29">
            <w:pPr>
              <w:pStyle w:val="Geenafstand"/>
              <w:rPr>
                <w:rFonts w:eastAsia="Calibri,Bold" w:cs="Arial"/>
                <w:b/>
                <w:bCs/>
                <w:sz w:val="22"/>
                <w:szCs w:val="24"/>
              </w:rPr>
            </w:pPr>
            <w:r w:rsidRPr="00E82EC6">
              <w:rPr>
                <w:rFonts w:eastAsia="Calibri,Bold" w:cs="Arial"/>
                <w:b/>
                <w:bCs/>
                <w:sz w:val="22"/>
                <w:szCs w:val="24"/>
              </w:rPr>
              <w:t>Ontruimingsplan OBS de Viermaster</w:t>
            </w:r>
          </w:p>
        </w:tc>
        <w:tc>
          <w:tcPr>
            <w:tcW w:w="817" w:type="dxa"/>
          </w:tcPr>
          <w:p w14:paraId="2C2BE9BF" w14:textId="11C7D336" w:rsidR="00A45C29" w:rsidRPr="0058678C" w:rsidRDefault="0055098E" w:rsidP="00A45C29">
            <w:pPr>
              <w:pStyle w:val="Geenafstand"/>
              <w:rPr>
                <w:rFonts w:eastAsia="Calibri,BoldItalic" w:cs="Arial"/>
                <w:b/>
                <w:bCs/>
                <w:iCs/>
                <w:sz w:val="22"/>
                <w:szCs w:val="24"/>
              </w:rPr>
            </w:pPr>
            <w:r>
              <w:rPr>
                <w:rFonts w:eastAsia="Calibri,BoldItalic" w:cs="Arial"/>
                <w:b/>
                <w:bCs/>
                <w:iCs/>
                <w:sz w:val="22"/>
                <w:szCs w:val="24"/>
              </w:rPr>
              <w:t>213</w:t>
            </w:r>
          </w:p>
        </w:tc>
      </w:tr>
      <w:tr w:rsidR="0055098E" w:rsidRPr="002C656A" w14:paraId="5FCCA2B9" w14:textId="77777777" w:rsidTr="007F32CD">
        <w:trPr>
          <w:trHeight w:val="252"/>
        </w:trPr>
        <w:tc>
          <w:tcPr>
            <w:tcW w:w="986" w:type="dxa"/>
          </w:tcPr>
          <w:p w14:paraId="7F9D16B7" w14:textId="488B8014" w:rsidR="0055098E" w:rsidRDefault="0055098E" w:rsidP="00A45C29">
            <w:pPr>
              <w:pStyle w:val="Geenafstand"/>
              <w:rPr>
                <w:rFonts w:eastAsia="Arial,Calibri,BoldItalic" w:cs="Arial"/>
                <w:b/>
                <w:bCs/>
                <w:sz w:val="22"/>
                <w:szCs w:val="24"/>
              </w:rPr>
            </w:pPr>
            <w:r>
              <w:rPr>
                <w:rFonts w:eastAsia="Arial,Calibri,BoldItalic" w:cs="Arial"/>
                <w:b/>
                <w:bCs/>
                <w:sz w:val="22"/>
                <w:szCs w:val="24"/>
              </w:rPr>
              <w:t>6</w:t>
            </w:r>
          </w:p>
        </w:tc>
        <w:tc>
          <w:tcPr>
            <w:tcW w:w="8288" w:type="dxa"/>
          </w:tcPr>
          <w:p w14:paraId="2ABD562F" w14:textId="3B14799F" w:rsidR="0055098E" w:rsidRPr="0055098E" w:rsidRDefault="0055098E" w:rsidP="0055098E">
            <w:pPr>
              <w:ind w:left="0"/>
              <w:rPr>
                <w:rFonts w:ascii="Arial" w:hAnsi="Arial" w:cs="Arial"/>
                <w:b/>
                <w:bCs/>
                <w:lang w:eastAsia="nl-NL"/>
              </w:rPr>
            </w:pPr>
            <w:r w:rsidRPr="0055098E">
              <w:rPr>
                <w:rFonts w:ascii="Arial" w:hAnsi="Arial" w:cs="Arial"/>
                <w:b/>
                <w:bCs/>
                <w:lang w:eastAsia="nl-NL"/>
              </w:rPr>
              <w:t>Huishoudelijk reglement OR OBS de Viermaster</w:t>
            </w:r>
          </w:p>
          <w:p w14:paraId="487D6177" w14:textId="77777777" w:rsidR="0055098E" w:rsidRPr="00E82EC6" w:rsidRDefault="0055098E" w:rsidP="00A45C29">
            <w:pPr>
              <w:pStyle w:val="Geenafstand"/>
              <w:rPr>
                <w:rFonts w:eastAsia="Calibri,Bold" w:cs="Arial"/>
                <w:b/>
                <w:bCs/>
                <w:sz w:val="22"/>
                <w:szCs w:val="24"/>
              </w:rPr>
            </w:pPr>
          </w:p>
        </w:tc>
        <w:tc>
          <w:tcPr>
            <w:tcW w:w="817" w:type="dxa"/>
          </w:tcPr>
          <w:p w14:paraId="0D10FD28" w14:textId="09F89E64" w:rsidR="0055098E" w:rsidRPr="0058678C" w:rsidRDefault="0055098E" w:rsidP="00A45C29">
            <w:pPr>
              <w:pStyle w:val="Geenafstand"/>
              <w:rPr>
                <w:rFonts w:eastAsia="Calibri,BoldItalic" w:cs="Arial"/>
                <w:b/>
                <w:bCs/>
                <w:iCs/>
                <w:sz w:val="22"/>
                <w:szCs w:val="24"/>
              </w:rPr>
            </w:pPr>
            <w:r>
              <w:rPr>
                <w:rFonts w:eastAsia="Calibri,BoldItalic" w:cs="Arial"/>
                <w:b/>
                <w:bCs/>
                <w:iCs/>
                <w:sz w:val="22"/>
                <w:szCs w:val="24"/>
              </w:rPr>
              <w:t>219</w:t>
            </w:r>
          </w:p>
        </w:tc>
      </w:tr>
    </w:tbl>
    <w:p w14:paraId="1B832ADD" w14:textId="250654BD" w:rsidR="00B72911" w:rsidRDefault="00B72911" w:rsidP="00B72911">
      <w:pPr>
        <w:ind w:left="0"/>
        <w:rPr>
          <w:lang w:eastAsia="nl-NL"/>
        </w:rPr>
      </w:pPr>
    </w:p>
    <w:p w14:paraId="0B94D428" w14:textId="77777777" w:rsidR="00637115" w:rsidRDefault="00637115" w:rsidP="00E409EB">
      <w:pPr>
        <w:pStyle w:val="Geenafstand"/>
        <w:rPr>
          <w:rFonts w:eastAsia="Calibri,BoldItalic" w:cs="Arial"/>
          <w:b/>
          <w:bCs/>
          <w:i/>
          <w:iCs/>
          <w:szCs w:val="24"/>
        </w:rPr>
      </w:pPr>
    </w:p>
    <w:p w14:paraId="679BCAD6" w14:textId="77777777" w:rsidR="01ACA630" w:rsidRDefault="01ACA630" w:rsidP="00F27F6B">
      <w:pPr>
        <w:ind w:left="0"/>
      </w:pPr>
    </w:p>
    <w:p w14:paraId="2D5EC3D4" w14:textId="5A008213" w:rsidR="00B72911" w:rsidRDefault="00B72911" w:rsidP="00B72911">
      <w:pPr>
        <w:ind w:left="0"/>
      </w:pPr>
      <w:bookmarkStart w:id="1" w:name="_Hlk83719119"/>
    </w:p>
    <w:bookmarkEnd w:id="1"/>
    <w:p w14:paraId="0B9F29C8" w14:textId="77777777" w:rsidR="00107D63" w:rsidRPr="00B1017C" w:rsidRDefault="00107D63" w:rsidP="01ACA630">
      <w:pPr>
        <w:pStyle w:val="Geenafstand"/>
        <w:rPr>
          <w:rFonts w:eastAsia="Arial" w:cs="Arial"/>
          <w:b/>
          <w:bCs/>
          <w:szCs w:val="24"/>
        </w:rPr>
      </w:pPr>
    </w:p>
    <w:p w14:paraId="7412A7C2" w14:textId="77777777" w:rsidR="00107D63" w:rsidRPr="00B1017C" w:rsidRDefault="00107D63" w:rsidP="01ACA630">
      <w:pPr>
        <w:pStyle w:val="Geenafstand"/>
        <w:rPr>
          <w:rFonts w:eastAsia="Arial" w:cs="Arial"/>
          <w:b/>
          <w:bCs/>
          <w:szCs w:val="24"/>
        </w:rPr>
      </w:pPr>
    </w:p>
    <w:p w14:paraId="0ABAAFF8" w14:textId="77777777" w:rsidR="00F27F6B" w:rsidRDefault="00F27F6B" w:rsidP="67FB9829">
      <w:pPr>
        <w:pStyle w:val="Geenafstand"/>
        <w:rPr>
          <w:rFonts w:eastAsia="Arial" w:cs="Arial"/>
          <w:b/>
          <w:bCs/>
          <w:szCs w:val="24"/>
        </w:rPr>
      </w:pPr>
    </w:p>
    <w:p w14:paraId="36FD858D" w14:textId="77777777" w:rsidR="0097285D" w:rsidRDefault="0097285D" w:rsidP="183BE7A3">
      <w:pPr>
        <w:pStyle w:val="Geenafstand"/>
        <w:rPr>
          <w:rFonts w:eastAsia="Arial" w:cs="Arial"/>
          <w:b/>
          <w:bCs/>
          <w:szCs w:val="24"/>
        </w:rPr>
      </w:pPr>
    </w:p>
    <w:p w14:paraId="36F93E80" w14:textId="77777777" w:rsidR="0097285D" w:rsidRDefault="0097285D" w:rsidP="183BE7A3">
      <w:pPr>
        <w:pStyle w:val="Geenafstand"/>
        <w:rPr>
          <w:rFonts w:eastAsia="Arial" w:cs="Arial"/>
          <w:b/>
          <w:bCs/>
          <w:szCs w:val="24"/>
        </w:rPr>
      </w:pPr>
    </w:p>
    <w:p w14:paraId="12DF8AE5" w14:textId="77777777" w:rsidR="0097285D" w:rsidRDefault="0097285D" w:rsidP="183BE7A3">
      <w:pPr>
        <w:pStyle w:val="Geenafstand"/>
        <w:rPr>
          <w:rFonts w:eastAsia="Arial" w:cs="Arial"/>
          <w:b/>
          <w:bCs/>
          <w:szCs w:val="24"/>
        </w:rPr>
      </w:pPr>
    </w:p>
    <w:p w14:paraId="24E0373A" w14:textId="77777777" w:rsidR="0097285D" w:rsidRDefault="0097285D" w:rsidP="183BE7A3">
      <w:pPr>
        <w:pStyle w:val="Geenafstand"/>
        <w:rPr>
          <w:rFonts w:eastAsia="Arial" w:cs="Arial"/>
          <w:b/>
          <w:bCs/>
          <w:szCs w:val="24"/>
        </w:rPr>
      </w:pPr>
    </w:p>
    <w:p w14:paraId="48B38336" w14:textId="77777777" w:rsidR="0097285D" w:rsidRDefault="0097285D" w:rsidP="183BE7A3">
      <w:pPr>
        <w:pStyle w:val="Geenafstand"/>
        <w:rPr>
          <w:rFonts w:eastAsia="Arial" w:cs="Arial"/>
          <w:b/>
          <w:bCs/>
          <w:szCs w:val="24"/>
        </w:rPr>
      </w:pPr>
    </w:p>
    <w:p w14:paraId="572A7406" w14:textId="77777777" w:rsidR="00213FC2" w:rsidRDefault="00213FC2">
      <w:pPr>
        <w:rPr>
          <w:rFonts w:ascii="Arial" w:eastAsia="Arial" w:hAnsi="Arial" w:cs="Times New Roman"/>
          <w:b/>
          <w:color w:val="365F91" w:themeColor="accent1" w:themeShade="BF"/>
          <w:sz w:val="28"/>
          <w:szCs w:val="20"/>
          <w:lang w:eastAsia="nl-NL"/>
        </w:rPr>
      </w:pPr>
      <w:r>
        <w:rPr>
          <w:rFonts w:eastAsia="Arial"/>
        </w:rPr>
        <w:br w:type="page"/>
      </w:r>
    </w:p>
    <w:p w14:paraId="50C717A3" w14:textId="6D119914" w:rsidR="00107D63" w:rsidRPr="00B1017C" w:rsidRDefault="183BE7A3" w:rsidP="00B72911">
      <w:pPr>
        <w:pStyle w:val="Kop1"/>
        <w:rPr>
          <w:rFonts w:eastAsia="Arial"/>
        </w:rPr>
      </w:pPr>
      <w:r w:rsidRPr="183BE7A3">
        <w:rPr>
          <w:rFonts w:eastAsia="Arial"/>
        </w:rPr>
        <w:lastRenderedPageBreak/>
        <w:t>Inleiding</w:t>
      </w:r>
    </w:p>
    <w:p w14:paraId="00E2A115" w14:textId="77777777" w:rsidR="00E409EB" w:rsidRPr="00B1017C" w:rsidRDefault="00E409EB" w:rsidP="00E409EB">
      <w:pPr>
        <w:pStyle w:val="Geenafstand"/>
        <w:rPr>
          <w:rFonts w:cs="Arial"/>
          <w:b/>
          <w:bCs/>
          <w:szCs w:val="24"/>
        </w:rPr>
      </w:pPr>
    </w:p>
    <w:p w14:paraId="7FB1A61B" w14:textId="1B3F2D97" w:rsidR="00EB3B71" w:rsidRPr="00A852D9" w:rsidRDefault="00413F8C" w:rsidP="00EB3B71">
      <w:pPr>
        <w:pStyle w:val="Geenafstand"/>
        <w:rPr>
          <w:rFonts w:eastAsia="Arial" w:cs="Arial"/>
          <w:szCs w:val="24"/>
        </w:rPr>
      </w:pPr>
      <w:r w:rsidRPr="00A852D9">
        <w:rPr>
          <w:rFonts w:eastAsia="Arial" w:cs="Arial"/>
          <w:szCs w:val="24"/>
        </w:rPr>
        <w:t xml:space="preserve">Stichting Openbaar Primair Onderwijs Papendrecht en Sliedrecht </w:t>
      </w:r>
      <w:r w:rsidR="00115A41" w:rsidRPr="00A852D9">
        <w:rPr>
          <w:rFonts w:eastAsia="Arial" w:cs="Arial"/>
          <w:szCs w:val="24"/>
        </w:rPr>
        <w:t xml:space="preserve">(OPOPS) </w:t>
      </w:r>
      <w:r w:rsidRPr="00A852D9">
        <w:rPr>
          <w:rFonts w:eastAsia="Arial" w:cs="Arial"/>
          <w:szCs w:val="24"/>
        </w:rPr>
        <w:t xml:space="preserve">hecht grote waarde aan de veiligheid van alle betrokkenen die onze scholen bezoeken of er werkzaam zijn. Om die veiligheid te garanderen heeft de stichting voorliggend veiligheidsplan opgesteld. </w:t>
      </w:r>
      <w:r w:rsidR="00103A61" w:rsidRPr="00A852D9">
        <w:rPr>
          <w:rFonts w:eastAsia="Arial" w:cs="Arial"/>
          <w:szCs w:val="24"/>
        </w:rPr>
        <w:t xml:space="preserve">De wettelijke richtlijnen zijn leidend geweest bij het opstellen hiervan. </w:t>
      </w:r>
    </w:p>
    <w:p w14:paraId="189709AE" w14:textId="77777777" w:rsidR="00103A61" w:rsidRPr="00A852D9" w:rsidRDefault="00103A61" w:rsidP="183BE7A3">
      <w:pPr>
        <w:pStyle w:val="Geenafstand"/>
        <w:rPr>
          <w:rFonts w:eastAsia="Arial" w:cs="Arial"/>
          <w:szCs w:val="24"/>
        </w:rPr>
      </w:pPr>
    </w:p>
    <w:p w14:paraId="114A6671" w14:textId="6F891EC9" w:rsidR="007C40C6" w:rsidRPr="00963AAD" w:rsidRDefault="00115A41" w:rsidP="183BE7A3">
      <w:pPr>
        <w:pStyle w:val="Geenafstand"/>
        <w:rPr>
          <w:rFonts w:eastAsia="Arial" w:cs="Arial"/>
          <w:szCs w:val="24"/>
        </w:rPr>
      </w:pPr>
      <w:r w:rsidRPr="00A852D9">
        <w:rPr>
          <w:rFonts w:eastAsia="Arial" w:cs="Arial"/>
          <w:szCs w:val="24"/>
        </w:rPr>
        <w:t xml:space="preserve">Dit </w:t>
      </w:r>
      <w:r w:rsidR="00103A61" w:rsidRPr="00A852D9">
        <w:rPr>
          <w:rFonts w:eastAsia="Arial" w:cs="Arial"/>
          <w:szCs w:val="24"/>
        </w:rPr>
        <w:t>veiligheids</w:t>
      </w:r>
      <w:r w:rsidRPr="00A852D9">
        <w:rPr>
          <w:rFonts w:eastAsia="Arial" w:cs="Arial"/>
          <w:szCs w:val="24"/>
        </w:rPr>
        <w:t>plan bestaat uit twee delen. Deel A b</w:t>
      </w:r>
      <w:r w:rsidR="00103A61" w:rsidRPr="00A852D9">
        <w:rPr>
          <w:rFonts w:eastAsia="Arial" w:cs="Arial"/>
          <w:szCs w:val="24"/>
        </w:rPr>
        <w:t>etreft het stichting brede deel</w:t>
      </w:r>
      <w:r w:rsidRPr="00A852D9">
        <w:rPr>
          <w:rFonts w:eastAsia="Arial" w:cs="Arial"/>
          <w:szCs w:val="24"/>
        </w:rPr>
        <w:t>. De inhoud van dit deel</w:t>
      </w:r>
      <w:r w:rsidR="00413F8C" w:rsidRPr="00A852D9">
        <w:rPr>
          <w:rFonts w:eastAsia="Arial" w:cs="Arial"/>
          <w:szCs w:val="24"/>
        </w:rPr>
        <w:t xml:space="preserve"> geldt voor alle basisscholen van onze stichting. </w:t>
      </w:r>
      <w:r w:rsidR="183BE7A3" w:rsidRPr="00A852D9">
        <w:rPr>
          <w:rFonts w:eastAsia="Arial" w:cs="Arial"/>
          <w:szCs w:val="24"/>
        </w:rPr>
        <w:t xml:space="preserve">In </w:t>
      </w:r>
      <w:r w:rsidR="183BE7A3" w:rsidRPr="183BE7A3">
        <w:rPr>
          <w:rFonts w:eastAsia="Arial" w:cs="Arial"/>
          <w:szCs w:val="24"/>
        </w:rPr>
        <w:t xml:space="preserve">hoofdstuk </w:t>
      </w:r>
      <w:r w:rsidR="00413F8C">
        <w:rPr>
          <w:rFonts w:eastAsia="Arial" w:cs="Arial"/>
          <w:szCs w:val="24"/>
        </w:rPr>
        <w:t xml:space="preserve">1 </w:t>
      </w:r>
      <w:r w:rsidR="183BE7A3" w:rsidRPr="183BE7A3">
        <w:rPr>
          <w:rFonts w:eastAsia="Arial" w:cs="Arial"/>
          <w:szCs w:val="24"/>
        </w:rPr>
        <w:t xml:space="preserve">wordt de visie van </w:t>
      </w:r>
      <w:r w:rsidR="00963AAD">
        <w:rPr>
          <w:rFonts w:eastAsia="Arial" w:cs="Arial"/>
          <w:szCs w:val="24"/>
        </w:rPr>
        <w:t>stichting OPOPS</w:t>
      </w:r>
      <w:r w:rsidR="183BE7A3" w:rsidRPr="183BE7A3">
        <w:rPr>
          <w:rFonts w:eastAsia="Arial" w:cs="Arial"/>
          <w:szCs w:val="24"/>
        </w:rPr>
        <w:t xml:space="preserve"> </w:t>
      </w:r>
      <w:r w:rsidR="00963AAD">
        <w:rPr>
          <w:rFonts w:eastAsia="Arial" w:cs="Arial"/>
          <w:szCs w:val="24"/>
        </w:rPr>
        <w:t xml:space="preserve">op onderwijs </w:t>
      </w:r>
      <w:r w:rsidR="183BE7A3" w:rsidRPr="183BE7A3">
        <w:rPr>
          <w:rFonts w:eastAsia="Arial" w:cs="Arial"/>
          <w:szCs w:val="24"/>
        </w:rPr>
        <w:t xml:space="preserve">en </w:t>
      </w:r>
      <w:r w:rsidR="00413F8C">
        <w:rPr>
          <w:rFonts w:eastAsia="Arial" w:cs="Arial"/>
          <w:szCs w:val="24"/>
        </w:rPr>
        <w:t>onze</w:t>
      </w:r>
      <w:r w:rsidR="183BE7A3" w:rsidRPr="183BE7A3">
        <w:rPr>
          <w:rFonts w:eastAsia="Arial" w:cs="Arial"/>
          <w:szCs w:val="24"/>
        </w:rPr>
        <w:t xml:space="preserve"> visie op veiligheid </w:t>
      </w:r>
      <w:r w:rsidR="00963AAD">
        <w:rPr>
          <w:rFonts w:eastAsia="Arial" w:cs="Arial"/>
          <w:szCs w:val="24"/>
        </w:rPr>
        <w:t xml:space="preserve">binnen het onderwijs </w:t>
      </w:r>
      <w:r w:rsidR="183BE7A3" w:rsidRPr="183BE7A3">
        <w:rPr>
          <w:rFonts w:eastAsia="Arial" w:cs="Arial"/>
          <w:szCs w:val="24"/>
        </w:rPr>
        <w:t xml:space="preserve">besproken. </w:t>
      </w:r>
      <w:r w:rsidR="00963AAD">
        <w:rPr>
          <w:rFonts w:eastAsia="Arial" w:cs="Arial"/>
          <w:szCs w:val="24"/>
        </w:rPr>
        <w:t xml:space="preserve">In het tweede hoofdstuk staat de sociale veiligheid van alle </w:t>
      </w:r>
      <w:r w:rsidR="00963AAD" w:rsidRPr="00B2030A">
        <w:rPr>
          <w:rFonts w:eastAsia="Arial" w:cs="Arial"/>
          <w:szCs w:val="24"/>
        </w:rPr>
        <w:t>betrokkenen centraal.</w:t>
      </w:r>
      <w:r w:rsidR="00CC3161" w:rsidRPr="00B2030A">
        <w:rPr>
          <w:rFonts w:eastAsia="Arial" w:cs="Arial"/>
          <w:szCs w:val="24"/>
        </w:rPr>
        <w:t xml:space="preserve"> De gedrags- en integriteitscode, maar ook het privacyreglement komen onder andere aan de orde. </w:t>
      </w:r>
      <w:r w:rsidR="00963AAD" w:rsidRPr="00B2030A">
        <w:rPr>
          <w:rFonts w:eastAsia="Arial" w:cs="Arial"/>
          <w:szCs w:val="24"/>
        </w:rPr>
        <w:t xml:space="preserve">Hoofdstuk 3 richt zich op de fysieke veiligheid van eenieder binnen onze stichting. </w:t>
      </w:r>
      <w:r w:rsidR="00A73356" w:rsidRPr="00B2030A">
        <w:rPr>
          <w:rFonts w:eastAsia="Arial" w:cs="Arial"/>
          <w:szCs w:val="24"/>
        </w:rPr>
        <w:t>In</w:t>
      </w:r>
      <w:r w:rsidR="00963AAD" w:rsidRPr="00B2030A">
        <w:rPr>
          <w:rFonts w:eastAsia="Arial" w:cs="Arial"/>
          <w:szCs w:val="24"/>
        </w:rPr>
        <w:t xml:space="preserve"> hoofdstuk 4 </w:t>
      </w:r>
      <w:r w:rsidR="00A73356" w:rsidRPr="00B2030A">
        <w:rPr>
          <w:rFonts w:eastAsia="Arial" w:cs="Arial"/>
          <w:szCs w:val="24"/>
        </w:rPr>
        <w:t xml:space="preserve">komt </w:t>
      </w:r>
      <w:r w:rsidR="00963AAD" w:rsidRPr="00B2030A">
        <w:rPr>
          <w:rFonts w:eastAsia="Arial" w:cs="Arial"/>
          <w:szCs w:val="24"/>
        </w:rPr>
        <w:t xml:space="preserve">aan bod op welke manier de stichting de </w:t>
      </w:r>
      <w:r w:rsidR="0071569F" w:rsidRPr="00B2030A">
        <w:rPr>
          <w:rFonts w:eastAsia="Arial" w:cs="Arial"/>
          <w:szCs w:val="24"/>
        </w:rPr>
        <w:t xml:space="preserve">sociale en fysieke </w:t>
      </w:r>
      <w:r w:rsidR="00963AAD" w:rsidRPr="00B2030A">
        <w:rPr>
          <w:rFonts w:eastAsia="Arial" w:cs="Arial"/>
          <w:szCs w:val="24"/>
        </w:rPr>
        <w:t>veiligheid registreert</w:t>
      </w:r>
      <w:r w:rsidR="00793C80" w:rsidRPr="00B2030A">
        <w:rPr>
          <w:rFonts w:eastAsia="Arial" w:cs="Arial"/>
          <w:szCs w:val="24"/>
        </w:rPr>
        <w:t xml:space="preserve"> en evalueert</w:t>
      </w:r>
      <w:r w:rsidR="00963AAD" w:rsidRPr="00B2030A">
        <w:rPr>
          <w:rFonts w:eastAsia="Arial" w:cs="Arial"/>
          <w:szCs w:val="24"/>
        </w:rPr>
        <w:t xml:space="preserve">. </w:t>
      </w:r>
      <w:r w:rsidR="00A73356" w:rsidRPr="00B2030A">
        <w:rPr>
          <w:rFonts w:eastAsia="Arial" w:cs="Arial"/>
          <w:szCs w:val="24"/>
        </w:rPr>
        <w:t xml:space="preserve">Tot slot </w:t>
      </w:r>
      <w:r w:rsidR="00A32882" w:rsidRPr="00B2030A">
        <w:rPr>
          <w:rFonts w:eastAsia="Arial" w:cs="Arial"/>
          <w:szCs w:val="24"/>
        </w:rPr>
        <w:t xml:space="preserve">wordt in hoofdstuk 5 besproken hoe wordt gehandeld met betrekking tot signalen, grensoverschrijdend gedrag en incidenten als eerdere interventies onvoldoende </w:t>
      </w:r>
      <w:r w:rsidR="0071569F" w:rsidRPr="00B2030A">
        <w:rPr>
          <w:rFonts w:eastAsia="Arial" w:cs="Arial"/>
          <w:szCs w:val="24"/>
        </w:rPr>
        <w:t xml:space="preserve">effect </w:t>
      </w:r>
      <w:r w:rsidR="00A32882" w:rsidRPr="00B2030A">
        <w:rPr>
          <w:rFonts w:eastAsia="Arial" w:cs="Arial"/>
          <w:szCs w:val="24"/>
        </w:rPr>
        <w:t>blijken</w:t>
      </w:r>
      <w:r w:rsidR="0071569F" w:rsidRPr="00B2030A">
        <w:rPr>
          <w:rFonts w:eastAsia="Arial" w:cs="Arial"/>
          <w:szCs w:val="24"/>
        </w:rPr>
        <w:t xml:space="preserve"> te hebben</w:t>
      </w:r>
      <w:r w:rsidR="00A32882" w:rsidRPr="00B2030A">
        <w:rPr>
          <w:rFonts w:eastAsia="Arial" w:cs="Arial"/>
          <w:szCs w:val="24"/>
        </w:rPr>
        <w:t xml:space="preserve">. </w:t>
      </w:r>
      <w:r w:rsidR="00EB3B71" w:rsidRPr="00B2030A">
        <w:rPr>
          <w:rFonts w:eastAsia="Arial" w:cs="Arial"/>
          <w:szCs w:val="24"/>
        </w:rPr>
        <w:t>De</w:t>
      </w:r>
      <w:r w:rsidR="00CC3161" w:rsidRPr="00B2030A">
        <w:rPr>
          <w:rFonts w:eastAsia="Arial" w:cs="Arial"/>
          <w:szCs w:val="24"/>
        </w:rPr>
        <w:t xml:space="preserve"> </w:t>
      </w:r>
      <w:r w:rsidR="00090F08" w:rsidRPr="00B2030A">
        <w:rPr>
          <w:rFonts w:eastAsia="Arial" w:cs="Arial"/>
          <w:szCs w:val="24"/>
        </w:rPr>
        <w:t xml:space="preserve">klachtenregeling, </w:t>
      </w:r>
      <w:r w:rsidR="00CC3161" w:rsidRPr="00B2030A">
        <w:rPr>
          <w:rFonts w:eastAsia="Arial" w:cs="Arial"/>
          <w:szCs w:val="24"/>
        </w:rPr>
        <w:t xml:space="preserve">de klokkenluidersregeling, </w:t>
      </w:r>
      <w:r w:rsidR="00090F08" w:rsidRPr="00B2030A">
        <w:rPr>
          <w:rFonts w:eastAsia="Arial" w:cs="Arial"/>
          <w:szCs w:val="24"/>
        </w:rPr>
        <w:t>het</w:t>
      </w:r>
      <w:r w:rsidR="00090F08">
        <w:rPr>
          <w:rFonts w:eastAsia="Arial" w:cs="Arial"/>
          <w:szCs w:val="24"/>
        </w:rPr>
        <w:t xml:space="preserve"> protocol schorsing en verwijdering en de meldcode en meldplicht kunnen dan worden ingezet.</w:t>
      </w:r>
    </w:p>
    <w:p w14:paraId="3F92EA9F" w14:textId="77777777" w:rsidR="00965D9A" w:rsidRPr="00963AAD" w:rsidRDefault="00965D9A" w:rsidP="183BE7A3">
      <w:pPr>
        <w:pStyle w:val="Geenafstand"/>
        <w:rPr>
          <w:rFonts w:eastAsia="Arial" w:cs="Arial"/>
          <w:szCs w:val="24"/>
        </w:rPr>
      </w:pPr>
    </w:p>
    <w:p w14:paraId="5E870F6F" w14:textId="1DAFF0DE" w:rsidR="007C40C6" w:rsidRPr="00B2030A" w:rsidRDefault="1344A98E" w:rsidP="45B19F34">
      <w:pPr>
        <w:pStyle w:val="Geenafstand"/>
        <w:rPr>
          <w:rFonts w:eastAsia="Arial" w:cs="Arial"/>
          <w:szCs w:val="24"/>
        </w:rPr>
      </w:pPr>
      <w:r w:rsidRPr="008430CB">
        <w:rPr>
          <w:rFonts w:eastAsia="Arial" w:cs="Arial"/>
          <w:szCs w:val="24"/>
        </w:rPr>
        <w:t xml:space="preserve">Als bijlagen bij </w:t>
      </w:r>
      <w:r w:rsidR="00110358">
        <w:rPr>
          <w:rFonts w:eastAsia="Arial" w:cs="Arial"/>
          <w:szCs w:val="24"/>
        </w:rPr>
        <w:t xml:space="preserve">deel A </w:t>
      </w:r>
      <w:r w:rsidR="00963AAD">
        <w:rPr>
          <w:rFonts w:eastAsia="Arial" w:cs="Arial"/>
          <w:szCs w:val="24"/>
        </w:rPr>
        <w:t xml:space="preserve">van </w:t>
      </w:r>
      <w:r w:rsidRPr="008430CB">
        <w:rPr>
          <w:rFonts w:eastAsia="Arial" w:cs="Arial"/>
          <w:szCs w:val="24"/>
        </w:rPr>
        <w:t xml:space="preserve">dit </w:t>
      </w:r>
      <w:r w:rsidR="00110358">
        <w:rPr>
          <w:rFonts w:eastAsia="Arial" w:cs="Arial"/>
          <w:szCs w:val="24"/>
        </w:rPr>
        <w:t>v</w:t>
      </w:r>
      <w:r w:rsidR="183BE7A3" w:rsidRPr="008430CB">
        <w:rPr>
          <w:rFonts w:eastAsia="Arial" w:cs="Arial"/>
          <w:szCs w:val="24"/>
        </w:rPr>
        <w:t xml:space="preserve">eiligheidsplan </w:t>
      </w:r>
      <w:r w:rsidR="5A0526DA" w:rsidRPr="008430CB">
        <w:rPr>
          <w:rFonts w:eastAsia="Arial" w:cs="Arial"/>
          <w:szCs w:val="24"/>
        </w:rPr>
        <w:t>zijn de protocollen toegevoegd</w:t>
      </w:r>
      <w:r w:rsidR="20220FCF" w:rsidRPr="008430CB">
        <w:rPr>
          <w:rFonts w:eastAsia="Arial" w:cs="Arial"/>
          <w:szCs w:val="24"/>
        </w:rPr>
        <w:t xml:space="preserve"> die bovenschools zijn opgesteld </w:t>
      </w:r>
      <w:r w:rsidR="00A32882">
        <w:rPr>
          <w:rFonts w:eastAsia="Arial" w:cs="Arial"/>
          <w:szCs w:val="24"/>
        </w:rPr>
        <w:t>en/</w:t>
      </w:r>
      <w:r w:rsidR="20220FCF" w:rsidRPr="008430CB">
        <w:rPr>
          <w:rFonts w:eastAsia="Arial" w:cs="Arial"/>
          <w:szCs w:val="24"/>
        </w:rPr>
        <w:t>of wettelijk zijn vastgesteld</w:t>
      </w:r>
      <w:r w:rsidR="0071569F">
        <w:rPr>
          <w:rFonts w:eastAsia="Arial" w:cs="Arial"/>
          <w:szCs w:val="24"/>
        </w:rPr>
        <w:t xml:space="preserve"> </w:t>
      </w:r>
      <w:r w:rsidR="00090F08">
        <w:rPr>
          <w:rFonts w:eastAsia="Arial" w:cs="Arial"/>
          <w:szCs w:val="24"/>
        </w:rPr>
        <w:t>in het kader van de veilig</w:t>
      </w:r>
      <w:r w:rsidR="0071569F">
        <w:rPr>
          <w:rFonts w:eastAsia="Arial" w:cs="Arial"/>
          <w:szCs w:val="24"/>
        </w:rPr>
        <w:t>heid</w:t>
      </w:r>
      <w:r w:rsidR="18AA0C0C" w:rsidRPr="008430CB">
        <w:rPr>
          <w:rFonts w:eastAsia="Arial" w:cs="Arial"/>
          <w:szCs w:val="24"/>
        </w:rPr>
        <w:t>. El</w:t>
      </w:r>
      <w:r w:rsidR="00963AAD">
        <w:rPr>
          <w:rFonts w:eastAsia="Arial" w:cs="Arial"/>
          <w:szCs w:val="24"/>
        </w:rPr>
        <w:t>ke school beschikt daarnaast</w:t>
      </w:r>
      <w:r w:rsidR="18AA0C0C" w:rsidRPr="008430CB">
        <w:rPr>
          <w:rFonts w:eastAsia="Arial" w:cs="Arial"/>
          <w:szCs w:val="24"/>
        </w:rPr>
        <w:t xml:space="preserve"> over </w:t>
      </w:r>
      <w:r w:rsidR="6FE0E689" w:rsidRPr="008430CB">
        <w:rPr>
          <w:rFonts w:eastAsia="Arial" w:cs="Arial"/>
          <w:szCs w:val="24"/>
        </w:rPr>
        <w:t>school specifieke</w:t>
      </w:r>
      <w:r w:rsidR="18AA0C0C" w:rsidRPr="008430CB">
        <w:rPr>
          <w:rFonts w:eastAsia="Arial" w:cs="Arial"/>
          <w:szCs w:val="24"/>
        </w:rPr>
        <w:t xml:space="preserve"> </w:t>
      </w:r>
      <w:r w:rsidR="4F335922" w:rsidRPr="008430CB">
        <w:rPr>
          <w:rFonts w:eastAsia="Arial" w:cs="Arial"/>
          <w:szCs w:val="24"/>
        </w:rPr>
        <w:t>protocollen,</w:t>
      </w:r>
      <w:r w:rsidR="18AA0C0C" w:rsidRPr="008430CB">
        <w:rPr>
          <w:rFonts w:eastAsia="Arial" w:cs="Arial"/>
          <w:szCs w:val="24"/>
        </w:rPr>
        <w:t xml:space="preserve"> zoals bijvoorbeeld </w:t>
      </w:r>
      <w:r w:rsidR="5978BB42" w:rsidRPr="008430CB">
        <w:rPr>
          <w:rFonts w:eastAsia="Arial" w:cs="Arial"/>
          <w:szCs w:val="24"/>
        </w:rPr>
        <w:t>een</w:t>
      </w:r>
      <w:r w:rsidR="00413F8C">
        <w:rPr>
          <w:rFonts w:eastAsia="Arial" w:cs="Arial"/>
          <w:szCs w:val="24"/>
        </w:rPr>
        <w:t xml:space="preserve"> anti-pestprotocol en</w:t>
      </w:r>
      <w:r w:rsidR="18AA0C0C" w:rsidRPr="008430CB">
        <w:rPr>
          <w:rFonts w:eastAsia="Arial" w:cs="Arial"/>
          <w:szCs w:val="24"/>
        </w:rPr>
        <w:t xml:space="preserve"> ontruimi</w:t>
      </w:r>
      <w:r w:rsidR="75C34ACB" w:rsidRPr="008430CB">
        <w:rPr>
          <w:rFonts w:eastAsia="Arial" w:cs="Arial"/>
          <w:szCs w:val="24"/>
        </w:rPr>
        <w:t>ngsplan</w:t>
      </w:r>
      <w:r w:rsidR="75C34ACB" w:rsidRPr="00A852D9">
        <w:rPr>
          <w:rFonts w:eastAsia="Arial" w:cs="Arial"/>
          <w:szCs w:val="24"/>
        </w:rPr>
        <w:t>.</w:t>
      </w:r>
      <w:r w:rsidR="20220FCF" w:rsidRPr="00A852D9">
        <w:rPr>
          <w:rFonts w:eastAsia="Arial" w:cs="Arial"/>
          <w:szCs w:val="24"/>
        </w:rPr>
        <w:t xml:space="preserve"> </w:t>
      </w:r>
      <w:r w:rsidR="00110358" w:rsidRPr="00A852D9">
        <w:rPr>
          <w:rFonts w:eastAsia="Arial" w:cs="Arial"/>
          <w:szCs w:val="24"/>
        </w:rPr>
        <w:t xml:space="preserve">Dit specifieke schoolbeleid is opgenomen in deel B </w:t>
      </w:r>
      <w:r w:rsidR="00110358" w:rsidRPr="00B2030A">
        <w:rPr>
          <w:rFonts w:eastAsia="Arial" w:cs="Arial"/>
          <w:szCs w:val="24"/>
        </w:rPr>
        <w:t xml:space="preserve">van dit veiligheidsplan. </w:t>
      </w:r>
    </w:p>
    <w:p w14:paraId="70BCA9F9" w14:textId="321C6D0F" w:rsidR="00EB3B71" w:rsidRPr="00B2030A" w:rsidRDefault="00EB3B71" w:rsidP="45B19F34">
      <w:pPr>
        <w:pStyle w:val="Geenafstand"/>
        <w:rPr>
          <w:rFonts w:eastAsia="Arial" w:cs="Arial"/>
          <w:szCs w:val="24"/>
        </w:rPr>
      </w:pPr>
    </w:p>
    <w:p w14:paraId="1103DE77" w14:textId="62D21786" w:rsidR="00EB3B71" w:rsidRPr="00A852D9" w:rsidRDefault="00331138" w:rsidP="00EB3B71">
      <w:pPr>
        <w:pStyle w:val="Geenafstand"/>
        <w:rPr>
          <w:rFonts w:eastAsia="Arial" w:cs="Arial"/>
          <w:szCs w:val="24"/>
        </w:rPr>
      </w:pPr>
      <w:r w:rsidRPr="00B2030A">
        <w:rPr>
          <w:rFonts w:eastAsia="Arial" w:cs="Arial"/>
          <w:szCs w:val="24"/>
        </w:rPr>
        <w:t>Zowel boven</w:t>
      </w:r>
      <w:r w:rsidR="00EB3B71" w:rsidRPr="00B2030A">
        <w:rPr>
          <w:rFonts w:eastAsia="Arial" w:cs="Arial"/>
          <w:szCs w:val="24"/>
        </w:rPr>
        <w:t>schools als op de scholen afzonderlijk staat preventie hoog in het vaandel.</w:t>
      </w:r>
      <w:r w:rsidR="00CD1080" w:rsidRPr="00B2030A">
        <w:rPr>
          <w:rFonts w:eastAsia="Arial" w:cs="Arial"/>
          <w:szCs w:val="24"/>
        </w:rPr>
        <w:t xml:space="preserve"> Je veilig voelen is een van de voorwaarden om tot ontwikkeling te komen. Het is dan ook noodzakelijk hier continu aandacht voor te hebben.</w:t>
      </w:r>
      <w:r w:rsidR="00EB3B71" w:rsidRPr="00B2030A">
        <w:rPr>
          <w:rFonts w:eastAsia="Arial" w:cs="Arial"/>
          <w:szCs w:val="24"/>
        </w:rPr>
        <w:t xml:space="preserve"> Middels </w:t>
      </w:r>
      <w:r w:rsidR="00CD1080" w:rsidRPr="00B2030A">
        <w:rPr>
          <w:rFonts w:eastAsia="Arial" w:cs="Arial"/>
          <w:szCs w:val="24"/>
        </w:rPr>
        <w:t xml:space="preserve">de beschreven kaders en interventies willen we de sociale en fysieke veiligheid van alle betrokkenen waarborgen. </w:t>
      </w:r>
    </w:p>
    <w:p w14:paraId="7E6807E3" w14:textId="77777777" w:rsidR="007C40C6" w:rsidRPr="00E409EB" w:rsidRDefault="007C40C6" w:rsidP="00E409EB">
      <w:pPr>
        <w:pStyle w:val="Geenafstand"/>
        <w:rPr>
          <w:rFonts w:cs="Arial"/>
          <w:color w:val="000000"/>
          <w:szCs w:val="24"/>
        </w:rPr>
      </w:pPr>
    </w:p>
    <w:p w14:paraId="3A1BD6C5" w14:textId="77777777" w:rsidR="007C40C6" w:rsidRPr="00E409EB" w:rsidRDefault="007C40C6" w:rsidP="00E409EB">
      <w:pPr>
        <w:pStyle w:val="Geenafstand"/>
        <w:rPr>
          <w:rFonts w:cs="Arial"/>
          <w:color w:val="000000"/>
          <w:szCs w:val="24"/>
        </w:rPr>
      </w:pPr>
    </w:p>
    <w:p w14:paraId="590B1A68" w14:textId="77777777" w:rsidR="007C40C6" w:rsidRPr="00E409EB" w:rsidRDefault="007C40C6" w:rsidP="00E409EB">
      <w:pPr>
        <w:pStyle w:val="Geenafstand"/>
        <w:rPr>
          <w:rFonts w:cs="Arial"/>
          <w:color w:val="000000"/>
          <w:szCs w:val="24"/>
        </w:rPr>
      </w:pPr>
    </w:p>
    <w:p w14:paraId="1A00F5A1" w14:textId="77777777" w:rsidR="007C40C6" w:rsidRPr="00E409EB" w:rsidRDefault="007C40C6" w:rsidP="00E409EB">
      <w:pPr>
        <w:pStyle w:val="Geenafstand"/>
        <w:rPr>
          <w:rFonts w:cs="Arial"/>
          <w:color w:val="000000"/>
          <w:szCs w:val="24"/>
        </w:rPr>
      </w:pPr>
    </w:p>
    <w:p w14:paraId="31DBDFE8" w14:textId="77777777" w:rsidR="007C40C6" w:rsidRPr="00E409EB" w:rsidRDefault="007C40C6" w:rsidP="00E409EB">
      <w:pPr>
        <w:pStyle w:val="Geenafstand"/>
        <w:rPr>
          <w:rFonts w:cs="Arial"/>
          <w:color w:val="000000"/>
          <w:szCs w:val="24"/>
        </w:rPr>
      </w:pPr>
    </w:p>
    <w:p w14:paraId="5B298685" w14:textId="77777777" w:rsidR="007C40C6" w:rsidRPr="00E409EB" w:rsidRDefault="007C40C6" w:rsidP="00E409EB">
      <w:pPr>
        <w:pStyle w:val="Geenafstand"/>
        <w:rPr>
          <w:rFonts w:cs="Arial"/>
          <w:color w:val="000000"/>
          <w:szCs w:val="24"/>
        </w:rPr>
      </w:pPr>
    </w:p>
    <w:p w14:paraId="631A81D8" w14:textId="77777777" w:rsidR="007C40C6" w:rsidRPr="00E409EB" w:rsidRDefault="007C40C6" w:rsidP="00E409EB">
      <w:pPr>
        <w:pStyle w:val="Geenafstand"/>
        <w:rPr>
          <w:rFonts w:cs="Arial"/>
          <w:color w:val="000000"/>
          <w:szCs w:val="24"/>
        </w:rPr>
      </w:pPr>
    </w:p>
    <w:p w14:paraId="0AF41A08" w14:textId="77777777" w:rsidR="007C40C6" w:rsidRPr="00E409EB" w:rsidRDefault="007C40C6" w:rsidP="00E409EB">
      <w:pPr>
        <w:pStyle w:val="Geenafstand"/>
        <w:rPr>
          <w:rFonts w:cs="Arial"/>
          <w:color w:val="000000"/>
          <w:szCs w:val="24"/>
        </w:rPr>
      </w:pPr>
    </w:p>
    <w:p w14:paraId="51976139" w14:textId="77777777" w:rsidR="007C40C6" w:rsidRPr="00E409EB" w:rsidRDefault="007C40C6" w:rsidP="00E409EB">
      <w:pPr>
        <w:pStyle w:val="Geenafstand"/>
        <w:rPr>
          <w:rFonts w:cs="Arial"/>
          <w:color w:val="000000"/>
          <w:szCs w:val="24"/>
        </w:rPr>
      </w:pPr>
    </w:p>
    <w:p w14:paraId="3779AA04" w14:textId="77777777" w:rsidR="007C40C6" w:rsidRPr="00E409EB" w:rsidRDefault="007C40C6" w:rsidP="00E409EB">
      <w:pPr>
        <w:pStyle w:val="Geenafstand"/>
        <w:rPr>
          <w:rFonts w:cs="Arial"/>
          <w:color w:val="000000"/>
          <w:szCs w:val="24"/>
        </w:rPr>
      </w:pPr>
    </w:p>
    <w:p w14:paraId="517C1AEB" w14:textId="77777777" w:rsidR="007C40C6" w:rsidRPr="00E409EB" w:rsidRDefault="007C40C6" w:rsidP="00E409EB">
      <w:pPr>
        <w:pStyle w:val="Geenafstand"/>
        <w:rPr>
          <w:rFonts w:cs="Arial"/>
          <w:color w:val="000000"/>
          <w:szCs w:val="24"/>
        </w:rPr>
      </w:pPr>
    </w:p>
    <w:p w14:paraId="21217D71" w14:textId="77777777" w:rsidR="007C40C6" w:rsidRDefault="007C40C6" w:rsidP="00E409EB">
      <w:pPr>
        <w:pStyle w:val="Geenafstand"/>
        <w:rPr>
          <w:rFonts w:cs="Arial"/>
          <w:color w:val="000000"/>
          <w:szCs w:val="24"/>
        </w:rPr>
      </w:pPr>
    </w:p>
    <w:p w14:paraId="7E948515" w14:textId="77777777" w:rsidR="00A32882" w:rsidRDefault="00A32882">
      <w:pPr>
        <w:rPr>
          <w:rFonts w:ascii="Arial" w:eastAsia="Arial Black,Calibri" w:hAnsi="Arial" w:cs="Arial"/>
          <w:b/>
          <w:bCs/>
          <w:color w:val="548ED5"/>
          <w:sz w:val="48"/>
          <w:szCs w:val="48"/>
        </w:rPr>
      </w:pPr>
      <w:r>
        <w:rPr>
          <w:rFonts w:eastAsia="Arial Black,Calibri" w:cs="Arial"/>
          <w:b/>
          <w:bCs/>
          <w:color w:val="548ED5"/>
          <w:sz w:val="48"/>
          <w:szCs w:val="48"/>
        </w:rPr>
        <w:br w:type="page"/>
      </w:r>
    </w:p>
    <w:p w14:paraId="4157A754" w14:textId="6C6E8FE5" w:rsidR="00110358" w:rsidRPr="00110358" w:rsidRDefault="00110358" w:rsidP="00110358">
      <w:pPr>
        <w:pStyle w:val="Geenafstand"/>
        <w:rPr>
          <w:rFonts w:cs="Arial"/>
          <w:color w:val="000000"/>
          <w:sz w:val="48"/>
          <w:szCs w:val="48"/>
        </w:rPr>
      </w:pPr>
      <w:r w:rsidRPr="00110358">
        <w:rPr>
          <w:rFonts w:eastAsia="Arial Black,Calibri" w:cs="Arial"/>
          <w:b/>
          <w:bCs/>
          <w:color w:val="548ED5"/>
          <w:sz w:val="48"/>
          <w:szCs w:val="48"/>
        </w:rPr>
        <w:t xml:space="preserve">Deel A Veiligheidsplan Stichting </w:t>
      </w:r>
      <w:r w:rsidRPr="00110358">
        <w:rPr>
          <w:rFonts w:eastAsia="Arial,Arial Black,Calibri" w:cs="Arial"/>
          <w:b/>
          <w:bCs/>
          <w:color w:val="548ED5"/>
          <w:sz w:val="48"/>
          <w:szCs w:val="48"/>
        </w:rPr>
        <w:t>OPOPS</w:t>
      </w:r>
    </w:p>
    <w:p w14:paraId="15F7EA2E" w14:textId="774E3078" w:rsidR="00110358" w:rsidRDefault="00110358" w:rsidP="00110358">
      <w:pPr>
        <w:pStyle w:val="Geenafstand"/>
        <w:rPr>
          <w:rFonts w:eastAsia="Arial" w:cs="Times New Roman"/>
          <w:b/>
          <w:color w:val="365F91" w:themeColor="accent1" w:themeShade="BF"/>
          <w:sz w:val="28"/>
          <w:szCs w:val="20"/>
          <w:lang w:eastAsia="nl-NL"/>
        </w:rPr>
      </w:pPr>
      <w:r>
        <w:rPr>
          <w:rFonts w:eastAsia="Arial"/>
        </w:rPr>
        <w:br w:type="page"/>
      </w:r>
    </w:p>
    <w:p w14:paraId="4E92814C" w14:textId="4C0A0E9C" w:rsidR="007C40C6" w:rsidRPr="00B72911" w:rsidRDefault="007F32CD" w:rsidP="00B72911">
      <w:pPr>
        <w:pStyle w:val="Kop1"/>
        <w:rPr>
          <w:rFonts w:eastAsia="Arial"/>
        </w:rPr>
      </w:pPr>
      <w:r>
        <w:rPr>
          <w:rFonts w:eastAsia="Arial"/>
        </w:rPr>
        <w:t>1</w:t>
      </w:r>
      <w:r w:rsidR="00B72911" w:rsidRPr="00B72911">
        <w:rPr>
          <w:rFonts w:eastAsia="Arial"/>
        </w:rPr>
        <w:t xml:space="preserve"> </w:t>
      </w:r>
      <w:r w:rsidR="004162A8" w:rsidRPr="00B72911">
        <w:rPr>
          <w:rFonts w:eastAsia="Arial"/>
        </w:rPr>
        <w:t xml:space="preserve">Missie en visie </w:t>
      </w:r>
      <w:r w:rsidR="0086201E" w:rsidRPr="00B72911">
        <w:rPr>
          <w:rFonts w:eastAsia="Arial"/>
        </w:rPr>
        <w:t xml:space="preserve">Stichting </w:t>
      </w:r>
      <w:r w:rsidR="20220FCF" w:rsidRPr="00B72911">
        <w:rPr>
          <w:rFonts w:eastAsia="Arial"/>
        </w:rPr>
        <w:t>OPOPS</w:t>
      </w:r>
    </w:p>
    <w:p w14:paraId="65770F0F" w14:textId="77777777" w:rsidR="00A233A8" w:rsidRPr="00B1017C" w:rsidRDefault="00A233A8" w:rsidP="00E409EB">
      <w:pPr>
        <w:pStyle w:val="Geenafstand"/>
        <w:rPr>
          <w:rFonts w:cs="Arial"/>
          <w:b/>
          <w:bCs/>
          <w:color w:val="000000"/>
          <w:szCs w:val="24"/>
        </w:rPr>
      </w:pPr>
    </w:p>
    <w:p w14:paraId="2389931C" w14:textId="77777777" w:rsidR="004162A8" w:rsidRDefault="004162A8" w:rsidP="004162A8">
      <w:pPr>
        <w:pStyle w:val="Geenafstand"/>
        <w:rPr>
          <w:rFonts w:cs="Arial"/>
          <w:color w:val="000000"/>
          <w:szCs w:val="24"/>
        </w:rPr>
      </w:pPr>
      <w:r>
        <w:rPr>
          <w:rFonts w:cs="Arial"/>
          <w:color w:val="000000"/>
          <w:szCs w:val="24"/>
        </w:rPr>
        <w:t xml:space="preserve">Stichting </w:t>
      </w:r>
      <w:r w:rsidRPr="004162A8">
        <w:rPr>
          <w:rFonts w:cs="Arial"/>
          <w:color w:val="000000"/>
          <w:szCs w:val="24"/>
        </w:rPr>
        <w:t xml:space="preserve">OPOPS verzorgt primair onderwijs aan kinderen van 4 tot 14 jaar in het spreidingsgebied Papendrecht en Sliedrecht, ongeacht geloof, ras of achtergrond. </w:t>
      </w:r>
    </w:p>
    <w:p w14:paraId="6FDD58C9" w14:textId="77777777" w:rsidR="004162A8" w:rsidRPr="004162A8" w:rsidRDefault="004162A8" w:rsidP="004162A8">
      <w:pPr>
        <w:pStyle w:val="Geenafstand"/>
        <w:rPr>
          <w:rFonts w:cs="Arial"/>
          <w:color w:val="000000"/>
          <w:szCs w:val="24"/>
        </w:rPr>
      </w:pPr>
      <w:r w:rsidRPr="004162A8">
        <w:rPr>
          <w:rFonts w:cs="Arial"/>
          <w:color w:val="000000"/>
          <w:szCs w:val="24"/>
        </w:rPr>
        <w:t>Onze missie is onze leerlingen voor te bereiden op een plek in de samenleving nu en in de toekomst. Een samenleving waar mensen ongeacht hun herkomst samen leven en samen vormgeven aan die samenleving. Hiervoor is wederzijds respect en betrokkenheid op elkaar nodig.</w:t>
      </w:r>
    </w:p>
    <w:p w14:paraId="19A3F907" w14:textId="77777777" w:rsidR="004162A8" w:rsidRPr="004162A8" w:rsidRDefault="004162A8" w:rsidP="004162A8">
      <w:pPr>
        <w:pStyle w:val="Normaalweb"/>
        <w:rPr>
          <w:rFonts w:ascii="Arial" w:hAnsi="Arial" w:cs="Arial"/>
          <w:color w:val="000000"/>
        </w:rPr>
      </w:pPr>
      <w:r w:rsidRPr="004162A8">
        <w:rPr>
          <w:rFonts w:ascii="Arial" w:hAnsi="Arial" w:cs="Arial"/>
          <w:color w:val="000000"/>
        </w:rPr>
        <w:t>De eisen van de samenleving hebben invloed op de inhoud, vormgeving en organisatie van het onderwijs. In het onderwijs is het belangrijk om te zoeken naar een goede balans tussen ‘kind centraal’ en ‘samenleving centraal’.</w:t>
      </w:r>
    </w:p>
    <w:p w14:paraId="42954B7F" w14:textId="77777777" w:rsidR="004162A8" w:rsidRPr="004162A8" w:rsidRDefault="004162A8" w:rsidP="004162A8">
      <w:pPr>
        <w:pStyle w:val="Normaalweb"/>
        <w:rPr>
          <w:rFonts w:ascii="Arial" w:hAnsi="Arial" w:cs="Arial"/>
          <w:color w:val="000000"/>
        </w:rPr>
      </w:pPr>
      <w:r w:rsidRPr="004162A8">
        <w:rPr>
          <w:rFonts w:ascii="Arial" w:hAnsi="Arial" w:cs="Arial"/>
          <w:color w:val="000000"/>
        </w:rPr>
        <w:t>Goed onderwijs gaat om het ontwikkelen van datgene wat goed is voor het kind en de samenleving. Dit realiseren wij door onderwijs dat zich richt op voorbereiding op de samenleving, optimalisering van talentontwikkeling en ontwikkeling van een eigen identiteit waar verdraagzaamheid onderdeel van uitmaakt.</w:t>
      </w:r>
    </w:p>
    <w:p w14:paraId="747E2BB0" w14:textId="77777777" w:rsidR="001F4D7B" w:rsidRDefault="183BE7A3" w:rsidP="183BE7A3">
      <w:pPr>
        <w:pStyle w:val="Geenafstand"/>
        <w:rPr>
          <w:rFonts w:cs="Arial"/>
          <w:color w:val="000000"/>
          <w:szCs w:val="24"/>
          <w:shd w:val="clear" w:color="auto" w:fill="FFFFFF"/>
        </w:rPr>
      </w:pPr>
      <w:r w:rsidRPr="183BE7A3">
        <w:rPr>
          <w:rFonts w:eastAsia="Arial,Calibri" w:cs="Arial"/>
          <w:szCs w:val="24"/>
        </w:rPr>
        <w:t xml:space="preserve">OPOPS </w:t>
      </w:r>
      <w:r w:rsidRPr="183BE7A3">
        <w:rPr>
          <w:rFonts w:eastAsia="Arial,Calibri" w:cs="Arial"/>
          <w:color w:val="000000" w:themeColor="text1"/>
          <w:szCs w:val="24"/>
        </w:rPr>
        <w:t>wil zorgen voor een veilige, gezonde en optimale leer- en werkomgeving voor alle leerlingen, personeel, ouders en bezoekers. Een openbare school is toegankelijk, beschikbaar, bereikbaar, open, respectvol en pluriform. Ieder kind is welkom en ieder kind wordt gerespecteerd.</w:t>
      </w:r>
      <w:r w:rsidR="001F4D7B" w:rsidRPr="001F4D7B">
        <w:rPr>
          <w:rFonts w:ascii="Tahoma" w:hAnsi="Tahoma" w:cs="Tahoma"/>
          <w:color w:val="000000"/>
          <w:shd w:val="clear" w:color="auto" w:fill="FFFFFF"/>
        </w:rPr>
        <w:t xml:space="preserve"> </w:t>
      </w:r>
      <w:r w:rsidR="001F4D7B">
        <w:rPr>
          <w:rFonts w:cs="Arial"/>
          <w:color w:val="000000"/>
          <w:szCs w:val="24"/>
          <w:shd w:val="clear" w:color="auto" w:fill="FFFFFF"/>
        </w:rPr>
        <w:t xml:space="preserve">De scholen van OPOPS  bevorderen </w:t>
      </w:r>
      <w:r w:rsidR="001F4D7B" w:rsidRPr="001F4D7B">
        <w:rPr>
          <w:rFonts w:cs="Arial"/>
          <w:color w:val="000000"/>
          <w:szCs w:val="24"/>
          <w:shd w:val="clear" w:color="auto" w:fill="FFFFFF"/>
        </w:rPr>
        <w:t>basiswaarden en de kennis, houdingen en vaardigheden die nodig zijn voor participatie in de democratische rechtsstaat</w:t>
      </w:r>
      <w:r w:rsidR="001F4D7B">
        <w:rPr>
          <w:rFonts w:cs="Arial"/>
          <w:color w:val="000000"/>
          <w:szCs w:val="24"/>
          <w:shd w:val="clear" w:color="auto" w:fill="FFFFFF"/>
        </w:rPr>
        <w:t>.</w:t>
      </w:r>
    </w:p>
    <w:p w14:paraId="275EF600" w14:textId="77777777" w:rsidR="001F4D7B" w:rsidRDefault="001F4D7B" w:rsidP="183BE7A3">
      <w:pPr>
        <w:pStyle w:val="Geenafstand"/>
        <w:rPr>
          <w:rFonts w:cs="Arial"/>
          <w:color w:val="000000"/>
          <w:szCs w:val="24"/>
          <w:shd w:val="clear" w:color="auto" w:fill="FFFFFF"/>
        </w:rPr>
      </w:pPr>
    </w:p>
    <w:p w14:paraId="0110299B" w14:textId="01EA967D" w:rsidR="007C40C6" w:rsidRDefault="183BE7A3" w:rsidP="183BE7A3">
      <w:pPr>
        <w:pStyle w:val="Geenafstand"/>
        <w:rPr>
          <w:rFonts w:eastAsia="Arial,Calibri" w:cs="Arial"/>
          <w:color w:val="000000" w:themeColor="text1"/>
          <w:szCs w:val="24"/>
        </w:rPr>
      </w:pPr>
      <w:r w:rsidRPr="001F4D7B">
        <w:rPr>
          <w:rFonts w:eastAsia="Arial,Calibri" w:cs="Arial"/>
          <w:color w:val="000000" w:themeColor="text1"/>
          <w:szCs w:val="24"/>
        </w:rPr>
        <w:t>Een veilige omgeving voor leerlingen en</w:t>
      </w:r>
      <w:r w:rsidRPr="183BE7A3">
        <w:rPr>
          <w:rFonts w:eastAsia="Arial,Calibri" w:cs="Arial"/>
          <w:color w:val="000000" w:themeColor="text1"/>
          <w:szCs w:val="24"/>
        </w:rPr>
        <w:t xml:space="preserve"> onderwijspersoneel houdt in dat er, naast fysieke veiligheid</w:t>
      </w:r>
      <w:r w:rsidR="00965D9A">
        <w:rPr>
          <w:rFonts w:eastAsia="Arial,Calibri" w:cs="Arial"/>
          <w:color w:val="000000" w:themeColor="text1"/>
          <w:szCs w:val="24"/>
        </w:rPr>
        <w:t>,</w:t>
      </w:r>
      <w:r w:rsidRPr="183BE7A3">
        <w:rPr>
          <w:rFonts w:eastAsia="Arial,Calibri" w:cs="Arial"/>
          <w:color w:val="000000" w:themeColor="text1"/>
          <w:szCs w:val="24"/>
        </w:rPr>
        <w:t xml:space="preserve"> een prettige sfeer op school is waardoor incidenten, zoals ongepast gedrag, intimidatie, diefstal, agressie en geweld en pesten worden voorkomen en bestreden. Dit veiligheidsplan wil hiertoe bijdragen.</w:t>
      </w:r>
    </w:p>
    <w:p w14:paraId="6418DD59" w14:textId="34A0A724" w:rsidR="007329C6" w:rsidRDefault="007329C6" w:rsidP="28717977">
      <w:pPr>
        <w:pStyle w:val="Geenafstand"/>
        <w:rPr>
          <w:rFonts w:eastAsia="Arial,Calibri" w:cs="Arial"/>
          <w:color w:val="000000" w:themeColor="text1"/>
          <w:szCs w:val="24"/>
        </w:rPr>
      </w:pPr>
    </w:p>
    <w:p w14:paraId="1238DD55" w14:textId="77777777" w:rsidR="00B72911" w:rsidRDefault="00B72911" w:rsidP="28717977">
      <w:pPr>
        <w:pStyle w:val="Geenafstand"/>
        <w:rPr>
          <w:rFonts w:eastAsia="Arial,Calibri" w:cs="Arial"/>
          <w:color w:val="000000" w:themeColor="text1"/>
          <w:szCs w:val="24"/>
        </w:rPr>
      </w:pPr>
    </w:p>
    <w:p w14:paraId="6E66C6BB" w14:textId="77777777" w:rsidR="00963AAD" w:rsidRDefault="00963AAD">
      <w:pPr>
        <w:rPr>
          <w:rFonts w:ascii="Arial" w:eastAsia="Arial" w:hAnsi="Arial" w:cs="Times New Roman"/>
          <w:b/>
          <w:color w:val="365F91" w:themeColor="accent1" w:themeShade="BF"/>
          <w:szCs w:val="20"/>
          <w:lang w:eastAsia="nl-NL"/>
        </w:rPr>
      </w:pPr>
      <w:r>
        <w:rPr>
          <w:rFonts w:eastAsia="Arial"/>
        </w:rPr>
        <w:br w:type="page"/>
      </w:r>
    </w:p>
    <w:p w14:paraId="79B32C18" w14:textId="69C2E47C" w:rsidR="007C40C6" w:rsidRPr="00B1017C" w:rsidRDefault="00963AAD" w:rsidP="00963AAD">
      <w:pPr>
        <w:pStyle w:val="Kop1"/>
        <w:rPr>
          <w:rFonts w:eastAsia="Arial"/>
        </w:rPr>
      </w:pPr>
      <w:r>
        <w:rPr>
          <w:rFonts w:eastAsia="Arial"/>
        </w:rPr>
        <w:t>2</w:t>
      </w:r>
      <w:r w:rsidR="00185836">
        <w:rPr>
          <w:rFonts w:eastAsia="Arial"/>
        </w:rPr>
        <w:t xml:space="preserve"> </w:t>
      </w:r>
      <w:r w:rsidR="183BE7A3" w:rsidRPr="183BE7A3">
        <w:rPr>
          <w:rFonts w:eastAsia="Arial"/>
        </w:rPr>
        <w:t>Sociale veiligheid</w:t>
      </w:r>
    </w:p>
    <w:p w14:paraId="63A04C6A" w14:textId="40E7C74E" w:rsidR="00103A61" w:rsidRDefault="00103A61" w:rsidP="00103A61">
      <w:pPr>
        <w:pStyle w:val="Geenafstand"/>
        <w:rPr>
          <w:rFonts w:eastAsia="Calibri" w:cs="Arial"/>
          <w:color w:val="000000" w:themeColor="text1"/>
          <w:szCs w:val="24"/>
        </w:rPr>
      </w:pPr>
    </w:p>
    <w:p w14:paraId="10A90457" w14:textId="7ECF4578" w:rsidR="00103A61" w:rsidRPr="00103A61" w:rsidRDefault="00103A61" w:rsidP="00103A61">
      <w:pPr>
        <w:pStyle w:val="Kop2"/>
        <w:rPr>
          <w:rStyle w:val="Kop2Char"/>
          <w:rFonts w:eastAsiaTheme="minorHAnsi"/>
          <w:b/>
        </w:rPr>
      </w:pPr>
      <w:r>
        <w:rPr>
          <w:rStyle w:val="Kop2Char"/>
          <w:rFonts w:eastAsiaTheme="minorHAnsi"/>
          <w:b/>
        </w:rPr>
        <w:t>2.1 Wet Sociale Veiligheid</w:t>
      </w:r>
    </w:p>
    <w:p w14:paraId="731D31AC" w14:textId="5A768A6B" w:rsidR="00103A61" w:rsidRPr="005B5D52" w:rsidRDefault="00103A61" w:rsidP="00103A61">
      <w:pPr>
        <w:pStyle w:val="Geenafstand"/>
      </w:pPr>
      <w:r w:rsidRPr="005B5D52">
        <w:rPr>
          <w:rStyle w:val="Kop2Char"/>
          <w:rFonts w:eastAsiaTheme="minorHAnsi" w:cstheme="minorBidi"/>
          <w:b w:val="0"/>
          <w:color w:val="auto"/>
          <w:szCs w:val="22"/>
          <w:lang w:eastAsia="en-US"/>
        </w:rPr>
        <w:t>Wat is de kern en de achterliggende gedachte van de wet Sociale Veiligheid op school?</w:t>
      </w:r>
    </w:p>
    <w:p w14:paraId="420780BB" w14:textId="77777777" w:rsidR="00103A61" w:rsidRPr="00E25316" w:rsidRDefault="00103A61" w:rsidP="00103A61">
      <w:pPr>
        <w:pStyle w:val="Geenafstand"/>
        <w:rPr>
          <w:rFonts w:eastAsia="Calibri" w:cs="Arial"/>
          <w:color w:val="000000" w:themeColor="text1"/>
          <w:szCs w:val="24"/>
        </w:rPr>
      </w:pPr>
      <w:r w:rsidRPr="183BE7A3">
        <w:rPr>
          <w:rFonts w:eastAsia="Calibri" w:cs="Arial"/>
          <w:color w:val="000000" w:themeColor="text1"/>
          <w:szCs w:val="24"/>
        </w:rPr>
        <w:t>Leerlingen doen op school niet alleen kennis en vaardigheden op, het is ook de plek waar zij leeftijdsgenoten ontmoeten, kennis maken met de samenleving, met normen, waarden en omgangsvormen. Daar hoort bij dat zij leren, oefenen en soms ook grenzen overschrijden. Didactiek en pedagogiek begeleiden dit leer- en ontwikkelingsproces.</w:t>
      </w:r>
    </w:p>
    <w:p w14:paraId="34E2597B" w14:textId="77777777" w:rsidR="00103A61" w:rsidRPr="00E25316" w:rsidRDefault="00103A61" w:rsidP="00103A61">
      <w:pPr>
        <w:pStyle w:val="Geenafstand"/>
        <w:rPr>
          <w:rFonts w:eastAsia="Arial,Calibri" w:cs="Arial"/>
          <w:color w:val="000000" w:themeColor="text1"/>
          <w:szCs w:val="24"/>
        </w:rPr>
      </w:pPr>
      <w:r w:rsidRPr="183BE7A3">
        <w:rPr>
          <w:rFonts w:eastAsia="Arial,Calibri" w:cs="Arial"/>
          <w:color w:val="000000" w:themeColor="text1"/>
          <w:szCs w:val="24"/>
        </w:rPr>
        <w:t>In een veilig schoolklimaat zijn er grenzen en regels, wordt adequaat opgetreden tegen grensoverschrijdend gedrag en worden leerlingen aangemoedigd om positief gedrag te laten zien.</w:t>
      </w:r>
    </w:p>
    <w:p w14:paraId="45CC716E" w14:textId="77777777" w:rsidR="00103A61" w:rsidRDefault="00103A61" w:rsidP="183BE7A3">
      <w:pPr>
        <w:pStyle w:val="Geenafstand"/>
        <w:rPr>
          <w:rFonts w:eastAsia="Calibri" w:cs="Arial"/>
          <w:color w:val="000000" w:themeColor="text1"/>
          <w:szCs w:val="24"/>
        </w:rPr>
      </w:pPr>
    </w:p>
    <w:p w14:paraId="237E2CAE" w14:textId="5E7466F9" w:rsidR="00107A86" w:rsidRDefault="004D4925" w:rsidP="004D4925">
      <w:pPr>
        <w:pStyle w:val="Geenafstand"/>
        <w:rPr>
          <w:rFonts w:eastAsia="Calibri" w:cs="Arial"/>
          <w:color w:val="000000" w:themeColor="text1"/>
          <w:szCs w:val="24"/>
        </w:rPr>
      </w:pPr>
      <w:r>
        <w:rPr>
          <w:rFonts w:eastAsia="Calibri" w:cs="Arial"/>
          <w:color w:val="000000" w:themeColor="text1"/>
          <w:szCs w:val="24"/>
        </w:rPr>
        <w:t>Grensoverschrijdend gedrag zoals a</w:t>
      </w:r>
      <w:r w:rsidR="183BE7A3" w:rsidRPr="183BE7A3">
        <w:rPr>
          <w:rFonts w:eastAsia="Calibri" w:cs="Arial"/>
          <w:color w:val="000000" w:themeColor="text1"/>
          <w:szCs w:val="24"/>
        </w:rPr>
        <w:t>gressie</w:t>
      </w:r>
      <w:r>
        <w:rPr>
          <w:rFonts w:eastAsia="Calibri" w:cs="Arial"/>
          <w:color w:val="000000" w:themeColor="text1"/>
          <w:szCs w:val="24"/>
        </w:rPr>
        <w:t>,</w:t>
      </w:r>
      <w:r w:rsidR="183BE7A3" w:rsidRPr="183BE7A3">
        <w:rPr>
          <w:rFonts w:eastAsia="Calibri" w:cs="Arial"/>
          <w:color w:val="000000" w:themeColor="text1"/>
          <w:szCs w:val="24"/>
        </w:rPr>
        <w:t xml:space="preserve"> geweld, (s</w:t>
      </w:r>
      <w:r w:rsidR="00107A86">
        <w:rPr>
          <w:rFonts w:eastAsia="Calibri" w:cs="Arial"/>
          <w:color w:val="000000" w:themeColor="text1"/>
          <w:szCs w:val="24"/>
        </w:rPr>
        <w:t xml:space="preserve">eksuele) intimidatie, pesten, </w:t>
      </w:r>
      <w:r w:rsidR="183BE7A3" w:rsidRPr="183BE7A3">
        <w:rPr>
          <w:rFonts w:eastAsia="Calibri" w:cs="Arial"/>
          <w:color w:val="000000" w:themeColor="text1"/>
          <w:szCs w:val="24"/>
        </w:rPr>
        <w:t>discrimi</w:t>
      </w:r>
      <w:r w:rsidR="00103A61">
        <w:rPr>
          <w:rFonts w:eastAsia="Calibri" w:cs="Arial"/>
          <w:color w:val="000000" w:themeColor="text1"/>
          <w:szCs w:val="24"/>
        </w:rPr>
        <w:t xml:space="preserve">natie en racisme beïnvloeden het welbevinden en de prestaties </w:t>
      </w:r>
      <w:r w:rsidR="183BE7A3" w:rsidRPr="183BE7A3">
        <w:rPr>
          <w:rFonts w:eastAsia="Calibri" w:cs="Arial"/>
          <w:color w:val="000000" w:themeColor="text1"/>
          <w:szCs w:val="24"/>
        </w:rPr>
        <w:t xml:space="preserve">van personeel en leerlingen. </w:t>
      </w:r>
      <w:r w:rsidR="00107A86">
        <w:rPr>
          <w:rFonts w:eastAsia="Calibri" w:cs="Arial"/>
          <w:color w:val="000000" w:themeColor="text1"/>
          <w:szCs w:val="24"/>
        </w:rPr>
        <w:t>Iemand gaat over de grenzen van ee</w:t>
      </w:r>
      <w:r w:rsidR="0058678C">
        <w:rPr>
          <w:rFonts w:eastAsia="Calibri" w:cs="Arial"/>
          <w:color w:val="000000" w:themeColor="text1"/>
          <w:szCs w:val="24"/>
        </w:rPr>
        <w:t>n ander, waardoor de betrokkene</w:t>
      </w:r>
      <w:r w:rsidR="00107A86">
        <w:rPr>
          <w:rFonts w:eastAsia="Calibri" w:cs="Arial"/>
          <w:color w:val="000000" w:themeColor="text1"/>
          <w:szCs w:val="24"/>
        </w:rPr>
        <w:t xml:space="preserve"> grote fysieke, mentale en/of emotionele schade kan oplopen. </w:t>
      </w:r>
      <w:r w:rsidR="183BE7A3" w:rsidRPr="183BE7A3">
        <w:rPr>
          <w:rFonts w:eastAsia="Calibri" w:cs="Arial"/>
          <w:color w:val="000000" w:themeColor="text1"/>
          <w:szCs w:val="24"/>
        </w:rPr>
        <w:t>In ernstige gevallen leiden ze tot verzuim en soms tot de beëindiging van baan of het volgen van onderwijs.</w:t>
      </w:r>
      <w:r w:rsidR="00B72911">
        <w:rPr>
          <w:rFonts w:eastAsia="Calibri" w:cs="Arial"/>
          <w:color w:val="000000" w:themeColor="text1"/>
          <w:szCs w:val="24"/>
        </w:rPr>
        <w:t xml:space="preserve"> </w:t>
      </w:r>
    </w:p>
    <w:p w14:paraId="191684E7" w14:textId="77777777" w:rsidR="00107A86" w:rsidRDefault="00107A86" w:rsidP="004D4925">
      <w:pPr>
        <w:pStyle w:val="Geenafstand"/>
        <w:rPr>
          <w:rFonts w:eastAsia="Calibri" w:cs="Arial"/>
          <w:color w:val="000000" w:themeColor="text1"/>
          <w:szCs w:val="24"/>
        </w:rPr>
      </w:pPr>
    </w:p>
    <w:p w14:paraId="31F32BF7" w14:textId="77777777" w:rsidR="00840819" w:rsidRDefault="00103A61" w:rsidP="004D4925">
      <w:pPr>
        <w:pStyle w:val="Geenafstand"/>
        <w:rPr>
          <w:rFonts w:eastAsia="Arial,Calibri" w:cs="Arial"/>
          <w:szCs w:val="24"/>
        </w:rPr>
      </w:pPr>
      <w:r>
        <w:rPr>
          <w:rFonts w:eastAsia="Calibri" w:cs="Arial"/>
          <w:color w:val="000000" w:themeColor="text1"/>
          <w:szCs w:val="24"/>
        </w:rPr>
        <w:t>Onze stichting</w:t>
      </w:r>
      <w:r w:rsidR="00B72911">
        <w:rPr>
          <w:rFonts w:eastAsia="Calibri" w:cs="Arial"/>
          <w:color w:val="000000" w:themeColor="text1"/>
          <w:szCs w:val="24"/>
        </w:rPr>
        <w:t xml:space="preserve"> hanteert </w:t>
      </w:r>
      <w:r w:rsidR="0058678C">
        <w:rPr>
          <w:rFonts w:eastAsia="Calibri" w:cs="Arial"/>
          <w:color w:val="000000" w:themeColor="text1"/>
          <w:szCs w:val="24"/>
        </w:rPr>
        <w:t>derhalve</w:t>
      </w:r>
      <w:r w:rsidR="00B72911">
        <w:rPr>
          <w:rFonts w:eastAsia="Calibri" w:cs="Arial"/>
          <w:color w:val="000000" w:themeColor="text1"/>
          <w:szCs w:val="24"/>
        </w:rPr>
        <w:t xml:space="preserve"> een</w:t>
      </w:r>
      <w:r w:rsidR="183BE7A3" w:rsidRPr="183BE7A3">
        <w:rPr>
          <w:rFonts w:eastAsia="Calibri" w:cs="Arial"/>
          <w:color w:val="000000" w:themeColor="text1"/>
          <w:szCs w:val="24"/>
        </w:rPr>
        <w:t xml:space="preserve"> beleid dat alle vormen van </w:t>
      </w:r>
      <w:r w:rsidR="004D4925">
        <w:rPr>
          <w:rFonts w:eastAsia="Calibri" w:cs="Arial"/>
          <w:color w:val="000000" w:themeColor="text1"/>
          <w:szCs w:val="24"/>
        </w:rPr>
        <w:t>grensoverschrijdend</w:t>
      </w:r>
      <w:r w:rsidR="00C436F2">
        <w:rPr>
          <w:rFonts w:eastAsia="Calibri" w:cs="Arial"/>
          <w:color w:val="000000" w:themeColor="text1"/>
          <w:szCs w:val="24"/>
        </w:rPr>
        <w:t xml:space="preserve"> gedrag tegenover medewerkers,</w:t>
      </w:r>
      <w:r w:rsidR="183BE7A3" w:rsidRPr="183BE7A3">
        <w:rPr>
          <w:rFonts w:eastAsia="Calibri" w:cs="Arial"/>
          <w:color w:val="000000" w:themeColor="text1"/>
          <w:szCs w:val="24"/>
        </w:rPr>
        <w:t xml:space="preserve"> leerlingen </w:t>
      </w:r>
      <w:r w:rsidR="00C436F2">
        <w:rPr>
          <w:rFonts w:eastAsia="Calibri" w:cs="Arial"/>
          <w:color w:val="000000" w:themeColor="text1"/>
          <w:szCs w:val="24"/>
        </w:rPr>
        <w:t xml:space="preserve">en andere betrokkenen </w:t>
      </w:r>
      <w:r w:rsidR="183BE7A3" w:rsidRPr="183BE7A3">
        <w:rPr>
          <w:rFonts w:eastAsia="Calibri" w:cs="Arial"/>
          <w:color w:val="000000" w:themeColor="text1"/>
          <w:szCs w:val="24"/>
        </w:rPr>
        <w:t>tegengaat</w:t>
      </w:r>
      <w:r w:rsidR="183BE7A3" w:rsidRPr="00C937F6">
        <w:rPr>
          <w:rFonts w:eastAsia="Calibri" w:cs="Arial"/>
          <w:szCs w:val="24"/>
        </w:rPr>
        <w:t xml:space="preserve">. </w:t>
      </w:r>
      <w:r w:rsidR="009776CD" w:rsidRPr="00C937F6">
        <w:rPr>
          <w:rFonts w:eastAsia="Arial,Calibri" w:cs="Arial"/>
          <w:szCs w:val="24"/>
        </w:rPr>
        <w:t xml:space="preserve">Er </w:t>
      </w:r>
      <w:r w:rsidR="183BE7A3" w:rsidRPr="00C937F6">
        <w:rPr>
          <w:rFonts w:eastAsia="Arial,Calibri" w:cs="Arial"/>
          <w:szCs w:val="24"/>
        </w:rPr>
        <w:t xml:space="preserve">wordt een zerotolerance beleid </w:t>
      </w:r>
      <w:r w:rsidR="183BE7A3" w:rsidRPr="00B2030A">
        <w:rPr>
          <w:rFonts w:eastAsia="Arial,Calibri" w:cs="Arial"/>
          <w:szCs w:val="24"/>
        </w:rPr>
        <w:t>gevoerd, waarbij alle betrokkenen bij onze scholen worden gestimuleerd zich aan de regels te houden</w:t>
      </w:r>
      <w:r w:rsidR="009776CD" w:rsidRPr="00B2030A">
        <w:rPr>
          <w:rFonts w:eastAsia="Arial,Calibri" w:cs="Arial"/>
          <w:szCs w:val="24"/>
        </w:rPr>
        <w:t>. Deze regels zijn vastgelegd in een gedragscode</w:t>
      </w:r>
      <w:r w:rsidRPr="00B2030A">
        <w:rPr>
          <w:rFonts w:eastAsia="Arial,Calibri" w:cs="Arial"/>
          <w:szCs w:val="24"/>
        </w:rPr>
        <w:t xml:space="preserve"> (zie </w:t>
      </w:r>
      <w:r w:rsidR="004D4925" w:rsidRPr="00B2030A">
        <w:rPr>
          <w:rFonts w:eastAsia="Arial,Calibri" w:cs="Arial"/>
          <w:szCs w:val="24"/>
        </w:rPr>
        <w:t xml:space="preserve">paragraaf 2.2 en </w:t>
      </w:r>
      <w:r w:rsidRPr="00B2030A">
        <w:rPr>
          <w:rFonts w:eastAsia="Arial,Calibri" w:cs="Arial"/>
          <w:szCs w:val="24"/>
        </w:rPr>
        <w:t xml:space="preserve">bijlage </w:t>
      </w:r>
      <w:r w:rsidR="00756D9F" w:rsidRPr="00B2030A">
        <w:rPr>
          <w:rFonts w:eastAsia="Arial,Calibri" w:cs="Arial"/>
          <w:szCs w:val="24"/>
        </w:rPr>
        <w:t>A</w:t>
      </w:r>
      <w:r w:rsidRPr="00B2030A">
        <w:rPr>
          <w:rFonts w:eastAsia="Arial,Calibri" w:cs="Arial"/>
          <w:szCs w:val="24"/>
        </w:rPr>
        <w:t>.1)</w:t>
      </w:r>
      <w:r w:rsidR="009776CD" w:rsidRPr="00B2030A">
        <w:rPr>
          <w:rFonts w:eastAsia="Arial,Calibri" w:cs="Arial"/>
          <w:szCs w:val="24"/>
        </w:rPr>
        <w:t xml:space="preserve">. </w:t>
      </w:r>
      <w:r w:rsidR="00C305CA" w:rsidRPr="00B2030A">
        <w:rPr>
          <w:rFonts w:eastAsia="Arial,Calibri" w:cs="Arial"/>
          <w:szCs w:val="24"/>
        </w:rPr>
        <w:t>Naast deze gedragscode geldt binnen de stichting ook een integriteitscode</w:t>
      </w:r>
      <w:r w:rsidR="00840819" w:rsidRPr="00B2030A">
        <w:rPr>
          <w:rFonts w:eastAsia="Arial,Calibri" w:cs="Arial"/>
          <w:szCs w:val="24"/>
        </w:rPr>
        <w:t xml:space="preserve">, waarin onder andere de kernwaarden zijn opgenomen waarop de gedragscode is gebaseerd </w:t>
      </w:r>
      <w:r w:rsidR="00C305CA" w:rsidRPr="00B2030A">
        <w:rPr>
          <w:rFonts w:eastAsia="Arial,Calibri" w:cs="Arial"/>
          <w:szCs w:val="24"/>
        </w:rPr>
        <w:t>(zie paragraaf 2.3 en bijlage A.2).</w:t>
      </w:r>
      <w:r w:rsidR="00C305CA">
        <w:rPr>
          <w:rFonts w:eastAsia="Arial,Calibri" w:cs="Arial"/>
          <w:szCs w:val="24"/>
        </w:rPr>
        <w:t xml:space="preserve"> </w:t>
      </w:r>
    </w:p>
    <w:p w14:paraId="4D45C1B6" w14:textId="77777777" w:rsidR="00840819" w:rsidRDefault="00840819" w:rsidP="004D4925">
      <w:pPr>
        <w:pStyle w:val="Geenafstand"/>
        <w:rPr>
          <w:rFonts w:eastAsia="Arial,Calibri" w:cs="Arial"/>
          <w:szCs w:val="24"/>
        </w:rPr>
      </w:pPr>
    </w:p>
    <w:p w14:paraId="2FC023D2" w14:textId="23A6B3A0" w:rsidR="004D4925" w:rsidRDefault="004D4925" w:rsidP="004D4925">
      <w:pPr>
        <w:pStyle w:val="Geenafstand"/>
        <w:rPr>
          <w:rFonts w:eastAsia="Arial,Calibri" w:cs="Arial"/>
          <w:color w:val="0070C0"/>
          <w:szCs w:val="24"/>
        </w:rPr>
      </w:pPr>
      <w:r w:rsidRPr="00C937F6">
        <w:rPr>
          <w:rFonts w:eastAsia="Arial,Calibri" w:cs="Arial"/>
          <w:szCs w:val="24"/>
        </w:rPr>
        <w:t xml:space="preserve">We spreken diegenen aan die grensoverschrijdend gedrag vertonen. Ook bieden we hulp aan diegenen die last hebben van of slachtoffer zijn van grensoverschrijdend gedrag. In ernstige gevallen wordt melding gedaan van dit gedrag bij de leidinggevende of vertrouwens- /contactpersoon en kan een klachtenprocedure in gang worden gezet. </w:t>
      </w:r>
    </w:p>
    <w:p w14:paraId="1B9F62F1" w14:textId="44641217" w:rsidR="004D4925" w:rsidRDefault="004D4925" w:rsidP="183BE7A3">
      <w:pPr>
        <w:pStyle w:val="Geenafstand"/>
        <w:rPr>
          <w:rFonts w:eastAsia="Arial,Calibri" w:cs="Arial"/>
          <w:szCs w:val="24"/>
        </w:rPr>
      </w:pPr>
    </w:p>
    <w:p w14:paraId="4E16D9DE" w14:textId="62E4D897" w:rsidR="004D4925" w:rsidRDefault="004D4925" w:rsidP="183BE7A3">
      <w:pPr>
        <w:pStyle w:val="Geenafstand"/>
        <w:rPr>
          <w:rFonts w:eastAsia="Arial,Calibri" w:cs="Arial"/>
          <w:szCs w:val="24"/>
        </w:rPr>
      </w:pPr>
    </w:p>
    <w:p w14:paraId="005614CB" w14:textId="235BA3A6" w:rsidR="004D4925" w:rsidRDefault="004D4925" w:rsidP="004D4925">
      <w:pPr>
        <w:pStyle w:val="Kop2"/>
        <w:rPr>
          <w:rFonts w:eastAsia="Arial,Calibri"/>
        </w:rPr>
      </w:pPr>
      <w:r>
        <w:rPr>
          <w:rFonts w:eastAsia="Arial,Calibri"/>
        </w:rPr>
        <w:t xml:space="preserve">2.2 Gedragscode </w:t>
      </w:r>
    </w:p>
    <w:p w14:paraId="05FF6659" w14:textId="12C3AC52" w:rsidR="004D4925" w:rsidRDefault="004D4925" w:rsidP="004D4925">
      <w:pPr>
        <w:pStyle w:val="Geenafstand"/>
        <w:rPr>
          <w:rFonts w:eastAsia="Arial,Calibri" w:cs="Arial"/>
          <w:szCs w:val="24"/>
        </w:rPr>
      </w:pPr>
      <w:r>
        <w:rPr>
          <w:rFonts w:eastAsia="Arial,Calibri" w:cs="Arial"/>
          <w:color w:val="000000" w:themeColor="text1"/>
          <w:szCs w:val="24"/>
        </w:rPr>
        <w:t>I</w:t>
      </w:r>
      <w:r w:rsidRPr="183BE7A3">
        <w:rPr>
          <w:rFonts w:eastAsia="Arial,Calibri" w:cs="Arial"/>
          <w:color w:val="000000" w:themeColor="text1"/>
          <w:szCs w:val="24"/>
        </w:rPr>
        <w:t xml:space="preserve">edere medewerker van </w:t>
      </w:r>
      <w:r w:rsidRPr="183BE7A3">
        <w:rPr>
          <w:rFonts w:eastAsia="Arial,Calibri" w:cs="Arial"/>
          <w:szCs w:val="24"/>
        </w:rPr>
        <w:t>OPOPS heeft een voorbeeldfunctie. Ieder moet zich bewust zijn van zijn/haar verantwoordelijkheid binnen de functie en draagt dit ook uit, in gedrag en kleding. Gedragsregels vormen een leidraad voor gedrag, als preventiemiddel. Van belang is wel dat iedereen binnen de organisatie bekend is met de regels. Tevens bieden gedragsregels een handvat om vast te stellen of er sprake is van grensoverschrijdend gedrag, waartegen disciplinair opgetreden moet worden.</w:t>
      </w:r>
    </w:p>
    <w:p w14:paraId="77B684CD" w14:textId="77777777" w:rsidR="00107A86" w:rsidRDefault="00107A86" w:rsidP="004D4925">
      <w:pPr>
        <w:pStyle w:val="Geenafstand"/>
        <w:rPr>
          <w:rFonts w:eastAsia="Arial,Calibri" w:cs="Arial"/>
          <w:szCs w:val="24"/>
        </w:rPr>
      </w:pPr>
    </w:p>
    <w:p w14:paraId="39829097" w14:textId="77777777" w:rsidR="00107A86" w:rsidRDefault="004D4925" w:rsidP="004D4925">
      <w:pPr>
        <w:pStyle w:val="Geenafstand"/>
        <w:rPr>
          <w:rFonts w:eastAsia="Arial,Calibri" w:cs="Arial"/>
          <w:szCs w:val="24"/>
        </w:rPr>
      </w:pPr>
      <w:r w:rsidRPr="183BE7A3">
        <w:rPr>
          <w:rFonts w:eastAsia="Arial,Calibri" w:cs="Arial"/>
          <w:szCs w:val="24"/>
        </w:rPr>
        <w:t>De gedragscode van OPOPS is bestemd voor alle mensen werkzaam binnen OPOPS, de leerlingen en hun ouders, stagiaires en alle andere personen die werkzaamheden (professioneel en vrijwillig) voor de school en het bestuurskantoor verrichten. Het doel van deze gedragscode is het scheppen van een klimaat binnen OPOPS dat zich kenmerkt door respect, vertrouwen en acceptatie. Een dergelijk klimaat is een voorwaarde om een optimale leer- en werkomgeving te creëren. Het is zeker niet de bedoeling dat een gedragscode het spontane omgaan van mensen met elkaar in de weg staat.</w:t>
      </w:r>
      <w:r w:rsidR="00107A86">
        <w:rPr>
          <w:rFonts w:eastAsia="Arial,Calibri" w:cs="Arial"/>
          <w:szCs w:val="24"/>
        </w:rPr>
        <w:t xml:space="preserve"> </w:t>
      </w:r>
    </w:p>
    <w:p w14:paraId="474D20A8" w14:textId="77777777" w:rsidR="00107A86" w:rsidRDefault="00107A86" w:rsidP="004D4925">
      <w:pPr>
        <w:pStyle w:val="Geenafstand"/>
        <w:rPr>
          <w:rFonts w:eastAsia="Arial,Calibri" w:cs="Arial"/>
          <w:szCs w:val="24"/>
        </w:rPr>
      </w:pPr>
    </w:p>
    <w:p w14:paraId="62A929D3" w14:textId="134C75FE" w:rsidR="004D4925" w:rsidRDefault="004D4925" w:rsidP="004D4925">
      <w:pPr>
        <w:pStyle w:val="Geenafstand"/>
        <w:rPr>
          <w:rFonts w:eastAsia="Arial,Calibri" w:cs="Arial"/>
          <w:color w:val="000000" w:themeColor="text1"/>
          <w:szCs w:val="24"/>
        </w:rPr>
      </w:pPr>
      <w:r w:rsidRPr="3F73C738">
        <w:rPr>
          <w:rFonts w:eastAsia="Arial,Calibri" w:cs="Arial"/>
          <w:szCs w:val="24"/>
        </w:rPr>
        <w:t xml:space="preserve">De gedragscode is te vinden op de website van OPOPS </w:t>
      </w:r>
      <w:r w:rsidR="00107A86">
        <w:rPr>
          <w:rFonts w:eastAsia="Arial,Calibri" w:cs="Arial"/>
          <w:color w:val="000000" w:themeColor="text1"/>
          <w:szCs w:val="24"/>
        </w:rPr>
        <w:t>en in</w:t>
      </w:r>
      <w:r w:rsidR="00107A86">
        <w:rPr>
          <w:rFonts w:eastAsia="Arial,Calibri" w:cs="Arial"/>
          <w:szCs w:val="24"/>
        </w:rPr>
        <w:t xml:space="preserve"> bijlage </w:t>
      </w:r>
      <w:r w:rsidR="00756D9F">
        <w:rPr>
          <w:rFonts w:eastAsia="Arial,Calibri" w:cs="Arial"/>
          <w:szCs w:val="24"/>
        </w:rPr>
        <w:t>A</w:t>
      </w:r>
      <w:r w:rsidR="00107A86">
        <w:rPr>
          <w:rFonts w:eastAsia="Arial,Calibri" w:cs="Arial"/>
          <w:szCs w:val="24"/>
        </w:rPr>
        <w:t>.1</w:t>
      </w:r>
      <w:r w:rsidRPr="00E15709">
        <w:rPr>
          <w:rFonts w:eastAsia="Arial,Calibri" w:cs="Arial"/>
          <w:szCs w:val="24"/>
        </w:rPr>
        <w:t xml:space="preserve"> </w:t>
      </w:r>
      <w:r w:rsidRPr="3F73C738">
        <w:rPr>
          <w:rFonts w:eastAsia="Arial,Calibri" w:cs="Arial"/>
          <w:color w:val="000000" w:themeColor="text1"/>
          <w:szCs w:val="24"/>
        </w:rPr>
        <w:t>van dit veiligheidsplan.</w:t>
      </w:r>
    </w:p>
    <w:p w14:paraId="0AE29503" w14:textId="492B6BBD" w:rsidR="00C305CA" w:rsidRPr="00B2030A" w:rsidRDefault="00C305CA" w:rsidP="00103A61">
      <w:pPr>
        <w:pStyle w:val="Kop3"/>
        <w:rPr>
          <w:rFonts w:eastAsia="Arial,Calibri"/>
        </w:rPr>
      </w:pPr>
      <w:r w:rsidRPr="00B2030A">
        <w:rPr>
          <w:rFonts w:eastAsia="Arial,Calibri"/>
        </w:rPr>
        <w:t>2.3 Integriteitscode</w:t>
      </w:r>
    </w:p>
    <w:p w14:paraId="4CDD7251" w14:textId="77777777" w:rsidR="00840819" w:rsidRPr="00B2030A" w:rsidRDefault="00840819" w:rsidP="00840819">
      <w:pPr>
        <w:pStyle w:val="Geenafstand"/>
        <w:rPr>
          <w:rFonts w:eastAsia="Times New Roman" w:cstheme="minorHAnsi"/>
        </w:rPr>
      </w:pPr>
      <w:r w:rsidRPr="00B2030A">
        <w:t xml:space="preserve">In de integriteitscode zijn de kernwaarden van integriteit vastgelegd: openheid en verbindend, betrouwbaarheid, respectvol en ambitieus. De code </w:t>
      </w:r>
      <w:r w:rsidRPr="00B2030A">
        <w:rPr>
          <w:rFonts w:eastAsia="Times New Roman" w:cstheme="minorHAnsi"/>
        </w:rPr>
        <w:t xml:space="preserve">is van toepassing op de medewerkers, het college van bestuur en de raad van toezicht van de organisatie. </w:t>
      </w:r>
    </w:p>
    <w:p w14:paraId="5FD654E4" w14:textId="77777777" w:rsidR="00840819" w:rsidRPr="00B2030A" w:rsidRDefault="00840819" w:rsidP="00840819">
      <w:pPr>
        <w:pStyle w:val="Geenafstand"/>
        <w:rPr>
          <w:rFonts w:eastAsia="Times New Roman" w:cstheme="minorHAnsi"/>
        </w:rPr>
      </w:pPr>
    </w:p>
    <w:p w14:paraId="02C7D2A3" w14:textId="0AE07432" w:rsidR="00840819" w:rsidRPr="00B2030A" w:rsidRDefault="00840819" w:rsidP="00840819">
      <w:pPr>
        <w:pStyle w:val="Geenafstand"/>
        <w:rPr>
          <w:rFonts w:eastAsia="Times New Roman" w:cstheme="minorHAnsi"/>
        </w:rPr>
      </w:pPr>
      <w:r w:rsidRPr="00B2030A">
        <w:rPr>
          <w:rFonts w:eastAsia="Times New Roman" w:cstheme="minorHAnsi"/>
        </w:rPr>
        <w:t>Op basis van de kernwaarden is uitgewerkt hoe deze personen geacht worden om te gaan met:</w:t>
      </w:r>
    </w:p>
    <w:p w14:paraId="075B098F" w14:textId="77777777" w:rsidR="00840819" w:rsidRPr="00B2030A" w:rsidRDefault="00840819" w:rsidP="00840819">
      <w:pPr>
        <w:pStyle w:val="Geenafstand"/>
        <w:numPr>
          <w:ilvl w:val="0"/>
          <w:numId w:val="79"/>
        </w:numPr>
        <w:ind w:left="284" w:hanging="284"/>
      </w:pPr>
      <w:r w:rsidRPr="00B2030A">
        <w:rPr>
          <w:rFonts w:eastAsia="Times New Roman" w:cstheme="minorHAnsi"/>
        </w:rPr>
        <w:t>het voorkomen van belangenverstrengeling</w:t>
      </w:r>
    </w:p>
    <w:p w14:paraId="3DE57073" w14:textId="77777777" w:rsidR="00840819" w:rsidRPr="00B2030A" w:rsidRDefault="00840819" w:rsidP="00840819">
      <w:pPr>
        <w:pStyle w:val="Geenafstand"/>
        <w:numPr>
          <w:ilvl w:val="0"/>
          <w:numId w:val="79"/>
        </w:numPr>
        <w:ind w:left="284" w:hanging="284"/>
      </w:pPr>
      <w:r w:rsidRPr="00B2030A">
        <w:rPr>
          <w:rFonts w:eastAsia="Times New Roman" w:cstheme="minorHAnsi"/>
        </w:rPr>
        <w:t xml:space="preserve">het verkrijgen van giften en geschenken </w:t>
      </w:r>
    </w:p>
    <w:p w14:paraId="1E080CFB" w14:textId="77777777" w:rsidR="00840819" w:rsidRPr="00B2030A" w:rsidRDefault="00840819" w:rsidP="00840819">
      <w:pPr>
        <w:pStyle w:val="Geenafstand"/>
        <w:numPr>
          <w:ilvl w:val="0"/>
          <w:numId w:val="79"/>
        </w:numPr>
        <w:ind w:left="284" w:hanging="284"/>
      </w:pPr>
      <w:r w:rsidRPr="00B2030A">
        <w:rPr>
          <w:rFonts w:eastAsia="Times New Roman" w:cstheme="minorHAnsi"/>
        </w:rPr>
        <w:t>nevenfuncties</w:t>
      </w:r>
    </w:p>
    <w:p w14:paraId="30F1EEC3" w14:textId="77777777" w:rsidR="00840819" w:rsidRPr="00B2030A" w:rsidRDefault="00840819" w:rsidP="00840819">
      <w:pPr>
        <w:pStyle w:val="Geenafstand"/>
        <w:numPr>
          <w:ilvl w:val="0"/>
          <w:numId w:val="79"/>
        </w:numPr>
        <w:ind w:left="284" w:hanging="284"/>
      </w:pPr>
      <w:r w:rsidRPr="00B2030A">
        <w:rPr>
          <w:rFonts w:eastAsia="Times New Roman" w:cstheme="minorHAnsi"/>
        </w:rPr>
        <w:t>reizen, excursies en evenementen</w:t>
      </w:r>
    </w:p>
    <w:p w14:paraId="47C474AA" w14:textId="2DD3B61A" w:rsidR="00840819" w:rsidRPr="00B2030A" w:rsidRDefault="00840819" w:rsidP="00840819">
      <w:pPr>
        <w:pStyle w:val="Geenafstand"/>
        <w:numPr>
          <w:ilvl w:val="0"/>
          <w:numId w:val="79"/>
        </w:numPr>
        <w:ind w:left="284" w:hanging="284"/>
      </w:pPr>
      <w:r w:rsidRPr="00B2030A">
        <w:t>het gebruik van voorzieningen van de stichting</w:t>
      </w:r>
    </w:p>
    <w:p w14:paraId="21D10AE7" w14:textId="0C90EF68" w:rsidR="00C305CA" w:rsidRPr="00B2030A" w:rsidRDefault="00840819" w:rsidP="00840819">
      <w:pPr>
        <w:pStyle w:val="Geenafstand"/>
        <w:numPr>
          <w:ilvl w:val="0"/>
          <w:numId w:val="79"/>
        </w:numPr>
        <w:ind w:left="284" w:hanging="284"/>
      </w:pPr>
      <w:r w:rsidRPr="00B2030A">
        <w:t xml:space="preserve">het melden van (vermoeden van) misstanden  </w:t>
      </w:r>
    </w:p>
    <w:p w14:paraId="0115E0F4" w14:textId="6C777988" w:rsidR="00840819" w:rsidRPr="00B2030A" w:rsidRDefault="00840819" w:rsidP="00840819">
      <w:pPr>
        <w:pStyle w:val="Geenafstand"/>
      </w:pPr>
    </w:p>
    <w:p w14:paraId="284D3EA1" w14:textId="7415CE94" w:rsidR="00840819" w:rsidRDefault="00840819" w:rsidP="00840819">
      <w:pPr>
        <w:pStyle w:val="Geenafstand"/>
        <w:rPr>
          <w:rFonts w:eastAsia="Arial,Calibri" w:cs="Arial"/>
          <w:color w:val="000000" w:themeColor="text1"/>
          <w:szCs w:val="24"/>
        </w:rPr>
      </w:pPr>
      <w:r w:rsidRPr="00B2030A">
        <w:rPr>
          <w:rFonts w:eastAsia="Arial,Calibri" w:cs="Arial"/>
          <w:szCs w:val="24"/>
        </w:rPr>
        <w:t xml:space="preserve">De integriteitscode is te vinden op de website van OPOPS </w:t>
      </w:r>
      <w:r w:rsidRPr="00B2030A">
        <w:rPr>
          <w:rFonts w:eastAsia="Arial,Calibri" w:cs="Arial"/>
          <w:color w:val="000000" w:themeColor="text1"/>
          <w:szCs w:val="24"/>
        </w:rPr>
        <w:t>en in</w:t>
      </w:r>
      <w:r w:rsidRPr="00B2030A">
        <w:rPr>
          <w:rFonts w:eastAsia="Arial,Calibri" w:cs="Arial"/>
          <w:szCs w:val="24"/>
        </w:rPr>
        <w:t xml:space="preserve"> bijlage A.2 </w:t>
      </w:r>
      <w:r w:rsidRPr="00B2030A">
        <w:rPr>
          <w:rFonts w:eastAsia="Arial,Calibri" w:cs="Arial"/>
          <w:color w:val="000000" w:themeColor="text1"/>
          <w:szCs w:val="24"/>
        </w:rPr>
        <w:t>van dit veiligheidsplan.</w:t>
      </w:r>
    </w:p>
    <w:p w14:paraId="3E7E5569" w14:textId="6708F81A" w:rsidR="00840819" w:rsidRDefault="00840819" w:rsidP="00840819">
      <w:pPr>
        <w:pStyle w:val="Geenafstand"/>
      </w:pPr>
    </w:p>
    <w:p w14:paraId="5E22F029" w14:textId="110A3C92" w:rsidR="00C03A14" w:rsidRDefault="00C03A14" w:rsidP="00840819">
      <w:pPr>
        <w:pStyle w:val="Geenafstand"/>
      </w:pPr>
    </w:p>
    <w:p w14:paraId="50C26742" w14:textId="4DA7D384" w:rsidR="00C03A14" w:rsidRPr="00B2030A" w:rsidRDefault="00C03A14" w:rsidP="00C03A14">
      <w:pPr>
        <w:pStyle w:val="Kop3"/>
      </w:pPr>
      <w:r w:rsidRPr="00B2030A">
        <w:t>2.4 Protocol fysiek handelen</w:t>
      </w:r>
    </w:p>
    <w:p w14:paraId="2CE91108" w14:textId="77777777" w:rsidR="00C03A14" w:rsidRPr="00B2030A" w:rsidRDefault="00C03A14" w:rsidP="00C03A14">
      <w:pPr>
        <w:pStyle w:val="Geenafstand"/>
      </w:pPr>
      <w:r w:rsidRPr="00B2030A">
        <w:t xml:space="preserve">Ondanks alle preventieve maatregelen kunnen betrokkenen bij onze stichting/scholen worden geconfronteerd met vormen van sociaal en fysiek geweld/agressie. Dit geweld/deze agressie kan tussen leerlingen plaatsvinden, maar ook door een leerling tegen een medewerker worden gericht. We zijn hier erg terughoudend in, maar fysiek ingrijpen kan in dergelijke situaties noodzakelijk zijn om de veiligheid te waarborgen. De uitgangspunten, aanpak en afhandeling met betrekking tot fysiek handelen zijn opgenomen in het protocol fysiek handelen. </w:t>
      </w:r>
    </w:p>
    <w:p w14:paraId="4F9B7E82" w14:textId="77777777" w:rsidR="00C03A14" w:rsidRPr="00B2030A" w:rsidRDefault="00C03A14" w:rsidP="00C03A14">
      <w:pPr>
        <w:pStyle w:val="Geenafstand"/>
      </w:pPr>
    </w:p>
    <w:p w14:paraId="7C2331C3" w14:textId="67A639CB" w:rsidR="00C03A14" w:rsidRDefault="00C03A14" w:rsidP="00C03A14">
      <w:pPr>
        <w:pStyle w:val="Geenafstand"/>
      </w:pPr>
      <w:r w:rsidRPr="00B2030A">
        <w:t>Dit protocol is na te lezen op de website van OPOPS en in bijlage A.3 van dit veiligheidsplan.</w:t>
      </w:r>
      <w:r>
        <w:t xml:space="preserve"> </w:t>
      </w:r>
    </w:p>
    <w:p w14:paraId="3A6A4C17" w14:textId="77777777" w:rsidR="00C03A14" w:rsidRPr="00C03A14" w:rsidRDefault="00C03A14" w:rsidP="00C03A14">
      <w:pPr>
        <w:ind w:left="0"/>
        <w:rPr>
          <w:lang w:eastAsia="nl-NL"/>
        </w:rPr>
      </w:pPr>
    </w:p>
    <w:p w14:paraId="117453A3" w14:textId="77777777" w:rsidR="00840819" w:rsidRPr="00C305CA" w:rsidRDefault="00840819" w:rsidP="00840819">
      <w:pPr>
        <w:pStyle w:val="Geenafstand"/>
        <w:rPr>
          <w:lang w:eastAsia="nl-NL"/>
        </w:rPr>
      </w:pPr>
    </w:p>
    <w:p w14:paraId="70B820AC" w14:textId="6697D34B" w:rsidR="00103A61" w:rsidRDefault="00C03A14" w:rsidP="00103A61">
      <w:pPr>
        <w:pStyle w:val="Kop3"/>
        <w:rPr>
          <w:rFonts w:eastAsia="Arial,Calibri"/>
        </w:rPr>
      </w:pPr>
      <w:r>
        <w:rPr>
          <w:rFonts w:eastAsia="Arial,Calibri"/>
        </w:rPr>
        <w:t>2.5</w:t>
      </w:r>
      <w:r w:rsidR="00103A61">
        <w:rPr>
          <w:rFonts w:eastAsia="Arial,Calibri"/>
        </w:rPr>
        <w:t xml:space="preserve"> Een schoolbrede aanpak</w:t>
      </w:r>
    </w:p>
    <w:p w14:paraId="69986F84" w14:textId="77777777" w:rsidR="00BE2182" w:rsidRDefault="00103A61" w:rsidP="00103A61">
      <w:pPr>
        <w:pStyle w:val="Geenafstand"/>
        <w:rPr>
          <w:rFonts w:eastAsia="Calibri" w:cs="Arial"/>
          <w:color w:val="000000" w:themeColor="text1"/>
          <w:szCs w:val="24"/>
        </w:rPr>
      </w:pPr>
      <w:r w:rsidRPr="183BE7A3">
        <w:rPr>
          <w:rFonts w:eastAsia="Calibri" w:cs="Arial"/>
          <w:color w:val="000000" w:themeColor="text1"/>
          <w:szCs w:val="24"/>
        </w:rPr>
        <w:t xml:space="preserve">Om een sociaal veilig klimaat te creëren, zetten onze scholen meerdere met elkaar samenhangende interventies, programma’s en methoden in op individueel niveau, op klassikaal niveau en op schoolniveau. </w:t>
      </w:r>
      <w:r>
        <w:rPr>
          <w:rFonts w:eastAsia="Calibri" w:cs="Arial"/>
          <w:color w:val="000000" w:themeColor="text1"/>
          <w:szCs w:val="24"/>
        </w:rPr>
        <w:t xml:space="preserve">Hoe elke school dit vorm geeft, beschrijft de school in het </w:t>
      </w:r>
      <w:r w:rsidR="00C937F6">
        <w:rPr>
          <w:rFonts w:eastAsia="Calibri" w:cs="Arial"/>
          <w:color w:val="000000" w:themeColor="text1"/>
          <w:szCs w:val="24"/>
        </w:rPr>
        <w:t>school specifieke</w:t>
      </w:r>
      <w:r>
        <w:rPr>
          <w:rFonts w:eastAsia="Calibri" w:cs="Arial"/>
          <w:color w:val="000000" w:themeColor="text1"/>
          <w:szCs w:val="24"/>
        </w:rPr>
        <w:t xml:space="preserve"> deel van dit</w:t>
      </w:r>
      <w:r w:rsidR="00BE2182">
        <w:rPr>
          <w:rFonts w:eastAsia="Calibri" w:cs="Arial"/>
          <w:color w:val="000000" w:themeColor="text1"/>
          <w:szCs w:val="24"/>
        </w:rPr>
        <w:t xml:space="preserve"> v</w:t>
      </w:r>
      <w:r>
        <w:rPr>
          <w:rFonts w:eastAsia="Calibri" w:cs="Arial"/>
          <w:color w:val="000000" w:themeColor="text1"/>
          <w:szCs w:val="24"/>
        </w:rPr>
        <w:t>eiligheidsplan.</w:t>
      </w:r>
      <w:r w:rsidR="00BE2182">
        <w:rPr>
          <w:rFonts w:eastAsia="Calibri" w:cs="Arial"/>
          <w:color w:val="000000" w:themeColor="text1"/>
          <w:szCs w:val="24"/>
        </w:rPr>
        <w:t xml:space="preserve"> </w:t>
      </w:r>
    </w:p>
    <w:p w14:paraId="7CF07D1B" w14:textId="6474A2DA" w:rsidR="00103A61" w:rsidRDefault="00103A61" w:rsidP="00103A61">
      <w:pPr>
        <w:pStyle w:val="Geenafstand"/>
        <w:rPr>
          <w:rFonts w:eastAsia="Calibri" w:cs="Arial"/>
          <w:color w:val="000000" w:themeColor="text1"/>
          <w:szCs w:val="24"/>
        </w:rPr>
      </w:pPr>
      <w:r>
        <w:rPr>
          <w:rFonts w:eastAsia="Calibri" w:cs="Arial"/>
          <w:color w:val="000000" w:themeColor="text1"/>
          <w:szCs w:val="24"/>
        </w:rPr>
        <w:t xml:space="preserve"> </w:t>
      </w:r>
    </w:p>
    <w:p w14:paraId="30FC74CA" w14:textId="37D4C604" w:rsidR="00103A61" w:rsidRDefault="00103A61" w:rsidP="00103A61">
      <w:pPr>
        <w:pStyle w:val="Geenafstand"/>
        <w:rPr>
          <w:rFonts w:eastAsia="Calibri" w:cs="Arial"/>
          <w:color w:val="000000" w:themeColor="text1"/>
          <w:szCs w:val="24"/>
        </w:rPr>
      </w:pPr>
      <w:r w:rsidRPr="183BE7A3">
        <w:rPr>
          <w:rFonts w:eastAsia="Calibri" w:cs="Arial"/>
          <w:color w:val="000000" w:themeColor="text1"/>
          <w:szCs w:val="24"/>
        </w:rPr>
        <w:t xml:space="preserve">Ook betrekt elke school de ouders en de omgeving bij de aanpak. Grensoverschrijdend gedrag, zoals pesten, houdt meestal niet op bij het verlaten van het schoolplein. Het kan zich voortzetten op weg naar huis, bij de sportvereniging en op internet. Pesten is een maatschappelijk probleem. </w:t>
      </w:r>
    </w:p>
    <w:p w14:paraId="78BD5C92" w14:textId="77777777" w:rsidR="00BE2182" w:rsidRPr="00E25316" w:rsidRDefault="00BE2182" w:rsidP="00103A61">
      <w:pPr>
        <w:pStyle w:val="Geenafstand"/>
        <w:rPr>
          <w:rFonts w:eastAsia="Calibri" w:cs="Arial"/>
          <w:color w:val="000000" w:themeColor="text1"/>
          <w:szCs w:val="24"/>
        </w:rPr>
      </w:pPr>
    </w:p>
    <w:p w14:paraId="60192626" w14:textId="122576F7" w:rsidR="00103A61" w:rsidRDefault="00103A61" w:rsidP="00103A61">
      <w:pPr>
        <w:pStyle w:val="Geenafstand"/>
        <w:rPr>
          <w:rFonts w:eastAsia="Calibri" w:cs="Arial"/>
          <w:color w:val="000000" w:themeColor="text1"/>
          <w:szCs w:val="24"/>
        </w:rPr>
      </w:pPr>
      <w:r w:rsidRPr="183BE7A3">
        <w:rPr>
          <w:rFonts w:eastAsia="Calibri" w:cs="Arial"/>
          <w:color w:val="000000" w:themeColor="text1"/>
          <w:szCs w:val="24"/>
        </w:rPr>
        <w:t xml:space="preserve">Samenwerking van alle betrokken partijen is dan ook noodzakelijk. </w:t>
      </w:r>
      <w:r>
        <w:rPr>
          <w:rFonts w:eastAsia="Calibri" w:cs="Arial"/>
          <w:color w:val="000000" w:themeColor="text1"/>
          <w:szCs w:val="24"/>
        </w:rPr>
        <w:t>Onze maatregelen richten</w:t>
      </w:r>
      <w:r w:rsidRPr="183BE7A3">
        <w:rPr>
          <w:rFonts w:eastAsia="Calibri" w:cs="Arial"/>
          <w:color w:val="000000" w:themeColor="text1"/>
          <w:szCs w:val="24"/>
        </w:rPr>
        <w:t xml:space="preserve"> zich niet alleen richten op de leerling die grensoverschrijdend gedrag vertoont, maar ook op de schoolomgeving, de thuisomgeving en op leeftijdsgenoten.</w:t>
      </w:r>
    </w:p>
    <w:p w14:paraId="42519009" w14:textId="77777777" w:rsidR="00BE2182" w:rsidRPr="00E25316" w:rsidRDefault="00BE2182" w:rsidP="00103A61">
      <w:pPr>
        <w:pStyle w:val="Geenafstand"/>
        <w:rPr>
          <w:rFonts w:eastAsia="Calibri" w:cs="Arial"/>
          <w:color w:val="000000" w:themeColor="text1"/>
          <w:szCs w:val="24"/>
        </w:rPr>
      </w:pPr>
    </w:p>
    <w:p w14:paraId="3FD9658F" w14:textId="5491D452" w:rsidR="00103A61" w:rsidRDefault="00103A61" w:rsidP="00103A61">
      <w:pPr>
        <w:pStyle w:val="Geenafstand"/>
        <w:rPr>
          <w:rFonts w:eastAsia="Calibri" w:cs="Arial"/>
          <w:color w:val="000000" w:themeColor="text1"/>
          <w:szCs w:val="24"/>
        </w:rPr>
      </w:pPr>
      <w:r w:rsidRPr="183BE7A3">
        <w:rPr>
          <w:rFonts w:eastAsia="Calibri" w:cs="Arial"/>
          <w:color w:val="000000" w:themeColor="text1"/>
          <w:szCs w:val="24"/>
        </w:rPr>
        <w:t>De sociale veiligheid op school is gebaat bij een sfeer waarin harmonie en respect centraal staan en waarin pesten en ander agressief gedrag niet worden getolereerd. Een open en ondersteunende cultuur, waarin leerlingen</w:t>
      </w:r>
      <w:r w:rsidR="004E231B">
        <w:rPr>
          <w:rFonts w:eastAsia="Calibri" w:cs="Arial"/>
          <w:color w:val="000000" w:themeColor="text1"/>
          <w:szCs w:val="24"/>
        </w:rPr>
        <w:t>, teamleden en ouders/verzorgers</w:t>
      </w:r>
      <w:r w:rsidRPr="183BE7A3">
        <w:rPr>
          <w:rFonts w:eastAsia="Calibri" w:cs="Arial"/>
          <w:color w:val="000000" w:themeColor="text1"/>
          <w:szCs w:val="24"/>
        </w:rPr>
        <w:t xml:space="preserve"> een eigen verantwoordelijkheid hebben, bevordert hun welbevinden en vermindert problematisch gedrag. Het is daarbij belangrijk dat leerlingen, personeel en ouders zich bewust zijn van de kernwaarden en de daarvan afgeleide normen en regels die in de school gelden, dat zij deze naleven en dat er sancties volgen als zij dat niet doen.</w:t>
      </w:r>
    </w:p>
    <w:p w14:paraId="798B3A35" w14:textId="50C500B1" w:rsidR="00C03A14" w:rsidRDefault="00C03A14" w:rsidP="00103A61">
      <w:pPr>
        <w:pStyle w:val="Geenafstand"/>
        <w:rPr>
          <w:rFonts w:eastAsia="Calibri" w:cs="Arial"/>
          <w:color w:val="000000" w:themeColor="text1"/>
          <w:szCs w:val="24"/>
        </w:rPr>
      </w:pPr>
    </w:p>
    <w:p w14:paraId="2254FC9B" w14:textId="471C9A0F" w:rsidR="00103A61" w:rsidRDefault="00103A61" w:rsidP="183BE7A3">
      <w:pPr>
        <w:pStyle w:val="Geenafstand"/>
        <w:rPr>
          <w:rFonts w:eastAsia="Arial,Calibri" w:cs="Arial"/>
          <w:color w:val="0070C0"/>
          <w:szCs w:val="24"/>
        </w:rPr>
      </w:pPr>
    </w:p>
    <w:p w14:paraId="2F4F1CF9" w14:textId="1691233E" w:rsidR="00103A61" w:rsidRDefault="00840819" w:rsidP="00103A61">
      <w:pPr>
        <w:pStyle w:val="Kop3"/>
        <w:rPr>
          <w:rFonts w:eastAsia="Arial,Calibri"/>
        </w:rPr>
      </w:pPr>
      <w:r>
        <w:rPr>
          <w:rFonts w:eastAsia="Arial,Calibri"/>
        </w:rPr>
        <w:t>2.</w:t>
      </w:r>
      <w:r w:rsidR="00C03A14">
        <w:rPr>
          <w:rFonts w:eastAsia="Arial,Calibri"/>
        </w:rPr>
        <w:t>6</w:t>
      </w:r>
      <w:r w:rsidR="00103A61">
        <w:rPr>
          <w:rFonts w:eastAsia="Arial,Calibri"/>
        </w:rPr>
        <w:t xml:space="preserve"> Vertrouwenspersoon, veiligheidscoördinator en anti-pestcoördinator </w:t>
      </w:r>
    </w:p>
    <w:p w14:paraId="76D4E87A" w14:textId="2C9CD883" w:rsidR="009776CD" w:rsidRDefault="009776CD" w:rsidP="009776CD">
      <w:pPr>
        <w:pStyle w:val="Geenafstand"/>
        <w:rPr>
          <w:rFonts w:eastAsia="Arial,Calibri" w:cs="Arial"/>
          <w:color w:val="000000" w:themeColor="text1"/>
          <w:szCs w:val="24"/>
        </w:rPr>
      </w:pPr>
      <w:r w:rsidRPr="183BE7A3">
        <w:rPr>
          <w:rFonts w:eastAsia="Calibri" w:cs="Arial"/>
          <w:color w:val="000000" w:themeColor="text1"/>
          <w:szCs w:val="24"/>
        </w:rPr>
        <w:t>Op bestuursniveau is er een vertrouwenspersoon voor ouders en medewerkers</w:t>
      </w:r>
      <w:r w:rsidR="00567029">
        <w:rPr>
          <w:rFonts w:eastAsia="Calibri" w:cs="Arial"/>
          <w:color w:val="000000" w:themeColor="text1"/>
          <w:szCs w:val="24"/>
        </w:rPr>
        <w:t xml:space="preserve"> aangesteld</w:t>
      </w:r>
      <w:r w:rsidR="0058678C">
        <w:rPr>
          <w:rFonts w:eastAsia="Calibri" w:cs="Arial"/>
          <w:color w:val="000000" w:themeColor="text1"/>
          <w:szCs w:val="24"/>
        </w:rPr>
        <w:t xml:space="preserve">: </w:t>
      </w:r>
      <w:r w:rsidR="00DF5114">
        <w:rPr>
          <w:rFonts w:eastAsia="Arial" w:cs="Arial"/>
          <w:color w:val="000000" w:themeColor="text1"/>
          <w:szCs w:val="24"/>
        </w:rPr>
        <w:t>mevrouw drs. G. Ouwe</w:t>
      </w:r>
      <w:r w:rsidR="00DF5114" w:rsidRPr="008430CB">
        <w:rPr>
          <w:rFonts w:eastAsia="Arial" w:cs="Arial"/>
          <w:color w:val="000000" w:themeColor="text1"/>
          <w:szCs w:val="24"/>
        </w:rPr>
        <w:t>hand-van der Horst</w:t>
      </w:r>
      <w:r w:rsidR="00DF5114">
        <w:rPr>
          <w:rFonts w:eastAsia="Arial" w:cs="Arial"/>
          <w:color w:val="000000" w:themeColor="text1"/>
          <w:szCs w:val="24"/>
        </w:rPr>
        <w:t xml:space="preserve"> </w:t>
      </w:r>
      <w:r w:rsidR="00DF5114" w:rsidRPr="00E0707B">
        <w:rPr>
          <w:rFonts w:eastAsia="Arial" w:cs="Arial"/>
          <w:color w:val="000000" w:themeColor="text1"/>
          <w:szCs w:val="24"/>
          <w:highlight w:val="yellow"/>
        </w:rPr>
        <w:t>(tel. 0</w:t>
      </w:r>
      <w:r w:rsidR="00E0707B" w:rsidRPr="00E0707B">
        <w:rPr>
          <w:rFonts w:eastAsia="Arial" w:cs="Arial"/>
          <w:color w:val="000000" w:themeColor="text1"/>
          <w:szCs w:val="24"/>
          <w:highlight w:val="yellow"/>
        </w:rPr>
        <w:t xml:space="preserve">6-24633515, email: </w:t>
      </w:r>
      <w:hyperlink r:id="rId12" w:history="1">
        <w:r w:rsidR="00E0707B" w:rsidRPr="00AE14A6">
          <w:rPr>
            <w:rStyle w:val="Hyperlink"/>
            <w:rFonts w:eastAsia="Arial" w:cs="Arial"/>
            <w:szCs w:val="24"/>
            <w:highlight w:val="yellow"/>
          </w:rPr>
          <w:t>gerrie@praktijkouwehand.nl</w:t>
        </w:r>
      </w:hyperlink>
      <w:r w:rsidR="00DF5114" w:rsidRPr="00E0707B">
        <w:rPr>
          <w:rFonts w:eastAsia="Arial" w:cs="Arial"/>
          <w:color w:val="000000" w:themeColor="text1"/>
          <w:szCs w:val="24"/>
          <w:highlight w:val="yellow"/>
        </w:rPr>
        <w:t>)</w:t>
      </w:r>
      <w:r w:rsidR="00E0707B">
        <w:rPr>
          <w:rFonts w:eastAsia="Arial" w:cs="Arial"/>
          <w:color w:val="000000" w:themeColor="text1"/>
          <w:szCs w:val="24"/>
        </w:rPr>
        <w:t xml:space="preserve">. </w:t>
      </w:r>
      <w:r w:rsidRPr="183BE7A3">
        <w:rPr>
          <w:rFonts w:eastAsia="Arial,Calibri" w:cs="Arial"/>
          <w:color w:val="000000" w:themeColor="text1"/>
          <w:szCs w:val="24"/>
        </w:rPr>
        <w:t xml:space="preserve">Voor de leerlingen en de ouders heeft de schoolleiding van elke school een medewerker als schoolcontactpersoon aangewezen bij wie ze hun verhaal kwijt kunnen. </w:t>
      </w:r>
    </w:p>
    <w:p w14:paraId="39082819" w14:textId="77777777" w:rsidR="000475A1" w:rsidRDefault="000475A1" w:rsidP="009776CD">
      <w:pPr>
        <w:pStyle w:val="Geenafstand"/>
        <w:rPr>
          <w:rFonts w:eastAsia="Arial,Calibri" w:cs="Arial"/>
          <w:color w:val="000000" w:themeColor="text1"/>
          <w:szCs w:val="24"/>
        </w:rPr>
      </w:pPr>
    </w:p>
    <w:p w14:paraId="0AAE623E" w14:textId="78E8835C" w:rsidR="000475A1" w:rsidRDefault="000475A1" w:rsidP="000475A1">
      <w:pPr>
        <w:pStyle w:val="Geenafstand"/>
        <w:rPr>
          <w:rFonts w:eastAsia="Calibri" w:cs="Arial"/>
          <w:color w:val="000000" w:themeColor="text1"/>
          <w:szCs w:val="24"/>
        </w:rPr>
      </w:pPr>
      <w:r w:rsidRPr="45B19F34">
        <w:rPr>
          <w:rFonts w:eastAsia="Calibri" w:cs="Arial"/>
          <w:color w:val="000000" w:themeColor="text1"/>
          <w:szCs w:val="24"/>
        </w:rPr>
        <w:t xml:space="preserve">Pesten </w:t>
      </w:r>
      <w:r w:rsidR="0058678C">
        <w:rPr>
          <w:rFonts w:eastAsia="Calibri" w:cs="Arial"/>
          <w:color w:val="000000" w:themeColor="text1"/>
          <w:szCs w:val="24"/>
        </w:rPr>
        <w:t>en ander ongewenst gedrag wordt</w:t>
      </w:r>
      <w:r w:rsidRPr="45B19F34">
        <w:rPr>
          <w:rFonts w:eastAsia="Calibri" w:cs="Arial"/>
          <w:color w:val="000000" w:themeColor="text1"/>
          <w:szCs w:val="24"/>
        </w:rPr>
        <w:t xml:space="preserve"> sneller gesignaleerd en aangepakt als er in de school iemand is aangesteld die speciale aandacht heeft voor sociaal veiligheidsbeleid en die monitort of de aanpak werkt. Het is belangrijk dat er voor leerlingen, ouders en personeel een duidelijk aanspreekpunt is waar zij met (hulp)vragen op dit gebied terecht kunnen.</w:t>
      </w:r>
      <w:r>
        <w:rPr>
          <w:rFonts w:eastAsia="Calibri" w:cs="Arial"/>
          <w:color w:val="000000" w:themeColor="text1"/>
          <w:szCs w:val="24"/>
        </w:rPr>
        <w:t xml:space="preserve"> </w:t>
      </w:r>
      <w:r w:rsidRPr="008430CB">
        <w:rPr>
          <w:rFonts w:eastAsia="Calibri" w:cs="Arial"/>
          <w:color w:val="000000" w:themeColor="text1"/>
          <w:szCs w:val="24"/>
        </w:rPr>
        <w:t>In de schoolgids vermeldt elke school wie bij hen de anti</w:t>
      </w:r>
      <w:r>
        <w:rPr>
          <w:rFonts w:eastAsia="Calibri" w:cs="Arial"/>
          <w:color w:val="000000" w:themeColor="text1"/>
          <w:szCs w:val="24"/>
        </w:rPr>
        <w:t>-</w:t>
      </w:r>
      <w:r w:rsidRPr="008430CB">
        <w:rPr>
          <w:rFonts w:eastAsia="Calibri" w:cs="Arial"/>
          <w:color w:val="000000" w:themeColor="text1"/>
          <w:szCs w:val="24"/>
        </w:rPr>
        <w:t xml:space="preserve">pestcoördinator </w:t>
      </w:r>
      <w:r>
        <w:rPr>
          <w:rFonts w:eastAsia="Calibri" w:cs="Arial"/>
          <w:color w:val="000000" w:themeColor="text1"/>
          <w:szCs w:val="24"/>
        </w:rPr>
        <w:t>en de coördinator sociale veiligheid zijn.</w:t>
      </w:r>
      <w:r w:rsidRPr="008430CB">
        <w:rPr>
          <w:rFonts w:eastAsia="Calibri" w:cs="Arial"/>
          <w:color w:val="000000" w:themeColor="text1"/>
          <w:szCs w:val="24"/>
        </w:rPr>
        <w:t xml:space="preserve"> </w:t>
      </w:r>
    </w:p>
    <w:p w14:paraId="7A6ED638" w14:textId="1F613FA0" w:rsidR="000475A1" w:rsidRDefault="000475A1" w:rsidP="000475A1">
      <w:pPr>
        <w:pStyle w:val="Geenafstand"/>
        <w:rPr>
          <w:rFonts w:eastAsia="Calibri" w:cs="Arial"/>
          <w:color w:val="000000" w:themeColor="text1"/>
          <w:szCs w:val="24"/>
        </w:rPr>
      </w:pPr>
    </w:p>
    <w:p w14:paraId="70D2B2C4" w14:textId="4E16DB04" w:rsidR="000475A1" w:rsidRDefault="000475A1" w:rsidP="000475A1">
      <w:pPr>
        <w:pStyle w:val="Geenafstand"/>
        <w:rPr>
          <w:rFonts w:eastAsia="Calibri" w:cs="Arial"/>
          <w:color w:val="000000" w:themeColor="text1"/>
          <w:szCs w:val="24"/>
        </w:rPr>
      </w:pPr>
    </w:p>
    <w:p w14:paraId="5DDCFD59" w14:textId="21920CA5" w:rsidR="000475A1" w:rsidRPr="008430CB" w:rsidRDefault="00840819" w:rsidP="000475A1">
      <w:pPr>
        <w:pStyle w:val="Kop3"/>
        <w:rPr>
          <w:rFonts w:eastAsia="Calibri"/>
        </w:rPr>
      </w:pPr>
      <w:r>
        <w:rPr>
          <w:rFonts w:eastAsia="Calibri"/>
        </w:rPr>
        <w:t>2.</w:t>
      </w:r>
      <w:r w:rsidR="00C03A14">
        <w:rPr>
          <w:rFonts w:eastAsia="Calibri"/>
        </w:rPr>
        <w:t>7</w:t>
      </w:r>
      <w:r w:rsidR="000475A1">
        <w:rPr>
          <w:rFonts w:eastAsia="Calibri"/>
        </w:rPr>
        <w:t xml:space="preserve"> Zicht op veiligheid</w:t>
      </w:r>
    </w:p>
    <w:p w14:paraId="23984CDF" w14:textId="1167AB83" w:rsidR="00227968" w:rsidRPr="00B2030A" w:rsidRDefault="00227968" w:rsidP="00227968">
      <w:pPr>
        <w:pStyle w:val="Geenafstand"/>
        <w:rPr>
          <w:rFonts w:cs="Arial"/>
          <w:szCs w:val="24"/>
          <w:shd w:val="clear" w:color="auto" w:fill="FFFFFF"/>
        </w:rPr>
      </w:pPr>
      <w:r w:rsidRPr="00C937F6">
        <w:rPr>
          <w:rFonts w:cs="Arial"/>
          <w:szCs w:val="24"/>
          <w:shd w:val="clear" w:color="auto" w:fill="FFFFFF"/>
        </w:rPr>
        <w:t xml:space="preserve">Om zicht te hebben op de ervaren sociale veiligheid onder de medewerkers is de werkgever vanuit de Arbowet verplicht om beleid te voeren gericht op het voorkomen/beperken van psycho-sociale arbeidsbelasting. Bij het uitvoeren van een </w:t>
      </w:r>
      <w:r w:rsidR="00BE2182" w:rsidRPr="00B2030A">
        <w:rPr>
          <w:rFonts w:eastAsia="Calibri" w:cs="Arial"/>
          <w:szCs w:val="24"/>
        </w:rPr>
        <w:t xml:space="preserve">Risico </w:t>
      </w:r>
      <w:r w:rsidRPr="00B2030A">
        <w:rPr>
          <w:rFonts w:eastAsia="Calibri" w:cs="Arial"/>
          <w:szCs w:val="24"/>
        </w:rPr>
        <w:t xml:space="preserve">Inventarisatie en Evaluatie </w:t>
      </w:r>
      <w:r w:rsidRPr="00B2030A">
        <w:rPr>
          <w:rFonts w:cs="Arial"/>
          <w:szCs w:val="24"/>
          <w:shd w:val="clear" w:color="auto" w:fill="FFFFFF"/>
        </w:rPr>
        <w:t xml:space="preserve">wordt hiertoe </w:t>
      </w:r>
      <w:r w:rsidR="00CD1080" w:rsidRPr="00B2030A">
        <w:rPr>
          <w:rFonts w:cs="Arial"/>
          <w:szCs w:val="24"/>
          <w:shd w:val="clear" w:color="auto" w:fill="FFFFFF"/>
        </w:rPr>
        <w:t xml:space="preserve">iedere twee jaar </w:t>
      </w:r>
      <w:r w:rsidRPr="00B2030A">
        <w:rPr>
          <w:rFonts w:cs="Arial"/>
          <w:szCs w:val="24"/>
          <w:shd w:val="clear" w:color="auto" w:fill="FFFFFF"/>
        </w:rPr>
        <w:t xml:space="preserve">de Quickscan Welzijn Personeel uitgevoerd. </w:t>
      </w:r>
    </w:p>
    <w:p w14:paraId="20141224" w14:textId="77777777" w:rsidR="00227968" w:rsidRPr="00B2030A" w:rsidRDefault="00227968" w:rsidP="183BE7A3">
      <w:pPr>
        <w:pStyle w:val="Geenafstand"/>
        <w:rPr>
          <w:rFonts w:eastAsia="Calibri" w:cs="Arial"/>
          <w:color w:val="0070C0"/>
          <w:szCs w:val="24"/>
        </w:rPr>
      </w:pPr>
    </w:p>
    <w:p w14:paraId="4F735CC0" w14:textId="688CFD1F" w:rsidR="000475A1" w:rsidRPr="00C937F6" w:rsidRDefault="00CD1080" w:rsidP="000475A1">
      <w:pPr>
        <w:pStyle w:val="Geenafstand"/>
      </w:pPr>
      <w:r w:rsidRPr="00B2030A">
        <w:t xml:space="preserve">In navolging van de Wet Primair Onderwijs, artikel 4c, eerste lid, sub b, wordt de </w:t>
      </w:r>
      <w:r w:rsidR="000475A1" w:rsidRPr="00B2030A">
        <w:rPr>
          <w:rFonts w:eastAsia="Calibri" w:cs="Arial"/>
          <w:color w:val="000000" w:themeColor="text1"/>
          <w:szCs w:val="24"/>
        </w:rPr>
        <w:t>beleving van veiligheid en het welzijn van de leerlingen</w:t>
      </w:r>
      <w:r w:rsidRPr="00B2030A">
        <w:rPr>
          <w:rFonts w:eastAsia="Calibri" w:cs="Arial"/>
          <w:color w:val="000000" w:themeColor="text1"/>
          <w:szCs w:val="24"/>
        </w:rPr>
        <w:t xml:space="preserve"> op onze scholen</w:t>
      </w:r>
      <w:r w:rsidR="000475A1" w:rsidRPr="00B2030A">
        <w:rPr>
          <w:rFonts w:eastAsia="Calibri" w:cs="Arial"/>
          <w:color w:val="000000" w:themeColor="text1"/>
          <w:szCs w:val="24"/>
        </w:rPr>
        <w:t xml:space="preserve"> </w:t>
      </w:r>
      <w:r w:rsidR="00567029" w:rsidRPr="00B2030A">
        <w:rPr>
          <w:rFonts w:eastAsia="Calibri" w:cs="Arial"/>
          <w:color w:val="000000" w:themeColor="text1"/>
          <w:szCs w:val="24"/>
        </w:rPr>
        <w:t xml:space="preserve">jaarlijks </w:t>
      </w:r>
      <w:r w:rsidR="000475A1" w:rsidRPr="00B2030A">
        <w:rPr>
          <w:rFonts w:eastAsia="Calibri" w:cs="Arial"/>
          <w:color w:val="000000" w:themeColor="text1"/>
          <w:szCs w:val="24"/>
        </w:rPr>
        <w:t xml:space="preserve">gevolgd. Er is zo altijd een actueel en representatief beeld van de situatie op onze scholen. </w:t>
      </w:r>
      <w:r w:rsidR="000475A1" w:rsidRPr="00B2030A">
        <w:rPr>
          <w:rFonts w:eastAsia="Calibri" w:cs="Arial"/>
          <w:szCs w:val="24"/>
        </w:rPr>
        <w:t xml:space="preserve">In deel B </w:t>
      </w:r>
      <w:r w:rsidR="0071569F" w:rsidRPr="00B2030A">
        <w:rPr>
          <w:rFonts w:eastAsia="Calibri" w:cs="Arial"/>
          <w:szCs w:val="24"/>
        </w:rPr>
        <w:t>valt te</w:t>
      </w:r>
      <w:r w:rsidR="009776CD" w:rsidRPr="00B2030A">
        <w:rPr>
          <w:rFonts w:eastAsia="Calibri" w:cs="Arial"/>
          <w:szCs w:val="24"/>
        </w:rPr>
        <w:t xml:space="preserve"> lezen op welke manier </w:t>
      </w:r>
      <w:r w:rsidRPr="00B2030A">
        <w:rPr>
          <w:rFonts w:eastAsia="Calibri" w:cs="Arial"/>
          <w:szCs w:val="24"/>
        </w:rPr>
        <w:t xml:space="preserve">de school </w:t>
      </w:r>
      <w:r w:rsidR="009776CD" w:rsidRPr="00B2030A">
        <w:rPr>
          <w:rFonts w:eastAsia="Calibri" w:cs="Arial"/>
          <w:szCs w:val="24"/>
        </w:rPr>
        <w:t>het lesaanbod</w:t>
      </w:r>
      <w:r w:rsidR="009776CD" w:rsidRPr="00C937F6">
        <w:rPr>
          <w:rFonts w:eastAsia="Calibri" w:cs="Arial"/>
          <w:szCs w:val="24"/>
        </w:rPr>
        <w:t xml:space="preserve"> rondom veiligheid vormgeeft en hoe de monitoring van de veiligheidsbeleving van de kinderen plaatsvindt. Deze informatie wordt ook beschreven in de schoolgids en wordt op de website geplaatst. </w:t>
      </w:r>
    </w:p>
    <w:p w14:paraId="6B45B9BC" w14:textId="3B840DA6" w:rsidR="00FF75A0" w:rsidRDefault="00FF75A0" w:rsidP="183BE7A3">
      <w:pPr>
        <w:pStyle w:val="Geenafstand"/>
        <w:rPr>
          <w:rFonts w:eastAsia="Calibri" w:cs="Arial"/>
          <w:szCs w:val="24"/>
        </w:rPr>
      </w:pPr>
    </w:p>
    <w:p w14:paraId="540C62A9" w14:textId="77777777" w:rsidR="0071569F" w:rsidRPr="00C937F6" w:rsidRDefault="0071569F" w:rsidP="183BE7A3">
      <w:pPr>
        <w:pStyle w:val="Geenafstand"/>
        <w:rPr>
          <w:rFonts w:eastAsia="Calibri" w:cs="Arial"/>
          <w:szCs w:val="24"/>
        </w:rPr>
      </w:pPr>
    </w:p>
    <w:p w14:paraId="273324F0" w14:textId="79ED378E" w:rsidR="00107A86" w:rsidRPr="000460BA" w:rsidRDefault="00840819" w:rsidP="00107A86">
      <w:pPr>
        <w:pStyle w:val="Kop2"/>
        <w:rPr>
          <w:rFonts w:eastAsia="Arial"/>
        </w:rPr>
      </w:pPr>
      <w:r>
        <w:rPr>
          <w:rFonts w:eastAsia="Arial"/>
        </w:rPr>
        <w:t>2.</w:t>
      </w:r>
      <w:r w:rsidR="00C03A14">
        <w:rPr>
          <w:rFonts w:eastAsia="Arial"/>
        </w:rPr>
        <w:t>8</w:t>
      </w:r>
      <w:r w:rsidR="00107A86">
        <w:rPr>
          <w:rFonts w:eastAsia="Arial"/>
        </w:rPr>
        <w:t xml:space="preserve"> </w:t>
      </w:r>
      <w:r w:rsidR="00107A86" w:rsidRPr="3F73C738">
        <w:rPr>
          <w:rFonts w:eastAsia="Arial"/>
        </w:rPr>
        <w:t xml:space="preserve">Privacyreglement verwerking </w:t>
      </w:r>
      <w:r w:rsidR="00107A86">
        <w:rPr>
          <w:rFonts w:eastAsia="Arial"/>
        </w:rPr>
        <w:t>persoons</w:t>
      </w:r>
      <w:r w:rsidR="00107A86" w:rsidRPr="3F73C738">
        <w:rPr>
          <w:rFonts w:eastAsia="Arial"/>
        </w:rPr>
        <w:t>gegevens</w:t>
      </w:r>
    </w:p>
    <w:p w14:paraId="16AD71A2" w14:textId="77777777" w:rsidR="00C03A14" w:rsidRDefault="00107A86" w:rsidP="00107A86">
      <w:pPr>
        <w:ind w:left="0"/>
        <w:rPr>
          <w:rFonts w:ascii="Arial" w:eastAsia="Arial,Calibri" w:hAnsi="Arial" w:cs="Arial"/>
          <w:szCs w:val="24"/>
        </w:rPr>
      </w:pPr>
      <w:r>
        <w:rPr>
          <w:rFonts w:ascii="Arial" w:hAnsi="Arial" w:cs="Arial"/>
          <w:lang w:eastAsia="nl-NL"/>
        </w:rPr>
        <w:t xml:space="preserve">Om zicht te hebben op de veiligheidsbeleving en het welzijn van de leerlingen en medewerkers gebruiken we op school persoonsgegevens. </w:t>
      </w:r>
      <w:r w:rsidRPr="00107A86">
        <w:rPr>
          <w:rFonts w:ascii="Arial" w:eastAsia="Calibri" w:hAnsi="Arial" w:cs="Arial"/>
          <w:color w:val="000000" w:themeColor="text1"/>
          <w:szCs w:val="24"/>
        </w:rPr>
        <w:t xml:space="preserve">De wet Bescherming Persoonsgegevens betreft regels over bijvoorbeeld de verwerking van </w:t>
      </w:r>
      <w:r>
        <w:rPr>
          <w:rFonts w:ascii="Arial" w:eastAsia="Calibri" w:hAnsi="Arial" w:cs="Arial"/>
          <w:color w:val="000000" w:themeColor="text1"/>
          <w:szCs w:val="24"/>
        </w:rPr>
        <w:t xml:space="preserve">deze </w:t>
      </w:r>
      <w:r w:rsidRPr="00107A86">
        <w:rPr>
          <w:rFonts w:ascii="Arial" w:eastAsia="Arial,Calibri" w:hAnsi="Arial" w:cs="Arial"/>
          <w:color w:val="000000" w:themeColor="text1"/>
          <w:szCs w:val="24"/>
        </w:rPr>
        <w:t xml:space="preserve">persoonsgegevens, wie deze gegevens mag inzien, aan wie de gegevens verstrekt mogen worden en hoe lang gegevens bewaard worden. Door het </w:t>
      </w:r>
      <w:r w:rsidR="0058678C">
        <w:rPr>
          <w:rFonts w:ascii="Arial" w:eastAsia="Arial,Calibri" w:hAnsi="Arial" w:cs="Arial"/>
          <w:color w:val="000000" w:themeColor="text1"/>
          <w:szCs w:val="24"/>
        </w:rPr>
        <w:t>hanteren</w:t>
      </w:r>
      <w:r w:rsidRPr="00107A86">
        <w:rPr>
          <w:rFonts w:ascii="Arial" w:eastAsia="Arial,Calibri" w:hAnsi="Arial" w:cs="Arial"/>
          <w:color w:val="000000" w:themeColor="text1"/>
          <w:szCs w:val="24"/>
        </w:rPr>
        <w:t xml:space="preserve"> van een protocol hiervoor wordt veiligheid gewaarborgd, omdat de gegevens niet voor iedereen </w:t>
      </w:r>
      <w:r w:rsidR="0058678C">
        <w:rPr>
          <w:rFonts w:ascii="Arial" w:eastAsia="Arial,Calibri" w:hAnsi="Arial" w:cs="Arial"/>
          <w:color w:val="000000" w:themeColor="text1"/>
          <w:szCs w:val="24"/>
        </w:rPr>
        <w:t xml:space="preserve">en altijd </w:t>
      </w:r>
      <w:r w:rsidRPr="00107A86">
        <w:rPr>
          <w:rFonts w:ascii="Arial" w:eastAsia="Arial,Calibri" w:hAnsi="Arial" w:cs="Arial"/>
          <w:color w:val="000000" w:themeColor="text1"/>
          <w:szCs w:val="24"/>
        </w:rPr>
        <w:t>beschikbaar zijn. De afspraken omtrent de verwerking</w:t>
      </w:r>
      <w:r>
        <w:rPr>
          <w:rFonts w:ascii="Arial" w:eastAsia="Arial,Calibri" w:hAnsi="Arial" w:cs="Arial"/>
          <w:color w:val="000000" w:themeColor="text1"/>
          <w:szCs w:val="24"/>
        </w:rPr>
        <w:t xml:space="preserve"> </w:t>
      </w:r>
      <w:r w:rsidRPr="00107A86">
        <w:rPr>
          <w:rFonts w:ascii="Arial" w:eastAsia="Arial,Calibri" w:hAnsi="Arial" w:cs="Arial"/>
          <w:szCs w:val="24"/>
        </w:rPr>
        <w:t>van personele en lee</w:t>
      </w:r>
      <w:r>
        <w:rPr>
          <w:rFonts w:ascii="Arial" w:eastAsia="Arial,Calibri" w:hAnsi="Arial" w:cs="Arial"/>
          <w:color w:val="000000" w:themeColor="text1"/>
          <w:szCs w:val="24"/>
        </w:rPr>
        <w:t>rling</w:t>
      </w:r>
      <w:r w:rsidR="00A04202">
        <w:rPr>
          <w:rFonts w:ascii="Arial" w:eastAsia="Arial,Calibri" w:hAnsi="Arial" w:cs="Arial"/>
          <w:color w:val="000000" w:themeColor="text1"/>
          <w:szCs w:val="24"/>
        </w:rPr>
        <w:t>en</w:t>
      </w:r>
      <w:r w:rsidRPr="00107A86">
        <w:rPr>
          <w:rFonts w:ascii="Arial" w:eastAsia="Arial,Calibri" w:hAnsi="Arial" w:cs="Arial"/>
          <w:color w:val="000000" w:themeColor="text1"/>
          <w:szCs w:val="24"/>
        </w:rPr>
        <w:t xml:space="preserve">gegevens zijn verwerkt in het privacyreglement van </w:t>
      </w:r>
      <w:r w:rsidRPr="00107A86">
        <w:rPr>
          <w:rFonts w:ascii="Arial" w:eastAsia="Arial,Calibri" w:hAnsi="Arial" w:cs="Arial"/>
          <w:szCs w:val="24"/>
        </w:rPr>
        <w:t xml:space="preserve">OPOPS. </w:t>
      </w:r>
    </w:p>
    <w:p w14:paraId="6A2EB8F2" w14:textId="77777777" w:rsidR="00C03A14" w:rsidRDefault="00C03A14" w:rsidP="00107A86">
      <w:pPr>
        <w:ind w:left="0"/>
        <w:rPr>
          <w:rFonts w:ascii="Arial" w:eastAsia="Arial,Calibri" w:hAnsi="Arial" w:cs="Arial"/>
          <w:szCs w:val="24"/>
        </w:rPr>
      </w:pPr>
    </w:p>
    <w:p w14:paraId="701CD537" w14:textId="411BFFBC" w:rsidR="00107A86" w:rsidRPr="00107A86" w:rsidRDefault="00107A86" w:rsidP="00107A86">
      <w:pPr>
        <w:ind w:left="0"/>
        <w:rPr>
          <w:rFonts w:ascii="Arial" w:eastAsia="Arial,Calibri" w:hAnsi="Arial" w:cs="Arial"/>
          <w:color w:val="000000" w:themeColor="text1"/>
          <w:szCs w:val="24"/>
        </w:rPr>
      </w:pPr>
      <w:r w:rsidRPr="00107A86">
        <w:rPr>
          <w:rFonts w:ascii="Arial" w:eastAsia="Arial,Calibri" w:hAnsi="Arial" w:cs="Arial"/>
          <w:szCs w:val="24"/>
        </w:rPr>
        <w:t xml:space="preserve">Dit reglement is te vinden op de website van OPOPS </w:t>
      </w:r>
      <w:r w:rsidRPr="00107A86">
        <w:rPr>
          <w:rFonts w:ascii="Arial" w:eastAsia="Arial,Calibri" w:hAnsi="Arial" w:cs="Arial"/>
          <w:color w:val="000000" w:themeColor="text1"/>
          <w:szCs w:val="24"/>
        </w:rPr>
        <w:t xml:space="preserve">en in </w:t>
      </w:r>
      <w:r w:rsidR="00756D9F">
        <w:rPr>
          <w:rFonts w:ascii="Arial" w:eastAsia="Arial,Calibri" w:hAnsi="Arial" w:cs="Arial"/>
          <w:szCs w:val="24"/>
        </w:rPr>
        <w:t>bijlage A.</w:t>
      </w:r>
      <w:r w:rsidR="00C03A14">
        <w:rPr>
          <w:rFonts w:ascii="Arial" w:eastAsia="Arial,Calibri" w:hAnsi="Arial" w:cs="Arial"/>
          <w:szCs w:val="24"/>
        </w:rPr>
        <w:t>4</w:t>
      </w:r>
      <w:r w:rsidRPr="00107A86">
        <w:rPr>
          <w:rFonts w:ascii="Arial" w:eastAsia="Arial,Calibri" w:hAnsi="Arial" w:cs="Arial"/>
          <w:szCs w:val="24"/>
        </w:rPr>
        <w:t xml:space="preserve"> </w:t>
      </w:r>
      <w:r w:rsidRPr="00107A86">
        <w:rPr>
          <w:rFonts w:ascii="Arial" w:eastAsia="Arial,Calibri" w:hAnsi="Arial" w:cs="Arial"/>
          <w:color w:val="000000" w:themeColor="text1"/>
          <w:szCs w:val="24"/>
        </w:rPr>
        <w:t>van dit veiligheidsplan</w:t>
      </w:r>
      <w:r>
        <w:rPr>
          <w:rFonts w:ascii="Arial" w:eastAsia="Arial,Calibri" w:hAnsi="Arial" w:cs="Arial"/>
          <w:color w:val="000000" w:themeColor="text1"/>
          <w:szCs w:val="24"/>
        </w:rPr>
        <w:t>.</w:t>
      </w:r>
    </w:p>
    <w:p w14:paraId="1D2C8A81" w14:textId="77777777" w:rsidR="00107A86" w:rsidRPr="000460BA" w:rsidRDefault="00107A86" w:rsidP="00107A86">
      <w:pPr>
        <w:pStyle w:val="Geenafstand"/>
        <w:rPr>
          <w:rFonts w:eastAsia="Arial,Calibri" w:cs="Arial"/>
          <w:color w:val="000000" w:themeColor="text1"/>
          <w:szCs w:val="24"/>
        </w:rPr>
      </w:pPr>
    </w:p>
    <w:p w14:paraId="5E84D061" w14:textId="02AEC9CC" w:rsidR="000475A1" w:rsidRDefault="000475A1" w:rsidP="00107A86">
      <w:pPr>
        <w:ind w:left="0"/>
        <w:rPr>
          <w:rFonts w:ascii="Arial" w:eastAsia="Arial" w:hAnsi="Arial" w:cs="Times New Roman"/>
          <w:b/>
          <w:color w:val="365F91" w:themeColor="accent1" w:themeShade="BF"/>
          <w:szCs w:val="20"/>
          <w:lang w:eastAsia="nl-NL"/>
        </w:rPr>
      </w:pPr>
    </w:p>
    <w:p w14:paraId="0A0012BA" w14:textId="77777777" w:rsidR="00A852D9" w:rsidRDefault="00A852D9">
      <w:pPr>
        <w:rPr>
          <w:rFonts w:ascii="Arial" w:eastAsia="Arial" w:hAnsi="Arial" w:cs="Times New Roman"/>
          <w:b/>
          <w:color w:val="365F91" w:themeColor="accent1" w:themeShade="BF"/>
          <w:szCs w:val="20"/>
          <w:lang w:eastAsia="nl-NL"/>
        </w:rPr>
      </w:pPr>
      <w:r>
        <w:rPr>
          <w:rFonts w:eastAsia="Arial"/>
        </w:rPr>
        <w:br w:type="page"/>
      </w:r>
    </w:p>
    <w:p w14:paraId="69FB2DA2" w14:textId="3ADEDF7C" w:rsidR="008F3FFB" w:rsidRPr="00A852D9" w:rsidRDefault="007F32CD" w:rsidP="00A852D9">
      <w:pPr>
        <w:pStyle w:val="Kop1"/>
        <w:rPr>
          <w:rFonts w:eastAsia="Arial"/>
        </w:rPr>
      </w:pPr>
      <w:r>
        <w:rPr>
          <w:rFonts w:eastAsia="Arial"/>
        </w:rPr>
        <w:t>3</w:t>
      </w:r>
      <w:r w:rsidR="00185836" w:rsidRPr="00A852D9">
        <w:rPr>
          <w:rFonts w:eastAsia="Arial"/>
        </w:rPr>
        <w:t xml:space="preserve"> </w:t>
      </w:r>
      <w:r w:rsidR="20220FCF" w:rsidRPr="00A852D9">
        <w:rPr>
          <w:rFonts w:eastAsia="Arial"/>
        </w:rPr>
        <w:t>Fysieke veiligheid</w:t>
      </w:r>
    </w:p>
    <w:p w14:paraId="407ED2F9" w14:textId="1C7089DE" w:rsidR="00A852D9" w:rsidRDefault="00A852D9" w:rsidP="183BE7A3">
      <w:pPr>
        <w:pStyle w:val="Geenafstand"/>
        <w:rPr>
          <w:rFonts w:eastAsia="Calibri" w:cs="Arial"/>
          <w:color w:val="000000" w:themeColor="text1"/>
          <w:szCs w:val="24"/>
        </w:rPr>
      </w:pPr>
    </w:p>
    <w:p w14:paraId="7EA52047" w14:textId="3294503A" w:rsidR="00A852D9" w:rsidRDefault="00A852D9" w:rsidP="00A852D9">
      <w:pPr>
        <w:pStyle w:val="Kop2"/>
        <w:rPr>
          <w:rFonts w:eastAsia="Calibri"/>
        </w:rPr>
      </w:pPr>
      <w:r>
        <w:rPr>
          <w:rFonts w:eastAsia="Calibri"/>
        </w:rPr>
        <w:t xml:space="preserve">3.1 </w:t>
      </w:r>
      <w:r w:rsidR="00BE2182">
        <w:rPr>
          <w:rFonts w:eastAsia="Calibri"/>
        </w:rPr>
        <w:t xml:space="preserve">Risico </w:t>
      </w:r>
      <w:r>
        <w:rPr>
          <w:rFonts w:eastAsia="Calibri"/>
        </w:rPr>
        <w:t>Inventarisatie en Evaluatie</w:t>
      </w:r>
    </w:p>
    <w:p w14:paraId="62C6CA62" w14:textId="77777777" w:rsidR="00A852D9" w:rsidRPr="00E25316" w:rsidRDefault="00A852D9" w:rsidP="00A852D9">
      <w:pPr>
        <w:pStyle w:val="Geenafstand"/>
        <w:rPr>
          <w:rFonts w:eastAsia="Arial,Calibri" w:cs="Arial"/>
          <w:szCs w:val="24"/>
        </w:rPr>
      </w:pPr>
      <w:r w:rsidRPr="183BE7A3">
        <w:rPr>
          <w:rFonts w:eastAsia="Arial,Calibri" w:cs="Arial"/>
          <w:szCs w:val="24"/>
        </w:rPr>
        <w:t>Onder een veilig schoolklimaat valt ook de fysieke veil</w:t>
      </w:r>
      <w:r>
        <w:rPr>
          <w:rFonts w:eastAsia="Arial,Calibri" w:cs="Arial"/>
          <w:szCs w:val="24"/>
        </w:rPr>
        <w:t>igheid. Het bestuur van</w:t>
      </w:r>
      <w:r w:rsidRPr="183BE7A3">
        <w:rPr>
          <w:rFonts w:eastAsia="Arial,Calibri" w:cs="Arial"/>
          <w:szCs w:val="24"/>
        </w:rPr>
        <w:t xml:space="preserve"> Stichting OPOPS streeft naar een inspirerende leer- en werkomgeving voor haar scholen. </w:t>
      </w:r>
    </w:p>
    <w:p w14:paraId="7F4F07C3" w14:textId="648170F7" w:rsidR="00A852D9" w:rsidRDefault="00A852D9" w:rsidP="00A852D9">
      <w:pPr>
        <w:pStyle w:val="Geenafstand"/>
        <w:rPr>
          <w:rFonts w:eastAsia="Calibri" w:cs="Arial"/>
          <w:szCs w:val="24"/>
        </w:rPr>
      </w:pPr>
      <w:r w:rsidRPr="183BE7A3">
        <w:rPr>
          <w:rFonts w:eastAsia="Calibri" w:cs="Arial"/>
          <w:szCs w:val="24"/>
        </w:rPr>
        <w:t xml:space="preserve">Een adequate accommodatie is immers een van de noodzakelijke voorwaarden voor goed onderwijs. Scholen hebben ruimte nodig om het onderwijs goed en efficiënt te kunnen uitvoeren. Daarnaast dienen scholen een aantrekkelijk en kindvriendelijke uitstraling te hebben. Bij het monitoren van de fysieke veiligheid gaan wij </w:t>
      </w:r>
      <w:r w:rsidR="00BE2182">
        <w:rPr>
          <w:rFonts w:eastAsia="Calibri" w:cs="Arial"/>
          <w:szCs w:val="24"/>
        </w:rPr>
        <w:t xml:space="preserve">uit van de kaders van de Risico </w:t>
      </w:r>
      <w:r w:rsidRPr="183BE7A3">
        <w:rPr>
          <w:rFonts w:eastAsia="Calibri" w:cs="Arial"/>
          <w:szCs w:val="24"/>
        </w:rPr>
        <w:t xml:space="preserve">Inventarisatie en Evaluatie (RI&amp;E). </w:t>
      </w:r>
    </w:p>
    <w:p w14:paraId="7493CD0A" w14:textId="4395E0E7" w:rsidR="00A852D9" w:rsidRDefault="00A852D9" w:rsidP="00A852D9">
      <w:pPr>
        <w:pStyle w:val="Geenafstand"/>
        <w:rPr>
          <w:rFonts w:eastAsia="Calibri" w:cs="Arial"/>
          <w:szCs w:val="24"/>
        </w:rPr>
      </w:pPr>
    </w:p>
    <w:p w14:paraId="1C68E9D8" w14:textId="77777777" w:rsidR="00A852D9" w:rsidRPr="00E25316" w:rsidRDefault="00A852D9" w:rsidP="00A852D9">
      <w:pPr>
        <w:pStyle w:val="Geenafstand"/>
        <w:rPr>
          <w:rFonts w:eastAsia="Calibri" w:cs="Arial"/>
          <w:szCs w:val="24"/>
        </w:rPr>
      </w:pPr>
      <w:r w:rsidRPr="183BE7A3">
        <w:rPr>
          <w:rFonts w:eastAsia="Calibri" w:cs="Arial"/>
          <w:szCs w:val="24"/>
        </w:rPr>
        <w:t>De RI&amp;E kijkt op het gebied van fysieke veiligheid naar:</w:t>
      </w:r>
    </w:p>
    <w:p w14:paraId="7FDFCCBF"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Arbeidsomstandigheden</w:t>
      </w:r>
    </w:p>
    <w:p w14:paraId="47BEADF4"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Brandveiligheid, BHV, ontruiming</w:t>
      </w:r>
    </w:p>
    <w:p w14:paraId="79243923"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Veiligheid buurt, plein en speeltoestellen</w:t>
      </w:r>
    </w:p>
    <w:p w14:paraId="7DB0E933"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Veiligheid gebouw (incl. speellokaal) en inventaris</w:t>
      </w:r>
    </w:p>
    <w:p w14:paraId="06EF428A"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Veiligheid tijdens gymlessen</w:t>
      </w:r>
    </w:p>
    <w:p w14:paraId="4BB70538" w14:textId="77C2B6F1" w:rsidR="00A852D9" w:rsidRDefault="00A852D9" w:rsidP="183BE7A3">
      <w:pPr>
        <w:pStyle w:val="Geenafstand"/>
        <w:rPr>
          <w:rFonts w:eastAsia="Calibri" w:cs="Arial"/>
          <w:color w:val="000000" w:themeColor="text1"/>
          <w:szCs w:val="24"/>
        </w:rPr>
      </w:pPr>
    </w:p>
    <w:p w14:paraId="0F36125F" w14:textId="77777777" w:rsidR="00A852D9" w:rsidRDefault="00A852D9" w:rsidP="00A852D9">
      <w:pPr>
        <w:pStyle w:val="Geenafstand"/>
        <w:rPr>
          <w:rFonts w:eastAsia="Calibri" w:cs="Arial"/>
          <w:szCs w:val="24"/>
        </w:rPr>
      </w:pPr>
      <w:r w:rsidRPr="20220FCF">
        <w:rPr>
          <w:rFonts w:eastAsia="Calibri" w:cs="Arial"/>
          <w:szCs w:val="24"/>
        </w:rPr>
        <w:t>Bestuurlijk wordt de RI&amp;E voor alle scholen georganiseerd. De conclusies die voortvloeien uit de RI&amp;E worden besproken en geëvalueerd. Ofwel de uitkomsten worden op bestuurlijk niveau verwerkt in het Meerjaren Onderhouds Plan (MOP) of de uitkomsten worden verwerkt in het jaarplan van de afzonderlijke scholen.</w:t>
      </w:r>
    </w:p>
    <w:p w14:paraId="286B7605" w14:textId="77777777" w:rsidR="00A852D9" w:rsidRPr="00E25316" w:rsidRDefault="00A852D9" w:rsidP="00A852D9">
      <w:pPr>
        <w:pStyle w:val="Geenafstand"/>
        <w:rPr>
          <w:rFonts w:eastAsia="Calibri" w:cs="Arial"/>
          <w:szCs w:val="24"/>
        </w:rPr>
      </w:pPr>
    </w:p>
    <w:p w14:paraId="3D9B5770" w14:textId="77777777" w:rsidR="00A852D9" w:rsidRPr="008430CB" w:rsidRDefault="00A852D9" w:rsidP="00A852D9">
      <w:pPr>
        <w:ind w:left="0"/>
        <w:rPr>
          <w:rFonts w:ascii="Arial" w:eastAsia="Arial" w:hAnsi="Arial" w:cs="Arial"/>
          <w:szCs w:val="24"/>
        </w:rPr>
      </w:pPr>
      <w:r w:rsidRPr="008430CB">
        <w:rPr>
          <w:rFonts w:ascii="Arial" w:eastAsia="Arial" w:hAnsi="Arial" w:cs="Arial"/>
          <w:szCs w:val="24"/>
        </w:rPr>
        <w:t>Om hier invulling aan</w:t>
      </w:r>
      <w:r>
        <w:rPr>
          <w:rFonts w:ascii="Arial" w:eastAsia="Arial" w:hAnsi="Arial" w:cs="Arial"/>
          <w:szCs w:val="24"/>
        </w:rPr>
        <w:t xml:space="preserve"> te geven heeft</w:t>
      </w:r>
      <w:r w:rsidRPr="008430CB">
        <w:rPr>
          <w:rFonts w:ascii="Arial" w:eastAsia="Arial" w:hAnsi="Arial" w:cs="Arial"/>
          <w:szCs w:val="24"/>
        </w:rPr>
        <w:t xml:space="preserve"> stichting OPOPS de staffunctionaris </w:t>
      </w:r>
      <w:r w:rsidRPr="00A852D9">
        <w:rPr>
          <w:rFonts w:ascii="Arial" w:eastAsia="Arial" w:hAnsi="Arial" w:cs="Arial"/>
          <w:szCs w:val="24"/>
        </w:rPr>
        <w:t xml:space="preserve">HRM in samenwerking met de directeuren de </w:t>
      </w:r>
      <w:r w:rsidRPr="008430CB">
        <w:rPr>
          <w:rFonts w:ascii="Arial" w:eastAsia="Arial" w:hAnsi="Arial" w:cs="Arial"/>
          <w:szCs w:val="24"/>
        </w:rPr>
        <w:t xml:space="preserve">volgende taken toebedeeld: </w:t>
      </w:r>
    </w:p>
    <w:p w14:paraId="0B763151" w14:textId="77777777" w:rsidR="00A852D9" w:rsidRDefault="00A852D9" w:rsidP="00A852D9">
      <w:pPr>
        <w:pStyle w:val="Geenafstand"/>
        <w:numPr>
          <w:ilvl w:val="0"/>
          <w:numId w:val="1"/>
        </w:numPr>
        <w:rPr>
          <w:szCs w:val="24"/>
        </w:rPr>
      </w:pPr>
      <w:r w:rsidRPr="183BE7A3">
        <w:rPr>
          <w:rFonts w:eastAsia="Calibri" w:cs="Arial"/>
          <w:szCs w:val="24"/>
        </w:rPr>
        <w:t>Het verlenen van medewerking aan het opstellen en uitvoeren van de RI&amp;E</w:t>
      </w:r>
    </w:p>
    <w:p w14:paraId="504EAACB" w14:textId="77777777" w:rsidR="00A852D9" w:rsidRDefault="00A852D9" w:rsidP="00A852D9">
      <w:pPr>
        <w:pStyle w:val="Geenafstand"/>
        <w:numPr>
          <w:ilvl w:val="0"/>
          <w:numId w:val="1"/>
        </w:numPr>
        <w:rPr>
          <w:szCs w:val="24"/>
        </w:rPr>
      </w:pPr>
      <w:r w:rsidRPr="183BE7A3">
        <w:rPr>
          <w:rFonts w:eastAsia="Calibri" w:cs="Arial"/>
          <w:szCs w:val="24"/>
        </w:rPr>
        <w:t>Het opstellen van een schriftelijke weergave van de uitkomsten door het opstellen van een plan van aanpak</w:t>
      </w:r>
    </w:p>
    <w:p w14:paraId="74FB1AB0" w14:textId="77777777" w:rsidR="00A852D9" w:rsidRDefault="00A852D9" w:rsidP="00A852D9">
      <w:pPr>
        <w:pStyle w:val="Geenafstand"/>
        <w:numPr>
          <w:ilvl w:val="0"/>
          <w:numId w:val="1"/>
        </w:numPr>
        <w:rPr>
          <w:szCs w:val="24"/>
        </w:rPr>
      </w:pPr>
      <w:r w:rsidRPr="183BE7A3">
        <w:rPr>
          <w:rFonts w:eastAsia="Calibri" w:cs="Arial"/>
          <w:szCs w:val="24"/>
        </w:rPr>
        <w:t>Het aansturen van de uit de RI&amp;E voortvloeiende maatregelen</w:t>
      </w:r>
    </w:p>
    <w:p w14:paraId="603BD62F" w14:textId="77777777" w:rsidR="00A852D9" w:rsidRDefault="00A852D9" w:rsidP="00A852D9">
      <w:pPr>
        <w:pStyle w:val="Geenafstand"/>
        <w:numPr>
          <w:ilvl w:val="0"/>
          <w:numId w:val="1"/>
        </w:numPr>
        <w:rPr>
          <w:szCs w:val="24"/>
        </w:rPr>
      </w:pPr>
      <w:r w:rsidRPr="183BE7A3">
        <w:rPr>
          <w:rFonts w:eastAsia="Calibri" w:cs="Arial"/>
          <w:szCs w:val="24"/>
        </w:rPr>
        <w:t>Het voeren van diverse interne overleggen met bedrijfshulpverleners, directeuren en het stafbureau</w:t>
      </w:r>
    </w:p>
    <w:p w14:paraId="7294B9D7" w14:textId="77777777" w:rsidR="00A852D9" w:rsidRDefault="00A852D9" w:rsidP="00A852D9">
      <w:pPr>
        <w:pStyle w:val="Geenafstand"/>
        <w:numPr>
          <w:ilvl w:val="0"/>
          <w:numId w:val="1"/>
        </w:numPr>
        <w:rPr>
          <w:szCs w:val="24"/>
        </w:rPr>
      </w:pPr>
      <w:r w:rsidRPr="183BE7A3">
        <w:rPr>
          <w:rFonts w:eastAsia="Calibri" w:cs="Arial"/>
          <w:szCs w:val="24"/>
        </w:rPr>
        <w:t>Het afstemmen van externe organisaties, zoals de arbodienst en diverse leveranciers</w:t>
      </w:r>
    </w:p>
    <w:p w14:paraId="4EAA551B" w14:textId="77777777" w:rsidR="00A852D9" w:rsidRDefault="00A852D9" w:rsidP="00A852D9">
      <w:pPr>
        <w:pStyle w:val="Geenafstand"/>
        <w:rPr>
          <w:rFonts w:cs="Arial"/>
          <w:szCs w:val="24"/>
        </w:rPr>
      </w:pPr>
    </w:p>
    <w:p w14:paraId="778FCB24" w14:textId="00117475" w:rsidR="00A852D9" w:rsidRDefault="00A852D9" w:rsidP="00A852D9">
      <w:pPr>
        <w:pStyle w:val="Geenafstand"/>
        <w:rPr>
          <w:rFonts w:cs="Arial"/>
          <w:szCs w:val="24"/>
        </w:rPr>
      </w:pPr>
    </w:p>
    <w:p w14:paraId="38AD6287" w14:textId="7CBA7C5A" w:rsidR="00A852D9" w:rsidRPr="00E25316" w:rsidRDefault="00A852D9" w:rsidP="00A852D9">
      <w:pPr>
        <w:pStyle w:val="Kop2"/>
      </w:pPr>
      <w:r>
        <w:t>3.2 Bedrijfshulpverlening</w:t>
      </w:r>
      <w:r w:rsidR="00A04202">
        <w:t xml:space="preserve"> en ontruimingsplan</w:t>
      </w:r>
    </w:p>
    <w:p w14:paraId="37B0207C" w14:textId="27031892" w:rsidR="008D33F0" w:rsidRPr="00B1017C" w:rsidRDefault="183BE7A3" w:rsidP="183BE7A3">
      <w:pPr>
        <w:pStyle w:val="Geenafstand"/>
        <w:rPr>
          <w:rFonts w:eastAsia="Arial,Calibri" w:cs="Arial"/>
          <w:color w:val="000000" w:themeColor="text1"/>
          <w:szCs w:val="24"/>
        </w:rPr>
      </w:pPr>
      <w:r w:rsidRPr="183BE7A3">
        <w:rPr>
          <w:rFonts w:eastAsia="Calibri" w:cs="Arial"/>
          <w:color w:val="000000" w:themeColor="text1"/>
          <w:szCs w:val="24"/>
        </w:rPr>
        <w:t>Elke school heeft verschil</w:t>
      </w:r>
      <w:r w:rsidR="00A852D9">
        <w:rPr>
          <w:rFonts w:eastAsia="Calibri" w:cs="Arial"/>
          <w:color w:val="000000" w:themeColor="text1"/>
          <w:szCs w:val="24"/>
        </w:rPr>
        <w:t>lende medewerkers opgeleid tot b</w:t>
      </w:r>
      <w:r w:rsidRPr="183BE7A3">
        <w:rPr>
          <w:rFonts w:eastAsia="Calibri" w:cs="Arial"/>
          <w:color w:val="000000" w:themeColor="text1"/>
          <w:szCs w:val="24"/>
        </w:rPr>
        <w:t xml:space="preserve">edrijfshulpverlener. Deze medewerkers krijgen elk jaar een herhalingscursus. </w:t>
      </w:r>
      <w:r w:rsidRPr="183BE7A3">
        <w:rPr>
          <w:rFonts w:eastAsia="Arial,Calibri" w:cs="Arial"/>
          <w:color w:val="000000" w:themeColor="text1"/>
          <w:szCs w:val="24"/>
        </w:rPr>
        <w:t xml:space="preserve">Daarnaast is er een bedrijfshulpverleningsplan met een ontruimingsplan voor de school, </w:t>
      </w:r>
      <w:r w:rsidRPr="183BE7A3">
        <w:rPr>
          <w:rFonts w:eastAsia="Arial,Calibri" w:cs="Arial"/>
          <w:szCs w:val="24"/>
        </w:rPr>
        <w:t xml:space="preserve">dat </w:t>
      </w:r>
      <w:r w:rsidRPr="183BE7A3">
        <w:rPr>
          <w:rFonts w:eastAsia="Arial,Calibri" w:cs="Arial"/>
          <w:color w:val="000000" w:themeColor="text1"/>
          <w:szCs w:val="24"/>
        </w:rPr>
        <w:t xml:space="preserve">aangeeft hoe er gehandeld wordt tijdens een calamiteit of incident – denk hierbij aan bijvoorbeeld brand, een ongeval – en wie er verantwoordelijk is. </w:t>
      </w:r>
    </w:p>
    <w:p w14:paraId="5CA1989C" w14:textId="77777777" w:rsidR="009776CD" w:rsidRDefault="009776CD" w:rsidP="45B19F34">
      <w:pPr>
        <w:pStyle w:val="Geenafstand"/>
        <w:rPr>
          <w:rFonts w:eastAsia="Calibri" w:cs="Arial"/>
          <w:color w:val="000000" w:themeColor="text1"/>
          <w:szCs w:val="24"/>
        </w:rPr>
      </w:pPr>
    </w:p>
    <w:p w14:paraId="2263357A" w14:textId="77777777" w:rsidR="00A852D9" w:rsidRDefault="009776CD" w:rsidP="45B19F34">
      <w:pPr>
        <w:pStyle w:val="Geenafstand"/>
        <w:rPr>
          <w:rFonts w:eastAsia="Calibri" w:cs="Arial"/>
          <w:color w:val="000000" w:themeColor="text1"/>
          <w:szCs w:val="24"/>
        </w:rPr>
      </w:pPr>
      <w:r>
        <w:rPr>
          <w:rFonts w:eastAsia="Calibri" w:cs="Arial"/>
          <w:color w:val="000000" w:themeColor="text1"/>
          <w:szCs w:val="24"/>
        </w:rPr>
        <w:t>In het ontruimingsplan</w:t>
      </w:r>
      <w:r w:rsidR="183BE7A3" w:rsidRPr="3F73C738">
        <w:rPr>
          <w:rFonts w:eastAsia="Calibri" w:cs="Arial"/>
          <w:color w:val="000000" w:themeColor="text1"/>
          <w:szCs w:val="24"/>
        </w:rPr>
        <w:t xml:space="preserve"> staat ook wie er verantwoordelijk is voor de verschillende hulpmiddelen – bijvoorbeeld brandblussers, EHBO-trommels, alarm – zodat de school te allen tijde beschikt over voldoende en goed werkende hulpmiddelen. </w:t>
      </w:r>
    </w:p>
    <w:p w14:paraId="3BA1C605" w14:textId="77777777" w:rsidR="00A852D9" w:rsidRDefault="00A852D9" w:rsidP="45B19F34">
      <w:pPr>
        <w:pStyle w:val="Geenafstand"/>
        <w:rPr>
          <w:rFonts w:eastAsia="Calibri" w:cs="Arial"/>
          <w:color w:val="000000" w:themeColor="text1"/>
          <w:szCs w:val="24"/>
        </w:rPr>
      </w:pPr>
    </w:p>
    <w:p w14:paraId="553028DC" w14:textId="3224A334" w:rsidR="00A852D9" w:rsidRDefault="183BE7A3" w:rsidP="45B19F34">
      <w:pPr>
        <w:pStyle w:val="Geenafstand"/>
        <w:rPr>
          <w:rFonts w:eastAsia="Calibri" w:cs="Arial"/>
          <w:color w:val="000000" w:themeColor="text1"/>
          <w:szCs w:val="24"/>
        </w:rPr>
      </w:pPr>
      <w:r w:rsidRPr="3F73C738">
        <w:rPr>
          <w:rFonts w:eastAsia="Calibri" w:cs="Arial"/>
          <w:color w:val="000000" w:themeColor="text1"/>
          <w:szCs w:val="24"/>
        </w:rPr>
        <w:t>Het BHV- en ontruimingsplan wordt ieder</w:t>
      </w:r>
      <w:r w:rsidR="00185836">
        <w:rPr>
          <w:rFonts w:eastAsia="Calibri" w:cs="Arial"/>
          <w:color w:val="000000" w:themeColor="text1"/>
          <w:szCs w:val="24"/>
        </w:rPr>
        <w:t>e</w:t>
      </w:r>
      <w:r w:rsidRPr="3F73C738">
        <w:rPr>
          <w:rFonts w:eastAsia="Calibri" w:cs="Arial"/>
          <w:color w:val="000000" w:themeColor="text1"/>
          <w:szCs w:val="24"/>
        </w:rPr>
        <w:t xml:space="preserve"> twee jaar bijgesteld. De bijstelling komt voort uit praktijkervaring of veranderingen, de resultaten van de Risico</w:t>
      </w:r>
      <w:r w:rsidR="00BE2182">
        <w:rPr>
          <w:rFonts w:eastAsia="Calibri" w:cs="Arial"/>
          <w:color w:val="000000" w:themeColor="text1"/>
          <w:szCs w:val="24"/>
        </w:rPr>
        <w:t xml:space="preserve"> </w:t>
      </w:r>
      <w:r w:rsidRPr="3F73C738">
        <w:rPr>
          <w:rFonts w:eastAsia="Calibri" w:cs="Arial"/>
          <w:color w:val="000000" w:themeColor="text1"/>
          <w:szCs w:val="24"/>
        </w:rPr>
        <w:t>Inventarisatie en Evaluatie en de personeels-, leerlingen- en ouderenquêtes, de evaluatie van de ontruimingsoefening en de analyse van de incidenten- en ongevallenregistratie</w:t>
      </w:r>
      <w:r w:rsidR="00185836">
        <w:rPr>
          <w:rFonts w:eastAsia="Calibri" w:cs="Arial"/>
          <w:color w:val="000000" w:themeColor="text1"/>
          <w:szCs w:val="24"/>
        </w:rPr>
        <w:t xml:space="preserve">. </w:t>
      </w:r>
    </w:p>
    <w:p w14:paraId="1A9AE343" w14:textId="77777777" w:rsidR="00A852D9" w:rsidRDefault="00A852D9" w:rsidP="45B19F34">
      <w:pPr>
        <w:pStyle w:val="Geenafstand"/>
        <w:rPr>
          <w:rFonts w:eastAsia="Calibri" w:cs="Arial"/>
          <w:color w:val="000000" w:themeColor="text1"/>
          <w:szCs w:val="24"/>
        </w:rPr>
      </w:pPr>
    </w:p>
    <w:p w14:paraId="410AA9CF" w14:textId="68A8CF52" w:rsidR="38C56C96" w:rsidRDefault="0621F136" w:rsidP="45B19F34">
      <w:pPr>
        <w:pStyle w:val="Geenafstand"/>
        <w:rPr>
          <w:rFonts w:eastAsia="Arial" w:cs="Arial"/>
          <w:bCs/>
          <w:color w:val="000000" w:themeColor="text1"/>
          <w:szCs w:val="24"/>
        </w:rPr>
      </w:pPr>
      <w:r w:rsidRPr="008430CB">
        <w:rPr>
          <w:rFonts w:eastAsia="Arial" w:cs="Arial"/>
          <w:bCs/>
          <w:color w:val="000000" w:themeColor="text1"/>
          <w:szCs w:val="24"/>
        </w:rPr>
        <w:t xml:space="preserve">Eens per vier jaar wordt de RI&amp;E afgenomen. </w:t>
      </w:r>
    </w:p>
    <w:p w14:paraId="51214623" w14:textId="77777777" w:rsidR="001F4D7B" w:rsidRDefault="001F4D7B" w:rsidP="45B19F34">
      <w:pPr>
        <w:pStyle w:val="Geenafstand"/>
        <w:rPr>
          <w:rFonts w:eastAsia="Arial" w:cs="Arial"/>
          <w:bCs/>
          <w:color w:val="000000" w:themeColor="text1"/>
          <w:szCs w:val="24"/>
        </w:rPr>
      </w:pPr>
    </w:p>
    <w:p w14:paraId="51922579" w14:textId="77777777" w:rsidR="00B1017C" w:rsidRPr="001C2089" w:rsidRDefault="00B1017C" w:rsidP="00E409EB">
      <w:pPr>
        <w:pStyle w:val="Geenafstand"/>
        <w:rPr>
          <w:rFonts w:eastAsia="Arial" w:cs="Arial"/>
          <w:b/>
          <w:bCs/>
          <w:color w:val="000000" w:themeColor="text1"/>
          <w:szCs w:val="24"/>
        </w:rPr>
      </w:pPr>
    </w:p>
    <w:p w14:paraId="319BE556" w14:textId="77777777" w:rsidR="00A852D9" w:rsidRDefault="00A852D9">
      <w:pPr>
        <w:rPr>
          <w:rFonts w:ascii="Arial" w:eastAsia="Arial" w:hAnsi="Arial" w:cs="Times New Roman"/>
          <w:b/>
          <w:color w:val="365F91" w:themeColor="accent1" w:themeShade="BF"/>
          <w:szCs w:val="20"/>
          <w:lang w:eastAsia="nl-NL"/>
        </w:rPr>
      </w:pPr>
      <w:r>
        <w:rPr>
          <w:rFonts w:eastAsia="Arial"/>
        </w:rPr>
        <w:br w:type="page"/>
      </w:r>
    </w:p>
    <w:p w14:paraId="6EB46F31" w14:textId="6372721D" w:rsidR="007C40C6" w:rsidRPr="00B1017C" w:rsidRDefault="007F32CD" w:rsidP="00A852D9">
      <w:pPr>
        <w:pStyle w:val="Kop1"/>
        <w:rPr>
          <w:rFonts w:eastAsia="Arial"/>
        </w:rPr>
      </w:pPr>
      <w:r>
        <w:rPr>
          <w:rFonts w:eastAsia="Arial"/>
        </w:rPr>
        <w:t>4</w:t>
      </w:r>
      <w:r w:rsidR="00185836">
        <w:rPr>
          <w:rFonts w:eastAsia="Arial"/>
        </w:rPr>
        <w:t xml:space="preserve"> </w:t>
      </w:r>
      <w:r w:rsidR="00793C80">
        <w:rPr>
          <w:rFonts w:eastAsia="Arial"/>
        </w:rPr>
        <w:t>Registratie en evaluatie</w:t>
      </w:r>
    </w:p>
    <w:p w14:paraId="66EA0E55" w14:textId="0ED9963F" w:rsidR="00793C80" w:rsidRDefault="00793C80" w:rsidP="20220FCF">
      <w:pPr>
        <w:pStyle w:val="Geenafstand"/>
        <w:rPr>
          <w:rFonts w:eastAsia="Arial,Calibri" w:cs="Arial"/>
          <w:color w:val="000000" w:themeColor="text1"/>
          <w:szCs w:val="24"/>
        </w:rPr>
      </w:pPr>
    </w:p>
    <w:p w14:paraId="6478B669" w14:textId="3172DF91" w:rsidR="00793C80" w:rsidRDefault="00793C80" w:rsidP="00793C80">
      <w:pPr>
        <w:pStyle w:val="Geenafstand"/>
        <w:rPr>
          <w:rFonts w:eastAsia="Arial,Calibri" w:cs="Arial"/>
          <w:color w:val="000000" w:themeColor="text1"/>
          <w:szCs w:val="24"/>
        </w:rPr>
      </w:pPr>
      <w:r w:rsidRPr="00B2030A">
        <w:rPr>
          <w:rFonts w:eastAsia="Calibri" w:cs="Arial"/>
          <w:color w:val="000000" w:themeColor="text1"/>
          <w:szCs w:val="24"/>
        </w:rPr>
        <w:t xml:space="preserve">Om het veiligheidsplan actueel en sluitend op de cultuur binnen onze scholen te houden, </w:t>
      </w:r>
      <w:r w:rsidR="00D16148" w:rsidRPr="00B2030A">
        <w:rPr>
          <w:rFonts w:eastAsia="Calibri" w:cs="Arial"/>
          <w:color w:val="000000" w:themeColor="text1"/>
          <w:szCs w:val="24"/>
        </w:rPr>
        <w:t xml:space="preserve">zal het bovenschoolse deel iedere twee jaar en het schoolspecifieke deel </w:t>
      </w:r>
      <w:r w:rsidRPr="00B2030A">
        <w:rPr>
          <w:rFonts w:eastAsia="Calibri" w:cs="Arial"/>
          <w:color w:val="000000" w:themeColor="text1"/>
          <w:szCs w:val="24"/>
        </w:rPr>
        <w:t xml:space="preserve">jaarlijks </w:t>
      </w:r>
      <w:r w:rsidRPr="00B2030A">
        <w:rPr>
          <w:rFonts w:eastAsia="Arial,Calibri" w:cs="Arial"/>
          <w:color w:val="000000" w:themeColor="text1"/>
          <w:szCs w:val="24"/>
        </w:rPr>
        <w:t xml:space="preserve">worden bijgesteld </w:t>
      </w:r>
      <w:r w:rsidR="00D16148" w:rsidRPr="00B2030A">
        <w:rPr>
          <w:rFonts w:eastAsia="Arial,Calibri" w:cs="Arial"/>
          <w:color w:val="000000" w:themeColor="text1"/>
          <w:szCs w:val="24"/>
        </w:rPr>
        <w:t>indien dit op basis van</w:t>
      </w:r>
      <w:r w:rsidRPr="00B2030A">
        <w:rPr>
          <w:rFonts w:eastAsia="Arial,Calibri" w:cs="Arial"/>
          <w:color w:val="000000" w:themeColor="text1"/>
          <w:szCs w:val="24"/>
        </w:rPr>
        <w:t xml:space="preserve"> evaluaties en analyses</w:t>
      </w:r>
      <w:r w:rsidR="00D16148" w:rsidRPr="00B2030A">
        <w:rPr>
          <w:rFonts w:eastAsia="Arial,Calibri" w:cs="Arial"/>
          <w:color w:val="000000" w:themeColor="text1"/>
          <w:szCs w:val="24"/>
        </w:rPr>
        <w:t xml:space="preserve"> nodig blijkt</w:t>
      </w:r>
      <w:r w:rsidRPr="00B2030A">
        <w:rPr>
          <w:rFonts w:eastAsia="Arial,Calibri" w:cs="Arial"/>
          <w:color w:val="000000" w:themeColor="text1"/>
          <w:szCs w:val="24"/>
        </w:rPr>
        <w:t>.</w:t>
      </w:r>
      <w:r w:rsidRPr="20220FCF">
        <w:rPr>
          <w:rFonts w:eastAsia="Arial,Calibri" w:cs="Arial"/>
          <w:color w:val="000000" w:themeColor="text1"/>
          <w:szCs w:val="24"/>
        </w:rPr>
        <w:t xml:space="preserve"> Dit alles om in elke school een veilig klimaat te creëren en dat in stand te houden. Deze evaluaties betreffen onder andere</w:t>
      </w:r>
      <w:r>
        <w:rPr>
          <w:rFonts w:eastAsia="Arial,Calibri" w:cs="Arial"/>
          <w:color w:val="000000" w:themeColor="text1"/>
          <w:szCs w:val="24"/>
        </w:rPr>
        <w:t xml:space="preserve">: </w:t>
      </w:r>
    </w:p>
    <w:p w14:paraId="66D1D1B2" w14:textId="0595F22F" w:rsidR="001C2089" w:rsidRPr="001C2089" w:rsidRDefault="001C2089" w:rsidP="00A32882">
      <w:pPr>
        <w:pStyle w:val="Geenafstand"/>
        <w:numPr>
          <w:ilvl w:val="0"/>
          <w:numId w:val="42"/>
        </w:numPr>
        <w:ind w:left="426" w:hanging="426"/>
        <w:rPr>
          <w:rFonts w:eastAsia="Arial,Calibri" w:cs="Arial"/>
          <w:color w:val="000000" w:themeColor="text1"/>
          <w:szCs w:val="24"/>
        </w:rPr>
      </w:pPr>
      <w:r w:rsidRPr="001C2089">
        <w:rPr>
          <w:rFonts w:eastAsia="Arial,Calibri" w:cs="Arial"/>
          <w:color w:val="000000" w:themeColor="text1"/>
          <w:szCs w:val="24"/>
        </w:rPr>
        <w:t xml:space="preserve">resultaten </w:t>
      </w:r>
      <w:r w:rsidRPr="001C2089">
        <w:rPr>
          <w:rFonts w:cs="Arial"/>
          <w:szCs w:val="24"/>
        </w:rPr>
        <w:t>monitoring veiligheidsbeleving leerlingen en monitoring sociale veiligheid personeel</w:t>
      </w:r>
      <w:r w:rsidR="00227968">
        <w:rPr>
          <w:rFonts w:cs="Arial"/>
          <w:szCs w:val="24"/>
        </w:rPr>
        <w:t>,</w:t>
      </w:r>
    </w:p>
    <w:p w14:paraId="1A6681D1" w14:textId="77777777" w:rsidR="001C2089"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 xml:space="preserve">ontruimingsoefeningen, </w:t>
      </w:r>
    </w:p>
    <w:p w14:paraId="698EF4D5" w14:textId="77777777" w:rsidR="001C2089"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 xml:space="preserve">RI&amp;E’s, </w:t>
      </w:r>
    </w:p>
    <w:p w14:paraId="2C537B47" w14:textId="77777777" w:rsidR="001C2089"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 xml:space="preserve">tevredenheidonderzoeken, </w:t>
      </w:r>
    </w:p>
    <w:p w14:paraId="19AD1BDA" w14:textId="289DA3D4" w:rsidR="001C2089" w:rsidRDefault="00793C80" w:rsidP="00A32882">
      <w:pPr>
        <w:pStyle w:val="Geenafstand"/>
        <w:numPr>
          <w:ilvl w:val="0"/>
          <w:numId w:val="41"/>
        </w:numPr>
        <w:ind w:left="426" w:hanging="426"/>
        <w:rPr>
          <w:rFonts w:eastAsia="Arial,Calibri" w:cs="Arial"/>
          <w:color w:val="000000" w:themeColor="text1"/>
          <w:szCs w:val="24"/>
        </w:rPr>
      </w:pPr>
      <w:r>
        <w:rPr>
          <w:rFonts w:eastAsia="Arial,Calibri" w:cs="Arial"/>
          <w:color w:val="000000" w:themeColor="text1"/>
          <w:szCs w:val="24"/>
        </w:rPr>
        <w:t>verzuimregistratie,</w:t>
      </w:r>
    </w:p>
    <w:p w14:paraId="5FF02222" w14:textId="73F86098" w:rsidR="00793C80"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ongev</w:t>
      </w:r>
      <w:r w:rsidR="00793C80">
        <w:rPr>
          <w:rFonts w:eastAsia="Arial,Calibri" w:cs="Arial"/>
          <w:color w:val="000000" w:themeColor="text1"/>
          <w:szCs w:val="24"/>
        </w:rPr>
        <w:t>allen- en incidentenregistratie en</w:t>
      </w:r>
    </w:p>
    <w:p w14:paraId="42C0F73A" w14:textId="01A2DC75" w:rsidR="009776CD" w:rsidRPr="00793C80" w:rsidRDefault="20220FCF" w:rsidP="00A32882">
      <w:pPr>
        <w:pStyle w:val="Geenafstand"/>
        <w:numPr>
          <w:ilvl w:val="0"/>
          <w:numId w:val="41"/>
        </w:numPr>
        <w:ind w:left="426" w:hanging="426"/>
        <w:rPr>
          <w:rFonts w:eastAsia="Arial,Calibri" w:cs="Arial"/>
          <w:color w:val="000000" w:themeColor="text1"/>
          <w:szCs w:val="24"/>
        </w:rPr>
      </w:pPr>
      <w:r w:rsidRPr="00793C80">
        <w:rPr>
          <w:rFonts w:eastAsia="Arial,Calibri" w:cs="Arial"/>
          <w:color w:val="000000" w:themeColor="text1"/>
          <w:szCs w:val="24"/>
        </w:rPr>
        <w:t>eventuele veranderingen in de wettelijke kaders.</w:t>
      </w:r>
    </w:p>
    <w:p w14:paraId="0800AE2A" w14:textId="77777777" w:rsidR="00107D63" w:rsidRPr="00E409EB" w:rsidRDefault="00107D63" w:rsidP="00E409EB">
      <w:pPr>
        <w:pStyle w:val="Geenafstand"/>
        <w:rPr>
          <w:rFonts w:cs="Arial"/>
          <w:b/>
          <w:bCs/>
          <w:color w:val="000000"/>
          <w:szCs w:val="24"/>
        </w:rPr>
      </w:pPr>
    </w:p>
    <w:p w14:paraId="13F6ADD1" w14:textId="68D74CF1" w:rsidR="00A852D9" w:rsidRDefault="00A852D9" w:rsidP="00A852D9">
      <w:pPr>
        <w:pStyle w:val="Geenafstand"/>
        <w:rPr>
          <w:rFonts w:cs="Arial"/>
          <w:color w:val="000000"/>
          <w:szCs w:val="24"/>
        </w:rPr>
      </w:pPr>
    </w:p>
    <w:p w14:paraId="26AFAFDD" w14:textId="740E6378" w:rsidR="00793C80" w:rsidRDefault="00793C80" w:rsidP="00793C80">
      <w:pPr>
        <w:pStyle w:val="Kop2"/>
      </w:pPr>
      <w:r>
        <w:t>4.1 Monitoring veiligheidsbeleving</w:t>
      </w:r>
    </w:p>
    <w:p w14:paraId="2B42BC05" w14:textId="10891F62" w:rsidR="00793C80" w:rsidRPr="00C937F6" w:rsidRDefault="00240AD4" w:rsidP="00793C80">
      <w:pPr>
        <w:pStyle w:val="Geenafstand"/>
        <w:rPr>
          <w:rFonts w:cs="Arial"/>
          <w:szCs w:val="24"/>
          <w:shd w:val="clear" w:color="auto" w:fill="FFFFFF"/>
        </w:rPr>
      </w:pPr>
      <w:r>
        <w:rPr>
          <w:rFonts w:cs="Arial"/>
          <w:szCs w:val="24"/>
          <w:shd w:val="clear" w:color="auto" w:fill="FFFFFF"/>
        </w:rPr>
        <w:t xml:space="preserve">Iedere twee jaar wordt de Quickscan Welzijn Personeel uitgevoerd. De resultaten worden geanalyseerd en er wordt een plan van aanpak opgesteld om de aandachtspunten/risico’s te verkleinen. </w:t>
      </w:r>
      <w:r w:rsidR="00567029">
        <w:rPr>
          <w:rFonts w:cs="Arial"/>
          <w:szCs w:val="24"/>
          <w:shd w:val="clear" w:color="auto" w:fill="FFFFFF"/>
        </w:rPr>
        <w:t xml:space="preserve">De veiligheidsbeleving en het welzijn van de leerlingen worden ieder jaar in beeld gebracht. Ook op basis van deze resultaten wordt een plan van aanpak opgesteld met interventies om de aandachtspunten/risico’s te verminderen. </w:t>
      </w:r>
    </w:p>
    <w:p w14:paraId="1D262128" w14:textId="77777777" w:rsidR="00793C80" w:rsidRDefault="00793C80" w:rsidP="00A852D9">
      <w:pPr>
        <w:pStyle w:val="Geenafstand"/>
        <w:rPr>
          <w:rFonts w:cs="Arial"/>
          <w:color w:val="000000"/>
          <w:szCs w:val="24"/>
        </w:rPr>
      </w:pPr>
    </w:p>
    <w:p w14:paraId="294BDE3F" w14:textId="77777777" w:rsidR="00793C80" w:rsidRPr="00E25316" w:rsidRDefault="00793C80" w:rsidP="00A852D9">
      <w:pPr>
        <w:pStyle w:val="Geenafstand"/>
        <w:rPr>
          <w:rFonts w:cs="Arial"/>
          <w:color w:val="000000"/>
          <w:szCs w:val="24"/>
        </w:rPr>
      </w:pPr>
    </w:p>
    <w:p w14:paraId="7976F673" w14:textId="156C1475" w:rsidR="00A852D9" w:rsidRPr="000460BA" w:rsidRDefault="00793C80" w:rsidP="00A852D9">
      <w:pPr>
        <w:pStyle w:val="Kop2"/>
        <w:rPr>
          <w:rFonts w:eastAsia="Arial"/>
        </w:rPr>
      </w:pPr>
      <w:r>
        <w:rPr>
          <w:rFonts w:eastAsia="Arial"/>
        </w:rPr>
        <w:t>4.2</w:t>
      </w:r>
      <w:r w:rsidR="00A852D9" w:rsidRPr="183BE7A3">
        <w:rPr>
          <w:rFonts w:eastAsia="Arial"/>
        </w:rPr>
        <w:t xml:space="preserve"> Ontruimingsoefeningen</w:t>
      </w:r>
    </w:p>
    <w:p w14:paraId="63D99D93" w14:textId="77777777" w:rsidR="00A852D9" w:rsidRPr="000460BA" w:rsidRDefault="00A852D9" w:rsidP="00A852D9">
      <w:pPr>
        <w:pStyle w:val="Geenafstand"/>
        <w:rPr>
          <w:rFonts w:eastAsia="Arial" w:cs="Arial"/>
          <w:color w:val="000000" w:themeColor="text1"/>
          <w:szCs w:val="24"/>
        </w:rPr>
      </w:pPr>
      <w:r w:rsidRPr="183BE7A3">
        <w:rPr>
          <w:rFonts w:eastAsia="Arial" w:cs="Arial"/>
          <w:color w:val="000000" w:themeColor="text1"/>
          <w:szCs w:val="24"/>
        </w:rPr>
        <w:t>Elke school</w:t>
      </w:r>
      <w:r w:rsidRPr="183BE7A3">
        <w:rPr>
          <w:rFonts w:eastAsia="Arial,Calibri" w:cs="Arial"/>
          <w:color w:val="000000" w:themeColor="text1"/>
          <w:szCs w:val="24"/>
        </w:rPr>
        <w:t xml:space="preserve"> voert minimaal </w:t>
      </w:r>
      <w:r w:rsidRPr="183BE7A3">
        <w:rPr>
          <w:rFonts w:eastAsia="Arial,Calibri" w:cs="Arial"/>
          <w:szCs w:val="24"/>
        </w:rPr>
        <w:t xml:space="preserve">drie </w:t>
      </w:r>
      <w:r w:rsidRPr="183BE7A3">
        <w:rPr>
          <w:rFonts w:eastAsia="Arial,Calibri" w:cs="Arial"/>
          <w:color w:val="000000" w:themeColor="text1"/>
          <w:szCs w:val="24"/>
        </w:rPr>
        <w:t>keer per jaar een ontruimingsoefening uit. De eerste keer gaat het om een aangekondigde oefening. De tweede keer is alleen het personeel op de hoogte en de derde oefening vindt onaangekondigd plaats.</w:t>
      </w:r>
    </w:p>
    <w:p w14:paraId="2E7EFDB9" w14:textId="77777777" w:rsidR="00A852D9" w:rsidRDefault="00A852D9" w:rsidP="00A852D9">
      <w:pPr>
        <w:pStyle w:val="Geenafstand"/>
        <w:rPr>
          <w:rFonts w:cs="Arial"/>
          <w:color w:val="000000"/>
          <w:szCs w:val="24"/>
        </w:rPr>
      </w:pPr>
    </w:p>
    <w:p w14:paraId="58D87C92" w14:textId="77777777" w:rsidR="00A852D9" w:rsidRPr="000460BA" w:rsidRDefault="00A852D9" w:rsidP="00A852D9">
      <w:pPr>
        <w:pStyle w:val="Geenafstand"/>
        <w:rPr>
          <w:rFonts w:cs="Arial"/>
          <w:color w:val="000000"/>
          <w:szCs w:val="24"/>
        </w:rPr>
      </w:pPr>
    </w:p>
    <w:p w14:paraId="042FC921" w14:textId="189A5F0E" w:rsidR="00A852D9" w:rsidRPr="000460BA" w:rsidRDefault="00793C80" w:rsidP="00A852D9">
      <w:pPr>
        <w:pStyle w:val="Kop2"/>
        <w:rPr>
          <w:rFonts w:eastAsia="Arial"/>
        </w:rPr>
      </w:pPr>
      <w:r>
        <w:rPr>
          <w:rFonts w:eastAsia="Arial"/>
        </w:rPr>
        <w:t>4.3</w:t>
      </w:r>
      <w:r w:rsidR="00BE2182">
        <w:rPr>
          <w:rFonts w:eastAsia="Arial"/>
        </w:rPr>
        <w:t xml:space="preserve"> Risico </w:t>
      </w:r>
      <w:r w:rsidR="00A852D9" w:rsidRPr="183BE7A3">
        <w:rPr>
          <w:rFonts w:eastAsia="Arial"/>
        </w:rPr>
        <w:t>Inventarisatie en Evaluatie</w:t>
      </w:r>
    </w:p>
    <w:p w14:paraId="3843B388" w14:textId="11F6E456" w:rsidR="00A852D9" w:rsidRDefault="00BE2182" w:rsidP="00A852D9">
      <w:pPr>
        <w:pStyle w:val="Geenafstand"/>
        <w:rPr>
          <w:rFonts w:cs="Arial"/>
          <w:color w:val="222222"/>
          <w:szCs w:val="24"/>
          <w:shd w:val="clear" w:color="auto" w:fill="FFFFFF"/>
        </w:rPr>
      </w:pPr>
      <w:r>
        <w:rPr>
          <w:rFonts w:eastAsia="Calibri" w:cs="Arial"/>
          <w:color w:val="000000" w:themeColor="text1"/>
          <w:szCs w:val="24"/>
        </w:rPr>
        <w:t xml:space="preserve">Voor de Risico </w:t>
      </w:r>
      <w:r w:rsidR="00A852D9" w:rsidRPr="009C7AC2">
        <w:rPr>
          <w:rFonts w:eastAsia="Calibri" w:cs="Arial"/>
          <w:color w:val="000000" w:themeColor="text1"/>
          <w:szCs w:val="24"/>
        </w:rPr>
        <w:t xml:space="preserve">Inventarisatie en Evaluatie is een planning opgesteld. Voor de RI&amp;E gebruiken we de tool </w:t>
      </w:r>
      <w:r w:rsidR="00A852D9">
        <w:rPr>
          <w:rFonts w:eastAsia="Calibri" w:cs="Arial"/>
          <w:color w:val="000000" w:themeColor="text1"/>
          <w:szCs w:val="24"/>
        </w:rPr>
        <w:t>“A</w:t>
      </w:r>
      <w:r w:rsidR="00A852D9" w:rsidRPr="009C7AC2">
        <w:rPr>
          <w:rFonts w:eastAsia="Calibri" w:cs="Arial"/>
          <w:color w:val="000000" w:themeColor="text1"/>
          <w:szCs w:val="24"/>
        </w:rPr>
        <w:t xml:space="preserve">rbomeester” van de </w:t>
      </w:r>
      <w:r w:rsidR="00A852D9" w:rsidRPr="009C7AC2">
        <w:rPr>
          <w:rFonts w:cs="Arial"/>
          <w:color w:val="222222"/>
          <w:szCs w:val="24"/>
          <w:shd w:val="clear" w:color="auto" w:fill="FFFFFF"/>
        </w:rPr>
        <w:t>Stichting Vervangingsfonds en Bedrijfsgezondheidszorg voor het onderwijs. Met de Arbomeester kunnen onze scho</w:t>
      </w:r>
      <w:r w:rsidR="00A852D9">
        <w:rPr>
          <w:rFonts w:cs="Arial"/>
          <w:color w:val="222222"/>
          <w:szCs w:val="24"/>
          <w:shd w:val="clear" w:color="auto" w:fill="FFFFFF"/>
        </w:rPr>
        <w:t>len zelfstandig aan de slag</w:t>
      </w:r>
      <w:r w:rsidR="00A852D9" w:rsidRPr="009C7AC2">
        <w:rPr>
          <w:rFonts w:cs="Arial"/>
          <w:color w:val="222222"/>
          <w:szCs w:val="24"/>
          <w:shd w:val="clear" w:color="auto" w:fill="FFFFFF"/>
        </w:rPr>
        <w:t xml:space="preserve"> met het inventariseren en analyseren van arborisico’s. </w:t>
      </w:r>
    </w:p>
    <w:p w14:paraId="184B3942" w14:textId="77777777" w:rsidR="00A852D9" w:rsidRDefault="00A852D9" w:rsidP="00A852D9">
      <w:pPr>
        <w:pStyle w:val="Geenafstand"/>
        <w:rPr>
          <w:rFonts w:eastAsia="Calibri" w:cs="Arial"/>
          <w:color w:val="000000" w:themeColor="text1"/>
          <w:szCs w:val="24"/>
        </w:rPr>
      </w:pPr>
      <w:r w:rsidRPr="009C7AC2">
        <w:rPr>
          <w:rFonts w:cs="Arial"/>
          <w:color w:val="222222"/>
          <w:szCs w:val="24"/>
          <w:shd w:val="clear" w:color="auto" w:fill="FFFFFF"/>
        </w:rPr>
        <w:t>De site bevat inventarisatielijsten die gebruikt kunnen worden voor het uitvoeren van de RI&amp;E. Deze lijsten kunnen via de site worden ingevuld. Vervolgens kan op basis van de uitkomsten een plan van aanpak en een rapportage voor de Arbo-dienst worden gemaakt</w:t>
      </w:r>
      <w:r w:rsidRPr="009C7AC2">
        <w:rPr>
          <w:rFonts w:ascii="Helvetica" w:hAnsi="Helvetica"/>
          <w:color w:val="222222"/>
          <w:shd w:val="clear" w:color="auto" w:fill="FFFFFF"/>
        </w:rPr>
        <w:t>.</w:t>
      </w:r>
    </w:p>
    <w:p w14:paraId="18E04C15" w14:textId="77777777" w:rsidR="00A852D9" w:rsidRDefault="00A852D9" w:rsidP="00A852D9">
      <w:pPr>
        <w:pStyle w:val="Geenafstand"/>
        <w:rPr>
          <w:rFonts w:eastAsia="Calibri" w:cs="Arial"/>
          <w:color w:val="000000" w:themeColor="text1"/>
          <w:szCs w:val="24"/>
        </w:rPr>
      </w:pPr>
      <w:r w:rsidRPr="20220FCF">
        <w:rPr>
          <w:rFonts w:eastAsia="Calibri" w:cs="Arial"/>
          <w:color w:val="000000" w:themeColor="text1"/>
          <w:szCs w:val="24"/>
        </w:rPr>
        <w:t>De toetsing van de RI&amp;E, inclusief het plan van aanpak, wordt uitgevoerd door een gecertificeerde Arbodienst.</w:t>
      </w:r>
    </w:p>
    <w:p w14:paraId="6FD37075" w14:textId="77777777" w:rsidR="00A852D9" w:rsidRDefault="00A852D9" w:rsidP="00A852D9">
      <w:pPr>
        <w:pStyle w:val="Geenafstand"/>
        <w:rPr>
          <w:rFonts w:eastAsia="Calibri" w:cs="Arial"/>
          <w:color w:val="000000" w:themeColor="text1"/>
          <w:szCs w:val="24"/>
        </w:rPr>
      </w:pPr>
    </w:p>
    <w:p w14:paraId="1D8E2680" w14:textId="77777777" w:rsidR="00A852D9" w:rsidRPr="00E25316" w:rsidRDefault="00A852D9" w:rsidP="00A852D9">
      <w:pPr>
        <w:pStyle w:val="Geenafstand"/>
        <w:rPr>
          <w:rFonts w:cs="Arial"/>
          <w:color w:val="000000"/>
          <w:szCs w:val="24"/>
        </w:rPr>
      </w:pPr>
    </w:p>
    <w:p w14:paraId="7167C8D9" w14:textId="435C0C5F" w:rsidR="00A852D9" w:rsidRPr="000460BA" w:rsidRDefault="00793C80" w:rsidP="00A852D9">
      <w:pPr>
        <w:pStyle w:val="Kop2"/>
        <w:rPr>
          <w:rFonts w:eastAsia="Arial"/>
        </w:rPr>
      </w:pPr>
      <w:r>
        <w:rPr>
          <w:rFonts w:eastAsia="Arial"/>
        </w:rPr>
        <w:t>4.4</w:t>
      </w:r>
      <w:r w:rsidR="00A852D9" w:rsidRPr="183BE7A3">
        <w:rPr>
          <w:rFonts w:eastAsia="Arial"/>
        </w:rPr>
        <w:t xml:space="preserve"> Tevredenheidonderzoeken</w:t>
      </w:r>
    </w:p>
    <w:p w14:paraId="3591308F" w14:textId="62112806" w:rsidR="00A852D9" w:rsidRDefault="00A852D9" w:rsidP="00A852D9">
      <w:pPr>
        <w:pStyle w:val="Geenafstand"/>
        <w:rPr>
          <w:rFonts w:eastAsia="Arial,Calibri" w:cs="Arial"/>
          <w:color w:val="000000" w:themeColor="text1"/>
          <w:szCs w:val="24"/>
        </w:rPr>
      </w:pPr>
      <w:r w:rsidRPr="00B2030A">
        <w:rPr>
          <w:rFonts w:eastAsia="Arial,Calibri" w:cs="Arial"/>
          <w:color w:val="000000" w:themeColor="text1"/>
          <w:szCs w:val="24"/>
        </w:rPr>
        <w:t xml:space="preserve">Door </w:t>
      </w:r>
      <w:r w:rsidR="004E231B" w:rsidRPr="00B2030A">
        <w:rPr>
          <w:rFonts w:eastAsia="Arial,Calibri" w:cs="Arial"/>
          <w:szCs w:val="24"/>
        </w:rPr>
        <w:t>eens per vier</w:t>
      </w:r>
      <w:r w:rsidRPr="00B2030A">
        <w:rPr>
          <w:rFonts w:eastAsia="Arial,Calibri" w:cs="Arial"/>
          <w:szCs w:val="24"/>
        </w:rPr>
        <w:t xml:space="preserve"> jaar op alle scholen </w:t>
      </w:r>
      <w:r w:rsidRPr="00B2030A">
        <w:rPr>
          <w:rFonts w:eastAsia="Arial,Calibri" w:cs="Arial"/>
          <w:color w:val="000000" w:themeColor="text1"/>
          <w:szCs w:val="24"/>
        </w:rPr>
        <w:t xml:space="preserve">een tevredenheidonderzoek </w:t>
      </w:r>
      <w:r w:rsidR="00D16148" w:rsidRPr="00B2030A">
        <w:rPr>
          <w:rFonts w:eastAsia="Arial,Calibri" w:cs="Arial"/>
          <w:color w:val="000000" w:themeColor="text1"/>
          <w:szCs w:val="24"/>
        </w:rPr>
        <w:t xml:space="preserve">onder ouders </w:t>
      </w:r>
      <w:r w:rsidRPr="00B2030A">
        <w:rPr>
          <w:rFonts w:eastAsia="Arial,Calibri" w:cs="Arial"/>
          <w:color w:val="000000" w:themeColor="text1"/>
          <w:szCs w:val="24"/>
        </w:rPr>
        <w:t xml:space="preserve">uit te voeren, waarin vragen staan over de veiligheidsbeleving, kan </w:t>
      </w:r>
      <w:r w:rsidR="004E231B" w:rsidRPr="00B2030A">
        <w:rPr>
          <w:rFonts w:eastAsia="Arial,Calibri" w:cs="Arial"/>
          <w:color w:val="000000" w:themeColor="text1"/>
          <w:szCs w:val="24"/>
        </w:rPr>
        <w:t xml:space="preserve">worden </w:t>
      </w:r>
      <w:r w:rsidRPr="00B2030A">
        <w:rPr>
          <w:rFonts w:eastAsia="Arial,Calibri" w:cs="Arial"/>
          <w:color w:val="000000" w:themeColor="text1"/>
          <w:szCs w:val="24"/>
        </w:rPr>
        <w:t>ingeschat worden of leerlingen</w:t>
      </w:r>
      <w:r w:rsidR="004E231B" w:rsidRPr="00B2030A">
        <w:rPr>
          <w:rFonts w:eastAsia="Arial,Calibri" w:cs="Arial"/>
          <w:color w:val="000000" w:themeColor="text1"/>
          <w:szCs w:val="24"/>
        </w:rPr>
        <w:t xml:space="preserve"> en</w:t>
      </w:r>
      <w:r w:rsidRPr="00B2030A">
        <w:rPr>
          <w:rFonts w:eastAsia="Arial,Calibri" w:cs="Arial"/>
          <w:color w:val="000000" w:themeColor="text1"/>
          <w:szCs w:val="24"/>
        </w:rPr>
        <w:t xml:space="preserve"> ouders het schoolklimaat als veilig beschouwen. </w:t>
      </w:r>
      <w:r w:rsidR="00D16148" w:rsidRPr="00B2030A">
        <w:rPr>
          <w:rFonts w:eastAsia="Arial,Calibri" w:cs="Arial"/>
          <w:color w:val="000000" w:themeColor="text1"/>
          <w:szCs w:val="24"/>
        </w:rPr>
        <w:t xml:space="preserve">De leerlingen wordt ieder jaar om hun veiligheidsbeleving gevraagd. </w:t>
      </w:r>
      <w:r w:rsidRPr="00B2030A">
        <w:rPr>
          <w:rFonts w:eastAsia="Arial,Calibri" w:cs="Arial"/>
          <w:color w:val="000000" w:themeColor="text1"/>
          <w:szCs w:val="24"/>
        </w:rPr>
        <w:t xml:space="preserve">Deze onderzoeken zijn een goede </w:t>
      </w:r>
      <w:r w:rsidR="004E231B" w:rsidRPr="00B2030A">
        <w:rPr>
          <w:rFonts w:eastAsia="Arial,Calibri" w:cs="Arial"/>
          <w:color w:val="000000" w:themeColor="text1"/>
          <w:szCs w:val="24"/>
        </w:rPr>
        <w:t>graad</w:t>
      </w:r>
      <w:r w:rsidRPr="00B2030A">
        <w:rPr>
          <w:rFonts w:eastAsia="Arial,Calibri" w:cs="Arial"/>
          <w:color w:val="000000" w:themeColor="text1"/>
          <w:szCs w:val="24"/>
        </w:rPr>
        <w:t>meter voor de veiligheid in de scholen en bovendien</w:t>
      </w:r>
      <w:r w:rsidRPr="183BE7A3">
        <w:rPr>
          <w:rFonts w:eastAsia="Arial,Calibri" w:cs="Arial"/>
          <w:color w:val="000000" w:themeColor="text1"/>
          <w:szCs w:val="24"/>
        </w:rPr>
        <w:t xml:space="preserve"> wettelijk verplicht.</w:t>
      </w:r>
    </w:p>
    <w:p w14:paraId="072014EF" w14:textId="664D2225" w:rsidR="00793C80" w:rsidRPr="000460BA" w:rsidRDefault="00793C80" w:rsidP="00793C80">
      <w:pPr>
        <w:pStyle w:val="Kop2"/>
        <w:rPr>
          <w:rFonts w:eastAsia="Arial"/>
        </w:rPr>
      </w:pPr>
      <w:r>
        <w:rPr>
          <w:rFonts w:eastAsia="Arial"/>
        </w:rPr>
        <w:t>4.5</w:t>
      </w:r>
      <w:r w:rsidRPr="183BE7A3">
        <w:rPr>
          <w:rFonts w:eastAsia="Arial"/>
        </w:rPr>
        <w:t xml:space="preserve"> Verzuimregistratie</w:t>
      </w:r>
    </w:p>
    <w:p w14:paraId="74CFC826" w14:textId="77777777" w:rsidR="00793C80" w:rsidRDefault="00793C80" w:rsidP="00793C80">
      <w:pPr>
        <w:pStyle w:val="Geenafstand"/>
        <w:rPr>
          <w:rFonts w:eastAsia="Calibri" w:cs="Arial"/>
          <w:color w:val="000000" w:themeColor="text1"/>
          <w:szCs w:val="24"/>
        </w:rPr>
      </w:pPr>
      <w:r w:rsidRPr="20220FCF">
        <w:rPr>
          <w:rFonts w:eastAsia="Calibri" w:cs="Arial"/>
          <w:color w:val="000000" w:themeColor="text1"/>
          <w:szCs w:val="24"/>
        </w:rPr>
        <w:t>Verzuim kan een signaal zijn van een onveilige situatie in de school. Op het moment dat er hoog verzuim onder leerlingen en/of werknemers is, dient hier onderzocht te worden waardoor dit verzuim zo hoog is. Dit kan gebeuren door gesprekken met de verzuimende leerlingen en/of werknemers. Van deze gesprekken worden in het geval van leerlingen notities in Parnassys gezet en bij werknemers gespreksverslagen opgesteld.</w:t>
      </w:r>
    </w:p>
    <w:p w14:paraId="623E43E7" w14:textId="77777777" w:rsidR="00793C80" w:rsidRPr="00E25316" w:rsidRDefault="00793C80" w:rsidP="00793C80">
      <w:pPr>
        <w:pStyle w:val="Geenafstand"/>
        <w:rPr>
          <w:rFonts w:eastAsia="Calibri" w:cs="Arial"/>
          <w:color w:val="000000" w:themeColor="text1"/>
          <w:szCs w:val="24"/>
        </w:rPr>
      </w:pPr>
      <w:r w:rsidRPr="183BE7A3">
        <w:rPr>
          <w:rFonts w:eastAsia="Calibri" w:cs="Arial"/>
          <w:color w:val="000000" w:themeColor="text1"/>
          <w:szCs w:val="24"/>
        </w:rPr>
        <w:t>Vanuit de Dienst Gezondheid en Jeugd is een functionaris belast met de portefeuille leerplicht.</w:t>
      </w:r>
    </w:p>
    <w:p w14:paraId="445BE332" w14:textId="77777777" w:rsidR="00793C80" w:rsidRPr="00E25316" w:rsidRDefault="00793C80" w:rsidP="00A852D9">
      <w:pPr>
        <w:pStyle w:val="Geenafstand"/>
        <w:rPr>
          <w:rFonts w:eastAsia="Arial,Calibri" w:cs="Arial"/>
          <w:color w:val="000000" w:themeColor="text1"/>
          <w:szCs w:val="24"/>
        </w:rPr>
      </w:pPr>
    </w:p>
    <w:p w14:paraId="18BABE8C" w14:textId="77777777" w:rsidR="00A852D9" w:rsidRPr="00E25316" w:rsidRDefault="00A852D9" w:rsidP="00A852D9">
      <w:pPr>
        <w:pStyle w:val="Geenafstand"/>
        <w:rPr>
          <w:rFonts w:cs="Arial"/>
          <w:color w:val="000000"/>
          <w:szCs w:val="24"/>
        </w:rPr>
      </w:pPr>
    </w:p>
    <w:p w14:paraId="4F2CB216" w14:textId="51CB322D" w:rsidR="00A852D9" w:rsidRPr="000460BA" w:rsidRDefault="00793C80" w:rsidP="00A852D9">
      <w:pPr>
        <w:pStyle w:val="Kop2"/>
        <w:rPr>
          <w:rFonts w:eastAsia="Arial"/>
        </w:rPr>
      </w:pPr>
      <w:r>
        <w:rPr>
          <w:rFonts w:eastAsia="Arial"/>
        </w:rPr>
        <w:t>4.5</w:t>
      </w:r>
      <w:r w:rsidR="00A852D9" w:rsidRPr="183BE7A3">
        <w:rPr>
          <w:rFonts w:eastAsia="Arial"/>
        </w:rPr>
        <w:t xml:space="preserve"> Incidenten</w:t>
      </w:r>
      <w:r w:rsidR="00213FC2">
        <w:rPr>
          <w:rFonts w:eastAsia="Arial"/>
        </w:rPr>
        <w:t>-</w:t>
      </w:r>
      <w:r w:rsidR="00A852D9" w:rsidRPr="183BE7A3">
        <w:rPr>
          <w:rFonts w:eastAsia="Arial"/>
        </w:rPr>
        <w:t xml:space="preserve"> en ongev</w:t>
      </w:r>
      <w:r w:rsidR="00213FC2">
        <w:rPr>
          <w:rFonts w:eastAsia="Arial"/>
        </w:rPr>
        <w:t>allen</w:t>
      </w:r>
      <w:r w:rsidR="00A852D9" w:rsidRPr="183BE7A3">
        <w:rPr>
          <w:rFonts w:eastAsia="Arial"/>
        </w:rPr>
        <w:t>registratie</w:t>
      </w:r>
    </w:p>
    <w:p w14:paraId="00B8DCCC" w14:textId="301BA75D" w:rsidR="00A852D9" w:rsidRPr="00F9309C" w:rsidRDefault="00A852D9" w:rsidP="00A852D9">
      <w:pPr>
        <w:pStyle w:val="Geenafstand"/>
        <w:rPr>
          <w:rFonts w:eastAsia="Calibri" w:cs="Arial"/>
          <w:szCs w:val="24"/>
        </w:rPr>
      </w:pPr>
      <w:r w:rsidRPr="183BE7A3">
        <w:rPr>
          <w:rFonts w:eastAsia="Calibri" w:cs="Arial"/>
          <w:color w:val="000000" w:themeColor="text1"/>
          <w:szCs w:val="24"/>
        </w:rPr>
        <w:t>Een goede registratie van ongevallen en incidenten kan ons helpen bij een analyse van de oorzaken ervan en geven ons handvatten om ze in de toekomst te voorkomen.</w:t>
      </w:r>
      <w:r>
        <w:rPr>
          <w:rFonts w:eastAsia="Calibri" w:cs="Arial"/>
          <w:color w:val="000000" w:themeColor="text1"/>
          <w:szCs w:val="24"/>
        </w:rPr>
        <w:t xml:space="preserve"> </w:t>
      </w:r>
      <w:r w:rsidR="00A73356">
        <w:rPr>
          <w:rFonts w:eastAsia="Calibri" w:cs="Arial"/>
          <w:color w:val="000000" w:themeColor="text1"/>
          <w:szCs w:val="24"/>
        </w:rPr>
        <w:t xml:space="preserve">Daarnaast zijn de scholen wettelijk verplicht om bepaalde ongevallen te melden aan de Arbeidsinspectie. </w:t>
      </w:r>
      <w:r w:rsidRPr="183BE7A3">
        <w:rPr>
          <w:rFonts w:eastAsia="Calibri" w:cs="Arial"/>
          <w:color w:val="000000" w:themeColor="text1"/>
          <w:szCs w:val="24"/>
        </w:rPr>
        <w:t xml:space="preserve">Elke </w:t>
      </w:r>
      <w:r w:rsidRPr="00F9309C">
        <w:rPr>
          <w:rFonts w:eastAsia="Calibri" w:cs="Arial"/>
          <w:szCs w:val="24"/>
        </w:rPr>
        <w:t xml:space="preserve">school beschikt </w:t>
      </w:r>
      <w:r w:rsidR="00A73356">
        <w:rPr>
          <w:rFonts w:eastAsia="Calibri" w:cs="Arial"/>
          <w:szCs w:val="24"/>
        </w:rPr>
        <w:t xml:space="preserve">hiertoe </w:t>
      </w:r>
      <w:r w:rsidRPr="00F9309C">
        <w:rPr>
          <w:rFonts w:eastAsia="Calibri" w:cs="Arial"/>
          <w:szCs w:val="24"/>
        </w:rPr>
        <w:t xml:space="preserve">over een ongevallen- en incidentenregistratieformulier (bijlage </w:t>
      </w:r>
      <w:r w:rsidR="00756D9F">
        <w:rPr>
          <w:rFonts w:eastAsia="Calibri" w:cs="Arial"/>
          <w:szCs w:val="24"/>
        </w:rPr>
        <w:t>A.</w:t>
      </w:r>
      <w:r w:rsidR="003B4785">
        <w:rPr>
          <w:rFonts w:eastAsia="Calibri" w:cs="Arial"/>
          <w:szCs w:val="24"/>
        </w:rPr>
        <w:t>5</w:t>
      </w:r>
      <w:r w:rsidRPr="00F9309C">
        <w:rPr>
          <w:rFonts w:eastAsia="Calibri" w:cs="Arial"/>
          <w:szCs w:val="24"/>
        </w:rPr>
        <w:t xml:space="preserve"> en </w:t>
      </w:r>
      <w:r w:rsidR="00756D9F">
        <w:rPr>
          <w:rFonts w:eastAsia="Calibri" w:cs="Arial"/>
          <w:szCs w:val="24"/>
        </w:rPr>
        <w:t>A</w:t>
      </w:r>
      <w:r w:rsidR="003B4785">
        <w:rPr>
          <w:rFonts w:eastAsia="Calibri" w:cs="Arial"/>
          <w:szCs w:val="24"/>
        </w:rPr>
        <w:t>.6</w:t>
      </w:r>
      <w:r w:rsidRPr="00F9309C">
        <w:rPr>
          <w:rFonts w:eastAsia="Calibri" w:cs="Arial"/>
          <w:szCs w:val="24"/>
        </w:rPr>
        <w:t xml:space="preserve">). De ongevallen en </w:t>
      </w:r>
      <w:r w:rsidR="00A45C29">
        <w:rPr>
          <w:rFonts w:eastAsia="Calibri" w:cs="Arial"/>
          <w:szCs w:val="24"/>
        </w:rPr>
        <w:t>ongevallen</w:t>
      </w:r>
      <w:r w:rsidRPr="00F9309C">
        <w:rPr>
          <w:rFonts w:eastAsia="Calibri" w:cs="Arial"/>
          <w:szCs w:val="24"/>
        </w:rPr>
        <w:t xml:space="preserve"> worden gebundeld in een register (bijlage </w:t>
      </w:r>
      <w:r w:rsidR="00756D9F">
        <w:rPr>
          <w:rFonts w:eastAsia="Calibri" w:cs="Arial"/>
          <w:szCs w:val="24"/>
        </w:rPr>
        <w:t>A</w:t>
      </w:r>
      <w:r w:rsidR="003B4785">
        <w:rPr>
          <w:rFonts w:eastAsia="Calibri" w:cs="Arial"/>
          <w:szCs w:val="24"/>
        </w:rPr>
        <w:t>.7</w:t>
      </w:r>
      <w:r w:rsidRPr="00F9309C">
        <w:rPr>
          <w:rFonts w:eastAsia="Calibri" w:cs="Arial"/>
          <w:szCs w:val="24"/>
        </w:rPr>
        <w:t>).</w:t>
      </w:r>
      <w:r w:rsidR="00A73356">
        <w:rPr>
          <w:rFonts w:eastAsia="Calibri" w:cs="Arial"/>
          <w:szCs w:val="24"/>
        </w:rPr>
        <w:t xml:space="preserve"> </w:t>
      </w:r>
    </w:p>
    <w:p w14:paraId="0EA8A928" w14:textId="46524D73" w:rsidR="00F9309C" w:rsidRPr="00F9309C" w:rsidRDefault="00F9309C" w:rsidP="00A852D9">
      <w:pPr>
        <w:pStyle w:val="Geenafstand"/>
        <w:rPr>
          <w:rFonts w:eastAsia="Calibri" w:cs="Arial"/>
          <w:szCs w:val="24"/>
        </w:rPr>
      </w:pPr>
    </w:p>
    <w:p w14:paraId="5E721D13" w14:textId="77777777" w:rsidR="00F9309C" w:rsidRPr="00F9309C" w:rsidRDefault="00F9309C" w:rsidP="00A852D9">
      <w:pPr>
        <w:pStyle w:val="Geenafstand"/>
        <w:rPr>
          <w:rFonts w:eastAsia="Calibri" w:cs="Arial"/>
          <w:szCs w:val="24"/>
        </w:rPr>
      </w:pPr>
    </w:p>
    <w:p w14:paraId="4EFB39AD" w14:textId="77777777" w:rsidR="00A852D9" w:rsidRPr="00F9309C" w:rsidRDefault="00A852D9" w:rsidP="00A852D9">
      <w:pPr>
        <w:pStyle w:val="Geenafstand"/>
        <w:rPr>
          <w:rFonts w:cs="Arial"/>
          <w:szCs w:val="24"/>
        </w:rPr>
      </w:pPr>
    </w:p>
    <w:p w14:paraId="16E08B33" w14:textId="77777777" w:rsidR="00A852D9" w:rsidRPr="00E25316" w:rsidRDefault="00A852D9" w:rsidP="00A852D9">
      <w:pPr>
        <w:pStyle w:val="Geenafstand"/>
        <w:rPr>
          <w:rFonts w:cs="Arial"/>
          <w:color w:val="000000"/>
          <w:szCs w:val="24"/>
        </w:rPr>
      </w:pPr>
    </w:p>
    <w:p w14:paraId="30E3116F" w14:textId="36114BF2" w:rsidR="009B3192" w:rsidRDefault="009B3192" w:rsidP="00E409EB">
      <w:pPr>
        <w:pStyle w:val="Geenafstand"/>
        <w:rPr>
          <w:rFonts w:cs="Arial"/>
          <w:color w:val="000000"/>
          <w:szCs w:val="24"/>
        </w:rPr>
      </w:pPr>
    </w:p>
    <w:p w14:paraId="69B08196" w14:textId="77777777" w:rsidR="008F3FFB" w:rsidRPr="00E409EB" w:rsidRDefault="008F3FFB" w:rsidP="00E409EB">
      <w:pPr>
        <w:pStyle w:val="Geenafstand"/>
        <w:rPr>
          <w:rFonts w:cs="Arial"/>
          <w:color w:val="000000"/>
          <w:szCs w:val="24"/>
        </w:rPr>
      </w:pPr>
    </w:p>
    <w:p w14:paraId="023160EE" w14:textId="77777777" w:rsidR="007C40C6" w:rsidRPr="000460BA" w:rsidRDefault="007C40C6" w:rsidP="3F73C738">
      <w:pPr>
        <w:pStyle w:val="Geenafstand"/>
        <w:rPr>
          <w:rFonts w:eastAsia="Arial" w:cs="Arial"/>
          <w:szCs w:val="24"/>
        </w:rPr>
      </w:pPr>
    </w:p>
    <w:p w14:paraId="411811EC" w14:textId="7EFE1CEB" w:rsidR="003504CA" w:rsidRDefault="003504CA" w:rsidP="183BE7A3">
      <w:pPr>
        <w:pStyle w:val="Geenafstand"/>
        <w:rPr>
          <w:rFonts w:eastAsia="Arial,Calibri" w:cs="Arial"/>
          <w:color w:val="000000" w:themeColor="text1"/>
          <w:szCs w:val="24"/>
        </w:rPr>
      </w:pPr>
    </w:p>
    <w:p w14:paraId="402CB6BB" w14:textId="77777777" w:rsidR="0086201E" w:rsidRDefault="0086201E">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14:paraId="240B135A" w14:textId="20D83664" w:rsidR="00CC3161" w:rsidRPr="00CC3161" w:rsidRDefault="00567029" w:rsidP="00CC3161">
      <w:pPr>
        <w:pStyle w:val="Kop1"/>
        <w:rPr>
          <w:rFonts w:eastAsia="Calibri"/>
        </w:rPr>
      </w:pPr>
      <w:r>
        <w:rPr>
          <w:rFonts w:eastAsia="Arial"/>
        </w:rPr>
        <w:t>5</w:t>
      </w:r>
      <w:r w:rsidR="00CC3161">
        <w:rPr>
          <w:rFonts w:eastAsia="Arial"/>
        </w:rPr>
        <w:t xml:space="preserve"> </w:t>
      </w:r>
      <w:r w:rsidR="00CC3161" w:rsidRPr="00CC3161">
        <w:rPr>
          <w:rFonts w:eastAsia="Calibri,BoldItalic"/>
        </w:rPr>
        <w:t>Handelen bij signalen, grensoverschrijdend gedrag en incidenten</w:t>
      </w:r>
      <w:r w:rsidR="183BE7A3" w:rsidRPr="00CC3161">
        <w:rPr>
          <w:rFonts w:eastAsia="Arial"/>
        </w:rPr>
        <w:t xml:space="preserve"> </w:t>
      </w:r>
    </w:p>
    <w:p w14:paraId="694E8F17" w14:textId="537AAB51" w:rsidR="005B5D52" w:rsidRDefault="005B5D52" w:rsidP="00CC3161">
      <w:pPr>
        <w:pStyle w:val="Kop1"/>
        <w:rPr>
          <w:rFonts w:eastAsia="Calibri" w:cs="Arial"/>
          <w:color w:val="000000" w:themeColor="text1"/>
          <w:szCs w:val="24"/>
        </w:rPr>
      </w:pPr>
    </w:p>
    <w:p w14:paraId="210E1DDD" w14:textId="50DC9D3E" w:rsidR="000F2A8A" w:rsidRPr="000F2A8A" w:rsidRDefault="00D16148" w:rsidP="000F2A8A">
      <w:pPr>
        <w:pStyle w:val="Geenafstand"/>
        <w:rPr>
          <w:rFonts w:cs="Arial"/>
          <w:color w:val="1C1A1A"/>
          <w:szCs w:val="24"/>
          <w:shd w:val="clear" w:color="auto" w:fill="FAFAFA"/>
        </w:rPr>
      </w:pPr>
      <w:r w:rsidRPr="00B2030A">
        <w:rPr>
          <w:rFonts w:eastAsia="Calibri" w:cs="Arial"/>
          <w:color w:val="000000" w:themeColor="text1"/>
          <w:szCs w:val="24"/>
        </w:rPr>
        <w:t>Ons beleid is erop gericht sociale en fysieke onveiligheid te voorkomen. Er wordt dan ook volop ingezet op preventieve maatregelen. Bovenschools bijvoorbeeld door kaders voor gedrag te stellen in de gedragscode. Op schoolniveau bijvoorbeeld door het uitvoeren van een anti-pestbeleid.</w:t>
      </w:r>
      <w:r>
        <w:rPr>
          <w:rFonts w:eastAsia="Calibri" w:cs="Arial"/>
          <w:color w:val="000000" w:themeColor="text1"/>
          <w:szCs w:val="24"/>
        </w:rPr>
        <w:t xml:space="preserve"> D</w:t>
      </w:r>
      <w:r w:rsidR="00567029">
        <w:rPr>
          <w:rFonts w:eastAsia="Calibri" w:cs="Arial"/>
          <w:color w:val="000000" w:themeColor="text1"/>
          <w:szCs w:val="24"/>
        </w:rPr>
        <w:t xml:space="preserve">oor het tijdig signaleren en effectief aanpakken van veiligheidsrisico’s, grensoverschrijdend gedrag en incidenten proberen we escalatie van beginnende onveiligheid te voorkomen en de gevolgen ervan voor slachtoffers zo veel mogelijk te beperken. Indien deze interventies niet voldoende blijken </w:t>
      </w:r>
      <w:r w:rsidR="00A73356">
        <w:rPr>
          <w:rFonts w:eastAsia="Calibri" w:cs="Arial"/>
          <w:color w:val="000000" w:themeColor="text1"/>
          <w:szCs w:val="24"/>
        </w:rPr>
        <w:t xml:space="preserve">te zijn </w:t>
      </w:r>
      <w:r w:rsidR="00567029">
        <w:rPr>
          <w:rFonts w:eastAsia="Calibri" w:cs="Arial"/>
          <w:color w:val="000000" w:themeColor="text1"/>
          <w:szCs w:val="24"/>
        </w:rPr>
        <w:t>kunnen de klachtenregeling</w:t>
      </w:r>
      <w:r w:rsidR="00A73356">
        <w:rPr>
          <w:rFonts w:eastAsia="Calibri" w:cs="Arial"/>
          <w:color w:val="000000" w:themeColor="text1"/>
          <w:szCs w:val="24"/>
        </w:rPr>
        <w:t>,</w:t>
      </w:r>
      <w:r w:rsidR="00CC3161">
        <w:rPr>
          <w:rFonts w:eastAsia="Calibri" w:cs="Arial"/>
          <w:color w:val="000000" w:themeColor="text1"/>
          <w:szCs w:val="24"/>
        </w:rPr>
        <w:t xml:space="preserve"> klokkenluidersregeling,</w:t>
      </w:r>
      <w:r w:rsidR="00A73356">
        <w:rPr>
          <w:rFonts w:eastAsia="Calibri" w:cs="Arial"/>
          <w:color w:val="000000" w:themeColor="text1"/>
          <w:szCs w:val="24"/>
        </w:rPr>
        <w:t xml:space="preserve"> het protocol voor schorsing en verwijdering en het protocol met betrekking tot de meldcode en meldplicht </w:t>
      </w:r>
      <w:r w:rsidR="183BE7A3" w:rsidRPr="000F2A8A">
        <w:rPr>
          <w:rFonts w:eastAsia="Calibri" w:cs="Arial"/>
          <w:color w:val="000000" w:themeColor="text1"/>
          <w:szCs w:val="24"/>
        </w:rPr>
        <w:t xml:space="preserve">worden ingezet om </w:t>
      </w:r>
      <w:r w:rsidR="00567029">
        <w:rPr>
          <w:rFonts w:eastAsia="Calibri" w:cs="Arial"/>
          <w:color w:val="000000" w:themeColor="text1"/>
          <w:szCs w:val="24"/>
        </w:rPr>
        <w:t xml:space="preserve">de </w:t>
      </w:r>
      <w:r w:rsidR="183BE7A3" w:rsidRPr="000F2A8A">
        <w:rPr>
          <w:rFonts w:eastAsia="Calibri" w:cs="Arial"/>
          <w:color w:val="000000" w:themeColor="text1"/>
          <w:szCs w:val="24"/>
        </w:rPr>
        <w:t xml:space="preserve">regels te handhaven. </w:t>
      </w:r>
      <w:r w:rsidR="00A73356">
        <w:rPr>
          <w:rFonts w:eastAsia="Calibri" w:cs="Arial"/>
          <w:color w:val="000000" w:themeColor="text1"/>
          <w:szCs w:val="24"/>
        </w:rPr>
        <w:t>Vanuit de protocollen die hier</w:t>
      </w:r>
      <w:r w:rsidR="000F2A8A">
        <w:rPr>
          <w:rFonts w:eastAsia="Calibri" w:cs="Arial"/>
          <w:color w:val="000000" w:themeColor="text1"/>
          <w:szCs w:val="24"/>
        </w:rPr>
        <w:t>voor zijn opgesteld</w:t>
      </w:r>
      <w:r w:rsidR="000F2A8A">
        <w:rPr>
          <w:rStyle w:val="Verwijzingopmerking"/>
          <w:rFonts w:eastAsia="Times New Roman" w:cs="Arial"/>
          <w:sz w:val="24"/>
          <w:szCs w:val="24"/>
          <w:lang w:eastAsia="nl-NL"/>
        </w:rPr>
        <w:t>, w</w:t>
      </w:r>
      <w:r w:rsidR="183BE7A3" w:rsidRPr="000F2A8A">
        <w:rPr>
          <w:rFonts w:eastAsia="Calibri" w:cs="Arial"/>
          <w:color w:val="000000" w:themeColor="text1"/>
          <w:szCs w:val="24"/>
        </w:rPr>
        <w:t>eten betrokkenen welke sancties kunnen voo</w:t>
      </w:r>
      <w:r w:rsidR="000F2A8A" w:rsidRPr="000F2A8A">
        <w:rPr>
          <w:rFonts w:eastAsia="Calibri" w:cs="Arial"/>
          <w:color w:val="000000" w:themeColor="text1"/>
          <w:szCs w:val="24"/>
        </w:rPr>
        <w:t xml:space="preserve">rtvloeien uit ongewenst gedrag. </w:t>
      </w:r>
      <w:r w:rsidR="183BE7A3" w:rsidRPr="000F2A8A">
        <w:rPr>
          <w:rFonts w:eastAsia="Calibri" w:cs="Arial"/>
          <w:color w:val="000000" w:themeColor="text1"/>
          <w:szCs w:val="24"/>
        </w:rPr>
        <w:t>Daarnaast zorgt het voor een consequente handelswijze welke binnen de wettelijke kaders valt.</w:t>
      </w:r>
      <w:r w:rsidR="009B3192">
        <w:rPr>
          <w:rFonts w:eastAsia="Calibri" w:cs="Arial"/>
          <w:color w:val="000000" w:themeColor="text1"/>
          <w:szCs w:val="24"/>
        </w:rPr>
        <w:t xml:space="preserve"> </w:t>
      </w:r>
      <w:r w:rsidR="000F2A8A" w:rsidRPr="000F2A8A">
        <w:rPr>
          <w:rFonts w:eastAsia="Calibri" w:cs="Arial"/>
          <w:color w:val="000000" w:themeColor="text1"/>
          <w:szCs w:val="24"/>
        </w:rPr>
        <w:t>OPOPS tolereert op geen enkele manier grensoverschrijdend gedrag.</w:t>
      </w:r>
    </w:p>
    <w:p w14:paraId="359C7237" w14:textId="73212A15" w:rsidR="00107D63" w:rsidRDefault="00107D63" w:rsidP="00E409EB">
      <w:pPr>
        <w:pStyle w:val="Geenafstand"/>
        <w:rPr>
          <w:rFonts w:cs="Arial"/>
          <w:color w:val="000000"/>
          <w:szCs w:val="24"/>
        </w:rPr>
      </w:pPr>
    </w:p>
    <w:p w14:paraId="5A586894" w14:textId="77777777" w:rsidR="009B3192" w:rsidRPr="00E409EB" w:rsidRDefault="009B3192" w:rsidP="00E409EB">
      <w:pPr>
        <w:pStyle w:val="Geenafstand"/>
        <w:rPr>
          <w:rFonts w:cs="Arial"/>
          <w:color w:val="000000"/>
          <w:szCs w:val="24"/>
        </w:rPr>
      </w:pPr>
    </w:p>
    <w:p w14:paraId="4DD67408" w14:textId="749B4C7C" w:rsidR="007C40C6" w:rsidRPr="000460BA" w:rsidRDefault="00DF5114" w:rsidP="009B3192">
      <w:pPr>
        <w:pStyle w:val="Kop2"/>
        <w:rPr>
          <w:rFonts w:eastAsia="Arial"/>
        </w:rPr>
      </w:pPr>
      <w:r>
        <w:rPr>
          <w:rFonts w:eastAsia="Arial"/>
        </w:rPr>
        <w:t>5</w:t>
      </w:r>
      <w:r w:rsidR="183BE7A3" w:rsidRPr="183BE7A3">
        <w:rPr>
          <w:rFonts w:eastAsia="Arial"/>
        </w:rPr>
        <w:t>.1 Klachtenregeling</w:t>
      </w:r>
    </w:p>
    <w:p w14:paraId="372E3EC2" w14:textId="31AE0A5E" w:rsidR="007C40C6" w:rsidRPr="00E25316" w:rsidRDefault="183BE7A3" w:rsidP="183BE7A3">
      <w:pPr>
        <w:pStyle w:val="Geenafstand"/>
        <w:rPr>
          <w:rFonts w:eastAsia="Arial,Calibri" w:cs="Arial"/>
          <w:color w:val="000000" w:themeColor="text1"/>
          <w:szCs w:val="24"/>
        </w:rPr>
      </w:pPr>
      <w:r w:rsidRPr="183BE7A3">
        <w:rPr>
          <w:rFonts w:eastAsia="Arial,Calibri" w:cs="Arial"/>
          <w:szCs w:val="24"/>
        </w:rPr>
        <w:t>OPOPS-scholen</w:t>
      </w:r>
      <w:r w:rsidRPr="183BE7A3">
        <w:rPr>
          <w:rFonts w:eastAsia="Arial,Calibri" w:cs="Arial"/>
          <w:color w:val="000000" w:themeColor="text1"/>
          <w:szCs w:val="24"/>
        </w:rPr>
        <w:t xml:space="preserve"> zetten zich naar vermogen in om het onderwijs en de organisatie naar wens te laten verlopen, maar er bestaat natuurlijk altijd de kans dat leerlingen en ouders niet tevreden zijn over het onderwijs, de organisatie, de dienstverlening, de bejegening en de gewenste kwaliteit. Daarnaast kunnen zich situaties voordoen waarbij ouders niet tevreden zijn, omdat de fysieke of sociale veiligheid van het kind in </w:t>
      </w:r>
      <w:r w:rsidR="007659F9">
        <w:rPr>
          <w:rFonts w:eastAsia="Arial,Calibri" w:cs="Arial"/>
          <w:color w:val="000000" w:themeColor="text1"/>
          <w:szCs w:val="24"/>
        </w:rPr>
        <w:t xml:space="preserve">het </w:t>
      </w:r>
      <w:r w:rsidRPr="183BE7A3">
        <w:rPr>
          <w:rFonts w:eastAsia="Arial,Calibri" w:cs="Arial"/>
          <w:color w:val="000000" w:themeColor="text1"/>
          <w:szCs w:val="24"/>
        </w:rPr>
        <w:t>geding is. Deze zaken kunnen in het kader van de klachtenregeling aan de orde gesteld worden.</w:t>
      </w:r>
    </w:p>
    <w:p w14:paraId="042A68E1" w14:textId="77777777" w:rsidR="00F35F2A" w:rsidRPr="00E25316" w:rsidRDefault="00F35F2A" w:rsidP="00E409EB">
      <w:pPr>
        <w:pStyle w:val="Geenafstand"/>
        <w:rPr>
          <w:rFonts w:eastAsia="Calibri" w:cs="Arial"/>
          <w:color w:val="000000" w:themeColor="text1"/>
          <w:szCs w:val="24"/>
        </w:rPr>
      </w:pPr>
    </w:p>
    <w:p w14:paraId="6A062F64" w14:textId="77777777" w:rsidR="00F35F2A" w:rsidRPr="00E25316" w:rsidRDefault="183BE7A3" w:rsidP="183BE7A3">
      <w:pPr>
        <w:pStyle w:val="Geenafstand"/>
        <w:rPr>
          <w:rFonts w:eastAsia="Arial,Calibri" w:cs="Arial"/>
          <w:color w:val="000000" w:themeColor="text1"/>
          <w:szCs w:val="24"/>
        </w:rPr>
      </w:pPr>
      <w:r w:rsidRPr="183BE7A3">
        <w:rPr>
          <w:rFonts w:eastAsia="Calibri" w:cs="Arial"/>
          <w:color w:val="000000" w:themeColor="text1"/>
          <w:szCs w:val="24"/>
        </w:rPr>
        <w:t xml:space="preserve">Er zijn twee trajecten binnen de klachtenregeling. </w:t>
      </w:r>
      <w:r w:rsidRPr="183BE7A3">
        <w:rPr>
          <w:rFonts w:eastAsia="Arial,Calibri" w:cs="Arial"/>
          <w:color w:val="000000" w:themeColor="text1"/>
          <w:szCs w:val="24"/>
        </w:rPr>
        <w:t xml:space="preserve">Allereerst is er een voortraject. </w:t>
      </w:r>
    </w:p>
    <w:p w14:paraId="3549F383" w14:textId="77777777" w:rsidR="007659F9" w:rsidRDefault="183BE7A3" w:rsidP="183BE7A3">
      <w:pPr>
        <w:pStyle w:val="Geenafstand"/>
        <w:rPr>
          <w:rFonts w:eastAsia="Arial,Calibri" w:cs="Arial"/>
          <w:color w:val="000000" w:themeColor="text1"/>
          <w:szCs w:val="24"/>
        </w:rPr>
      </w:pPr>
      <w:r w:rsidRPr="183BE7A3">
        <w:rPr>
          <w:rFonts w:eastAsia="Arial,Calibri" w:cs="Arial"/>
          <w:color w:val="000000" w:themeColor="text1"/>
          <w:szCs w:val="24"/>
        </w:rPr>
        <w:t xml:space="preserve">In het voortraject is beschreven hoe verschillende klachten worden afgehandeld binnen de school. </w:t>
      </w:r>
    </w:p>
    <w:p w14:paraId="798445A1" w14:textId="43D005B7" w:rsidR="007C40C6" w:rsidRPr="00E25316" w:rsidRDefault="183BE7A3" w:rsidP="20220FCF">
      <w:pPr>
        <w:pStyle w:val="Geenafstand"/>
        <w:rPr>
          <w:rFonts w:eastAsia="Calibri" w:cs="Arial"/>
          <w:color w:val="000000" w:themeColor="text1"/>
          <w:szCs w:val="24"/>
        </w:rPr>
      </w:pPr>
      <w:r w:rsidRPr="183BE7A3">
        <w:rPr>
          <w:rFonts w:eastAsia="Arial,Calibri" w:cs="Arial"/>
          <w:color w:val="000000" w:themeColor="text1"/>
          <w:szCs w:val="24"/>
        </w:rPr>
        <w:t xml:space="preserve">Daarnaast is er het traject officiële klachtenafhandeling. </w:t>
      </w:r>
      <w:r w:rsidR="20220FCF" w:rsidRPr="20220FCF">
        <w:rPr>
          <w:rFonts w:eastAsia="Calibri" w:cs="Arial"/>
          <w:color w:val="000000" w:themeColor="text1"/>
          <w:szCs w:val="24"/>
        </w:rPr>
        <w:t xml:space="preserve">Deze klachtafhandeling speelt zich op bestuursniveau af. Dit omvat onder andere klachten ingediend </w:t>
      </w:r>
      <w:r w:rsidR="20220FCF" w:rsidRPr="00B2030A">
        <w:rPr>
          <w:rFonts w:eastAsia="Calibri" w:cs="Arial"/>
          <w:color w:val="000000" w:themeColor="text1"/>
          <w:szCs w:val="24"/>
        </w:rPr>
        <w:t xml:space="preserve">bij </w:t>
      </w:r>
      <w:r w:rsidR="004E231B" w:rsidRPr="00B2030A">
        <w:rPr>
          <w:rFonts w:eastAsia="Calibri" w:cs="Arial"/>
          <w:color w:val="000000" w:themeColor="text1"/>
          <w:szCs w:val="24"/>
        </w:rPr>
        <w:t xml:space="preserve">of </w:t>
      </w:r>
      <w:r w:rsidR="20220FCF" w:rsidRPr="00B2030A">
        <w:rPr>
          <w:rFonts w:eastAsia="Calibri" w:cs="Arial"/>
          <w:color w:val="000000" w:themeColor="text1"/>
          <w:szCs w:val="24"/>
        </w:rPr>
        <w:t>de bestuur</w:t>
      </w:r>
      <w:r w:rsidR="00B2030A" w:rsidRPr="00B2030A">
        <w:rPr>
          <w:rFonts w:eastAsia="Calibri" w:cs="Arial"/>
          <w:color w:val="000000" w:themeColor="text1"/>
          <w:szCs w:val="24"/>
        </w:rPr>
        <w:t>der</w:t>
      </w:r>
      <w:r w:rsidR="20220FCF" w:rsidRPr="00B2030A">
        <w:rPr>
          <w:rFonts w:eastAsia="Calibri" w:cs="Arial"/>
          <w:color w:val="000000" w:themeColor="text1"/>
          <w:szCs w:val="24"/>
        </w:rPr>
        <w:t xml:space="preserve"> en</w:t>
      </w:r>
      <w:r w:rsidR="004E231B" w:rsidRPr="00B2030A">
        <w:rPr>
          <w:rFonts w:eastAsia="Calibri" w:cs="Arial"/>
          <w:color w:val="000000" w:themeColor="text1"/>
          <w:szCs w:val="24"/>
        </w:rPr>
        <w:t>/of</w:t>
      </w:r>
      <w:r w:rsidR="20220FCF" w:rsidRPr="00B2030A">
        <w:rPr>
          <w:rFonts w:eastAsia="Calibri" w:cs="Arial"/>
          <w:color w:val="000000" w:themeColor="text1"/>
          <w:szCs w:val="24"/>
        </w:rPr>
        <w:t xml:space="preserve"> bij de onafhankelijke klachtencommissie.</w:t>
      </w:r>
    </w:p>
    <w:p w14:paraId="065457DC" w14:textId="53075B76" w:rsidR="007C40C6" w:rsidRPr="00567029" w:rsidRDefault="183BE7A3" w:rsidP="183BE7A3">
      <w:pPr>
        <w:pStyle w:val="Geenafstand"/>
        <w:rPr>
          <w:rFonts w:eastAsia="Calibri" w:cs="Arial"/>
          <w:szCs w:val="24"/>
        </w:rPr>
      </w:pPr>
      <w:r w:rsidRPr="183BE7A3">
        <w:rPr>
          <w:rFonts w:eastAsia="Arial,Calibri" w:cs="Arial"/>
          <w:color w:val="000000" w:themeColor="text1"/>
          <w:szCs w:val="24"/>
        </w:rPr>
        <w:t xml:space="preserve">Ouders, leerlingen, personeel en derden kunnen de officiële klachtenregeling van </w:t>
      </w:r>
      <w:r w:rsidRPr="183BE7A3">
        <w:rPr>
          <w:rFonts w:eastAsia="Arial,Calibri" w:cs="Arial"/>
          <w:szCs w:val="24"/>
        </w:rPr>
        <w:t>OPOPS</w:t>
      </w:r>
      <w:r w:rsidRPr="183BE7A3">
        <w:rPr>
          <w:rFonts w:eastAsia="Arial,Calibri" w:cs="Arial"/>
          <w:color w:val="000000" w:themeColor="text1"/>
          <w:szCs w:val="24"/>
        </w:rPr>
        <w:t xml:space="preserve"> vinden op de website van de stichting en op de website van elke school. </w:t>
      </w:r>
      <w:r w:rsidRPr="45B19F34">
        <w:rPr>
          <w:rFonts w:eastAsia="Calibri" w:cs="Arial"/>
          <w:color w:val="000000" w:themeColor="text1"/>
          <w:szCs w:val="24"/>
        </w:rPr>
        <w:t xml:space="preserve">In de schoolgidsen is een beknopte tekst over de klachtenregeling te vinden en staan de actuele contactgegevens </w:t>
      </w:r>
      <w:r w:rsidRPr="00567029">
        <w:rPr>
          <w:rFonts w:eastAsia="Calibri" w:cs="Arial"/>
          <w:szCs w:val="24"/>
        </w:rPr>
        <w:t>vermeld.</w:t>
      </w:r>
      <w:r w:rsidR="00E15709" w:rsidRPr="00567029">
        <w:rPr>
          <w:rFonts w:eastAsia="Calibri" w:cs="Arial"/>
          <w:szCs w:val="24"/>
        </w:rPr>
        <w:t xml:space="preserve"> De klachtenregeling is opgenomen als bijlage </w:t>
      </w:r>
      <w:r w:rsidR="00756D9F">
        <w:rPr>
          <w:rFonts w:eastAsia="Calibri" w:cs="Arial"/>
          <w:szCs w:val="24"/>
        </w:rPr>
        <w:t>A.</w:t>
      </w:r>
      <w:r w:rsidR="00A45C29">
        <w:rPr>
          <w:rFonts w:eastAsia="Calibri" w:cs="Arial"/>
          <w:szCs w:val="24"/>
        </w:rPr>
        <w:t>8</w:t>
      </w:r>
      <w:r w:rsidR="00E15709" w:rsidRPr="00567029">
        <w:rPr>
          <w:rFonts w:eastAsia="Calibri" w:cs="Arial"/>
          <w:szCs w:val="24"/>
        </w:rPr>
        <w:t>.</w:t>
      </w:r>
    </w:p>
    <w:p w14:paraId="6CBB4E90" w14:textId="77777777" w:rsidR="45B19F34" w:rsidRDefault="45B19F34" w:rsidP="45B19F34">
      <w:pPr>
        <w:pStyle w:val="Geenafstand"/>
        <w:rPr>
          <w:rFonts w:eastAsia="Calibri" w:cs="Arial"/>
          <w:color w:val="000000" w:themeColor="text1"/>
          <w:szCs w:val="24"/>
        </w:rPr>
      </w:pPr>
    </w:p>
    <w:p w14:paraId="68C1DAA1" w14:textId="7577F35F" w:rsidR="56D51DC0" w:rsidRDefault="56D51DC0" w:rsidP="45B19F34">
      <w:pPr>
        <w:ind w:left="0"/>
        <w:rPr>
          <w:rFonts w:ascii="Arial" w:eastAsia="Arial" w:hAnsi="Arial" w:cs="Arial"/>
          <w:color w:val="000000" w:themeColor="text1"/>
          <w:szCs w:val="24"/>
        </w:rPr>
      </w:pPr>
      <w:r w:rsidRPr="008430CB">
        <w:rPr>
          <w:rFonts w:ascii="Arial" w:eastAsia="Arial" w:hAnsi="Arial" w:cs="Arial"/>
          <w:color w:val="000000" w:themeColor="text1"/>
          <w:szCs w:val="24"/>
        </w:rPr>
        <w:t>Op de scholen van OPOPS zijn schoolcontactpersonen aangesteld. De contactpersonen informeren de klager over de mogelijkheden die de klachtenregeling biedt. Als de klagende persoon een klacht wil indienen, verwijzen zij deze persoon naar de vertrouwenspersoon.</w:t>
      </w:r>
    </w:p>
    <w:p w14:paraId="15C081B2" w14:textId="77777777" w:rsidR="007659F9" w:rsidRPr="008430CB" w:rsidRDefault="007659F9" w:rsidP="45B19F34">
      <w:pPr>
        <w:ind w:left="0"/>
        <w:rPr>
          <w:rFonts w:ascii="Arial" w:eastAsia="Arial" w:hAnsi="Arial" w:cs="Arial"/>
          <w:color w:val="000000" w:themeColor="text1"/>
          <w:szCs w:val="24"/>
        </w:rPr>
      </w:pPr>
    </w:p>
    <w:p w14:paraId="210BE6D2" w14:textId="0D3E4BBD" w:rsidR="00CC3161" w:rsidRDefault="56D51DC0" w:rsidP="00F540D8">
      <w:pPr>
        <w:ind w:left="0"/>
        <w:rPr>
          <w:rFonts w:ascii="Arial" w:eastAsia="Arial" w:hAnsi="Arial" w:cs="Arial"/>
          <w:color w:val="000000" w:themeColor="text1"/>
          <w:szCs w:val="24"/>
        </w:rPr>
      </w:pPr>
      <w:r w:rsidRPr="008430CB">
        <w:rPr>
          <w:rFonts w:ascii="Arial" w:eastAsia="Arial" w:hAnsi="Arial" w:cs="Arial"/>
          <w:color w:val="000000" w:themeColor="text1"/>
          <w:szCs w:val="24"/>
        </w:rPr>
        <w:t>Voor de scholen van OPOPS is een externe vertrouwenspersoon aangesteld. Zij behandelt de klachten die via de schoolcontactpersonen binnenkomen. Ha</w:t>
      </w:r>
      <w:r w:rsidR="009738D8">
        <w:rPr>
          <w:rFonts w:ascii="Arial" w:eastAsia="Arial" w:hAnsi="Arial" w:cs="Arial"/>
          <w:color w:val="000000" w:themeColor="text1"/>
          <w:szCs w:val="24"/>
        </w:rPr>
        <w:t>ar naam is mevrouw drs. G. Ouwe</w:t>
      </w:r>
      <w:r w:rsidRPr="008430CB">
        <w:rPr>
          <w:rFonts w:ascii="Arial" w:eastAsia="Arial" w:hAnsi="Arial" w:cs="Arial"/>
          <w:color w:val="000000" w:themeColor="text1"/>
          <w:szCs w:val="24"/>
        </w:rPr>
        <w:t xml:space="preserve">hand-van der Horst, </w:t>
      </w:r>
      <w:r w:rsidRPr="00E0707B">
        <w:rPr>
          <w:rFonts w:ascii="Arial" w:eastAsia="Arial" w:hAnsi="Arial" w:cs="Arial"/>
          <w:color w:val="000000" w:themeColor="text1"/>
          <w:szCs w:val="24"/>
          <w:highlight w:val="yellow"/>
        </w:rPr>
        <w:t>telefoonnummer 0</w:t>
      </w:r>
      <w:r w:rsidR="00E0707B" w:rsidRPr="00E0707B">
        <w:rPr>
          <w:rFonts w:ascii="Arial" w:eastAsia="Arial" w:hAnsi="Arial" w:cs="Arial"/>
          <w:color w:val="000000" w:themeColor="text1"/>
          <w:szCs w:val="24"/>
          <w:highlight w:val="yellow"/>
        </w:rPr>
        <w:t>6-24633515.</w:t>
      </w:r>
    </w:p>
    <w:p w14:paraId="570E37F4" w14:textId="77777777" w:rsidR="00CC3161" w:rsidRDefault="00CC3161" w:rsidP="00F540D8">
      <w:pPr>
        <w:ind w:left="0"/>
        <w:rPr>
          <w:rFonts w:ascii="Arial" w:eastAsia="Arial" w:hAnsi="Arial" w:cs="Arial"/>
          <w:color w:val="000000" w:themeColor="text1"/>
          <w:szCs w:val="24"/>
        </w:rPr>
      </w:pPr>
    </w:p>
    <w:p w14:paraId="68E827A2" w14:textId="77777777" w:rsidR="00CC3161" w:rsidRDefault="00CC3161" w:rsidP="00F540D8">
      <w:pPr>
        <w:ind w:left="0"/>
      </w:pPr>
    </w:p>
    <w:p w14:paraId="0F0DEF3C" w14:textId="0E51BBF2" w:rsidR="45B19F34" w:rsidRPr="00B2030A" w:rsidRDefault="00CC3161" w:rsidP="00CC3161">
      <w:pPr>
        <w:pStyle w:val="Kop2"/>
      </w:pPr>
      <w:r w:rsidRPr="00B2030A">
        <w:t>5.2 Klokkenluidersregeling</w:t>
      </w:r>
    </w:p>
    <w:p w14:paraId="3B7E0D6B" w14:textId="77777777" w:rsidR="00AF5C7A" w:rsidRPr="00B2030A" w:rsidRDefault="000E426E" w:rsidP="000E426E">
      <w:pPr>
        <w:pStyle w:val="Geenafstand"/>
        <w:rPr>
          <w:lang w:eastAsia="nl-NL"/>
        </w:rPr>
      </w:pPr>
      <w:r w:rsidRPr="00B2030A">
        <w:rPr>
          <w:lang w:eastAsia="nl-NL"/>
        </w:rPr>
        <w:t>Alle betrokkenen bi</w:t>
      </w:r>
      <w:r w:rsidR="00AF5C7A" w:rsidRPr="00B2030A">
        <w:rPr>
          <w:lang w:eastAsia="nl-NL"/>
        </w:rPr>
        <w:t>nnen</w:t>
      </w:r>
      <w:r w:rsidRPr="00B2030A">
        <w:rPr>
          <w:lang w:eastAsia="nl-NL"/>
        </w:rPr>
        <w:t xml:space="preserve"> de stichting zetten zich in om afspraken, zoals onder andere opgenomen in de gedragscode, integriteitscode en wet op de privacy</w:t>
      </w:r>
      <w:r w:rsidR="00AF5C7A" w:rsidRPr="00B2030A">
        <w:rPr>
          <w:lang w:eastAsia="nl-NL"/>
        </w:rPr>
        <w:t>,</w:t>
      </w:r>
      <w:r w:rsidRPr="00B2030A">
        <w:rPr>
          <w:lang w:eastAsia="nl-NL"/>
        </w:rPr>
        <w:t xml:space="preserve"> na te leven. Indien een bestuurder, werknemer, vrijwilliger, stagiair, sollicitant, leverancier en/of aannemer </w:t>
      </w:r>
      <w:r w:rsidR="00AF5C7A" w:rsidRPr="00B2030A">
        <w:rPr>
          <w:lang w:eastAsia="nl-NL"/>
        </w:rPr>
        <w:t xml:space="preserve">echter </w:t>
      </w:r>
      <w:r w:rsidRPr="00B2030A">
        <w:rPr>
          <w:lang w:eastAsia="nl-NL"/>
        </w:rPr>
        <w:t>het vermoeden van een misstand of inbreuk op het Unierecht const</w:t>
      </w:r>
      <w:r w:rsidR="00AF5C7A" w:rsidRPr="00B2030A">
        <w:rPr>
          <w:lang w:eastAsia="nl-NL"/>
        </w:rPr>
        <w:t>ateert, kan</w:t>
      </w:r>
      <w:r w:rsidRPr="00B2030A">
        <w:rPr>
          <w:lang w:eastAsia="nl-NL"/>
        </w:rPr>
        <w:t xml:space="preserve"> </w:t>
      </w:r>
      <w:r w:rsidR="00AF5C7A" w:rsidRPr="00B2030A">
        <w:rPr>
          <w:lang w:eastAsia="nl-NL"/>
        </w:rPr>
        <w:t>hij/</w:t>
      </w:r>
      <w:r w:rsidRPr="00B2030A">
        <w:rPr>
          <w:lang w:eastAsia="nl-NL"/>
        </w:rPr>
        <w:t xml:space="preserve">zij hiervan melding maken of dit in de openbaarheid brengen. </w:t>
      </w:r>
    </w:p>
    <w:p w14:paraId="1983AA23" w14:textId="77777777" w:rsidR="00AF5C7A" w:rsidRPr="00B2030A" w:rsidRDefault="00AF5C7A" w:rsidP="000E426E">
      <w:pPr>
        <w:pStyle w:val="Geenafstand"/>
        <w:rPr>
          <w:lang w:eastAsia="nl-NL"/>
        </w:rPr>
      </w:pPr>
    </w:p>
    <w:p w14:paraId="70A3E63D" w14:textId="48D77FA5" w:rsidR="000E426E" w:rsidRPr="00B2030A" w:rsidRDefault="000E426E" w:rsidP="000E426E">
      <w:pPr>
        <w:pStyle w:val="Geenafstand"/>
        <w:rPr>
          <w:lang w:eastAsia="nl-NL"/>
        </w:rPr>
      </w:pPr>
      <w:r w:rsidRPr="00B2030A">
        <w:rPr>
          <w:lang w:eastAsia="nl-NL"/>
        </w:rPr>
        <w:t>De klokkenluidersregeling is opgesteld ter bescherming van de melder</w:t>
      </w:r>
      <w:r w:rsidR="00AF5C7A" w:rsidRPr="00B2030A">
        <w:rPr>
          <w:lang w:eastAsia="nl-NL"/>
        </w:rPr>
        <w:t xml:space="preserve">. Binnen de stichting prefereren we het als eerst een interne melding wordt gedaan, maar de melder heeft ook de mogelijkheid om direct te melden bij het Huis voor Klokkenluiders of de Stichting Onderwijsgeschillen. </w:t>
      </w:r>
      <w:r w:rsidR="00A45C29" w:rsidRPr="00B2030A">
        <w:rPr>
          <w:lang w:eastAsia="nl-NL"/>
        </w:rPr>
        <w:t>De klokkenluidersregeling is opgenomen in bijlage A.9.</w:t>
      </w:r>
    </w:p>
    <w:p w14:paraId="6D872713" w14:textId="77777777" w:rsidR="00AF5C7A" w:rsidRPr="000E426E" w:rsidRDefault="00AF5C7A" w:rsidP="000E426E">
      <w:pPr>
        <w:pStyle w:val="Geenafstand"/>
        <w:rPr>
          <w:lang w:eastAsia="nl-NL"/>
        </w:rPr>
      </w:pPr>
    </w:p>
    <w:p w14:paraId="249F9642" w14:textId="77777777" w:rsidR="00107D63" w:rsidRPr="00E25316" w:rsidRDefault="00107D63" w:rsidP="00E409EB">
      <w:pPr>
        <w:pStyle w:val="Geenafstand"/>
        <w:rPr>
          <w:rFonts w:cs="Arial"/>
          <w:color w:val="000000"/>
          <w:szCs w:val="24"/>
        </w:rPr>
      </w:pPr>
    </w:p>
    <w:p w14:paraId="1C1AD6FC" w14:textId="4B666F54" w:rsidR="007C40C6" w:rsidRPr="000460BA" w:rsidRDefault="00DF5114" w:rsidP="007659F9">
      <w:pPr>
        <w:pStyle w:val="Kop2"/>
        <w:rPr>
          <w:rFonts w:eastAsia="Arial"/>
        </w:rPr>
      </w:pPr>
      <w:r>
        <w:rPr>
          <w:rFonts w:eastAsia="Arial"/>
        </w:rPr>
        <w:t>5</w:t>
      </w:r>
      <w:r w:rsidR="00CC3161">
        <w:rPr>
          <w:rFonts w:eastAsia="Arial"/>
        </w:rPr>
        <w:t>.3</w:t>
      </w:r>
      <w:r w:rsidR="183BE7A3" w:rsidRPr="183BE7A3">
        <w:rPr>
          <w:rFonts w:eastAsia="Arial"/>
        </w:rPr>
        <w:t xml:space="preserve"> Schorsing en verwijdering</w:t>
      </w:r>
    </w:p>
    <w:p w14:paraId="4CB63CE4" w14:textId="77777777" w:rsidR="00107D63" w:rsidRPr="000460BA" w:rsidRDefault="00107D63" w:rsidP="00E409EB">
      <w:pPr>
        <w:pStyle w:val="Geenafstand"/>
        <w:rPr>
          <w:rFonts w:cs="Arial"/>
          <w:b/>
          <w:bCs/>
          <w:iCs/>
          <w:color w:val="000000"/>
          <w:szCs w:val="24"/>
        </w:rPr>
      </w:pPr>
    </w:p>
    <w:p w14:paraId="064ACB47" w14:textId="06592DCC" w:rsidR="007C40C6" w:rsidRPr="000460BA" w:rsidRDefault="00DF5114" w:rsidP="007659F9">
      <w:pPr>
        <w:pStyle w:val="Kop3"/>
        <w:rPr>
          <w:rFonts w:eastAsia="Arial"/>
        </w:rPr>
      </w:pPr>
      <w:r>
        <w:rPr>
          <w:rFonts w:eastAsia="Arial"/>
        </w:rPr>
        <w:t>5</w:t>
      </w:r>
      <w:r w:rsidR="00CC3161">
        <w:rPr>
          <w:rFonts w:eastAsia="Arial"/>
        </w:rPr>
        <w:t>.3</w:t>
      </w:r>
      <w:r w:rsidR="183BE7A3" w:rsidRPr="183BE7A3">
        <w:rPr>
          <w:rFonts w:eastAsia="Arial"/>
        </w:rPr>
        <w:t>.1 Protocol voor schorsing en verwijdering van leerling</w:t>
      </w:r>
    </w:p>
    <w:p w14:paraId="482EE648" w14:textId="1F403C65" w:rsidR="007659F9" w:rsidRDefault="183BE7A3" w:rsidP="183BE7A3">
      <w:pPr>
        <w:pStyle w:val="Geenafstand"/>
        <w:rPr>
          <w:rFonts w:eastAsia="Calibri" w:cs="Arial"/>
          <w:color w:val="000000" w:themeColor="text1"/>
          <w:szCs w:val="24"/>
        </w:rPr>
      </w:pPr>
      <w:r w:rsidRPr="183BE7A3">
        <w:rPr>
          <w:rFonts w:eastAsia="Calibri" w:cs="Arial"/>
          <w:color w:val="000000" w:themeColor="text1"/>
          <w:szCs w:val="24"/>
        </w:rPr>
        <w:t>Schorsing en verwijdering van een leerling kan noodzakelijk zijn om de regels van de school te handhaven, welke op hun beurt van belang zijn om de veiligheid binnen de school te handhaven. Het bevoegd gezag heeft de bevoegdheid om leerlingen toe te laten, te schorsen en te verwijderen. Bij een schorsing van meer dan één dag is het schoolbestuur verplicht om de Inspectie van het Onderwijs op de hoogte te stellen. Verwijdering is een uiterste maatregel</w:t>
      </w:r>
      <w:r w:rsidR="004E231B">
        <w:rPr>
          <w:rFonts w:eastAsia="Calibri" w:cs="Arial"/>
          <w:color w:val="000000" w:themeColor="text1"/>
          <w:szCs w:val="24"/>
        </w:rPr>
        <w:t xml:space="preserve"> </w:t>
      </w:r>
      <w:r w:rsidR="004E231B" w:rsidRPr="006B4FE7">
        <w:rPr>
          <w:rFonts w:eastAsia="Calibri" w:cs="Arial"/>
          <w:color w:val="000000" w:themeColor="text1"/>
          <w:szCs w:val="24"/>
        </w:rPr>
        <w:t>en alleen mogelijk als er een onderwijsplek op een andere school voor de leerling beschikbaar is.</w:t>
      </w:r>
      <w:r w:rsidRPr="006B4FE7">
        <w:rPr>
          <w:rFonts w:eastAsia="Calibri" w:cs="Arial"/>
          <w:color w:val="000000" w:themeColor="text1"/>
          <w:szCs w:val="24"/>
        </w:rPr>
        <w:t xml:space="preserve"> </w:t>
      </w:r>
    </w:p>
    <w:p w14:paraId="62D23337" w14:textId="77777777" w:rsidR="007659F9" w:rsidRDefault="007659F9" w:rsidP="183BE7A3">
      <w:pPr>
        <w:pStyle w:val="Geenafstand"/>
        <w:rPr>
          <w:rFonts w:eastAsia="Calibri" w:cs="Arial"/>
          <w:color w:val="000000" w:themeColor="text1"/>
          <w:szCs w:val="24"/>
        </w:rPr>
      </w:pPr>
    </w:p>
    <w:p w14:paraId="0567DA03" w14:textId="7AD2475F" w:rsidR="003B25D7" w:rsidRPr="00DF5114" w:rsidRDefault="183BE7A3" w:rsidP="003B25D7">
      <w:pPr>
        <w:pStyle w:val="Geenafstand"/>
        <w:rPr>
          <w:rFonts w:eastAsia="Arial,Calibri" w:cs="Arial"/>
          <w:szCs w:val="24"/>
        </w:rPr>
      </w:pPr>
      <w:r w:rsidRPr="183BE7A3">
        <w:rPr>
          <w:rFonts w:eastAsia="Calibri" w:cs="Arial"/>
          <w:color w:val="000000" w:themeColor="text1"/>
          <w:szCs w:val="24"/>
        </w:rPr>
        <w:t xml:space="preserve">Een uitgebreide toelichting op schorsing en verwijdering en de wetgeving is te vinden in </w:t>
      </w:r>
      <w:r w:rsidR="003B25D7">
        <w:rPr>
          <w:rFonts w:eastAsia="Calibri" w:cs="Arial"/>
          <w:color w:val="000000" w:themeColor="text1"/>
          <w:szCs w:val="24"/>
        </w:rPr>
        <w:t>de schoolgidsen en in het aannamebeleid OPOPS; richtlijnen voor toelaten, verwijzen, schorsen en verwijderen van leerlingen.</w:t>
      </w:r>
      <w:r w:rsidR="007659F9">
        <w:rPr>
          <w:rFonts w:eastAsia="Calibri" w:cs="Arial"/>
          <w:color w:val="000000" w:themeColor="text1"/>
          <w:szCs w:val="24"/>
        </w:rPr>
        <w:t xml:space="preserve"> </w:t>
      </w:r>
      <w:r w:rsidR="003B25D7" w:rsidRPr="183BE7A3">
        <w:rPr>
          <w:rFonts w:eastAsia="Arial,Calibri" w:cs="Arial"/>
          <w:szCs w:val="24"/>
        </w:rPr>
        <w:t xml:space="preserve">Dit protocol is te vinden op de website van OPOPS </w:t>
      </w:r>
      <w:r w:rsidR="003B25D7" w:rsidRPr="00DF5114">
        <w:rPr>
          <w:rFonts w:eastAsia="Arial,Calibri" w:cs="Arial"/>
          <w:szCs w:val="24"/>
        </w:rPr>
        <w:t>en in de bijlagen</w:t>
      </w:r>
      <w:r w:rsidR="002328EB" w:rsidRPr="00DF5114">
        <w:rPr>
          <w:rFonts w:eastAsia="Arial,Calibri" w:cs="Arial"/>
          <w:szCs w:val="24"/>
        </w:rPr>
        <w:t xml:space="preserve"> (bijlage </w:t>
      </w:r>
      <w:r w:rsidR="00756D9F">
        <w:rPr>
          <w:rFonts w:eastAsia="Arial,Calibri" w:cs="Arial"/>
          <w:szCs w:val="24"/>
        </w:rPr>
        <w:t>A.</w:t>
      </w:r>
      <w:r w:rsidR="00A45C29">
        <w:rPr>
          <w:rFonts w:eastAsia="Arial,Calibri" w:cs="Arial"/>
          <w:szCs w:val="24"/>
        </w:rPr>
        <w:t>10</w:t>
      </w:r>
      <w:r w:rsidR="002328EB" w:rsidRPr="00DF5114">
        <w:rPr>
          <w:rFonts w:eastAsia="Arial,Calibri" w:cs="Arial"/>
          <w:szCs w:val="24"/>
        </w:rPr>
        <w:t>)</w:t>
      </w:r>
      <w:r w:rsidR="003B25D7" w:rsidRPr="00DF5114">
        <w:rPr>
          <w:rFonts w:eastAsia="Arial,Calibri" w:cs="Arial"/>
          <w:szCs w:val="24"/>
        </w:rPr>
        <w:t>.</w:t>
      </w:r>
    </w:p>
    <w:p w14:paraId="1EFF9C0F" w14:textId="77777777" w:rsidR="007659F9" w:rsidRPr="00E25316" w:rsidRDefault="007659F9" w:rsidP="003B25D7">
      <w:pPr>
        <w:pStyle w:val="Geenafstand"/>
        <w:rPr>
          <w:rFonts w:eastAsia="Arial" w:cs="Arial"/>
          <w:szCs w:val="24"/>
        </w:rPr>
      </w:pPr>
    </w:p>
    <w:p w14:paraId="7303C49A" w14:textId="5DC09AF6" w:rsidR="007C40C6" w:rsidRPr="000460BA" w:rsidRDefault="00DF5114" w:rsidP="007659F9">
      <w:pPr>
        <w:pStyle w:val="Kop3"/>
        <w:rPr>
          <w:rFonts w:eastAsia="Arial"/>
        </w:rPr>
      </w:pPr>
      <w:r>
        <w:rPr>
          <w:rFonts w:eastAsia="Arial"/>
        </w:rPr>
        <w:t>5</w:t>
      </w:r>
      <w:r w:rsidR="00CC3161">
        <w:rPr>
          <w:rFonts w:eastAsia="Arial"/>
        </w:rPr>
        <w:t>.3</w:t>
      </w:r>
      <w:r w:rsidR="183BE7A3" w:rsidRPr="183BE7A3">
        <w:rPr>
          <w:rFonts w:eastAsia="Arial"/>
        </w:rPr>
        <w:t>.2 Procedure voor schorsing van personeel</w:t>
      </w:r>
    </w:p>
    <w:p w14:paraId="729A4FF0" w14:textId="1455A196" w:rsidR="00F35F2A" w:rsidRPr="00E25316" w:rsidRDefault="183BE7A3" w:rsidP="183BE7A3">
      <w:pPr>
        <w:pStyle w:val="Geenafstand"/>
        <w:rPr>
          <w:rFonts w:eastAsia="Arial,Calibri" w:cs="Arial"/>
          <w:szCs w:val="24"/>
        </w:rPr>
      </w:pPr>
      <w:r w:rsidRPr="183BE7A3">
        <w:rPr>
          <w:rFonts w:eastAsia="Arial,Calibri" w:cs="Arial"/>
          <w:szCs w:val="24"/>
        </w:rPr>
        <w:t>OPOPS hanteert de ‘Ordemaatregelen en disciplinaire maatregelen’</w:t>
      </w:r>
      <w:r w:rsidR="007659F9">
        <w:rPr>
          <w:rFonts w:eastAsia="Arial,Calibri" w:cs="Arial"/>
          <w:szCs w:val="24"/>
        </w:rPr>
        <w:t>;</w:t>
      </w:r>
      <w:r w:rsidRPr="183BE7A3">
        <w:rPr>
          <w:rFonts w:eastAsia="Arial,Calibri" w:cs="Arial"/>
          <w:szCs w:val="24"/>
        </w:rPr>
        <w:t xml:space="preserve"> afspraken en regelingen uit de cao PO. Hierin staat beschreven hoe schorsing als ordemaatregel kan worden ingezet of als disciplinaire maatregel. </w:t>
      </w:r>
    </w:p>
    <w:p w14:paraId="24F99E1B" w14:textId="3352FD70" w:rsidR="007C40C6" w:rsidRDefault="007C40C6" w:rsidP="28717977">
      <w:pPr>
        <w:pStyle w:val="Geenafstand"/>
        <w:rPr>
          <w:rFonts w:eastAsia="Arial" w:cs="Arial"/>
          <w:szCs w:val="24"/>
        </w:rPr>
      </w:pPr>
    </w:p>
    <w:p w14:paraId="11D18B74" w14:textId="77777777" w:rsidR="007659F9" w:rsidRPr="00E25316" w:rsidRDefault="007659F9" w:rsidP="28717977">
      <w:pPr>
        <w:pStyle w:val="Geenafstand"/>
        <w:rPr>
          <w:rFonts w:eastAsia="Arial" w:cs="Arial"/>
          <w:szCs w:val="24"/>
        </w:rPr>
      </w:pPr>
    </w:p>
    <w:p w14:paraId="1733254A" w14:textId="456A3D7F" w:rsidR="007C40C6" w:rsidRPr="000460BA" w:rsidRDefault="00DF5114" w:rsidP="007659F9">
      <w:pPr>
        <w:pStyle w:val="Kop2"/>
        <w:rPr>
          <w:rFonts w:eastAsia="Arial"/>
        </w:rPr>
      </w:pPr>
      <w:r>
        <w:rPr>
          <w:rFonts w:eastAsia="Arial"/>
        </w:rPr>
        <w:t>5</w:t>
      </w:r>
      <w:r w:rsidR="183BE7A3" w:rsidRPr="183BE7A3">
        <w:rPr>
          <w:rFonts w:eastAsia="Arial"/>
        </w:rPr>
        <w:t>.</w:t>
      </w:r>
      <w:r w:rsidR="00CC3161">
        <w:rPr>
          <w:rFonts w:eastAsia="Arial"/>
        </w:rPr>
        <w:t>4</w:t>
      </w:r>
      <w:r w:rsidR="183BE7A3" w:rsidRPr="183BE7A3">
        <w:rPr>
          <w:rFonts w:eastAsia="Arial"/>
        </w:rPr>
        <w:t xml:space="preserve"> </w:t>
      </w:r>
      <w:r w:rsidR="000F304D">
        <w:rPr>
          <w:rFonts w:eastAsia="Arial"/>
        </w:rPr>
        <w:t>Meldcode en meldplicht</w:t>
      </w:r>
    </w:p>
    <w:p w14:paraId="543685AF" w14:textId="77777777" w:rsidR="00A32882" w:rsidRDefault="183BE7A3" w:rsidP="007659F9">
      <w:pPr>
        <w:pStyle w:val="Geenafstand"/>
        <w:rPr>
          <w:rFonts w:cs="Arial"/>
          <w:szCs w:val="24"/>
        </w:rPr>
      </w:pPr>
      <w:r w:rsidRPr="183BE7A3">
        <w:rPr>
          <w:rFonts w:eastAsia="Arial,Calibri" w:cs="Arial"/>
          <w:szCs w:val="24"/>
        </w:rPr>
        <w:t xml:space="preserve">Het protocol ‘Meldcode </w:t>
      </w:r>
      <w:r w:rsidR="000F304D">
        <w:rPr>
          <w:rFonts w:eastAsia="Arial,Calibri" w:cs="Arial"/>
          <w:szCs w:val="24"/>
        </w:rPr>
        <w:t xml:space="preserve">voor </w:t>
      </w:r>
      <w:r w:rsidRPr="183BE7A3">
        <w:rPr>
          <w:rFonts w:eastAsia="Arial,Calibri" w:cs="Arial"/>
          <w:szCs w:val="24"/>
        </w:rPr>
        <w:t xml:space="preserve">huislijk geweld en kindermishandeling’ </w:t>
      </w:r>
      <w:r w:rsidR="000F304D">
        <w:rPr>
          <w:rFonts w:eastAsia="Arial,Calibri" w:cs="Arial"/>
          <w:szCs w:val="24"/>
        </w:rPr>
        <w:t xml:space="preserve">en ‘Meldplicht zedendelicten in het onderwijs’ </w:t>
      </w:r>
      <w:r w:rsidRPr="183BE7A3">
        <w:rPr>
          <w:rFonts w:eastAsia="Arial,Calibri" w:cs="Arial"/>
          <w:szCs w:val="24"/>
        </w:rPr>
        <w:t>is van toepassing bij het omgaan van vermoedens van mishandeling</w:t>
      </w:r>
      <w:r w:rsidR="000F304D">
        <w:rPr>
          <w:rFonts w:eastAsia="Arial,Calibri" w:cs="Arial"/>
          <w:szCs w:val="24"/>
        </w:rPr>
        <w:t xml:space="preserve"> en zedendelicten</w:t>
      </w:r>
      <w:r w:rsidRPr="183BE7A3">
        <w:rPr>
          <w:rFonts w:eastAsia="Arial,Calibri" w:cs="Arial"/>
          <w:szCs w:val="24"/>
        </w:rPr>
        <w:t>.</w:t>
      </w:r>
      <w:r w:rsidR="000F304D">
        <w:rPr>
          <w:rFonts w:cs="Arial"/>
          <w:szCs w:val="24"/>
        </w:rPr>
        <w:t xml:space="preserve"> Aan de hand van </w:t>
      </w:r>
      <w:r w:rsidR="003B25D7" w:rsidRPr="00B34EA6">
        <w:rPr>
          <w:rFonts w:cs="Arial"/>
          <w:szCs w:val="24"/>
        </w:rPr>
        <w:t xml:space="preserve">stappen </w:t>
      </w:r>
      <w:r w:rsidR="00B34EA6" w:rsidRPr="00B34EA6">
        <w:rPr>
          <w:rFonts w:cs="Arial"/>
          <w:szCs w:val="24"/>
        </w:rPr>
        <w:t xml:space="preserve">wordt </w:t>
      </w:r>
      <w:r w:rsidR="003B25D7" w:rsidRPr="00B34EA6">
        <w:rPr>
          <w:rFonts w:cs="Arial"/>
          <w:szCs w:val="24"/>
        </w:rPr>
        <w:t>bepaal</w:t>
      </w:r>
      <w:r w:rsidR="00B34EA6" w:rsidRPr="00B34EA6">
        <w:rPr>
          <w:rFonts w:cs="Arial"/>
          <w:szCs w:val="24"/>
        </w:rPr>
        <w:t>d of er</w:t>
      </w:r>
      <w:r w:rsidR="003B25D7" w:rsidRPr="00B34EA6">
        <w:rPr>
          <w:rFonts w:cs="Arial"/>
          <w:szCs w:val="24"/>
        </w:rPr>
        <w:t xml:space="preserve"> een melding </w:t>
      </w:r>
      <w:r w:rsidR="00B34EA6" w:rsidRPr="00B34EA6">
        <w:rPr>
          <w:rFonts w:cs="Arial"/>
          <w:szCs w:val="24"/>
        </w:rPr>
        <w:t xml:space="preserve">gedaan </w:t>
      </w:r>
      <w:r w:rsidR="000F304D">
        <w:rPr>
          <w:rFonts w:cs="Arial"/>
          <w:szCs w:val="24"/>
        </w:rPr>
        <w:t>wordt</w:t>
      </w:r>
      <w:r w:rsidR="003B25D7" w:rsidRPr="00B34EA6">
        <w:rPr>
          <w:rFonts w:cs="Arial"/>
          <w:szCs w:val="24"/>
        </w:rPr>
        <w:t xml:space="preserve">. </w:t>
      </w:r>
      <w:r w:rsidR="000F304D">
        <w:rPr>
          <w:rFonts w:cs="Arial"/>
          <w:szCs w:val="24"/>
        </w:rPr>
        <w:t>Bij huislijk geweld en kindermishandeling g</w:t>
      </w:r>
      <w:r w:rsidR="003B25D7" w:rsidRPr="00B34EA6">
        <w:rPr>
          <w:rFonts w:cs="Arial"/>
          <w:szCs w:val="24"/>
        </w:rPr>
        <w:t xml:space="preserve">aat </w:t>
      </w:r>
      <w:r w:rsidR="000F304D">
        <w:rPr>
          <w:rFonts w:cs="Arial"/>
          <w:szCs w:val="24"/>
        </w:rPr>
        <w:t>het</w:t>
      </w:r>
      <w:r w:rsidR="003B25D7" w:rsidRPr="00B34EA6">
        <w:rPr>
          <w:rFonts w:cs="Arial"/>
          <w:szCs w:val="24"/>
        </w:rPr>
        <w:t xml:space="preserve"> niet alleen om vermoedens van fysiek </w:t>
      </w:r>
      <w:r w:rsidR="000F304D">
        <w:rPr>
          <w:rFonts w:cs="Arial"/>
          <w:szCs w:val="24"/>
        </w:rPr>
        <w:t>geweld, m</w:t>
      </w:r>
      <w:r w:rsidR="003B25D7" w:rsidRPr="00B34EA6">
        <w:rPr>
          <w:rFonts w:cs="Arial"/>
          <w:szCs w:val="24"/>
        </w:rPr>
        <w:t xml:space="preserve">aar ook om verwaarlozing en mogelijk psychisch en seksueel geweld. </w:t>
      </w:r>
    </w:p>
    <w:p w14:paraId="01460115" w14:textId="77777777" w:rsidR="00A32882" w:rsidRDefault="00A32882" w:rsidP="007659F9">
      <w:pPr>
        <w:pStyle w:val="Geenafstand"/>
        <w:rPr>
          <w:rFonts w:cs="Arial"/>
          <w:szCs w:val="24"/>
        </w:rPr>
      </w:pPr>
    </w:p>
    <w:p w14:paraId="42082313" w14:textId="77777777" w:rsidR="00A32882" w:rsidRDefault="00A32882" w:rsidP="007659F9">
      <w:pPr>
        <w:pStyle w:val="Geenafstand"/>
        <w:rPr>
          <w:rFonts w:cs="Arial"/>
          <w:szCs w:val="24"/>
        </w:rPr>
      </w:pPr>
      <w:r>
        <w:rPr>
          <w:rFonts w:cs="Arial"/>
          <w:szCs w:val="24"/>
        </w:rPr>
        <w:t xml:space="preserve">Volgens artikel 4a WPO/WEC zijn de scholen verplicht om een vermoeden van een zedenmisdrijf tegen een minderjarige leerling in de onderwijssituatie te melden bij het bestuur, dat vervolgens met de vertrouwensinspecteur overlegt over aangifte bij politie/justitie. </w:t>
      </w:r>
    </w:p>
    <w:p w14:paraId="1B446497" w14:textId="77777777" w:rsidR="00A32882" w:rsidRDefault="00A32882" w:rsidP="007659F9">
      <w:pPr>
        <w:pStyle w:val="Geenafstand"/>
        <w:rPr>
          <w:rFonts w:cs="Arial"/>
          <w:szCs w:val="24"/>
        </w:rPr>
      </w:pPr>
    </w:p>
    <w:p w14:paraId="36625928" w14:textId="47E0E610" w:rsidR="00090F08" w:rsidRDefault="004E231B" w:rsidP="004E231B">
      <w:pPr>
        <w:pStyle w:val="Geenafstand"/>
        <w:rPr>
          <w:rFonts w:eastAsia="Arial Black,Calibri" w:cs="Arial"/>
          <w:b/>
          <w:bCs/>
          <w:color w:val="548ED5"/>
          <w:sz w:val="48"/>
          <w:szCs w:val="48"/>
        </w:rPr>
      </w:pPr>
      <w:r w:rsidRPr="006B4FE7">
        <w:rPr>
          <w:rFonts w:cs="Arial"/>
          <w:szCs w:val="24"/>
        </w:rPr>
        <w:t>Onze medewerkers worden geschoold met betrekking tot het gebruik van de Meld</w:t>
      </w:r>
      <w:r w:rsidR="00B34EA6" w:rsidRPr="006B4FE7">
        <w:rPr>
          <w:rFonts w:cs="Arial"/>
          <w:szCs w:val="24"/>
        </w:rPr>
        <w:t xml:space="preserve">code </w:t>
      </w:r>
      <w:r w:rsidR="000F304D" w:rsidRPr="006B4FE7">
        <w:rPr>
          <w:rFonts w:cs="Arial"/>
          <w:szCs w:val="24"/>
        </w:rPr>
        <w:t xml:space="preserve">en Meldplicht </w:t>
      </w:r>
      <w:r w:rsidRPr="006B4FE7">
        <w:rPr>
          <w:rFonts w:cs="Arial"/>
          <w:szCs w:val="24"/>
        </w:rPr>
        <w:t xml:space="preserve">door </w:t>
      </w:r>
      <w:r w:rsidR="006B4FE7">
        <w:rPr>
          <w:rFonts w:cs="Arial"/>
          <w:szCs w:val="24"/>
        </w:rPr>
        <w:t>bijvoorbeeld</w:t>
      </w:r>
      <w:r w:rsidRPr="006B4FE7">
        <w:rPr>
          <w:rFonts w:cs="Arial"/>
          <w:szCs w:val="24"/>
        </w:rPr>
        <w:t xml:space="preserve"> de betreffende module ‘Meldcode’ van onze academie (e-learning) te volgen. Daarnaast</w:t>
      </w:r>
      <w:r w:rsidR="00F92C9B" w:rsidRPr="006B4FE7">
        <w:rPr>
          <w:rFonts w:cs="Arial"/>
          <w:szCs w:val="24"/>
        </w:rPr>
        <w:t xml:space="preserve"> wordt </w:t>
      </w:r>
      <w:r w:rsidRPr="006B4FE7">
        <w:rPr>
          <w:rFonts w:cs="Arial"/>
          <w:szCs w:val="24"/>
        </w:rPr>
        <w:t>de Meldcode en Meldplicht i</w:t>
      </w:r>
      <w:r w:rsidR="00F92C9B" w:rsidRPr="006B4FE7">
        <w:rPr>
          <w:rFonts w:cs="Arial"/>
          <w:szCs w:val="24"/>
        </w:rPr>
        <w:t xml:space="preserve">eder jaar in het team besproken. De Meldcode </w:t>
      </w:r>
      <w:r w:rsidR="000F304D" w:rsidRPr="006B4FE7">
        <w:rPr>
          <w:rFonts w:cs="Arial"/>
          <w:szCs w:val="24"/>
        </w:rPr>
        <w:t xml:space="preserve">en Meldplicht </w:t>
      </w:r>
      <w:r w:rsidR="000F304D" w:rsidRPr="006B4FE7">
        <w:rPr>
          <w:rFonts w:eastAsia="Arial,Calibri" w:cs="Arial"/>
          <w:szCs w:val="24"/>
        </w:rPr>
        <w:t xml:space="preserve">worden </w:t>
      </w:r>
      <w:r w:rsidR="007659F9" w:rsidRPr="006B4FE7">
        <w:rPr>
          <w:rFonts w:eastAsia="Arial,Calibri" w:cs="Arial"/>
          <w:szCs w:val="24"/>
        </w:rPr>
        <w:t>door alle scholen gehanteerd en is te vinden op de website van OPOPS en in de bijlagen</w:t>
      </w:r>
      <w:r w:rsidR="002328EB" w:rsidRPr="006B4FE7">
        <w:rPr>
          <w:rFonts w:eastAsia="Arial,Calibri" w:cs="Arial"/>
          <w:szCs w:val="24"/>
        </w:rPr>
        <w:t xml:space="preserve"> (bijlage </w:t>
      </w:r>
      <w:r w:rsidR="00756D9F" w:rsidRPr="006B4FE7">
        <w:rPr>
          <w:rFonts w:eastAsia="Arial,Calibri" w:cs="Arial"/>
          <w:szCs w:val="24"/>
        </w:rPr>
        <w:t>A.</w:t>
      </w:r>
      <w:r w:rsidR="00A45C29" w:rsidRPr="006B4FE7">
        <w:rPr>
          <w:rFonts w:eastAsia="Arial,Calibri" w:cs="Arial"/>
          <w:szCs w:val="24"/>
        </w:rPr>
        <w:t>11</w:t>
      </w:r>
      <w:r w:rsidR="002328EB" w:rsidRPr="006B4FE7">
        <w:rPr>
          <w:rFonts w:eastAsia="Arial,Calibri" w:cs="Arial"/>
          <w:szCs w:val="24"/>
        </w:rPr>
        <w:t>)</w:t>
      </w:r>
      <w:r w:rsidR="007659F9" w:rsidRPr="006B4FE7">
        <w:rPr>
          <w:rFonts w:eastAsia="Arial,Calibri" w:cs="Arial"/>
          <w:szCs w:val="24"/>
        </w:rPr>
        <w:t>.</w:t>
      </w:r>
    </w:p>
    <w:p w14:paraId="2AC356F3" w14:textId="77777777" w:rsidR="00B4611D" w:rsidRPr="00DB0B1B" w:rsidRDefault="00B4611D" w:rsidP="00B4611D">
      <w:pPr>
        <w:pStyle w:val="Geenafstand"/>
        <w:rPr>
          <w:rFonts w:cs="Arial"/>
          <w:color w:val="000000"/>
          <w:sz w:val="36"/>
          <w:szCs w:val="36"/>
        </w:rPr>
      </w:pPr>
      <w:r w:rsidRPr="00DB0B1B">
        <w:rPr>
          <w:rFonts w:eastAsia="Arial Black,Calibri" w:cs="Arial"/>
          <w:b/>
          <w:bCs/>
          <w:color w:val="548ED5"/>
          <w:sz w:val="36"/>
          <w:szCs w:val="36"/>
        </w:rPr>
        <w:t>Deel B Schoolveiligheidsplan OBS de Viermaster</w:t>
      </w:r>
    </w:p>
    <w:p w14:paraId="22EB7A7A" w14:textId="77777777" w:rsidR="00B4611D" w:rsidRPr="00DB0B1B" w:rsidRDefault="00B4611D" w:rsidP="00B4611D">
      <w:pPr>
        <w:rPr>
          <w:rFonts w:ascii="Arial" w:eastAsia="Times New Roman" w:hAnsi="Arial" w:cs="Arial"/>
          <w:b/>
          <w:color w:val="365F91" w:themeColor="accent1" w:themeShade="BF"/>
          <w:szCs w:val="24"/>
          <w:lang w:eastAsia="nl-NL"/>
        </w:rPr>
      </w:pPr>
      <w:r w:rsidRPr="00DB0B1B">
        <w:rPr>
          <w:rFonts w:ascii="Arial" w:hAnsi="Arial" w:cs="Arial"/>
          <w:noProof/>
          <w:szCs w:val="24"/>
        </w:rPr>
        <w:drawing>
          <wp:anchor distT="0" distB="0" distL="114300" distR="114300" simplePos="0" relativeHeight="251666432" behindDoc="0" locked="0" layoutInCell="1" allowOverlap="1" wp14:anchorId="1DE05F31" wp14:editId="43B090E6">
            <wp:simplePos x="0" y="0"/>
            <wp:positionH relativeFrom="margin">
              <wp:align>center</wp:align>
            </wp:positionH>
            <wp:positionV relativeFrom="margin">
              <wp:posOffset>1450427</wp:posOffset>
            </wp:positionV>
            <wp:extent cx="2438400" cy="27305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2730500"/>
                    </a:xfrm>
                    <a:prstGeom prst="rect">
                      <a:avLst/>
                    </a:prstGeom>
                  </pic:spPr>
                </pic:pic>
              </a:graphicData>
            </a:graphic>
            <wp14:sizeRelH relativeFrom="margin">
              <wp14:pctWidth>0</wp14:pctWidth>
            </wp14:sizeRelH>
            <wp14:sizeRelV relativeFrom="margin">
              <wp14:pctHeight>0</wp14:pctHeight>
            </wp14:sizeRelV>
          </wp:anchor>
        </w:drawing>
      </w:r>
      <w:r w:rsidRPr="00DB0B1B">
        <w:rPr>
          <w:rFonts w:ascii="Arial" w:hAnsi="Arial" w:cs="Arial"/>
          <w:szCs w:val="24"/>
        </w:rPr>
        <w:br w:type="page"/>
      </w:r>
    </w:p>
    <w:p w14:paraId="3EC657C3" w14:textId="0971F617" w:rsidR="00B4611D" w:rsidRPr="00DB0B1B" w:rsidRDefault="00B4611D" w:rsidP="0055098E">
      <w:pPr>
        <w:pStyle w:val="Kop1"/>
        <w:numPr>
          <w:ilvl w:val="0"/>
          <w:numId w:val="94"/>
        </w:numPr>
        <w:ind w:left="1004"/>
        <w:rPr>
          <w:rFonts w:cs="Arial"/>
          <w:sz w:val="24"/>
          <w:szCs w:val="24"/>
        </w:rPr>
      </w:pPr>
      <w:r w:rsidRPr="00DB0B1B">
        <w:rPr>
          <w:rFonts w:cs="Arial"/>
          <w:sz w:val="24"/>
          <w:szCs w:val="24"/>
        </w:rPr>
        <w:t>Visie en missie</w:t>
      </w:r>
      <w:r>
        <w:rPr>
          <w:rFonts w:cs="Arial"/>
          <w:sz w:val="24"/>
          <w:szCs w:val="24"/>
        </w:rPr>
        <w:t xml:space="preserve"> </w:t>
      </w:r>
      <w:r w:rsidR="00E82EC6">
        <w:rPr>
          <w:rFonts w:cs="Arial"/>
          <w:sz w:val="24"/>
          <w:szCs w:val="24"/>
        </w:rPr>
        <w:t>OBS</w:t>
      </w:r>
      <w:r>
        <w:rPr>
          <w:rFonts w:cs="Arial"/>
          <w:sz w:val="24"/>
          <w:szCs w:val="24"/>
        </w:rPr>
        <w:t xml:space="preserve"> de Viermaster</w:t>
      </w:r>
    </w:p>
    <w:p w14:paraId="5A21AB94" w14:textId="77777777" w:rsidR="00B4611D" w:rsidRPr="00DB0B1B" w:rsidRDefault="00B4611D" w:rsidP="00B4611D">
      <w:pPr>
        <w:rPr>
          <w:rFonts w:ascii="Arial" w:hAnsi="Arial" w:cs="Arial"/>
          <w:b/>
          <w:bCs/>
          <w:color w:val="FF0000"/>
          <w:szCs w:val="24"/>
        </w:rPr>
      </w:pPr>
    </w:p>
    <w:p w14:paraId="58C04181" w14:textId="77777777" w:rsidR="00B4611D" w:rsidRPr="00DB0B1B" w:rsidRDefault="00B4611D" w:rsidP="00B4611D">
      <w:pPr>
        <w:pStyle w:val="Kop2"/>
        <w:rPr>
          <w:rFonts w:cs="Arial"/>
          <w:szCs w:val="24"/>
        </w:rPr>
      </w:pPr>
      <w:bookmarkStart w:id="2" w:name="_Toc121999977"/>
      <w:r w:rsidRPr="00DB0B1B">
        <w:rPr>
          <w:rFonts w:cs="Arial"/>
          <w:szCs w:val="24"/>
        </w:rPr>
        <w:t>Missie</w:t>
      </w:r>
      <w:bookmarkEnd w:id="2"/>
    </w:p>
    <w:p w14:paraId="629DCB8D" w14:textId="77777777" w:rsidR="00B4611D" w:rsidRPr="00DB0B1B" w:rsidRDefault="00B4611D" w:rsidP="00B4611D">
      <w:pPr>
        <w:pStyle w:val="Geenafstand"/>
        <w:spacing w:line="276" w:lineRule="auto"/>
        <w:rPr>
          <w:rFonts w:cs="Arial"/>
          <w:szCs w:val="24"/>
        </w:rPr>
      </w:pPr>
      <w:r w:rsidRPr="00DB0B1B">
        <w:rPr>
          <w:rFonts w:cs="Arial"/>
          <w:szCs w:val="24"/>
        </w:rPr>
        <w:t xml:space="preserve">Het is onze missie om de kinderen voor te bereiden op hun maatschappelijk functioneren nu en in de toekomst als zelfstandige, verantwoordelijke mensen met respect voor anderen. </w:t>
      </w:r>
    </w:p>
    <w:p w14:paraId="5A96CA52" w14:textId="77777777" w:rsidR="00B4611D" w:rsidRPr="00DB0B1B" w:rsidRDefault="00B4611D" w:rsidP="00B4611D">
      <w:pPr>
        <w:pStyle w:val="Geenafstand"/>
        <w:spacing w:line="276" w:lineRule="auto"/>
        <w:rPr>
          <w:rFonts w:cs="Arial"/>
          <w:szCs w:val="24"/>
        </w:rPr>
      </w:pPr>
    </w:p>
    <w:p w14:paraId="65DC8D6B" w14:textId="77777777" w:rsidR="00B4611D" w:rsidRPr="00DB0B1B" w:rsidRDefault="00B4611D" w:rsidP="00B4611D">
      <w:pPr>
        <w:pStyle w:val="Kop2"/>
        <w:rPr>
          <w:rFonts w:cs="Arial"/>
          <w:szCs w:val="24"/>
        </w:rPr>
      </w:pPr>
      <w:bookmarkStart w:id="3" w:name="_Toc121999978"/>
      <w:r w:rsidRPr="00DB0B1B">
        <w:rPr>
          <w:rFonts w:cs="Arial"/>
          <w:szCs w:val="24"/>
        </w:rPr>
        <w:t>Visie</w:t>
      </w:r>
      <w:bookmarkEnd w:id="3"/>
    </w:p>
    <w:p w14:paraId="592A35B6" w14:textId="77777777" w:rsidR="00B4611D" w:rsidRPr="00DB0B1B" w:rsidRDefault="00B4611D" w:rsidP="00B4611D">
      <w:pPr>
        <w:pStyle w:val="Geenafstand"/>
        <w:spacing w:line="276" w:lineRule="auto"/>
        <w:rPr>
          <w:rFonts w:cs="Arial"/>
          <w:szCs w:val="24"/>
        </w:rPr>
      </w:pPr>
      <w:r w:rsidRPr="00DB0B1B">
        <w:rPr>
          <w:rFonts w:cs="Arial"/>
          <w:szCs w:val="24"/>
        </w:rPr>
        <w:t>Goed onderwijs gaat om het ontwikkelen van datgene wat goed is voor het kind en de samenleving. Dit realiseren wij door onderwijs dat zich richt op de voorbereiding op de samenleving, optimalisering van talentontwikkeling en ontwikkeling van een eigen identiteit waar verdraagzaamheid onderdeel van uitmaakt. Voor ons is onderwijs pas goed als het voldoet aan de volgende kernwaarden:</w:t>
      </w:r>
    </w:p>
    <w:p w14:paraId="435B59EA" w14:textId="77777777" w:rsidR="00B4611D" w:rsidRPr="00DB0B1B" w:rsidRDefault="00B4611D" w:rsidP="00B4611D">
      <w:pPr>
        <w:pStyle w:val="Geenafstand"/>
        <w:spacing w:line="276" w:lineRule="auto"/>
        <w:rPr>
          <w:rFonts w:cs="Arial"/>
          <w:szCs w:val="24"/>
        </w:rPr>
      </w:pPr>
    </w:p>
    <w:p w14:paraId="229534D6" w14:textId="77777777" w:rsidR="00B4611D" w:rsidRPr="00DB0B1B" w:rsidRDefault="00B4611D" w:rsidP="00B4611D">
      <w:pPr>
        <w:pStyle w:val="Geenafstand"/>
        <w:spacing w:line="276" w:lineRule="auto"/>
        <w:rPr>
          <w:rFonts w:cs="Arial"/>
          <w:b/>
          <w:bCs/>
          <w:szCs w:val="24"/>
        </w:rPr>
      </w:pPr>
      <w:r w:rsidRPr="00DB0B1B">
        <w:rPr>
          <w:rFonts w:cs="Arial"/>
          <w:b/>
          <w:bCs/>
          <w:szCs w:val="24"/>
        </w:rPr>
        <w:t>Veiligheid</w:t>
      </w:r>
    </w:p>
    <w:p w14:paraId="5118AC84" w14:textId="77777777" w:rsidR="00B4611D" w:rsidRPr="00DB0B1B" w:rsidRDefault="00B4611D" w:rsidP="00B4611D">
      <w:pPr>
        <w:pStyle w:val="Geenafstand"/>
        <w:spacing w:line="276" w:lineRule="auto"/>
        <w:rPr>
          <w:rFonts w:cs="Arial"/>
          <w:szCs w:val="24"/>
        </w:rPr>
      </w:pPr>
      <w:r w:rsidRPr="00DB0B1B">
        <w:rPr>
          <w:rFonts w:cs="Arial"/>
          <w:szCs w:val="24"/>
        </w:rPr>
        <w:t xml:space="preserve">Ieder kind moet zich op onze school veilig voelen en er liefst met plezier naar toe gaan. We willen onze kinderen een veilige en gestructureerde leeromgeving bieden, waarin het vertrouwen in elkaar en in elkaars mogelijkheden merkbaar is. </w:t>
      </w:r>
    </w:p>
    <w:p w14:paraId="3A9F1553" w14:textId="77777777" w:rsidR="00B4611D" w:rsidRPr="00DB0B1B" w:rsidRDefault="00B4611D" w:rsidP="00B4611D">
      <w:pPr>
        <w:pStyle w:val="Geenafstand"/>
        <w:spacing w:line="276" w:lineRule="auto"/>
        <w:rPr>
          <w:rFonts w:cs="Arial"/>
          <w:szCs w:val="24"/>
        </w:rPr>
      </w:pPr>
    </w:p>
    <w:p w14:paraId="0401F509" w14:textId="77777777" w:rsidR="00B4611D" w:rsidRPr="00DB0B1B" w:rsidRDefault="00B4611D" w:rsidP="00B4611D">
      <w:pPr>
        <w:pStyle w:val="Geenafstand"/>
        <w:spacing w:line="276" w:lineRule="auto"/>
        <w:rPr>
          <w:rFonts w:cs="Arial"/>
          <w:b/>
          <w:bCs/>
          <w:szCs w:val="24"/>
        </w:rPr>
      </w:pPr>
      <w:r w:rsidRPr="00DB0B1B">
        <w:rPr>
          <w:rFonts w:cs="Arial"/>
          <w:b/>
          <w:bCs/>
          <w:szCs w:val="24"/>
        </w:rPr>
        <w:t>Respect</w:t>
      </w:r>
    </w:p>
    <w:p w14:paraId="5A22129D" w14:textId="77777777" w:rsidR="00B4611D" w:rsidRPr="00DB0B1B" w:rsidRDefault="00B4611D" w:rsidP="00B4611D">
      <w:pPr>
        <w:pStyle w:val="Geenafstand"/>
        <w:spacing w:line="276" w:lineRule="auto"/>
        <w:rPr>
          <w:rFonts w:cs="Arial"/>
          <w:szCs w:val="24"/>
        </w:rPr>
      </w:pPr>
      <w:r w:rsidRPr="00DB0B1B">
        <w:rPr>
          <w:rFonts w:cs="Arial"/>
          <w:szCs w:val="24"/>
        </w:rPr>
        <w:t xml:space="preserve">Wij gaan met de kinderen om op basis van gelijkwaardigheid en wederzijds respect. Wij leren de kinderen respect te hebben en zorg te dragen voor zichzelf, voor </w:t>
      </w:r>
      <w:r>
        <w:rPr>
          <w:rFonts w:cs="Arial"/>
          <w:szCs w:val="24"/>
        </w:rPr>
        <w:t>a</w:t>
      </w:r>
      <w:r w:rsidRPr="00DB0B1B">
        <w:rPr>
          <w:rFonts w:cs="Arial"/>
          <w:szCs w:val="24"/>
        </w:rPr>
        <w:t>nderen en voor hun omgeving en hebben in dezen een voorbeeldfunctie.</w:t>
      </w:r>
    </w:p>
    <w:p w14:paraId="683101A6" w14:textId="77777777" w:rsidR="00B4611D" w:rsidRPr="00DB0B1B" w:rsidRDefault="00B4611D" w:rsidP="00B4611D">
      <w:pPr>
        <w:pStyle w:val="Geenafstand"/>
        <w:spacing w:line="276" w:lineRule="auto"/>
        <w:rPr>
          <w:rFonts w:cs="Arial"/>
          <w:szCs w:val="24"/>
        </w:rPr>
      </w:pPr>
    </w:p>
    <w:p w14:paraId="3B193DBB" w14:textId="77777777" w:rsidR="00B4611D" w:rsidRPr="00DB0B1B" w:rsidRDefault="00B4611D" w:rsidP="00B4611D">
      <w:pPr>
        <w:pStyle w:val="Geenafstand"/>
        <w:spacing w:line="276" w:lineRule="auto"/>
        <w:rPr>
          <w:rFonts w:cs="Arial"/>
          <w:b/>
          <w:bCs/>
          <w:szCs w:val="24"/>
        </w:rPr>
      </w:pPr>
      <w:r w:rsidRPr="00DB0B1B">
        <w:rPr>
          <w:rFonts w:cs="Arial"/>
          <w:b/>
          <w:bCs/>
          <w:szCs w:val="24"/>
        </w:rPr>
        <w:t>Verantwoordelijkheid</w:t>
      </w:r>
    </w:p>
    <w:p w14:paraId="52621582" w14:textId="77777777" w:rsidR="00B4611D" w:rsidRPr="00DB0B1B" w:rsidRDefault="00B4611D" w:rsidP="00B4611D">
      <w:pPr>
        <w:pStyle w:val="Geenafstand"/>
        <w:spacing w:line="276" w:lineRule="auto"/>
        <w:rPr>
          <w:rFonts w:cs="Arial"/>
          <w:szCs w:val="24"/>
        </w:rPr>
      </w:pPr>
      <w:r w:rsidRPr="00DB0B1B">
        <w:rPr>
          <w:rFonts w:cs="Arial"/>
          <w:szCs w:val="24"/>
        </w:rPr>
        <w:t>Het dragen van verantwoordelijkheid is het instaan voor het eigen handelen. Verantwoordelijkheidsgevoel is het bewustzijn dat jij je plicht naar behoren moet uitvoeren. De leerkracht, de ouders, de leerling en het schoolbestuur hebben allemaal hun eigen verantwoordelijkheid. Dragen van verantwoordelijkheid betekent ook dat er verantwoording moet worden afgelegd. Het is van belang dat leerlingen leren dat zijzelf verantwoordelijk zijn voor hun eigen leerproces. Het geven van verantwoordelijkheid bij het leerproces zorgt voor motivatie en betrokkenheid.</w:t>
      </w:r>
    </w:p>
    <w:p w14:paraId="17E00F9E" w14:textId="77777777" w:rsidR="00B4611D" w:rsidRPr="00DB0B1B" w:rsidRDefault="00B4611D" w:rsidP="00B4611D">
      <w:pPr>
        <w:pStyle w:val="Geenafstand"/>
        <w:spacing w:line="276" w:lineRule="auto"/>
        <w:rPr>
          <w:rFonts w:cs="Arial"/>
          <w:szCs w:val="24"/>
        </w:rPr>
      </w:pPr>
    </w:p>
    <w:p w14:paraId="09C3EFC0" w14:textId="77777777" w:rsidR="00B4611D" w:rsidRPr="00DB0B1B" w:rsidRDefault="00B4611D" w:rsidP="00B4611D">
      <w:pPr>
        <w:pStyle w:val="Geenafstand"/>
        <w:spacing w:line="276" w:lineRule="auto"/>
        <w:rPr>
          <w:rFonts w:cs="Arial"/>
          <w:b/>
          <w:bCs/>
          <w:szCs w:val="24"/>
        </w:rPr>
      </w:pPr>
      <w:r w:rsidRPr="00DB0B1B">
        <w:rPr>
          <w:rFonts w:cs="Arial"/>
          <w:b/>
          <w:bCs/>
          <w:szCs w:val="24"/>
        </w:rPr>
        <w:t>Samen leren</w:t>
      </w:r>
    </w:p>
    <w:p w14:paraId="3CD159F0" w14:textId="77777777" w:rsidR="00B4611D" w:rsidRPr="00DB0B1B" w:rsidRDefault="00B4611D" w:rsidP="00B4611D">
      <w:pPr>
        <w:pStyle w:val="Geenafstand"/>
        <w:spacing w:line="276" w:lineRule="auto"/>
        <w:rPr>
          <w:rFonts w:cs="Arial"/>
          <w:szCs w:val="24"/>
        </w:rPr>
      </w:pPr>
      <w:r w:rsidRPr="00DB0B1B">
        <w:rPr>
          <w:rFonts w:cs="Arial"/>
          <w:szCs w:val="24"/>
        </w:rPr>
        <w:t>Wij creëren een rijke leeromgeving waarin wij leren van en met elkaar. Samen betekent ook samenwerken, zowel door kinderen als leerkrachten.</w:t>
      </w:r>
    </w:p>
    <w:p w14:paraId="46742713" w14:textId="77777777" w:rsidR="00B4611D" w:rsidRPr="00DB0B1B" w:rsidRDefault="00B4611D" w:rsidP="00B4611D">
      <w:pPr>
        <w:pStyle w:val="Geenafstand"/>
        <w:spacing w:line="276" w:lineRule="auto"/>
        <w:rPr>
          <w:rFonts w:cs="Arial"/>
          <w:szCs w:val="24"/>
        </w:rPr>
      </w:pPr>
    </w:p>
    <w:p w14:paraId="710BEA67" w14:textId="77777777" w:rsidR="00B4611D" w:rsidRPr="00DB0B1B" w:rsidRDefault="00B4611D" w:rsidP="00B4611D">
      <w:pPr>
        <w:pStyle w:val="Geenafstand"/>
        <w:spacing w:line="276" w:lineRule="auto"/>
        <w:rPr>
          <w:rFonts w:cs="Arial"/>
          <w:b/>
          <w:bCs/>
          <w:szCs w:val="24"/>
        </w:rPr>
      </w:pPr>
      <w:r w:rsidRPr="00DB0B1B">
        <w:rPr>
          <w:rFonts w:cs="Arial"/>
          <w:b/>
          <w:bCs/>
          <w:szCs w:val="24"/>
        </w:rPr>
        <w:t>Betrokkenheid</w:t>
      </w:r>
    </w:p>
    <w:p w14:paraId="712C5DD6" w14:textId="77777777" w:rsidR="00B4611D" w:rsidRPr="00DB0B1B" w:rsidRDefault="00B4611D" w:rsidP="00B4611D">
      <w:pPr>
        <w:pStyle w:val="Geenafstand"/>
        <w:spacing w:line="276" w:lineRule="auto"/>
        <w:rPr>
          <w:rStyle w:val="Zwaar"/>
          <w:rFonts w:cs="Arial"/>
          <w:b w:val="0"/>
          <w:color w:val="180399"/>
          <w:szCs w:val="24"/>
          <w:u w:val="single"/>
        </w:rPr>
      </w:pPr>
      <w:r w:rsidRPr="00DB0B1B">
        <w:rPr>
          <w:rFonts w:cs="Arial"/>
          <w:szCs w:val="24"/>
        </w:rPr>
        <w:t>Door een rijke en betekenisvolle leeromgeving zijn kinderen geconcentreerd, nieuwsgierig en gaan ze nieuwe uitdagingen aan. Een hoge betrokkenheid zorgt voor betere leerprestaties en leerplezier. Dit bereiken we door met kinderen in gesprek te gaan over hun ontwikkeling, leerbehoeften en doelen die ze willen bereiken.</w:t>
      </w:r>
    </w:p>
    <w:p w14:paraId="4E18D4A6" w14:textId="77777777" w:rsidR="00B4611D" w:rsidRPr="00DB0B1B" w:rsidRDefault="00B4611D" w:rsidP="00B4611D">
      <w:pPr>
        <w:pStyle w:val="Kop1"/>
        <w:rPr>
          <w:rFonts w:cs="Arial"/>
          <w:sz w:val="24"/>
          <w:szCs w:val="24"/>
        </w:rPr>
      </w:pPr>
      <w:bookmarkStart w:id="4" w:name="_Toc121999979"/>
    </w:p>
    <w:p w14:paraId="29A2D287" w14:textId="77777777" w:rsidR="00B4611D" w:rsidRPr="00DB0B1B" w:rsidRDefault="00B4611D" w:rsidP="00B4611D">
      <w:pPr>
        <w:pStyle w:val="Kop2"/>
        <w:rPr>
          <w:rFonts w:cs="Arial"/>
          <w:szCs w:val="24"/>
        </w:rPr>
      </w:pPr>
      <w:r w:rsidRPr="00DB0B1B">
        <w:rPr>
          <w:rFonts w:cs="Arial"/>
          <w:szCs w:val="24"/>
        </w:rPr>
        <w:t xml:space="preserve">Belangrijke </w:t>
      </w:r>
      <w:r>
        <w:rPr>
          <w:rFonts w:cs="Arial"/>
          <w:szCs w:val="24"/>
        </w:rPr>
        <w:t>a</w:t>
      </w:r>
      <w:r w:rsidRPr="00DB0B1B">
        <w:rPr>
          <w:rFonts w:cs="Arial"/>
          <w:szCs w:val="24"/>
        </w:rPr>
        <w:t>specten van onderwijs</w:t>
      </w:r>
      <w:bookmarkEnd w:id="4"/>
      <w:r w:rsidRPr="00DB0B1B">
        <w:rPr>
          <w:rFonts w:cs="Arial"/>
          <w:szCs w:val="24"/>
        </w:rPr>
        <w:t xml:space="preserve"> </w:t>
      </w:r>
    </w:p>
    <w:p w14:paraId="66733FEF" w14:textId="77777777" w:rsidR="00B4611D" w:rsidRPr="00DB0B1B" w:rsidRDefault="00B4611D" w:rsidP="00B4611D">
      <w:pPr>
        <w:pStyle w:val="Geenafstand"/>
        <w:spacing w:line="276" w:lineRule="auto"/>
        <w:rPr>
          <w:rFonts w:cs="Arial"/>
          <w:szCs w:val="24"/>
        </w:rPr>
      </w:pPr>
      <w:r w:rsidRPr="00DB0B1B">
        <w:rPr>
          <w:rFonts w:cs="Arial"/>
          <w:szCs w:val="24"/>
        </w:rPr>
        <w:t xml:space="preserve">Het onderwijs is geen doel op zich maar een middel om leerlingen goed voor te bereiden op de samenleving waarin ze nu en straks leven. Om leerlingen voor te bereiden op de samenleving is enkel leren van de leerstof niet voldoende. Het onderwijs bij onze stichting 'Openbaar Primair Onderwijs Papendrecht Sliedrecht' (OPOPS) richt zich op drie domeinen, namelijk kwalificatie, socialisatie en persoonsvorming. </w:t>
      </w:r>
    </w:p>
    <w:p w14:paraId="6E68AB2F" w14:textId="77777777" w:rsidR="00B4611D" w:rsidRPr="00DB0B1B" w:rsidRDefault="00B4611D" w:rsidP="00B4611D">
      <w:pPr>
        <w:pStyle w:val="Geenafstand"/>
        <w:spacing w:line="276" w:lineRule="auto"/>
        <w:rPr>
          <w:rFonts w:cs="Arial"/>
          <w:szCs w:val="24"/>
        </w:rPr>
      </w:pPr>
    </w:p>
    <w:p w14:paraId="407C117A" w14:textId="77777777" w:rsidR="00B4611D" w:rsidRPr="00DB0B1B" w:rsidRDefault="00B4611D" w:rsidP="00B4611D">
      <w:pPr>
        <w:pStyle w:val="Geenafstand"/>
        <w:spacing w:line="276" w:lineRule="auto"/>
        <w:rPr>
          <w:rFonts w:cs="Arial"/>
          <w:szCs w:val="24"/>
        </w:rPr>
      </w:pPr>
      <w:r w:rsidRPr="00DB0B1B">
        <w:rPr>
          <w:rFonts w:cs="Arial"/>
          <w:b/>
          <w:bCs/>
          <w:szCs w:val="24"/>
        </w:rPr>
        <w:t>Kwalificatie</w:t>
      </w:r>
      <w:r w:rsidRPr="00DB0B1B">
        <w:rPr>
          <w:rFonts w:cs="Arial"/>
          <w:szCs w:val="24"/>
        </w:rPr>
        <w:t xml:space="preserve"> betreft het verwerven van kennis, vaardigheden en houding.</w:t>
      </w:r>
    </w:p>
    <w:p w14:paraId="72B74245" w14:textId="77777777" w:rsidR="00B4611D" w:rsidRPr="00DB0B1B" w:rsidRDefault="00B4611D" w:rsidP="00B4611D">
      <w:pPr>
        <w:pStyle w:val="Geenafstand"/>
        <w:spacing w:line="276" w:lineRule="auto"/>
        <w:rPr>
          <w:rFonts w:cs="Arial"/>
          <w:szCs w:val="24"/>
        </w:rPr>
      </w:pPr>
      <w:r w:rsidRPr="00DB0B1B">
        <w:rPr>
          <w:rFonts w:cs="Arial"/>
          <w:b/>
          <w:bCs/>
          <w:szCs w:val="24"/>
        </w:rPr>
        <w:t>Socialisatie</w:t>
      </w:r>
      <w:r w:rsidRPr="00DB0B1B">
        <w:rPr>
          <w:rFonts w:cs="Arial"/>
          <w:szCs w:val="24"/>
        </w:rPr>
        <w:t xml:space="preserve"> draait om de manieren waarop we via onderwijs deel worden van bestaande tradities en praktijken.</w:t>
      </w:r>
    </w:p>
    <w:p w14:paraId="7B763FCF" w14:textId="77777777" w:rsidR="00B4611D" w:rsidRPr="00DB0B1B" w:rsidRDefault="00B4611D" w:rsidP="00B4611D">
      <w:pPr>
        <w:pStyle w:val="Geenafstand"/>
        <w:spacing w:line="276" w:lineRule="auto"/>
        <w:rPr>
          <w:rFonts w:cs="Arial"/>
          <w:szCs w:val="24"/>
        </w:rPr>
      </w:pPr>
      <w:r w:rsidRPr="00DB0B1B">
        <w:rPr>
          <w:rFonts w:cs="Arial"/>
          <w:b/>
          <w:bCs/>
          <w:szCs w:val="24"/>
        </w:rPr>
        <w:t>Persoonsvorming</w:t>
      </w:r>
      <w:r w:rsidRPr="00DB0B1B">
        <w:rPr>
          <w:rFonts w:cs="Arial"/>
          <w:szCs w:val="24"/>
        </w:rPr>
        <w:t xml:space="preserve"> gaat over emancipatie en vrijheid en over de verantwoordelijkheid die daarmee gepaard gaat. </w:t>
      </w:r>
    </w:p>
    <w:p w14:paraId="027AD406" w14:textId="77777777" w:rsidR="00B4611D" w:rsidRPr="00DB0B1B" w:rsidRDefault="00B4611D" w:rsidP="00B4611D">
      <w:pPr>
        <w:pStyle w:val="Geenafstand"/>
        <w:spacing w:line="276" w:lineRule="auto"/>
        <w:rPr>
          <w:rFonts w:cs="Arial"/>
          <w:szCs w:val="24"/>
        </w:rPr>
      </w:pPr>
    </w:p>
    <w:p w14:paraId="3D24AC58" w14:textId="77777777" w:rsidR="00B4611D" w:rsidRPr="00DB0B1B" w:rsidRDefault="00B4611D" w:rsidP="00B4611D">
      <w:pPr>
        <w:pStyle w:val="Geenafstand"/>
        <w:spacing w:line="276" w:lineRule="auto"/>
        <w:rPr>
          <w:rFonts w:cs="Arial"/>
          <w:color w:val="000000"/>
          <w:szCs w:val="24"/>
        </w:rPr>
      </w:pPr>
      <w:r w:rsidRPr="00DB0B1B">
        <w:rPr>
          <w:rFonts w:cs="Arial"/>
          <w:szCs w:val="24"/>
        </w:rPr>
        <w:t>Het handelen en denken vanuit deze drie domeinen zorgt ervoor dat de leerling niet alleen cognitief goed voorbereid is op een plek in de samenleving maar ook als burger en als mens/persoon. Omdat we de voorbereiding op de samenleving als belangrijkste bedoeling zien van het onderwijs willen wij het effect weten van ons onderwijs: waar komen onze leerlingen terecht op korte termijn en de langere termijn. Zijn wij in staat geweest om de leerlingen een plaats in het vervolgonderwijs en in de samenleving te laten bereiken, passend bij hun talenten en aanleg? Hebben de leerlingen gelijke kansen gekregen? Dat zijn vragen waar wij een antwoord op willen krijgen. Wij zien immers het onderwijs als het belangrijkste middel om te bereiken dat mensen maatschappelijke posities kunnen verwerven die passen bij hun mogelijkheden en inzet, zonder dat naar hun sociale herkomst wordt gekeken.</w:t>
      </w:r>
    </w:p>
    <w:p w14:paraId="42F46E5C" w14:textId="77777777" w:rsidR="00B4611D" w:rsidRPr="00DB0B1B" w:rsidRDefault="00B4611D" w:rsidP="00B4611D">
      <w:pPr>
        <w:rPr>
          <w:rFonts w:ascii="Arial" w:hAnsi="Arial" w:cs="Arial"/>
          <w:b/>
          <w:bCs/>
          <w:color w:val="FF0000"/>
          <w:szCs w:val="24"/>
        </w:rPr>
      </w:pPr>
    </w:p>
    <w:p w14:paraId="363A875B" w14:textId="77777777" w:rsidR="00B4611D" w:rsidRPr="00DB0B1B" w:rsidRDefault="00B4611D" w:rsidP="00B4611D">
      <w:pPr>
        <w:rPr>
          <w:rFonts w:ascii="Arial" w:hAnsi="Arial" w:cs="Arial"/>
          <w:b/>
          <w:bCs/>
          <w:color w:val="FF0000"/>
          <w:szCs w:val="24"/>
        </w:rPr>
      </w:pPr>
      <w:r w:rsidRPr="00DB0B1B">
        <w:rPr>
          <w:rFonts w:ascii="Arial" w:hAnsi="Arial" w:cs="Arial"/>
          <w:b/>
          <w:bCs/>
          <w:color w:val="FF0000"/>
          <w:szCs w:val="24"/>
        </w:rPr>
        <w:br w:type="page"/>
      </w:r>
    </w:p>
    <w:p w14:paraId="7E676FEB" w14:textId="77777777" w:rsidR="00B4611D" w:rsidRDefault="00B4611D" w:rsidP="0055098E">
      <w:pPr>
        <w:pStyle w:val="Kop1"/>
        <w:numPr>
          <w:ilvl w:val="0"/>
          <w:numId w:val="94"/>
        </w:numPr>
        <w:ind w:left="1004"/>
        <w:rPr>
          <w:rFonts w:cs="Arial"/>
          <w:sz w:val="24"/>
          <w:szCs w:val="24"/>
        </w:rPr>
      </w:pPr>
      <w:r w:rsidRPr="00DB0B1B">
        <w:rPr>
          <w:rFonts w:cs="Arial"/>
          <w:sz w:val="24"/>
          <w:szCs w:val="24"/>
        </w:rPr>
        <w:t>Veilige leeromgeving</w:t>
      </w:r>
    </w:p>
    <w:p w14:paraId="613D7D9C" w14:textId="77777777" w:rsidR="00B4611D" w:rsidRPr="00DB0B1B" w:rsidRDefault="00B4611D" w:rsidP="00B4611D">
      <w:pPr>
        <w:ind w:left="0"/>
        <w:rPr>
          <w:rFonts w:ascii="Arial" w:hAnsi="Arial" w:cs="Arial"/>
          <w:szCs w:val="24"/>
        </w:rPr>
      </w:pPr>
    </w:p>
    <w:p w14:paraId="0F08B19A" w14:textId="77777777" w:rsidR="00B4611D" w:rsidRPr="00DB0B1B" w:rsidRDefault="00B4611D" w:rsidP="00B4611D">
      <w:pPr>
        <w:pStyle w:val="Kop2"/>
        <w:rPr>
          <w:rFonts w:cs="Arial"/>
          <w:szCs w:val="24"/>
        </w:rPr>
      </w:pPr>
      <w:r w:rsidRPr="00DB0B1B">
        <w:rPr>
          <w:rFonts w:cs="Arial"/>
          <w:szCs w:val="24"/>
        </w:rPr>
        <w:t>2.1 Aanpak en aanbod</w:t>
      </w:r>
    </w:p>
    <w:p w14:paraId="5B9211F2" w14:textId="77777777" w:rsidR="00B4611D" w:rsidRDefault="00B4611D" w:rsidP="00B4611D">
      <w:pPr>
        <w:ind w:left="0"/>
        <w:rPr>
          <w:rFonts w:ascii="Arial" w:hAnsi="Arial" w:cs="Arial"/>
          <w:szCs w:val="24"/>
        </w:rPr>
      </w:pPr>
      <w:bookmarkStart w:id="5" w:name="_Hlk124842484"/>
      <w:r w:rsidRPr="00DB0B1B">
        <w:rPr>
          <w:rFonts w:ascii="Arial" w:hAnsi="Arial" w:cs="Arial"/>
          <w:szCs w:val="24"/>
        </w:rPr>
        <w:t xml:space="preserve">Kinderen leren en ontwikkelen op school vaardigheden die nodig zijn om op een goede manier met anderen om te gaan en een bijdrage te leveren aan de samenleving. Het gaat om vaardigheden zoals samenwerken, ruzies oplossen en jezelf weten te redden. Door deze vaardigheden is het fijn en veilig op school en verbeteren de leerprestaties. Kinderen nemen op een positieve manier deel aan de maatschappij. </w:t>
      </w:r>
    </w:p>
    <w:p w14:paraId="0DC7692D" w14:textId="77777777" w:rsidR="00B4611D" w:rsidRPr="00DB0B1B" w:rsidRDefault="00B4611D" w:rsidP="00B4611D">
      <w:pPr>
        <w:ind w:left="0"/>
        <w:rPr>
          <w:rFonts w:ascii="Arial" w:hAnsi="Arial" w:cs="Arial"/>
          <w:szCs w:val="24"/>
        </w:rPr>
      </w:pPr>
    </w:p>
    <w:p w14:paraId="361AAB48" w14:textId="77777777" w:rsidR="00B4611D" w:rsidRPr="00DB0B1B" w:rsidRDefault="00B4611D" w:rsidP="00B4611D">
      <w:pPr>
        <w:ind w:left="0"/>
        <w:rPr>
          <w:rFonts w:ascii="Arial" w:hAnsi="Arial" w:cs="Arial"/>
          <w:szCs w:val="24"/>
        </w:rPr>
      </w:pPr>
      <w:r w:rsidRPr="00DB0B1B">
        <w:rPr>
          <w:rFonts w:ascii="Arial" w:hAnsi="Arial" w:cs="Arial"/>
          <w:szCs w:val="24"/>
        </w:rPr>
        <w:t>Onze kernwaarden wat betreft de sociale opbrengsten zijn:</w:t>
      </w:r>
    </w:p>
    <w:p w14:paraId="3829AB05" w14:textId="77777777" w:rsidR="00B4611D" w:rsidRPr="00DB0B1B" w:rsidRDefault="00B4611D" w:rsidP="0055098E">
      <w:pPr>
        <w:pStyle w:val="Lijstalinea"/>
        <w:numPr>
          <w:ilvl w:val="0"/>
          <w:numId w:val="91"/>
        </w:numPr>
        <w:spacing w:after="160" w:line="259" w:lineRule="auto"/>
        <w:rPr>
          <w:rFonts w:ascii="Arial" w:hAnsi="Arial" w:cs="Arial"/>
          <w:szCs w:val="24"/>
        </w:rPr>
      </w:pPr>
      <w:r w:rsidRPr="00DB0B1B">
        <w:rPr>
          <w:rFonts w:ascii="Arial" w:hAnsi="Arial" w:cs="Arial"/>
          <w:szCs w:val="24"/>
        </w:rPr>
        <w:t>Verantwoordelijkheid</w:t>
      </w:r>
    </w:p>
    <w:p w14:paraId="3192ABB2" w14:textId="77777777" w:rsidR="00B4611D" w:rsidRPr="00DB0B1B" w:rsidRDefault="00B4611D" w:rsidP="0055098E">
      <w:pPr>
        <w:pStyle w:val="Lijstalinea"/>
        <w:numPr>
          <w:ilvl w:val="0"/>
          <w:numId w:val="91"/>
        </w:numPr>
        <w:spacing w:after="160" w:line="259" w:lineRule="auto"/>
        <w:rPr>
          <w:rFonts w:ascii="Arial" w:hAnsi="Arial" w:cs="Arial"/>
          <w:szCs w:val="24"/>
        </w:rPr>
      </w:pPr>
      <w:r w:rsidRPr="00DB0B1B">
        <w:rPr>
          <w:rFonts w:ascii="Arial" w:hAnsi="Arial" w:cs="Arial"/>
          <w:szCs w:val="24"/>
        </w:rPr>
        <w:t xml:space="preserve">Veiligheid </w:t>
      </w:r>
    </w:p>
    <w:p w14:paraId="62D18D13" w14:textId="77777777" w:rsidR="00B4611D" w:rsidRPr="00DB0B1B" w:rsidRDefault="00B4611D" w:rsidP="0055098E">
      <w:pPr>
        <w:pStyle w:val="Lijstalinea"/>
        <w:numPr>
          <w:ilvl w:val="0"/>
          <w:numId w:val="91"/>
        </w:numPr>
        <w:spacing w:after="160" w:line="259" w:lineRule="auto"/>
        <w:rPr>
          <w:rFonts w:ascii="Arial" w:hAnsi="Arial" w:cs="Arial"/>
          <w:szCs w:val="24"/>
        </w:rPr>
      </w:pPr>
      <w:r w:rsidRPr="00DB0B1B">
        <w:rPr>
          <w:rFonts w:ascii="Arial" w:hAnsi="Arial" w:cs="Arial"/>
          <w:szCs w:val="24"/>
        </w:rPr>
        <w:t>Respect</w:t>
      </w:r>
    </w:p>
    <w:p w14:paraId="1C1E01B3" w14:textId="77777777" w:rsidR="00B4611D" w:rsidRPr="00DB0B1B" w:rsidRDefault="00B4611D" w:rsidP="0055098E">
      <w:pPr>
        <w:pStyle w:val="Lijstalinea"/>
        <w:numPr>
          <w:ilvl w:val="0"/>
          <w:numId w:val="91"/>
        </w:numPr>
        <w:spacing w:after="160" w:line="259" w:lineRule="auto"/>
        <w:rPr>
          <w:rFonts w:ascii="Arial" w:hAnsi="Arial" w:cs="Arial"/>
          <w:szCs w:val="24"/>
        </w:rPr>
      </w:pPr>
      <w:r w:rsidRPr="00DB0B1B">
        <w:rPr>
          <w:rFonts w:ascii="Arial" w:hAnsi="Arial" w:cs="Arial"/>
          <w:szCs w:val="24"/>
        </w:rPr>
        <w:t xml:space="preserve">Weerbaarheid </w:t>
      </w:r>
    </w:p>
    <w:p w14:paraId="4633E3CE" w14:textId="77777777" w:rsidR="00B4611D" w:rsidRPr="00DB0B1B" w:rsidRDefault="00B4611D" w:rsidP="00B4611D">
      <w:pPr>
        <w:ind w:left="0"/>
        <w:rPr>
          <w:rFonts w:ascii="Arial" w:hAnsi="Arial" w:cs="Arial"/>
          <w:szCs w:val="24"/>
        </w:rPr>
      </w:pPr>
      <w:r w:rsidRPr="00DB0B1B">
        <w:rPr>
          <w:rFonts w:ascii="Arial" w:hAnsi="Arial" w:cs="Arial"/>
          <w:szCs w:val="24"/>
        </w:rPr>
        <w:t>Om aan deze kernwaarden te werken, maken wij gebruik van verschillende preventieve aanpakken.</w:t>
      </w:r>
    </w:p>
    <w:p w14:paraId="4FB71D04" w14:textId="77777777" w:rsidR="00B4611D" w:rsidRPr="00DB0B1B" w:rsidRDefault="00B4611D" w:rsidP="00B4611D">
      <w:pPr>
        <w:ind w:left="0"/>
        <w:rPr>
          <w:rFonts w:ascii="Arial" w:hAnsi="Arial" w:cs="Arial"/>
          <w:szCs w:val="24"/>
        </w:rPr>
      </w:pPr>
    </w:p>
    <w:p w14:paraId="3EE111B9" w14:textId="77777777" w:rsidR="00B4611D" w:rsidRPr="00DB0B1B" w:rsidRDefault="00B4611D" w:rsidP="00B4611D">
      <w:pPr>
        <w:pStyle w:val="Kop2"/>
        <w:rPr>
          <w:rFonts w:cs="Arial"/>
          <w:szCs w:val="24"/>
        </w:rPr>
      </w:pPr>
      <w:r w:rsidRPr="00DB0B1B">
        <w:rPr>
          <w:rFonts w:cs="Arial"/>
          <w:szCs w:val="24"/>
        </w:rPr>
        <w:t xml:space="preserve">Pad (Programma Aanpak Denkstrategieën) </w:t>
      </w:r>
    </w:p>
    <w:p w14:paraId="5B71B5EE" w14:textId="23337E84" w:rsidR="00B4611D" w:rsidRDefault="00B4611D" w:rsidP="00B4611D">
      <w:pPr>
        <w:ind w:left="0"/>
        <w:rPr>
          <w:rFonts w:ascii="Arial" w:hAnsi="Arial" w:cs="Arial"/>
          <w:szCs w:val="24"/>
        </w:rPr>
      </w:pPr>
      <w:bookmarkStart w:id="6" w:name="_Toc121999990"/>
      <w:r w:rsidRPr="00DB0B1B">
        <w:rPr>
          <w:rFonts w:ascii="Arial" w:hAnsi="Arial" w:cs="Arial"/>
          <w:szCs w:val="24"/>
        </w:rPr>
        <w:t xml:space="preserve">Op </w:t>
      </w:r>
      <w:r>
        <w:rPr>
          <w:rFonts w:ascii="Arial" w:hAnsi="Arial" w:cs="Arial"/>
          <w:szCs w:val="24"/>
        </w:rPr>
        <w:t>OBS de</w:t>
      </w:r>
      <w:r w:rsidRPr="00DB0B1B">
        <w:rPr>
          <w:rFonts w:ascii="Arial" w:hAnsi="Arial" w:cs="Arial"/>
          <w:szCs w:val="24"/>
        </w:rPr>
        <w:t xml:space="preserve"> Viermaster hebben wij PAD geïmplementeerd. Dit doen wij onder begeleiding van Kees van Overveld en </w:t>
      </w:r>
      <w:r>
        <w:rPr>
          <w:rFonts w:ascii="Arial" w:hAnsi="Arial" w:cs="Arial"/>
          <w:szCs w:val="24"/>
        </w:rPr>
        <w:t>Annelies Plevier van Plevier advies</w:t>
      </w:r>
      <w:r w:rsidRPr="00DB0B1B">
        <w:rPr>
          <w:rFonts w:ascii="Arial" w:hAnsi="Arial" w:cs="Arial"/>
          <w:szCs w:val="24"/>
        </w:rPr>
        <w:t>. Alle te</w:t>
      </w:r>
      <w:r>
        <w:rPr>
          <w:rFonts w:ascii="Arial" w:hAnsi="Arial" w:cs="Arial"/>
          <w:szCs w:val="24"/>
        </w:rPr>
        <w:t>a</w:t>
      </w:r>
      <w:r w:rsidRPr="00DB0B1B">
        <w:rPr>
          <w:rFonts w:ascii="Arial" w:hAnsi="Arial" w:cs="Arial"/>
          <w:szCs w:val="24"/>
        </w:rPr>
        <w:t>mleden zijn getraind om op deze manier te werken.</w:t>
      </w:r>
    </w:p>
    <w:p w14:paraId="345D4F7E" w14:textId="77777777" w:rsidR="00B4611D" w:rsidRDefault="00B4611D" w:rsidP="00B4611D">
      <w:pPr>
        <w:ind w:left="0"/>
        <w:rPr>
          <w:rFonts w:ascii="Arial" w:hAnsi="Arial" w:cs="Arial"/>
          <w:szCs w:val="24"/>
        </w:rPr>
      </w:pPr>
    </w:p>
    <w:p w14:paraId="7ABF5B0E" w14:textId="77777777" w:rsidR="00B4611D" w:rsidRPr="00DB0B1B" w:rsidRDefault="00B4611D" w:rsidP="00B4611D">
      <w:pPr>
        <w:ind w:left="0"/>
        <w:rPr>
          <w:rFonts w:ascii="Arial" w:hAnsi="Arial" w:cs="Arial"/>
          <w:szCs w:val="24"/>
        </w:rPr>
      </w:pPr>
      <w:r w:rsidRPr="00DB0B1B">
        <w:rPr>
          <w:rFonts w:ascii="Arial" w:hAnsi="Arial" w:cs="Arial"/>
          <w:szCs w:val="24"/>
        </w:rPr>
        <w:t>PAD is gebaseerd op het ABCD-model of Development (Kusche &amp; Greenberg, 1994). Volgens dit model ontwikkelen mensen zich optimaal als er integratie plaatsvindt van gevoelens, gedrag en cognitie (Affective- Behavior-Cognitive). Die integratie is een levenslang en dynamisch proces (Dynamic). De principes van het ABCD-Model zijn in de opbouw van het leerplan en in de ordening en inhoud van de lessen per leerjaar steeds duidelijk waarneembaar.</w:t>
      </w:r>
    </w:p>
    <w:p w14:paraId="1A151077" w14:textId="77777777" w:rsidR="00B4611D" w:rsidRPr="00DB0B1B" w:rsidRDefault="00B4611D" w:rsidP="00B4611D">
      <w:pPr>
        <w:ind w:left="0"/>
        <w:rPr>
          <w:rFonts w:ascii="Arial" w:hAnsi="Arial" w:cs="Arial"/>
          <w:szCs w:val="24"/>
        </w:rPr>
      </w:pPr>
    </w:p>
    <w:p w14:paraId="352559C2" w14:textId="77777777" w:rsidR="00B4611D" w:rsidRPr="00DB0B1B" w:rsidRDefault="00B4611D" w:rsidP="00B4611D">
      <w:pPr>
        <w:ind w:left="0"/>
        <w:rPr>
          <w:rFonts w:ascii="Arial" w:hAnsi="Arial" w:cs="Arial"/>
          <w:szCs w:val="24"/>
        </w:rPr>
      </w:pPr>
      <w:r w:rsidRPr="00DB0B1B">
        <w:rPr>
          <w:rFonts w:ascii="Arial" w:hAnsi="Arial" w:cs="Arial"/>
          <w:szCs w:val="24"/>
        </w:rPr>
        <w:t>Deze aanpak heeft als doel om de sociaal-emotionele competenties van leerlingen te vergroten en zo gedragsproblemen te voorkomen. Tijdens de PAD lessen werken we structureel aan de sociaal-emotionele ontwikkeling van onze leerlingen. De leerlingen leren tijdens deze lessen expliciet om hun eigen gevoelens te herkennen en hiermee om te gaan. We streven als school naar de volgende vaardigheden:</w:t>
      </w:r>
    </w:p>
    <w:p w14:paraId="74F1279D" w14:textId="77777777" w:rsidR="00B4611D" w:rsidRPr="00DB0B1B" w:rsidRDefault="00B4611D" w:rsidP="0055098E">
      <w:pPr>
        <w:pStyle w:val="Lijstalinea"/>
        <w:numPr>
          <w:ilvl w:val="0"/>
          <w:numId w:val="92"/>
        </w:numPr>
        <w:rPr>
          <w:rFonts w:ascii="Arial" w:hAnsi="Arial" w:cs="Arial"/>
          <w:szCs w:val="24"/>
        </w:rPr>
      </w:pPr>
      <w:r w:rsidRPr="00DB0B1B">
        <w:rPr>
          <w:rFonts w:ascii="Arial" w:hAnsi="Arial" w:cs="Arial"/>
          <w:szCs w:val="24"/>
        </w:rPr>
        <w:t>Zich inleven in de ander; proberen na te denken over wat de ander zou kunnen voelen/denken/willen (empathie)</w:t>
      </w:r>
      <w:r>
        <w:rPr>
          <w:rFonts w:ascii="Arial" w:hAnsi="Arial" w:cs="Arial"/>
          <w:szCs w:val="24"/>
        </w:rPr>
        <w:t>.</w:t>
      </w:r>
    </w:p>
    <w:p w14:paraId="62899E74" w14:textId="77777777" w:rsidR="00B4611D" w:rsidRPr="00DB0B1B" w:rsidRDefault="00B4611D" w:rsidP="0055098E">
      <w:pPr>
        <w:pStyle w:val="Lijstalinea"/>
        <w:numPr>
          <w:ilvl w:val="0"/>
          <w:numId w:val="92"/>
        </w:numPr>
        <w:rPr>
          <w:rFonts w:ascii="Arial" w:hAnsi="Arial" w:cs="Arial"/>
          <w:szCs w:val="24"/>
        </w:rPr>
      </w:pPr>
      <w:r w:rsidRPr="00DB0B1B">
        <w:rPr>
          <w:rFonts w:ascii="Arial" w:hAnsi="Arial" w:cs="Arial"/>
          <w:szCs w:val="24"/>
        </w:rPr>
        <w:t>Gedragsregulatie; niet als doel op zich, maar om behalve jezelf ook de ander te sparen</w:t>
      </w:r>
      <w:r>
        <w:rPr>
          <w:rFonts w:ascii="Arial" w:hAnsi="Arial" w:cs="Arial"/>
          <w:szCs w:val="24"/>
        </w:rPr>
        <w:t>.</w:t>
      </w:r>
    </w:p>
    <w:p w14:paraId="5490C20C" w14:textId="77777777" w:rsidR="00B4611D" w:rsidRPr="00DB0B1B" w:rsidRDefault="00B4611D" w:rsidP="0055098E">
      <w:pPr>
        <w:pStyle w:val="Lijstalinea"/>
        <w:numPr>
          <w:ilvl w:val="0"/>
          <w:numId w:val="92"/>
        </w:numPr>
        <w:rPr>
          <w:rFonts w:ascii="Arial" w:hAnsi="Arial" w:cs="Arial"/>
          <w:szCs w:val="24"/>
        </w:rPr>
      </w:pPr>
      <w:r w:rsidRPr="00DB0B1B">
        <w:rPr>
          <w:rFonts w:ascii="Arial" w:hAnsi="Arial" w:cs="Arial"/>
          <w:szCs w:val="24"/>
        </w:rPr>
        <w:t xml:space="preserve">Zelfstandig en op een effectieve manier problemen in der sociale omgang oplossen. Rekening houdend met de ander. </w:t>
      </w:r>
    </w:p>
    <w:p w14:paraId="50713481" w14:textId="77777777" w:rsidR="00B4611D" w:rsidRPr="00DB0B1B" w:rsidRDefault="00B4611D" w:rsidP="00B4611D">
      <w:pPr>
        <w:ind w:left="0"/>
        <w:rPr>
          <w:rFonts w:ascii="Arial" w:hAnsi="Arial" w:cs="Arial"/>
          <w:szCs w:val="24"/>
          <w:lang w:eastAsia="nl-NL"/>
        </w:rPr>
      </w:pPr>
    </w:p>
    <w:p w14:paraId="21F81327" w14:textId="77777777" w:rsidR="00B4611D" w:rsidRPr="00DB0B1B" w:rsidRDefault="00B4611D" w:rsidP="00B4611D">
      <w:pPr>
        <w:pStyle w:val="Kop2"/>
      </w:pPr>
      <w:r w:rsidRPr="00DB0B1B">
        <w:t>Rots en water</w:t>
      </w:r>
    </w:p>
    <w:p w14:paraId="45039449" w14:textId="40C7EA02" w:rsidR="00B4611D" w:rsidRPr="00DB0B1B" w:rsidRDefault="00B4611D" w:rsidP="00B4611D">
      <w:pPr>
        <w:ind w:left="0"/>
        <w:rPr>
          <w:rFonts w:ascii="Arial" w:hAnsi="Arial" w:cs="Arial"/>
          <w:szCs w:val="24"/>
        </w:rPr>
      </w:pPr>
      <w:r w:rsidRPr="00DB0B1B">
        <w:rPr>
          <w:rFonts w:ascii="Arial" w:hAnsi="Arial" w:cs="Arial"/>
          <w:szCs w:val="24"/>
          <w:lang w:eastAsia="nl-NL"/>
        </w:rPr>
        <w:t xml:space="preserve">Rots en water is een psychofysische sociale competentietraining voor jongens en meisjes. </w:t>
      </w:r>
      <w:r w:rsidRPr="00DB0B1B">
        <w:rPr>
          <w:rFonts w:ascii="Arial" w:hAnsi="Arial" w:cs="Arial"/>
          <w:szCs w:val="24"/>
          <w:shd w:val="clear" w:color="auto" w:fill="FFFFFF"/>
        </w:rPr>
        <w:t>Het programma houdt zich voornamelijk bezig met eigen kracht, bewustwording, en mogelijkheden en het vermogen om met anderen samen te kunnen spelen, samen te werken en samen te leven. Binnen ons rots en water programma staan zelfvertrouwen, zelfbeheersing en zelfreflectie centraal.</w:t>
      </w:r>
      <w:r w:rsidRPr="00DB0B1B">
        <w:rPr>
          <w:rFonts w:ascii="Arial" w:hAnsi="Arial" w:cs="Arial"/>
          <w:szCs w:val="24"/>
          <w:shd w:val="clear" w:color="auto" w:fill="FFFFFF"/>
        </w:rPr>
        <w:br/>
      </w:r>
      <w:r w:rsidRPr="00DB0B1B">
        <w:rPr>
          <w:rFonts w:ascii="Arial" w:eastAsia="Arial" w:hAnsi="Arial" w:cs="Arial"/>
          <w:color w:val="000000"/>
          <w:szCs w:val="24"/>
          <w:lang w:eastAsia="nl-NL"/>
        </w:rPr>
        <w:br/>
        <w:t xml:space="preserve">Dit zijn de omgangsvormen bij ons op school die zijn gecreëerd tijdens de </w:t>
      </w:r>
      <w:r w:rsidR="00BD128F">
        <w:rPr>
          <w:rFonts w:ascii="Arial" w:eastAsia="Arial" w:hAnsi="Arial" w:cs="Arial"/>
          <w:color w:val="000000"/>
          <w:szCs w:val="24"/>
          <w:lang w:eastAsia="nl-NL"/>
        </w:rPr>
        <w:t>R</w:t>
      </w:r>
      <w:r w:rsidRPr="00DB0B1B">
        <w:rPr>
          <w:rFonts w:ascii="Arial" w:eastAsia="Arial" w:hAnsi="Arial" w:cs="Arial"/>
          <w:color w:val="000000"/>
          <w:szCs w:val="24"/>
          <w:lang w:eastAsia="nl-NL"/>
        </w:rPr>
        <w:t>ots en water lessen door groep 1 tot en met 8:</w:t>
      </w:r>
      <w:r w:rsidRPr="00DB0B1B">
        <w:rPr>
          <w:rFonts w:ascii="Arial" w:eastAsia="Arial" w:hAnsi="Arial" w:cs="Arial"/>
          <w:color w:val="000000"/>
          <w:szCs w:val="24"/>
          <w:lang w:eastAsia="nl-NL"/>
        </w:rPr>
        <w:br/>
        <w:t>1. We praten vriendelijk en rustig met elkaar</w:t>
      </w:r>
      <w:r w:rsidRPr="00DB0B1B">
        <w:rPr>
          <w:rFonts w:ascii="Arial" w:eastAsia="Arial" w:hAnsi="Arial" w:cs="Arial"/>
          <w:color w:val="000000"/>
          <w:szCs w:val="24"/>
          <w:lang w:eastAsia="nl-NL"/>
        </w:rPr>
        <w:br/>
        <w:t>2. Iedereen mag meedoen</w:t>
      </w:r>
      <w:r w:rsidRPr="00DB0B1B">
        <w:rPr>
          <w:rFonts w:ascii="Arial" w:eastAsia="Arial" w:hAnsi="Arial" w:cs="Arial"/>
          <w:color w:val="000000"/>
          <w:szCs w:val="24"/>
          <w:lang w:eastAsia="nl-NL"/>
        </w:rPr>
        <w:br/>
        <w:t>3. We houden rekening met elkaar binnen en buiten de school</w:t>
      </w:r>
      <w:r w:rsidRPr="00DB0B1B">
        <w:rPr>
          <w:rFonts w:ascii="Arial" w:eastAsia="Arial" w:hAnsi="Arial" w:cs="Arial"/>
          <w:color w:val="000000"/>
          <w:szCs w:val="24"/>
          <w:lang w:eastAsia="nl-NL"/>
        </w:rPr>
        <w:br/>
        <w:t>4. We houden de school schoon en opgeruimd</w:t>
      </w:r>
      <w:r w:rsidRPr="00DB0B1B">
        <w:rPr>
          <w:rFonts w:ascii="Arial" w:eastAsia="Arial" w:hAnsi="Arial" w:cs="Arial"/>
          <w:color w:val="000000"/>
          <w:szCs w:val="24"/>
          <w:lang w:eastAsia="nl-NL"/>
        </w:rPr>
        <w:br/>
        <w:t>5. We vragen hulp als we dat nodig hebben</w:t>
      </w:r>
      <w:r w:rsidRPr="00DB0B1B">
        <w:rPr>
          <w:rFonts w:ascii="Arial" w:eastAsia="Arial" w:hAnsi="Arial" w:cs="Arial"/>
          <w:color w:val="000000"/>
          <w:szCs w:val="24"/>
          <w:lang w:eastAsia="nl-NL"/>
        </w:rPr>
        <w:br/>
        <w:t>6. Ik stop, ik denk en ik doe</w:t>
      </w:r>
    </w:p>
    <w:bookmarkEnd w:id="5"/>
    <w:p w14:paraId="355C9B8C" w14:textId="77777777" w:rsidR="00B4611D" w:rsidRPr="00DB0B1B" w:rsidRDefault="00B4611D" w:rsidP="00B4611D">
      <w:pPr>
        <w:ind w:left="0"/>
        <w:rPr>
          <w:rFonts w:ascii="Arial" w:hAnsi="Arial" w:cs="Arial"/>
          <w:szCs w:val="24"/>
          <w:shd w:val="clear" w:color="auto" w:fill="FFFFFF"/>
        </w:rPr>
      </w:pPr>
    </w:p>
    <w:p w14:paraId="3CC81A55" w14:textId="5069171B" w:rsidR="00B4611D" w:rsidRDefault="00B4611D" w:rsidP="00B4611D">
      <w:pPr>
        <w:ind w:left="0"/>
        <w:rPr>
          <w:rFonts w:ascii="Arial" w:hAnsi="Arial" w:cs="Arial"/>
          <w:szCs w:val="24"/>
        </w:rPr>
      </w:pPr>
      <w:r>
        <w:rPr>
          <w:rFonts w:ascii="Arial" w:hAnsi="Arial" w:cs="Arial"/>
          <w:szCs w:val="24"/>
        </w:rPr>
        <w:t>Rots en water volgt elke klas de eerst</w:t>
      </w:r>
      <w:r w:rsidR="00BD128F">
        <w:rPr>
          <w:rFonts w:ascii="Arial" w:hAnsi="Arial" w:cs="Arial"/>
          <w:szCs w:val="24"/>
        </w:rPr>
        <w:t>e</w:t>
      </w:r>
      <w:r>
        <w:rPr>
          <w:rFonts w:ascii="Arial" w:hAnsi="Arial" w:cs="Arial"/>
          <w:szCs w:val="24"/>
        </w:rPr>
        <w:t xml:space="preserve"> 8 schoolweken van het schooljaar. Deze training wordt gegeven door een gecertificeerde trainer binnen onze school.  Deze training wordt preventief ingezet tijdens de gouden weken van het schooljaar. Daarnaast is er ruimte gedurende het schooljaar om met kleine groepjes kinderen rots en water toe te passen. </w:t>
      </w:r>
    </w:p>
    <w:p w14:paraId="63A70BDD" w14:textId="77777777" w:rsidR="00B4611D" w:rsidRPr="00DB0B1B" w:rsidRDefault="00B4611D" w:rsidP="00B4611D">
      <w:pPr>
        <w:ind w:left="0"/>
        <w:rPr>
          <w:rFonts w:ascii="Arial" w:hAnsi="Arial" w:cs="Arial"/>
          <w:szCs w:val="24"/>
        </w:rPr>
      </w:pPr>
    </w:p>
    <w:p w14:paraId="1A7F0716" w14:textId="77777777" w:rsidR="00B4611D" w:rsidRPr="00DB0B1B" w:rsidRDefault="00B4611D" w:rsidP="00B4611D">
      <w:pPr>
        <w:pStyle w:val="Kop3"/>
        <w:rPr>
          <w:rFonts w:cs="Arial"/>
          <w:szCs w:val="24"/>
        </w:rPr>
      </w:pPr>
      <w:r w:rsidRPr="00DB0B1B">
        <w:rPr>
          <w:rFonts w:cs="Arial"/>
          <w:szCs w:val="24"/>
        </w:rPr>
        <w:t>Groepsvorming</w:t>
      </w:r>
    </w:p>
    <w:p w14:paraId="163F9CC1" w14:textId="77777777" w:rsidR="00B4611D" w:rsidRPr="00DB0B1B" w:rsidRDefault="00B4611D" w:rsidP="00B4611D">
      <w:pPr>
        <w:ind w:left="0"/>
        <w:rPr>
          <w:rFonts w:ascii="Arial" w:hAnsi="Arial" w:cs="Arial"/>
          <w:szCs w:val="24"/>
        </w:rPr>
      </w:pPr>
      <w:r w:rsidRPr="00DB0B1B">
        <w:rPr>
          <w:rFonts w:ascii="Arial" w:hAnsi="Arial" w:cs="Arial"/>
          <w:szCs w:val="24"/>
        </w:rPr>
        <w:t xml:space="preserve">In alle klassen wordt aandacht besteed aan groepsvorming. De eerste weken van het schooljaar worden de gouden weken genoemd. Tijdens deze fase is het belangrijk om aandacht te besteden aan de groepsvorming, omdat de groep nog positief gevormd moet gaan worden. Tijdens deze </w:t>
      </w:r>
      <w:r>
        <w:rPr>
          <w:rFonts w:ascii="Arial" w:hAnsi="Arial" w:cs="Arial"/>
          <w:szCs w:val="24"/>
        </w:rPr>
        <w:t>gouden weken</w:t>
      </w:r>
      <w:r w:rsidRPr="00DB0B1B">
        <w:rPr>
          <w:rFonts w:ascii="Arial" w:hAnsi="Arial" w:cs="Arial"/>
          <w:szCs w:val="24"/>
        </w:rPr>
        <w:t xml:space="preserve"> gaat de groep door verschillende fases heen. Het is een taak van ons als school om de leerlingen tijdens dit proces goed te begeleiden en te anticiperen op dit proces. Dit heeft als gevolg dat de leerlingen in een veilige en vertrouwde omgeving zich verder kunnen ontwikkelen. </w:t>
      </w:r>
    </w:p>
    <w:p w14:paraId="216D4FB6" w14:textId="0706663E" w:rsidR="00B4611D" w:rsidRPr="00DB0B1B" w:rsidRDefault="00B4611D" w:rsidP="00B4611D">
      <w:pPr>
        <w:ind w:left="0"/>
        <w:rPr>
          <w:rFonts w:ascii="Arial" w:hAnsi="Arial" w:cs="Arial"/>
          <w:szCs w:val="24"/>
        </w:rPr>
      </w:pPr>
      <w:r w:rsidRPr="00DB0B1B">
        <w:rPr>
          <w:rFonts w:ascii="Arial" w:hAnsi="Arial" w:cs="Arial"/>
          <w:noProof/>
          <w:szCs w:val="24"/>
        </w:rPr>
        <w:drawing>
          <wp:anchor distT="0" distB="0" distL="114300" distR="114300" simplePos="0" relativeHeight="251667456" behindDoc="0" locked="0" layoutInCell="1" allowOverlap="1" wp14:anchorId="23BB7216" wp14:editId="682092AA">
            <wp:simplePos x="0" y="0"/>
            <wp:positionH relativeFrom="margin">
              <wp:align>left</wp:align>
            </wp:positionH>
            <wp:positionV relativeFrom="margin">
              <wp:posOffset>3733607</wp:posOffset>
            </wp:positionV>
            <wp:extent cx="3387725" cy="2096135"/>
            <wp:effectExtent l="0" t="0" r="317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0898"/>
                    <a:stretch/>
                  </pic:blipFill>
                  <pic:spPr bwMode="auto">
                    <a:xfrm>
                      <a:off x="0" y="0"/>
                      <a:ext cx="3387725" cy="209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B1B">
        <w:rPr>
          <w:rFonts w:ascii="Arial" w:hAnsi="Arial" w:cs="Arial"/>
          <w:szCs w:val="24"/>
        </w:rPr>
        <w:t xml:space="preserve"> </w:t>
      </w:r>
    </w:p>
    <w:p w14:paraId="7997CA69" w14:textId="6C3A2571" w:rsidR="00B4611D" w:rsidRPr="00DB0B1B" w:rsidRDefault="00B4611D" w:rsidP="00B4611D">
      <w:pPr>
        <w:ind w:left="0"/>
        <w:rPr>
          <w:rFonts w:ascii="Arial" w:hAnsi="Arial" w:cs="Arial"/>
          <w:szCs w:val="24"/>
        </w:rPr>
      </w:pPr>
    </w:p>
    <w:p w14:paraId="4F3D216B" w14:textId="41A0BEC8" w:rsidR="00B4611D" w:rsidRPr="00DB0B1B" w:rsidRDefault="00B4611D" w:rsidP="00B4611D">
      <w:pPr>
        <w:ind w:left="0"/>
        <w:rPr>
          <w:rFonts w:ascii="Arial" w:hAnsi="Arial" w:cs="Arial"/>
          <w:szCs w:val="24"/>
        </w:rPr>
      </w:pPr>
    </w:p>
    <w:p w14:paraId="7737E8B3" w14:textId="77777777" w:rsidR="00B4611D" w:rsidRPr="00DB0B1B" w:rsidRDefault="00B4611D" w:rsidP="00B4611D">
      <w:pPr>
        <w:ind w:left="0"/>
        <w:rPr>
          <w:rFonts w:ascii="Arial" w:hAnsi="Arial" w:cs="Arial"/>
          <w:szCs w:val="24"/>
        </w:rPr>
      </w:pPr>
    </w:p>
    <w:p w14:paraId="36E70B45" w14:textId="77777777" w:rsidR="00B4611D" w:rsidRPr="00DB0B1B" w:rsidRDefault="00B4611D" w:rsidP="00B4611D">
      <w:pPr>
        <w:ind w:left="0"/>
        <w:rPr>
          <w:rFonts w:ascii="Arial" w:hAnsi="Arial" w:cs="Arial"/>
          <w:szCs w:val="24"/>
        </w:rPr>
      </w:pPr>
    </w:p>
    <w:p w14:paraId="58A833CD" w14:textId="77777777" w:rsidR="00B4611D" w:rsidRPr="00DB0B1B" w:rsidRDefault="00B4611D" w:rsidP="00B4611D">
      <w:pPr>
        <w:ind w:left="0"/>
        <w:rPr>
          <w:rFonts w:ascii="Arial" w:hAnsi="Arial" w:cs="Arial"/>
          <w:szCs w:val="24"/>
        </w:rPr>
      </w:pPr>
    </w:p>
    <w:p w14:paraId="47D8223A" w14:textId="77777777" w:rsidR="00B4611D" w:rsidRPr="00DB0B1B" w:rsidRDefault="00B4611D" w:rsidP="00B4611D">
      <w:pPr>
        <w:ind w:left="0"/>
        <w:rPr>
          <w:rFonts w:ascii="Arial" w:hAnsi="Arial" w:cs="Arial"/>
          <w:szCs w:val="24"/>
        </w:rPr>
      </w:pPr>
    </w:p>
    <w:p w14:paraId="49A5F458" w14:textId="77777777" w:rsidR="00B4611D" w:rsidRPr="00DB0B1B" w:rsidRDefault="00B4611D" w:rsidP="00B4611D">
      <w:pPr>
        <w:ind w:left="0"/>
        <w:rPr>
          <w:rFonts w:ascii="Arial" w:hAnsi="Arial" w:cs="Arial"/>
          <w:szCs w:val="24"/>
        </w:rPr>
      </w:pPr>
    </w:p>
    <w:p w14:paraId="7E9BB5AC" w14:textId="77777777" w:rsidR="00B4611D" w:rsidRPr="00DB0B1B" w:rsidRDefault="00B4611D" w:rsidP="00B4611D">
      <w:pPr>
        <w:ind w:left="0"/>
        <w:rPr>
          <w:rFonts w:ascii="Arial" w:hAnsi="Arial" w:cs="Arial"/>
          <w:szCs w:val="24"/>
        </w:rPr>
      </w:pPr>
    </w:p>
    <w:p w14:paraId="3695824B" w14:textId="77777777" w:rsidR="00B4611D" w:rsidRPr="00DB0B1B" w:rsidRDefault="00B4611D" w:rsidP="00B4611D">
      <w:pPr>
        <w:ind w:left="0"/>
        <w:rPr>
          <w:rFonts w:ascii="Arial" w:hAnsi="Arial" w:cs="Arial"/>
          <w:szCs w:val="24"/>
        </w:rPr>
      </w:pPr>
    </w:p>
    <w:p w14:paraId="20B445FF" w14:textId="77777777" w:rsidR="00B4611D" w:rsidRPr="00DB0B1B" w:rsidRDefault="00B4611D" w:rsidP="00B4611D">
      <w:pPr>
        <w:ind w:left="0"/>
        <w:rPr>
          <w:rFonts w:ascii="Arial" w:hAnsi="Arial" w:cs="Arial"/>
          <w:szCs w:val="24"/>
        </w:rPr>
      </w:pPr>
    </w:p>
    <w:p w14:paraId="3EEE1DCE" w14:textId="77777777" w:rsidR="00B4611D" w:rsidRPr="00DB0B1B" w:rsidRDefault="00B4611D" w:rsidP="00B4611D">
      <w:pPr>
        <w:ind w:left="0"/>
        <w:rPr>
          <w:rFonts w:ascii="Arial" w:hAnsi="Arial" w:cs="Arial"/>
          <w:szCs w:val="24"/>
        </w:rPr>
      </w:pPr>
    </w:p>
    <w:p w14:paraId="4FFA3D54" w14:textId="1B8D0AE1" w:rsidR="00B4611D" w:rsidRPr="00DB0B1B" w:rsidRDefault="00BD128F" w:rsidP="00B4611D">
      <w:pPr>
        <w:ind w:left="0"/>
        <w:rPr>
          <w:rFonts w:ascii="Arial" w:hAnsi="Arial" w:cs="Arial"/>
          <w:szCs w:val="24"/>
        </w:rPr>
      </w:pPr>
      <w:r w:rsidRPr="00DB0B1B">
        <w:rPr>
          <w:rFonts w:ascii="Arial" w:hAnsi="Arial" w:cs="Arial"/>
          <w:noProof/>
          <w:szCs w:val="24"/>
        </w:rPr>
        <mc:AlternateContent>
          <mc:Choice Requires="wps">
            <w:drawing>
              <wp:anchor distT="0" distB="0" distL="114300" distR="114300" simplePos="0" relativeHeight="251668480" behindDoc="0" locked="0" layoutInCell="1" allowOverlap="1" wp14:anchorId="67B3A6F0" wp14:editId="0CE70F9D">
                <wp:simplePos x="0" y="0"/>
                <wp:positionH relativeFrom="margin">
                  <wp:align>left</wp:align>
                </wp:positionH>
                <wp:positionV relativeFrom="paragraph">
                  <wp:posOffset>82212</wp:posOffset>
                </wp:positionV>
                <wp:extent cx="3387725" cy="635"/>
                <wp:effectExtent l="0" t="0" r="3175" b="0"/>
                <wp:wrapSquare wrapText="bothSides"/>
                <wp:docPr id="17" name="Tekstvak 17"/>
                <wp:cNvGraphicFramePr/>
                <a:graphic xmlns:a="http://schemas.openxmlformats.org/drawingml/2006/main">
                  <a:graphicData uri="http://schemas.microsoft.com/office/word/2010/wordprocessingShape">
                    <wps:wsp>
                      <wps:cNvSpPr txBox="1"/>
                      <wps:spPr>
                        <a:xfrm>
                          <a:off x="0" y="0"/>
                          <a:ext cx="3387725" cy="635"/>
                        </a:xfrm>
                        <a:prstGeom prst="rect">
                          <a:avLst/>
                        </a:prstGeom>
                        <a:solidFill>
                          <a:prstClr val="white"/>
                        </a:solidFill>
                        <a:ln>
                          <a:noFill/>
                        </a:ln>
                      </wps:spPr>
                      <wps:txbx>
                        <w:txbxContent>
                          <w:p w14:paraId="13687E56" w14:textId="23138B03" w:rsidR="00B4611D" w:rsidRPr="00BD128F" w:rsidRDefault="00B4611D" w:rsidP="00BD128F">
                            <w:pPr>
                              <w:ind w:left="0"/>
                              <w:rPr>
                                <w:rFonts w:ascii="Arial" w:hAnsi="Arial" w:cs="Arial"/>
                                <w:b/>
                                <w:bCs/>
                                <w:noProof/>
                                <w:sz w:val="14"/>
                                <w:szCs w:val="14"/>
                              </w:rPr>
                            </w:pPr>
                            <w:r w:rsidRPr="00BD128F">
                              <w:rPr>
                                <w:rFonts w:ascii="Arial" w:hAnsi="Arial" w:cs="Arial"/>
                                <w:sz w:val="14"/>
                                <w:szCs w:val="14"/>
                              </w:rPr>
                              <w:t xml:space="preserve">Figuur </w:t>
                            </w:r>
                            <w:r w:rsidRPr="00BD128F">
                              <w:rPr>
                                <w:rFonts w:ascii="Arial" w:hAnsi="Arial" w:cs="Arial"/>
                                <w:b/>
                                <w:bCs/>
                                <w:sz w:val="14"/>
                                <w:szCs w:val="14"/>
                              </w:rPr>
                              <w:fldChar w:fldCharType="begin"/>
                            </w:r>
                            <w:r w:rsidRPr="00BD128F">
                              <w:rPr>
                                <w:rFonts w:ascii="Arial" w:hAnsi="Arial" w:cs="Arial"/>
                                <w:sz w:val="14"/>
                                <w:szCs w:val="14"/>
                              </w:rPr>
                              <w:instrText xml:space="preserve"> SEQ Figuur \* ARABIC </w:instrText>
                            </w:r>
                            <w:r w:rsidRPr="00BD128F">
                              <w:rPr>
                                <w:rFonts w:ascii="Arial" w:hAnsi="Arial" w:cs="Arial"/>
                                <w:b/>
                                <w:bCs/>
                                <w:sz w:val="14"/>
                                <w:szCs w:val="14"/>
                              </w:rPr>
                              <w:fldChar w:fldCharType="separate"/>
                            </w:r>
                            <w:r w:rsidRPr="00BD128F">
                              <w:rPr>
                                <w:rFonts w:ascii="Arial" w:hAnsi="Arial" w:cs="Arial"/>
                                <w:noProof/>
                                <w:sz w:val="14"/>
                                <w:szCs w:val="14"/>
                              </w:rPr>
                              <w:t>1</w:t>
                            </w:r>
                            <w:r w:rsidRPr="00BD128F">
                              <w:rPr>
                                <w:rFonts w:ascii="Arial" w:hAnsi="Arial" w:cs="Arial"/>
                                <w:b/>
                                <w:bCs/>
                                <w:sz w:val="14"/>
                                <w:szCs w:val="14"/>
                              </w:rPr>
                              <w:fldChar w:fldCharType="end"/>
                            </w:r>
                            <w:r w:rsidRPr="00BD128F">
                              <w:rPr>
                                <w:rFonts w:ascii="Arial" w:hAnsi="Arial" w:cs="Arial"/>
                                <w:sz w:val="14"/>
                                <w:szCs w:val="14"/>
                              </w:rPr>
                              <w:t xml:space="preserve">: 5 </w:t>
                            </w:r>
                            <w:r w:rsidR="00BD128F" w:rsidRPr="00BD128F">
                              <w:rPr>
                                <w:rFonts w:ascii="Arial" w:hAnsi="Arial" w:cs="Arial"/>
                                <w:sz w:val="14"/>
                                <w:szCs w:val="14"/>
                              </w:rPr>
                              <w:t>Fasen</w:t>
                            </w:r>
                            <w:r w:rsidRPr="00BD128F">
                              <w:rPr>
                                <w:rFonts w:ascii="Arial" w:hAnsi="Arial" w:cs="Arial"/>
                                <w:sz w:val="14"/>
                                <w:szCs w:val="14"/>
                              </w:rPr>
                              <w:t xml:space="preserve"> van groepsvorming (Tuckman)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B3A6F0" id="_x0000_t202" coordsize="21600,21600" o:spt="202" path="m,l,21600r21600,l21600,xe">
                <v:stroke joinstyle="miter"/>
                <v:path gradientshapeok="t" o:connecttype="rect"/>
              </v:shapetype>
              <v:shape id="Tekstvak 17" o:spid="_x0000_s1026" type="#_x0000_t202" style="position:absolute;margin-left:0;margin-top:6.45pt;width:266.75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" stroked="f">
                <v:textbox style="mso-fit-shape-to-text:t" inset="0,0,0,0">
                  <w:txbxContent>
                    <w:p w14:paraId="13687E56" w14:textId="23138B03" w:rsidR="00B4611D" w:rsidRPr="00BD128F" w:rsidRDefault="00B4611D" w:rsidP="00BD128F">
                      <w:pPr>
                        <w:ind w:left="0"/>
                        <w:rPr>
                          <w:rFonts w:ascii="Arial" w:hAnsi="Arial" w:cs="Arial"/>
                          <w:b/>
                          <w:bCs/>
                          <w:noProof/>
                          <w:sz w:val="14"/>
                          <w:szCs w:val="14"/>
                        </w:rPr>
                      </w:pPr>
                      <w:r w:rsidRPr="00BD128F">
                        <w:rPr>
                          <w:rFonts w:ascii="Arial" w:hAnsi="Arial" w:cs="Arial"/>
                          <w:sz w:val="14"/>
                          <w:szCs w:val="14"/>
                        </w:rPr>
                        <w:t xml:space="preserve">Figuur </w:t>
                      </w:r>
                      <w:r w:rsidRPr="00BD128F">
                        <w:rPr>
                          <w:rFonts w:ascii="Arial" w:hAnsi="Arial" w:cs="Arial"/>
                          <w:b/>
                          <w:bCs/>
                          <w:sz w:val="14"/>
                          <w:szCs w:val="14"/>
                        </w:rPr>
                        <w:fldChar w:fldCharType="begin"/>
                      </w:r>
                      <w:r w:rsidRPr="00BD128F">
                        <w:rPr>
                          <w:rFonts w:ascii="Arial" w:hAnsi="Arial" w:cs="Arial"/>
                          <w:sz w:val="14"/>
                          <w:szCs w:val="14"/>
                        </w:rPr>
                        <w:instrText xml:space="preserve"> SEQ Figuur \* ARABIC </w:instrText>
                      </w:r>
                      <w:r w:rsidRPr="00BD128F">
                        <w:rPr>
                          <w:rFonts w:ascii="Arial" w:hAnsi="Arial" w:cs="Arial"/>
                          <w:b/>
                          <w:bCs/>
                          <w:sz w:val="14"/>
                          <w:szCs w:val="14"/>
                        </w:rPr>
                        <w:fldChar w:fldCharType="separate"/>
                      </w:r>
                      <w:r w:rsidRPr="00BD128F">
                        <w:rPr>
                          <w:rFonts w:ascii="Arial" w:hAnsi="Arial" w:cs="Arial"/>
                          <w:noProof/>
                          <w:sz w:val="14"/>
                          <w:szCs w:val="14"/>
                        </w:rPr>
                        <w:t>1</w:t>
                      </w:r>
                      <w:r w:rsidRPr="00BD128F">
                        <w:rPr>
                          <w:rFonts w:ascii="Arial" w:hAnsi="Arial" w:cs="Arial"/>
                          <w:b/>
                          <w:bCs/>
                          <w:sz w:val="14"/>
                          <w:szCs w:val="14"/>
                        </w:rPr>
                        <w:fldChar w:fldCharType="end"/>
                      </w:r>
                      <w:r w:rsidRPr="00BD128F">
                        <w:rPr>
                          <w:rFonts w:ascii="Arial" w:hAnsi="Arial" w:cs="Arial"/>
                          <w:sz w:val="14"/>
                          <w:szCs w:val="14"/>
                        </w:rPr>
                        <w:t xml:space="preserve">: 5 </w:t>
                      </w:r>
                      <w:r w:rsidR="00BD128F" w:rsidRPr="00BD128F">
                        <w:rPr>
                          <w:rFonts w:ascii="Arial" w:hAnsi="Arial" w:cs="Arial"/>
                          <w:sz w:val="14"/>
                          <w:szCs w:val="14"/>
                        </w:rPr>
                        <w:t>Fasen</w:t>
                      </w:r>
                      <w:r w:rsidRPr="00BD128F">
                        <w:rPr>
                          <w:rFonts w:ascii="Arial" w:hAnsi="Arial" w:cs="Arial"/>
                          <w:sz w:val="14"/>
                          <w:szCs w:val="14"/>
                        </w:rPr>
                        <w:t xml:space="preserve"> van groepsvorming (</w:t>
                      </w:r>
                      <w:proofErr w:type="spellStart"/>
                      <w:r w:rsidRPr="00BD128F">
                        <w:rPr>
                          <w:rFonts w:ascii="Arial" w:hAnsi="Arial" w:cs="Arial"/>
                          <w:sz w:val="14"/>
                          <w:szCs w:val="14"/>
                        </w:rPr>
                        <w:t>Tuckman</w:t>
                      </w:r>
                      <w:proofErr w:type="spellEnd"/>
                      <w:r w:rsidRPr="00BD128F">
                        <w:rPr>
                          <w:rFonts w:ascii="Arial" w:hAnsi="Arial" w:cs="Arial"/>
                          <w:sz w:val="14"/>
                          <w:szCs w:val="14"/>
                        </w:rPr>
                        <w:t>)</w:t>
                      </w:r>
                    </w:p>
                  </w:txbxContent>
                </v:textbox>
                <w10:wrap type="square" anchorx="margin"/>
              </v:shape>
            </w:pict>
          </mc:Fallback>
        </mc:AlternateContent>
      </w:r>
    </w:p>
    <w:p w14:paraId="4E0FA305" w14:textId="77777777" w:rsidR="00B4611D" w:rsidRDefault="00B4611D" w:rsidP="00B4611D">
      <w:pPr>
        <w:ind w:left="0"/>
        <w:rPr>
          <w:rFonts w:ascii="Arial" w:hAnsi="Arial" w:cs="Arial"/>
          <w:szCs w:val="24"/>
        </w:rPr>
      </w:pPr>
    </w:p>
    <w:p w14:paraId="48EDD90C" w14:textId="77777777" w:rsidR="00B4611D" w:rsidRDefault="00B4611D" w:rsidP="00B4611D">
      <w:pPr>
        <w:ind w:left="0"/>
        <w:rPr>
          <w:rFonts w:ascii="Arial" w:hAnsi="Arial" w:cs="Arial"/>
          <w:szCs w:val="24"/>
        </w:rPr>
      </w:pPr>
    </w:p>
    <w:p w14:paraId="67AC8037" w14:textId="77777777" w:rsidR="00B4611D" w:rsidRPr="00DB0B1B" w:rsidRDefault="00B4611D" w:rsidP="00B4611D">
      <w:pPr>
        <w:ind w:left="0"/>
        <w:rPr>
          <w:rFonts w:ascii="Arial" w:hAnsi="Arial" w:cs="Arial"/>
          <w:szCs w:val="24"/>
          <w:u w:val="single"/>
        </w:rPr>
      </w:pPr>
      <w:r w:rsidRPr="00DB0B1B">
        <w:rPr>
          <w:rFonts w:ascii="Arial" w:hAnsi="Arial" w:cs="Arial"/>
          <w:szCs w:val="24"/>
          <w:u w:val="single"/>
        </w:rPr>
        <w:t>Forming</w:t>
      </w:r>
    </w:p>
    <w:p w14:paraId="5FBFBC88" w14:textId="77777777" w:rsidR="00B4611D" w:rsidRPr="00DB0B1B" w:rsidRDefault="00B4611D" w:rsidP="00B4611D">
      <w:pPr>
        <w:ind w:left="0"/>
        <w:rPr>
          <w:rFonts w:ascii="Arial" w:hAnsi="Arial" w:cs="Arial"/>
          <w:szCs w:val="24"/>
        </w:rPr>
      </w:pPr>
      <w:r w:rsidRPr="00DB0B1B">
        <w:rPr>
          <w:rFonts w:ascii="Arial" w:hAnsi="Arial" w:cs="Arial"/>
          <w:szCs w:val="24"/>
        </w:rPr>
        <w:t>De eerste dag na de zomervakantie komen leerlingen vol verhalen en verwachtingen binnen. Leerlingen laten zich van hun beste kan zien en verkennen of de situatie veilig genoeg is om zichzelf te kunnen zijn. Het is belangrijk leerlingen de ruimte te geven elkaar en de leerkracht te leren kennen. Geef daar, door middel van werkvormen, de ruimte voor.</w:t>
      </w:r>
    </w:p>
    <w:p w14:paraId="59B0A597" w14:textId="77777777" w:rsidR="00B4611D" w:rsidRPr="00DB0B1B" w:rsidRDefault="00B4611D" w:rsidP="00B4611D">
      <w:pPr>
        <w:ind w:left="0"/>
        <w:rPr>
          <w:rFonts w:ascii="Arial" w:hAnsi="Arial" w:cs="Arial"/>
          <w:szCs w:val="24"/>
        </w:rPr>
      </w:pPr>
    </w:p>
    <w:p w14:paraId="68CD792E" w14:textId="77777777" w:rsidR="00B4611D" w:rsidRPr="00DB0B1B" w:rsidRDefault="00B4611D" w:rsidP="00B4611D">
      <w:pPr>
        <w:ind w:left="0"/>
        <w:rPr>
          <w:rFonts w:ascii="Arial" w:hAnsi="Arial" w:cs="Arial"/>
          <w:szCs w:val="24"/>
          <w:u w:val="single"/>
        </w:rPr>
      </w:pPr>
      <w:r w:rsidRPr="00DB0B1B">
        <w:rPr>
          <w:rFonts w:ascii="Arial" w:hAnsi="Arial" w:cs="Arial"/>
          <w:szCs w:val="24"/>
          <w:u w:val="single"/>
        </w:rPr>
        <w:t>Norming</w:t>
      </w:r>
    </w:p>
    <w:p w14:paraId="2DAEC60F" w14:textId="77777777" w:rsidR="00B4611D" w:rsidRPr="00DB0B1B" w:rsidRDefault="00B4611D" w:rsidP="00B4611D">
      <w:pPr>
        <w:ind w:left="0"/>
        <w:rPr>
          <w:rFonts w:ascii="Arial" w:hAnsi="Arial" w:cs="Arial"/>
          <w:szCs w:val="24"/>
        </w:rPr>
      </w:pPr>
      <w:r w:rsidRPr="00DB0B1B">
        <w:rPr>
          <w:rFonts w:ascii="Arial" w:hAnsi="Arial" w:cs="Arial"/>
          <w:szCs w:val="24"/>
        </w:rPr>
        <w:t xml:space="preserve">Al in de eerste week is het van groot belang om te gaan normeren. Het gaat hier om het preventief uiten van gedragsverwachtingen. Als school maken we concrete gedragsverwachtingen helder, zowel in de klas als in de school. We oefenen dit gedrag en de routines. </w:t>
      </w:r>
      <w:r>
        <w:rPr>
          <w:rFonts w:ascii="Arial" w:hAnsi="Arial" w:cs="Arial"/>
          <w:szCs w:val="24"/>
        </w:rPr>
        <w:t xml:space="preserve">Deze fase wordt actief begeleid tijdens de PAD-lessen en de rots en water lessen. </w:t>
      </w:r>
    </w:p>
    <w:p w14:paraId="24F0F9F4" w14:textId="174EC484" w:rsidR="00B4611D" w:rsidRDefault="00B4611D" w:rsidP="00B4611D">
      <w:pPr>
        <w:ind w:left="0"/>
        <w:rPr>
          <w:rFonts w:ascii="Arial" w:hAnsi="Arial" w:cs="Arial"/>
          <w:szCs w:val="24"/>
        </w:rPr>
      </w:pPr>
    </w:p>
    <w:p w14:paraId="43D5C48F" w14:textId="77777777" w:rsidR="00BD128F" w:rsidRPr="00DB0B1B" w:rsidRDefault="00BD128F" w:rsidP="00B4611D">
      <w:pPr>
        <w:ind w:left="0"/>
        <w:rPr>
          <w:rFonts w:ascii="Arial" w:hAnsi="Arial" w:cs="Arial"/>
          <w:szCs w:val="24"/>
        </w:rPr>
      </w:pPr>
    </w:p>
    <w:p w14:paraId="4BB1CA93" w14:textId="77777777" w:rsidR="00B4611D" w:rsidRPr="00DB0B1B" w:rsidRDefault="00B4611D" w:rsidP="00B4611D">
      <w:pPr>
        <w:ind w:left="0"/>
        <w:rPr>
          <w:rFonts w:ascii="Arial" w:hAnsi="Arial" w:cs="Arial"/>
          <w:szCs w:val="24"/>
          <w:u w:val="single"/>
        </w:rPr>
      </w:pPr>
      <w:r w:rsidRPr="00DB0B1B">
        <w:rPr>
          <w:rFonts w:ascii="Arial" w:hAnsi="Arial" w:cs="Arial"/>
          <w:szCs w:val="24"/>
          <w:u w:val="single"/>
        </w:rPr>
        <w:t>Storming</w:t>
      </w:r>
    </w:p>
    <w:p w14:paraId="7EB5476F" w14:textId="77777777" w:rsidR="00B4611D" w:rsidRPr="00DB0B1B" w:rsidRDefault="00B4611D" w:rsidP="00B4611D">
      <w:pPr>
        <w:ind w:left="0"/>
        <w:rPr>
          <w:rFonts w:ascii="Arial" w:hAnsi="Arial" w:cs="Arial"/>
          <w:szCs w:val="24"/>
        </w:rPr>
      </w:pPr>
      <w:r w:rsidRPr="00DB0B1B">
        <w:rPr>
          <w:rFonts w:ascii="Arial" w:hAnsi="Arial" w:cs="Arial"/>
          <w:szCs w:val="24"/>
        </w:rPr>
        <w:t>Na een aantal weken heeft de groep een goede basis gelegd voor een prettig leer- en leefklimaat. Toch wordt het enkele weken voor de herfstvakantie vaak onrustiger in klassen. Dit komt doordat leerlingen bezig zijn met wie welke rol aanneemt in de klas. Als de normingsfase vroegtijdig en goed is verlopen, lukt het meestal de stormingfase goed te doorstaan.</w:t>
      </w:r>
    </w:p>
    <w:p w14:paraId="0B826BF5" w14:textId="77777777" w:rsidR="00B4611D" w:rsidRPr="00DB0B1B" w:rsidRDefault="00B4611D" w:rsidP="00B4611D">
      <w:pPr>
        <w:ind w:left="0"/>
        <w:rPr>
          <w:rFonts w:ascii="Arial" w:hAnsi="Arial" w:cs="Arial"/>
          <w:szCs w:val="24"/>
        </w:rPr>
      </w:pPr>
    </w:p>
    <w:p w14:paraId="25744895" w14:textId="77777777" w:rsidR="00B4611D" w:rsidRPr="00DB0B1B" w:rsidRDefault="00B4611D" w:rsidP="00B4611D">
      <w:pPr>
        <w:ind w:left="0"/>
        <w:rPr>
          <w:rFonts w:ascii="Arial" w:hAnsi="Arial" w:cs="Arial"/>
          <w:szCs w:val="24"/>
          <w:u w:val="single"/>
        </w:rPr>
      </w:pPr>
      <w:r w:rsidRPr="00DB0B1B">
        <w:rPr>
          <w:rFonts w:ascii="Arial" w:hAnsi="Arial" w:cs="Arial"/>
          <w:szCs w:val="24"/>
          <w:u w:val="single"/>
        </w:rPr>
        <w:t>Performing</w:t>
      </w:r>
    </w:p>
    <w:p w14:paraId="791146E7" w14:textId="77777777" w:rsidR="00B4611D" w:rsidRPr="00DB0B1B" w:rsidRDefault="00B4611D" w:rsidP="00B4611D">
      <w:pPr>
        <w:ind w:left="0"/>
        <w:rPr>
          <w:rFonts w:ascii="Arial" w:hAnsi="Arial" w:cs="Arial"/>
          <w:szCs w:val="24"/>
        </w:rPr>
      </w:pPr>
      <w:r w:rsidRPr="00DB0B1B">
        <w:rPr>
          <w:rFonts w:ascii="Arial" w:hAnsi="Arial" w:cs="Arial"/>
          <w:szCs w:val="24"/>
        </w:rPr>
        <w:t>Bij een positief ontwikkelde groep breekt er een lange periode aan waarin de groep op een prettige manier kan leren en samenwerken.</w:t>
      </w:r>
    </w:p>
    <w:p w14:paraId="26DA16C3" w14:textId="77777777" w:rsidR="00B4611D" w:rsidRPr="00DB0B1B" w:rsidRDefault="00B4611D" w:rsidP="00B4611D">
      <w:pPr>
        <w:ind w:left="0"/>
        <w:rPr>
          <w:rFonts w:ascii="Arial" w:hAnsi="Arial" w:cs="Arial"/>
          <w:szCs w:val="24"/>
        </w:rPr>
      </w:pPr>
    </w:p>
    <w:p w14:paraId="17A800A6" w14:textId="77777777" w:rsidR="00B4611D" w:rsidRPr="00DB0B1B" w:rsidRDefault="00B4611D" w:rsidP="00B4611D">
      <w:pPr>
        <w:ind w:left="0"/>
        <w:rPr>
          <w:rFonts w:ascii="Arial" w:hAnsi="Arial" w:cs="Arial"/>
          <w:szCs w:val="24"/>
          <w:u w:val="single"/>
        </w:rPr>
      </w:pPr>
      <w:r w:rsidRPr="00DB0B1B">
        <w:rPr>
          <w:rFonts w:ascii="Arial" w:hAnsi="Arial" w:cs="Arial"/>
          <w:szCs w:val="24"/>
          <w:u w:val="single"/>
        </w:rPr>
        <w:t>Termination</w:t>
      </w:r>
    </w:p>
    <w:p w14:paraId="232D9090" w14:textId="77777777" w:rsidR="00B4611D" w:rsidRPr="00DB0B1B" w:rsidRDefault="00B4611D" w:rsidP="00B4611D">
      <w:pPr>
        <w:ind w:left="0"/>
        <w:rPr>
          <w:rFonts w:ascii="Arial" w:hAnsi="Arial" w:cs="Arial"/>
          <w:szCs w:val="24"/>
        </w:rPr>
      </w:pPr>
      <w:r w:rsidRPr="00DB0B1B">
        <w:rPr>
          <w:rFonts w:ascii="Arial" w:hAnsi="Arial" w:cs="Arial"/>
          <w:szCs w:val="24"/>
        </w:rPr>
        <w:t>De groep als geheel stopt te bestaan. Dit kan zijn dat omdat de groep een andere leerkracht krijgt, gesplitst wordt of omdat de leerlingen in groep 8 van school af gaan. Vaak is het bij de leerlingen uit groep 8 het meest duidelijk waarneembaar.</w:t>
      </w:r>
    </w:p>
    <w:p w14:paraId="260F96E4" w14:textId="77777777" w:rsidR="00B4611D" w:rsidRPr="00DB0B1B" w:rsidRDefault="00B4611D" w:rsidP="00B4611D">
      <w:pPr>
        <w:ind w:left="0"/>
        <w:rPr>
          <w:rFonts w:ascii="Arial" w:hAnsi="Arial" w:cs="Arial"/>
          <w:szCs w:val="24"/>
        </w:rPr>
      </w:pPr>
    </w:p>
    <w:p w14:paraId="3F1C739B" w14:textId="77777777" w:rsidR="00B4611D" w:rsidRPr="00DB0B1B" w:rsidRDefault="00B4611D" w:rsidP="00B4611D">
      <w:pPr>
        <w:pStyle w:val="Kop3"/>
        <w:rPr>
          <w:rFonts w:cs="Arial"/>
          <w:szCs w:val="24"/>
        </w:rPr>
      </w:pPr>
      <w:r w:rsidRPr="00DB0B1B">
        <w:rPr>
          <w:rFonts w:cs="Arial"/>
          <w:szCs w:val="24"/>
        </w:rPr>
        <w:t>Burgerschap</w:t>
      </w:r>
    </w:p>
    <w:p w14:paraId="418BE5CA" w14:textId="77777777" w:rsidR="00B4611D" w:rsidRPr="00DB0B1B" w:rsidRDefault="00B4611D" w:rsidP="00B4611D">
      <w:pPr>
        <w:pStyle w:val="paragraph"/>
        <w:spacing w:before="0" w:beforeAutospacing="0" w:after="0" w:afterAutospacing="0"/>
        <w:textAlignment w:val="baseline"/>
        <w:rPr>
          <w:rStyle w:val="eop"/>
          <w:rFonts w:ascii="Arial" w:hAnsi="Arial" w:cs="Arial"/>
        </w:rPr>
      </w:pPr>
      <w:r w:rsidRPr="00DB0B1B">
        <w:rPr>
          <w:rStyle w:val="normaltextrun"/>
          <w:rFonts w:ascii="Arial" w:hAnsi="Arial" w:cs="Arial"/>
        </w:rPr>
        <w:t>Kinderen leren en ontwikkelen op onze school competenties die nodig zijn om in allerlei situaties op een goede manier met anderen om te gaan en bij te dragen aan de samenleving. Dit zijn vaardigheden zoals samenwerken, conflicten oplossen en zelfredzaamheid. Sociale competenties dragen daarmee bij aan een positief en sociaal veilig klimaat op school, het verbeteren van de leerprestaties en de ontwikkeling van burgerschap. </w:t>
      </w:r>
      <w:r w:rsidRPr="00DB0B1B">
        <w:rPr>
          <w:rStyle w:val="eop"/>
          <w:rFonts w:ascii="Arial" w:hAnsi="Arial" w:cs="Arial"/>
        </w:rPr>
        <w:t> </w:t>
      </w:r>
    </w:p>
    <w:p w14:paraId="2EFB401D" w14:textId="77777777" w:rsidR="00B4611D" w:rsidRPr="00DB0B1B" w:rsidRDefault="00B4611D" w:rsidP="00B4611D">
      <w:pPr>
        <w:pStyle w:val="paragraph"/>
        <w:spacing w:before="0" w:beforeAutospacing="0" w:after="0" w:afterAutospacing="0"/>
        <w:textAlignment w:val="baseline"/>
        <w:rPr>
          <w:rFonts w:ascii="Arial" w:hAnsi="Arial" w:cs="Arial"/>
        </w:rPr>
      </w:pPr>
    </w:p>
    <w:p w14:paraId="77D7682E" w14:textId="77777777" w:rsidR="00B4611D" w:rsidRPr="00DB0B1B" w:rsidRDefault="00B4611D" w:rsidP="00B4611D">
      <w:pPr>
        <w:pStyle w:val="paragraph"/>
        <w:spacing w:before="0" w:beforeAutospacing="0" w:after="0" w:afterAutospacing="0"/>
        <w:textAlignment w:val="baseline"/>
        <w:rPr>
          <w:rStyle w:val="eop"/>
          <w:rFonts w:ascii="Arial" w:hAnsi="Arial" w:cs="Arial"/>
        </w:rPr>
      </w:pPr>
      <w:r w:rsidRPr="00DB0B1B">
        <w:rPr>
          <w:rStyle w:val="normaltextrun"/>
          <w:rFonts w:ascii="Arial" w:hAnsi="Arial" w:cs="Arial"/>
        </w:rPr>
        <w:t>Actief burgerschap en sociale cohesie zit verweven in onze manier van lesgeven, waarin wij ook de verbinding leggen met het lesaanbod. De uitgangspunten van ons handelen zijn gebaseerd op de eerdergenoemde vaardigheden. </w:t>
      </w:r>
      <w:r w:rsidRPr="00DB0B1B">
        <w:rPr>
          <w:rStyle w:val="eop"/>
          <w:rFonts w:ascii="Arial" w:hAnsi="Arial" w:cs="Arial"/>
        </w:rPr>
        <w:t xml:space="preserve">  </w:t>
      </w:r>
      <w:r w:rsidRPr="00DB0B1B">
        <w:rPr>
          <w:rStyle w:val="normaltextrun"/>
          <w:rFonts w:ascii="Arial" w:hAnsi="Arial" w:cs="Arial"/>
        </w:rPr>
        <w:t>We vinden het belangrijk, dat leerlingen op een goede wijze met elkaar omgaan en dat ze respect hebben voor de mening en visie van anderen. In relatie met de leerlingenpopulatie besteedt de school beperkt aandacht aan specifieke feesten die gerelateerd kunnen worden aan een bepaalde levensbeschouwing. </w:t>
      </w:r>
      <w:r w:rsidRPr="00DB0B1B">
        <w:rPr>
          <w:rStyle w:val="eop"/>
          <w:rFonts w:ascii="Arial" w:hAnsi="Arial" w:cs="Arial"/>
        </w:rPr>
        <w:t> </w:t>
      </w:r>
    </w:p>
    <w:p w14:paraId="1DC4B023" w14:textId="77777777" w:rsidR="00B4611D" w:rsidRPr="00DB0B1B" w:rsidRDefault="00B4611D" w:rsidP="00B4611D">
      <w:pPr>
        <w:pStyle w:val="paragraph"/>
        <w:spacing w:before="0" w:beforeAutospacing="0" w:after="0" w:afterAutospacing="0"/>
        <w:textAlignment w:val="baseline"/>
        <w:rPr>
          <w:rStyle w:val="eop"/>
          <w:rFonts w:ascii="Arial" w:hAnsi="Arial" w:cs="Arial"/>
        </w:rPr>
      </w:pPr>
    </w:p>
    <w:p w14:paraId="1DA5F945" w14:textId="77777777" w:rsidR="00B4611D" w:rsidRPr="00AD283B" w:rsidRDefault="00B4611D" w:rsidP="00B4611D">
      <w:pPr>
        <w:ind w:left="0"/>
        <w:jc w:val="both"/>
        <w:textAlignment w:val="baseline"/>
        <w:rPr>
          <w:rFonts w:ascii="Arial" w:eastAsia="Times New Roman" w:hAnsi="Arial" w:cs="Arial"/>
          <w:b/>
          <w:bCs/>
          <w:szCs w:val="24"/>
          <w:lang w:eastAsia="nl-NL"/>
        </w:rPr>
      </w:pPr>
      <w:r w:rsidRPr="00AD283B">
        <w:rPr>
          <w:rFonts w:ascii="Arial" w:eastAsia="Times New Roman" w:hAnsi="Arial" w:cs="Arial"/>
          <w:b/>
          <w:bCs/>
          <w:szCs w:val="24"/>
          <w:lang w:eastAsia="nl-NL"/>
        </w:rPr>
        <w:t>Doelen van ons burgerschapsonderwijs </w:t>
      </w:r>
    </w:p>
    <w:p w14:paraId="03589BA5"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ontwikkelen zich tot sociaal vaardige, betrokken en zelfstandige volwassenen. </w:t>
      </w:r>
    </w:p>
    <w:p w14:paraId="7957B8AB"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ontwikkelen zich tot actieve deelnemers van en voor deze maatschappij.  </w:t>
      </w:r>
    </w:p>
    <w:p w14:paraId="35546D03"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zich een eigen mening te vormen.  </w:t>
      </w:r>
    </w:p>
    <w:p w14:paraId="02E6CD5B"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elkaars mening te respecteren en daar open voor te staan.  </w:t>
      </w:r>
    </w:p>
    <w:p w14:paraId="6B60D78D"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de ander te respecteren zoals diegene is. </w:t>
      </w:r>
    </w:p>
    <w:p w14:paraId="7D3A1E9A"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over andere culturen en geloven. </w:t>
      </w:r>
    </w:p>
    <w:p w14:paraId="39B4FDBF"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samen te werken.  </w:t>
      </w:r>
    </w:p>
    <w:p w14:paraId="6F774F57"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over de geschiedenis en het ontstaan van Nederland en Europa.  </w:t>
      </w:r>
    </w:p>
    <w:p w14:paraId="4F2BBD55"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over de democratische rechtstaat en hun rol daarin als ze volwassen zijn.  </w:t>
      </w:r>
    </w:p>
    <w:p w14:paraId="5C0B421D" w14:textId="77777777" w:rsidR="00B4611D" w:rsidRPr="00DB0B1B" w:rsidRDefault="00B4611D" w:rsidP="0055098E">
      <w:pPr>
        <w:pStyle w:val="Lijstalinea"/>
        <w:numPr>
          <w:ilvl w:val="0"/>
          <w:numId w:val="91"/>
        </w:numPr>
        <w:ind w:right="180"/>
        <w:jc w:val="both"/>
        <w:textAlignment w:val="baseline"/>
        <w:rPr>
          <w:rFonts w:ascii="Arial" w:eastAsia="Times New Roman" w:hAnsi="Arial" w:cs="Arial"/>
          <w:szCs w:val="24"/>
          <w:lang w:eastAsia="nl-NL"/>
        </w:rPr>
      </w:pPr>
      <w:r w:rsidRPr="00DB0B1B">
        <w:rPr>
          <w:rFonts w:ascii="Arial" w:eastAsia="Times New Roman" w:hAnsi="Arial" w:cs="Arial"/>
          <w:szCs w:val="24"/>
          <w:lang w:eastAsia="nl-NL"/>
        </w:rPr>
        <w:t>Kinderen leren over het milieu en hoe over hun rol bij het zorgdragen van een beter en een schoner milieu.  </w:t>
      </w:r>
    </w:p>
    <w:p w14:paraId="36F44361"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w:t>
      </w:r>
    </w:p>
    <w:p w14:paraId="53C9A8D8"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b/>
          <w:bCs/>
          <w:szCs w:val="24"/>
          <w:lang w:eastAsia="nl-NL"/>
        </w:rPr>
        <w:t>Invulling </w:t>
      </w:r>
      <w:r w:rsidRPr="00DB0B1B">
        <w:rPr>
          <w:rFonts w:ascii="Arial" w:eastAsia="Times New Roman" w:hAnsi="Arial" w:cs="Arial"/>
          <w:b/>
          <w:bCs/>
          <w:szCs w:val="24"/>
          <w:lang w:eastAsia="nl-NL"/>
        </w:rPr>
        <w:t>burgerschap</w:t>
      </w:r>
      <w:r w:rsidRPr="00AD283B">
        <w:rPr>
          <w:rFonts w:ascii="Arial" w:eastAsia="Times New Roman" w:hAnsi="Arial" w:cs="Arial"/>
          <w:szCs w:val="24"/>
          <w:lang w:eastAsia="nl-NL"/>
        </w:rPr>
        <w:t> </w:t>
      </w:r>
    </w:p>
    <w:p w14:paraId="7A5F40AE"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Om aan deze doelen te kunnen voldoen maken we gebruik van verschillende ondersteuningsmaterialen/ methoden, aangepast aan de leeftijd van de leerlingen. </w:t>
      </w:r>
      <w:r w:rsidRPr="00DB0B1B">
        <w:rPr>
          <w:rFonts w:ascii="Arial" w:eastAsia="Times New Roman" w:hAnsi="Arial" w:cs="Arial"/>
          <w:szCs w:val="24"/>
          <w:lang w:eastAsia="nl-NL"/>
        </w:rPr>
        <w:t xml:space="preserve"> </w:t>
      </w:r>
    </w:p>
    <w:p w14:paraId="334147BA"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w:t>
      </w:r>
    </w:p>
    <w:p w14:paraId="6A696F6D" w14:textId="77777777" w:rsidR="00B4611D" w:rsidRPr="00AD283B" w:rsidRDefault="00B4611D" w:rsidP="00B4611D">
      <w:pPr>
        <w:ind w:left="0"/>
        <w:textAlignment w:val="baseline"/>
        <w:rPr>
          <w:rFonts w:ascii="Arial" w:eastAsia="Times New Roman" w:hAnsi="Arial" w:cs="Arial"/>
          <w:b/>
          <w:bCs/>
          <w:szCs w:val="24"/>
          <w:lang w:eastAsia="nl-NL"/>
        </w:rPr>
      </w:pPr>
      <w:r w:rsidRPr="00AD283B">
        <w:rPr>
          <w:rFonts w:ascii="Arial" w:eastAsia="Times New Roman" w:hAnsi="Arial" w:cs="Arial"/>
          <w:b/>
          <w:bCs/>
          <w:szCs w:val="24"/>
          <w:lang w:eastAsia="nl-NL"/>
        </w:rPr>
        <w:t>Verantwoording </w:t>
      </w:r>
      <w:r w:rsidRPr="00DB0B1B">
        <w:rPr>
          <w:rFonts w:ascii="Arial" w:eastAsia="Times New Roman" w:hAnsi="Arial" w:cs="Arial"/>
          <w:b/>
          <w:bCs/>
          <w:szCs w:val="24"/>
          <w:lang w:eastAsia="nl-NL"/>
        </w:rPr>
        <w:t>burgerschap</w:t>
      </w:r>
    </w:p>
    <w:p w14:paraId="69E4A606"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Wij willen ieder kind een optimale kans bieden om zich te ontwikkelen en het maximale uit zichzelf te halen. Dat doen we op een manier waarbij we een balans aanbrengen tussen het ‘leren’ en alles wat met ‘leven’ te maken heeft: spelen, werken, jezelf leren kennen, samenwerken en samenleven. Voor ons is het dan ook van belang dat ieder kind groeit in de drie grote doelen van het onderwijs: kwalificatie, socialisatie en persoonsvorming. </w:t>
      </w:r>
    </w:p>
    <w:p w14:paraId="03C236EF"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w:t>
      </w:r>
    </w:p>
    <w:p w14:paraId="4CC220E0"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Onze kinderen worden de volwassenen van de toekomst. Zij zijn degenen die de maatschappij in beweging moet brengen en houden. Hiervoor dienen zij zich te ontwikkelen met bepaalde kennis en vaardigheden. Het kind zal zelf stevig in zijn schoenen moeten leren te staan om in deze wereld behulpzaam, eerlijk en respectvol naar anderen te kunnen zijn. Door meer te leren en te ervaren over elkaar, elkaars geloof en cultuur zal er meer begrip ontstaan en zullen ze beter in staat zijn verschillen en ‘anders’ zijn te accepteren en respecteren.   </w:t>
      </w:r>
    </w:p>
    <w:p w14:paraId="4E74181A"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w:t>
      </w:r>
    </w:p>
    <w:p w14:paraId="56CD7868"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Kinderen zijn mede onderdeel in het leren creëren van een veilige maatschappij door met elkaar regels en afspraken centraal te stellen in de klas, de school en in het verkeer.  </w:t>
      </w:r>
    </w:p>
    <w:p w14:paraId="23911B41"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w:t>
      </w:r>
    </w:p>
    <w:p w14:paraId="10CF4E8E"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Kinderen zoals eerder gezegd de volwassenen van morgen. Zij zullen een rol spelen binnen onze Nederlandse democratische rechtstaat. Om dit te kunnen doen, is het belangrijk voor kinderen om te weten hoe zo’n rechtstaat ontstaan is, hoe het in elkaar zit en hóe zij daar later een rol in kunnen gaan spelen. Een groot goed van ons land is dat er sprake is van vrijheid van meningsuiting. De kinderen leren zich een eigen mening te vormen met in ogenschouw dat zij de mening van anderen leert te respecteren. Daarnaast is het belangrijk dat kinderen over de wereld leren, de natuur en het milieu. Hierin kunnen de kinderen een grote bijdrage leveren als zij weten hoe zij er met z’n allen voor kunnen zorgen dat de wereld voor hen en degene die na hen komen leefbaar blijft. </w:t>
      </w:r>
    </w:p>
    <w:p w14:paraId="7C054B10" w14:textId="77777777" w:rsidR="00B4611D" w:rsidRPr="00AD283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w:t>
      </w:r>
    </w:p>
    <w:p w14:paraId="721DAED4" w14:textId="77777777" w:rsidR="00B4611D" w:rsidRPr="00DB0B1B" w:rsidRDefault="00B4611D" w:rsidP="00B4611D">
      <w:pPr>
        <w:ind w:left="0"/>
        <w:textAlignment w:val="baseline"/>
        <w:rPr>
          <w:rFonts w:ascii="Arial" w:eastAsia="Times New Roman" w:hAnsi="Arial" w:cs="Arial"/>
          <w:szCs w:val="24"/>
          <w:lang w:eastAsia="nl-NL"/>
        </w:rPr>
      </w:pPr>
      <w:r w:rsidRPr="00AD283B">
        <w:rPr>
          <w:rFonts w:ascii="Arial" w:eastAsia="Times New Roman" w:hAnsi="Arial" w:cs="Arial"/>
          <w:szCs w:val="24"/>
          <w:lang w:eastAsia="nl-NL"/>
        </w:rPr>
        <w:t xml:space="preserve">Om onze doelen te behalen kiezen we voor projecten, plannen en methodieken die ondersteund zijn en daarom </w:t>
      </w:r>
      <w:r w:rsidRPr="00DB0B1B">
        <w:rPr>
          <w:rFonts w:ascii="Arial" w:eastAsia="Times New Roman" w:hAnsi="Arial" w:cs="Arial"/>
          <w:szCs w:val="24"/>
          <w:lang w:eastAsia="nl-NL"/>
        </w:rPr>
        <w:t>goed</w:t>
      </w:r>
      <w:r w:rsidRPr="00AD283B">
        <w:rPr>
          <w:rFonts w:ascii="Arial" w:eastAsia="Times New Roman" w:hAnsi="Arial" w:cs="Arial"/>
          <w:szCs w:val="24"/>
          <w:lang w:eastAsia="nl-NL"/>
        </w:rPr>
        <w:t xml:space="preserve"> op deze doelen aansluiten. Hiermee zorgen we met elkaar ervoor dat we op een structurele manier gericht aan burgerschap werken. </w:t>
      </w:r>
    </w:p>
    <w:p w14:paraId="77C8EB54" w14:textId="77777777" w:rsidR="00B4611D" w:rsidRPr="00AD283B" w:rsidRDefault="00B4611D" w:rsidP="00B4611D">
      <w:pPr>
        <w:ind w:left="0"/>
        <w:textAlignment w:val="baseline"/>
        <w:rPr>
          <w:rFonts w:ascii="Arial" w:eastAsia="Times New Roman" w:hAnsi="Arial" w:cs="Arial"/>
          <w:szCs w:val="24"/>
          <w:lang w:eastAsia="nl-NL"/>
        </w:rPr>
      </w:pPr>
      <w:r w:rsidRPr="0073219C">
        <w:rPr>
          <w:rFonts w:ascii="Arial" w:eastAsia="Times New Roman" w:hAnsi="Arial" w:cs="Arial"/>
          <w:szCs w:val="24"/>
          <w:lang w:eastAsia="nl-NL"/>
        </w:rPr>
        <w:t>Het burgerschapsplan is opgenomen in bijlage 1 van de school specifieke</w:t>
      </w:r>
      <w:r>
        <w:rPr>
          <w:rFonts w:ascii="Arial" w:eastAsia="Times New Roman" w:hAnsi="Arial" w:cs="Arial"/>
          <w:szCs w:val="24"/>
          <w:lang w:eastAsia="nl-NL"/>
        </w:rPr>
        <w:t xml:space="preserve"> bijlagen</w:t>
      </w:r>
      <w:r w:rsidRPr="00DB0B1B">
        <w:rPr>
          <w:rFonts w:ascii="Arial" w:eastAsia="Times New Roman" w:hAnsi="Arial" w:cs="Arial"/>
          <w:szCs w:val="24"/>
          <w:lang w:eastAsia="nl-NL"/>
        </w:rPr>
        <w:t xml:space="preserve">. Kanttekening hierbij is dat de werkgroep gedrag (waaronder burgerschap en sociale cohesie valt), het plan op dit moment aan het actualiseren is. </w:t>
      </w:r>
    </w:p>
    <w:p w14:paraId="71F90081" w14:textId="77777777" w:rsidR="00B4611D" w:rsidRPr="00DB0B1B" w:rsidRDefault="00B4611D" w:rsidP="00B4611D">
      <w:pPr>
        <w:pStyle w:val="paragraph"/>
        <w:spacing w:before="0" w:beforeAutospacing="0" w:after="0" w:afterAutospacing="0"/>
        <w:textAlignment w:val="baseline"/>
        <w:rPr>
          <w:rFonts w:ascii="Arial" w:hAnsi="Arial" w:cs="Arial"/>
        </w:rPr>
      </w:pPr>
      <w:r w:rsidRPr="00DB0B1B">
        <w:rPr>
          <w:rStyle w:val="eop"/>
          <w:rFonts w:ascii="Arial" w:hAnsi="Arial" w:cs="Arial"/>
        </w:rPr>
        <w:t> </w:t>
      </w:r>
    </w:p>
    <w:bookmarkEnd w:id="6"/>
    <w:p w14:paraId="789552F7" w14:textId="77777777" w:rsidR="00B4611D" w:rsidRPr="00DB0B1B" w:rsidRDefault="00B4611D" w:rsidP="00B4611D">
      <w:pPr>
        <w:ind w:left="0"/>
        <w:rPr>
          <w:rFonts w:ascii="Arial" w:hAnsi="Arial" w:cs="Arial"/>
          <w:color w:val="FF0000"/>
          <w:szCs w:val="24"/>
        </w:rPr>
      </w:pPr>
    </w:p>
    <w:p w14:paraId="139CC28C" w14:textId="77777777" w:rsidR="00B4611D" w:rsidRPr="00DB0B1B" w:rsidRDefault="00B4611D" w:rsidP="00B4611D">
      <w:pPr>
        <w:pStyle w:val="Kop2"/>
        <w:rPr>
          <w:rFonts w:cs="Arial"/>
          <w:szCs w:val="24"/>
        </w:rPr>
      </w:pPr>
      <w:r w:rsidRPr="00DB0B1B">
        <w:rPr>
          <w:rFonts w:cs="Arial"/>
          <w:szCs w:val="24"/>
        </w:rPr>
        <w:t>2.2 Gedragscode</w:t>
      </w:r>
    </w:p>
    <w:p w14:paraId="7FE02F3A" w14:textId="49A9F334" w:rsidR="00B4611D" w:rsidRPr="00DB0B1B" w:rsidRDefault="00B4611D" w:rsidP="00B4611D">
      <w:pPr>
        <w:pStyle w:val="Geenafstand"/>
        <w:rPr>
          <w:rFonts w:eastAsia="Arial,Calibri" w:cs="Arial"/>
          <w:szCs w:val="24"/>
        </w:rPr>
      </w:pPr>
      <w:r w:rsidRPr="00DB0B1B">
        <w:rPr>
          <w:rFonts w:eastAsia="Arial,Calibri" w:cs="Arial"/>
          <w:color w:val="000000" w:themeColor="text1"/>
          <w:szCs w:val="24"/>
        </w:rPr>
        <w:t xml:space="preserve">Iedere medewerker van </w:t>
      </w:r>
      <w:r>
        <w:rPr>
          <w:rFonts w:eastAsia="Arial,Calibri" w:cs="Arial"/>
          <w:szCs w:val="24"/>
        </w:rPr>
        <w:t>OBS de</w:t>
      </w:r>
      <w:r w:rsidRPr="00DB0B1B">
        <w:rPr>
          <w:rFonts w:eastAsia="Arial,Calibri" w:cs="Arial"/>
          <w:szCs w:val="24"/>
        </w:rPr>
        <w:t xml:space="preserve"> Viermaster heeft een voorbeeldfunctie. Ieder moet zich bewust zijn van zijn/haar verantwoordelijkheid binnen de functie en draagt dit ook uit, in gedrag en kleding. Gedragsregels vormen een leidraad voor gedrag, als preventiemiddel. Het is belangrijk dat iedereen bekend is met deze regels. De gedragsregels zijn een uitgangspunt om vast te stellen of er sprake is van grensoverschrijdend gedrag. Is er sprake van grensoverschrijdend gedrag, dan zal er disciplinair opgetreden worden.</w:t>
      </w:r>
    </w:p>
    <w:p w14:paraId="5680B104" w14:textId="77777777" w:rsidR="00B4611D" w:rsidRPr="00DB0B1B" w:rsidRDefault="00B4611D" w:rsidP="00B4611D">
      <w:pPr>
        <w:pStyle w:val="Geenafstand"/>
        <w:rPr>
          <w:rFonts w:eastAsia="Arial,Calibri" w:cs="Arial"/>
          <w:szCs w:val="24"/>
        </w:rPr>
      </w:pPr>
    </w:p>
    <w:p w14:paraId="2213C47E" w14:textId="77777777" w:rsidR="00B4611D" w:rsidRDefault="00B4611D" w:rsidP="00B4611D">
      <w:pPr>
        <w:pStyle w:val="Geenafstand"/>
        <w:rPr>
          <w:rFonts w:eastAsia="Arial,Calibri" w:cs="Arial"/>
          <w:szCs w:val="24"/>
        </w:rPr>
      </w:pPr>
      <w:r w:rsidRPr="00DB0B1B">
        <w:rPr>
          <w:rFonts w:eastAsia="Arial,Calibri" w:cs="Arial"/>
          <w:szCs w:val="24"/>
        </w:rPr>
        <w:t xml:space="preserve">De gedragscode geldt voor alle betrokkenen rondom de school, de directie, de leerkrachten, de leerlingen, de onderwijs- en school ondersteunend personeel, ouders, stagiaires en alle andere personen die werkzaamheden (professioneel en vrijwillig) voor de school verrichten. Het doel van deze gedragscode is het scheppen van een klimaat binnen OBS </w:t>
      </w:r>
      <w:r>
        <w:rPr>
          <w:rFonts w:eastAsia="Arial,Calibri" w:cs="Arial"/>
          <w:szCs w:val="24"/>
        </w:rPr>
        <w:t>de</w:t>
      </w:r>
      <w:r w:rsidRPr="00DB0B1B">
        <w:rPr>
          <w:rFonts w:eastAsia="Arial,Calibri" w:cs="Arial"/>
          <w:szCs w:val="24"/>
        </w:rPr>
        <w:t xml:space="preserve"> Viermaster dat zich kenmerkt door respect, vertrouwen en acceptatie. Een dergelijk klimaat is een voorwaarde om een optimale leer- en werkomgeving te creëren. Deze gedragscode is gebaseerd op de gedragscode van OPOPS. </w:t>
      </w:r>
    </w:p>
    <w:p w14:paraId="6B65C7AC" w14:textId="77777777" w:rsidR="00B4611D" w:rsidRPr="00DB0B1B" w:rsidRDefault="00B4611D" w:rsidP="00B4611D">
      <w:pPr>
        <w:pStyle w:val="Geenafstand"/>
        <w:rPr>
          <w:rFonts w:eastAsia="Arial,Calibri" w:cs="Arial"/>
          <w:szCs w:val="24"/>
        </w:rPr>
      </w:pPr>
      <w:r w:rsidRPr="0073219C">
        <w:rPr>
          <w:rFonts w:eastAsia="Arial,Calibri" w:cs="Arial"/>
          <w:szCs w:val="24"/>
        </w:rPr>
        <w:t>De gedragscode van OBS de Viermaster is te vinden in bijlage 2 van de school specifieke bijlagen.</w:t>
      </w:r>
      <w:r w:rsidRPr="00DB0B1B">
        <w:rPr>
          <w:rFonts w:eastAsia="Arial,Calibri" w:cs="Arial"/>
          <w:szCs w:val="24"/>
        </w:rPr>
        <w:t xml:space="preserve"> </w:t>
      </w:r>
    </w:p>
    <w:p w14:paraId="3AAA10A3" w14:textId="77777777" w:rsidR="00B4611D" w:rsidRPr="00DB0B1B" w:rsidRDefault="00B4611D" w:rsidP="00B4611D">
      <w:pPr>
        <w:ind w:left="0"/>
        <w:rPr>
          <w:rFonts w:ascii="Arial" w:hAnsi="Arial" w:cs="Arial"/>
          <w:color w:val="FF0000"/>
          <w:szCs w:val="24"/>
        </w:rPr>
      </w:pPr>
    </w:p>
    <w:p w14:paraId="294D207F" w14:textId="77777777" w:rsidR="00B4611D" w:rsidRPr="00DB0B1B" w:rsidRDefault="00B4611D" w:rsidP="00B4611D">
      <w:pPr>
        <w:ind w:left="0"/>
        <w:rPr>
          <w:rFonts w:ascii="Arial" w:hAnsi="Arial" w:cs="Arial"/>
          <w:color w:val="FF0000"/>
          <w:szCs w:val="24"/>
        </w:rPr>
      </w:pPr>
    </w:p>
    <w:p w14:paraId="0EE47577" w14:textId="77777777" w:rsidR="00B4611D" w:rsidRPr="00DB0B1B" w:rsidRDefault="00B4611D" w:rsidP="00B4611D">
      <w:pPr>
        <w:pStyle w:val="Kop3"/>
        <w:rPr>
          <w:rFonts w:cs="Arial"/>
          <w:szCs w:val="24"/>
        </w:rPr>
      </w:pPr>
      <w:r w:rsidRPr="00DB0B1B">
        <w:rPr>
          <w:rFonts w:cs="Arial"/>
          <w:szCs w:val="24"/>
        </w:rPr>
        <w:t>2.3 Gedragsprotocol</w:t>
      </w:r>
    </w:p>
    <w:p w14:paraId="6D7B1B16" w14:textId="1BA9B1E4" w:rsidR="00B4611D" w:rsidRDefault="00B4611D" w:rsidP="00B4611D">
      <w:pPr>
        <w:ind w:left="0"/>
        <w:rPr>
          <w:rFonts w:ascii="Arial" w:hAnsi="Arial" w:cs="Arial"/>
          <w:szCs w:val="24"/>
        </w:rPr>
      </w:pPr>
      <w:r w:rsidRPr="00DB0B1B">
        <w:rPr>
          <w:rFonts w:ascii="Arial" w:hAnsi="Arial" w:cs="Arial"/>
          <w:szCs w:val="24"/>
        </w:rPr>
        <w:t xml:space="preserve">Op school kunnen problemen ontstaan tussen ouders of leerlingen en (medewerkers van) de school wanneer zich gedragingen hebben voorgedaan die buiten de gedragscode vallen. Meestal worden zulke problemen in goed overleg en door </w:t>
      </w:r>
      <w:r>
        <w:rPr>
          <w:rFonts w:ascii="Arial" w:hAnsi="Arial" w:cs="Arial"/>
          <w:szCs w:val="24"/>
        </w:rPr>
        <w:t>e</w:t>
      </w:r>
      <w:r w:rsidRPr="00DB0B1B">
        <w:rPr>
          <w:rFonts w:ascii="Arial" w:hAnsi="Arial" w:cs="Arial"/>
          <w:szCs w:val="24"/>
        </w:rPr>
        <w:t xml:space="preserve">en directe aanpak opgelost. Soms is de klacht zodanig groot dat hierover een melding gemaakt kan worden. </w:t>
      </w:r>
      <w:r>
        <w:rPr>
          <w:rFonts w:ascii="Arial" w:hAnsi="Arial" w:cs="Arial"/>
          <w:szCs w:val="24"/>
        </w:rPr>
        <w:t>D</w:t>
      </w:r>
      <w:r w:rsidRPr="00DB0B1B">
        <w:rPr>
          <w:rFonts w:ascii="Arial" w:hAnsi="Arial" w:cs="Arial"/>
          <w:szCs w:val="24"/>
        </w:rPr>
        <w:t xml:space="preserve">e melding kan gedaan worden bij onze vertrouwenspersoon: A. de Ruijter. Tevens kan de directie of het bestuur van de stichting geïnformeerd worden. G. Ouwehand is onze externe vertrouwenspersoon. Voor de school is een klachtenregeling vastgesteld, deze </w:t>
      </w:r>
      <w:r>
        <w:rPr>
          <w:rFonts w:ascii="Arial" w:hAnsi="Arial" w:cs="Arial"/>
          <w:szCs w:val="24"/>
        </w:rPr>
        <w:t xml:space="preserve">valt te lezen </w:t>
      </w:r>
      <w:r w:rsidRPr="00DB0B1B">
        <w:rPr>
          <w:rFonts w:ascii="Arial" w:hAnsi="Arial" w:cs="Arial"/>
          <w:szCs w:val="24"/>
        </w:rPr>
        <w:t xml:space="preserve">op de website van de school. Iemand die een melding wil maken, kan dat het beste eerst kenbaar maken bij de schoolleiding of het schoolbestuur. Mogelijk kan de klacht dan al eerder verholpen worden. </w:t>
      </w:r>
    </w:p>
    <w:p w14:paraId="26CB186D" w14:textId="77777777" w:rsidR="00B4611D" w:rsidRPr="00DB0B1B" w:rsidRDefault="00B4611D" w:rsidP="00B4611D">
      <w:pPr>
        <w:ind w:left="0"/>
        <w:rPr>
          <w:rFonts w:ascii="Arial" w:hAnsi="Arial" w:cs="Arial"/>
          <w:szCs w:val="24"/>
        </w:rPr>
      </w:pPr>
      <w:r w:rsidRPr="00DB0B1B">
        <w:rPr>
          <w:rFonts w:ascii="Arial" w:hAnsi="Arial" w:cs="Arial"/>
          <w:szCs w:val="24"/>
        </w:rPr>
        <w:t>De school is tevens aangesloten bij een onafhankelijke klachtencommissie: de Landelijke Klachtencommissie Onderwijs (LKC). Zowel ouders en leerlingen als personeelsleden kunnen hier een klacht voorleggen.</w:t>
      </w:r>
    </w:p>
    <w:p w14:paraId="5874C3C5" w14:textId="77777777" w:rsidR="00B4611D" w:rsidRPr="00DB0B1B" w:rsidRDefault="00B4611D" w:rsidP="00B4611D">
      <w:pPr>
        <w:pStyle w:val="Geenafstand"/>
        <w:spacing w:line="276" w:lineRule="auto"/>
        <w:rPr>
          <w:rFonts w:cs="Arial"/>
          <w:b/>
          <w:bCs/>
          <w:szCs w:val="24"/>
        </w:rPr>
      </w:pPr>
    </w:p>
    <w:p w14:paraId="128742EC" w14:textId="77777777" w:rsidR="00B4611D" w:rsidRPr="00DB0B1B" w:rsidRDefault="00B4611D" w:rsidP="00B4611D">
      <w:pPr>
        <w:ind w:left="0"/>
        <w:rPr>
          <w:rFonts w:ascii="Arial" w:hAnsi="Arial" w:cs="Arial"/>
          <w:color w:val="FF0000"/>
          <w:szCs w:val="24"/>
        </w:rPr>
      </w:pPr>
    </w:p>
    <w:p w14:paraId="6A1F0FDA" w14:textId="77777777" w:rsidR="00B4611D" w:rsidRPr="00DB0B1B" w:rsidRDefault="00B4611D" w:rsidP="00B4611D">
      <w:pPr>
        <w:pStyle w:val="Kop1"/>
        <w:rPr>
          <w:rFonts w:cs="Arial"/>
          <w:sz w:val="24"/>
          <w:szCs w:val="24"/>
        </w:rPr>
      </w:pPr>
      <w:r w:rsidRPr="00DB0B1B">
        <w:rPr>
          <w:rFonts w:cs="Arial"/>
          <w:sz w:val="24"/>
          <w:szCs w:val="24"/>
        </w:rPr>
        <w:t>2.4 Anti-pest protocol</w:t>
      </w:r>
    </w:p>
    <w:p w14:paraId="44B02045" w14:textId="77777777" w:rsidR="00B4611D" w:rsidRPr="00DB0B1B" w:rsidRDefault="00B4611D" w:rsidP="00B4611D">
      <w:pPr>
        <w:pStyle w:val="Geenafstand"/>
        <w:rPr>
          <w:rFonts w:cs="Arial"/>
          <w:szCs w:val="24"/>
        </w:rPr>
      </w:pPr>
      <w:r w:rsidRPr="00DB0B1B">
        <w:rPr>
          <w:rFonts w:cs="Arial"/>
          <w:szCs w:val="24"/>
        </w:rPr>
        <w:t>Ons pestprotocol kent drie componenten:</w:t>
      </w:r>
    </w:p>
    <w:p w14:paraId="33D2DD7F" w14:textId="77777777" w:rsidR="00B4611D" w:rsidRPr="00DB0B1B" w:rsidRDefault="00B4611D" w:rsidP="00B4611D">
      <w:pPr>
        <w:pStyle w:val="Geenafstand"/>
        <w:rPr>
          <w:rFonts w:cs="Arial"/>
          <w:szCs w:val="24"/>
        </w:rPr>
      </w:pPr>
      <w:r w:rsidRPr="00DB0B1B">
        <w:rPr>
          <w:rFonts w:cs="Arial"/>
          <w:szCs w:val="24"/>
        </w:rPr>
        <w:t>1. Preventie (inclusief het aanleren van positief gedrag)</w:t>
      </w:r>
    </w:p>
    <w:p w14:paraId="3B88103A" w14:textId="77777777" w:rsidR="00B4611D" w:rsidRPr="00DB0B1B" w:rsidRDefault="00B4611D" w:rsidP="00B4611D">
      <w:pPr>
        <w:pStyle w:val="Geenafstand"/>
        <w:rPr>
          <w:rFonts w:cs="Arial"/>
          <w:szCs w:val="24"/>
        </w:rPr>
      </w:pPr>
      <w:r w:rsidRPr="00DB0B1B">
        <w:rPr>
          <w:rFonts w:cs="Arial"/>
          <w:szCs w:val="24"/>
        </w:rPr>
        <w:t>2. Voorbeeldgedrag</w:t>
      </w:r>
    </w:p>
    <w:p w14:paraId="6DE358A9" w14:textId="77777777" w:rsidR="00B4611D" w:rsidRPr="00DB0B1B" w:rsidRDefault="00B4611D" w:rsidP="00B4611D">
      <w:pPr>
        <w:pStyle w:val="Geenafstand"/>
        <w:rPr>
          <w:rFonts w:cs="Arial"/>
          <w:szCs w:val="24"/>
        </w:rPr>
      </w:pPr>
      <w:r w:rsidRPr="00DB0B1B">
        <w:rPr>
          <w:rFonts w:cs="Arial"/>
          <w:szCs w:val="24"/>
        </w:rPr>
        <w:t>3. Sancties</w:t>
      </w:r>
    </w:p>
    <w:p w14:paraId="45CD3232" w14:textId="77777777" w:rsidR="00B4611D" w:rsidRPr="00DB0B1B" w:rsidRDefault="00B4611D" w:rsidP="00B4611D">
      <w:pPr>
        <w:pStyle w:val="Geenafstand"/>
        <w:rPr>
          <w:rFonts w:cs="Arial"/>
          <w:szCs w:val="24"/>
        </w:rPr>
      </w:pPr>
    </w:p>
    <w:p w14:paraId="6C0B8A18" w14:textId="031848AE" w:rsidR="00B4611D" w:rsidRPr="00DB0B1B" w:rsidRDefault="00B4611D" w:rsidP="00B4611D">
      <w:pPr>
        <w:pStyle w:val="Geenafstand"/>
        <w:rPr>
          <w:rFonts w:cs="Arial"/>
          <w:szCs w:val="24"/>
        </w:rPr>
      </w:pPr>
      <w:r w:rsidRPr="00DB0B1B">
        <w:rPr>
          <w:rFonts w:cs="Arial"/>
          <w:szCs w:val="24"/>
        </w:rPr>
        <w:t xml:space="preserve">Voor onze school geldt dat preventie heel belangrijk is. De groep speelt een belangrijke rol. Hoe weerbaarder de groep, hoe kleiner de kans dat pesten voor zal komen. Als een kind een ander kind wil gaan pesten en andere leden van de groep keren zich hiervan af, voelt het slachtoffer zich sterk en wordt in bescherming genomen door de groep. Het team van </w:t>
      </w:r>
      <w:r>
        <w:rPr>
          <w:rFonts w:cs="Arial"/>
          <w:szCs w:val="24"/>
        </w:rPr>
        <w:t>OBS d</w:t>
      </w:r>
      <w:r w:rsidRPr="00DB0B1B">
        <w:rPr>
          <w:rFonts w:cs="Arial"/>
          <w:szCs w:val="24"/>
        </w:rPr>
        <w:t xml:space="preserve">e Viermaster en de ouders/verzorgers spelen een belangrijke rol in dit geheel. Zij zullen het goede voorbeeld moeten geven en het goede gedrag aan moeten leren, inclusief het stellen en toepassen van grenzen. </w:t>
      </w:r>
    </w:p>
    <w:p w14:paraId="11BDA412" w14:textId="77777777" w:rsidR="00B4611D" w:rsidRPr="00DB0B1B" w:rsidRDefault="00B4611D" w:rsidP="00B4611D">
      <w:pPr>
        <w:ind w:left="0"/>
        <w:rPr>
          <w:rFonts w:ascii="Arial" w:hAnsi="Arial" w:cs="Arial"/>
          <w:color w:val="FF0000"/>
          <w:szCs w:val="24"/>
        </w:rPr>
      </w:pPr>
    </w:p>
    <w:p w14:paraId="334C0900" w14:textId="77777777" w:rsidR="00B4611D" w:rsidRPr="00DB0B1B" w:rsidRDefault="00B4611D" w:rsidP="00B4611D">
      <w:pPr>
        <w:ind w:left="0"/>
        <w:rPr>
          <w:rFonts w:ascii="Arial" w:hAnsi="Arial" w:cs="Arial"/>
          <w:szCs w:val="24"/>
        </w:rPr>
      </w:pPr>
      <w:r w:rsidRPr="0073219C">
        <w:rPr>
          <w:rFonts w:ascii="Arial" w:hAnsi="Arial" w:cs="Arial"/>
          <w:szCs w:val="24"/>
        </w:rPr>
        <w:t>Ons pestprotocol is opgenomen in bijlage 3 van de school specifieke bijlage</w:t>
      </w:r>
      <w:r w:rsidRPr="00DB0B1B">
        <w:rPr>
          <w:rFonts w:ascii="Arial" w:hAnsi="Arial" w:cs="Arial"/>
          <w:szCs w:val="24"/>
        </w:rPr>
        <w:t xml:space="preserve">. Dit pest protocol zal dit schooljaar door de werkgroep gedrag geactualiseerd gaan worden. </w:t>
      </w:r>
      <w:r w:rsidRPr="00DB0B1B">
        <w:rPr>
          <w:rFonts w:ascii="Arial" w:hAnsi="Arial" w:cs="Arial"/>
          <w:szCs w:val="24"/>
        </w:rPr>
        <w:br w:type="page"/>
      </w:r>
    </w:p>
    <w:p w14:paraId="07022343" w14:textId="77777777" w:rsidR="00B4611D" w:rsidRPr="00DB0B1B" w:rsidRDefault="00B4611D" w:rsidP="00B4611D">
      <w:pPr>
        <w:pStyle w:val="Kop1"/>
      </w:pPr>
      <w:r w:rsidRPr="00DB0B1B">
        <w:t>3.Contactpersonen</w:t>
      </w:r>
    </w:p>
    <w:p w14:paraId="780F8825" w14:textId="0D0ED2CA" w:rsidR="00B4611D" w:rsidRDefault="00B4611D" w:rsidP="00B4611D">
      <w:pPr>
        <w:ind w:left="0"/>
        <w:rPr>
          <w:rFonts w:ascii="Arial" w:hAnsi="Arial" w:cs="Arial"/>
          <w:szCs w:val="24"/>
        </w:rPr>
      </w:pPr>
    </w:p>
    <w:p w14:paraId="0CB9542C" w14:textId="3786F175" w:rsidR="00E82EC6" w:rsidRPr="00E82EC6" w:rsidRDefault="00E82EC6" w:rsidP="00E82EC6">
      <w:pPr>
        <w:pStyle w:val="Kop2"/>
      </w:pPr>
      <w:r>
        <w:t>3.1 S</w:t>
      </w:r>
      <w:r w:rsidRPr="00E82EC6">
        <w:t>choolcontactpersoon</w:t>
      </w:r>
    </w:p>
    <w:p w14:paraId="374A6538" w14:textId="26C19AE7" w:rsidR="00E82EC6" w:rsidRDefault="00E82EC6" w:rsidP="00E82EC6">
      <w:pPr>
        <w:ind w:left="0"/>
        <w:rPr>
          <w:rFonts w:ascii="Arial" w:hAnsi="Arial" w:cs="Arial"/>
          <w:szCs w:val="24"/>
        </w:rPr>
      </w:pPr>
      <w:r>
        <w:rPr>
          <w:rFonts w:ascii="Arial" w:hAnsi="Arial" w:cs="Arial"/>
          <w:szCs w:val="24"/>
        </w:rPr>
        <w:t xml:space="preserve">De directeur van OBS de Viermaster is Sanne Ponte, zij is verantwoordelijk voor de school en is te bereiken op </w:t>
      </w:r>
      <w:hyperlink r:id="rId15" w:history="1">
        <w:r w:rsidRPr="00B15F7D">
          <w:rPr>
            <w:rStyle w:val="Hyperlink"/>
            <w:rFonts w:ascii="Arial" w:hAnsi="Arial" w:cs="Arial"/>
            <w:szCs w:val="24"/>
          </w:rPr>
          <w:t>s.ponte@deviermaster.nl</w:t>
        </w:r>
      </w:hyperlink>
      <w:r>
        <w:rPr>
          <w:rFonts w:ascii="Arial" w:hAnsi="Arial" w:cs="Arial"/>
          <w:szCs w:val="24"/>
        </w:rPr>
        <w:t>.</w:t>
      </w:r>
    </w:p>
    <w:p w14:paraId="6C604723" w14:textId="4F569D59" w:rsidR="00E82EC6" w:rsidRDefault="00E82EC6" w:rsidP="00E82EC6">
      <w:pPr>
        <w:ind w:left="0"/>
        <w:rPr>
          <w:rFonts w:ascii="Arial" w:hAnsi="Arial" w:cs="Arial"/>
          <w:szCs w:val="24"/>
        </w:rPr>
      </w:pPr>
      <w:r>
        <w:rPr>
          <w:rFonts w:ascii="Arial" w:hAnsi="Arial" w:cs="Arial"/>
          <w:szCs w:val="24"/>
        </w:rPr>
        <w:t xml:space="preserve">De intern begeleider is Suzanne Maalcke en is te bereiken op </w:t>
      </w:r>
      <w:hyperlink r:id="rId16" w:history="1">
        <w:r w:rsidRPr="00B15F7D">
          <w:rPr>
            <w:rStyle w:val="Hyperlink"/>
            <w:rFonts w:ascii="Arial" w:hAnsi="Arial" w:cs="Arial"/>
            <w:szCs w:val="24"/>
          </w:rPr>
          <w:t>internbegeleider@deviermaster.nl</w:t>
        </w:r>
      </w:hyperlink>
      <w:r>
        <w:rPr>
          <w:rFonts w:ascii="Arial" w:hAnsi="Arial" w:cs="Arial"/>
          <w:szCs w:val="24"/>
        </w:rPr>
        <w:t xml:space="preserve">. De intern begeleider is verantwoordelijk voor de zorg op OBS de Viermaster. </w:t>
      </w:r>
    </w:p>
    <w:p w14:paraId="43DA602C" w14:textId="77777777" w:rsidR="00E82EC6" w:rsidRPr="00E82EC6" w:rsidRDefault="00E82EC6" w:rsidP="00E82EC6">
      <w:pPr>
        <w:rPr>
          <w:rFonts w:ascii="Arial" w:hAnsi="Arial" w:cs="Arial"/>
          <w:szCs w:val="24"/>
        </w:rPr>
      </w:pPr>
    </w:p>
    <w:p w14:paraId="06E6E63C" w14:textId="6C09B1BF" w:rsidR="00B4611D" w:rsidRPr="00DB0B1B" w:rsidRDefault="00B4611D" w:rsidP="00B4611D">
      <w:pPr>
        <w:pStyle w:val="Kop2"/>
      </w:pPr>
      <w:r w:rsidRPr="00DB0B1B">
        <w:t>3.</w:t>
      </w:r>
      <w:r w:rsidR="00E82EC6">
        <w:t>2</w:t>
      </w:r>
      <w:r w:rsidRPr="00DB0B1B">
        <w:t xml:space="preserve"> Sociale veiligheid</w:t>
      </w:r>
      <w:r>
        <w:t xml:space="preserve"> en vertrouwenspersoon</w:t>
      </w:r>
    </w:p>
    <w:p w14:paraId="631B49C3" w14:textId="4EF646CA" w:rsidR="00B4611D" w:rsidRDefault="00B4611D" w:rsidP="00B4611D">
      <w:pPr>
        <w:ind w:left="0"/>
        <w:rPr>
          <w:rFonts w:ascii="Arial" w:hAnsi="Arial" w:cs="Arial"/>
          <w:szCs w:val="24"/>
        </w:rPr>
      </w:pPr>
      <w:r w:rsidRPr="00DB0B1B">
        <w:rPr>
          <w:rFonts w:ascii="Arial" w:hAnsi="Arial" w:cs="Arial"/>
          <w:szCs w:val="24"/>
        </w:rPr>
        <w:t>Voor vragen rondom de sociale veiligheid kunt u terecht bij Angela de Ruijter (</w:t>
      </w:r>
      <w:hyperlink r:id="rId17" w:history="1">
        <w:r w:rsidR="00BD128F">
          <w:rPr>
            <w:rStyle w:val="Hyperlink"/>
            <w:rFonts w:ascii="Arial" w:hAnsi="Arial" w:cs="Arial"/>
            <w:szCs w:val="24"/>
          </w:rPr>
          <w:t>A</w:t>
        </w:r>
      </w:hyperlink>
      <w:r w:rsidR="00C9670D">
        <w:rPr>
          <w:rStyle w:val="Hyperlink"/>
          <w:rFonts w:ascii="Arial" w:hAnsi="Arial" w:cs="Arial"/>
          <w:szCs w:val="24"/>
        </w:rPr>
        <w:t>.deruijter@obs-roalddahl.nl</w:t>
      </w:r>
      <w:r w:rsidRPr="00DB0B1B">
        <w:rPr>
          <w:rFonts w:ascii="Arial" w:hAnsi="Arial" w:cs="Arial"/>
          <w:szCs w:val="24"/>
        </w:rPr>
        <w:t>)</w:t>
      </w:r>
      <w:r>
        <w:rPr>
          <w:rFonts w:ascii="Arial" w:hAnsi="Arial" w:cs="Arial"/>
          <w:szCs w:val="24"/>
        </w:rPr>
        <w:t>, zij is tevens ook de vertrouwenspersoon van OBS de Viermaster.</w:t>
      </w:r>
    </w:p>
    <w:p w14:paraId="28E99FFF" w14:textId="77777777" w:rsidR="00B4611D" w:rsidRPr="00DB0B1B" w:rsidRDefault="00B4611D" w:rsidP="00B4611D">
      <w:pPr>
        <w:ind w:left="0"/>
        <w:rPr>
          <w:rFonts w:ascii="Arial" w:hAnsi="Arial" w:cs="Arial"/>
          <w:szCs w:val="24"/>
        </w:rPr>
      </w:pPr>
    </w:p>
    <w:p w14:paraId="25ABD188" w14:textId="6224E865" w:rsidR="00B4611D" w:rsidRPr="00645C44" w:rsidRDefault="00B4611D" w:rsidP="00B4611D">
      <w:pPr>
        <w:pStyle w:val="Kop2"/>
        <w:rPr>
          <w:color w:val="auto"/>
        </w:rPr>
      </w:pPr>
      <w:r w:rsidRPr="00B4611D">
        <w:t>3.</w:t>
      </w:r>
      <w:r w:rsidR="00E82EC6">
        <w:t>3</w:t>
      </w:r>
      <w:r w:rsidRPr="00B4611D">
        <w:t xml:space="preserve"> Anti</w:t>
      </w:r>
      <w:r w:rsidR="00E82EC6">
        <w:t>-</w:t>
      </w:r>
      <w:r w:rsidRPr="00B4611D">
        <w:t xml:space="preserve">pest </w:t>
      </w:r>
      <w:r w:rsidRPr="00645C44">
        <w:t>coördinator</w:t>
      </w:r>
    </w:p>
    <w:p w14:paraId="4B92045B" w14:textId="0AD5A055" w:rsidR="00B4611D" w:rsidRPr="00645C44" w:rsidRDefault="00B4611D" w:rsidP="00B4611D">
      <w:pPr>
        <w:ind w:left="0"/>
        <w:rPr>
          <w:rFonts w:ascii="Arial" w:hAnsi="Arial" w:cs="Arial"/>
          <w:szCs w:val="24"/>
        </w:rPr>
      </w:pPr>
      <w:r w:rsidRPr="00645C44">
        <w:rPr>
          <w:rFonts w:ascii="Arial" w:hAnsi="Arial" w:cs="Arial"/>
          <w:szCs w:val="24"/>
        </w:rPr>
        <w:t>Nadia Pellis (</w:t>
      </w:r>
      <w:hyperlink r:id="rId18" w:history="1">
        <w:r w:rsidRPr="00645C44">
          <w:rPr>
            <w:rStyle w:val="Hyperlink"/>
            <w:rFonts w:ascii="Arial" w:hAnsi="Arial" w:cs="Arial"/>
            <w:szCs w:val="24"/>
          </w:rPr>
          <w:t>n.pellis@deviermaster.nl</w:t>
        </w:r>
      </w:hyperlink>
      <w:r w:rsidRPr="00645C44">
        <w:rPr>
          <w:rFonts w:ascii="Arial" w:hAnsi="Arial" w:cs="Arial"/>
          <w:szCs w:val="24"/>
        </w:rPr>
        <w:t xml:space="preserve">) is </w:t>
      </w:r>
      <w:r>
        <w:rPr>
          <w:rFonts w:ascii="Arial" w:hAnsi="Arial" w:cs="Arial"/>
          <w:szCs w:val="24"/>
        </w:rPr>
        <w:t>de anti</w:t>
      </w:r>
      <w:r w:rsidR="00BD128F">
        <w:rPr>
          <w:rFonts w:ascii="Arial" w:hAnsi="Arial" w:cs="Arial"/>
          <w:szCs w:val="24"/>
        </w:rPr>
        <w:t>-</w:t>
      </w:r>
      <w:r>
        <w:rPr>
          <w:rFonts w:ascii="Arial" w:hAnsi="Arial" w:cs="Arial"/>
          <w:szCs w:val="24"/>
        </w:rPr>
        <w:t xml:space="preserve">pest coördinator van OBS de Viermaster. </w:t>
      </w:r>
    </w:p>
    <w:p w14:paraId="3BBDE882" w14:textId="77777777" w:rsidR="00B4611D" w:rsidRPr="00645C44" w:rsidRDefault="00B4611D" w:rsidP="00B4611D">
      <w:pPr>
        <w:ind w:left="0"/>
        <w:rPr>
          <w:rFonts w:ascii="Arial" w:hAnsi="Arial" w:cs="Arial"/>
          <w:szCs w:val="24"/>
        </w:rPr>
      </w:pPr>
    </w:p>
    <w:p w14:paraId="7F8D87B5" w14:textId="77777777" w:rsidR="00B4611D" w:rsidRPr="00DB0B1B" w:rsidRDefault="00B4611D" w:rsidP="00B4611D">
      <w:pPr>
        <w:ind w:left="0"/>
        <w:rPr>
          <w:rFonts w:ascii="Arial" w:hAnsi="Arial" w:cs="Arial"/>
          <w:b/>
          <w:bCs/>
          <w:color w:val="FF0000"/>
          <w:szCs w:val="24"/>
        </w:rPr>
      </w:pPr>
    </w:p>
    <w:p w14:paraId="739C2BB4" w14:textId="77777777" w:rsidR="00B4611D" w:rsidRPr="00DB0B1B" w:rsidRDefault="00B4611D" w:rsidP="00B4611D">
      <w:pPr>
        <w:rPr>
          <w:rFonts w:ascii="Arial" w:hAnsi="Arial" w:cs="Arial"/>
          <w:color w:val="FF0000"/>
          <w:szCs w:val="24"/>
        </w:rPr>
      </w:pPr>
      <w:r w:rsidRPr="00DB0B1B">
        <w:rPr>
          <w:rFonts w:ascii="Arial" w:hAnsi="Arial" w:cs="Arial"/>
          <w:color w:val="FF0000"/>
          <w:szCs w:val="24"/>
        </w:rPr>
        <w:br w:type="page"/>
      </w:r>
    </w:p>
    <w:p w14:paraId="49458975" w14:textId="77777777" w:rsidR="00B4611D" w:rsidRPr="00DB0B1B" w:rsidRDefault="00B4611D" w:rsidP="00B4611D">
      <w:pPr>
        <w:ind w:left="0"/>
        <w:rPr>
          <w:rFonts w:ascii="Arial" w:hAnsi="Arial" w:cs="Arial"/>
          <w:color w:val="FF0000"/>
          <w:szCs w:val="24"/>
        </w:rPr>
      </w:pPr>
    </w:p>
    <w:p w14:paraId="0BB72B18" w14:textId="77777777" w:rsidR="00B4611D" w:rsidRPr="00DB0B1B" w:rsidRDefault="00B4611D" w:rsidP="00B4611D">
      <w:pPr>
        <w:pStyle w:val="Kop1"/>
      </w:pPr>
      <w:r w:rsidRPr="00DB0B1B">
        <w:t>4. Zicht op sociale veiligheid en welbevinden</w:t>
      </w:r>
    </w:p>
    <w:p w14:paraId="0CFCE62E" w14:textId="77777777" w:rsidR="00B4611D" w:rsidRDefault="00B4611D" w:rsidP="00B4611D">
      <w:pPr>
        <w:pStyle w:val="Kop2"/>
      </w:pPr>
    </w:p>
    <w:p w14:paraId="5D171780" w14:textId="77777777" w:rsidR="00B4611D" w:rsidRPr="00DB0B1B" w:rsidRDefault="00B4611D" w:rsidP="00B4611D">
      <w:pPr>
        <w:pStyle w:val="Kop2"/>
      </w:pPr>
      <w:r w:rsidRPr="00DB0B1B">
        <w:t>4.1 Monitoring</w:t>
      </w:r>
    </w:p>
    <w:p w14:paraId="59ED6A75" w14:textId="77777777" w:rsidR="00B4611D" w:rsidRPr="00DB0B1B" w:rsidRDefault="00B4611D" w:rsidP="00B4611D">
      <w:pPr>
        <w:ind w:left="0"/>
        <w:rPr>
          <w:rFonts w:ascii="Arial" w:hAnsi="Arial" w:cs="Arial"/>
          <w:szCs w:val="24"/>
        </w:rPr>
      </w:pPr>
      <w:r w:rsidRPr="00DB0B1B">
        <w:rPr>
          <w:rFonts w:ascii="Arial" w:hAnsi="Arial" w:cs="Arial"/>
          <w:szCs w:val="24"/>
        </w:rPr>
        <w:t xml:space="preserve">In het kader van de kwaliteitszorg nemen wij twee keer per jaar een vragenlijst af om te monitoren hoe de veiligheidsbeleving van onze leerlingen is. Groep 6 tot en met groep 8 vult zelf deze digitale vragenlijsten </w:t>
      </w:r>
      <w:r>
        <w:rPr>
          <w:rFonts w:ascii="Arial" w:hAnsi="Arial" w:cs="Arial"/>
          <w:szCs w:val="24"/>
        </w:rPr>
        <w:t>in</w:t>
      </w:r>
      <w:r w:rsidRPr="00DB0B1B">
        <w:rPr>
          <w:rFonts w:ascii="Arial" w:hAnsi="Arial" w:cs="Arial"/>
          <w:szCs w:val="24"/>
        </w:rPr>
        <w:t xml:space="preserve">. De uitkomsten van dit onderzoek worden teambreed gedeeld en de werkgroep sociale veiligheid neemt deze gegevens mee tijdens het werken aan hun opdracht. </w:t>
      </w:r>
    </w:p>
    <w:p w14:paraId="0419E5FF" w14:textId="77777777" w:rsidR="00B4611D" w:rsidRPr="00DB0B1B" w:rsidRDefault="00B4611D" w:rsidP="00B4611D">
      <w:pPr>
        <w:ind w:left="0"/>
        <w:rPr>
          <w:rFonts w:ascii="Arial" w:hAnsi="Arial" w:cs="Arial"/>
          <w:color w:val="FF0000"/>
          <w:szCs w:val="24"/>
        </w:rPr>
      </w:pPr>
    </w:p>
    <w:p w14:paraId="709912CB" w14:textId="77777777" w:rsidR="00B4611D" w:rsidRPr="00DB0B1B" w:rsidRDefault="00B4611D" w:rsidP="00B4611D">
      <w:pPr>
        <w:pStyle w:val="Kop2"/>
      </w:pPr>
      <w:r w:rsidRPr="00DB0B1B">
        <w:t>4.2 Plan van aanpak</w:t>
      </w:r>
    </w:p>
    <w:p w14:paraId="3B72E790" w14:textId="77777777" w:rsidR="00B4611D" w:rsidRPr="00DB0B1B" w:rsidRDefault="00B4611D" w:rsidP="00B4611D">
      <w:pPr>
        <w:ind w:left="0"/>
        <w:rPr>
          <w:rFonts w:ascii="Arial" w:hAnsi="Arial" w:cs="Arial"/>
          <w:szCs w:val="24"/>
        </w:rPr>
      </w:pPr>
      <w:r w:rsidRPr="00DB0B1B">
        <w:rPr>
          <w:rFonts w:ascii="Arial" w:hAnsi="Arial" w:cs="Arial"/>
          <w:szCs w:val="24"/>
        </w:rPr>
        <w:t xml:space="preserve">Tot dit schooljaar werkten we met de vragenlijsten van Viseon. Voor schooljaar 2022-2023 hebben we er bewust voor gekozen om alleen de vragenlijsten van Vensters af te nemen. Deze vragenlijsten nemen wij af in november en in april. Deze uitkomsten zullen teambreed gedeeld worden en ook worden besproken met de leerlingen. Naar aanleiding van deze uitkomsten zullen interventies ingezet worden. Deze interventies zullen tijdens de leerlingbespreking en groepsbespreking besproken </w:t>
      </w:r>
      <w:r>
        <w:rPr>
          <w:rFonts w:ascii="Arial" w:hAnsi="Arial" w:cs="Arial"/>
          <w:szCs w:val="24"/>
        </w:rPr>
        <w:t xml:space="preserve">en geëvalueerd </w:t>
      </w:r>
      <w:r w:rsidRPr="00DB0B1B">
        <w:rPr>
          <w:rFonts w:ascii="Arial" w:hAnsi="Arial" w:cs="Arial"/>
          <w:szCs w:val="24"/>
        </w:rPr>
        <w:t xml:space="preserve">worden. </w:t>
      </w:r>
    </w:p>
    <w:p w14:paraId="422A55DB" w14:textId="77777777" w:rsidR="00B4611D" w:rsidRPr="00DB0B1B" w:rsidRDefault="00B4611D" w:rsidP="00B4611D">
      <w:pPr>
        <w:ind w:left="0"/>
        <w:rPr>
          <w:rFonts w:ascii="Arial" w:hAnsi="Arial" w:cs="Arial"/>
          <w:szCs w:val="24"/>
        </w:rPr>
      </w:pPr>
    </w:p>
    <w:p w14:paraId="6D2C8487" w14:textId="77777777" w:rsidR="00B4611D" w:rsidRPr="00DB0B1B" w:rsidRDefault="00B4611D" w:rsidP="00B4611D">
      <w:pPr>
        <w:ind w:left="0"/>
        <w:rPr>
          <w:rFonts w:ascii="Arial" w:hAnsi="Arial" w:cs="Arial"/>
          <w:szCs w:val="24"/>
        </w:rPr>
      </w:pPr>
      <w:r w:rsidRPr="0073219C">
        <w:rPr>
          <w:rFonts w:ascii="Arial" w:hAnsi="Arial" w:cs="Arial"/>
          <w:szCs w:val="24"/>
        </w:rPr>
        <w:t>In bijlage 4 van de school specifieke bijlagen staat de analyse en conclusie naar aanleiding van de afname in november 2022.</w:t>
      </w:r>
    </w:p>
    <w:p w14:paraId="5FE5244E" w14:textId="77777777" w:rsidR="00B4611D" w:rsidRPr="00DB0B1B" w:rsidRDefault="00B4611D" w:rsidP="00B4611D">
      <w:pPr>
        <w:ind w:left="0"/>
        <w:rPr>
          <w:rFonts w:ascii="Arial" w:hAnsi="Arial" w:cs="Arial"/>
          <w:color w:val="FF0000"/>
          <w:szCs w:val="24"/>
        </w:rPr>
      </w:pPr>
    </w:p>
    <w:p w14:paraId="74AEA883" w14:textId="77777777" w:rsidR="00B4611D" w:rsidRPr="00DB0B1B" w:rsidRDefault="00B4611D" w:rsidP="00B4611D">
      <w:pPr>
        <w:ind w:left="0"/>
        <w:rPr>
          <w:rFonts w:ascii="Arial" w:hAnsi="Arial" w:cs="Arial"/>
          <w:szCs w:val="24"/>
        </w:rPr>
      </w:pPr>
      <w:r w:rsidRPr="00DB0B1B">
        <w:rPr>
          <w:rFonts w:ascii="Arial" w:hAnsi="Arial" w:cs="Arial"/>
          <w:szCs w:val="24"/>
        </w:rPr>
        <w:t xml:space="preserve">Stichtingsbreed zal er dit schooljaar gekeken worden naar </w:t>
      </w:r>
      <w:r>
        <w:rPr>
          <w:rFonts w:ascii="Arial" w:hAnsi="Arial" w:cs="Arial"/>
          <w:szCs w:val="24"/>
        </w:rPr>
        <w:t xml:space="preserve">de </w:t>
      </w:r>
      <w:r w:rsidRPr="00DB0B1B">
        <w:rPr>
          <w:rFonts w:ascii="Arial" w:hAnsi="Arial" w:cs="Arial"/>
          <w:szCs w:val="24"/>
        </w:rPr>
        <w:t>aanschaf van nieuwe LVS toetsen. Voor onze school geldt dat het prettig zou zijn dat er in de nieuwe LVS toets ook een module sociale veiligheid geïntegreerd zit. Een vereiste van deze module is dat deze aansluit bij ons PAD traject.</w:t>
      </w:r>
    </w:p>
    <w:p w14:paraId="6B83A42C" w14:textId="77777777" w:rsidR="00B4611D" w:rsidRPr="00DB0B1B" w:rsidRDefault="00B4611D" w:rsidP="00B4611D">
      <w:pPr>
        <w:ind w:left="0"/>
        <w:rPr>
          <w:rFonts w:ascii="Arial" w:hAnsi="Arial" w:cs="Arial"/>
          <w:color w:val="FF0000"/>
          <w:szCs w:val="24"/>
        </w:rPr>
      </w:pPr>
    </w:p>
    <w:p w14:paraId="343E0C1E" w14:textId="77777777" w:rsidR="00B4611D" w:rsidRDefault="00B4611D" w:rsidP="00B4611D">
      <w:pPr>
        <w:spacing w:after="160" w:line="259" w:lineRule="auto"/>
        <w:ind w:left="0"/>
        <w:rPr>
          <w:rFonts w:ascii="Arial" w:hAnsi="Arial" w:cs="Arial"/>
          <w:color w:val="FF0000"/>
          <w:szCs w:val="24"/>
        </w:rPr>
      </w:pPr>
      <w:r>
        <w:rPr>
          <w:rFonts w:ascii="Arial" w:hAnsi="Arial" w:cs="Arial"/>
          <w:color w:val="FF0000"/>
          <w:szCs w:val="24"/>
        </w:rPr>
        <w:br w:type="page"/>
      </w:r>
    </w:p>
    <w:p w14:paraId="4B63B689" w14:textId="77777777" w:rsidR="00B4611D" w:rsidRPr="00DB0B1B" w:rsidRDefault="00B4611D" w:rsidP="00B4611D">
      <w:pPr>
        <w:ind w:left="0"/>
        <w:rPr>
          <w:rFonts w:ascii="Arial" w:hAnsi="Arial" w:cs="Arial"/>
          <w:color w:val="FF0000"/>
          <w:szCs w:val="24"/>
        </w:rPr>
      </w:pPr>
    </w:p>
    <w:p w14:paraId="4B5E853A" w14:textId="77777777" w:rsidR="00B4611D" w:rsidRPr="00DB0B1B" w:rsidRDefault="00B4611D" w:rsidP="00B4611D">
      <w:pPr>
        <w:pStyle w:val="Kop1"/>
      </w:pPr>
      <w:r w:rsidRPr="00DB0B1B">
        <w:t>5. Bedrijfs hulpverlening en ontruimingsplan</w:t>
      </w:r>
    </w:p>
    <w:p w14:paraId="0429EBA6" w14:textId="6F399014" w:rsidR="00B4611D" w:rsidRPr="00DB0B1B" w:rsidRDefault="00B4611D" w:rsidP="00B4611D">
      <w:pPr>
        <w:pStyle w:val="Kop1"/>
        <w:rPr>
          <w:rFonts w:cs="Arial"/>
          <w:b w:val="0"/>
          <w:bCs/>
          <w:color w:val="auto"/>
          <w:sz w:val="24"/>
          <w:szCs w:val="24"/>
        </w:rPr>
      </w:pPr>
      <w:r w:rsidRPr="00DB0B1B">
        <w:rPr>
          <w:rFonts w:cs="Arial"/>
          <w:b w:val="0"/>
          <w:bCs/>
          <w:color w:val="auto"/>
          <w:sz w:val="24"/>
          <w:szCs w:val="24"/>
        </w:rPr>
        <w:t xml:space="preserve">OBS de Viermaster houdt </w:t>
      </w:r>
      <w:r w:rsidR="009B6568">
        <w:rPr>
          <w:rFonts w:cs="Arial"/>
          <w:b w:val="0"/>
          <w:bCs/>
          <w:color w:val="auto"/>
          <w:sz w:val="24"/>
          <w:szCs w:val="24"/>
        </w:rPr>
        <w:t>verschillende</w:t>
      </w:r>
      <w:r w:rsidRPr="00DB0B1B">
        <w:rPr>
          <w:rFonts w:cs="Arial"/>
          <w:b w:val="0"/>
          <w:bCs/>
          <w:color w:val="auto"/>
          <w:sz w:val="24"/>
          <w:szCs w:val="24"/>
        </w:rPr>
        <w:t xml:space="preserve"> ker</w:t>
      </w:r>
      <w:r w:rsidR="009B6568">
        <w:rPr>
          <w:rFonts w:cs="Arial"/>
          <w:b w:val="0"/>
          <w:bCs/>
          <w:color w:val="auto"/>
          <w:sz w:val="24"/>
          <w:szCs w:val="24"/>
        </w:rPr>
        <w:t>en</w:t>
      </w:r>
      <w:r w:rsidRPr="00DB0B1B">
        <w:rPr>
          <w:rFonts w:cs="Arial"/>
          <w:b w:val="0"/>
          <w:bCs/>
          <w:color w:val="auto"/>
          <w:sz w:val="24"/>
          <w:szCs w:val="24"/>
        </w:rPr>
        <w:t xml:space="preserve"> per jaar een ontruimingsoefening. Deze oefeningen word</w:t>
      </w:r>
      <w:r w:rsidR="009B6568">
        <w:rPr>
          <w:rFonts w:cs="Arial"/>
          <w:b w:val="0"/>
          <w:bCs/>
          <w:color w:val="auto"/>
          <w:sz w:val="24"/>
          <w:szCs w:val="24"/>
        </w:rPr>
        <w:t>en</w:t>
      </w:r>
      <w:r w:rsidRPr="00DB0B1B">
        <w:rPr>
          <w:rFonts w:cs="Arial"/>
          <w:b w:val="0"/>
          <w:bCs/>
          <w:color w:val="auto"/>
          <w:sz w:val="24"/>
          <w:szCs w:val="24"/>
        </w:rPr>
        <w:t xml:space="preserve"> gedaan om de juiste stappen te lopen die nodig zijn wanneer er sprake kan zijn van een dreigende situatie. </w:t>
      </w:r>
    </w:p>
    <w:p w14:paraId="5741F028" w14:textId="77777777" w:rsidR="00B4611D" w:rsidRDefault="00B4611D" w:rsidP="00B4611D">
      <w:pPr>
        <w:ind w:left="0"/>
        <w:rPr>
          <w:rFonts w:ascii="Arial" w:hAnsi="Arial" w:cs="Arial"/>
          <w:szCs w:val="24"/>
          <w:lang w:eastAsia="nl-NL"/>
        </w:rPr>
      </w:pPr>
    </w:p>
    <w:p w14:paraId="17A718DB" w14:textId="10F49B3E" w:rsidR="00B4611D" w:rsidRPr="00DB0B1B" w:rsidRDefault="00B4611D" w:rsidP="00B4611D">
      <w:pPr>
        <w:ind w:left="0"/>
        <w:rPr>
          <w:rFonts w:ascii="Arial" w:hAnsi="Arial" w:cs="Arial"/>
          <w:szCs w:val="24"/>
          <w:lang w:eastAsia="nl-NL"/>
        </w:rPr>
      </w:pPr>
      <w:r w:rsidRPr="00DB0B1B">
        <w:rPr>
          <w:rFonts w:ascii="Arial" w:hAnsi="Arial" w:cs="Arial"/>
          <w:szCs w:val="24"/>
          <w:lang w:eastAsia="nl-NL"/>
        </w:rPr>
        <w:t>De oefening</w:t>
      </w:r>
      <w:r w:rsidR="009B6568">
        <w:rPr>
          <w:rFonts w:ascii="Arial" w:hAnsi="Arial" w:cs="Arial"/>
          <w:szCs w:val="24"/>
          <w:lang w:eastAsia="nl-NL"/>
        </w:rPr>
        <w:t>en</w:t>
      </w:r>
      <w:r w:rsidRPr="00DB0B1B">
        <w:rPr>
          <w:rFonts w:ascii="Arial" w:hAnsi="Arial" w:cs="Arial"/>
          <w:szCs w:val="24"/>
          <w:lang w:eastAsia="nl-NL"/>
        </w:rPr>
        <w:t xml:space="preserve"> wordt op de volgende twee wijze uitgevoerd:</w:t>
      </w:r>
    </w:p>
    <w:p w14:paraId="007159BC" w14:textId="77777777" w:rsidR="00B4611D" w:rsidRPr="00DB0B1B" w:rsidRDefault="00B4611D" w:rsidP="0055098E">
      <w:pPr>
        <w:pStyle w:val="Lijstalinea"/>
        <w:numPr>
          <w:ilvl w:val="0"/>
          <w:numId w:val="93"/>
        </w:numPr>
        <w:rPr>
          <w:rFonts w:ascii="Arial" w:hAnsi="Arial" w:cs="Arial"/>
          <w:szCs w:val="24"/>
          <w:lang w:eastAsia="nl-NL"/>
        </w:rPr>
      </w:pPr>
      <w:r w:rsidRPr="00DB0B1B">
        <w:rPr>
          <w:rFonts w:ascii="Arial" w:hAnsi="Arial" w:cs="Arial"/>
          <w:szCs w:val="24"/>
          <w:lang w:eastAsia="nl-NL"/>
        </w:rPr>
        <w:t xml:space="preserve">Een geplande oefening. Deze oefening is bekend bij de teamleden en bij de leerlingen. </w:t>
      </w:r>
    </w:p>
    <w:p w14:paraId="178C426A" w14:textId="77777777" w:rsidR="00B4611D" w:rsidRPr="00DB0B1B" w:rsidRDefault="00B4611D" w:rsidP="0055098E">
      <w:pPr>
        <w:pStyle w:val="Lijstalinea"/>
        <w:numPr>
          <w:ilvl w:val="0"/>
          <w:numId w:val="93"/>
        </w:numPr>
        <w:rPr>
          <w:rFonts w:ascii="Arial" w:hAnsi="Arial" w:cs="Arial"/>
          <w:szCs w:val="24"/>
          <w:lang w:eastAsia="nl-NL"/>
        </w:rPr>
      </w:pPr>
      <w:r w:rsidRPr="00DB0B1B">
        <w:rPr>
          <w:rFonts w:ascii="Arial" w:hAnsi="Arial" w:cs="Arial"/>
          <w:szCs w:val="24"/>
          <w:lang w:eastAsia="nl-NL"/>
        </w:rPr>
        <w:t>Een ongeplande oefen</w:t>
      </w:r>
      <w:r>
        <w:rPr>
          <w:rFonts w:ascii="Arial" w:hAnsi="Arial" w:cs="Arial"/>
          <w:szCs w:val="24"/>
          <w:lang w:eastAsia="nl-NL"/>
        </w:rPr>
        <w:t>ing</w:t>
      </w:r>
      <w:r w:rsidRPr="00DB0B1B">
        <w:rPr>
          <w:rFonts w:ascii="Arial" w:hAnsi="Arial" w:cs="Arial"/>
          <w:szCs w:val="24"/>
          <w:lang w:eastAsia="nl-NL"/>
        </w:rPr>
        <w:t>. Tijdens deze oefening is alleen de BHV werkgroep op de hoogte van de datum van</w:t>
      </w:r>
      <w:r>
        <w:rPr>
          <w:rFonts w:ascii="Arial" w:hAnsi="Arial" w:cs="Arial"/>
          <w:szCs w:val="24"/>
          <w:lang w:eastAsia="nl-NL"/>
        </w:rPr>
        <w:t xml:space="preserve"> de</w:t>
      </w:r>
      <w:r w:rsidRPr="00DB0B1B">
        <w:rPr>
          <w:rFonts w:ascii="Arial" w:hAnsi="Arial" w:cs="Arial"/>
          <w:szCs w:val="24"/>
          <w:lang w:eastAsia="nl-NL"/>
        </w:rPr>
        <w:t xml:space="preserve"> </w:t>
      </w:r>
      <w:r>
        <w:rPr>
          <w:rFonts w:ascii="Arial" w:hAnsi="Arial" w:cs="Arial"/>
          <w:szCs w:val="24"/>
          <w:lang w:eastAsia="nl-NL"/>
        </w:rPr>
        <w:t>oefening</w:t>
      </w:r>
      <w:r w:rsidRPr="00DB0B1B">
        <w:rPr>
          <w:rFonts w:ascii="Arial" w:hAnsi="Arial" w:cs="Arial"/>
          <w:szCs w:val="24"/>
          <w:lang w:eastAsia="nl-NL"/>
        </w:rPr>
        <w:t xml:space="preserve">. </w:t>
      </w:r>
    </w:p>
    <w:p w14:paraId="7ADC8A10" w14:textId="77777777" w:rsidR="00B4611D" w:rsidRPr="00645C44" w:rsidRDefault="00B4611D" w:rsidP="00B4611D">
      <w:pPr>
        <w:ind w:left="0"/>
        <w:rPr>
          <w:rFonts w:ascii="Arial" w:hAnsi="Arial" w:cs="Arial"/>
          <w:szCs w:val="24"/>
          <w:lang w:eastAsia="nl-NL"/>
        </w:rPr>
      </w:pPr>
      <w:r w:rsidRPr="00645C44">
        <w:rPr>
          <w:rFonts w:ascii="Arial" w:hAnsi="Arial" w:cs="Arial"/>
          <w:szCs w:val="24"/>
          <w:lang w:eastAsia="nl-NL"/>
        </w:rPr>
        <w:t xml:space="preserve">Elke oefeningen wordt geëvalueerd en teruggekoppeld naar het team. </w:t>
      </w:r>
    </w:p>
    <w:p w14:paraId="79A97DEF" w14:textId="77777777" w:rsidR="00B4611D" w:rsidRDefault="00B4611D" w:rsidP="00B4611D">
      <w:pPr>
        <w:ind w:left="0"/>
        <w:rPr>
          <w:rFonts w:ascii="Arial" w:hAnsi="Arial" w:cs="Arial"/>
          <w:szCs w:val="24"/>
          <w:highlight w:val="yellow"/>
          <w:lang w:eastAsia="nl-NL"/>
        </w:rPr>
      </w:pPr>
    </w:p>
    <w:p w14:paraId="765134A1" w14:textId="77777777" w:rsidR="00B4611D" w:rsidRPr="00DB0B1B" w:rsidRDefault="00B4611D" w:rsidP="00B4611D">
      <w:pPr>
        <w:ind w:left="0"/>
        <w:rPr>
          <w:rFonts w:ascii="Arial" w:hAnsi="Arial" w:cs="Arial"/>
          <w:szCs w:val="24"/>
          <w:lang w:eastAsia="nl-NL"/>
        </w:rPr>
      </w:pPr>
      <w:r w:rsidRPr="0073219C">
        <w:rPr>
          <w:rFonts w:ascii="Arial" w:hAnsi="Arial" w:cs="Arial"/>
          <w:szCs w:val="24"/>
          <w:lang w:eastAsia="nl-NL"/>
        </w:rPr>
        <w:t>In bijlage 5 van de school specifieke bijlage is het ontruimingsplan terug te lezen.</w:t>
      </w:r>
    </w:p>
    <w:p w14:paraId="245CF99A" w14:textId="77777777" w:rsidR="00B4611D" w:rsidRPr="00DB0B1B" w:rsidRDefault="00B4611D" w:rsidP="00B4611D">
      <w:pPr>
        <w:rPr>
          <w:rFonts w:ascii="Arial" w:hAnsi="Arial" w:cs="Arial"/>
          <w:szCs w:val="24"/>
        </w:rPr>
      </w:pPr>
    </w:p>
    <w:p w14:paraId="0EF254D8" w14:textId="77777777" w:rsidR="008008FD" w:rsidRDefault="008008FD">
      <w:pPr>
        <w:rPr>
          <w:rFonts w:ascii="Arial" w:eastAsia="Times New Roman" w:hAnsi="Arial" w:cs="Times New Roman"/>
          <w:b/>
          <w:color w:val="365F91" w:themeColor="accent1" w:themeShade="BF"/>
          <w:sz w:val="28"/>
          <w:szCs w:val="20"/>
          <w:lang w:eastAsia="nl-NL"/>
        </w:rPr>
      </w:pPr>
      <w:r>
        <w:br w:type="page"/>
      </w:r>
    </w:p>
    <w:p w14:paraId="2B6EFF46" w14:textId="6AE6239E" w:rsidR="00F540D8" w:rsidRPr="009C7AC2" w:rsidRDefault="007F32CD" w:rsidP="00185836">
      <w:pPr>
        <w:pStyle w:val="Kop1"/>
        <w:rPr>
          <w:color w:val="000000" w:themeColor="text1"/>
        </w:rPr>
      </w:pPr>
      <w:r>
        <w:t>Deel A</w:t>
      </w:r>
      <w:r w:rsidR="00A04202">
        <w:t xml:space="preserve"> </w:t>
      </w:r>
      <w:r w:rsidR="00110358">
        <w:t>Stichting brede</w:t>
      </w:r>
      <w:r w:rsidR="00185836">
        <w:t xml:space="preserve"> b</w:t>
      </w:r>
      <w:r w:rsidR="00396B93" w:rsidRPr="00396B93">
        <w:t>ijlagen</w:t>
      </w:r>
    </w:p>
    <w:p w14:paraId="5C43DA33" w14:textId="77777777" w:rsidR="00F540D8" w:rsidRDefault="00F540D8" w:rsidP="183BE7A3">
      <w:pPr>
        <w:pStyle w:val="Geenafstand"/>
        <w:rPr>
          <w:rFonts w:cs="Arial"/>
          <w:color w:val="000000" w:themeColor="text1"/>
          <w:szCs w:val="24"/>
        </w:rPr>
      </w:pPr>
    </w:p>
    <w:p w14:paraId="3216B217" w14:textId="77777777" w:rsidR="0097285D" w:rsidRPr="0097285D" w:rsidRDefault="0097285D" w:rsidP="0097285D">
      <w:pPr>
        <w:spacing w:line="288" w:lineRule="auto"/>
        <w:ind w:left="0"/>
        <w:jc w:val="center"/>
        <w:rPr>
          <w:rFonts w:ascii="Arial" w:eastAsia="Times New Roman" w:hAnsi="Arial" w:cs="Arial"/>
          <w:sz w:val="18"/>
          <w:szCs w:val="18"/>
          <w:lang w:eastAsia="nl-NL"/>
        </w:rPr>
      </w:pPr>
    </w:p>
    <w:p w14:paraId="2BBAF4D9" w14:textId="77777777" w:rsidR="0097285D" w:rsidRPr="0097285D" w:rsidRDefault="0097285D" w:rsidP="0097285D">
      <w:pPr>
        <w:spacing w:line="288" w:lineRule="auto"/>
        <w:ind w:left="0"/>
        <w:jc w:val="center"/>
        <w:rPr>
          <w:rFonts w:ascii="Arial" w:eastAsia="Times New Roman" w:hAnsi="Arial" w:cs="Arial"/>
          <w:b/>
          <w:color w:val="0070C0"/>
          <w:sz w:val="18"/>
          <w:szCs w:val="18"/>
          <w:u w:val="single"/>
          <w:lang w:eastAsia="nl-NL"/>
        </w:rPr>
      </w:pPr>
    </w:p>
    <w:p w14:paraId="3E4FF02A" w14:textId="77777777" w:rsidR="0097285D" w:rsidRDefault="0097285D" w:rsidP="0097285D">
      <w:pPr>
        <w:spacing w:line="288" w:lineRule="auto"/>
        <w:ind w:left="0"/>
        <w:jc w:val="center"/>
        <w:rPr>
          <w:rFonts w:ascii="Arial" w:eastAsia="Times New Roman" w:hAnsi="Arial" w:cs="Arial"/>
          <w:sz w:val="18"/>
          <w:szCs w:val="18"/>
          <w:lang w:eastAsia="nl-NL"/>
        </w:rPr>
      </w:pPr>
    </w:p>
    <w:p w14:paraId="1BBD521A" w14:textId="77777777" w:rsidR="00396B93" w:rsidRDefault="00396B93" w:rsidP="0097285D">
      <w:pPr>
        <w:spacing w:line="288" w:lineRule="auto"/>
        <w:ind w:left="0"/>
        <w:jc w:val="center"/>
        <w:rPr>
          <w:rFonts w:ascii="Arial" w:eastAsia="Times New Roman" w:hAnsi="Arial" w:cs="Arial"/>
          <w:sz w:val="18"/>
          <w:szCs w:val="18"/>
          <w:lang w:eastAsia="nl-NL"/>
        </w:rPr>
      </w:pPr>
    </w:p>
    <w:p w14:paraId="490376ED" w14:textId="77777777" w:rsidR="00396B93" w:rsidRDefault="00396B93" w:rsidP="0097285D">
      <w:pPr>
        <w:spacing w:line="288" w:lineRule="auto"/>
        <w:ind w:left="0"/>
        <w:jc w:val="center"/>
        <w:rPr>
          <w:rFonts w:ascii="Arial" w:eastAsia="Times New Roman" w:hAnsi="Arial" w:cs="Arial"/>
          <w:sz w:val="18"/>
          <w:szCs w:val="18"/>
          <w:lang w:eastAsia="nl-NL"/>
        </w:rPr>
      </w:pPr>
    </w:p>
    <w:p w14:paraId="24F646E1" w14:textId="77777777" w:rsidR="00396B93" w:rsidRDefault="00396B93" w:rsidP="0097285D">
      <w:pPr>
        <w:spacing w:line="288" w:lineRule="auto"/>
        <w:ind w:left="0"/>
        <w:jc w:val="center"/>
        <w:rPr>
          <w:rFonts w:ascii="Arial" w:eastAsia="Times New Roman" w:hAnsi="Arial" w:cs="Arial"/>
          <w:sz w:val="18"/>
          <w:szCs w:val="18"/>
          <w:lang w:eastAsia="nl-NL"/>
        </w:rPr>
      </w:pPr>
    </w:p>
    <w:p w14:paraId="1709E4FB" w14:textId="77777777" w:rsidR="00396B93" w:rsidRDefault="00396B93" w:rsidP="0097285D">
      <w:pPr>
        <w:spacing w:line="288" w:lineRule="auto"/>
        <w:ind w:left="0"/>
        <w:jc w:val="center"/>
        <w:rPr>
          <w:rFonts w:ascii="Arial" w:eastAsia="Times New Roman" w:hAnsi="Arial" w:cs="Arial"/>
          <w:sz w:val="18"/>
          <w:szCs w:val="18"/>
          <w:lang w:eastAsia="nl-NL"/>
        </w:rPr>
      </w:pPr>
    </w:p>
    <w:p w14:paraId="71A23058" w14:textId="77777777" w:rsidR="00396B93" w:rsidRDefault="00396B93" w:rsidP="0097285D">
      <w:pPr>
        <w:spacing w:line="288" w:lineRule="auto"/>
        <w:ind w:left="0"/>
        <w:jc w:val="center"/>
        <w:rPr>
          <w:rFonts w:ascii="Arial" w:eastAsia="Times New Roman" w:hAnsi="Arial" w:cs="Arial"/>
          <w:sz w:val="18"/>
          <w:szCs w:val="18"/>
          <w:lang w:eastAsia="nl-NL"/>
        </w:rPr>
      </w:pPr>
    </w:p>
    <w:p w14:paraId="7625A4E3" w14:textId="77777777" w:rsidR="00396B93" w:rsidRDefault="00396B93" w:rsidP="0097285D">
      <w:pPr>
        <w:spacing w:line="288" w:lineRule="auto"/>
        <w:ind w:left="0"/>
        <w:jc w:val="center"/>
        <w:rPr>
          <w:rFonts w:ascii="Arial" w:eastAsia="Times New Roman" w:hAnsi="Arial" w:cs="Arial"/>
          <w:sz w:val="18"/>
          <w:szCs w:val="18"/>
          <w:lang w:eastAsia="nl-NL"/>
        </w:rPr>
      </w:pPr>
    </w:p>
    <w:p w14:paraId="1D33A1A9" w14:textId="77777777" w:rsidR="00396B93" w:rsidRDefault="00396B93" w:rsidP="0097285D">
      <w:pPr>
        <w:spacing w:line="288" w:lineRule="auto"/>
        <w:ind w:left="0"/>
        <w:jc w:val="center"/>
        <w:rPr>
          <w:rFonts w:ascii="Arial" w:eastAsia="Times New Roman" w:hAnsi="Arial" w:cs="Arial"/>
          <w:sz w:val="18"/>
          <w:szCs w:val="18"/>
          <w:lang w:eastAsia="nl-NL"/>
        </w:rPr>
      </w:pPr>
    </w:p>
    <w:p w14:paraId="4AA72CE3" w14:textId="77777777" w:rsidR="00396B93" w:rsidRDefault="00396B93" w:rsidP="0097285D">
      <w:pPr>
        <w:spacing w:line="288" w:lineRule="auto"/>
        <w:ind w:left="0"/>
        <w:jc w:val="center"/>
        <w:rPr>
          <w:rFonts w:ascii="Arial" w:eastAsia="Times New Roman" w:hAnsi="Arial" w:cs="Arial"/>
          <w:sz w:val="18"/>
          <w:szCs w:val="18"/>
          <w:lang w:eastAsia="nl-NL"/>
        </w:rPr>
      </w:pPr>
    </w:p>
    <w:p w14:paraId="0A71D12B" w14:textId="77777777" w:rsidR="00396B93" w:rsidRDefault="00396B93" w:rsidP="0097285D">
      <w:pPr>
        <w:spacing w:line="288" w:lineRule="auto"/>
        <w:ind w:left="0"/>
        <w:jc w:val="center"/>
        <w:rPr>
          <w:rFonts w:ascii="Arial" w:eastAsia="Times New Roman" w:hAnsi="Arial" w:cs="Arial"/>
          <w:sz w:val="18"/>
          <w:szCs w:val="18"/>
          <w:lang w:eastAsia="nl-NL"/>
        </w:rPr>
      </w:pPr>
    </w:p>
    <w:p w14:paraId="4B7203C9" w14:textId="77777777" w:rsidR="00396B93" w:rsidRDefault="00396B93" w:rsidP="0097285D">
      <w:pPr>
        <w:spacing w:line="288" w:lineRule="auto"/>
        <w:ind w:left="0"/>
        <w:jc w:val="center"/>
        <w:rPr>
          <w:rFonts w:ascii="Arial" w:eastAsia="Times New Roman" w:hAnsi="Arial" w:cs="Arial"/>
          <w:sz w:val="18"/>
          <w:szCs w:val="18"/>
          <w:lang w:eastAsia="nl-NL"/>
        </w:rPr>
      </w:pPr>
    </w:p>
    <w:p w14:paraId="70081374" w14:textId="77777777" w:rsidR="00396B93" w:rsidRDefault="00396B93" w:rsidP="0097285D">
      <w:pPr>
        <w:spacing w:line="288" w:lineRule="auto"/>
        <w:ind w:left="0"/>
        <w:jc w:val="center"/>
        <w:rPr>
          <w:rFonts w:ascii="Arial" w:eastAsia="Times New Roman" w:hAnsi="Arial" w:cs="Arial"/>
          <w:sz w:val="18"/>
          <w:szCs w:val="18"/>
          <w:lang w:eastAsia="nl-NL"/>
        </w:rPr>
      </w:pPr>
    </w:p>
    <w:p w14:paraId="00DF3664" w14:textId="77777777" w:rsidR="00396B93" w:rsidRDefault="00396B93" w:rsidP="0097285D">
      <w:pPr>
        <w:spacing w:line="288" w:lineRule="auto"/>
        <w:ind w:left="0"/>
        <w:jc w:val="center"/>
        <w:rPr>
          <w:rFonts w:ascii="Arial" w:eastAsia="Times New Roman" w:hAnsi="Arial" w:cs="Arial"/>
          <w:sz w:val="18"/>
          <w:szCs w:val="18"/>
          <w:lang w:eastAsia="nl-NL"/>
        </w:rPr>
      </w:pPr>
    </w:p>
    <w:p w14:paraId="0E364783" w14:textId="77777777" w:rsidR="00396B93" w:rsidRDefault="00396B93" w:rsidP="0097285D">
      <w:pPr>
        <w:spacing w:line="288" w:lineRule="auto"/>
        <w:ind w:left="0"/>
        <w:jc w:val="center"/>
        <w:rPr>
          <w:rFonts w:ascii="Arial" w:eastAsia="Times New Roman" w:hAnsi="Arial" w:cs="Arial"/>
          <w:sz w:val="18"/>
          <w:szCs w:val="18"/>
          <w:lang w:eastAsia="nl-NL"/>
        </w:rPr>
      </w:pPr>
    </w:p>
    <w:p w14:paraId="5362345F" w14:textId="77777777" w:rsidR="00396B93" w:rsidRDefault="00396B93" w:rsidP="0097285D">
      <w:pPr>
        <w:spacing w:line="288" w:lineRule="auto"/>
        <w:ind w:left="0"/>
        <w:jc w:val="center"/>
        <w:rPr>
          <w:rFonts w:ascii="Arial" w:eastAsia="Times New Roman" w:hAnsi="Arial" w:cs="Arial"/>
          <w:sz w:val="18"/>
          <w:szCs w:val="18"/>
          <w:lang w:eastAsia="nl-NL"/>
        </w:rPr>
      </w:pPr>
    </w:p>
    <w:p w14:paraId="7980064C" w14:textId="77777777" w:rsidR="00396B93" w:rsidRDefault="00396B93" w:rsidP="0097285D">
      <w:pPr>
        <w:spacing w:line="288" w:lineRule="auto"/>
        <w:ind w:left="0"/>
        <w:jc w:val="center"/>
        <w:rPr>
          <w:rFonts w:ascii="Arial" w:eastAsia="Times New Roman" w:hAnsi="Arial" w:cs="Arial"/>
          <w:sz w:val="18"/>
          <w:szCs w:val="18"/>
          <w:lang w:eastAsia="nl-NL"/>
        </w:rPr>
      </w:pPr>
    </w:p>
    <w:p w14:paraId="3F7E9BC7" w14:textId="77777777" w:rsidR="00396B93" w:rsidRDefault="00396B93" w:rsidP="0097285D">
      <w:pPr>
        <w:spacing w:line="288" w:lineRule="auto"/>
        <w:ind w:left="0"/>
        <w:jc w:val="center"/>
        <w:rPr>
          <w:rFonts w:ascii="Arial" w:eastAsia="Times New Roman" w:hAnsi="Arial" w:cs="Arial"/>
          <w:sz w:val="18"/>
          <w:szCs w:val="18"/>
          <w:lang w:eastAsia="nl-NL"/>
        </w:rPr>
      </w:pPr>
    </w:p>
    <w:p w14:paraId="772AF908" w14:textId="77777777" w:rsidR="00396B93" w:rsidRDefault="00396B93" w:rsidP="0097285D">
      <w:pPr>
        <w:spacing w:line="288" w:lineRule="auto"/>
        <w:ind w:left="0"/>
        <w:jc w:val="center"/>
        <w:rPr>
          <w:rFonts w:ascii="Arial" w:eastAsia="Times New Roman" w:hAnsi="Arial" w:cs="Arial"/>
          <w:sz w:val="18"/>
          <w:szCs w:val="18"/>
          <w:lang w:eastAsia="nl-NL"/>
        </w:rPr>
      </w:pPr>
    </w:p>
    <w:p w14:paraId="46A09CA5" w14:textId="77777777" w:rsidR="00396B93" w:rsidRDefault="00396B93" w:rsidP="0097285D">
      <w:pPr>
        <w:spacing w:line="288" w:lineRule="auto"/>
        <w:ind w:left="0"/>
        <w:jc w:val="center"/>
        <w:rPr>
          <w:rFonts w:ascii="Arial" w:eastAsia="Times New Roman" w:hAnsi="Arial" w:cs="Arial"/>
          <w:sz w:val="18"/>
          <w:szCs w:val="18"/>
          <w:lang w:eastAsia="nl-NL"/>
        </w:rPr>
      </w:pPr>
    </w:p>
    <w:p w14:paraId="1AA63FC8" w14:textId="77777777" w:rsidR="00396B93" w:rsidRDefault="00396B93" w:rsidP="0097285D">
      <w:pPr>
        <w:spacing w:line="288" w:lineRule="auto"/>
        <w:ind w:left="0"/>
        <w:jc w:val="center"/>
        <w:rPr>
          <w:rFonts w:ascii="Arial" w:eastAsia="Times New Roman" w:hAnsi="Arial" w:cs="Arial"/>
          <w:sz w:val="18"/>
          <w:szCs w:val="18"/>
          <w:lang w:eastAsia="nl-NL"/>
        </w:rPr>
      </w:pPr>
    </w:p>
    <w:p w14:paraId="76E9AD53" w14:textId="77777777" w:rsidR="00396B93" w:rsidRDefault="00396B93" w:rsidP="0097285D">
      <w:pPr>
        <w:spacing w:line="288" w:lineRule="auto"/>
        <w:ind w:left="0"/>
        <w:jc w:val="center"/>
        <w:rPr>
          <w:rFonts w:ascii="Arial" w:eastAsia="Times New Roman" w:hAnsi="Arial" w:cs="Arial"/>
          <w:sz w:val="18"/>
          <w:szCs w:val="18"/>
          <w:lang w:eastAsia="nl-NL"/>
        </w:rPr>
      </w:pPr>
    </w:p>
    <w:p w14:paraId="7DAB48E7" w14:textId="77777777" w:rsidR="00396B93" w:rsidRDefault="00396B93" w:rsidP="0097285D">
      <w:pPr>
        <w:spacing w:line="288" w:lineRule="auto"/>
        <w:ind w:left="0"/>
        <w:jc w:val="center"/>
        <w:rPr>
          <w:rFonts w:ascii="Arial" w:eastAsia="Times New Roman" w:hAnsi="Arial" w:cs="Arial"/>
          <w:sz w:val="18"/>
          <w:szCs w:val="18"/>
          <w:lang w:eastAsia="nl-NL"/>
        </w:rPr>
      </w:pPr>
    </w:p>
    <w:p w14:paraId="2F18BA95" w14:textId="77777777" w:rsidR="00396B93" w:rsidRDefault="00396B93" w:rsidP="0097285D">
      <w:pPr>
        <w:spacing w:line="288" w:lineRule="auto"/>
        <w:ind w:left="0"/>
        <w:jc w:val="center"/>
        <w:rPr>
          <w:rFonts w:ascii="Arial" w:eastAsia="Times New Roman" w:hAnsi="Arial" w:cs="Arial"/>
          <w:sz w:val="18"/>
          <w:szCs w:val="18"/>
          <w:lang w:eastAsia="nl-NL"/>
        </w:rPr>
      </w:pPr>
    </w:p>
    <w:p w14:paraId="62BAB8EC" w14:textId="77777777" w:rsidR="00396B93" w:rsidRDefault="00396B93" w:rsidP="0097285D">
      <w:pPr>
        <w:spacing w:line="288" w:lineRule="auto"/>
        <w:ind w:left="0"/>
        <w:jc w:val="center"/>
        <w:rPr>
          <w:rFonts w:ascii="Arial" w:eastAsia="Times New Roman" w:hAnsi="Arial" w:cs="Arial"/>
          <w:sz w:val="18"/>
          <w:szCs w:val="18"/>
          <w:lang w:eastAsia="nl-NL"/>
        </w:rPr>
      </w:pPr>
    </w:p>
    <w:p w14:paraId="30552AEC" w14:textId="77777777" w:rsidR="00396B93" w:rsidRDefault="00396B93" w:rsidP="0097285D">
      <w:pPr>
        <w:spacing w:line="288" w:lineRule="auto"/>
        <w:ind w:left="0"/>
        <w:jc w:val="center"/>
        <w:rPr>
          <w:rFonts w:ascii="Arial" w:eastAsia="Times New Roman" w:hAnsi="Arial" w:cs="Arial"/>
          <w:sz w:val="18"/>
          <w:szCs w:val="18"/>
          <w:lang w:eastAsia="nl-NL"/>
        </w:rPr>
      </w:pPr>
    </w:p>
    <w:p w14:paraId="4E5C7CDF" w14:textId="77777777" w:rsidR="00396B93" w:rsidRDefault="00396B93" w:rsidP="0097285D">
      <w:pPr>
        <w:spacing w:line="288" w:lineRule="auto"/>
        <w:ind w:left="0"/>
        <w:jc w:val="center"/>
        <w:rPr>
          <w:rFonts w:ascii="Arial" w:eastAsia="Times New Roman" w:hAnsi="Arial" w:cs="Arial"/>
          <w:sz w:val="18"/>
          <w:szCs w:val="18"/>
          <w:lang w:eastAsia="nl-NL"/>
        </w:rPr>
      </w:pPr>
    </w:p>
    <w:p w14:paraId="4D2F4862" w14:textId="77777777" w:rsidR="00396B93" w:rsidRDefault="00396B93" w:rsidP="0097285D">
      <w:pPr>
        <w:spacing w:line="288" w:lineRule="auto"/>
        <w:ind w:left="0"/>
        <w:jc w:val="center"/>
        <w:rPr>
          <w:rFonts w:ascii="Arial" w:eastAsia="Times New Roman" w:hAnsi="Arial" w:cs="Arial"/>
          <w:sz w:val="18"/>
          <w:szCs w:val="18"/>
          <w:lang w:eastAsia="nl-NL"/>
        </w:rPr>
      </w:pPr>
    </w:p>
    <w:p w14:paraId="29F8BB7C" w14:textId="77777777" w:rsidR="00396B93" w:rsidRDefault="00396B93" w:rsidP="0097285D">
      <w:pPr>
        <w:spacing w:line="288" w:lineRule="auto"/>
        <w:ind w:left="0"/>
        <w:jc w:val="center"/>
        <w:rPr>
          <w:rFonts w:ascii="Arial" w:eastAsia="Times New Roman" w:hAnsi="Arial" w:cs="Arial"/>
          <w:sz w:val="18"/>
          <w:szCs w:val="18"/>
          <w:lang w:eastAsia="nl-NL"/>
        </w:rPr>
      </w:pPr>
    </w:p>
    <w:p w14:paraId="463D3C65" w14:textId="77777777" w:rsidR="00396B93" w:rsidRDefault="00396B93" w:rsidP="0097285D">
      <w:pPr>
        <w:spacing w:line="288" w:lineRule="auto"/>
        <w:ind w:left="0"/>
        <w:jc w:val="center"/>
        <w:rPr>
          <w:rFonts w:ascii="Arial" w:eastAsia="Times New Roman" w:hAnsi="Arial" w:cs="Arial"/>
          <w:sz w:val="18"/>
          <w:szCs w:val="18"/>
          <w:lang w:eastAsia="nl-NL"/>
        </w:rPr>
      </w:pPr>
    </w:p>
    <w:p w14:paraId="3642B8F2" w14:textId="77777777" w:rsidR="00396B93" w:rsidRPr="0097285D" w:rsidRDefault="00396B93" w:rsidP="0097285D">
      <w:pPr>
        <w:spacing w:line="288" w:lineRule="auto"/>
        <w:ind w:left="0"/>
        <w:jc w:val="center"/>
        <w:rPr>
          <w:rFonts w:ascii="Arial" w:eastAsia="Times New Roman" w:hAnsi="Arial" w:cs="Arial"/>
          <w:sz w:val="18"/>
          <w:szCs w:val="18"/>
          <w:lang w:eastAsia="nl-NL"/>
        </w:rPr>
      </w:pPr>
    </w:p>
    <w:p w14:paraId="38BDF5FB" w14:textId="77777777" w:rsidR="0097285D" w:rsidRPr="0097285D" w:rsidRDefault="0097285D" w:rsidP="0097285D">
      <w:pPr>
        <w:spacing w:line="288" w:lineRule="auto"/>
        <w:ind w:left="0"/>
        <w:jc w:val="center"/>
        <w:rPr>
          <w:rFonts w:ascii="Arial" w:eastAsia="Times New Roman" w:hAnsi="Arial" w:cs="Arial"/>
          <w:sz w:val="18"/>
          <w:szCs w:val="18"/>
          <w:lang w:eastAsia="nl-NL"/>
        </w:rPr>
      </w:pPr>
    </w:p>
    <w:p w14:paraId="6A925E65" w14:textId="77777777" w:rsidR="0097285D" w:rsidRDefault="0097285D" w:rsidP="0097285D">
      <w:pPr>
        <w:spacing w:line="288" w:lineRule="auto"/>
        <w:ind w:left="180"/>
        <w:jc w:val="center"/>
        <w:rPr>
          <w:rFonts w:ascii="Arial" w:eastAsia="Times New Roman" w:hAnsi="Arial" w:cs="Arial"/>
          <w:sz w:val="18"/>
          <w:szCs w:val="18"/>
          <w:lang w:eastAsia="nl-NL"/>
        </w:rPr>
      </w:pPr>
    </w:p>
    <w:p w14:paraId="0C3C3C16" w14:textId="77777777" w:rsidR="00396B93" w:rsidRDefault="00396B93" w:rsidP="0097285D">
      <w:pPr>
        <w:spacing w:line="288" w:lineRule="auto"/>
        <w:ind w:left="180"/>
        <w:jc w:val="center"/>
        <w:rPr>
          <w:rFonts w:ascii="Arial" w:eastAsia="Times New Roman" w:hAnsi="Arial" w:cs="Arial"/>
          <w:sz w:val="18"/>
          <w:szCs w:val="18"/>
          <w:lang w:eastAsia="nl-NL"/>
        </w:rPr>
      </w:pPr>
    </w:p>
    <w:p w14:paraId="7DD9C0F9" w14:textId="77777777" w:rsidR="00396B93" w:rsidRDefault="00396B93" w:rsidP="0097285D">
      <w:pPr>
        <w:spacing w:line="288" w:lineRule="auto"/>
        <w:ind w:left="180"/>
        <w:jc w:val="center"/>
        <w:rPr>
          <w:rFonts w:ascii="Arial" w:eastAsia="Times New Roman" w:hAnsi="Arial" w:cs="Arial"/>
          <w:sz w:val="18"/>
          <w:szCs w:val="18"/>
          <w:lang w:eastAsia="nl-NL"/>
        </w:rPr>
      </w:pPr>
    </w:p>
    <w:p w14:paraId="25CD1E60" w14:textId="77777777" w:rsidR="00396B93" w:rsidRDefault="00396B93" w:rsidP="0097285D">
      <w:pPr>
        <w:spacing w:line="288" w:lineRule="auto"/>
        <w:ind w:left="180"/>
        <w:jc w:val="center"/>
        <w:rPr>
          <w:rFonts w:ascii="Arial" w:eastAsia="Times New Roman" w:hAnsi="Arial" w:cs="Arial"/>
          <w:sz w:val="18"/>
          <w:szCs w:val="18"/>
          <w:lang w:eastAsia="nl-NL"/>
        </w:rPr>
      </w:pPr>
    </w:p>
    <w:p w14:paraId="4912FD8D" w14:textId="77777777" w:rsidR="00396B93" w:rsidRDefault="00396B93" w:rsidP="0097285D">
      <w:pPr>
        <w:spacing w:line="288" w:lineRule="auto"/>
        <w:ind w:left="180"/>
        <w:jc w:val="center"/>
        <w:rPr>
          <w:rFonts w:ascii="Arial" w:eastAsia="Times New Roman" w:hAnsi="Arial" w:cs="Arial"/>
          <w:sz w:val="18"/>
          <w:szCs w:val="18"/>
          <w:lang w:eastAsia="nl-NL"/>
        </w:rPr>
      </w:pPr>
    </w:p>
    <w:p w14:paraId="7895D84B" w14:textId="77777777" w:rsidR="00396B93" w:rsidRDefault="00396B93" w:rsidP="0097285D">
      <w:pPr>
        <w:spacing w:line="288" w:lineRule="auto"/>
        <w:ind w:left="180"/>
        <w:jc w:val="center"/>
        <w:rPr>
          <w:rFonts w:ascii="Arial" w:eastAsia="Times New Roman" w:hAnsi="Arial" w:cs="Arial"/>
          <w:sz w:val="18"/>
          <w:szCs w:val="18"/>
          <w:lang w:eastAsia="nl-NL"/>
        </w:rPr>
      </w:pPr>
    </w:p>
    <w:p w14:paraId="2797BFCA" w14:textId="77777777" w:rsidR="00396B93" w:rsidRDefault="00396B93" w:rsidP="0097285D">
      <w:pPr>
        <w:spacing w:line="288" w:lineRule="auto"/>
        <w:ind w:left="180"/>
        <w:jc w:val="center"/>
        <w:rPr>
          <w:rFonts w:ascii="Arial" w:eastAsia="Times New Roman" w:hAnsi="Arial" w:cs="Arial"/>
          <w:sz w:val="18"/>
          <w:szCs w:val="18"/>
          <w:lang w:eastAsia="nl-NL"/>
        </w:rPr>
      </w:pPr>
    </w:p>
    <w:p w14:paraId="03A57CAE" w14:textId="77777777" w:rsidR="00396B93" w:rsidRDefault="00396B93" w:rsidP="0097285D">
      <w:pPr>
        <w:spacing w:line="288" w:lineRule="auto"/>
        <w:ind w:left="180"/>
        <w:jc w:val="center"/>
        <w:rPr>
          <w:rFonts w:ascii="Arial" w:eastAsia="Times New Roman" w:hAnsi="Arial" w:cs="Arial"/>
          <w:sz w:val="18"/>
          <w:szCs w:val="18"/>
          <w:lang w:eastAsia="nl-NL"/>
        </w:rPr>
      </w:pPr>
    </w:p>
    <w:p w14:paraId="7EACDFF2" w14:textId="77777777" w:rsidR="00396B93" w:rsidRDefault="00396B93" w:rsidP="0097285D">
      <w:pPr>
        <w:spacing w:line="288" w:lineRule="auto"/>
        <w:ind w:left="180"/>
        <w:jc w:val="center"/>
        <w:rPr>
          <w:rFonts w:ascii="Arial" w:eastAsia="Times New Roman" w:hAnsi="Arial" w:cs="Arial"/>
          <w:sz w:val="18"/>
          <w:szCs w:val="18"/>
          <w:lang w:eastAsia="nl-NL"/>
        </w:rPr>
      </w:pPr>
    </w:p>
    <w:p w14:paraId="491844B8" w14:textId="77777777" w:rsidR="00396B93" w:rsidRDefault="00396B93" w:rsidP="0097285D">
      <w:pPr>
        <w:spacing w:line="288" w:lineRule="auto"/>
        <w:ind w:left="180"/>
        <w:jc w:val="center"/>
        <w:rPr>
          <w:rFonts w:ascii="Arial" w:eastAsia="Times New Roman" w:hAnsi="Arial" w:cs="Arial"/>
          <w:sz w:val="18"/>
          <w:szCs w:val="18"/>
          <w:lang w:eastAsia="nl-NL"/>
        </w:rPr>
      </w:pPr>
    </w:p>
    <w:p w14:paraId="43111FC9" w14:textId="77777777" w:rsidR="00396B93" w:rsidRDefault="00396B93" w:rsidP="0097285D">
      <w:pPr>
        <w:spacing w:line="288" w:lineRule="auto"/>
        <w:ind w:left="180"/>
        <w:jc w:val="center"/>
        <w:rPr>
          <w:rFonts w:ascii="Arial" w:eastAsia="Times New Roman" w:hAnsi="Arial" w:cs="Arial"/>
          <w:sz w:val="18"/>
          <w:szCs w:val="18"/>
          <w:lang w:eastAsia="nl-NL"/>
        </w:rPr>
      </w:pPr>
    </w:p>
    <w:p w14:paraId="02FD2CCD" w14:textId="77777777" w:rsidR="00396B93" w:rsidRDefault="00396B93" w:rsidP="0097285D">
      <w:pPr>
        <w:spacing w:line="288" w:lineRule="auto"/>
        <w:ind w:left="180"/>
        <w:jc w:val="center"/>
        <w:rPr>
          <w:rFonts w:ascii="Arial" w:eastAsia="Times New Roman" w:hAnsi="Arial" w:cs="Arial"/>
          <w:sz w:val="18"/>
          <w:szCs w:val="18"/>
          <w:lang w:eastAsia="nl-NL"/>
        </w:rPr>
      </w:pPr>
    </w:p>
    <w:p w14:paraId="45AC7297" w14:textId="77777777" w:rsidR="00396B93" w:rsidRDefault="00396B93" w:rsidP="0097285D">
      <w:pPr>
        <w:spacing w:line="288" w:lineRule="auto"/>
        <w:ind w:left="180"/>
        <w:jc w:val="center"/>
        <w:rPr>
          <w:rFonts w:ascii="Arial" w:eastAsia="Times New Roman" w:hAnsi="Arial" w:cs="Arial"/>
          <w:sz w:val="18"/>
          <w:szCs w:val="18"/>
          <w:lang w:eastAsia="nl-NL"/>
        </w:rPr>
      </w:pPr>
    </w:p>
    <w:p w14:paraId="03B4D497" w14:textId="77777777" w:rsidR="00396B93" w:rsidRDefault="00396B93" w:rsidP="0097285D">
      <w:pPr>
        <w:spacing w:line="288" w:lineRule="auto"/>
        <w:ind w:left="180"/>
        <w:jc w:val="center"/>
        <w:rPr>
          <w:rFonts w:ascii="Arial" w:eastAsia="Times New Roman" w:hAnsi="Arial" w:cs="Arial"/>
          <w:sz w:val="18"/>
          <w:szCs w:val="18"/>
          <w:lang w:eastAsia="nl-NL"/>
        </w:rPr>
      </w:pPr>
    </w:p>
    <w:p w14:paraId="4B4C6525" w14:textId="77777777" w:rsidR="00396B93" w:rsidRDefault="00396B93" w:rsidP="0097285D">
      <w:pPr>
        <w:spacing w:line="288" w:lineRule="auto"/>
        <w:ind w:left="180"/>
        <w:jc w:val="center"/>
        <w:rPr>
          <w:rFonts w:ascii="Arial" w:eastAsia="Times New Roman" w:hAnsi="Arial" w:cs="Arial"/>
          <w:sz w:val="18"/>
          <w:szCs w:val="18"/>
          <w:lang w:eastAsia="nl-NL"/>
        </w:rPr>
      </w:pPr>
    </w:p>
    <w:p w14:paraId="4CD11070" w14:textId="77777777" w:rsidR="00396B93" w:rsidRDefault="00396B93" w:rsidP="0097285D">
      <w:pPr>
        <w:spacing w:line="288" w:lineRule="auto"/>
        <w:ind w:left="180"/>
        <w:jc w:val="center"/>
        <w:rPr>
          <w:rFonts w:ascii="Arial" w:eastAsia="Times New Roman" w:hAnsi="Arial" w:cs="Arial"/>
          <w:sz w:val="18"/>
          <w:szCs w:val="18"/>
          <w:lang w:eastAsia="nl-NL"/>
        </w:rPr>
      </w:pPr>
    </w:p>
    <w:p w14:paraId="0B7063EB" w14:textId="77777777" w:rsidR="00396B93" w:rsidRDefault="00396B93" w:rsidP="0097285D">
      <w:pPr>
        <w:spacing w:line="288" w:lineRule="auto"/>
        <w:ind w:left="180"/>
        <w:jc w:val="center"/>
        <w:rPr>
          <w:rFonts w:ascii="Arial" w:eastAsia="Times New Roman" w:hAnsi="Arial" w:cs="Arial"/>
          <w:sz w:val="18"/>
          <w:szCs w:val="18"/>
          <w:lang w:eastAsia="nl-NL"/>
        </w:rPr>
      </w:pPr>
    </w:p>
    <w:p w14:paraId="71B5EFEE" w14:textId="77777777" w:rsidR="00396B93" w:rsidRDefault="00396B93" w:rsidP="0097285D">
      <w:pPr>
        <w:spacing w:line="288" w:lineRule="auto"/>
        <w:ind w:left="180"/>
        <w:jc w:val="center"/>
        <w:rPr>
          <w:rFonts w:ascii="Arial" w:eastAsia="Times New Roman" w:hAnsi="Arial" w:cs="Arial"/>
          <w:sz w:val="18"/>
          <w:szCs w:val="18"/>
          <w:lang w:eastAsia="nl-NL"/>
        </w:rPr>
      </w:pPr>
    </w:p>
    <w:p w14:paraId="6BC27B30" w14:textId="77777777" w:rsidR="00396B93" w:rsidRDefault="00396B93" w:rsidP="0097285D">
      <w:pPr>
        <w:spacing w:line="288" w:lineRule="auto"/>
        <w:ind w:left="180"/>
        <w:jc w:val="center"/>
        <w:rPr>
          <w:rFonts w:ascii="Arial" w:eastAsia="Times New Roman" w:hAnsi="Arial" w:cs="Arial"/>
          <w:sz w:val="18"/>
          <w:szCs w:val="18"/>
          <w:lang w:eastAsia="nl-NL"/>
        </w:rPr>
      </w:pPr>
    </w:p>
    <w:p w14:paraId="1EFCD8DA" w14:textId="77777777" w:rsidR="00396B93" w:rsidRPr="0097285D" w:rsidRDefault="00396B93" w:rsidP="0097285D">
      <w:pPr>
        <w:spacing w:line="288" w:lineRule="auto"/>
        <w:ind w:left="180"/>
        <w:jc w:val="center"/>
        <w:rPr>
          <w:rFonts w:ascii="Arial" w:eastAsia="Times New Roman" w:hAnsi="Arial" w:cs="Arial"/>
          <w:sz w:val="18"/>
          <w:szCs w:val="18"/>
          <w:lang w:eastAsia="nl-NL"/>
        </w:rPr>
      </w:pPr>
    </w:p>
    <w:p w14:paraId="6792918C" w14:textId="6672EE37" w:rsidR="00622B1E" w:rsidRPr="00E33383" w:rsidRDefault="0097285D" w:rsidP="00622B1E">
      <w:pPr>
        <w:pStyle w:val="Kop2"/>
        <w:rPr>
          <w:rFonts w:eastAsia="Calibri"/>
        </w:rPr>
      </w:pPr>
      <w:r w:rsidRPr="0097285D">
        <w:rPr>
          <w:sz w:val="18"/>
          <w:szCs w:val="18"/>
        </w:rPr>
        <w:t xml:space="preserve"> </w:t>
      </w:r>
      <w:r w:rsidR="00622B1E">
        <w:rPr>
          <w:rFonts w:eastAsia="Calibri"/>
        </w:rPr>
        <w:t>1</w:t>
      </w:r>
      <w:r w:rsidR="00622B1E" w:rsidRPr="00E33383">
        <w:rPr>
          <w:rFonts w:eastAsia="Calibri"/>
        </w:rPr>
        <w:t xml:space="preserve"> Gedragscode OPOPS</w:t>
      </w:r>
    </w:p>
    <w:p w14:paraId="7CE69567" w14:textId="77777777" w:rsidR="00622B1E" w:rsidRDefault="00622B1E" w:rsidP="00622B1E">
      <w:pPr>
        <w:spacing w:line="259" w:lineRule="auto"/>
        <w:ind w:left="0"/>
      </w:pPr>
    </w:p>
    <w:p w14:paraId="34FE7FB0" w14:textId="77777777" w:rsidR="00622B1E" w:rsidRDefault="00622B1E" w:rsidP="00622B1E">
      <w:pPr>
        <w:spacing w:line="259" w:lineRule="auto"/>
        <w:ind w:left="0"/>
      </w:pPr>
    </w:p>
    <w:p w14:paraId="227552BD" w14:textId="77777777" w:rsidR="00622B1E" w:rsidRDefault="00622B1E" w:rsidP="00622B1E">
      <w:pPr>
        <w:spacing w:line="259" w:lineRule="auto"/>
        <w:ind w:left="0"/>
      </w:pPr>
    </w:p>
    <w:p w14:paraId="09F3E14C" w14:textId="77777777" w:rsidR="00622B1E" w:rsidRDefault="00622B1E" w:rsidP="00622B1E">
      <w:pPr>
        <w:spacing w:line="259" w:lineRule="auto"/>
        <w:ind w:left="0"/>
      </w:pPr>
    </w:p>
    <w:p w14:paraId="6C16E2C5" w14:textId="77777777" w:rsidR="00622B1E" w:rsidRDefault="00622B1E" w:rsidP="00622B1E">
      <w:pPr>
        <w:spacing w:line="259" w:lineRule="auto"/>
        <w:ind w:left="0"/>
      </w:pPr>
    </w:p>
    <w:p w14:paraId="45068851" w14:textId="77777777" w:rsidR="00622B1E" w:rsidRDefault="00622B1E" w:rsidP="00622B1E">
      <w:pPr>
        <w:spacing w:line="259" w:lineRule="auto"/>
        <w:ind w:left="0"/>
      </w:pPr>
    </w:p>
    <w:p w14:paraId="26A862DE" w14:textId="77777777" w:rsidR="00622B1E" w:rsidRDefault="00622B1E" w:rsidP="00622B1E">
      <w:pPr>
        <w:spacing w:line="259" w:lineRule="auto"/>
        <w:ind w:left="0"/>
      </w:pPr>
      <w:r>
        <w:rPr>
          <w:noProof/>
          <w:lang w:eastAsia="nl-NL"/>
        </w:rPr>
        <w:drawing>
          <wp:anchor distT="0" distB="0" distL="114300" distR="114300" simplePos="0" relativeHeight="251659264" behindDoc="0" locked="0" layoutInCell="1" allowOverlap="1" wp14:anchorId="016C1CB2" wp14:editId="2B958C37">
            <wp:simplePos x="0" y="0"/>
            <wp:positionH relativeFrom="margin">
              <wp:posOffset>1969135</wp:posOffset>
            </wp:positionH>
            <wp:positionV relativeFrom="paragraph">
              <wp:posOffset>6985</wp:posOffset>
            </wp:positionV>
            <wp:extent cx="2592000" cy="1296000"/>
            <wp:effectExtent l="0" t="0" r="0" b="0"/>
            <wp:wrapThrough wrapText="bothSides">
              <wp:wrapPolygon edited="0">
                <wp:start x="0" y="0"/>
                <wp:lineTo x="0" y="21282"/>
                <wp:lineTo x="21436" y="21282"/>
                <wp:lineTo x="21436" y="0"/>
                <wp:lineTo x="0"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2592000" cy="129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4E5B784" w14:textId="77777777" w:rsidR="00622B1E" w:rsidRDefault="00622B1E" w:rsidP="00622B1E">
      <w:pPr>
        <w:spacing w:line="259" w:lineRule="auto"/>
        <w:ind w:left="0"/>
      </w:pPr>
      <w:r>
        <w:t xml:space="preserve"> </w:t>
      </w:r>
    </w:p>
    <w:p w14:paraId="1BBE06C4" w14:textId="77777777" w:rsidR="00622B1E" w:rsidRDefault="00622B1E" w:rsidP="00622B1E">
      <w:pPr>
        <w:spacing w:line="259" w:lineRule="auto"/>
        <w:ind w:left="0"/>
      </w:pPr>
      <w:r>
        <w:t xml:space="preserve"> </w:t>
      </w:r>
    </w:p>
    <w:p w14:paraId="64164F70" w14:textId="77777777" w:rsidR="00622B1E" w:rsidRDefault="00622B1E" w:rsidP="00622B1E">
      <w:pPr>
        <w:spacing w:line="259" w:lineRule="auto"/>
        <w:ind w:left="0"/>
      </w:pPr>
      <w:r>
        <w:t xml:space="preserve"> </w:t>
      </w:r>
    </w:p>
    <w:p w14:paraId="46F26B68" w14:textId="77777777" w:rsidR="00622B1E" w:rsidRDefault="00622B1E" w:rsidP="00622B1E">
      <w:pPr>
        <w:spacing w:line="259" w:lineRule="auto"/>
        <w:ind w:left="0"/>
      </w:pPr>
      <w:r>
        <w:t xml:space="preserve"> </w:t>
      </w:r>
    </w:p>
    <w:p w14:paraId="5D0F47F3" w14:textId="77777777" w:rsidR="00622B1E" w:rsidRDefault="00622B1E" w:rsidP="00622B1E">
      <w:pPr>
        <w:spacing w:line="259" w:lineRule="auto"/>
        <w:ind w:left="0"/>
      </w:pPr>
      <w:r>
        <w:t xml:space="preserve"> </w:t>
      </w:r>
    </w:p>
    <w:p w14:paraId="2E4826F2" w14:textId="77777777" w:rsidR="00622B1E" w:rsidRDefault="00622B1E" w:rsidP="00622B1E">
      <w:pPr>
        <w:spacing w:after="129" w:line="259" w:lineRule="auto"/>
        <w:ind w:left="0"/>
      </w:pPr>
      <w:r>
        <w:t xml:space="preserve"> </w:t>
      </w:r>
    </w:p>
    <w:p w14:paraId="210ADA72" w14:textId="77777777" w:rsidR="00622B1E" w:rsidRDefault="00622B1E" w:rsidP="00622B1E">
      <w:pPr>
        <w:spacing w:after="129" w:line="259" w:lineRule="auto"/>
        <w:ind w:left="0"/>
      </w:pPr>
    </w:p>
    <w:p w14:paraId="386B1AA9" w14:textId="77777777" w:rsidR="00622B1E" w:rsidRDefault="00622B1E" w:rsidP="00622B1E">
      <w:pPr>
        <w:spacing w:after="129" w:line="259" w:lineRule="auto"/>
        <w:ind w:left="0"/>
      </w:pPr>
    </w:p>
    <w:p w14:paraId="7FEA97AA" w14:textId="77777777" w:rsidR="00622B1E" w:rsidRDefault="00622B1E" w:rsidP="00622B1E">
      <w:pPr>
        <w:spacing w:after="129" w:line="259" w:lineRule="auto"/>
        <w:ind w:left="0"/>
      </w:pPr>
    </w:p>
    <w:p w14:paraId="65C93F87" w14:textId="77777777" w:rsidR="00622B1E" w:rsidRDefault="00622B1E" w:rsidP="00622B1E">
      <w:pPr>
        <w:spacing w:line="259" w:lineRule="auto"/>
        <w:ind w:left="0" w:right="2184"/>
        <w:jc w:val="right"/>
      </w:pPr>
      <w:r>
        <w:rPr>
          <w:rFonts w:ascii="Arial" w:eastAsia="Arial" w:hAnsi="Arial" w:cs="Arial"/>
          <w:b/>
          <w:sz w:val="40"/>
        </w:rPr>
        <w:t xml:space="preserve">GEDRAGSCODE OPOPS </w:t>
      </w:r>
    </w:p>
    <w:p w14:paraId="74971819" w14:textId="77777777" w:rsidR="00622B1E" w:rsidRDefault="00622B1E" w:rsidP="00622B1E">
      <w:pPr>
        <w:spacing w:after="14" w:line="259" w:lineRule="auto"/>
        <w:ind w:left="0"/>
      </w:pPr>
      <w:r>
        <w:t xml:space="preserve"> </w:t>
      </w:r>
    </w:p>
    <w:p w14:paraId="63847329" w14:textId="77777777" w:rsidR="00622B1E" w:rsidRDefault="00622B1E" w:rsidP="00622B1E">
      <w:pPr>
        <w:spacing w:line="259" w:lineRule="auto"/>
        <w:ind w:left="0" w:right="4"/>
        <w:jc w:val="center"/>
      </w:pPr>
      <w:r>
        <w:rPr>
          <w:sz w:val="28"/>
        </w:rPr>
        <w:t xml:space="preserve">Juni, 2021 </w:t>
      </w:r>
    </w:p>
    <w:p w14:paraId="6B42E44D" w14:textId="77777777" w:rsidR="00622B1E" w:rsidRDefault="00622B1E" w:rsidP="00622B1E">
      <w:pPr>
        <w:spacing w:line="259" w:lineRule="auto"/>
        <w:ind w:left="0"/>
      </w:pPr>
      <w:r>
        <w:t xml:space="preserve"> </w:t>
      </w:r>
    </w:p>
    <w:p w14:paraId="003D5A35" w14:textId="77777777" w:rsidR="00622B1E" w:rsidRDefault="00622B1E" w:rsidP="00622B1E">
      <w:pPr>
        <w:spacing w:line="259" w:lineRule="auto"/>
        <w:ind w:left="0"/>
      </w:pPr>
      <w:r>
        <w:t xml:space="preserve"> </w:t>
      </w:r>
    </w:p>
    <w:p w14:paraId="4CBA5D06" w14:textId="77777777" w:rsidR="00622B1E" w:rsidRDefault="00622B1E" w:rsidP="00622B1E">
      <w:pPr>
        <w:spacing w:line="259" w:lineRule="auto"/>
        <w:ind w:left="0"/>
      </w:pPr>
      <w:r>
        <w:t xml:space="preserve"> </w:t>
      </w:r>
    </w:p>
    <w:p w14:paraId="248F8ABF" w14:textId="77777777" w:rsidR="00622B1E" w:rsidRDefault="00622B1E" w:rsidP="00622B1E">
      <w:pPr>
        <w:spacing w:line="259" w:lineRule="auto"/>
        <w:ind w:left="0"/>
      </w:pPr>
      <w:r>
        <w:t xml:space="preserve"> </w:t>
      </w:r>
    </w:p>
    <w:p w14:paraId="31CA81E7" w14:textId="77777777" w:rsidR="00622B1E" w:rsidRDefault="00622B1E" w:rsidP="00622B1E">
      <w:pPr>
        <w:spacing w:after="204" w:line="259" w:lineRule="auto"/>
        <w:ind w:left="0"/>
      </w:pPr>
      <w:r>
        <w:t xml:space="preserve"> </w:t>
      </w:r>
    </w:p>
    <w:p w14:paraId="40E63D74" w14:textId="77777777" w:rsidR="00622B1E" w:rsidRDefault="00622B1E" w:rsidP="00622B1E">
      <w:pPr>
        <w:spacing w:line="259" w:lineRule="auto"/>
        <w:ind w:left="1416"/>
      </w:pPr>
      <w:r>
        <w:rPr>
          <w:rFonts w:ascii="Arial" w:eastAsia="Arial" w:hAnsi="Arial" w:cs="Arial"/>
          <w:b/>
          <w:sz w:val="48"/>
        </w:rPr>
        <w:t xml:space="preserve"> </w:t>
      </w:r>
    </w:p>
    <w:p w14:paraId="5BD0705E" w14:textId="77777777" w:rsidR="00622B1E" w:rsidRDefault="00622B1E" w:rsidP="00622B1E">
      <w:pPr>
        <w:spacing w:line="259" w:lineRule="auto"/>
        <w:ind w:left="1416"/>
      </w:pPr>
      <w:r>
        <w:rPr>
          <w:rFonts w:ascii="Arial" w:eastAsia="Arial" w:hAnsi="Arial" w:cs="Arial"/>
          <w:b/>
          <w:sz w:val="48"/>
        </w:rPr>
        <w:t xml:space="preserve"> </w:t>
      </w:r>
    </w:p>
    <w:p w14:paraId="6673AF32" w14:textId="77777777" w:rsidR="00622B1E" w:rsidRDefault="00622B1E" w:rsidP="00622B1E">
      <w:pPr>
        <w:spacing w:line="259" w:lineRule="auto"/>
        <w:ind w:left="1416"/>
      </w:pPr>
      <w:r>
        <w:rPr>
          <w:rFonts w:ascii="Arial" w:eastAsia="Arial" w:hAnsi="Arial" w:cs="Arial"/>
          <w:b/>
          <w:sz w:val="48"/>
        </w:rPr>
        <w:t xml:space="preserve"> </w:t>
      </w:r>
    </w:p>
    <w:p w14:paraId="7F150453" w14:textId="77777777" w:rsidR="00622B1E" w:rsidRDefault="00622B1E" w:rsidP="00622B1E">
      <w:pPr>
        <w:spacing w:line="259" w:lineRule="auto"/>
        <w:ind w:left="1416"/>
      </w:pPr>
      <w:r>
        <w:rPr>
          <w:rFonts w:ascii="Arial" w:eastAsia="Arial" w:hAnsi="Arial" w:cs="Arial"/>
          <w:b/>
          <w:sz w:val="48"/>
        </w:rPr>
        <w:t xml:space="preserve"> </w:t>
      </w:r>
    </w:p>
    <w:p w14:paraId="6453EB52" w14:textId="77777777" w:rsidR="00622B1E" w:rsidRDefault="00622B1E" w:rsidP="00622B1E">
      <w:pPr>
        <w:spacing w:line="259" w:lineRule="auto"/>
        <w:ind w:left="1416"/>
      </w:pPr>
      <w:r>
        <w:rPr>
          <w:rFonts w:ascii="Arial" w:eastAsia="Arial" w:hAnsi="Arial" w:cs="Arial"/>
          <w:b/>
          <w:sz w:val="48"/>
        </w:rPr>
        <w:t xml:space="preserve"> </w:t>
      </w:r>
    </w:p>
    <w:p w14:paraId="02779CB5" w14:textId="77777777" w:rsidR="00622B1E" w:rsidRDefault="00622B1E" w:rsidP="00622B1E">
      <w:pPr>
        <w:spacing w:line="259" w:lineRule="auto"/>
        <w:ind w:left="1416"/>
      </w:pPr>
      <w:r>
        <w:rPr>
          <w:rFonts w:ascii="Arial" w:eastAsia="Arial" w:hAnsi="Arial" w:cs="Arial"/>
          <w:b/>
          <w:sz w:val="48"/>
        </w:rPr>
        <w:t xml:space="preserve"> </w:t>
      </w:r>
    </w:p>
    <w:p w14:paraId="41C37F28" w14:textId="77777777" w:rsidR="00622B1E" w:rsidRDefault="00622B1E" w:rsidP="00622B1E">
      <w:pPr>
        <w:spacing w:line="259" w:lineRule="auto"/>
        <w:ind w:left="1416"/>
        <w:rPr>
          <w:rFonts w:ascii="Arial" w:eastAsia="Arial" w:hAnsi="Arial" w:cs="Arial"/>
          <w:b/>
          <w:sz w:val="48"/>
        </w:rPr>
      </w:pPr>
    </w:p>
    <w:p w14:paraId="03F1EC3E" w14:textId="77777777" w:rsidR="00622B1E" w:rsidRDefault="00622B1E" w:rsidP="00622B1E">
      <w:pPr>
        <w:spacing w:line="259" w:lineRule="auto"/>
        <w:ind w:left="1416"/>
        <w:rPr>
          <w:rFonts w:ascii="Arial" w:eastAsia="Arial" w:hAnsi="Arial" w:cs="Arial"/>
          <w:b/>
          <w:sz w:val="48"/>
        </w:rPr>
      </w:pPr>
    </w:p>
    <w:tbl>
      <w:tblPr>
        <w:tblStyle w:val="TableGrid0"/>
        <w:tblpPr w:leftFromText="141" w:rightFromText="141" w:vertAnchor="text" w:horzAnchor="margin" w:tblpY="302"/>
        <w:tblW w:w="9060" w:type="dxa"/>
        <w:tblInd w:w="0" w:type="dxa"/>
        <w:tblCellMar>
          <w:top w:w="10" w:type="dxa"/>
          <w:left w:w="106" w:type="dxa"/>
          <w:right w:w="115" w:type="dxa"/>
        </w:tblCellMar>
        <w:tblLook w:val="04A0" w:firstRow="1" w:lastRow="0" w:firstColumn="1" w:lastColumn="0" w:noHBand="0" w:noVBand="1"/>
      </w:tblPr>
      <w:tblGrid>
        <w:gridCol w:w="3019"/>
        <w:gridCol w:w="3021"/>
        <w:gridCol w:w="3020"/>
      </w:tblGrid>
      <w:tr w:rsidR="00622B1E" w14:paraId="7205BDC8" w14:textId="77777777" w:rsidTr="006B4A80">
        <w:trPr>
          <w:trHeight w:val="283"/>
        </w:trPr>
        <w:tc>
          <w:tcPr>
            <w:tcW w:w="3019" w:type="dxa"/>
            <w:tcBorders>
              <w:top w:val="single" w:sz="4" w:space="0" w:color="000000"/>
              <w:left w:val="single" w:sz="4" w:space="0" w:color="000000"/>
              <w:bottom w:val="single" w:sz="4" w:space="0" w:color="000000"/>
              <w:right w:val="single" w:sz="4" w:space="0" w:color="000000"/>
            </w:tcBorders>
            <w:shd w:val="clear" w:color="auto" w:fill="00B0F0"/>
          </w:tcPr>
          <w:p w14:paraId="7300AE4F" w14:textId="77777777" w:rsidR="00622B1E" w:rsidRDefault="00622B1E" w:rsidP="006B4A80">
            <w:pPr>
              <w:spacing w:line="259" w:lineRule="auto"/>
            </w:pPr>
            <w:r>
              <w:rPr>
                <w:rFonts w:ascii="Arial" w:eastAsia="Arial" w:hAnsi="Arial" w:cs="Arial"/>
                <w:b/>
              </w:rPr>
              <w:t xml:space="preserve">Gremium </w:t>
            </w:r>
          </w:p>
        </w:tc>
        <w:tc>
          <w:tcPr>
            <w:tcW w:w="3021" w:type="dxa"/>
            <w:tcBorders>
              <w:top w:val="single" w:sz="4" w:space="0" w:color="000000"/>
              <w:left w:val="single" w:sz="4" w:space="0" w:color="000000"/>
              <w:bottom w:val="single" w:sz="4" w:space="0" w:color="000000"/>
              <w:right w:val="single" w:sz="4" w:space="0" w:color="000000"/>
            </w:tcBorders>
            <w:shd w:val="clear" w:color="auto" w:fill="00B0F0"/>
          </w:tcPr>
          <w:p w14:paraId="7C2BF7D8" w14:textId="77777777" w:rsidR="00622B1E" w:rsidRDefault="00622B1E" w:rsidP="006B4A80">
            <w:pPr>
              <w:spacing w:line="259" w:lineRule="auto"/>
              <w:ind w:left="2"/>
            </w:pPr>
            <w:r>
              <w:rPr>
                <w:rFonts w:ascii="Arial" w:eastAsia="Arial" w:hAnsi="Arial" w:cs="Arial"/>
                <w:b/>
              </w:rPr>
              <w:t xml:space="preserve"> </w:t>
            </w:r>
          </w:p>
        </w:tc>
        <w:tc>
          <w:tcPr>
            <w:tcW w:w="3020" w:type="dxa"/>
            <w:tcBorders>
              <w:top w:val="single" w:sz="4" w:space="0" w:color="000000"/>
              <w:left w:val="single" w:sz="4" w:space="0" w:color="000000"/>
              <w:bottom w:val="single" w:sz="4" w:space="0" w:color="000000"/>
              <w:right w:val="single" w:sz="4" w:space="0" w:color="000000"/>
            </w:tcBorders>
            <w:shd w:val="clear" w:color="auto" w:fill="00B0F0"/>
          </w:tcPr>
          <w:p w14:paraId="3DD01015" w14:textId="77777777" w:rsidR="00622B1E" w:rsidRDefault="00622B1E" w:rsidP="006B4A80">
            <w:pPr>
              <w:spacing w:line="259" w:lineRule="auto"/>
              <w:ind w:left="1"/>
            </w:pPr>
            <w:r>
              <w:rPr>
                <w:rFonts w:ascii="Arial" w:eastAsia="Arial" w:hAnsi="Arial" w:cs="Arial"/>
                <w:b/>
              </w:rPr>
              <w:t xml:space="preserve">Datum </w:t>
            </w:r>
          </w:p>
        </w:tc>
      </w:tr>
      <w:tr w:rsidR="00622B1E" w14:paraId="38D2405E" w14:textId="77777777" w:rsidTr="006B4A80">
        <w:trPr>
          <w:trHeight w:val="241"/>
        </w:trPr>
        <w:tc>
          <w:tcPr>
            <w:tcW w:w="3019" w:type="dxa"/>
            <w:tcBorders>
              <w:top w:val="single" w:sz="4" w:space="0" w:color="000000"/>
              <w:left w:val="single" w:sz="4" w:space="0" w:color="000000"/>
              <w:bottom w:val="single" w:sz="4" w:space="0" w:color="000000"/>
              <w:right w:val="single" w:sz="4" w:space="0" w:color="000000"/>
            </w:tcBorders>
          </w:tcPr>
          <w:p w14:paraId="614E9EC9" w14:textId="77777777" w:rsidR="00622B1E" w:rsidRDefault="00622B1E" w:rsidP="006B4A80">
            <w:pPr>
              <w:spacing w:line="259" w:lineRule="auto"/>
            </w:pPr>
            <w:r>
              <w:rPr>
                <w:sz w:val="20"/>
              </w:rPr>
              <w:t xml:space="preserve">Directieoverleg </w:t>
            </w:r>
          </w:p>
        </w:tc>
        <w:tc>
          <w:tcPr>
            <w:tcW w:w="3021" w:type="dxa"/>
            <w:tcBorders>
              <w:top w:val="single" w:sz="4" w:space="0" w:color="000000"/>
              <w:left w:val="single" w:sz="4" w:space="0" w:color="000000"/>
              <w:bottom w:val="single" w:sz="4" w:space="0" w:color="000000"/>
              <w:right w:val="single" w:sz="4" w:space="0" w:color="000000"/>
            </w:tcBorders>
          </w:tcPr>
          <w:p w14:paraId="202E6C0C" w14:textId="77777777" w:rsidR="00622B1E" w:rsidRDefault="00622B1E" w:rsidP="006B4A80">
            <w:pPr>
              <w:spacing w:line="259" w:lineRule="auto"/>
              <w:ind w:left="2"/>
            </w:pPr>
            <w:r>
              <w:rPr>
                <w:sz w:val="20"/>
              </w:rPr>
              <w:t xml:space="preserve">Bespreking </w:t>
            </w:r>
          </w:p>
        </w:tc>
        <w:tc>
          <w:tcPr>
            <w:tcW w:w="3020" w:type="dxa"/>
            <w:tcBorders>
              <w:top w:val="single" w:sz="4" w:space="0" w:color="000000"/>
              <w:left w:val="single" w:sz="4" w:space="0" w:color="000000"/>
              <w:bottom w:val="single" w:sz="4" w:space="0" w:color="000000"/>
              <w:right w:val="single" w:sz="4" w:space="0" w:color="000000"/>
            </w:tcBorders>
          </w:tcPr>
          <w:p w14:paraId="2FF3D8D5" w14:textId="77777777" w:rsidR="00622B1E" w:rsidRDefault="00622B1E" w:rsidP="006B4A80">
            <w:pPr>
              <w:spacing w:line="259" w:lineRule="auto"/>
              <w:ind w:left="1"/>
            </w:pPr>
            <w:r>
              <w:rPr>
                <w:sz w:val="20"/>
              </w:rPr>
              <w:t xml:space="preserve">20-05-2021 </w:t>
            </w:r>
          </w:p>
        </w:tc>
      </w:tr>
      <w:tr w:rsidR="00622B1E" w14:paraId="340006C9" w14:textId="77777777" w:rsidTr="006B4A80">
        <w:trPr>
          <w:trHeight w:val="240"/>
        </w:trPr>
        <w:tc>
          <w:tcPr>
            <w:tcW w:w="3019" w:type="dxa"/>
            <w:tcBorders>
              <w:top w:val="single" w:sz="4" w:space="0" w:color="000000"/>
              <w:left w:val="single" w:sz="4" w:space="0" w:color="000000"/>
              <w:bottom w:val="single" w:sz="4" w:space="0" w:color="000000"/>
              <w:right w:val="single" w:sz="4" w:space="0" w:color="000000"/>
            </w:tcBorders>
          </w:tcPr>
          <w:p w14:paraId="74FC1995" w14:textId="77777777" w:rsidR="00622B1E" w:rsidRDefault="00622B1E" w:rsidP="006B4A80">
            <w:pPr>
              <w:spacing w:line="259" w:lineRule="auto"/>
            </w:pPr>
            <w:r>
              <w:rPr>
                <w:sz w:val="20"/>
              </w:rPr>
              <w:t xml:space="preserve">GMR </w:t>
            </w:r>
          </w:p>
        </w:tc>
        <w:tc>
          <w:tcPr>
            <w:tcW w:w="3021" w:type="dxa"/>
            <w:tcBorders>
              <w:top w:val="single" w:sz="4" w:space="0" w:color="000000"/>
              <w:left w:val="single" w:sz="4" w:space="0" w:color="000000"/>
              <w:bottom w:val="single" w:sz="4" w:space="0" w:color="000000"/>
              <w:right w:val="single" w:sz="4" w:space="0" w:color="000000"/>
            </w:tcBorders>
          </w:tcPr>
          <w:p w14:paraId="066E5541" w14:textId="77777777" w:rsidR="00622B1E" w:rsidRDefault="00622B1E" w:rsidP="006B4A80">
            <w:pPr>
              <w:spacing w:line="259" w:lineRule="auto"/>
              <w:ind w:left="2"/>
            </w:pPr>
            <w:r>
              <w:rPr>
                <w:sz w:val="20"/>
              </w:rPr>
              <w:t xml:space="preserve">Adviesrecht </w:t>
            </w:r>
          </w:p>
        </w:tc>
        <w:tc>
          <w:tcPr>
            <w:tcW w:w="3020" w:type="dxa"/>
            <w:tcBorders>
              <w:top w:val="single" w:sz="4" w:space="0" w:color="000000"/>
              <w:left w:val="single" w:sz="4" w:space="0" w:color="000000"/>
              <w:bottom w:val="single" w:sz="4" w:space="0" w:color="000000"/>
              <w:right w:val="single" w:sz="4" w:space="0" w:color="000000"/>
            </w:tcBorders>
          </w:tcPr>
          <w:p w14:paraId="51C95649" w14:textId="77777777" w:rsidR="00622B1E" w:rsidRDefault="00622B1E" w:rsidP="006B4A80">
            <w:pPr>
              <w:spacing w:line="259" w:lineRule="auto"/>
              <w:ind w:left="1"/>
            </w:pPr>
            <w:r>
              <w:rPr>
                <w:sz w:val="20"/>
              </w:rPr>
              <w:t xml:space="preserve">17-06-2021 </w:t>
            </w:r>
          </w:p>
        </w:tc>
      </w:tr>
      <w:tr w:rsidR="00622B1E" w14:paraId="660688B1" w14:textId="77777777" w:rsidTr="006B4A80">
        <w:trPr>
          <w:trHeight w:val="240"/>
        </w:trPr>
        <w:tc>
          <w:tcPr>
            <w:tcW w:w="3019" w:type="dxa"/>
            <w:tcBorders>
              <w:top w:val="single" w:sz="4" w:space="0" w:color="000000"/>
              <w:left w:val="single" w:sz="4" w:space="0" w:color="000000"/>
              <w:bottom w:val="single" w:sz="4" w:space="0" w:color="000000"/>
              <w:right w:val="single" w:sz="4" w:space="0" w:color="000000"/>
            </w:tcBorders>
          </w:tcPr>
          <w:p w14:paraId="001125D0" w14:textId="77777777" w:rsidR="00622B1E" w:rsidRDefault="00622B1E" w:rsidP="006B4A80">
            <w:pPr>
              <w:spacing w:line="259" w:lineRule="auto"/>
            </w:pPr>
            <w:r>
              <w:rPr>
                <w:sz w:val="20"/>
              </w:rPr>
              <w:t xml:space="preserve">Bestuur </w:t>
            </w:r>
          </w:p>
        </w:tc>
        <w:tc>
          <w:tcPr>
            <w:tcW w:w="3021" w:type="dxa"/>
            <w:tcBorders>
              <w:top w:val="single" w:sz="4" w:space="0" w:color="000000"/>
              <w:left w:val="single" w:sz="4" w:space="0" w:color="000000"/>
              <w:bottom w:val="single" w:sz="4" w:space="0" w:color="000000"/>
              <w:right w:val="single" w:sz="4" w:space="0" w:color="000000"/>
            </w:tcBorders>
          </w:tcPr>
          <w:p w14:paraId="2CE45968" w14:textId="77777777" w:rsidR="00622B1E" w:rsidRDefault="00622B1E" w:rsidP="006B4A80">
            <w:pPr>
              <w:spacing w:line="259" w:lineRule="auto"/>
              <w:ind w:left="2"/>
            </w:pPr>
            <w:r>
              <w:rPr>
                <w:sz w:val="20"/>
              </w:rPr>
              <w:t xml:space="preserve">Vaststelling </w:t>
            </w:r>
          </w:p>
        </w:tc>
        <w:tc>
          <w:tcPr>
            <w:tcW w:w="3020" w:type="dxa"/>
            <w:tcBorders>
              <w:top w:val="single" w:sz="4" w:space="0" w:color="000000"/>
              <w:left w:val="single" w:sz="4" w:space="0" w:color="000000"/>
              <w:bottom w:val="single" w:sz="4" w:space="0" w:color="000000"/>
              <w:right w:val="single" w:sz="4" w:space="0" w:color="000000"/>
            </w:tcBorders>
          </w:tcPr>
          <w:p w14:paraId="4F46B124" w14:textId="77777777" w:rsidR="00622B1E" w:rsidRDefault="00622B1E" w:rsidP="006B4A80">
            <w:pPr>
              <w:spacing w:line="259" w:lineRule="auto"/>
              <w:ind w:left="1"/>
            </w:pPr>
            <w:r>
              <w:rPr>
                <w:sz w:val="20"/>
              </w:rPr>
              <w:t xml:space="preserve">17-06-2021 </w:t>
            </w:r>
          </w:p>
        </w:tc>
      </w:tr>
      <w:tr w:rsidR="00622B1E" w14:paraId="4D77F754" w14:textId="77777777" w:rsidTr="006B4A80">
        <w:trPr>
          <w:trHeight w:val="240"/>
        </w:trPr>
        <w:tc>
          <w:tcPr>
            <w:tcW w:w="3019" w:type="dxa"/>
            <w:tcBorders>
              <w:top w:val="single" w:sz="4" w:space="0" w:color="000000"/>
              <w:left w:val="single" w:sz="4" w:space="0" w:color="000000"/>
              <w:bottom w:val="single" w:sz="4" w:space="0" w:color="000000"/>
              <w:right w:val="single" w:sz="4" w:space="0" w:color="000000"/>
            </w:tcBorders>
          </w:tcPr>
          <w:p w14:paraId="35E4F622" w14:textId="77777777" w:rsidR="00622B1E" w:rsidRDefault="00622B1E" w:rsidP="006B4A80">
            <w:pPr>
              <w:spacing w:line="259" w:lineRule="auto"/>
              <w:rPr>
                <w:sz w:val="20"/>
              </w:rPr>
            </w:pPr>
          </w:p>
        </w:tc>
        <w:tc>
          <w:tcPr>
            <w:tcW w:w="3021" w:type="dxa"/>
            <w:tcBorders>
              <w:top w:val="single" w:sz="4" w:space="0" w:color="000000"/>
              <w:left w:val="single" w:sz="4" w:space="0" w:color="000000"/>
              <w:bottom w:val="single" w:sz="4" w:space="0" w:color="000000"/>
              <w:right w:val="single" w:sz="4" w:space="0" w:color="000000"/>
            </w:tcBorders>
          </w:tcPr>
          <w:p w14:paraId="2BC34F85" w14:textId="77777777" w:rsidR="00622B1E" w:rsidRDefault="00622B1E" w:rsidP="006B4A80">
            <w:pPr>
              <w:spacing w:line="259" w:lineRule="auto"/>
              <w:ind w:left="2"/>
              <w:rPr>
                <w:sz w:val="20"/>
              </w:rPr>
            </w:pPr>
          </w:p>
        </w:tc>
        <w:tc>
          <w:tcPr>
            <w:tcW w:w="3020" w:type="dxa"/>
            <w:tcBorders>
              <w:top w:val="single" w:sz="4" w:space="0" w:color="000000"/>
              <w:left w:val="single" w:sz="4" w:space="0" w:color="000000"/>
              <w:bottom w:val="single" w:sz="4" w:space="0" w:color="000000"/>
              <w:right w:val="single" w:sz="4" w:space="0" w:color="000000"/>
            </w:tcBorders>
          </w:tcPr>
          <w:p w14:paraId="7ECE5AA2" w14:textId="77777777" w:rsidR="00622B1E" w:rsidRDefault="00622B1E" w:rsidP="006B4A80">
            <w:pPr>
              <w:spacing w:line="259" w:lineRule="auto"/>
              <w:ind w:left="1"/>
              <w:rPr>
                <w:sz w:val="20"/>
              </w:rPr>
            </w:pPr>
          </w:p>
        </w:tc>
      </w:tr>
    </w:tbl>
    <w:p w14:paraId="23B6ED9B" w14:textId="77777777" w:rsidR="00622B1E" w:rsidRDefault="00622B1E" w:rsidP="00622B1E">
      <w:pPr>
        <w:spacing w:line="259" w:lineRule="auto"/>
        <w:ind w:left="0"/>
      </w:pPr>
      <w:r>
        <w:rPr>
          <w:rFonts w:ascii="Verdana" w:eastAsia="Verdana" w:hAnsi="Verdana" w:cs="Verdana"/>
          <w:b/>
        </w:rPr>
        <w:t xml:space="preserve"> </w:t>
      </w:r>
      <w:r>
        <w:rPr>
          <w:rFonts w:ascii="Verdana" w:eastAsia="Verdana" w:hAnsi="Verdana" w:cs="Verdana"/>
          <w:b/>
        </w:rPr>
        <w:tab/>
        <w:t xml:space="preserve"> </w:t>
      </w:r>
      <w:r>
        <w:rPr>
          <w:rFonts w:ascii="Verdana" w:eastAsia="Verdana" w:hAnsi="Verdana" w:cs="Verdana"/>
          <w:b/>
        </w:rPr>
        <w:tab/>
        <w:t xml:space="preserve"> </w:t>
      </w:r>
      <w:r>
        <w:rPr>
          <w:rFonts w:ascii="Verdana" w:eastAsia="Verdana" w:hAnsi="Verdana" w:cs="Verdana"/>
          <w:b/>
        </w:rPr>
        <w:tab/>
      </w:r>
      <w:r>
        <w:rPr>
          <w:rFonts w:ascii="Arial" w:eastAsia="Arial" w:hAnsi="Arial" w:cs="Arial"/>
          <w:b/>
        </w:rPr>
        <w:t xml:space="preserve"> </w:t>
      </w:r>
    </w:p>
    <w:p w14:paraId="3BC61E16" w14:textId="77777777" w:rsidR="00622B1E" w:rsidRDefault="00622B1E" w:rsidP="00622B1E">
      <w:pPr>
        <w:spacing w:line="259" w:lineRule="auto"/>
        <w:ind w:left="0"/>
      </w:pPr>
      <w:r>
        <w:t xml:space="preserve"> </w:t>
      </w:r>
    </w:p>
    <w:p w14:paraId="3A7D1679" w14:textId="77777777" w:rsidR="00622B1E" w:rsidRDefault="00622B1E" w:rsidP="00622B1E">
      <w:pPr>
        <w:spacing w:line="259" w:lineRule="auto"/>
        <w:ind w:left="0"/>
      </w:pPr>
    </w:p>
    <w:p w14:paraId="6BD3E9AF" w14:textId="77777777" w:rsidR="00622B1E" w:rsidRDefault="00622B1E" w:rsidP="00622B1E">
      <w:pPr>
        <w:spacing w:line="259" w:lineRule="auto"/>
        <w:ind w:left="0"/>
      </w:pPr>
    </w:p>
    <w:p w14:paraId="3BB8D496" w14:textId="77777777" w:rsidR="00622B1E" w:rsidRDefault="00622B1E" w:rsidP="00622B1E">
      <w:pPr>
        <w:spacing w:after="286" w:line="235" w:lineRule="auto"/>
        <w:ind w:left="-5" w:right="5" w:hanging="10"/>
      </w:pPr>
      <w:r>
        <w:t xml:space="preserve">In tegenstelling tot andere beroepsgroepen (zoals de kinderopvang) bestaat er voor het onderwijs geen centrale, algemeen geldende gedragscode of beroepscode. Scholen en hun besturen zijn dus zelf aan zet. </w:t>
      </w:r>
    </w:p>
    <w:p w14:paraId="3CC05BA1" w14:textId="77777777" w:rsidR="00622B1E" w:rsidRDefault="00622B1E" w:rsidP="00622B1E">
      <w:pPr>
        <w:spacing w:after="283" w:line="235" w:lineRule="auto"/>
        <w:ind w:left="-5" w:right="5" w:hanging="10"/>
      </w:pPr>
      <w:r>
        <w:t xml:space="preserve">Via wetgeving probeert de overheid een veilig schoolklimaat te bevorderen. Veiligheid heeft hierbij zowel betrekking op fysieke (o.a. brandveiligheid en letselveiligheid) als mentale aspecten (kinderen moeten zich veilig en geborgen weten). Belangrijke wetten in dit verband zijn o.a. de Arbowet, de Wet op de Privacy en de Leerplichtwet. Om te waarborgen dat scholen voldoende aandacht besteden aan die mentale veiligheidsaspecten, adviseert de minister van onderwijs scholen een zogenaamde gedragscode op te stellen.  </w:t>
      </w:r>
    </w:p>
    <w:p w14:paraId="3A8800DC" w14:textId="77777777" w:rsidR="00622B1E" w:rsidRDefault="00622B1E" w:rsidP="00622B1E">
      <w:pPr>
        <w:spacing w:after="284" w:line="235" w:lineRule="auto"/>
        <w:ind w:left="-5" w:right="5" w:hanging="10"/>
      </w:pPr>
      <w:r>
        <w:t>Scholen in Nederland zijn verplicht om een</w:t>
      </w:r>
      <w:hyperlink r:id="rId20">
        <w:r>
          <w:t xml:space="preserve"> </w:t>
        </w:r>
      </w:hyperlink>
      <w:hyperlink r:id="rId21">
        <w:r>
          <w:rPr>
            <w:color w:val="01689B"/>
            <w:u w:val="single" w:color="01689B"/>
          </w:rPr>
          <w:t>veiligheidsbeleid in te richten</w:t>
        </w:r>
      </w:hyperlink>
      <w:hyperlink r:id="rId22">
        <w:r>
          <w:t xml:space="preserve"> </w:t>
        </w:r>
      </w:hyperlink>
      <w:r>
        <w:t xml:space="preserve">om onder andere pestgedrag tegen te gaan. En veel scholen hebben al algemene gedragsregels voor in en om de school. Maar een volwaardige gedragscode bevat ook gedragsregels voor bijvoorbeeld taalgebruik, kleedgedrag en gsm- en internetgebruik. </w:t>
      </w:r>
    </w:p>
    <w:p w14:paraId="0E95DBCE" w14:textId="77777777" w:rsidR="00622B1E" w:rsidRDefault="00622B1E" w:rsidP="00622B1E">
      <w:pPr>
        <w:spacing w:after="4" w:line="235" w:lineRule="auto"/>
        <w:ind w:left="-5" w:right="5" w:hanging="10"/>
      </w:pPr>
      <w:r>
        <w:t xml:space="preserve">Door het vastleggen van deze afspraken in een gedragscode ontstaat duidelijkheid en hebben alle partijen houvast. De wijze waarop leerkrachten, OOP, stagiaires en overigen met leerlingen en met elkaar omgaan op genoemde terreinen, bepaalt mede de schoolcultuur. Een goed pedagogisch klimaat krijgt binnen deze schoolcultuur pas echt vorm als er bij de verschillende aandachtsterreinen duidelijke afspraken worden gemaakt. Deze gedragscode is besproken binnen het Directieberaad en de GMR.  </w:t>
      </w:r>
    </w:p>
    <w:p w14:paraId="261E262F" w14:textId="77777777" w:rsidR="00622B1E" w:rsidRDefault="00622B1E" w:rsidP="00622B1E">
      <w:pPr>
        <w:spacing w:line="259" w:lineRule="auto"/>
        <w:ind w:left="0"/>
      </w:pPr>
      <w:r>
        <w:t xml:space="preserve"> </w:t>
      </w:r>
    </w:p>
    <w:p w14:paraId="6DABA353" w14:textId="77777777" w:rsidR="00622B1E" w:rsidRDefault="00622B1E" w:rsidP="00622B1E">
      <w:pPr>
        <w:spacing w:after="4" w:line="235" w:lineRule="auto"/>
        <w:ind w:left="-5" w:right="5" w:hanging="10"/>
      </w:pPr>
      <w:r>
        <w:t xml:space="preserve">Stichting OPOPS verzorgt primair onderwijs aan kinderen van 4 tot 14 jaar in het spreidingsgebied Papendrecht en Sliedrecht. Wij zijn bevlogen om leerlingen – ongeacht hun geloofsovertuiging, ras of achtergrond – het best mogelijke onderwijs te bieden. Daaronder verstaan we onderwijs dat kansen biedt aan ieder kind en het beste uit iedere leerling haalt. Onze scholen zijn ontmoetings- en oefenplaatsen om te leren wat het betekent om samen te spelen, te leren, te werken en te leven, zodat we een bijdrage leveren aan de ontwikkeling van onze samenleving waarin respectvol en verdraagzaam met ieder individu wordt omgegaan. We leven de leerlingen voor dat we respect hebben voor elkaar en elkaar stimuleren om zorg te dragen voor een democratische maatschappij waarin mensen samen leven in vrijheid en verantwoordelijkheid. Wij verbinden ons aan de kernwaarden </w:t>
      </w:r>
      <w:r>
        <w:rPr>
          <w:u w:val="single" w:color="000000"/>
        </w:rPr>
        <w:t>gelijkwaardigheid</w:t>
      </w:r>
      <w:r>
        <w:t xml:space="preserve">, </w:t>
      </w:r>
      <w:r>
        <w:rPr>
          <w:u w:val="single" w:color="000000"/>
        </w:rPr>
        <w:t xml:space="preserve">vrijheid </w:t>
      </w:r>
      <w:r>
        <w:t xml:space="preserve">en </w:t>
      </w:r>
      <w:r>
        <w:rPr>
          <w:u w:val="single" w:color="000000"/>
        </w:rPr>
        <w:t>ontmoeting</w:t>
      </w:r>
      <w:r>
        <w:t xml:space="preserve"> van de landelijke vereniging voor openbaar en algemeen toegankelijk onderwijs in Nederland.  </w:t>
      </w:r>
    </w:p>
    <w:p w14:paraId="6CA5A794" w14:textId="77777777" w:rsidR="00622B1E" w:rsidRDefault="00622B1E" w:rsidP="00622B1E">
      <w:pPr>
        <w:spacing w:line="259" w:lineRule="auto"/>
        <w:ind w:left="0"/>
      </w:pPr>
      <w:r>
        <w:t xml:space="preserve"> </w:t>
      </w:r>
    </w:p>
    <w:p w14:paraId="2A1ABF7E" w14:textId="77777777" w:rsidR="00622B1E" w:rsidRDefault="00622B1E" w:rsidP="00622B1E">
      <w:pPr>
        <w:spacing w:after="4" w:line="235" w:lineRule="auto"/>
        <w:ind w:left="-5" w:right="5" w:hanging="10"/>
      </w:pPr>
      <w:r>
        <w:t xml:space="preserve">Wie werkt bij OPOPS deelt de waarden respectvol, verbindend en ambitieus. Deze waarden zeggen iets over onze identiteit als organisatie, ze benadrukken waar wij als organisatie voor staan. De kernwaarden zitten in ons hoofd, hart en handen wat betekent dat je het terug ziet in onze houding en handelen. Het zegt iets over hoe wij handelen en op welke wijze wij onze missie en visie vorm willen geven. </w:t>
      </w:r>
    </w:p>
    <w:p w14:paraId="5F311FCF" w14:textId="77777777" w:rsidR="00622B1E" w:rsidRDefault="00622B1E" w:rsidP="00622B1E">
      <w:pPr>
        <w:spacing w:line="259" w:lineRule="auto"/>
        <w:ind w:left="0"/>
      </w:pPr>
      <w:r>
        <w:t xml:space="preserve"> </w:t>
      </w:r>
    </w:p>
    <w:p w14:paraId="7A9E3CA2" w14:textId="77777777" w:rsidR="00622B1E" w:rsidRDefault="00622B1E" w:rsidP="00622B1E">
      <w:pPr>
        <w:spacing w:line="259" w:lineRule="auto"/>
        <w:ind w:left="0"/>
      </w:pPr>
      <w:r>
        <w:rPr>
          <w:rFonts w:ascii="Arial" w:eastAsia="Arial" w:hAnsi="Arial" w:cs="Arial"/>
          <w:b/>
        </w:rPr>
        <w:t xml:space="preserve"> </w:t>
      </w:r>
    </w:p>
    <w:p w14:paraId="23891D65" w14:textId="77777777" w:rsidR="00622B1E" w:rsidRDefault="00622B1E" w:rsidP="00622B1E">
      <w:pPr>
        <w:spacing w:line="259" w:lineRule="auto"/>
        <w:ind w:left="0"/>
      </w:pPr>
      <w:r>
        <w:rPr>
          <w:rFonts w:ascii="Arial" w:eastAsia="Arial" w:hAnsi="Arial" w:cs="Arial"/>
          <w:b/>
        </w:rPr>
        <w:t xml:space="preserve"> </w:t>
      </w:r>
    </w:p>
    <w:p w14:paraId="5E397FFC" w14:textId="77777777" w:rsidR="00622B1E" w:rsidRDefault="00622B1E" w:rsidP="00622B1E">
      <w:pPr>
        <w:spacing w:line="259" w:lineRule="auto"/>
        <w:ind w:left="0"/>
      </w:pPr>
      <w:r>
        <w:rPr>
          <w:rFonts w:ascii="Arial" w:eastAsia="Arial" w:hAnsi="Arial" w:cs="Arial"/>
          <w:b/>
        </w:rPr>
        <w:t xml:space="preserve"> </w:t>
      </w:r>
    </w:p>
    <w:p w14:paraId="5EEFCDA6" w14:textId="77777777" w:rsidR="00622B1E" w:rsidRDefault="00622B1E" w:rsidP="00622B1E">
      <w:pPr>
        <w:spacing w:line="259" w:lineRule="auto"/>
        <w:ind w:left="0"/>
      </w:pPr>
      <w:r>
        <w:rPr>
          <w:rFonts w:ascii="Arial" w:eastAsia="Arial" w:hAnsi="Arial" w:cs="Arial"/>
          <w:b/>
        </w:rPr>
        <w:t xml:space="preserve"> </w:t>
      </w:r>
    </w:p>
    <w:p w14:paraId="30B130BF" w14:textId="77777777" w:rsidR="00622B1E" w:rsidRDefault="00622B1E" w:rsidP="00622B1E">
      <w:pPr>
        <w:spacing w:line="259" w:lineRule="auto"/>
        <w:ind w:left="0"/>
      </w:pPr>
      <w:r>
        <w:rPr>
          <w:rFonts w:ascii="Arial" w:eastAsia="Arial" w:hAnsi="Arial" w:cs="Arial"/>
          <w:b/>
        </w:rPr>
        <w:t xml:space="preserve"> </w:t>
      </w:r>
    </w:p>
    <w:p w14:paraId="18A7E841" w14:textId="77777777" w:rsidR="00622B1E" w:rsidRDefault="00622B1E" w:rsidP="00622B1E">
      <w:pPr>
        <w:spacing w:line="259" w:lineRule="auto"/>
        <w:ind w:left="0"/>
      </w:pPr>
      <w:r>
        <w:rPr>
          <w:rFonts w:ascii="Arial" w:eastAsia="Arial" w:hAnsi="Arial" w:cs="Arial"/>
          <w:b/>
        </w:rPr>
        <w:t xml:space="preserve"> </w:t>
      </w:r>
    </w:p>
    <w:p w14:paraId="736A43D0" w14:textId="77777777" w:rsidR="00622B1E" w:rsidRDefault="00622B1E" w:rsidP="00622B1E">
      <w:pPr>
        <w:spacing w:after="10" w:line="249" w:lineRule="auto"/>
        <w:ind w:left="-5" w:hanging="10"/>
      </w:pPr>
      <w:bookmarkStart w:id="7" w:name="_Hlk124839880"/>
      <w:r>
        <w:rPr>
          <w:rFonts w:ascii="Arial" w:eastAsia="Arial" w:hAnsi="Arial" w:cs="Arial"/>
          <w:b/>
        </w:rPr>
        <w:t xml:space="preserve">Openbaar onderwijs: </w:t>
      </w:r>
    </w:p>
    <w:p w14:paraId="4EB87C9F" w14:textId="77777777" w:rsidR="00622B1E" w:rsidRDefault="00622B1E" w:rsidP="00622B1E">
      <w:pPr>
        <w:spacing w:line="259" w:lineRule="auto"/>
        <w:ind w:left="0"/>
      </w:pPr>
      <w:r>
        <w:t xml:space="preserve"> </w:t>
      </w:r>
    </w:p>
    <w:p w14:paraId="1691B58F" w14:textId="77777777" w:rsidR="00622B1E" w:rsidRDefault="00622B1E" w:rsidP="00A32882">
      <w:pPr>
        <w:numPr>
          <w:ilvl w:val="0"/>
          <w:numId w:val="37"/>
        </w:numPr>
        <w:spacing w:line="259" w:lineRule="auto"/>
        <w:ind w:hanging="360"/>
        <w:jc w:val="both"/>
      </w:pPr>
      <w:r>
        <w:rPr>
          <w:u w:val="single" w:color="000000"/>
        </w:rPr>
        <w:t>Gelijkwaardigheid</w:t>
      </w:r>
      <w:r>
        <w:t xml:space="preserve"> </w:t>
      </w:r>
    </w:p>
    <w:p w14:paraId="6EEEE199" w14:textId="77777777" w:rsidR="00622B1E" w:rsidRDefault="00622B1E" w:rsidP="00622B1E">
      <w:pPr>
        <w:spacing w:after="4" w:line="235" w:lineRule="auto"/>
        <w:ind w:left="370" w:right="5" w:hanging="10"/>
      </w:pPr>
      <w:r>
        <w:t xml:space="preserve">Op de openbare school is iedereen welkom. Hoeveel we ook van elkaar verschillen, iedereen heeft recht op een gelijke behandeling, een gelijke stem en gelijke kansen. Iedereen is evenveel waard. </w:t>
      </w:r>
    </w:p>
    <w:p w14:paraId="5D51A2B1" w14:textId="77777777" w:rsidR="00622B1E" w:rsidRDefault="00622B1E" w:rsidP="00A32882">
      <w:pPr>
        <w:numPr>
          <w:ilvl w:val="0"/>
          <w:numId w:val="37"/>
        </w:numPr>
        <w:spacing w:line="259" w:lineRule="auto"/>
        <w:ind w:hanging="360"/>
        <w:jc w:val="both"/>
      </w:pPr>
      <w:r>
        <w:rPr>
          <w:u w:val="single" w:color="000000"/>
        </w:rPr>
        <w:t>Vrijheid</w:t>
      </w:r>
      <w:r>
        <w:t xml:space="preserve"> </w:t>
      </w:r>
    </w:p>
    <w:p w14:paraId="1FDB40BC" w14:textId="77777777" w:rsidR="00622B1E" w:rsidRDefault="00622B1E" w:rsidP="00622B1E">
      <w:pPr>
        <w:spacing w:after="4" w:line="235" w:lineRule="auto"/>
        <w:ind w:left="370" w:right="5" w:hanging="10"/>
      </w:pPr>
      <w:r>
        <w:t xml:space="preserve">Op de openbare school kun je jezelf zijn en je eigen stem laten horen. Je leert zelfstandig en kritisch denken. Je neemt verantwoordelijkheid en houdt rekening met de vrijheid van de ander. </w:t>
      </w:r>
    </w:p>
    <w:p w14:paraId="394F3D5F" w14:textId="77777777" w:rsidR="00622B1E" w:rsidRDefault="00622B1E" w:rsidP="00A32882">
      <w:pPr>
        <w:numPr>
          <w:ilvl w:val="0"/>
          <w:numId w:val="37"/>
        </w:numPr>
        <w:spacing w:line="259" w:lineRule="auto"/>
        <w:ind w:hanging="360"/>
        <w:jc w:val="both"/>
      </w:pPr>
      <w:r>
        <w:rPr>
          <w:u w:val="single" w:color="000000"/>
        </w:rPr>
        <w:t>Ontmoeting</w:t>
      </w:r>
      <w:r>
        <w:t xml:space="preserve"> </w:t>
      </w:r>
    </w:p>
    <w:p w14:paraId="2FF22D85" w14:textId="77777777" w:rsidR="00622B1E" w:rsidRDefault="00622B1E" w:rsidP="00622B1E">
      <w:pPr>
        <w:spacing w:after="284" w:line="235" w:lineRule="auto"/>
        <w:ind w:left="370" w:right="5" w:hanging="10"/>
      </w:pPr>
      <w:r>
        <w:t xml:space="preserve">Op de openbare school leren we van elkaars verschillen. We zijn nieuwsgierig naar het verhaal van de ander. We dragen zorg voor elkaar en voor onze omgeving. Op school ontmoet je de hele wereld. </w:t>
      </w:r>
    </w:p>
    <w:p w14:paraId="433231D5" w14:textId="77777777" w:rsidR="00501769" w:rsidRDefault="00501769" w:rsidP="00622B1E">
      <w:pPr>
        <w:spacing w:after="272" w:line="249" w:lineRule="auto"/>
        <w:ind w:left="-5" w:hanging="10"/>
        <w:rPr>
          <w:rFonts w:ascii="Arial" w:eastAsia="Arial" w:hAnsi="Arial" w:cs="Arial"/>
          <w:b/>
        </w:rPr>
      </w:pPr>
    </w:p>
    <w:p w14:paraId="78C91025" w14:textId="4F17129F" w:rsidR="00622B1E" w:rsidRDefault="00622B1E" w:rsidP="00622B1E">
      <w:pPr>
        <w:spacing w:after="272" w:line="249" w:lineRule="auto"/>
        <w:ind w:left="-5" w:hanging="10"/>
      </w:pPr>
      <w:r>
        <w:rPr>
          <w:rFonts w:ascii="Arial" w:eastAsia="Arial" w:hAnsi="Arial" w:cs="Arial"/>
          <w:b/>
        </w:rPr>
        <w:t>Veilig klimaat:</w:t>
      </w:r>
      <w:r>
        <w:t xml:space="preserve"> </w:t>
      </w:r>
    </w:p>
    <w:p w14:paraId="547D4A8F" w14:textId="77777777" w:rsidR="00622B1E" w:rsidRDefault="00622B1E" w:rsidP="00A32882">
      <w:pPr>
        <w:numPr>
          <w:ilvl w:val="0"/>
          <w:numId w:val="37"/>
        </w:numPr>
        <w:spacing w:after="3" w:line="248" w:lineRule="auto"/>
        <w:ind w:hanging="360"/>
        <w:jc w:val="both"/>
      </w:pPr>
      <w:r>
        <w:t xml:space="preserve">Leerlingen, leerkrachten, onderwijsondersteunend personeel, directie en ouders gaan respectvol met elkaar om in woord en daad: zij doen elkaar geen pijn, communiceren respectvol, hinderen elkaar niet en berokkenen elkaar geen schade. </w:t>
      </w:r>
    </w:p>
    <w:p w14:paraId="65A2382C" w14:textId="77777777" w:rsidR="00622B1E" w:rsidRDefault="00622B1E" w:rsidP="00A32882">
      <w:pPr>
        <w:numPr>
          <w:ilvl w:val="0"/>
          <w:numId w:val="37"/>
        </w:numPr>
        <w:spacing w:after="3" w:line="248" w:lineRule="auto"/>
        <w:ind w:hanging="360"/>
        <w:jc w:val="both"/>
      </w:pPr>
      <w:r>
        <w:t xml:space="preserve">Niemand doet iets wat een ander stoort, raakt de ander niet aan als deze dat niet prettig vindt. </w:t>
      </w:r>
    </w:p>
    <w:p w14:paraId="1B51E33A" w14:textId="77777777" w:rsidR="00622B1E" w:rsidRDefault="00622B1E" w:rsidP="00A32882">
      <w:pPr>
        <w:numPr>
          <w:ilvl w:val="0"/>
          <w:numId w:val="37"/>
        </w:numPr>
        <w:spacing w:after="3" w:line="248" w:lineRule="auto"/>
        <w:ind w:hanging="360"/>
        <w:jc w:val="both"/>
      </w:pPr>
      <w:r>
        <w:t xml:space="preserve">Gelijke gevallen worden gelijk behandeld. Discriminatie wegens godsdienst, levensovertuiging, politieke gezindheid, ras, geslacht, (seksuele)geaardheid of op welke grond dan ook, is niet toegestaan. </w:t>
      </w:r>
    </w:p>
    <w:p w14:paraId="2F86E97C" w14:textId="77777777" w:rsidR="00622B1E" w:rsidRDefault="00622B1E" w:rsidP="00A32882">
      <w:pPr>
        <w:numPr>
          <w:ilvl w:val="0"/>
          <w:numId w:val="37"/>
        </w:numPr>
        <w:spacing w:after="3" w:line="248" w:lineRule="auto"/>
        <w:ind w:hanging="360"/>
        <w:jc w:val="both"/>
      </w:pPr>
      <w:r>
        <w:t xml:space="preserve">Op school wordt geen geweld gebruikt, niet gepest en er worden geen bijnamen gegeven. Er wordt niet geroddeld en gescholden, er worden geen spullen afgepakt en vernield. Ook wordt niet met geweld gedreigd en vindt er geen afpersing plaats. Er wordt niet mishandeld en geen seksueel geweld gebruikt. </w:t>
      </w:r>
    </w:p>
    <w:p w14:paraId="65B8037A" w14:textId="77777777" w:rsidR="00622B1E" w:rsidRDefault="00622B1E" w:rsidP="00A32882">
      <w:pPr>
        <w:numPr>
          <w:ilvl w:val="0"/>
          <w:numId w:val="37"/>
        </w:numPr>
        <w:spacing w:after="3" w:line="248" w:lineRule="auto"/>
        <w:ind w:hanging="360"/>
        <w:jc w:val="both"/>
      </w:pPr>
      <w:r>
        <w:t xml:space="preserve">Op school wordt iedereen met zijn eigen naam aangesproken. </w:t>
      </w:r>
    </w:p>
    <w:p w14:paraId="5F6A3975" w14:textId="77777777" w:rsidR="00622B1E" w:rsidRDefault="00622B1E" w:rsidP="00A32882">
      <w:pPr>
        <w:numPr>
          <w:ilvl w:val="0"/>
          <w:numId w:val="37"/>
        </w:numPr>
        <w:spacing w:after="3" w:line="248" w:lineRule="auto"/>
        <w:ind w:hanging="360"/>
        <w:jc w:val="both"/>
      </w:pPr>
      <w:r>
        <w:t xml:space="preserve">Iedereen zorgt dat de school er gezellig en ordelijk uitziet. Vanzelfsprekend heeft het personeel daarbij een voorbeeldfunctie. Personeelsleden wijzen de kinderen, indien nodig, op de schoolspecifieke gedragsregels. </w:t>
      </w:r>
    </w:p>
    <w:p w14:paraId="092B2B0E" w14:textId="77777777" w:rsidR="00622B1E" w:rsidRDefault="00622B1E" w:rsidP="00A32882">
      <w:pPr>
        <w:numPr>
          <w:ilvl w:val="0"/>
          <w:numId w:val="37"/>
        </w:numPr>
        <w:spacing w:after="3" w:line="248" w:lineRule="auto"/>
        <w:ind w:hanging="360"/>
        <w:jc w:val="both"/>
      </w:pPr>
      <w:r>
        <w:t xml:space="preserve">Iedereen gaat zorgvuldig om met het eigendom van een ander. Met zorgvuldig wordt bedoeld: het niet met opzet misbruiken van het geleende eigendom, zodat het eigendom ongeschonden teruggegeven kan worden. </w:t>
      </w:r>
    </w:p>
    <w:p w14:paraId="581F5AA0" w14:textId="77777777" w:rsidR="00622B1E" w:rsidRDefault="00622B1E" w:rsidP="00A32882">
      <w:pPr>
        <w:numPr>
          <w:ilvl w:val="0"/>
          <w:numId w:val="37"/>
        </w:numPr>
        <w:spacing w:after="3" w:line="248" w:lineRule="auto"/>
        <w:ind w:hanging="360"/>
        <w:jc w:val="both"/>
      </w:pPr>
      <w:r>
        <w:t xml:space="preserve">Het is niet toegestaan de (ICT-)apparatuur binnen de school te gebruiken voor opslag, opvragen en verspreiden van racistisch, discriminerend en seksueel getint materiaal. </w:t>
      </w:r>
    </w:p>
    <w:p w14:paraId="45E4A236" w14:textId="77777777" w:rsidR="00622B1E" w:rsidRDefault="00622B1E" w:rsidP="00A32882">
      <w:pPr>
        <w:numPr>
          <w:ilvl w:val="0"/>
          <w:numId w:val="37"/>
        </w:numPr>
        <w:spacing w:after="257" w:line="248" w:lineRule="auto"/>
        <w:ind w:hanging="360"/>
        <w:jc w:val="both"/>
      </w:pPr>
      <w:r>
        <w:t xml:space="preserve">Personeel en leerlingen dragen kleding die voor anderen niet aanstootgevend is. </w:t>
      </w:r>
    </w:p>
    <w:p w14:paraId="0B100F33" w14:textId="77777777" w:rsidR="00501769" w:rsidRDefault="00501769" w:rsidP="00622B1E">
      <w:pPr>
        <w:spacing w:after="272" w:line="249" w:lineRule="auto"/>
        <w:ind w:left="-5" w:hanging="10"/>
        <w:rPr>
          <w:rFonts w:ascii="Arial" w:eastAsia="Arial" w:hAnsi="Arial" w:cs="Arial"/>
          <w:b/>
        </w:rPr>
      </w:pPr>
    </w:p>
    <w:p w14:paraId="50D61888" w14:textId="77777777" w:rsidR="00501769" w:rsidRDefault="00501769" w:rsidP="00622B1E">
      <w:pPr>
        <w:spacing w:after="272" w:line="249" w:lineRule="auto"/>
        <w:ind w:left="-5" w:hanging="10"/>
        <w:rPr>
          <w:rFonts w:ascii="Arial" w:eastAsia="Arial" w:hAnsi="Arial" w:cs="Arial"/>
          <w:b/>
        </w:rPr>
      </w:pPr>
    </w:p>
    <w:p w14:paraId="5ECBED94" w14:textId="77777777" w:rsidR="00501769" w:rsidRDefault="00501769" w:rsidP="00622B1E">
      <w:pPr>
        <w:spacing w:after="272" w:line="249" w:lineRule="auto"/>
        <w:ind w:left="-5" w:hanging="10"/>
        <w:rPr>
          <w:rFonts w:ascii="Arial" w:eastAsia="Arial" w:hAnsi="Arial" w:cs="Arial"/>
          <w:b/>
        </w:rPr>
      </w:pPr>
    </w:p>
    <w:p w14:paraId="6F2FD5A5" w14:textId="13F5FBDC" w:rsidR="00622B1E" w:rsidRDefault="00622B1E" w:rsidP="00622B1E">
      <w:pPr>
        <w:spacing w:after="272" w:line="249" w:lineRule="auto"/>
        <w:ind w:left="-5" w:hanging="10"/>
      </w:pPr>
      <w:r>
        <w:rPr>
          <w:rFonts w:ascii="Arial" w:eastAsia="Arial" w:hAnsi="Arial" w:cs="Arial"/>
          <w:b/>
        </w:rPr>
        <w:t>Persoonlijke contacten tussen leerkrachten/assistent(en) en leerling:</w:t>
      </w:r>
      <w:r>
        <w:t xml:space="preserve"> </w:t>
      </w:r>
    </w:p>
    <w:p w14:paraId="19240797" w14:textId="77777777" w:rsidR="00622B1E" w:rsidRDefault="00622B1E" w:rsidP="00A32882">
      <w:pPr>
        <w:numPr>
          <w:ilvl w:val="0"/>
          <w:numId w:val="37"/>
        </w:numPr>
        <w:spacing w:after="3" w:line="248" w:lineRule="auto"/>
        <w:ind w:hanging="360"/>
        <w:jc w:val="both"/>
      </w:pPr>
      <w:r>
        <w:t xml:space="preserve">Directie, leerkrachten en onderwijsondersteunend personeel proberen zoveel mogelijk te vermijden met één leerling achter te blijven. De leerkracht zorgt ervoor dat hij/zij zichtbaar is voor anderen. </w:t>
      </w:r>
    </w:p>
    <w:p w14:paraId="1643EE05" w14:textId="77777777" w:rsidR="00622B1E" w:rsidRDefault="00622B1E" w:rsidP="00A32882">
      <w:pPr>
        <w:numPr>
          <w:ilvl w:val="0"/>
          <w:numId w:val="37"/>
        </w:numPr>
        <w:spacing w:after="3" w:line="248" w:lineRule="auto"/>
        <w:ind w:hanging="360"/>
        <w:jc w:val="both"/>
      </w:pPr>
      <w:r>
        <w:t xml:space="preserve">Directie, leerkrachten en onderwijsondersteunend personeel vermijden persoonlijke berichten met leerlingen, tenzij deze onderwijs gerelateerd zijn (via Snappet of teams).   </w:t>
      </w:r>
    </w:p>
    <w:p w14:paraId="470EF834" w14:textId="77777777" w:rsidR="00622B1E" w:rsidRDefault="00622B1E" w:rsidP="00A32882">
      <w:pPr>
        <w:numPr>
          <w:ilvl w:val="0"/>
          <w:numId w:val="37"/>
        </w:numPr>
        <w:spacing w:after="3" w:line="248" w:lineRule="auto"/>
        <w:ind w:hanging="360"/>
        <w:jc w:val="both"/>
      </w:pPr>
      <w:r>
        <w:t xml:space="preserve">Kinderen worden niet bij de leerkracht thuis uitgenodigd. Wel kan een groepje leerlingen op bezoek komen na overleg met en toestemming van de ouders. De directeur wordt hierover geïnformeerd. </w:t>
      </w:r>
    </w:p>
    <w:p w14:paraId="2454BA2F" w14:textId="77777777" w:rsidR="00622B1E" w:rsidRDefault="00622B1E" w:rsidP="00A32882">
      <w:pPr>
        <w:numPr>
          <w:ilvl w:val="0"/>
          <w:numId w:val="37"/>
        </w:numPr>
        <w:spacing w:after="3" w:line="248" w:lineRule="auto"/>
        <w:ind w:hanging="360"/>
        <w:jc w:val="both"/>
      </w:pPr>
      <w:r>
        <w:t xml:space="preserve">Directie, leerkrachten en onderwijsondersteunend personeel geven aan en accepteren van leerlingen geen dure persoonlijke cadeaus.  </w:t>
      </w:r>
    </w:p>
    <w:p w14:paraId="61776800" w14:textId="77777777" w:rsidR="00622B1E" w:rsidRDefault="00622B1E" w:rsidP="00622B1E">
      <w:pPr>
        <w:spacing w:after="3" w:line="248" w:lineRule="auto"/>
        <w:jc w:val="both"/>
      </w:pPr>
    </w:p>
    <w:p w14:paraId="3CDDBA6B" w14:textId="77777777" w:rsidR="00622B1E" w:rsidRPr="00E15709" w:rsidRDefault="00622B1E" w:rsidP="00622B1E">
      <w:pPr>
        <w:pStyle w:val="Kop1"/>
        <w:ind w:left="-5"/>
        <w:rPr>
          <w:color w:val="auto"/>
          <w:sz w:val="24"/>
        </w:rPr>
      </w:pPr>
      <w:bookmarkStart w:id="8" w:name="_Toc103849044"/>
      <w:r w:rsidRPr="00E15709">
        <w:rPr>
          <w:color w:val="auto"/>
          <w:sz w:val="24"/>
        </w:rPr>
        <w:t>Schoolgebonden activiteiten</w:t>
      </w:r>
      <w:bookmarkEnd w:id="8"/>
      <w:r w:rsidRPr="00E15709">
        <w:rPr>
          <w:rFonts w:eastAsia="Arial" w:cs="Arial"/>
          <w:b w:val="0"/>
          <w:color w:val="auto"/>
          <w:sz w:val="24"/>
        </w:rPr>
        <w:t xml:space="preserve"> </w:t>
      </w:r>
    </w:p>
    <w:p w14:paraId="21455C5C" w14:textId="77777777" w:rsidR="00622B1E" w:rsidRDefault="00622B1E" w:rsidP="00A32882">
      <w:pPr>
        <w:numPr>
          <w:ilvl w:val="0"/>
          <w:numId w:val="38"/>
        </w:numPr>
        <w:spacing w:after="3" w:line="248" w:lineRule="auto"/>
        <w:ind w:hanging="360"/>
        <w:jc w:val="both"/>
      </w:pPr>
      <w:r>
        <w:t xml:space="preserve">Tijdens buitenschoolse activiteiten gelden dezelfde regels als in de schoolsituatie. </w:t>
      </w:r>
    </w:p>
    <w:p w14:paraId="7CF505D1" w14:textId="77777777" w:rsidR="00622B1E" w:rsidRDefault="00622B1E" w:rsidP="00A32882">
      <w:pPr>
        <w:numPr>
          <w:ilvl w:val="0"/>
          <w:numId w:val="38"/>
        </w:numPr>
        <w:spacing w:after="3" w:line="248" w:lineRule="auto"/>
        <w:ind w:hanging="360"/>
        <w:jc w:val="both"/>
      </w:pPr>
      <w:r>
        <w:t xml:space="preserve">Mannen en vrouwen, jongens en meisjes slapen gescheiden van elkaar tijdens een kamp of werkweek. </w:t>
      </w:r>
    </w:p>
    <w:p w14:paraId="5EED1F4E" w14:textId="77777777" w:rsidR="00622B1E" w:rsidRDefault="00622B1E" w:rsidP="00A32882">
      <w:pPr>
        <w:numPr>
          <w:ilvl w:val="0"/>
          <w:numId w:val="38"/>
        </w:numPr>
        <w:spacing w:after="3" w:line="248" w:lineRule="auto"/>
        <w:ind w:hanging="360"/>
        <w:jc w:val="both"/>
      </w:pPr>
      <w:r>
        <w:t xml:space="preserve">Het gedrag van leerkrachten vormt geen bedreiging of probleem voor de leerlingen. </w:t>
      </w:r>
    </w:p>
    <w:p w14:paraId="49D6E141" w14:textId="77777777" w:rsidR="00622B1E" w:rsidRDefault="00622B1E" w:rsidP="00A32882">
      <w:pPr>
        <w:numPr>
          <w:ilvl w:val="0"/>
          <w:numId w:val="38"/>
        </w:numPr>
        <w:spacing w:after="272" w:line="248" w:lineRule="auto"/>
        <w:ind w:hanging="360"/>
        <w:jc w:val="both"/>
      </w:pPr>
      <w:r>
        <w:t xml:space="preserve">Het toezicht in douches en kleedruimtes wordt, indien mogelijk, verricht door leerkrachten van hetzelfde geslacht als de betreffende leerlingen. Is dit niet mogelijk, dan klopt de leerkracht duidelijk voordat hij of zij de douche- of kleedruimte betreedt.  </w:t>
      </w:r>
    </w:p>
    <w:p w14:paraId="538C665C" w14:textId="77777777" w:rsidR="00622B1E" w:rsidRPr="00E15709" w:rsidRDefault="00622B1E" w:rsidP="00622B1E">
      <w:pPr>
        <w:pStyle w:val="Kop1"/>
        <w:ind w:left="-5"/>
        <w:rPr>
          <w:color w:val="auto"/>
          <w:sz w:val="24"/>
        </w:rPr>
      </w:pPr>
      <w:bookmarkStart w:id="9" w:name="_Toc103849045"/>
      <w:r w:rsidRPr="00E15709">
        <w:rPr>
          <w:color w:val="auto"/>
          <w:sz w:val="24"/>
        </w:rPr>
        <w:t>Bewegingsonderwijs</w:t>
      </w:r>
      <w:bookmarkEnd w:id="9"/>
      <w:r w:rsidRPr="00E15709">
        <w:rPr>
          <w:rFonts w:eastAsia="Arial" w:cs="Arial"/>
          <w:b w:val="0"/>
          <w:color w:val="auto"/>
          <w:sz w:val="24"/>
        </w:rPr>
        <w:t xml:space="preserve"> </w:t>
      </w:r>
    </w:p>
    <w:p w14:paraId="4C3FB8E7" w14:textId="77777777" w:rsidR="00622B1E" w:rsidRDefault="00622B1E" w:rsidP="00A32882">
      <w:pPr>
        <w:numPr>
          <w:ilvl w:val="0"/>
          <w:numId w:val="39"/>
        </w:numPr>
        <w:spacing w:after="3" w:line="248" w:lineRule="auto"/>
        <w:ind w:hanging="360"/>
        <w:jc w:val="both"/>
      </w:pPr>
      <w:r>
        <w:t xml:space="preserve">Het toezicht in douches en kleedruimtes wordt, indien mogelijk, gedaan door leerkrachten van hetzelfde geslacht als de betreffende leerlingen. Indien dat niet mogelijk is wordt er door de leerkracht eerst duidelijk geklopt voordat de kleed- of doucheruimte wordt betreden. </w:t>
      </w:r>
    </w:p>
    <w:p w14:paraId="43A55BD2" w14:textId="77777777" w:rsidR="00622B1E" w:rsidRDefault="00622B1E" w:rsidP="00A32882">
      <w:pPr>
        <w:numPr>
          <w:ilvl w:val="0"/>
          <w:numId w:val="39"/>
        </w:numPr>
        <w:spacing w:after="3" w:line="248" w:lineRule="auto"/>
        <w:ind w:hanging="360"/>
        <w:jc w:val="both"/>
      </w:pPr>
      <w:r>
        <w:t xml:space="preserve">Leerlingen vanaf groep 5 worden geacht zich zelfstandig aan- en uit te kunnen kleden. Bij jonge kinderen wordt incidenteel hulp verleend bij het aan- en uitkleden. </w:t>
      </w:r>
    </w:p>
    <w:p w14:paraId="39C06254" w14:textId="77777777" w:rsidR="00622B1E" w:rsidRDefault="00622B1E" w:rsidP="00A32882">
      <w:pPr>
        <w:numPr>
          <w:ilvl w:val="0"/>
          <w:numId w:val="39"/>
        </w:numPr>
        <w:spacing w:after="3" w:line="248" w:lineRule="auto"/>
        <w:ind w:hanging="360"/>
        <w:jc w:val="both"/>
      </w:pPr>
      <w:r>
        <w:t xml:space="preserve">Jongens en meisjes douchen gescheiden van elkaar. </w:t>
      </w:r>
    </w:p>
    <w:p w14:paraId="2488FE98" w14:textId="77777777" w:rsidR="00622B1E" w:rsidRDefault="00622B1E" w:rsidP="00A32882">
      <w:pPr>
        <w:numPr>
          <w:ilvl w:val="0"/>
          <w:numId w:val="39"/>
        </w:numPr>
        <w:spacing w:after="3" w:line="248" w:lineRule="auto"/>
        <w:ind w:hanging="360"/>
        <w:jc w:val="both"/>
      </w:pPr>
      <w:r>
        <w:t xml:space="preserve">In de lessen wordt rekening gehouden met het zich op een bepaalde leeftijd ontwikkelend schaamtegevoel bij kinderen.  </w:t>
      </w:r>
    </w:p>
    <w:p w14:paraId="369BCB09" w14:textId="77777777" w:rsidR="00622B1E" w:rsidRDefault="00622B1E" w:rsidP="00A32882">
      <w:pPr>
        <w:numPr>
          <w:ilvl w:val="0"/>
          <w:numId w:val="39"/>
        </w:numPr>
        <w:spacing w:after="3" w:line="248" w:lineRule="auto"/>
        <w:ind w:hanging="360"/>
        <w:jc w:val="both"/>
      </w:pPr>
      <w:r>
        <w:t xml:space="preserve">Tijdens oefeningen kan de leerkracht functionele hulp verlenen zodanig dat de oefening juist en zonder gevaar wordt uitgevoerd. Lichamelijk contact mag nooit leiden tot ongewenste aanrakingen. </w:t>
      </w:r>
    </w:p>
    <w:p w14:paraId="11C8EC7E" w14:textId="77777777" w:rsidR="00622B1E" w:rsidRDefault="00622B1E" w:rsidP="00A32882">
      <w:pPr>
        <w:numPr>
          <w:ilvl w:val="0"/>
          <w:numId w:val="39"/>
        </w:numPr>
        <w:spacing w:after="272" w:line="248" w:lineRule="auto"/>
        <w:ind w:hanging="360"/>
        <w:jc w:val="both"/>
      </w:pPr>
      <w:r>
        <w:t xml:space="preserve">Er wordt altijd voorzichtig gewerkt en gevaarlijk gedrag wordt gemeden: loshangende kledingstukken en moeilijk verwijderbare sieraden worden vastgemaakt of vastgeplakt, andere sieraden worden verwijderd en lang haar wordt bij elkaar gebonden, zodat er geen gevaarlijke situaties kunnen ontstaan.  </w:t>
      </w:r>
    </w:p>
    <w:p w14:paraId="6425578B" w14:textId="06D4F3E3" w:rsidR="00622B1E" w:rsidRPr="00E15709" w:rsidRDefault="00622B1E" w:rsidP="00622B1E">
      <w:pPr>
        <w:spacing w:after="272" w:line="249" w:lineRule="auto"/>
        <w:ind w:left="-5" w:hanging="10"/>
      </w:pPr>
      <w:r w:rsidRPr="00E15709">
        <w:rPr>
          <w:rFonts w:ascii="Arial" w:eastAsia="Arial" w:hAnsi="Arial" w:cs="Arial"/>
          <w:b/>
        </w:rPr>
        <w:t>Geweld door ouders, leerlingen, teamleden, stagiaires en andere aan school verbonden/ op school aanwezige p</w:t>
      </w:r>
      <w:r w:rsidR="00E15709">
        <w:rPr>
          <w:rFonts w:ascii="Arial" w:eastAsia="Arial" w:hAnsi="Arial" w:cs="Arial"/>
          <w:b/>
        </w:rPr>
        <w:t>ersonen</w:t>
      </w:r>
    </w:p>
    <w:p w14:paraId="079C4B10" w14:textId="77777777" w:rsidR="00622B1E" w:rsidRDefault="00622B1E" w:rsidP="00A32882">
      <w:pPr>
        <w:numPr>
          <w:ilvl w:val="0"/>
          <w:numId w:val="39"/>
        </w:numPr>
        <w:spacing w:after="3" w:line="248" w:lineRule="auto"/>
        <w:ind w:hanging="360"/>
        <w:jc w:val="both"/>
      </w:pPr>
      <w:r>
        <w:t xml:space="preserve">Verbaal geweld is niet toegestaan; er mag niet worden gescholden en er mag geen onbehoorlijke taal worden gebruikt. </w:t>
      </w:r>
    </w:p>
    <w:p w14:paraId="11F856F1" w14:textId="77777777" w:rsidR="00622B1E" w:rsidRDefault="00622B1E" w:rsidP="00A32882">
      <w:pPr>
        <w:numPr>
          <w:ilvl w:val="0"/>
          <w:numId w:val="39"/>
        </w:numPr>
        <w:spacing w:after="269" w:line="248" w:lineRule="auto"/>
        <w:ind w:hanging="360"/>
        <w:jc w:val="both"/>
      </w:pPr>
      <w:r>
        <w:t xml:space="preserve">Non-verbaal geweld is niet toegestaan: er mogen bijvoorbeeld geen gewelddadige en/ of dreigende gebaren worden gemaakt en dreigbrieven en afpersing zijn niet toegestaan.  </w:t>
      </w:r>
    </w:p>
    <w:p w14:paraId="7F2C22E1" w14:textId="77777777" w:rsidR="00622B1E" w:rsidRPr="00E15709" w:rsidRDefault="00622B1E" w:rsidP="00622B1E">
      <w:pPr>
        <w:pStyle w:val="Kop1"/>
        <w:ind w:left="-5"/>
        <w:rPr>
          <w:color w:val="auto"/>
          <w:sz w:val="24"/>
        </w:rPr>
      </w:pPr>
      <w:bookmarkStart w:id="10" w:name="_Toc103849046"/>
      <w:r w:rsidRPr="00E15709">
        <w:rPr>
          <w:color w:val="auto"/>
          <w:sz w:val="24"/>
        </w:rPr>
        <w:t>Wapens, roken, alcohol, drugs</w:t>
      </w:r>
      <w:bookmarkEnd w:id="10"/>
      <w:r w:rsidRPr="00E15709">
        <w:rPr>
          <w:rFonts w:eastAsia="Arial" w:cs="Arial"/>
          <w:b w:val="0"/>
          <w:color w:val="auto"/>
          <w:sz w:val="24"/>
        </w:rPr>
        <w:t xml:space="preserve"> </w:t>
      </w:r>
    </w:p>
    <w:p w14:paraId="5B430EF1" w14:textId="77777777" w:rsidR="00622B1E" w:rsidRDefault="00622B1E" w:rsidP="00622B1E">
      <w:pPr>
        <w:ind w:left="0"/>
      </w:pPr>
      <w:r>
        <w:t xml:space="preserve">We gaan er van uit dat in onze basisscholen problemen met wapens, roken, alcohol en drugs geen rol zullen spelen. Toch willen we onderstaande gedragsregels pro-actief vaststellen. </w:t>
      </w:r>
    </w:p>
    <w:p w14:paraId="36A12179" w14:textId="77777777" w:rsidR="00622B1E" w:rsidRDefault="00622B1E" w:rsidP="00A32882">
      <w:pPr>
        <w:numPr>
          <w:ilvl w:val="0"/>
          <w:numId w:val="40"/>
        </w:numPr>
        <w:spacing w:after="1"/>
        <w:ind w:hanging="362"/>
        <w:jc w:val="both"/>
      </w:pPr>
      <w:r>
        <w:rPr>
          <w:color w:val="333333"/>
        </w:rPr>
        <w:t>In het schoolgebouw, op het schoolterrein en in het zicht van de school is roken niet toegestaan.</w:t>
      </w:r>
      <w:r>
        <w:t xml:space="preserve"> </w:t>
      </w:r>
    </w:p>
    <w:p w14:paraId="5E8DE457" w14:textId="77777777" w:rsidR="00622B1E" w:rsidRDefault="00622B1E" w:rsidP="00A32882">
      <w:pPr>
        <w:numPr>
          <w:ilvl w:val="0"/>
          <w:numId w:val="40"/>
        </w:numPr>
        <w:spacing w:after="3" w:line="248" w:lineRule="auto"/>
        <w:ind w:hanging="362"/>
        <w:jc w:val="both"/>
      </w:pPr>
      <w:r>
        <w:t xml:space="preserve">Het gebruik van alcohol of het bij zich hebben van alcoholhoudende dranken is op school niet toegestaan. De directeur kan ouders, personeel en leerlingen van 18 jaar en ouder toestemming geven alcohol te gebruiken tijdens bijeenkomsten. </w:t>
      </w:r>
    </w:p>
    <w:p w14:paraId="047DBF17" w14:textId="77777777" w:rsidR="00622B1E" w:rsidRDefault="00622B1E" w:rsidP="00A32882">
      <w:pPr>
        <w:numPr>
          <w:ilvl w:val="0"/>
          <w:numId w:val="40"/>
        </w:numPr>
        <w:spacing w:after="3" w:line="248" w:lineRule="auto"/>
        <w:ind w:hanging="362"/>
        <w:jc w:val="both"/>
      </w:pPr>
      <w:r>
        <w:t xml:space="preserve">Het onder invloed zijn, in bezit hebben of verhandelen van cannabis, XTC, cocaïne of andere niet met name te noemen drugs is op school niet toegestaan. </w:t>
      </w:r>
    </w:p>
    <w:p w14:paraId="671894E5" w14:textId="77777777" w:rsidR="00622B1E" w:rsidRDefault="00622B1E" w:rsidP="00A32882">
      <w:pPr>
        <w:numPr>
          <w:ilvl w:val="0"/>
          <w:numId w:val="40"/>
        </w:numPr>
        <w:spacing w:after="3" w:line="248" w:lineRule="auto"/>
        <w:ind w:hanging="362"/>
        <w:jc w:val="both"/>
      </w:pPr>
      <w:r>
        <w:t xml:space="preserve">Het gebruik van welk voorwerp dan ook als wapen is verboden en het meenemen naar school of het op school in bezit hebben van voorwerpen die als wapen kunnen worden gebruikt, is niet toegestaan. </w:t>
      </w:r>
    </w:p>
    <w:p w14:paraId="3514F03B" w14:textId="77777777" w:rsidR="00622B1E" w:rsidRDefault="00622B1E" w:rsidP="00622B1E">
      <w:pPr>
        <w:spacing w:after="3" w:line="248" w:lineRule="auto"/>
        <w:jc w:val="both"/>
      </w:pPr>
    </w:p>
    <w:p w14:paraId="5561B7CE" w14:textId="77777777" w:rsidR="00622B1E" w:rsidRPr="00E15709" w:rsidRDefault="00622B1E" w:rsidP="00622B1E">
      <w:pPr>
        <w:pStyle w:val="Kop1"/>
        <w:spacing w:after="50"/>
        <w:ind w:left="-5"/>
        <w:rPr>
          <w:color w:val="auto"/>
          <w:sz w:val="24"/>
        </w:rPr>
      </w:pPr>
      <w:bookmarkStart w:id="11" w:name="_Toc103849047"/>
      <w:r w:rsidRPr="00E15709">
        <w:rPr>
          <w:color w:val="auto"/>
          <w:sz w:val="24"/>
        </w:rPr>
        <w:t>Privacy</w:t>
      </w:r>
      <w:bookmarkEnd w:id="11"/>
      <w:r w:rsidRPr="00E15709">
        <w:rPr>
          <w:color w:val="auto"/>
          <w:sz w:val="24"/>
        </w:rPr>
        <w:t xml:space="preserve"> </w:t>
      </w:r>
    </w:p>
    <w:p w14:paraId="20D532C7" w14:textId="77777777" w:rsidR="00622B1E" w:rsidRDefault="00622B1E" w:rsidP="00622B1E">
      <w:pPr>
        <w:spacing w:after="211" w:line="235" w:lineRule="auto"/>
        <w:ind w:left="-5" w:right="5" w:hanging="10"/>
      </w:pPr>
      <w:r>
        <w:t>Binnen een school zijn beveiliging van informatie en privacy zeer belangrijk. Er wordt immers veel gewerkt met persoonsgegevens. Het is wettelijk verplicht hier op een veilige en verantwoorde manier mee om te gaan. Elke medewerker en leerling mag ervan uitgaan dat er door de schoolorganisatie en betrokken derden altijd zorgvuldig met zijn of haar persoonsgegevens wordt omgegaan, in overeenstemming met de AVG.</w:t>
      </w:r>
      <w:r>
        <w:rPr>
          <w:rFonts w:ascii="Segoe UI" w:eastAsia="Segoe UI" w:hAnsi="Segoe UI" w:cs="Segoe UI"/>
        </w:rPr>
        <w:t xml:space="preserve"> </w:t>
      </w:r>
    </w:p>
    <w:p w14:paraId="2E09C713" w14:textId="7F593374" w:rsidR="00622B1E" w:rsidRPr="00E15709" w:rsidRDefault="00622B1E" w:rsidP="00622B1E">
      <w:pPr>
        <w:spacing w:after="52" w:line="249" w:lineRule="auto"/>
        <w:ind w:left="-5" w:hanging="10"/>
      </w:pPr>
      <w:r w:rsidRPr="00E15709">
        <w:rPr>
          <w:rFonts w:ascii="Arial" w:eastAsia="Arial" w:hAnsi="Arial" w:cs="Arial"/>
          <w:b/>
        </w:rPr>
        <w:t>ICT en internet (uitgebreide versie Gedragscode ICT&amp; Internet is opvraagbaar)</w:t>
      </w:r>
      <w:r w:rsidRPr="00E15709">
        <w:t xml:space="preserve"> </w:t>
      </w:r>
    </w:p>
    <w:p w14:paraId="16B9A38C" w14:textId="77777777" w:rsidR="00622B1E" w:rsidRDefault="00622B1E" w:rsidP="00622B1E">
      <w:pPr>
        <w:spacing w:after="231"/>
        <w:ind w:left="0"/>
      </w:pPr>
      <w:r>
        <w:t xml:space="preserve">Het gebruik van internet, computernetwerk en e-mail is voor alle medewerkers van stichting OPOPS noodzakelijk om de werkzaamheden te kunnen verrichten. Bij deze werkzaamheden wordt gebruik gemaakt van veel gegevens, waaronder persoonsgegevens. Bij het doen van deze werkzaamheden zijn risico’s verbonden, waardoor het noodzakelijk is om hierover afspraken te maken. Van medewerkers van </w:t>
      </w:r>
      <w:r>
        <w:rPr>
          <w:rFonts w:ascii="Arial" w:eastAsia="Arial" w:hAnsi="Arial" w:cs="Arial"/>
          <w:i/>
        </w:rPr>
        <w:t xml:space="preserve">OPOPS </w:t>
      </w:r>
      <w:r>
        <w:t xml:space="preserve">wordt verwacht dat zij verantwoord omgaan met de beschikbaar gestelde bedrijfsmiddelen. Dit wordt ook verwacht als medewerkers hun eigen middelen inzetten om werkzaamheden voor de school uit te voeren. </w:t>
      </w:r>
      <w:r>
        <w:rPr>
          <w:rFonts w:ascii="Arial" w:eastAsia="Arial" w:hAnsi="Arial" w:cs="Arial"/>
          <w:i/>
        </w:rPr>
        <w:t xml:space="preserve"> </w:t>
      </w:r>
    </w:p>
    <w:p w14:paraId="6AC40182" w14:textId="77777777" w:rsidR="00622B1E" w:rsidRPr="00E15709" w:rsidRDefault="00622B1E" w:rsidP="00622B1E">
      <w:pPr>
        <w:pStyle w:val="Kop1"/>
        <w:spacing w:after="50"/>
        <w:ind w:left="-5"/>
        <w:rPr>
          <w:color w:val="auto"/>
          <w:sz w:val="24"/>
        </w:rPr>
      </w:pPr>
      <w:bookmarkStart w:id="12" w:name="_Toc103849048"/>
      <w:r w:rsidRPr="00E15709">
        <w:rPr>
          <w:color w:val="auto"/>
          <w:sz w:val="24"/>
        </w:rPr>
        <w:t>Social media</w:t>
      </w:r>
      <w:bookmarkEnd w:id="12"/>
      <w:r w:rsidRPr="00E15709">
        <w:rPr>
          <w:color w:val="auto"/>
          <w:sz w:val="24"/>
        </w:rPr>
        <w:t xml:space="preserve"> </w:t>
      </w:r>
    </w:p>
    <w:p w14:paraId="0A89A24A" w14:textId="0CCD7451" w:rsidR="00622B1E" w:rsidRDefault="00622B1E" w:rsidP="00E15709">
      <w:pPr>
        <w:spacing w:line="259" w:lineRule="auto"/>
        <w:ind w:left="0"/>
      </w:pPr>
      <w:r>
        <w:t xml:space="preserve">Sociale media is een verzamelnaam voor alle internettoepassingen die het mogelijk maken om informatie met elkaar te delen op een eenvoudige en vaak leuke manier. </w:t>
      </w:r>
    </w:p>
    <w:p w14:paraId="5D23B298" w14:textId="77777777" w:rsidR="00622B1E" w:rsidRDefault="00622B1E" w:rsidP="00622B1E">
      <w:pPr>
        <w:spacing w:after="4" w:line="235" w:lineRule="auto"/>
        <w:ind w:left="-5" w:right="5" w:hanging="10"/>
      </w:pPr>
      <w:r>
        <w:t xml:space="preserve">Voor gebruik van sociale media geldt als uitgangspunt dat het digitale gedrag op sociale media niet afwijkt van het real life gedrag binnen de school. Medewerkers zijn altijd de vertegenwoordiger van OPOPS ook als zij online een privémening verkondigen.  </w:t>
      </w:r>
    </w:p>
    <w:p w14:paraId="3D875686" w14:textId="77777777" w:rsidR="00622B1E" w:rsidRDefault="00622B1E" w:rsidP="00622B1E">
      <w:pPr>
        <w:spacing w:line="259" w:lineRule="auto"/>
        <w:ind w:left="0"/>
      </w:pPr>
      <w:r>
        <w:rPr>
          <w:rFonts w:ascii="Arial" w:eastAsia="Arial" w:hAnsi="Arial" w:cs="Arial"/>
          <w:b/>
        </w:rPr>
        <w:t xml:space="preserve"> </w:t>
      </w:r>
    </w:p>
    <w:p w14:paraId="0C0F1C56" w14:textId="77777777" w:rsidR="00622B1E" w:rsidRPr="00E15709" w:rsidRDefault="00622B1E" w:rsidP="00622B1E">
      <w:pPr>
        <w:pStyle w:val="Kop1"/>
        <w:spacing w:after="10"/>
        <w:ind w:left="-5"/>
        <w:rPr>
          <w:color w:val="auto"/>
          <w:sz w:val="24"/>
        </w:rPr>
      </w:pPr>
      <w:bookmarkStart w:id="13" w:name="_Toc103849049"/>
      <w:r w:rsidRPr="00E15709">
        <w:rPr>
          <w:color w:val="auto"/>
          <w:sz w:val="24"/>
        </w:rPr>
        <w:t>Beeld- en geluidsmateriaal</w:t>
      </w:r>
      <w:bookmarkEnd w:id="13"/>
      <w:r w:rsidRPr="00E15709">
        <w:rPr>
          <w:color w:val="auto"/>
          <w:sz w:val="24"/>
        </w:rPr>
        <w:t xml:space="preserve"> </w:t>
      </w:r>
    </w:p>
    <w:p w14:paraId="466E59EB" w14:textId="44A1ED07" w:rsidR="00622B1E" w:rsidRDefault="00622B1E" w:rsidP="00E15709">
      <w:pPr>
        <w:spacing w:line="259" w:lineRule="auto"/>
        <w:ind w:left="0"/>
      </w:pPr>
      <w:r>
        <w:t xml:space="preserve">Het gebruiken van beeld- en geluidsmateriaal, het delen van foto's, video's en geluidsfragmenten van leerlingen door medewerkers vallend onder OPOPS mag alleen als daar vooraf toestemming voor gegeven is door ouders. Zonder deze toestemming mogen </w:t>
      </w:r>
      <w:r>
        <w:rPr>
          <w:u w:val="single" w:color="000000"/>
        </w:rPr>
        <w:t>geen</w:t>
      </w:r>
      <w:r>
        <w:t xml:space="preserve"> foto's, video's en geluidsfragmenten van leerlingen gebruikt worden.   </w:t>
      </w:r>
    </w:p>
    <w:p w14:paraId="46F0A358" w14:textId="77777777" w:rsidR="00E15709" w:rsidRDefault="00E15709" w:rsidP="00622B1E">
      <w:pPr>
        <w:pStyle w:val="Kop1"/>
        <w:spacing w:after="36" w:line="259" w:lineRule="auto"/>
        <w:rPr>
          <w:sz w:val="24"/>
        </w:rPr>
      </w:pPr>
      <w:bookmarkStart w:id="14" w:name="_Toc103849050"/>
    </w:p>
    <w:p w14:paraId="127C5667" w14:textId="30B5BBC1" w:rsidR="00622B1E" w:rsidRPr="00E15709" w:rsidRDefault="00622B1E" w:rsidP="00622B1E">
      <w:pPr>
        <w:pStyle w:val="Kop1"/>
        <w:spacing w:after="36" w:line="259" w:lineRule="auto"/>
        <w:rPr>
          <w:color w:val="auto"/>
        </w:rPr>
      </w:pPr>
      <w:r w:rsidRPr="00E15709">
        <w:rPr>
          <w:color w:val="auto"/>
          <w:sz w:val="24"/>
        </w:rPr>
        <w:t>Ten slotte</w:t>
      </w:r>
      <w:bookmarkEnd w:id="14"/>
      <w:r w:rsidRPr="00E15709">
        <w:rPr>
          <w:color w:val="auto"/>
          <w:sz w:val="24"/>
        </w:rPr>
        <w:t xml:space="preserve"> </w:t>
      </w:r>
    </w:p>
    <w:p w14:paraId="470B7294" w14:textId="77777777" w:rsidR="00622B1E" w:rsidRDefault="00622B1E" w:rsidP="00622B1E">
      <w:pPr>
        <w:spacing w:after="217"/>
        <w:ind w:left="0"/>
      </w:pPr>
      <w:r>
        <w:t xml:space="preserve">Bij zaken die niet in dit document, de bijlage of de schoolafspraken worden genoemd beslist de schoolleiding. Dit gebeurt zoveel mogelijk na overleg met het team of met het bestuur.  </w:t>
      </w:r>
    </w:p>
    <w:p w14:paraId="1D376458" w14:textId="77777777" w:rsidR="00622B1E" w:rsidRDefault="00622B1E" w:rsidP="00622B1E">
      <w:pPr>
        <w:spacing w:after="217"/>
        <w:ind w:left="0"/>
      </w:pPr>
      <w:r>
        <w:t>Mocht je in conflict gekomen zijn met de gedragscode, maak daar dan melding van bij de schoolleiding (en de ouders van de betreffende leerling</w:t>
      </w:r>
      <w:r>
        <w:rPr>
          <w:rFonts w:ascii="Arial" w:eastAsia="Arial" w:hAnsi="Arial" w:cs="Arial"/>
          <w:i/>
        </w:rPr>
        <w:t xml:space="preserve">).  </w:t>
      </w:r>
    </w:p>
    <w:p w14:paraId="71114FDE" w14:textId="77777777" w:rsidR="00622B1E" w:rsidRDefault="00622B1E" w:rsidP="00622B1E">
      <w:pPr>
        <w:spacing w:after="229" w:line="235" w:lineRule="auto"/>
        <w:ind w:left="-5" w:right="5" w:hanging="10"/>
      </w:pPr>
      <w:r>
        <w:t xml:space="preserve">Mocht je het vermoeden hebben dat personen zich niet houden aan deze code, meld je dit bij de schoolleiding. Indien het vermoeden het handelen van de schoolleiding betreft, meld je dit bij de bestuurder. </w:t>
      </w:r>
    </w:p>
    <w:p w14:paraId="4031F7ED" w14:textId="77777777" w:rsidR="00622B1E" w:rsidRDefault="00622B1E" w:rsidP="00622B1E">
      <w:pPr>
        <w:spacing w:after="217"/>
        <w:ind w:left="0"/>
      </w:pPr>
      <w:r>
        <w:t xml:space="preserve">Overschrijdend gedrag kan arbeidsrechtelijke consequenties met zich meebrengen. Hiervoor wordt de procedure disciplinaire maatregelen conform de CAO-PO doorlopen.  </w:t>
      </w:r>
    </w:p>
    <w:bookmarkEnd w:id="7"/>
    <w:p w14:paraId="580117BD" w14:textId="77777777" w:rsidR="00622B1E" w:rsidRDefault="00622B1E" w:rsidP="00622B1E">
      <w:pPr>
        <w:spacing w:after="216"/>
        <w:ind w:left="0"/>
      </w:pPr>
      <w:r>
        <w:t xml:space="preserve">Deze code staat op de website van elke school en het bestuurskantoor.  </w:t>
      </w:r>
    </w:p>
    <w:p w14:paraId="3CF882EE" w14:textId="77777777" w:rsidR="00622B1E" w:rsidRDefault="00622B1E" w:rsidP="00622B1E">
      <w:pPr>
        <w:ind w:left="0"/>
      </w:pPr>
      <w:r>
        <w:t xml:space="preserve">Om deze gedragscode per school werkzaam te laten zijn, zijn soms aanvullingen voor de schoolse situatie nodig. </w:t>
      </w:r>
    </w:p>
    <w:p w14:paraId="24C3B310" w14:textId="77777777" w:rsidR="00622B1E" w:rsidRDefault="00622B1E" w:rsidP="00622B1E">
      <w:pPr>
        <w:ind w:left="0"/>
      </w:pPr>
      <w:r>
        <w:t xml:space="preserve">Deze aanvullingen worden per school in de schoolgids opgenomen als aanvulling op dit protocol.  </w:t>
      </w:r>
    </w:p>
    <w:p w14:paraId="02B9350C" w14:textId="77777777" w:rsidR="00622B1E" w:rsidRDefault="00622B1E" w:rsidP="00622B1E">
      <w:pPr>
        <w:spacing w:line="259" w:lineRule="auto"/>
        <w:ind w:left="0"/>
      </w:pPr>
      <w:r>
        <w:t xml:space="preserve"> </w:t>
      </w:r>
    </w:p>
    <w:p w14:paraId="1634C4BC" w14:textId="77777777" w:rsidR="00622B1E" w:rsidRDefault="00622B1E" w:rsidP="00622B1E">
      <w:pPr>
        <w:ind w:left="0"/>
      </w:pPr>
      <w:r>
        <w:t xml:space="preserve">N.B.: deze code sluit aan op overige protocollen m.b.t. veiligheid, klachtenregeling, integriteitscode, klokkenluidersregeling, pestprotocol en aannamebeleid van OPOPS. </w:t>
      </w:r>
    </w:p>
    <w:p w14:paraId="6517D2C6" w14:textId="514E152B" w:rsidR="0097285D" w:rsidRDefault="0097285D" w:rsidP="0097285D">
      <w:pPr>
        <w:spacing w:line="288" w:lineRule="auto"/>
        <w:ind w:left="180"/>
        <w:rPr>
          <w:rFonts w:ascii="Arial" w:eastAsia="Times New Roman" w:hAnsi="Arial" w:cs="Arial"/>
          <w:sz w:val="18"/>
          <w:szCs w:val="18"/>
          <w:lang w:eastAsia="nl-NL"/>
        </w:rPr>
      </w:pPr>
    </w:p>
    <w:p w14:paraId="32CF8B25" w14:textId="77777777" w:rsidR="00622B1E" w:rsidRDefault="00622B1E" w:rsidP="003A643B">
      <w:pPr>
        <w:pStyle w:val="Kop2"/>
      </w:pPr>
    </w:p>
    <w:p w14:paraId="7BE217A8" w14:textId="77777777" w:rsidR="00622B1E" w:rsidRDefault="00622B1E" w:rsidP="00622B1E">
      <w:pPr>
        <w:rPr>
          <w:rFonts w:ascii="Arial" w:eastAsia="Times New Roman" w:hAnsi="Arial" w:cs="Times New Roman"/>
          <w:color w:val="365F91" w:themeColor="accent1" w:themeShade="BF"/>
          <w:szCs w:val="20"/>
          <w:lang w:eastAsia="nl-NL"/>
        </w:rPr>
      </w:pPr>
      <w:r>
        <w:br w:type="page"/>
      </w:r>
    </w:p>
    <w:p w14:paraId="584C7C32" w14:textId="37CB4572" w:rsidR="00756D9F" w:rsidRDefault="00756D9F" w:rsidP="00756D9F">
      <w:pPr>
        <w:pStyle w:val="Kop2"/>
      </w:pPr>
      <w:r>
        <w:t>2 Integriteitscode OPOPS</w:t>
      </w:r>
    </w:p>
    <w:p w14:paraId="2026D0C1" w14:textId="5B21ECDF" w:rsidR="00756D9F" w:rsidRDefault="00756D9F" w:rsidP="00756D9F">
      <w:pPr>
        <w:rPr>
          <w:b/>
        </w:rPr>
      </w:pPr>
    </w:p>
    <w:p w14:paraId="3F891814" w14:textId="6038537B" w:rsidR="00756D9F" w:rsidRDefault="00756D9F" w:rsidP="00756D9F">
      <w:pPr>
        <w:rPr>
          <w:b/>
        </w:rPr>
      </w:pPr>
    </w:p>
    <w:p w14:paraId="6BE789D2" w14:textId="337C427B" w:rsidR="00756D9F" w:rsidRDefault="00756D9F" w:rsidP="00756D9F">
      <w:pPr>
        <w:rPr>
          <w:b/>
        </w:rPr>
      </w:pPr>
    </w:p>
    <w:p w14:paraId="410F3556" w14:textId="3549F5B7" w:rsidR="00756D9F" w:rsidRDefault="00756D9F" w:rsidP="00756D9F">
      <w:pPr>
        <w:rPr>
          <w:b/>
        </w:rPr>
      </w:pPr>
    </w:p>
    <w:p w14:paraId="71644811" w14:textId="7473BC0C" w:rsidR="00756D9F" w:rsidRDefault="00756D9F" w:rsidP="00756D9F">
      <w:pPr>
        <w:rPr>
          <w:b/>
        </w:rPr>
      </w:pPr>
    </w:p>
    <w:p w14:paraId="17020DED" w14:textId="365A3097" w:rsidR="00756D9F" w:rsidRDefault="00756D9F" w:rsidP="00756D9F">
      <w:pPr>
        <w:rPr>
          <w:b/>
        </w:rPr>
      </w:pPr>
    </w:p>
    <w:p w14:paraId="3D06EA65" w14:textId="2233B869" w:rsidR="00756D9F" w:rsidRDefault="00756D9F" w:rsidP="00756D9F">
      <w:pPr>
        <w:rPr>
          <w:b/>
        </w:rPr>
      </w:pPr>
    </w:p>
    <w:p w14:paraId="353646F2" w14:textId="7EF9CC5B" w:rsidR="00756D9F" w:rsidRDefault="00756D9F" w:rsidP="00756D9F">
      <w:pPr>
        <w:rPr>
          <w:b/>
        </w:rPr>
      </w:pPr>
    </w:p>
    <w:p w14:paraId="5021AD5A" w14:textId="6D339D57" w:rsidR="00756D9F" w:rsidRDefault="00756D9F" w:rsidP="00756D9F">
      <w:pPr>
        <w:rPr>
          <w:b/>
        </w:rPr>
      </w:pPr>
    </w:p>
    <w:p w14:paraId="7028155A" w14:textId="476A9B45" w:rsidR="00756D9F" w:rsidRDefault="00756D9F" w:rsidP="00756D9F">
      <w:pPr>
        <w:rPr>
          <w:b/>
        </w:rPr>
      </w:pPr>
    </w:p>
    <w:p w14:paraId="5FD39422" w14:textId="77777777" w:rsidR="00756D9F" w:rsidRDefault="00756D9F" w:rsidP="00756D9F">
      <w:pPr>
        <w:rPr>
          <w:b/>
        </w:rPr>
      </w:pPr>
    </w:p>
    <w:p w14:paraId="0C2336A3" w14:textId="77777777" w:rsidR="00756D9F" w:rsidRDefault="00756D9F" w:rsidP="00756D9F">
      <w:pPr>
        <w:ind w:left="708" w:firstLine="708"/>
        <w:jc w:val="center"/>
        <w:rPr>
          <w:b/>
          <w:bCs/>
          <w:sz w:val="48"/>
          <w:szCs w:val="48"/>
        </w:rPr>
      </w:pPr>
      <w:r>
        <w:rPr>
          <w:noProof/>
          <w:lang w:eastAsia="nl-NL"/>
        </w:rPr>
        <w:drawing>
          <wp:inline distT="0" distB="0" distL="0" distR="0" wp14:anchorId="718B0D65" wp14:editId="7E8DD718">
            <wp:extent cx="2462784" cy="1267968"/>
            <wp:effectExtent l="0" t="0" r="0" b="8890"/>
            <wp:docPr id="249248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462784" cy="1267968"/>
                    </a:xfrm>
                    <a:prstGeom prst="rect">
                      <a:avLst/>
                    </a:prstGeom>
                  </pic:spPr>
                </pic:pic>
              </a:graphicData>
            </a:graphic>
          </wp:inline>
        </w:drawing>
      </w:r>
    </w:p>
    <w:p w14:paraId="3DF3B95F" w14:textId="77777777" w:rsidR="00756D9F" w:rsidRDefault="00756D9F" w:rsidP="00756D9F">
      <w:pPr>
        <w:ind w:left="708" w:firstLine="708"/>
        <w:rPr>
          <w:b/>
          <w:sz w:val="48"/>
          <w:szCs w:val="48"/>
        </w:rPr>
      </w:pPr>
    </w:p>
    <w:p w14:paraId="4A1B4728" w14:textId="77777777" w:rsidR="00756D9F" w:rsidRDefault="00756D9F" w:rsidP="00756D9F">
      <w:pPr>
        <w:ind w:left="708" w:firstLine="708"/>
        <w:jc w:val="center"/>
        <w:rPr>
          <w:b/>
          <w:sz w:val="48"/>
          <w:szCs w:val="48"/>
        </w:rPr>
      </w:pPr>
      <w:r>
        <w:rPr>
          <w:b/>
          <w:bCs/>
          <w:sz w:val="48"/>
          <w:szCs w:val="48"/>
        </w:rPr>
        <w:t xml:space="preserve">Integriteitscode </w:t>
      </w:r>
    </w:p>
    <w:p w14:paraId="1385949D" w14:textId="77777777" w:rsidR="00756D9F" w:rsidRPr="009A62C5" w:rsidRDefault="00756D9F" w:rsidP="00756D9F">
      <w:pPr>
        <w:widowControl w:val="0"/>
        <w:autoSpaceDE w:val="0"/>
        <w:autoSpaceDN w:val="0"/>
        <w:adjustRightInd w:val="0"/>
        <w:jc w:val="center"/>
        <w:rPr>
          <w:rFonts w:ascii="Calibri" w:eastAsia="Times New Roman" w:hAnsi="Calibri" w:cs="Calibri"/>
          <w:b/>
          <w:bCs/>
          <w:sz w:val="32"/>
          <w:szCs w:val="32"/>
          <w:lang w:eastAsia="nl-NL"/>
        </w:rPr>
      </w:pPr>
      <w:r w:rsidRPr="009A62C5">
        <w:rPr>
          <w:b/>
          <w:bCs/>
          <w:sz w:val="32"/>
          <w:szCs w:val="32"/>
        </w:rPr>
        <w:t>o.b.v.</w:t>
      </w:r>
      <w:r w:rsidRPr="1B9BB362">
        <w:rPr>
          <w:b/>
          <w:bCs/>
          <w:sz w:val="48"/>
          <w:szCs w:val="48"/>
        </w:rPr>
        <w:t xml:space="preserve"> </w:t>
      </w:r>
      <w:r w:rsidRPr="009A62C5">
        <w:rPr>
          <w:rFonts w:ascii="Calibri" w:eastAsia="Times New Roman" w:hAnsi="Calibri" w:cs="Calibri"/>
          <w:b/>
          <w:bCs/>
          <w:sz w:val="32"/>
          <w:szCs w:val="32"/>
          <w:lang w:eastAsia="nl-NL"/>
        </w:rPr>
        <w:t xml:space="preserve">Handreiking </w:t>
      </w:r>
      <w:r>
        <w:rPr>
          <w:rFonts w:ascii="Calibri" w:eastAsia="Times New Roman" w:hAnsi="Calibri" w:cs="Calibri"/>
          <w:b/>
          <w:bCs/>
          <w:sz w:val="32"/>
          <w:szCs w:val="32"/>
          <w:lang w:eastAsia="nl-NL"/>
        </w:rPr>
        <w:t>integriteitscode</w:t>
      </w:r>
      <w:r w:rsidRPr="009A62C5">
        <w:rPr>
          <w:rFonts w:ascii="Calibri" w:eastAsia="Times New Roman" w:hAnsi="Calibri" w:cs="Calibri"/>
          <w:b/>
          <w:bCs/>
          <w:sz w:val="32"/>
          <w:szCs w:val="32"/>
          <w:lang w:eastAsia="nl-NL"/>
        </w:rPr>
        <w:t xml:space="preserve"> PO-Raad</w:t>
      </w:r>
    </w:p>
    <w:p w14:paraId="06A2FEAA" w14:textId="77777777" w:rsidR="00756D9F" w:rsidRDefault="00756D9F" w:rsidP="00756D9F">
      <w:pPr>
        <w:ind w:left="708" w:firstLine="708"/>
        <w:rPr>
          <w:b/>
          <w:sz w:val="48"/>
          <w:szCs w:val="48"/>
        </w:rPr>
      </w:pPr>
    </w:p>
    <w:p w14:paraId="36107901" w14:textId="77777777" w:rsidR="00756D9F" w:rsidRDefault="00756D9F" w:rsidP="00756D9F">
      <w:pPr>
        <w:ind w:left="708" w:firstLine="708"/>
        <w:jc w:val="center"/>
        <w:rPr>
          <w:b/>
          <w:bCs/>
          <w:sz w:val="48"/>
          <w:szCs w:val="48"/>
        </w:rPr>
      </w:pPr>
      <w:r w:rsidRPr="1B9BB362">
        <w:rPr>
          <w:b/>
          <w:bCs/>
          <w:sz w:val="48"/>
          <w:szCs w:val="48"/>
        </w:rPr>
        <w:t xml:space="preserve">Versie </w:t>
      </w:r>
      <w:r>
        <w:rPr>
          <w:b/>
          <w:bCs/>
          <w:sz w:val="48"/>
          <w:szCs w:val="48"/>
        </w:rPr>
        <w:t>april 2021</w:t>
      </w:r>
    </w:p>
    <w:p w14:paraId="30FEEC83" w14:textId="77777777" w:rsidR="00756D9F" w:rsidRDefault="00756D9F" w:rsidP="00756D9F">
      <w:pPr>
        <w:ind w:left="708" w:firstLine="708"/>
        <w:rPr>
          <w:b/>
          <w:sz w:val="48"/>
          <w:szCs w:val="48"/>
        </w:rPr>
      </w:pPr>
    </w:p>
    <w:p w14:paraId="3EC42C91" w14:textId="77777777" w:rsidR="00756D9F" w:rsidRDefault="00756D9F" w:rsidP="00756D9F">
      <w:pPr>
        <w:ind w:left="708" w:firstLine="708"/>
        <w:rPr>
          <w:b/>
          <w:sz w:val="48"/>
          <w:szCs w:val="48"/>
        </w:rPr>
      </w:pPr>
    </w:p>
    <w:p w14:paraId="06EE7B64" w14:textId="77777777" w:rsidR="00756D9F" w:rsidRDefault="00756D9F" w:rsidP="00756D9F">
      <w:pPr>
        <w:ind w:left="708" w:firstLine="708"/>
        <w:rPr>
          <w:b/>
          <w:sz w:val="48"/>
          <w:szCs w:val="48"/>
        </w:rPr>
      </w:pPr>
    </w:p>
    <w:p w14:paraId="06004E19" w14:textId="77777777" w:rsidR="00756D9F" w:rsidRDefault="00756D9F" w:rsidP="00756D9F">
      <w:pPr>
        <w:ind w:left="708" w:firstLine="708"/>
        <w:rPr>
          <w:b/>
          <w:sz w:val="48"/>
          <w:szCs w:val="48"/>
        </w:rPr>
      </w:pPr>
    </w:p>
    <w:p w14:paraId="54C0D359" w14:textId="77777777" w:rsidR="00756D9F" w:rsidRDefault="00756D9F" w:rsidP="00756D9F">
      <w:pPr>
        <w:ind w:left="708" w:firstLine="708"/>
        <w:rPr>
          <w:b/>
          <w:sz w:val="48"/>
          <w:szCs w:val="48"/>
        </w:rPr>
      </w:pPr>
    </w:p>
    <w:p w14:paraId="0478D501" w14:textId="77777777" w:rsidR="00756D9F" w:rsidRDefault="00756D9F" w:rsidP="00756D9F">
      <w:pPr>
        <w:ind w:left="708" w:firstLine="708"/>
        <w:rPr>
          <w:b/>
          <w:sz w:val="48"/>
          <w:szCs w:val="48"/>
        </w:rPr>
      </w:pPr>
    </w:p>
    <w:p w14:paraId="2A902869" w14:textId="77777777" w:rsidR="00756D9F" w:rsidRPr="0003038D" w:rsidRDefault="00756D9F" w:rsidP="00756D9F">
      <w:pPr>
        <w:rPr>
          <w:rFonts w:ascii="Arial" w:hAnsi="Arial" w:cs="Arial"/>
          <w:b/>
          <w:szCs w:val="24"/>
        </w:rPr>
      </w:pP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p>
    <w:tbl>
      <w:tblPr>
        <w:tblStyle w:val="Tabelraster"/>
        <w:tblW w:w="0" w:type="auto"/>
        <w:tblLook w:val="04A0" w:firstRow="1" w:lastRow="0" w:firstColumn="1" w:lastColumn="0" w:noHBand="0" w:noVBand="1"/>
      </w:tblPr>
      <w:tblGrid>
        <w:gridCol w:w="3020"/>
        <w:gridCol w:w="3021"/>
        <w:gridCol w:w="3021"/>
      </w:tblGrid>
      <w:tr w:rsidR="00756D9F" w14:paraId="7794C452" w14:textId="77777777" w:rsidTr="000E426E">
        <w:tc>
          <w:tcPr>
            <w:tcW w:w="3020" w:type="dxa"/>
            <w:shd w:val="clear" w:color="auto" w:fill="00B0F0"/>
          </w:tcPr>
          <w:p w14:paraId="776AFB97" w14:textId="77777777" w:rsidR="00756D9F" w:rsidRPr="0003038D" w:rsidRDefault="00756D9F" w:rsidP="000E426E">
            <w:pPr>
              <w:rPr>
                <w:rFonts w:ascii="Arial" w:hAnsi="Arial" w:cs="Arial"/>
                <w:b/>
                <w:szCs w:val="24"/>
              </w:rPr>
            </w:pPr>
            <w:r w:rsidRPr="0003038D">
              <w:rPr>
                <w:rFonts w:ascii="Arial" w:hAnsi="Arial" w:cs="Arial"/>
                <w:b/>
                <w:szCs w:val="24"/>
              </w:rPr>
              <w:t>Gremium</w:t>
            </w:r>
          </w:p>
        </w:tc>
        <w:tc>
          <w:tcPr>
            <w:tcW w:w="3021" w:type="dxa"/>
            <w:shd w:val="clear" w:color="auto" w:fill="00B0F0"/>
          </w:tcPr>
          <w:p w14:paraId="5E42B994" w14:textId="77777777" w:rsidR="00756D9F" w:rsidRPr="0003038D" w:rsidRDefault="00756D9F" w:rsidP="000E426E">
            <w:pPr>
              <w:rPr>
                <w:rFonts w:ascii="Arial" w:hAnsi="Arial" w:cs="Arial"/>
                <w:b/>
                <w:szCs w:val="24"/>
              </w:rPr>
            </w:pPr>
          </w:p>
        </w:tc>
        <w:tc>
          <w:tcPr>
            <w:tcW w:w="3021" w:type="dxa"/>
            <w:shd w:val="clear" w:color="auto" w:fill="00B0F0"/>
          </w:tcPr>
          <w:p w14:paraId="40D647FE" w14:textId="77777777" w:rsidR="00756D9F" w:rsidRPr="0003038D" w:rsidRDefault="00756D9F" w:rsidP="000E426E">
            <w:pPr>
              <w:rPr>
                <w:rFonts w:ascii="Arial" w:hAnsi="Arial" w:cs="Arial"/>
                <w:b/>
                <w:szCs w:val="24"/>
              </w:rPr>
            </w:pPr>
            <w:r w:rsidRPr="0003038D">
              <w:rPr>
                <w:rFonts w:ascii="Arial" w:hAnsi="Arial" w:cs="Arial"/>
                <w:b/>
                <w:szCs w:val="24"/>
              </w:rPr>
              <w:t>Datum</w:t>
            </w:r>
          </w:p>
        </w:tc>
      </w:tr>
      <w:tr w:rsidR="00756D9F" w14:paraId="2F8C082C" w14:textId="77777777" w:rsidTr="000E426E">
        <w:tc>
          <w:tcPr>
            <w:tcW w:w="3020" w:type="dxa"/>
          </w:tcPr>
          <w:p w14:paraId="213C70F5" w14:textId="77777777" w:rsidR="00756D9F" w:rsidRPr="0003038D" w:rsidRDefault="00756D9F" w:rsidP="000E426E">
            <w:pPr>
              <w:rPr>
                <w:rFonts w:ascii="Arial" w:hAnsi="Arial" w:cs="Arial"/>
                <w:sz w:val="20"/>
                <w:szCs w:val="20"/>
              </w:rPr>
            </w:pPr>
            <w:r w:rsidRPr="0003038D">
              <w:rPr>
                <w:rFonts w:ascii="Arial" w:hAnsi="Arial" w:cs="Arial"/>
                <w:sz w:val="20"/>
                <w:szCs w:val="20"/>
              </w:rPr>
              <w:t>Direct</w:t>
            </w:r>
            <w:r>
              <w:rPr>
                <w:rFonts w:ascii="Arial" w:hAnsi="Arial" w:cs="Arial"/>
                <w:sz w:val="20"/>
                <w:szCs w:val="20"/>
              </w:rPr>
              <w:t>ieoverleg</w:t>
            </w:r>
          </w:p>
        </w:tc>
        <w:tc>
          <w:tcPr>
            <w:tcW w:w="3021" w:type="dxa"/>
          </w:tcPr>
          <w:p w14:paraId="26C62186" w14:textId="77777777" w:rsidR="00756D9F" w:rsidRPr="0003038D" w:rsidRDefault="00756D9F" w:rsidP="000E426E">
            <w:pPr>
              <w:rPr>
                <w:rFonts w:ascii="Arial" w:hAnsi="Arial" w:cs="Arial"/>
                <w:sz w:val="20"/>
                <w:szCs w:val="20"/>
              </w:rPr>
            </w:pPr>
            <w:r>
              <w:rPr>
                <w:rFonts w:ascii="Arial" w:hAnsi="Arial" w:cs="Arial"/>
                <w:sz w:val="20"/>
                <w:szCs w:val="20"/>
              </w:rPr>
              <w:t>Bespreking</w:t>
            </w:r>
          </w:p>
        </w:tc>
        <w:tc>
          <w:tcPr>
            <w:tcW w:w="3021" w:type="dxa"/>
          </w:tcPr>
          <w:p w14:paraId="1A00E634" w14:textId="77777777" w:rsidR="00756D9F" w:rsidRPr="007F4BC0" w:rsidRDefault="00756D9F" w:rsidP="000E426E">
            <w:pPr>
              <w:rPr>
                <w:rFonts w:ascii="Arial" w:hAnsi="Arial" w:cs="Arial"/>
                <w:sz w:val="20"/>
                <w:szCs w:val="20"/>
              </w:rPr>
            </w:pPr>
            <w:r>
              <w:rPr>
                <w:rFonts w:ascii="Arial" w:hAnsi="Arial" w:cs="Arial"/>
                <w:sz w:val="20"/>
                <w:szCs w:val="20"/>
              </w:rPr>
              <w:t>22-04-2021</w:t>
            </w:r>
          </w:p>
        </w:tc>
      </w:tr>
      <w:tr w:rsidR="00756D9F" w14:paraId="62351CC7" w14:textId="77777777" w:rsidTr="000E426E">
        <w:tc>
          <w:tcPr>
            <w:tcW w:w="3020" w:type="dxa"/>
          </w:tcPr>
          <w:p w14:paraId="2A224B10" w14:textId="77777777" w:rsidR="00756D9F" w:rsidRPr="0003038D" w:rsidRDefault="00756D9F" w:rsidP="000E426E">
            <w:pPr>
              <w:rPr>
                <w:rFonts w:ascii="Arial" w:hAnsi="Arial" w:cs="Arial"/>
                <w:sz w:val="20"/>
                <w:szCs w:val="20"/>
              </w:rPr>
            </w:pPr>
            <w:r w:rsidRPr="0003038D">
              <w:rPr>
                <w:rFonts w:ascii="Arial" w:hAnsi="Arial" w:cs="Arial"/>
                <w:sz w:val="20"/>
                <w:szCs w:val="20"/>
              </w:rPr>
              <w:t>GMR</w:t>
            </w:r>
          </w:p>
        </w:tc>
        <w:tc>
          <w:tcPr>
            <w:tcW w:w="3021" w:type="dxa"/>
          </w:tcPr>
          <w:p w14:paraId="00A67ECE" w14:textId="77777777" w:rsidR="00756D9F" w:rsidRPr="0003038D" w:rsidRDefault="00756D9F" w:rsidP="000E426E">
            <w:pPr>
              <w:rPr>
                <w:rFonts w:ascii="Arial" w:hAnsi="Arial" w:cs="Arial"/>
                <w:sz w:val="20"/>
                <w:szCs w:val="20"/>
              </w:rPr>
            </w:pPr>
            <w:r>
              <w:rPr>
                <w:rFonts w:ascii="Arial" w:hAnsi="Arial" w:cs="Arial"/>
                <w:sz w:val="20"/>
                <w:szCs w:val="20"/>
              </w:rPr>
              <w:t>Adviesrecht 11 lid 1 sub f</w:t>
            </w:r>
          </w:p>
        </w:tc>
        <w:tc>
          <w:tcPr>
            <w:tcW w:w="3021" w:type="dxa"/>
          </w:tcPr>
          <w:p w14:paraId="0E5B5E16" w14:textId="77777777" w:rsidR="00756D9F" w:rsidRPr="0003038D" w:rsidRDefault="00756D9F" w:rsidP="000E426E">
            <w:pPr>
              <w:rPr>
                <w:rFonts w:ascii="Arial" w:hAnsi="Arial" w:cs="Arial"/>
                <w:sz w:val="20"/>
                <w:szCs w:val="20"/>
              </w:rPr>
            </w:pPr>
            <w:r>
              <w:rPr>
                <w:rFonts w:ascii="Arial" w:hAnsi="Arial" w:cs="Arial"/>
                <w:sz w:val="20"/>
                <w:szCs w:val="20"/>
              </w:rPr>
              <w:t>20-05-2021</w:t>
            </w:r>
          </w:p>
        </w:tc>
      </w:tr>
      <w:tr w:rsidR="00756D9F" w14:paraId="5D08790A" w14:textId="77777777" w:rsidTr="000E426E">
        <w:tc>
          <w:tcPr>
            <w:tcW w:w="3020" w:type="dxa"/>
          </w:tcPr>
          <w:p w14:paraId="2A9DD8C5" w14:textId="77777777" w:rsidR="00756D9F" w:rsidRPr="0003038D" w:rsidRDefault="00756D9F" w:rsidP="000E426E">
            <w:pPr>
              <w:rPr>
                <w:rFonts w:ascii="Arial" w:hAnsi="Arial" w:cs="Arial"/>
                <w:sz w:val="20"/>
                <w:szCs w:val="20"/>
              </w:rPr>
            </w:pPr>
            <w:r w:rsidRPr="0003038D">
              <w:rPr>
                <w:rFonts w:ascii="Arial" w:hAnsi="Arial" w:cs="Arial"/>
                <w:sz w:val="20"/>
                <w:szCs w:val="20"/>
              </w:rPr>
              <w:t>Bestuur</w:t>
            </w:r>
          </w:p>
        </w:tc>
        <w:tc>
          <w:tcPr>
            <w:tcW w:w="3021" w:type="dxa"/>
          </w:tcPr>
          <w:p w14:paraId="0491D0E4" w14:textId="77777777" w:rsidR="00756D9F" w:rsidRPr="0003038D" w:rsidRDefault="00756D9F" w:rsidP="000E426E">
            <w:pPr>
              <w:rPr>
                <w:rFonts w:ascii="Arial" w:hAnsi="Arial" w:cs="Arial"/>
                <w:sz w:val="20"/>
                <w:szCs w:val="20"/>
              </w:rPr>
            </w:pPr>
            <w:r w:rsidRPr="0003038D">
              <w:rPr>
                <w:rFonts w:ascii="Arial" w:hAnsi="Arial" w:cs="Arial"/>
                <w:sz w:val="20"/>
                <w:szCs w:val="20"/>
              </w:rPr>
              <w:t>Vaststelling</w:t>
            </w:r>
          </w:p>
        </w:tc>
        <w:tc>
          <w:tcPr>
            <w:tcW w:w="3021" w:type="dxa"/>
          </w:tcPr>
          <w:p w14:paraId="69076DB4" w14:textId="77777777" w:rsidR="00756D9F" w:rsidRPr="002674C5" w:rsidRDefault="00756D9F" w:rsidP="000E426E">
            <w:pPr>
              <w:rPr>
                <w:rFonts w:ascii="Arial" w:hAnsi="Arial" w:cs="Arial"/>
                <w:sz w:val="20"/>
                <w:szCs w:val="20"/>
              </w:rPr>
            </w:pPr>
            <w:r>
              <w:rPr>
                <w:rFonts w:ascii="Arial" w:hAnsi="Arial" w:cs="Arial"/>
                <w:sz w:val="20"/>
                <w:szCs w:val="20"/>
              </w:rPr>
              <w:t>31-05-</w:t>
            </w:r>
            <w:r w:rsidRPr="002674C5">
              <w:rPr>
                <w:rFonts w:ascii="Arial" w:hAnsi="Arial" w:cs="Arial"/>
                <w:sz w:val="20"/>
                <w:szCs w:val="20"/>
              </w:rPr>
              <w:t>2021</w:t>
            </w:r>
          </w:p>
        </w:tc>
      </w:tr>
    </w:tbl>
    <w:p w14:paraId="29186EFE" w14:textId="77777777" w:rsidR="00756D9F" w:rsidRDefault="00756D9F" w:rsidP="00756D9F">
      <w:pPr>
        <w:rPr>
          <w:rFonts w:ascii="Arial" w:hAnsi="Arial" w:cs="Arial"/>
          <w:b/>
          <w:sz w:val="28"/>
          <w:szCs w:val="28"/>
        </w:rPr>
      </w:pPr>
    </w:p>
    <w:p w14:paraId="2966D181" w14:textId="77777777" w:rsidR="00756D9F" w:rsidRDefault="00756D9F" w:rsidP="00756D9F"/>
    <w:p w14:paraId="6880036C" w14:textId="77777777" w:rsidR="00756D9F" w:rsidRPr="009A1953" w:rsidRDefault="00756D9F" w:rsidP="00756D9F">
      <w:pPr>
        <w:rPr>
          <w:rFonts w:cstheme="minorHAnsi"/>
          <w:b/>
          <w:color w:val="000000"/>
        </w:rPr>
      </w:pPr>
      <w:r w:rsidRPr="009A1953">
        <w:rPr>
          <w:rFonts w:cstheme="minorHAnsi"/>
          <w:b/>
          <w:color w:val="000000"/>
        </w:rPr>
        <w:t>Toelichting</w:t>
      </w:r>
    </w:p>
    <w:p w14:paraId="121043F8" w14:textId="77777777" w:rsidR="00756D9F" w:rsidRPr="009A1953" w:rsidRDefault="00756D9F" w:rsidP="00756D9F">
      <w:pPr>
        <w:rPr>
          <w:rFonts w:cstheme="minorHAnsi"/>
          <w:color w:val="000000"/>
        </w:rPr>
      </w:pPr>
    </w:p>
    <w:p w14:paraId="150C2CA1" w14:textId="77777777" w:rsidR="00756D9F" w:rsidRPr="00C305CA" w:rsidRDefault="00756D9F" w:rsidP="00756D9F">
      <w:pPr>
        <w:rPr>
          <w:rFonts w:cstheme="minorHAnsi"/>
          <w:color w:val="000000"/>
          <w:sz w:val="22"/>
        </w:rPr>
      </w:pPr>
      <w:r w:rsidRPr="00C305CA">
        <w:rPr>
          <w:rFonts w:cstheme="minorHAnsi"/>
          <w:color w:val="000000"/>
          <w:sz w:val="22"/>
        </w:rPr>
        <w:t xml:space="preserve">In de Code Goed Bestuur PO is aangegeven dat het bestuur voor de organisatie een integriteitscode publiceert (verplichtende bepaling 1h) en periodiek het gesprek in de organisatie voert over integer, professioneel en ethisch verantwoord handelen (uitwerking 17). </w:t>
      </w:r>
    </w:p>
    <w:p w14:paraId="0F18E46C" w14:textId="77777777" w:rsidR="00756D9F" w:rsidRPr="00C305CA" w:rsidRDefault="00756D9F" w:rsidP="00756D9F">
      <w:pPr>
        <w:rPr>
          <w:rFonts w:cstheme="minorHAnsi"/>
          <w:color w:val="000000"/>
          <w:sz w:val="22"/>
        </w:rPr>
      </w:pPr>
    </w:p>
    <w:p w14:paraId="48FFC519" w14:textId="77777777" w:rsidR="00756D9F" w:rsidRPr="00C305CA" w:rsidRDefault="00756D9F" w:rsidP="00756D9F">
      <w:pPr>
        <w:rPr>
          <w:rFonts w:eastAsia="Times New Roman" w:cstheme="minorHAnsi"/>
          <w:sz w:val="22"/>
        </w:rPr>
      </w:pPr>
      <w:r w:rsidRPr="00C305CA">
        <w:rPr>
          <w:rFonts w:eastAsia="Times New Roman" w:cstheme="minorHAnsi"/>
          <w:sz w:val="22"/>
        </w:rPr>
        <w:t xml:space="preserve">In deze code is uitgegaan van een onderwijsorganisatie waarbij bestuur en intern toezicht zijn gescheiden door middel van het zogenoemde raad van toezichtmodel. </w:t>
      </w:r>
    </w:p>
    <w:p w14:paraId="17391CF6" w14:textId="77777777" w:rsidR="00756D9F" w:rsidRPr="00C305CA" w:rsidRDefault="00756D9F" w:rsidP="00756D9F">
      <w:pPr>
        <w:rPr>
          <w:rFonts w:eastAsia="Times New Roman" w:cstheme="minorHAnsi"/>
          <w:sz w:val="22"/>
        </w:rPr>
      </w:pPr>
    </w:p>
    <w:p w14:paraId="0518CAC9" w14:textId="77777777" w:rsidR="00756D9F" w:rsidRPr="00C305CA" w:rsidRDefault="00756D9F" w:rsidP="00756D9F">
      <w:pPr>
        <w:rPr>
          <w:rFonts w:cstheme="minorHAnsi"/>
          <w:sz w:val="22"/>
        </w:rPr>
      </w:pPr>
      <w:r w:rsidRPr="00C305CA">
        <w:rPr>
          <w:rFonts w:eastAsia="Times New Roman" w:cstheme="minorHAnsi"/>
          <w:sz w:val="22"/>
        </w:rPr>
        <w:t xml:space="preserve">Aangezien OPOPS meer </w:t>
      </w:r>
      <w:r w:rsidRPr="00C305CA">
        <w:rPr>
          <w:rFonts w:cstheme="minorHAnsi"/>
          <w:sz w:val="22"/>
        </w:rPr>
        <w:t>dan één school in stand houdt, moet de aanduiding GMR worden gebruikt. Op grond van art. 11 lid 1 sub f WMS is een besluit van het bevoegd gezag om een integriteitscode vast te stellen of te wijzigen een besluit waarop de (G)MR adviesrecht heeft.</w:t>
      </w:r>
    </w:p>
    <w:p w14:paraId="23282417" w14:textId="77777777" w:rsidR="00756D9F" w:rsidRPr="00C305CA" w:rsidRDefault="00756D9F" w:rsidP="00756D9F">
      <w:pPr>
        <w:rPr>
          <w:rFonts w:eastAsia="Times New Roman" w:cstheme="minorHAnsi"/>
          <w:sz w:val="22"/>
        </w:rPr>
      </w:pPr>
    </w:p>
    <w:p w14:paraId="55FD3A21" w14:textId="77777777" w:rsidR="00756D9F" w:rsidRPr="00C305CA" w:rsidRDefault="00756D9F" w:rsidP="00756D9F">
      <w:pPr>
        <w:rPr>
          <w:rFonts w:cstheme="minorHAnsi"/>
          <w:b/>
          <w:bCs/>
          <w:sz w:val="22"/>
        </w:rPr>
      </w:pPr>
      <w:r w:rsidRPr="00C305CA">
        <w:rPr>
          <w:rFonts w:eastAsia="Times New Roman" w:cstheme="minorHAnsi"/>
          <w:sz w:val="22"/>
        </w:rPr>
        <w:t xml:space="preserve">Integer handelen krijgt vorm in een specifieke context en is daarmee grotendeels afhankelijk van enerzijds de cultuur en gedeelde normen in de organisatie en anderzijds de drijfveren en intenties van betrokkenen. Het is daarom aan te raden om de integriteitscode en de onderliggende principes regelmatig te bespreken in de organisatie. </w:t>
      </w:r>
    </w:p>
    <w:p w14:paraId="6EABF188" w14:textId="77777777" w:rsidR="00756D9F" w:rsidRPr="009A1953" w:rsidRDefault="00756D9F" w:rsidP="00756D9F">
      <w:pPr>
        <w:kinsoku w:val="0"/>
        <w:overflowPunct w:val="0"/>
        <w:spacing w:before="26" w:line="283" w:lineRule="exact"/>
        <w:textAlignment w:val="baseline"/>
        <w:rPr>
          <w:rFonts w:cstheme="minorHAnsi"/>
          <w:b/>
          <w:bCs/>
        </w:rPr>
      </w:pPr>
    </w:p>
    <w:p w14:paraId="555DDDAC" w14:textId="77777777" w:rsidR="00756D9F" w:rsidRPr="009A1953" w:rsidRDefault="00756D9F" w:rsidP="00756D9F">
      <w:pPr>
        <w:kinsoku w:val="0"/>
        <w:overflowPunct w:val="0"/>
        <w:spacing w:before="1" w:line="230" w:lineRule="exact"/>
        <w:textAlignment w:val="baseline"/>
        <w:rPr>
          <w:rFonts w:cstheme="minorHAnsi"/>
          <w:b/>
          <w:bCs/>
        </w:rPr>
      </w:pPr>
    </w:p>
    <w:p w14:paraId="0D0E05A6" w14:textId="77777777" w:rsidR="00756D9F" w:rsidRPr="009A1953" w:rsidRDefault="00756D9F" w:rsidP="00756D9F">
      <w:pPr>
        <w:spacing w:after="200"/>
        <w:rPr>
          <w:rFonts w:cstheme="minorHAnsi"/>
          <w:b/>
        </w:rPr>
      </w:pPr>
      <w:r w:rsidRPr="009A1953">
        <w:rPr>
          <w:rFonts w:cstheme="minorHAnsi"/>
          <w:b/>
        </w:rPr>
        <w:br w:type="page"/>
      </w:r>
    </w:p>
    <w:p w14:paraId="6DFB75F0" w14:textId="77777777" w:rsidR="00756D9F" w:rsidRDefault="00756D9F" w:rsidP="00756D9F">
      <w:pPr>
        <w:spacing w:line="260" w:lineRule="atLeast"/>
        <w:jc w:val="center"/>
        <w:rPr>
          <w:rFonts w:cstheme="minorHAnsi"/>
          <w:b/>
        </w:rPr>
      </w:pPr>
    </w:p>
    <w:p w14:paraId="62E860B6" w14:textId="77777777" w:rsidR="00756D9F" w:rsidRPr="009A1953" w:rsidRDefault="00756D9F" w:rsidP="00756D9F">
      <w:pPr>
        <w:spacing w:line="260" w:lineRule="atLeast"/>
        <w:jc w:val="center"/>
        <w:rPr>
          <w:rFonts w:cstheme="minorHAnsi"/>
          <w:b/>
        </w:rPr>
      </w:pPr>
      <w:r w:rsidRPr="009A1953">
        <w:rPr>
          <w:rFonts w:cstheme="minorHAnsi"/>
          <w:b/>
        </w:rPr>
        <w:t>Integriteitscode</w:t>
      </w:r>
    </w:p>
    <w:p w14:paraId="07D30EF2" w14:textId="77777777" w:rsidR="00756D9F" w:rsidRPr="009A1953" w:rsidRDefault="00756D9F" w:rsidP="00756D9F">
      <w:pPr>
        <w:spacing w:line="260" w:lineRule="atLeast"/>
        <w:rPr>
          <w:rFonts w:cstheme="minorHAnsi"/>
        </w:rPr>
      </w:pPr>
    </w:p>
    <w:p w14:paraId="46F111CF" w14:textId="77777777" w:rsidR="00756D9F" w:rsidRPr="009A1953" w:rsidRDefault="00756D9F" w:rsidP="00756D9F">
      <w:pPr>
        <w:spacing w:line="260" w:lineRule="atLeast"/>
        <w:rPr>
          <w:rFonts w:cstheme="minorHAnsi"/>
        </w:rPr>
      </w:pPr>
    </w:p>
    <w:p w14:paraId="29451F5F" w14:textId="77777777" w:rsidR="00756D9F" w:rsidRPr="009A1953" w:rsidRDefault="00756D9F" w:rsidP="00756D9F">
      <w:pPr>
        <w:spacing w:line="260" w:lineRule="atLeast"/>
        <w:rPr>
          <w:rFonts w:cstheme="minorHAnsi"/>
        </w:rPr>
      </w:pPr>
    </w:p>
    <w:p w14:paraId="5BD14BF0" w14:textId="77777777" w:rsidR="00756D9F" w:rsidRPr="00C305CA" w:rsidRDefault="00756D9F" w:rsidP="00C305CA">
      <w:pPr>
        <w:spacing w:line="260" w:lineRule="atLeast"/>
        <w:ind w:firstLine="351"/>
        <w:rPr>
          <w:rFonts w:cstheme="minorHAnsi"/>
          <w:sz w:val="22"/>
        </w:rPr>
      </w:pPr>
      <w:r w:rsidRPr="00C305CA">
        <w:rPr>
          <w:rFonts w:cstheme="minorHAnsi"/>
          <w:sz w:val="22"/>
        </w:rPr>
        <w:t xml:space="preserve">Het college van bestuur van OPOPS  besluit – gelet op verplichtende bepaling 1h van de </w:t>
      </w:r>
    </w:p>
    <w:p w14:paraId="075B1A85" w14:textId="77777777" w:rsidR="00756D9F" w:rsidRPr="00C305CA" w:rsidRDefault="00756D9F" w:rsidP="00C305CA">
      <w:pPr>
        <w:spacing w:line="260" w:lineRule="atLeast"/>
        <w:ind w:firstLine="351"/>
        <w:rPr>
          <w:rFonts w:cstheme="minorHAnsi"/>
          <w:sz w:val="22"/>
        </w:rPr>
      </w:pPr>
      <w:r w:rsidRPr="00C305CA">
        <w:rPr>
          <w:rFonts w:cstheme="minorHAnsi"/>
          <w:sz w:val="22"/>
        </w:rPr>
        <w:t xml:space="preserve">Code Goed Bestuur PO 2021– tot vaststelling van de onderstaande integriteitscode.  </w:t>
      </w:r>
    </w:p>
    <w:p w14:paraId="5EB63802" w14:textId="77777777" w:rsidR="00756D9F" w:rsidRPr="00C305CA" w:rsidRDefault="00756D9F" w:rsidP="00756D9F">
      <w:pPr>
        <w:rPr>
          <w:rFonts w:cstheme="minorHAnsi"/>
          <w:sz w:val="22"/>
        </w:rPr>
      </w:pPr>
    </w:p>
    <w:p w14:paraId="3DE43610" w14:textId="671D00D7" w:rsidR="00756D9F" w:rsidRPr="00C305CA" w:rsidRDefault="00756D9F" w:rsidP="00756D9F">
      <w:pPr>
        <w:ind w:firstLine="351"/>
        <w:rPr>
          <w:rFonts w:cstheme="minorHAnsi"/>
          <w:b/>
          <w:sz w:val="22"/>
        </w:rPr>
      </w:pPr>
      <w:r w:rsidRPr="00C305CA">
        <w:rPr>
          <w:rFonts w:cstheme="minorHAnsi"/>
          <w:b/>
          <w:sz w:val="22"/>
        </w:rPr>
        <w:t>Artikel 1</w:t>
      </w:r>
      <w:r w:rsidRPr="00C305CA">
        <w:rPr>
          <w:rFonts w:cstheme="minorHAnsi"/>
          <w:b/>
          <w:sz w:val="22"/>
        </w:rPr>
        <w:tab/>
        <w:t xml:space="preserve">  Begripsbepalingen</w:t>
      </w:r>
    </w:p>
    <w:p w14:paraId="76FAE01F" w14:textId="77777777" w:rsidR="00756D9F" w:rsidRPr="00C305CA" w:rsidRDefault="00756D9F" w:rsidP="00756D9F">
      <w:pPr>
        <w:spacing w:line="260" w:lineRule="atLeast"/>
        <w:rPr>
          <w:rFonts w:cstheme="minorHAnsi"/>
          <w:b/>
          <w:sz w:val="22"/>
        </w:rPr>
      </w:pPr>
    </w:p>
    <w:p w14:paraId="1174FD13" w14:textId="77777777" w:rsidR="00756D9F" w:rsidRPr="00C305CA" w:rsidRDefault="00756D9F" w:rsidP="00756D9F">
      <w:pPr>
        <w:spacing w:line="260" w:lineRule="atLeast"/>
        <w:ind w:left="2880" w:hanging="2160"/>
        <w:rPr>
          <w:rFonts w:cstheme="minorHAnsi"/>
          <w:i/>
          <w:sz w:val="22"/>
        </w:rPr>
      </w:pPr>
      <w:r w:rsidRPr="00C305CA">
        <w:rPr>
          <w:rFonts w:cstheme="minorHAnsi"/>
          <w:i/>
          <w:sz w:val="22"/>
        </w:rPr>
        <w:t xml:space="preserve">code:                   </w:t>
      </w:r>
      <w:r w:rsidRPr="00C305CA">
        <w:rPr>
          <w:rFonts w:cstheme="minorHAnsi"/>
          <w:i/>
          <w:sz w:val="22"/>
        </w:rPr>
        <w:tab/>
      </w:r>
      <w:r w:rsidRPr="00C305CA">
        <w:rPr>
          <w:rFonts w:cstheme="minorHAnsi"/>
          <w:iCs/>
          <w:sz w:val="22"/>
        </w:rPr>
        <w:t xml:space="preserve">De </w:t>
      </w:r>
      <w:r w:rsidRPr="00C305CA">
        <w:rPr>
          <w:rFonts w:cstheme="minorHAnsi"/>
          <w:b/>
          <w:bCs/>
          <w:iCs/>
          <w:sz w:val="22"/>
        </w:rPr>
        <w:t>integriteitscode</w:t>
      </w:r>
      <w:r w:rsidRPr="00C305CA">
        <w:rPr>
          <w:rFonts w:cstheme="minorHAnsi"/>
          <w:sz w:val="22"/>
        </w:rPr>
        <w:t xml:space="preserve"> die door het college van bestuur voor de organisatie is vastgesteld;</w:t>
      </w:r>
      <w:r w:rsidRPr="00C305CA">
        <w:rPr>
          <w:rFonts w:cstheme="minorHAnsi"/>
          <w:i/>
          <w:sz w:val="22"/>
        </w:rPr>
        <w:t xml:space="preserve"> </w:t>
      </w:r>
    </w:p>
    <w:p w14:paraId="501D8676" w14:textId="77777777" w:rsidR="00756D9F" w:rsidRPr="00C305CA" w:rsidRDefault="00756D9F" w:rsidP="00756D9F">
      <w:pPr>
        <w:spacing w:line="260" w:lineRule="atLeast"/>
        <w:ind w:left="2880" w:hanging="2160"/>
        <w:rPr>
          <w:rFonts w:cstheme="minorHAnsi"/>
          <w:sz w:val="22"/>
        </w:rPr>
      </w:pPr>
      <w:r w:rsidRPr="00C305CA">
        <w:rPr>
          <w:rFonts w:cstheme="minorHAnsi"/>
          <w:i/>
          <w:sz w:val="22"/>
        </w:rPr>
        <w:t>college van bestuur</w:t>
      </w:r>
      <w:r w:rsidRPr="00C305CA">
        <w:rPr>
          <w:rFonts w:cstheme="minorHAnsi"/>
          <w:sz w:val="22"/>
        </w:rPr>
        <w:t xml:space="preserve">: </w:t>
      </w:r>
      <w:r w:rsidRPr="00C305CA">
        <w:rPr>
          <w:rFonts w:cstheme="minorHAnsi"/>
          <w:sz w:val="22"/>
        </w:rPr>
        <w:tab/>
        <w:t xml:space="preserve">Het orgaan van de organisatie dat de bestuurlijke taken en bevoegdheden uitoefent; </w:t>
      </w:r>
    </w:p>
    <w:p w14:paraId="17BC3E6D" w14:textId="77777777" w:rsidR="00756D9F" w:rsidRPr="00C305CA" w:rsidRDefault="00756D9F" w:rsidP="00756D9F">
      <w:pPr>
        <w:spacing w:line="260" w:lineRule="atLeast"/>
        <w:ind w:left="2880" w:hanging="2160"/>
        <w:rPr>
          <w:rFonts w:cstheme="minorHAnsi"/>
          <w:sz w:val="22"/>
        </w:rPr>
      </w:pPr>
      <w:r w:rsidRPr="00C305CA">
        <w:rPr>
          <w:rFonts w:cstheme="minorHAnsi"/>
          <w:i/>
          <w:sz w:val="22"/>
        </w:rPr>
        <w:t>medewerkers</w:t>
      </w:r>
      <w:r w:rsidRPr="00C305CA">
        <w:rPr>
          <w:rFonts w:cstheme="minorHAnsi"/>
          <w:sz w:val="22"/>
        </w:rPr>
        <w:t xml:space="preserve">:        </w:t>
      </w:r>
      <w:r w:rsidRPr="00C305CA">
        <w:rPr>
          <w:rFonts w:cstheme="minorHAnsi"/>
          <w:sz w:val="22"/>
        </w:rPr>
        <w:tab/>
        <w:t xml:space="preserve">De personen die een dienstverband bij de organisatie hebben of bij de organisatie te werk zijn gesteld; </w:t>
      </w:r>
    </w:p>
    <w:p w14:paraId="2BB3A21B" w14:textId="77777777" w:rsidR="00756D9F" w:rsidRPr="00C305CA" w:rsidRDefault="00756D9F" w:rsidP="00756D9F">
      <w:pPr>
        <w:spacing w:line="260" w:lineRule="atLeast"/>
        <w:rPr>
          <w:rFonts w:cstheme="minorHAnsi"/>
          <w:sz w:val="22"/>
        </w:rPr>
      </w:pPr>
      <w:r w:rsidRPr="00C305CA">
        <w:rPr>
          <w:rFonts w:cstheme="minorHAnsi"/>
          <w:i/>
          <w:sz w:val="22"/>
        </w:rPr>
        <w:tab/>
        <w:t>raad van toezicht</w:t>
      </w:r>
      <w:r w:rsidRPr="00C305CA">
        <w:rPr>
          <w:rFonts w:cstheme="minorHAnsi"/>
          <w:sz w:val="22"/>
        </w:rPr>
        <w:t xml:space="preserve">:  </w:t>
      </w:r>
      <w:r w:rsidRPr="00C305CA">
        <w:rPr>
          <w:rFonts w:cstheme="minorHAnsi"/>
          <w:sz w:val="22"/>
        </w:rPr>
        <w:tab/>
        <w:t>Het orgaan van de organisatie dat het intern toezicht uitoefent;</w:t>
      </w:r>
    </w:p>
    <w:p w14:paraId="255EBCBA" w14:textId="77777777" w:rsidR="00756D9F" w:rsidRPr="00C305CA" w:rsidRDefault="00756D9F" w:rsidP="00756D9F">
      <w:pPr>
        <w:spacing w:line="260" w:lineRule="atLeast"/>
        <w:rPr>
          <w:rFonts w:cstheme="minorHAnsi"/>
          <w:sz w:val="22"/>
        </w:rPr>
      </w:pPr>
      <w:r w:rsidRPr="00C305CA">
        <w:rPr>
          <w:rFonts w:cstheme="minorHAnsi"/>
          <w:i/>
          <w:sz w:val="22"/>
        </w:rPr>
        <w:tab/>
        <w:t>statuten:</w:t>
      </w:r>
      <w:r w:rsidRPr="00C305CA">
        <w:rPr>
          <w:rFonts w:cstheme="minorHAnsi"/>
          <w:sz w:val="22"/>
        </w:rPr>
        <w:t xml:space="preserve">               </w:t>
      </w:r>
      <w:r w:rsidRPr="00C305CA">
        <w:rPr>
          <w:rFonts w:cstheme="minorHAnsi"/>
          <w:sz w:val="22"/>
        </w:rPr>
        <w:tab/>
        <w:t>De statuten van de organisatie;</w:t>
      </w:r>
    </w:p>
    <w:p w14:paraId="3E7AFA05" w14:textId="77777777" w:rsidR="00756D9F" w:rsidRPr="00C305CA" w:rsidRDefault="00756D9F" w:rsidP="00756D9F">
      <w:pPr>
        <w:spacing w:line="260" w:lineRule="atLeast"/>
        <w:rPr>
          <w:rFonts w:eastAsia="Times New Roman" w:cstheme="minorHAnsi"/>
          <w:sz w:val="22"/>
        </w:rPr>
      </w:pPr>
      <w:r w:rsidRPr="00C305CA">
        <w:rPr>
          <w:rFonts w:cstheme="minorHAnsi"/>
          <w:i/>
          <w:sz w:val="22"/>
        </w:rPr>
        <w:tab/>
        <w:t>wet</w:t>
      </w:r>
      <w:r w:rsidRPr="00C305CA">
        <w:rPr>
          <w:rFonts w:cstheme="minorHAnsi"/>
          <w:sz w:val="22"/>
        </w:rPr>
        <w:t>:</w:t>
      </w:r>
      <w:r w:rsidRPr="00C305CA">
        <w:rPr>
          <w:rFonts w:cstheme="minorHAnsi"/>
          <w:sz w:val="22"/>
        </w:rPr>
        <w:tab/>
      </w:r>
      <w:r w:rsidRPr="00C305CA">
        <w:rPr>
          <w:rFonts w:cstheme="minorHAnsi"/>
          <w:sz w:val="22"/>
        </w:rPr>
        <w:tab/>
      </w:r>
      <w:r w:rsidRPr="00C305CA">
        <w:rPr>
          <w:rFonts w:cstheme="minorHAnsi"/>
          <w:sz w:val="22"/>
        </w:rPr>
        <w:tab/>
        <w:t>De Wet op het Primair Onderwijs</w:t>
      </w:r>
      <w:r w:rsidRPr="00C305CA">
        <w:rPr>
          <w:rFonts w:eastAsia="Times New Roman" w:cstheme="minorHAnsi"/>
          <w:sz w:val="22"/>
        </w:rPr>
        <w:t xml:space="preserve">    </w:t>
      </w:r>
    </w:p>
    <w:p w14:paraId="0ED6727A" w14:textId="77777777" w:rsidR="00756D9F" w:rsidRPr="00C305CA" w:rsidRDefault="00756D9F" w:rsidP="00756D9F">
      <w:pPr>
        <w:spacing w:line="260" w:lineRule="atLeast"/>
        <w:rPr>
          <w:rFonts w:eastAsia="Times New Roman" w:cstheme="minorHAnsi"/>
          <w:sz w:val="22"/>
        </w:rPr>
      </w:pPr>
    </w:p>
    <w:p w14:paraId="59F95CB7" w14:textId="77777777" w:rsidR="00C305CA" w:rsidRDefault="00756D9F" w:rsidP="00756D9F">
      <w:pPr>
        <w:spacing w:line="260" w:lineRule="atLeast"/>
        <w:rPr>
          <w:rFonts w:eastAsia="Times New Roman" w:cstheme="minorHAnsi"/>
          <w:b/>
          <w:sz w:val="22"/>
        </w:rPr>
      </w:pPr>
      <w:r w:rsidRPr="00C305CA">
        <w:rPr>
          <w:rFonts w:eastAsia="Times New Roman" w:cstheme="minorHAnsi"/>
          <w:b/>
          <w:sz w:val="22"/>
        </w:rPr>
        <w:tab/>
      </w:r>
    </w:p>
    <w:p w14:paraId="53F271EF" w14:textId="15B19DA4" w:rsidR="00756D9F" w:rsidRPr="00C305CA" w:rsidRDefault="00756D9F" w:rsidP="00C305CA">
      <w:pPr>
        <w:spacing w:line="260" w:lineRule="atLeast"/>
        <w:ind w:firstLine="351"/>
        <w:rPr>
          <w:rFonts w:eastAsia="Times New Roman" w:cstheme="minorHAnsi"/>
          <w:b/>
          <w:sz w:val="22"/>
        </w:rPr>
      </w:pPr>
      <w:r w:rsidRPr="00C305CA">
        <w:rPr>
          <w:rFonts w:eastAsia="Times New Roman" w:cstheme="minorHAnsi"/>
          <w:b/>
          <w:sz w:val="22"/>
        </w:rPr>
        <w:t>Artikel 2</w:t>
      </w:r>
      <w:r w:rsidRPr="00C305CA">
        <w:rPr>
          <w:rFonts w:eastAsia="Times New Roman" w:cstheme="minorHAnsi"/>
          <w:b/>
          <w:sz w:val="22"/>
        </w:rPr>
        <w:tab/>
        <w:t>Reikwijdte integriteitscode</w:t>
      </w:r>
    </w:p>
    <w:p w14:paraId="7219AF3D" w14:textId="77777777" w:rsidR="00C305CA" w:rsidRDefault="00756D9F" w:rsidP="00756D9F">
      <w:pPr>
        <w:spacing w:line="260" w:lineRule="atLeast"/>
        <w:ind w:left="720" w:hanging="720"/>
        <w:rPr>
          <w:rFonts w:eastAsia="Times New Roman" w:cstheme="minorHAnsi"/>
          <w:sz w:val="22"/>
        </w:rPr>
      </w:pPr>
      <w:r w:rsidRPr="00C305CA">
        <w:rPr>
          <w:rFonts w:eastAsia="Times New Roman" w:cstheme="minorHAnsi"/>
          <w:sz w:val="22"/>
        </w:rPr>
        <w:tab/>
      </w:r>
    </w:p>
    <w:p w14:paraId="1709BFD5" w14:textId="1B60F813" w:rsidR="00756D9F" w:rsidRPr="00C305CA" w:rsidRDefault="00756D9F" w:rsidP="00C305CA">
      <w:pPr>
        <w:spacing w:line="260" w:lineRule="atLeast"/>
        <w:ind w:left="720" w:hanging="12"/>
        <w:rPr>
          <w:rFonts w:eastAsia="Times New Roman" w:cstheme="minorHAnsi"/>
          <w:sz w:val="22"/>
        </w:rPr>
      </w:pPr>
      <w:r w:rsidRPr="00C305CA">
        <w:rPr>
          <w:rFonts w:eastAsia="Times New Roman" w:cstheme="minorHAnsi"/>
          <w:sz w:val="22"/>
        </w:rPr>
        <w:t>De code is van toepassing op de medewerkers, het college van bestuur en de raad van toezicht van de organisatie.</w:t>
      </w:r>
    </w:p>
    <w:p w14:paraId="6C111855" w14:textId="54873DCD" w:rsidR="00756D9F" w:rsidRDefault="00756D9F" w:rsidP="00756D9F">
      <w:pPr>
        <w:spacing w:line="260" w:lineRule="atLeast"/>
        <w:rPr>
          <w:rFonts w:eastAsia="Times New Roman" w:cstheme="minorHAnsi"/>
          <w:sz w:val="22"/>
        </w:rPr>
      </w:pPr>
    </w:p>
    <w:p w14:paraId="635AC86C" w14:textId="77777777" w:rsidR="00C305CA" w:rsidRPr="00C305CA" w:rsidRDefault="00C305CA" w:rsidP="00756D9F">
      <w:pPr>
        <w:spacing w:line="260" w:lineRule="atLeast"/>
        <w:rPr>
          <w:rFonts w:eastAsia="Times New Roman" w:cstheme="minorHAnsi"/>
          <w:sz w:val="22"/>
        </w:rPr>
      </w:pPr>
    </w:p>
    <w:p w14:paraId="66DF596E" w14:textId="77777777" w:rsidR="00756D9F" w:rsidRPr="00C305CA" w:rsidRDefault="00756D9F" w:rsidP="00756D9F">
      <w:pPr>
        <w:spacing w:line="260" w:lineRule="atLeast"/>
        <w:rPr>
          <w:rFonts w:eastAsia="Times New Roman" w:cstheme="minorHAnsi"/>
          <w:b/>
          <w:sz w:val="22"/>
        </w:rPr>
      </w:pPr>
      <w:r w:rsidRPr="00C305CA">
        <w:rPr>
          <w:rFonts w:eastAsia="Times New Roman" w:cstheme="minorHAnsi"/>
          <w:b/>
          <w:sz w:val="22"/>
        </w:rPr>
        <w:tab/>
        <w:t>Artikel 3</w:t>
      </w:r>
      <w:r w:rsidRPr="00C305CA">
        <w:rPr>
          <w:rFonts w:eastAsia="Times New Roman" w:cstheme="minorHAnsi"/>
          <w:b/>
          <w:sz w:val="22"/>
        </w:rPr>
        <w:tab/>
        <w:t>Vaststelling en wijziging code</w:t>
      </w:r>
    </w:p>
    <w:p w14:paraId="2176C82D"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64EA1972"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Lid 1</w:t>
      </w:r>
    </w:p>
    <w:p w14:paraId="03DF25FA"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Het college van bestuur stelt de code vast. Alvorens tot vaststelling of wijziging van de code te besluiten, stelt het college van bestuur de raad van toezicht en GMR in de gelegenheid een advies over de voorgenomen vaststelling of wijziging uit te brengen.</w:t>
      </w:r>
    </w:p>
    <w:p w14:paraId="1BF8688F" w14:textId="77777777" w:rsid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22C08917" w14:textId="5AAF8E71"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Lid 2</w:t>
      </w:r>
    </w:p>
    <w:p w14:paraId="4F5803B5"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Het college van bestuur evalueert ten minste eenmaal in de vier jaar de werking van de code, en besluit – met inachtneming van het bepaalde in het eerste lid van dit artikel –  zo nodig de code te wijzigen.</w:t>
      </w:r>
    </w:p>
    <w:p w14:paraId="02B8E96C" w14:textId="77777777" w:rsid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7E93141C" w14:textId="0B7AD7E3"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Lid 3</w:t>
      </w:r>
    </w:p>
    <w:p w14:paraId="6B7782CF"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Het college van bestuur draagt er zorg voor dat de code openbaar wordt gemaakt en dat de code toegankelijk is voor medewerkers, ouders en andere belanghebbenden buiten de organisatie.</w:t>
      </w:r>
    </w:p>
    <w:p w14:paraId="62E23D27" w14:textId="2B6A248F" w:rsidR="00756D9F" w:rsidRDefault="00756D9F" w:rsidP="00756D9F">
      <w:pPr>
        <w:spacing w:line="260" w:lineRule="atLeast"/>
        <w:rPr>
          <w:rFonts w:eastAsia="Times New Roman" w:cstheme="minorHAnsi"/>
          <w:sz w:val="22"/>
        </w:rPr>
      </w:pPr>
    </w:p>
    <w:p w14:paraId="22094B75" w14:textId="77777777" w:rsidR="00C305CA" w:rsidRPr="00C305CA" w:rsidRDefault="00C305CA" w:rsidP="00756D9F">
      <w:pPr>
        <w:spacing w:line="260" w:lineRule="atLeast"/>
        <w:rPr>
          <w:rFonts w:eastAsia="Times New Roman" w:cstheme="minorHAnsi"/>
          <w:sz w:val="22"/>
        </w:rPr>
      </w:pPr>
    </w:p>
    <w:p w14:paraId="1C50E80C" w14:textId="77777777" w:rsidR="00756D9F" w:rsidRPr="00C305CA" w:rsidRDefault="00756D9F" w:rsidP="00756D9F">
      <w:pPr>
        <w:spacing w:line="260" w:lineRule="atLeast"/>
        <w:rPr>
          <w:rFonts w:eastAsia="Times New Roman" w:cstheme="minorHAnsi"/>
          <w:b/>
          <w:sz w:val="22"/>
        </w:rPr>
      </w:pPr>
      <w:r w:rsidRPr="00C305CA">
        <w:rPr>
          <w:rFonts w:eastAsia="Times New Roman" w:cstheme="minorHAnsi"/>
          <w:b/>
          <w:sz w:val="22"/>
        </w:rPr>
        <w:tab/>
        <w:t>Artikel 4</w:t>
      </w:r>
      <w:r w:rsidRPr="00C305CA">
        <w:rPr>
          <w:rFonts w:eastAsia="Times New Roman" w:cstheme="minorHAnsi"/>
          <w:b/>
          <w:sz w:val="22"/>
        </w:rPr>
        <w:tab/>
        <w:t>Uitleg en toepassing code</w:t>
      </w:r>
    </w:p>
    <w:p w14:paraId="66E2D6E5"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59074B89" w14:textId="2AEC28D8" w:rsidR="00756D9F" w:rsidRPr="00C305CA" w:rsidRDefault="00756D9F" w:rsidP="00756D9F">
      <w:pPr>
        <w:spacing w:line="260" w:lineRule="atLeast"/>
        <w:ind w:left="708"/>
        <w:rPr>
          <w:rFonts w:eastAsia="Times New Roman" w:cstheme="minorHAnsi"/>
          <w:sz w:val="22"/>
        </w:rPr>
      </w:pPr>
      <w:r w:rsidRPr="00C305CA">
        <w:rPr>
          <w:rFonts w:eastAsia="Times New Roman" w:cstheme="minorHAnsi"/>
          <w:sz w:val="22"/>
        </w:rPr>
        <w:t>Het college van bestuur beslist in die situaties waarin niet voorzien is in de code, de tekst van de code die aanleiding geeft tot verschil in interpretatie dan wel dat de toepassing van de code leidt tot een kennelijke onbillijkheid.</w:t>
      </w:r>
    </w:p>
    <w:p w14:paraId="07E9A795" w14:textId="77777777" w:rsidR="00756D9F" w:rsidRPr="00C305CA" w:rsidRDefault="00756D9F" w:rsidP="00756D9F">
      <w:pPr>
        <w:spacing w:line="260" w:lineRule="atLeast"/>
        <w:rPr>
          <w:rFonts w:eastAsia="Times New Roman" w:cstheme="minorHAnsi"/>
          <w:sz w:val="22"/>
        </w:rPr>
      </w:pPr>
    </w:p>
    <w:p w14:paraId="29CEA651" w14:textId="77777777" w:rsidR="00756D9F" w:rsidRPr="00C305CA" w:rsidRDefault="00756D9F" w:rsidP="00756D9F">
      <w:pPr>
        <w:spacing w:line="260" w:lineRule="atLeast"/>
        <w:rPr>
          <w:rFonts w:eastAsia="Times New Roman" w:cstheme="minorHAnsi"/>
          <w:sz w:val="22"/>
        </w:rPr>
      </w:pPr>
    </w:p>
    <w:p w14:paraId="77CF4B30" w14:textId="77777777" w:rsidR="00756D9F" w:rsidRPr="00C305CA" w:rsidRDefault="00756D9F" w:rsidP="00756D9F">
      <w:pPr>
        <w:keepNext/>
        <w:spacing w:line="260" w:lineRule="atLeast"/>
        <w:rPr>
          <w:rFonts w:eastAsia="Times New Roman" w:cstheme="minorHAnsi"/>
          <w:b/>
          <w:sz w:val="22"/>
        </w:rPr>
      </w:pPr>
      <w:r w:rsidRPr="00C305CA">
        <w:rPr>
          <w:rFonts w:eastAsia="Times New Roman" w:cstheme="minorHAnsi"/>
          <w:b/>
          <w:sz w:val="22"/>
        </w:rPr>
        <w:tab/>
        <w:t>Artikel 5</w:t>
      </w:r>
      <w:r w:rsidRPr="00C305CA">
        <w:rPr>
          <w:rFonts w:eastAsia="Times New Roman" w:cstheme="minorHAnsi"/>
          <w:b/>
          <w:sz w:val="22"/>
        </w:rPr>
        <w:tab/>
        <w:t>Kernwaarden integriteit</w:t>
      </w:r>
    </w:p>
    <w:p w14:paraId="66846181" w14:textId="77777777" w:rsidR="00756D9F" w:rsidRPr="00C305CA" w:rsidRDefault="00756D9F" w:rsidP="00756D9F">
      <w:pPr>
        <w:keepNext/>
        <w:spacing w:line="260" w:lineRule="atLeast"/>
        <w:ind w:left="720"/>
        <w:rPr>
          <w:rFonts w:eastAsia="Times New Roman" w:cstheme="minorHAnsi"/>
          <w:sz w:val="22"/>
        </w:rPr>
      </w:pPr>
    </w:p>
    <w:p w14:paraId="7F9D6F72" w14:textId="4F66E197" w:rsidR="00756D9F" w:rsidRPr="00C305CA" w:rsidRDefault="00756D9F" w:rsidP="00756D9F">
      <w:pPr>
        <w:keepNext/>
        <w:spacing w:line="260" w:lineRule="atLeast"/>
        <w:ind w:left="720"/>
        <w:rPr>
          <w:rFonts w:eastAsia="Times New Roman" w:cstheme="minorHAnsi"/>
          <w:sz w:val="22"/>
        </w:rPr>
      </w:pPr>
      <w:r w:rsidRPr="00C305CA">
        <w:rPr>
          <w:rFonts w:eastAsia="Times New Roman" w:cstheme="minorHAnsi"/>
          <w:sz w:val="22"/>
        </w:rPr>
        <w:t xml:space="preserve">Binnen de organisatie gelden de onderstaande kernwaarden als richtsnoer voor integer handelen en de interne en externe omgangsvormen: </w:t>
      </w:r>
    </w:p>
    <w:p w14:paraId="38E94149" w14:textId="77777777" w:rsidR="00756D9F" w:rsidRPr="00C305CA" w:rsidRDefault="00756D9F" w:rsidP="00756D9F">
      <w:pPr>
        <w:keepNext/>
        <w:spacing w:line="260" w:lineRule="atLeast"/>
        <w:ind w:left="720"/>
        <w:rPr>
          <w:rFonts w:eastAsia="Times New Roman" w:cstheme="minorHAnsi"/>
          <w:sz w:val="22"/>
        </w:rPr>
      </w:pPr>
    </w:p>
    <w:p w14:paraId="55C96398"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sz w:val="22"/>
          <w:szCs w:val="22"/>
        </w:rPr>
      </w:pPr>
      <w:r w:rsidRPr="00C305CA">
        <w:rPr>
          <w:rFonts w:asciiTheme="minorHAnsi" w:hAnsiTheme="minorHAnsi" w:cstheme="minorHAnsi"/>
          <w:i/>
          <w:iCs/>
          <w:sz w:val="22"/>
          <w:szCs w:val="22"/>
        </w:rPr>
        <w:t>Openheid en verbindend</w:t>
      </w:r>
    </w:p>
    <w:p w14:paraId="29FEAFBD" w14:textId="734A6AFD" w:rsidR="00756D9F" w:rsidRPr="00C305CA" w:rsidRDefault="00756D9F" w:rsidP="00756D9F">
      <w:pPr>
        <w:spacing w:line="260" w:lineRule="atLeast"/>
        <w:ind w:left="720"/>
        <w:rPr>
          <w:rFonts w:cstheme="minorHAnsi"/>
          <w:sz w:val="22"/>
        </w:rPr>
      </w:pPr>
      <w:r w:rsidRPr="00C305CA">
        <w:rPr>
          <w:rFonts w:cstheme="minorHAnsi"/>
          <w:sz w:val="22"/>
        </w:rPr>
        <w:t>Medewerkers en de leden van het college van bestuur en de raad van toezicht staan open voor andermans meningen en voor nieuwe ervaringen door actief de samenwerking op te zoeken. Zij geven openheid van zaken, zij zijn transparant en stellen zich toegankelijk op voor anderen.</w:t>
      </w:r>
    </w:p>
    <w:p w14:paraId="08F77076" w14:textId="77777777" w:rsidR="00756D9F" w:rsidRPr="00C305CA" w:rsidRDefault="00756D9F" w:rsidP="00756D9F">
      <w:pPr>
        <w:spacing w:line="260" w:lineRule="atLeast"/>
        <w:ind w:left="720"/>
        <w:rPr>
          <w:rFonts w:cstheme="minorHAnsi"/>
          <w:sz w:val="22"/>
        </w:rPr>
      </w:pPr>
    </w:p>
    <w:p w14:paraId="2AA8A041"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i/>
          <w:sz w:val="22"/>
          <w:szCs w:val="22"/>
        </w:rPr>
      </w:pPr>
      <w:r w:rsidRPr="00C305CA">
        <w:rPr>
          <w:rFonts w:asciiTheme="minorHAnsi" w:hAnsiTheme="minorHAnsi" w:cstheme="minorHAnsi"/>
          <w:i/>
          <w:sz w:val="22"/>
          <w:szCs w:val="22"/>
        </w:rPr>
        <w:t xml:space="preserve">Betrouwbaarheid </w:t>
      </w:r>
    </w:p>
    <w:p w14:paraId="2218B91A" w14:textId="77777777" w:rsidR="00756D9F" w:rsidRPr="00C305CA" w:rsidRDefault="00756D9F" w:rsidP="00756D9F">
      <w:pPr>
        <w:spacing w:line="260" w:lineRule="atLeast"/>
        <w:ind w:left="720"/>
        <w:rPr>
          <w:rFonts w:cstheme="minorHAnsi"/>
          <w:i/>
          <w:sz w:val="22"/>
        </w:rPr>
      </w:pPr>
      <w:r w:rsidRPr="00C305CA">
        <w:rPr>
          <w:rFonts w:eastAsia="Times New Roman" w:cstheme="minorHAnsi"/>
          <w:sz w:val="22"/>
        </w:rPr>
        <w:t>M</w:t>
      </w:r>
      <w:r w:rsidRPr="00C305CA">
        <w:rPr>
          <w:rFonts w:cstheme="minorHAnsi"/>
          <w:sz w:val="22"/>
        </w:rPr>
        <w:t xml:space="preserve">edewerkers en leden van het college van bestuur en de raad van toezicht zijn eerlijk, komen hun afspraken na en moeten op elkaar kunnen rekenen. Kennis en informatie waarover zij op grond van hun positie en functie beschikken, gebruiken zij uitsluitend voor het doel waarvoor die kennis en informatie is verworven of verstrekt. </w:t>
      </w:r>
    </w:p>
    <w:p w14:paraId="2981EBF8" w14:textId="77777777" w:rsidR="00756D9F" w:rsidRPr="00C305CA" w:rsidRDefault="00756D9F" w:rsidP="00756D9F">
      <w:pPr>
        <w:pStyle w:val="Voetnoottekst"/>
        <w:spacing w:line="260" w:lineRule="atLeast"/>
        <w:ind w:left="720"/>
        <w:rPr>
          <w:rFonts w:asciiTheme="minorHAnsi" w:hAnsiTheme="minorHAnsi" w:cstheme="minorHAnsi"/>
          <w:sz w:val="22"/>
          <w:szCs w:val="22"/>
        </w:rPr>
      </w:pPr>
    </w:p>
    <w:p w14:paraId="7846548B"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i/>
          <w:sz w:val="22"/>
          <w:szCs w:val="22"/>
        </w:rPr>
      </w:pPr>
      <w:r w:rsidRPr="00C305CA">
        <w:rPr>
          <w:rFonts w:asciiTheme="minorHAnsi" w:hAnsiTheme="minorHAnsi" w:cstheme="minorHAnsi"/>
          <w:i/>
          <w:sz w:val="22"/>
          <w:szCs w:val="22"/>
        </w:rPr>
        <w:t>Respectvol</w:t>
      </w:r>
    </w:p>
    <w:p w14:paraId="3D265554" w14:textId="77777777" w:rsidR="00756D9F" w:rsidRPr="00C305CA" w:rsidRDefault="00756D9F" w:rsidP="00756D9F">
      <w:pPr>
        <w:pStyle w:val="Voetnoottekst"/>
        <w:spacing w:line="260" w:lineRule="atLeast"/>
        <w:ind w:left="720"/>
        <w:rPr>
          <w:rFonts w:asciiTheme="minorHAnsi" w:hAnsiTheme="minorHAnsi" w:cstheme="minorHAnsi"/>
          <w:sz w:val="22"/>
          <w:szCs w:val="22"/>
        </w:rPr>
      </w:pPr>
      <w:r w:rsidRPr="00C305CA">
        <w:rPr>
          <w:rFonts w:asciiTheme="minorHAnsi" w:hAnsiTheme="minorHAnsi" w:cstheme="minorHAnsi"/>
          <w:sz w:val="22"/>
          <w:szCs w:val="22"/>
        </w:rPr>
        <w:t xml:space="preserve">   Medewerkers, leden van het college van bestuur en de raad van toezicht laten alle betrokkenen bij de organisatie in hun waarde. Zij respecteren de overtuigingen, meningen en handelswijzen van die anderen voor zover die derden geen schade berokkenen.                                                   </w:t>
      </w:r>
    </w:p>
    <w:p w14:paraId="02A442AC" w14:textId="77777777" w:rsidR="00756D9F" w:rsidRPr="00C305CA" w:rsidRDefault="00756D9F" w:rsidP="00756D9F">
      <w:pPr>
        <w:pStyle w:val="Voetnoottekst"/>
        <w:spacing w:line="260" w:lineRule="atLeast"/>
        <w:ind w:left="720"/>
        <w:rPr>
          <w:rFonts w:asciiTheme="minorHAnsi" w:hAnsiTheme="minorHAnsi" w:cstheme="minorHAnsi"/>
          <w:sz w:val="22"/>
          <w:szCs w:val="22"/>
        </w:rPr>
      </w:pPr>
    </w:p>
    <w:p w14:paraId="729E7B13"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i/>
          <w:iCs/>
          <w:sz w:val="22"/>
          <w:szCs w:val="22"/>
        </w:rPr>
      </w:pPr>
      <w:r w:rsidRPr="00C305CA">
        <w:rPr>
          <w:rFonts w:asciiTheme="minorHAnsi" w:hAnsiTheme="minorHAnsi" w:cstheme="minorHAnsi"/>
          <w:i/>
          <w:iCs/>
          <w:sz w:val="22"/>
          <w:szCs w:val="22"/>
        </w:rPr>
        <w:t xml:space="preserve">Ambitieus </w:t>
      </w:r>
    </w:p>
    <w:p w14:paraId="44E489C1" w14:textId="77777777" w:rsidR="00756D9F" w:rsidRPr="00C305CA" w:rsidRDefault="00756D9F" w:rsidP="00756D9F">
      <w:pPr>
        <w:pStyle w:val="Voetnoottekst"/>
        <w:spacing w:line="260" w:lineRule="atLeast"/>
        <w:ind w:left="720"/>
        <w:rPr>
          <w:rFonts w:asciiTheme="minorHAnsi" w:hAnsiTheme="minorHAnsi" w:cstheme="minorHAnsi"/>
          <w:sz w:val="22"/>
          <w:szCs w:val="22"/>
        </w:rPr>
      </w:pPr>
      <w:r w:rsidRPr="00C305CA">
        <w:rPr>
          <w:rFonts w:asciiTheme="minorHAnsi" w:hAnsiTheme="minorHAnsi" w:cstheme="minorHAnsi"/>
          <w:sz w:val="22"/>
          <w:szCs w:val="22"/>
        </w:rPr>
        <w:t xml:space="preserve">   Medewerkers, leden van het college van bestuur en de raad van toezicht tonen lef en passie bij het formuleren van ambities, hebben oog voor vernieuwing en verbetering. </w:t>
      </w:r>
    </w:p>
    <w:p w14:paraId="0E8599A4" w14:textId="77777777" w:rsidR="00756D9F" w:rsidRPr="00C305CA" w:rsidRDefault="00756D9F" w:rsidP="00756D9F">
      <w:pPr>
        <w:pStyle w:val="Voetnoottekst"/>
        <w:spacing w:line="260" w:lineRule="atLeast"/>
        <w:rPr>
          <w:rFonts w:asciiTheme="minorHAnsi" w:hAnsiTheme="minorHAnsi" w:cstheme="minorHAnsi"/>
          <w:b/>
          <w:sz w:val="22"/>
          <w:szCs w:val="22"/>
        </w:rPr>
      </w:pPr>
    </w:p>
    <w:p w14:paraId="3663EAF7" w14:textId="77777777" w:rsidR="00756D9F" w:rsidRDefault="00756D9F" w:rsidP="00756D9F">
      <w:pPr>
        <w:pStyle w:val="Voetnoottekst"/>
        <w:spacing w:line="260" w:lineRule="atLeast"/>
        <w:ind w:left="720"/>
        <w:rPr>
          <w:rFonts w:asciiTheme="minorHAnsi" w:hAnsiTheme="minorHAnsi" w:cstheme="minorHAnsi"/>
          <w:b/>
          <w:sz w:val="22"/>
          <w:szCs w:val="22"/>
        </w:rPr>
      </w:pPr>
    </w:p>
    <w:p w14:paraId="350CC53F" w14:textId="77777777" w:rsidR="00756D9F" w:rsidRPr="002A27AC" w:rsidRDefault="00756D9F" w:rsidP="00756D9F">
      <w:pPr>
        <w:pStyle w:val="Voetnoottekst"/>
        <w:spacing w:line="260" w:lineRule="atLeast"/>
        <w:ind w:left="720"/>
        <w:rPr>
          <w:rFonts w:asciiTheme="minorHAnsi" w:hAnsiTheme="minorHAnsi" w:cstheme="minorHAnsi"/>
          <w:b/>
          <w:sz w:val="22"/>
          <w:szCs w:val="22"/>
        </w:rPr>
      </w:pPr>
      <w:r w:rsidRPr="002A27AC">
        <w:rPr>
          <w:rFonts w:asciiTheme="minorHAnsi" w:hAnsiTheme="minorHAnsi" w:cstheme="minorHAnsi"/>
          <w:b/>
          <w:sz w:val="22"/>
          <w:szCs w:val="22"/>
        </w:rPr>
        <w:t>Artikel 6</w:t>
      </w:r>
      <w:r w:rsidRPr="002A27AC">
        <w:rPr>
          <w:rFonts w:asciiTheme="minorHAnsi" w:hAnsiTheme="minorHAnsi" w:cstheme="minorHAnsi"/>
          <w:b/>
          <w:sz w:val="22"/>
          <w:szCs w:val="22"/>
        </w:rPr>
        <w:tab/>
        <w:t>Voorkomen belangenverstrengeling</w:t>
      </w:r>
    </w:p>
    <w:p w14:paraId="4CAA6ECD" w14:textId="77777777" w:rsidR="00756D9F" w:rsidRPr="002A27AC" w:rsidRDefault="00756D9F" w:rsidP="00756D9F">
      <w:pPr>
        <w:pStyle w:val="Voetnoottekst"/>
        <w:spacing w:line="260" w:lineRule="atLeast"/>
        <w:ind w:left="720"/>
        <w:rPr>
          <w:rFonts w:asciiTheme="minorHAnsi" w:hAnsiTheme="minorHAnsi" w:cstheme="minorHAnsi"/>
          <w:sz w:val="22"/>
          <w:szCs w:val="22"/>
        </w:rPr>
      </w:pPr>
    </w:p>
    <w:p w14:paraId="41697B46" w14:textId="77777777" w:rsidR="00756D9F" w:rsidRPr="002A27AC" w:rsidRDefault="00756D9F" w:rsidP="00756D9F">
      <w:pPr>
        <w:pStyle w:val="Voetnoottekst"/>
        <w:spacing w:line="260" w:lineRule="atLeast"/>
        <w:ind w:left="720"/>
        <w:rPr>
          <w:rFonts w:asciiTheme="minorHAnsi" w:hAnsiTheme="minorHAnsi" w:cstheme="minorHAnsi"/>
          <w:sz w:val="22"/>
          <w:szCs w:val="22"/>
        </w:rPr>
      </w:pPr>
      <w:r w:rsidRPr="002A27AC">
        <w:rPr>
          <w:rFonts w:asciiTheme="minorHAnsi" w:hAnsiTheme="minorHAnsi" w:cstheme="minorHAnsi"/>
          <w:sz w:val="22"/>
          <w:szCs w:val="22"/>
        </w:rPr>
        <w:t>Lid 1</w:t>
      </w:r>
    </w:p>
    <w:p w14:paraId="06AB0D3E" w14:textId="77777777" w:rsidR="00756D9F" w:rsidRPr="002A27AC" w:rsidRDefault="00756D9F" w:rsidP="00756D9F">
      <w:pPr>
        <w:pStyle w:val="Voetnoottekst"/>
        <w:spacing w:line="260" w:lineRule="atLeast"/>
        <w:ind w:left="720"/>
        <w:rPr>
          <w:rFonts w:asciiTheme="minorHAnsi" w:hAnsiTheme="minorHAnsi" w:cstheme="minorHAnsi"/>
          <w:sz w:val="22"/>
          <w:szCs w:val="22"/>
        </w:rPr>
      </w:pPr>
      <w:r w:rsidRPr="002A27AC">
        <w:rPr>
          <w:rFonts w:asciiTheme="minorHAnsi" w:hAnsiTheme="minorHAnsi" w:cstheme="minorHAnsi"/>
          <w:sz w:val="22"/>
          <w:szCs w:val="22"/>
        </w:rPr>
        <w:t>Medewerkers van de organisatie:</w:t>
      </w:r>
    </w:p>
    <w:p w14:paraId="6B27AAB5" w14:textId="77777777" w:rsidR="00756D9F" w:rsidRPr="001B6E3E" w:rsidRDefault="00756D9F" w:rsidP="00756D9F">
      <w:pPr>
        <w:pStyle w:val="Voetnoottekst"/>
        <w:numPr>
          <w:ilvl w:val="0"/>
          <w:numId w:val="77"/>
        </w:numPr>
        <w:spacing w:after="60" w:line="260" w:lineRule="atLeast"/>
        <w:rPr>
          <w:rFonts w:asciiTheme="minorHAnsi" w:hAnsiTheme="minorHAnsi" w:cstheme="minorHAnsi"/>
          <w:sz w:val="22"/>
          <w:szCs w:val="22"/>
        </w:rPr>
      </w:pPr>
      <w:r w:rsidRPr="001B6E3E">
        <w:rPr>
          <w:rFonts w:asciiTheme="minorHAnsi" w:hAnsiTheme="minorHAnsi" w:cstheme="minorHAnsi"/>
          <w:sz w:val="22"/>
          <w:szCs w:val="22"/>
        </w:rPr>
        <w:t>melden bij het college van bestuur hun financiële of andere belangen in organisaties, instellingen en bedrijven waarmee de organisatie zakelijke relaties onderhoudt;</w:t>
      </w:r>
    </w:p>
    <w:p w14:paraId="6BCCE1E1" w14:textId="77777777" w:rsidR="00756D9F" w:rsidRDefault="00756D9F" w:rsidP="00756D9F">
      <w:pPr>
        <w:pStyle w:val="Voetnoottekst"/>
        <w:numPr>
          <w:ilvl w:val="0"/>
          <w:numId w:val="77"/>
        </w:numPr>
        <w:spacing w:after="60" w:line="260" w:lineRule="atLeast"/>
        <w:rPr>
          <w:rFonts w:asciiTheme="minorHAnsi" w:hAnsiTheme="minorHAnsi" w:cstheme="minorHAnsi"/>
          <w:sz w:val="22"/>
          <w:szCs w:val="22"/>
        </w:rPr>
      </w:pPr>
      <w:r w:rsidRPr="001B6E3E">
        <w:rPr>
          <w:rFonts w:asciiTheme="minorHAnsi" w:hAnsiTheme="minorHAnsi" w:cstheme="minorHAnsi"/>
          <w:sz w:val="22"/>
          <w:szCs w:val="22"/>
        </w:rPr>
        <w:t>voorkomen – in het geval er sprake is van een zakelijke relatie zoals genoemd onder a - bevoordeling dan wel de schijn van bevoordeling in het geval van samenwerking met organisaties, instellingen en bedrijven;</w:t>
      </w:r>
    </w:p>
    <w:p w14:paraId="2E0265F5" w14:textId="77777777" w:rsidR="00756D9F" w:rsidRPr="008F5E31" w:rsidRDefault="00756D9F" w:rsidP="00756D9F">
      <w:pPr>
        <w:pStyle w:val="Voetnoottekst"/>
        <w:numPr>
          <w:ilvl w:val="0"/>
          <w:numId w:val="77"/>
        </w:numPr>
        <w:spacing w:after="60" w:line="260" w:lineRule="atLeast"/>
        <w:rPr>
          <w:rFonts w:asciiTheme="minorHAnsi" w:hAnsiTheme="minorHAnsi" w:cstheme="minorHAnsi"/>
          <w:sz w:val="22"/>
          <w:szCs w:val="22"/>
        </w:rPr>
      </w:pPr>
      <w:r w:rsidRPr="008F5E31">
        <w:rPr>
          <w:rFonts w:asciiTheme="minorHAnsi" w:hAnsiTheme="minorHAnsi" w:cstheme="minorHAnsi"/>
          <w:sz w:val="22"/>
          <w:szCs w:val="22"/>
        </w:rPr>
        <w:t>voorkomen dat familiaire relaties binnen scholen invloed kunnen hebben op het handelen van een medewerker;</w:t>
      </w:r>
    </w:p>
    <w:p w14:paraId="2D0E2D2A" w14:textId="77777777" w:rsidR="00756D9F" w:rsidRPr="008F5E31" w:rsidRDefault="00756D9F" w:rsidP="00756D9F">
      <w:pPr>
        <w:pStyle w:val="Voetnoottekst"/>
        <w:numPr>
          <w:ilvl w:val="0"/>
          <w:numId w:val="77"/>
        </w:numPr>
        <w:spacing w:after="60" w:line="260" w:lineRule="atLeast"/>
        <w:rPr>
          <w:rFonts w:asciiTheme="minorHAnsi" w:hAnsiTheme="minorHAnsi" w:cstheme="minorHAnsi"/>
          <w:sz w:val="22"/>
          <w:szCs w:val="22"/>
        </w:rPr>
      </w:pPr>
      <w:r w:rsidRPr="008F5E31">
        <w:rPr>
          <w:rFonts w:asciiTheme="minorHAnsi" w:hAnsiTheme="minorHAnsi" w:cstheme="minorHAnsi"/>
          <w:sz w:val="22"/>
          <w:szCs w:val="22"/>
        </w:rPr>
        <w:t xml:space="preserve">melden bij het college van bestuur indien er </w:t>
      </w:r>
      <w:r>
        <w:rPr>
          <w:rFonts w:asciiTheme="minorHAnsi" w:hAnsiTheme="minorHAnsi" w:cstheme="minorHAnsi"/>
          <w:sz w:val="22"/>
          <w:szCs w:val="22"/>
        </w:rPr>
        <w:t xml:space="preserve">een vermoeden is van belangenverstrengeling </w:t>
      </w:r>
      <w:r w:rsidRPr="008F5E31">
        <w:rPr>
          <w:rFonts w:asciiTheme="minorHAnsi" w:hAnsiTheme="minorHAnsi" w:cstheme="minorHAnsi"/>
          <w:sz w:val="22"/>
          <w:szCs w:val="22"/>
        </w:rPr>
        <w:t xml:space="preserve">vanwege een familiaire relatie; </w:t>
      </w:r>
    </w:p>
    <w:p w14:paraId="13E770D6" w14:textId="77777777" w:rsidR="00756D9F" w:rsidRPr="001B6E3E" w:rsidRDefault="00756D9F" w:rsidP="00756D9F">
      <w:pPr>
        <w:pStyle w:val="Voetnoottekst"/>
        <w:numPr>
          <w:ilvl w:val="0"/>
          <w:numId w:val="77"/>
        </w:numPr>
        <w:spacing w:after="60" w:line="260" w:lineRule="atLeast"/>
        <w:rPr>
          <w:rFonts w:asciiTheme="minorHAnsi" w:hAnsiTheme="minorHAnsi" w:cstheme="minorHAnsi"/>
          <w:sz w:val="22"/>
          <w:szCs w:val="22"/>
        </w:rPr>
      </w:pPr>
      <w:r w:rsidRPr="001B6E3E">
        <w:rPr>
          <w:rFonts w:asciiTheme="minorHAnsi" w:hAnsiTheme="minorHAnsi" w:cstheme="minorHAnsi"/>
          <w:sz w:val="22"/>
          <w:szCs w:val="22"/>
        </w:rPr>
        <w:t>onthouden zich van betrokkenheid bij de besluitvorming over opdrachten van aanbieders van diensten aan de organisatie in het geval die medewerkers familie- of persoonlijke betrekkingen met die aanbieders hebben.</w:t>
      </w:r>
    </w:p>
    <w:p w14:paraId="0918BC00" w14:textId="77777777" w:rsidR="00756D9F" w:rsidRDefault="00756D9F" w:rsidP="00756D9F">
      <w:pPr>
        <w:rPr>
          <w:rFonts w:eastAsia="Times New Roman" w:cstheme="minorHAnsi"/>
        </w:rPr>
      </w:pPr>
    </w:p>
    <w:p w14:paraId="30E08DA5" w14:textId="07BA1733" w:rsidR="00756D9F" w:rsidRPr="00756D9F" w:rsidRDefault="00756D9F" w:rsidP="00756D9F">
      <w:pPr>
        <w:ind w:firstLine="193"/>
        <w:rPr>
          <w:rFonts w:eastAsia="Times New Roman" w:cstheme="minorHAnsi"/>
          <w:sz w:val="22"/>
        </w:rPr>
      </w:pPr>
      <w:r w:rsidRPr="00756D9F">
        <w:rPr>
          <w:rFonts w:eastAsia="Times New Roman" w:cstheme="minorHAnsi"/>
          <w:sz w:val="22"/>
        </w:rPr>
        <w:t>Lid 2</w:t>
      </w:r>
    </w:p>
    <w:p w14:paraId="31A6CCDB" w14:textId="77777777" w:rsidR="00756D9F" w:rsidRPr="00756D9F" w:rsidRDefault="00756D9F" w:rsidP="00756D9F">
      <w:pPr>
        <w:ind w:left="550"/>
        <w:rPr>
          <w:rFonts w:eastAsia="Times New Roman" w:cstheme="minorHAnsi"/>
          <w:sz w:val="22"/>
        </w:rPr>
      </w:pPr>
      <w:r w:rsidRPr="00756D9F">
        <w:rPr>
          <w:rFonts w:eastAsia="Times New Roman" w:cstheme="minorHAnsi"/>
          <w:sz w:val="22"/>
        </w:rPr>
        <w:t>Het bepaalde in het eerste lid van dit artikel is op overeenkomstige wijze van toepassing op de leden van het college van bestuur en de leden van de raad van toezicht rekening houdend met wat voor deze leden met betrekking tot het voorkomen van belangenverstrengeling is geregeld in de wet, de statuten en reglementen van de organisatie.</w:t>
      </w:r>
    </w:p>
    <w:p w14:paraId="670DC632" w14:textId="2D45508D" w:rsidR="00756D9F" w:rsidRDefault="00756D9F" w:rsidP="00756D9F">
      <w:pPr>
        <w:pStyle w:val="Voetnoottekst"/>
        <w:spacing w:line="260" w:lineRule="atLeast"/>
        <w:ind w:left="720"/>
        <w:rPr>
          <w:rFonts w:asciiTheme="minorHAnsi" w:hAnsiTheme="minorHAnsi" w:cstheme="minorHAnsi"/>
          <w:sz w:val="22"/>
          <w:szCs w:val="22"/>
        </w:rPr>
      </w:pPr>
    </w:p>
    <w:p w14:paraId="57300EBB" w14:textId="77777777" w:rsidR="00C305CA" w:rsidRPr="001B6E3E" w:rsidRDefault="00C305CA" w:rsidP="00756D9F">
      <w:pPr>
        <w:pStyle w:val="Voetnoottekst"/>
        <w:spacing w:line="260" w:lineRule="atLeast"/>
        <w:ind w:left="720"/>
        <w:rPr>
          <w:rFonts w:asciiTheme="minorHAnsi" w:hAnsiTheme="minorHAnsi" w:cstheme="minorHAnsi"/>
          <w:sz w:val="22"/>
          <w:szCs w:val="22"/>
        </w:rPr>
      </w:pPr>
    </w:p>
    <w:p w14:paraId="167967CC" w14:textId="77777777" w:rsidR="00756D9F" w:rsidRPr="001B6E3E" w:rsidRDefault="00756D9F" w:rsidP="00756D9F">
      <w:pPr>
        <w:pStyle w:val="Voetnoottekst"/>
        <w:spacing w:line="260" w:lineRule="atLeast"/>
        <w:ind w:firstLine="550"/>
        <w:rPr>
          <w:rFonts w:asciiTheme="minorHAnsi" w:hAnsiTheme="minorHAnsi" w:cstheme="minorHAnsi"/>
          <w:b/>
          <w:sz w:val="22"/>
          <w:szCs w:val="22"/>
        </w:rPr>
      </w:pPr>
      <w:r w:rsidRPr="001B6E3E">
        <w:rPr>
          <w:rFonts w:asciiTheme="minorHAnsi" w:hAnsiTheme="minorHAnsi" w:cstheme="minorHAnsi"/>
          <w:b/>
          <w:sz w:val="22"/>
          <w:szCs w:val="22"/>
        </w:rPr>
        <w:t>Artikel 7</w:t>
      </w:r>
      <w:r w:rsidRPr="001B6E3E">
        <w:rPr>
          <w:rFonts w:asciiTheme="minorHAnsi" w:hAnsiTheme="minorHAnsi" w:cstheme="minorHAnsi"/>
          <w:b/>
          <w:sz w:val="22"/>
          <w:szCs w:val="22"/>
        </w:rPr>
        <w:tab/>
        <w:t>Aannemen giften en geschenken</w:t>
      </w:r>
    </w:p>
    <w:p w14:paraId="4A8FCBB5"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0986CD5A"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1</w:t>
      </w:r>
    </w:p>
    <w:p w14:paraId="1380AD12" w14:textId="77777777" w:rsidR="00756D9F" w:rsidRDefault="00756D9F" w:rsidP="00756D9F">
      <w:pPr>
        <w:pStyle w:val="Voetnoottekst"/>
        <w:spacing w:line="260" w:lineRule="atLeast"/>
        <w:ind w:left="550"/>
        <w:rPr>
          <w:rFonts w:asciiTheme="minorHAnsi" w:hAnsiTheme="minorHAnsi" w:cstheme="minorHAnsi"/>
          <w:sz w:val="22"/>
          <w:szCs w:val="22"/>
        </w:rPr>
      </w:pPr>
      <w:r w:rsidRPr="001B6E3E">
        <w:rPr>
          <w:rFonts w:asciiTheme="minorHAnsi" w:hAnsiTheme="minorHAnsi" w:cstheme="minorHAnsi"/>
          <w:sz w:val="22"/>
          <w:szCs w:val="22"/>
        </w:rPr>
        <w:t xml:space="preserve">Geschenken en giften </w:t>
      </w:r>
      <w:r>
        <w:rPr>
          <w:rFonts w:asciiTheme="minorHAnsi" w:hAnsiTheme="minorHAnsi" w:cstheme="minorHAnsi"/>
          <w:sz w:val="22"/>
          <w:szCs w:val="22"/>
        </w:rPr>
        <w:t xml:space="preserve">vanaf 50 euro </w:t>
      </w:r>
      <w:r w:rsidRPr="001B6E3E">
        <w:rPr>
          <w:rFonts w:asciiTheme="minorHAnsi" w:hAnsiTheme="minorHAnsi" w:cstheme="minorHAnsi"/>
          <w:sz w:val="22"/>
          <w:szCs w:val="22"/>
        </w:rPr>
        <w:t>die medewerkers, de leden van het college van bestuur</w:t>
      </w:r>
      <w:r>
        <w:rPr>
          <w:rFonts w:asciiTheme="minorHAnsi" w:hAnsiTheme="minorHAnsi" w:cstheme="minorHAnsi"/>
          <w:sz w:val="22"/>
          <w:szCs w:val="22"/>
        </w:rPr>
        <w:t xml:space="preserve"> en </w:t>
      </w:r>
      <w:r w:rsidRPr="001B6E3E">
        <w:rPr>
          <w:rFonts w:asciiTheme="minorHAnsi" w:hAnsiTheme="minorHAnsi" w:cstheme="minorHAnsi"/>
          <w:sz w:val="22"/>
          <w:szCs w:val="22"/>
        </w:rPr>
        <w:t>de</w:t>
      </w:r>
      <w:r>
        <w:rPr>
          <w:rFonts w:asciiTheme="minorHAnsi" w:hAnsiTheme="minorHAnsi" w:cstheme="minorHAnsi"/>
          <w:sz w:val="22"/>
          <w:szCs w:val="22"/>
        </w:rPr>
        <w:t xml:space="preserve"> </w:t>
      </w:r>
      <w:r w:rsidRPr="001B6E3E">
        <w:rPr>
          <w:rFonts w:asciiTheme="minorHAnsi" w:hAnsiTheme="minorHAnsi" w:cstheme="minorHAnsi"/>
          <w:sz w:val="22"/>
          <w:szCs w:val="22"/>
        </w:rPr>
        <w:t>leden van</w:t>
      </w:r>
      <w:r>
        <w:rPr>
          <w:rFonts w:asciiTheme="minorHAnsi" w:hAnsiTheme="minorHAnsi" w:cstheme="minorHAnsi"/>
          <w:sz w:val="22"/>
          <w:szCs w:val="22"/>
        </w:rPr>
        <w:t xml:space="preserve"> </w:t>
      </w:r>
      <w:r w:rsidRPr="001B6E3E">
        <w:rPr>
          <w:rFonts w:asciiTheme="minorHAnsi" w:hAnsiTheme="minorHAnsi" w:cstheme="minorHAnsi"/>
          <w:sz w:val="22"/>
          <w:szCs w:val="22"/>
        </w:rPr>
        <w:t>de raad van toezicht uit hoofde van hun functie ontvangen, worden gemeld en</w:t>
      </w:r>
    </w:p>
    <w:p w14:paraId="4A7C47EE" w14:textId="77777777" w:rsidR="00756D9F"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geregistreerd</w:t>
      </w:r>
      <w:r>
        <w:rPr>
          <w:rFonts w:asciiTheme="minorHAnsi" w:hAnsiTheme="minorHAnsi" w:cstheme="minorHAnsi"/>
          <w:sz w:val="22"/>
          <w:szCs w:val="22"/>
        </w:rPr>
        <w:t xml:space="preserve"> </w:t>
      </w:r>
      <w:r w:rsidRPr="001B6E3E">
        <w:rPr>
          <w:rFonts w:asciiTheme="minorHAnsi" w:hAnsiTheme="minorHAnsi" w:cstheme="minorHAnsi"/>
          <w:sz w:val="22"/>
          <w:szCs w:val="22"/>
        </w:rPr>
        <w:t>en zijn eigendom van de organisatie.</w:t>
      </w:r>
    </w:p>
    <w:p w14:paraId="1CE05EBD"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669F3400"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2</w:t>
      </w:r>
    </w:p>
    <w:p w14:paraId="049ADED0" w14:textId="1C119E38" w:rsidR="00756D9F" w:rsidRPr="001B6E3E" w:rsidRDefault="00756D9F" w:rsidP="00756D9F">
      <w:pPr>
        <w:pStyle w:val="Voetnoottekst"/>
        <w:spacing w:line="260" w:lineRule="atLeast"/>
        <w:ind w:left="550"/>
        <w:rPr>
          <w:rFonts w:asciiTheme="minorHAnsi" w:hAnsiTheme="minorHAnsi" w:cstheme="minorHAnsi"/>
          <w:sz w:val="22"/>
          <w:szCs w:val="22"/>
        </w:rPr>
      </w:pPr>
      <w:r>
        <w:rPr>
          <w:rFonts w:asciiTheme="minorHAnsi" w:hAnsiTheme="minorHAnsi" w:cstheme="minorHAnsi"/>
          <w:sz w:val="22"/>
          <w:szCs w:val="22"/>
        </w:rPr>
        <w:t xml:space="preserve">Medewerkers, </w:t>
      </w:r>
      <w:r w:rsidRPr="001B6E3E">
        <w:rPr>
          <w:rFonts w:asciiTheme="minorHAnsi" w:hAnsiTheme="minorHAnsi" w:cstheme="minorHAnsi"/>
          <w:sz w:val="22"/>
          <w:szCs w:val="22"/>
        </w:rPr>
        <w:t>de leden</w:t>
      </w:r>
      <w:r>
        <w:rPr>
          <w:rFonts w:asciiTheme="minorHAnsi" w:hAnsiTheme="minorHAnsi" w:cstheme="minorHAnsi"/>
          <w:sz w:val="22"/>
          <w:szCs w:val="22"/>
        </w:rPr>
        <w:t xml:space="preserve"> </w:t>
      </w:r>
      <w:r w:rsidRPr="001B6E3E">
        <w:rPr>
          <w:rFonts w:asciiTheme="minorHAnsi" w:hAnsiTheme="minorHAnsi" w:cstheme="minorHAnsi"/>
          <w:sz w:val="22"/>
          <w:szCs w:val="22"/>
        </w:rPr>
        <w:t xml:space="preserve">van het college van bestuur en de leden van de raad </w:t>
      </w:r>
      <w:r w:rsidR="00305381" w:rsidRPr="00305381">
        <w:rPr>
          <w:rFonts w:asciiTheme="minorHAnsi" w:hAnsiTheme="minorHAnsi" w:cstheme="minorHAnsi"/>
          <w:sz w:val="22"/>
          <w:szCs w:val="22"/>
          <w:highlight w:val="yellow"/>
        </w:rPr>
        <w:t>mogen</w:t>
      </w:r>
      <w:r w:rsidR="00305381">
        <w:rPr>
          <w:rFonts w:asciiTheme="minorHAnsi" w:hAnsiTheme="minorHAnsi" w:cstheme="minorHAnsi"/>
          <w:sz w:val="22"/>
          <w:szCs w:val="22"/>
        </w:rPr>
        <w:t xml:space="preserve"> </w:t>
      </w:r>
      <w:r w:rsidRPr="001B6E3E">
        <w:rPr>
          <w:rFonts w:asciiTheme="minorHAnsi" w:hAnsiTheme="minorHAnsi" w:cstheme="minorHAnsi"/>
          <w:sz w:val="22"/>
          <w:szCs w:val="22"/>
        </w:rPr>
        <w:t>giften of</w:t>
      </w:r>
      <w:r>
        <w:rPr>
          <w:rFonts w:asciiTheme="minorHAnsi" w:hAnsiTheme="minorHAnsi" w:cstheme="minorHAnsi"/>
          <w:sz w:val="22"/>
          <w:szCs w:val="22"/>
        </w:rPr>
        <w:t xml:space="preserve"> </w:t>
      </w:r>
      <w:r w:rsidRPr="001B6E3E">
        <w:rPr>
          <w:rFonts w:asciiTheme="minorHAnsi" w:hAnsiTheme="minorHAnsi" w:cstheme="minorHAnsi"/>
          <w:sz w:val="22"/>
          <w:szCs w:val="22"/>
        </w:rPr>
        <w:t>geschenken die een waarde van</w:t>
      </w:r>
      <w:r>
        <w:rPr>
          <w:rFonts w:asciiTheme="minorHAnsi" w:hAnsiTheme="minorHAnsi" w:cstheme="minorHAnsi"/>
          <w:sz w:val="22"/>
          <w:szCs w:val="22"/>
        </w:rPr>
        <w:t xml:space="preserve"> </w:t>
      </w:r>
      <w:r w:rsidRPr="001B6E3E">
        <w:rPr>
          <w:rFonts w:asciiTheme="minorHAnsi" w:hAnsiTheme="minorHAnsi" w:cstheme="minorHAnsi"/>
          <w:sz w:val="22"/>
          <w:szCs w:val="22"/>
        </w:rPr>
        <w:t xml:space="preserve">minder </w:t>
      </w:r>
      <w:r w:rsidRPr="00B96395">
        <w:rPr>
          <w:rFonts w:asciiTheme="minorHAnsi" w:hAnsiTheme="minorHAnsi" w:cstheme="minorHAnsi"/>
          <w:sz w:val="22"/>
          <w:szCs w:val="22"/>
        </w:rPr>
        <w:t>dan € 50 (vijftig euro</w:t>
      </w:r>
      <w:r w:rsidRPr="001B6E3E">
        <w:rPr>
          <w:rFonts w:asciiTheme="minorHAnsi" w:hAnsiTheme="minorHAnsi" w:cstheme="minorHAnsi"/>
          <w:sz w:val="22"/>
          <w:szCs w:val="22"/>
        </w:rPr>
        <w:t>) vertegenwoordigen, behouden. Van de ontvangst van een</w:t>
      </w:r>
      <w:r>
        <w:rPr>
          <w:rFonts w:asciiTheme="minorHAnsi" w:hAnsiTheme="minorHAnsi" w:cstheme="minorHAnsi"/>
          <w:sz w:val="22"/>
          <w:szCs w:val="22"/>
        </w:rPr>
        <w:t xml:space="preserve"> </w:t>
      </w:r>
      <w:r w:rsidRPr="001B6E3E">
        <w:rPr>
          <w:rFonts w:asciiTheme="minorHAnsi" w:hAnsiTheme="minorHAnsi" w:cstheme="minorHAnsi"/>
          <w:sz w:val="22"/>
          <w:szCs w:val="22"/>
        </w:rPr>
        <w:t>dergelijke gift of geschenk wordt wel melding gemaakt.</w:t>
      </w:r>
    </w:p>
    <w:p w14:paraId="446279E0" w14:textId="77777777" w:rsidR="00756D9F" w:rsidRDefault="00756D9F" w:rsidP="00756D9F">
      <w:pPr>
        <w:pStyle w:val="Voetnoottekst"/>
        <w:spacing w:line="260" w:lineRule="atLeast"/>
        <w:ind w:left="720"/>
        <w:rPr>
          <w:rFonts w:asciiTheme="minorHAnsi" w:hAnsiTheme="minorHAnsi" w:cstheme="minorHAnsi"/>
          <w:sz w:val="22"/>
          <w:szCs w:val="22"/>
        </w:rPr>
      </w:pPr>
    </w:p>
    <w:p w14:paraId="10EA5594"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3</w:t>
      </w:r>
    </w:p>
    <w:p w14:paraId="08E1C205" w14:textId="77777777" w:rsidR="00756D9F"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Medewerkers, de leden van het college van bestuur en de leden van de raad weigeren altijd</w:t>
      </w:r>
    </w:p>
    <w:p w14:paraId="57DCF695" w14:textId="77777777" w:rsidR="00756D9F"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een gift of geschenk in het geval er sprake is van een overleg- of onderhandelingssituatie met</w:t>
      </w:r>
    </w:p>
    <w:p w14:paraId="52EC97E1"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de gever.</w:t>
      </w:r>
    </w:p>
    <w:p w14:paraId="598B8634" w14:textId="756FD571" w:rsidR="00756D9F" w:rsidRDefault="00756D9F" w:rsidP="00756D9F">
      <w:pPr>
        <w:pStyle w:val="Voetnoottekst"/>
        <w:spacing w:line="260" w:lineRule="atLeast"/>
        <w:ind w:left="720"/>
        <w:rPr>
          <w:rFonts w:asciiTheme="minorHAnsi" w:hAnsiTheme="minorHAnsi" w:cstheme="minorHAnsi"/>
          <w:sz w:val="22"/>
          <w:szCs w:val="22"/>
        </w:rPr>
      </w:pPr>
    </w:p>
    <w:p w14:paraId="5E5C55A5" w14:textId="77777777" w:rsidR="00C305CA" w:rsidRPr="001B6E3E" w:rsidRDefault="00C305CA" w:rsidP="00756D9F">
      <w:pPr>
        <w:pStyle w:val="Voetnoottekst"/>
        <w:spacing w:line="260" w:lineRule="atLeast"/>
        <w:ind w:left="720"/>
        <w:rPr>
          <w:rFonts w:asciiTheme="minorHAnsi" w:hAnsiTheme="minorHAnsi" w:cstheme="minorHAnsi"/>
          <w:sz w:val="22"/>
          <w:szCs w:val="22"/>
        </w:rPr>
      </w:pPr>
    </w:p>
    <w:p w14:paraId="58A84F35" w14:textId="77777777" w:rsidR="00756D9F" w:rsidRPr="001B6E3E" w:rsidRDefault="00756D9F" w:rsidP="00C305CA">
      <w:pPr>
        <w:pStyle w:val="Voetnoottekst"/>
        <w:spacing w:line="260" w:lineRule="atLeast"/>
        <w:ind w:firstLine="550"/>
        <w:rPr>
          <w:rFonts w:asciiTheme="minorHAnsi" w:hAnsiTheme="minorHAnsi" w:cstheme="minorHAnsi"/>
          <w:b/>
          <w:sz w:val="22"/>
          <w:szCs w:val="22"/>
        </w:rPr>
      </w:pPr>
      <w:r w:rsidRPr="001B6E3E">
        <w:rPr>
          <w:rFonts w:asciiTheme="minorHAnsi" w:hAnsiTheme="minorHAnsi" w:cstheme="minorHAnsi"/>
          <w:b/>
          <w:sz w:val="22"/>
          <w:szCs w:val="22"/>
        </w:rPr>
        <w:t>Artikel 8</w:t>
      </w:r>
      <w:r w:rsidRPr="001B6E3E">
        <w:rPr>
          <w:rFonts w:asciiTheme="minorHAnsi" w:hAnsiTheme="minorHAnsi" w:cstheme="minorHAnsi"/>
          <w:b/>
          <w:sz w:val="22"/>
          <w:szCs w:val="22"/>
        </w:rPr>
        <w:tab/>
        <w:t>Nevenfuncties</w:t>
      </w:r>
    </w:p>
    <w:p w14:paraId="4BF387AF"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58A91FD6"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1</w:t>
      </w:r>
    </w:p>
    <w:p w14:paraId="6B3737B8"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Medewerkers melden bij hun leidinggevende al hun nevenfuncties waarvan de uitoefening</w:t>
      </w:r>
    </w:p>
    <w:p w14:paraId="40618C06"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Strijdig is of kan zijn met het belang van de organisatie.</w:t>
      </w:r>
    </w:p>
    <w:p w14:paraId="79459785" w14:textId="77777777" w:rsidR="00756D9F" w:rsidRDefault="00756D9F" w:rsidP="00756D9F">
      <w:pPr>
        <w:pStyle w:val="Voetnoottekst"/>
        <w:spacing w:line="260" w:lineRule="atLeast"/>
        <w:ind w:left="720"/>
        <w:rPr>
          <w:rFonts w:asciiTheme="minorHAnsi" w:hAnsiTheme="minorHAnsi" w:cstheme="minorHAnsi"/>
          <w:sz w:val="22"/>
          <w:szCs w:val="22"/>
        </w:rPr>
      </w:pPr>
    </w:p>
    <w:p w14:paraId="7DD2C53F"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2</w:t>
      </w:r>
    </w:p>
    <w:p w14:paraId="19E5EC83"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Medewerkers vervullen in beginsel geen betaalde of onbetaalde nevenfuncties waarvan de</w:t>
      </w:r>
    </w:p>
    <w:p w14:paraId="24AF235A"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uitoefening strijdig is of kan zijn met het belang van de organisatie tenzij de leidinggevende tot</w:t>
      </w:r>
    </w:p>
    <w:p w14:paraId="6DEBEB4A" w14:textId="097D0922"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het oordeel komt dat het uitoefenen van de desbetreffend</w:t>
      </w:r>
      <w:r w:rsidR="00C305CA">
        <w:rPr>
          <w:rFonts w:asciiTheme="minorHAnsi" w:hAnsiTheme="minorHAnsi" w:cstheme="minorHAnsi"/>
          <w:sz w:val="22"/>
          <w:szCs w:val="22"/>
        </w:rPr>
        <w:t>e nevenfunctie in een specifiek</w:t>
      </w:r>
      <w:r w:rsidR="00C305CA">
        <w:rPr>
          <w:rFonts w:asciiTheme="minorHAnsi" w:hAnsiTheme="minorHAnsi" w:cstheme="minorHAnsi"/>
          <w:sz w:val="22"/>
          <w:szCs w:val="22"/>
        </w:rPr>
        <w:tab/>
      </w:r>
    </w:p>
    <w:p w14:paraId="0EAE6D8C"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situatie niet leidt tot een belangenverstrengeling of tot schade voor de organisatie.</w:t>
      </w:r>
    </w:p>
    <w:p w14:paraId="54AD4A7B" w14:textId="77777777" w:rsidR="00756D9F" w:rsidRDefault="00756D9F" w:rsidP="00756D9F">
      <w:pPr>
        <w:pStyle w:val="Voetnoottekst"/>
        <w:spacing w:line="260" w:lineRule="atLeast"/>
        <w:ind w:left="720"/>
        <w:rPr>
          <w:rFonts w:asciiTheme="minorHAnsi" w:hAnsiTheme="minorHAnsi" w:cstheme="minorHAnsi"/>
          <w:sz w:val="22"/>
          <w:szCs w:val="22"/>
        </w:rPr>
      </w:pPr>
    </w:p>
    <w:p w14:paraId="170F3A7C"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3</w:t>
      </w:r>
    </w:p>
    <w:p w14:paraId="3E436CCE"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Het bepaalde in het eerste lid van dit artikel is op overeenkomstige wijze van toepassing op de</w:t>
      </w:r>
    </w:p>
    <w:p w14:paraId="3BB1F8CC"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leden van het college van bestuur en de leden van de raad van toezicht, rekening houdend met</w:t>
      </w:r>
    </w:p>
    <w:p w14:paraId="35A27B68"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wat voor deze leden met betrekking tot het uitoefenen van nevenfuncties is geregeld in de</w:t>
      </w:r>
    </w:p>
    <w:p w14:paraId="356521B1"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wet, de statuten en reglementen van de organisatie.</w:t>
      </w:r>
    </w:p>
    <w:p w14:paraId="03CA6623"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06BCF03C" w14:textId="77777777" w:rsidR="00756D9F" w:rsidRPr="001B6E3E" w:rsidRDefault="00756D9F" w:rsidP="00C305CA">
      <w:pPr>
        <w:pStyle w:val="Voetnoottekst"/>
        <w:keepNext/>
        <w:spacing w:line="260" w:lineRule="atLeast"/>
        <w:ind w:firstLine="550"/>
        <w:rPr>
          <w:rFonts w:asciiTheme="minorHAnsi" w:hAnsiTheme="minorHAnsi" w:cstheme="minorHAnsi"/>
          <w:b/>
          <w:sz w:val="22"/>
          <w:szCs w:val="22"/>
        </w:rPr>
      </w:pPr>
      <w:r w:rsidRPr="001B6E3E">
        <w:rPr>
          <w:rFonts w:asciiTheme="minorHAnsi" w:hAnsiTheme="minorHAnsi" w:cstheme="minorHAnsi"/>
          <w:b/>
          <w:sz w:val="22"/>
          <w:szCs w:val="22"/>
        </w:rPr>
        <w:t>Artikel 9</w:t>
      </w:r>
      <w:r w:rsidRPr="001B6E3E">
        <w:rPr>
          <w:rFonts w:asciiTheme="minorHAnsi" w:hAnsiTheme="minorHAnsi" w:cstheme="minorHAnsi"/>
          <w:b/>
          <w:sz w:val="22"/>
          <w:szCs w:val="22"/>
        </w:rPr>
        <w:tab/>
        <w:t xml:space="preserve">Reizen, excursies en evenementen </w:t>
      </w:r>
    </w:p>
    <w:p w14:paraId="1958E506" w14:textId="77777777" w:rsidR="00756D9F" w:rsidRPr="001B6E3E" w:rsidRDefault="00756D9F" w:rsidP="00756D9F">
      <w:pPr>
        <w:pStyle w:val="Voetnoottekst"/>
        <w:keepNext/>
        <w:spacing w:line="260" w:lineRule="atLeast"/>
        <w:ind w:left="720"/>
        <w:rPr>
          <w:rFonts w:asciiTheme="minorHAnsi" w:hAnsiTheme="minorHAnsi" w:cstheme="minorHAnsi"/>
          <w:sz w:val="22"/>
          <w:szCs w:val="22"/>
        </w:rPr>
      </w:pPr>
    </w:p>
    <w:p w14:paraId="0256C5A4" w14:textId="77777777" w:rsidR="00756D9F" w:rsidRPr="001B6E3E"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1</w:t>
      </w:r>
    </w:p>
    <w:p w14:paraId="55E8C95E" w14:textId="77777777" w:rsidR="00756D9F"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Het volgen van excursies en bijwonen van evenementen op uitnodiging van derden is alleen</w:t>
      </w:r>
    </w:p>
    <w:p w14:paraId="5E81FC1B" w14:textId="77777777" w:rsidR="00756D9F"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toegestaan als er – ter beoordeling van de leidinggevende – sprake is van een concreet belang</w:t>
      </w:r>
    </w:p>
    <w:p w14:paraId="3BB18A4D" w14:textId="77777777" w:rsidR="00756D9F" w:rsidRPr="001B6E3E"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voor de organisatie.</w:t>
      </w:r>
    </w:p>
    <w:p w14:paraId="2513746E" w14:textId="77777777" w:rsidR="00756D9F" w:rsidRPr="00C305CA" w:rsidRDefault="00756D9F" w:rsidP="00756D9F">
      <w:pPr>
        <w:spacing w:after="200"/>
        <w:ind w:firstLine="550"/>
        <w:rPr>
          <w:rFonts w:eastAsia="Times New Roman" w:cstheme="minorHAnsi"/>
          <w:sz w:val="22"/>
        </w:rPr>
      </w:pPr>
    </w:p>
    <w:p w14:paraId="76666C3C" w14:textId="77777777" w:rsidR="00756D9F" w:rsidRPr="00C305CA" w:rsidRDefault="00756D9F" w:rsidP="00C305CA">
      <w:pPr>
        <w:ind w:firstLine="193"/>
        <w:rPr>
          <w:rFonts w:eastAsia="Times New Roman" w:cstheme="minorHAnsi"/>
          <w:sz w:val="22"/>
        </w:rPr>
      </w:pPr>
      <w:r w:rsidRPr="00C305CA">
        <w:rPr>
          <w:rFonts w:eastAsia="Times New Roman" w:cstheme="minorHAnsi"/>
          <w:sz w:val="22"/>
        </w:rPr>
        <w:t>Lid 2</w:t>
      </w:r>
    </w:p>
    <w:p w14:paraId="5253368D" w14:textId="77777777" w:rsidR="00756D9F" w:rsidRPr="00C305CA" w:rsidRDefault="00756D9F" w:rsidP="00C305CA">
      <w:pPr>
        <w:ind w:firstLine="193"/>
        <w:rPr>
          <w:rFonts w:cstheme="minorHAnsi"/>
          <w:sz w:val="22"/>
        </w:rPr>
      </w:pPr>
      <w:r w:rsidRPr="00C305CA">
        <w:rPr>
          <w:rFonts w:eastAsia="Times New Roman" w:cstheme="minorHAnsi"/>
          <w:sz w:val="22"/>
        </w:rPr>
        <w:t>Een medewerker kan een buitenlandse dienstreis uitsluitend maken nadat het college van</w:t>
      </w:r>
    </w:p>
    <w:p w14:paraId="5D60A9B2" w14:textId="77777777" w:rsidR="00756D9F" w:rsidRDefault="00756D9F" w:rsidP="00C305CA">
      <w:pPr>
        <w:pStyle w:val="Voetnoottekst"/>
        <w:ind w:firstLine="550"/>
        <w:rPr>
          <w:rFonts w:asciiTheme="minorHAnsi" w:hAnsiTheme="minorHAnsi" w:cstheme="minorHAnsi"/>
          <w:sz w:val="22"/>
          <w:szCs w:val="22"/>
        </w:rPr>
      </w:pPr>
      <w:r w:rsidRPr="001B6E3E">
        <w:rPr>
          <w:rFonts w:asciiTheme="minorHAnsi" w:hAnsiTheme="minorHAnsi" w:cstheme="minorHAnsi"/>
          <w:sz w:val="22"/>
          <w:szCs w:val="22"/>
        </w:rPr>
        <w:t xml:space="preserve">bestuur daarvoor </w:t>
      </w:r>
      <w:r>
        <w:rPr>
          <w:rFonts w:asciiTheme="minorHAnsi" w:hAnsiTheme="minorHAnsi" w:cstheme="minorHAnsi"/>
          <w:sz w:val="22"/>
          <w:szCs w:val="22"/>
        </w:rPr>
        <w:t xml:space="preserve">schriftelijk </w:t>
      </w:r>
      <w:r w:rsidRPr="001B6E3E">
        <w:rPr>
          <w:rFonts w:asciiTheme="minorHAnsi" w:hAnsiTheme="minorHAnsi" w:cstheme="minorHAnsi"/>
          <w:sz w:val="22"/>
          <w:szCs w:val="22"/>
        </w:rPr>
        <w:t>toestemming heeft verleend. Een verzoek daartoe dient</w:t>
      </w:r>
      <w:r>
        <w:rPr>
          <w:rFonts w:asciiTheme="minorHAnsi" w:hAnsiTheme="minorHAnsi" w:cstheme="minorHAnsi"/>
          <w:sz w:val="22"/>
          <w:szCs w:val="22"/>
        </w:rPr>
        <w:t xml:space="preserve"> </w:t>
      </w:r>
    </w:p>
    <w:p w14:paraId="605AEFC6" w14:textId="77777777" w:rsidR="00756D9F" w:rsidRPr="001B6E3E" w:rsidRDefault="00756D9F" w:rsidP="00C305CA">
      <w:pPr>
        <w:pStyle w:val="Voetnoottekst"/>
        <w:ind w:firstLine="550"/>
        <w:rPr>
          <w:rFonts w:asciiTheme="minorHAnsi" w:hAnsiTheme="minorHAnsi" w:cstheme="minorHAnsi"/>
          <w:sz w:val="22"/>
          <w:szCs w:val="22"/>
        </w:rPr>
      </w:pPr>
      <w:r w:rsidRPr="001B6E3E">
        <w:rPr>
          <w:rFonts w:asciiTheme="minorHAnsi" w:hAnsiTheme="minorHAnsi" w:cstheme="minorHAnsi"/>
          <w:sz w:val="22"/>
          <w:szCs w:val="22"/>
        </w:rPr>
        <w:t>informatie te</w:t>
      </w:r>
      <w:r>
        <w:rPr>
          <w:rFonts w:asciiTheme="minorHAnsi" w:hAnsiTheme="minorHAnsi" w:cstheme="minorHAnsi"/>
          <w:sz w:val="22"/>
          <w:szCs w:val="22"/>
        </w:rPr>
        <w:t xml:space="preserve"> </w:t>
      </w:r>
      <w:r w:rsidRPr="001B6E3E">
        <w:rPr>
          <w:rFonts w:asciiTheme="minorHAnsi" w:hAnsiTheme="minorHAnsi" w:cstheme="minorHAnsi"/>
          <w:sz w:val="22"/>
          <w:szCs w:val="22"/>
        </w:rPr>
        <w:t xml:space="preserve">bevatten over het doel van de reis, het belang voor de organisatie en de kosten. </w:t>
      </w:r>
    </w:p>
    <w:p w14:paraId="1BAD5E2B" w14:textId="71535E7A" w:rsidR="00756D9F" w:rsidRDefault="00756D9F" w:rsidP="00756D9F">
      <w:pPr>
        <w:pStyle w:val="Voetnoottekst"/>
        <w:spacing w:line="260" w:lineRule="atLeast"/>
        <w:ind w:left="720"/>
        <w:rPr>
          <w:rFonts w:asciiTheme="minorHAnsi" w:hAnsiTheme="minorHAnsi" w:cstheme="minorHAnsi"/>
          <w:sz w:val="22"/>
          <w:szCs w:val="22"/>
        </w:rPr>
      </w:pPr>
    </w:p>
    <w:p w14:paraId="265C70C6" w14:textId="77777777" w:rsidR="00C305CA" w:rsidRDefault="00C305CA" w:rsidP="00756D9F">
      <w:pPr>
        <w:pStyle w:val="Voetnoottekst"/>
        <w:spacing w:line="260" w:lineRule="atLeast"/>
        <w:ind w:left="720"/>
        <w:rPr>
          <w:rFonts w:asciiTheme="minorHAnsi" w:hAnsiTheme="minorHAnsi" w:cstheme="minorHAnsi"/>
          <w:sz w:val="22"/>
          <w:szCs w:val="22"/>
        </w:rPr>
      </w:pPr>
    </w:p>
    <w:p w14:paraId="650245ED"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3</w:t>
      </w:r>
    </w:p>
    <w:p w14:paraId="234178AE"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In het geval een lid van het college van bestuur of een lid van de raad van toezicht een</w:t>
      </w:r>
    </w:p>
    <w:p w14:paraId="21BF6E0D"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buitenlandse dienstreis wil maken is het bepaalde in het tweede lid van dit artikel van</w:t>
      </w:r>
    </w:p>
    <w:p w14:paraId="47ED9D1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overeenkomstige toepassing. De raad van toezicht beslist over het verzoek.</w:t>
      </w:r>
    </w:p>
    <w:p w14:paraId="01B0A0A7" w14:textId="4E13B335" w:rsidR="00756D9F" w:rsidRDefault="00756D9F" w:rsidP="00756D9F">
      <w:pPr>
        <w:pStyle w:val="Voetnoottekst"/>
        <w:spacing w:line="260" w:lineRule="atLeast"/>
        <w:ind w:left="720"/>
        <w:rPr>
          <w:rFonts w:asciiTheme="minorHAnsi" w:hAnsiTheme="minorHAnsi" w:cstheme="minorHAnsi"/>
          <w:sz w:val="22"/>
          <w:szCs w:val="22"/>
        </w:rPr>
      </w:pPr>
    </w:p>
    <w:p w14:paraId="64CEC833" w14:textId="77777777" w:rsidR="00C305CA" w:rsidRPr="001B6E3E" w:rsidRDefault="00C305CA" w:rsidP="00756D9F">
      <w:pPr>
        <w:pStyle w:val="Voetnoottekst"/>
        <w:spacing w:line="260" w:lineRule="atLeast"/>
        <w:ind w:left="720"/>
        <w:rPr>
          <w:rFonts w:asciiTheme="minorHAnsi" w:hAnsiTheme="minorHAnsi" w:cstheme="minorHAnsi"/>
          <w:sz w:val="22"/>
          <w:szCs w:val="22"/>
        </w:rPr>
      </w:pPr>
    </w:p>
    <w:p w14:paraId="700FCE9A" w14:textId="77777777" w:rsidR="00756D9F" w:rsidRPr="001B6E3E" w:rsidRDefault="00756D9F" w:rsidP="00756D9F">
      <w:pPr>
        <w:pStyle w:val="Voetnoottekst"/>
        <w:spacing w:line="260" w:lineRule="atLeast"/>
        <w:ind w:left="720"/>
        <w:rPr>
          <w:rFonts w:asciiTheme="minorHAnsi" w:hAnsiTheme="minorHAnsi" w:cstheme="minorHAnsi"/>
          <w:b/>
          <w:sz w:val="22"/>
          <w:szCs w:val="22"/>
        </w:rPr>
      </w:pPr>
      <w:r w:rsidRPr="001B6E3E">
        <w:rPr>
          <w:rFonts w:asciiTheme="minorHAnsi" w:hAnsiTheme="minorHAnsi" w:cstheme="minorHAnsi"/>
          <w:b/>
          <w:sz w:val="22"/>
          <w:szCs w:val="22"/>
        </w:rPr>
        <w:t>Artikel 10</w:t>
      </w:r>
      <w:r w:rsidRPr="001B6E3E">
        <w:rPr>
          <w:rFonts w:asciiTheme="minorHAnsi" w:hAnsiTheme="minorHAnsi" w:cstheme="minorHAnsi"/>
          <w:b/>
          <w:sz w:val="22"/>
          <w:szCs w:val="22"/>
        </w:rPr>
        <w:tab/>
        <w:t>Gebruik van voorzieningen van de stichting</w:t>
      </w:r>
    </w:p>
    <w:p w14:paraId="2975E30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2A9388D8"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Lid 1</w:t>
      </w:r>
    </w:p>
    <w:p w14:paraId="78F57F43"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Met het oog op het belang van de uit te voeren werkzaamheden kan het college van bestuur</w:t>
      </w:r>
    </w:p>
    <w:p w14:paraId="7D202166"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aan medewerkers op basis van een bruikleenovereenkomst de volgende voorzieningen ter</w:t>
      </w:r>
    </w:p>
    <w:p w14:paraId="54AE5431"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beschikking stellen:</w:t>
      </w:r>
    </w:p>
    <w:p w14:paraId="3EE0CBAB" w14:textId="77777777" w:rsidR="00756D9F" w:rsidRPr="009A1953" w:rsidRDefault="00756D9F" w:rsidP="00756D9F">
      <w:pPr>
        <w:pStyle w:val="Voetnoottekst"/>
        <w:numPr>
          <w:ilvl w:val="0"/>
          <w:numId w:val="78"/>
        </w:numPr>
        <w:spacing w:after="60" w:line="260" w:lineRule="atLeast"/>
        <w:rPr>
          <w:rFonts w:asciiTheme="minorHAnsi" w:hAnsiTheme="minorHAnsi" w:cstheme="minorHAnsi"/>
          <w:sz w:val="22"/>
          <w:szCs w:val="22"/>
        </w:rPr>
      </w:pPr>
      <w:r w:rsidRPr="009A1953">
        <w:rPr>
          <w:rFonts w:asciiTheme="minorHAnsi" w:hAnsiTheme="minorHAnsi" w:cstheme="minorHAnsi"/>
          <w:sz w:val="22"/>
          <w:szCs w:val="22"/>
        </w:rPr>
        <w:t>een mobiele telefoon;</w:t>
      </w:r>
    </w:p>
    <w:p w14:paraId="50F2403A" w14:textId="77777777" w:rsidR="00756D9F" w:rsidRPr="009514F8" w:rsidRDefault="00756D9F" w:rsidP="00756D9F">
      <w:pPr>
        <w:pStyle w:val="Voetnoottekst"/>
        <w:numPr>
          <w:ilvl w:val="0"/>
          <w:numId w:val="78"/>
        </w:numPr>
        <w:spacing w:after="60" w:line="260" w:lineRule="atLeast"/>
        <w:rPr>
          <w:rFonts w:asciiTheme="minorHAnsi" w:hAnsiTheme="minorHAnsi" w:cstheme="minorHAnsi"/>
          <w:sz w:val="22"/>
          <w:szCs w:val="22"/>
        </w:rPr>
      </w:pPr>
      <w:r w:rsidRPr="009A1953">
        <w:rPr>
          <w:rFonts w:asciiTheme="minorHAnsi" w:hAnsiTheme="minorHAnsi" w:cstheme="minorHAnsi"/>
          <w:sz w:val="22"/>
          <w:szCs w:val="22"/>
        </w:rPr>
        <w:t>een laptop</w:t>
      </w:r>
      <w:r>
        <w:rPr>
          <w:rFonts w:asciiTheme="minorHAnsi" w:hAnsiTheme="minorHAnsi" w:cstheme="minorHAnsi"/>
          <w:sz w:val="22"/>
          <w:szCs w:val="22"/>
        </w:rPr>
        <w:t>.</w:t>
      </w:r>
    </w:p>
    <w:p w14:paraId="7896DA7E" w14:textId="77777777" w:rsidR="00756D9F" w:rsidRDefault="00756D9F" w:rsidP="00756D9F">
      <w:pPr>
        <w:pStyle w:val="Voetnoottekst"/>
        <w:spacing w:line="260" w:lineRule="atLeast"/>
        <w:ind w:left="720"/>
        <w:rPr>
          <w:rFonts w:asciiTheme="minorHAnsi" w:hAnsiTheme="minorHAnsi" w:cstheme="minorHAnsi"/>
          <w:sz w:val="22"/>
          <w:szCs w:val="22"/>
        </w:rPr>
      </w:pPr>
    </w:p>
    <w:p w14:paraId="4E49036B" w14:textId="77777777" w:rsidR="00756D9F" w:rsidRPr="009514F8" w:rsidRDefault="00756D9F" w:rsidP="00756D9F">
      <w:pPr>
        <w:pStyle w:val="Voetnoottekst"/>
        <w:spacing w:line="260" w:lineRule="atLeast"/>
        <w:ind w:left="720"/>
        <w:rPr>
          <w:rFonts w:asciiTheme="minorHAnsi" w:hAnsiTheme="minorHAnsi" w:cstheme="minorHAnsi"/>
          <w:sz w:val="22"/>
          <w:szCs w:val="22"/>
        </w:rPr>
      </w:pPr>
      <w:r w:rsidRPr="009514F8">
        <w:rPr>
          <w:rFonts w:asciiTheme="minorHAnsi" w:hAnsiTheme="minorHAnsi" w:cstheme="minorHAnsi"/>
          <w:sz w:val="22"/>
          <w:szCs w:val="22"/>
        </w:rPr>
        <w:t>Lid 2</w:t>
      </w:r>
    </w:p>
    <w:p w14:paraId="6214EC39"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De medewerkers gebruiken de in het eerste lid van dit artikel genoemde voorzieningen</w:t>
      </w:r>
    </w:p>
    <w:p w14:paraId="57B72411"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overeenkomstig de voorschriften die deel uitmaken van de bruikleenovereenkomst.</w:t>
      </w:r>
    </w:p>
    <w:p w14:paraId="27EF8674" w14:textId="77777777" w:rsidR="00756D9F" w:rsidRDefault="00756D9F" w:rsidP="00756D9F">
      <w:pPr>
        <w:pStyle w:val="Voetnoottekst"/>
        <w:spacing w:line="260" w:lineRule="atLeast"/>
        <w:ind w:left="720"/>
        <w:rPr>
          <w:rFonts w:asciiTheme="minorHAnsi" w:hAnsiTheme="minorHAnsi" w:cstheme="minorHAnsi"/>
          <w:sz w:val="22"/>
          <w:szCs w:val="22"/>
        </w:rPr>
      </w:pPr>
    </w:p>
    <w:p w14:paraId="2B05E7A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Lid 3</w:t>
      </w:r>
    </w:p>
    <w:p w14:paraId="1C94F7DE"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Het college van bestuur kan het gebruik van de in het eerste lid van dit artikel genoemde</w:t>
      </w:r>
    </w:p>
    <w:p w14:paraId="19F5BF57"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voorzieningen slechts controleren voor zover er sprake is van een vermoeden van misbruik dan</w:t>
      </w:r>
    </w:p>
    <w:p w14:paraId="03BA2F3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wel handelen in strijd met de code.</w:t>
      </w:r>
    </w:p>
    <w:p w14:paraId="18B23D2E" w14:textId="77777777" w:rsidR="00756D9F" w:rsidRDefault="00756D9F" w:rsidP="00756D9F">
      <w:pPr>
        <w:pStyle w:val="Voetnoottekst"/>
        <w:spacing w:line="260" w:lineRule="atLeast"/>
        <w:ind w:left="720"/>
        <w:rPr>
          <w:rFonts w:asciiTheme="minorHAnsi" w:hAnsiTheme="minorHAnsi" w:cstheme="minorHAnsi"/>
          <w:sz w:val="22"/>
          <w:szCs w:val="22"/>
        </w:rPr>
      </w:pPr>
    </w:p>
    <w:p w14:paraId="08E1CC48"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Lid 4</w:t>
      </w:r>
    </w:p>
    <w:p w14:paraId="59668CF8"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Het bepaalde in dit artikel is van overeenkomstige toepassing op de leden van het college van</w:t>
      </w:r>
    </w:p>
    <w:p w14:paraId="4E3AE361"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bestuur, rekening houdend met wat voor deze leden met betrekking tot het gebruik van</w:t>
      </w:r>
    </w:p>
    <w:p w14:paraId="4431DF8C"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voorzieningen met de raad van toezicht is afgesproken.</w:t>
      </w:r>
    </w:p>
    <w:p w14:paraId="4859D97F" w14:textId="3612BA20" w:rsidR="00756D9F" w:rsidRDefault="00756D9F" w:rsidP="00756D9F">
      <w:pPr>
        <w:spacing w:line="260" w:lineRule="atLeast"/>
        <w:rPr>
          <w:rFonts w:eastAsia="Times New Roman" w:cstheme="minorHAnsi"/>
          <w:sz w:val="22"/>
        </w:rPr>
      </w:pPr>
    </w:p>
    <w:p w14:paraId="077B1CF1" w14:textId="77777777" w:rsidR="00C305CA" w:rsidRPr="00C305CA" w:rsidRDefault="00C305CA" w:rsidP="00756D9F">
      <w:pPr>
        <w:spacing w:line="260" w:lineRule="atLeast"/>
        <w:rPr>
          <w:rFonts w:eastAsia="Times New Roman" w:cstheme="minorHAnsi"/>
          <w:sz w:val="22"/>
        </w:rPr>
      </w:pPr>
    </w:p>
    <w:p w14:paraId="39F9BC99" w14:textId="77777777" w:rsidR="00756D9F" w:rsidRPr="00C305CA" w:rsidRDefault="00756D9F" w:rsidP="00756D9F">
      <w:pPr>
        <w:spacing w:line="260" w:lineRule="atLeast"/>
        <w:ind w:left="720"/>
        <w:rPr>
          <w:rFonts w:eastAsia="Times New Roman" w:cstheme="minorHAnsi"/>
          <w:b/>
          <w:sz w:val="22"/>
        </w:rPr>
      </w:pPr>
      <w:r w:rsidRPr="00C305CA">
        <w:rPr>
          <w:rFonts w:eastAsia="Times New Roman" w:cstheme="minorHAnsi"/>
          <w:b/>
          <w:sz w:val="22"/>
        </w:rPr>
        <w:t>Artikel 11</w:t>
      </w:r>
      <w:r w:rsidRPr="00C305CA">
        <w:rPr>
          <w:rFonts w:eastAsia="Times New Roman" w:cstheme="minorHAnsi"/>
          <w:b/>
          <w:sz w:val="22"/>
        </w:rPr>
        <w:tab/>
        <w:t>Melden (vermoeden) van misstanden</w:t>
      </w:r>
    </w:p>
    <w:p w14:paraId="3CC4FCCB"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Medewerkers melden het vermoeden van misstanden binnen de organisatie niet aan de pers en aan derden buiten de organisatie. In het geval van het vermoeden van misstanden binnen de organisatie maken de medewerkers gebruik van de geldende klachtenregeling of klokkenluidersregeling.</w:t>
      </w:r>
    </w:p>
    <w:p w14:paraId="6C22CEF6" w14:textId="77777777" w:rsidR="00756D9F" w:rsidRPr="009A1953" w:rsidRDefault="00756D9F" w:rsidP="00756D9F">
      <w:pPr>
        <w:spacing w:line="260" w:lineRule="atLeast"/>
        <w:ind w:left="720"/>
        <w:rPr>
          <w:rFonts w:cstheme="minorHAnsi"/>
          <w:b/>
          <w:bCs/>
        </w:rPr>
      </w:pPr>
    </w:p>
    <w:p w14:paraId="0E6A9DB2" w14:textId="77777777" w:rsidR="00756D9F" w:rsidRDefault="00756D9F" w:rsidP="00756D9F">
      <w:pPr>
        <w:spacing w:after="200"/>
        <w:rPr>
          <w:rFonts w:eastAsia="Times New Roman" w:cstheme="minorHAnsi"/>
          <w:b/>
        </w:rPr>
      </w:pPr>
      <w:r>
        <w:rPr>
          <w:rFonts w:eastAsia="Times New Roman" w:cstheme="minorHAnsi"/>
          <w:b/>
        </w:rPr>
        <w:br w:type="page"/>
      </w:r>
    </w:p>
    <w:p w14:paraId="2B305F8D" w14:textId="77777777" w:rsidR="00756D9F" w:rsidRPr="00C305CA" w:rsidRDefault="00756D9F" w:rsidP="00756D9F">
      <w:pPr>
        <w:rPr>
          <w:rFonts w:eastAsia="Times New Roman" w:cstheme="minorHAnsi"/>
          <w:b/>
          <w:sz w:val="22"/>
        </w:rPr>
      </w:pPr>
      <w:r w:rsidRPr="00C305CA">
        <w:rPr>
          <w:rFonts w:eastAsia="Times New Roman" w:cstheme="minorHAnsi"/>
          <w:b/>
          <w:sz w:val="22"/>
        </w:rPr>
        <w:t>Toelichting bij enkele artikelen</w:t>
      </w:r>
    </w:p>
    <w:p w14:paraId="79CE6C4D" w14:textId="77777777" w:rsidR="00756D9F" w:rsidRPr="00C305CA" w:rsidRDefault="00756D9F" w:rsidP="00756D9F">
      <w:pPr>
        <w:rPr>
          <w:rFonts w:eastAsia="Times New Roman" w:cstheme="minorHAnsi"/>
          <w:b/>
          <w:sz w:val="22"/>
        </w:rPr>
      </w:pPr>
    </w:p>
    <w:p w14:paraId="7F1DBC22" w14:textId="77777777" w:rsidR="00756D9F" w:rsidRPr="00C305CA" w:rsidRDefault="00756D9F" w:rsidP="00756D9F">
      <w:pPr>
        <w:rPr>
          <w:rFonts w:eastAsia="Times New Roman" w:cstheme="minorHAnsi"/>
          <w:i/>
          <w:sz w:val="22"/>
        </w:rPr>
      </w:pPr>
      <w:r w:rsidRPr="00C305CA">
        <w:rPr>
          <w:rFonts w:eastAsia="Times New Roman" w:cstheme="minorHAnsi"/>
          <w:i/>
          <w:sz w:val="22"/>
        </w:rPr>
        <w:t>Artikel 3</w:t>
      </w:r>
      <w:r w:rsidRPr="00C305CA">
        <w:rPr>
          <w:rFonts w:eastAsia="Times New Roman" w:cstheme="minorHAnsi"/>
          <w:i/>
          <w:sz w:val="22"/>
        </w:rPr>
        <w:tab/>
        <w:t>Vaststelling en wijziging van de code</w:t>
      </w:r>
    </w:p>
    <w:p w14:paraId="32C74F6D" w14:textId="77777777" w:rsidR="00756D9F" w:rsidRPr="00C305CA" w:rsidRDefault="00756D9F" w:rsidP="00756D9F">
      <w:pPr>
        <w:rPr>
          <w:rFonts w:eastAsia="Times New Roman" w:cstheme="minorHAnsi"/>
          <w:sz w:val="22"/>
        </w:rPr>
      </w:pPr>
      <w:r w:rsidRPr="00C305CA">
        <w:rPr>
          <w:rFonts w:eastAsia="Times New Roman" w:cstheme="minorHAnsi"/>
          <w:sz w:val="22"/>
        </w:rPr>
        <w:t>Het college van bestuur stelt de code vast. Gelet op het uitgangspunt dat de code van toepassing is op alle betrokkenen ligt het in de rede zowel de GMR als de raad van toezicht in de gelegenheid te stellen te adviseren over de vast te stellen integriteitscode.</w:t>
      </w:r>
    </w:p>
    <w:p w14:paraId="233ED1CE" w14:textId="77777777" w:rsidR="00756D9F" w:rsidRPr="00C305CA" w:rsidRDefault="00756D9F" w:rsidP="00756D9F">
      <w:pPr>
        <w:rPr>
          <w:rFonts w:eastAsia="Times New Roman" w:cstheme="minorHAnsi"/>
          <w:sz w:val="22"/>
        </w:rPr>
      </w:pPr>
    </w:p>
    <w:p w14:paraId="3C039112"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4</w:t>
      </w:r>
      <w:r w:rsidRPr="00C305CA">
        <w:rPr>
          <w:rFonts w:eastAsia="Times New Roman" w:cstheme="minorHAnsi"/>
          <w:i/>
          <w:sz w:val="22"/>
        </w:rPr>
        <w:tab/>
        <w:t>Uitleg en toepassing code</w:t>
      </w:r>
    </w:p>
    <w:p w14:paraId="6FE13315"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De integriteitscode bevat regels die betrekking hebben op het gedrag van betrokkenen, omgangsvormen en de cultuur van de organisatie. Gelet op dat karakter is het goed mogelijk dat zich in de praktijk vragen voordoen of een bepaald gedrag wel of niet strookt met de code. Niet alles is gedetailleerd in regels vast te leggen. Dit artikel legt de verantwoordelijkheid om het gedrag te toetsen aan de code primair bij het college van bestuur. Komen in de praktijk bepaalde interpretatievragen regelmatig aan de orde dan kan dat voor het college van bestuur aanleiding zijn de code aan te passen.</w:t>
      </w:r>
    </w:p>
    <w:p w14:paraId="2D719AC6"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 xml:space="preserve">Indien het gedrag van leden van het college van bestuur onderwerp van discussie is, ligt het in de rede dat de raad van toezicht – gelet op zijn rol als werkgever en intern toezichthouder – de toetsing uitvoert en zo nodig corrigerend optreedt. </w:t>
      </w:r>
    </w:p>
    <w:p w14:paraId="7A4B785D" w14:textId="77777777" w:rsidR="00756D9F" w:rsidRPr="00C305CA" w:rsidRDefault="00756D9F" w:rsidP="00756D9F">
      <w:pPr>
        <w:spacing w:line="260" w:lineRule="atLeast"/>
        <w:rPr>
          <w:rFonts w:eastAsia="Times New Roman" w:cstheme="minorHAnsi"/>
          <w:sz w:val="22"/>
        </w:rPr>
      </w:pPr>
    </w:p>
    <w:p w14:paraId="3C559134"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5</w:t>
      </w:r>
      <w:r w:rsidRPr="00C305CA">
        <w:rPr>
          <w:rFonts w:eastAsia="Times New Roman" w:cstheme="minorHAnsi"/>
          <w:i/>
          <w:sz w:val="22"/>
        </w:rPr>
        <w:tab/>
        <w:t>Kernwaarden integriteit</w:t>
      </w:r>
    </w:p>
    <w:p w14:paraId="39B056D3"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Dit artikel bevat een opsomming en omschrijving van enkele mogelijke kernwaarden die het begrip integriteit nadere invulling geven. De lijst in artikel 5 kan desgewenst uitgebreid worden op basis van de eigen missie, identiteit en kernwaarden van de organisatie. Te denken valt aan waarden als dienstbaarheid aan de maatschappelijke opdracht, inclusie, professionaliteit, duurzaamheid of verantwoordelijkheid.</w:t>
      </w:r>
    </w:p>
    <w:p w14:paraId="3CFFBBD0" w14:textId="77777777" w:rsidR="00756D9F" w:rsidRPr="00C305CA" w:rsidRDefault="00756D9F" w:rsidP="00756D9F">
      <w:pPr>
        <w:spacing w:line="260" w:lineRule="atLeast"/>
        <w:rPr>
          <w:rFonts w:eastAsia="Times New Roman" w:cstheme="minorHAnsi"/>
          <w:i/>
          <w:sz w:val="22"/>
        </w:rPr>
      </w:pPr>
    </w:p>
    <w:p w14:paraId="39D4E844"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7</w:t>
      </w:r>
      <w:r w:rsidRPr="00C305CA">
        <w:rPr>
          <w:rFonts w:eastAsia="Times New Roman" w:cstheme="minorHAnsi"/>
          <w:i/>
          <w:sz w:val="22"/>
        </w:rPr>
        <w:tab/>
        <w:t>Aannemen giften en geschenken</w:t>
      </w:r>
    </w:p>
    <w:p w14:paraId="37DF3A0B"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 xml:space="preserve">Dit artikel gaat uit van de hoofdlijn dat giften en geschenken, die betrokkenen ontvangen uit hoofde van hun functie, overgedragen worden aan de organisatie. In afwijking van deze lijn kan worden besloten dat betrokkenen kleine giften of geschenken wel zelf mogen houden. Het is transparant om daarvoor een grensbedrag te bepalen en dit bedrag in de code vast te leggen. </w:t>
      </w:r>
    </w:p>
    <w:p w14:paraId="09C27A76" w14:textId="77777777" w:rsidR="00756D9F" w:rsidRPr="00C305CA" w:rsidRDefault="00756D9F" w:rsidP="00756D9F">
      <w:pPr>
        <w:rPr>
          <w:rFonts w:eastAsia="Times New Roman" w:cstheme="minorHAnsi"/>
          <w:i/>
          <w:sz w:val="22"/>
        </w:rPr>
      </w:pPr>
    </w:p>
    <w:p w14:paraId="04E0B8C5" w14:textId="77777777" w:rsidR="00756D9F" w:rsidRPr="00C305CA" w:rsidRDefault="00756D9F" w:rsidP="00756D9F">
      <w:pPr>
        <w:rPr>
          <w:rFonts w:eastAsia="Times New Roman" w:cstheme="minorHAnsi"/>
          <w:sz w:val="22"/>
        </w:rPr>
      </w:pPr>
      <w:r w:rsidRPr="00C305CA">
        <w:rPr>
          <w:rFonts w:eastAsia="Times New Roman" w:cstheme="minorHAnsi"/>
          <w:i/>
          <w:sz w:val="22"/>
        </w:rPr>
        <w:t>Artikel 10</w:t>
      </w:r>
      <w:r w:rsidRPr="00C305CA">
        <w:rPr>
          <w:rFonts w:eastAsia="Times New Roman" w:cstheme="minorHAnsi"/>
          <w:i/>
          <w:sz w:val="22"/>
        </w:rPr>
        <w:tab/>
        <w:t>Gebruik van voorzieningen van de stichting</w:t>
      </w:r>
    </w:p>
    <w:p w14:paraId="3C1CFE03" w14:textId="77777777" w:rsidR="00756D9F" w:rsidRPr="00C305CA" w:rsidRDefault="00756D9F" w:rsidP="00756D9F">
      <w:pPr>
        <w:spacing w:after="200"/>
        <w:rPr>
          <w:rFonts w:eastAsia="Times New Roman" w:cstheme="minorHAnsi"/>
          <w:sz w:val="22"/>
        </w:rPr>
      </w:pPr>
      <w:r w:rsidRPr="00C305CA">
        <w:rPr>
          <w:rFonts w:eastAsia="Times New Roman" w:cstheme="minorHAnsi"/>
          <w:sz w:val="22"/>
        </w:rPr>
        <w:t>In het eerste lid van dit artikel zijn enkele voorzieningen genoemd die aan medewerkers ter gebruik verstrekt kunnen worden. Afhankelijk van de eigen situatie en gebruiken kan dit lijstje gewijzigd of aangevuld worden. Het verdient aanbeveling om per voorziening een gebruiksovereenkomst af te sluiten en daarin concrete afspraken over het gebruik vast te leggen. Dat bevordert de transparantie.</w:t>
      </w:r>
    </w:p>
    <w:p w14:paraId="3F498584" w14:textId="77777777" w:rsidR="00756D9F" w:rsidRPr="00C305CA" w:rsidRDefault="00756D9F" w:rsidP="00756D9F">
      <w:pPr>
        <w:spacing w:line="260" w:lineRule="atLeast"/>
        <w:rPr>
          <w:rFonts w:eastAsia="Times New Roman" w:cstheme="minorHAnsi"/>
          <w:i/>
          <w:sz w:val="22"/>
        </w:rPr>
      </w:pPr>
    </w:p>
    <w:p w14:paraId="0293FD49"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11</w:t>
      </w:r>
      <w:r w:rsidRPr="00C305CA">
        <w:rPr>
          <w:rFonts w:eastAsia="Times New Roman" w:cstheme="minorHAnsi"/>
          <w:i/>
          <w:sz w:val="22"/>
        </w:rPr>
        <w:tab/>
        <w:t>Melden (vermoeden) van misstanden</w:t>
      </w:r>
    </w:p>
    <w:p w14:paraId="02689551" w14:textId="77777777" w:rsidR="00756D9F" w:rsidRPr="00C305CA" w:rsidRDefault="00756D9F" w:rsidP="00756D9F">
      <w:pPr>
        <w:rPr>
          <w:rFonts w:cstheme="minorHAnsi"/>
          <w:b/>
          <w:bCs/>
          <w:sz w:val="22"/>
        </w:rPr>
      </w:pPr>
      <w:r w:rsidRPr="00C305CA">
        <w:rPr>
          <w:rFonts w:cstheme="minorHAnsi"/>
          <w:sz w:val="22"/>
        </w:rPr>
        <w:t xml:space="preserve">Ervaart een medewerker een situatie binnen de organisatie als ongewenst of als een misstand dan moeten er mogelijkheden zijn om dit intern aan de orde te stellen. Het is niet wenselijk dat een medewerker direct naar buiten treedt als er sprake is van een klacht of vermoeden van misstand. Afhankelijk van de aard en zwaarte van de klacht of misstand kan de betrokkene gebruik maken van de klachtenregeling of klokkenluidersregeling van de organisatie. </w:t>
      </w:r>
    </w:p>
    <w:p w14:paraId="0134F5F6" w14:textId="77777777" w:rsidR="00756D9F" w:rsidRPr="00C305CA" w:rsidRDefault="00756D9F" w:rsidP="00756D9F">
      <w:pPr>
        <w:rPr>
          <w:rFonts w:cstheme="minorHAnsi"/>
          <w:b/>
          <w:bCs/>
          <w:sz w:val="22"/>
        </w:rPr>
      </w:pPr>
    </w:p>
    <w:p w14:paraId="67CC84F3" w14:textId="77777777" w:rsidR="00756D9F" w:rsidRPr="00C305CA" w:rsidRDefault="00756D9F" w:rsidP="00756D9F">
      <w:pPr>
        <w:rPr>
          <w:rFonts w:cstheme="minorHAnsi"/>
          <w:bCs/>
          <w:sz w:val="22"/>
        </w:rPr>
      </w:pPr>
      <w:r w:rsidRPr="00C305CA">
        <w:rPr>
          <w:rFonts w:cstheme="minorHAnsi"/>
          <w:bCs/>
          <w:sz w:val="22"/>
        </w:rPr>
        <w:t xml:space="preserve">Als het vermoeden bestaat – al dan niet op grond van een gedane melding - dat binnen de organisatie gehandeld wordt in strijd met de integriteitscode, is het in eerste instantie de verantwoordelijkheid van het college van bestuur om corrigerend op te treden. </w:t>
      </w:r>
    </w:p>
    <w:p w14:paraId="2C154565" w14:textId="77777777" w:rsidR="00756D9F" w:rsidRPr="00C305CA" w:rsidRDefault="00756D9F" w:rsidP="00756D9F">
      <w:pPr>
        <w:rPr>
          <w:rFonts w:cstheme="minorHAnsi"/>
          <w:bCs/>
          <w:sz w:val="22"/>
        </w:rPr>
      </w:pPr>
      <w:r w:rsidRPr="00C305CA">
        <w:rPr>
          <w:rFonts w:cstheme="minorHAnsi"/>
          <w:bCs/>
          <w:sz w:val="22"/>
        </w:rPr>
        <w:t xml:space="preserve">Het is echter ook denkbaar dat de melding betrekking heeft op het handelen van het college van bestuur zelf of dat op een gedane melding geen actie volgt. In dat geval kan een betrokkene gebruik maken van de voor de organisatie geldende klachtenregeling. </w:t>
      </w:r>
    </w:p>
    <w:p w14:paraId="47140729" w14:textId="77777777" w:rsidR="00756D9F" w:rsidRPr="00C305CA" w:rsidRDefault="00756D9F" w:rsidP="00756D9F">
      <w:pPr>
        <w:rPr>
          <w:rFonts w:cstheme="minorHAnsi"/>
          <w:bCs/>
          <w:color w:val="FF0000"/>
          <w:sz w:val="22"/>
        </w:rPr>
      </w:pPr>
    </w:p>
    <w:p w14:paraId="3ABD905D" w14:textId="77777777" w:rsidR="00756D9F" w:rsidRPr="009A1953" w:rsidRDefault="00756D9F" w:rsidP="00756D9F">
      <w:pPr>
        <w:kinsoku w:val="0"/>
        <w:overflowPunct w:val="0"/>
        <w:spacing w:after="196" w:line="20" w:lineRule="exact"/>
        <w:textAlignment w:val="baseline"/>
        <w:rPr>
          <w:rFonts w:cstheme="minorHAnsi"/>
        </w:rPr>
      </w:pPr>
    </w:p>
    <w:p w14:paraId="0A4D1F04" w14:textId="77777777" w:rsidR="00CF24A5" w:rsidRDefault="003B4785" w:rsidP="003B4785">
      <w:pPr>
        <w:pStyle w:val="Kop2"/>
      </w:pPr>
      <w:r>
        <w:t>3 Protocol fysiek handelen</w:t>
      </w:r>
    </w:p>
    <w:p w14:paraId="4344E451" w14:textId="77777777" w:rsidR="006B4FE7" w:rsidRDefault="006B4FE7" w:rsidP="00CF24A5">
      <w:pPr>
        <w:pStyle w:val="Geenafstand"/>
        <w:rPr>
          <w:color w:val="FF0000"/>
        </w:rPr>
      </w:pPr>
    </w:p>
    <w:p w14:paraId="31130A5B" w14:textId="77777777" w:rsidR="00076CA8" w:rsidRDefault="00076CA8" w:rsidP="00076CA8"/>
    <w:p w14:paraId="42812258" w14:textId="77777777" w:rsidR="00076CA8" w:rsidRDefault="00076CA8" w:rsidP="00076CA8"/>
    <w:p w14:paraId="6F0F6946" w14:textId="77777777" w:rsidR="00076CA8" w:rsidRDefault="00076CA8" w:rsidP="00076CA8"/>
    <w:p w14:paraId="3D46A46E" w14:textId="77777777" w:rsidR="00076CA8" w:rsidRDefault="00076CA8" w:rsidP="00076CA8"/>
    <w:p w14:paraId="5A1EEF7E" w14:textId="77777777" w:rsidR="00076CA8" w:rsidRDefault="00076CA8" w:rsidP="00076CA8"/>
    <w:p w14:paraId="6FD6A550" w14:textId="77777777" w:rsidR="00076CA8" w:rsidRDefault="00076CA8" w:rsidP="00076CA8">
      <w:r>
        <w:rPr>
          <w:noProof/>
          <w:lang w:eastAsia="nl-NL"/>
        </w:rPr>
        <w:drawing>
          <wp:anchor distT="0" distB="0" distL="114300" distR="114300" simplePos="0" relativeHeight="251661312" behindDoc="0" locked="0" layoutInCell="1" allowOverlap="1" wp14:anchorId="6A1E1329" wp14:editId="1ED20701">
            <wp:simplePos x="0" y="0"/>
            <wp:positionH relativeFrom="margin">
              <wp:posOffset>1618615</wp:posOffset>
            </wp:positionH>
            <wp:positionV relativeFrom="paragraph">
              <wp:posOffset>6985</wp:posOffset>
            </wp:positionV>
            <wp:extent cx="2592000" cy="1296000"/>
            <wp:effectExtent l="0" t="0" r="0" b="0"/>
            <wp:wrapThrough wrapText="bothSides">
              <wp:wrapPolygon edited="0">
                <wp:start x="0" y="0"/>
                <wp:lineTo x="0" y="21282"/>
                <wp:lineTo x="21436" y="21282"/>
                <wp:lineTo x="21436" y="0"/>
                <wp:lineTo x="0" y="0"/>
              </wp:wrapPolygon>
            </wp:wrapThrough>
            <wp:docPr id="9" name="Picture 13"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Picture 13" descr="Afbeelding met tekst, illustrati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592000" cy="129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890E786" w14:textId="77777777" w:rsidR="00076CA8" w:rsidRDefault="00076CA8" w:rsidP="00076CA8">
      <w:r>
        <w:t xml:space="preserve"> </w:t>
      </w:r>
    </w:p>
    <w:p w14:paraId="0A0EC418" w14:textId="77777777" w:rsidR="00076CA8" w:rsidRDefault="00076CA8" w:rsidP="00076CA8">
      <w:r>
        <w:t xml:space="preserve"> </w:t>
      </w:r>
    </w:p>
    <w:p w14:paraId="738579F9" w14:textId="77777777" w:rsidR="00076CA8" w:rsidRDefault="00076CA8" w:rsidP="00076CA8">
      <w:r>
        <w:t xml:space="preserve"> </w:t>
      </w:r>
    </w:p>
    <w:p w14:paraId="62A53A91" w14:textId="77777777" w:rsidR="00076CA8" w:rsidRDefault="00076CA8" w:rsidP="00076CA8">
      <w:r>
        <w:t xml:space="preserve"> </w:t>
      </w:r>
    </w:p>
    <w:p w14:paraId="77C4C947" w14:textId="77777777" w:rsidR="00076CA8" w:rsidRDefault="00076CA8" w:rsidP="00076CA8">
      <w:r>
        <w:t xml:space="preserve"> </w:t>
      </w:r>
    </w:p>
    <w:p w14:paraId="536AAB9E" w14:textId="77777777" w:rsidR="00076CA8" w:rsidRDefault="00076CA8" w:rsidP="00076CA8">
      <w:pPr>
        <w:spacing w:after="129"/>
      </w:pPr>
      <w:r>
        <w:t xml:space="preserve"> </w:t>
      </w:r>
    </w:p>
    <w:p w14:paraId="3E46ABEF" w14:textId="77777777" w:rsidR="00076CA8" w:rsidRDefault="00076CA8" w:rsidP="00076CA8">
      <w:pPr>
        <w:spacing w:after="129"/>
      </w:pPr>
    </w:p>
    <w:p w14:paraId="383EBA01" w14:textId="77777777" w:rsidR="00076CA8" w:rsidRDefault="00076CA8" w:rsidP="00076CA8">
      <w:pPr>
        <w:spacing w:after="129"/>
      </w:pPr>
    </w:p>
    <w:p w14:paraId="59728B75" w14:textId="77777777" w:rsidR="00076CA8" w:rsidRDefault="00076CA8" w:rsidP="00076CA8">
      <w:pPr>
        <w:spacing w:after="129"/>
      </w:pPr>
    </w:p>
    <w:p w14:paraId="1A5CF234" w14:textId="3A718119" w:rsidR="00076CA8" w:rsidRDefault="00076CA8" w:rsidP="00076CA8">
      <w:pPr>
        <w:ind w:right="2184"/>
        <w:jc w:val="right"/>
      </w:pPr>
      <w:r>
        <w:rPr>
          <w:rFonts w:ascii="Arial" w:eastAsia="Arial" w:hAnsi="Arial" w:cs="Arial"/>
          <w:b/>
          <w:sz w:val="40"/>
        </w:rPr>
        <w:t xml:space="preserve">Protocol fysiek </w:t>
      </w:r>
      <w:r w:rsidR="00D4139A">
        <w:rPr>
          <w:rFonts w:ascii="Arial" w:eastAsia="Arial" w:hAnsi="Arial" w:cs="Arial"/>
          <w:b/>
          <w:sz w:val="40"/>
        </w:rPr>
        <w:t>ingrijpen</w:t>
      </w:r>
    </w:p>
    <w:p w14:paraId="7AC4818A" w14:textId="77777777" w:rsidR="00076CA8" w:rsidRDefault="00076CA8" w:rsidP="00076CA8">
      <w:pPr>
        <w:spacing w:after="14"/>
      </w:pPr>
      <w:r>
        <w:t xml:space="preserve"> </w:t>
      </w:r>
    </w:p>
    <w:p w14:paraId="5FAA845D" w14:textId="04F7923B" w:rsidR="00076CA8" w:rsidRDefault="00D4139A" w:rsidP="00076CA8">
      <w:pPr>
        <w:ind w:right="4"/>
        <w:jc w:val="center"/>
      </w:pPr>
      <w:r>
        <w:rPr>
          <w:sz w:val="28"/>
        </w:rPr>
        <w:t>september</w:t>
      </w:r>
      <w:r w:rsidR="00076CA8">
        <w:rPr>
          <w:sz w:val="28"/>
        </w:rPr>
        <w:t xml:space="preserve"> 2022</w:t>
      </w:r>
    </w:p>
    <w:p w14:paraId="2BA4E018" w14:textId="77777777" w:rsidR="00076CA8" w:rsidRDefault="00076CA8" w:rsidP="00076CA8">
      <w:r>
        <w:t xml:space="preserve"> </w:t>
      </w:r>
    </w:p>
    <w:p w14:paraId="6F35B94E" w14:textId="77777777" w:rsidR="00076CA8" w:rsidRDefault="00076CA8" w:rsidP="00076CA8">
      <w:r>
        <w:t xml:space="preserve"> </w:t>
      </w:r>
    </w:p>
    <w:p w14:paraId="7B12D533" w14:textId="77777777" w:rsidR="00076CA8" w:rsidRDefault="00076CA8" w:rsidP="00076CA8">
      <w:r>
        <w:t xml:space="preserve"> </w:t>
      </w:r>
      <w:r>
        <w:rPr>
          <w:rFonts w:ascii="Arial" w:eastAsia="Arial" w:hAnsi="Arial" w:cs="Arial"/>
          <w:b/>
          <w:sz w:val="48"/>
        </w:rPr>
        <w:t xml:space="preserve"> </w:t>
      </w:r>
    </w:p>
    <w:p w14:paraId="1C8A0D13" w14:textId="77777777" w:rsidR="00076CA8" w:rsidRDefault="00076CA8" w:rsidP="00076CA8">
      <w:pPr>
        <w:ind w:left="1416"/>
        <w:rPr>
          <w:rFonts w:ascii="Arial" w:eastAsia="Arial" w:hAnsi="Arial" w:cs="Arial"/>
          <w:b/>
          <w:sz w:val="48"/>
        </w:rPr>
      </w:pPr>
    </w:p>
    <w:p w14:paraId="7218050A" w14:textId="77777777" w:rsidR="00076CA8" w:rsidRDefault="00076CA8" w:rsidP="00076CA8">
      <w:pPr>
        <w:pStyle w:val="Geenafstand"/>
      </w:pPr>
      <w:r w:rsidRPr="00806610">
        <w:rPr>
          <w:rStyle w:val="Kop1Char"/>
          <w:rFonts w:eastAsiaTheme="minorHAnsi"/>
        </w:rPr>
        <w:t>Inleiding</w:t>
      </w:r>
      <w:r>
        <w:t xml:space="preserve"> </w:t>
      </w:r>
    </w:p>
    <w:p w14:paraId="1E86569B" w14:textId="77777777" w:rsidR="00076CA8" w:rsidRDefault="00076CA8" w:rsidP="00076CA8">
      <w:pPr>
        <w:pStyle w:val="Geenafstand"/>
      </w:pPr>
    </w:p>
    <w:p w14:paraId="22B54975" w14:textId="77777777" w:rsidR="00076CA8" w:rsidRDefault="00076CA8" w:rsidP="00076CA8">
      <w:pPr>
        <w:pStyle w:val="Geenafstand"/>
        <w:rPr>
          <w:rFonts w:eastAsia="Arial" w:cs="Arial"/>
          <w:szCs w:val="24"/>
        </w:rPr>
      </w:pPr>
      <w:r>
        <w:t xml:space="preserve">Stichting OPOPS hecht grote waarde aan </w:t>
      </w:r>
      <w:r w:rsidRPr="00A852D9">
        <w:rPr>
          <w:rFonts w:eastAsia="Arial" w:cs="Arial"/>
          <w:szCs w:val="24"/>
        </w:rPr>
        <w:t xml:space="preserve">de veiligheid van alle betrokkenen die onze scholen bezoeken of er werkzaam zijn. Om die veiligheid te garanderen heeft de stichting </w:t>
      </w:r>
      <w:r>
        <w:rPr>
          <w:rFonts w:eastAsia="Arial" w:cs="Arial"/>
          <w:szCs w:val="24"/>
        </w:rPr>
        <w:t>een</w:t>
      </w:r>
      <w:r w:rsidRPr="00A852D9">
        <w:rPr>
          <w:rFonts w:eastAsia="Arial" w:cs="Arial"/>
          <w:szCs w:val="24"/>
        </w:rPr>
        <w:t xml:space="preserve"> veiligheidsplan opgesteld.</w:t>
      </w:r>
      <w:r>
        <w:rPr>
          <w:rFonts w:eastAsia="Arial" w:cs="Arial"/>
          <w:szCs w:val="24"/>
        </w:rPr>
        <w:t xml:space="preserve"> Dit protocol is een onderdeel van dit veiligheidsplan. </w:t>
      </w:r>
    </w:p>
    <w:p w14:paraId="1FCFDC7B" w14:textId="77777777" w:rsidR="00076CA8" w:rsidRDefault="00076CA8" w:rsidP="00076CA8">
      <w:pPr>
        <w:pStyle w:val="Geenafstand"/>
        <w:rPr>
          <w:rFonts w:eastAsia="Arial" w:cs="Arial"/>
          <w:szCs w:val="24"/>
        </w:rPr>
      </w:pPr>
    </w:p>
    <w:p w14:paraId="044A1F66" w14:textId="67BFE76D" w:rsidR="00076CA8" w:rsidRDefault="00076CA8" w:rsidP="00076CA8">
      <w:pPr>
        <w:pStyle w:val="Geenafstand"/>
      </w:pPr>
      <w:r>
        <w:t xml:space="preserve">Ondanks alle preventieve maatregelen kunnen medewerkers van onze stichting namelijk worden geconfronteerd met vormen van sociaal en fysiek geweld/agressie. Dit geweld/deze agressie kan tussen leerlingen plaatsvinden, maar ook door een leerling tegen een medewerker worden gericht. Fysiek ingrijpen kan </w:t>
      </w:r>
      <w:r w:rsidR="004B3AA2">
        <w:t xml:space="preserve">alleen </w:t>
      </w:r>
      <w:r>
        <w:t xml:space="preserve">in dergelijke situaties noodzakelijk zijn. </w:t>
      </w:r>
    </w:p>
    <w:p w14:paraId="2AA32ED3" w14:textId="77777777" w:rsidR="00076CA8" w:rsidRDefault="00076CA8" w:rsidP="00076CA8">
      <w:pPr>
        <w:pStyle w:val="Geenafstand"/>
      </w:pPr>
    </w:p>
    <w:p w14:paraId="514812EB" w14:textId="77777777" w:rsidR="00076CA8" w:rsidRDefault="00076CA8" w:rsidP="00076CA8">
      <w:pPr>
        <w:pStyle w:val="Geenafstand"/>
      </w:pPr>
      <w:r>
        <w:t xml:space="preserve">Fysiek ingrijpen is echter nooit een middel op zich. Er zijn altijd stappen aan voorafgegaan en er zullen altijd acties op volgen om soortgelijke situaties in de toekomst te voorkomen. Hierbij dient te worden vermeld dat elke situatie uniek is en dat ook een verschil in beleving van ieder individu kan meespelen bij de beoordeling van een handelwijze of gedraging. Derhalve streeft dit protocol niet na, alles tot in detail vast te leggen. Wel dient het gebruikt te worden als leidraad en biedt het een kader waarbinnen leerkrachten, leerlingen en ouders zich veilig kunnen bewegen. </w:t>
      </w:r>
    </w:p>
    <w:p w14:paraId="550A9909" w14:textId="77777777" w:rsidR="00076CA8" w:rsidRDefault="00076CA8" w:rsidP="00076CA8">
      <w:pPr>
        <w:pStyle w:val="Geenafstand"/>
      </w:pPr>
    </w:p>
    <w:p w14:paraId="129DDC0B" w14:textId="77777777" w:rsidR="00076CA8" w:rsidRDefault="00076CA8" w:rsidP="00076CA8">
      <w:pPr>
        <w:pStyle w:val="Geenafstand"/>
      </w:pPr>
      <w:r>
        <w:t xml:space="preserve">Fysiek contact tussen leerlingen en medewerkers dient zoveel mogelijk te worden vermeden. Er zijn echter verschillende redenen voor fysiek contact. Hierop wordt nader ingegaan bij de definities. In dit protocol gaat het met name om het gebruik van regulerend fysiek contact. </w:t>
      </w:r>
    </w:p>
    <w:p w14:paraId="4D0F4971" w14:textId="77777777" w:rsidR="00076CA8" w:rsidRDefault="00076CA8" w:rsidP="00076CA8"/>
    <w:p w14:paraId="5E815DC6" w14:textId="77777777" w:rsidR="00076CA8" w:rsidRDefault="00076CA8" w:rsidP="00076CA8">
      <w:pPr>
        <w:pStyle w:val="Geenafstand"/>
      </w:pPr>
    </w:p>
    <w:p w14:paraId="23F75A16" w14:textId="77777777" w:rsidR="00076CA8" w:rsidRDefault="00076CA8" w:rsidP="00076CA8">
      <w:r>
        <w:br w:type="page"/>
      </w:r>
    </w:p>
    <w:p w14:paraId="6347B9B5" w14:textId="77777777" w:rsidR="00076CA8" w:rsidRDefault="00076CA8" w:rsidP="00076CA8">
      <w:pPr>
        <w:pStyle w:val="Geenafstand"/>
      </w:pPr>
      <w:r>
        <w:rPr>
          <w:rStyle w:val="Kop1Char"/>
          <w:rFonts w:eastAsiaTheme="minorHAnsi"/>
        </w:rPr>
        <w:t xml:space="preserve">1 </w:t>
      </w:r>
      <w:r w:rsidRPr="00806610">
        <w:rPr>
          <w:rStyle w:val="Kop1Char"/>
          <w:rFonts w:eastAsiaTheme="minorHAnsi"/>
        </w:rPr>
        <w:t>Definities</w:t>
      </w:r>
      <w:r>
        <w:t xml:space="preserve"> </w:t>
      </w:r>
    </w:p>
    <w:p w14:paraId="51AC4C0A" w14:textId="77777777" w:rsidR="00076CA8" w:rsidRDefault="00076CA8" w:rsidP="00076CA8">
      <w:pPr>
        <w:pStyle w:val="Geenafstand"/>
      </w:pPr>
    </w:p>
    <w:p w14:paraId="59EDFC10" w14:textId="77777777" w:rsidR="00076CA8" w:rsidRDefault="00076CA8" w:rsidP="00076CA8">
      <w:pPr>
        <w:pStyle w:val="Geenafstand"/>
      </w:pPr>
      <w:r>
        <w:t xml:space="preserve">Fysiek ingrijpen: </w:t>
      </w:r>
    </w:p>
    <w:p w14:paraId="19EBE940" w14:textId="77777777" w:rsidR="00076CA8" w:rsidRDefault="00076CA8" w:rsidP="00076CA8">
      <w:pPr>
        <w:pStyle w:val="Geenafstand"/>
      </w:pPr>
      <w:r>
        <w:t xml:space="preserve">Het vastpakken en -houden van een leerling en wanneer nodig het wegleiden van een leerling uit een situatie met behulp van vasthouden. </w:t>
      </w:r>
    </w:p>
    <w:p w14:paraId="0A600442" w14:textId="77777777" w:rsidR="00076CA8" w:rsidRDefault="00076CA8" w:rsidP="00076CA8">
      <w:pPr>
        <w:pStyle w:val="Geenafstand"/>
      </w:pPr>
    </w:p>
    <w:p w14:paraId="209020CF" w14:textId="77777777" w:rsidR="00076CA8" w:rsidRDefault="00076CA8" w:rsidP="00076CA8">
      <w:pPr>
        <w:pStyle w:val="Geenafstand"/>
      </w:pPr>
      <w:r>
        <w:t xml:space="preserve">Functioneel fysiek contact: </w:t>
      </w:r>
    </w:p>
    <w:p w14:paraId="54476DF4" w14:textId="77777777" w:rsidR="00076CA8" w:rsidRDefault="00076CA8" w:rsidP="00076CA8">
      <w:pPr>
        <w:pStyle w:val="Geenafstand"/>
      </w:pPr>
      <w:r>
        <w:t xml:space="preserve">Contact dat noodzakelijk is ter ondersteuning van de onderwijsinstructie zoals ondersteuning bij schrijfonderwijs, ondersteuning in de gym- of judoles, behoeden voor onveilige situaties. </w:t>
      </w:r>
    </w:p>
    <w:p w14:paraId="535211CA" w14:textId="77777777" w:rsidR="00076CA8" w:rsidRDefault="00076CA8" w:rsidP="00076CA8">
      <w:pPr>
        <w:pStyle w:val="Geenafstand"/>
      </w:pPr>
    </w:p>
    <w:p w14:paraId="0E815EA8" w14:textId="77777777" w:rsidR="00076CA8" w:rsidRDefault="00076CA8" w:rsidP="00076CA8">
      <w:pPr>
        <w:pStyle w:val="Geenafstand"/>
      </w:pPr>
      <w:r>
        <w:t>Regulerend fysiek contact:</w:t>
      </w:r>
    </w:p>
    <w:p w14:paraId="14191891" w14:textId="77777777" w:rsidR="00076CA8" w:rsidRDefault="00076CA8" w:rsidP="00076CA8">
      <w:pPr>
        <w:pStyle w:val="Geenafstand"/>
      </w:pPr>
      <w:r>
        <w:t xml:space="preserve">Contact dat noodzakelijk is voor de veiligheid van de leerling zelf, die van medeleerlingen of personeel. Bijvoorbeeld het meenemen van de leerling aan de arm de klas uit wanneer deze niet meer aanspreekbaar is, om hem/haar te begeleiden naar een veiligere plek of het tegenhouden van een leerling wanneer deze dreigt weg te lopen van school. </w:t>
      </w:r>
    </w:p>
    <w:p w14:paraId="21D03BBC" w14:textId="77777777" w:rsidR="00076CA8" w:rsidRDefault="00076CA8" w:rsidP="00076CA8">
      <w:pPr>
        <w:pStyle w:val="Geenafstand"/>
      </w:pPr>
    </w:p>
    <w:p w14:paraId="4C905298" w14:textId="77777777" w:rsidR="00076CA8" w:rsidRDefault="00076CA8" w:rsidP="00076CA8">
      <w:pPr>
        <w:pStyle w:val="Geenafstand"/>
      </w:pPr>
      <w:r>
        <w:t>Bestraffend fysiek contact:</w:t>
      </w:r>
    </w:p>
    <w:p w14:paraId="57BD6D01" w14:textId="77777777" w:rsidR="00076CA8" w:rsidRDefault="00076CA8" w:rsidP="00076CA8">
      <w:pPr>
        <w:pStyle w:val="Geenafstand"/>
      </w:pPr>
      <w:r>
        <w:t xml:space="preserve">De zogenaamde “pedagogische tik” bevindt zich op het vlak dat raakt aan mishandeling (opzettelijk toebrengen van pijn of lichamelijk letsel) en is onder geen beding toegestaan op de scholen van Stichting OPOPS. </w:t>
      </w:r>
    </w:p>
    <w:p w14:paraId="190BACC3" w14:textId="77777777" w:rsidR="00076CA8" w:rsidRDefault="00076CA8" w:rsidP="00076CA8">
      <w:pPr>
        <w:pStyle w:val="Geenafstand"/>
      </w:pPr>
    </w:p>
    <w:p w14:paraId="6FEF6FCE" w14:textId="77777777" w:rsidR="00076CA8" w:rsidRDefault="00076CA8" w:rsidP="00076CA8">
      <w:pPr>
        <w:pStyle w:val="Geenafstand"/>
      </w:pPr>
      <w:r>
        <w:t>Proportioneel:</w:t>
      </w:r>
    </w:p>
    <w:p w14:paraId="4FA1302A" w14:textId="77777777" w:rsidR="00076CA8" w:rsidRDefault="00076CA8" w:rsidP="00076CA8">
      <w:pPr>
        <w:pStyle w:val="Geenafstand"/>
      </w:pPr>
      <w:r>
        <w:t xml:space="preserve">Het vastpakken en -houden van een leerling op een manier die past bij het gedrag van de leerling, die past bij het doel dat beoogd wordt met de ingreep en die nooit langer duurt dan noodzakelijk is. </w:t>
      </w:r>
    </w:p>
    <w:p w14:paraId="75C19EAF" w14:textId="77777777" w:rsidR="00076CA8" w:rsidRDefault="00076CA8" w:rsidP="00076CA8">
      <w:pPr>
        <w:pStyle w:val="Geenafstand"/>
      </w:pPr>
    </w:p>
    <w:p w14:paraId="1FF1A134" w14:textId="77777777" w:rsidR="00076CA8" w:rsidRDefault="00076CA8" w:rsidP="00076CA8">
      <w:pPr>
        <w:pStyle w:val="Geenafstand"/>
      </w:pPr>
      <w:r>
        <w:t xml:space="preserve">Agressie en geweld: </w:t>
      </w:r>
    </w:p>
    <w:p w14:paraId="13C204A9" w14:textId="77777777" w:rsidR="00076CA8" w:rsidRDefault="00076CA8" w:rsidP="00076CA8">
      <w:pPr>
        <w:pStyle w:val="Geenafstand"/>
      </w:pPr>
      <w:r>
        <w:t xml:space="preserve">Scheldpartijen, bedreigingen, vernederingen, pesten, slaan, schoppen, spugen. Er wordt geen onderscheid gemaakt tussen fysiek, psychisch en verbaal geweld. </w:t>
      </w:r>
    </w:p>
    <w:p w14:paraId="153986C9" w14:textId="77777777" w:rsidR="00076CA8" w:rsidRDefault="00076CA8" w:rsidP="00076CA8">
      <w:pPr>
        <w:pStyle w:val="Geenafstand"/>
      </w:pPr>
    </w:p>
    <w:p w14:paraId="5AF49A1F" w14:textId="77777777" w:rsidR="00076CA8" w:rsidRDefault="00076CA8" w:rsidP="00076CA8">
      <w:pPr>
        <w:pStyle w:val="Geenafstand"/>
      </w:pPr>
      <w:r>
        <w:t xml:space="preserve">Onveilige situatie: </w:t>
      </w:r>
    </w:p>
    <w:p w14:paraId="74C96D94" w14:textId="77777777" w:rsidR="00076CA8" w:rsidRDefault="00076CA8" w:rsidP="00076CA8">
      <w:pPr>
        <w:pStyle w:val="Geenafstand"/>
      </w:pPr>
      <w:r>
        <w:t xml:space="preserve">Die situatie waarbij agressie en geweld aan de orde is of die door het laten bestaan van de situatie vrijwel zeker zal leiden tot agressie en geweld of gevoelens van acute onveiligheid bij anderen. </w:t>
      </w:r>
    </w:p>
    <w:p w14:paraId="6E7DAA31" w14:textId="77777777" w:rsidR="00076CA8" w:rsidRDefault="00076CA8" w:rsidP="00076CA8">
      <w:pPr>
        <w:pStyle w:val="Geenafstand"/>
      </w:pPr>
    </w:p>
    <w:p w14:paraId="65F71B80" w14:textId="77777777" w:rsidR="00076CA8" w:rsidRDefault="00076CA8" w:rsidP="00076CA8">
      <w:pPr>
        <w:pStyle w:val="Geenafstand"/>
      </w:pPr>
    </w:p>
    <w:p w14:paraId="53E6E786" w14:textId="77777777" w:rsidR="00076CA8" w:rsidRDefault="00076CA8" w:rsidP="00076CA8">
      <w:pPr>
        <w:pStyle w:val="Geenafstand"/>
      </w:pPr>
      <w:r>
        <w:rPr>
          <w:rStyle w:val="Kop1Char"/>
          <w:rFonts w:eastAsiaTheme="minorHAnsi"/>
        </w:rPr>
        <w:t xml:space="preserve">2 </w:t>
      </w:r>
      <w:r w:rsidRPr="008703C0">
        <w:rPr>
          <w:rStyle w:val="Kop1Char"/>
          <w:rFonts w:eastAsiaTheme="minorHAnsi"/>
        </w:rPr>
        <w:t>Uitgangspunten</w:t>
      </w:r>
      <w:r>
        <w:t xml:space="preserve"> </w:t>
      </w:r>
    </w:p>
    <w:p w14:paraId="5C4CDA57" w14:textId="77777777" w:rsidR="00076CA8" w:rsidRDefault="00076CA8" w:rsidP="00076CA8">
      <w:pPr>
        <w:pStyle w:val="Geenafstand"/>
      </w:pPr>
    </w:p>
    <w:p w14:paraId="0B613392" w14:textId="77777777" w:rsidR="00076CA8" w:rsidRDefault="00076CA8" w:rsidP="00076CA8">
      <w:pPr>
        <w:pStyle w:val="Geenafstand"/>
      </w:pPr>
      <w:r>
        <w:t xml:space="preserve">Fysiek ingrijpen zal altijd functioneel of regulerend zijn. Fysiek ingrijpen is nooit bestraffend. Alleen in situaties waarin evident sprake is van agressie, geweld of een onveilige situatie die kan escaleren, kan er sprake zijn van functioneel of regulerend fysiek ingrijpen en dit is een uiterst middel. </w:t>
      </w:r>
    </w:p>
    <w:p w14:paraId="2B041419" w14:textId="77777777" w:rsidR="00076CA8" w:rsidRDefault="00076CA8" w:rsidP="00076CA8">
      <w:pPr>
        <w:pStyle w:val="Geenafstand"/>
      </w:pPr>
    </w:p>
    <w:p w14:paraId="5683D56D" w14:textId="77777777" w:rsidR="00076CA8" w:rsidRDefault="00076CA8" w:rsidP="00076CA8">
      <w:pPr>
        <w:pStyle w:val="Geenafstand"/>
      </w:pPr>
      <w:r>
        <w:t xml:space="preserve">Alle andere pedagogische hulpmiddelen hebben onvoldoende geholpen en er is een onveilige situatie of deze dreigt te ontstaan. Er zijn altijd stappen aan voorafgegaan en er zullen altijd acties op volgen om soortgelijke situaties in de toekomst te voorkomen. Hoewel fysiek ingrijpen een machtsmiddel is, blijft de ingreep er op gericht om de veilige situatie te herstellen. </w:t>
      </w:r>
    </w:p>
    <w:p w14:paraId="1A9FA857" w14:textId="77777777" w:rsidR="00076CA8" w:rsidRDefault="00076CA8" w:rsidP="00076CA8">
      <w:pPr>
        <w:pStyle w:val="Geenafstand"/>
      </w:pPr>
    </w:p>
    <w:p w14:paraId="7A09E11A" w14:textId="77777777" w:rsidR="00076CA8" w:rsidRDefault="00076CA8" w:rsidP="00076CA8">
      <w:pPr>
        <w:pStyle w:val="Geenafstand"/>
      </w:pPr>
      <w:r>
        <w:t xml:space="preserve">De afhandeling van het conflict is erg belangrijk. De leerling zelf, maar ook de leerlingen die bij het conflict betrokken raken, moeten weten dat fysiek ingrijpen nooit “normaal” is. </w:t>
      </w:r>
    </w:p>
    <w:p w14:paraId="680D97EE" w14:textId="77777777" w:rsidR="00076CA8" w:rsidRDefault="00076CA8" w:rsidP="00076CA8">
      <w:pPr>
        <w:pStyle w:val="Geenafstand"/>
      </w:pPr>
    </w:p>
    <w:p w14:paraId="6C8A7E78" w14:textId="77777777" w:rsidR="00076CA8" w:rsidRDefault="00076CA8" w:rsidP="00076CA8">
      <w:pPr>
        <w:pStyle w:val="Geenafstand"/>
      </w:pPr>
      <w:r>
        <w:t xml:space="preserve">Een leerkracht moet vanuit een professionele houding kunnen handelen. Fysiek ingrijpen kan alleen als de leerkracht emotioneel niet te zeer bij het conflict betrokken is of dreigt te raken. Als hij/zij dit niet kan, dan zal een ander personeelslid ingeschakeld worden. Dit moet tijdig gebeuren, het kan fysiek ingrijpen voorkomen. </w:t>
      </w:r>
    </w:p>
    <w:p w14:paraId="1822A8D9" w14:textId="77777777" w:rsidR="00076CA8" w:rsidRDefault="00076CA8" w:rsidP="00076CA8">
      <w:pPr>
        <w:pStyle w:val="Geenafstand"/>
      </w:pPr>
    </w:p>
    <w:p w14:paraId="04B44C00" w14:textId="77777777" w:rsidR="00076CA8" w:rsidRDefault="00076CA8" w:rsidP="00076CA8">
      <w:pPr>
        <w:pStyle w:val="Geenafstand"/>
      </w:pPr>
      <w:r>
        <w:t xml:space="preserve">Daar waar fysiek ingrijpen noodzakelijk is, wordt zo veel mogelijk een tweede personeelslid gevraagd om bij te springen. Dit heeft meerdere redenen: </w:t>
      </w:r>
    </w:p>
    <w:p w14:paraId="13D45433" w14:textId="77777777" w:rsidR="00076CA8" w:rsidRDefault="00076CA8" w:rsidP="00076CA8">
      <w:pPr>
        <w:pStyle w:val="Geenafstand"/>
      </w:pPr>
      <w:r>
        <w:t xml:space="preserve">- een tweede personeelslid kan de-escalerend werken, </w:t>
      </w:r>
    </w:p>
    <w:p w14:paraId="53AEE4D8" w14:textId="77777777" w:rsidR="00076CA8" w:rsidRDefault="00076CA8" w:rsidP="00076CA8">
      <w:pPr>
        <w:pStyle w:val="Geenafstand"/>
      </w:pPr>
      <w:r>
        <w:t>- de personeelsleden kunnen van elkaar zien of de emotionele betrokkenheid niet te groot wordt,</w:t>
      </w:r>
    </w:p>
    <w:p w14:paraId="778E14C6" w14:textId="77777777" w:rsidR="00076CA8" w:rsidRDefault="00076CA8" w:rsidP="00076CA8">
      <w:pPr>
        <w:pStyle w:val="Geenafstand"/>
      </w:pPr>
      <w:r>
        <w:t xml:space="preserve"> - met twee personeelsleden is de kans op een worstelpartij waarbij leerling en/of personeelslid elkaar letsel aanbrengen minder groot. </w:t>
      </w:r>
    </w:p>
    <w:p w14:paraId="20BFD5C2" w14:textId="77777777" w:rsidR="00076CA8" w:rsidRDefault="00076CA8" w:rsidP="00076CA8">
      <w:pPr>
        <w:pStyle w:val="Geenafstand"/>
      </w:pPr>
    </w:p>
    <w:p w14:paraId="7A78479E" w14:textId="77777777" w:rsidR="00076CA8" w:rsidRDefault="00076CA8" w:rsidP="00076CA8">
      <w:pPr>
        <w:pStyle w:val="Geenafstand"/>
      </w:pPr>
      <w:r>
        <w:t xml:space="preserve">Fysiek ingrijpen gebeurt proportioneel en stopt zodra de onveilige situatie is opgeheven. Tijdens en na een fysieke ingreep blijft herstellen van contact belangrijk. Personeelsleden zullen duidelijk aangeven wat er verwacht wordt van de leerling en wanneer de fysieke ingreep niet meer nodig is. Het is belangrijk om te blijven praten met de leerling. Dit is belangrijk om contact met de leerling te blijven houden en als hulpmiddel om zelf rustig te blijven. </w:t>
      </w:r>
    </w:p>
    <w:p w14:paraId="736077EC" w14:textId="77777777" w:rsidR="00076CA8" w:rsidRDefault="00076CA8" w:rsidP="00076CA8">
      <w:pPr>
        <w:pStyle w:val="Geenafstand"/>
      </w:pPr>
    </w:p>
    <w:p w14:paraId="56E59EEE" w14:textId="72B59BFA" w:rsidR="00076CA8" w:rsidRDefault="00076CA8" w:rsidP="00076CA8">
      <w:pPr>
        <w:pStyle w:val="Geenafstand"/>
      </w:pPr>
      <w:r>
        <w:t xml:space="preserve">Als richtlijn voor fysiek ingrijpen wordt onderstaand schema gehanteerd: </w:t>
      </w:r>
    </w:p>
    <w:p w14:paraId="3C2DB34B" w14:textId="5D30C76D" w:rsidR="00076CA8" w:rsidRDefault="00076CA8" w:rsidP="00076CA8">
      <w:pPr>
        <w:pStyle w:val="Geenafstand"/>
      </w:pPr>
    </w:p>
    <w:tbl>
      <w:tblPr>
        <w:tblStyle w:val="Tabelraster"/>
        <w:tblW w:w="0" w:type="auto"/>
        <w:tblLook w:val="04A0" w:firstRow="1" w:lastRow="0" w:firstColumn="1" w:lastColumn="0" w:noHBand="0" w:noVBand="1"/>
      </w:tblPr>
      <w:tblGrid>
        <w:gridCol w:w="3209"/>
        <w:gridCol w:w="3307"/>
      </w:tblGrid>
      <w:tr w:rsidR="00076CA8" w14:paraId="3BC95B3C" w14:textId="77777777" w:rsidTr="00D4139A">
        <w:tc>
          <w:tcPr>
            <w:tcW w:w="3209" w:type="dxa"/>
          </w:tcPr>
          <w:p w14:paraId="2CBB6AE7" w14:textId="77777777" w:rsidR="00076CA8" w:rsidRDefault="00076CA8" w:rsidP="00076CA8">
            <w:pPr>
              <w:pStyle w:val="Geenafstand"/>
            </w:pPr>
            <w:r>
              <w:t xml:space="preserve">Leerling is wel aanspreekbaar/ </w:t>
            </w:r>
          </w:p>
          <w:p w14:paraId="7C769ADD" w14:textId="3C1063DA" w:rsidR="00076CA8" w:rsidRDefault="00076CA8" w:rsidP="00076CA8">
            <w:pPr>
              <w:pStyle w:val="Geenafstand"/>
            </w:pPr>
            <w:r>
              <w:t>Leerling werkt mee</w:t>
            </w:r>
          </w:p>
        </w:tc>
        <w:tc>
          <w:tcPr>
            <w:tcW w:w="3307" w:type="dxa"/>
          </w:tcPr>
          <w:p w14:paraId="6D1FFB0E" w14:textId="2B01184E" w:rsidR="00076CA8" w:rsidRDefault="00076CA8" w:rsidP="00076CA8">
            <w:pPr>
              <w:pStyle w:val="Geenafstand"/>
            </w:pPr>
            <w:r>
              <w:t>Leerling is niet aanspreekbaar/ leerling werkt niet mee</w:t>
            </w:r>
          </w:p>
        </w:tc>
      </w:tr>
    </w:tbl>
    <w:p w14:paraId="0CB0ECCB" w14:textId="06510C20" w:rsidR="00076CA8" w:rsidRDefault="00D4139A" w:rsidP="00076CA8">
      <w:pPr>
        <w:pStyle w:val="Geenafstand"/>
      </w:pPr>
      <w:r>
        <w:rPr>
          <w:noProof/>
        </w:rPr>
        <mc:AlternateContent>
          <mc:Choice Requires="wps">
            <w:drawing>
              <wp:anchor distT="0" distB="0" distL="114300" distR="114300" simplePos="0" relativeHeight="251662336" behindDoc="0" locked="0" layoutInCell="1" allowOverlap="1" wp14:anchorId="42334754" wp14:editId="1E8A6F07">
                <wp:simplePos x="0" y="0"/>
                <wp:positionH relativeFrom="column">
                  <wp:posOffset>829945</wp:posOffset>
                </wp:positionH>
                <wp:positionV relativeFrom="paragraph">
                  <wp:posOffset>38735</wp:posOffset>
                </wp:positionV>
                <wp:extent cx="114300" cy="254000"/>
                <wp:effectExtent l="38100" t="12700" r="38100" b="25400"/>
                <wp:wrapNone/>
                <wp:docPr id="11" name="Pijl omlaag 11"/>
                <wp:cNvGraphicFramePr/>
                <a:graphic xmlns:a="http://schemas.openxmlformats.org/drawingml/2006/main">
                  <a:graphicData uri="http://schemas.microsoft.com/office/word/2010/wordprocessingShape">
                    <wps:wsp>
                      <wps:cNvSpPr/>
                      <wps:spPr>
                        <a:xfrm>
                          <a:off x="0" y="0"/>
                          <a:ext cx="11430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FF14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1" o:spid="_x0000_s1026" type="#_x0000_t67" style="position:absolute;margin-left:65.35pt;margin-top:3.05pt;width:9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" adj="16740" fillcolor="#4f81bd [3204]"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380B36F6" wp14:editId="46FD8688">
                <wp:simplePos x="0" y="0"/>
                <wp:positionH relativeFrom="column">
                  <wp:posOffset>2844800</wp:posOffset>
                </wp:positionH>
                <wp:positionV relativeFrom="paragraph">
                  <wp:posOffset>41910</wp:posOffset>
                </wp:positionV>
                <wp:extent cx="114300" cy="254000"/>
                <wp:effectExtent l="38100" t="12700" r="38100" b="25400"/>
                <wp:wrapNone/>
                <wp:docPr id="12" name="Pijl omlaag 12"/>
                <wp:cNvGraphicFramePr/>
                <a:graphic xmlns:a="http://schemas.openxmlformats.org/drawingml/2006/main">
                  <a:graphicData uri="http://schemas.microsoft.com/office/word/2010/wordprocessingShape">
                    <wps:wsp>
                      <wps:cNvSpPr/>
                      <wps:spPr>
                        <a:xfrm>
                          <a:off x="0" y="0"/>
                          <a:ext cx="11430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D3BDB" id="Pijl omlaag 12" o:spid="_x0000_s1026" type="#_x0000_t67" style="position:absolute;margin-left:224pt;margin-top:3.3pt;width:9pt;height:2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" adj="16740" fillcolor="#4f81bd [3204]" strokecolor="#243f60 [1604]" strokeweight="2pt"/>
            </w:pict>
          </mc:Fallback>
        </mc:AlternateContent>
      </w:r>
      <w:r>
        <w:t xml:space="preserve">                                                            </w:t>
      </w:r>
    </w:p>
    <w:p w14:paraId="54642B7A" w14:textId="21E4DC23" w:rsidR="00D4139A" w:rsidRDefault="00D4139A" w:rsidP="00076CA8">
      <w:pPr>
        <w:pStyle w:val="Geenafstand"/>
      </w:pPr>
    </w:p>
    <w:tbl>
      <w:tblPr>
        <w:tblStyle w:val="Tabelraster"/>
        <w:tblW w:w="0" w:type="auto"/>
        <w:tblLook w:val="04A0" w:firstRow="1" w:lastRow="0" w:firstColumn="1" w:lastColumn="0" w:noHBand="0" w:noVBand="1"/>
      </w:tblPr>
      <w:tblGrid>
        <w:gridCol w:w="3256"/>
        <w:gridCol w:w="3260"/>
      </w:tblGrid>
      <w:tr w:rsidR="00D4139A" w14:paraId="46076BF7" w14:textId="77777777" w:rsidTr="00D4139A">
        <w:tc>
          <w:tcPr>
            <w:tcW w:w="3256" w:type="dxa"/>
          </w:tcPr>
          <w:p w14:paraId="16FBE051" w14:textId="56E37032" w:rsidR="00D4139A" w:rsidRDefault="00D4139A" w:rsidP="00076CA8">
            <w:pPr>
              <w:pStyle w:val="Geenafstand"/>
            </w:pPr>
            <w:r>
              <w:t>Geen fysieke ingreep nodig</w:t>
            </w:r>
          </w:p>
        </w:tc>
        <w:tc>
          <w:tcPr>
            <w:tcW w:w="3260" w:type="dxa"/>
          </w:tcPr>
          <w:p w14:paraId="57D94A62" w14:textId="4C9637E7" w:rsidR="00D4139A" w:rsidRDefault="00D4139A" w:rsidP="00076CA8">
            <w:pPr>
              <w:pStyle w:val="Geenafstand"/>
            </w:pPr>
            <w:r>
              <w:t>Kans op fysiek ingrijpen is aanwezig</w:t>
            </w:r>
          </w:p>
        </w:tc>
      </w:tr>
    </w:tbl>
    <w:p w14:paraId="63DDE502" w14:textId="52A763B4" w:rsidR="00D4139A" w:rsidRDefault="00D4139A" w:rsidP="00076CA8">
      <w:pPr>
        <w:pStyle w:val="Geenafstand"/>
      </w:pPr>
    </w:p>
    <w:p w14:paraId="7AA8D265" w14:textId="1F5AD1E3" w:rsidR="00D4139A" w:rsidRDefault="00D4139A" w:rsidP="00076CA8">
      <w:pPr>
        <w:pStyle w:val="Geenafstand"/>
      </w:pPr>
      <w:r>
        <w:t xml:space="preserve">                                               of</w:t>
      </w:r>
    </w:p>
    <w:p w14:paraId="3EA8FA5B" w14:textId="77777777" w:rsidR="00D4139A" w:rsidRDefault="00D4139A" w:rsidP="00076CA8">
      <w:pPr>
        <w:pStyle w:val="Geenafstand"/>
      </w:pPr>
    </w:p>
    <w:tbl>
      <w:tblPr>
        <w:tblStyle w:val="Tabelraster"/>
        <w:tblW w:w="0" w:type="auto"/>
        <w:tblLook w:val="04A0" w:firstRow="1" w:lastRow="0" w:firstColumn="1" w:lastColumn="0" w:noHBand="0" w:noVBand="1"/>
      </w:tblPr>
      <w:tblGrid>
        <w:gridCol w:w="3256"/>
        <w:gridCol w:w="3260"/>
      </w:tblGrid>
      <w:tr w:rsidR="00076CA8" w14:paraId="72824C3D" w14:textId="77777777" w:rsidTr="00D4139A">
        <w:tc>
          <w:tcPr>
            <w:tcW w:w="3256" w:type="dxa"/>
          </w:tcPr>
          <w:p w14:paraId="12877818" w14:textId="73994CB9" w:rsidR="00076CA8" w:rsidRDefault="00076CA8" w:rsidP="00076CA8">
            <w:pPr>
              <w:pStyle w:val="Geenafstand"/>
            </w:pPr>
            <w:r>
              <w:t>Door communicatie en pro</w:t>
            </w:r>
            <w:r w:rsidR="00D4139A">
              <w:t>portioneel fysiek ingrijpen tot meewerken bewegen</w:t>
            </w:r>
          </w:p>
        </w:tc>
        <w:tc>
          <w:tcPr>
            <w:tcW w:w="3260" w:type="dxa"/>
          </w:tcPr>
          <w:p w14:paraId="7216DF52" w14:textId="38D8DD88" w:rsidR="00076CA8" w:rsidRDefault="00D4139A" w:rsidP="00076CA8">
            <w:pPr>
              <w:pStyle w:val="Geenafstand"/>
            </w:pPr>
            <w:r>
              <w:t>Proportioneel fysiek ingrijpen en contact blijven zoeken</w:t>
            </w:r>
          </w:p>
        </w:tc>
      </w:tr>
    </w:tbl>
    <w:p w14:paraId="4EF2217A" w14:textId="77777777" w:rsidR="00076CA8" w:rsidRDefault="00076CA8" w:rsidP="00076CA8">
      <w:pPr>
        <w:pStyle w:val="Geenafstand"/>
      </w:pPr>
    </w:p>
    <w:p w14:paraId="39FB12B9" w14:textId="77777777" w:rsidR="00076CA8" w:rsidRDefault="00076CA8" w:rsidP="00076CA8">
      <w:pPr>
        <w:pStyle w:val="Geenafstand"/>
      </w:pPr>
    </w:p>
    <w:p w14:paraId="700A0F08" w14:textId="77777777" w:rsidR="00076CA8" w:rsidRDefault="00076CA8" w:rsidP="00076CA8">
      <w:pPr>
        <w:pStyle w:val="Geenafstand"/>
      </w:pPr>
      <w:r>
        <w:rPr>
          <w:rStyle w:val="Kop1Char"/>
          <w:rFonts w:eastAsiaTheme="minorHAnsi"/>
        </w:rPr>
        <w:t xml:space="preserve">3 </w:t>
      </w:r>
      <w:r w:rsidRPr="008703C0">
        <w:rPr>
          <w:rStyle w:val="Kop1Char"/>
          <w:rFonts w:eastAsiaTheme="minorHAnsi"/>
        </w:rPr>
        <w:t>Aanpak</w:t>
      </w:r>
      <w:r>
        <w:t xml:space="preserve"> </w:t>
      </w:r>
    </w:p>
    <w:p w14:paraId="4CEF9F37" w14:textId="77777777" w:rsidR="00076CA8" w:rsidRDefault="00076CA8" w:rsidP="00076CA8">
      <w:pPr>
        <w:pStyle w:val="Geenafstand"/>
      </w:pPr>
    </w:p>
    <w:p w14:paraId="1FBBDDD2" w14:textId="77777777" w:rsidR="00076CA8" w:rsidRDefault="00076CA8" w:rsidP="00076CA8">
      <w:pPr>
        <w:pStyle w:val="Geenafstand"/>
      </w:pPr>
      <w:r>
        <w:t xml:space="preserve">- het personeelslid beoordeelt of er sprake is van een onveilige situatie, </w:t>
      </w:r>
    </w:p>
    <w:p w14:paraId="053976CB" w14:textId="77777777" w:rsidR="00076CA8" w:rsidRDefault="00076CA8" w:rsidP="00076CA8">
      <w:pPr>
        <w:pStyle w:val="Geenafstand"/>
      </w:pPr>
      <w:r>
        <w:t xml:space="preserve">- het personeelslid beoordeelt of fysiek ingrijpen nodig is, </w:t>
      </w:r>
    </w:p>
    <w:p w14:paraId="088EF163" w14:textId="77777777" w:rsidR="00076CA8" w:rsidRDefault="00076CA8" w:rsidP="00076CA8">
      <w:pPr>
        <w:pStyle w:val="Geenafstand"/>
      </w:pPr>
      <w:r>
        <w:t xml:space="preserve">- het personeelslid handelt volgens de uitgangspunten. </w:t>
      </w:r>
    </w:p>
    <w:p w14:paraId="6ECF19CF" w14:textId="77777777" w:rsidR="00076CA8" w:rsidRDefault="00076CA8" w:rsidP="00076CA8">
      <w:pPr>
        <w:pStyle w:val="Geenafstand"/>
      </w:pPr>
    </w:p>
    <w:p w14:paraId="1A1E18E8" w14:textId="77777777" w:rsidR="00076CA8" w:rsidRDefault="00076CA8" w:rsidP="00076CA8">
      <w:pPr>
        <w:pStyle w:val="Geenafstand"/>
      </w:pPr>
    </w:p>
    <w:p w14:paraId="0FAE35C1" w14:textId="77777777" w:rsidR="00076CA8" w:rsidRDefault="00076CA8" w:rsidP="00076CA8">
      <w:pPr>
        <w:pStyle w:val="Geenafstand"/>
      </w:pPr>
    </w:p>
    <w:p w14:paraId="2950ECCE" w14:textId="77777777" w:rsidR="00076CA8" w:rsidRDefault="00076CA8" w:rsidP="00076CA8">
      <w:pPr>
        <w:pStyle w:val="Geenafstand"/>
      </w:pPr>
    </w:p>
    <w:p w14:paraId="20995D73" w14:textId="77777777" w:rsidR="00076CA8" w:rsidRDefault="00076CA8" w:rsidP="00076CA8">
      <w:pPr>
        <w:pStyle w:val="Geenafstand"/>
      </w:pPr>
    </w:p>
    <w:p w14:paraId="36A2CA9D" w14:textId="77777777" w:rsidR="00076CA8" w:rsidRDefault="00076CA8" w:rsidP="00076CA8">
      <w:pPr>
        <w:pStyle w:val="Geenafstand"/>
        <w:rPr>
          <w:rStyle w:val="Kop1Char"/>
          <w:rFonts w:eastAsiaTheme="minorHAnsi"/>
        </w:rPr>
      </w:pPr>
      <w:r>
        <w:rPr>
          <w:rStyle w:val="Kop1Char"/>
          <w:rFonts w:eastAsiaTheme="minorHAnsi"/>
        </w:rPr>
        <w:t xml:space="preserve">4 </w:t>
      </w:r>
      <w:r w:rsidRPr="008703C0">
        <w:rPr>
          <w:rStyle w:val="Kop1Char"/>
          <w:rFonts w:eastAsiaTheme="minorHAnsi"/>
        </w:rPr>
        <w:t xml:space="preserve">Afhandeling </w:t>
      </w:r>
    </w:p>
    <w:p w14:paraId="1E43A79A" w14:textId="77777777" w:rsidR="00076CA8" w:rsidRDefault="00076CA8" w:rsidP="00076CA8">
      <w:pPr>
        <w:pStyle w:val="Geenafstand"/>
      </w:pPr>
    </w:p>
    <w:p w14:paraId="24818C20" w14:textId="77777777" w:rsidR="00076CA8" w:rsidRDefault="00076CA8" w:rsidP="00076CA8">
      <w:pPr>
        <w:pStyle w:val="Geenafstand"/>
      </w:pPr>
      <w:r>
        <w:t xml:space="preserve">De leerling wordt tot rust gebracht. </w:t>
      </w:r>
    </w:p>
    <w:p w14:paraId="18E95E8D" w14:textId="77777777" w:rsidR="00076CA8" w:rsidRDefault="00076CA8" w:rsidP="00076CA8">
      <w:pPr>
        <w:pStyle w:val="Geenafstand"/>
      </w:pPr>
    </w:p>
    <w:p w14:paraId="4BDD002B" w14:textId="77777777" w:rsidR="00076CA8" w:rsidRDefault="00076CA8" w:rsidP="00076CA8">
      <w:pPr>
        <w:pStyle w:val="Geenafstand"/>
      </w:pPr>
      <w:r>
        <w:t xml:space="preserve">In samenspraak met de schooldirecteur of degene die hem vervangt zal er oog zijn voor en zullen er acties worden ondernomen richting: </w:t>
      </w:r>
    </w:p>
    <w:p w14:paraId="785C4D41" w14:textId="77777777" w:rsidR="00076CA8" w:rsidRDefault="00076CA8" w:rsidP="00076CA8">
      <w:pPr>
        <w:pStyle w:val="Geenafstand"/>
      </w:pPr>
      <w:r>
        <w:t xml:space="preserve">- de leerling zelf, </w:t>
      </w:r>
    </w:p>
    <w:p w14:paraId="080CBC70" w14:textId="77777777" w:rsidR="00076CA8" w:rsidRDefault="00076CA8" w:rsidP="00076CA8">
      <w:pPr>
        <w:pStyle w:val="Geenafstand"/>
      </w:pPr>
      <w:r>
        <w:t xml:space="preserve">- betrokken anderen, </w:t>
      </w:r>
    </w:p>
    <w:p w14:paraId="6BA5D80C" w14:textId="77777777" w:rsidR="00076CA8" w:rsidRDefault="00076CA8" w:rsidP="00076CA8">
      <w:pPr>
        <w:pStyle w:val="Geenafstand"/>
      </w:pPr>
      <w:r>
        <w:t xml:space="preserve">- getuigen, </w:t>
      </w:r>
    </w:p>
    <w:p w14:paraId="545E2983" w14:textId="77777777" w:rsidR="00076CA8" w:rsidRDefault="00076CA8" w:rsidP="00076CA8">
      <w:pPr>
        <w:pStyle w:val="Geenafstand"/>
      </w:pPr>
      <w:r>
        <w:t xml:space="preserve">- leerkrachten die betrokken waren bij het conflict, </w:t>
      </w:r>
    </w:p>
    <w:p w14:paraId="3B6B68D2" w14:textId="77777777" w:rsidR="00076CA8" w:rsidRDefault="00076CA8" w:rsidP="00076CA8">
      <w:pPr>
        <w:pStyle w:val="Geenafstand"/>
      </w:pPr>
      <w:r>
        <w:t xml:space="preserve">- de ouders/verzorgers. </w:t>
      </w:r>
    </w:p>
    <w:p w14:paraId="22A11F27" w14:textId="77777777" w:rsidR="00076CA8" w:rsidRDefault="00076CA8" w:rsidP="00076CA8">
      <w:pPr>
        <w:pStyle w:val="Geenafstand"/>
      </w:pPr>
    </w:p>
    <w:p w14:paraId="1A34CCFF" w14:textId="77777777" w:rsidR="00076CA8" w:rsidRDefault="00076CA8" w:rsidP="00076CA8">
      <w:pPr>
        <w:pStyle w:val="Geenafstand"/>
      </w:pPr>
      <w:r>
        <w:t xml:space="preserve">Hierbij worden de gebruikelijke procedures rondom conflictafhandeling gebruikt. </w:t>
      </w:r>
    </w:p>
    <w:p w14:paraId="31449C25" w14:textId="4991568D" w:rsidR="001D3893" w:rsidRDefault="00076CA8" w:rsidP="00076CA8">
      <w:pPr>
        <w:pStyle w:val="Geenafstand"/>
      </w:pPr>
      <w:r>
        <w:t>Er wordt een notitie gemaakt in de incidentenregistratie.</w:t>
      </w:r>
    </w:p>
    <w:p w14:paraId="67B22A60" w14:textId="391085D5" w:rsidR="00AA0DB2" w:rsidRDefault="00AA0DB2" w:rsidP="00076CA8">
      <w:pPr>
        <w:pStyle w:val="Geenafstand"/>
      </w:pPr>
    </w:p>
    <w:p w14:paraId="49EB17DE" w14:textId="14A57071" w:rsidR="00AA0DB2" w:rsidRDefault="00AA0DB2" w:rsidP="00076CA8">
      <w:pPr>
        <w:pStyle w:val="Geenafstand"/>
      </w:pPr>
      <w:r>
        <w:rPr>
          <w:noProof/>
        </w:rPr>
        <w:drawing>
          <wp:inline distT="0" distB="0" distL="0" distR="0" wp14:anchorId="29D74F28" wp14:editId="7D6D2461">
            <wp:extent cx="6119495" cy="4585335"/>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4">
                      <a:extLst>
                        <a:ext uri="{28A0092B-C50C-407E-A947-70E740481C1C}">
                          <a14:useLocalDpi xmlns:a14="http://schemas.microsoft.com/office/drawing/2010/main" val="0"/>
                        </a:ext>
                      </a:extLst>
                    </a:blip>
                    <a:stretch>
                      <a:fillRect/>
                    </a:stretch>
                  </pic:blipFill>
                  <pic:spPr>
                    <a:xfrm>
                      <a:off x="0" y="0"/>
                      <a:ext cx="6119495" cy="4585335"/>
                    </a:xfrm>
                    <a:prstGeom prst="rect">
                      <a:avLst/>
                    </a:prstGeom>
                  </pic:spPr>
                </pic:pic>
              </a:graphicData>
            </a:graphic>
          </wp:inline>
        </w:drawing>
      </w:r>
    </w:p>
    <w:p w14:paraId="08D07317" w14:textId="3FDBED22" w:rsidR="00C53930" w:rsidRDefault="00C53930" w:rsidP="00076CA8">
      <w:pPr>
        <w:pStyle w:val="Geenafstand"/>
      </w:pPr>
    </w:p>
    <w:p w14:paraId="6C5F68AC" w14:textId="584E4767"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Onder een incident wordt in ieder geval verstaan: fysiek geweld/ verbaal geweld/ dreigen /grof pesten/ discriminatie/ seksueel misbruik/ seksuele intimidatie/ vernielzucht/ diefstal /wapenbezit /</w:t>
      </w:r>
      <w:r w:rsidR="00E0707B">
        <w:rPr>
          <w:rFonts w:ascii="Arial" w:eastAsia="Times New Roman" w:hAnsi="Arial" w:cs="Arial"/>
          <w:szCs w:val="24"/>
          <w:highlight w:val="yellow"/>
          <w:lang w:eastAsia="nl-NL"/>
        </w:rPr>
        <w:t xml:space="preserve"> </w:t>
      </w:r>
      <w:r w:rsidRPr="00C53930">
        <w:rPr>
          <w:rFonts w:ascii="Arial" w:eastAsia="Times New Roman" w:hAnsi="Arial" w:cs="Arial"/>
          <w:szCs w:val="24"/>
          <w:highlight w:val="yellow"/>
          <w:lang w:eastAsia="nl-NL"/>
        </w:rPr>
        <w:t>ongeluk/ letsel/ weglopen/ (systeem)beveiligingsincident</w:t>
      </w:r>
      <w:r w:rsidR="00E0707B">
        <w:rPr>
          <w:rFonts w:ascii="Arial" w:eastAsia="Times New Roman" w:hAnsi="Arial" w:cs="Arial"/>
          <w:szCs w:val="24"/>
          <w:highlight w:val="yellow"/>
          <w:lang w:eastAsia="nl-NL"/>
        </w:rPr>
        <w:t xml:space="preserve"> en een </w:t>
      </w:r>
      <w:r w:rsidRPr="00C53930">
        <w:rPr>
          <w:rFonts w:ascii="Arial" w:eastAsia="Times New Roman" w:hAnsi="Arial" w:cs="Arial"/>
          <w:szCs w:val="24"/>
          <w:highlight w:val="yellow"/>
          <w:lang w:eastAsia="nl-NL"/>
        </w:rPr>
        <w:t>datalek</w:t>
      </w:r>
      <w:r w:rsidR="00E0707B">
        <w:rPr>
          <w:rFonts w:ascii="Arial" w:eastAsia="Times New Roman" w:hAnsi="Arial" w:cs="Arial"/>
          <w:szCs w:val="24"/>
          <w:highlight w:val="yellow"/>
          <w:lang w:eastAsia="nl-NL"/>
        </w:rPr>
        <w:t xml:space="preserve">. </w:t>
      </w:r>
    </w:p>
    <w:p w14:paraId="233F84A6" w14:textId="77777777" w:rsidR="00C53930" w:rsidRPr="00C53930" w:rsidRDefault="00C53930" w:rsidP="00C53930">
      <w:pPr>
        <w:ind w:left="0"/>
        <w:rPr>
          <w:rFonts w:ascii="Arial" w:eastAsia="Times New Roman" w:hAnsi="Arial" w:cs="Arial"/>
          <w:szCs w:val="24"/>
          <w:highlight w:val="yellow"/>
          <w:lang w:eastAsia="nl-NL"/>
        </w:rPr>
      </w:pPr>
    </w:p>
    <w:p w14:paraId="56D09903" w14:textId="4297DCAE"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 xml:space="preserve">- Een incident van ernstige aard wordt dezelfde dag gemeld bij de directeur van de school. Deze meldt het incident direct aan </w:t>
      </w:r>
      <w:r w:rsidR="00AA0DB2">
        <w:rPr>
          <w:rFonts w:ascii="Arial" w:eastAsia="Times New Roman" w:hAnsi="Arial" w:cs="Arial"/>
          <w:szCs w:val="24"/>
          <w:highlight w:val="yellow"/>
          <w:lang w:eastAsia="nl-NL"/>
        </w:rPr>
        <w:t>het bevoegd gezag</w:t>
      </w:r>
      <w:r w:rsidRPr="00C53930">
        <w:rPr>
          <w:rFonts w:ascii="Arial" w:eastAsia="Times New Roman" w:hAnsi="Arial" w:cs="Arial"/>
          <w:szCs w:val="24"/>
          <w:highlight w:val="yellow"/>
          <w:lang w:eastAsia="nl-NL"/>
        </w:rPr>
        <w:t>. (</w:t>
      </w:r>
      <w:r w:rsidR="00E0707B">
        <w:rPr>
          <w:rFonts w:ascii="Arial" w:eastAsia="Times New Roman" w:hAnsi="Arial" w:cs="Arial"/>
          <w:szCs w:val="24"/>
          <w:highlight w:val="yellow"/>
          <w:lang w:eastAsia="nl-NL"/>
        </w:rPr>
        <w:t>E</w:t>
      </w:r>
      <w:r w:rsidRPr="00C53930">
        <w:rPr>
          <w:rFonts w:ascii="Arial" w:eastAsia="Times New Roman" w:hAnsi="Arial" w:cs="Arial"/>
          <w:szCs w:val="24"/>
          <w:highlight w:val="yellow"/>
          <w:lang w:eastAsia="nl-NL"/>
        </w:rPr>
        <w:t xml:space="preserve">en meldplichtige datalek moet binnen 24 uur aan de Autoriteit Persoonsgegevens worden gemeld). </w:t>
      </w:r>
    </w:p>
    <w:p w14:paraId="1B8AF796" w14:textId="77777777" w:rsidR="00C53930" w:rsidRPr="00C53930" w:rsidRDefault="00C53930" w:rsidP="00C53930">
      <w:pPr>
        <w:ind w:left="0"/>
        <w:rPr>
          <w:rFonts w:ascii="Arial" w:eastAsia="Times New Roman" w:hAnsi="Arial" w:cs="Arial"/>
          <w:szCs w:val="24"/>
          <w:highlight w:val="yellow"/>
          <w:lang w:eastAsia="nl-NL"/>
        </w:rPr>
      </w:pPr>
    </w:p>
    <w:p w14:paraId="3D48F3C2" w14:textId="77777777"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 xml:space="preserve">- Bij een incident van een werknemer (dus geen kind) met blijvend letsel of de dood als gevolg, wordt het incident dezelfde dag gemeld bij de arbeidsinspectie. </w:t>
      </w:r>
    </w:p>
    <w:p w14:paraId="32BC3125" w14:textId="77777777" w:rsidR="00C53930" w:rsidRPr="00C53930" w:rsidRDefault="00C53930" w:rsidP="00C53930">
      <w:pPr>
        <w:ind w:left="0"/>
        <w:rPr>
          <w:rFonts w:ascii="Arial" w:eastAsia="Times New Roman" w:hAnsi="Arial" w:cs="Arial"/>
          <w:szCs w:val="24"/>
          <w:highlight w:val="yellow"/>
          <w:lang w:eastAsia="nl-NL"/>
        </w:rPr>
      </w:pPr>
    </w:p>
    <w:p w14:paraId="78B61FD8" w14:textId="6CEDFFDE"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 xml:space="preserve">- Een ingevuld formulier gaat in de map incidentenregistratie. Een (digitale) kopie gaat naar het stafbureau, t.a.v. de stafmedewerker </w:t>
      </w:r>
      <w:r w:rsidR="00AA0DB2">
        <w:rPr>
          <w:rFonts w:ascii="Arial" w:eastAsia="Times New Roman" w:hAnsi="Arial" w:cs="Arial"/>
          <w:szCs w:val="24"/>
          <w:highlight w:val="yellow"/>
          <w:lang w:eastAsia="nl-NL"/>
        </w:rPr>
        <w:t>HRM</w:t>
      </w:r>
      <w:r w:rsidRPr="00C53930">
        <w:rPr>
          <w:rFonts w:ascii="Arial" w:eastAsia="Times New Roman" w:hAnsi="Arial" w:cs="Arial"/>
          <w:szCs w:val="24"/>
          <w:highlight w:val="yellow"/>
          <w:lang w:eastAsia="nl-NL"/>
        </w:rPr>
        <w:t xml:space="preserve">. Een kopie in het dossier van slachtoffer/veroorzaker wordt aanbevolen. </w:t>
      </w:r>
    </w:p>
    <w:p w14:paraId="7DF0A5A4" w14:textId="77777777" w:rsidR="00C53930" w:rsidRPr="00C53930" w:rsidRDefault="00C53930" w:rsidP="00C53930">
      <w:pPr>
        <w:ind w:left="0"/>
        <w:rPr>
          <w:rFonts w:ascii="Arial" w:eastAsia="Times New Roman" w:hAnsi="Arial" w:cs="Arial"/>
          <w:szCs w:val="24"/>
          <w:highlight w:val="yellow"/>
          <w:lang w:eastAsia="nl-NL"/>
        </w:rPr>
      </w:pPr>
    </w:p>
    <w:p w14:paraId="140F6E4E" w14:textId="77777777" w:rsidR="00C53930" w:rsidRPr="00C53930" w:rsidRDefault="00C53930" w:rsidP="00C53930">
      <w:pPr>
        <w:ind w:left="0"/>
        <w:rPr>
          <w:rFonts w:ascii="Arial" w:eastAsia="Times New Roman" w:hAnsi="Arial" w:cs="Arial"/>
          <w:szCs w:val="24"/>
          <w:lang w:eastAsia="nl-NL"/>
        </w:rPr>
      </w:pPr>
      <w:r w:rsidRPr="00C53930">
        <w:rPr>
          <w:rFonts w:ascii="Arial" w:eastAsia="Times New Roman" w:hAnsi="Arial" w:cs="Arial"/>
          <w:szCs w:val="24"/>
          <w:highlight w:val="yellow"/>
          <w:lang w:eastAsia="nl-NL"/>
        </w:rPr>
        <w:t>- Een incident met meerdere betrokkenen wordt gezien als 1 incident en volstaat dan ook met 1 formulier.</w:t>
      </w:r>
    </w:p>
    <w:p w14:paraId="037DD327" w14:textId="63217AFC" w:rsidR="00305381" w:rsidRDefault="00305381" w:rsidP="00076CA8">
      <w:pPr>
        <w:pStyle w:val="Geenafstand"/>
      </w:pPr>
    </w:p>
    <w:p w14:paraId="0E787335" w14:textId="77777777" w:rsidR="002334ED" w:rsidRPr="001D3893" w:rsidRDefault="002334ED" w:rsidP="002334ED">
      <w:pPr>
        <w:pStyle w:val="Geenafstand"/>
        <w:rPr>
          <w:highlight w:val="yellow"/>
        </w:rPr>
      </w:pPr>
      <w:r w:rsidRPr="001D3893">
        <w:rPr>
          <w:highlight w:val="yellow"/>
        </w:rPr>
        <w:t xml:space="preserve">Indien er sprake is van een situatie die de school zelf afhandelt: </w:t>
      </w:r>
    </w:p>
    <w:p w14:paraId="2286AC20" w14:textId="37673C13" w:rsidR="002334ED" w:rsidRPr="001D3893" w:rsidRDefault="002334ED" w:rsidP="002334ED">
      <w:pPr>
        <w:pStyle w:val="Geenafstand"/>
        <w:numPr>
          <w:ilvl w:val="0"/>
          <w:numId w:val="80"/>
        </w:numPr>
        <w:rPr>
          <w:highlight w:val="yellow"/>
        </w:rPr>
      </w:pPr>
      <w:r w:rsidRPr="001D3893">
        <w:rPr>
          <w:highlight w:val="yellow"/>
        </w:rPr>
        <w:t>worden de toe te passen maatregelen vastgelegd en uitgevoerd</w:t>
      </w:r>
    </w:p>
    <w:p w14:paraId="1F8E432C" w14:textId="0C0D5971" w:rsidR="002334ED" w:rsidRPr="001D3893" w:rsidRDefault="002334ED" w:rsidP="002334ED">
      <w:pPr>
        <w:pStyle w:val="Geenafstand"/>
        <w:numPr>
          <w:ilvl w:val="0"/>
          <w:numId w:val="41"/>
        </w:numPr>
        <w:rPr>
          <w:highlight w:val="yellow"/>
        </w:rPr>
      </w:pPr>
      <w:r w:rsidRPr="001D3893">
        <w:rPr>
          <w:highlight w:val="yellow"/>
        </w:rPr>
        <w:t>wordt de politie indien nodig op de hoogte gesteld (in vorm van een melding)</w:t>
      </w:r>
    </w:p>
    <w:p w14:paraId="772CFF17" w14:textId="77777777" w:rsidR="002334ED" w:rsidRPr="001D3893" w:rsidRDefault="002334ED" w:rsidP="002334ED">
      <w:pPr>
        <w:pStyle w:val="Geenafstand"/>
        <w:ind w:left="720"/>
        <w:rPr>
          <w:highlight w:val="yellow"/>
        </w:rPr>
      </w:pPr>
    </w:p>
    <w:p w14:paraId="32CC3104" w14:textId="4F190080" w:rsidR="002334ED" w:rsidRPr="001D3893" w:rsidRDefault="002334ED" w:rsidP="002334ED">
      <w:pPr>
        <w:pStyle w:val="Geenafstand"/>
        <w:rPr>
          <w:highlight w:val="yellow"/>
        </w:rPr>
      </w:pPr>
      <w:r w:rsidRPr="001D3893">
        <w:rPr>
          <w:highlight w:val="yellow"/>
        </w:rPr>
        <w:t>Indien er sprake is van een aangifte</w:t>
      </w:r>
      <w:r w:rsidR="001D3893" w:rsidRPr="001D3893">
        <w:rPr>
          <w:highlight w:val="yellow"/>
        </w:rPr>
        <w:t xml:space="preserve"> wordt het bevoegd gezag geïnformeerd en </w:t>
      </w:r>
    </w:p>
    <w:p w14:paraId="4CCDCB7A" w14:textId="18A81EE3" w:rsidR="001D3893" w:rsidRPr="001D3893" w:rsidRDefault="001D3893" w:rsidP="001D3893">
      <w:pPr>
        <w:pStyle w:val="Geenafstand"/>
        <w:numPr>
          <w:ilvl w:val="0"/>
          <w:numId w:val="41"/>
        </w:numPr>
        <w:rPr>
          <w:highlight w:val="yellow"/>
        </w:rPr>
      </w:pPr>
      <w:r w:rsidRPr="001D3893">
        <w:rPr>
          <w:highlight w:val="yellow"/>
        </w:rPr>
        <w:t>worden ouders van minderjarige daders en slachtoffers geïnformeerd</w:t>
      </w:r>
    </w:p>
    <w:p w14:paraId="6CEEB698" w14:textId="5483DE61" w:rsidR="001D3893" w:rsidRPr="001D3893" w:rsidRDefault="001D3893" w:rsidP="001D3893">
      <w:pPr>
        <w:pStyle w:val="Geenafstand"/>
        <w:numPr>
          <w:ilvl w:val="0"/>
          <w:numId w:val="41"/>
        </w:numPr>
        <w:rPr>
          <w:highlight w:val="yellow"/>
        </w:rPr>
      </w:pPr>
      <w:r w:rsidRPr="001D3893">
        <w:rPr>
          <w:highlight w:val="yellow"/>
        </w:rPr>
        <w:t>wordt de politie in kennis gesteld indien er sprake is van een strafbaar feit</w:t>
      </w:r>
    </w:p>
    <w:p w14:paraId="61F71F7B" w14:textId="3527BEEC" w:rsidR="001D3893" w:rsidRPr="001D3893" w:rsidRDefault="001D3893" w:rsidP="001D3893">
      <w:pPr>
        <w:pStyle w:val="Geenafstand"/>
        <w:numPr>
          <w:ilvl w:val="0"/>
          <w:numId w:val="41"/>
        </w:numPr>
        <w:rPr>
          <w:highlight w:val="yellow"/>
        </w:rPr>
      </w:pPr>
      <w:r w:rsidRPr="001D3893">
        <w:rPr>
          <w:highlight w:val="yellow"/>
        </w:rPr>
        <w:t>wordt alle informatie in verband met de feiten en personen doorgegeven aan de politie</w:t>
      </w:r>
    </w:p>
    <w:p w14:paraId="50D42153" w14:textId="08EDB167" w:rsidR="001D3893" w:rsidRPr="001D3893" w:rsidRDefault="001D3893" w:rsidP="001D3893">
      <w:pPr>
        <w:pStyle w:val="Geenafstand"/>
        <w:numPr>
          <w:ilvl w:val="0"/>
          <w:numId w:val="41"/>
        </w:numPr>
        <w:rPr>
          <w:highlight w:val="yellow"/>
        </w:rPr>
      </w:pPr>
      <w:r w:rsidRPr="001D3893">
        <w:rPr>
          <w:highlight w:val="yellow"/>
        </w:rPr>
        <w:t>wordt het slachtoffer ondersteund bij het doen van aangifte bij de politie</w:t>
      </w:r>
    </w:p>
    <w:p w14:paraId="71DCD865" w14:textId="77777777" w:rsidR="002334ED" w:rsidRPr="001D3893" w:rsidRDefault="002334ED" w:rsidP="00076CA8">
      <w:pPr>
        <w:pStyle w:val="Geenafstand"/>
        <w:rPr>
          <w:highlight w:val="yellow"/>
        </w:rPr>
      </w:pPr>
    </w:p>
    <w:p w14:paraId="39CABAD2" w14:textId="4F5E38A2" w:rsidR="002334ED" w:rsidRPr="002334ED" w:rsidRDefault="002334ED" w:rsidP="002334ED">
      <w:pPr>
        <w:ind w:left="0"/>
        <w:rPr>
          <w:rFonts w:ascii="Arial" w:eastAsia="Times New Roman" w:hAnsi="Arial" w:cs="Arial"/>
          <w:szCs w:val="24"/>
          <w:lang w:eastAsia="nl-NL"/>
        </w:rPr>
      </w:pPr>
      <w:r w:rsidRPr="002334ED">
        <w:rPr>
          <w:rFonts w:ascii="Arial" w:eastAsia="Times New Roman" w:hAnsi="Arial" w:cs="Arial"/>
          <w:szCs w:val="24"/>
          <w:highlight w:val="yellow"/>
          <w:lang w:eastAsia="nl-NL"/>
        </w:rPr>
        <w:t>De beslissing over verwijdering van leerlingen</w:t>
      </w:r>
      <w:r w:rsidR="001D3893" w:rsidRPr="001D3893">
        <w:rPr>
          <w:rFonts w:ascii="Arial" w:eastAsia="Times New Roman" w:hAnsi="Arial" w:cs="Arial"/>
          <w:szCs w:val="24"/>
          <w:highlight w:val="yellow"/>
          <w:lang w:eastAsia="nl-NL"/>
        </w:rPr>
        <w:t xml:space="preserve"> (zie aannamebeleid)</w:t>
      </w:r>
      <w:r w:rsidRPr="002334ED">
        <w:rPr>
          <w:rFonts w:ascii="Arial" w:eastAsia="Times New Roman" w:hAnsi="Arial" w:cs="Arial"/>
          <w:szCs w:val="24"/>
          <w:highlight w:val="yellow"/>
          <w:lang w:eastAsia="nl-NL"/>
        </w:rPr>
        <w:t>, dat wil zeggen een definitieve ontzegging van de toegang tot de school, berust bij het bevoegd gezag. Verwijdering van leerlingen is aan wettelijke voorschriften gebonden. De school moet daarbij maatregelen nemen om de nadelen voor de leerling gedurende die tijd zoveel mogelijk te beperken: op de school rust een resultaatsverplichting om voor de leerling het onderwijs te blijven verzorgen.</w:t>
      </w:r>
    </w:p>
    <w:p w14:paraId="465688D2" w14:textId="1356940A" w:rsidR="00305381" w:rsidRDefault="00305381" w:rsidP="00076CA8">
      <w:pPr>
        <w:pStyle w:val="Geenafstand"/>
      </w:pPr>
    </w:p>
    <w:p w14:paraId="7B7A0AD0" w14:textId="77777777" w:rsidR="00C53930" w:rsidRDefault="00C53930" w:rsidP="00076CA8">
      <w:pPr>
        <w:pStyle w:val="Geenafstand"/>
      </w:pPr>
    </w:p>
    <w:p w14:paraId="51E883D4" w14:textId="77777777" w:rsidR="00076CA8" w:rsidRDefault="00076CA8" w:rsidP="00076CA8">
      <w:pPr>
        <w:pStyle w:val="Geenafstand"/>
      </w:pPr>
    </w:p>
    <w:p w14:paraId="6016486F" w14:textId="77777777" w:rsidR="00076CA8" w:rsidRDefault="00076CA8" w:rsidP="00076CA8">
      <w:pPr>
        <w:pStyle w:val="Geenafstand"/>
      </w:pPr>
      <w:r>
        <w:rPr>
          <w:rStyle w:val="Kop1Char"/>
          <w:rFonts w:eastAsiaTheme="minorHAnsi"/>
        </w:rPr>
        <w:t xml:space="preserve">5 </w:t>
      </w:r>
      <w:r w:rsidRPr="008703C0">
        <w:rPr>
          <w:rStyle w:val="Kop1Char"/>
          <w:rFonts w:eastAsiaTheme="minorHAnsi"/>
        </w:rPr>
        <w:t>Klachten</w:t>
      </w:r>
      <w:r>
        <w:t xml:space="preserve"> </w:t>
      </w:r>
    </w:p>
    <w:p w14:paraId="51E5C428" w14:textId="77777777" w:rsidR="00076CA8" w:rsidRDefault="00076CA8" w:rsidP="00076CA8">
      <w:pPr>
        <w:pStyle w:val="Geenafstand"/>
      </w:pPr>
    </w:p>
    <w:p w14:paraId="76A319B4" w14:textId="77777777" w:rsidR="00076CA8" w:rsidRDefault="00076CA8" w:rsidP="00076CA8">
      <w:pPr>
        <w:pStyle w:val="Geenafstand"/>
      </w:pPr>
      <w:r>
        <w:t xml:space="preserve">Op dit protocol is de klachtenregeling van Stichting OPOPS van toepassing. </w:t>
      </w:r>
    </w:p>
    <w:p w14:paraId="734C020D" w14:textId="77777777" w:rsidR="006B4FE7" w:rsidRDefault="006B4FE7" w:rsidP="00CF24A5">
      <w:pPr>
        <w:pStyle w:val="Geenafstand"/>
        <w:rPr>
          <w:color w:val="FF0000"/>
        </w:rPr>
      </w:pPr>
    </w:p>
    <w:p w14:paraId="4941B6D0" w14:textId="77777777" w:rsidR="006B4FE7" w:rsidRDefault="006B4FE7" w:rsidP="00CF24A5">
      <w:pPr>
        <w:pStyle w:val="Geenafstand"/>
        <w:rPr>
          <w:color w:val="FF0000"/>
        </w:rPr>
      </w:pPr>
    </w:p>
    <w:p w14:paraId="14470577" w14:textId="45F7AA01" w:rsidR="003B4785" w:rsidRDefault="003B4785" w:rsidP="00CF24A5">
      <w:pPr>
        <w:pStyle w:val="Geenafstand"/>
        <w:rPr>
          <w:b/>
        </w:rPr>
      </w:pPr>
      <w:r>
        <w:br w:type="page"/>
      </w:r>
    </w:p>
    <w:p w14:paraId="5DFDDCE1" w14:textId="54EF762C" w:rsidR="0097285D" w:rsidRPr="003A643B" w:rsidRDefault="003B4785" w:rsidP="003A643B">
      <w:pPr>
        <w:pStyle w:val="Kop2"/>
      </w:pPr>
      <w:r>
        <w:t>4</w:t>
      </w:r>
      <w:r w:rsidR="00396B93" w:rsidRPr="003A643B">
        <w:t xml:space="preserve"> Privacyreglement OPOPS</w:t>
      </w:r>
    </w:p>
    <w:p w14:paraId="6F0F939B" w14:textId="77777777" w:rsidR="0097285D" w:rsidRDefault="0097285D" w:rsidP="0097285D">
      <w:pPr>
        <w:tabs>
          <w:tab w:val="left" w:pos="360"/>
        </w:tabs>
        <w:spacing w:line="288" w:lineRule="auto"/>
        <w:ind w:left="180"/>
        <w:rPr>
          <w:rFonts w:ascii="Arial" w:eastAsia="Times New Roman" w:hAnsi="Arial" w:cs="Arial"/>
          <w:sz w:val="18"/>
          <w:szCs w:val="18"/>
          <w:lang w:eastAsia="nl-NL"/>
        </w:rPr>
      </w:pPr>
    </w:p>
    <w:p w14:paraId="439E826A" w14:textId="77777777" w:rsidR="00396B93" w:rsidRPr="0097285D" w:rsidRDefault="00396B93" w:rsidP="0097285D">
      <w:pPr>
        <w:tabs>
          <w:tab w:val="left" w:pos="360"/>
        </w:tabs>
        <w:spacing w:line="288" w:lineRule="auto"/>
        <w:ind w:left="180"/>
        <w:rPr>
          <w:rFonts w:ascii="Arial" w:eastAsia="Times New Roman" w:hAnsi="Arial" w:cs="Arial"/>
          <w:sz w:val="18"/>
          <w:szCs w:val="18"/>
          <w:lang w:eastAsia="nl-NL"/>
        </w:rPr>
      </w:pPr>
    </w:p>
    <w:p w14:paraId="32FE05EF"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r w:rsidRPr="0097285D">
        <w:rPr>
          <w:rFonts w:ascii="Arial" w:eastAsia="Times New Roman" w:hAnsi="Arial" w:cs="Arial"/>
          <w:b/>
          <w:sz w:val="18"/>
          <w:szCs w:val="18"/>
          <w:lang w:eastAsia="nl-NL"/>
        </w:rPr>
        <w:t>PRIVACYREGLEMENT</w:t>
      </w:r>
    </w:p>
    <w:p w14:paraId="56366B1A"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00B7B704" w14:textId="77777777" w:rsidR="0097285D" w:rsidRPr="0097285D" w:rsidRDefault="0097285D" w:rsidP="0097285D">
      <w:pPr>
        <w:tabs>
          <w:tab w:val="left" w:pos="360"/>
        </w:tabs>
        <w:spacing w:line="288" w:lineRule="auto"/>
        <w:ind w:left="180"/>
        <w:jc w:val="center"/>
        <w:rPr>
          <w:rFonts w:ascii="Arial" w:eastAsia="Times New Roman" w:hAnsi="Arial" w:cs="Arial"/>
          <w:b/>
          <w:bCs/>
          <w:sz w:val="18"/>
          <w:szCs w:val="18"/>
          <w:lang w:eastAsia="nl-NL"/>
        </w:rPr>
      </w:pPr>
      <w:r w:rsidRPr="0097285D">
        <w:rPr>
          <w:rFonts w:ascii="Arial" w:eastAsia="Times New Roman" w:hAnsi="Arial" w:cs="Arial"/>
          <w:b/>
          <w:sz w:val="18"/>
          <w:szCs w:val="18"/>
          <w:lang w:eastAsia="nl-NL"/>
        </w:rPr>
        <w:tab/>
      </w:r>
      <w:r w:rsidRPr="0097285D">
        <w:rPr>
          <w:rFonts w:ascii="Arial" w:eastAsia="Times New Roman" w:hAnsi="Arial" w:cs="Arial"/>
          <w:b/>
          <w:bCs/>
          <w:sz w:val="18"/>
          <w:szCs w:val="18"/>
          <w:lang w:eastAsia="nl-NL"/>
        </w:rPr>
        <w:t>LEERLINGEN PO</w:t>
      </w:r>
    </w:p>
    <w:p w14:paraId="22F4BD84"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2217391D" w14:textId="77777777" w:rsidR="0097285D" w:rsidRPr="0097285D" w:rsidRDefault="0097285D" w:rsidP="0097285D">
      <w:pPr>
        <w:tabs>
          <w:tab w:val="left" w:pos="360"/>
        </w:tabs>
        <w:spacing w:line="288" w:lineRule="auto"/>
        <w:ind w:left="180"/>
        <w:jc w:val="center"/>
        <w:rPr>
          <w:rFonts w:ascii="Arial" w:eastAsia="Times New Roman" w:hAnsi="Arial" w:cs="Arial"/>
          <w:b/>
          <w:bCs/>
          <w:sz w:val="18"/>
          <w:szCs w:val="18"/>
          <w:lang w:eastAsia="nl-NL"/>
        </w:rPr>
      </w:pPr>
      <w:r w:rsidRPr="0097285D">
        <w:rPr>
          <w:rFonts w:ascii="Arial" w:eastAsia="Times New Roman" w:hAnsi="Arial" w:cs="Arial"/>
          <w:b/>
          <w:bCs/>
          <w:sz w:val="18"/>
          <w:szCs w:val="18"/>
          <w:lang w:eastAsia="nl-NL"/>
        </w:rPr>
        <w:t>EN MEDEWERKERS PO</w:t>
      </w:r>
    </w:p>
    <w:p w14:paraId="6FF6C970"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699AC336"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r w:rsidRPr="0097285D">
        <w:rPr>
          <w:rFonts w:ascii="Arial" w:eastAsia="Times New Roman" w:hAnsi="Arial" w:cs="Arial"/>
          <w:b/>
          <w:bCs/>
          <w:sz w:val="18"/>
          <w:szCs w:val="18"/>
          <w:lang w:eastAsia="nl-NL"/>
        </w:rPr>
        <w:t>OPOPS</w:t>
      </w:r>
    </w:p>
    <w:p w14:paraId="713FD80A" w14:textId="77777777" w:rsidR="0097285D" w:rsidRPr="0097285D" w:rsidRDefault="0097285D" w:rsidP="0097285D">
      <w:pPr>
        <w:spacing w:line="288" w:lineRule="auto"/>
        <w:ind w:left="180"/>
        <w:jc w:val="center"/>
        <w:rPr>
          <w:rFonts w:ascii="Arial" w:eastAsia="Times New Roman" w:hAnsi="Arial" w:cs="Arial"/>
          <w:b/>
          <w:bCs/>
          <w:sz w:val="18"/>
          <w:szCs w:val="18"/>
          <w:lang w:eastAsia="nl-NL"/>
        </w:rPr>
      </w:pPr>
    </w:p>
    <w:p w14:paraId="394FE747" w14:textId="77777777" w:rsidR="0097285D" w:rsidRPr="0097285D" w:rsidRDefault="0097285D" w:rsidP="0097285D">
      <w:pPr>
        <w:spacing w:line="288" w:lineRule="auto"/>
        <w:ind w:left="180"/>
        <w:jc w:val="center"/>
        <w:rPr>
          <w:rFonts w:ascii="Times New Roman" w:eastAsia="Times New Roman" w:hAnsi="Times New Roman" w:cs="Times New Roman"/>
          <w:szCs w:val="24"/>
          <w:lang w:eastAsia="nl-NL"/>
        </w:rPr>
      </w:pPr>
      <w:r w:rsidRPr="0097285D">
        <w:rPr>
          <w:rFonts w:ascii="Times New Roman" w:eastAsia="Times New Roman" w:hAnsi="Times New Roman" w:cs="Times New Roman"/>
          <w:noProof/>
          <w:szCs w:val="24"/>
          <w:lang w:eastAsia="nl-NL"/>
        </w:rPr>
        <w:drawing>
          <wp:inline distT="0" distB="0" distL="0" distR="0" wp14:anchorId="0188D9D8" wp14:editId="7A19E359">
            <wp:extent cx="3060390" cy="1574826"/>
            <wp:effectExtent l="0" t="0" r="0" b="0"/>
            <wp:docPr id="828217872" name="Afbeelding 82821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390" cy="1574826"/>
                    </a:xfrm>
                    <a:prstGeom prst="rect">
                      <a:avLst/>
                    </a:prstGeom>
                  </pic:spPr>
                </pic:pic>
              </a:graphicData>
            </a:graphic>
          </wp:inline>
        </w:drawing>
      </w:r>
    </w:p>
    <w:p w14:paraId="49685B25"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437D77CD"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F69D9C0"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AD37244"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7CD37A8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810BFD2"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159BC46B"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13CAEA4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A8A827A"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EBC769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7F1F14E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672317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45E0A821"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69EC42B"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23D878B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429BEF2E"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7333845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r w:rsidRPr="0097285D">
        <w:rPr>
          <w:rFonts w:ascii="Arial" w:eastAsia="Times New Roman" w:hAnsi="Arial" w:cs="Arial"/>
          <w:sz w:val="18"/>
          <w:szCs w:val="18"/>
          <w:lang w:eastAsia="nl-NL"/>
        </w:rPr>
        <w:t>Vastgesteld d.d.</w:t>
      </w:r>
      <w:r w:rsidRPr="0097285D">
        <w:rPr>
          <w:rFonts w:ascii="Arial" w:eastAsia="Times New Roman" w:hAnsi="Arial" w:cs="Arial"/>
          <w:sz w:val="18"/>
          <w:szCs w:val="18"/>
          <w:lang w:eastAsia="nl-NL"/>
        </w:rPr>
        <w:tab/>
        <w:t>: 21 maart 2019 (directieberaad)</w:t>
      </w:r>
    </w:p>
    <w:p w14:paraId="1A69B6A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49120F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r w:rsidRPr="0097285D">
        <w:rPr>
          <w:rFonts w:ascii="Arial" w:eastAsia="Times New Roman" w:hAnsi="Arial" w:cs="Arial"/>
          <w:sz w:val="18"/>
          <w:szCs w:val="18"/>
          <w:lang w:eastAsia="nl-NL"/>
        </w:rPr>
        <w:t>Instemming (G)MR</w:t>
      </w:r>
      <w:r w:rsidRPr="0097285D">
        <w:rPr>
          <w:rFonts w:ascii="Arial" w:eastAsia="Times New Roman" w:hAnsi="Arial" w:cs="Arial"/>
          <w:sz w:val="18"/>
          <w:szCs w:val="18"/>
          <w:lang w:eastAsia="nl-NL"/>
        </w:rPr>
        <w:tab/>
        <w:t>: [28 maart 2019]</w:t>
      </w:r>
    </w:p>
    <w:p w14:paraId="2EAAD76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B16A0A6"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E1DE16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B5D6292"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089B4453"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2AD74AD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205F9C9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0F07D97A"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B2ED7C4"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0F1847C2"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18590E1"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C13D270"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Versie 2.0 (oktober 2018)</w:t>
      </w:r>
      <w:r w:rsidRPr="0097285D">
        <w:rPr>
          <w:rFonts w:ascii="Arial" w:eastAsia="Times New Roman" w:hAnsi="Arial" w:cs="Arial"/>
          <w:sz w:val="18"/>
          <w:szCs w:val="18"/>
          <w:lang w:eastAsia="nl-NL"/>
        </w:rPr>
        <w:br/>
        <w:t>Licentie: CC-BY 3.0 NL</w:t>
      </w:r>
    </w:p>
    <w:p w14:paraId="4F7D1690"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Auteurs: Harry Nijkamp (Nijkamp Consult), Debby Sikking, Job Vos (Kennisnet)</w:t>
      </w:r>
    </w:p>
    <w:sdt>
      <w:sdtPr>
        <w:rPr>
          <w:rFonts w:asciiTheme="minorHAnsi" w:eastAsiaTheme="minorHAnsi" w:hAnsiTheme="minorHAnsi" w:cstheme="minorBidi"/>
          <w:color w:val="auto"/>
          <w:sz w:val="24"/>
          <w:szCs w:val="22"/>
          <w:lang w:eastAsia="en-US"/>
        </w:rPr>
        <w:id w:val="-195857428"/>
        <w:docPartObj>
          <w:docPartGallery w:val="Table of Contents"/>
          <w:docPartUnique/>
        </w:docPartObj>
      </w:sdtPr>
      <w:sdtEndPr>
        <w:rPr>
          <w:b/>
          <w:bCs/>
        </w:rPr>
      </w:sdtEndPr>
      <w:sdtContent>
        <w:p w14:paraId="6D32F2FE" w14:textId="01F4789E" w:rsidR="00B72911" w:rsidRDefault="00B72911">
          <w:pPr>
            <w:pStyle w:val="Kopvaninhoudsopgave"/>
          </w:pPr>
        </w:p>
        <w:p w14:paraId="7986D5D5" w14:textId="0B6E3962" w:rsidR="00B72911" w:rsidRDefault="00B72911">
          <w:pPr>
            <w:pStyle w:val="Inhopg1"/>
            <w:rPr>
              <w:rFonts w:asciiTheme="minorHAnsi" w:eastAsiaTheme="minorEastAsia" w:hAnsiTheme="minorHAnsi" w:cstheme="minorBidi"/>
              <w:b w:val="0"/>
              <w:bCs w:val="0"/>
              <w:caps w:val="0"/>
              <w:sz w:val="22"/>
            </w:rPr>
          </w:pPr>
          <w:r>
            <w:fldChar w:fldCharType="begin"/>
          </w:r>
          <w:r>
            <w:instrText xml:space="preserve"> TOC \o "1-3" \h \z \u </w:instrText>
          </w:r>
          <w:r>
            <w:fldChar w:fldCharType="separate"/>
          </w:r>
          <w:hyperlink w:anchor="_Toc103849004" w:history="1">
            <w:r w:rsidRPr="00250EFE">
              <w:rPr>
                <w:rStyle w:val="Hyperlink"/>
                <w:rFonts w:eastAsia="Calibri,BoldItalic"/>
              </w:rPr>
              <w:t>Inhoudsopgave</w:t>
            </w:r>
            <w:r>
              <w:rPr>
                <w:webHidden/>
              </w:rPr>
              <w:tab/>
            </w:r>
            <w:r>
              <w:rPr>
                <w:webHidden/>
              </w:rPr>
              <w:fldChar w:fldCharType="begin"/>
            </w:r>
            <w:r>
              <w:rPr>
                <w:webHidden/>
              </w:rPr>
              <w:instrText xml:space="preserve"> PAGEREF _Toc103849004 \h </w:instrText>
            </w:r>
            <w:r>
              <w:rPr>
                <w:webHidden/>
              </w:rPr>
            </w:r>
            <w:r>
              <w:rPr>
                <w:webHidden/>
              </w:rPr>
              <w:fldChar w:fldCharType="separate"/>
            </w:r>
            <w:r>
              <w:rPr>
                <w:webHidden/>
              </w:rPr>
              <w:t>2</w:t>
            </w:r>
            <w:r>
              <w:rPr>
                <w:webHidden/>
              </w:rPr>
              <w:fldChar w:fldCharType="end"/>
            </w:r>
          </w:hyperlink>
        </w:p>
        <w:p w14:paraId="44C6501A" w14:textId="1E8069B8" w:rsidR="00B72911" w:rsidRDefault="00000000">
          <w:pPr>
            <w:pStyle w:val="Inhopg1"/>
            <w:rPr>
              <w:rFonts w:asciiTheme="minorHAnsi" w:eastAsiaTheme="minorEastAsia" w:hAnsiTheme="minorHAnsi" w:cstheme="minorBidi"/>
              <w:b w:val="0"/>
              <w:bCs w:val="0"/>
              <w:caps w:val="0"/>
              <w:sz w:val="22"/>
            </w:rPr>
          </w:pPr>
          <w:hyperlink w:anchor="_Toc103849005" w:history="1">
            <w:r w:rsidR="00B72911" w:rsidRPr="00250EFE">
              <w:rPr>
                <w:rStyle w:val="Hyperlink"/>
              </w:rPr>
              <w:t>Inleiding</w:t>
            </w:r>
            <w:r w:rsidR="00B72911">
              <w:rPr>
                <w:webHidden/>
              </w:rPr>
              <w:tab/>
            </w:r>
            <w:r w:rsidR="00B72911">
              <w:rPr>
                <w:webHidden/>
              </w:rPr>
              <w:fldChar w:fldCharType="begin"/>
            </w:r>
            <w:r w:rsidR="00B72911">
              <w:rPr>
                <w:webHidden/>
              </w:rPr>
              <w:instrText xml:space="preserve"> PAGEREF _Toc103849005 \h </w:instrText>
            </w:r>
            <w:r w:rsidR="00B72911">
              <w:rPr>
                <w:webHidden/>
              </w:rPr>
            </w:r>
            <w:r w:rsidR="00B72911">
              <w:rPr>
                <w:webHidden/>
              </w:rPr>
              <w:fldChar w:fldCharType="separate"/>
            </w:r>
            <w:r w:rsidR="00B72911">
              <w:rPr>
                <w:webHidden/>
              </w:rPr>
              <w:t>17</w:t>
            </w:r>
            <w:r w:rsidR="00B72911">
              <w:rPr>
                <w:webHidden/>
              </w:rPr>
              <w:fldChar w:fldCharType="end"/>
            </w:r>
          </w:hyperlink>
        </w:p>
        <w:p w14:paraId="06FBDBE0" w14:textId="29A3AE51" w:rsidR="00B72911" w:rsidRDefault="00000000">
          <w:pPr>
            <w:pStyle w:val="Inhopg1"/>
            <w:rPr>
              <w:rFonts w:asciiTheme="minorHAnsi" w:eastAsiaTheme="minorEastAsia" w:hAnsiTheme="minorHAnsi" w:cstheme="minorBidi"/>
              <w:b w:val="0"/>
              <w:bCs w:val="0"/>
              <w:caps w:val="0"/>
              <w:sz w:val="22"/>
            </w:rPr>
          </w:pPr>
          <w:hyperlink w:anchor="_Toc103849006" w:history="1">
            <w:r w:rsidR="00B72911" w:rsidRPr="00250EFE">
              <w:rPr>
                <w:rStyle w:val="Hyperlink"/>
              </w:rPr>
              <w:t>1.</w:t>
            </w:r>
            <w:r w:rsidR="00B72911">
              <w:rPr>
                <w:rFonts w:asciiTheme="minorHAnsi" w:eastAsiaTheme="minorEastAsia" w:hAnsiTheme="minorHAnsi" w:cstheme="minorBidi"/>
                <w:b w:val="0"/>
                <w:bCs w:val="0"/>
                <w:caps w:val="0"/>
                <w:sz w:val="22"/>
              </w:rPr>
              <w:tab/>
            </w:r>
            <w:r w:rsidR="00B72911" w:rsidRPr="00250EFE">
              <w:rPr>
                <w:rStyle w:val="Hyperlink"/>
              </w:rPr>
              <w:t>Algemene bepalingen</w:t>
            </w:r>
            <w:r w:rsidR="00B72911">
              <w:rPr>
                <w:webHidden/>
              </w:rPr>
              <w:tab/>
            </w:r>
            <w:r w:rsidR="00B72911">
              <w:rPr>
                <w:webHidden/>
              </w:rPr>
              <w:fldChar w:fldCharType="begin"/>
            </w:r>
            <w:r w:rsidR="00B72911">
              <w:rPr>
                <w:webHidden/>
              </w:rPr>
              <w:instrText xml:space="preserve"> PAGEREF _Toc103849006 \h </w:instrText>
            </w:r>
            <w:r w:rsidR="00B72911">
              <w:rPr>
                <w:webHidden/>
              </w:rPr>
            </w:r>
            <w:r w:rsidR="00B72911">
              <w:rPr>
                <w:webHidden/>
              </w:rPr>
              <w:fldChar w:fldCharType="separate"/>
            </w:r>
            <w:r w:rsidR="00B72911">
              <w:rPr>
                <w:webHidden/>
              </w:rPr>
              <w:t>18</w:t>
            </w:r>
            <w:r w:rsidR="00B72911">
              <w:rPr>
                <w:webHidden/>
              </w:rPr>
              <w:fldChar w:fldCharType="end"/>
            </w:r>
          </w:hyperlink>
        </w:p>
        <w:p w14:paraId="072EDF78" w14:textId="08D285B0" w:rsidR="00B72911" w:rsidRDefault="00000000" w:rsidP="00501769">
          <w:pPr>
            <w:pStyle w:val="Inhopg2"/>
            <w:rPr>
              <w:rFonts w:asciiTheme="minorHAnsi" w:eastAsiaTheme="minorEastAsia" w:hAnsiTheme="minorHAnsi" w:cstheme="minorBidi"/>
              <w:noProof/>
              <w:sz w:val="22"/>
              <w:szCs w:val="22"/>
            </w:rPr>
          </w:pPr>
          <w:hyperlink w:anchor="_Toc103849007" w:history="1">
            <w:r w:rsidR="00B72911" w:rsidRPr="00250EFE">
              <w:rPr>
                <w:rStyle w:val="Hyperlink"/>
                <w:rFonts w:ascii="Arial" w:hAnsi="Arial" w:cs="Arial"/>
                <w:b/>
                <w:noProof/>
              </w:rPr>
              <w:t>2.</w:t>
            </w:r>
            <w:r w:rsidR="003A643B">
              <w:rPr>
                <w:rFonts w:asciiTheme="minorHAnsi" w:eastAsiaTheme="minorEastAsia" w:hAnsiTheme="minorHAnsi" w:cstheme="minorBidi"/>
                <w:noProof/>
                <w:sz w:val="22"/>
                <w:szCs w:val="22"/>
              </w:rPr>
              <w:t xml:space="preserve">     </w:t>
            </w:r>
            <w:r w:rsidR="00B72911" w:rsidRPr="00250EFE">
              <w:rPr>
                <w:rStyle w:val="Hyperlink"/>
                <w:rFonts w:ascii="Arial" w:hAnsi="Arial" w:cs="Arial"/>
                <w:b/>
                <w:noProof/>
              </w:rPr>
              <w:t>T</w:t>
            </w:r>
            <w:r w:rsidR="00622B1E">
              <w:rPr>
                <w:rStyle w:val="Hyperlink"/>
                <w:rFonts w:ascii="Arial" w:hAnsi="Arial" w:cs="Arial"/>
                <w:b/>
                <w:noProof/>
              </w:rPr>
              <w:t xml:space="preserve">OTSTANDKOMING </w:t>
            </w:r>
            <w:r w:rsidR="00B72911" w:rsidRPr="00250EFE">
              <w:rPr>
                <w:rStyle w:val="Hyperlink"/>
                <w:rFonts w:ascii="Arial" w:hAnsi="Arial" w:cs="Arial"/>
                <w:b/>
                <w:noProof/>
              </w:rPr>
              <w:t>P</w:t>
            </w:r>
            <w:r w:rsidR="00622B1E">
              <w:rPr>
                <w:rStyle w:val="Hyperlink"/>
                <w:rFonts w:ascii="Arial" w:hAnsi="Arial" w:cs="Arial"/>
                <w:b/>
                <w:noProof/>
              </w:rPr>
              <w:t>RIVACYREGLEMENT</w:t>
            </w:r>
            <w:r w:rsidR="00B72911">
              <w:rPr>
                <w:noProof/>
                <w:webHidden/>
              </w:rPr>
              <w:tab/>
            </w:r>
            <w:r w:rsidR="00B72911">
              <w:rPr>
                <w:noProof/>
                <w:webHidden/>
              </w:rPr>
              <w:fldChar w:fldCharType="begin"/>
            </w:r>
            <w:r w:rsidR="00B72911">
              <w:rPr>
                <w:noProof/>
                <w:webHidden/>
              </w:rPr>
              <w:instrText xml:space="preserve"> PAGEREF _Toc103849007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2C3FAFD3" w14:textId="31933A85" w:rsidR="00B72911" w:rsidRDefault="00000000" w:rsidP="00501769">
          <w:pPr>
            <w:pStyle w:val="Inhopg2"/>
            <w:rPr>
              <w:rFonts w:asciiTheme="minorHAnsi" w:eastAsiaTheme="minorEastAsia" w:hAnsiTheme="minorHAnsi" w:cstheme="minorBidi"/>
              <w:noProof/>
              <w:sz w:val="22"/>
              <w:szCs w:val="22"/>
            </w:rPr>
          </w:pPr>
          <w:hyperlink w:anchor="_Toc103849008" w:history="1">
            <w:r w:rsidR="003A643B">
              <w:rPr>
                <w:rStyle w:val="Hyperlink"/>
                <w:rFonts w:ascii="Arial" w:hAnsi="Arial" w:cs="Arial"/>
                <w:i/>
                <w:noProof/>
              </w:rPr>
              <w:t xml:space="preserve">2.1   </w:t>
            </w:r>
            <w:r w:rsidR="00B72911" w:rsidRPr="00250EFE">
              <w:rPr>
                <w:rStyle w:val="Hyperlink"/>
                <w:rFonts w:ascii="Arial" w:hAnsi="Arial" w:cs="Arial"/>
                <w:i/>
                <w:noProof/>
              </w:rPr>
              <w:t>Vaststellen privacyreglement</w:t>
            </w:r>
            <w:r w:rsidR="00B72911">
              <w:rPr>
                <w:noProof/>
                <w:webHidden/>
              </w:rPr>
              <w:tab/>
            </w:r>
            <w:r w:rsidR="00B72911">
              <w:rPr>
                <w:noProof/>
                <w:webHidden/>
              </w:rPr>
              <w:fldChar w:fldCharType="begin"/>
            </w:r>
            <w:r w:rsidR="00B72911">
              <w:rPr>
                <w:noProof/>
                <w:webHidden/>
              </w:rPr>
              <w:instrText xml:space="preserve"> PAGEREF _Toc103849008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2248F218" w14:textId="70A2D911" w:rsidR="00B72911" w:rsidRDefault="00000000" w:rsidP="00501769">
          <w:pPr>
            <w:pStyle w:val="Inhopg2"/>
            <w:rPr>
              <w:rFonts w:asciiTheme="minorHAnsi" w:eastAsiaTheme="minorEastAsia" w:hAnsiTheme="minorHAnsi" w:cstheme="minorBidi"/>
              <w:noProof/>
              <w:sz w:val="22"/>
              <w:szCs w:val="22"/>
            </w:rPr>
          </w:pPr>
          <w:hyperlink w:anchor="_Toc103849009" w:history="1">
            <w:r w:rsidR="00B72911" w:rsidRPr="00250EFE">
              <w:rPr>
                <w:rStyle w:val="Hyperlink"/>
                <w:rFonts w:ascii="Arial" w:hAnsi="Arial" w:cs="Arial"/>
                <w:i/>
                <w:noProof/>
              </w:rPr>
              <w:t>2.2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Inwerkingtreding en duur privacyreglement</w:t>
            </w:r>
            <w:r w:rsidR="00B72911">
              <w:rPr>
                <w:noProof/>
                <w:webHidden/>
              </w:rPr>
              <w:tab/>
            </w:r>
            <w:r w:rsidR="00B72911">
              <w:rPr>
                <w:noProof/>
                <w:webHidden/>
              </w:rPr>
              <w:fldChar w:fldCharType="begin"/>
            </w:r>
            <w:r w:rsidR="00B72911">
              <w:rPr>
                <w:noProof/>
                <w:webHidden/>
              </w:rPr>
              <w:instrText xml:space="preserve"> PAGEREF _Toc103849009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637C3E49" w14:textId="7BD9F261" w:rsidR="00B72911" w:rsidRDefault="00000000" w:rsidP="00501769">
          <w:pPr>
            <w:pStyle w:val="Inhopg2"/>
            <w:rPr>
              <w:rFonts w:asciiTheme="minorHAnsi" w:eastAsiaTheme="minorEastAsia" w:hAnsiTheme="minorHAnsi" w:cstheme="minorBidi"/>
              <w:noProof/>
              <w:sz w:val="22"/>
              <w:szCs w:val="22"/>
            </w:rPr>
          </w:pPr>
          <w:hyperlink w:anchor="_Toc103849010" w:history="1">
            <w:r w:rsidR="00B72911" w:rsidRPr="00250EFE">
              <w:rPr>
                <w:rStyle w:val="Hyperlink"/>
                <w:rFonts w:ascii="Arial" w:hAnsi="Arial" w:cs="Arial"/>
                <w:i/>
                <w:noProof/>
              </w:rPr>
              <w:t>2.3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Reikwijdte privacyreglement</w:t>
            </w:r>
            <w:r w:rsidR="00B72911">
              <w:rPr>
                <w:noProof/>
                <w:webHidden/>
              </w:rPr>
              <w:tab/>
            </w:r>
            <w:r w:rsidR="00B72911">
              <w:rPr>
                <w:noProof/>
                <w:webHidden/>
              </w:rPr>
              <w:fldChar w:fldCharType="begin"/>
            </w:r>
            <w:r w:rsidR="00B72911">
              <w:rPr>
                <w:noProof/>
                <w:webHidden/>
              </w:rPr>
              <w:instrText xml:space="preserve"> PAGEREF _Toc103849010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306E5FDF" w14:textId="646A8E82" w:rsidR="00B72911" w:rsidRDefault="00000000" w:rsidP="00501769">
          <w:pPr>
            <w:pStyle w:val="Inhopg2"/>
            <w:rPr>
              <w:rFonts w:asciiTheme="minorHAnsi" w:eastAsiaTheme="minorEastAsia" w:hAnsiTheme="minorHAnsi" w:cstheme="minorBidi"/>
              <w:noProof/>
              <w:sz w:val="22"/>
              <w:szCs w:val="22"/>
            </w:rPr>
          </w:pPr>
          <w:hyperlink w:anchor="_Toc103849011" w:history="1">
            <w:r w:rsidR="00B72911" w:rsidRPr="00250EFE">
              <w:rPr>
                <w:rStyle w:val="Hyperlink"/>
                <w:rFonts w:ascii="Arial" w:hAnsi="Arial" w:cs="Arial"/>
                <w:i/>
                <w:noProof/>
              </w:rPr>
              <w:t>2.4</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Doel privacyreglement</w:t>
            </w:r>
            <w:r w:rsidR="00B72911">
              <w:rPr>
                <w:noProof/>
                <w:webHidden/>
              </w:rPr>
              <w:tab/>
            </w:r>
            <w:r w:rsidR="00B72911">
              <w:rPr>
                <w:noProof/>
                <w:webHidden/>
              </w:rPr>
              <w:fldChar w:fldCharType="begin"/>
            </w:r>
            <w:r w:rsidR="00B72911">
              <w:rPr>
                <w:noProof/>
                <w:webHidden/>
              </w:rPr>
              <w:instrText xml:space="preserve"> PAGEREF _Toc103849011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1560B054" w14:textId="7457BD8F" w:rsidR="00B72911" w:rsidRDefault="00000000">
          <w:pPr>
            <w:pStyle w:val="Inhopg1"/>
            <w:rPr>
              <w:rFonts w:asciiTheme="minorHAnsi" w:eastAsiaTheme="minorEastAsia" w:hAnsiTheme="minorHAnsi" w:cstheme="minorBidi"/>
              <w:b w:val="0"/>
              <w:bCs w:val="0"/>
              <w:caps w:val="0"/>
              <w:sz w:val="22"/>
            </w:rPr>
          </w:pPr>
          <w:hyperlink w:anchor="_Toc103849012" w:history="1">
            <w:r w:rsidR="00B72911" w:rsidRPr="00250EFE">
              <w:rPr>
                <w:rStyle w:val="Hyperlink"/>
              </w:rPr>
              <w:t xml:space="preserve">3. </w:t>
            </w:r>
            <w:r w:rsidR="00B72911">
              <w:rPr>
                <w:rFonts w:asciiTheme="minorHAnsi" w:eastAsiaTheme="minorEastAsia" w:hAnsiTheme="minorHAnsi" w:cstheme="minorBidi"/>
                <w:b w:val="0"/>
                <w:bCs w:val="0"/>
                <w:caps w:val="0"/>
                <w:sz w:val="22"/>
              </w:rPr>
              <w:tab/>
            </w:r>
            <w:r w:rsidR="00B72911" w:rsidRPr="00250EFE">
              <w:rPr>
                <w:rStyle w:val="Hyperlink"/>
              </w:rPr>
              <w:t>Verplichtingen van de school</w:t>
            </w:r>
            <w:r w:rsidR="00B72911">
              <w:rPr>
                <w:webHidden/>
              </w:rPr>
              <w:tab/>
            </w:r>
            <w:r w:rsidR="00B72911">
              <w:rPr>
                <w:webHidden/>
              </w:rPr>
              <w:fldChar w:fldCharType="begin"/>
            </w:r>
            <w:r w:rsidR="00B72911">
              <w:rPr>
                <w:webHidden/>
              </w:rPr>
              <w:instrText xml:space="preserve"> PAGEREF _Toc103849012 \h </w:instrText>
            </w:r>
            <w:r w:rsidR="00B72911">
              <w:rPr>
                <w:webHidden/>
              </w:rPr>
            </w:r>
            <w:r w:rsidR="00B72911">
              <w:rPr>
                <w:webHidden/>
              </w:rPr>
              <w:fldChar w:fldCharType="separate"/>
            </w:r>
            <w:r w:rsidR="00B72911">
              <w:rPr>
                <w:webHidden/>
              </w:rPr>
              <w:t>20</w:t>
            </w:r>
            <w:r w:rsidR="00B72911">
              <w:rPr>
                <w:webHidden/>
              </w:rPr>
              <w:fldChar w:fldCharType="end"/>
            </w:r>
          </w:hyperlink>
        </w:p>
        <w:p w14:paraId="3959307A" w14:textId="1F7E6F15" w:rsidR="00B72911" w:rsidRDefault="00000000" w:rsidP="00501769">
          <w:pPr>
            <w:pStyle w:val="Inhopg2"/>
            <w:rPr>
              <w:rFonts w:asciiTheme="minorHAnsi" w:eastAsiaTheme="minorEastAsia" w:hAnsiTheme="minorHAnsi" w:cstheme="minorBidi"/>
              <w:noProof/>
              <w:sz w:val="22"/>
              <w:szCs w:val="22"/>
            </w:rPr>
          </w:pPr>
          <w:hyperlink w:anchor="_Toc103849013" w:history="1">
            <w:r w:rsidR="00B72911" w:rsidRPr="00250EFE">
              <w:rPr>
                <w:rStyle w:val="Hyperlink"/>
                <w:rFonts w:ascii="Arial" w:hAnsi="Arial" w:cs="Arial"/>
                <w:i/>
                <w:noProof/>
              </w:rPr>
              <w:t xml:space="preserve">3.1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Professioneel en integer handelen</w:t>
            </w:r>
            <w:r w:rsidR="00B72911">
              <w:rPr>
                <w:noProof/>
                <w:webHidden/>
              </w:rPr>
              <w:tab/>
            </w:r>
            <w:r w:rsidR="00B72911">
              <w:rPr>
                <w:noProof/>
                <w:webHidden/>
              </w:rPr>
              <w:fldChar w:fldCharType="begin"/>
            </w:r>
            <w:r w:rsidR="00B72911">
              <w:rPr>
                <w:noProof/>
                <w:webHidden/>
              </w:rPr>
              <w:instrText xml:space="preserve"> PAGEREF _Toc103849013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2DA5875F" w14:textId="1BCEDDF6" w:rsidR="00B72911" w:rsidRDefault="00000000" w:rsidP="00501769">
          <w:pPr>
            <w:pStyle w:val="Inhopg2"/>
            <w:rPr>
              <w:rFonts w:asciiTheme="minorHAnsi" w:eastAsiaTheme="minorEastAsia" w:hAnsiTheme="minorHAnsi" w:cstheme="minorBidi"/>
              <w:noProof/>
              <w:sz w:val="22"/>
              <w:szCs w:val="22"/>
            </w:rPr>
          </w:pPr>
          <w:hyperlink w:anchor="_Toc103849014" w:history="1">
            <w:r w:rsidR="00B72911" w:rsidRPr="00250EFE">
              <w:rPr>
                <w:rStyle w:val="Hyperlink"/>
                <w:rFonts w:ascii="Arial" w:hAnsi="Arial" w:cs="Arial"/>
                <w:i/>
                <w:iCs/>
                <w:noProof/>
              </w:rPr>
              <w:t xml:space="preserve">3.2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iCs/>
                <w:noProof/>
              </w:rPr>
              <w:t>Informeren van leerlingen/ ouders</w:t>
            </w:r>
            <w:r w:rsidR="00B72911">
              <w:rPr>
                <w:noProof/>
                <w:webHidden/>
              </w:rPr>
              <w:tab/>
            </w:r>
            <w:r w:rsidR="00B72911">
              <w:rPr>
                <w:noProof/>
                <w:webHidden/>
              </w:rPr>
              <w:fldChar w:fldCharType="begin"/>
            </w:r>
            <w:r w:rsidR="00B72911">
              <w:rPr>
                <w:noProof/>
                <w:webHidden/>
              </w:rPr>
              <w:instrText xml:space="preserve"> PAGEREF _Toc103849014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42471331" w14:textId="09A86A85" w:rsidR="00B72911" w:rsidRDefault="00000000" w:rsidP="00501769">
          <w:pPr>
            <w:pStyle w:val="Inhopg2"/>
            <w:rPr>
              <w:rFonts w:asciiTheme="minorHAnsi" w:eastAsiaTheme="minorEastAsia" w:hAnsiTheme="minorHAnsi" w:cstheme="minorBidi"/>
              <w:noProof/>
              <w:sz w:val="22"/>
              <w:szCs w:val="22"/>
            </w:rPr>
          </w:pPr>
          <w:hyperlink w:anchor="_Toc103849015" w:history="1">
            <w:r w:rsidR="00B72911" w:rsidRPr="00250EFE">
              <w:rPr>
                <w:rStyle w:val="Hyperlink"/>
                <w:rFonts w:ascii="Arial" w:hAnsi="Arial" w:cs="Arial"/>
                <w:i/>
                <w:noProof/>
              </w:rPr>
              <w:t xml:space="preserve">3.3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Functionaris voor de gegevensbescherming</w:t>
            </w:r>
            <w:r w:rsidR="00B72911">
              <w:rPr>
                <w:noProof/>
                <w:webHidden/>
              </w:rPr>
              <w:tab/>
            </w:r>
            <w:r w:rsidR="00B72911">
              <w:rPr>
                <w:noProof/>
                <w:webHidden/>
              </w:rPr>
              <w:fldChar w:fldCharType="begin"/>
            </w:r>
            <w:r w:rsidR="00B72911">
              <w:rPr>
                <w:noProof/>
                <w:webHidden/>
              </w:rPr>
              <w:instrText xml:space="preserve"> PAGEREF _Toc103849015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3BB803CF" w14:textId="575699E2" w:rsidR="00B72911" w:rsidRDefault="00000000" w:rsidP="00501769">
          <w:pPr>
            <w:pStyle w:val="Inhopg2"/>
            <w:rPr>
              <w:rFonts w:asciiTheme="minorHAnsi" w:eastAsiaTheme="minorEastAsia" w:hAnsiTheme="minorHAnsi" w:cstheme="minorBidi"/>
              <w:noProof/>
              <w:sz w:val="22"/>
              <w:szCs w:val="22"/>
            </w:rPr>
          </w:pPr>
          <w:hyperlink w:anchor="_Toc103849016" w:history="1">
            <w:r w:rsidR="00B72911" w:rsidRPr="00250EFE">
              <w:rPr>
                <w:rStyle w:val="Hyperlink"/>
                <w:rFonts w:ascii="Arial" w:hAnsi="Arial" w:cs="Arial"/>
                <w:i/>
                <w:noProof/>
              </w:rPr>
              <w:t>3.4</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Beveiliging persoonsgegevens</w:t>
            </w:r>
            <w:r w:rsidR="00B72911">
              <w:rPr>
                <w:noProof/>
                <w:webHidden/>
              </w:rPr>
              <w:tab/>
            </w:r>
            <w:r w:rsidR="00B72911">
              <w:rPr>
                <w:noProof/>
                <w:webHidden/>
              </w:rPr>
              <w:fldChar w:fldCharType="begin"/>
            </w:r>
            <w:r w:rsidR="00B72911">
              <w:rPr>
                <w:noProof/>
                <w:webHidden/>
              </w:rPr>
              <w:instrText xml:space="preserve"> PAGEREF _Toc103849016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7975FC08" w14:textId="1CB1FCAC" w:rsidR="00B72911" w:rsidRDefault="00000000" w:rsidP="00501769">
          <w:pPr>
            <w:pStyle w:val="Inhopg2"/>
            <w:rPr>
              <w:rFonts w:asciiTheme="minorHAnsi" w:eastAsiaTheme="minorEastAsia" w:hAnsiTheme="minorHAnsi" w:cstheme="minorBidi"/>
              <w:noProof/>
              <w:sz w:val="22"/>
              <w:szCs w:val="22"/>
            </w:rPr>
          </w:pPr>
          <w:hyperlink w:anchor="_Toc103849018" w:history="1">
            <w:r w:rsidR="003A643B">
              <w:rPr>
                <w:rStyle w:val="Hyperlink"/>
                <w:rFonts w:ascii="Arial" w:hAnsi="Arial" w:cs="Arial"/>
                <w:i/>
                <w:noProof/>
              </w:rPr>
              <w:t xml:space="preserve">3.5  </w:t>
            </w:r>
            <w:r w:rsidR="00B72911" w:rsidRPr="00250EFE">
              <w:rPr>
                <w:rStyle w:val="Hyperlink"/>
                <w:rFonts w:ascii="Arial" w:hAnsi="Arial" w:cs="Arial"/>
                <w:i/>
                <w:noProof/>
              </w:rPr>
              <w:t>DPIA</w:t>
            </w:r>
            <w:r w:rsidR="00B72911">
              <w:rPr>
                <w:noProof/>
                <w:webHidden/>
              </w:rPr>
              <w:tab/>
            </w:r>
            <w:r w:rsidR="00B72911">
              <w:rPr>
                <w:noProof/>
                <w:webHidden/>
              </w:rPr>
              <w:fldChar w:fldCharType="begin"/>
            </w:r>
            <w:r w:rsidR="00B72911">
              <w:rPr>
                <w:noProof/>
                <w:webHidden/>
              </w:rPr>
              <w:instrText xml:space="preserve"> PAGEREF _Toc103849018 \h </w:instrText>
            </w:r>
            <w:r w:rsidR="00B72911">
              <w:rPr>
                <w:noProof/>
                <w:webHidden/>
              </w:rPr>
            </w:r>
            <w:r w:rsidR="00B72911">
              <w:rPr>
                <w:noProof/>
                <w:webHidden/>
              </w:rPr>
              <w:fldChar w:fldCharType="separate"/>
            </w:r>
            <w:r w:rsidR="00B72911">
              <w:rPr>
                <w:noProof/>
                <w:webHidden/>
              </w:rPr>
              <w:t>21</w:t>
            </w:r>
            <w:r w:rsidR="00B72911">
              <w:rPr>
                <w:noProof/>
                <w:webHidden/>
              </w:rPr>
              <w:fldChar w:fldCharType="end"/>
            </w:r>
          </w:hyperlink>
        </w:p>
        <w:p w14:paraId="3E52BE6F" w14:textId="7C9AC867" w:rsidR="00B72911" w:rsidRDefault="00000000">
          <w:pPr>
            <w:pStyle w:val="Inhopg1"/>
            <w:rPr>
              <w:rFonts w:asciiTheme="minorHAnsi" w:eastAsiaTheme="minorEastAsia" w:hAnsiTheme="minorHAnsi" w:cstheme="minorBidi"/>
              <w:b w:val="0"/>
              <w:bCs w:val="0"/>
              <w:caps w:val="0"/>
              <w:sz w:val="22"/>
            </w:rPr>
          </w:pPr>
          <w:hyperlink w:anchor="_Toc103849019" w:history="1">
            <w:r w:rsidR="00B72911" w:rsidRPr="00250EFE">
              <w:rPr>
                <w:rStyle w:val="Hyperlink"/>
              </w:rPr>
              <w:t>4.</w:t>
            </w:r>
            <w:r w:rsidR="00B72911">
              <w:rPr>
                <w:rFonts w:asciiTheme="minorHAnsi" w:eastAsiaTheme="minorEastAsia" w:hAnsiTheme="minorHAnsi" w:cstheme="minorBidi"/>
                <w:b w:val="0"/>
                <w:bCs w:val="0"/>
                <w:caps w:val="0"/>
                <w:sz w:val="22"/>
              </w:rPr>
              <w:tab/>
            </w:r>
            <w:r w:rsidR="00B72911" w:rsidRPr="00250EFE">
              <w:rPr>
                <w:rStyle w:val="Hyperlink"/>
              </w:rPr>
              <w:t>Soorten persoonsgegevens</w:t>
            </w:r>
            <w:r w:rsidR="00B72911">
              <w:rPr>
                <w:webHidden/>
              </w:rPr>
              <w:tab/>
            </w:r>
            <w:r w:rsidR="00B72911">
              <w:rPr>
                <w:webHidden/>
              </w:rPr>
              <w:fldChar w:fldCharType="begin"/>
            </w:r>
            <w:r w:rsidR="00B72911">
              <w:rPr>
                <w:webHidden/>
              </w:rPr>
              <w:instrText xml:space="preserve"> PAGEREF _Toc103849019 \h </w:instrText>
            </w:r>
            <w:r w:rsidR="00B72911">
              <w:rPr>
                <w:webHidden/>
              </w:rPr>
            </w:r>
            <w:r w:rsidR="00B72911">
              <w:rPr>
                <w:webHidden/>
              </w:rPr>
              <w:fldChar w:fldCharType="separate"/>
            </w:r>
            <w:r w:rsidR="00B72911">
              <w:rPr>
                <w:webHidden/>
              </w:rPr>
              <w:t>21</w:t>
            </w:r>
            <w:r w:rsidR="00B72911">
              <w:rPr>
                <w:webHidden/>
              </w:rPr>
              <w:fldChar w:fldCharType="end"/>
            </w:r>
          </w:hyperlink>
        </w:p>
        <w:p w14:paraId="07608829" w14:textId="4A1844EB" w:rsidR="00B72911" w:rsidRDefault="00000000" w:rsidP="00501769">
          <w:pPr>
            <w:pStyle w:val="Inhopg2"/>
            <w:rPr>
              <w:rFonts w:asciiTheme="minorHAnsi" w:eastAsiaTheme="minorEastAsia" w:hAnsiTheme="minorHAnsi" w:cstheme="minorBidi"/>
              <w:noProof/>
              <w:sz w:val="22"/>
              <w:szCs w:val="22"/>
            </w:rPr>
          </w:pPr>
          <w:hyperlink w:anchor="_Toc103849020" w:history="1">
            <w:r w:rsidR="00B72911" w:rsidRPr="00250EFE">
              <w:rPr>
                <w:rStyle w:val="Hyperlink"/>
                <w:rFonts w:ascii="Arial" w:hAnsi="Arial" w:cs="Arial"/>
                <w:i/>
                <w:noProof/>
              </w:rPr>
              <w:t>4.1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Persoonsgegevens</w:t>
            </w:r>
            <w:r w:rsidR="00B72911">
              <w:rPr>
                <w:noProof/>
                <w:webHidden/>
              </w:rPr>
              <w:tab/>
            </w:r>
            <w:r w:rsidR="00B72911">
              <w:rPr>
                <w:noProof/>
                <w:webHidden/>
              </w:rPr>
              <w:fldChar w:fldCharType="begin"/>
            </w:r>
            <w:r w:rsidR="00B72911">
              <w:rPr>
                <w:noProof/>
                <w:webHidden/>
              </w:rPr>
              <w:instrText xml:space="preserve"> PAGEREF _Toc103849020 \h </w:instrText>
            </w:r>
            <w:r w:rsidR="00B72911">
              <w:rPr>
                <w:noProof/>
                <w:webHidden/>
              </w:rPr>
            </w:r>
            <w:r w:rsidR="00B72911">
              <w:rPr>
                <w:noProof/>
                <w:webHidden/>
              </w:rPr>
              <w:fldChar w:fldCharType="separate"/>
            </w:r>
            <w:r w:rsidR="00B72911">
              <w:rPr>
                <w:noProof/>
                <w:webHidden/>
              </w:rPr>
              <w:t>21</w:t>
            </w:r>
            <w:r w:rsidR="00B72911">
              <w:rPr>
                <w:noProof/>
                <w:webHidden/>
              </w:rPr>
              <w:fldChar w:fldCharType="end"/>
            </w:r>
          </w:hyperlink>
        </w:p>
        <w:p w14:paraId="1D544C96" w14:textId="6831634C" w:rsidR="00B72911" w:rsidRDefault="00000000" w:rsidP="00501769">
          <w:pPr>
            <w:pStyle w:val="Inhopg2"/>
            <w:rPr>
              <w:rFonts w:asciiTheme="minorHAnsi" w:eastAsiaTheme="minorEastAsia" w:hAnsiTheme="minorHAnsi" w:cstheme="minorBidi"/>
              <w:noProof/>
              <w:sz w:val="22"/>
              <w:szCs w:val="22"/>
            </w:rPr>
          </w:pPr>
          <w:hyperlink w:anchor="_Toc103849021" w:history="1">
            <w:r w:rsidR="00B72911" w:rsidRPr="00250EFE">
              <w:rPr>
                <w:rStyle w:val="Hyperlink"/>
                <w:rFonts w:ascii="Arial" w:hAnsi="Arial" w:cs="Arial"/>
                <w:i/>
                <w:noProof/>
              </w:rPr>
              <w:t xml:space="preserve">4.2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Bijzondere persoonsgegevens</w:t>
            </w:r>
            <w:r w:rsidR="00B72911">
              <w:rPr>
                <w:noProof/>
                <w:webHidden/>
              </w:rPr>
              <w:tab/>
            </w:r>
            <w:r w:rsidR="00B72911">
              <w:rPr>
                <w:noProof/>
                <w:webHidden/>
              </w:rPr>
              <w:fldChar w:fldCharType="begin"/>
            </w:r>
            <w:r w:rsidR="00B72911">
              <w:rPr>
                <w:noProof/>
                <w:webHidden/>
              </w:rPr>
              <w:instrText xml:space="preserve"> PAGEREF _Toc103849021 \h </w:instrText>
            </w:r>
            <w:r w:rsidR="00B72911">
              <w:rPr>
                <w:noProof/>
                <w:webHidden/>
              </w:rPr>
            </w:r>
            <w:r w:rsidR="00B72911">
              <w:rPr>
                <w:noProof/>
                <w:webHidden/>
              </w:rPr>
              <w:fldChar w:fldCharType="separate"/>
            </w:r>
            <w:r w:rsidR="00B72911">
              <w:rPr>
                <w:noProof/>
                <w:webHidden/>
              </w:rPr>
              <w:t>22</w:t>
            </w:r>
            <w:r w:rsidR="00B72911">
              <w:rPr>
                <w:noProof/>
                <w:webHidden/>
              </w:rPr>
              <w:fldChar w:fldCharType="end"/>
            </w:r>
          </w:hyperlink>
        </w:p>
        <w:p w14:paraId="460AD91A" w14:textId="338AB8D2" w:rsidR="00B72911" w:rsidRDefault="00000000" w:rsidP="00501769">
          <w:pPr>
            <w:pStyle w:val="Inhopg2"/>
            <w:rPr>
              <w:rFonts w:asciiTheme="minorHAnsi" w:eastAsiaTheme="minorEastAsia" w:hAnsiTheme="minorHAnsi" w:cstheme="minorBidi"/>
              <w:noProof/>
              <w:sz w:val="22"/>
              <w:szCs w:val="22"/>
            </w:rPr>
          </w:pPr>
          <w:hyperlink w:anchor="_Toc103849022" w:history="1">
            <w:r w:rsidR="00B72911" w:rsidRPr="00250EFE">
              <w:rPr>
                <w:rStyle w:val="Hyperlink"/>
                <w:rFonts w:ascii="Arial" w:hAnsi="Arial" w:cs="Arial"/>
                <w:i/>
                <w:noProof/>
              </w:rPr>
              <w:t>4.3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Wijze van verkrijgen van persoonsgegevens</w:t>
            </w:r>
            <w:r w:rsidR="00B72911">
              <w:rPr>
                <w:noProof/>
                <w:webHidden/>
              </w:rPr>
              <w:tab/>
            </w:r>
            <w:r w:rsidR="00B72911">
              <w:rPr>
                <w:noProof/>
                <w:webHidden/>
              </w:rPr>
              <w:fldChar w:fldCharType="begin"/>
            </w:r>
            <w:r w:rsidR="00B72911">
              <w:rPr>
                <w:noProof/>
                <w:webHidden/>
              </w:rPr>
              <w:instrText xml:space="preserve"> PAGEREF _Toc103849022 \h </w:instrText>
            </w:r>
            <w:r w:rsidR="00B72911">
              <w:rPr>
                <w:noProof/>
                <w:webHidden/>
              </w:rPr>
            </w:r>
            <w:r w:rsidR="00B72911">
              <w:rPr>
                <w:noProof/>
                <w:webHidden/>
              </w:rPr>
              <w:fldChar w:fldCharType="separate"/>
            </w:r>
            <w:r w:rsidR="00B72911">
              <w:rPr>
                <w:noProof/>
                <w:webHidden/>
              </w:rPr>
              <w:t>22</w:t>
            </w:r>
            <w:r w:rsidR="00B72911">
              <w:rPr>
                <w:noProof/>
                <w:webHidden/>
              </w:rPr>
              <w:fldChar w:fldCharType="end"/>
            </w:r>
          </w:hyperlink>
        </w:p>
        <w:p w14:paraId="2937A6A5" w14:textId="47259960" w:rsidR="00B72911" w:rsidRDefault="00000000">
          <w:pPr>
            <w:pStyle w:val="Inhopg1"/>
            <w:rPr>
              <w:rFonts w:asciiTheme="minorHAnsi" w:eastAsiaTheme="minorEastAsia" w:hAnsiTheme="minorHAnsi" w:cstheme="minorBidi"/>
              <w:b w:val="0"/>
              <w:bCs w:val="0"/>
              <w:caps w:val="0"/>
              <w:sz w:val="22"/>
            </w:rPr>
          </w:pPr>
          <w:hyperlink w:anchor="_Toc103849023" w:history="1">
            <w:r w:rsidR="00B72911" w:rsidRPr="00250EFE">
              <w:rPr>
                <w:rStyle w:val="Hyperlink"/>
              </w:rPr>
              <w:t>5.</w:t>
            </w:r>
            <w:r w:rsidR="00B72911">
              <w:rPr>
                <w:rFonts w:asciiTheme="minorHAnsi" w:eastAsiaTheme="minorEastAsia" w:hAnsiTheme="minorHAnsi" w:cstheme="minorBidi"/>
                <w:b w:val="0"/>
                <w:bCs w:val="0"/>
                <w:caps w:val="0"/>
                <w:sz w:val="22"/>
              </w:rPr>
              <w:tab/>
            </w:r>
            <w:r w:rsidR="00B72911" w:rsidRPr="00250EFE">
              <w:rPr>
                <w:rStyle w:val="Hyperlink"/>
              </w:rPr>
              <w:t>Verwerken van persoonsgegevens</w:t>
            </w:r>
            <w:r w:rsidR="00B72911">
              <w:rPr>
                <w:webHidden/>
              </w:rPr>
              <w:tab/>
            </w:r>
            <w:r w:rsidR="00B72911">
              <w:rPr>
                <w:webHidden/>
              </w:rPr>
              <w:fldChar w:fldCharType="begin"/>
            </w:r>
            <w:r w:rsidR="00B72911">
              <w:rPr>
                <w:webHidden/>
              </w:rPr>
              <w:instrText xml:space="preserve"> PAGEREF _Toc103849023 \h </w:instrText>
            </w:r>
            <w:r w:rsidR="00B72911">
              <w:rPr>
                <w:webHidden/>
              </w:rPr>
            </w:r>
            <w:r w:rsidR="00B72911">
              <w:rPr>
                <w:webHidden/>
              </w:rPr>
              <w:fldChar w:fldCharType="separate"/>
            </w:r>
            <w:r w:rsidR="00B72911">
              <w:rPr>
                <w:webHidden/>
              </w:rPr>
              <w:t>23</w:t>
            </w:r>
            <w:r w:rsidR="00B72911">
              <w:rPr>
                <w:webHidden/>
              </w:rPr>
              <w:fldChar w:fldCharType="end"/>
            </w:r>
          </w:hyperlink>
        </w:p>
        <w:p w14:paraId="5700C681" w14:textId="03642522" w:rsidR="00B72911" w:rsidRDefault="00000000" w:rsidP="00501769">
          <w:pPr>
            <w:pStyle w:val="Inhopg2"/>
            <w:rPr>
              <w:rFonts w:asciiTheme="minorHAnsi" w:eastAsiaTheme="minorEastAsia" w:hAnsiTheme="minorHAnsi" w:cstheme="minorBidi"/>
              <w:noProof/>
              <w:sz w:val="22"/>
              <w:szCs w:val="22"/>
            </w:rPr>
          </w:pPr>
          <w:hyperlink w:anchor="_Toc103849024" w:history="1">
            <w:r w:rsidR="00B72911" w:rsidRPr="00250EFE">
              <w:rPr>
                <w:rStyle w:val="Hyperlink"/>
                <w:rFonts w:ascii="Arial" w:hAnsi="Arial" w:cs="Arial"/>
                <w:i/>
                <w:noProof/>
              </w:rPr>
              <w:t>5.1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Verwerken van persoonsgegevens</w:t>
            </w:r>
            <w:r w:rsidR="00B72911">
              <w:rPr>
                <w:noProof/>
                <w:webHidden/>
              </w:rPr>
              <w:tab/>
            </w:r>
            <w:r w:rsidR="00B72911">
              <w:rPr>
                <w:noProof/>
                <w:webHidden/>
              </w:rPr>
              <w:fldChar w:fldCharType="begin"/>
            </w:r>
            <w:r w:rsidR="00B72911">
              <w:rPr>
                <w:noProof/>
                <w:webHidden/>
              </w:rPr>
              <w:instrText xml:space="preserve"> PAGEREF _Toc103849024 \h </w:instrText>
            </w:r>
            <w:r w:rsidR="00B72911">
              <w:rPr>
                <w:noProof/>
                <w:webHidden/>
              </w:rPr>
            </w:r>
            <w:r w:rsidR="00B72911">
              <w:rPr>
                <w:noProof/>
                <w:webHidden/>
              </w:rPr>
              <w:fldChar w:fldCharType="separate"/>
            </w:r>
            <w:r w:rsidR="00B72911">
              <w:rPr>
                <w:noProof/>
                <w:webHidden/>
              </w:rPr>
              <w:t>23</w:t>
            </w:r>
            <w:r w:rsidR="00B72911">
              <w:rPr>
                <w:noProof/>
                <w:webHidden/>
              </w:rPr>
              <w:fldChar w:fldCharType="end"/>
            </w:r>
          </w:hyperlink>
        </w:p>
        <w:p w14:paraId="53CC3667" w14:textId="3C07DE13" w:rsidR="00B72911" w:rsidRDefault="00000000" w:rsidP="00501769">
          <w:pPr>
            <w:pStyle w:val="Inhopg2"/>
            <w:rPr>
              <w:rFonts w:asciiTheme="minorHAnsi" w:eastAsiaTheme="minorEastAsia" w:hAnsiTheme="minorHAnsi" w:cstheme="minorBidi"/>
              <w:noProof/>
              <w:sz w:val="22"/>
              <w:szCs w:val="22"/>
            </w:rPr>
          </w:pPr>
          <w:hyperlink w:anchor="_Toc103849025" w:history="1">
            <w:r w:rsidR="00B72911" w:rsidRPr="00250EFE">
              <w:rPr>
                <w:rStyle w:val="Hyperlink"/>
                <w:rFonts w:ascii="Arial" w:hAnsi="Arial" w:cs="Arial"/>
                <w:i/>
                <w:noProof/>
              </w:rPr>
              <w:t>5.2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Grondslag</w:t>
            </w:r>
            <w:r w:rsidR="00B72911">
              <w:rPr>
                <w:noProof/>
                <w:webHidden/>
              </w:rPr>
              <w:tab/>
            </w:r>
            <w:r w:rsidR="00B72911">
              <w:rPr>
                <w:noProof/>
                <w:webHidden/>
              </w:rPr>
              <w:fldChar w:fldCharType="begin"/>
            </w:r>
            <w:r w:rsidR="00B72911">
              <w:rPr>
                <w:noProof/>
                <w:webHidden/>
              </w:rPr>
              <w:instrText xml:space="preserve"> PAGEREF _Toc103849025 \h </w:instrText>
            </w:r>
            <w:r w:rsidR="00B72911">
              <w:rPr>
                <w:noProof/>
                <w:webHidden/>
              </w:rPr>
            </w:r>
            <w:r w:rsidR="00B72911">
              <w:rPr>
                <w:noProof/>
                <w:webHidden/>
              </w:rPr>
              <w:fldChar w:fldCharType="separate"/>
            </w:r>
            <w:r w:rsidR="00B72911">
              <w:rPr>
                <w:noProof/>
                <w:webHidden/>
              </w:rPr>
              <w:t>24</w:t>
            </w:r>
            <w:r w:rsidR="00B72911">
              <w:rPr>
                <w:noProof/>
                <w:webHidden/>
              </w:rPr>
              <w:fldChar w:fldCharType="end"/>
            </w:r>
          </w:hyperlink>
        </w:p>
        <w:p w14:paraId="5C4FEAB4" w14:textId="273CBE8E" w:rsidR="00B72911" w:rsidRDefault="00000000" w:rsidP="00501769">
          <w:pPr>
            <w:pStyle w:val="Inhopg2"/>
            <w:rPr>
              <w:rFonts w:asciiTheme="minorHAnsi" w:eastAsiaTheme="minorEastAsia" w:hAnsiTheme="minorHAnsi" w:cstheme="minorBidi"/>
              <w:noProof/>
              <w:sz w:val="22"/>
              <w:szCs w:val="22"/>
            </w:rPr>
          </w:pPr>
          <w:hyperlink w:anchor="_Toc103849026" w:history="1">
            <w:r w:rsidR="00B72911" w:rsidRPr="00250EFE">
              <w:rPr>
                <w:rStyle w:val="Hyperlink"/>
                <w:rFonts w:ascii="Arial" w:hAnsi="Arial" w:cs="Arial"/>
                <w:i/>
                <w:noProof/>
              </w:rPr>
              <w:t>5.3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Juridische toetsing van verzoeken</w:t>
            </w:r>
            <w:r w:rsidR="00B72911">
              <w:rPr>
                <w:noProof/>
                <w:webHidden/>
              </w:rPr>
              <w:tab/>
            </w:r>
            <w:r w:rsidR="00B72911">
              <w:rPr>
                <w:noProof/>
                <w:webHidden/>
              </w:rPr>
              <w:fldChar w:fldCharType="begin"/>
            </w:r>
            <w:r w:rsidR="00B72911">
              <w:rPr>
                <w:noProof/>
                <w:webHidden/>
              </w:rPr>
              <w:instrText xml:space="preserve"> PAGEREF _Toc103849026 \h </w:instrText>
            </w:r>
            <w:r w:rsidR="00B72911">
              <w:rPr>
                <w:noProof/>
                <w:webHidden/>
              </w:rPr>
            </w:r>
            <w:r w:rsidR="00B72911">
              <w:rPr>
                <w:noProof/>
                <w:webHidden/>
              </w:rPr>
              <w:fldChar w:fldCharType="separate"/>
            </w:r>
            <w:r w:rsidR="00B72911">
              <w:rPr>
                <w:noProof/>
                <w:webHidden/>
              </w:rPr>
              <w:t>25</w:t>
            </w:r>
            <w:r w:rsidR="00B72911">
              <w:rPr>
                <w:noProof/>
                <w:webHidden/>
              </w:rPr>
              <w:fldChar w:fldCharType="end"/>
            </w:r>
          </w:hyperlink>
        </w:p>
        <w:p w14:paraId="00EBDAB4" w14:textId="21C5DB8F" w:rsidR="00B72911" w:rsidRDefault="00000000" w:rsidP="00501769">
          <w:pPr>
            <w:pStyle w:val="Inhopg2"/>
            <w:rPr>
              <w:rFonts w:asciiTheme="minorHAnsi" w:eastAsiaTheme="minorEastAsia" w:hAnsiTheme="minorHAnsi" w:cstheme="minorBidi"/>
              <w:noProof/>
              <w:sz w:val="22"/>
              <w:szCs w:val="22"/>
            </w:rPr>
          </w:pPr>
          <w:hyperlink w:anchor="_Toc103849027" w:history="1">
            <w:r w:rsidR="00B72911" w:rsidRPr="00250EFE">
              <w:rPr>
                <w:rStyle w:val="Hyperlink"/>
                <w:rFonts w:ascii="Arial" w:hAnsi="Arial" w:cs="Arial"/>
                <w:i/>
                <w:noProof/>
              </w:rPr>
              <w:t>5.4</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Schriftelijke afspraken over gegevensverstrekking</w:t>
            </w:r>
            <w:r w:rsidR="00B72911">
              <w:rPr>
                <w:noProof/>
                <w:webHidden/>
              </w:rPr>
              <w:tab/>
            </w:r>
            <w:r w:rsidR="00B72911">
              <w:rPr>
                <w:noProof/>
                <w:webHidden/>
              </w:rPr>
              <w:fldChar w:fldCharType="begin"/>
            </w:r>
            <w:r w:rsidR="00B72911">
              <w:rPr>
                <w:noProof/>
                <w:webHidden/>
              </w:rPr>
              <w:instrText xml:space="preserve"> PAGEREF _Toc103849027 \h </w:instrText>
            </w:r>
            <w:r w:rsidR="00B72911">
              <w:rPr>
                <w:noProof/>
                <w:webHidden/>
              </w:rPr>
            </w:r>
            <w:r w:rsidR="00B72911">
              <w:rPr>
                <w:noProof/>
                <w:webHidden/>
              </w:rPr>
              <w:fldChar w:fldCharType="separate"/>
            </w:r>
            <w:r w:rsidR="00B72911">
              <w:rPr>
                <w:noProof/>
                <w:webHidden/>
              </w:rPr>
              <w:t>25</w:t>
            </w:r>
            <w:r w:rsidR="00B72911">
              <w:rPr>
                <w:noProof/>
                <w:webHidden/>
              </w:rPr>
              <w:fldChar w:fldCharType="end"/>
            </w:r>
          </w:hyperlink>
        </w:p>
        <w:p w14:paraId="7331E0A9" w14:textId="24184B12" w:rsidR="00B72911" w:rsidRDefault="00000000">
          <w:pPr>
            <w:pStyle w:val="Inhopg1"/>
            <w:rPr>
              <w:rFonts w:asciiTheme="minorHAnsi" w:eastAsiaTheme="minorEastAsia" w:hAnsiTheme="minorHAnsi" w:cstheme="minorBidi"/>
              <w:b w:val="0"/>
              <w:bCs w:val="0"/>
              <w:caps w:val="0"/>
              <w:sz w:val="22"/>
            </w:rPr>
          </w:pPr>
          <w:hyperlink w:anchor="_Toc103849028" w:history="1">
            <w:r w:rsidR="00B72911" w:rsidRPr="00250EFE">
              <w:rPr>
                <w:rStyle w:val="Hyperlink"/>
              </w:rPr>
              <w:t>6.</w:t>
            </w:r>
            <w:r w:rsidR="003A643B">
              <w:rPr>
                <w:rStyle w:val="Hyperlink"/>
              </w:rPr>
              <w:t xml:space="preserve">    </w:t>
            </w:r>
            <w:r w:rsidR="00B72911" w:rsidRPr="00250EFE">
              <w:rPr>
                <w:rStyle w:val="Hyperlink"/>
              </w:rPr>
              <w:t>Beveiliging van persoonsgegevens</w:t>
            </w:r>
            <w:r w:rsidR="00B72911">
              <w:rPr>
                <w:webHidden/>
              </w:rPr>
              <w:tab/>
            </w:r>
            <w:r w:rsidR="00B72911">
              <w:rPr>
                <w:webHidden/>
              </w:rPr>
              <w:fldChar w:fldCharType="begin"/>
            </w:r>
            <w:r w:rsidR="00B72911">
              <w:rPr>
                <w:webHidden/>
              </w:rPr>
              <w:instrText xml:space="preserve"> PAGEREF _Toc103849028 \h </w:instrText>
            </w:r>
            <w:r w:rsidR="00B72911">
              <w:rPr>
                <w:webHidden/>
              </w:rPr>
            </w:r>
            <w:r w:rsidR="00B72911">
              <w:rPr>
                <w:webHidden/>
              </w:rPr>
              <w:fldChar w:fldCharType="separate"/>
            </w:r>
            <w:r w:rsidR="00B72911">
              <w:rPr>
                <w:webHidden/>
              </w:rPr>
              <w:t>25</w:t>
            </w:r>
            <w:r w:rsidR="00B72911">
              <w:rPr>
                <w:webHidden/>
              </w:rPr>
              <w:fldChar w:fldCharType="end"/>
            </w:r>
          </w:hyperlink>
        </w:p>
        <w:p w14:paraId="5B84B937" w14:textId="014C2A97" w:rsidR="00B72911" w:rsidRDefault="00000000" w:rsidP="00501769">
          <w:pPr>
            <w:pStyle w:val="Inhopg2"/>
            <w:rPr>
              <w:rFonts w:asciiTheme="minorHAnsi" w:eastAsiaTheme="minorEastAsia" w:hAnsiTheme="minorHAnsi" w:cstheme="minorBidi"/>
              <w:noProof/>
              <w:sz w:val="22"/>
              <w:szCs w:val="22"/>
            </w:rPr>
          </w:pPr>
          <w:hyperlink w:anchor="_Toc103849029" w:history="1">
            <w:r w:rsidR="00B72911" w:rsidRPr="00250EFE">
              <w:rPr>
                <w:rStyle w:val="Hyperlink"/>
                <w:rFonts w:ascii="Arial" w:hAnsi="Arial" w:cs="Arial"/>
                <w:i/>
                <w:iCs/>
                <w:noProof/>
              </w:rPr>
              <w:t>6.2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iCs/>
                <w:noProof/>
              </w:rPr>
              <w:t>Aanmelden op ICT-voorzieningen van de school</w:t>
            </w:r>
            <w:r w:rsidR="00B72911">
              <w:rPr>
                <w:noProof/>
                <w:webHidden/>
              </w:rPr>
              <w:tab/>
            </w:r>
            <w:r w:rsidR="00B72911">
              <w:rPr>
                <w:noProof/>
                <w:webHidden/>
              </w:rPr>
              <w:fldChar w:fldCharType="begin"/>
            </w:r>
            <w:r w:rsidR="00B72911">
              <w:rPr>
                <w:noProof/>
                <w:webHidden/>
              </w:rPr>
              <w:instrText xml:space="preserve"> PAGEREF _Toc103849029 \h </w:instrText>
            </w:r>
            <w:r w:rsidR="00B72911">
              <w:rPr>
                <w:noProof/>
                <w:webHidden/>
              </w:rPr>
            </w:r>
            <w:r w:rsidR="00B72911">
              <w:rPr>
                <w:noProof/>
                <w:webHidden/>
              </w:rPr>
              <w:fldChar w:fldCharType="separate"/>
            </w:r>
            <w:r w:rsidR="00B72911">
              <w:rPr>
                <w:noProof/>
                <w:webHidden/>
              </w:rPr>
              <w:t>26</w:t>
            </w:r>
            <w:r w:rsidR="00B72911">
              <w:rPr>
                <w:noProof/>
                <w:webHidden/>
              </w:rPr>
              <w:fldChar w:fldCharType="end"/>
            </w:r>
          </w:hyperlink>
        </w:p>
        <w:p w14:paraId="0DC26819" w14:textId="01B47EE2" w:rsidR="00B72911" w:rsidRDefault="00000000" w:rsidP="00501769">
          <w:pPr>
            <w:pStyle w:val="Inhopg2"/>
            <w:rPr>
              <w:rFonts w:asciiTheme="minorHAnsi" w:eastAsiaTheme="minorEastAsia" w:hAnsiTheme="minorHAnsi" w:cstheme="minorBidi"/>
              <w:noProof/>
              <w:sz w:val="22"/>
              <w:szCs w:val="22"/>
            </w:rPr>
          </w:pPr>
          <w:hyperlink w:anchor="_Toc103849030" w:history="1">
            <w:r w:rsidR="00B72911" w:rsidRPr="00250EFE">
              <w:rPr>
                <w:rStyle w:val="Hyperlink"/>
                <w:rFonts w:ascii="Arial" w:hAnsi="Arial" w:cs="Arial"/>
                <w:i/>
                <w:noProof/>
              </w:rPr>
              <w:t>6.3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Monitoring</w:t>
            </w:r>
            <w:r w:rsidR="00B72911">
              <w:rPr>
                <w:noProof/>
                <w:webHidden/>
              </w:rPr>
              <w:tab/>
            </w:r>
            <w:r w:rsidR="00B72911">
              <w:rPr>
                <w:noProof/>
                <w:webHidden/>
              </w:rPr>
              <w:fldChar w:fldCharType="begin"/>
            </w:r>
            <w:r w:rsidR="00B72911">
              <w:rPr>
                <w:noProof/>
                <w:webHidden/>
              </w:rPr>
              <w:instrText xml:space="preserve"> PAGEREF _Toc103849030 \h </w:instrText>
            </w:r>
            <w:r w:rsidR="00B72911">
              <w:rPr>
                <w:noProof/>
                <w:webHidden/>
              </w:rPr>
            </w:r>
            <w:r w:rsidR="00B72911">
              <w:rPr>
                <w:noProof/>
                <w:webHidden/>
              </w:rPr>
              <w:fldChar w:fldCharType="separate"/>
            </w:r>
            <w:r w:rsidR="00B72911">
              <w:rPr>
                <w:noProof/>
                <w:webHidden/>
              </w:rPr>
              <w:t>26</w:t>
            </w:r>
            <w:r w:rsidR="00B72911">
              <w:rPr>
                <w:noProof/>
                <w:webHidden/>
              </w:rPr>
              <w:fldChar w:fldCharType="end"/>
            </w:r>
          </w:hyperlink>
        </w:p>
        <w:p w14:paraId="762036E2" w14:textId="7ECD665E" w:rsidR="00B72911" w:rsidRDefault="00000000" w:rsidP="00501769">
          <w:pPr>
            <w:pStyle w:val="Inhopg2"/>
            <w:rPr>
              <w:rFonts w:asciiTheme="minorHAnsi" w:eastAsiaTheme="minorEastAsia" w:hAnsiTheme="minorHAnsi" w:cstheme="minorBidi"/>
              <w:noProof/>
              <w:sz w:val="22"/>
              <w:szCs w:val="22"/>
            </w:rPr>
          </w:pPr>
          <w:hyperlink w:anchor="_Toc103849031" w:history="1">
            <w:r w:rsidR="00B72911" w:rsidRPr="00250EFE">
              <w:rPr>
                <w:rStyle w:val="Hyperlink"/>
                <w:rFonts w:ascii="Arial" w:hAnsi="Arial" w:cs="Arial"/>
                <w:i/>
                <w:noProof/>
              </w:rPr>
              <w:t>6.5</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Bewaren en verwijderen van opgenomen persoonsgegevens</w:t>
            </w:r>
            <w:r w:rsidR="00B72911">
              <w:rPr>
                <w:noProof/>
                <w:webHidden/>
              </w:rPr>
              <w:tab/>
            </w:r>
            <w:r w:rsidR="00B72911">
              <w:rPr>
                <w:noProof/>
                <w:webHidden/>
              </w:rPr>
              <w:fldChar w:fldCharType="begin"/>
            </w:r>
            <w:r w:rsidR="00B72911">
              <w:rPr>
                <w:noProof/>
                <w:webHidden/>
              </w:rPr>
              <w:instrText xml:space="preserve"> PAGEREF _Toc103849031 \h </w:instrText>
            </w:r>
            <w:r w:rsidR="00B72911">
              <w:rPr>
                <w:noProof/>
                <w:webHidden/>
              </w:rPr>
            </w:r>
            <w:r w:rsidR="00B72911">
              <w:rPr>
                <w:noProof/>
                <w:webHidden/>
              </w:rPr>
              <w:fldChar w:fldCharType="separate"/>
            </w:r>
            <w:r w:rsidR="00B72911">
              <w:rPr>
                <w:noProof/>
                <w:webHidden/>
              </w:rPr>
              <w:t>27</w:t>
            </w:r>
            <w:r w:rsidR="00B72911">
              <w:rPr>
                <w:noProof/>
                <w:webHidden/>
              </w:rPr>
              <w:fldChar w:fldCharType="end"/>
            </w:r>
          </w:hyperlink>
        </w:p>
        <w:p w14:paraId="4CE677F5" w14:textId="479C9595" w:rsidR="00B72911" w:rsidRDefault="00000000">
          <w:pPr>
            <w:pStyle w:val="Inhopg1"/>
            <w:rPr>
              <w:rFonts w:asciiTheme="minorHAnsi" w:eastAsiaTheme="minorEastAsia" w:hAnsiTheme="minorHAnsi" w:cstheme="minorBidi"/>
              <w:b w:val="0"/>
              <w:bCs w:val="0"/>
              <w:caps w:val="0"/>
              <w:sz w:val="22"/>
            </w:rPr>
          </w:pPr>
          <w:hyperlink w:anchor="_Toc103849032" w:history="1">
            <w:r w:rsidR="00B72911" w:rsidRPr="00250EFE">
              <w:rPr>
                <w:rStyle w:val="Hyperlink"/>
              </w:rPr>
              <w:t xml:space="preserve">7. </w:t>
            </w:r>
            <w:r w:rsidR="00B72911">
              <w:rPr>
                <w:rFonts w:asciiTheme="minorHAnsi" w:eastAsiaTheme="minorEastAsia" w:hAnsiTheme="minorHAnsi" w:cstheme="minorBidi"/>
                <w:b w:val="0"/>
                <w:bCs w:val="0"/>
                <w:caps w:val="0"/>
                <w:sz w:val="22"/>
              </w:rPr>
              <w:tab/>
            </w:r>
            <w:r w:rsidR="00B72911" w:rsidRPr="00250EFE">
              <w:rPr>
                <w:rStyle w:val="Hyperlink"/>
              </w:rPr>
              <w:t>Delen persoonsgegevens</w:t>
            </w:r>
            <w:r w:rsidR="00B72911">
              <w:rPr>
                <w:webHidden/>
              </w:rPr>
              <w:tab/>
            </w:r>
            <w:r w:rsidR="00B72911">
              <w:rPr>
                <w:webHidden/>
              </w:rPr>
              <w:fldChar w:fldCharType="begin"/>
            </w:r>
            <w:r w:rsidR="00B72911">
              <w:rPr>
                <w:webHidden/>
              </w:rPr>
              <w:instrText xml:space="preserve"> PAGEREF _Toc103849032 \h </w:instrText>
            </w:r>
            <w:r w:rsidR="00B72911">
              <w:rPr>
                <w:webHidden/>
              </w:rPr>
            </w:r>
            <w:r w:rsidR="00B72911">
              <w:rPr>
                <w:webHidden/>
              </w:rPr>
              <w:fldChar w:fldCharType="separate"/>
            </w:r>
            <w:r w:rsidR="00B72911">
              <w:rPr>
                <w:webHidden/>
              </w:rPr>
              <w:t>27</w:t>
            </w:r>
            <w:r w:rsidR="00B72911">
              <w:rPr>
                <w:webHidden/>
              </w:rPr>
              <w:fldChar w:fldCharType="end"/>
            </w:r>
          </w:hyperlink>
        </w:p>
        <w:p w14:paraId="4094D595" w14:textId="1D929368" w:rsidR="00B72911" w:rsidRDefault="00000000" w:rsidP="00501769">
          <w:pPr>
            <w:pStyle w:val="Inhopg2"/>
            <w:rPr>
              <w:rFonts w:asciiTheme="minorHAnsi" w:eastAsiaTheme="minorEastAsia" w:hAnsiTheme="minorHAnsi" w:cstheme="minorBidi"/>
              <w:noProof/>
              <w:sz w:val="22"/>
              <w:szCs w:val="22"/>
            </w:rPr>
          </w:pPr>
          <w:hyperlink w:anchor="_Toc103849033" w:history="1">
            <w:r w:rsidR="00B72911" w:rsidRPr="00250EFE">
              <w:rPr>
                <w:rStyle w:val="Hyperlink"/>
                <w:rFonts w:ascii="Arial" w:hAnsi="Arial" w:cs="Arial"/>
                <w:i/>
                <w:noProof/>
              </w:rPr>
              <w:t>7.1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Scholen onderling</w:t>
            </w:r>
            <w:r w:rsidR="00B72911">
              <w:rPr>
                <w:noProof/>
                <w:webHidden/>
              </w:rPr>
              <w:tab/>
            </w:r>
            <w:r w:rsidR="00B72911">
              <w:rPr>
                <w:noProof/>
                <w:webHidden/>
              </w:rPr>
              <w:fldChar w:fldCharType="begin"/>
            </w:r>
            <w:r w:rsidR="00B72911">
              <w:rPr>
                <w:noProof/>
                <w:webHidden/>
              </w:rPr>
              <w:instrText xml:space="preserve"> PAGEREF _Toc103849033 \h </w:instrText>
            </w:r>
            <w:r w:rsidR="00B72911">
              <w:rPr>
                <w:noProof/>
                <w:webHidden/>
              </w:rPr>
            </w:r>
            <w:r w:rsidR="00B72911">
              <w:rPr>
                <w:noProof/>
                <w:webHidden/>
              </w:rPr>
              <w:fldChar w:fldCharType="separate"/>
            </w:r>
            <w:r w:rsidR="00B72911">
              <w:rPr>
                <w:noProof/>
                <w:webHidden/>
              </w:rPr>
              <w:t>27</w:t>
            </w:r>
            <w:r w:rsidR="00B72911">
              <w:rPr>
                <w:noProof/>
                <w:webHidden/>
              </w:rPr>
              <w:fldChar w:fldCharType="end"/>
            </w:r>
          </w:hyperlink>
        </w:p>
        <w:p w14:paraId="28D29E54" w14:textId="1FAE48C4" w:rsidR="00B72911" w:rsidRDefault="00000000" w:rsidP="00501769">
          <w:pPr>
            <w:pStyle w:val="Inhopg2"/>
            <w:rPr>
              <w:rFonts w:asciiTheme="minorHAnsi" w:eastAsiaTheme="minorEastAsia" w:hAnsiTheme="minorHAnsi" w:cstheme="minorBidi"/>
              <w:noProof/>
              <w:sz w:val="22"/>
              <w:szCs w:val="22"/>
            </w:rPr>
          </w:pPr>
          <w:hyperlink w:anchor="_Toc103849034" w:history="1">
            <w:r w:rsidR="00B72911" w:rsidRPr="00250EFE">
              <w:rPr>
                <w:rStyle w:val="Hyperlink"/>
                <w:rFonts w:ascii="Arial" w:hAnsi="Arial" w:cs="Arial"/>
                <w:i/>
                <w:noProof/>
              </w:rPr>
              <w:t>7.2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Externe organisaties</w:t>
            </w:r>
            <w:r w:rsidR="00B72911">
              <w:rPr>
                <w:noProof/>
                <w:webHidden/>
              </w:rPr>
              <w:tab/>
            </w:r>
            <w:r w:rsidR="00B72911">
              <w:rPr>
                <w:noProof/>
                <w:webHidden/>
              </w:rPr>
              <w:fldChar w:fldCharType="begin"/>
            </w:r>
            <w:r w:rsidR="00B72911">
              <w:rPr>
                <w:noProof/>
                <w:webHidden/>
              </w:rPr>
              <w:instrText xml:space="preserve"> PAGEREF _Toc103849034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3310D741" w14:textId="2194C842" w:rsidR="00B72911" w:rsidRDefault="00000000" w:rsidP="00501769">
          <w:pPr>
            <w:pStyle w:val="Inhopg2"/>
            <w:rPr>
              <w:rFonts w:asciiTheme="minorHAnsi" w:eastAsiaTheme="minorEastAsia" w:hAnsiTheme="minorHAnsi" w:cstheme="minorBidi"/>
              <w:noProof/>
              <w:sz w:val="22"/>
              <w:szCs w:val="22"/>
            </w:rPr>
          </w:pPr>
          <w:hyperlink w:anchor="_Toc103849035" w:history="1">
            <w:r w:rsidR="00B72911" w:rsidRPr="00250EFE">
              <w:rPr>
                <w:rStyle w:val="Hyperlink"/>
                <w:rFonts w:ascii="Arial" w:hAnsi="Arial" w:cs="Arial"/>
                <w:i/>
                <w:noProof/>
              </w:rPr>
              <w:t>7.3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Informatievoorziening aan ouders van leerlingen vanaf 16</w:t>
            </w:r>
            <w:r w:rsidR="00B72911">
              <w:rPr>
                <w:noProof/>
                <w:webHidden/>
              </w:rPr>
              <w:tab/>
            </w:r>
            <w:r w:rsidR="00B72911">
              <w:rPr>
                <w:noProof/>
                <w:webHidden/>
              </w:rPr>
              <w:fldChar w:fldCharType="begin"/>
            </w:r>
            <w:r w:rsidR="00B72911">
              <w:rPr>
                <w:noProof/>
                <w:webHidden/>
              </w:rPr>
              <w:instrText xml:space="preserve"> PAGEREF _Toc103849035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281EB12E" w14:textId="597CA8FB" w:rsidR="00B72911" w:rsidRDefault="00000000" w:rsidP="00501769">
          <w:pPr>
            <w:pStyle w:val="Inhopg2"/>
            <w:rPr>
              <w:rFonts w:asciiTheme="minorHAnsi" w:eastAsiaTheme="minorEastAsia" w:hAnsiTheme="minorHAnsi" w:cstheme="minorBidi"/>
              <w:noProof/>
              <w:sz w:val="22"/>
              <w:szCs w:val="22"/>
            </w:rPr>
          </w:pPr>
          <w:hyperlink w:anchor="_Toc103849036" w:history="1">
            <w:r w:rsidR="00B72911" w:rsidRPr="00250EFE">
              <w:rPr>
                <w:rStyle w:val="Hyperlink"/>
                <w:rFonts w:ascii="Arial" w:hAnsi="Arial" w:cs="Arial"/>
                <w:i/>
                <w:noProof/>
              </w:rPr>
              <w:t>jaar</w:t>
            </w:r>
            <w:r w:rsidR="00B72911">
              <w:rPr>
                <w:noProof/>
                <w:webHidden/>
              </w:rPr>
              <w:tab/>
            </w:r>
            <w:r w:rsidR="00B72911">
              <w:rPr>
                <w:noProof/>
                <w:webHidden/>
              </w:rPr>
              <w:fldChar w:fldCharType="begin"/>
            </w:r>
            <w:r w:rsidR="00B72911">
              <w:rPr>
                <w:noProof/>
                <w:webHidden/>
              </w:rPr>
              <w:instrText xml:space="preserve"> PAGEREF _Toc103849036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3C800003" w14:textId="6F9D3C7A" w:rsidR="00B72911" w:rsidRDefault="00000000">
          <w:pPr>
            <w:pStyle w:val="Inhopg1"/>
            <w:rPr>
              <w:rFonts w:asciiTheme="minorHAnsi" w:eastAsiaTheme="minorEastAsia" w:hAnsiTheme="minorHAnsi" w:cstheme="minorBidi"/>
              <w:b w:val="0"/>
              <w:bCs w:val="0"/>
              <w:caps w:val="0"/>
              <w:sz w:val="22"/>
            </w:rPr>
          </w:pPr>
          <w:hyperlink w:anchor="_Toc103849037" w:history="1">
            <w:r w:rsidR="00B72911" w:rsidRPr="00250EFE">
              <w:rPr>
                <w:rStyle w:val="Hyperlink"/>
              </w:rPr>
              <w:t xml:space="preserve">8. </w:t>
            </w:r>
            <w:r w:rsidR="00B72911">
              <w:rPr>
                <w:rFonts w:asciiTheme="minorHAnsi" w:eastAsiaTheme="minorEastAsia" w:hAnsiTheme="minorHAnsi" w:cstheme="minorBidi"/>
                <w:b w:val="0"/>
                <w:bCs w:val="0"/>
                <w:caps w:val="0"/>
                <w:sz w:val="22"/>
              </w:rPr>
              <w:tab/>
            </w:r>
            <w:r w:rsidR="00B72911" w:rsidRPr="00250EFE">
              <w:rPr>
                <w:rStyle w:val="Hyperlink"/>
              </w:rPr>
              <w:t>Rechten van de leerlingen/ouders</w:t>
            </w:r>
            <w:r w:rsidR="00B72911">
              <w:rPr>
                <w:webHidden/>
              </w:rPr>
              <w:tab/>
            </w:r>
            <w:r w:rsidR="00B72911">
              <w:rPr>
                <w:webHidden/>
              </w:rPr>
              <w:fldChar w:fldCharType="begin"/>
            </w:r>
            <w:r w:rsidR="00B72911">
              <w:rPr>
                <w:webHidden/>
              </w:rPr>
              <w:instrText xml:space="preserve"> PAGEREF _Toc103849037 \h </w:instrText>
            </w:r>
            <w:r w:rsidR="00B72911">
              <w:rPr>
                <w:webHidden/>
              </w:rPr>
            </w:r>
            <w:r w:rsidR="00B72911">
              <w:rPr>
                <w:webHidden/>
              </w:rPr>
              <w:fldChar w:fldCharType="separate"/>
            </w:r>
            <w:r w:rsidR="00B72911">
              <w:rPr>
                <w:webHidden/>
              </w:rPr>
              <w:t>28</w:t>
            </w:r>
            <w:r w:rsidR="00B72911">
              <w:rPr>
                <w:webHidden/>
              </w:rPr>
              <w:fldChar w:fldCharType="end"/>
            </w:r>
          </w:hyperlink>
        </w:p>
        <w:p w14:paraId="158D45D0" w14:textId="7A066F23" w:rsidR="00B72911" w:rsidRDefault="00000000" w:rsidP="00501769">
          <w:pPr>
            <w:pStyle w:val="Inhopg2"/>
            <w:rPr>
              <w:rFonts w:asciiTheme="minorHAnsi" w:eastAsiaTheme="minorEastAsia" w:hAnsiTheme="minorHAnsi" w:cstheme="minorBidi"/>
              <w:noProof/>
              <w:sz w:val="22"/>
              <w:szCs w:val="22"/>
            </w:rPr>
          </w:pPr>
          <w:hyperlink w:anchor="_Toc103849038" w:history="1">
            <w:r w:rsidR="00B72911" w:rsidRPr="00250EFE">
              <w:rPr>
                <w:rStyle w:val="Hyperlink"/>
                <w:rFonts w:ascii="Arial" w:hAnsi="Arial" w:cs="Arial"/>
                <w:i/>
                <w:noProof/>
              </w:rPr>
              <w:t>8.1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Rechten van de leerling/ouders</w:t>
            </w:r>
            <w:r w:rsidR="00B72911">
              <w:rPr>
                <w:noProof/>
                <w:webHidden/>
              </w:rPr>
              <w:tab/>
            </w:r>
            <w:r w:rsidR="00B72911">
              <w:rPr>
                <w:noProof/>
                <w:webHidden/>
              </w:rPr>
              <w:fldChar w:fldCharType="begin"/>
            </w:r>
            <w:r w:rsidR="00B72911">
              <w:rPr>
                <w:noProof/>
                <w:webHidden/>
              </w:rPr>
              <w:instrText xml:space="preserve"> PAGEREF _Toc103849038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67BC046B" w14:textId="0172E0A2" w:rsidR="00B72911" w:rsidRDefault="00000000" w:rsidP="00501769">
          <w:pPr>
            <w:pStyle w:val="Inhopg2"/>
            <w:rPr>
              <w:rFonts w:asciiTheme="minorHAnsi" w:eastAsiaTheme="minorEastAsia" w:hAnsiTheme="minorHAnsi" w:cstheme="minorBidi"/>
              <w:noProof/>
              <w:sz w:val="22"/>
              <w:szCs w:val="22"/>
            </w:rPr>
          </w:pPr>
          <w:hyperlink w:anchor="_Toc103849039" w:history="1">
            <w:r w:rsidR="00B72911" w:rsidRPr="00250EFE">
              <w:rPr>
                <w:rStyle w:val="Hyperlink"/>
                <w:rFonts w:ascii="Arial" w:hAnsi="Arial" w:cs="Arial"/>
                <w:i/>
                <w:noProof/>
              </w:rPr>
              <w:t>8.2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Inzage persoonsgegevens</w:t>
            </w:r>
            <w:r w:rsidR="00B72911">
              <w:rPr>
                <w:noProof/>
                <w:webHidden/>
              </w:rPr>
              <w:tab/>
            </w:r>
            <w:r w:rsidR="00B72911">
              <w:rPr>
                <w:noProof/>
                <w:webHidden/>
              </w:rPr>
              <w:fldChar w:fldCharType="begin"/>
            </w:r>
            <w:r w:rsidR="00B72911">
              <w:rPr>
                <w:noProof/>
                <w:webHidden/>
              </w:rPr>
              <w:instrText xml:space="preserve"> PAGEREF _Toc103849039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33025E21" w14:textId="4325D5DE" w:rsidR="00B72911" w:rsidRDefault="00000000" w:rsidP="00501769">
          <w:pPr>
            <w:pStyle w:val="Inhopg2"/>
            <w:rPr>
              <w:rFonts w:asciiTheme="minorHAnsi" w:eastAsiaTheme="minorEastAsia" w:hAnsiTheme="minorHAnsi" w:cstheme="minorBidi"/>
              <w:noProof/>
              <w:sz w:val="22"/>
              <w:szCs w:val="22"/>
            </w:rPr>
          </w:pPr>
          <w:hyperlink w:anchor="_Toc103849040" w:history="1">
            <w:r w:rsidR="00B72911" w:rsidRPr="00250EFE">
              <w:rPr>
                <w:rStyle w:val="Hyperlink"/>
                <w:rFonts w:ascii="Arial" w:hAnsi="Arial" w:cs="Arial"/>
                <w:i/>
                <w:noProof/>
              </w:rPr>
              <w:t xml:space="preserve">8.3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Correctie persoonsgegevens</w:t>
            </w:r>
            <w:r w:rsidR="00B72911">
              <w:rPr>
                <w:noProof/>
                <w:webHidden/>
              </w:rPr>
              <w:tab/>
            </w:r>
            <w:r w:rsidR="00B72911">
              <w:rPr>
                <w:noProof/>
                <w:webHidden/>
              </w:rPr>
              <w:fldChar w:fldCharType="begin"/>
            </w:r>
            <w:r w:rsidR="00B72911">
              <w:rPr>
                <w:noProof/>
                <w:webHidden/>
              </w:rPr>
              <w:instrText xml:space="preserve"> PAGEREF _Toc103849040 \h </w:instrText>
            </w:r>
            <w:r w:rsidR="00B72911">
              <w:rPr>
                <w:noProof/>
                <w:webHidden/>
              </w:rPr>
            </w:r>
            <w:r w:rsidR="00B72911">
              <w:rPr>
                <w:noProof/>
                <w:webHidden/>
              </w:rPr>
              <w:fldChar w:fldCharType="separate"/>
            </w:r>
            <w:r w:rsidR="00B72911">
              <w:rPr>
                <w:noProof/>
                <w:webHidden/>
              </w:rPr>
              <w:t>29</w:t>
            </w:r>
            <w:r w:rsidR="00B72911">
              <w:rPr>
                <w:noProof/>
                <w:webHidden/>
              </w:rPr>
              <w:fldChar w:fldCharType="end"/>
            </w:r>
          </w:hyperlink>
        </w:p>
        <w:p w14:paraId="7CE1E8FB" w14:textId="11A9FC98" w:rsidR="00B72911" w:rsidRDefault="00000000" w:rsidP="00501769">
          <w:pPr>
            <w:pStyle w:val="Inhopg2"/>
            <w:rPr>
              <w:rFonts w:asciiTheme="minorHAnsi" w:eastAsiaTheme="minorEastAsia" w:hAnsiTheme="minorHAnsi" w:cstheme="minorBidi"/>
              <w:noProof/>
              <w:sz w:val="22"/>
              <w:szCs w:val="22"/>
            </w:rPr>
          </w:pPr>
          <w:hyperlink w:anchor="_Toc103849041" w:history="1">
            <w:r w:rsidR="00B72911" w:rsidRPr="00250EFE">
              <w:rPr>
                <w:rStyle w:val="Hyperlink"/>
                <w:rFonts w:ascii="Arial" w:hAnsi="Arial" w:cs="Arial"/>
                <w:i/>
                <w:iCs/>
                <w:noProof/>
              </w:rPr>
              <w:t>8.9</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iCs/>
                <w:noProof/>
              </w:rPr>
              <w:t>Procedure</w:t>
            </w:r>
            <w:r w:rsidR="00B72911">
              <w:rPr>
                <w:noProof/>
                <w:webHidden/>
              </w:rPr>
              <w:tab/>
            </w:r>
            <w:r w:rsidR="00B72911">
              <w:rPr>
                <w:noProof/>
                <w:webHidden/>
              </w:rPr>
              <w:fldChar w:fldCharType="begin"/>
            </w:r>
            <w:r w:rsidR="00B72911">
              <w:rPr>
                <w:noProof/>
                <w:webHidden/>
              </w:rPr>
              <w:instrText xml:space="preserve"> PAGEREF _Toc103849041 \h </w:instrText>
            </w:r>
            <w:r w:rsidR="00B72911">
              <w:rPr>
                <w:noProof/>
                <w:webHidden/>
              </w:rPr>
            </w:r>
            <w:r w:rsidR="00B72911">
              <w:rPr>
                <w:noProof/>
                <w:webHidden/>
              </w:rPr>
              <w:fldChar w:fldCharType="separate"/>
            </w:r>
            <w:r w:rsidR="00B72911">
              <w:rPr>
                <w:noProof/>
                <w:webHidden/>
              </w:rPr>
              <w:t>30</w:t>
            </w:r>
            <w:r w:rsidR="00B72911">
              <w:rPr>
                <w:noProof/>
                <w:webHidden/>
              </w:rPr>
              <w:fldChar w:fldCharType="end"/>
            </w:r>
          </w:hyperlink>
        </w:p>
        <w:p w14:paraId="6F7C213A" w14:textId="4B3E4410" w:rsidR="00B72911" w:rsidRDefault="00000000" w:rsidP="00501769">
          <w:pPr>
            <w:pStyle w:val="Inhopg2"/>
            <w:rPr>
              <w:rFonts w:asciiTheme="minorHAnsi" w:eastAsiaTheme="minorEastAsia" w:hAnsiTheme="minorHAnsi" w:cstheme="minorBidi"/>
              <w:noProof/>
              <w:sz w:val="22"/>
              <w:szCs w:val="22"/>
            </w:rPr>
          </w:pPr>
          <w:hyperlink w:anchor="_Toc103849043" w:history="1">
            <w:r w:rsidR="00B72911" w:rsidRPr="00250EFE">
              <w:rPr>
                <w:rStyle w:val="Hyperlink"/>
                <w:rFonts w:ascii="Arial" w:hAnsi="Arial"/>
                <w:b/>
                <w:bCs/>
                <w:noProof/>
              </w:rPr>
              <w:t>Bijlage 1. Format plan van aanpak</w:t>
            </w:r>
            <w:r w:rsidR="00B72911">
              <w:rPr>
                <w:noProof/>
                <w:webHidden/>
              </w:rPr>
              <w:tab/>
            </w:r>
            <w:r w:rsidR="00B72911">
              <w:rPr>
                <w:noProof/>
                <w:webHidden/>
              </w:rPr>
              <w:fldChar w:fldCharType="begin"/>
            </w:r>
            <w:r w:rsidR="00B72911">
              <w:rPr>
                <w:noProof/>
                <w:webHidden/>
              </w:rPr>
              <w:instrText xml:space="preserve"> PAGEREF _Toc103849043 \h </w:instrText>
            </w:r>
            <w:r w:rsidR="00B72911">
              <w:rPr>
                <w:noProof/>
                <w:webHidden/>
              </w:rPr>
            </w:r>
            <w:r w:rsidR="00B72911">
              <w:rPr>
                <w:noProof/>
                <w:webHidden/>
              </w:rPr>
              <w:fldChar w:fldCharType="separate"/>
            </w:r>
            <w:r w:rsidR="00B72911">
              <w:rPr>
                <w:noProof/>
                <w:webHidden/>
              </w:rPr>
              <w:t>32</w:t>
            </w:r>
            <w:r w:rsidR="00B72911">
              <w:rPr>
                <w:noProof/>
                <w:webHidden/>
              </w:rPr>
              <w:fldChar w:fldCharType="end"/>
            </w:r>
          </w:hyperlink>
        </w:p>
        <w:p w14:paraId="246BB7C9" w14:textId="04E824C8" w:rsidR="00B72911" w:rsidRDefault="00B72911" w:rsidP="00501769">
          <w:pPr>
            <w:pStyle w:val="Inhopg2"/>
            <w:rPr>
              <w:rFonts w:eastAsiaTheme="minorEastAsia"/>
              <w:noProof/>
            </w:rPr>
          </w:pPr>
        </w:p>
        <w:p w14:paraId="56A0DD54" w14:textId="1DDED2C9" w:rsidR="00B72911" w:rsidRDefault="00B72911">
          <w:r>
            <w:rPr>
              <w:b/>
              <w:bCs/>
            </w:rPr>
            <w:fldChar w:fldCharType="end"/>
          </w:r>
        </w:p>
      </w:sdtContent>
    </w:sdt>
    <w:p w14:paraId="0BC65E53" w14:textId="77777777" w:rsidR="0097285D" w:rsidRPr="0097285D" w:rsidRDefault="0097285D" w:rsidP="0097285D">
      <w:pPr>
        <w:ind w:left="0"/>
        <w:rPr>
          <w:rFonts w:ascii="Arial" w:eastAsia="Times New Roman" w:hAnsi="Arial" w:cs="Arial"/>
          <w:b/>
          <w:sz w:val="18"/>
          <w:szCs w:val="18"/>
          <w:lang w:eastAsia="nl-NL"/>
        </w:rPr>
      </w:pPr>
      <w:r w:rsidRPr="0097285D">
        <w:rPr>
          <w:rFonts w:ascii="Arial" w:eastAsia="Times New Roman" w:hAnsi="Arial" w:cs="Arial"/>
          <w:sz w:val="18"/>
          <w:szCs w:val="18"/>
          <w:lang w:eastAsia="nl-NL"/>
        </w:rPr>
        <w:br w:type="page"/>
      </w:r>
    </w:p>
    <w:p w14:paraId="541D3AA4" w14:textId="7F79B47C" w:rsidR="0097285D" w:rsidRPr="0097285D" w:rsidRDefault="0097285D" w:rsidP="0097285D">
      <w:pPr>
        <w:keepNext/>
        <w:ind w:left="0"/>
        <w:outlineLvl w:val="0"/>
        <w:rPr>
          <w:rFonts w:ascii="Arial" w:eastAsia="Times New Roman" w:hAnsi="Arial" w:cs="Arial"/>
          <w:b/>
          <w:sz w:val="18"/>
          <w:szCs w:val="18"/>
          <w:lang w:eastAsia="nl-NL"/>
        </w:rPr>
      </w:pPr>
      <w:bookmarkStart w:id="15" w:name="_Toc103849005"/>
      <w:r w:rsidRPr="0097285D">
        <w:rPr>
          <w:rFonts w:ascii="Arial" w:eastAsia="Times New Roman" w:hAnsi="Arial" w:cs="Arial"/>
          <w:b/>
          <w:sz w:val="18"/>
          <w:szCs w:val="18"/>
          <w:lang w:eastAsia="nl-NL"/>
        </w:rPr>
        <w:t>Inleiding</w:t>
      </w:r>
      <w:bookmarkEnd w:id="15"/>
    </w:p>
    <w:p w14:paraId="005F9108" w14:textId="77777777" w:rsidR="0097285D" w:rsidRPr="0097285D" w:rsidRDefault="0097285D" w:rsidP="0097285D">
      <w:pPr>
        <w:spacing w:line="288" w:lineRule="auto"/>
        <w:ind w:left="0"/>
        <w:rPr>
          <w:rFonts w:ascii="Arial" w:eastAsia="Times New Roman" w:hAnsi="Arial" w:cs="Arial"/>
          <w:sz w:val="18"/>
          <w:szCs w:val="18"/>
          <w:lang w:eastAsia="nl-NL"/>
        </w:rPr>
      </w:pPr>
    </w:p>
    <w:p w14:paraId="6D4B7F26"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Op school gebruiken we gegevens van leerlingen en medewerkers. We noemen deze gegevens persoonsgegevens. In dit privacyreglement is beschreven voor welke doelen en hoe deze persoonsgegevens worden gebruikt. Het gaat hierbij niet alleen om gewone persoonsgegevens zoals naam, geboortedatum en overige contactgegevens, maar soms ook om bijzondere persoonsgegevens zoals bijvoorbeeld gegevens over de gezondheid van leerlingen. </w:t>
      </w:r>
    </w:p>
    <w:p w14:paraId="0459CB32"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03D4FEBB"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Het schoolbestuur OPOPS (ook wel bevoegd gezag genoemd) is verantwoordelijk voor de bescherming van de privacy van leerlingen en stelt dan ook het privacyreglement vast. Het privacyreglement is daarmee van toepassing op alle scholen die onder OPOPS vallen. Het privacyreglement is voorgelegd aan de ouder- en personeelsgeleding van de GMR en heeft van deze geleding de instemming verkregen.</w:t>
      </w:r>
    </w:p>
    <w:p w14:paraId="1D3CFCF0"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47C05515"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Op 25 mei 2018 is een nieuwe Europese privacywet van toepassing: de Algemene Verordening Gegevensbescherming (AVG). Deze wet stelt nieuwe en verdergaande eisen aan de omgang met persoonsgegevens. De AVG formuleert een aantal belangrijke principes voor gegevensverwerking:</w:t>
      </w:r>
    </w:p>
    <w:p w14:paraId="388CF4ED"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Het gebruik van persoonsgegevens gebeurt op een wijze die rechtmatig, behoorlijk en transparant is;</w:t>
      </w:r>
    </w:p>
    <w:p w14:paraId="129CE9F6"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Het gebruik van die gegevens gebeurt alleen voor een uitdrukkelijk omschreven en gerechtvaardigd doel (doelbinding) en op een in de AVG genoemde grond (grondslag);</w:t>
      </w:r>
    </w:p>
    <w:p w14:paraId="28C84F3F"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Er worden niet meer persoonsgegevens gebruikt en vastgelegd dan strikt noodzakelijk is voor het doel waarvoor het wordt verwerkt (dataminimalisatie);</w:t>
      </w:r>
    </w:p>
    <w:p w14:paraId="2794E54D"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Het gaat om juiste en geactualiseerde gegevens met redelijke maatregelen om waar nodig te rectificeren of te wissen (juistheid van de gegevens).</w:t>
      </w:r>
    </w:p>
    <w:p w14:paraId="162D8468"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6B3D3D8E"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Dit privacyreglement is gebaseerd op deze principes. Het reglement is gepubliceerd op de website van OPOPS. In de kolom naast de tekst van het reglement (linker kolom) is een toelichting (rechter kolom) op het reglement opgenomen. In geval van onduidelijkheid, onvolledigheid of strijdigheid, geldt de tekst van het reglement. </w:t>
      </w:r>
    </w:p>
    <w:p w14:paraId="276F5E22"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767B0767"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Het schoolbestuur van OPOPS  zal, in samenspraak met de functionaris voor gegevensbescherming (FG), zorgen dat er zorgvuldig met de persoonsgegevens van leerlingen en medewerkers wordt omgegaan, en verantwoording afleggen over het gevoerde privacybeleid aan de betreffende medezeggenschapsorganen en aan de Raad van Toezicht. </w:t>
      </w:r>
    </w:p>
    <w:p w14:paraId="68D7FE71" w14:textId="77777777" w:rsidR="0097285D" w:rsidRPr="0097285D" w:rsidRDefault="0097285D" w:rsidP="0097285D">
      <w:pPr>
        <w:spacing w:line="288" w:lineRule="auto"/>
        <w:ind w:left="0"/>
        <w:rPr>
          <w:rFonts w:ascii="Arial" w:eastAsia="Times New Roman" w:hAnsi="Arial" w:cs="Arial"/>
          <w:sz w:val="18"/>
          <w:szCs w:val="18"/>
          <w:lang w:eastAsia="nl-NL"/>
        </w:rPr>
      </w:pPr>
    </w:p>
    <w:p w14:paraId="414910FD"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Dit reglement is reeds in conceptvorming in werking getreden op 1 januari 2018. Het bestuur heeft het recht dit reglement, na instemming van de GMR, aan te passen/ te wijzigen. </w:t>
      </w:r>
    </w:p>
    <w:p w14:paraId="2B1D8EE1" w14:textId="77777777" w:rsidR="0097285D" w:rsidRPr="0097285D" w:rsidRDefault="0097285D" w:rsidP="0097285D">
      <w:pPr>
        <w:spacing w:line="288" w:lineRule="auto"/>
        <w:ind w:left="0"/>
        <w:rPr>
          <w:rFonts w:ascii="Arial" w:eastAsia="Times New Roman" w:hAnsi="Arial" w:cs="Arial"/>
          <w:sz w:val="18"/>
          <w:szCs w:val="18"/>
          <w:lang w:eastAsia="nl-NL"/>
        </w:rPr>
      </w:pPr>
    </w:p>
    <w:p w14:paraId="27FF26D4" w14:textId="77777777" w:rsidR="0097285D" w:rsidRPr="0097285D" w:rsidRDefault="0097285D" w:rsidP="0097285D">
      <w:pPr>
        <w:spacing w:line="288" w:lineRule="auto"/>
        <w:ind w:left="0"/>
        <w:rPr>
          <w:rFonts w:ascii="Arial" w:eastAsia="Times New Roman" w:hAnsi="Arial" w:cs="Arial"/>
          <w:sz w:val="18"/>
          <w:szCs w:val="18"/>
          <w:lang w:eastAsia="nl-NL"/>
        </w:rPr>
      </w:pPr>
    </w:p>
    <w:p w14:paraId="02816BBC"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naam bestuurder</w:t>
      </w:r>
    </w:p>
    <w:p w14:paraId="3A0EC12C"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OPOPS</w:t>
      </w:r>
    </w:p>
    <w:p w14:paraId="63157F77" w14:textId="77777777" w:rsidR="0097285D" w:rsidRPr="0097285D" w:rsidRDefault="0097285D" w:rsidP="0097285D">
      <w:pPr>
        <w:spacing w:line="288" w:lineRule="auto"/>
        <w:ind w:left="0"/>
        <w:rPr>
          <w:rFonts w:ascii="Arial" w:eastAsia="Times New Roman" w:hAnsi="Arial" w:cs="Arial"/>
          <w:b/>
          <w:sz w:val="18"/>
          <w:szCs w:val="18"/>
          <w:lang w:eastAsia="nl-NL"/>
        </w:rPr>
      </w:pPr>
      <w:r w:rsidRPr="0097285D">
        <w:rPr>
          <w:rFonts w:ascii="Arial" w:eastAsia="Times New Roman" w:hAnsi="Arial" w:cs="Arial"/>
          <w:b/>
          <w:sz w:val="18"/>
          <w:szCs w:val="18"/>
          <w:lang w:eastAsia="nl-NL"/>
        </w:rPr>
        <w:br w:type="page"/>
      </w:r>
    </w:p>
    <w:p w14:paraId="4AC7D7D7" w14:textId="32C9C82B" w:rsidR="0097285D" w:rsidRPr="0097285D" w:rsidRDefault="0097285D" w:rsidP="0097285D">
      <w:pPr>
        <w:keepNext/>
        <w:ind w:left="0"/>
        <w:outlineLvl w:val="0"/>
        <w:rPr>
          <w:rFonts w:ascii="Arial" w:eastAsia="Times New Roman" w:hAnsi="Arial" w:cs="Arial"/>
          <w:b/>
          <w:sz w:val="18"/>
          <w:szCs w:val="18"/>
          <w:lang w:eastAsia="nl-NL"/>
        </w:rPr>
      </w:pPr>
      <w:bookmarkStart w:id="16" w:name="_Toc103849006"/>
      <w:r w:rsidRPr="0097285D">
        <w:rPr>
          <w:rFonts w:ascii="Arial" w:eastAsia="Times New Roman" w:hAnsi="Arial" w:cs="Arial"/>
          <w:b/>
          <w:sz w:val="18"/>
          <w:szCs w:val="18"/>
          <w:lang w:eastAsia="nl-NL"/>
        </w:rPr>
        <w:t>1.</w:t>
      </w:r>
      <w:r w:rsidRPr="0097285D">
        <w:rPr>
          <w:rFonts w:ascii="Arial" w:eastAsia="Times New Roman" w:hAnsi="Arial" w:cs="Arial"/>
          <w:b/>
          <w:sz w:val="18"/>
          <w:szCs w:val="18"/>
          <w:lang w:eastAsia="nl-NL"/>
        </w:rPr>
        <w:tab/>
        <w:t>Algemene bepalingen</w:t>
      </w:r>
      <w:bookmarkEnd w:id="16"/>
    </w:p>
    <w:p w14:paraId="6FB02440" w14:textId="77777777" w:rsidR="0097285D" w:rsidRPr="0097285D" w:rsidRDefault="0097285D" w:rsidP="0097285D">
      <w:pPr>
        <w:keepNext/>
        <w:ind w:left="0"/>
        <w:outlineLvl w:val="0"/>
        <w:rPr>
          <w:rFonts w:ascii="Arial" w:eastAsia="Times New Roman" w:hAnsi="Arial" w:cs="Arial"/>
          <w:b/>
          <w:sz w:val="18"/>
          <w:szCs w:val="18"/>
          <w:lang w:eastAsia="nl-NL"/>
        </w:rPr>
      </w:pPr>
    </w:p>
    <w:p w14:paraId="536BA096"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In dit privacyreglement worden een aantal begrippen gebruikt, die hieronder worden toegelicht.</w:t>
      </w:r>
    </w:p>
    <w:p w14:paraId="62FC85B6" w14:textId="77777777" w:rsidR="0097285D" w:rsidRPr="0097285D" w:rsidRDefault="0097285D" w:rsidP="0097285D">
      <w:pPr>
        <w:tabs>
          <w:tab w:val="left" w:pos="2835"/>
        </w:tabs>
        <w:spacing w:line="288" w:lineRule="auto"/>
        <w:ind w:left="2835" w:right="-284" w:hanging="2835"/>
        <w:rPr>
          <w:rFonts w:ascii="Arial" w:eastAsia="Times New Roman" w:hAnsi="Arial" w:cs="Arial"/>
          <w:sz w:val="18"/>
          <w:szCs w:val="18"/>
          <w:lang w:eastAsia="nl-NL"/>
        </w:rPr>
      </w:pPr>
    </w:p>
    <w:p w14:paraId="0CA2948D"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Bijzondere persoonsgegevens:</w:t>
      </w:r>
      <w:r w:rsidRPr="0097285D">
        <w:rPr>
          <w:rFonts w:ascii="Arial" w:eastAsia="Times New Roman" w:hAnsi="Arial" w:cs="Arial"/>
          <w:sz w:val="18"/>
          <w:szCs w:val="18"/>
          <w:lang w:eastAsia="nl-NL"/>
        </w:rPr>
        <w:tab/>
        <w:t>Een persoonsgegevens dat iets zegt over iemand zijn ras, godsdienst of levensovertuiging, etnische afkomst, politieke opvattingen, seksuele voorkeur of gerichtheid, lidmaatschap van een vakbond, genetische of biometrische gegevens, en gezondheid;</w:t>
      </w:r>
    </w:p>
    <w:p w14:paraId="54299B3F"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p>
    <w:p w14:paraId="5B35984D"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Derde:</w:t>
      </w:r>
      <w:r w:rsidRPr="0097285D">
        <w:rPr>
          <w:rFonts w:ascii="Arial" w:eastAsia="Times New Roman" w:hAnsi="Arial" w:cs="Arial"/>
          <w:sz w:val="18"/>
          <w:szCs w:val="18"/>
          <w:lang w:eastAsia="nl-NL"/>
        </w:rPr>
        <w:tab/>
        <w:t>Iedereen die niet bij de verwerking van persoonsgegevens betrokken is zoals leerplicht, DUO etc.;</w:t>
      </w:r>
    </w:p>
    <w:p w14:paraId="3220A8B3"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p>
    <w:p w14:paraId="29F4B5FE" w14:textId="77777777" w:rsidR="0097285D" w:rsidRPr="0097285D" w:rsidRDefault="0097285D" w:rsidP="0097285D">
      <w:pPr>
        <w:tabs>
          <w:tab w:val="left" w:pos="2410"/>
        </w:tabs>
        <w:spacing w:line="288" w:lineRule="auto"/>
        <w:ind w:left="3119" w:right="-284" w:hanging="3119"/>
        <w:rPr>
          <w:rFonts w:ascii="Arial" w:eastAsia="Times New Roman" w:hAnsi="Arial" w:cs="Arial"/>
          <w:i/>
          <w:iCs/>
          <w:sz w:val="18"/>
          <w:szCs w:val="18"/>
          <w:lang w:eastAsia="nl-NL"/>
        </w:rPr>
      </w:pPr>
      <w:r w:rsidRPr="0097285D">
        <w:rPr>
          <w:rFonts w:ascii="Arial" w:eastAsia="Times New Roman" w:hAnsi="Arial" w:cs="Arial"/>
          <w:i/>
          <w:iCs/>
          <w:sz w:val="18"/>
          <w:szCs w:val="18"/>
          <w:lang w:eastAsia="nl-NL"/>
        </w:rPr>
        <w:t xml:space="preserve">DPIA: </w:t>
      </w:r>
      <w:r w:rsidRPr="0097285D">
        <w:rPr>
          <w:rFonts w:ascii="Arial" w:eastAsia="Times New Roman" w:hAnsi="Arial" w:cs="Arial"/>
          <w:i/>
          <w:sz w:val="18"/>
          <w:szCs w:val="18"/>
          <w:lang w:eastAsia="nl-NL"/>
        </w:rPr>
        <w:tab/>
      </w:r>
      <w:r w:rsidRPr="0097285D">
        <w:rPr>
          <w:rFonts w:ascii="Arial" w:eastAsia="Times New Roman" w:hAnsi="Arial" w:cs="Arial"/>
          <w:i/>
          <w:sz w:val="18"/>
          <w:szCs w:val="18"/>
          <w:lang w:eastAsia="nl-NL"/>
        </w:rPr>
        <w:tab/>
      </w:r>
      <w:r w:rsidRPr="0097285D">
        <w:rPr>
          <w:rFonts w:ascii="Arial" w:eastAsia="Times New Roman" w:hAnsi="Arial" w:cs="Arial"/>
          <w:sz w:val="18"/>
          <w:szCs w:val="18"/>
          <w:lang w:eastAsia="nl-NL"/>
        </w:rPr>
        <w:t>Data protection impact assessment; instrument om vooraf de privacyrisico’s van een verwerking in kaart te brengen om vervolgens maatregelen te nemen om de risico’s te verkleinen;</w:t>
      </w:r>
    </w:p>
    <w:p w14:paraId="2BF69862" w14:textId="77777777" w:rsidR="0097285D" w:rsidRPr="0097285D" w:rsidRDefault="0097285D" w:rsidP="0097285D">
      <w:pPr>
        <w:spacing w:line="288" w:lineRule="auto"/>
        <w:ind w:left="3119" w:right="-284" w:hanging="3119"/>
        <w:rPr>
          <w:rFonts w:ascii="Arial" w:eastAsia="Times New Roman" w:hAnsi="Arial" w:cs="Arial"/>
          <w:sz w:val="18"/>
          <w:szCs w:val="18"/>
          <w:lang w:eastAsia="nl-NL"/>
        </w:rPr>
      </w:pPr>
    </w:p>
    <w:p w14:paraId="2E40A98A"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iCs/>
          <w:sz w:val="18"/>
          <w:szCs w:val="18"/>
          <w:lang w:eastAsia="nl-NL"/>
        </w:rPr>
        <w:t xml:space="preserve">FG: </w:t>
      </w:r>
      <w:r w:rsidRPr="0097285D">
        <w:rPr>
          <w:rFonts w:ascii="Arial" w:eastAsia="Times New Roman" w:hAnsi="Arial" w:cs="Arial"/>
          <w:sz w:val="18"/>
          <w:szCs w:val="18"/>
          <w:lang w:eastAsia="nl-NL"/>
        </w:rPr>
        <w:t xml:space="preserve">De functionaris gegevensbescherming houdt intern toezicht op de verwerking van persoonsgegevens en heeft een wettelijk beschermende taak. De FG heeft een controlerende en adviserende taak. </w:t>
      </w:r>
    </w:p>
    <w:p w14:paraId="01B4E6FB" w14:textId="77777777" w:rsidR="0097285D" w:rsidRPr="0097285D" w:rsidRDefault="0097285D" w:rsidP="0097285D">
      <w:pPr>
        <w:spacing w:line="288" w:lineRule="auto"/>
        <w:ind w:left="3119" w:right="-284" w:hanging="3119"/>
        <w:rPr>
          <w:rFonts w:ascii="Arial" w:eastAsia="Times New Roman" w:hAnsi="Arial" w:cs="Arial"/>
          <w:i/>
          <w:iCs/>
          <w:sz w:val="18"/>
          <w:szCs w:val="18"/>
          <w:lang w:eastAsia="nl-NL"/>
        </w:rPr>
      </w:pPr>
    </w:p>
    <w:p w14:paraId="140DE87A"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GMR:</w:t>
      </w:r>
      <w:r w:rsidRPr="0097285D">
        <w:rPr>
          <w:rFonts w:ascii="Arial" w:eastAsia="Times New Roman" w:hAnsi="Arial" w:cs="Arial"/>
          <w:sz w:val="18"/>
          <w:szCs w:val="18"/>
          <w:lang w:eastAsia="nl-NL"/>
        </w:rPr>
        <w:tab/>
        <w:t>Gemeenschappelijke medezeggenschapsraad;</w:t>
      </w:r>
    </w:p>
    <w:p w14:paraId="749C5A20" w14:textId="77777777" w:rsidR="0097285D" w:rsidRPr="0097285D" w:rsidRDefault="0097285D" w:rsidP="0097285D">
      <w:pPr>
        <w:tabs>
          <w:tab w:val="left" w:pos="1985"/>
        </w:tabs>
        <w:spacing w:line="288" w:lineRule="auto"/>
        <w:ind w:left="3119" w:right="-284" w:hanging="3119"/>
        <w:rPr>
          <w:rFonts w:ascii="Arial" w:eastAsia="Times New Roman" w:hAnsi="Arial" w:cs="Arial"/>
          <w:sz w:val="18"/>
          <w:szCs w:val="18"/>
          <w:lang w:eastAsia="nl-NL"/>
        </w:rPr>
      </w:pPr>
    </w:p>
    <w:p w14:paraId="2D3A6B3F"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Minderjarigen:</w:t>
      </w:r>
      <w:r w:rsidRPr="0097285D">
        <w:rPr>
          <w:rFonts w:ascii="Arial" w:eastAsia="Times New Roman" w:hAnsi="Arial" w:cs="Arial"/>
          <w:sz w:val="18"/>
          <w:szCs w:val="18"/>
          <w:lang w:eastAsia="nl-NL"/>
        </w:rPr>
        <w:t xml:space="preserve"> </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De leerling die de leeftijd van 18 jaar nog niet heeft bereikt;</w:t>
      </w:r>
    </w:p>
    <w:p w14:paraId="35311FD6"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389F2750"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Ouder(s):</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De wettelijk vertegenwoordiger van de leerling; dit kunnen ouders, verzorgers en voogd zijn.</w:t>
      </w:r>
    </w:p>
    <w:p w14:paraId="4CB40858"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31B10178"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Persoonsgegevens:</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Alle informatie die een natuurlijke persoon direct of indirect kan identificeren, zoals naam, geboortedatum, geslacht etc. </w:t>
      </w:r>
    </w:p>
    <w:p w14:paraId="6E9228D7" w14:textId="77777777" w:rsidR="0097285D" w:rsidRPr="0097285D" w:rsidRDefault="0097285D" w:rsidP="0097285D">
      <w:pPr>
        <w:tabs>
          <w:tab w:val="left" w:pos="2410"/>
        </w:tabs>
        <w:spacing w:line="288" w:lineRule="auto"/>
        <w:ind w:left="3119" w:right="-284" w:hanging="3119"/>
        <w:rPr>
          <w:rFonts w:ascii="Arial" w:eastAsia="Times New Roman" w:hAnsi="Arial" w:cs="Arial"/>
          <w:i/>
          <w:sz w:val="18"/>
          <w:szCs w:val="18"/>
          <w:lang w:eastAsia="nl-NL"/>
        </w:rPr>
      </w:pPr>
    </w:p>
    <w:p w14:paraId="7835AE8C"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Privacy:</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Privacy wordt in de Nederlandse grondwet ‘eerbiediging van de persoonlijke levenssfeer’ genoemd; </w:t>
      </w:r>
    </w:p>
    <w:p w14:paraId="3E76272C"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55C995A1"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Monitoring:</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Monitoring is het bewaken van gegevens bijvoorbeeld door middel van logging met betrekking tot de ict voorzieningen;</w:t>
      </w:r>
    </w:p>
    <w:p w14:paraId="317E28BE"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4FEDC00A"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Leerling:</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De betrokkene in de zin van de wet over wie de persoonsgegevens iets zeggen; </w:t>
      </w:r>
    </w:p>
    <w:p w14:paraId="6EED1041"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p>
    <w:p w14:paraId="1795788A"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iCs/>
          <w:sz w:val="18"/>
          <w:szCs w:val="18"/>
          <w:lang w:eastAsia="nl-NL"/>
        </w:rPr>
        <w:t>School:</w:t>
      </w:r>
      <w:r w:rsidRPr="0097285D">
        <w:rPr>
          <w:rFonts w:ascii="Arial" w:eastAsia="Times New Roman" w:hAnsi="Arial" w:cs="Arial"/>
          <w:sz w:val="18"/>
          <w:szCs w:val="18"/>
          <w:lang w:eastAsia="nl-NL"/>
        </w:rPr>
        <w:t xml:space="preserve"> </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Elke school die valt onder OPOPS</w:t>
      </w:r>
    </w:p>
    <w:p w14:paraId="5C3E0166" w14:textId="77777777" w:rsidR="0097285D" w:rsidRPr="0097285D" w:rsidRDefault="0097285D" w:rsidP="0097285D">
      <w:pPr>
        <w:tabs>
          <w:tab w:val="left" w:pos="1985"/>
        </w:tabs>
        <w:spacing w:line="288" w:lineRule="auto"/>
        <w:ind w:left="3119" w:right="-284" w:hanging="3119"/>
        <w:rPr>
          <w:rFonts w:ascii="Arial" w:eastAsia="Times New Roman" w:hAnsi="Arial" w:cs="Arial"/>
          <w:b/>
          <w:bCs/>
          <w:sz w:val="18"/>
          <w:szCs w:val="18"/>
          <w:lang w:eastAsia="nl-NL"/>
        </w:rPr>
      </w:pPr>
    </w:p>
    <w:p w14:paraId="51C899E5"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iCs/>
          <w:sz w:val="18"/>
          <w:szCs w:val="18"/>
          <w:lang w:eastAsia="nl-NL"/>
        </w:rPr>
        <w:t>Schoolbestuur:</w:t>
      </w:r>
      <w:r w:rsidRPr="0097285D">
        <w:rPr>
          <w:rFonts w:ascii="Arial" w:eastAsia="Times New Roman" w:hAnsi="Arial" w:cs="Arial"/>
          <w:i/>
          <w:sz w:val="18"/>
          <w:szCs w:val="18"/>
          <w:lang w:eastAsia="nl-NL"/>
        </w:rPr>
        <w:tab/>
      </w:r>
      <w:r w:rsidRPr="0097285D">
        <w:rPr>
          <w:rFonts w:ascii="Arial" w:eastAsia="Times New Roman" w:hAnsi="Arial" w:cs="Arial"/>
          <w:sz w:val="18"/>
          <w:szCs w:val="18"/>
          <w:lang w:eastAsia="nl-NL"/>
        </w:rPr>
        <w:t>het bestuur van OPOPS</w:t>
      </w:r>
    </w:p>
    <w:p w14:paraId="17C4B8FD" w14:textId="77777777" w:rsidR="0097285D" w:rsidRPr="0097285D" w:rsidRDefault="0097285D" w:rsidP="0097285D">
      <w:pPr>
        <w:tabs>
          <w:tab w:val="left" w:pos="198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b/>
          <w:sz w:val="18"/>
          <w:szCs w:val="18"/>
          <w:lang w:eastAsia="nl-NL"/>
        </w:rPr>
        <w:tab/>
      </w:r>
      <w:r w:rsidRPr="0097285D">
        <w:rPr>
          <w:rFonts w:ascii="Arial" w:eastAsia="Times New Roman" w:hAnsi="Arial" w:cs="Arial"/>
          <w:sz w:val="18"/>
          <w:szCs w:val="18"/>
          <w:lang w:eastAsia="nl-NL"/>
        </w:rPr>
        <w:t xml:space="preserve"> </w:t>
      </w:r>
    </w:p>
    <w:p w14:paraId="70F990BB"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Toestemming:</w:t>
      </w:r>
      <w:r w:rsidRPr="0097285D">
        <w:rPr>
          <w:rFonts w:ascii="Arial" w:eastAsia="Times New Roman" w:hAnsi="Arial" w:cs="Arial"/>
          <w:i/>
          <w:sz w:val="18"/>
          <w:szCs w:val="18"/>
          <w:lang w:eastAsia="nl-NL"/>
        </w:rPr>
        <w:tab/>
      </w:r>
      <w:r w:rsidRPr="0097285D">
        <w:rPr>
          <w:rFonts w:ascii="Arial" w:eastAsia="Times New Roman" w:hAnsi="Arial" w:cs="Arial"/>
          <w:i/>
          <w:sz w:val="18"/>
          <w:szCs w:val="18"/>
          <w:lang w:eastAsia="nl-NL"/>
        </w:rPr>
        <w:tab/>
      </w:r>
      <w:r w:rsidRPr="0097285D">
        <w:rPr>
          <w:rFonts w:ascii="Arial" w:eastAsia="Times New Roman" w:hAnsi="Arial" w:cs="Arial"/>
          <w:sz w:val="18"/>
          <w:szCs w:val="18"/>
          <w:lang w:eastAsia="nl-NL"/>
        </w:rPr>
        <w:t xml:space="preserve">De uiting van de wil waarmee de ouders of leerling van 16 jaar en ouder, door middel van een verklaring of een ondubbelzinnige actieve handeling de verwerking van de persoonsgegevens van de leerling aanvaard. De toestemming moet ondubbelzinnig en herleidbaar zijn tot de (ouders van de) leerling zijn, en in vrijheid worden gegeven worden.  </w:t>
      </w:r>
    </w:p>
    <w:p w14:paraId="3132596F" w14:textId="77777777" w:rsidR="0097285D" w:rsidRPr="0097285D" w:rsidRDefault="0097285D" w:rsidP="0097285D">
      <w:pPr>
        <w:tabs>
          <w:tab w:val="left" w:pos="2835"/>
        </w:tabs>
        <w:spacing w:line="288" w:lineRule="auto"/>
        <w:ind w:left="3119" w:right="-284" w:hanging="3119"/>
        <w:rPr>
          <w:rFonts w:ascii="Arial" w:eastAsia="Times New Roman" w:hAnsi="Arial" w:cs="Arial"/>
          <w:i/>
          <w:sz w:val="18"/>
          <w:szCs w:val="18"/>
          <w:lang w:eastAsia="nl-NL"/>
        </w:rPr>
      </w:pPr>
    </w:p>
    <w:p w14:paraId="739DC8C5"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Verwerker:</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Een bedrijf, organisatie of leverancier die in opdracht van het schoolbestuur de persoonsgegevens verwerkt; </w:t>
      </w:r>
    </w:p>
    <w:p w14:paraId="072C186B" w14:textId="77777777" w:rsidR="0097285D" w:rsidRPr="0097285D" w:rsidRDefault="0097285D" w:rsidP="0097285D">
      <w:pPr>
        <w:tabs>
          <w:tab w:val="left" w:pos="2835"/>
        </w:tabs>
        <w:spacing w:line="288" w:lineRule="auto"/>
        <w:ind w:left="3119" w:right="-284" w:hanging="3119"/>
        <w:rPr>
          <w:rFonts w:ascii="Arial" w:eastAsia="Times New Roman" w:hAnsi="Arial" w:cs="Arial"/>
          <w:b/>
          <w:sz w:val="18"/>
          <w:szCs w:val="18"/>
          <w:lang w:eastAsia="nl-NL"/>
        </w:rPr>
      </w:pPr>
    </w:p>
    <w:p w14:paraId="41B1753F"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highlight w:val="yellow"/>
          <w:lang w:eastAsia="nl-NL"/>
        </w:rPr>
      </w:pPr>
      <w:r w:rsidRPr="0097285D">
        <w:rPr>
          <w:rFonts w:ascii="Arial" w:eastAsia="Times New Roman" w:hAnsi="Arial" w:cs="Arial"/>
          <w:i/>
          <w:iCs/>
          <w:sz w:val="18"/>
          <w:szCs w:val="18"/>
          <w:lang w:eastAsia="nl-NL"/>
        </w:rPr>
        <w:t>Verwerkingsverantwoordelijke:</w:t>
      </w:r>
      <w:r w:rsidRPr="0097285D">
        <w:rPr>
          <w:rFonts w:ascii="Arial" w:eastAsia="Times New Roman" w:hAnsi="Arial" w:cs="Arial"/>
          <w:b/>
          <w:sz w:val="18"/>
          <w:szCs w:val="18"/>
          <w:lang w:eastAsia="nl-NL"/>
        </w:rPr>
        <w:tab/>
      </w:r>
      <w:r w:rsidRPr="0097285D">
        <w:rPr>
          <w:rFonts w:ascii="Arial" w:eastAsia="Times New Roman" w:hAnsi="Arial" w:cs="Arial"/>
          <w:sz w:val="18"/>
          <w:szCs w:val="18"/>
          <w:lang w:eastAsia="nl-NL"/>
        </w:rPr>
        <w:tab/>
        <w:t>Het bestuur (bestuurder) van OPOPS, die als bevoegd gezag van de school het doel van en de middelen voor de verwerking van persoonsgegevens vaststelt. De verwerkingsverantwoordelijke is eindverantwoordelijk voor de privacy van alle leerlingen die onder het schoolbestuur vallen. Het is mogelijk dat een schooldirecteur de dagelijkse kwesties omtrent privacy op de school afhandelt.</w:t>
      </w:r>
    </w:p>
    <w:p w14:paraId="4FEBCA74"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p>
    <w:p w14:paraId="23C29271"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Verwerking van persoonsgegevens:</w:t>
      </w:r>
      <w:r w:rsidRPr="0097285D">
        <w:rPr>
          <w:rFonts w:ascii="Arial" w:eastAsia="Times New Roman" w:hAnsi="Arial" w:cs="Arial"/>
          <w:sz w:val="18"/>
          <w:szCs w:val="18"/>
          <w:lang w:eastAsia="nl-NL"/>
        </w:rPr>
        <w:t xml:space="preserve"> </w:t>
      </w:r>
      <w:r w:rsidRPr="0097285D">
        <w:rPr>
          <w:rFonts w:ascii="Arial" w:eastAsia="Times New Roman" w:hAnsi="Arial" w:cs="Arial"/>
          <w:sz w:val="18"/>
          <w:szCs w:val="18"/>
          <w:lang w:eastAsia="nl-NL"/>
        </w:rPr>
        <w:tab/>
        <w:t xml:space="preserve">Alles wat met persoonsgegevens gedaan wordt, zoals het verzamelen, vastleggen, ordenen, bewaren, bijwerken, wijzigen, doorsturen etc. </w:t>
      </w:r>
    </w:p>
    <w:p w14:paraId="7A78CBC5" w14:textId="77777777" w:rsidR="0097285D" w:rsidRPr="0097285D" w:rsidRDefault="0097285D" w:rsidP="0097285D">
      <w:pPr>
        <w:tabs>
          <w:tab w:val="left" w:pos="2835"/>
        </w:tabs>
        <w:spacing w:line="288" w:lineRule="auto"/>
        <w:ind w:left="3540" w:right="-284" w:hanging="354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 </w:t>
      </w:r>
    </w:p>
    <w:p w14:paraId="072E32CA" w14:textId="77777777" w:rsidR="0097285D" w:rsidRPr="0097285D" w:rsidRDefault="0097285D" w:rsidP="0097285D">
      <w:pPr>
        <w:spacing w:line="288" w:lineRule="auto"/>
        <w:ind w:left="3540" w:right="-284" w:hanging="3540"/>
        <w:rPr>
          <w:rFonts w:ascii="Arial" w:eastAsia="Times New Roman" w:hAnsi="Arial" w:cs="Arial"/>
          <w:sz w:val="18"/>
          <w:szCs w:val="18"/>
          <w:lang w:eastAsia="nl-NL"/>
        </w:rPr>
      </w:pPr>
    </w:p>
    <w:p w14:paraId="125F2A5B" w14:textId="77777777" w:rsidR="0097285D" w:rsidRPr="0097285D" w:rsidRDefault="0097285D" w:rsidP="0097285D">
      <w:pPr>
        <w:spacing w:line="288" w:lineRule="auto"/>
        <w:ind w:left="3540" w:right="-284" w:hanging="3540"/>
        <w:rPr>
          <w:rFonts w:ascii="Arial" w:eastAsia="Times New Roman" w:hAnsi="Arial" w:cs="Arial"/>
          <w:sz w:val="18"/>
          <w:szCs w:val="18"/>
          <w:lang w:eastAsia="nl-NL"/>
        </w:rPr>
      </w:pPr>
    </w:p>
    <w:tbl>
      <w:tblPr>
        <w:tblStyle w:val="Tabelraster1"/>
        <w:tblW w:w="9498" w:type="dxa"/>
        <w:tblLook w:val="04A0" w:firstRow="1" w:lastRow="0" w:firstColumn="1" w:lastColumn="0" w:noHBand="0" w:noVBand="1"/>
      </w:tblPr>
      <w:tblGrid>
        <w:gridCol w:w="5806"/>
        <w:gridCol w:w="3692"/>
      </w:tblGrid>
      <w:tr w:rsidR="0097285D" w:rsidRPr="0097285D" w14:paraId="6CDE4EA1" w14:textId="77777777" w:rsidTr="0097285D">
        <w:tc>
          <w:tcPr>
            <w:tcW w:w="5806" w:type="dxa"/>
            <w:tcBorders>
              <w:top w:val="nil"/>
              <w:left w:val="nil"/>
              <w:bottom w:val="nil"/>
              <w:right w:val="nil"/>
            </w:tcBorders>
          </w:tcPr>
          <w:p w14:paraId="67E896A9" w14:textId="77777777" w:rsidR="0097285D" w:rsidRPr="0097285D" w:rsidRDefault="0097285D" w:rsidP="0097285D">
            <w:pPr>
              <w:tabs>
                <w:tab w:val="left" w:pos="2835"/>
              </w:tabs>
              <w:spacing w:line="288" w:lineRule="auto"/>
              <w:ind w:left="3540" w:hanging="3540"/>
              <w:rPr>
                <w:rFonts w:ascii="Arial" w:hAnsi="Arial" w:cs="Arial"/>
                <w:i/>
                <w:sz w:val="18"/>
                <w:szCs w:val="18"/>
              </w:rPr>
            </w:pPr>
            <w:r w:rsidRPr="0097285D">
              <w:rPr>
                <w:rFonts w:ascii="Arial" w:hAnsi="Arial" w:cs="Arial"/>
                <w:i/>
                <w:sz w:val="18"/>
                <w:szCs w:val="18"/>
              </w:rPr>
              <w:t xml:space="preserve">Tekst reglement </w:t>
            </w:r>
          </w:p>
          <w:p w14:paraId="60E8B4AC" w14:textId="77777777" w:rsidR="0097285D" w:rsidRPr="0097285D" w:rsidRDefault="0097285D" w:rsidP="0097285D">
            <w:pPr>
              <w:tabs>
                <w:tab w:val="left" w:pos="2835"/>
              </w:tabs>
              <w:spacing w:line="288" w:lineRule="auto"/>
              <w:ind w:left="3540" w:hanging="3540"/>
              <w:rPr>
                <w:rFonts w:ascii="Arial" w:hAnsi="Arial" w:cs="Arial"/>
                <w:sz w:val="18"/>
                <w:szCs w:val="18"/>
              </w:rPr>
            </w:pPr>
          </w:p>
          <w:p w14:paraId="5A681E2C" w14:textId="77777777" w:rsidR="0097285D" w:rsidRPr="0097285D" w:rsidRDefault="0097285D" w:rsidP="0097285D">
            <w:pPr>
              <w:keepNext/>
              <w:spacing w:line="288" w:lineRule="auto"/>
              <w:outlineLvl w:val="1"/>
              <w:rPr>
                <w:rFonts w:ascii="Arial" w:hAnsi="Arial" w:cs="Arial"/>
                <w:b/>
                <w:sz w:val="18"/>
                <w:szCs w:val="18"/>
              </w:rPr>
            </w:pPr>
            <w:bookmarkStart w:id="17" w:name="_Toc103849007"/>
            <w:bookmarkStart w:id="18" w:name="_Toc35080953"/>
            <w:bookmarkStart w:id="19" w:name="_Toc241045706"/>
            <w:bookmarkStart w:id="20" w:name="_Toc241045803"/>
            <w:r w:rsidRPr="0097285D">
              <w:rPr>
                <w:rFonts w:ascii="Arial" w:hAnsi="Arial" w:cs="Arial"/>
                <w:b/>
                <w:sz w:val="18"/>
                <w:szCs w:val="18"/>
              </w:rPr>
              <w:t>2.</w:t>
            </w:r>
            <w:r w:rsidRPr="0097285D">
              <w:rPr>
                <w:rFonts w:ascii="Arial" w:hAnsi="Arial" w:cs="Arial"/>
                <w:b/>
                <w:sz w:val="18"/>
                <w:szCs w:val="18"/>
              </w:rPr>
              <w:tab/>
              <w:t>Totstandkoming Privacyreglement</w:t>
            </w:r>
            <w:bookmarkEnd w:id="17"/>
          </w:p>
          <w:p w14:paraId="675A6934" w14:textId="77777777" w:rsidR="0097285D" w:rsidRPr="0097285D" w:rsidRDefault="0097285D" w:rsidP="0097285D">
            <w:pPr>
              <w:keepNext/>
              <w:spacing w:line="288" w:lineRule="auto"/>
              <w:outlineLvl w:val="1"/>
              <w:rPr>
                <w:rFonts w:ascii="Arial" w:hAnsi="Arial" w:cs="Arial"/>
                <w:b/>
                <w:sz w:val="18"/>
                <w:szCs w:val="18"/>
              </w:rPr>
            </w:pPr>
          </w:p>
          <w:p w14:paraId="1282ED53" w14:textId="07E5416C" w:rsidR="0097285D" w:rsidRPr="0097285D" w:rsidRDefault="0097285D" w:rsidP="0097285D">
            <w:pPr>
              <w:keepNext/>
              <w:spacing w:line="288" w:lineRule="auto"/>
              <w:outlineLvl w:val="1"/>
              <w:rPr>
                <w:rFonts w:ascii="Arial" w:hAnsi="Arial" w:cs="Arial"/>
                <w:i/>
                <w:sz w:val="18"/>
                <w:szCs w:val="18"/>
              </w:rPr>
            </w:pPr>
            <w:bookmarkStart w:id="21" w:name="_Toc103849008"/>
            <w:r w:rsidRPr="0097285D">
              <w:rPr>
                <w:rFonts w:ascii="Arial" w:hAnsi="Arial" w:cs="Arial"/>
                <w:i/>
                <w:sz w:val="18"/>
                <w:szCs w:val="18"/>
              </w:rPr>
              <w:t>2.1        Vaststellen privacyreglement</w:t>
            </w:r>
            <w:bookmarkEnd w:id="21"/>
            <w:r w:rsidRPr="0097285D">
              <w:rPr>
                <w:rFonts w:ascii="Arial" w:hAnsi="Arial" w:cs="Arial"/>
                <w:i/>
                <w:sz w:val="18"/>
                <w:szCs w:val="18"/>
              </w:rPr>
              <w:t xml:space="preserve"> </w:t>
            </w:r>
            <w:bookmarkEnd w:id="18"/>
            <w:bookmarkEnd w:id="19"/>
            <w:bookmarkEnd w:id="20"/>
          </w:p>
          <w:p w14:paraId="43D73F2D" w14:textId="77777777" w:rsidR="0097285D" w:rsidRPr="0097285D" w:rsidRDefault="0097285D" w:rsidP="0097285D">
            <w:pPr>
              <w:autoSpaceDE w:val="0"/>
              <w:autoSpaceDN w:val="0"/>
              <w:adjustRightInd w:val="0"/>
              <w:spacing w:line="288" w:lineRule="auto"/>
              <w:ind w:left="705" w:right="1068"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Dit privacyreglement is door het schoolbestuur vastgesteld, met instemming van de leerling/oudergeleding van de (G)MR vastgesteld. De datum van vaststelling is opgenomen op het voorblad.  </w:t>
            </w:r>
          </w:p>
          <w:p w14:paraId="339F79C4"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Dit privacyreglement vervangt alle eerdere  </w:t>
            </w:r>
          </w:p>
          <w:p w14:paraId="080F1492" w14:textId="77777777" w:rsidR="0097285D" w:rsidRPr="0097285D" w:rsidRDefault="0097285D" w:rsidP="0097285D">
            <w:pPr>
              <w:spacing w:line="288" w:lineRule="auto"/>
              <w:ind w:left="1272" w:hanging="567"/>
              <w:rPr>
                <w:rFonts w:ascii="Arial" w:hAnsi="Arial" w:cs="Arial"/>
                <w:sz w:val="18"/>
                <w:szCs w:val="18"/>
              </w:rPr>
            </w:pPr>
            <w:r w:rsidRPr="0097285D">
              <w:rPr>
                <w:rFonts w:ascii="Arial" w:hAnsi="Arial" w:cs="Arial"/>
                <w:sz w:val="18"/>
                <w:szCs w:val="18"/>
              </w:rPr>
              <w:t>privacyreglementen van de school.</w:t>
            </w:r>
          </w:p>
          <w:p w14:paraId="4594D9A4"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 xml:space="preserve">In situaties waarin dit privacyreglement geen uitsluitsel verschaft, beslist het Schoolbestuur. </w:t>
            </w:r>
          </w:p>
          <w:p w14:paraId="7A6E2FAF" w14:textId="77777777" w:rsidR="0097285D" w:rsidRPr="0097285D" w:rsidRDefault="0097285D" w:rsidP="0097285D">
            <w:pPr>
              <w:spacing w:line="288" w:lineRule="auto"/>
              <w:rPr>
                <w:rFonts w:ascii="Arial" w:hAnsi="Arial" w:cs="Arial"/>
                <w:sz w:val="18"/>
                <w:szCs w:val="18"/>
              </w:rPr>
            </w:pPr>
          </w:p>
          <w:p w14:paraId="702834DF" w14:textId="1B3337B2" w:rsidR="0097285D" w:rsidRPr="0097285D" w:rsidRDefault="0097285D" w:rsidP="0097285D">
            <w:pPr>
              <w:keepNext/>
              <w:spacing w:line="288" w:lineRule="auto"/>
              <w:outlineLvl w:val="1"/>
              <w:rPr>
                <w:rFonts w:ascii="Arial" w:hAnsi="Arial" w:cs="Arial"/>
                <w:b/>
                <w:sz w:val="18"/>
                <w:szCs w:val="18"/>
              </w:rPr>
            </w:pPr>
            <w:bookmarkStart w:id="22" w:name="_Toc103849009"/>
            <w:bookmarkStart w:id="23" w:name="_Toc241045707"/>
            <w:bookmarkStart w:id="24" w:name="_Toc241045804"/>
            <w:r w:rsidRPr="0097285D">
              <w:rPr>
                <w:rFonts w:ascii="Arial" w:hAnsi="Arial" w:cs="Arial"/>
                <w:i/>
                <w:sz w:val="18"/>
                <w:szCs w:val="18"/>
              </w:rPr>
              <w:t>2.2</w:t>
            </w:r>
            <w:r w:rsidRPr="0097285D">
              <w:rPr>
                <w:rFonts w:ascii="Arial" w:hAnsi="Arial" w:cs="Arial"/>
                <w:i/>
                <w:sz w:val="18"/>
                <w:szCs w:val="18"/>
              </w:rPr>
              <w:tab/>
              <w:t>Inwerkingtreding en duur privacyreglement</w:t>
            </w:r>
            <w:bookmarkEnd w:id="22"/>
            <w:r w:rsidRPr="0097285D">
              <w:rPr>
                <w:rFonts w:ascii="Arial" w:hAnsi="Arial" w:cs="Arial"/>
                <w:i/>
                <w:sz w:val="18"/>
                <w:szCs w:val="18"/>
              </w:rPr>
              <w:t xml:space="preserve">  </w:t>
            </w:r>
            <w:bookmarkEnd w:id="23"/>
            <w:bookmarkEnd w:id="24"/>
            <w:r w:rsidRPr="0097285D">
              <w:rPr>
                <w:rFonts w:ascii="Arial" w:hAnsi="Arial" w:cs="Arial"/>
                <w:b/>
                <w:sz w:val="18"/>
                <w:szCs w:val="18"/>
              </w:rPr>
              <w:t xml:space="preserve"> </w:t>
            </w:r>
          </w:p>
          <w:p w14:paraId="51814938"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Het privacyreglement kan tussentijds worden gewijzigd op verzoek van het Schoolbestuur. </w:t>
            </w:r>
          </w:p>
          <w:p w14:paraId="67E2CD12"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Indien partijen geen verzoek tot wijziging van het privacyreglement aan de ander hebben kenbaar gemaakt, wordt het privacyreglement van rechtswege verlengd voor onbepaalde tijd.</w:t>
            </w:r>
          </w:p>
          <w:p w14:paraId="02E222AE" w14:textId="77777777" w:rsidR="0097285D" w:rsidRPr="0097285D" w:rsidRDefault="0097285D" w:rsidP="0097285D">
            <w:pPr>
              <w:tabs>
                <w:tab w:val="left" w:pos="567"/>
              </w:tabs>
              <w:spacing w:line="288" w:lineRule="auto"/>
              <w:rPr>
                <w:rFonts w:ascii="Arial" w:hAnsi="Arial" w:cs="Arial"/>
                <w:sz w:val="18"/>
                <w:szCs w:val="18"/>
              </w:rPr>
            </w:pPr>
          </w:p>
          <w:p w14:paraId="38591958" w14:textId="4FEB2AE2" w:rsidR="0097285D" w:rsidRPr="0097285D" w:rsidRDefault="0097285D" w:rsidP="0097285D">
            <w:pPr>
              <w:keepNext/>
              <w:spacing w:line="288" w:lineRule="auto"/>
              <w:outlineLvl w:val="1"/>
              <w:rPr>
                <w:rFonts w:ascii="Arial" w:hAnsi="Arial" w:cs="Arial"/>
                <w:b/>
                <w:sz w:val="18"/>
                <w:szCs w:val="18"/>
              </w:rPr>
            </w:pPr>
            <w:bookmarkStart w:id="25" w:name="_Toc103849010"/>
            <w:r w:rsidRPr="0097285D">
              <w:rPr>
                <w:rFonts w:ascii="Arial" w:hAnsi="Arial" w:cs="Arial"/>
                <w:i/>
                <w:sz w:val="18"/>
                <w:szCs w:val="18"/>
              </w:rPr>
              <w:t>2.3</w:t>
            </w:r>
            <w:r w:rsidRPr="0097285D">
              <w:rPr>
                <w:rFonts w:ascii="Arial" w:hAnsi="Arial" w:cs="Arial"/>
                <w:i/>
                <w:sz w:val="18"/>
                <w:szCs w:val="18"/>
              </w:rPr>
              <w:tab/>
              <w:t>Reikwijdte privacyreglement</w:t>
            </w:r>
            <w:bookmarkEnd w:id="25"/>
          </w:p>
          <w:p w14:paraId="4D2E1E49" w14:textId="77777777" w:rsidR="0097285D" w:rsidRPr="0097285D" w:rsidRDefault="0097285D" w:rsidP="0097285D">
            <w:pPr>
              <w:tabs>
                <w:tab w:val="left" w:pos="567"/>
              </w:tabs>
              <w:spacing w:line="288" w:lineRule="auto"/>
              <w:ind w:left="567" w:hanging="567"/>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Dit privacyreglement gaat over het verwerken van </w:t>
            </w:r>
          </w:p>
          <w:p w14:paraId="7D4CB4C7" w14:textId="77777777" w:rsidR="0097285D" w:rsidRPr="0097285D" w:rsidRDefault="0097285D" w:rsidP="0097285D">
            <w:pPr>
              <w:tabs>
                <w:tab w:val="left" w:pos="567"/>
              </w:tabs>
              <w:spacing w:line="288" w:lineRule="auto"/>
              <w:ind w:left="1272" w:hanging="567"/>
              <w:rPr>
                <w:rFonts w:ascii="Arial" w:hAnsi="Arial" w:cs="Arial"/>
                <w:sz w:val="18"/>
                <w:szCs w:val="18"/>
              </w:rPr>
            </w:pPr>
            <w:r w:rsidRPr="0097285D">
              <w:rPr>
                <w:rFonts w:ascii="Arial" w:hAnsi="Arial" w:cs="Arial"/>
                <w:sz w:val="18"/>
                <w:szCs w:val="18"/>
              </w:rPr>
              <w:t xml:space="preserve">persoonsgegevens van leerlingen. </w:t>
            </w:r>
          </w:p>
          <w:p w14:paraId="02C02378"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In dit privacyreglement wil de school met een aantal regels openheid bieden aan ouders en leerlingen over hoe de school omgaat met de aan haar toevertrouwde gegevens. </w:t>
            </w:r>
          </w:p>
          <w:p w14:paraId="201D58BC"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3. </w:t>
            </w:r>
            <w:r w:rsidRPr="0097285D">
              <w:rPr>
                <w:rFonts w:ascii="Arial" w:hAnsi="Arial" w:cs="Arial"/>
                <w:sz w:val="18"/>
                <w:szCs w:val="18"/>
              </w:rPr>
              <w:tab/>
            </w:r>
            <w:r w:rsidRPr="0097285D">
              <w:rPr>
                <w:rFonts w:ascii="Arial" w:hAnsi="Arial" w:cs="Arial"/>
                <w:sz w:val="18"/>
                <w:szCs w:val="18"/>
              </w:rPr>
              <w:tab/>
              <w:t xml:space="preserve">Dit privacyreglement is niet van toepassing op persoonsgegevens opgenomen in bestanden van instanties waarmee de school contact heeft waarbij die instanties als verwerkingsverantwoordelijke gelden; in dat geval gelden de privacy-regels van de betreffende instantie. </w:t>
            </w:r>
          </w:p>
          <w:p w14:paraId="20E1E93C" w14:textId="77777777" w:rsidR="0097285D" w:rsidRPr="0097285D" w:rsidRDefault="0097285D" w:rsidP="0097285D">
            <w:pPr>
              <w:autoSpaceDE w:val="0"/>
              <w:autoSpaceDN w:val="0"/>
              <w:adjustRightInd w:val="0"/>
              <w:spacing w:line="288" w:lineRule="auto"/>
              <w:ind w:left="567" w:hanging="567"/>
              <w:rPr>
                <w:rFonts w:ascii="Arial" w:hAnsi="Arial" w:cs="Arial"/>
                <w:sz w:val="18"/>
                <w:szCs w:val="18"/>
              </w:rPr>
            </w:pPr>
          </w:p>
          <w:p w14:paraId="15BD7179" w14:textId="6F2AA077" w:rsidR="0097285D" w:rsidRPr="0097285D" w:rsidRDefault="0097285D" w:rsidP="0097285D">
            <w:pPr>
              <w:keepNext/>
              <w:spacing w:line="288" w:lineRule="auto"/>
              <w:outlineLvl w:val="1"/>
              <w:rPr>
                <w:rFonts w:ascii="Arial" w:hAnsi="Arial" w:cs="Arial"/>
                <w:b/>
                <w:sz w:val="18"/>
                <w:szCs w:val="18"/>
              </w:rPr>
            </w:pPr>
            <w:bookmarkStart w:id="26" w:name="_Toc103849011"/>
            <w:r w:rsidRPr="0097285D">
              <w:rPr>
                <w:rFonts w:ascii="Arial" w:hAnsi="Arial" w:cs="Arial"/>
                <w:i/>
                <w:sz w:val="18"/>
                <w:szCs w:val="18"/>
              </w:rPr>
              <w:t>2.4</w:t>
            </w:r>
            <w:r w:rsidRPr="0097285D">
              <w:rPr>
                <w:rFonts w:ascii="Arial" w:hAnsi="Arial" w:cs="Arial"/>
                <w:i/>
                <w:sz w:val="18"/>
                <w:szCs w:val="18"/>
              </w:rPr>
              <w:tab/>
              <w:t>Doel privacyreglement</w:t>
            </w:r>
            <w:bookmarkEnd w:id="26"/>
            <w:r w:rsidRPr="0097285D">
              <w:rPr>
                <w:rFonts w:ascii="Arial" w:hAnsi="Arial" w:cs="Arial"/>
                <w:b/>
                <w:sz w:val="18"/>
                <w:szCs w:val="18"/>
              </w:rPr>
              <w:t xml:space="preserve"> </w:t>
            </w:r>
          </w:p>
          <w:p w14:paraId="1FB6FE29" w14:textId="77777777" w:rsidR="0097285D" w:rsidRPr="0097285D" w:rsidRDefault="0097285D" w:rsidP="0097285D">
            <w:pPr>
              <w:tabs>
                <w:tab w:val="left" w:pos="567"/>
              </w:tabs>
              <w:spacing w:line="288" w:lineRule="auto"/>
              <w:ind w:left="567" w:hanging="567"/>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Dit privacyreglement wenst: </w:t>
            </w:r>
          </w:p>
          <w:p w14:paraId="4A411E25" w14:textId="77777777" w:rsidR="0097285D" w:rsidRPr="0097285D" w:rsidRDefault="0097285D" w:rsidP="0097285D">
            <w:pPr>
              <w:tabs>
                <w:tab w:val="left" w:pos="709"/>
                <w:tab w:val="left" w:pos="1134"/>
              </w:tabs>
              <w:spacing w:line="288" w:lineRule="auto"/>
              <w:ind w:left="1134" w:hanging="992"/>
              <w:rPr>
                <w:rFonts w:ascii="Arial" w:hAnsi="Arial" w:cs="Arial"/>
                <w:sz w:val="18"/>
                <w:szCs w:val="18"/>
              </w:rPr>
            </w:pPr>
            <w:r w:rsidRPr="0097285D">
              <w:rPr>
                <w:rFonts w:ascii="Arial" w:hAnsi="Arial" w:cs="Arial"/>
                <w:sz w:val="18"/>
                <w:szCs w:val="18"/>
              </w:rPr>
              <w:tab/>
              <w:t>a.</w:t>
            </w:r>
            <w:r w:rsidRPr="0097285D">
              <w:rPr>
                <w:rFonts w:ascii="Arial" w:hAnsi="Arial" w:cs="Arial"/>
                <w:sz w:val="18"/>
                <w:szCs w:val="18"/>
              </w:rPr>
              <w:tab/>
              <w:t xml:space="preserve">de privacy van de leerling te beschermen tegen verkeerd en onbedoeld gebruik van persoonsgegevens; </w:t>
            </w:r>
          </w:p>
          <w:p w14:paraId="3F2E5492" w14:textId="77777777" w:rsidR="0097285D" w:rsidRPr="0097285D" w:rsidRDefault="0097285D" w:rsidP="0097285D">
            <w:pPr>
              <w:tabs>
                <w:tab w:val="left" w:pos="709"/>
                <w:tab w:val="left" w:pos="1134"/>
              </w:tabs>
              <w:spacing w:line="288" w:lineRule="auto"/>
              <w:ind w:left="1134" w:hanging="992"/>
              <w:rPr>
                <w:rFonts w:ascii="Arial" w:hAnsi="Arial" w:cs="Arial"/>
                <w:sz w:val="18"/>
                <w:szCs w:val="18"/>
              </w:rPr>
            </w:pPr>
            <w:r w:rsidRPr="0097285D">
              <w:rPr>
                <w:rFonts w:ascii="Arial" w:hAnsi="Arial" w:cs="Arial"/>
                <w:sz w:val="18"/>
                <w:szCs w:val="18"/>
              </w:rPr>
              <w:tab/>
              <w:t xml:space="preserve">b.  </w:t>
            </w:r>
            <w:r w:rsidRPr="0097285D">
              <w:rPr>
                <w:rFonts w:ascii="Arial" w:hAnsi="Arial" w:cs="Arial"/>
                <w:sz w:val="18"/>
                <w:szCs w:val="18"/>
              </w:rPr>
              <w:tab/>
              <w:t>toe te lichten welke persoonsgegevens worden verwerkt en met welk doel dit gebeurt;</w:t>
            </w:r>
          </w:p>
          <w:p w14:paraId="6F6F4ACA" w14:textId="77777777" w:rsidR="0097285D" w:rsidRPr="0097285D" w:rsidRDefault="0097285D" w:rsidP="0097285D">
            <w:pPr>
              <w:tabs>
                <w:tab w:val="left" w:pos="709"/>
                <w:tab w:val="left" w:pos="993"/>
              </w:tabs>
              <w:spacing w:line="288" w:lineRule="auto"/>
              <w:ind w:left="1134" w:hanging="992"/>
              <w:rPr>
                <w:rFonts w:ascii="Arial" w:hAnsi="Arial" w:cs="Arial"/>
                <w:sz w:val="18"/>
                <w:szCs w:val="18"/>
              </w:rPr>
            </w:pPr>
            <w:r w:rsidRPr="0097285D">
              <w:rPr>
                <w:rFonts w:ascii="Arial" w:hAnsi="Arial" w:cs="Arial"/>
                <w:sz w:val="18"/>
                <w:szCs w:val="18"/>
              </w:rPr>
              <w:tab/>
              <w:t xml:space="preserve">c. </w:t>
            </w:r>
            <w:r w:rsidRPr="0097285D">
              <w:rPr>
                <w:rFonts w:ascii="Arial" w:hAnsi="Arial" w:cs="Arial"/>
                <w:sz w:val="18"/>
                <w:szCs w:val="18"/>
              </w:rPr>
              <w:tab/>
            </w:r>
            <w:r w:rsidRPr="0097285D">
              <w:rPr>
                <w:rFonts w:ascii="Arial" w:hAnsi="Arial" w:cs="Arial"/>
                <w:sz w:val="18"/>
                <w:szCs w:val="18"/>
              </w:rPr>
              <w:tab/>
              <w:t>de zorgvuldige verwerking van persoonsgegevens te waarborgen en</w:t>
            </w:r>
          </w:p>
          <w:p w14:paraId="1B951ADA" w14:textId="77777777" w:rsidR="0097285D" w:rsidRPr="0097285D" w:rsidRDefault="0097285D" w:rsidP="0097285D">
            <w:pPr>
              <w:tabs>
                <w:tab w:val="left" w:pos="709"/>
              </w:tabs>
              <w:spacing w:line="288" w:lineRule="auto"/>
              <w:ind w:left="1134" w:hanging="992"/>
              <w:rPr>
                <w:rFonts w:ascii="Arial" w:hAnsi="Arial" w:cs="Arial"/>
                <w:sz w:val="18"/>
                <w:szCs w:val="18"/>
              </w:rPr>
            </w:pPr>
            <w:r w:rsidRPr="0097285D">
              <w:rPr>
                <w:rFonts w:ascii="Arial" w:hAnsi="Arial" w:cs="Arial"/>
                <w:sz w:val="18"/>
                <w:szCs w:val="18"/>
              </w:rPr>
              <w:tab/>
              <w:t xml:space="preserve">d. </w:t>
            </w:r>
            <w:r w:rsidRPr="0097285D">
              <w:rPr>
                <w:rFonts w:ascii="Arial" w:hAnsi="Arial" w:cs="Arial"/>
                <w:sz w:val="18"/>
                <w:szCs w:val="18"/>
              </w:rPr>
              <w:tab/>
              <w:t xml:space="preserve">de rechten van de leerling te waarborgen. </w:t>
            </w:r>
          </w:p>
          <w:p w14:paraId="4233CD39" w14:textId="77777777" w:rsidR="0097285D" w:rsidRPr="0097285D" w:rsidRDefault="0097285D" w:rsidP="0097285D">
            <w:pPr>
              <w:tabs>
                <w:tab w:val="left" w:pos="709"/>
              </w:tabs>
              <w:spacing w:line="288" w:lineRule="auto"/>
              <w:ind w:left="1134" w:hanging="992"/>
              <w:rPr>
                <w:rFonts w:ascii="Arial" w:hAnsi="Arial" w:cs="Arial"/>
                <w:sz w:val="18"/>
                <w:szCs w:val="18"/>
              </w:rPr>
            </w:pPr>
          </w:p>
          <w:p w14:paraId="5854EE1B" w14:textId="77777777" w:rsidR="0097285D" w:rsidRDefault="0097285D" w:rsidP="0097285D">
            <w:pPr>
              <w:tabs>
                <w:tab w:val="left" w:pos="709"/>
              </w:tabs>
              <w:spacing w:line="288" w:lineRule="auto"/>
              <w:ind w:left="1134" w:hanging="992"/>
              <w:rPr>
                <w:rFonts w:ascii="Arial" w:hAnsi="Arial" w:cs="Arial"/>
                <w:sz w:val="18"/>
                <w:szCs w:val="18"/>
              </w:rPr>
            </w:pPr>
          </w:p>
          <w:p w14:paraId="4D3F58F3" w14:textId="77777777" w:rsidR="00396B93" w:rsidRDefault="00396B93" w:rsidP="0097285D">
            <w:pPr>
              <w:tabs>
                <w:tab w:val="left" w:pos="709"/>
              </w:tabs>
              <w:spacing w:line="288" w:lineRule="auto"/>
              <w:ind w:left="1134" w:hanging="992"/>
              <w:rPr>
                <w:rFonts w:ascii="Arial" w:hAnsi="Arial" w:cs="Arial"/>
                <w:sz w:val="18"/>
                <w:szCs w:val="18"/>
              </w:rPr>
            </w:pPr>
          </w:p>
          <w:p w14:paraId="124445A3" w14:textId="77777777" w:rsidR="00396B93" w:rsidRDefault="00396B93" w:rsidP="0097285D">
            <w:pPr>
              <w:tabs>
                <w:tab w:val="left" w:pos="709"/>
              </w:tabs>
              <w:spacing w:line="288" w:lineRule="auto"/>
              <w:ind w:left="1134" w:hanging="992"/>
              <w:rPr>
                <w:rFonts w:ascii="Arial" w:hAnsi="Arial" w:cs="Arial"/>
                <w:sz w:val="18"/>
                <w:szCs w:val="18"/>
              </w:rPr>
            </w:pPr>
          </w:p>
          <w:p w14:paraId="60302C25" w14:textId="77777777" w:rsidR="00396B93" w:rsidRDefault="00396B93" w:rsidP="0097285D">
            <w:pPr>
              <w:tabs>
                <w:tab w:val="left" w:pos="709"/>
              </w:tabs>
              <w:spacing w:line="288" w:lineRule="auto"/>
              <w:ind w:left="1134" w:hanging="992"/>
              <w:rPr>
                <w:rFonts w:ascii="Arial" w:hAnsi="Arial" w:cs="Arial"/>
                <w:sz w:val="18"/>
                <w:szCs w:val="18"/>
              </w:rPr>
            </w:pPr>
          </w:p>
          <w:p w14:paraId="331A6E8B" w14:textId="77777777" w:rsidR="00396B93" w:rsidRPr="0097285D" w:rsidRDefault="00396B93" w:rsidP="0097285D">
            <w:pPr>
              <w:tabs>
                <w:tab w:val="left" w:pos="709"/>
              </w:tabs>
              <w:spacing w:line="288" w:lineRule="auto"/>
              <w:ind w:left="1134" w:hanging="992"/>
              <w:rPr>
                <w:rFonts w:ascii="Arial" w:hAnsi="Arial" w:cs="Arial"/>
                <w:sz w:val="18"/>
                <w:szCs w:val="18"/>
              </w:rPr>
            </w:pPr>
          </w:p>
          <w:p w14:paraId="180FA1F1" w14:textId="77777777" w:rsidR="0097285D" w:rsidRPr="0097285D" w:rsidRDefault="0097285D" w:rsidP="0097285D">
            <w:pPr>
              <w:keepNext/>
              <w:outlineLvl w:val="0"/>
              <w:rPr>
                <w:rFonts w:ascii="Arial" w:hAnsi="Arial" w:cs="Arial"/>
                <w:b/>
                <w:sz w:val="18"/>
                <w:szCs w:val="18"/>
              </w:rPr>
            </w:pPr>
            <w:bookmarkStart w:id="27" w:name="_Toc103849012"/>
            <w:bookmarkStart w:id="28" w:name="_Toc35080954"/>
            <w:bookmarkStart w:id="29" w:name="_Toc241045708"/>
            <w:bookmarkStart w:id="30" w:name="_Toc241045805"/>
            <w:r w:rsidRPr="0097285D">
              <w:rPr>
                <w:rFonts w:ascii="Arial" w:hAnsi="Arial" w:cs="Arial"/>
                <w:b/>
                <w:sz w:val="18"/>
                <w:szCs w:val="18"/>
              </w:rPr>
              <w:t xml:space="preserve">3. </w:t>
            </w:r>
            <w:r w:rsidRPr="0097285D">
              <w:rPr>
                <w:rFonts w:ascii="Arial" w:hAnsi="Arial" w:cs="Arial"/>
                <w:b/>
                <w:sz w:val="18"/>
                <w:szCs w:val="18"/>
              </w:rPr>
              <w:tab/>
              <w:t>Verplichtingen van de school</w:t>
            </w:r>
            <w:bookmarkEnd w:id="27"/>
            <w:r w:rsidRPr="0097285D">
              <w:rPr>
                <w:rFonts w:ascii="Arial" w:hAnsi="Arial" w:cs="Arial"/>
                <w:b/>
                <w:sz w:val="18"/>
                <w:szCs w:val="18"/>
              </w:rPr>
              <w:t xml:space="preserve"> </w:t>
            </w:r>
          </w:p>
          <w:p w14:paraId="2AC44D0E" w14:textId="77777777" w:rsidR="0097285D" w:rsidRPr="0097285D" w:rsidRDefault="0097285D" w:rsidP="0097285D">
            <w:pPr>
              <w:tabs>
                <w:tab w:val="left" w:pos="1418"/>
              </w:tabs>
              <w:spacing w:line="288" w:lineRule="auto"/>
              <w:rPr>
                <w:rFonts w:ascii="Arial" w:hAnsi="Arial" w:cs="Arial"/>
                <w:sz w:val="18"/>
                <w:szCs w:val="18"/>
              </w:rPr>
            </w:pPr>
          </w:p>
          <w:p w14:paraId="47CCD5E5" w14:textId="77777777" w:rsidR="0097285D" w:rsidRPr="0097285D" w:rsidRDefault="0097285D" w:rsidP="0097285D">
            <w:pPr>
              <w:keepNext/>
              <w:spacing w:line="288" w:lineRule="auto"/>
              <w:outlineLvl w:val="1"/>
              <w:rPr>
                <w:rFonts w:ascii="Arial" w:hAnsi="Arial" w:cs="Arial"/>
                <w:i/>
                <w:sz w:val="18"/>
                <w:szCs w:val="18"/>
              </w:rPr>
            </w:pPr>
            <w:bookmarkStart w:id="31" w:name="_Toc103849013"/>
            <w:r w:rsidRPr="0097285D">
              <w:rPr>
                <w:rFonts w:ascii="Arial" w:hAnsi="Arial" w:cs="Arial"/>
                <w:i/>
                <w:sz w:val="18"/>
                <w:szCs w:val="18"/>
              </w:rPr>
              <w:t xml:space="preserve">3.1 </w:t>
            </w:r>
            <w:r w:rsidRPr="0097285D">
              <w:rPr>
                <w:rFonts w:ascii="Arial" w:hAnsi="Arial" w:cs="Arial"/>
                <w:i/>
                <w:sz w:val="18"/>
                <w:szCs w:val="18"/>
              </w:rPr>
              <w:tab/>
              <w:t>Professioneel en integer handelen</w:t>
            </w:r>
            <w:bookmarkEnd w:id="31"/>
          </w:p>
          <w:p w14:paraId="18369ACB"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school gaat op een zorgvuldige, veilige en vertrouwelijke manier met de persoonsgegevens om met inachtneming van wettelijke verplichtingen die de school moet naleven. </w:t>
            </w:r>
          </w:p>
          <w:p w14:paraId="01DD271B" w14:textId="77777777" w:rsidR="0097285D" w:rsidRPr="0097285D" w:rsidRDefault="0097285D" w:rsidP="0097285D">
            <w:pPr>
              <w:tabs>
                <w:tab w:val="left" w:pos="567"/>
              </w:tabs>
              <w:spacing w:line="288" w:lineRule="auto"/>
              <w:ind w:left="560" w:hanging="560"/>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school spant zich in om: </w:t>
            </w:r>
          </w:p>
          <w:p w14:paraId="1C31E39E" w14:textId="77777777" w:rsidR="0097285D" w:rsidRPr="0097285D" w:rsidRDefault="0097285D" w:rsidP="00C70C54">
            <w:pPr>
              <w:numPr>
                <w:ilvl w:val="0"/>
                <w:numId w:val="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de persoonlijke levenssfeer van de leerling te beschermen tegen verlies of misbruik van de gegevens en opslag van onjuiste gegevens;</w:t>
            </w:r>
          </w:p>
          <w:p w14:paraId="40F5EFB4" w14:textId="77777777" w:rsidR="0097285D" w:rsidRPr="0097285D" w:rsidRDefault="0097285D" w:rsidP="00C70C54">
            <w:pPr>
              <w:numPr>
                <w:ilvl w:val="0"/>
                <w:numId w:val="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te voorkomen dat gegevens voor een ander doel worden gebruikt dan waarvoor deze zijn verstrekt;</w:t>
            </w:r>
          </w:p>
          <w:p w14:paraId="35F9ABED" w14:textId="77777777" w:rsidR="0097285D" w:rsidRPr="0097285D" w:rsidRDefault="0097285D" w:rsidP="00C70C54">
            <w:pPr>
              <w:numPr>
                <w:ilvl w:val="0"/>
                <w:numId w:val="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de rechten van de leerling te waarborgen.</w:t>
            </w:r>
          </w:p>
          <w:p w14:paraId="46456D47" w14:textId="77777777" w:rsidR="0097285D" w:rsidRPr="0097285D" w:rsidRDefault="0097285D" w:rsidP="0097285D">
            <w:pPr>
              <w:keepNext/>
              <w:spacing w:line="288" w:lineRule="auto"/>
              <w:outlineLvl w:val="1"/>
              <w:rPr>
                <w:rFonts w:ascii="Arial" w:hAnsi="Arial" w:cs="Arial"/>
                <w:i/>
                <w:iCs/>
                <w:sz w:val="18"/>
                <w:szCs w:val="18"/>
              </w:rPr>
            </w:pPr>
            <w:bookmarkStart w:id="32" w:name="_Toc103849014"/>
            <w:r w:rsidRPr="0097285D">
              <w:rPr>
                <w:rFonts w:ascii="Arial" w:hAnsi="Arial" w:cs="Arial"/>
                <w:i/>
                <w:iCs/>
                <w:sz w:val="18"/>
                <w:szCs w:val="18"/>
              </w:rPr>
              <w:t xml:space="preserve">3.2 </w:t>
            </w:r>
            <w:r w:rsidRPr="0097285D">
              <w:rPr>
                <w:rFonts w:ascii="Arial" w:hAnsi="Arial" w:cs="Arial"/>
                <w:i/>
                <w:sz w:val="18"/>
                <w:szCs w:val="18"/>
              </w:rPr>
              <w:tab/>
            </w:r>
            <w:r w:rsidRPr="0097285D">
              <w:rPr>
                <w:rFonts w:ascii="Arial" w:hAnsi="Arial" w:cs="Arial"/>
                <w:i/>
                <w:iCs/>
                <w:sz w:val="18"/>
                <w:szCs w:val="18"/>
              </w:rPr>
              <w:t>Informeren van leerlingen/ ouders</w:t>
            </w:r>
            <w:bookmarkEnd w:id="32"/>
            <w:r w:rsidRPr="0097285D">
              <w:rPr>
                <w:rFonts w:ascii="Arial" w:hAnsi="Arial" w:cs="Arial"/>
                <w:i/>
                <w:iCs/>
                <w:sz w:val="18"/>
                <w:szCs w:val="18"/>
              </w:rPr>
              <w:t xml:space="preserve"> </w:t>
            </w:r>
          </w:p>
          <w:p w14:paraId="707E0FE3" w14:textId="77777777" w:rsidR="0097285D" w:rsidRPr="0097285D" w:rsidRDefault="0097285D" w:rsidP="0097285D">
            <w:pPr>
              <w:tabs>
                <w:tab w:val="left" w:pos="1134"/>
              </w:tabs>
              <w:spacing w:line="288" w:lineRule="auto"/>
              <w:rPr>
                <w:rFonts w:ascii="Arial" w:hAnsi="Arial" w:cs="Arial"/>
                <w:sz w:val="18"/>
                <w:szCs w:val="18"/>
              </w:rPr>
            </w:pPr>
            <w:r w:rsidRPr="0097285D">
              <w:rPr>
                <w:rFonts w:ascii="Arial" w:hAnsi="Arial" w:cs="Arial"/>
                <w:sz w:val="18"/>
                <w:szCs w:val="18"/>
              </w:rPr>
              <w:t xml:space="preserve">1.          De school is verplicht om de onderstaande informatie aan de </w:t>
            </w:r>
          </w:p>
          <w:p w14:paraId="2F34622A" w14:textId="77777777" w:rsidR="0097285D" w:rsidRPr="0097285D" w:rsidRDefault="0097285D" w:rsidP="0097285D">
            <w:pPr>
              <w:tabs>
                <w:tab w:val="left" w:pos="1134"/>
              </w:tabs>
              <w:spacing w:line="288" w:lineRule="auto"/>
              <w:ind w:left="705"/>
              <w:rPr>
                <w:rFonts w:ascii="Arial" w:hAnsi="Arial" w:cs="Arial"/>
                <w:sz w:val="18"/>
                <w:szCs w:val="18"/>
              </w:rPr>
            </w:pPr>
            <w:r w:rsidRPr="0097285D">
              <w:rPr>
                <w:rFonts w:ascii="Arial" w:hAnsi="Arial" w:cs="Arial"/>
                <w:sz w:val="18"/>
                <w:szCs w:val="18"/>
              </w:rPr>
              <w:t xml:space="preserve">leerling te verstrekken: </w:t>
            </w:r>
          </w:p>
          <w:p w14:paraId="07A6B1EA"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de identiteit van de school;</w:t>
            </w:r>
          </w:p>
          <w:p w14:paraId="21040A84"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 xml:space="preserve">de doeleinden van de verwerking; </w:t>
            </w:r>
          </w:p>
          <w:p w14:paraId="33143FBF"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de contactgegevens van de vertegenwoordiger van de School;</w:t>
            </w:r>
          </w:p>
          <w:p w14:paraId="2ADE5B67" w14:textId="77777777" w:rsidR="0097285D" w:rsidRPr="00501769"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501769">
              <w:rPr>
                <w:rFonts w:ascii="Arial" w:hAnsi="Arial" w:cs="Arial"/>
                <w:sz w:val="18"/>
                <w:szCs w:val="18"/>
              </w:rPr>
              <w:t>de contactgegevens van de functionaris gegevensbescherming;</w:t>
            </w:r>
          </w:p>
          <w:p w14:paraId="2F65502B"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de ontvangers van persoonsgegevens;</w:t>
            </w:r>
          </w:p>
          <w:p w14:paraId="5CC13B9D"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het bestaan van de rechten van leerlingen;</w:t>
            </w:r>
          </w:p>
          <w:p w14:paraId="7C18E680"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 xml:space="preserve">de bewaartermijnen van de persoonsgegevens; </w:t>
            </w:r>
          </w:p>
          <w:p w14:paraId="624FAEFD"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het recht om een klacht in te dienen bij de Autoriteit Persoonsgegevens;</w:t>
            </w:r>
          </w:p>
          <w:p w14:paraId="25F90EBB"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nadere informatie voor zover dat nodig is om een zorgvuldige verwerking te waarborgen.</w:t>
            </w:r>
          </w:p>
          <w:p w14:paraId="5EB6E836" w14:textId="77777777" w:rsidR="0097285D" w:rsidRPr="0097285D" w:rsidRDefault="0097285D" w:rsidP="0097285D">
            <w:pPr>
              <w:keepNext/>
              <w:spacing w:line="288" w:lineRule="auto"/>
              <w:outlineLvl w:val="1"/>
              <w:rPr>
                <w:rFonts w:ascii="Arial" w:hAnsi="Arial" w:cs="Arial"/>
                <w:b/>
                <w:sz w:val="18"/>
                <w:szCs w:val="18"/>
              </w:rPr>
            </w:pPr>
            <w:bookmarkStart w:id="33" w:name="_Toc103849015"/>
            <w:r w:rsidRPr="0097285D">
              <w:rPr>
                <w:rFonts w:ascii="Arial" w:hAnsi="Arial" w:cs="Arial"/>
                <w:i/>
                <w:sz w:val="18"/>
                <w:szCs w:val="18"/>
              </w:rPr>
              <w:t xml:space="preserve">3.3 </w:t>
            </w:r>
            <w:r w:rsidRPr="0097285D">
              <w:rPr>
                <w:rFonts w:ascii="Arial" w:hAnsi="Arial" w:cs="Arial"/>
                <w:i/>
                <w:sz w:val="18"/>
                <w:szCs w:val="18"/>
              </w:rPr>
              <w:tab/>
              <w:t>Functionaris voor de gegevensbescherming</w:t>
            </w:r>
            <w:bookmarkEnd w:id="33"/>
          </w:p>
          <w:p w14:paraId="29F73603"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Het Schoolbestuur heeft een Functionaris voor de gegevensbescherming aangesteld. </w:t>
            </w:r>
          </w:p>
          <w:p w14:paraId="0BDFD521" w14:textId="77777777" w:rsidR="0097285D" w:rsidRPr="0097285D" w:rsidRDefault="0097285D" w:rsidP="0097285D">
            <w:pPr>
              <w:tabs>
                <w:tab w:val="left" w:pos="567"/>
              </w:tabs>
              <w:spacing w:line="288" w:lineRule="auto"/>
              <w:ind w:left="560" w:hanging="560"/>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Functionaris voor de gegevensbescherming vervult ten </w:t>
            </w:r>
          </w:p>
          <w:p w14:paraId="250003C5" w14:textId="77777777" w:rsidR="0097285D" w:rsidRPr="0097285D" w:rsidRDefault="0097285D" w:rsidP="0097285D">
            <w:pPr>
              <w:tabs>
                <w:tab w:val="left" w:pos="567"/>
              </w:tabs>
              <w:spacing w:line="288" w:lineRule="auto"/>
              <w:ind w:left="1269" w:hanging="560"/>
              <w:rPr>
                <w:rFonts w:ascii="Arial" w:hAnsi="Arial" w:cs="Arial"/>
                <w:sz w:val="18"/>
                <w:szCs w:val="18"/>
              </w:rPr>
            </w:pPr>
            <w:r w:rsidRPr="0097285D">
              <w:rPr>
                <w:rFonts w:ascii="Arial" w:hAnsi="Arial" w:cs="Arial"/>
                <w:sz w:val="18"/>
                <w:szCs w:val="18"/>
              </w:rPr>
              <w:t>minste de onderstaande taken:</w:t>
            </w:r>
          </w:p>
          <w:p w14:paraId="0C9D5990"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toezicht houden op de naleving van wet- en regelgeving, alsmede naleving van het privacyreglement;</w:t>
            </w:r>
          </w:p>
          <w:p w14:paraId="0B81973F"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adviseren van het bestuur ten aanzien van privacy-aangelegenheden;</w:t>
            </w:r>
          </w:p>
          <w:p w14:paraId="05940CA1"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adviseren van het bestuur inzake het uitvoeren van een DPIA;</w:t>
            </w:r>
          </w:p>
          <w:p w14:paraId="1BB52D92"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fungeren als centraal meldpunt voor vragen en klachten over het privacybeleid. </w:t>
            </w:r>
          </w:p>
          <w:p w14:paraId="10A1EC8B" w14:textId="77777777" w:rsidR="0097285D" w:rsidRPr="0097285D" w:rsidRDefault="0097285D" w:rsidP="0097285D">
            <w:pPr>
              <w:keepNext/>
              <w:spacing w:line="288" w:lineRule="auto"/>
              <w:outlineLvl w:val="1"/>
              <w:rPr>
                <w:rFonts w:ascii="Arial" w:hAnsi="Arial" w:cs="Arial"/>
                <w:i/>
                <w:sz w:val="18"/>
                <w:szCs w:val="18"/>
              </w:rPr>
            </w:pPr>
            <w:bookmarkStart w:id="34" w:name="_Toc103849016"/>
            <w:r w:rsidRPr="0097285D">
              <w:rPr>
                <w:rFonts w:ascii="Arial" w:hAnsi="Arial" w:cs="Arial"/>
                <w:i/>
                <w:sz w:val="18"/>
                <w:szCs w:val="18"/>
              </w:rPr>
              <w:t>3.4</w:t>
            </w:r>
            <w:r w:rsidRPr="0097285D">
              <w:rPr>
                <w:rFonts w:ascii="Arial" w:hAnsi="Arial" w:cs="Arial"/>
                <w:i/>
                <w:sz w:val="18"/>
                <w:szCs w:val="18"/>
              </w:rPr>
              <w:tab/>
              <w:t>Beveiliging persoonsgegevens</w:t>
            </w:r>
            <w:bookmarkEnd w:id="34"/>
          </w:p>
          <w:p w14:paraId="2EFC544F" w14:textId="77777777" w:rsidR="0097285D" w:rsidRPr="0097285D" w:rsidRDefault="0097285D" w:rsidP="0097285D">
            <w:pPr>
              <w:keepNext/>
              <w:spacing w:line="288" w:lineRule="auto"/>
              <w:ind w:left="700" w:hanging="700"/>
              <w:contextualSpacing/>
              <w:outlineLvl w:val="1"/>
              <w:rPr>
                <w:rFonts w:ascii="Arial" w:hAnsi="Arial" w:cs="Arial"/>
                <w:sz w:val="18"/>
                <w:szCs w:val="18"/>
              </w:rPr>
            </w:pPr>
            <w:bookmarkStart w:id="35" w:name="_Toc520902089"/>
            <w:bookmarkStart w:id="36" w:name="_Toc521662457"/>
            <w:bookmarkStart w:id="37" w:name="_Toc103849017"/>
            <w:r w:rsidRPr="0097285D">
              <w:rPr>
                <w:rFonts w:ascii="Arial" w:hAnsi="Arial" w:cs="Arial"/>
                <w:sz w:val="18"/>
                <w:szCs w:val="18"/>
              </w:rPr>
              <w:t xml:space="preserve">1. </w:t>
            </w:r>
            <w:r w:rsidRPr="0097285D">
              <w:rPr>
                <w:rFonts w:ascii="Arial" w:hAnsi="Arial" w:cs="Arial"/>
                <w:sz w:val="18"/>
                <w:szCs w:val="18"/>
              </w:rPr>
              <w:tab/>
              <w:t>De school draagt zorg voor passende technische en organisatorische maatregelen ter voorkoming van verlies of onrechtmatige verwerking van persoonsgegevens. Deze maatregelen garanderen, rekening houdend met de stand van de techniek en de kosten van de tenuitvoerlegging, een passend beveiligingsniveau, gelet op de risico’s die de verwerking en de aard van de te beschermen gegevens met zich meebrengen. De maatregelen zijn er mede op gericht onnodige verzameling en verdere verwerking van persoonsgegevens te voorkomen.</w:t>
            </w:r>
            <w:bookmarkEnd w:id="35"/>
            <w:bookmarkEnd w:id="36"/>
            <w:bookmarkEnd w:id="37"/>
            <w:r w:rsidRPr="0097285D">
              <w:rPr>
                <w:rFonts w:ascii="Arial" w:hAnsi="Arial" w:cs="Arial"/>
                <w:sz w:val="18"/>
                <w:szCs w:val="18"/>
              </w:rPr>
              <w:br/>
            </w:r>
          </w:p>
          <w:p w14:paraId="213B1CF0" w14:textId="77777777" w:rsidR="0097285D" w:rsidRPr="0097285D" w:rsidRDefault="0097285D" w:rsidP="0097285D">
            <w:pPr>
              <w:keepNext/>
              <w:spacing w:line="288" w:lineRule="auto"/>
              <w:ind w:left="700" w:hanging="700"/>
              <w:contextualSpacing/>
              <w:outlineLvl w:val="1"/>
              <w:rPr>
                <w:rFonts w:ascii="Arial" w:hAnsi="Arial" w:cs="Arial"/>
                <w:i/>
                <w:sz w:val="18"/>
                <w:szCs w:val="18"/>
              </w:rPr>
            </w:pPr>
            <w:bookmarkStart w:id="38" w:name="_Toc103849018"/>
            <w:r w:rsidRPr="0097285D">
              <w:rPr>
                <w:rFonts w:ascii="Arial" w:hAnsi="Arial" w:cs="Arial"/>
                <w:i/>
                <w:sz w:val="18"/>
                <w:szCs w:val="18"/>
              </w:rPr>
              <w:t>3.5         DPIA</w:t>
            </w:r>
            <w:bookmarkEnd w:id="38"/>
          </w:p>
          <w:p w14:paraId="73D1EC8A"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In de onderstaande gevallen is het uitvoeren van een DPIA </w:t>
            </w:r>
          </w:p>
          <w:p w14:paraId="576C63AA"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verplicht:</w:t>
            </w:r>
          </w:p>
          <w:p w14:paraId="74386292" w14:textId="77777777" w:rsidR="0097285D" w:rsidRPr="0097285D" w:rsidRDefault="0097285D" w:rsidP="00C70C54">
            <w:pPr>
              <w:numPr>
                <w:ilvl w:val="0"/>
                <w:numId w:val="1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bij het instellen van een systematische en uitvoerige evaluatie van persoonlijke aspecten, waaronder profilering;</w:t>
            </w:r>
          </w:p>
          <w:p w14:paraId="322A77DF" w14:textId="77777777" w:rsidR="0097285D" w:rsidRPr="0097285D" w:rsidRDefault="0097285D" w:rsidP="00C70C54">
            <w:pPr>
              <w:numPr>
                <w:ilvl w:val="0"/>
                <w:numId w:val="1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op grote schaal het verwerken van bijzondere persoonsgegevens;</w:t>
            </w:r>
          </w:p>
          <w:p w14:paraId="2245712B" w14:textId="77777777" w:rsidR="0097285D" w:rsidRPr="0097285D" w:rsidRDefault="0097285D" w:rsidP="00C70C54">
            <w:pPr>
              <w:numPr>
                <w:ilvl w:val="0"/>
                <w:numId w:val="19"/>
              </w:numPr>
              <w:tabs>
                <w:tab w:val="left" w:pos="567"/>
              </w:tabs>
              <w:spacing w:after="200" w:line="288" w:lineRule="auto"/>
              <w:ind w:left="1134" w:hanging="425"/>
              <w:contextualSpacing/>
              <w:rPr>
                <w:rFonts w:ascii="Arial" w:eastAsia="Calibri" w:hAnsi="Arial" w:cs="Arial"/>
                <w:sz w:val="18"/>
                <w:szCs w:val="18"/>
              </w:rPr>
            </w:pPr>
            <w:r w:rsidRPr="0097285D">
              <w:rPr>
                <w:rFonts w:ascii="Arial" w:hAnsi="Arial" w:cs="Arial"/>
                <w:sz w:val="18"/>
                <w:szCs w:val="18"/>
              </w:rPr>
              <w:t>op grote schaal en systematisch het volgen van mensen in een publiek toegankelijk gebied (bijv.   cameratoezicht).</w:t>
            </w:r>
          </w:p>
          <w:p w14:paraId="5D133937"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2.           De school verwerkt op bijzondere</w:t>
            </w:r>
          </w:p>
          <w:p w14:paraId="4586CE78"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persoonsgegevens van leerlingen. Uit het dataregister komen drie categorieën met een hoge BIV-classificatie naar voren. Na onderzoek is hiervoor geen DPIA verplicht.</w:t>
            </w:r>
            <w:r w:rsidRPr="0097285D">
              <w:rPr>
                <w:rFonts w:ascii="Arial" w:eastAsia="Calibri" w:hAnsi="Arial" w:cs="Arial"/>
                <w:sz w:val="18"/>
                <w:szCs w:val="18"/>
              </w:rPr>
              <w:tab/>
            </w:r>
          </w:p>
          <w:p w14:paraId="5FABA31D" w14:textId="77777777" w:rsidR="0097285D" w:rsidRPr="0097285D" w:rsidRDefault="0097285D" w:rsidP="0097285D">
            <w:pPr>
              <w:spacing w:line="288" w:lineRule="auto"/>
              <w:contextualSpacing/>
              <w:rPr>
                <w:rFonts w:ascii="Arial" w:eastAsia="Calibri" w:hAnsi="Arial" w:cs="Arial"/>
                <w:sz w:val="18"/>
                <w:szCs w:val="18"/>
              </w:rPr>
            </w:pPr>
            <w:r w:rsidRPr="0097285D">
              <w:rPr>
                <w:rFonts w:ascii="Arial" w:eastAsia="Calibri" w:hAnsi="Arial" w:cs="Arial"/>
                <w:sz w:val="18"/>
                <w:szCs w:val="18"/>
              </w:rPr>
              <w:br w:type="page"/>
              <w:t>3.           Daarnaast hebben we gekeken naar de criteria die zijn opgesteld door de Europese privacytoezichthouders en ook volgens deze criteria hoeven we geen DPIA uit te voeren. Voor onze scholen is geen grootschaligheid van toepassing.  In het dataregister zijn de organisatorische en technische maatregelen opgenomen die de risico’s verminderen.</w:t>
            </w:r>
          </w:p>
          <w:p w14:paraId="569D815A" w14:textId="77777777" w:rsidR="0097285D" w:rsidRPr="0097285D" w:rsidRDefault="0097285D" w:rsidP="0097285D">
            <w:pPr>
              <w:spacing w:line="288" w:lineRule="auto"/>
              <w:rPr>
                <w:rFonts w:ascii="Arial" w:hAnsi="Arial" w:cs="Arial"/>
                <w:sz w:val="18"/>
                <w:szCs w:val="18"/>
              </w:rPr>
            </w:pPr>
          </w:p>
          <w:p w14:paraId="73783029" w14:textId="77777777" w:rsidR="0097285D" w:rsidRPr="0097285D" w:rsidRDefault="0097285D" w:rsidP="0097285D">
            <w:pPr>
              <w:keepNext/>
              <w:outlineLvl w:val="0"/>
              <w:rPr>
                <w:rFonts w:ascii="Arial" w:hAnsi="Arial" w:cs="Arial"/>
                <w:b/>
                <w:sz w:val="18"/>
                <w:szCs w:val="18"/>
              </w:rPr>
            </w:pPr>
            <w:bookmarkStart w:id="39" w:name="_Toc103849019"/>
            <w:r w:rsidRPr="0097285D">
              <w:rPr>
                <w:rFonts w:ascii="Arial" w:hAnsi="Arial" w:cs="Arial"/>
                <w:b/>
                <w:sz w:val="18"/>
                <w:szCs w:val="18"/>
              </w:rPr>
              <w:t>4.</w:t>
            </w:r>
            <w:r w:rsidRPr="0097285D">
              <w:rPr>
                <w:rFonts w:ascii="Arial" w:hAnsi="Arial" w:cs="Arial"/>
                <w:b/>
                <w:sz w:val="18"/>
                <w:szCs w:val="18"/>
              </w:rPr>
              <w:tab/>
              <w:t>Soorten persoonsgegevens</w:t>
            </w:r>
            <w:bookmarkEnd w:id="39"/>
            <w:r w:rsidRPr="0097285D">
              <w:rPr>
                <w:rFonts w:ascii="Arial" w:hAnsi="Arial" w:cs="Arial"/>
                <w:b/>
                <w:sz w:val="18"/>
                <w:szCs w:val="18"/>
              </w:rPr>
              <w:t xml:space="preserve"> </w:t>
            </w:r>
          </w:p>
          <w:bookmarkEnd w:id="28"/>
          <w:bookmarkEnd w:id="29"/>
          <w:bookmarkEnd w:id="30"/>
          <w:p w14:paraId="64DC8642" w14:textId="77777777" w:rsidR="0097285D" w:rsidRPr="0097285D" w:rsidRDefault="0097285D" w:rsidP="0097285D">
            <w:pPr>
              <w:spacing w:line="288" w:lineRule="auto"/>
              <w:rPr>
                <w:rFonts w:ascii="Arial" w:hAnsi="Arial" w:cs="Arial"/>
                <w:sz w:val="18"/>
                <w:szCs w:val="18"/>
              </w:rPr>
            </w:pPr>
          </w:p>
          <w:p w14:paraId="7B178B6F" w14:textId="0DC4505F" w:rsidR="0097285D" w:rsidRPr="0097285D" w:rsidRDefault="0097285D" w:rsidP="0097285D">
            <w:pPr>
              <w:keepNext/>
              <w:spacing w:line="288" w:lineRule="auto"/>
              <w:outlineLvl w:val="1"/>
              <w:rPr>
                <w:rFonts w:ascii="Arial" w:hAnsi="Arial" w:cs="Arial"/>
                <w:i/>
                <w:sz w:val="18"/>
                <w:szCs w:val="18"/>
              </w:rPr>
            </w:pPr>
            <w:bookmarkStart w:id="40" w:name="_Toc103849020"/>
            <w:r w:rsidRPr="0097285D">
              <w:rPr>
                <w:rFonts w:ascii="Arial" w:hAnsi="Arial" w:cs="Arial"/>
                <w:i/>
                <w:sz w:val="18"/>
                <w:szCs w:val="18"/>
              </w:rPr>
              <w:t>4.1</w:t>
            </w:r>
            <w:r w:rsidRPr="0097285D">
              <w:rPr>
                <w:rFonts w:ascii="Arial" w:hAnsi="Arial" w:cs="Arial"/>
                <w:i/>
                <w:sz w:val="18"/>
                <w:szCs w:val="18"/>
              </w:rPr>
              <w:tab/>
            </w:r>
            <w:bookmarkStart w:id="41" w:name="_Toc35080957"/>
            <w:bookmarkStart w:id="42" w:name="_Toc241045711"/>
            <w:bookmarkStart w:id="43" w:name="_Toc241045808"/>
            <w:r w:rsidRPr="0097285D">
              <w:rPr>
                <w:rFonts w:ascii="Arial" w:hAnsi="Arial" w:cs="Arial"/>
                <w:i/>
                <w:sz w:val="18"/>
                <w:szCs w:val="18"/>
              </w:rPr>
              <w:t>Persoonsgegevens</w:t>
            </w:r>
            <w:bookmarkEnd w:id="40"/>
            <w:bookmarkEnd w:id="41"/>
            <w:bookmarkEnd w:id="42"/>
            <w:bookmarkEnd w:id="43"/>
          </w:p>
          <w:p w14:paraId="514D0C05" w14:textId="77777777" w:rsidR="0097285D" w:rsidRPr="0097285D" w:rsidRDefault="0097285D" w:rsidP="0097285D">
            <w:pPr>
              <w:tabs>
                <w:tab w:val="left" w:pos="567"/>
              </w:tabs>
              <w:spacing w:line="288" w:lineRule="auto"/>
              <w:ind w:left="709" w:hanging="709"/>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School streeft bij het verwerken van persoonsgegevens naar een minimalistische vastlegging (zo min mogelijk) van persoonsgegevens. Dit houdt in dat persoonsgegevens worden verwerkt als die nodig zijn voor het geven van onderwijs en begeleiden van leerlingen, en de daarbij komende werkzaamheden. </w:t>
            </w:r>
          </w:p>
          <w:p w14:paraId="13D30ED6"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De volgende persoonsgegevens van de leerling worden </w:t>
            </w:r>
          </w:p>
          <w:p w14:paraId="22ECD440" w14:textId="77777777" w:rsidR="0097285D" w:rsidRPr="0097285D" w:rsidRDefault="0097285D" w:rsidP="0097285D">
            <w:pPr>
              <w:tabs>
                <w:tab w:val="left" w:pos="567"/>
              </w:tabs>
              <w:spacing w:line="288" w:lineRule="auto"/>
              <w:ind w:left="709"/>
              <w:rPr>
                <w:rFonts w:ascii="Arial" w:hAnsi="Arial" w:cs="Arial"/>
                <w:sz w:val="18"/>
                <w:szCs w:val="18"/>
              </w:rPr>
            </w:pPr>
            <w:r w:rsidRPr="0097285D">
              <w:rPr>
                <w:rFonts w:ascii="Arial" w:hAnsi="Arial" w:cs="Arial"/>
                <w:sz w:val="18"/>
                <w:szCs w:val="18"/>
              </w:rPr>
              <w:t xml:space="preserve">vastgelegd: </w:t>
            </w:r>
          </w:p>
          <w:p w14:paraId="7297710A"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contactgegevens (naam, e-mail en organisatorische eenheid) achternaam);</w:t>
            </w:r>
          </w:p>
          <w:p w14:paraId="36D88C03"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contactgegevens (geboortedatum en geslacht);</w:t>
            </w:r>
          </w:p>
          <w:p w14:paraId="2C8020D7"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contactgegevens (overige gegevens);</w:t>
            </w:r>
          </w:p>
          <w:p w14:paraId="4A78921A"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leerlingennummer;</w:t>
            </w:r>
          </w:p>
          <w:p w14:paraId="0E89B98E"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(indien van toepassing voor een beperkt aantal leerlingen: nationaliteit);</w:t>
            </w:r>
          </w:p>
          <w:p w14:paraId="54A02259"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ouders, verzorgers of voogd;</w:t>
            </w:r>
          </w:p>
          <w:p w14:paraId="1E529F27"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medische gegevens (op eigen verzoek);</w:t>
            </w:r>
          </w:p>
          <w:p w14:paraId="62B06771"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gegevens over voortgang onderwijs, waaronder toetsen en examinering, trajectvoortgang, begeleiding leerlingen, aanwezigheidsregistratie, klas, leerjaar en opleiding. </w:t>
            </w:r>
          </w:p>
          <w:p w14:paraId="247D56CF"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gegevens over de onderwijsorganisatie, zoals roosters, boekenlijsten etc.</w:t>
            </w:r>
          </w:p>
          <w:p w14:paraId="7778073B"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financiële gegevens (bv over boekengeld, ouderbijdrage);</w:t>
            </w:r>
          </w:p>
          <w:p w14:paraId="52BA5FF0"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beeldmateriaal;</w:t>
            </w:r>
          </w:p>
          <w:p w14:paraId="52FF5D9E"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gegevens over welke leraren, mentor of interne begeleider betrokken is bij de leerling,</w:t>
            </w:r>
          </w:p>
          <w:p w14:paraId="29B751AA" w14:textId="77777777" w:rsid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Burgerservicenummer.</w:t>
            </w:r>
          </w:p>
          <w:p w14:paraId="78C4A35F" w14:textId="77777777" w:rsidR="00865736" w:rsidRPr="0097285D" w:rsidRDefault="00865736"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p>
          <w:p w14:paraId="2ABC71B1" w14:textId="77777777" w:rsidR="0097285D" w:rsidRPr="0097285D" w:rsidRDefault="0097285D" w:rsidP="0097285D">
            <w:pPr>
              <w:spacing w:line="288" w:lineRule="auto"/>
              <w:rPr>
                <w:rFonts w:ascii="Arial" w:hAnsi="Arial" w:cs="Arial"/>
                <w:sz w:val="18"/>
                <w:szCs w:val="18"/>
              </w:rPr>
            </w:pPr>
            <w:r w:rsidRPr="0097285D">
              <w:rPr>
                <w:rFonts w:ascii="Arial" w:hAnsi="Arial" w:cs="Arial"/>
                <w:sz w:val="18"/>
                <w:szCs w:val="18"/>
              </w:rPr>
              <w:t xml:space="preserve">3. De volgende persoonsgegevens van de medewerkers worden </w:t>
            </w:r>
          </w:p>
          <w:p w14:paraId="1A6268A6" w14:textId="77777777" w:rsidR="0097285D" w:rsidRPr="0097285D" w:rsidRDefault="0097285D" w:rsidP="0097285D">
            <w:pPr>
              <w:spacing w:line="288" w:lineRule="auto"/>
              <w:rPr>
                <w:rFonts w:ascii="Arial" w:hAnsi="Arial" w:cs="Arial"/>
                <w:sz w:val="18"/>
                <w:szCs w:val="18"/>
              </w:rPr>
            </w:pPr>
            <w:r w:rsidRPr="0097285D">
              <w:rPr>
                <w:rFonts w:ascii="Arial" w:hAnsi="Arial" w:cs="Arial"/>
                <w:sz w:val="18"/>
                <w:szCs w:val="18"/>
              </w:rPr>
              <w:t xml:space="preserve">vastgelegd: </w:t>
            </w:r>
          </w:p>
          <w:p w14:paraId="4C555782"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Naam, voornamen, geslacht, geboortedatum, adresgegevens en soortgelijke voor communicatie benodigde gegevens, bankrekeningnummer van de medewerker.</w:t>
            </w:r>
          </w:p>
          <w:p w14:paraId="010B00B4"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Een administratienummer (o.a. BSN)</w:t>
            </w:r>
          </w:p>
          <w:p w14:paraId="1E26B124"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Nationaliteit en geboorteplaats</w:t>
            </w:r>
          </w:p>
          <w:p w14:paraId="4D666AF3"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salaris, belasting, premies en andere vergoedingen</w:t>
            </w:r>
          </w:p>
          <w:p w14:paraId="6D21CC72"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gevolgde en te volgen opleidingen, cursussen en stages</w:t>
            </w:r>
          </w:p>
          <w:p w14:paraId="44AD239B"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personeelsbeoordeling en loopbaanbegeleiding, voor zover die gegevens bij de medewerker bekend zijn</w:t>
            </w:r>
          </w:p>
          <w:p w14:paraId="413BC441"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de (voormalige) functie, alsmede over de aard, inhoud en beëindiging van het dienstverband</w:t>
            </w:r>
          </w:p>
          <w:p w14:paraId="2CE4CE60"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voor de administratie van aan- en afwezigheid, in verband met verlof, arbeidsduurverkorting, bevalling of ziekte, met uitzondering van gegevens over de aard van de ziekte</w:t>
            </w:r>
          </w:p>
          <w:p w14:paraId="60CE0DC4"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die in het belang van de medewerker worden opgenomen met het oog op hun arbeidsomstandigheden</w:t>
            </w:r>
          </w:p>
          <w:p w14:paraId="5BF310B0"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waaronder begrepen gegevens over (voormalige) gezinsleden van de medewerker, die noodzakelijk zijn voor de overeengekomen arbeidsvoorwaarde</w:t>
            </w:r>
          </w:p>
          <w:p w14:paraId="16D40CC7"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Andere dan de hierboven genoemde gegevens waarvan de verwerking wordt vereist vanwege de toepassing van een andere wet</w:t>
            </w:r>
          </w:p>
          <w:p w14:paraId="5FFAE3CA" w14:textId="77777777" w:rsidR="0097285D" w:rsidRPr="0097285D" w:rsidRDefault="0097285D" w:rsidP="0097285D">
            <w:pPr>
              <w:spacing w:after="120" w:line="240" w:lineRule="atLeast"/>
              <w:rPr>
                <w:rFonts w:ascii="Arial" w:eastAsia="Arial" w:hAnsi="Arial" w:cs="Arial"/>
                <w:color w:val="333333"/>
                <w:sz w:val="18"/>
                <w:szCs w:val="18"/>
              </w:rPr>
            </w:pPr>
          </w:p>
          <w:p w14:paraId="3701B0BF" w14:textId="77777777" w:rsidR="0097285D" w:rsidRPr="0097285D" w:rsidRDefault="0097285D" w:rsidP="0097285D">
            <w:pPr>
              <w:spacing w:line="288" w:lineRule="auto"/>
              <w:rPr>
                <w:rFonts w:ascii="Arial" w:hAnsi="Arial" w:cs="Arial"/>
                <w:sz w:val="18"/>
                <w:szCs w:val="18"/>
              </w:rPr>
            </w:pPr>
          </w:p>
          <w:p w14:paraId="56E66C99" w14:textId="77777777" w:rsidR="0097285D" w:rsidRPr="0097285D" w:rsidRDefault="0097285D" w:rsidP="0097285D">
            <w:pPr>
              <w:tabs>
                <w:tab w:val="left" w:pos="567"/>
                <w:tab w:val="left" w:pos="5223"/>
              </w:tabs>
              <w:spacing w:after="200" w:line="288" w:lineRule="auto"/>
              <w:contextualSpacing/>
              <w:rPr>
                <w:rFonts w:ascii="Arial" w:eastAsia="Calibri" w:hAnsi="Arial" w:cs="Arial"/>
                <w:sz w:val="18"/>
                <w:szCs w:val="18"/>
              </w:rPr>
            </w:pPr>
            <w:r w:rsidRPr="0097285D">
              <w:rPr>
                <w:rFonts w:ascii="Arial" w:hAnsi="Arial" w:cs="Arial"/>
                <w:sz w:val="18"/>
                <w:szCs w:val="18"/>
              </w:rPr>
              <w:t xml:space="preserve">4.           </w:t>
            </w:r>
            <w:r w:rsidRPr="0097285D">
              <w:rPr>
                <w:rFonts w:ascii="Arial" w:eastAsia="Calibri" w:hAnsi="Arial" w:cs="Arial"/>
                <w:sz w:val="18"/>
                <w:szCs w:val="18"/>
              </w:rPr>
              <w:t xml:space="preserve">Wijzigingen in wet- en regelgeving kunnen leiden tot het </w:t>
            </w:r>
          </w:p>
          <w:p w14:paraId="60E101EC" w14:textId="77777777" w:rsidR="0097285D" w:rsidRPr="0097285D" w:rsidRDefault="0097285D" w:rsidP="0097285D">
            <w:pPr>
              <w:tabs>
                <w:tab w:val="left" w:pos="567"/>
                <w:tab w:val="left" w:pos="5223"/>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meer of minder vastleggen van persoonsgegevens.</w:t>
            </w:r>
            <w:bookmarkStart w:id="44" w:name="_Toc35080958"/>
            <w:bookmarkStart w:id="45" w:name="_Toc241045713"/>
            <w:bookmarkStart w:id="46" w:name="_Toc241045810"/>
          </w:p>
          <w:p w14:paraId="33139A7E" w14:textId="77777777" w:rsidR="0097285D" w:rsidRPr="0097285D" w:rsidRDefault="0097285D" w:rsidP="0097285D">
            <w:pPr>
              <w:keepNext/>
              <w:spacing w:line="288" w:lineRule="auto"/>
              <w:outlineLvl w:val="1"/>
              <w:rPr>
                <w:rFonts w:ascii="Arial" w:hAnsi="Arial" w:cs="Arial"/>
                <w:i/>
                <w:sz w:val="18"/>
                <w:szCs w:val="18"/>
              </w:rPr>
            </w:pPr>
            <w:bookmarkStart w:id="47" w:name="_Toc103849021"/>
            <w:r w:rsidRPr="0097285D">
              <w:rPr>
                <w:rFonts w:ascii="Arial" w:hAnsi="Arial" w:cs="Arial"/>
                <w:i/>
                <w:sz w:val="18"/>
                <w:szCs w:val="18"/>
              </w:rPr>
              <w:t xml:space="preserve">4.2 </w:t>
            </w:r>
            <w:r w:rsidRPr="0097285D">
              <w:rPr>
                <w:rFonts w:ascii="Arial" w:hAnsi="Arial" w:cs="Arial"/>
                <w:i/>
                <w:sz w:val="18"/>
                <w:szCs w:val="18"/>
              </w:rPr>
              <w:tab/>
              <w:t>Bijzondere persoonsgegevens</w:t>
            </w:r>
            <w:bookmarkEnd w:id="47"/>
          </w:p>
          <w:p w14:paraId="121AB2DC" w14:textId="77777777" w:rsidR="0097285D" w:rsidRPr="0097285D" w:rsidRDefault="0097285D" w:rsidP="0097285D">
            <w:pPr>
              <w:tabs>
                <w:tab w:val="left" w:pos="709"/>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school neemt de volgende persoonsgegevens niet op in haar systemen, tenzij dit strikt noodzakelijk is voor de school in het belang van de leerling:  </w:t>
            </w:r>
          </w:p>
          <w:p w14:paraId="254C68A8" w14:textId="77777777" w:rsidR="0097285D" w:rsidRPr="0097285D" w:rsidRDefault="0097285D" w:rsidP="00C70C54">
            <w:pPr>
              <w:numPr>
                <w:ilvl w:val="0"/>
                <w:numId w:val="12"/>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gezondheidsgegevens;</w:t>
            </w:r>
          </w:p>
          <w:p w14:paraId="7F57BA7C" w14:textId="77777777" w:rsidR="0097285D" w:rsidRPr="0097285D" w:rsidRDefault="0097285D" w:rsidP="00C70C54">
            <w:pPr>
              <w:numPr>
                <w:ilvl w:val="0"/>
                <w:numId w:val="12"/>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godsdienst of levensbeschouwing;</w:t>
            </w:r>
          </w:p>
          <w:p w14:paraId="639A35DC" w14:textId="77777777" w:rsidR="0097285D" w:rsidRPr="0097285D" w:rsidRDefault="0097285D" w:rsidP="00C70C54">
            <w:pPr>
              <w:numPr>
                <w:ilvl w:val="0"/>
                <w:numId w:val="12"/>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 xml:space="preserve">strafrechtelijke persoonsgegevens. </w:t>
            </w:r>
          </w:p>
          <w:p w14:paraId="2E111ADB"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hAnsi="Arial" w:cs="Arial"/>
                <w:sz w:val="18"/>
                <w:szCs w:val="18"/>
              </w:rPr>
              <w:t xml:space="preserve">2.           </w:t>
            </w:r>
            <w:r w:rsidRPr="0097285D">
              <w:rPr>
                <w:rFonts w:ascii="Arial" w:eastAsia="Calibri" w:hAnsi="Arial" w:cs="Arial"/>
                <w:sz w:val="18"/>
                <w:szCs w:val="18"/>
              </w:rPr>
              <w:t xml:space="preserve">Gezondheidsgegevens van de leerling worden door de </w:t>
            </w:r>
          </w:p>
          <w:p w14:paraId="6140068B"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school verwerkt indien dit noodzakelijk is met het oog op de ondersteuningsbehoefte van de leerling. Medische gegevens worden door de school alleen verwerkt met toestemming van de ouders.</w:t>
            </w:r>
          </w:p>
          <w:p w14:paraId="7047EB2B"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3. </w:t>
            </w:r>
            <w:r w:rsidRPr="0097285D">
              <w:rPr>
                <w:rFonts w:ascii="Arial" w:eastAsia="Calibri" w:hAnsi="Arial" w:cs="Arial"/>
                <w:sz w:val="18"/>
                <w:szCs w:val="18"/>
              </w:rPr>
              <w:tab/>
            </w:r>
            <w:r w:rsidRPr="0097285D">
              <w:rPr>
                <w:rFonts w:ascii="Arial" w:eastAsia="Calibri" w:hAnsi="Arial" w:cs="Arial"/>
                <w:sz w:val="18"/>
                <w:szCs w:val="18"/>
              </w:rPr>
              <w:tab/>
              <w:t xml:space="preserve">Het dossier van een leerling wordt bewaard op een </w:t>
            </w:r>
          </w:p>
          <w:p w14:paraId="1215C750"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afgesloten plaats / afgeschermde digitale plek.    </w:t>
            </w:r>
          </w:p>
          <w:p w14:paraId="688BF0BF" w14:textId="6CDB0F9B" w:rsidR="0097285D" w:rsidRPr="0097285D" w:rsidRDefault="0097285D" w:rsidP="0097285D">
            <w:pPr>
              <w:keepNext/>
              <w:spacing w:line="288" w:lineRule="auto"/>
              <w:outlineLvl w:val="1"/>
              <w:rPr>
                <w:rFonts w:ascii="Arial" w:hAnsi="Arial" w:cs="Arial"/>
                <w:i/>
                <w:sz w:val="18"/>
                <w:szCs w:val="18"/>
              </w:rPr>
            </w:pPr>
            <w:bookmarkStart w:id="48" w:name="_Toc103849022"/>
            <w:r w:rsidRPr="0097285D">
              <w:rPr>
                <w:rFonts w:ascii="Arial" w:hAnsi="Arial" w:cs="Arial"/>
                <w:i/>
                <w:sz w:val="18"/>
                <w:szCs w:val="18"/>
              </w:rPr>
              <w:t>4.3</w:t>
            </w:r>
            <w:r w:rsidRPr="0097285D">
              <w:rPr>
                <w:rFonts w:ascii="Arial" w:hAnsi="Arial" w:cs="Arial"/>
                <w:i/>
                <w:sz w:val="18"/>
                <w:szCs w:val="18"/>
              </w:rPr>
              <w:tab/>
              <w:t>Wijze van verkrijgen van persoonsgegevens</w:t>
            </w:r>
            <w:bookmarkEnd w:id="44"/>
            <w:bookmarkEnd w:id="45"/>
            <w:bookmarkEnd w:id="46"/>
            <w:bookmarkEnd w:id="48"/>
          </w:p>
          <w:p w14:paraId="5B9FC16D" w14:textId="77777777" w:rsidR="0097285D" w:rsidRPr="0097285D" w:rsidRDefault="0097285D" w:rsidP="00C70C54">
            <w:pPr>
              <w:numPr>
                <w:ilvl w:val="0"/>
                <w:numId w:val="7"/>
              </w:numPr>
              <w:tabs>
                <w:tab w:val="left" w:pos="709"/>
              </w:tabs>
              <w:spacing w:line="288" w:lineRule="auto"/>
              <w:ind w:left="709" w:hanging="709"/>
              <w:rPr>
                <w:rFonts w:ascii="Arial" w:hAnsi="Arial" w:cs="Arial"/>
                <w:sz w:val="18"/>
                <w:szCs w:val="18"/>
              </w:rPr>
            </w:pPr>
            <w:r w:rsidRPr="0097285D">
              <w:rPr>
                <w:rFonts w:ascii="Arial" w:hAnsi="Arial" w:cs="Arial"/>
                <w:sz w:val="18"/>
                <w:szCs w:val="18"/>
              </w:rPr>
              <w:t>De persoonsgegevens worden voor zover wettelijk vereist door de ouder(s) verstrekt bij de aanmelding, de intake en bij ondertekening van overeenkomsten.</w:t>
            </w:r>
          </w:p>
          <w:p w14:paraId="1ACC5DF9" w14:textId="77777777" w:rsidR="0097285D" w:rsidRPr="0097285D" w:rsidRDefault="0097285D" w:rsidP="00C70C54">
            <w:pPr>
              <w:numPr>
                <w:ilvl w:val="0"/>
                <w:numId w:val="7"/>
              </w:numPr>
              <w:tabs>
                <w:tab w:val="left" w:pos="709"/>
              </w:tabs>
              <w:spacing w:line="288" w:lineRule="auto"/>
              <w:ind w:left="709" w:hanging="709"/>
              <w:rPr>
                <w:rFonts w:ascii="Arial" w:hAnsi="Arial" w:cs="Arial"/>
                <w:sz w:val="18"/>
                <w:szCs w:val="18"/>
              </w:rPr>
            </w:pPr>
            <w:r w:rsidRPr="0097285D">
              <w:rPr>
                <w:rFonts w:ascii="Arial" w:hAnsi="Arial" w:cs="Arial"/>
                <w:sz w:val="18"/>
                <w:szCs w:val="18"/>
              </w:rPr>
              <w:t xml:space="preserve">Gegevens over de leerling kunnen ook worden verkregen via de vorige onderwijsinstelling of opvang waar de leerling ingeschreven was.  </w:t>
            </w:r>
          </w:p>
          <w:p w14:paraId="2D3DD819" w14:textId="77777777" w:rsidR="0097285D" w:rsidRPr="0097285D" w:rsidRDefault="0097285D" w:rsidP="00C70C54">
            <w:pPr>
              <w:numPr>
                <w:ilvl w:val="0"/>
                <w:numId w:val="7"/>
              </w:numPr>
              <w:tabs>
                <w:tab w:val="left" w:pos="709"/>
              </w:tabs>
              <w:spacing w:line="288" w:lineRule="auto"/>
              <w:ind w:left="709" w:hanging="709"/>
              <w:rPr>
                <w:rFonts w:ascii="Arial" w:hAnsi="Arial" w:cs="Arial"/>
                <w:sz w:val="18"/>
                <w:szCs w:val="18"/>
              </w:rPr>
            </w:pPr>
            <w:r w:rsidRPr="0097285D">
              <w:rPr>
                <w:rFonts w:ascii="Arial" w:hAnsi="Arial" w:cs="Arial"/>
                <w:sz w:val="18"/>
                <w:szCs w:val="18"/>
              </w:rPr>
              <w:t xml:space="preserve">Een aantal gegevens van de leerlingen worden gecontroleerd door en uitgewisseld met de gemeente en/of DUO om vast te stellen of de verkregen informatie juist en volledig is. </w:t>
            </w:r>
          </w:p>
          <w:p w14:paraId="38980B3A"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r>
            <w:r w:rsidRPr="0097285D">
              <w:rPr>
                <w:rFonts w:ascii="Arial" w:hAnsi="Arial" w:cs="Arial"/>
                <w:sz w:val="18"/>
                <w:szCs w:val="18"/>
              </w:rPr>
              <w:tab/>
              <w:t>De persoonsgegevens worden door de daartoe bevoegde en geautoriseerde medewerkers in de leerlingenvolgsystemen gezet en onderhouden.</w:t>
            </w:r>
          </w:p>
          <w:p w14:paraId="3BF3893C"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ouder is verantwoordelijk voor het op tijd aanleveren en voor de juistheid van de gegevens. </w:t>
            </w:r>
          </w:p>
          <w:p w14:paraId="08E4A27C"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4.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Indien de school extra informatie nodig heeft over de leerling, zal zij deze uitsluitend opvragen als de school daarvoor een wettelijke grondslag heeft. </w:t>
            </w:r>
          </w:p>
          <w:p w14:paraId="463A20CD"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br w:type="page"/>
            </w:r>
          </w:p>
          <w:p w14:paraId="3F092354" w14:textId="77777777" w:rsidR="0097285D" w:rsidRPr="0097285D" w:rsidRDefault="0097285D" w:rsidP="0097285D">
            <w:pPr>
              <w:tabs>
                <w:tab w:val="left" w:pos="567"/>
              </w:tabs>
              <w:spacing w:line="288" w:lineRule="auto"/>
              <w:rPr>
                <w:rFonts w:ascii="Arial" w:hAnsi="Arial" w:cs="Arial"/>
                <w:sz w:val="18"/>
                <w:szCs w:val="18"/>
              </w:rPr>
            </w:pPr>
          </w:p>
          <w:p w14:paraId="5C9D1299" w14:textId="043D862C" w:rsidR="0097285D" w:rsidRPr="0097285D" w:rsidRDefault="0097285D" w:rsidP="0097285D">
            <w:pPr>
              <w:keepNext/>
              <w:outlineLvl w:val="0"/>
              <w:rPr>
                <w:rFonts w:ascii="Arial" w:hAnsi="Arial" w:cs="Arial"/>
                <w:b/>
                <w:sz w:val="18"/>
                <w:szCs w:val="18"/>
              </w:rPr>
            </w:pPr>
            <w:bookmarkStart w:id="49" w:name="_Toc103849023"/>
            <w:r w:rsidRPr="0097285D">
              <w:rPr>
                <w:rFonts w:ascii="Arial" w:hAnsi="Arial" w:cs="Arial"/>
                <w:b/>
                <w:sz w:val="18"/>
                <w:szCs w:val="18"/>
              </w:rPr>
              <w:t>5.</w:t>
            </w:r>
            <w:r w:rsidRPr="0097285D">
              <w:rPr>
                <w:rFonts w:ascii="Arial" w:hAnsi="Arial" w:cs="Arial"/>
                <w:b/>
                <w:sz w:val="18"/>
                <w:szCs w:val="18"/>
              </w:rPr>
              <w:tab/>
              <w:t>Verwerken van persoonsgegevens</w:t>
            </w:r>
            <w:bookmarkEnd w:id="49"/>
          </w:p>
          <w:p w14:paraId="10DF638F" w14:textId="77777777" w:rsidR="0097285D" w:rsidRPr="0097285D" w:rsidRDefault="0097285D" w:rsidP="0097285D">
            <w:pPr>
              <w:spacing w:line="288" w:lineRule="auto"/>
              <w:rPr>
                <w:rFonts w:ascii="Arial" w:hAnsi="Arial" w:cs="Arial"/>
                <w:sz w:val="18"/>
                <w:szCs w:val="18"/>
              </w:rPr>
            </w:pPr>
          </w:p>
          <w:p w14:paraId="64FB0E9C" w14:textId="1BCF3A52" w:rsidR="0097285D" w:rsidRPr="0097285D" w:rsidRDefault="0097285D" w:rsidP="0097285D">
            <w:pPr>
              <w:keepNext/>
              <w:spacing w:line="288" w:lineRule="auto"/>
              <w:outlineLvl w:val="1"/>
              <w:rPr>
                <w:rFonts w:ascii="Arial" w:hAnsi="Arial" w:cs="Arial"/>
                <w:i/>
                <w:sz w:val="18"/>
                <w:szCs w:val="18"/>
              </w:rPr>
            </w:pPr>
            <w:bookmarkStart w:id="50" w:name="_Toc103849024"/>
            <w:r w:rsidRPr="0097285D">
              <w:rPr>
                <w:rFonts w:ascii="Arial" w:hAnsi="Arial" w:cs="Arial"/>
                <w:i/>
                <w:sz w:val="18"/>
                <w:szCs w:val="18"/>
              </w:rPr>
              <w:t>5.1</w:t>
            </w:r>
            <w:r w:rsidRPr="0097285D">
              <w:rPr>
                <w:rFonts w:ascii="Arial" w:hAnsi="Arial" w:cs="Arial"/>
                <w:i/>
                <w:sz w:val="18"/>
                <w:szCs w:val="18"/>
              </w:rPr>
              <w:tab/>
              <w:t>Verwerken van persoonsgegevens</w:t>
            </w:r>
            <w:bookmarkEnd w:id="50"/>
          </w:p>
          <w:p w14:paraId="0E6C5037"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Bij de verwerking van persoonsgegevens houdt de school </w:t>
            </w:r>
          </w:p>
          <w:p w14:paraId="6C4E03C7"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 xml:space="preserve">zich aan de wet. </w:t>
            </w:r>
          </w:p>
          <w:p w14:paraId="07F3D32C"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De verwerking van persoonsgegevens vindt plaats onder </w:t>
            </w:r>
          </w:p>
          <w:p w14:paraId="2FF8E56D"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meer voor (maar niet beperkt tot):</w:t>
            </w:r>
          </w:p>
          <w:p w14:paraId="7A86410A" w14:textId="77777777" w:rsidR="0097285D" w:rsidRPr="0097285D" w:rsidRDefault="0097285D" w:rsidP="00C70C54">
            <w:pPr>
              <w:numPr>
                <w:ilvl w:val="0"/>
                <w:numId w:val="23"/>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het geven en organiseren van het onderwijs:</w:t>
            </w:r>
          </w:p>
          <w:p w14:paraId="0B7A108D"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het geven van onderwijs en de begeleiding van leerlingen;</w:t>
            </w:r>
          </w:p>
          <w:p w14:paraId="64D9A4B2"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het verstrekken of ter beschikking stellen van leermiddelen;</w:t>
            </w:r>
          </w:p>
          <w:p w14:paraId="0C9038B4"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informeren van ouders over de vorderingen van de leerlingen en over activiteiten op school; </w:t>
            </w:r>
          </w:p>
          <w:p w14:paraId="13DC046B"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de administratie van bijdragen of vergoedingen voor leermiddelen, en vrijwillige ouderbijdragen (excursies, kampen, overige buitenschoolse activiteiten). </w:t>
            </w:r>
          </w:p>
          <w:p w14:paraId="7AA24B18" w14:textId="77777777" w:rsidR="0097285D" w:rsidRPr="0097285D" w:rsidRDefault="0097285D" w:rsidP="0097285D">
            <w:pPr>
              <w:spacing w:after="200" w:line="288" w:lineRule="auto"/>
              <w:ind w:left="709"/>
              <w:contextualSpacing/>
              <w:rPr>
                <w:rFonts w:ascii="Arial" w:hAnsi="Arial" w:cs="Arial"/>
                <w:sz w:val="18"/>
                <w:szCs w:val="18"/>
              </w:rPr>
            </w:pPr>
            <w:r w:rsidRPr="0097285D">
              <w:rPr>
                <w:rFonts w:ascii="Arial" w:eastAsia="Calibri" w:hAnsi="Arial" w:cs="Arial"/>
                <w:sz w:val="18"/>
                <w:szCs w:val="18"/>
              </w:rPr>
              <w:t xml:space="preserve">B. Het nakomen van een wettelijke plicht:  </w:t>
            </w:r>
          </w:p>
          <w:p w14:paraId="3F27C9D6"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 xml:space="preserve">het laten uitvoeren van accountantscontrole; </w:t>
            </w:r>
          </w:p>
          <w:p w14:paraId="7476E2CB"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voldoen aan de vraag gegevens te verstrekken aan organisaties zoals de overheid;</w:t>
            </w:r>
          </w:p>
          <w:p w14:paraId="0FE76D9A"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voldoen aan de vraag gegevens te verstrekken aan het samenwerkingsverband passend onderwijs, voor advies, ondersteuning of het beoordelen van de toelaatbaarheid van de leerling tot (voortgezet) speciaal (basis)onderwijs;</w:t>
            </w:r>
          </w:p>
          <w:p w14:paraId="3C645721"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 xml:space="preserve">de uitvoering of toepassing van een andere wet. </w:t>
            </w:r>
          </w:p>
          <w:p w14:paraId="706F70F1" w14:textId="77777777" w:rsidR="0097285D" w:rsidRPr="0097285D" w:rsidRDefault="0097285D" w:rsidP="0097285D">
            <w:pPr>
              <w:tabs>
                <w:tab w:val="left" w:pos="567"/>
              </w:tabs>
              <w:spacing w:line="288" w:lineRule="auto"/>
              <w:ind w:left="709"/>
              <w:rPr>
                <w:rFonts w:ascii="Arial" w:hAnsi="Arial" w:cs="Arial"/>
                <w:sz w:val="18"/>
                <w:szCs w:val="18"/>
              </w:rPr>
            </w:pPr>
            <w:r w:rsidRPr="0097285D">
              <w:rPr>
                <w:rFonts w:ascii="Arial" w:hAnsi="Arial" w:cs="Arial"/>
                <w:sz w:val="18"/>
                <w:szCs w:val="18"/>
              </w:rPr>
              <w:t xml:space="preserve">C. Het zorgen voor de veiligheid van leerlingen en medewerkers op school: </w:t>
            </w:r>
          </w:p>
          <w:p w14:paraId="7E4CB33A"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onderzoeken en vastleggen van gezondheidsrisico’s en gedrag rondom (het voorkomen van) pesten;</w:t>
            </w:r>
          </w:p>
          <w:p w14:paraId="5F84A4A4"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Registreren en afhandelen van klachten (vertrouwenspersoon);  </w:t>
            </w:r>
          </w:p>
          <w:p w14:paraId="7EAD090E"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Registreren van medische condities van leerlingen waar medewerkers rekening mee moeten houden; </w:t>
            </w:r>
          </w:p>
          <w:p w14:paraId="4F416A5A"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Gegevensregistratie ten behoeve van calamiteiten(bestrijding); </w:t>
            </w:r>
          </w:p>
          <w:p w14:paraId="1B99D9BC"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het uitvoeren van videocameratoezicht.</w:t>
            </w:r>
          </w:p>
          <w:p w14:paraId="7842CF5E" w14:textId="77777777" w:rsidR="0097285D" w:rsidRPr="0097285D" w:rsidRDefault="0097285D" w:rsidP="0097285D">
            <w:pPr>
              <w:spacing w:after="200" w:line="288" w:lineRule="auto"/>
              <w:contextualSpacing/>
              <w:rPr>
                <w:rFonts w:ascii="Arial" w:hAnsi="Arial" w:cs="Arial"/>
                <w:sz w:val="18"/>
                <w:szCs w:val="18"/>
              </w:rPr>
            </w:pPr>
          </w:p>
          <w:p w14:paraId="361A53B1" w14:textId="77777777" w:rsidR="0097285D" w:rsidRPr="0097285D" w:rsidRDefault="0097285D" w:rsidP="0097285D">
            <w:pPr>
              <w:tabs>
                <w:tab w:val="left" w:pos="567"/>
              </w:tabs>
              <w:spacing w:after="200" w:line="288" w:lineRule="auto"/>
              <w:contextualSpacing/>
              <w:rPr>
                <w:rFonts w:ascii="Arial" w:hAnsi="Arial" w:cs="Arial"/>
                <w:sz w:val="18"/>
                <w:szCs w:val="18"/>
              </w:rPr>
            </w:pPr>
            <w:r w:rsidRPr="0097285D">
              <w:rPr>
                <w:rFonts w:ascii="Arial" w:hAnsi="Arial" w:cs="Arial"/>
                <w:sz w:val="18"/>
                <w:szCs w:val="18"/>
              </w:rPr>
              <w:t>Voor de medewerkers worden persoonsgegevens verwerkt voor:</w:t>
            </w:r>
          </w:p>
          <w:p w14:paraId="2B098199"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a. het geven van leiding aan de werkzaamheden van de medewerker</w:t>
            </w:r>
          </w:p>
          <w:p w14:paraId="26BD8B52"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b. de behandeling van personeelszaken </w:t>
            </w:r>
          </w:p>
          <w:p w14:paraId="5096A03B"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c. het berekenen, vastleggen en betalen van salarissen, vergoedingen en andere geldsommen en beloningen</w:t>
            </w:r>
          </w:p>
          <w:p w14:paraId="3D8DD04D"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d. het berekenen, vastleggen en betalen van belasting en premies</w:t>
            </w:r>
          </w:p>
          <w:p w14:paraId="047CDDC9"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e. de uitvoering van een voor de medewerkers geldende arbeidsvoorwaarde. </w:t>
            </w:r>
          </w:p>
          <w:p w14:paraId="45552A42"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f. opleiding en scholing van de medewerker</w:t>
            </w:r>
          </w:p>
          <w:p w14:paraId="6F42EF54"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g. bedrijfsmedische zorg en bedrijfsmaatschappelijk werk voor de medewerker </w:t>
            </w:r>
          </w:p>
          <w:p w14:paraId="75E4630C"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h. de verkiezing van leden van een medezeggenschapsorgaan</w:t>
            </w:r>
          </w:p>
          <w:p w14:paraId="55B8B52D"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i. het opstellen van een lijst van data en verjaardagen en andere feestelijke gebeurtenissen</w:t>
            </w:r>
          </w:p>
          <w:p w14:paraId="2A0B55E4"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j. de interne controle en bedrijfsvoering</w:t>
            </w:r>
          </w:p>
          <w:p w14:paraId="0FEADDC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k. het innen van vorderingen, waaronder begrepen het in handen van derden stellen van die vorderingen.</w:t>
            </w:r>
          </w:p>
          <w:p w14:paraId="404BD05F"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l. het behandelen van geschillen</w:t>
            </w:r>
          </w:p>
          <w:p w14:paraId="3785B09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m. het doen uitoefenen van accountantscontrole</w:t>
            </w:r>
          </w:p>
          <w:p w14:paraId="1ED56AA7"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n. het verlenen van ontslag</w:t>
            </w:r>
          </w:p>
          <w:p w14:paraId="7C69468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o. het regelen van aanspraken op uitkeringen in verband met de beëindiging van een dienstverband.  </w:t>
            </w:r>
          </w:p>
          <w:p w14:paraId="6DC4B722"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p.de uitvoering of toepassing van een andere wet</w:t>
            </w:r>
          </w:p>
          <w:p w14:paraId="2EB295C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q. toegang tot de systemen te krijgen</w:t>
            </w:r>
          </w:p>
          <w:p w14:paraId="1429BC75"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r. de beveiliging, controle en preventie van misbruik en oneigenlijk gebruik en het bewaken van de consistentie en betrouwbaarheid van de opgeslagen gegevens te verzorgen</w:t>
            </w:r>
          </w:p>
          <w:p w14:paraId="202F85F5"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s. de continuïteit en goede werking van de systemen te waarborgen </w:t>
            </w:r>
          </w:p>
          <w:p w14:paraId="5A32DD59" w14:textId="77777777" w:rsidR="0097285D" w:rsidRPr="0097285D" w:rsidRDefault="0097285D" w:rsidP="0097285D">
            <w:pPr>
              <w:spacing w:after="200" w:line="288" w:lineRule="auto"/>
              <w:contextualSpacing/>
              <w:rPr>
                <w:rFonts w:ascii="Arial" w:hAnsi="Arial" w:cs="Arial"/>
                <w:sz w:val="18"/>
                <w:szCs w:val="18"/>
              </w:rPr>
            </w:pPr>
          </w:p>
          <w:p w14:paraId="6C6274E6" w14:textId="4C800F4C" w:rsidR="0097285D" w:rsidRPr="0097285D" w:rsidRDefault="0097285D" w:rsidP="0097285D">
            <w:pPr>
              <w:keepNext/>
              <w:spacing w:line="288" w:lineRule="auto"/>
              <w:outlineLvl w:val="1"/>
              <w:rPr>
                <w:rFonts w:ascii="Arial" w:hAnsi="Arial" w:cs="Arial"/>
                <w:i/>
                <w:sz w:val="18"/>
                <w:szCs w:val="18"/>
              </w:rPr>
            </w:pPr>
            <w:bookmarkStart w:id="51" w:name="_Toc103849025"/>
            <w:r w:rsidRPr="0097285D">
              <w:rPr>
                <w:rFonts w:ascii="Arial" w:hAnsi="Arial" w:cs="Arial"/>
                <w:i/>
                <w:sz w:val="18"/>
                <w:szCs w:val="18"/>
              </w:rPr>
              <w:t>5.2</w:t>
            </w:r>
            <w:r w:rsidRPr="0097285D">
              <w:rPr>
                <w:rFonts w:ascii="Arial" w:hAnsi="Arial" w:cs="Arial"/>
                <w:i/>
                <w:sz w:val="18"/>
                <w:szCs w:val="18"/>
              </w:rPr>
              <w:tab/>
              <w:t>Grondslag</w:t>
            </w:r>
            <w:bookmarkEnd w:id="51"/>
            <w:r w:rsidRPr="0097285D">
              <w:rPr>
                <w:rFonts w:ascii="Arial" w:hAnsi="Arial" w:cs="Arial"/>
                <w:i/>
                <w:sz w:val="18"/>
                <w:szCs w:val="18"/>
              </w:rPr>
              <w:t xml:space="preserve"> </w:t>
            </w:r>
          </w:p>
          <w:p w14:paraId="182B8608" w14:textId="77777777" w:rsidR="0097285D" w:rsidRPr="0097285D" w:rsidRDefault="0097285D" w:rsidP="0097285D">
            <w:pPr>
              <w:spacing w:line="288" w:lineRule="auto"/>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t xml:space="preserve">Het verstrekken van persoonsgegevens aan derden zal </w:t>
            </w:r>
          </w:p>
          <w:p w14:paraId="58C198BA" w14:textId="77777777" w:rsidR="0097285D" w:rsidRPr="0097285D" w:rsidRDefault="0097285D" w:rsidP="0097285D">
            <w:pPr>
              <w:spacing w:line="288" w:lineRule="auto"/>
              <w:ind w:left="709"/>
              <w:rPr>
                <w:rFonts w:ascii="Arial" w:hAnsi="Arial" w:cs="Arial"/>
                <w:sz w:val="18"/>
                <w:szCs w:val="18"/>
              </w:rPr>
            </w:pPr>
            <w:r w:rsidRPr="0097285D">
              <w:rPr>
                <w:rFonts w:ascii="Arial" w:hAnsi="Arial" w:cs="Arial"/>
                <w:sz w:val="18"/>
                <w:szCs w:val="18"/>
              </w:rPr>
              <w:t xml:space="preserve">alleen geschieden op basis van: </w:t>
            </w:r>
          </w:p>
          <w:p w14:paraId="160CFDC6" w14:textId="77777777" w:rsidR="0097285D" w:rsidRPr="0097285D" w:rsidRDefault="0097285D" w:rsidP="0097285D">
            <w:pPr>
              <w:spacing w:line="288" w:lineRule="auto"/>
              <w:ind w:left="709"/>
              <w:rPr>
                <w:rFonts w:ascii="Arial" w:hAnsi="Arial" w:cs="Arial"/>
                <w:sz w:val="18"/>
                <w:szCs w:val="18"/>
                <w:u w:val="single"/>
              </w:rPr>
            </w:pPr>
            <w:r w:rsidRPr="0097285D">
              <w:rPr>
                <w:rFonts w:ascii="Arial" w:hAnsi="Arial" w:cs="Arial"/>
                <w:sz w:val="18"/>
                <w:szCs w:val="18"/>
                <w:u w:val="single"/>
              </w:rPr>
              <w:t>A. Uitvoering wettelijke plicht</w:t>
            </w:r>
          </w:p>
          <w:p w14:paraId="0B70657B" w14:textId="77777777" w:rsidR="0097285D" w:rsidRPr="0097285D" w:rsidRDefault="0097285D" w:rsidP="00C70C54">
            <w:pPr>
              <w:numPr>
                <w:ilvl w:val="0"/>
                <w:numId w:val="15"/>
              </w:numPr>
              <w:tabs>
                <w:tab w:val="left" w:pos="567"/>
              </w:tabs>
              <w:spacing w:after="200" w:line="288" w:lineRule="auto"/>
              <w:contextualSpacing/>
              <w:rPr>
                <w:rFonts w:ascii="Arial" w:hAnsi="Arial" w:cs="Arial"/>
                <w:sz w:val="18"/>
                <w:szCs w:val="18"/>
              </w:rPr>
            </w:pPr>
            <w:r w:rsidRPr="0097285D">
              <w:rPr>
                <w:rFonts w:ascii="Arial" w:hAnsi="Arial" w:cs="Arial"/>
                <w:sz w:val="18"/>
                <w:szCs w:val="18"/>
              </w:rPr>
              <w:t xml:space="preserve">De school is gebonden aan (o.a.) onderwijswetgeving, op grond hiervan moet de school in bepaalde situaties persoonsgegevens van leerlingen aan externe partijen te verstrekken. Denk bijvoorbeeld aan het doorgeven van informatie over ingeschreven leerlingen aan DUO, of aan de leerplichtambtenaar. </w:t>
            </w:r>
          </w:p>
          <w:p w14:paraId="71F1DD46"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u w:val="single"/>
              </w:rPr>
            </w:pPr>
            <w:r w:rsidRPr="0097285D">
              <w:rPr>
                <w:rFonts w:ascii="Arial" w:hAnsi="Arial" w:cs="Arial"/>
                <w:sz w:val="18"/>
                <w:szCs w:val="18"/>
                <w:u w:val="single"/>
              </w:rPr>
              <w:t xml:space="preserve">B. </w:t>
            </w:r>
            <w:r w:rsidRPr="0097285D">
              <w:rPr>
                <w:rFonts w:ascii="Arial" w:eastAsia="Calibri" w:hAnsi="Arial" w:cs="Arial"/>
                <w:sz w:val="18"/>
                <w:szCs w:val="18"/>
                <w:u w:val="single"/>
              </w:rPr>
              <w:t>Uitvoeren van een publieke taak</w:t>
            </w:r>
          </w:p>
          <w:p w14:paraId="66C2AC1B" w14:textId="77777777" w:rsidR="0097285D" w:rsidRPr="0097285D" w:rsidRDefault="0097285D" w:rsidP="00C70C54">
            <w:pPr>
              <w:numPr>
                <w:ilvl w:val="0"/>
                <w:numId w:val="15"/>
              </w:numPr>
              <w:tabs>
                <w:tab w:val="left" w:pos="567"/>
              </w:tabs>
              <w:spacing w:after="200" w:line="288" w:lineRule="auto"/>
              <w:contextualSpacing/>
              <w:rPr>
                <w:rFonts w:ascii="Arial" w:hAnsi="Arial" w:cs="Arial"/>
                <w:sz w:val="18"/>
                <w:szCs w:val="18"/>
              </w:rPr>
            </w:pPr>
            <w:r w:rsidRPr="0097285D">
              <w:rPr>
                <w:rFonts w:ascii="Arial" w:hAnsi="Arial" w:cs="Arial"/>
                <w:sz w:val="18"/>
                <w:szCs w:val="18"/>
              </w:rPr>
              <w:t>De school is verantwoordelijk voor het geven van onderwijs. Dit betekent dat de school persoonsgegevens aan externe partijen kan verstrekken als dit noodzakelijk is voor het geven van onderwijs.</w:t>
            </w:r>
          </w:p>
          <w:p w14:paraId="55517461"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u w:val="single"/>
              </w:rPr>
            </w:pPr>
            <w:r w:rsidRPr="0097285D">
              <w:rPr>
                <w:rFonts w:ascii="Arial" w:hAnsi="Arial" w:cs="Arial"/>
                <w:sz w:val="18"/>
                <w:szCs w:val="18"/>
                <w:u w:val="single"/>
              </w:rPr>
              <w:t xml:space="preserve">C. </w:t>
            </w:r>
            <w:r w:rsidRPr="0097285D">
              <w:rPr>
                <w:rFonts w:ascii="Arial" w:eastAsia="Calibri" w:hAnsi="Arial" w:cs="Arial"/>
                <w:sz w:val="18"/>
                <w:szCs w:val="18"/>
                <w:u w:val="single"/>
              </w:rPr>
              <w:t xml:space="preserve">Gerechtvaardigd belang </w:t>
            </w:r>
          </w:p>
          <w:p w14:paraId="30EA8EA5"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De school mag persoonsgegevens verwerken en uitwisselen voor zover dit noodzakelijk is voor de behartiging van een gerechtvaardigd belang, van haarzelf of dat van een derde aan wie de gegevens worden verstrekt, tenzij het belang van de leerling voor gaat. De school moet hier een belangenafweging maken. Op grond van het gerechtvaardigd belang kunnen persoonsgegevens aan derden verstrekt worden voor zover dit noodzakelijk is: </w:t>
            </w:r>
          </w:p>
          <w:p w14:paraId="316F2EE0"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met het oog de begeleiding van de leerling;</w:t>
            </w:r>
          </w:p>
          <w:p w14:paraId="11662689"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 xml:space="preserve">voor het behandelen van geschillen; </w:t>
            </w:r>
          </w:p>
          <w:p w14:paraId="16E12379"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voor het dienen van onderzoeksdoeleinden, alleen indien dit gebeurd volgens de wettelijke kaders;</w:t>
            </w:r>
          </w:p>
          <w:p w14:paraId="561A9A4B"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het gebruik van (digitaal) leermateriaal, examens en toetsen.</w:t>
            </w:r>
          </w:p>
          <w:p w14:paraId="559E1812" w14:textId="77777777" w:rsidR="0097285D" w:rsidRPr="0097285D" w:rsidRDefault="0097285D" w:rsidP="0097285D">
            <w:pPr>
              <w:spacing w:after="200" w:line="288" w:lineRule="auto"/>
              <w:ind w:left="709"/>
              <w:contextualSpacing/>
              <w:rPr>
                <w:rFonts w:ascii="Arial" w:eastAsia="Calibri" w:hAnsi="Arial" w:cs="Arial"/>
                <w:sz w:val="18"/>
                <w:szCs w:val="18"/>
                <w:u w:val="single"/>
              </w:rPr>
            </w:pPr>
            <w:r w:rsidRPr="0097285D">
              <w:rPr>
                <w:rFonts w:ascii="Arial" w:hAnsi="Arial" w:cs="Arial"/>
                <w:sz w:val="18"/>
                <w:szCs w:val="18"/>
                <w:u w:val="single"/>
              </w:rPr>
              <w:t xml:space="preserve">D. </w:t>
            </w:r>
            <w:r w:rsidRPr="0097285D">
              <w:rPr>
                <w:rFonts w:ascii="Arial" w:eastAsia="Calibri" w:hAnsi="Arial" w:cs="Arial"/>
                <w:sz w:val="18"/>
                <w:szCs w:val="18"/>
                <w:u w:val="single"/>
              </w:rPr>
              <w:t>Toestemming van de ouders, of van leerlingen indien die 16 jaar of ouder is</w:t>
            </w:r>
          </w:p>
          <w:p w14:paraId="2D0E48CD"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Mocht er geen van bovenstaande criteria van toepassing zijn, dan zal de verstrekking van persoonsgegevens alleen mogen met de toestemming van de ouder(s) indien het gaat om leerlingen onder de 16 jaar) of met toestemming van leerling (&gt;16).</w:t>
            </w:r>
          </w:p>
          <w:p w14:paraId="180BA748" w14:textId="1EE1B850" w:rsidR="0097285D" w:rsidRPr="0097285D" w:rsidRDefault="0097285D" w:rsidP="0097285D">
            <w:pPr>
              <w:keepNext/>
              <w:spacing w:line="288" w:lineRule="auto"/>
              <w:outlineLvl w:val="1"/>
              <w:rPr>
                <w:rFonts w:ascii="Arial" w:hAnsi="Arial" w:cs="Arial"/>
                <w:i/>
                <w:sz w:val="18"/>
                <w:szCs w:val="18"/>
              </w:rPr>
            </w:pPr>
            <w:bookmarkStart w:id="52" w:name="_Toc103849026"/>
            <w:r w:rsidRPr="0097285D">
              <w:rPr>
                <w:rFonts w:ascii="Arial" w:hAnsi="Arial" w:cs="Arial"/>
                <w:i/>
                <w:sz w:val="18"/>
                <w:szCs w:val="18"/>
              </w:rPr>
              <w:t>5.3</w:t>
            </w:r>
            <w:r w:rsidRPr="0097285D">
              <w:rPr>
                <w:rFonts w:ascii="Arial" w:hAnsi="Arial" w:cs="Arial"/>
                <w:i/>
                <w:sz w:val="18"/>
                <w:szCs w:val="18"/>
              </w:rPr>
              <w:tab/>
              <w:t>Juridische toetsing van verzoeken</w:t>
            </w:r>
            <w:bookmarkEnd w:id="52"/>
          </w:p>
          <w:p w14:paraId="121D4196" w14:textId="77777777" w:rsidR="0097285D" w:rsidRPr="0097285D" w:rsidRDefault="0097285D" w:rsidP="0097285D">
            <w:pPr>
              <w:spacing w:line="288" w:lineRule="auto"/>
              <w:ind w:left="709" w:hanging="709"/>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t xml:space="preserve">Elke verstrekking van persoonsgegevens moet naast een grondslag voldoen aan de volgende eisen: </w:t>
            </w:r>
          </w:p>
          <w:p w14:paraId="0769D576" w14:textId="77777777" w:rsidR="0097285D" w:rsidRPr="0097285D" w:rsidRDefault="0097285D" w:rsidP="0097285D">
            <w:pPr>
              <w:spacing w:line="288" w:lineRule="auto"/>
              <w:ind w:left="709"/>
              <w:rPr>
                <w:rFonts w:ascii="Arial" w:hAnsi="Arial" w:cs="Arial"/>
                <w:sz w:val="18"/>
                <w:szCs w:val="18"/>
              </w:rPr>
            </w:pPr>
            <w:r w:rsidRPr="0097285D">
              <w:rPr>
                <w:rFonts w:ascii="Arial" w:hAnsi="Arial" w:cs="Arial"/>
                <w:sz w:val="18"/>
                <w:szCs w:val="18"/>
              </w:rPr>
              <w:t>A. Subsidiariteit</w:t>
            </w:r>
          </w:p>
          <w:p w14:paraId="022ECBAA" w14:textId="77777777" w:rsidR="0097285D" w:rsidRPr="0097285D" w:rsidRDefault="0097285D" w:rsidP="0097285D">
            <w:pPr>
              <w:spacing w:line="288" w:lineRule="auto"/>
              <w:ind w:left="709"/>
              <w:rPr>
                <w:rFonts w:ascii="Arial" w:hAnsi="Arial" w:cs="Arial"/>
                <w:sz w:val="18"/>
                <w:szCs w:val="18"/>
              </w:rPr>
            </w:pPr>
            <w:r w:rsidRPr="0097285D">
              <w:rPr>
                <w:rFonts w:ascii="Arial" w:hAnsi="Arial" w:cs="Arial"/>
                <w:sz w:val="18"/>
                <w:szCs w:val="18"/>
              </w:rPr>
              <w:t xml:space="preserve">Het doel waarvoor de persoonsgegevens worden verwerkt kan in redelijkheid niet op een andere, voor de leerling minder nadelige wijze, worden verwezenlijkt. </w:t>
            </w:r>
          </w:p>
          <w:p w14:paraId="5847EA49" w14:textId="77777777" w:rsidR="0097285D" w:rsidRPr="0097285D" w:rsidRDefault="0097285D" w:rsidP="00C70C54">
            <w:pPr>
              <w:numPr>
                <w:ilvl w:val="0"/>
                <w:numId w:val="23"/>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Proportionaliteit</w:t>
            </w:r>
          </w:p>
          <w:p w14:paraId="59F3CED5"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De inbreuk op de belangen van de leerling mag niet onevenredig groot zijn in verhouding tot het met de verwerking te dienen doel. </w:t>
            </w:r>
          </w:p>
          <w:p w14:paraId="7952A9D3"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C. Dataminimalisatie</w:t>
            </w:r>
            <w:r w:rsidRPr="0097285D">
              <w:rPr>
                <w:rFonts w:ascii="Arial" w:eastAsia="Calibri" w:hAnsi="Arial" w:cs="Arial"/>
                <w:sz w:val="18"/>
                <w:szCs w:val="18"/>
              </w:rPr>
              <w:br/>
              <w:t>De school verstrekt niet langer en ook niet meer persoonsgegevens dan noodzakelijk is voor het dienen van het belang van de derde. De school verstrekt dan ook niet de volledige administratie maar alleen dat gedeelte waarmee de derde haar doel kan bereiken.</w:t>
            </w:r>
          </w:p>
          <w:p w14:paraId="734A0BCB" w14:textId="3EE47FDD" w:rsidR="0097285D" w:rsidRPr="0097285D" w:rsidRDefault="0097285D" w:rsidP="0097285D">
            <w:pPr>
              <w:keepNext/>
              <w:spacing w:line="288" w:lineRule="auto"/>
              <w:outlineLvl w:val="1"/>
              <w:rPr>
                <w:rFonts w:ascii="Arial" w:hAnsi="Arial" w:cs="Arial"/>
                <w:i/>
                <w:sz w:val="18"/>
                <w:szCs w:val="18"/>
              </w:rPr>
            </w:pPr>
            <w:bookmarkStart w:id="53" w:name="_Toc103849027"/>
            <w:r w:rsidRPr="0097285D">
              <w:rPr>
                <w:rFonts w:ascii="Arial" w:hAnsi="Arial" w:cs="Arial"/>
                <w:i/>
                <w:sz w:val="18"/>
                <w:szCs w:val="18"/>
              </w:rPr>
              <w:t>5.4</w:t>
            </w:r>
            <w:r w:rsidRPr="0097285D">
              <w:rPr>
                <w:rFonts w:ascii="Arial" w:hAnsi="Arial" w:cs="Arial"/>
                <w:i/>
                <w:sz w:val="18"/>
                <w:szCs w:val="18"/>
              </w:rPr>
              <w:tab/>
              <w:t>Schriftelijke afspraken over gegevensverstrekking</w:t>
            </w:r>
            <w:bookmarkEnd w:id="53"/>
          </w:p>
          <w:p w14:paraId="7AB36C98"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Wanneer de school persoonsgegevens, al dan niet op regelmatige basis, aan een derde verstrekt, maken partijen afspraken over de veilige uitwisseling van die gegevens.</w:t>
            </w:r>
          </w:p>
          <w:p w14:paraId="5059FB2E"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Wanneer de school een Verwerker inschakelt die de persoonsgegevens namens haar verwerkt, zal zij daarmee een verwerkersovereenkomst afsluiten.</w:t>
            </w:r>
          </w:p>
          <w:p w14:paraId="2705E635" w14:textId="77777777" w:rsidR="0097285D" w:rsidRPr="0097285D" w:rsidRDefault="0097285D" w:rsidP="0097285D">
            <w:pPr>
              <w:tabs>
                <w:tab w:val="left" w:pos="567"/>
              </w:tabs>
              <w:spacing w:after="200" w:line="288" w:lineRule="auto"/>
              <w:contextualSpacing/>
              <w:rPr>
                <w:rFonts w:ascii="Arial" w:hAnsi="Arial" w:cs="Arial"/>
                <w:sz w:val="18"/>
                <w:szCs w:val="18"/>
              </w:rPr>
            </w:pPr>
          </w:p>
          <w:p w14:paraId="285D5892" w14:textId="77777777" w:rsidR="0097285D" w:rsidRPr="0097285D" w:rsidRDefault="0097285D" w:rsidP="0097285D">
            <w:pPr>
              <w:rPr>
                <w:szCs w:val="24"/>
              </w:rPr>
            </w:pPr>
          </w:p>
          <w:p w14:paraId="201BA04C" w14:textId="1EF8D763" w:rsidR="0097285D" w:rsidRPr="0097285D" w:rsidRDefault="0097285D" w:rsidP="0097285D">
            <w:pPr>
              <w:keepNext/>
              <w:outlineLvl w:val="0"/>
              <w:rPr>
                <w:rFonts w:ascii="Arial" w:hAnsi="Arial" w:cs="Arial"/>
                <w:b/>
                <w:sz w:val="18"/>
                <w:szCs w:val="18"/>
              </w:rPr>
            </w:pPr>
            <w:bookmarkStart w:id="54" w:name="_Toc103849028"/>
            <w:r w:rsidRPr="0097285D">
              <w:rPr>
                <w:rFonts w:ascii="Arial" w:hAnsi="Arial" w:cs="Arial"/>
                <w:b/>
                <w:sz w:val="18"/>
                <w:szCs w:val="18"/>
              </w:rPr>
              <w:t>6.            Beveiliging van persoonsgegevens</w:t>
            </w:r>
            <w:bookmarkEnd w:id="54"/>
            <w:r w:rsidRPr="0097285D">
              <w:rPr>
                <w:rFonts w:ascii="Arial" w:hAnsi="Arial" w:cs="Arial"/>
                <w:b/>
                <w:sz w:val="18"/>
                <w:szCs w:val="18"/>
              </w:rPr>
              <w:t xml:space="preserve"> </w:t>
            </w:r>
          </w:p>
          <w:p w14:paraId="5EE1537B" w14:textId="77777777" w:rsidR="0097285D" w:rsidRPr="0097285D" w:rsidRDefault="0097285D" w:rsidP="0097285D">
            <w:pPr>
              <w:tabs>
                <w:tab w:val="left" w:pos="567"/>
              </w:tabs>
              <w:spacing w:after="200" w:line="288" w:lineRule="auto"/>
              <w:contextualSpacing/>
              <w:rPr>
                <w:rFonts w:ascii="Arial" w:eastAsia="Calibri" w:hAnsi="Arial" w:cs="Arial"/>
                <w:i/>
                <w:sz w:val="18"/>
                <w:szCs w:val="18"/>
              </w:rPr>
            </w:pPr>
          </w:p>
          <w:p w14:paraId="054C87A7" w14:textId="77777777" w:rsidR="0097285D" w:rsidRPr="0097285D" w:rsidRDefault="0097285D" w:rsidP="0097285D">
            <w:pPr>
              <w:tabs>
                <w:tab w:val="left" w:pos="567"/>
              </w:tabs>
              <w:spacing w:after="200" w:line="288" w:lineRule="auto"/>
              <w:contextualSpacing/>
              <w:rPr>
                <w:rFonts w:ascii="Arial" w:eastAsia="Calibri" w:hAnsi="Arial" w:cs="Arial"/>
                <w:i/>
                <w:sz w:val="18"/>
                <w:szCs w:val="18"/>
              </w:rPr>
            </w:pPr>
            <w:r w:rsidRPr="0097285D">
              <w:rPr>
                <w:rFonts w:ascii="Arial" w:eastAsia="Calibri" w:hAnsi="Arial" w:cs="Arial"/>
                <w:i/>
                <w:sz w:val="18"/>
                <w:szCs w:val="18"/>
              </w:rPr>
              <w:t>6.1</w:t>
            </w:r>
            <w:r w:rsidRPr="0097285D">
              <w:rPr>
                <w:rFonts w:ascii="Arial" w:eastAsia="Calibri" w:hAnsi="Arial" w:cs="Arial"/>
                <w:i/>
                <w:sz w:val="18"/>
                <w:szCs w:val="18"/>
              </w:rPr>
              <w:tab/>
              <w:t xml:space="preserve">  Toegang tot de persoonsregistratie en beveiliging</w:t>
            </w:r>
          </w:p>
          <w:p w14:paraId="63FCCFB5"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1.</w:t>
            </w:r>
            <w:r w:rsidRPr="0097285D">
              <w:rPr>
                <w:rFonts w:ascii="Arial" w:eastAsia="Calibri" w:hAnsi="Arial" w:cs="Arial"/>
                <w:sz w:val="18"/>
                <w:szCs w:val="18"/>
              </w:rPr>
              <w:tab/>
            </w:r>
            <w:r w:rsidRPr="0097285D">
              <w:rPr>
                <w:rFonts w:ascii="Arial" w:eastAsia="Calibri" w:hAnsi="Arial" w:cs="Arial"/>
                <w:sz w:val="18"/>
                <w:szCs w:val="18"/>
              </w:rPr>
              <w:tab/>
              <w:t xml:space="preserve">De school zorgt ervoor dat de toegang tot de administratie </w:t>
            </w:r>
          </w:p>
          <w:p w14:paraId="74B93BE0"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en systemen beperkt is. Medewerkers van de school hebben alleen toegang tot de verwerkingen van persoonsgegevens wanneer dat noodzakelijk is voor de uitvoering van hun functie.</w:t>
            </w:r>
          </w:p>
          <w:p w14:paraId="013AFA83"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2. </w:t>
            </w:r>
            <w:r w:rsidRPr="0097285D">
              <w:rPr>
                <w:rFonts w:ascii="Arial" w:eastAsia="Calibri" w:hAnsi="Arial" w:cs="Arial"/>
                <w:sz w:val="18"/>
                <w:szCs w:val="18"/>
              </w:rPr>
              <w:tab/>
            </w:r>
            <w:r w:rsidRPr="0097285D">
              <w:rPr>
                <w:rFonts w:ascii="Arial" w:eastAsia="Calibri" w:hAnsi="Arial" w:cs="Arial"/>
                <w:sz w:val="18"/>
                <w:szCs w:val="18"/>
              </w:rPr>
              <w:tab/>
              <w:t xml:space="preserve">Iedereen die binnen de school persoonsgegevens verwerkt, </w:t>
            </w:r>
          </w:p>
          <w:p w14:paraId="4EA92A10"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is verplicht daar vertrouwelijk mee om te gaan.</w:t>
            </w:r>
          </w:p>
          <w:p w14:paraId="4ABF83AD"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3.</w:t>
            </w:r>
            <w:r w:rsidRPr="0097285D">
              <w:rPr>
                <w:rFonts w:ascii="Arial" w:eastAsia="Calibri" w:hAnsi="Arial" w:cs="Arial"/>
                <w:sz w:val="18"/>
                <w:szCs w:val="18"/>
              </w:rPr>
              <w:tab/>
            </w:r>
            <w:r w:rsidRPr="0097285D">
              <w:rPr>
                <w:rFonts w:ascii="Arial" w:eastAsia="Calibri" w:hAnsi="Arial" w:cs="Arial"/>
                <w:sz w:val="18"/>
                <w:szCs w:val="18"/>
              </w:rPr>
              <w:tab/>
              <w:t xml:space="preserve">De verwerker en derden van de school hebben </w:t>
            </w:r>
          </w:p>
          <w:p w14:paraId="302B5D50"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toegang tot de persoonsregistratie indien; </w:t>
            </w:r>
          </w:p>
          <w:p w14:paraId="0AA79B42"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de verwerker gemachtigd is om persoonsgegevens te verwerken;</w:t>
            </w:r>
          </w:p>
          <w:p w14:paraId="5AFBFA9B"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een derde die op grond van een wet toegang moet worden verleend of de school een gerechtvaardigd belang heeft. </w:t>
            </w:r>
          </w:p>
          <w:p w14:paraId="0FC9FF07"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4.</w:t>
            </w:r>
            <w:r w:rsidRPr="0097285D">
              <w:rPr>
                <w:rFonts w:ascii="Arial" w:eastAsia="Calibri" w:hAnsi="Arial" w:cs="Arial"/>
                <w:sz w:val="18"/>
                <w:szCs w:val="18"/>
              </w:rPr>
              <w:tab/>
            </w:r>
            <w:r w:rsidRPr="0097285D">
              <w:rPr>
                <w:rFonts w:ascii="Arial" w:eastAsia="Calibri" w:hAnsi="Arial" w:cs="Arial"/>
                <w:sz w:val="18"/>
                <w:szCs w:val="18"/>
              </w:rPr>
              <w:tab/>
              <w:t xml:space="preserve">De school is verantwoordelijk voor de naleving van de </w:t>
            </w:r>
          </w:p>
          <w:p w14:paraId="5349668A"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bepalingen uit dit reglement en voor de juistheid en de volledigheid van de verwerkte persoonsgegevens.</w:t>
            </w:r>
          </w:p>
          <w:p w14:paraId="41EFA269"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5.</w:t>
            </w:r>
            <w:r w:rsidRPr="0097285D">
              <w:rPr>
                <w:rFonts w:ascii="Arial" w:eastAsia="Calibri" w:hAnsi="Arial" w:cs="Arial"/>
                <w:sz w:val="18"/>
                <w:szCs w:val="18"/>
              </w:rPr>
              <w:tab/>
            </w:r>
            <w:r w:rsidRPr="0097285D">
              <w:rPr>
                <w:rFonts w:ascii="Arial" w:eastAsia="Calibri" w:hAnsi="Arial" w:cs="Arial"/>
                <w:sz w:val="18"/>
                <w:szCs w:val="18"/>
              </w:rPr>
              <w:tab/>
              <w:t xml:space="preserve">De school draagt zorg voor de nodige voorzieningen van </w:t>
            </w:r>
          </w:p>
          <w:p w14:paraId="21366DAA"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fysieke, technische en organisatorische aard ter beveiliging van de persoonsregistraties tegen verlies of onrechtmatige verwerking van de gegevens en tegen onbevoegde kennisneming. </w:t>
            </w:r>
          </w:p>
          <w:p w14:paraId="4019CC3A" w14:textId="7F0A436C" w:rsidR="0097285D" w:rsidRPr="0097285D" w:rsidRDefault="0097285D" w:rsidP="0097285D">
            <w:pPr>
              <w:keepNext/>
              <w:spacing w:line="288" w:lineRule="auto"/>
              <w:outlineLvl w:val="1"/>
              <w:rPr>
                <w:rFonts w:ascii="Arial" w:hAnsi="Arial" w:cs="Arial"/>
                <w:i/>
                <w:iCs/>
                <w:sz w:val="18"/>
                <w:szCs w:val="18"/>
              </w:rPr>
            </w:pPr>
            <w:bookmarkStart w:id="55" w:name="_Toc103849029"/>
            <w:r w:rsidRPr="0097285D">
              <w:rPr>
                <w:rFonts w:ascii="Arial" w:hAnsi="Arial" w:cs="Arial"/>
                <w:i/>
                <w:iCs/>
                <w:sz w:val="18"/>
                <w:szCs w:val="18"/>
              </w:rPr>
              <w:t>6.2</w:t>
            </w:r>
            <w:r w:rsidRPr="0097285D">
              <w:rPr>
                <w:rFonts w:ascii="Arial" w:hAnsi="Arial" w:cs="Arial"/>
                <w:i/>
                <w:sz w:val="18"/>
                <w:szCs w:val="18"/>
              </w:rPr>
              <w:tab/>
            </w:r>
            <w:r w:rsidRPr="0097285D">
              <w:rPr>
                <w:rFonts w:ascii="Arial" w:hAnsi="Arial" w:cs="Arial"/>
                <w:i/>
                <w:iCs/>
                <w:sz w:val="18"/>
                <w:szCs w:val="18"/>
              </w:rPr>
              <w:t>Aanmelden op ICT-voorzieningen van de school</w:t>
            </w:r>
            <w:bookmarkEnd w:id="55"/>
          </w:p>
          <w:p w14:paraId="38BCB320" w14:textId="77777777" w:rsidR="0097285D" w:rsidRPr="0097285D" w:rsidRDefault="0097285D" w:rsidP="00C70C54">
            <w:pPr>
              <w:numPr>
                <w:ilvl w:val="0"/>
                <w:numId w:val="8"/>
              </w:numPr>
              <w:tabs>
                <w:tab w:val="left" w:pos="709"/>
              </w:tabs>
              <w:spacing w:line="288" w:lineRule="auto"/>
              <w:ind w:left="709" w:hanging="709"/>
              <w:rPr>
                <w:rFonts w:ascii="Arial" w:hAnsi="Arial" w:cs="Arial"/>
                <w:sz w:val="18"/>
                <w:szCs w:val="18"/>
              </w:rPr>
            </w:pPr>
            <w:r w:rsidRPr="0097285D">
              <w:rPr>
                <w:rFonts w:ascii="Arial" w:hAnsi="Arial" w:cs="Arial"/>
                <w:sz w:val="18"/>
                <w:szCs w:val="18"/>
              </w:rPr>
              <w:t xml:space="preserve">Iedereen die gebruik wil maken van onze ICT voorzieningen (bijvoorbeeld WIFI) moet zich aanmelden met een persoonlijk inlogaccount. </w:t>
            </w:r>
          </w:p>
          <w:p w14:paraId="3A30953D"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Vanuit het IBP-beleid (informatiebeveiligings- en privacybeleid) wordt onder meer de voorwaarde gesteld dat er niet anoniem gebruik gemaakt kan worden van de ICT-voorzieningen en de internetverbinding van de school. Dat betekent dat men zich altijd moet aanmelden voordat gebruik kan worden gemaakt van een ICT-voorziening (Computer, Telefoon, Wireless, etc). </w:t>
            </w:r>
          </w:p>
          <w:p w14:paraId="74DA0AF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In het reglement verantwoord gebruik ICT-faciliteiten voor leerlingen legt de school vast wat de randvoorwaarden zijn.</w:t>
            </w:r>
          </w:p>
          <w:p w14:paraId="6BE49733"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t xml:space="preserve">Het reglement verantwoord gebruik ICT-faciliteiten voor leerlingen is door de leerling in te zien op de website van de school. </w:t>
            </w:r>
          </w:p>
          <w:p w14:paraId="3B897324" w14:textId="77777777" w:rsidR="0097285D" w:rsidRPr="0097285D" w:rsidRDefault="0097285D" w:rsidP="0097285D">
            <w:pPr>
              <w:spacing w:line="288" w:lineRule="auto"/>
              <w:ind w:left="705" w:hanging="705"/>
              <w:rPr>
                <w:rFonts w:ascii="Arial" w:hAnsi="Arial" w:cs="Arial"/>
                <w:sz w:val="18"/>
                <w:szCs w:val="18"/>
              </w:rPr>
            </w:pPr>
          </w:p>
          <w:p w14:paraId="23131069" w14:textId="69F67633" w:rsidR="0097285D" w:rsidRPr="0097285D" w:rsidRDefault="0097285D" w:rsidP="0097285D">
            <w:pPr>
              <w:keepNext/>
              <w:spacing w:line="288" w:lineRule="auto"/>
              <w:outlineLvl w:val="1"/>
              <w:rPr>
                <w:rFonts w:ascii="Arial" w:hAnsi="Arial" w:cs="Arial"/>
                <w:i/>
                <w:sz w:val="18"/>
                <w:szCs w:val="18"/>
              </w:rPr>
            </w:pPr>
            <w:bookmarkStart w:id="56" w:name="_Toc103849030"/>
            <w:r w:rsidRPr="0097285D">
              <w:rPr>
                <w:rFonts w:ascii="Arial" w:hAnsi="Arial" w:cs="Arial"/>
                <w:i/>
                <w:sz w:val="18"/>
                <w:szCs w:val="18"/>
              </w:rPr>
              <w:t>6.3</w:t>
            </w:r>
            <w:r w:rsidRPr="0097285D">
              <w:rPr>
                <w:rFonts w:ascii="Arial" w:hAnsi="Arial" w:cs="Arial"/>
                <w:i/>
                <w:sz w:val="18"/>
                <w:szCs w:val="18"/>
              </w:rPr>
              <w:tab/>
              <w:t>Monitoring</w:t>
            </w:r>
            <w:bookmarkEnd w:id="56"/>
          </w:p>
          <w:p w14:paraId="2D6947F0"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Aanmelden op de ICT-voorziening houdt automatisch in dat er getraceerd en gemonitord kan en zal worden. Dit is noodzakelijk voor het zo stabiel mogelijk draaien van WIFI en voor het zo snel mogelijk kunnen traceren van ongeregeldheden.</w:t>
            </w:r>
          </w:p>
          <w:p w14:paraId="3AF99A14"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Ten behoeve van optimale ICT-voorzieningen maakt de school gebruik van monitoring tools en logging. De monitoring tools en logging worden enkel en alleen gebruikt voor ICT-beheer optimalisatie en/ of voorkomen of oplossen van ongeregeldheden binnen het netwerk van de school.</w:t>
            </w:r>
          </w:p>
          <w:p w14:paraId="1498CD9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t xml:space="preserve">Voor meer informatie over de ICT-voorziening kan de leerling het reglement verantwoord gebruik ICT-faciliteiten voor leerlingen raadplegen. </w:t>
            </w:r>
          </w:p>
          <w:p w14:paraId="45137836" w14:textId="77777777" w:rsidR="0097285D" w:rsidRPr="0097285D" w:rsidRDefault="0097285D" w:rsidP="0097285D">
            <w:pPr>
              <w:keepNext/>
              <w:spacing w:line="288" w:lineRule="auto"/>
              <w:outlineLvl w:val="1"/>
              <w:rPr>
                <w:rFonts w:ascii="Arial" w:hAnsi="Arial" w:cs="Arial"/>
                <w:i/>
                <w:sz w:val="18"/>
                <w:szCs w:val="18"/>
              </w:rPr>
            </w:pPr>
          </w:p>
          <w:p w14:paraId="16F79A78" w14:textId="77777777" w:rsidR="0097285D" w:rsidRPr="0097285D" w:rsidRDefault="0097285D" w:rsidP="0097285D">
            <w:pPr>
              <w:tabs>
                <w:tab w:val="left" w:pos="567"/>
              </w:tabs>
              <w:spacing w:line="288" w:lineRule="auto"/>
              <w:contextualSpacing/>
              <w:rPr>
                <w:rFonts w:ascii="Arial" w:hAnsi="Arial" w:cs="Arial"/>
                <w:i/>
                <w:sz w:val="18"/>
                <w:szCs w:val="18"/>
              </w:rPr>
            </w:pPr>
            <w:r w:rsidRPr="0097285D">
              <w:rPr>
                <w:rFonts w:ascii="Arial" w:hAnsi="Arial" w:cs="Arial"/>
                <w:i/>
                <w:sz w:val="18"/>
                <w:szCs w:val="18"/>
              </w:rPr>
              <w:t>6.4         Datalekken</w:t>
            </w:r>
          </w:p>
          <w:p w14:paraId="33EDA1D2"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 xml:space="preserve">1.           Indien binnen de school zelf of bij een door de school </w:t>
            </w:r>
          </w:p>
          <w:p w14:paraId="3E65BFEB"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 xml:space="preserve">ingeschakelde verwerker een inbreuk op de beveiliging voordoet, waarbij een aanzienlijke kans bestaat op verlies of onrechtmatige verwerking van persoonsgegevens die door de school worden verwerkt, dan wel dit verlies of onrechtmatige verwerking zich daadwerkelijk voordoet, zal de school daarvan melding doen bij de Autoriteit Persoonsgegevens, tenzij kan worden aangetoond dat het onwaarschijnlijk is dat deze inbreuk risico’s voor de rechten en vrijheden van natuurlijke personen met zich brengt. </w:t>
            </w:r>
          </w:p>
          <w:p w14:paraId="608070E9"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 xml:space="preserve">2.           De school zal iedere inbreuk op de beveiliging </w:t>
            </w:r>
          </w:p>
          <w:p w14:paraId="3A7892FB"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documenteren, ongeacht of deze wordt gemeld bij de Autoriteit Persoonsgegevens.</w:t>
            </w:r>
          </w:p>
          <w:p w14:paraId="3EAB7615"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3.           Indien de inbreuk een hoog risico voor de rechten en</w:t>
            </w:r>
          </w:p>
          <w:p w14:paraId="52DDE7BB"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vrijheden van de leerling inhoudt, stelt de school ook de ouders onverwijld in kennis van de inbreuk. Deze mededeling kan achterwege blijven indien:</w:t>
            </w:r>
          </w:p>
          <w:p w14:paraId="260FE48D" w14:textId="77777777" w:rsidR="0097285D" w:rsidRPr="0097285D" w:rsidRDefault="0097285D" w:rsidP="00C70C54">
            <w:pPr>
              <w:numPr>
                <w:ilvl w:val="0"/>
                <w:numId w:val="22"/>
              </w:num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de persoonsgegevens versleuteld zijn en niet toegankelijk voor derden;</w:t>
            </w:r>
          </w:p>
          <w:p w14:paraId="4ABFB31D" w14:textId="77777777" w:rsidR="0097285D" w:rsidRPr="0097285D" w:rsidRDefault="0097285D" w:rsidP="00C70C54">
            <w:pPr>
              <w:numPr>
                <w:ilvl w:val="0"/>
                <w:numId w:val="22"/>
              </w:num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er inmiddels maatregelen getroffen zijn die het hoge risico hebben weggenomen;</w:t>
            </w:r>
          </w:p>
          <w:p w14:paraId="37473AB9" w14:textId="77777777" w:rsidR="0097285D" w:rsidRPr="0097285D" w:rsidRDefault="0097285D" w:rsidP="00C70C54">
            <w:pPr>
              <w:numPr>
                <w:ilvl w:val="0"/>
                <w:numId w:val="22"/>
              </w:num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de mededeling een onevenredige inspanning vergt. Een openbare mededeling kan dan volstaan.</w:t>
            </w:r>
          </w:p>
          <w:p w14:paraId="42A4A738"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4.           Bij het vaststellen of sprake is van een inbreuk op de </w:t>
            </w:r>
          </w:p>
          <w:p w14:paraId="41AFEB48"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beveiliging en of melding daarvan moet worden gedaan bij de Autoriteit Persoonsgegevens hanteert de school de procedures die zijn opgenomen in beleid en protocol Datalekken.</w:t>
            </w:r>
          </w:p>
          <w:p w14:paraId="14E1FE21"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t xml:space="preserve">5.            Ouders en leerlingen kunnen een (vermoedelijk) datalek of </w:t>
            </w:r>
          </w:p>
          <w:p w14:paraId="3CDEEAB7" w14:textId="77777777" w:rsidR="0097285D" w:rsidRPr="0097285D" w:rsidRDefault="0097285D" w:rsidP="0097285D">
            <w:pPr>
              <w:tabs>
                <w:tab w:val="left" w:pos="567"/>
              </w:tabs>
              <w:spacing w:line="288" w:lineRule="auto"/>
              <w:ind w:left="709"/>
              <w:rPr>
                <w:rFonts w:ascii="Arial" w:hAnsi="Arial" w:cs="Arial"/>
                <w:i/>
                <w:iCs/>
                <w:sz w:val="18"/>
                <w:szCs w:val="18"/>
              </w:rPr>
            </w:pPr>
            <w:r w:rsidRPr="0097285D">
              <w:rPr>
                <w:rFonts w:ascii="Arial" w:hAnsi="Arial" w:cs="Arial"/>
                <w:sz w:val="18"/>
                <w:szCs w:val="18"/>
              </w:rPr>
              <w:t xml:space="preserve">beveiligingsincidenten melden bij </w:t>
            </w:r>
            <w:r w:rsidRPr="0097285D">
              <w:rPr>
                <w:rFonts w:ascii="Arial" w:hAnsi="Arial" w:cs="Arial"/>
                <w:i/>
                <w:iCs/>
                <w:sz w:val="18"/>
                <w:szCs w:val="18"/>
              </w:rPr>
              <w:t>meldpuntdatalek@opops.nl.</w:t>
            </w:r>
          </w:p>
          <w:p w14:paraId="4EDF4732" w14:textId="77777777" w:rsidR="0097285D" w:rsidRPr="0097285D" w:rsidRDefault="0097285D" w:rsidP="0097285D">
            <w:pPr>
              <w:rPr>
                <w:szCs w:val="24"/>
              </w:rPr>
            </w:pPr>
          </w:p>
          <w:p w14:paraId="66BB2566" w14:textId="77777777" w:rsidR="0097285D" w:rsidRPr="0097285D" w:rsidRDefault="0097285D" w:rsidP="0097285D">
            <w:pPr>
              <w:rPr>
                <w:szCs w:val="24"/>
              </w:rPr>
            </w:pPr>
          </w:p>
          <w:p w14:paraId="3496AAE6" w14:textId="75F59931" w:rsidR="0097285D" w:rsidRPr="0097285D" w:rsidRDefault="0097285D" w:rsidP="0097285D">
            <w:pPr>
              <w:keepNext/>
              <w:spacing w:line="288" w:lineRule="auto"/>
              <w:outlineLvl w:val="1"/>
              <w:rPr>
                <w:rFonts w:ascii="Arial" w:hAnsi="Arial" w:cs="Arial"/>
                <w:i/>
                <w:sz w:val="18"/>
                <w:szCs w:val="18"/>
              </w:rPr>
            </w:pPr>
            <w:bookmarkStart w:id="57" w:name="_Toc103849031"/>
            <w:r w:rsidRPr="0097285D">
              <w:rPr>
                <w:rFonts w:ascii="Arial" w:hAnsi="Arial" w:cs="Arial"/>
                <w:i/>
                <w:sz w:val="18"/>
                <w:szCs w:val="18"/>
              </w:rPr>
              <w:t>6.5</w:t>
            </w:r>
            <w:r w:rsidRPr="0097285D">
              <w:rPr>
                <w:rFonts w:ascii="Arial" w:hAnsi="Arial" w:cs="Arial"/>
                <w:i/>
                <w:sz w:val="18"/>
                <w:szCs w:val="18"/>
              </w:rPr>
              <w:tab/>
              <w:t>Bewaren en verwijderen van opgenomen persoonsgegevens</w:t>
            </w:r>
            <w:bookmarkEnd w:id="57"/>
          </w:p>
          <w:p w14:paraId="1327022A"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De persoonsgegevens mogen niet langer worden bewaard dan noodzakelijk.</w:t>
            </w:r>
          </w:p>
          <w:p w14:paraId="5A8AB91B"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De school houdt zich aan de wettelijke vernietigings- en </w:t>
            </w:r>
          </w:p>
          <w:p w14:paraId="16EC3553"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 xml:space="preserve">bewaartermijnen.  </w:t>
            </w:r>
          </w:p>
          <w:p w14:paraId="7EC675EF" w14:textId="77777777" w:rsidR="0097285D" w:rsidRPr="0097285D" w:rsidRDefault="0097285D" w:rsidP="0097285D">
            <w:pPr>
              <w:tabs>
                <w:tab w:val="left" w:pos="567"/>
              </w:tabs>
              <w:spacing w:line="288" w:lineRule="auto"/>
              <w:ind w:left="567" w:hanging="567"/>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Vernietiging blijft evenwel achterwege wanneer:</w:t>
            </w:r>
          </w:p>
          <w:p w14:paraId="1EA7484A"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redelijkerwijs aannemelijk is dat de bewaring van aanmerkelijk belang is voor een ander dan de leerling;</w:t>
            </w:r>
          </w:p>
          <w:p w14:paraId="128CF91B"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de zorg van een goede administratie of rechtszaak bewaring noodzaakt;</w:t>
            </w:r>
          </w:p>
          <w:p w14:paraId="453D3974"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bewaring op grond van een wettelijk voorschrift vereist is;</w:t>
            </w:r>
          </w:p>
          <w:p w14:paraId="58D1FD44"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indien daarover tussen de leerling en de school overeenstemming bestaat.</w:t>
            </w:r>
          </w:p>
          <w:p w14:paraId="0AEE09A6"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r>
            <w:r w:rsidRPr="0097285D">
              <w:rPr>
                <w:rFonts w:ascii="Arial" w:hAnsi="Arial" w:cs="Arial"/>
                <w:sz w:val="18"/>
                <w:szCs w:val="18"/>
              </w:rPr>
              <w:tab/>
              <w:t>Indien de betreffende persoonsgegevens zodanig zijn bewerkt, dat herleiding tot individuele personen redelijkerwijs onmogelijk is, kunnen de gegevens in geanonimiseerde vorm bewaard blijven.</w:t>
            </w:r>
          </w:p>
          <w:p w14:paraId="68F4E704" w14:textId="77777777" w:rsidR="0097285D" w:rsidRPr="0097285D" w:rsidRDefault="0097285D" w:rsidP="0097285D">
            <w:pPr>
              <w:rPr>
                <w:rFonts w:ascii="Arial" w:hAnsi="Arial" w:cs="Arial"/>
                <w:sz w:val="18"/>
                <w:szCs w:val="18"/>
              </w:rPr>
            </w:pPr>
            <w:r w:rsidRPr="0097285D">
              <w:rPr>
                <w:rFonts w:ascii="Arial" w:hAnsi="Arial" w:cs="Arial"/>
                <w:sz w:val="18"/>
                <w:szCs w:val="18"/>
              </w:rPr>
              <w:br w:type="page"/>
            </w:r>
          </w:p>
          <w:p w14:paraId="164F69C2" w14:textId="77777777" w:rsidR="0097285D" w:rsidRPr="0097285D" w:rsidRDefault="0097285D" w:rsidP="0097285D">
            <w:pPr>
              <w:rPr>
                <w:rFonts w:ascii="Arial" w:hAnsi="Arial" w:cs="Arial"/>
                <w:sz w:val="18"/>
                <w:szCs w:val="18"/>
              </w:rPr>
            </w:pPr>
          </w:p>
          <w:p w14:paraId="7F990121" w14:textId="1F41C9BA" w:rsidR="0097285D" w:rsidRPr="0097285D" w:rsidRDefault="0097285D" w:rsidP="0097285D">
            <w:pPr>
              <w:keepNext/>
              <w:outlineLvl w:val="0"/>
              <w:rPr>
                <w:rFonts w:ascii="Arial" w:hAnsi="Arial" w:cs="Arial"/>
                <w:b/>
                <w:sz w:val="18"/>
                <w:szCs w:val="18"/>
              </w:rPr>
            </w:pPr>
            <w:bookmarkStart w:id="58" w:name="_Toc103849032"/>
            <w:r w:rsidRPr="0097285D">
              <w:rPr>
                <w:rFonts w:ascii="Arial" w:hAnsi="Arial" w:cs="Arial"/>
                <w:b/>
                <w:sz w:val="18"/>
                <w:szCs w:val="18"/>
              </w:rPr>
              <w:t xml:space="preserve">7. </w:t>
            </w:r>
            <w:r w:rsidRPr="0097285D">
              <w:rPr>
                <w:rFonts w:ascii="Arial" w:hAnsi="Arial" w:cs="Arial"/>
                <w:b/>
                <w:sz w:val="18"/>
                <w:szCs w:val="18"/>
              </w:rPr>
              <w:tab/>
              <w:t>Delen persoonsgegevens</w:t>
            </w:r>
            <w:bookmarkEnd w:id="58"/>
            <w:r w:rsidRPr="0097285D">
              <w:rPr>
                <w:rFonts w:ascii="Arial" w:hAnsi="Arial" w:cs="Arial"/>
                <w:b/>
                <w:sz w:val="18"/>
                <w:szCs w:val="18"/>
              </w:rPr>
              <w:t xml:space="preserve"> </w:t>
            </w:r>
          </w:p>
          <w:p w14:paraId="2BCD3E09" w14:textId="77777777" w:rsidR="0097285D" w:rsidRPr="0097285D" w:rsidRDefault="0097285D" w:rsidP="0097285D">
            <w:pPr>
              <w:spacing w:line="288" w:lineRule="auto"/>
              <w:rPr>
                <w:rFonts w:ascii="Arial" w:hAnsi="Arial" w:cs="Arial"/>
                <w:sz w:val="18"/>
                <w:szCs w:val="18"/>
              </w:rPr>
            </w:pPr>
          </w:p>
          <w:p w14:paraId="7BD19A3C" w14:textId="2860841A" w:rsidR="0097285D" w:rsidRPr="0097285D" w:rsidRDefault="0097285D" w:rsidP="0097285D">
            <w:pPr>
              <w:keepNext/>
              <w:spacing w:line="288" w:lineRule="auto"/>
              <w:outlineLvl w:val="1"/>
              <w:rPr>
                <w:rFonts w:ascii="Arial" w:hAnsi="Arial" w:cs="Arial"/>
                <w:i/>
                <w:sz w:val="18"/>
                <w:szCs w:val="18"/>
              </w:rPr>
            </w:pPr>
            <w:bookmarkStart w:id="59" w:name="_Toc103849033"/>
            <w:r w:rsidRPr="0097285D">
              <w:rPr>
                <w:rFonts w:ascii="Arial" w:hAnsi="Arial" w:cs="Arial"/>
                <w:i/>
                <w:sz w:val="18"/>
                <w:szCs w:val="18"/>
              </w:rPr>
              <w:t>7.1</w:t>
            </w:r>
            <w:r w:rsidRPr="0097285D">
              <w:rPr>
                <w:rFonts w:ascii="Arial" w:hAnsi="Arial" w:cs="Arial"/>
                <w:i/>
                <w:sz w:val="18"/>
                <w:szCs w:val="18"/>
              </w:rPr>
              <w:tab/>
              <w:t>Scholen onderling</w:t>
            </w:r>
            <w:bookmarkEnd w:id="59"/>
          </w:p>
          <w:p w14:paraId="3316EE21"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Als de leerling van school wisselt, is overdracht van persoons- gegevens tussen de scholen noodzakelijk met het oog op het onderwijsproces van de leerling.</w:t>
            </w:r>
          </w:p>
          <w:p w14:paraId="11BA250F"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Bij overgang van een school in het primair onderwijs en bij overgang van primair naar voortgezet onderwijs is er een wettelijke basis voor overdracht van het onderwijskundig rapport, dat in afschrift door de overdragende school aan de ouders wordt verstrekt.</w:t>
            </w:r>
          </w:p>
          <w:p w14:paraId="2D2C655A"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 xml:space="preserve">Bij overgang van de ene naar de andere VO-school is toestemming van de ouders nodig voor het overdragen van persoonsgegevens van de leerling. De school bewaart de schriftelijke verklaring met de toestemming van de ouders. </w:t>
            </w:r>
          </w:p>
          <w:p w14:paraId="1B38EA51"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r>
            <w:r w:rsidRPr="0097285D">
              <w:rPr>
                <w:rFonts w:ascii="Arial" w:hAnsi="Arial" w:cs="Arial"/>
                <w:sz w:val="18"/>
                <w:szCs w:val="18"/>
              </w:rPr>
              <w:tab/>
              <w:t xml:space="preserve">De richtlijnen zoals verwoord in het privacyreglement dienen </w:t>
            </w:r>
          </w:p>
          <w:p w14:paraId="7181D6E0"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hierbij als uitgangspunt.</w:t>
            </w:r>
          </w:p>
          <w:p w14:paraId="1D1D4B16" w14:textId="77777777" w:rsidR="0097285D" w:rsidRPr="0097285D" w:rsidRDefault="0097285D" w:rsidP="0097285D">
            <w:pPr>
              <w:spacing w:line="288" w:lineRule="auto"/>
              <w:rPr>
                <w:rFonts w:ascii="Arial" w:hAnsi="Arial" w:cs="Arial"/>
                <w:sz w:val="18"/>
                <w:szCs w:val="18"/>
              </w:rPr>
            </w:pPr>
          </w:p>
          <w:p w14:paraId="07D63A47" w14:textId="508EA663" w:rsidR="0097285D" w:rsidRPr="0097285D" w:rsidRDefault="0097285D" w:rsidP="0097285D">
            <w:pPr>
              <w:keepNext/>
              <w:spacing w:line="288" w:lineRule="auto"/>
              <w:outlineLvl w:val="1"/>
              <w:rPr>
                <w:rFonts w:ascii="Arial" w:hAnsi="Arial" w:cs="Arial"/>
                <w:i/>
                <w:sz w:val="18"/>
                <w:szCs w:val="18"/>
              </w:rPr>
            </w:pPr>
            <w:bookmarkStart w:id="60" w:name="_Toc103849034"/>
            <w:r w:rsidRPr="0097285D">
              <w:rPr>
                <w:rFonts w:ascii="Arial" w:hAnsi="Arial" w:cs="Arial"/>
                <w:i/>
                <w:sz w:val="18"/>
                <w:szCs w:val="18"/>
              </w:rPr>
              <w:t>7.2</w:t>
            </w:r>
            <w:r w:rsidRPr="0097285D">
              <w:rPr>
                <w:rFonts w:ascii="Arial" w:hAnsi="Arial" w:cs="Arial"/>
                <w:i/>
                <w:sz w:val="18"/>
                <w:szCs w:val="18"/>
              </w:rPr>
              <w:tab/>
              <w:t>Externe organisaties</w:t>
            </w:r>
            <w:bookmarkEnd w:id="60"/>
          </w:p>
          <w:p w14:paraId="40865A82" w14:textId="77777777" w:rsidR="0097285D" w:rsidRPr="0097285D" w:rsidRDefault="0097285D" w:rsidP="0097285D">
            <w:pPr>
              <w:tabs>
                <w:tab w:val="left" w:pos="-2160"/>
              </w:tabs>
              <w:spacing w:line="288" w:lineRule="auto"/>
              <w:ind w:left="709" w:hanging="709"/>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t>Voor zover wordt vereist kan de school persoonsgegevens verstrekken aan externe organisaties als hiervoor een wettelijke verplichting en grondslag is. Als dat niet het geval is, wordt er voorafgaand aan de verstrekking toestemming gevraagd aan de ouders, of aan de leerling indien deze 16 jaar of ouder is.</w:t>
            </w:r>
          </w:p>
          <w:p w14:paraId="7D4B0736"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Persoonsgegevens van leerlingen worden in ieder geval </w:t>
            </w:r>
          </w:p>
          <w:p w14:paraId="4260A897" w14:textId="77777777" w:rsidR="0097285D" w:rsidRPr="0097285D" w:rsidRDefault="0097285D" w:rsidP="0097285D">
            <w:pPr>
              <w:tabs>
                <w:tab w:val="left" w:pos="567"/>
              </w:tabs>
              <w:spacing w:line="288" w:lineRule="auto"/>
              <w:ind w:left="709"/>
              <w:rPr>
                <w:rFonts w:ascii="Arial" w:hAnsi="Arial" w:cs="Arial"/>
                <w:sz w:val="18"/>
                <w:szCs w:val="18"/>
              </w:rPr>
            </w:pPr>
            <w:r w:rsidRPr="0097285D">
              <w:rPr>
                <w:rFonts w:ascii="Arial" w:hAnsi="Arial" w:cs="Arial"/>
                <w:sz w:val="18"/>
                <w:szCs w:val="18"/>
              </w:rPr>
              <w:t xml:space="preserve">uitgewisseld met: </w:t>
            </w:r>
          </w:p>
          <w:p w14:paraId="11307A02"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het Ministerie van Onderwijs, Cultuur en Wetenschappen;</w:t>
            </w:r>
          </w:p>
          <w:p w14:paraId="0BC54757"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de Inspectie van Onderwijs;</w:t>
            </w:r>
          </w:p>
          <w:p w14:paraId="2A4E9951"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de gemeente (t.b.v. leerplicht);</w:t>
            </w:r>
          </w:p>
          <w:p w14:paraId="245C818F"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de Dienst Uitvoering Onderwijs (DUO);</w:t>
            </w:r>
          </w:p>
          <w:p w14:paraId="0BE30938"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het samenwerkingsverband passend onderwijs;</w:t>
            </w:r>
          </w:p>
          <w:p w14:paraId="1FE55AA6"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politie (alleen als daar een officiële vordering of schriftelijk bevel voor is);</w:t>
            </w:r>
          </w:p>
          <w:p w14:paraId="3CD359B6"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overige derden, voor zover verstrekking voortvloeit uit het doel van de gegevensverwerking en wordt vereist ingevolge een wettelijk voorschrift of noodzakelijk is voor de uitvoering van een overeenkomst waarbij de leerling partij is;</w:t>
            </w:r>
          </w:p>
          <w:p w14:paraId="132578EE"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 xml:space="preserve">overige instanties (uitsluitend met de toestemming van de leerling). </w:t>
            </w:r>
          </w:p>
          <w:p w14:paraId="1F9D05D3" w14:textId="77777777" w:rsidR="0097285D" w:rsidRPr="0097285D" w:rsidRDefault="0097285D" w:rsidP="0097285D">
            <w:pPr>
              <w:spacing w:line="288" w:lineRule="auto"/>
              <w:ind w:left="1134"/>
              <w:rPr>
                <w:rFonts w:ascii="Arial" w:hAnsi="Arial" w:cs="Arial"/>
                <w:sz w:val="18"/>
                <w:szCs w:val="18"/>
              </w:rPr>
            </w:pPr>
          </w:p>
          <w:p w14:paraId="65F52E71" w14:textId="76EF08A0" w:rsidR="0097285D" w:rsidRPr="0097285D" w:rsidRDefault="0097285D" w:rsidP="0097285D">
            <w:pPr>
              <w:keepNext/>
              <w:spacing w:line="288" w:lineRule="auto"/>
              <w:outlineLvl w:val="1"/>
              <w:rPr>
                <w:rFonts w:ascii="Arial" w:hAnsi="Arial" w:cs="Arial"/>
                <w:i/>
                <w:sz w:val="18"/>
                <w:szCs w:val="18"/>
              </w:rPr>
            </w:pPr>
            <w:bookmarkStart w:id="61" w:name="_Toc103849035"/>
            <w:r w:rsidRPr="0097285D">
              <w:rPr>
                <w:rFonts w:ascii="Arial" w:hAnsi="Arial" w:cs="Arial"/>
                <w:i/>
                <w:sz w:val="18"/>
                <w:szCs w:val="18"/>
              </w:rPr>
              <w:t>7.3</w:t>
            </w:r>
            <w:r w:rsidRPr="0097285D">
              <w:rPr>
                <w:rFonts w:ascii="Arial" w:hAnsi="Arial" w:cs="Arial"/>
                <w:i/>
                <w:sz w:val="18"/>
                <w:szCs w:val="18"/>
              </w:rPr>
              <w:tab/>
              <w:t>Informatievoorziening aan ouders van leerlingen vanaf 16</w:t>
            </w:r>
            <w:bookmarkEnd w:id="61"/>
            <w:r w:rsidRPr="0097285D">
              <w:rPr>
                <w:rFonts w:ascii="Arial" w:hAnsi="Arial" w:cs="Arial"/>
                <w:i/>
                <w:sz w:val="18"/>
                <w:szCs w:val="18"/>
              </w:rPr>
              <w:t xml:space="preserve"> </w:t>
            </w:r>
          </w:p>
          <w:p w14:paraId="0A038723" w14:textId="078509C2" w:rsidR="0097285D" w:rsidRPr="0097285D" w:rsidRDefault="0097285D" w:rsidP="0097285D">
            <w:pPr>
              <w:keepNext/>
              <w:spacing w:line="288" w:lineRule="auto"/>
              <w:ind w:left="709"/>
              <w:outlineLvl w:val="1"/>
              <w:rPr>
                <w:rFonts w:ascii="Arial" w:hAnsi="Arial" w:cs="Arial"/>
                <w:i/>
                <w:sz w:val="18"/>
                <w:szCs w:val="18"/>
              </w:rPr>
            </w:pPr>
            <w:bookmarkStart w:id="62" w:name="_Toc103849036"/>
            <w:r w:rsidRPr="0097285D">
              <w:rPr>
                <w:rFonts w:ascii="Arial" w:hAnsi="Arial" w:cs="Arial"/>
                <w:i/>
                <w:sz w:val="18"/>
                <w:szCs w:val="18"/>
              </w:rPr>
              <w:t>jaar</w:t>
            </w:r>
            <w:bookmarkEnd w:id="62"/>
          </w:p>
          <w:p w14:paraId="4463F446" w14:textId="77777777" w:rsidR="0097285D" w:rsidRPr="0097285D" w:rsidRDefault="0097285D" w:rsidP="0097285D">
            <w:pPr>
              <w:spacing w:line="288" w:lineRule="auto"/>
              <w:ind w:left="700" w:hanging="700"/>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t xml:space="preserve">De school is verplicht om gegevens over de studievoortgang en behaalde resultaten van een leerling die 16 jaar of ouder is, te delen met de ouders van die leerling. Bij het delen van informatie houdt de school rekening met de privacy van de leerling. </w:t>
            </w:r>
          </w:p>
          <w:p w14:paraId="499F01DD" w14:textId="77777777" w:rsidR="0097285D" w:rsidRPr="0097285D" w:rsidRDefault="0097285D" w:rsidP="0097285D">
            <w:pPr>
              <w:spacing w:line="288" w:lineRule="auto"/>
              <w:ind w:left="700" w:hanging="700"/>
              <w:rPr>
                <w:rFonts w:ascii="Arial" w:hAnsi="Arial" w:cs="Arial"/>
                <w:sz w:val="18"/>
                <w:szCs w:val="18"/>
              </w:rPr>
            </w:pPr>
          </w:p>
          <w:p w14:paraId="74174C5B" w14:textId="77777777" w:rsidR="0097285D" w:rsidRPr="0097285D" w:rsidRDefault="0097285D" w:rsidP="0097285D">
            <w:pPr>
              <w:rPr>
                <w:rFonts w:ascii="Arial" w:hAnsi="Arial" w:cs="Arial"/>
                <w:b/>
                <w:sz w:val="18"/>
                <w:szCs w:val="18"/>
              </w:rPr>
            </w:pPr>
          </w:p>
          <w:p w14:paraId="3CD92D6E" w14:textId="6F3B56A3" w:rsidR="0097285D" w:rsidRPr="0097285D" w:rsidRDefault="0097285D" w:rsidP="0097285D">
            <w:pPr>
              <w:keepNext/>
              <w:outlineLvl w:val="0"/>
              <w:rPr>
                <w:rFonts w:ascii="Arial" w:hAnsi="Arial" w:cs="Arial"/>
                <w:b/>
                <w:sz w:val="18"/>
                <w:szCs w:val="18"/>
              </w:rPr>
            </w:pPr>
            <w:bookmarkStart w:id="63" w:name="_Toc103849037"/>
            <w:r w:rsidRPr="0097285D">
              <w:rPr>
                <w:rFonts w:ascii="Arial" w:hAnsi="Arial" w:cs="Arial"/>
                <w:b/>
                <w:sz w:val="18"/>
                <w:szCs w:val="18"/>
              </w:rPr>
              <w:t xml:space="preserve">8. </w:t>
            </w:r>
            <w:r w:rsidRPr="0097285D">
              <w:rPr>
                <w:rFonts w:ascii="Arial" w:hAnsi="Arial" w:cs="Arial"/>
                <w:b/>
                <w:sz w:val="18"/>
                <w:szCs w:val="18"/>
              </w:rPr>
              <w:tab/>
              <w:t>Rechten van de leerlingen/ouders</w:t>
            </w:r>
            <w:bookmarkEnd w:id="63"/>
            <w:r w:rsidRPr="0097285D">
              <w:rPr>
                <w:rFonts w:ascii="Arial" w:hAnsi="Arial" w:cs="Arial"/>
                <w:b/>
                <w:sz w:val="18"/>
                <w:szCs w:val="18"/>
              </w:rPr>
              <w:t xml:space="preserve"> </w:t>
            </w:r>
          </w:p>
          <w:p w14:paraId="72B09DDD" w14:textId="77777777" w:rsidR="0097285D" w:rsidRPr="0097285D" w:rsidRDefault="0097285D" w:rsidP="0097285D">
            <w:pPr>
              <w:tabs>
                <w:tab w:val="left" w:pos="567"/>
              </w:tabs>
              <w:autoSpaceDE w:val="0"/>
              <w:autoSpaceDN w:val="0"/>
              <w:adjustRightInd w:val="0"/>
              <w:spacing w:line="288" w:lineRule="auto"/>
              <w:ind w:right="1068"/>
              <w:rPr>
                <w:rFonts w:ascii="Arial" w:hAnsi="Arial" w:cs="Arial"/>
                <w:i/>
                <w:sz w:val="18"/>
                <w:szCs w:val="18"/>
              </w:rPr>
            </w:pPr>
          </w:p>
          <w:p w14:paraId="7CA51D5E" w14:textId="35E3273F" w:rsidR="0097285D" w:rsidRPr="0097285D" w:rsidRDefault="0097285D" w:rsidP="0097285D">
            <w:pPr>
              <w:keepNext/>
              <w:spacing w:line="288" w:lineRule="auto"/>
              <w:outlineLvl w:val="1"/>
              <w:rPr>
                <w:rFonts w:ascii="Arial" w:hAnsi="Arial" w:cs="Arial"/>
                <w:i/>
                <w:sz w:val="18"/>
                <w:szCs w:val="18"/>
              </w:rPr>
            </w:pPr>
            <w:bookmarkStart w:id="64" w:name="_Toc103849038"/>
            <w:r w:rsidRPr="0097285D">
              <w:rPr>
                <w:rFonts w:ascii="Arial" w:hAnsi="Arial" w:cs="Arial"/>
                <w:i/>
                <w:sz w:val="18"/>
                <w:szCs w:val="18"/>
              </w:rPr>
              <w:t>8.1</w:t>
            </w:r>
            <w:r w:rsidRPr="0097285D">
              <w:rPr>
                <w:rFonts w:ascii="Arial" w:hAnsi="Arial" w:cs="Arial"/>
                <w:i/>
                <w:sz w:val="18"/>
                <w:szCs w:val="18"/>
              </w:rPr>
              <w:tab/>
              <w:t>Rechten van de leerling/ouders</w:t>
            </w:r>
            <w:bookmarkEnd w:id="64"/>
            <w:r w:rsidRPr="0097285D">
              <w:rPr>
                <w:rFonts w:ascii="Arial" w:hAnsi="Arial" w:cs="Arial"/>
                <w:i/>
                <w:sz w:val="18"/>
                <w:szCs w:val="18"/>
              </w:rPr>
              <w:t xml:space="preserve"> </w:t>
            </w:r>
          </w:p>
          <w:p w14:paraId="6564A98A"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Op basis van de wet en dit privacyreglement heeft de leerling een aantal rechten.</w:t>
            </w:r>
          </w:p>
          <w:p w14:paraId="61C8FFDA"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2.           Totdat een leerling 16 jaar is geworden, oefenen de ouders de hier genoemde rechten uit, daarna beslist een leerling zelf.</w:t>
            </w:r>
          </w:p>
          <w:p w14:paraId="770C3D89" w14:textId="77777777" w:rsidR="0097285D" w:rsidRPr="0097285D" w:rsidRDefault="0097285D" w:rsidP="0097285D">
            <w:pPr>
              <w:spacing w:line="288" w:lineRule="auto"/>
              <w:ind w:left="360" w:hanging="360"/>
              <w:rPr>
                <w:rFonts w:ascii="Arial" w:hAnsi="Arial" w:cs="Arial"/>
                <w:i/>
                <w:sz w:val="18"/>
                <w:szCs w:val="18"/>
              </w:rPr>
            </w:pPr>
          </w:p>
          <w:p w14:paraId="2BA1ADD4" w14:textId="33790DA2" w:rsidR="0097285D" w:rsidRPr="0097285D" w:rsidRDefault="0097285D" w:rsidP="0097285D">
            <w:pPr>
              <w:keepNext/>
              <w:spacing w:line="288" w:lineRule="auto"/>
              <w:outlineLvl w:val="1"/>
              <w:rPr>
                <w:rFonts w:ascii="Arial" w:hAnsi="Arial" w:cs="Arial"/>
                <w:i/>
                <w:sz w:val="18"/>
                <w:szCs w:val="18"/>
              </w:rPr>
            </w:pPr>
            <w:bookmarkStart w:id="65" w:name="_Toc103849039"/>
            <w:r w:rsidRPr="0097285D">
              <w:rPr>
                <w:rFonts w:ascii="Arial" w:hAnsi="Arial" w:cs="Arial"/>
                <w:i/>
                <w:sz w:val="18"/>
                <w:szCs w:val="18"/>
              </w:rPr>
              <w:t>8.2</w:t>
            </w:r>
            <w:r w:rsidRPr="0097285D">
              <w:rPr>
                <w:rFonts w:ascii="Arial" w:hAnsi="Arial" w:cs="Arial"/>
                <w:i/>
                <w:sz w:val="18"/>
                <w:szCs w:val="18"/>
              </w:rPr>
              <w:tab/>
              <w:t>Inzage persoonsgegevens</w:t>
            </w:r>
            <w:bookmarkEnd w:id="65"/>
          </w:p>
          <w:p w14:paraId="749657A2"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De ouders en leerling van 16 jaar of ouders, hebben het recht te weten of / en welke persoonsgegevens van de leerling worden verwerkt door de school. De school moet de leerling zo snel mogelijk, uiterlijk binnen vier weken na ontvangst van het verzoek tot inzage, een kopie verstrekken van de persoonsgegevens die door de school worden verwerkt. Aan een verzoek om bijkomende kopieën kunnen door de school kosten worden verbonden.</w:t>
            </w:r>
          </w:p>
          <w:p w14:paraId="46ACD5D7"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t xml:space="preserve">Als een ouder of leerling van 16 jaar of ouder inzage wil in het dossier van de leerling, kan de school de ouder vragen zich legitimeren. De school mag geen kopie van het identiteitsbewijs in de administratie opnemen. </w:t>
            </w:r>
          </w:p>
          <w:p w14:paraId="6F9479D6"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3. </w:t>
            </w:r>
            <w:r w:rsidRPr="0097285D">
              <w:rPr>
                <w:rFonts w:ascii="Arial" w:hAnsi="Arial" w:cs="Arial"/>
                <w:sz w:val="18"/>
                <w:szCs w:val="18"/>
              </w:rPr>
              <w:tab/>
            </w:r>
            <w:r w:rsidRPr="0097285D">
              <w:rPr>
                <w:rFonts w:ascii="Arial" w:hAnsi="Arial" w:cs="Arial"/>
                <w:sz w:val="18"/>
                <w:szCs w:val="18"/>
              </w:rPr>
              <w:tab/>
              <w:t>De school zorgt ervoor dat zij de identiteit van de ouder of leerling vaststelt.</w:t>
            </w:r>
          </w:p>
          <w:p w14:paraId="2E12F3B0" w14:textId="77777777" w:rsidR="0097285D" w:rsidRPr="0097285D" w:rsidRDefault="0097285D" w:rsidP="0097285D">
            <w:pPr>
              <w:spacing w:line="288" w:lineRule="auto"/>
              <w:ind w:left="567" w:hanging="567"/>
              <w:rPr>
                <w:rFonts w:ascii="Arial" w:hAnsi="Arial" w:cs="Arial"/>
                <w:i/>
                <w:sz w:val="18"/>
                <w:szCs w:val="18"/>
              </w:rPr>
            </w:pPr>
          </w:p>
          <w:p w14:paraId="281B84F9" w14:textId="3405DE88" w:rsidR="0097285D" w:rsidRPr="0097285D" w:rsidRDefault="0097285D" w:rsidP="0097285D">
            <w:pPr>
              <w:keepNext/>
              <w:spacing w:line="288" w:lineRule="auto"/>
              <w:outlineLvl w:val="1"/>
              <w:rPr>
                <w:rFonts w:ascii="Arial" w:hAnsi="Arial" w:cs="Arial"/>
                <w:i/>
                <w:sz w:val="18"/>
                <w:szCs w:val="18"/>
              </w:rPr>
            </w:pPr>
            <w:bookmarkStart w:id="66" w:name="_Toc103849040"/>
            <w:r w:rsidRPr="0097285D">
              <w:rPr>
                <w:rFonts w:ascii="Arial" w:hAnsi="Arial" w:cs="Arial"/>
                <w:i/>
                <w:sz w:val="18"/>
                <w:szCs w:val="18"/>
              </w:rPr>
              <w:t xml:space="preserve">8.3 </w:t>
            </w:r>
            <w:r w:rsidRPr="0097285D">
              <w:rPr>
                <w:rFonts w:ascii="Arial" w:hAnsi="Arial" w:cs="Arial"/>
                <w:i/>
                <w:sz w:val="18"/>
                <w:szCs w:val="18"/>
              </w:rPr>
              <w:tab/>
              <w:t>Correctie persoonsgegevens</w:t>
            </w:r>
            <w:bookmarkEnd w:id="66"/>
          </w:p>
          <w:p w14:paraId="42C91CB9"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De ouder of leerling van 16 jaar of ouder, heeft recht om te verzoeken om verbetering, aanvulling of verwijdering van de persoonsgegevens van de leerling, onder meer door een aanvullende verklaring te verstrekken. Het verbeteren van feitelijke onjuistheden moet meteen plaatsvinden. </w:t>
            </w:r>
          </w:p>
          <w:p w14:paraId="385FBDFF"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De school is verplicht iedere derde aan wie de persoonsgegevens zijn verstrekt in kennis te stellen van elke verbetering, tenzij dit onmogelijk is of onevenredig veel inspanning vraagt. </w:t>
            </w:r>
          </w:p>
          <w:p w14:paraId="4C08C2D7"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ab/>
            </w:r>
          </w:p>
          <w:p w14:paraId="07279ED5" w14:textId="77777777" w:rsidR="0097285D" w:rsidRPr="0097285D" w:rsidRDefault="0097285D" w:rsidP="0097285D">
            <w:pPr>
              <w:spacing w:line="288" w:lineRule="auto"/>
              <w:ind w:left="567" w:hanging="567"/>
              <w:rPr>
                <w:rFonts w:ascii="Arial" w:hAnsi="Arial" w:cs="Arial"/>
                <w:i/>
                <w:sz w:val="18"/>
                <w:szCs w:val="18"/>
              </w:rPr>
            </w:pPr>
            <w:r w:rsidRPr="0097285D">
              <w:rPr>
                <w:rFonts w:ascii="Arial" w:hAnsi="Arial" w:cs="Arial"/>
                <w:i/>
                <w:sz w:val="18"/>
                <w:szCs w:val="18"/>
              </w:rPr>
              <w:t xml:space="preserve">8.4          Recht op gegevenswissing (vergetelheid) </w:t>
            </w:r>
          </w:p>
          <w:p w14:paraId="1604F400"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school is verplicht persoonsgegevens van de leerling zonder onredelijke vertraging te wissen, onder andere indien: </w:t>
            </w:r>
          </w:p>
          <w:p w14:paraId="57115454"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persoonsgegevens niet langer nodig zijn voor de doeleinden waarvoor zij werden verzameld of werden verwerkt; </w:t>
            </w:r>
          </w:p>
          <w:p w14:paraId="4EDCFA6C"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de ouder zijn toestemming intrekt en er geen andere rechtsgrond voor verwerking bestaat;</w:t>
            </w:r>
          </w:p>
          <w:p w14:paraId="0E7FEE42"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ouder een gegrond bezwaar maakt tegen de verwerking; </w:t>
            </w:r>
          </w:p>
          <w:p w14:paraId="5CE41877"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persoonsgegevens onrechtmatig verwerkt zijn. </w:t>
            </w:r>
          </w:p>
          <w:p w14:paraId="358B79CD"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2. </w:t>
            </w:r>
            <w:r w:rsidRPr="0097285D">
              <w:rPr>
                <w:rFonts w:ascii="Arial" w:eastAsia="Calibri" w:hAnsi="Arial" w:cs="Arial"/>
                <w:sz w:val="18"/>
                <w:szCs w:val="18"/>
              </w:rPr>
              <w:tab/>
              <w:t xml:space="preserve">De gegevens van een leerling die niet is toegelaten </w:t>
            </w:r>
          </w:p>
          <w:p w14:paraId="42CC8EE1"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(ingeschreven) op een school, kunnen op verzoek van de ouder of leerling van 16 jaar of ouder worden verwijderd. De school verwijdert binnen de wettelijk gestelde termijn van twee jaren de gegevens van de niet- toegelaten leerling. </w:t>
            </w:r>
          </w:p>
          <w:p w14:paraId="3C922CAC" w14:textId="77777777" w:rsidR="0097285D" w:rsidRPr="0097285D" w:rsidRDefault="0097285D" w:rsidP="0097285D">
            <w:pPr>
              <w:spacing w:line="288" w:lineRule="auto"/>
              <w:ind w:left="567" w:hanging="567"/>
              <w:rPr>
                <w:rFonts w:ascii="Arial" w:hAnsi="Arial" w:cs="Arial"/>
                <w:i/>
                <w:sz w:val="18"/>
                <w:szCs w:val="18"/>
              </w:rPr>
            </w:pPr>
            <w:r w:rsidRPr="0097285D">
              <w:rPr>
                <w:rFonts w:ascii="Arial" w:hAnsi="Arial" w:cs="Arial"/>
                <w:i/>
                <w:sz w:val="18"/>
                <w:szCs w:val="18"/>
              </w:rPr>
              <w:t xml:space="preserve">8.5 </w:t>
            </w:r>
            <w:r w:rsidRPr="0097285D">
              <w:rPr>
                <w:rFonts w:ascii="Arial" w:hAnsi="Arial" w:cs="Arial"/>
                <w:i/>
                <w:sz w:val="18"/>
                <w:szCs w:val="18"/>
              </w:rPr>
              <w:tab/>
            </w:r>
            <w:r w:rsidRPr="0097285D">
              <w:rPr>
                <w:rFonts w:ascii="Arial" w:hAnsi="Arial" w:cs="Arial"/>
                <w:i/>
                <w:sz w:val="18"/>
                <w:szCs w:val="18"/>
              </w:rPr>
              <w:tab/>
              <w:t>Recht op beperking van de verwerking</w:t>
            </w:r>
          </w:p>
          <w:p w14:paraId="4EC8A1A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De ouder of leerling van 16 jaar of ouder, heeft het recht de school te verzoeken de persoonsgegevens van de leerling (tijdelijk) niet te verwerken en/of wijzigen indien: </w:t>
            </w:r>
          </w:p>
          <w:p w14:paraId="01EE04A5"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ouder de juistheid van persoonsgegevens betwist; </w:t>
            </w:r>
          </w:p>
          <w:p w14:paraId="2334EF48"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persoonsgegevens van de leerling onrechtmatig worden verwerkt; </w:t>
            </w:r>
          </w:p>
          <w:p w14:paraId="40CC5F9F"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persoonsgegevens van de leerling niet meer nodig zijn voor de verwerkingsdoeleinden; </w:t>
            </w:r>
          </w:p>
          <w:p w14:paraId="7B7D25A8"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betrokkene bezwaar heeft gemaakt tegen de verwerking en in afwachting is van het antwoord op de vraag of de gerechtvaardigde gronden van verwerkingsverantwoordelijke zwaarder wegen dan die van de leerling. </w:t>
            </w:r>
          </w:p>
          <w:p w14:paraId="0B1AA881"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hAnsi="Arial" w:cs="Arial"/>
                <w:sz w:val="18"/>
                <w:szCs w:val="18"/>
              </w:rPr>
              <w:t>2</w:t>
            </w:r>
            <w:r w:rsidRPr="0097285D">
              <w:rPr>
                <w:rFonts w:ascii="Arial" w:eastAsia="Calibri" w:hAnsi="Arial" w:cs="Arial"/>
                <w:sz w:val="18"/>
                <w:szCs w:val="18"/>
              </w:rPr>
              <w:t xml:space="preserve">. Het feit dat de verwerking van de persoonsgegevens </w:t>
            </w:r>
          </w:p>
          <w:p w14:paraId="18BF03C1"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               beperkt is, moet door de school duidelijk in het bestand zijn </w:t>
            </w:r>
          </w:p>
          <w:p w14:paraId="72FFC100"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               aangegeven zodat dit ook duidelijk is voor andere partijen.</w:t>
            </w:r>
          </w:p>
          <w:p w14:paraId="589C1E8D"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3. </w:t>
            </w:r>
            <w:r w:rsidRPr="0097285D">
              <w:rPr>
                <w:rFonts w:ascii="Arial" w:eastAsia="Calibri" w:hAnsi="Arial" w:cs="Arial"/>
                <w:sz w:val="18"/>
                <w:szCs w:val="18"/>
              </w:rPr>
              <w:tab/>
              <w:t xml:space="preserve">Indien de verwerking is opgeschort, mogen de gegevens </w:t>
            </w:r>
          </w:p>
          <w:p w14:paraId="784CE34E" w14:textId="77777777" w:rsidR="0097285D" w:rsidRPr="0097285D" w:rsidRDefault="0097285D" w:rsidP="0097285D">
            <w:pPr>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slechts met toestemming van de leerling worden verwerkt.</w:t>
            </w:r>
          </w:p>
          <w:p w14:paraId="38B9309B"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4. </w:t>
            </w:r>
            <w:r w:rsidRPr="0097285D">
              <w:rPr>
                <w:rFonts w:ascii="Arial" w:eastAsia="Calibri" w:hAnsi="Arial" w:cs="Arial"/>
                <w:sz w:val="18"/>
                <w:szCs w:val="18"/>
              </w:rPr>
              <w:tab/>
              <w:t xml:space="preserve">Indien de school de beperking wil opheffen dan dient de </w:t>
            </w:r>
          </w:p>
          <w:p w14:paraId="338A7B28"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school de ouders of leerling van 16 jaar of ouder hiervan op de hoogte te brengen. </w:t>
            </w:r>
          </w:p>
          <w:p w14:paraId="62A386FE" w14:textId="77777777" w:rsidR="0097285D" w:rsidRPr="0097285D" w:rsidRDefault="0097285D" w:rsidP="0097285D">
            <w:pPr>
              <w:spacing w:line="288" w:lineRule="auto"/>
              <w:ind w:left="568" w:hanging="568"/>
              <w:rPr>
                <w:rFonts w:ascii="Arial" w:hAnsi="Arial" w:cs="Arial"/>
                <w:i/>
                <w:sz w:val="18"/>
                <w:szCs w:val="18"/>
              </w:rPr>
            </w:pPr>
            <w:r w:rsidRPr="0097285D">
              <w:rPr>
                <w:rFonts w:ascii="Arial" w:hAnsi="Arial" w:cs="Arial"/>
                <w:i/>
                <w:sz w:val="18"/>
                <w:szCs w:val="18"/>
              </w:rPr>
              <w:t>8.6</w:t>
            </w:r>
            <w:r w:rsidRPr="0097285D">
              <w:rPr>
                <w:rFonts w:ascii="Arial" w:hAnsi="Arial" w:cs="Arial"/>
                <w:i/>
                <w:sz w:val="18"/>
                <w:szCs w:val="18"/>
              </w:rPr>
              <w:tab/>
            </w:r>
            <w:r w:rsidRPr="0097285D">
              <w:rPr>
                <w:rFonts w:ascii="Arial" w:hAnsi="Arial" w:cs="Arial"/>
                <w:i/>
                <w:sz w:val="18"/>
                <w:szCs w:val="18"/>
              </w:rPr>
              <w:tab/>
              <w:t>Recht van bezwaar</w:t>
            </w:r>
          </w:p>
          <w:p w14:paraId="367EB9D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De ouder of leerling van 16 jaar en ouder kan vanwege redenen die verband houden met zijn specifieke situatie bezwaar maken tegen de verwerking van zijn persoonsgegevens. Hierbij wordt er onderbouwd wat die specifieke situatie is en waarom het privacybelang zwaarder moet wegen. </w:t>
            </w:r>
          </w:p>
          <w:p w14:paraId="36ABE803"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Als de ouder of leerling van 16 jaar of ouder bezwaar maakt dan staakt de school de verwerking, tenzij dwingende gerechtvaardigde gronden anders bepalen. </w:t>
            </w:r>
          </w:p>
          <w:p w14:paraId="7BF08770" w14:textId="77777777" w:rsidR="0097285D" w:rsidRPr="0097285D" w:rsidRDefault="0097285D" w:rsidP="0097285D">
            <w:pPr>
              <w:spacing w:line="288" w:lineRule="auto"/>
              <w:ind w:left="705" w:hanging="705"/>
              <w:rPr>
                <w:rFonts w:ascii="Arial" w:hAnsi="Arial" w:cs="Arial"/>
                <w:sz w:val="18"/>
                <w:szCs w:val="18"/>
              </w:rPr>
            </w:pPr>
          </w:p>
          <w:p w14:paraId="5588D769" w14:textId="77777777" w:rsidR="0097285D" w:rsidRPr="0097285D" w:rsidRDefault="0097285D" w:rsidP="0097285D">
            <w:pPr>
              <w:spacing w:line="288" w:lineRule="auto"/>
              <w:ind w:left="568" w:hanging="568"/>
              <w:rPr>
                <w:rFonts w:ascii="Arial" w:hAnsi="Arial" w:cs="Arial"/>
                <w:i/>
                <w:sz w:val="18"/>
                <w:szCs w:val="18"/>
              </w:rPr>
            </w:pPr>
            <w:r w:rsidRPr="0097285D">
              <w:rPr>
                <w:rFonts w:ascii="Arial" w:hAnsi="Arial" w:cs="Arial"/>
                <w:i/>
                <w:sz w:val="18"/>
                <w:szCs w:val="18"/>
              </w:rPr>
              <w:t>8.7</w:t>
            </w:r>
            <w:r w:rsidRPr="0097285D">
              <w:rPr>
                <w:rFonts w:ascii="Arial" w:hAnsi="Arial" w:cs="Arial"/>
                <w:i/>
                <w:sz w:val="18"/>
                <w:szCs w:val="18"/>
              </w:rPr>
              <w:tab/>
            </w:r>
            <w:r w:rsidRPr="0097285D">
              <w:rPr>
                <w:rFonts w:ascii="Arial" w:hAnsi="Arial" w:cs="Arial"/>
                <w:i/>
                <w:sz w:val="18"/>
                <w:szCs w:val="18"/>
              </w:rPr>
              <w:tab/>
              <w:t>Recht op dataportabiliteit</w:t>
            </w:r>
          </w:p>
          <w:p w14:paraId="7DBCBD91"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De ouders en leerling van 16 jaar of ouder hebben het recht om de gegevens die aan de school zijn verstrekt, te ontvangen in een digitaal leesbaar standaard bestandsformaat. Hierbij gebruikt de school het onderwijskundig rapport, of een vergelijkbaar dossier dat wordt gebruik bij wisseling van school. </w:t>
            </w:r>
          </w:p>
          <w:p w14:paraId="4CC16F7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De school kan de digitale gegevens van de leerling op verzoek van de ouder of leerling van 16 jaar of ouder direct verzenden aan een andere organisatie.  </w:t>
            </w:r>
          </w:p>
          <w:p w14:paraId="33DF0C84" w14:textId="77777777" w:rsidR="0097285D" w:rsidRPr="0097285D" w:rsidRDefault="0097285D" w:rsidP="0097285D">
            <w:pPr>
              <w:spacing w:line="288" w:lineRule="auto"/>
              <w:ind w:left="705" w:hanging="705"/>
              <w:rPr>
                <w:rFonts w:ascii="Arial" w:hAnsi="Arial" w:cs="Arial"/>
                <w:i/>
                <w:sz w:val="18"/>
                <w:szCs w:val="18"/>
              </w:rPr>
            </w:pPr>
          </w:p>
          <w:p w14:paraId="0EEFF25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i/>
                <w:sz w:val="18"/>
                <w:szCs w:val="18"/>
              </w:rPr>
              <w:t>8.8         Geautomatiseerde individuele besluitvorming (profiling)</w:t>
            </w:r>
          </w:p>
          <w:p w14:paraId="26305A3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           De school maakt alleen gebruik van geautomatiseerde individuele besluitvorming of profiling als:</w:t>
            </w:r>
          </w:p>
          <w:p w14:paraId="280166FE" w14:textId="77777777" w:rsidR="0097285D" w:rsidRPr="0097285D" w:rsidRDefault="0097285D" w:rsidP="00C70C54">
            <w:pPr>
              <w:numPr>
                <w:ilvl w:val="0"/>
                <w:numId w:val="24"/>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de ouders en leerlingen daar vooraf over zijn geïnformeerd zijn;  </w:t>
            </w:r>
          </w:p>
          <w:p w14:paraId="58D8D98A" w14:textId="77777777" w:rsidR="0097285D" w:rsidRPr="0097285D" w:rsidRDefault="0097285D" w:rsidP="00C70C54">
            <w:pPr>
              <w:numPr>
                <w:ilvl w:val="0"/>
                <w:numId w:val="24"/>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de ouders en leerling hebben altijd het recht om een mens een oordeel te vragen;</w:t>
            </w:r>
          </w:p>
          <w:p w14:paraId="121E76FA" w14:textId="77777777" w:rsidR="0097285D" w:rsidRPr="0097285D" w:rsidRDefault="0097285D" w:rsidP="00C70C54">
            <w:pPr>
              <w:numPr>
                <w:ilvl w:val="0"/>
                <w:numId w:val="24"/>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de ouders en leerling toestemming geven voor geautomatiseerde individuele besluitvorming, </w:t>
            </w:r>
          </w:p>
          <w:p w14:paraId="35C70141" w14:textId="77777777" w:rsidR="0097285D" w:rsidRPr="0097285D" w:rsidRDefault="0097285D" w:rsidP="0097285D">
            <w:pPr>
              <w:spacing w:after="200" w:line="288" w:lineRule="auto"/>
              <w:ind w:left="720"/>
              <w:contextualSpacing/>
              <w:rPr>
                <w:rFonts w:ascii="Arial" w:eastAsia="Calibri" w:hAnsi="Arial" w:cs="Arial"/>
                <w:sz w:val="18"/>
                <w:szCs w:val="18"/>
              </w:rPr>
            </w:pPr>
            <w:r w:rsidRPr="0097285D">
              <w:rPr>
                <w:rFonts w:ascii="Arial" w:eastAsia="Calibri" w:hAnsi="Arial" w:cs="Arial"/>
                <w:sz w:val="18"/>
                <w:szCs w:val="18"/>
              </w:rPr>
              <w:t xml:space="preserve">tenzij dit geen rechtsgevolgen heeft voor de ouders en leerling, of het hen niet op een andere wijze in aanzienlijke mate treft.  </w:t>
            </w:r>
          </w:p>
          <w:p w14:paraId="2E87E970" w14:textId="77777777" w:rsidR="0097285D" w:rsidRPr="0097285D" w:rsidRDefault="0097285D" w:rsidP="0097285D">
            <w:pPr>
              <w:keepNext/>
              <w:spacing w:line="288" w:lineRule="auto"/>
              <w:outlineLvl w:val="1"/>
              <w:rPr>
                <w:rFonts w:ascii="Arial" w:hAnsi="Arial" w:cs="Arial"/>
                <w:i/>
                <w:iCs/>
                <w:sz w:val="18"/>
                <w:szCs w:val="18"/>
              </w:rPr>
            </w:pPr>
          </w:p>
          <w:p w14:paraId="2F134AD3" w14:textId="77777777" w:rsidR="0097285D" w:rsidRPr="0097285D" w:rsidRDefault="0097285D" w:rsidP="0097285D">
            <w:pPr>
              <w:keepNext/>
              <w:spacing w:line="288" w:lineRule="auto"/>
              <w:outlineLvl w:val="1"/>
              <w:rPr>
                <w:rFonts w:ascii="Arial" w:hAnsi="Arial" w:cs="Arial"/>
                <w:i/>
                <w:iCs/>
                <w:sz w:val="18"/>
                <w:szCs w:val="18"/>
              </w:rPr>
            </w:pPr>
          </w:p>
          <w:p w14:paraId="122A5207" w14:textId="77777777" w:rsidR="0097285D" w:rsidRPr="0097285D" w:rsidRDefault="0097285D" w:rsidP="0097285D">
            <w:pPr>
              <w:keepNext/>
              <w:spacing w:line="288" w:lineRule="auto"/>
              <w:outlineLvl w:val="1"/>
              <w:rPr>
                <w:rFonts w:ascii="Arial" w:hAnsi="Arial" w:cs="Arial"/>
                <w:i/>
                <w:iCs/>
                <w:sz w:val="18"/>
                <w:szCs w:val="18"/>
              </w:rPr>
            </w:pPr>
          </w:p>
          <w:p w14:paraId="7C99940E" w14:textId="77777777" w:rsidR="0097285D" w:rsidRPr="0097285D" w:rsidRDefault="0097285D" w:rsidP="0097285D">
            <w:pPr>
              <w:keepNext/>
              <w:spacing w:line="288" w:lineRule="auto"/>
              <w:outlineLvl w:val="1"/>
              <w:rPr>
                <w:rFonts w:ascii="Arial" w:hAnsi="Arial" w:cs="Arial"/>
                <w:i/>
                <w:iCs/>
                <w:sz w:val="18"/>
                <w:szCs w:val="18"/>
              </w:rPr>
            </w:pPr>
          </w:p>
          <w:p w14:paraId="2AD1E229" w14:textId="77777777" w:rsidR="0097285D" w:rsidRPr="0097285D" w:rsidRDefault="0097285D" w:rsidP="0097285D">
            <w:pPr>
              <w:keepNext/>
              <w:spacing w:line="288" w:lineRule="auto"/>
              <w:outlineLvl w:val="1"/>
              <w:rPr>
                <w:rFonts w:ascii="Arial" w:hAnsi="Arial" w:cs="Arial"/>
                <w:i/>
                <w:iCs/>
                <w:sz w:val="18"/>
                <w:szCs w:val="18"/>
              </w:rPr>
            </w:pPr>
            <w:bookmarkStart w:id="67" w:name="_Toc103849041"/>
            <w:bookmarkStart w:id="68" w:name="_Toc35080965"/>
            <w:bookmarkStart w:id="69" w:name="_Toc241045718"/>
            <w:bookmarkStart w:id="70" w:name="_Toc241045815"/>
            <w:r w:rsidRPr="0097285D">
              <w:rPr>
                <w:rFonts w:ascii="Arial" w:hAnsi="Arial" w:cs="Arial"/>
                <w:i/>
                <w:iCs/>
                <w:sz w:val="18"/>
                <w:szCs w:val="18"/>
              </w:rPr>
              <w:t>8.9</w:t>
            </w:r>
            <w:r w:rsidRPr="0097285D">
              <w:rPr>
                <w:rFonts w:ascii="Arial" w:hAnsi="Arial" w:cs="Arial"/>
                <w:i/>
                <w:sz w:val="18"/>
                <w:szCs w:val="18"/>
              </w:rPr>
              <w:tab/>
            </w:r>
            <w:r w:rsidRPr="0097285D">
              <w:rPr>
                <w:rFonts w:ascii="Arial" w:hAnsi="Arial" w:cs="Arial"/>
                <w:i/>
                <w:iCs/>
                <w:sz w:val="18"/>
                <w:szCs w:val="18"/>
              </w:rPr>
              <w:t>Procedure</w:t>
            </w:r>
            <w:bookmarkEnd w:id="67"/>
            <w:r w:rsidRPr="0097285D">
              <w:rPr>
                <w:rFonts w:ascii="Arial" w:hAnsi="Arial" w:cs="Arial"/>
                <w:i/>
                <w:iCs/>
                <w:sz w:val="18"/>
                <w:szCs w:val="18"/>
              </w:rPr>
              <w:t xml:space="preserve">  </w:t>
            </w:r>
          </w:p>
          <w:p w14:paraId="50DE0926" w14:textId="77777777" w:rsidR="0097285D" w:rsidRPr="0097285D" w:rsidRDefault="0097285D" w:rsidP="0097285D">
            <w:pPr>
              <w:spacing w:line="288" w:lineRule="auto"/>
              <w:ind w:left="705" w:hanging="705"/>
              <w:rPr>
                <w:rFonts w:ascii="Arial" w:eastAsia="Arial" w:hAnsi="Arial" w:cs="Arial"/>
                <w:sz w:val="18"/>
                <w:szCs w:val="18"/>
              </w:rPr>
            </w:pPr>
            <w:r w:rsidRPr="0097285D">
              <w:rPr>
                <w:rFonts w:ascii="Arial" w:hAnsi="Arial" w:cs="Arial"/>
                <w:sz w:val="18"/>
                <w:szCs w:val="18"/>
              </w:rPr>
              <w:t>1.</w:t>
            </w:r>
            <w:r w:rsidRPr="0097285D">
              <w:rPr>
                <w:szCs w:val="24"/>
              </w:rPr>
              <w:tab/>
            </w:r>
            <w:r w:rsidRPr="0097285D">
              <w:rPr>
                <w:szCs w:val="24"/>
              </w:rPr>
              <w:tab/>
            </w:r>
            <w:r w:rsidRPr="0097285D">
              <w:rPr>
                <w:rFonts w:ascii="Arial" w:hAnsi="Arial" w:cs="Arial"/>
                <w:sz w:val="18"/>
                <w:szCs w:val="18"/>
              </w:rPr>
              <w:t>Voor de uitoefening van de rechten, genoemd in dit artikel 8, stuurt de ouder of leerling van 16 jaar of ouder een schriftelijk verzoek naar onze FG: Jurgen Limberg; fg@opops.nl</w:t>
            </w:r>
          </w:p>
          <w:p w14:paraId="7111D0D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Het schoolbestuur neemt een besluit over het verzoek van de ouder(s) of leerling van 16 jaar of ouder.  </w:t>
            </w:r>
          </w:p>
          <w:p w14:paraId="5386BB39"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De school bericht de ouder of leerling van 16 jaar of ouder zo snel mogelijk, maar uiterlijk binnen vier weken na ontvangst van het verzoek. Deze termijn van vier weken mag (meerdere malen) verlengd worden tot maximaal 12 weken indien er meer tijd nodig is. De ouder of leerling van 16 jaar of ouder wordt geïnformeerd over deze verlenging.    </w:t>
            </w:r>
          </w:p>
          <w:p w14:paraId="72C96D2B"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3.           De school kan besluiten om niet te voldoen aan een verzoek van een ouder indien met het voldoen aan het verzoek, de veiligheid of welzijn van de leerling ernstig in gevaar komt of dreigt te komen. </w:t>
            </w:r>
          </w:p>
          <w:p w14:paraId="346E074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4. </w:t>
            </w:r>
            <w:r w:rsidRPr="0097285D">
              <w:rPr>
                <w:rFonts w:ascii="Arial" w:hAnsi="Arial" w:cs="Arial"/>
                <w:sz w:val="18"/>
                <w:szCs w:val="18"/>
              </w:rPr>
              <w:tab/>
            </w:r>
            <w:r w:rsidRPr="0097285D">
              <w:rPr>
                <w:rFonts w:ascii="Arial" w:hAnsi="Arial" w:cs="Arial"/>
                <w:sz w:val="18"/>
                <w:szCs w:val="18"/>
              </w:rPr>
              <w:tab/>
              <w:t xml:space="preserve">Indien een ouder of leerling van mening is dat er sprake is van een ernstige schending van het Privacyreglement die hem of haar direct raakt, of wanneer de ouder het niet eens is met het besluit van het schoolbestuur op een verzoek, dan wordt voor het vervolg de procedure gevolgd van het klachtenreglement (te vinden op de website van het schoolbestuur). </w:t>
            </w:r>
          </w:p>
          <w:p w14:paraId="7C1AF866" w14:textId="392E3E4C"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5.</w:t>
            </w:r>
            <w:r w:rsidRPr="0097285D">
              <w:rPr>
                <w:rFonts w:ascii="Arial" w:hAnsi="Arial" w:cs="Arial"/>
                <w:sz w:val="18"/>
                <w:szCs w:val="18"/>
              </w:rPr>
              <w:tab/>
              <w:t>Indien een ingediende klacht voor de ouder(s) of leerling niet leidt tot een door hem/haar gewenst acceptabel resultaat, dan kan de ouders/leerling de klachtenprocedure volgen zoals die geldt binnen OPOPS of zich aansluitend wenden tot de Autoriteit Persoonsgegevens of tot de rechter.</w:t>
            </w:r>
            <w:bookmarkEnd w:id="68"/>
            <w:bookmarkEnd w:id="69"/>
            <w:bookmarkEnd w:id="70"/>
          </w:p>
          <w:p w14:paraId="31B862AF" w14:textId="77777777" w:rsidR="0097285D" w:rsidRPr="0097285D" w:rsidRDefault="0097285D" w:rsidP="0097285D">
            <w:pPr>
              <w:spacing w:line="288" w:lineRule="auto"/>
              <w:ind w:left="705" w:hanging="705"/>
              <w:rPr>
                <w:rFonts w:cs="Arial"/>
                <w:b/>
                <w:sz w:val="18"/>
                <w:szCs w:val="18"/>
              </w:rPr>
            </w:pPr>
          </w:p>
        </w:tc>
        <w:tc>
          <w:tcPr>
            <w:tcW w:w="3692" w:type="dxa"/>
            <w:tcBorders>
              <w:top w:val="nil"/>
              <w:left w:val="nil"/>
              <w:bottom w:val="nil"/>
              <w:right w:val="nil"/>
            </w:tcBorders>
          </w:tcPr>
          <w:p w14:paraId="09AE9058" w14:textId="77777777" w:rsidR="0097285D" w:rsidRPr="0097285D" w:rsidRDefault="0097285D" w:rsidP="0097285D">
            <w:pPr>
              <w:keepNext/>
              <w:outlineLvl w:val="0"/>
              <w:rPr>
                <w:rFonts w:ascii="Arial" w:hAnsi="Arial" w:cs="Arial"/>
                <w:i/>
                <w:sz w:val="18"/>
                <w:szCs w:val="18"/>
              </w:rPr>
            </w:pPr>
            <w:bookmarkStart w:id="71" w:name="_Toc528803464"/>
            <w:bookmarkStart w:id="72" w:name="_Toc103849042"/>
            <w:r w:rsidRPr="0097285D">
              <w:rPr>
                <w:rFonts w:ascii="Arial" w:hAnsi="Arial" w:cs="Arial"/>
                <w:i/>
                <w:sz w:val="18"/>
                <w:szCs w:val="18"/>
              </w:rPr>
              <w:t>Tekst in begrijpelijke taal. De tekst van het reglement zelf is leidend</w:t>
            </w:r>
            <w:bookmarkEnd w:id="71"/>
            <w:bookmarkEnd w:id="72"/>
          </w:p>
          <w:p w14:paraId="08E43F5D" w14:textId="77777777" w:rsidR="0097285D" w:rsidRPr="0097285D" w:rsidRDefault="0097285D" w:rsidP="0097285D">
            <w:pPr>
              <w:rPr>
                <w:rFonts w:ascii="Arial" w:hAnsi="Arial" w:cs="Arial"/>
                <w:sz w:val="18"/>
                <w:szCs w:val="18"/>
              </w:rPr>
            </w:pPr>
          </w:p>
          <w:p w14:paraId="375F7986" w14:textId="77777777" w:rsidR="0097285D" w:rsidRPr="0097285D" w:rsidRDefault="0097285D" w:rsidP="0097285D">
            <w:pPr>
              <w:rPr>
                <w:rFonts w:ascii="Arial" w:hAnsi="Arial" w:cs="Arial"/>
                <w:sz w:val="18"/>
                <w:szCs w:val="18"/>
              </w:rPr>
            </w:pPr>
          </w:p>
          <w:p w14:paraId="64C5DFFF" w14:textId="77777777" w:rsidR="0097285D" w:rsidRPr="0097285D" w:rsidRDefault="0097285D" w:rsidP="0097285D">
            <w:pPr>
              <w:rPr>
                <w:rFonts w:ascii="Arial" w:hAnsi="Arial" w:cs="Arial"/>
                <w:sz w:val="18"/>
                <w:szCs w:val="18"/>
              </w:rPr>
            </w:pPr>
          </w:p>
          <w:p w14:paraId="162F1D12" w14:textId="77777777" w:rsidR="0097285D" w:rsidRPr="0097285D" w:rsidRDefault="0097285D" w:rsidP="0097285D">
            <w:pPr>
              <w:rPr>
                <w:rFonts w:ascii="Arial" w:hAnsi="Arial" w:cs="Arial"/>
                <w:sz w:val="18"/>
                <w:szCs w:val="18"/>
              </w:rPr>
            </w:pPr>
          </w:p>
          <w:p w14:paraId="287AF071"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Dit privacyreglement wordt vastgesteld door het schoolbestuur van OPOPS. De GMR heeft met het reglement ingestemd. </w:t>
            </w:r>
          </w:p>
          <w:p w14:paraId="0F66DBAC" w14:textId="77777777" w:rsidR="0097285D" w:rsidRPr="0097285D" w:rsidRDefault="0097285D" w:rsidP="0097285D">
            <w:pPr>
              <w:rPr>
                <w:rFonts w:ascii="Arial" w:hAnsi="Arial" w:cs="Arial"/>
                <w:sz w:val="18"/>
                <w:szCs w:val="18"/>
              </w:rPr>
            </w:pPr>
          </w:p>
          <w:p w14:paraId="780606EF" w14:textId="77777777" w:rsidR="0097285D" w:rsidRPr="0097285D" w:rsidRDefault="0097285D" w:rsidP="0097285D">
            <w:pPr>
              <w:rPr>
                <w:rFonts w:ascii="Arial" w:hAnsi="Arial" w:cs="Arial"/>
                <w:sz w:val="18"/>
                <w:szCs w:val="18"/>
              </w:rPr>
            </w:pPr>
          </w:p>
          <w:p w14:paraId="1A44FA89" w14:textId="77777777" w:rsidR="0097285D" w:rsidRPr="0097285D" w:rsidRDefault="0097285D" w:rsidP="0097285D">
            <w:pPr>
              <w:rPr>
                <w:rFonts w:ascii="Arial" w:hAnsi="Arial" w:cs="Arial"/>
                <w:sz w:val="18"/>
                <w:szCs w:val="18"/>
              </w:rPr>
            </w:pPr>
          </w:p>
          <w:p w14:paraId="634C090C"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er onduidelijkheid is over het reglement, of als er iets niet geregeld is, dan besluit het schoolbestuur daar over. </w:t>
            </w:r>
          </w:p>
          <w:p w14:paraId="770402CC" w14:textId="77777777" w:rsidR="0097285D" w:rsidRPr="0097285D" w:rsidRDefault="0097285D" w:rsidP="0097285D">
            <w:pPr>
              <w:rPr>
                <w:rFonts w:ascii="Arial" w:hAnsi="Arial" w:cs="Arial"/>
                <w:sz w:val="18"/>
                <w:szCs w:val="18"/>
              </w:rPr>
            </w:pPr>
          </w:p>
          <w:p w14:paraId="6FEC4C75" w14:textId="77777777" w:rsidR="0097285D" w:rsidRPr="0097285D" w:rsidRDefault="0097285D" w:rsidP="0097285D">
            <w:pPr>
              <w:rPr>
                <w:rFonts w:ascii="Arial" w:hAnsi="Arial" w:cs="Arial"/>
                <w:sz w:val="18"/>
                <w:szCs w:val="18"/>
              </w:rPr>
            </w:pPr>
          </w:p>
          <w:p w14:paraId="573E2A8D" w14:textId="77777777" w:rsidR="0097285D" w:rsidRPr="0097285D" w:rsidRDefault="0097285D" w:rsidP="0097285D">
            <w:pPr>
              <w:rPr>
                <w:rFonts w:ascii="Arial" w:hAnsi="Arial" w:cs="Arial"/>
                <w:sz w:val="18"/>
                <w:szCs w:val="18"/>
              </w:rPr>
            </w:pPr>
          </w:p>
          <w:p w14:paraId="06F33B6B" w14:textId="77777777" w:rsidR="0097285D" w:rsidRPr="0097285D" w:rsidRDefault="0097285D" w:rsidP="0097285D">
            <w:pPr>
              <w:rPr>
                <w:rFonts w:ascii="Arial" w:hAnsi="Arial" w:cs="Arial"/>
                <w:sz w:val="18"/>
                <w:szCs w:val="18"/>
              </w:rPr>
            </w:pPr>
          </w:p>
          <w:p w14:paraId="3C3B235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reglement is voor onbepaalde tijd van kracht. Wijzigingen kunnen worden voorgesteld aan het schoolbestuur. </w:t>
            </w:r>
          </w:p>
          <w:p w14:paraId="43C734D8" w14:textId="77777777" w:rsidR="0097285D" w:rsidRPr="0097285D" w:rsidRDefault="0097285D" w:rsidP="0097285D">
            <w:pPr>
              <w:rPr>
                <w:rFonts w:ascii="Arial" w:hAnsi="Arial" w:cs="Arial"/>
                <w:sz w:val="18"/>
                <w:szCs w:val="18"/>
              </w:rPr>
            </w:pPr>
          </w:p>
          <w:p w14:paraId="4C430874" w14:textId="77777777" w:rsidR="0097285D" w:rsidRPr="0097285D" w:rsidRDefault="0097285D" w:rsidP="0097285D">
            <w:pPr>
              <w:rPr>
                <w:rFonts w:ascii="Arial" w:hAnsi="Arial" w:cs="Arial"/>
                <w:sz w:val="18"/>
                <w:szCs w:val="18"/>
              </w:rPr>
            </w:pPr>
          </w:p>
          <w:p w14:paraId="42A816A4" w14:textId="77777777" w:rsidR="0097285D" w:rsidRPr="0097285D" w:rsidRDefault="0097285D" w:rsidP="0097285D">
            <w:pPr>
              <w:rPr>
                <w:rFonts w:ascii="Arial" w:hAnsi="Arial" w:cs="Arial"/>
                <w:sz w:val="18"/>
                <w:szCs w:val="18"/>
              </w:rPr>
            </w:pPr>
          </w:p>
          <w:p w14:paraId="45797CE0" w14:textId="77777777" w:rsidR="0097285D" w:rsidRPr="0097285D" w:rsidRDefault="0097285D" w:rsidP="0097285D">
            <w:pPr>
              <w:rPr>
                <w:rFonts w:ascii="Arial" w:hAnsi="Arial" w:cs="Arial"/>
                <w:b/>
                <w:sz w:val="18"/>
                <w:szCs w:val="18"/>
              </w:rPr>
            </w:pPr>
          </w:p>
          <w:p w14:paraId="60B87B69" w14:textId="77777777" w:rsidR="0097285D" w:rsidRPr="0097285D" w:rsidRDefault="0097285D" w:rsidP="0097285D">
            <w:pPr>
              <w:rPr>
                <w:rFonts w:ascii="Arial" w:hAnsi="Arial" w:cs="Arial"/>
                <w:b/>
                <w:sz w:val="18"/>
                <w:szCs w:val="18"/>
              </w:rPr>
            </w:pPr>
          </w:p>
          <w:p w14:paraId="2063436A" w14:textId="77777777" w:rsidR="0097285D" w:rsidRPr="0097285D" w:rsidRDefault="0097285D" w:rsidP="0097285D">
            <w:pPr>
              <w:rPr>
                <w:rFonts w:ascii="Arial" w:hAnsi="Arial" w:cs="Arial"/>
                <w:b/>
                <w:sz w:val="18"/>
                <w:szCs w:val="18"/>
              </w:rPr>
            </w:pPr>
          </w:p>
          <w:p w14:paraId="1B1DEBF0" w14:textId="77777777" w:rsidR="0097285D" w:rsidRPr="0097285D" w:rsidRDefault="0097285D" w:rsidP="0097285D">
            <w:pPr>
              <w:rPr>
                <w:rFonts w:ascii="Arial" w:hAnsi="Arial" w:cs="Arial"/>
                <w:b/>
                <w:sz w:val="18"/>
                <w:szCs w:val="18"/>
              </w:rPr>
            </w:pPr>
          </w:p>
          <w:p w14:paraId="65F1130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privacyreglement gaat over het gebruik van gegevens van leerlingen, en dat er regels zijn voor het gebruik van die gegevens.   </w:t>
            </w:r>
          </w:p>
          <w:p w14:paraId="6C73E043" w14:textId="77777777" w:rsidR="0097285D" w:rsidRPr="0097285D" w:rsidRDefault="0097285D" w:rsidP="0097285D">
            <w:pPr>
              <w:rPr>
                <w:rFonts w:ascii="Arial" w:hAnsi="Arial" w:cs="Arial"/>
                <w:sz w:val="18"/>
                <w:szCs w:val="18"/>
              </w:rPr>
            </w:pPr>
          </w:p>
          <w:p w14:paraId="346F59AF"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reglement is niet van toepassing op de leerlinggegevens die worden uitgewisseld met andere organisaties zoals DUO, samenwerkingsverband of Inspectie van het Onderwijs. </w:t>
            </w:r>
          </w:p>
          <w:p w14:paraId="2ED0656B" w14:textId="77777777" w:rsidR="0097285D" w:rsidRPr="0097285D" w:rsidRDefault="0097285D" w:rsidP="0097285D">
            <w:pPr>
              <w:rPr>
                <w:rFonts w:ascii="Arial" w:hAnsi="Arial" w:cs="Arial"/>
                <w:sz w:val="18"/>
                <w:szCs w:val="18"/>
              </w:rPr>
            </w:pPr>
          </w:p>
          <w:p w14:paraId="0BCF815B" w14:textId="77777777" w:rsidR="0097285D" w:rsidRPr="0097285D" w:rsidRDefault="0097285D" w:rsidP="0097285D">
            <w:pPr>
              <w:rPr>
                <w:rFonts w:ascii="Arial" w:hAnsi="Arial" w:cs="Arial"/>
                <w:sz w:val="18"/>
                <w:szCs w:val="18"/>
              </w:rPr>
            </w:pPr>
          </w:p>
          <w:p w14:paraId="32A23E7A" w14:textId="77777777" w:rsidR="0097285D" w:rsidRPr="0097285D" w:rsidRDefault="0097285D" w:rsidP="0097285D">
            <w:pPr>
              <w:rPr>
                <w:rFonts w:ascii="Arial" w:hAnsi="Arial" w:cs="Arial"/>
                <w:sz w:val="18"/>
                <w:szCs w:val="18"/>
              </w:rPr>
            </w:pPr>
          </w:p>
          <w:p w14:paraId="15438D90" w14:textId="77777777" w:rsidR="0097285D" w:rsidRPr="0097285D" w:rsidRDefault="0097285D" w:rsidP="0097285D">
            <w:pPr>
              <w:rPr>
                <w:rFonts w:ascii="Arial" w:hAnsi="Arial" w:cs="Arial"/>
                <w:sz w:val="18"/>
                <w:szCs w:val="18"/>
              </w:rPr>
            </w:pPr>
          </w:p>
          <w:p w14:paraId="5B9A8C7A" w14:textId="77777777" w:rsidR="0097285D" w:rsidRPr="0097285D" w:rsidRDefault="0097285D" w:rsidP="0097285D">
            <w:pPr>
              <w:rPr>
                <w:rFonts w:ascii="Arial" w:hAnsi="Arial" w:cs="Arial"/>
                <w:sz w:val="18"/>
                <w:szCs w:val="18"/>
              </w:rPr>
            </w:pPr>
          </w:p>
          <w:p w14:paraId="530C02E1" w14:textId="77777777" w:rsidR="0097285D" w:rsidRPr="0097285D" w:rsidRDefault="0097285D" w:rsidP="0097285D">
            <w:pPr>
              <w:rPr>
                <w:rFonts w:ascii="Arial" w:hAnsi="Arial" w:cs="Arial"/>
                <w:sz w:val="18"/>
                <w:szCs w:val="18"/>
              </w:rPr>
            </w:pPr>
          </w:p>
          <w:p w14:paraId="0ED7546C" w14:textId="77777777" w:rsidR="0097285D" w:rsidRPr="0097285D" w:rsidRDefault="0097285D" w:rsidP="0097285D">
            <w:pPr>
              <w:rPr>
                <w:rFonts w:ascii="Arial" w:hAnsi="Arial" w:cs="Arial"/>
                <w:sz w:val="18"/>
                <w:szCs w:val="18"/>
              </w:rPr>
            </w:pPr>
          </w:p>
          <w:p w14:paraId="75CE6F2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Dit privacyreglement regelt de bescherming van de privacy van leerlingen bij het gebruik van hun gegevens. Het geeft inzicht in de rechten en verplichtingen van leerlingen, hun ouders en medewerkers van de school. </w:t>
            </w:r>
          </w:p>
          <w:p w14:paraId="0B8BF72E" w14:textId="77777777" w:rsidR="0097285D" w:rsidRPr="0097285D" w:rsidRDefault="0097285D" w:rsidP="0097285D">
            <w:pPr>
              <w:rPr>
                <w:rFonts w:ascii="Arial" w:hAnsi="Arial" w:cs="Arial"/>
                <w:sz w:val="18"/>
                <w:szCs w:val="18"/>
              </w:rPr>
            </w:pPr>
          </w:p>
          <w:p w14:paraId="13964D7F" w14:textId="77777777" w:rsidR="0097285D" w:rsidRPr="0097285D" w:rsidRDefault="0097285D" w:rsidP="0097285D">
            <w:pPr>
              <w:rPr>
                <w:rFonts w:ascii="Arial" w:hAnsi="Arial" w:cs="Arial"/>
                <w:sz w:val="18"/>
                <w:szCs w:val="18"/>
              </w:rPr>
            </w:pPr>
          </w:p>
          <w:p w14:paraId="0827B3F1" w14:textId="77777777" w:rsidR="0097285D" w:rsidRPr="0097285D" w:rsidRDefault="0097285D" w:rsidP="0097285D">
            <w:pPr>
              <w:rPr>
                <w:rFonts w:ascii="Arial" w:hAnsi="Arial" w:cs="Arial"/>
                <w:sz w:val="18"/>
                <w:szCs w:val="18"/>
              </w:rPr>
            </w:pPr>
          </w:p>
          <w:p w14:paraId="762EDDDE" w14:textId="77777777" w:rsidR="0097285D" w:rsidRPr="0097285D" w:rsidRDefault="0097285D" w:rsidP="0097285D">
            <w:pPr>
              <w:rPr>
                <w:rFonts w:ascii="Arial" w:hAnsi="Arial" w:cs="Arial"/>
                <w:sz w:val="18"/>
                <w:szCs w:val="18"/>
              </w:rPr>
            </w:pPr>
          </w:p>
          <w:p w14:paraId="7F028C20" w14:textId="77777777" w:rsidR="0097285D" w:rsidRPr="0097285D" w:rsidRDefault="0097285D" w:rsidP="0097285D">
            <w:pPr>
              <w:rPr>
                <w:rFonts w:ascii="Arial" w:hAnsi="Arial" w:cs="Arial"/>
                <w:sz w:val="18"/>
                <w:szCs w:val="18"/>
              </w:rPr>
            </w:pPr>
          </w:p>
          <w:p w14:paraId="1FC698D8" w14:textId="77777777" w:rsidR="0097285D" w:rsidRPr="0097285D" w:rsidRDefault="0097285D" w:rsidP="0097285D">
            <w:pPr>
              <w:rPr>
                <w:rFonts w:ascii="Arial" w:hAnsi="Arial" w:cs="Arial"/>
                <w:sz w:val="18"/>
                <w:szCs w:val="18"/>
              </w:rPr>
            </w:pPr>
          </w:p>
          <w:p w14:paraId="20E25BA1" w14:textId="77777777" w:rsidR="0097285D" w:rsidRPr="0097285D" w:rsidRDefault="0097285D" w:rsidP="0097285D">
            <w:pPr>
              <w:rPr>
                <w:rFonts w:ascii="Arial" w:hAnsi="Arial" w:cs="Arial"/>
                <w:sz w:val="18"/>
                <w:szCs w:val="18"/>
              </w:rPr>
            </w:pPr>
          </w:p>
          <w:p w14:paraId="26E1FC11" w14:textId="77777777" w:rsidR="0097285D" w:rsidRPr="0097285D" w:rsidRDefault="0097285D" w:rsidP="0097285D">
            <w:pPr>
              <w:rPr>
                <w:rFonts w:ascii="Arial" w:hAnsi="Arial" w:cs="Arial"/>
                <w:sz w:val="18"/>
                <w:szCs w:val="18"/>
              </w:rPr>
            </w:pPr>
          </w:p>
          <w:p w14:paraId="468FE41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schoolbestuur en de medewerkers van de school gaan veilig en verantwoord om met de gegevens van leerlingen. Daarbij houdt de school zich aan de wet. De gegevens van leerlingen worden bescherming tegen verlies, beschadiging of misbruik. </w:t>
            </w:r>
          </w:p>
          <w:p w14:paraId="192DAD2F" w14:textId="77777777" w:rsidR="0097285D" w:rsidRPr="0097285D" w:rsidRDefault="0097285D" w:rsidP="0097285D">
            <w:pPr>
              <w:rPr>
                <w:rFonts w:ascii="Arial" w:hAnsi="Arial" w:cs="Arial"/>
                <w:sz w:val="18"/>
                <w:szCs w:val="18"/>
              </w:rPr>
            </w:pPr>
          </w:p>
          <w:p w14:paraId="0859965B" w14:textId="77777777" w:rsidR="0097285D" w:rsidRPr="0097285D" w:rsidRDefault="0097285D" w:rsidP="0097285D">
            <w:pPr>
              <w:rPr>
                <w:rFonts w:ascii="Arial" w:hAnsi="Arial" w:cs="Arial"/>
                <w:sz w:val="18"/>
                <w:szCs w:val="18"/>
              </w:rPr>
            </w:pPr>
          </w:p>
          <w:p w14:paraId="6FE9CFF6" w14:textId="77777777" w:rsidR="0097285D" w:rsidRPr="0097285D" w:rsidRDefault="0097285D" w:rsidP="0097285D">
            <w:pPr>
              <w:rPr>
                <w:rFonts w:ascii="Arial" w:hAnsi="Arial" w:cs="Arial"/>
                <w:sz w:val="18"/>
                <w:szCs w:val="18"/>
              </w:rPr>
            </w:pPr>
          </w:p>
          <w:p w14:paraId="77DC0554" w14:textId="77777777" w:rsidR="0097285D" w:rsidRPr="0097285D" w:rsidRDefault="0097285D" w:rsidP="0097285D">
            <w:pPr>
              <w:rPr>
                <w:rFonts w:ascii="Arial" w:hAnsi="Arial" w:cs="Arial"/>
                <w:sz w:val="18"/>
                <w:szCs w:val="18"/>
              </w:rPr>
            </w:pPr>
          </w:p>
          <w:p w14:paraId="4EC5562F" w14:textId="77777777" w:rsidR="0097285D" w:rsidRPr="0097285D" w:rsidRDefault="0097285D" w:rsidP="0097285D">
            <w:pPr>
              <w:rPr>
                <w:rFonts w:ascii="Arial" w:hAnsi="Arial" w:cs="Arial"/>
                <w:sz w:val="18"/>
                <w:szCs w:val="18"/>
              </w:rPr>
            </w:pPr>
          </w:p>
          <w:p w14:paraId="03882DDB" w14:textId="77777777" w:rsidR="0097285D" w:rsidRPr="0097285D" w:rsidRDefault="0097285D" w:rsidP="0097285D">
            <w:pPr>
              <w:rPr>
                <w:rFonts w:ascii="Arial" w:hAnsi="Arial" w:cs="Arial"/>
                <w:sz w:val="18"/>
                <w:szCs w:val="18"/>
              </w:rPr>
            </w:pPr>
          </w:p>
          <w:p w14:paraId="1A53E9CD" w14:textId="77777777" w:rsidR="0097285D" w:rsidRPr="0097285D" w:rsidRDefault="0097285D" w:rsidP="0097285D">
            <w:pPr>
              <w:rPr>
                <w:rFonts w:ascii="Arial" w:hAnsi="Arial" w:cs="Arial"/>
                <w:sz w:val="18"/>
                <w:szCs w:val="18"/>
              </w:rPr>
            </w:pPr>
          </w:p>
          <w:p w14:paraId="203D1CA4" w14:textId="77777777" w:rsidR="0097285D" w:rsidRPr="0097285D" w:rsidRDefault="0097285D" w:rsidP="0097285D">
            <w:pPr>
              <w:rPr>
                <w:rFonts w:ascii="Arial" w:hAnsi="Arial" w:cs="Arial"/>
                <w:sz w:val="18"/>
                <w:szCs w:val="18"/>
              </w:rPr>
            </w:pPr>
          </w:p>
          <w:p w14:paraId="638077C6" w14:textId="77777777" w:rsidR="0097285D" w:rsidRPr="0097285D" w:rsidRDefault="0097285D" w:rsidP="0097285D">
            <w:pPr>
              <w:rPr>
                <w:rFonts w:ascii="Arial" w:hAnsi="Arial" w:cs="Arial"/>
                <w:sz w:val="18"/>
                <w:szCs w:val="18"/>
              </w:rPr>
            </w:pPr>
          </w:p>
          <w:p w14:paraId="527FC99C" w14:textId="77777777" w:rsidR="0097285D" w:rsidRPr="0097285D" w:rsidRDefault="0097285D" w:rsidP="0097285D">
            <w:pPr>
              <w:rPr>
                <w:rFonts w:ascii="Arial" w:hAnsi="Arial" w:cs="Arial"/>
                <w:sz w:val="18"/>
                <w:szCs w:val="18"/>
              </w:rPr>
            </w:pPr>
          </w:p>
          <w:p w14:paraId="0B6647FB" w14:textId="77777777" w:rsidR="0097285D" w:rsidRPr="0097285D" w:rsidRDefault="0097285D" w:rsidP="0097285D">
            <w:pPr>
              <w:rPr>
                <w:rFonts w:ascii="Arial" w:hAnsi="Arial" w:cs="Arial"/>
                <w:sz w:val="18"/>
                <w:szCs w:val="18"/>
              </w:rPr>
            </w:pPr>
          </w:p>
          <w:p w14:paraId="6DE427A5" w14:textId="77777777" w:rsidR="0097285D" w:rsidRPr="0097285D" w:rsidRDefault="0097285D" w:rsidP="0097285D">
            <w:pPr>
              <w:rPr>
                <w:rFonts w:ascii="Arial" w:hAnsi="Arial" w:cs="Arial"/>
                <w:sz w:val="18"/>
                <w:szCs w:val="18"/>
              </w:rPr>
            </w:pPr>
          </w:p>
          <w:p w14:paraId="64D1DF5F"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geeft de leerlingen, of als ze jonger zijn dan 16 jaar aan hun ouders, informatie over het gebruik van hun persoonsgegevens. </w:t>
            </w:r>
          </w:p>
          <w:p w14:paraId="62733838" w14:textId="77777777" w:rsidR="0097285D" w:rsidRPr="0097285D" w:rsidRDefault="0097285D" w:rsidP="0097285D">
            <w:pPr>
              <w:rPr>
                <w:rFonts w:ascii="Arial" w:hAnsi="Arial" w:cs="Arial"/>
                <w:sz w:val="18"/>
                <w:szCs w:val="18"/>
              </w:rPr>
            </w:pPr>
          </w:p>
          <w:p w14:paraId="7940AE15" w14:textId="77777777" w:rsidR="0097285D" w:rsidRPr="0097285D" w:rsidRDefault="0097285D" w:rsidP="0097285D">
            <w:pPr>
              <w:rPr>
                <w:rFonts w:ascii="Arial" w:hAnsi="Arial" w:cs="Arial"/>
                <w:sz w:val="18"/>
                <w:szCs w:val="18"/>
              </w:rPr>
            </w:pPr>
          </w:p>
          <w:p w14:paraId="4163517E" w14:textId="77777777" w:rsidR="0097285D" w:rsidRPr="0097285D" w:rsidRDefault="0097285D" w:rsidP="0097285D">
            <w:pPr>
              <w:rPr>
                <w:rFonts w:ascii="Arial" w:hAnsi="Arial" w:cs="Arial"/>
                <w:sz w:val="18"/>
                <w:szCs w:val="18"/>
              </w:rPr>
            </w:pPr>
          </w:p>
          <w:p w14:paraId="1A3A1DFA" w14:textId="77777777" w:rsidR="0097285D" w:rsidRPr="0097285D" w:rsidRDefault="0097285D" w:rsidP="0097285D">
            <w:pPr>
              <w:rPr>
                <w:rFonts w:ascii="Arial" w:hAnsi="Arial" w:cs="Arial"/>
                <w:sz w:val="18"/>
                <w:szCs w:val="18"/>
              </w:rPr>
            </w:pPr>
          </w:p>
          <w:p w14:paraId="429CB312" w14:textId="77777777" w:rsidR="0097285D" w:rsidRPr="0097285D" w:rsidRDefault="0097285D" w:rsidP="0097285D">
            <w:pPr>
              <w:rPr>
                <w:rFonts w:ascii="Arial" w:hAnsi="Arial" w:cs="Arial"/>
                <w:sz w:val="18"/>
                <w:szCs w:val="18"/>
              </w:rPr>
            </w:pPr>
          </w:p>
          <w:p w14:paraId="108E9CAC" w14:textId="77777777" w:rsidR="0097285D" w:rsidRPr="0097285D" w:rsidRDefault="0097285D" w:rsidP="0097285D">
            <w:pPr>
              <w:rPr>
                <w:rFonts w:ascii="Arial" w:hAnsi="Arial" w:cs="Arial"/>
                <w:sz w:val="18"/>
                <w:szCs w:val="18"/>
              </w:rPr>
            </w:pPr>
          </w:p>
          <w:p w14:paraId="4A1D31E0" w14:textId="77777777" w:rsidR="0097285D" w:rsidRPr="0097285D" w:rsidRDefault="0097285D" w:rsidP="0097285D">
            <w:pPr>
              <w:rPr>
                <w:rFonts w:ascii="Arial" w:hAnsi="Arial" w:cs="Arial"/>
                <w:sz w:val="18"/>
                <w:szCs w:val="18"/>
              </w:rPr>
            </w:pPr>
          </w:p>
          <w:p w14:paraId="5D0F2B7A" w14:textId="77777777" w:rsidR="0097285D" w:rsidRPr="0097285D" w:rsidRDefault="0097285D" w:rsidP="0097285D">
            <w:pPr>
              <w:rPr>
                <w:rFonts w:ascii="Arial" w:hAnsi="Arial" w:cs="Arial"/>
                <w:sz w:val="18"/>
                <w:szCs w:val="18"/>
              </w:rPr>
            </w:pPr>
          </w:p>
          <w:p w14:paraId="2A03BDA4" w14:textId="77777777" w:rsidR="0097285D" w:rsidRPr="0097285D" w:rsidRDefault="0097285D" w:rsidP="0097285D">
            <w:pPr>
              <w:rPr>
                <w:rFonts w:ascii="Arial" w:hAnsi="Arial" w:cs="Arial"/>
                <w:sz w:val="18"/>
                <w:szCs w:val="18"/>
              </w:rPr>
            </w:pPr>
          </w:p>
          <w:p w14:paraId="6C8EF9A4" w14:textId="77777777" w:rsidR="0097285D" w:rsidRPr="0097285D" w:rsidRDefault="0097285D" w:rsidP="0097285D">
            <w:pPr>
              <w:rPr>
                <w:rFonts w:ascii="Arial" w:hAnsi="Arial" w:cs="Arial"/>
                <w:sz w:val="18"/>
                <w:szCs w:val="18"/>
              </w:rPr>
            </w:pPr>
          </w:p>
          <w:p w14:paraId="440C0A34" w14:textId="77777777" w:rsidR="0097285D" w:rsidRPr="0097285D" w:rsidRDefault="0097285D" w:rsidP="0097285D">
            <w:pPr>
              <w:rPr>
                <w:rFonts w:ascii="Arial" w:hAnsi="Arial" w:cs="Arial"/>
                <w:sz w:val="18"/>
                <w:szCs w:val="18"/>
              </w:rPr>
            </w:pPr>
          </w:p>
          <w:p w14:paraId="1CF05006" w14:textId="77777777" w:rsidR="0097285D" w:rsidRPr="0097285D" w:rsidRDefault="0097285D" w:rsidP="0097285D">
            <w:pPr>
              <w:rPr>
                <w:rFonts w:ascii="Arial" w:hAnsi="Arial" w:cs="Arial"/>
                <w:sz w:val="18"/>
                <w:szCs w:val="18"/>
              </w:rPr>
            </w:pPr>
          </w:p>
          <w:p w14:paraId="4A3AB592" w14:textId="77777777" w:rsidR="0097285D" w:rsidRPr="0097285D" w:rsidRDefault="0097285D" w:rsidP="0097285D">
            <w:pPr>
              <w:rPr>
                <w:rFonts w:ascii="Arial" w:hAnsi="Arial" w:cs="Arial"/>
                <w:sz w:val="18"/>
                <w:szCs w:val="18"/>
              </w:rPr>
            </w:pPr>
          </w:p>
          <w:p w14:paraId="49546F24" w14:textId="77777777" w:rsidR="0097285D" w:rsidRPr="0097285D" w:rsidRDefault="0097285D" w:rsidP="0097285D">
            <w:pPr>
              <w:rPr>
                <w:rFonts w:ascii="Arial" w:hAnsi="Arial" w:cs="Arial"/>
                <w:sz w:val="18"/>
                <w:szCs w:val="18"/>
              </w:rPr>
            </w:pPr>
          </w:p>
          <w:p w14:paraId="47388E65" w14:textId="77777777" w:rsidR="0097285D" w:rsidRPr="0097285D" w:rsidRDefault="0097285D" w:rsidP="0097285D">
            <w:pPr>
              <w:rPr>
                <w:rFonts w:ascii="Arial" w:hAnsi="Arial" w:cs="Arial"/>
                <w:sz w:val="18"/>
                <w:szCs w:val="18"/>
              </w:rPr>
            </w:pPr>
          </w:p>
          <w:p w14:paraId="5FBB9C1F" w14:textId="77777777" w:rsidR="0097285D" w:rsidRPr="0097285D" w:rsidRDefault="0097285D" w:rsidP="0097285D">
            <w:pPr>
              <w:rPr>
                <w:rFonts w:ascii="Arial" w:hAnsi="Arial" w:cs="Arial"/>
                <w:sz w:val="18"/>
                <w:szCs w:val="18"/>
              </w:rPr>
            </w:pPr>
          </w:p>
          <w:p w14:paraId="3B612C8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schoolbestuur heeft een speciale interne privacy-toezichthouder aangesteld: de functionaris voor gegevensbescherming (FG). </w:t>
            </w:r>
          </w:p>
          <w:p w14:paraId="19F5F3AA" w14:textId="77777777" w:rsidR="0097285D" w:rsidRPr="0097285D" w:rsidRDefault="0097285D" w:rsidP="0097285D">
            <w:pPr>
              <w:rPr>
                <w:rFonts w:ascii="Arial" w:hAnsi="Arial" w:cs="Arial"/>
                <w:sz w:val="18"/>
                <w:szCs w:val="18"/>
              </w:rPr>
            </w:pPr>
          </w:p>
          <w:p w14:paraId="0B91723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FG heeft een aantal taken zoals het controleren op naleven van de privacywetgeving op alle scholen van het schoolbestuur, advies geven over privacybescherming en de FG is het centrale meldpunt voor klachten over privacy. </w:t>
            </w:r>
          </w:p>
          <w:p w14:paraId="65D756F5" w14:textId="77777777" w:rsidR="0097285D" w:rsidRPr="0097285D" w:rsidRDefault="0097285D" w:rsidP="0097285D">
            <w:pPr>
              <w:rPr>
                <w:rFonts w:ascii="Arial" w:hAnsi="Arial" w:cs="Arial"/>
                <w:sz w:val="18"/>
                <w:szCs w:val="18"/>
              </w:rPr>
            </w:pPr>
          </w:p>
          <w:p w14:paraId="112FF0F0" w14:textId="77777777" w:rsidR="0097285D" w:rsidRPr="0097285D" w:rsidRDefault="0097285D" w:rsidP="0097285D">
            <w:pPr>
              <w:rPr>
                <w:rFonts w:ascii="Arial" w:hAnsi="Arial" w:cs="Arial"/>
                <w:sz w:val="18"/>
                <w:szCs w:val="18"/>
              </w:rPr>
            </w:pPr>
          </w:p>
          <w:p w14:paraId="773AEB4B" w14:textId="77777777" w:rsidR="0097285D" w:rsidRPr="0097285D" w:rsidRDefault="0097285D" w:rsidP="0097285D">
            <w:pPr>
              <w:rPr>
                <w:rFonts w:ascii="Arial" w:hAnsi="Arial" w:cs="Arial"/>
                <w:sz w:val="18"/>
                <w:szCs w:val="18"/>
              </w:rPr>
            </w:pPr>
          </w:p>
          <w:p w14:paraId="2A61A0B9" w14:textId="77777777" w:rsidR="0097285D" w:rsidRPr="0097285D" w:rsidRDefault="0097285D" w:rsidP="0097285D">
            <w:pPr>
              <w:rPr>
                <w:rFonts w:ascii="Arial" w:hAnsi="Arial" w:cs="Arial"/>
                <w:sz w:val="18"/>
                <w:szCs w:val="18"/>
              </w:rPr>
            </w:pPr>
          </w:p>
          <w:p w14:paraId="7E5F9213" w14:textId="77777777" w:rsidR="0097285D" w:rsidRPr="0097285D" w:rsidRDefault="0097285D" w:rsidP="0097285D">
            <w:pPr>
              <w:rPr>
                <w:rFonts w:ascii="Arial" w:hAnsi="Arial" w:cs="Arial"/>
                <w:sz w:val="18"/>
                <w:szCs w:val="18"/>
              </w:rPr>
            </w:pPr>
          </w:p>
          <w:p w14:paraId="3373DDF0" w14:textId="77777777" w:rsidR="0097285D" w:rsidRPr="0097285D" w:rsidRDefault="0097285D" w:rsidP="0097285D">
            <w:pPr>
              <w:rPr>
                <w:rFonts w:ascii="Arial" w:hAnsi="Arial" w:cs="Arial"/>
                <w:sz w:val="18"/>
                <w:szCs w:val="18"/>
              </w:rPr>
            </w:pPr>
          </w:p>
          <w:p w14:paraId="7F15FD8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zorgt ervoor dat de persoonsgegevens beveiligd zijn. Hoe ze dat doet kan na verloop van tijd aangepast worden zodat de beveiliging aan de voldoet aan nieuwste technische ontwikkelingen. </w:t>
            </w:r>
          </w:p>
          <w:p w14:paraId="09AD015D" w14:textId="77777777" w:rsidR="0097285D" w:rsidRPr="0097285D" w:rsidRDefault="0097285D" w:rsidP="0097285D">
            <w:pPr>
              <w:rPr>
                <w:rFonts w:ascii="Arial" w:hAnsi="Arial" w:cs="Arial"/>
                <w:sz w:val="18"/>
                <w:szCs w:val="18"/>
              </w:rPr>
            </w:pPr>
          </w:p>
          <w:p w14:paraId="4D19F911" w14:textId="77777777" w:rsidR="0097285D" w:rsidRPr="0097285D" w:rsidRDefault="0097285D" w:rsidP="0097285D">
            <w:pPr>
              <w:rPr>
                <w:rFonts w:ascii="Arial" w:hAnsi="Arial" w:cs="Arial"/>
                <w:sz w:val="18"/>
                <w:szCs w:val="18"/>
              </w:rPr>
            </w:pPr>
          </w:p>
          <w:p w14:paraId="7874E86D" w14:textId="77777777" w:rsidR="0097285D" w:rsidRPr="0097285D" w:rsidRDefault="0097285D" w:rsidP="0097285D">
            <w:pPr>
              <w:rPr>
                <w:rFonts w:ascii="Arial" w:hAnsi="Arial" w:cs="Arial"/>
                <w:sz w:val="18"/>
                <w:szCs w:val="18"/>
              </w:rPr>
            </w:pPr>
          </w:p>
          <w:p w14:paraId="380582FA" w14:textId="77777777" w:rsidR="0097285D" w:rsidRPr="0097285D" w:rsidRDefault="0097285D" w:rsidP="0097285D">
            <w:pPr>
              <w:rPr>
                <w:rFonts w:ascii="Arial" w:hAnsi="Arial" w:cs="Arial"/>
                <w:sz w:val="18"/>
                <w:szCs w:val="18"/>
              </w:rPr>
            </w:pPr>
          </w:p>
          <w:p w14:paraId="467E8185" w14:textId="77777777" w:rsidR="0097285D" w:rsidRPr="0097285D" w:rsidRDefault="0097285D" w:rsidP="0097285D">
            <w:pPr>
              <w:rPr>
                <w:rFonts w:ascii="Arial" w:hAnsi="Arial" w:cs="Arial"/>
                <w:sz w:val="18"/>
                <w:szCs w:val="18"/>
              </w:rPr>
            </w:pPr>
          </w:p>
          <w:p w14:paraId="7E3B96D7" w14:textId="77777777" w:rsidR="0097285D" w:rsidRPr="0097285D" w:rsidRDefault="0097285D" w:rsidP="0097285D">
            <w:pPr>
              <w:rPr>
                <w:rFonts w:ascii="Arial" w:hAnsi="Arial" w:cs="Arial"/>
                <w:sz w:val="18"/>
                <w:szCs w:val="18"/>
              </w:rPr>
            </w:pPr>
          </w:p>
          <w:p w14:paraId="4F16B9E7" w14:textId="77777777" w:rsidR="0097285D" w:rsidRPr="0097285D" w:rsidRDefault="0097285D" w:rsidP="0097285D">
            <w:pPr>
              <w:rPr>
                <w:rFonts w:ascii="Arial" w:hAnsi="Arial" w:cs="Arial"/>
                <w:b/>
                <w:sz w:val="18"/>
                <w:szCs w:val="18"/>
              </w:rPr>
            </w:pPr>
          </w:p>
          <w:p w14:paraId="35E6C03D" w14:textId="77777777" w:rsidR="0097285D" w:rsidRPr="0097285D" w:rsidRDefault="0097285D" w:rsidP="0097285D">
            <w:pPr>
              <w:rPr>
                <w:rFonts w:ascii="Arial" w:hAnsi="Arial" w:cs="Arial"/>
                <w:b/>
                <w:bCs/>
                <w:sz w:val="18"/>
                <w:szCs w:val="18"/>
              </w:rPr>
            </w:pPr>
          </w:p>
          <w:p w14:paraId="7069BE85" w14:textId="77777777" w:rsidR="0097285D" w:rsidRPr="0097285D" w:rsidRDefault="0097285D" w:rsidP="0097285D">
            <w:pPr>
              <w:rPr>
                <w:rFonts w:ascii="Arial" w:hAnsi="Arial" w:cs="Arial"/>
                <w:b/>
                <w:bCs/>
                <w:sz w:val="18"/>
                <w:szCs w:val="18"/>
              </w:rPr>
            </w:pPr>
          </w:p>
          <w:p w14:paraId="23BEF6C5" w14:textId="77777777" w:rsidR="0097285D" w:rsidRPr="0097285D" w:rsidRDefault="0097285D" w:rsidP="0097285D">
            <w:pPr>
              <w:rPr>
                <w:rFonts w:ascii="Arial" w:hAnsi="Arial" w:cs="Arial"/>
                <w:sz w:val="18"/>
                <w:szCs w:val="18"/>
              </w:rPr>
            </w:pPr>
          </w:p>
          <w:p w14:paraId="700DA02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Een DPIA is een privacytoets. Deze is verplicht als de school of schoolbestuur: </w:t>
            </w:r>
          </w:p>
          <w:p w14:paraId="55C702E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profielen wil aanleggen of gebruiken op basis van persoonsgegevens leerlingen; </w:t>
            </w:r>
          </w:p>
          <w:p w14:paraId="4EC6BA2C" w14:textId="77777777" w:rsidR="0097285D" w:rsidRPr="0097285D" w:rsidRDefault="0097285D" w:rsidP="0097285D">
            <w:pPr>
              <w:rPr>
                <w:rFonts w:ascii="Arial" w:hAnsi="Arial" w:cs="Arial"/>
                <w:sz w:val="18"/>
                <w:szCs w:val="18"/>
              </w:rPr>
            </w:pPr>
            <w:r w:rsidRPr="0097285D">
              <w:rPr>
                <w:rFonts w:ascii="Arial" w:hAnsi="Arial" w:cs="Arial"/>
                <w:sz w:val="18"/>
                <w:szCs w:val="18"/>
              </w:rPr>
              <w:t>- op grote schaal bijzondere gezondheidsgegevens wil gaan verwerken;</w:t>
            </w:r>
          </w:p>
          <w:p w14:paraId="38E0FF8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cameratoezicht wil instellen bijv. in de kantine of schoolpleinen; </w:t>
            </w:r>
          </w:p>
          <w:p w14:paraId="2AB8AEB3"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enz. </w:t>
            </w:r>
          </w:p>
          <w:p w14:paraId="0A12C0C7" w14:textId="77777777" w:rsidR="0097285D" w:rsidRPr="0097285D" w:rsidRDefault="0097285D" w:rsidP="0097285D">
            <w:pPr>
              <w:rPr>
                <w:rFonts w:ascii="Arial" w:hAnsi="Arial" w:cs="Arial"/>
                <w:sz w:val="18"/>
                <w:szCs w:val="18"/>
              </w:rPr>
            </w:pPr>
          </w:p>
          <w:p w14:paraId="0C7A4B2B" w14:textId="77777777" w:rsidR="0097285D" w:rsidRPr="0097285D" w:rsidRDefault="0097285D" w:rsidP="0097285D">
            <w:pPr>
              <w:rPr>
                <w:rFonts w:ascii="Arial" w:hAnsi="Arial" w:cs="Arial"/>
                <w:sz w:val="18"/>
                <w:szCs w:val="18"/>
              </w:rPr>
            </w:pPr>
          </w:p>
          <w:p w14:paraId="4AA25EED" w14:textId="77777777" w:rsidR="0097285D" w:rsidRPr="0097285D" w:rsidRDefault="0097285D" w:rsidP="0097285D">
            <w:pPr>
              <w:rPr>
                <w:rFonts w:ascii="Arial" w:hAnsi="Arial" w:cs="Arial"/>
                <w:sz w:val="18"/>
                <w:szCs w:val="18"/>
              </w:rPr>
            </w:pPr>
          </w:p>
          <w:p w14:paraId="52208DAD" w14:textId="77777777" w:rsidR="0097285D" w:rsidRPr="0097285D" w:rsidRDefault="0097285D" w:rsidP="0097285D">
            <w:pPr>
              <w:rPr>
                <w:rFonts w:ascii="Arial" w:hAnsi="Arial" w:cs="Arial"/>
                <w:sz w:val="18"/>
                <w:szCs w:val="18"/>
              </w:rPr>
            </w:pPr>
          </w:p>
          <w:p w14:paraId="45E80F0C" w14:textId="77777777" w:rsidR="0097285D" w:rsidRPr="0097285D" w:rsidRDefault="0097285D" w:rsidP="0097285D">
            <w:pPr>
              <w:rPr>
                <w:rFonts w:ascii="Arial" w:hAnsi="Arial" w:cs="Arial"/>
                <w:sz w:val="18"/>
                <w:szCs w:val="18"/>
              </w:rPr>
            </w:pPr>
          </w:p>
          <w:p w14:paraId="72961A18" w14:textId="77777777" w:rsidR="0097285D" w:rsidRPr="0097285D" w:rsidRDefault="0097285D" w:rsidP="0097285D">
            <w:pPr>
              <w:rPr>
                <w:rFonts w:ascii="Arial" w:hAnsi="Arial" w:cs="Arial"/>
                <w:sz w:val="18"/>
                <w:szCs w:val="18"/>
              </w:rPr>
            </w:pPr>
          </w:p>
          <w:p w14:paraId="037409A7" w14:textId="77777777" w:rsidR="0097285D" w:rsidRPr="0097285D" w:rsidRDefault="0097285D" w:rsidP="0097285D">
            <w:pPr>
              <w:rPr>
                <w:rFonts w:ascii="Arial" w:hAnsi="Arial" w:cs="Arial"/>
                <w:sz w:val="18"/>
                <w:szCs w:val="18"/>
              </w:rPr>
            </w:pPr>
          </w:p>
          <w:p w14:paraId="15A2F3C2" w14:textId="77777777" w:rsidR="0097285D" w:rsidRPr="0097285D" w:rsidRDefault="0097285D" w:rsidP="0097285D">
            <w:pPr>
              <w:rPr>
                <w:rFonts w:ascii="Arial" w:hAnsi="Arial" w:cs="Arial"/>
                <w:sz w:val="18"/>
                <w:szCs w:val="18"/>
              </w:rPr>
            </w:pPr>
          </w:p>
          <w:p w14:paraId="276E13C6" w14:textId="77777777" w:rsidR="0097285D" w:rsidRPr="0097285D" w:rsidRDefault="0097285D" w:rsidP="0097285D">
            <w:pPr>
              <w:rPr>
                <w:rFonts w:ascii="Arial" w:hAnsi="Arial" w:cs="Arial"/>
                <w:sz w:val="18"/>
                <w:szCs w:val="18"/>
              </w:rPr>
            </w:pPr>
          </w:p>
          <w:p w14:paraId="44F9528B" w14:textId="77777777" w:rsidR="0097285D" w:rsidRPr="0097285D" w:rsidRDefault="0097285D" w:rsidP="0097285D">
            <w:pPr>
              <w:rPr>
                <w:rFonts w:ascii="Arial" w:hAnsi="Arial" w:cs="Arial"/>
                <w:sz w:val="18"/>
                <w:szCs w:val="18"/>
              </w:rPr>
            </w:pPr>
          </w:p>
          <w:p w14:paraId="2BE08081" w14:textId="77777777" w:rsidR="0097285D" w:rsidRPr="0097285D" w:rsidRDefault="0097285D" w:rsidP="0097285D">
            <w:pPr>
              <w:rPr>
                <w:rFonts w:ascii="Arial" w:hAnsi="Arial" w:cs="Arial"/>
                <w:sz w:val="18"/>
                <w:szCs w:val="18"/>
              </w:rPr>
            </w:pPr>
          </w:p>
          <w:p w14:paraId="5EAE9ED1" w14:textId="77777777" w:rsidR="0097285D" w:rsidRPr="0097285D" w:rsidRDefault="0097285D" w:rsidP="0097285D">
            <w:pPr>
              <w:rPr>
                <w:rFonts w:ascii="Arial" w:hAnsi="Arial" w:cs="Arial"/>
                <w:sz w:val="18"/>
                <w:szCs w:val="18"/>
              </w:rPr>
            </w:pPr>
          </w:p>
          <w:p w14:paraId="6C0F9C7A" w14:textId="77777777" w:rsidR="0097285D" w:rsidRPr="0097285D" w:rsidRDefault="0097285D" w:rsidP="0097285D">
            <w:pPr>
              <w:rPr>
                <w:rFonts w:ascii="Arial" w:hAnsi="Arial" w:cs="Arial"/>
                <w:sz w:val="18"/>
                <w:szCs w:val="18"/>
              </w:rPr>
            </w:pPr>
          </w:p>
          <w:p w14:paraId="2DF2EB62" w14:textId="77777777" w:rsidR="0097285D" w:rsidRPr="0097285D" w:rsidRDefault="0097285D" w:rsidP="0097285D">
            <w:pPr>
              <w:rPr>
                <w:rFonts w:ascii="Arial" w:hAnsi="Arial" w:cs="Arial"/>
                <w:sz w:val="18"/>
                <w:szCs w:val="18"/>
              </w:rPr>
            </w:pPr>
          </w:p>
          <w:p w14:paraId="5B3CDA34" w14:textId="77777777" w:rsidR="0097285D" w:rsidRPr="0097285D" w:rsidRDefault="0097285D" w:rsidP="0097285D">
            <w:pPr>
              <w:rPr>
                <w:rFonts w:ascii="Arial" w:hAnsi="Arial" w:cs="Arial"/>
                <w:sz w:val="18"/>
                <w:szCs w:val="18"/>
              </w:rPr>
            </w:pPr>
          </w:p>
          <w:p w14:paraId="488BE14B" w14:textId="77777777" w:rsidR="0097285D" w:rsidRPr="0097285D" w:rsidRDefault="0097285D" w:rsidP="0097285D">
            <w:pPr>
              <w:rPr>
                <w:rFonts w:ascii="Arial" w:hAnsi="Arial" w:cs="Arial"/>
                <w:sz w:val="18"/>
                <w:szCs w:val="18"/>
              </w:rPr>
            </w:pPr>
          </w:p>
          <w:p w14:paraId="394EE35F" w14:textId="77777777" w:rsidR="0097285D" w:rsidRPr="0097285D" w:rsidRDefault="0097285D" w:rsidP="0097285D">
            <w:pPr>
              <w:rPr>
                <w:rFonts w:ascii="Arial" w:hAnsi="Arial" w:cs="Arial"/>
                <w:sz w:val="18"/>
                <w:szCs w:val="18"/>
              </w:rPr>
            </w:pPr>
          </w:p>
          <w:p w14:paraId="22758749" w14:textId="77777777" w:rsidR="0097285D" w:rsidRPr="0097285D" w:rsidRDefault="0097285D" w:rsidP="0097285D">
            <w:pPr>
              <w:rPr>
                <w:rFonts w:ascii="Arial" w:hAnsi="Arial" w:cs="Arial"/>
                <w:sz w:val="18"/>
                <w:szCs w:val="18"/>
              </w:rPr>
            </w:pPr>
          </w:p>
          <w:p w14:paraId="11D3B1D8"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gebruikt verschillende soorten gegevens van leerlingen. De meeste gegevens krijgen we rechtstreeks van de leerlingen en hun ouders. De leerling en zijn ouders kunnen hierbij denken aan contactgegevens en geboorteplaats. Als ze weigeren de voor de school noodzakelijke gegevens te verstrekken, kan de school zijn verplichtingen niet nakomen en soms dan ook geen onderwijs geven. De verstrekking van deze gegevens is dan ook een voorwaarde om een leerling in te kunnen schrijven. </w:t>
            </w:r>
          </w:p>
          <w:p w14:paraId="015A7966" w14:textId="77777777" w:rsidR="0097285D" w:rsidRPr="0097285D" w:rsidRDefault="0097285D" w:rsidP="0097285D">
            <w:pPr>
              <w:rPr>
                <w:rFonts w:ascii="Arial" w:hAnsi="Arial" w:cs="Arial"/>
                <w:sz w:val="18"/>
                <w:szCs w:val="18"/>
              </w:rPr>
            </w:pPr>
            <w:r w:rsidRPr="0097285D">
              <w:rPr>
                <w:rFonts w:ascii="Arial" w:hAnsi="Arial" w:cs="Arial"/>
                <w:sz w:val="18"/>
                <w:szCs w:val="18"/>
              </w:rPr>
              <w:t> </w:t>
            </w:r>
          </w:p>
          <w:p w14:paraId="06EFEDF0"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Welke categorieën persoonsgegevens van de leerlingen worden gebruikt, is opgenomen in de opsomming hiernaast. Het schoolbestuur kan soms meer of minder persoonsgegevens gaan gebruiken op basis van gewijzigde wetgeving. </w:t>
            </w:r>
          </w:p>
          <w:p w14:paraId="3D87C64A" w14:textId="77777777" w:rsidR="0097285D" w:rsidRPr="0097285D" w:rsidRDefault="0097285D" w:rsidP="0097285D">
            <w:pPr>
              <w:rPr>
                <w:rFonts w:ascii="Arial" w:hAnsi="Arial" w:cs="Arial"/>
                <w:b/>
                <w:sz w:val="18"/>
                <w:szCs w:val="18"/>
              </w:rPr>
            </w:pPr>
          </w:p>
          <w:p w14:paraId="1CCEC968" w14:textId="77777777" w:rsidR="0097285D" w:rsidRPr="0097285D" w:rsidRDefault="0097285D" w:rsidP="0097285D">
            <w:pPr>
              <w:rPr>
                <w:rFonts w:ascii="Arial" w:hAnsi="Arial" w:cs="Arial"/>
                <w:b/>
                <w:sz w:val="18"/>
                <w:szCs w:val="18"/>
              </w:rPr>
            </w:pPr>
          </w:p>
          <w:p w14:paraId="441165B6" w14:textId="77777777" w:rsidR="0097285D" w:rsidRPr="0097285D" w:rsidRDefault="0097285D" w:rsidP="0097285D">
            <w:pPr>
              <w:rPr>
                <w:rFonts w:ascii="Arial" w:hAnsi="Arial" w:cs="Arial"/>
                <w:b/>
                <w:sz w:val="18"/>
                <w:szCs w:val="18"/>
              </w:rPr>
            </w:pPr>
          </w:p>
          <w:p w14:paraId="6A77C32B" w14:textId="77777777" w:rsidR="0097285D" w:rsidRPr="0097285D" w:rsidRDefault="0097285D" w:rsidP="0097285D">
            <w:pPr>
              <w:rPr>
                <w:rFonts w:ascii="Arial" w:hAnsi="Arial" w:cs="Arial"/>
                <w:b/>
                <w:sz w:val="18"/>
                <w:szCs w:val="18"/>
              </w:rPr>
            </w:pPr>
          </w:p>
          <w:p w14:paraId="0F87307A" w14:textId="77777777" w:rsidR="0097285D" w:rsidRPr="0097285D" w:rsidRDefault="0097285D" w:rsidP="0097285D">
            <w:pPr>
              <w:rPr>
                <w:rFonts w:ascii="Arial" w:hAnsi="Arial" w:cs="Arial"/>
                <w:b/>
                <w:sz w:val="18"/>
                <w:szCs w:val="18"/>
              </w:rPr>
            </w:pPr>
          </w:p>
          <w:p w14:paraId="505B625B" w14:textId="77777777" w:rsidR="0097285D" w:rsidRPr="0097285D" w:rsidRDefault="0097285D" w:rsidP="0097285D">
            <w:pPr>
              <w:rPr>
                <w:rFonts w:ascii="Arial" w:hAnsi="Arial" w:cs="Arial"/>
                <w:b/>
                <w:sz w:val="18"/>
                <w:szCs w:val="18"/>
              </w:rPr>
            </w:pPr>
          </w:p>
          <w:p w14:paraId="5CD91313" w14:textId="77777777" w:rsidR="0097285D" w:rsidRPr="0097285D" w:rsidRDefault="0097285D" w:rsidP="0097285D">
            <w:pPr>
              <w:rPr>
                <w:rFonts w:ascii="Arial" w:hAnsi="Arial" w:cs="Arial"/>
                <w:b/>
                <w:sz w:val="18"/>
                <w:szCs w:val="18"/>
              </w:rPr>
            </w:pPr>
          </w:p>
          <w:p w14:paraId="0EBDADD3" w14:textId="77777777" w:rsidR="0097285D" w:rsidRPr="0097285D" w:rsidRDefault="0097285D" w:rsidP="0097285D">
            <w:pPr>
              <w:rPr>
                <w:rFonts w:ascii="Arial" w:hAnsi="Arial" w:cs="Arial"/>
                <w:b/>
                <w:sz w:val="18"/>
                <w:szCs w:val="18"/>
              </w:rPr>
            </w:pPr>
          </w:p>
          <w:p w14:paraId="1DC23D0A" w14:textId="77777777" w:rsidR="0097285D" w:rsidRPr="0097285D" w:rsidRDefault="0097285D" w:rsidP="0097285D">
            <w:pPr>
              <w:rPr>
                <w:rFonts w:ascii="Arial" w:hAnsi="Arial" w:cs="Arial"/>
                <w:b/>
                <w:sz w:val="18"/>
                <w:szCs w:val="18"/>
              </w:rPr>
            </w:pPr>
          </w:p>
          <w:p w14:paraId="3FAC63C0" w14:textId="77777777" w:rsidR="0097285D" w:rsidRPr="0097285D" w:rsidRDefault="0097285D" w:rsidP="0097285D">
            <w:pPr>
              <w:rPr>
                <w:rFonts w:ascii="Arial" w:hAnsi="Arial" w:cs="Arial"/>
                <w:b/>
                <w:sz w:val="18"/>
                <w:szCs w:val="18"/>
              </w:rPr>
            </w:pPr>
          </w:p>
          <w:p w14:paraId="537BA2A7" w14:textId="77777777" w:rsidR="0097285D" w:rsidRPr="0097285D" w:rsidRDefault="0097285D" w:rsidP="0097285D">
            <w:pPr>
              <w:rPr>
                <w:rFonts w:ascii="Arial" w:hAnsi="Arial" w:cs="Arial"/>
                <w:b/>
                <w:sz w:val="18"/>
                <w:szCs w:val="18"/>
              </w:rPr>
            </w:pPr>
          </w:p>
          <w:p w14:paraId="491BBBB5" w14:textId="77777777" w:rsidR="0097285D" w:rsidRPr="0097285D" w:rsidRDefault="0097285D" w:rsidP="0097285D">
            <w:pPr>
              <w:rPr>
                <w:rFonts w:ascii="Arial" w:hAnsi="Arial" w:cs="Arial"/>
                <w:b/>
                <w:sz w:val="18"/>
                <w:szCs w:val="18"/>
              </w:rPr>
            </w:pPr>
          </w:p>
          <w:p w14:paraId="47FCDCD4" w14:textId="77777777" w:rsidR="0097285D" w:rsidRPr="0097285D" w:rsidRDefault="0097285D" w:rsidP="0097285D">
            <w:pPr>
              <w:rPr>
                <w:rFonts w:ascii="Arial" w:hAnsi="Arial" w:cs="Arial"/>
                <w:b/>
                <w:sz w:val="18"/>
                <w:szCs w:val="18"/>
              </w:rPr>
            </w:pPr>
          </w:p>
          <w:p w14:paraId="4AB09532" w14:textId="77777777" w:rsidR="0097285D" w:rsidRPr="0097285D" w:rsidRDefault="0097285D" w:rsidP="0097285D">
            <w:pPr>
              <w:rPr>
                <w:rFonts w:ascii="Arial" w:hAnsi="Arial" w:cs="Arial"/>
                <w:b/>
                <w:sz w:val="18"/>
                <w:szCs w:val="18"/>
              </w:rPr>
            </w:pPr>
          </w:p>
          <w:p w14:paraId="73587361" w14:textId="77777777" w:rsidR="0097285D" w:rsidRPr="0097285D" w:rsidRDefault="0097285D" w:rsidP="0097285D">
            <w:pPr>
              <w:rPr>
                <w:rFonts w:ascii="Arial" w:hAnsi="Arial" w:cs="Arial"/>
                <w:b/>
                <w:sz w:val="18"/>
                <w:szCs w:val="18"/>
              </w:rPr>
            </w:pPr>
          </w:p>
          <w:p w14:paraId="234F56BD" w14:textId="77777777" w:rsidR="0097285D" w:rsidRPr="0097285D" w:rsidRDefault="0097285D" w:rsidP="0097285D">
            <w:pPr>
              <w:rPr>
                <w:rFonts w:ascii="Arial" w:hAnsi="Arial" w:cs="Arial"/>
                <w:b/>
                <w:sz w:val="18"/>
                <w:szCs w:val="18"/>
              </w:rPr>
            </w:pPr>
          </w:p>
          <w:p w14:paraId="35BF45EF" w14:textId="77777777" w:rsidR="0097285D" w:rsidRPr="0097285D" w:rsidRDefault="0097285D" w:rsidP="0097285D">
            <w:pPr>
              <w:rPr>
                <w:rFonts w:ascii="Arial" w:hAnsi="Arial" w:cs="Arial"/>
                <w:b/>
                <w:sz w:val="18"/>
                <w:szCs w:val="18"/>
              </w:rPr>
            </w:pPr>
          </w:p>
          <w:p w14:paraId="05EAC149" w14:textId="77777777" w:rsidR="0097285D" w:rsidRPr="0097285D" w:rsidRDefault="0097285D" w:rsidP="0097285D">
            <w:pPr>
              <w:rPr>
                <w:rFonts w:ascii="Arial" w:hAnsi="Arial" w:cs="Arial"/>
                <w:b/>
                <w:sz w:val="18"/>
                <w:szCs w:val="18"/>
              </w:rPr>
            </w:pPr>
          </w:p>
          <w:p w14:paraId="1A05D0BC" w14:textId="77777777" w:rsidR="0097285D" w:rsidRPr="0097285D" w:rsidRDefault="0097285D" w:rsidP="0097285D">
            <w:pPr>
              <w:rPr>
                <w:rFonts w:ascii="Arial" w:hAnsi="Arial" w:cs="Arial"/>
                <w:b/>
                <w:sz w:val="18"/>
                <w:szCs w:val="18"/>
              </w:rPr>
            </w:pPr>
          </w:p>
          <w:p w14:paraId="6C256D26" w14:textId="77777777" w:rsidR="0097285D" w:rsidRPr="0097285D" w:rsidRDefault="0097285D" w:rsidP="0097285D">
            <w:pPr>
              <w:rPr>
                <w:rFonts w:ascii="Arial" w:hAnsi="Arial" w:cs="Arial"/>
                <w:b/>
                <w:sz w:val="18"/>
                <w:szCs w:val="18"/>
              </w:rPr>
            </w:pPr>
          </w:p>
          <w:p w14:paraId="72D93520" w14:textId="77777777" w:rsidR="0097285D" w:rsidRPr="0097285D" w:rsidRDefault="0097285D" w:rsidP="0097285D">
            <w:pPr>
              <w:rPr>
                <w:rFonts w:ascii="Arial" w:hAnsi="Arial" w:cs="Arial"/>
                <w:b/>
                <w:sz w:val="18"/>
                <w:szCs w:val="18"/>
              </w:rPr>
            </w:pPr>
          </w:p>
          <w:p w14:paraId="11D8033D" w14:textId="77777777" w:rsidR="0097285D" w:rsidRPr="0097285D" w:rsidRDefault="0097285D" w:rsidP="0097285D">
            <w:pPr>
              <w:rPr>
                <w:rFonts w:ascii="Arial" w:hAnsi="Arial" w:cs="Arial"/>
                <w:sz w:val="18"/>
                <w:szCs w:val="18"/>
              </w:rPr>
            </w:pPr>
          </w:p>
          <w:p w14:paraId="27010351" w14:textId="77777777" w:rsidR="0097285D" w:rsidRPr="0097285D" w:rsidRDefault="0097285D" w:rsidP="0097285D">
            <w:pPr>
              <w:rPr>
                <w:rFonts w:ascii="Arial" w:hAnsi="Arial" w:cs="Arial"/>
                <w:sz w:val="18"/>
                <w:szCs w:val="18"/>
              </w:rPr>
            </w:pPr>
          </w:p>
          <w:p w14:paraId="6CE91131" w14:textId="77777777" w:rsidR="0097285D" w:rsidRPr="0097285D" w:rsidRDefault="0097285D" w:rsidP="0097285D">
            <w:pPr>
              <w:rPr>
                <w:rFonts w:ascii="Arial" w:hAnsi="Arial" w:cs="Arial"/>
                <w:sz w:val="18"/>
                <w:szCs w:val="18"/>
              </w:rPr>
            </w:pPr>
          </w:p>
          <w:p w14:paraId="44456BAD" w14:textId="77777777" w:rsidR="0097285D" w:rsidRPr="0097285D" w:rsidRDefault="0097285D" w:rsidP="0097285D">
            <w:pPr>
              <w:rPr>
                <w:rFonts w:ascii="Arial" w:hAnsi="Arial" w:cs="Arial"/>
                <w:sz w:val="18"/>
                <w:szCs w:val="18"/>
              </w:rPr>
            </w:pPr>
          </w:p>
          <w:p w14:paraId="3640B4D3" w14:textId="77777777" w:rsidR="0097285D" w:rsidRPr="0097285D" w:rsidRDefault="0097285D" w:rsidP="0097285D">
            <w:pPr>
              <w:rPr>
                <w:rFonts w:ascii="Arial" w:hAnsi="Arial" w:cs="Arial"/>
                <w:sz w:val="18"/>
                <w:szCs w:val="18"/>
              </w:rPr>
            </w:pPr>
          </w:p>
          <w:p w14:paraId="6B65C87C" w14:textId="77777777" w:rsidR="0097285D" w:rsidRPr="0097285D" w:rsidRDefault="0097285D" w:rsidP="0097285D">
            <w:pPr>
              <w:rPr>
                <w:rFonts w:ascii="Arial" w:hAnsi="Arial" w:cs="Arial"/>
                <w:sz w:val="18"/>
                <w:szCs w:val="18"/>
              </w:rPr>
            </w:pPr>
          </w:p>
          <w:p w14:paraId="3AC921FA" w14:textId="77777777" w:rsidR="0097285D" w:rsidRPr="0097285D" w:rsidRDefault="0097285D" w:rsidP="0097285D">
            <w:pPr>
              <w:rPr>
                <w:rFonts w:ascii="Arial" w:hAnsi="Arial" w:cs="Arial"/>
                <w:sz w:val="18"/>
                <w:szCs w:val="18"/>
              </w:rPr>
            </w:pPr>
          </w:p>
          <w:p w14:paraId="51294112" w14:textId="77777777" w:rsidR="0097285D" w:rsidRPr="0097285D" w:rsidRDefault="0097285D" w:rsidP="0097285D">
            <w:pPr>
              <w:rPr>
                <w:rFonts w:ascii="Arial" w:hAnsi="Arial" w:cs="Arial"/>
                <w:sz w:val="18"/>
                <w:szCs w:val="18"/>
              </w:rPr>
            </w:pPr>
          </w:p>
          <w:p w14:paraId="36B233CB" w14:textId="77777777" w:rsidR="0097285D" w:rsidRPr="0097285D" w:rsidRDefault="0097285D" w:rsidP="0097285D">
            <w:pPr>
              <w:rPr>
                <w:rFonts w:ascii="Arial" w:hAnsi="Arial" w:cs="Arial"/>
                <w:sz w:val="18"/>
                <w:szCs w:val="18"/>
              </w:rPr>
            </w:pPr>
          </w:p>
          <w:p w14:paraId="6D79CDEE" w14:textId="77777777" w:rsidR="0097285D" w:rsidRPr="0097285D" w:rsidRDefault="0097285D" w:rsidP="0097285D">
            <w:pPr>
              <w:rPr>
                <w:rFonts w:ascii="Arial" w:hAnsi="Arial" w:cs="Arial"/>
                <w:sz w:val="18"/>
                <w:szCs w:val="18"/>
              </w:rPr>
            </w:pPr>
          </w:p>
          <w:p w14:paraId="74DE25D5" w14:textId="77777777" w:rsidR="0097285D" w:rsidRPr="0097285D" w:rsidRDefault="0097285D" w:rsidP="0097285D">
            <w:pPr>
              <w:rPr>
                <w:rFonts w:ascii="Arial" w:hAnsi="Arial" w:cs="Arial"/>
                <w:sz w:val="18"/>
                <w:szCs w:val="18"/>
              </w:rPr>
            </w:pPr>
          </w:p>
          <w:p w14:paraId="095E5EAF" w14:textId="77777777" w:rsidR="0097285D" w:rsidRPr="0097285D" w:rsidRDefault="0097285D" w:rsidP="0097285D">
            <w:pPr>
              <w:rPr>
                <w:rFonts w:ascii="Arial" w:hAnsi="Arial" w:cs="Arial"/>
                <w:sz w:val="18"/>
                <w:szCs w:val="18"/>
              </w:rPr>
            </w:pPr>
          </w:p>
          <w:p w14:paraId="04630E42" w14:textId="77777777" w:rsidR="0097285D" w:rsidRPr="0097285D" w:rsidRDefault="0097285D" w:rsidP="0097285D">
            <w:pPr>
              <w:rPr>
                <w:rFonts w:ascii="Arial" w:hAnsi="Arial" w:cs="Arial"/>
                <w:sz w:val="18"/>
                <w:szCs w:val="18"/>
              </w:rPr>
            </w:pPr>
          </w:p>
          <w:p w14:paraId="6726B3AB" w14:textId="77777777" w:rsidR="0097285D" w:rsidRPr="0097285D" w:rsidRDefault="0097285D" w:rsidP="0097285D">
            <w:pPr>
              <w:rPr>
                <w:rFonts w:ascii="Arial" w:hAnsi="Arial" w:cs="Arial"/>
                <w:sz w:val="18"/>
                <w:szCs w:val="18"/>
              </w:rPr>
            </w:pPr>
          </w:p>
          <w:p w14:paraId="52C7A214" w14:textId="77777777" w:rsidR="0097285D" w:rsidRPr="0097285D" w:rsidRDefault="0097285D" w:rsidP="0097285D">
            <w:pPr>
              <w:rPr>
                <w:rFonts w:ascii="Arial" w:hAnsi="Arial" w:cs="Arial"/>
                <w:sz w:val="18"/>
                <w:szCs w:val="18"/>
              </w:rPr>
            </w:pPr>
          </w:p>
          <w:p w14:paraId="4FA1B5E0" w14:textId="77777777" w:rsidR="0097285D" w:rsidRPr="0097285D" w:rsidRDefault="0097285D" w:rsidP="0097285D">
            <w:pPr>
              <w:rPr>
                <w:rFonts w:ascii="Arial" w:hAnsi="Arial" w:cs="Arial"/>
                <w:sz w:val="18"/>
                <w:szCs w:val="18"/>
              </w:rPr>
            </w:pPr>
          </w:p>
          <w:p w14:paraId="09CB3FB3" w14:textId="77777777" w:rsidR="0097285D" w:rsidRPr="0097285D" w:rsidRDefault="0097285D" w:rsidP="0097285D">
            <w:pPr>
              <w:rPr>
                <w:rFonts w:ascii="Arial" w:hAnsi="Arial" w:cs="Arial"/>
                <w:sz w:val="18"/>
                <w:szCs w:val="18"/>
              </w:rPr>
            </w:pPr>
          </w:p>
          <w:p w14:paraId="55576A07" w14:textId="77777777" w:rsidR="0097285D" w:rsidRPr="0097285D" w:rsidRDefault="0097285D" w:rsidP="0097285D">
            <w:pPr>
              <w:rPr>
                <w:rFonts w:ascii="Arial" w:hAnsi="Arial" w:cs="Arial"/>
                <w:sz w:val="18"/>
                <w:szCs w:val="18"/>
              </w:rPr>
            </w:pPr>
          </w:p>
          <w:p w14:paraId="158B6AA2" w14:textId="77777777" w:rsidR="0097285D" w:rsidRPr="0097285D" w:rsidRDefault="0097285D" w:rsidP="0097285D">
            <w:pPr>
              <w:rPr>
                <w:rFonts w:ascii="Arial" w:hAnsi="Arial" w:cs="Arial"/>
                <w:sz w:val="18"/>
                <w:szCs w:val="18"/>
              </w:rPr>
            </w:pPr>
          </w:p>
          <w:p w14:paraId="20868565" w14:textId="77777777" w:rsidR="0097285D" w:rsidRPr="0097285D" w:rsidRDefault="0097285D" w:rsidP="0097285D">
            <w:pPr>
              <w:rPr>
                <w:rFonts w:ascii="Arial" w:hAnsi="Arial" w:cs="Arial"/>
                <w:sz w:val="18"/>
                <w:szCs w:val="18"/>
              </w:rPr>
            </w:pPr>
          </w:p>
          <w:p w14:paraId="63B8448A" w14:textId="77777777" w:rsidR="0097285D" w:rsidRPr="0097285D" w:rsidRDefault="0097285D" w:rsidP="0097285D">
            <w:pPr>
              <w:rPr>
                <w:rFonts w:ascii="Arial" w:hAnsi="Arial" w:cs="Arial"/>
                <w:sz w:val="18"/>
                <w:szCs w:val="18"/>
              </w:rPr>
            </w:pPr>
          </w:p>
          <w:p w14:paraId="2F2A3B99" w14:textId="77777777" w:rsidR="0097285D" w:rsidRPr="0097285D" w:rsidRDefault="0097285D" w:rsidP="0097285D">
            <w:pPr>
              <w:rPr>
                <w:rFonts w:ascii="Arial" w:hAnsi="Arial" w:cs="Arial"/>
                <w:sz w:val="18"/>
                <w:szCs w:val="18"/>
              </w:rPr>
            </w:pPr>
          </w:p>
          <w:p w14:paraId="023D31C8" w14:textId="77777777" w:rsidR="0097285D" w:rsidRPr="0097285D" w:rsidRDefault="0097285D" w:rsidP="0097285D">
            <w:pPr>
              <w:rPr>
                <w:rFonts w:ascii="Arial" w:hAnsi="Arial" w:cs="Arial"/>
                <w:sz w:val="18"/>
                <w:szCs w:val="18"/>
              </w:rPr>
            </w:pPr>
          </w:p>
          <w:p w14:paraId="00AB66EE" w14:textId="77777777" w:rsidR="0097285D" w:rsidRPr="0097285D" w:rsidRDefault="0097285D" w:rsidP="0097285D">
            <w:pPr>
              <w:rPr>
                <w:rFonts w:ascii="Arial" w:hAnsi="Arial" w:cs="Arial"/>
                <w:sz w:val="18"/>
                <w:szCs w:val="18"/>
              </w:rPr>
            </w:pPr>
          </w:p>
          <w:p w14:paraId="4A985E74" w14:textId="77777777" w:rsidR="0097285D" w:rsidRPr="0097285D" w:rsidRDefault="0097285D" w:rsidP="0097285D">
            <w:pPr>
              <w:rPr>
                <w:rFonts w:ascii="Arial" w:hAnsi="Arial" w:cs="Arial"/>
                <w:sz w:val="18"/>
                <w:szCs w:val="18"/>
              </w:rPr>
            </w:pPr>
          </w:p>
          <w:p w14:paraId="526C5622" w14:textId="77777777" w:rsidR="0097285D" w:rsidRPr="0097285D" w:rsidRDefault="0097285D" w:rsidP="0097285D">
            <w:pPr>
              <w:rPr>
                <w:rFonts w:ascii="Arial" w:hAnsi="Arial" w:cs="Arial"/>
                <w:sz w:val="18"/>
                <w:szCs w:val="18"/>
              </w:rPr>
            </w:pPr>
          </w:p>
          <w:p w14:paraId="213146D2" w14:textId="77777777" w:rsidR="0097285D" w:rsidRPr="0097285D" w:rsidRDefault="0097285D" w:rsidP="0097285D">
            <w:pPr>
              <w:rPr>
                <w:rFonts w:ascii="Arial" w:hAnsi="Arial" w:cs="Arial"/>
                <w:sz w:val="18"/>
                <w:szCs w:val="18"/>
              </w:rPr>
            </w:pPr>
          </w:p>
          <w:p w14:paraId="7A76B26A" w14:textId="77777777" w:rsidR="0097285D" w:rsidRPr="0097285D" w:rsidRDefault="0097285D" w:rsidP="0097285D">
            <w:pPr>
              <w:rPr>
                <w:rFonts w:ascii="Arial" w:hAnsi="Arial" w:cs="Arial"/>
                <w:sz w:val="18"/>
                <w:szCs w:val="18"/>
              </w:rPr>
            </w:pPr>
          </w:p>
          <w:p w14:paraId="36A77B54" w14:textId="77777777" w:rsidR="0097285D" w:rsidRPr="0097285D" w:rsidRDefault="0097285D" w:rsidP="0097285D">
            <w:pPr>
              <w:rPr>
                <w:rFonts w:ascii="Arial" w:hAnsi="Arial" w:cs="Arial"/>
                <w:sz w:val="18"/>
                <w:szCs w:val="18"/>
              </w:rPr>
            </w:pPr>
          </w:p>
          <w:p w14:paraId="523311DE" w14:textId="77777777" w:rsidR="0097285D" w:rsidRPr="0097285D" w:rsidRDefault="0097285D" w:rsidP="0097285D">
            <w:pPr>
              <w:rPr>
                <w:rFonts w:ascii="Arial" w:hAnsi="Arial" w:cs="Arial"/>
                <w:sz w:val="18"/>
                <w:szCs w:val="18"/>
              </w:rPr>
            </w:pPr>
          </w:p>
          <w:p w14:paraId="0C414F03" w14:textId="77777777" w:rsidR="0097285D" w:rsidRPr="0097285D" w:rsidRDefault="0097285D" w:rsidP="0097285D">
            <w:pPr>
              <w:rPr>
                <w:rFonts w:ascii="Arial" w:hAnsi="Arial" w:cs="Arial"/>
                <w:sz w:val="18"/>
                <w:szCs w:val="18"/>
              </w:rPr>
            </w:pPr>
          </w:p>
          <w:p w14:paraId="4080E601"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Alleen als dat in het belang is voor begeleiding van een leerling, mag de school de bijzondere persoonsgegevens van de leerling verwerken: gezondheidsgegevens, gegevens over geloof, en gegevens over veroordelingen (bij scholen die lesgeven in een strafrechtelijke setting). </w:t>
            </w:r>
          </w:p>
          <w:p w14:paraId="2C048BE2"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Gegevens over de gezondheid van leerlingen mogen worden gebruikt om de leerling passend onderwijs te geven. </w:t>
            </w:r>
          </w:p>
          <w:p w14:paraId="45771692" w14:textId="77777777" w:rsidR="0097285D" w:rsidRPr="0097285D" w:rsidRDefault="0097285D" w:rsidP="0097285D">
            <w:pPr>
              <w:rPr>
                <w:rFonts w:ascii="Arial" w:hAnsi="Arial" w:cs="Arial"/>
                <w:sz w:val="18"/>
                <w:szCs w:val="18"/>
              </w:rPr>
            </w:pPr>
          </w:p>
          <w:p w14:paraId="04A9C518" w14:textId="77777777" w:rsidR="0097285D" w:rsidRPr="0097285D" w:rsidRDefault="0097285D" w:rsidP="0097285D">
            <w:pPr>
              <w:rPr>
                <w:rFonts w:ascii="Arial" w:hAnsi="Arial" w:cs="Arial"/>
                <w:sz w:val="18"/>
                <w:szCs w:val="18"/>
              </w:rPr>
            </w:pPr>
          </w:p>
          <w:p w14:paraId="7FFAEC5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Medische dossiers worden alleen gebruikt als de ouders daar toestemming voor geven. </w:t>
            </w:r>
          </w:p>
          <w:p w14:paraId="58493EB6" w14:textId="77777777" w:rsidR="0097285D" w:rsidRPr="0097285D" w:rsidRDefault="0097285D" w:rsidP="0097285D">
            <w:pPr>
              <w:rPr>
                <w:rFonts w:ascii="Arial" w:hAnsi="Arial" w:cs="Arial"/>
                <w:sz w:val="18"/>
                <w:szCs w:val="18"/>
              </w:rPr>
            </w:pPr>
          </w:p>
          <w:p w14:paraId="0CF7B10D" w14:textId="77777777" w:rsidR="0097285D" w:rsidRPr="0097285D" w:rsidRDefault="0097285D" w:rsidP="0097285D">
            <w:pPr>
              <w:rPr>
                <w:rFonts w:ascii="Arial" w:hAnsi="Arial" w:cs="Arial"/>
                <w:sz w:val="18"/>
                <w:szCs w:val="18"/>
              </w:rPr>
            </w:pPr>
          </w:p>
          <w:p w14:paraId="154FE68A" w14:textId="77777777" w:rsidR="0097285D" w:rsidRPr="0097285D" w:rsidRDefault="0097285D" w:rsidP="0097285D">
            <w:pPr>
              <w:rPr>
                <w:rFonts w:ascii="Arial" w:hAnsi="Arial" w:cs="Arial"/>
                <w:sz w:val="18"/>
                <w:szCs w:val="18"/>
              </w:rPr>
            </w:pPr>
            <w:r w:rsidRPr="0097285D">
              <w:rPr>
                <w:rFonts w:ascii="Arial" w:hAnsi="Arial" w:cs="Arial"/>
                <w:sz w:val="18"/>
                <w:szCs w:val="18"/>
              </w:rPr>
              <w:t>De meeste persoonsgegevens worden door de ouders verstrekt bij de inschrijving van de leerling op school. De ouders moeten deze gegevens op tijd aan de school geven. Ook levert de vorige school gegevens, net als DUO of de gemeente, gegevens die de school gebruikt.</w:t>
            </w:r>
          </w:p>
          <w:p w14:paraId="354BF30E" w14:textId="77777777" w:rsidR="0097285D" w:rsidRPr="0097285D" w:rsidRDefault="0097285D" w:rsidP="0097285D">
            <w:pPr>
              <w:rPr>
                <w:rFonts w:ascii="Arial" w:hAnsi="Arial" w:cs="Arial"/>
                <w:sz w:val="18"/>
                <w:szCs w:val="18"/>
              </w:rPr>
            </w:pPr>
          </w:p>
          <w:p w14:paraId="3DB83F65" w14:textId="77777777" w:rsidR="0097285D" w:rsidRPr="0097285D" w:rsidRDefault="0097285D" w:rsidP="0097285D">
            <w:pPr>
              <w:rPr>
                <w:rFonts w:ascii="Arial" w:hAnsi="Arial" w:cs="Arial"/>
                <w:sz w:val="18"/>
                <w:szCs w:val="18"/>
              </w:rPr>
            </w:pPr>
          </w:p>
          <w:p w14:paraId="6064E154" w14:textId="77777777" w:rsidR="0097285D" w:rsidRPr="0097285D" w:rsidRDefault="0097285D" w:rsidP="0097285D">
            <w:pPr>
              <w:rPr>
                <w:rFonts w:ascii="Arial" w:hAnsi="Arial" w:cs="Arial"/>
                <w:sz w:val="18"/>
                <w:szCs w:val="18"/>
              </w:rPr>
            </w:pPr>
          </w:p>
          <w:p w14:paraId="192532FA" w14:textId="77777777" w:rsidR="0097285D" w:rsidRPr="0097285D" w:rsidRDefault="0097285D" w:rsidP="0097285D">
            <w:pPr>
              <w:rPr>
                <w:rFonts w:ascii="Arial" w:hAnsi="Arial" w:cs="Arial"/>
                <w:sz w:val="18"/>
                <w:szCs w:val="18"/>
              </w:rPr>
            </w:pPr>
          </w:p>
          <w:p w14:paraId="43216408" w14:textId="77777777" w:rsidR="0097285D" w:rsidRPr="0097285D" w:rsidRDefault="0097285D" w:rsidP="0097285D">
            <w:pPr>
              <w:rPr>
                <w:rFonts w:ascii="Arial" w:hAnsi="Arial" w:cs="Arial"/>
                <w:sz w:val="18"/>
                <w:szCs w:val="18"/>
              </w:rPr>
            </w:pPr>
          </w:p>
          <w:p w14:paraId="73075E1F" w14:textId="77777777" w:rsidR="0097285D" w:rsidRPr="0097285D" w:rsidRDefault="0097285D" w:rsidP="0097285D">
            <w:pPr>
              <w:rPr>
                <w:rFonts w:ascii="Arial" w:hAnsi="Arial" w:cs="Arial"/>
                <w:sz w:val="18"/>
                <w:szCs w:val="18"/>
              </w:rPr>
            </w:pPr>
          </w:p>
          <w:p w14:paraId="7CB2B595" w14:textId="77777777" w:rsidR="0097285D" w:rsidRPr="0097285D" w:rsidRDefault="0097285D" w:rsidP="0097285D">
            <w:pPr>
              <w:rPr>
                <w:rFonts w:ascii="Arial" w:hAnsi="Arial" w:cs="Arial"/>
                <w:sz w:val="18"/>
                <w:szCs w:val="18"/>
              </w:rPr>
            </w:pPr>
          </w:p>
          <w:p w14:paraId="6EED0BBD" w14:textId="77777777" w:rsidR="0097285D" w:rsidRPr="0097285D" w:rsidRDefault="0097285D" w:rsidP="0097285D">
            <w:pPr>
              <w:rPr>
                <w:rFonts w:ascii="Arial" w:hAnsi="Arial" w:cs="Arial"/>
                <w:sz w:val="18"/>
                <w:szCs w:val="18"/>
              </w:rPr>
            </w:pPr>
          </w:p>
          <w:p w14:paraId="16E8402F" w14:textId="77777777" w:rsidR="0097285D" w:rsidRPr="0097285D" w:rsidRDefault="0097285D" w:rsidP="0097285D">
            <w:pPr>
              <w:rPr>
                <w:rFonts w:ascii="Arial" w:hAnsi="Arial" w:cs="Arial"/>
                <w:sz w:val="18"/>
                <w:szCs w:val="18"/>
              </w:rPr>
            </w:pPr>
          </w:p>
          <w:p w14:paraId="66F2FB8D" w14:textId="77777777" w:rsidR="0097285D" w:rsidRPr="0097285D" w:rsidRDefault="0097285D" w:rsidP="0097285D">
            <w:pPr>
              <w:rPr>
                <w:rFonts w:ascii="Arial" w:hAnsi="Arial" w:cs="Arial"/>
                <w:sz w:val="18"/>
                <w:szCs w:val="18"/>
              </w:rPr>
            </w:pPr>
          </w:p>
          <w:p w14:paraId="12A93E12" w14:textId="77777777" w:rsidR="0097285D" w:rsidRPr="0097285D" w:rsidRDefault="0097285D" w:rsidP="0097285D">
            <w:pPr>
              <w:rPr>
                <w:rFonts w:ascii="Arial" w:hAnsi="Arial" w:cs="Arial"/>
                <w:sz w:val="18"/>
                <w:szCs w:val="18"/>
              </w:rPr>
            </w:pPr>
          </w:p>
          <w:p w14:paraId="01BEF6F5" w14:textId="77777777" w:rsidR="0097285D" w:rsidRPr="0097285D" w:rsidRDefault="0097285D" w:rsidP="0097285D">
            <w:pPr>
              <w:rPr>
                <w:rFonts w:ascii="Arial" w:hAnsi="Arial" w:cs="Arial"/>
                <w:sz w:val="18"/>
                <w:szCs w:val="18"/>
              </w:rPr>
            </w:pPr>
          </w:p>
          <w:p w14:paraId="1614D43F" w14:textId="77777777" w:rsidR="0097285D" w:rsidRPr="0097285D" w:rsidRDefault="0097285D" w:rsidP="0097285D">
            <w:pPr>
              <w:rPr>
                <w:rFonts w:ascii="Arial" w:hAnsi="Arial" w:cs="Arial"/>
                <w:sz w:val="18"/>
                <w:szCs w:val="18"/>
              </w:rPr>
            </w:pPr>
          </w:p>
          <w:p w14:paraId="381F340E" w14:textId="77777777" w:rsidR="0097285D" w:rsidRPr="0097285D" w:rsidRDefault="0097285D" w:rsidP="0097285D">
            <w:pPr>
              <w:rPr>
                <w:rFonts w:ascii="Arial" w:hAnsi="Arial" w:cs="Arial"/>
                <w:sz w:val="18"/>
                <w:szCs w:val="18"/>
              </w:rPr>
            </w:pPr>
          </w:p>
          <w:p w14:paraId="201CCC4A" w14:textId="77777777" w:rsidR="0097285D" w:rsidRPr="0097285D" w:rsidRDefault="0097285D" w:rsidP="0097285D">
            <w:pPr>
              <w:rPr>
                <w:rFonts w:ascii="Arial" w:hAnsi="Arial" w:cs="Arial"/>
                <w:sz w:val="18"/>
                <w:szCs w:val="18"/>
              </w:rPr>
            </w:pPr>
          </w:p>
          <w:p w14:paraId="0BD5E623" w14:textId="77777777" w:rsidR="0097285D" w:rsidRPr="0097285D" w:rsidRDefault="0097285D" w:rsidP="0097285D">
            <w:pPr>
              <w:rPr>
                <w:rFonts w:ascii="Arial" w:hAnsi="Arial" w:cs="Arial"/>
                <w:sz w:val="18"/>
                <w:szCs w:val="18"/>
              </w:rPr>
            </w:pPr>
          </w:p>
          <w:p w14:paraId="27EA897C" w14:textId="77777777" w:rsidR="0097285D" w:rsidRPr="0097285D" w:rsidRDefault="0097285D" w:rsidP="0097285D">
            <w:pPr>
              <w:rPr>
                <w:rFonts w:ascii="Arial" w:hAnsi="Arial" w:cs="Arial"/>
                <w:sz w:val="18"/>
                <w:szCs w:val="18"/>
              </w:rPr>
            </w:pPr>
          </w:p>
          <w:p w14:paraId="6BA9196F" w14:textId="77777777" w:rsidR="0097285D" w:rsidRPr="0097285D" w:rsidRDefault="0097285D" w:rsidP="0097285D">
            <w:pPr>
              <w:rPr>
                <w:rFonts w:ascii="Arial" w:hAnsi="Arial" w:cs="Arial"/>
                <w:sz w:val="18"/>
                <w:szCs w:val="18"/>
              </w:rPr>
            </w:pPr>
          </w:p>
          <w:p w14:paraId="5141AACA" w14:textId="77777777" w:rsidR="0097285D" w:rsidRPr="0097285D" w:rsidRDefault="0097285D" w:rsidP="0097285D">
            <w:pPr>
              <w:rPr>
                <w:rFonts w:ascii="Arial" w:hAnsi="Arial" w:cs="Arial"/>
                <w:sz w:val="18"/>
                <w:szCs w:val="18"/>
              </w:rPr>
            </w:pPr>
          </w:p>
          <w:p w14:paraId="5F41DDC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Niet iedereen op school mag de persoonsgegevens invoeren en gebruiken, hier bestaan afspraken over op school. </w:t>
            </w:r>
          </w:p>
          <w:p w14:paraId="7CE5DF53" w14:textId="77777777" w:rsidR="0097285D" w:rsidRPr="0097285D" w:rsidRDefault="0097285D" w:rsidP="0097285D">
            <w:pPr>
              <w:rPr>
                <w:rFonts w:ascii="Arial" w:hAnsi="Arial" w:cs="Arial"/>
                <w:sz w:val="18"/>
                <w:szCs w:val="18"/>
              </w:rPr>
            </w:pPr>
          </w:p>
          <w:p w14:paraId="19B570A9" w14:textId="77777777" w:rsidR="0097285D" w:rsidRPr="0097285D" w:rsidRDefault="0097285D" w:rsidP="0097285D">
            <w:pPr>
              <w:rPr>
                <w:rFonts w:ascii="Arial" w:hAnsi="Arial" w:cs="Arial"/>
                <w:sz w:val="18"/>
                <w:szCs w:val="18"/>
              </w:rPr>
            </w:pPr>
          </w:p>
          <w:p w14:paraId="60AFC07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mag geen persoonsgegevens gebruiken omdat die ‘handig’ zijn. Deze gegevens van leerlingen worden alleen gebruikt als dat strikt noodzakelijk is.  </w:t>
            </w:r>
          </w:p>
          <w:p w14:paraId="51774A21" w14:textId="77777777" w:rsidR="0097285D" w:rsidRPr="0097285D" w:rsidRDefault="0097285D" w:rsidP="0097285D">
            <w:pPr>
              <w:rPr>
                <w:rFonts w:ascii="Arial" w:hAnsi="Arial" w:cs="Arial"/>
                <w:sz w:val="18"/>
                <w:szCs w:val="18"/>
              </w:rPr>
            </w:pPr>
          </w:p>
          <w:p w14:paraId="6863B6F7" w14:textId="77777777" w:rsidR="0097285D" w:rsidRPr="0097285D" w:rsidRDefault="0097285D" w:rsidP="0097285D">
            <w:pPr>
              <w:rPr>
                <w:rFonts w:ascii="Arial" w:hAnsi="Arial" w:cs="Arial"/>
                <w:sz w:val="18"/>
                <w:szCs w:val="18"/>
              </w:rPr>
            </w:pPr>
          </w:p>
          <w:p w14:paraId="546F1FE9" w14:textId="77777777" w:rsidR="0097285D" w:rsidRPr="0097285D" w:rsidRDefault="0097285D" w:rsidP="0097285D">
            <w:pPr>
              <w:rPr>
                <w:rFonts w:ascii="Arial" w:hAnsi="Arial" w:cs="Arial"/>
                <w:b/>
                <w:sz w:val="18"/>
                <w:szCs w:val="18"/>
              </w:rPr>
            </w:pPr>
          </w:p>
          <w:p w14:paraId="462802FD" w14:textId="77777777" w:rsidR="0097285D" w:rsidRPr="0097285D" w:rsidRDefault="0097285D" w:rsidP="0097285D">
            <w:pPr>
              <w:rPr>
                <w:rFonts w:ascii="Arial" w:hAnsi="Arial" w:cs="Arial"/>
                <w:b/>
                <w:sz w:val="18"/>
                <w:szCs w:val="18"/>
              </w:rPr>
            </w:pPr>
          </w:p>
          <w:p w14:paraId="0807797B" w14:textId="77777777" w:rsidR="0097285D" w:rsidRPr="0097285D" w:rsidRDefault="0097285D" w:rsidP="0097285D">
            <w:pPr>
              <w:rPr>
                <w:rFonts w:ascii="Arial" w:hAnsi="Arial" w:cs="Arial"/>
                <w:b/>
                <w:sz w:val="18"/>
                <w:szCs w:val="18"/>
              </w:rPr>
            </w:pPr>
          </w:p>
          <w:p w14:paraId="21CC27CC" w14:textId="77777777" w:rsidR="0097285D" w:rsidRPr="0097285D" w:rsidRDefault="0097285D" w:rsidP="0097285D">
            <w:pPr>
              <w:rPr>
                <w:rFonts w:ascii="Arial" w:hAnsi="Arial" w:cs="Arial"/>
                <w:b/>
                <w:sz w:val="18"/>
                <w:szCs w:val="18"/>
              </w:rPr>
            </w:pPr>
          </w:p>
          <w:p w14:paraId="301F74D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gegevens van leerlingen worden gebruik voor een aantal doelen. Zo zijn gegevens nodig voor de inschrijving, bij het geven van onderwijs, of omdat bepaalde gegevens volgens de wet moeten worden vastgesteld en gedeeld met de overheid (DUO, Inspectie van het Onderwijs, leerplichtambtenaar). Ook zijn de gegevens van leerlingen nodig voor het gebruik van digitaal leermateriaal waarmee leerlingen met een eigen account kunnen inloggen. </w:t>
            </w:r>
          </w:p>
          <w:p w14:paraId="41D2D4C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w:t>
            </w:r>
          </w:p>
          <w:p w14:paraId="503A446A"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Gegevens gebruiken we dus alleen voor de hiernaast opgesomde doelen. Als we toch gegevens willen gebruiken, dan zullen we toestemming vragen aan de ouders, of aan de leerling zelf als die 16 jaar of ouder is. Denk bijvoorbeeld aan het vragen van toestemming aan de ouders of leerling als de school foto’s of video’s wil publiceren over bijvoorbeeld de schoolreis, excursie of schoolfeest. </w:t>
            </w:r>
          </w:p>
          <w:p w14:paraId="665F7A16" w14:textId="77777777" w:rsidR="0097285D" w:rsidRPr="0097285D" w:rsidRDefault="0097285D" w:rsidP="0097285D">
            <w:pPr>
              <w:rPr>
                <w:rFonts w:ascii="Arial" w:hAnsi="Arial" w:cs="Arial"/>
                <w:sz w:val="18"/>
                <w:szCs w:val="18"/>
              </w:rPr>
            </w:pPr>
          </w:p>
          <w:p w14:paraId="77DB8730" w14:textId="77777777" w:rsidR="0097285D" w:rsidRPr="0097285D" w:rsidRDefault="0097285D" w:rsidP="0097285D">
            <w:pPr>
              <w:rPr>
                <w:rFonts w:ascii="Arial" w:hAnsi="Arial" w:cs="Arial"/>
                <w:sz w:val="18"/>
                <w:szCs w:val="18"/>
              </w:rPr>
            </w:pPr>
          </w:p>
          <w:p w14:paraId="3BDE3D8A" w14:textId="77777777" w:rsidR="0097285D" w:rsidRPr="0097285D" w:rsidRDefault="0097285D" w:rsidP="0097285D">
            <w:pPr>
              <w:rPr>
                <w:rFonts w:ascii="Arial" w:hAnsi="Arial" w:cs="Arial"/>
                <w:sz w:val="18"/>
                <w:szCs w:val="18"/>
              </w:rPr>
            </w:pPr>
          </w:p>
          <w:p w14:paraId="57EBAFC6" w14:textId="77777777" w:rsidR="0097285D" w:rsidRPr="0097285D" w:rsidRDefault="0097285D" w:rsidP="0097285D">
            <w:pPr>
              <w:rPr>
                <w:rFonts w:ascii="Arial" w:hAnsi="Arial" w:cs="Arial"/>
                <w:sz w:val="18"/>
                <w:szCs w:val="18"/>
              </w:rPr>
            </w:pPr>
          </w:p>
          <w:p w14:paraId="07C31434" w14:textId="77777777" w:rsidR="0097285D" w:rsidRPr="0097285D" w:rsidRDefault="0097285D" w:rsidP="0097285D">
            <w:pPr>
              <w:rPr>
                <w:rFonts w:ascii="Arial" w:hAnsi="Arial" w:cs="Arial"/>
                <w:sz w:val="18"/>
                <w:szCs w:val="18"/>
              </w:rPr>
            </w:pPr>
          </w:p>
          <w:p w14:paraId="61EAB720" w14:textId="77777777" w:rsidR="0097285D" w:rsidRPr="0097285D" w:rsidRDefault="0097285D" w:rsidP="0097285D">
            <w:pPr>
              <w:rPr>
                <w:rFonts w:ascii="Arial" w:hAnsi="Arial" w:cs="Arial"/>
                <w:sz w:val="18"/>
                <w:szCs w:val="18"/>
              </w:rPr>
            </w:pPr>
          </w:p>
          <w:p w14:paraId="04803539" w14:textId="77777777" w:rsidR="0097285D" w:rsidRPr="0097285D" w:rsidRDefault="0097285D" w:rsidP="0097285D">
            <w:pPr>
              <w:rPr>
                <w:rFonts w:ascii="Arial" w:hAnsi="Arial" w:cs="Arial"/>
                <w:sz w:val="18"/>
                <w:szCs w:val="18"/>
              </w:rPr>
            </w:pPr>
          </w:p>
          <w:p w14:paraId="45868314" w14:textId="77777777" w:rsidR="0097285D" w:rsidRPr="0097285D" w:rsidRDefault="0097285D" w:rsidP="0097285D">
            <w:pPr>
              <w:rPr>
                <w:rFonts w:ascii="Arial" w:hAnsi="Arial" w:cs="Arial"/>
                <w:sz w:val="18"/>
                <w:szCs w:val="18"/>
              </w:rPr>
            </w:pPr>
          </w:p>
          <w:p w14:paraId="545F7905" w14:textId="77777777" w:rsidR="0097285D" w:rsidRPr="0097285D" w:rsidRDefault="0097285D" w:rsidP="0097285D">
            <w:pPr>
              <w:rPr>
                <w:rFonts w:ascii="Arial" w:hAnsi="Arial" w:cs="Arial"/>
                <w:sz w:val="18"/>
                <w:szCs w:val="18"/>
              </w:rPr>
            </w:pPr>
          </w:p>
          <w:p w14:paraId="6DB29E17" w14:textId="77777777" w:rsidR="0097285D" w:rsidRPr="0097285D" w:rsidRDefault="0097285D" w:rsidP="0097285D">
            <w:pPr>
              <w:rPr>
                <w:rFonts w:ascii="Arial" w:hAnsi="Arial" w:cs="Arial"/>
                <w:sz w:val="18"/>
                <w:szCs w:val="18"/>
              </w:rPr>
            </w:pPr>
          </w:p>
          <w:p w14:paraId="7867BA0F" w14:textId="77777777" w:rsidR="0097285D" w:rsidRPr="0097285D" w:rsidRDefault="0097285D" w:rsidP="0097285D">
            <w:pPr>
              <w:rPr>
                <w:rFonts w:ascii="Arial" w:hAnsi="Arial" w:cs="Arial"/>
                <w:sz w:val="18"/>
                <w:szCs w:val="18"/>
              </w:rPr>
            </w:pPr>
          </w:p>
          <w:p w14:paraId="3E59CC42" w14:textId="77777777" w:rsidR="0097285D" w:rsidRPr="0097285D" w:rsidRDefault="0097285D" w:rsidP="0097285D">
            <w:pPr>
              <w:rPr>
                <w:rFonts w:ascii="Arial" w:hAnsi="Arial" w:cs="Arial"/>
                <w:sz w:val="18"/>
                <w:szCs w:val="18"/>
              </w:rPr>
            </w:pPr>
          </w:p>
          <w:p w14:paraId="15FDCEBB" w14:textId="77777777" w:rsidR="0097285D" w:rsidRPr="0097285D" w:rsidRDefault="0097285D" w:rsidP="0097285D">
            <w:pPr>
              <w:rPr>
                <w:rFonts w:ascii="Arial" w:hAnsi="Arial" w:cs="Arial"/>
                <w:sz w:val="18"/>
                <w:szCs w:val="18"/>
              </w:rPr>
            </w:pPr>
          </w:p>
          <w:p w14:paraId="44F08BBD" w14:textId="77777777" w:rsidR="0097285D" w:rsidRPr="0097285D" w:rsidRDefault="0097285D" w:rsidP="0097285D">
            <w:pPr>
              <w:rPr>
                <w:rFonts w:ascii="Arial" w:hAnsi="Arial" w:cs="Arial"/>
                <w:sz w:val="18"/>
                <w:szCs w:val="18"/>
              </w:rPr>
            </w:pPr>
          </w:p>
          <w:p w14:paraId="5B2DA727" w14:textId="77777777" w:rsidR="0097285D" w:rsidRPr="0097285D" w:rsidRDefault="0097285D" w:rsidP="0097285D">
            <w:pPr>
              <w:rPr>
                <w:rFonts w:ascii="Arial" w:hAnsi="Arial" w:cs="Arial"/>
                <w:sz w:val="18"/>
                <w:szCs w:val="18"/>
              </w:rPr>
            </w:pPr>
          </w:p>
          <w:p w14:paraId="017266AD" w14:textId="77777777" w:rsidR="0097285D" w:rsidRPr="0097285D" w:rsidRDefault="0097285D" w:rsidP="0097285D">
            <w:pPr>
              <w:rPr>
                <w:rFonts w:ascii="Arial" w:hAnsi="Arial" w:cs="Arial"/>
                <w:sz w:val="18"/>
                <w:szCs w:val="18"/>
              </w:rPr>
            </w:pPr>
          </w:p>
          <w:p w14:paraId="1CD9B6B8" w14:textId="77777777" w:rsidR="0097285D" w:rsidRPr="0097285D" w:rsidRDefault="0097285D" w:rsidP="0097285D">
            <w:pPr>
              <w:rPr>
                <w:rFonts w:ascii="Arial" w:hAnsi="Arial" w:cs="Arial"/>
                <w:sz w:val="18"/>
                <w:szCs w:val="18"/>
              </w:rPr>
            </w:pPr>
          </w:p>
          <w:p w14:paraId="67436957" w14:textId="77777777" w:rsidR="0097285D" w:rsidRPr="0097285D" w:rsidRDefault="0097285D" w:rsidP="0097285D">
            <w:pPr>
              <w:rPr>
                <w:rFonts w:ascii="Arial" w:hAnsi="Arial" w:cs="Arial"/>
                <w:sz w:val="18"/>
                <w:szCs w:val="18"/>
              </w:rPr>
            </w:pPr>
          </w:p>
          <w:p w14:paraId="202D124D" w14:textId="77777777" w:rsidR="0097285D" w:rsidRPr="0097285D" w:rsidRDefault="0097285D" w:rsidP="0097285D">
            <w:pPr>
              <w:rPr>
                <w:rFonts w:ascii="Arial" w:hAnsi="Arial" w:cs="Arial"/>
                <w:sz w:val="18"/>
                <w:szCs w:val="18"/>
              </w:rPr>
            </w:pPr>
          </w:p>
          <w:p w14:paraId="7C23CE1D" w14:textId="77777777" w:rsidR="0097285D" w:rsidRPr="0097285D" w:rsidRDefault="0097285D" w:rsidP="0097285D">
            <w:pPr>
              <w:rPr>
                <w:rFonts w:ascii="Arial" w:hAnsi="Arial" w:cs="Arial"/>
                <w:sz w:val="18"/>
                <w:szCs w:val="18"/>
              </w:rPr>
            </w:pPr>
          </w:p>
          <w:p w14:paraId="04A72CF1" w14:textId="77777777" w:rsidR="0097285D" w:rsidRPr="0097285D" w:rsidRDefault="0097285D" w:rsidP="0097285D">
            <w:pPr>
              <w:rPr>
                <w:rFonts w:ascii="Arial" w:hAnsi="Arial" w:cs="Arial"/>
                <w:sz w:val="18"/>
                <w:szCs w:val="18"/>
              </w:rPr>
            </w:pPr>
          </w:p>
          <w:p w14:paraId="1C73DD83" w14:textId="77777777" w:rsidR="0097285D" w:rsidRPr="0097285D" w:rsidRDefault="0097285D" w:rsidP="0097285D">
            <w:pPr>
              <w:rPr>
                <w:rFonts w:ascii="Arial" w:hAnsi="Arial" w:cs="Arial"/>
                <w:sz w:val="18"/>
                <w:szCs w:val="18"/>
              </w:rPr>
            </w:pPr>
          </w:p>
          <w:p w14:paraId="2405BAC4" w14:textId="77777777" w:rsidR="0097285D" w:rsidRPr="0097285D" w:rsidRDefault="0097285D" w:rsidP="0097285D">
            <w:pPr>
              <w:rPr>
                <w:rFonts w:ascii="Arial" w:hAnsi="Arial" w:cs="Arial"/>
                <w:sz w:val="18"/>
                <w:szCs w:val="18"/>
              </w:rPr>
            </w:pPr>
          </w:p>
          <w:p w14:paraId="0ADAB252" w14:textId="77777777" w:rsidR="0097285D" w:rsidRPr="0097285D" w:rsidRDefault="0097285D" w:rsidP="0097285D">
            <w:pPr>
              <w:rPr>
                <w:rFonts w:ascii="Arial" w:hAnsi="Arial" w:cs="Arial"/>
                <w:sz w:val="18"/>
                <w:szCs w:val="18"/>
              </w:rPr>
            </w:pPr>
          </w:p>
          <w:p w14:paraId="02F7A159" w14:textId="77777777" w:rsidR="0097285D" w:rsidRPr="0097285D" w:rsidRDefault="0097285D" w:rsidP="0097285D">
            <w:pPr>
              <w:rPr>
                <w:rFonts w:ascii="Arial" w:hAnsi="Arial" w:cs="Arial"/>
                <w:sz w:val="18"/>
                <w:szCs w:val="18"/>
              </w:rPr>
            </w:pPr>
          </w:p>
          <w:p w14:paraId="70F59797" w14:textId="77777777" w:rsidR="0097285D" w:rsidRPr="0097285D" w:rsidRDefault="0097285D" w:rsidP="0097285D">
            <w:pPr>
              <w:rPr>
                <w:rFonts w:ascii="Arial" w:hAnsi="Arial" w:cs="Arial"/>
                <w:sz w:val="18"/>
                <w:szCs w:val="18"/>
              </w:rPr>
            </w:pPr>
          </w:p>
          <w:p w14:paraId="18C567E8" w14:textId="77777777" w:rsidR="0097285D" w:rsidRPr="0097285D" w:rsidRDefault="0097285D" w:rsidP="0097285D">
            <w:pPr>
              <w:rPr>
                <w:rFonts w:ascii="Arial" w:hAnsi="Arial" w:cs="Arial"/>
                <w:sz w:val="18"/>
                <w:szCs w:val="18"/>
              </w:rPr>
            </w:pPr>
          </w:p>
          <w:p w14:paraId="682FF6FC" w14:textId="77777777" w:rsidR="0097285D" w:rsidRPr="0097285D" w:rsidRDefault="0097285D" w:rsidP="0097285D">
            <w:pPr>
              <w:rPr>
                <w:rFonts w:ascii="Arial" w:hAnsi="Arial" w:cs="Arial"/>
                <w:sz w:val="18"/>
                <w:szCs w:val="18"/>
              </w:rPr>
            </w:pPr>
          </w:p>
          <w:p w14:paraId="13231B3C" w14:textId="77777777" w:rsidR="0097285D" w:rsidRPr="0097285D" w:rsidRDefault="0097285D" w:rsidP="0097285D">
            <w:pPr>
              <w:rPr>
                <w:rFonts w:ascii="Arial" w:hAnsi="Arial" w:cs="Arial"/>
                <w:sz w:val="18"/>
                <w:szCs w:val="18"/>
              </w:rPr>
            </w:pPr>
          </w:p>
          <w:p w14:paraId="44D87FAC" w14:textId="77777777" w:rsidR="0097285D" w:rsidRPr="0097285D" w:rsidRDefault="0097285D" w:rsidP="0097285D">
            <w:pPr>
              <w:rPr>
                <w:rFonts w:ascii="Arial" w:hAnsi="Arial" w:cs="Arial"/>
                <w:sz w:val="18"/>
                <w:szCs w:val="18"/>
              </w:rPr>
            </w:pPr>
          </w:p>
          <w:p w14:paraId="40A6D023" w14:textId="77777777" w:rsidR="0097285D" w:rsidRPr="0097285D" w:rsidRDefault="0097285D" w:rsidP="0097285D">
            <w:pPr>
              <w:rPr>
                <w:rFonts w:ascii="Arial" w:hAnsi="Arial" w:cs="Arial"/>
                <w:sz w:val="18"/>
                <w:szCs w:val="18"/>
              </w:rPr>
            </w:pPr>
          </w:p>
          <w:p w14:paraId="5A8BA2B5" w14:textId="77777777" w:rsidR="0097285D" w:rsidRPr="0097285D" w:rsidRDefault="0097285D" w:rsidP="0097285D">
            <w:pPr>
              <w:rPr>
                <w:rFonts w:ascii="Arial" w:hAnsi="Arial" w:cs="Arial"/>
                <w:sz w:val="18"/>
                <w:szCs w:val="18"/>
              </w:rPr>
            </w:pPr>
          </w:p>
          <w:p w14:paraId="39EDEB59" w14:textId="77777777" w:rsidR="0097285D" w:rsidRPr="0097285D" w:rsidRDefault="0097285D" w:rsidP="0097285D">
            <w:pPr>
              <w:rPr>
                <w:rFonts w:ascii="Arial" w:hAnsi="Arial" w:cs="Arial"/>
                <w:sz w:val="18"/>
                <w:szCs w:val="18"/>
              </w:rPr>
            </w:pPr>
          </w:p>
          <w:p w14:paraId="776A76E4" w14:textId="77777777" w:rsidR="0097285D" w:rsidRPr="0097285D" w:rsidRDefault="0097285D" w:rsidP="0097285D">
            <w:pPr>
              <w:rPr>
                <w:rFonts w:ascii="Arial" w:hAnsi="Arial" w:cs="Arial"/>
                <w:sz w:val="18"/>
                <w:szCs w:val="18"/>
              </w:rPr>
            </w:pPr>
          </w:p>
          <w:p w14:paraId="4A60068F" w14:textId="77777777" w:rsidR="0097285D" w:rsidRPr="0097285D" w:rsidRDefault="0097285D" w:rsidP="0097285D">
            <w:pPr>
              <w:rPr>
                <w:rFonts w:ascii="Arial" w:hAnsi="Arial" w:cs="Arial"/>
                <w:sz w:val="18"/>
                <w:szCs w:val="18"/>
              </w:rPr>
            </w:pPr>
          </w:p>
          <w:p w14:paraId="60E86DFE" w14:textId="77777777" w:rsidR="0097285D" w:rsidRPr="0097285D" w:rsidRDefault="0097285D" w:rsidP="0097285D">
            <w:pPr>
              <w:rPr>
                <w:rFonts w:ascii="Arial" w:hAnsi="Arial" w:cs="Arial"/>
                <w:sz w:val="18"/>
                <w:szCs w:val="18"/>
              </w:rPr>
            </w:pPr>
          </w:p>
          <w:p w14:paraId="4FD0A581" w14:textId="77777777" w:rsidR="0097285D" w:rsidRPr="0097285D" w:rsidRDefault="0097285D" w:rsidP="0097285D">
            <w:pPr>
              <w:rPr>
                <w:rFonts w:ascii="Arial" w:hAnsi="Arial" w:cs="Arial"/>
                <w:sz w:val="18"/>
                <w:szCs w:val="18"/>
              </w:rPr>
            </w:pPr>
          </w:p>
          <w:p w14:paraId="126A25D9" w14:textId="77777777" w:rsidR="0097285D" w:rsidRPr="0097285D" w:rsidRDefault="0097285D" w:rsidP="0097285D">
            <w:pPr>
              <w:rPr>
                <w:rFonts w:ascii="Arial" w:hAnsi="Arial" w:cs="Arial"/>
                <w:sz w:val="18"/>
                <w:szCs w:val="18"/>
              </w:rPr>
            </w:pPr>
          </w:p>
          <w:p w14:paraId="0D3AC376" w14:textId="77777777" w:rsidR="0097285D" w:rsidRPr="0097285D" w:rsidRDefault="0097285D" w:rsidP="0097285D">
            <w:pPr>
              <w:rPr>
                <w:rFonts w:ascii="Arial" w:hAnsi="Arial" w:cs="Arial"/>
                <w:sz w:val="18"/>
                <w:szCs w:val="18"/>
              </w:rPr>
            </w:pPr>
          </w:p>
          <w:p w14:paraId="2269403D" w14:textId="77777777" w:rsidR="0097285D" w:rsidRPr="0097285D" w:rsidRDefault="0097285D" w:rsidP="0097285D">
            <w:pPr>
              <w:rPr>
                <w:rFonts w:ascii="Arial" w:hAnsi="Arial" w:cs="Arial"/>
                <w:sz w:val="18"/>
                <w:szCs w:val="18"/>
              </w:rPr>
            </w:pPr>
          </w:p>
          <w:p w14:paraId="3AD22ABE" w14:textId="77777777" w:rsidR="0097285D" w:rsidRPr="0097285D" w:rsidRDefault="0097285D" w:rsidP="0097285D">
            <w:pPr>
              <w:rPr>
                <w:rFonts w:ascii="Arial" w:hAnsi="Arial" w:cs="Arial"/>
                <w:sz w:val="18"/>
                <w:szCs w:val="18"/>
              </w:rPr>
            </w:pPr>
          </w:p>
          <w:p w14:paraId="2BBE98E9" w14:textId="77777777" w:rsidR="0097285D" w:rsidRPr="0097285D" w:rsidRDefault="0097285D" w:rsidP="0097285D">
            <w:pPr>
              <w:rPr>
                <w:rFonts w:ascii="Arial" w:hAnsi="Arial" w:cs="Arial"/>
                <w:sz w:val="18"/>
                <w:szCs w:val="18"/>
              </w:rPr>
            </w:pPr>
          </w:p>
          <w:p w14:paraId="49FCECF9" w14:textId="77777777" w:rsidR="0097285D" w:rsidRPr="0097285D" w:rsidRDefault="0097285D" w:rsidP="0097285D">
            <w:pPr>
              <w:rPr>
                <w:rFonts w:ascii="Arial" w:hAnsi="Arial" w:cs="Arial"/>
                <w:sz w:val="18"/>
                <w:szCs w:val="18"/>
              </w:rPr>
            </w:pPr>
          </w:p>
          <w:p w14:paraId="071BED7E" w14:textId="77777777" w:rsidR="0097285D" w:rsidRPr="0097285D" w:rsidRDefault="0097285D" w:rsidP="0097285D">
            <w:pPr>
              <w:rPr>
                <w:rFonts w:ascii="Arial" w:hAnsi="Arial" w:cs="Arial"/>
                <w:sz w:val="18"/>
                <w:szCs w:val="18"/>
              </w:rPr>
            </w:pPr>
          </w:p>
          <w:p w14:paraId="5572B6DD" w14:textId="77777777" w:rsidR="0097285D" w:rsidRPr="0097285D" w:rsidRDefault="0097285D" w:rsidP="0097285D">
            <w:pPr>
              <w:rPr>
                <w:rFonts w:ascii="Arial" w:hAnsi="Arial" w:cs="Arial"/>
                <w:sz w:val="18"/>
                <w:szCs w:val="18"/>
              </w:rPr>
            </w:pPr>
          </w:p>
          <w:p w14:paraId="2CDE300D" w14:textId="77777777" w:rsidR="0097285D" w:rsidRPr="0097285D" w:rsidRDefault="0097285D" w:rsidP="0097285D">
            <w:pPr>
              <w:rPr>
                <w:rFonts w:ascii="Arial" w:hAnsi="Arial" w:cs="Arial"/>
                <w:sz w:val="18"/>
                <w:szCs w:val="18"/>
              </w:rPr>
            </w:pPr>
          </w:p>
          <w:p w14:paraId="62E62E8C" w14:textId="77777777" w:rsidR="0097285D" w:rsidRPr="0097285D" w:rsidRDefault="0097285D" w:rsidP="0097285D">
            <w:pPr>
              <w:rPr>
                <w:rFonts w:ascii="Arial" w:hAnsi="Arial" w:cs="Arial"/>
                <w:sz w:val="18"/>
                <w:szCs w:val="18"/>
              </w:rPr>
            </w:pPr>
          </w:p>
          <w:p w14:paraId="3394AA2B" w14:textId="77777777" w:rsidR="0097285D" w:rsidRPr="0097285D" w:rsidRDefault="0097285D" w:rsidP="0097285D">
            <w:pPr>
              <w:rPr>
                <w:rFonts w:ascii="Arial" w:hAnsi="Arial" w:cs="Arial"/>
                <w:sz w:val="18"/>
                <w:szCs w:val="18"/>
              </w:rPr>
            </w:pPr>
          </w:p>
          <w:p w14:paraId="69511061" w14:textId="77777777" w:rsidR="0097285D" w:rsidRPr="0097285D" w:rsidRDefault="0097285D" w:rsidP="0097285D">
            <w:pPr>
              <w:rPr>
                <w:rFonts w:ascii="Arial" w:hAnsi="Arial" w:cs="Arial"/>
                <w:sz w:val="18"/>
                <w:szCs w:val="18"/>
              </w:rPr>
            </w:pPr>
          </w:p>
          <w:p w14:paraId="65EE547E" w14:textId="77777777" w:rsidR="0097285D" w:rsidRPr="0097285D" w:rsidRDefault="0097285D" w:rsidP="0097285D">
            <w:pPr>
              <w:rPr>
                <w:rFonts w:ascii="Arial" w:hAnsi="Arial" w:cs="Arial"/>
                <w:b/>
                <w:bCs/>
                <w:sz w:val="18"/>
                <w:szCs w:val="18"/>
              </w:rPr>
            </w:pPr>
            <w:r w:rsidRPr="0097285D">
              <w:rPr>
                <w:rFonts w:ascii="Arial" w:hAnsi="Arial" w:cs="Arial"/>
                <w:sz w:val="18"/>
                <w:szCs w:val="18"/>
              </w:rPr>
              <w:t xml:space="preserve">De school mag alleen persoonsgegevens gebruiken als daar een in de privacywet AVG genoemde grond voor is. Dit noemen we grondslag. In dit artikel wordt een opsomming gegeven van de wettelijke gronden om persoonsgegevens te gebruiken. </w:t>
            </w:r>
          </w:p>
          <w:p w14:paraId="032C5E43" w14:textId="77777777" w:rsidR="0097285D" w:rsidRPr="0097285D" w:rsidRDefault="0097285D" w:rsidP="0097285D">
            <w:pPr>
              <w:rPr>
                <w:rFonts w:ascii="Arial" w:hAnsi="Arial" w:cs="Arial"/>
                <w:sz w:val="18"/>
                <w:szCs w:val="18"/>
              </w:rPr>
            </w:pPr>
          </w:p>
          <w:p w14:paraId="5828E6D0" w14:textId="77777777" w:rsidR="0097285D" w:rsidRPr="0097285D" w:rsidRDefault="0097285D" w:rsidP="0097285D">
            <w:pPr>
              <w:rPr>
                <w:rFonts w:ascii="Arial" w:hAnsi="Arial" w:cs="Arial"/>
                <w:sz w:val="18"/>
                <w:szCs w:val="18"/>
              </w:rPr>
            </w:pPr>
          </w:p>
          <w:p w14:paraId="342B956E" w14:textId="77777777" w:rsidR="0097285D" w:rsidRPr="0097285D" w:rsidRDefault="0097285D" w:rsidP="0097285D">
            <w:pPr>
              <w:rPr>
                <w:rFonts w:ascii="Arial" w:hAnsi="Arial" w:cs="Arial"/>
                <w:sz w:val="18"/>
                <w:szCs w:val="18"/>
              </w:rPr>
            </w:pPr>
          </w:p>
          <w:p w14:paraId="07105B9B" w14:textId="77777777" w:rsidR="0097285D" w:rsidRPr="0097285D" w:rsidRDefault="0097285D" w:rsidP="0097285D">
            <w:pPr>
              <w:rPr>
                <w:rFonts w:ascii="Arial" w:hAnsi="Arial" w:cs="Arial"/>
                <w:sz w:val="18"/>
                <w:szCs w:val="18"/>
              </w:rPr>
            </w:pPr>
          </w:p>
          <w:p w14:paraId="1996F718" w14:textId="77777777" w:rsidR="0097285D" w:rsidRPr="0097285D" w:rsidRDefault="0097285D" w:rsidP="0097285D">
            <w:pPr>
              <w:rPr>
                <w:rFonts w:ascii="Arial" w:hAnsi="Arial" w:cs="Arial"/>
                <w:sz w:val="18"/>
                <w:szCs w:val="18"/>
              </w:rPr>
            </w:pPr>
          </w:p>
          <w:p w14:paraId="4F920685" w14:textId="77777777" w:rsidR="0097285D" w:rsidRPr="0097285D" w:rsidRDefault="0097285D" w:rsidP="0097285D">
            <w:pPr>
              <w:rPr>
                <w:rFonts w:ascii="Arial" w:hAnsi="Arial" w:cs="Arial"/>
                <w:sz w:val="18"/>
                <w:szCs w:val="18"/>
              </w:rPr>
            </w:pPr>
          </w:p>
          <w:p w14:paraId="3010FC00" w14:textId="77777777" w:rsidR="0097285D" w:rsidRPr="0097285D" w:rsidRDefault="0097285D" w:rsidP="0097285D">
            <w:pPr>
              <w:rPr>
                <w:rFonts w:ascii="Arial" w:hAnsi="Arial" w:cs="Arial"/>
                <w:sz w:val="18"/>
                <w:szCs w:val="18"/>
              </w:rPr>
            </w:pPr>
          </w:p>
          <w:p w14:paraId="16A0641E" w14:textId="77777777" w:rsidR="0097285D" w:rsidRPr="0097285D" w:rsidRDefault="0097285D" w:rsidP="0097285D">
            <w:pPr>
              <w:rPr>
                <w:rFonts w:ascii="Arial" w:hAnsi="Arial" w:cs="Arial"/>
                <w:sz w:val="18"/>
                <w:szCs w:val="18"/>
              </w:rPr>
            </w:pPr>
          </w:p>
          <w:p w14:paraId="222D9DC1" w14:textId="77777777" w:rsidR="0097285D" w:rsidRPr="0097285D" w:rsidRDefault="0097285D" w:rsidP="0097285D">
            <w:pPr>
              <w:rPr>
                <w:rFonts w:ascii="Arial" w:hAnsi="Arial" w:cs="Arial"/>
                <w:sz w:val="18"/>
                <w:szCs w:val="18"/>
              </w:rPr>
            </w:pPr>
          </w:p>
          <w:p w14:paraId="4B09BA32" w14:textId="77777777" w:rsidR="0097285D" w:rsidRPr="0097285D" w:rsidRDefault="0097285D" w:rsidP="0097285D">
            <w:pPr>
              <w:rPr>
                <w:rFonts w:ascii="Arial" w:hAnsi="Arial" w:cs="Arial"/>
                <w:sz w:val="18"/>
                <w:szCs w:val="18"/>
              </w:rPr>
            </w:pPr>
          </w:p>
          <w:p w14:paraId="4F38FC23"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Wanneer de school met als grondslag “gerechtvaardigd belang” persoonsgegevens wil verwerken of uitwisselen met derden, mag zij dit alleen wanneer het privacybelang van de leerling niet groter is dan het belang van de school of de derde. De school moet in dit geval altijd de afweging maken: welk belang weegt het zwaarst? Een ouder die het niet eens is met de afweging die de school maakt, mag bezwaar maken (zie artikel 8), maar moet wel goed onderbouwen waarom de persoonsgegevens volgens de ouder niet gebruikt mogen worden (het is niet genoeg dat de ouder ‘het niet eens is met de school’). </w:t>
            </w:r>
          </w:p>
          <w:p w14:paraId="582D9AB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w:t>
            </w:r>
          </w:p>
          <w:p w14:paraId="68961E33" w14:textId="77777777" w:rsidR="0097285D" w:rsidRPr="0097285D" w:rsidRDefault="0097285D" w:rsidP="0097285D">
            <w:pPr>
              <w:rPr>
                <w:rFonts w:ascii="Arial" w:hAnsi="Arial" w:cs="Arial"/>
                <w:sz w:val="18"/>
                <w:szCs w:val="18"/>
              </w:rPr>
            </w:pPr>
          </w:p>
          <w:p w14:paraId="621166B0" w14:textId="77777777" w:rsidR="0097285D" w:rsidRPr="0097285D" w:rsidRDefault="0097285D" w:rsidP="0097285D">
            <w:pPr>
              <w:rPr>
                <w:rFonts w:ascii="Arial" w:hAnsi="Arial" w:cs="Arial"/>
                <w:sz w:val="18"/>
                <w:szCs w:val="18"/>
              </w:rPr>
            </w:pPr>
          </w:p>
          <w:p w14:paraId="509D57CF" w14:textId="77777777" w:rsidR="0097285D" w:rsidRPr="0097285D" w:rsidRDefault="0097285D" w:rsidP="0097285D">
            <w:pPr>
              <w:rPr>
                <w:rFonts w:ascii="Arial" w:hAnsi="Arial" w:cs="Arial"/>
                <w:sz w:val="18"/>
                <w:szCs w:val="18"/>
              </w:rPr>
            </w:pPr>
          </w:p>
          <w:p w14:paraId="3F3E934A" w14:textId="77777777" w:rsidR="0097285D" w:rsidRPr="0097285D" w:rsidRDefault="0097285D" w:rsidP="0097285D">
            <w:pPr>
              <w:rPr>
                <w:rFonts w:ascii="Arial" w:hAnsi="Arial" w:cs="Arial"/>
                <w:sz w:val="18"/>
                <w:szCs w:val="18"/>
              </w:rPr>
            </w:pPr>
          </w:p>
          <w:p w14:paraId="5EA557B8" w14:textId="77777777" w:rsidR="0097285D" w:rsidRPr="0097285D" w:rsidRDefault="0097285D" w:rsidP="0097285D">
            <w:pPr>
              <w:rPr>
                <w:rFonts w:ascii="Arial" w:hAnsi="Arial" w:cs="Arial"/>
                <w:sz w:val="18"/>
                <w:szCs w:val="18"/>
              </w:rPr>
            </w:pPr>
          </w:p>
          <w:p w14:paraId="082325E2" w14:textId="77777777" w:rsidR="0097285D" w:rsidRPr="0097285D" w:rsidRDefault="0097285D" w:rsidP="0097285D">
            <w:pPr>
              <w:rPr>
                <w:rFonts w:ascii="Arial" w:hAnsi="Arial" w:cs="Arial"/>
                <w:sz w:val="18"/>
                <w:szCs w:val="18"/>
              </w:rPr>
            </w:pPr>
          </w:p>
          <w:p w14:paraId="47710221" w14:textId="77777777" w:rsidR="0097285D" w:rsidRPr="0097285D" w:rsidRDefault="0097285D" w:rsidP="0097285D">
            <w:pPr>
              <w:rPr>
                <w:rFonts w:ascii="Arial" w:hAnsi="Arial" w:cs="Arial"/>
                <w:sz w:val="18"/>
                <w:szCs w:val="18"/>
              </w:rPr>
            </w:pPr>
          </w:p>
          <w:p w14:paraId="556B7A36" w14:textId="77777777" w:rsidR="0097285D" w:rsidRPr="0097285D" w:rsidRDefault="0097285D" w:rsidP="0097285D">
            <w:pPr>
              <w:rPr>
                <w:rFonts w:ascii="Arial" w:hAnsi="Arial" w:cs="Arial"/>
                <w:sz w:val="18"/>
                <w:szCs w:val="18"/>
              </w:rPr>
            </w:pPr>
          </w:p>
          <w:p w14:paraId="173C5BBC" w14:textId="77777777" w:rsidR="0097285D" w:rsidRPr="0097285D" w:rsidRDefault="0097285D" w:rsidP="0097285D">
            <w:pPr>
              <w:rPr>
                <w:rFonts w:ascii="Arial" w:hAnsi="Arial" w:cs="Arial"/>
                <w:sz w:val="18"/>
                <w:szCs w:val="18"/>
              </w:rPr>
            </w:pPr>
          </w:p>
          <w:p w14:paraId="01980747" w14:textId="77777777" w:rsidR="0097285D" w:rsidRPr="0097285D" w:rsidRDefault="0097285D" w:rsidP="0097285D">
            <w:pPr>
              <w:rPr>
                <w:rFonts w:ascii="Arial" w:hAnsi="Arial" w:cs="Arial"/>
                <w:sz w:val="18"/>
                <w:szCs w:val="18"/>
              </w:rPr>
            </w:pPr>
          </w:p>
          <w:p w14:paraId="405BE950"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mag alleen persoonsgegevens verwerken als:</w:t>
            </w:r>
          </w:p>
          <w:p w14:paraId="21127696" w14:textId="77777777" w:rsidR="0097285D" w:rsidRPr="0097285D" w:rsidRDefault="0097285D" w:rsidP="0097285D">
            <w:pPr>
              <w:rPr>
                <w:rFonts w:ascii="Arial" w:hAnsi="Arial" w:cs="Arial"/>
                <w:sz w:val="18"/>
                <w:szCs w:val="18"/>
              </w:rPr>
            </w:pPr>
            <w:r w:rsidRPr="0097285D">
              <w:rPr>
                <w:rFonts w:ascii="Arial" w:hAnsi="Arial" w:cs="Arial"/>
                <w:sz w:val="18"/>
                <w:szCs w:val="18"/>
              </w:rPr>
              <w:t>a. Het doel van de verwerking niet op een manier, die minder ingrijpend is voor de privacy van de leerling, kan worden bereikt;</w:t>
            </w:r>
          </w:p>
          <w:p w14:paraId="5C5C133C" w14:textId="77777777" w:rsidR="0097285D" w:rsidRPr="0097285D" w:rsidRDefault="0097285D" w:rsidP="0097285D">
            <w:pPr>
              <w:rPr>
                <w:rFonts w:ascii="Arial" w:hAnsi="Arial" w:cs="Arial"/>
                <w:sz w:val="18"/>
                <w:szCs w:val="18"/>
              </w:rPr>
            </w:pPr>
          </w:p>
          <w:p w14:paraId="535ACE38" w14:textId="77777777" w:rsidR="0097285D" w:rsidRPr="0097285D" w:rsidRDefault="0097285D" w:rsidP="0097285D">
            <w:pPr>
              <w:rPr>
                <w:rFonts w:ascii="Arial" w:hAnsi="Arial" w:cs="Arial"/>
                <w:sz w:val="18"/>
                <w:szCs w:val="18"/>
              </w:rPr>
            </w:pPr>
            <w:r w:rsidRPr="0097285D">
              <w:rPr>
                <w:rFonts w:ascii="Arial" w:hAnsi="Arial" w:cs="Arial"/>
                <w:sz w:val="18"/>
                <w:szCs w:val="18"/>
              </w:rPr>
              <w:t>b. Het belang van de school voor het gebruik van de gegevens groter is dan het privacybelang van leerling;</w:t>
            </w:r>
          </w:p>
          <w:p w14:paraId="5DA629FC" w14:textId="77777777" w:rsidR="0097285D" w:rsidRPr="0097285D" w:rsidRDefault="0097285D" w:rsidP="0097285D">
            <w:pPr>
              <w:rPr>
                <w:rFonts w:ascii="Arial" w:hAnsi="Arial" w:cs="Arial"/>
                <w:sz w:val="18"/>
                <w:szCs w:val="18"/>
              </w:rPr>
            </w:pPr>
          </w:p>
          <w:p w14:paraId="4AA59B1D" w14:textId="77777777" w:rsidR="0097285D" w:rsidRPr="0097285D" w:rsidRDefault="0097285D" w:rsidP="0097285D">
            <w:pPr>
              <w:rPr>
                <w:rFonts w:ascii="Arial" w:hAnsi="Arial" w:cs="Arial"/>
                <w:sz w:val="18"/>
                <w:szCs w:val="18"/>
              </w:rPr>
            </w:pPr>
          </w:p>
          <w:p w14:paraId="4E3C76F5" w14:textId="77777777" w:rsidR="0097285D" w:rsidRPr="0097285D" w:rsidRDefault="0097285D" w:rsidP="0097285D">
            <w:pPr>
              <w:rPr>
                <w:rFonts w:ascii="Arial" w:hAnsi="Arial" w:cs="Arial"/>
                <w:sz w:val="18"/>
                <w:szCs w:val="18"/>
              </w:rPr>
            </w:pPr>
            <w:r w:rsidRPr="0097285D">
              <w:rPr>
                <w:rFonts w:ascii="Arial" w:hAnsi="Arial" w:cs="Arial"/>
                <w:sz w:val="18"/>
                <w:szCs w:val="18"/>
              </w:rPr>
              <w:t>c. Bij het verwerken van de gegevens worden er niet meer gegevens verwerkt dan noodzakelijk is. Dit betekent ook dat de gegevens niet zullen gebruiken voor andere doeleinden dan wij in deze toelichting noemen.  </w:t>
            </w:r>
          </w:p>
          <w:p w14:paraId="00AC8387" w14:textId="77777777" w:rsidR="0097285D" w:rsidRPr="0097285D" w:rsidRDefault="0097285D" w:rsidP="0097285D">
            <w:pPr>
              <w:rPr>
                <w:rFonts w:ascii="Arial" w:hAnsi="Arial" w:cs="Arial"/>
                <w:sz w:val="18"/>
                <w:szCs w:val="18"/>
              </w:rPr>
            </w:pPr>
            <w:r w:rsidRPr="0097285D">
              <w:rPr>
                <w:rFonts w:ascii="Arial" w:hAnsi="Arial" w:cs="Arial"/>
                <w:sz w:val="18"/>
                <w:szCs w:val="18"/>
              </w:rPr>
              <w:t> </w:t>
            </w:r>
          </w:p>
          <w:p w14:paraId="753E8272" w14:textId="77777777" w:rsidR="0097285D" w:rsidRPr="0097285D" w:rsidRDefault="0097285D" w:rsidP="0097285D">
            <w:pPr>
              <w:rPr>
                <w:rFonts w:ascii="Arial" w:hAnsi="Arial" w:cs="Arial"/>
                <w:sz w:val="18"/>
                <w:szCs w:val="18"/>
              </w:rPr>
            </w:pPr>
          </w:p>
          <w:p w14:paraId="7A1F364A" w14:textId="77777777" w:rsidR="0097285D" w:rsidRPr="0097285D" w:rsidRDefault="0097285D" w:rsidP="0097285D">
            <w:pPr>
              <w:rPr>
                <w:rFonts w:ascii="Arial" w:hAnsi="Arial" w:cs="Arial"/>
                <w:sz w:val="18"/>
                <w:szCs w:val="18"/>
              </w:rPr>
            </w:pPr>
          </w:p>
          <w:p w14:paraId="1A72A966" w14:textId="77777777" w:rsidR="0097285D" w:rsidRPr="0097285D" w:rsidRDefault="0097285D" w:rsidP="0097285D">
            <w:pPr>
              <w:rPr>
                <w:rFonts w:ascii="Arial" w:hAnsi="Arial" w:cs="Arial"/>
                <w:sz w:val="18"/>
                <w:szCs w:val="18"/>
                <w:highlight w:val="yellow"/>
              </w:rPr>
            </w:pPr>
            <w:r w:rsidRPr="0097285D">
              <w:rPr>
                <w:rFonts w:ascii="Arial" w:hAnsi="Arial" w:cs="Arial"/>
                <w:sz w:val="18"/>
                <w:szCs w:val="18"/>
              </w:rPr>
              <w:t>Als er persoonsgegevens worden uitgewisseld met andere organisaties, dan moeten er afspraken gemaakt worden met de ontvangende partij. (zie oplegger beveiligd delen)</w:t>
            </w:r>
          </w:p>
          <w:p w14:paraId="3BD972EA" w14:textId="77777777" w:rsidR="0097285D" w:rsidRPr="0097285D" w:rsidRDefault="0097285D" w:rsidP="0097285D">
            <w:pPr>
              <w:rPr>
                <w:rFonts w:ascii="Arial" w:hAnsi="Arial" w:cs="Arial"/>
                <w:sz w:val="18"/>
                <w:szCs w:val="18"/>
              </w:rPr>
            </w:pPr>
          </w:p>
          <w:p w14:paraId="201A521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de school een leverancier inschakelt, bijvoorbeeld voor de leerlingen-administratie, dan regelt de school in een verwerkersovereenkomst de afspraken over privacy en beveiliging van de gegevens van de leerlingen.  </w:t>
            </w:r>
          </w:p>
          <w:p w14:paraId="2CCB7F4A" w14:textId="77777777" w:rsidR="0097285D" w:rsidRPr="0097285D" w:rsidRDefault="0097285D" w:rsidP="0097285D">
            <w:pPr>
              <w:rPr>
                <w:rFonts w:ascii="Arial" w:hAnsi="Arial" w:cs="Arial"/>
                <w:sz w:val="18"/>
                <w:szCs w:val="18"/>
              </w:rPr>
            </w:pPr>
          </w:p>
          <w:p w14:paraId="15DF124D"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neemt alle technische en organisatorische beveiligingsmaatregelen die nodig zijn om te voorkomen dat de persoonsgegevens op de verkeerde plek terecht komen of dat de persoonsgegevens ingezien worden door mensen die deze gegevens niet nodig hebben voor hun werk. (autorisatietabel?)</w:t>
            </w:r>
          </w:p>
          <w:p w14:paraId="29CDD456" w14:textId="77777777" w:rsidR="0097285D" w:rsidRPr="0097285D" w:rsidRDefault="0097285D" w:rsidP="0097285D">
            <w:pPr>
              <w:rPr>
                <w:rFonts w:ascii="Arial" w:hAnsi="Arial" w:cs="Arial"/>
                <w:sz w:val="18"/>
                <w:szCs w:val="18"/>
              </w:rPr>
            </w:pPr>
          </w:p>
          <w:p w14:paraId="5857C23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Alleen geautoriseerde medewerkers van de school of schoolbestuur hebben toegang tot de gegevens van leerlingen. De toegang tot het dossier van een leerling is beveiligd. Hier is een apart reglement voor medewerkers voor. </w:t>
            </w:r>
          </w:p>
          <w:p w14:paraId="39C2325D" w14:textId="77777777" w:rsidR="0097285D" w:rsidRPr="0097285D" w:rsidRDefault="0097285D" w:rsidP="0097285D">
            <w:pPr>
              <w:rPr>
                <w:rFonts w:ascii="Arial" w:hAnsi="Arial" w:cs="Arial"/>
                <w:sz w:val="18"/>
                <w:szCs w:val="18"/>
              </w:rPr>
            </w:pPr>
          </w:p>
          <w:p w14:paraId="6A12DBB8" w14:textId="77777777" w:rsidR="0097285D" w:rsidRPr="0097285D" w:rsidRDefault="0097285D" w:rsidP="0097285D">
            <w:pPr>
              <w:rPr>
                <w:rFonts w:ascii="Arial" w:hAnsi="Arial" w:cs="Arial"/>
                <w:sz w:val="18"/>
                <w:szCs w:val="18"/>
              </w:rPr>
            </w:pPr>
          </w:p>
          <w:p w14:paraId="70841C0D" w14:textId="77777777" w:rsidR="0097285D" w:rsidRPr="0097285D" w:rsidRDefault="0097285D" w:rsidP="0097285D">
            <w:pPr>
              <w:rPr>
                <w:rFonts w:ascii="Arial" w:hAnsi="Arial" w:cs="Arial"/>
                <w:sz w:val="18"/>
                <w:szCs w:val="18"/>
              </w:rPr>
            </w:pPr>
          </w:p>
          <w:p w14:paraId="17350261" w14:textId="77777777" w:rsidR="0097285D" w:rsidRPr="0097285D" w:rsidRDefault="0097285D" w:rsidP="0097285D">
            <w:pPr>
              <w:rPr>
                <w:rFonts w:ascii="Arial" w:hAnsi="Arial" w:cs="Arial"/>
                <w:sz w:val="18"/>
                <w:szCs w:val="18"/>
              </w:rPr>
            </w:pPr>
          </w:p>
          <w:p w14:paraId="67A90D31" w14:textId="77777777" w:rsidR="0097285D" w:rsidRPr="0097285D" w:rsidRDefault="0097285D" w:rsidP="0097285D">
            <w:pPr>
              <w:rPr>
                <w:rFonts w:ascii="Arial" w:hAnsi="Arial" w:cs="Arial"/>
                <w:sz w:val="18"/>
                <w:szCs w:val="18"/>
              </w:rPr>
            </w:pPr>
          </w:p>
          <w:p w14:paraId="5B6BF55A" w14:textId="77777777" w:rsidR="0097285D" w:rsidRPr="0097285D" w:rsidRDefault="0097285D" w:rsidP="0097285D">
            <w:pPr>
              <w:rPr>
                <w:rFonts w:ascii="Arial" w:hAnsi="Arial" w:cs="Arial"/>
                <w:sz w:val="18"/>
                <w:szCs w:val="18"/>
              </w:rPr>
            </w:pPr>
          </w:p>
          <w:p w14:paraId="57B074C1" w14:textId="77777777" w:rsidR="0097285D" w:rsidRPr="0097285D" w:rsidRDefault="0097285D" w:rsidP="0097285D">
            <w:pPr>
              <w:rPr>
                <w:rFonts w:ascii="Arial" w:hAnsi="Arial" w:cs="Arial"/>
                <w:sz w:val="18"/>
                <w:szCs w:val="18"/>
              </w:rPr>
            </w:pPr>
          </w:p>
          <w:p w14:paraId="277C0202" w14:textId="77777777" w:rsidR="0097285D" w:rsidRPr="0097285D" w:rsidRDefault="0097285D" w:rsidP="0097285D">
            <w:pPr>
              <w:rPr>
                <w:rFonts w:ascii="Arial" w:hAnsi="Arial" w:cs="Arial"/>
                <w:sz w:val="18"/>
                <w:szCs w:val="18"/>
              </w:rPr>
            </w:pPr>
          </w:p>
          <w:p w14:paraId="5B65BDCC" w14:textId="77777777" w:rsidR="0097285D" w:rsidRPr="0097285D" w:rsidRDefault="0097285D" w:rsidP="0097285D">
            <w:pPr>
              <w:rPr>
                <w:rFonts w:ascii="Arial" w:hAnsi="Arial" w:cs="Arial"/>
                <w:sz w:val="18"/>
                <w:szCs w:val="18"/>
              </w:rPr>
            </w:pPr>
          </w:p>
          <w:p w14:paraId="692F285A" w14:textId="77777777" w:rsidR="0097285D" w:rsidRPr="0097285D" w:rsidRDefault="0097285D" w:rsidP="0097285D">
            <w:pPr>
              <w:rPr>
                <w:rFonts w:ascii="Arial" w:hAnsi="Arial" w:cs="Arial"/>
                <w:sz w:val="18"/>
                <w:szCs w:val="18"/>
              </w:rPr>
            </w:pPr>
          </w:p>
          <w:p w14:paraId="512BFE74" w14:textId="77777777" w:rsidR="0097285D" w:rsidRPr="0097285D" w:rsidRDefault="0097285D" w:rsidP="0097285D">
            <w:pPr>
              <w:rPr>
                <w:rFonts w:ascii="Arial" w:hAnsi="Arial" w:cs="Arial"/>
                <w:sz w:val="18"/>
                <w:szCs w:val="18"/>
              </w:rPr>
            </w:pPr>
          </w:p>
          <w:p w14:paraId="1FCD885A" w14:textId="77777777" w:rsidR="0097285D" w:rsidRPr="0097285D" w:rsidRDefault="0097285D" w:rsidP="0097285D">
            <w:pPr>
              <w:rPr>
                <w:rFonts w:ascii="Arial" w:hAnsi="Arial" w:cs="Arial"/>
                <w:sz w:val="18"/>
                <w:szCs w:val="18"/>
              </w:rPr>
            </w:pPr>
          </w:p>
          <w:p w14:paraId="2AF4A0DD" w14:textId="77777777" w:rsidR="0097285D" w:rsidRPr="0097285D" w:rsidRDefault="0097285D" w:rsidP="0097285D">
            <w:pPr>
              <w:rPr>
                <w:rFonts w:ascii="Arial" w:hAnsi="Arial" w:cs="Arial"/>
                <w:sz w:val="18"/>
                <w:szCs w:val="18"/>
              </w:rPr>
            </w:pPr>
          </w:p>
          <w:p w14:paraId="05CC12A9" w14:textId="77777777" w:rsidR="0097285D" w:rsidRPr="0097285D" w:rsidRDefault="0097285D" w:rsidP="0097285D">
            <w:pPr>
              <w:rPr>
                <w:rFonts w:ascii="Arial" w:hAnsi="Arial" w:cs="Arial"/>
                <w:sz w:val="18"/>
                <w:szCs w:val="18"/>
              </w:rPr>
            </w:pPr>
          </w:p>
          <w:p w14:paraId="00F47EBE" w14:textId="77777777" w:rsidR="0097285D" w:rsidRPr="0097285D" w:rsidRDefault="0097285D" w:rsidP="0097285D">
            <w:pPr>
              <w:rPr>
                <w:rFonts w:ascii="Arial" w:hAnsi="Arial" w:cs="Arial"/>
                <w:sz w:val="18"/>
                <w:szCs w:val="18"/>
              </w:rPr>
            </w:pPr>
          </w:p>
          <w:p w14:paraId="3EAEEBFB" w14:textId="77777777" w:rsidR="0097285D" w:rsidRPr="0097285D" w:rsidRDefault="0097285D" w:rsidP="0097285D">
            <w:pPr>
              <w:rPr>
                <w:rFonts w:ascii="Arial" w:hAnsi="Arial" w:cs="Arial"/>
                <w:sz w:val="18"/>
                <w:szCs w:val="18"/>
              </w:rPr>
            </w:pPr>
          </w:p>
          <w:p w14:paraId="579FD56C"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inloggen op de digitale systemen van  de school, wordt bijgehouden en vastgelegd (gelogd). </w:t>
            </w:r>
          </w:p>
          <w:p w14:paraId="29CB825A" w14:textId="77777777" w:rsidR="0097285D" w:rsidRPr="0097285D" w:rsidRDefault="0097285D" w:rsidP="0097285D">
            <w:pPr>
              <w:rPr>
                <w:rFonts w:ascii="Arial" w:hAnsi="Arial" w:cs="Arial"/>
                <w:sz w:val="18"/>
                <w:szCs w:val="18"/>
              </w:rPr>
            </w:pPr>
          </w:p>
          <w:p w14:paraId="7F5482AB" w14:textId="77777777" w:rsidR="0097285D" w:rsidRPr="0097285D" w:rsidRDefault="0097285D" w:rsidP="0097285D">
            <w:pPr>
              <w:rPr>
                <w:rFonts w:ascii="Arial" w:hAnsi="Arial" w:cs="Arial"/>
                <w:sz w:val="18"/>
                <w:szCs w:val="18"/>
              </w:rPr>
            </w:pPr>
          </w:p>
          <w:p w14:paraId="6825E15D" w14:textId="77777777" w:rsidR="0097285D" w:rsidRPr="0097285D" w:rsidRDefault="0097285D" w:rsidP="0097285D">
            <w:pPr>
              <w:rPr>
                <w:rFonts w:ascii="Arial" w:hAnsi="Arial" w:cs="Arial"/>
                <w:sz w:val="18"/>
                <w:szCs w:val="18"/>
              </w:rPr>
            </w:pPr>
          </w:p>
          <w:p w14:paraId="1043A7BF" w14:textId="77777777" w:rsidR="0097285D" w:rsidRPr="0097285D" w:rsidRDefault="0097285D" w:rsidP="0097285D">
            <w:pPr>
              <w:rPr>
                <w:rFonts w:ascii="Arial" w:hAnsi="Arial" w:cs="Arial"/>
                <w:sz w:val="18"/>
                <w:szCs w:val="18"/>
              </w:rPr>
            </w:pPr>
          </w:p>
          <w:p w14:paraId="0E8700A3" w14:textId="77777777" w:rsidR="0097285D" w:rsidRPr="0097285D" w:rsidRDefault="0097285D" w:rsidP="0097285D">
            <w:pPr>
              <w:rPr>
                <w:rFonts w:ascii="Arial" w:hAnsi="Arial" w:cs="Arial"/>
                <w:sz w:val="18"/>
                <w:szCs w:val="18"/>
              </w:rPr>
            </w:pPr>
          </w:p>
          <w:p w14:paraId="6C30342B" w14:textId="77777777" w:rsidR="0097285D" w:rsidRPr="0097285D" w:rsidRDefault="0097285D" w:rsidP="0097285D">
            <w:pPr>
              <w:rPr>
                <w:rFonts w:ascii="Arial" w:hAnsi="Arial" w:cs="Arial"/>
                <w:sz w:val="18"/>
                <w:szCs w:val="18"/>
              </w:rPr>
            </w:pPr>
          </w:p>
          <w:p w14:paraId="104E565A" w14:textId="77777777" w:rsidR="0097285D" w:rsidRPr="0097285D" w:rsidRDefault="0097285D" w:rsidP="0097285D">
            <w:pPr>
              <w:rPr>
                <w:rFonts w:ascii="Arial" w:hAnsi="Arial" w:cs="Arial"/>
                <w:sz w:val="18"/>
                <w:szCs w:val="18"/>
              </w:rPr>
            </w:pPr>
          </w:p>
          <w:p w14:paraId="28537092" w14:textId="77777777" w:rsidR="0097285D" w:rsidRPr="0097285D" w:rsidRDefault="0097285D" w:rsidP="0097285D">
            <w:pPr>
              <w:rPr>
                <w:rFonts w:ascii="Arial" w:hAnsi="Arial" w:cs="Arial"/>
                <w:sz w:val="18"/>
                <w:szCs w:val="18"/>
              </w:rPr>
            </w:pPr>
          </w:p>
          <w:p w14:paraId="24125B85" w14:textId="77777777" w:rsidR="0097285D" w:rsidRPr="0097285D" w:rsidRDefault="0097285D" w:rsidP="0097285D">
            <w:pPr>
              <w:rPr>
                <w:rFonts w:ascii="Arial" w:hAnsi="Arial" w:cs="Arial"/>
                <w:sz w:val="18"/>
                <w:szCs w:val="18"/>
              </w:rPr>
            </w:pPr>
          </w:p>
          <w:p w14:paraId="6F4DC5EB" w14:textId="77777777" w:rsidR="0097285D" w:rsidRPr="0097285D" w:rsidRDefault="0097285D" w:rsidP="0097285D">
            <w:pPr>
              <w:rPr>
                <w:rFonts w:ascii="Arial" w:hAnsi="Arial" w:cs="Arial"/>
                <w:sz w:val="18"/>
                <w:szCs w:val="18"/>
              </w:rPr>
            </w:pPr>
          </w:p>
          <w:p w14:paraId="15AEC8F3" w14:textId="77777777" w:rsidR="0097285D" w:rsidRPr="0097285D" w:rsidRDefault="0097285D" w:rsidP="0097285D">
            <w:pPr>
              <w:rPr>
                <w:rFonts w:ascii="Arial" w:hAnsi="Arial" w:cs="Arial"/>
                <w:sz w:val="18"/>
                <w:szCs w:val="18"/>
              </w:rPr>
            </w:pPr>
          </w:p>
          <w:p w14:paraId="6D5FE06D" w14:textId="77777777" w:rsidR="0097285D" w:rsidRPr="0097285D" w:rsidRDefault="0097285D" w:rsidP="0097285D">
            <w:pPr>
              <w:rPr>
                <w:rFonts w:ascii="Arial" w:hAnsi="Arial" w:cs="Arial"/>
                <w:sz w:val="18"/>
                <w:szCs w:val="18"/>
              </w:rPr>
            </w:pPr>
          </w:p>
          <w:p w14:paraId="1231A0C0" w14:textId="77777777" w:rsidR="0097285D" w:rsidRPr="0097285D" w:rsidRDefault="0097285D" w:rsidP="0097285D">
            <w:pPr>
              <w:rPr>
                <w:rFonts w:ascii="Arial" w:hAnsi="Arial" w:cs="Arial"/>
                <w:sz w:val="18"/>
                <w:szCs w:val="18"/>
              </w:rPr>
            </w:pPr>
          </w:p>
          <w:p w14:paraId="14F08FA3" w14:textId="77777777" w:rsidR="0097285D" w:rsidRPr="0097285D" w:rsidRDefault="0097285D" w:rsidP="0097285D">
            <w:pPr>
              <w:rPr>
                <w:rFonts w:ascii="Arial" w:hAnsi="Arial" w:cs="Arial"/>
                <w:sz w:val="18"/>
                <w:szCs w:val="18"/>
              </w:rPr>
            </w:pPr>
          </w:p>
          <w:p w14:paraId="6BC3284B" w14:textId="77777777" w:rsidR="0097285D" w:rsidRPr="0097285D" w:rsidRDefault="0097285D" w:rsidP="0097285D">
            <w:pPr>
              <w:rPr>
                <w:rFonts w:ascii="Arial" w:hAnsi="Arial" w:cs="Arial"/>
                <w:sz w:val="18"/>
                <w:szCs w:val="18"/>
              </w:rPr>
            </w:pPr>
          </w:p>
          <w:p w14:paraId="38EDBB69" w14:textId="77777777" w:rsidR="0097285D" w:rsidRPr="0097285D" w:rsidRDefault="0097285D" w:rsidP="0097285D">
            <w:pPr>
              <w:rPr>
                <w:rFonts w:ascii="Arial" w:hAnsi="Arial" w:cs="Arial"/>
                <w:sz w:val="18"/>
                <w:szCs w:val="18"/>
              </w:rPr>
            </w:pPr>
          </w:p>
          <w:p w14:paraId="133B6FDB" w14:textId="77777777" w:rsidR="0097285D" w:rsidRPr="0097285D" w:rsidRDefault="0097285D" w:rsidP="0097285D">
            <w:pPr>
              <w:rPr>
                <w:rFonts w:ascii="Arial" w:hAnsi="Arial" w:cs="Arial"/>
                <w:sz w:val="18"/>
                <w:szCs w:val="18"/>
              </w:rPr>
            </w:pPr>
          </w:p>
          <w:p w14:paraId="6A3EEDB0" w14:textId="77777777" w:rsidR="0097285D" w:rsidRPr="0097285D" w:rsidRDefault="0097285D" w:rsidP="0097285D">
            <w:pPr>
              <w:rPr>
                <w:rFonts w:ascii="Arial" w:hAnsi="Arial" w:cs="Arial"/>
                <w:sz w:val="18"/>
                <w:szCs w:val="18"/>
              </w:rPr>
            </w:pPr>
          </w:p>
          <w:p w14:paraId="0B315D92" w14:textId="77777777" w:rsidR="0097285D" w:rsidRPr="0097285D" w:rsidRDefault="0097285D" w:rsidP="0097285D">
            <w:pPr>
              <w:rPr>
                <w:rFonts w:ascii="Arial" w:hAnsi="Arial" w:cs="Arial"/>
                <w:sz w:val="18"/>
                <w:szCs w:val="18"/>
              </w:rPr>
            </w:pPr>
          </w:p>
          <w:p w14:paraId="7FDF5B57" w14:textId="77777777" w:rsidR="0097285D" w:rsidRPr="0097285D" w:rsidRDefault="0097285D" w:rsidP="0097285D">
            <w:pPr>
              <w:rPr>
                <w:rFonts w:ascii="Arial" w:hAnsi="Arial" w:cs="Arial"/>
                <w:sz w:val="18"/>
                <w:szCs w:val="18"/>
              </w:rPr>
            </w:pPr>
          </w:p>
          <w:p w14:paraId="36C00660" w14:textId="77777777" w:rsidR="0097285D" w:rsidRPr="0097285D" w:rsidRDefault="0097285D" w:rsidP="0097285D">
            <w:pPr>
              <w:rPr>
                <w:rFonts w:ascii="Arial" w:hAnsi="Arial" w:cs="Arial"/>
                <w:sz w:val="18"/>
                <w:szCs w:val="18"/>
              </w:rPr>
            </w:pPr>
          </w:p>
          <w:p w14:paraId="7FC16EC2" w14:textId="77777777" w:rsidR="0097285D" w:rsidRPr="0097285D" w:rsidRDefault="0097285D" w:rsidP="0097285D">
            <w:pPr>
              <w:rPr>
                <w:rFonts w:ascii="Arial" w:hAnsi="Arial" w:cs="Arial"/>
                <w:sz w:val="18"/>
                <w:szCs w:val="18"/>
              </w:rPr>
            </w:pPr>
          </w:p>
          <w:p w14:paraId="3AC2F92B" w14:textId="77777777" w:rsidR="0097285D" w:rsidRPr="0097285D" w:rsidRDefault="0097285D" w:rsidP="0097285D">
            <w:pPr>
              <w:rPr>
                <w:rFonts w:ascii="Arial" w:hAnsi="Arial" w:cs="Arial"/>
                <w:sz w:val="18"/>
                <w:szCs w:val="18"/>
              </w:rPr>
            </w:pPr>
          </w:p>
          <w:p w14:paraId="64DDC7A7" w14:textId="77777777" w:rsidR="0097285D" w:rsidRPr="0097285D" w:rsidRDefault="0097285D" w:rsidP="0097285D">
            <w:pPr>
              <w:rPr>
                <w:rFonts w:ascii="Arial" w:hAnsi="Arial" w:cs="Arial"/>
                <w:sz w:val="18"/>
                <w:szCs w:val="18"/>
              </w:rPr>
            </w:pPr>
          </w:p>
          <w:p w14:paraId="2B413420" w14:textId="77777777" w:rsidR="0097285D" w:rsidRPr="0097285D" w:rsidRDefault="0097285D" w:rsidP="0097285D">
            <w:pPr>
              <w:rPr>
                <w:rFonts w:ascii="Arial" w:hAnsi="Arial" w:cs="Arial"/>
                <w:sz w:val="18"/>
                <w:szCs w:val="18"/>
              </w:rPr>
            </w:pPr>
          </w:p>
          <w:p w14:paraId="7F797D06" w14:textId="77777777" w:rsidR="0097285D" w:rsidRPr="0097285D" w:rsidRDefault="0097285D" w:rsidP="0097285D">
            <w:pPr>
              <w:rPr>
                <w:rFonts w:ascii="Arial" w:hAnsi="Arial" w:cs="Arial"/>
                <w:sz w:val="18"/>
                <w:szCs w:val="18"/>
              </w:rPr>
            </w:pPr>
          </w:p>
          <w:p w14:paraId="72BE415E" w14:textId="77777777" w:rsidR="0097285D" w:rsidRPr="0097285D" w:rsidRDefault="0097285D" w:rsidP="0097285D">
            <w:pPr>
              <w:rPr>
                <w:rFonts w:ascii="Arial" w:hAnsi="Arial" w:cs="Arial"/>
                <w:sz w:val="18"/>
                <w:szCs w:val="18"/>
              </w:rPr>
            </w:pPr>
          </w:p>
          <w:p w14:paraId="07DEAC76" w14:textId="77777777" w:rsidR="0097285D" w:rsidRPr="0097285D" w:rsidRDefault="0097285D" w:rsidP="0097285D">
            <w:pPr>
              <w:rPr>
                <w:rFonts w:ascii="Arial" w:hAnsi="Arial" w:cs="Arial"/>
                <w:sz w:val="18"/>
                <w:szCs w:val="18"/>
              </w:rPr>
            </w:pPr>
          </w:p>
          <w:p w14:paraId="048AE158" w14:textId="77777777" w:rsidR="0097285D" w:rsidRPr="0097285D" w:rsidRDefault="0097285D" w:rsidP="0097285D">
            <w:pPr>
              <w:rPr>
                <w:rFonts w:ascii="Arial" w:hAnsi="Arial" w:cs="Arial"/>
                <w:sz w:val="18"/>
                <w:szCs w:val="18"/>
              </w:rPr>
            </w:pPr>
          </w:p>
          <w:p w14:paraId="5EF3A277" w14:textId="77777777" w:rsidR="0097285D" w:rsidRPr="0097285D" w:rsidRDefault="0097285D" w:rsidP="0097285D">
            <w:pPr>
              <w:rPr>
                <w:rFonts w:ascii="Arial" w:hAnsi="Arial" w:cs="Arial"/>
                <w:sz w:val="18"/>
                <w:szCs w:val="18"/>
              </w:rPr>
            </w:pPr>
          </w:p>
          <w:p w14:paraId="43ACA398" w14:textId="77777777" w:rsidR="0097285D" w:rsidRPr="0097285D" w:rsidRDefault="0097285D" w:rsidP="0097285D">
            <w:pPr>
              <w:rPr>
                <w:rFonts w:ascii="Arial" w:hAnsi="Arial" w:cs="Arial"/>
                <w:sz w:val="18"/>
                <w:szCs w:val="18"/>
              </w:rPr>
            </w:pPr>
          </w:p>
          <w:p w14:paraId="510CDB6E" w14:textId="77777777" w:rsidR="0097285D" w:rsidRPr="0097285D" w:rsidRDefault="0097285D" w:rsidP="0097285D">
            <w:pPr>
              <w:rPr>
                <w:rFonts w:ascii="Arial" w:hAnsi="Arial" w:cs="Arial"/>
                <w:sz w:val="18"/>
                <w:szCs w:val="18"/>
              </w:rPr>
            </w:pPr>
          </w:p>
          <w:p w14:paraId="754AE34C" w14:textId="77777777" w:rsidR="0097285D" w:rsidRPr="0097285D" w:rsidRDefault="0097285D" w:rsidP="0097285D">
            <w:pPr>
              <w:rPr>
                <w:rFonts w:ascii="Arial" w:hAnsi="Arial" w:cs="Arial"/>
                <w:sz w:val="18"/>
                <w:szCs w:val="18"/>
              </w:rPr>
            </w:pPr>
          </w:p>
          <w:p w14:paraId="54FEE0BB" w14:textId="77777777" w:rsidR="0097285D" w:rsidRPr="0097285D" w:rsidRDefault="0097285D" w:rsidP="0097285D">
            <w:pPr>
              <w:rPr>
                <w:rFonts w:ascii="Arial" w:hAnsi="Arial" w:cs="Arial"/>
                <w:sz w:val="18"/>
                <w:szCs w:val="18"/>
              </w:rPr>
            </w:pPr>
          </w:p>
          <w:p w14:paraId="5100452B" w14:textId="77777777" w:rsidR="0097285D" w:rsidRPr="0097285D" w:rsidRDefault="0097285D" w:rsidP="0097285D">
            <w:pPr>
              <w:rPr>
                <w:rFonts w:ascii="Arial" w:hAnsi="Arial" w:cs="Arial"/>
                <w:sz w:val="18"/>
                <w:szCs w:val="18"/>
              </w:rPr>
            </w:pPr>
          </w:p>
          <w:p w14:paraId="126A574B" w14:textId="77777777" w:rsidR="0097285D" w:rsidRPr="0097285D" w:rsidRDefault="0097285D" w:rsidP="0097285D">
            <w:pPr>
              <w:rPr>
                <w:rFonts w:ascii="Arial" w:hAnsi="Arial" w:cs="Arial"/>
                <w:sz w:val="18"/>
                <w:szCs w:val="18"/>
              </w:rPr>
            </w:pPr>
          </w:p>
          <w:p w14:paraId="14A39577" w14:textId="77777777" w:rsidR="0097285D" w:rsidRPr="0097285D" w:rsidRDefault="0097285D" w:rsidP="0097285D">
            <w:pPr>
              <w:rPr>
                <w:rFonts w:ascii="Arial" w:hAnsi="Arial" w:cs="Arial"/>
                <w:sz w:val="18"/>
                <w:szCs w:val="18"/>
              </w:rPr>
            </w:pPr>
          </w:p>
          <w:p w14:paraId="62A9B911" w14:textId="77777777" w:rsidR="0097285D" w:rsidRPr="0097285D" w:rsidRDefault="0097285D" w:rsidP="0097285D">
            <w:pPr>
              <w:rPr>
                <w:rFonts w:ascii="Arial" w:hAnsi="Arial" w:cs="Arial"/>
                <w:sz w:val="18"/>
                <w:szCs w:val="18"/>
              </w:rPr>
            </w:pPr>
            <w:r w:rsidRPr="0097285D">
              <w:rPr>
                <w:rFonts w:ascii="Arial" w:hAnsi="Arial" w:cs="Arial"/>
                <w:sz w:val="18"/>
                <w:szCs w:val="18"/>
              </w:rPr>
              <w:t>Bij een datalek zijn er – bijvoorbeeld - persoonsgegevens van leerlingen verloren gegaan, misbruik of in verkeerde handen gevallen. Als de school te horen krijgt dat er een datalek is waar de school of het schoolbestuur voor verantwoordelijk is, dan wordt daar een melding van gedaan bij de privacytoezichthouder, de Autoriteit Persoonsgegevens. Dit wordt niet gedaan als het zeer onwaarschijnlijk is dat het datalek merkbare nadelige gevolgen heeft voor de privacy van de leerlingen. Als een datalek merkbare nadelige gevolgen heeft voor de leerlingen, worden leerlingen (en hun ouders) over het lek geïnformeerd.</w:t>
            </w:r>
          </w:p>
          <w:p w14:paraId="242D9BEA" w14:textId="77777777" w:rsidR="0097285D" w:rsidRPr="0097285D" w:rsidRDefault="0097285D" w:rsidP="0097285D">
            <w:pPr>
              <w:rPr>
                <w:rFonts w:ascii="Arial" w:hAnsi="Arial" w:cs="Arial"/>
                <w:b/>
                <w:sz w:val="18"/>
                <w:szCs w:val="18"/>
              </w:rPr>
            </w:pPr>
          </w:p>
          <w:p w14:paraId="04C33894"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houdt een logboek bij van alle digitale beveiligingsincidenten, daarin staan ook de incidenten die niet gemeld hoeven te worden bij de AP</w:t>
            </w:r>
          </w:p>
          <w:p w14:paraId="505E2DB4" w14:textId="77777777" w:rsidR="0097285D" w:rsidRPr="0097285D" w:rsidRDefault="0097285D" w:rsidP="0097285D">
            <w:pPr>
              <w:rPr>
                <w:rFonts w:ascii="Arial" w:hAnsi="Arial" w:cs="Arial"/>
                <w:sz w:val="18"/>
                <w:szCs w:val="18"/>
              </w:rPr>
            </w:pPr>
          </w:p>
          <w:p w14:paraId="480C251C" w14:textId="77777777" w:rsidR="0097285D" w:rsidRPr="0097285D" w:rsidRDefault="0097285D" w:rsidP="0097285D">
            <w:pPr>
              <w:rPr>
                <w:rFonts w:ascii="Arial" w:hAnsi="Arial" w:cs="Arial"/>
                <w:sz w:val="18"/>
                <w:szCs w:val="18"/>
              </w:rPr>
            </w:pPr>
          </w:p>
          <w:p w14:paraId="14F89165" w14:textId="77777777" w:rsidR="0097285D" w:rsidRPr="0097285D" w:rsidRDefault="0097285D" w:rsidP="0097285D">
            <w:pPr>
              <w:rPr>
                <w:rFonts w:ascii="Arial" w:hAnsi="Arial" w:cs="Arial"/>
                <w:sz w:val="18"/>
                <w:szCs w:val="18"/>
              </w:rPr>
            </w:pPr>
          </w:p>
          <w:p w14:paraId="1EEE8A96" w14:textId="77777777" w:rsidR="0097285D" w:rsidRPr="0097285D" w:rsidRDefault="0097285D" w:rsidP="0097285D">
            <w:pPr>
              <w:rPr>
                <w:rFonts w:ascii="Arial" w:hAnsi="Arial" w:cs="Arial"/>
                <w:sz w:val="18"/>
                <w:szCs w:val="18"/>
              </w:rPr>
            </w:pPr>
          </w:p>
          <w:p w14:paraId="40476D7D" w14:textId="77777777" w:rsidR="0097285D" w:rsidRPr="0097285D" w:rsidRDefault="0097285D" w:rsidP="0097285D">
            <w:pPr>
              <w:rPr>
                <w:rFonts w:ascii="Arial" w:hAnsi="Arial" w:cs="Arial"/>
                <w:sz w:val="18"/>
                <w:szCs w:val="18"/>
              </w:rPr>
            </w:pPr>
          </w:p>
          <w:p w14:paraId="0F403BD1" w14:textId="77777777" w:rsidR="0097285D" w:rsidRPr="0097285D" w:rsidRDefault="0097285D" w:rsidP="0097285D">
            <w:pPr>
              <w:rPr>
                <w:rFonts w:ascii="Arial" w:hAnsi="Arial" w:cs="Arial"/>
                <w:sz w:val="18"/>
                <w:szCs w:val="18"/>
              </w:rPr>
            </w:pPr>
          </w:p>
          <w:p w14:paraId="2E436784" w14:textId="77777777" w:rsidR="0097285D" w:rsidRPr="0097285D" w:rsidRDefault="0097285D" w:rsidP="0097285D">
            <w:pPr>
              <w:rPr>
                <w:rFonts w:ascii="Arial" w:hAnsi="Arial" w:cs="Arial"/>
                <w:sz w:val="18"/>
                <w:szCs w:val="18"/>
              </w:rPr>
            </w:pPr>
          </w:p>
          <w:p w14:paraId="6AE6FB55" w14:textId="77777777" w:rsidR="0097285D" w:rsidRPr="0097285D" w:rsidRDefault="0097285D" w:rsidP="0097285D">
            <w:pPr>
              <w:rPr>
                <w:rFonts w:ascii="Arial" w:hAnsi="Arial" w:cs="Arial"/>
                <w:sz w:val="18"/>
                <w:szCs w:val="18"/>
              </w:rPr>
            </w:pPr>
          </w:p>
          <w:p w14:paraId="3A44D78D" w14:textId="77777777" w:rsidR="0097285D" w:rsidRPr="0097285D" w:rsidRDefault="0097285D" w:rsidP="0097285D">
            <w:pPr>
              <w:rPr>
                <w:rFonts w:ascii="Arial" w:hAnsi="Arial" w:cs="Arial"/>
                <w:sz w:val="18"/>
                <w:szCs w:val="18"/>
              </w:rPr>
            </w:pPr>
          </w:p>
          <w:p w14:paraId="7E0E16CF" w14:textId="77777777" w:rsidR="0097285D" w:rsidRPr="0097285D" w:rsidRDefault="0097285D" w:rsidP="0097285D">
            <w:pPr>
              <w:rPr>
                <w:rFonts w:ascii="Arial" w:hAnsi="Arial" w:cs="Arial"/>
                <w:sz w:val="18"/>
                <w:szCs w:val="18"/>
              </w:rPr>
            </w:pPr>
          </w:p>
          <w:p w14:paraId="7D8DF430" w14:textId="77777777" w:rsidR="0097285D" w:rsidRPr="0097285D" w:rsidRDefault="0097285D" w:rsidP="0097285D">
            <w:pPr>
              <w:rPr>
                <w:rFonts w:ascii="Arial" w:hAnsi="Arial" w:cs="Arial"/>
                <w:sz w:val="18"/>
                <w:szCs w:val="18"/>
              </w:rPr>
            </w:pPr>
          </w:p>
          <w:p w14:paraId="49DDD258" w14:textId="77777777" w:rsidR="0097285D" w:rsidRPr="0097285D" w:rsidRDefault="0097285D" w:rsidP="0097285D">
            <w:pPr>
              <w:rPr>
                <w:rFonts w:ascii="Arial" w:hAnsi="Arial" w:cs="Arial"/>
                <w:sz w:val="18"/>
                <w:szCs w:val="18"/>
              </w:rPr>
            </w:pPr>
          </w:p>
          <w:p w14:paraId="5DDB4C04" w14:textId="77777777" w:rsidR="0097285D" w:rsidRPr="0097285D" w:rsidRDefault="0097285D" w:rsidP="0097285D">
            <w:pPr>
              <w:rPr>
                <w:rFonts w:ascii="Arial" w:hAnsi="Arial" w:cs="Arial"/>
                <w:sz w:val="18"/>
                <w:szCs w:val="18"/>
              </w:rPr>
            </w:pPr>
          </w:p>
          <w:p w14:paraId="41000B52" w14:textId="77777777" w:rsidR="0097285D" w:rsidRPr="0097285D" w:rsidRDefault="0097285D" w:rsidP="0097285D">
            <w:pPr>
              <w:rPr>
                <w:rFonts w:ascii="Arial" w:hAnsi="Arial" w:cs="Arial"/>
                <w:sz w:val="18"/>
                <w:szCs w:val="18"/>
              </w:rPr>
            </w:pPr>
          </w:p>
          <w:p w14:paraId="39BF28C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Ouders en leerlingen kunnen een (vermoedelijk) datalek of beveiligingsincident rondom de beveiliging van de persoonsgegevens op school, melden bij </w:t>
            </w:r>
            <w:hyperlink r:id="rId26">
              <w:r w:rsidRPr="0097285D">
                <w:rPr>
                  <w:rFonts w:ascii="Arial" w:hAnsi="Arial" w:cs="Arial"/>
                  <w:i/>
                  <w:iCs/>
                  <w:color w:val="0000FF"/>
                  <w:sz w:val="18"/>
                  <w:szCs w:val="18"/>
                  <w:u w:val="single"/>
                </w:rPr>
                <w:t>meldpuntdatalek@opops.nl</w:t>
              </w:r>
            </w:hyperlink>
            <w:r w:rsidRPr="0097285D">
              <w:rPr>
                <w:rFonts w:ascii="Arial" w:hAnsi="Arial" w:cs="Arial"/>
                <w:i/>
                <w:iCs/>
                <w:sz w:val="18"/>
                <w:szCs w:val="18"/>
              </w:rPr>
              <w:t>.</w:t>
            </w:r>
          </w:p>
          <w:p w14:paraId="758C018D" w14:textId="77777777" w:rsidR="0097285D" w:rsidRPr="0097285D" w:rsidRDefault="0097285D" w:rsidP="0097285D">
            <w:pPr>
              <w:rPr>
                <w:rFonts w:ascii="Arial" w:hAnsi="Arial" w:cs="Arial"/>
                <w:sz w:val="18"/>
                <w:szCs w:val="18"/>
              </w:rPr>
            </w:pPr>
          </w:p>
          <w:p w14:paraId="17248552" w14:textId="77777777" w:rsidR="0097285D" w:rsidRPr="0097285D" w:rsidRDefault="0097285D" w:rsidP="0097285D">
            <w:pPr>
              <w:rPr>
                <w:rFonts w:ascii="Arial" w:hAnsi="Arial" w:cs="Arial"/>
                <w:sz w:val="18"/>
                <w:szCs w:val="18"/>
              </w:rPr>
            </w:pPr>
          </w:p>
          <w:p w14:paraId="6F1B6172" w14:textId="77777777" w:rsidR="0097285D" w:rsidRPr="0097285D" w:rsidRDefault="0097285D" w:rsidP="0097285D">
            <w:pPr>
              <w:rPr>
                <w:rFonts w:ascii="Arial" w:hAnsi="Arial" w:cs="Arial"/>
                <w:sz w:val="18"/>
                <w:szCs w:val="18"/>
              </w:rPr>
            </w:pPr>
          </w:p>
          <w:p w14:paraId="08763745" w14:textId="77777777" w:rsidR="0097285D" w:rsidRPr="0097285D" w:rsidRDefault="0097285D" w:rsidP="0097285D">
            <w:pPr>
              <w:rPr>
                <w:rFonts w:ascii="Arial" w:hAnsi="Arial" w:cs="Arial"/>
                <w:sz w:val="18"/>
                <w:szCs w:val="18"/>
              </w:rPr>
            </w:pPr>
          </w:p>
          <w:p w14:paraId="3A33186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persoonsgegevens worden zoveel mogelijk gecodeerd bewaard en alleen die medewerkers kunnen bij de gegevens, die dat ook voor de uitvoering van hun werk nodig hebben. Daarnaast bewaren wij de gegevens niet langer dan noodzakelijk is. Wij hanteren hiervoor verschillende bewaartermijnen die wettelijk geregeld en vastgesteld zijn. Hiervoor is er een beleid voor bewaartermijnen. Zo is de school wettelijk verplicht om de gegevens van leerling 5 jaar lang in de administratie te bewaren nadat de leerling de school heeft verlaten. Gegevens waar geen specifieke bewaartermijn voor geldt, worden na 2 jaar vernietigd.  </w:t>
            </w:r>
          </w:p>
          <w:p w14:paraId="553CD694" w14:textId="77777777" w:rsidR="0097285D" w:rsidRPr="0097285D" w:rsidRDefault="0097285D" w:rsidP="0097285D">
            <w:pPr>
              <w:rPr>
                <w:rFonts w:ascii="Arial" w:hAnsi="Arial" w:cs="Arial"/>
                <w:sz w:val="18"/>
                <w:szCs w:val="18"/>
              </w:rPr>
            </w:pPr>
          </w:p>
          <w:p w14:paraId="1A00C276" w14:textId="77777777" w:rsidR="0097285D" w:rsidRPr="0097285D" w:rsidRDefault="0097285D" w:rsidP="0097285D">
            <w:pPr>
              <w:rPr>
                <w:rFonts w:ascii="Arial" w:hAnsi="Arial" w:cs="Arial"/>
                <w:sz w:val="18"/>
                <w:szCs w:val="18"/>
              </w:rPr>
            </w:pPr>
          </w:p>
          <w:p w14:paraId="2A30E26A" w14:textId="77777777" w:rsidR="0097285D" w:rsidRPr="0097285D" w:rsidRDefault="0097285D" w:rsidP="0097285D">
            <w:pPr>
              <w:rPr>
                <w:rFonts w:ascii="Arial" w:hAnsi="Arial" w:cs="Arial"/>
                <w:sz w:val="18"/>
                <w:szCs w:val="18"/>
              </w:rPr>
            </w:pPr>
          </w:p>
          <w:p w14:paraId="306AC32B" w14:textId="77777777" w:rsidR="0097285D" w:rsidRPr="0097285D" w:rsidRDefault="0097285D" w:rsidP="0097285D">
            <w:pPr>
              <w:rPr>
                <w:rFonts w:ascii="Arial" w:hAnsi="Arial" w:cs="Arial"/>
                <w:sz w:val="18"/>
                <w:szCs w:val="18"/>
              </w:rPr>
            </w:pPr>
          </w:p>
          <w:p w14:paraId="0ACE071D" w14:textId="77777777" w:rsidR="0097285D" w:rsidRPr="0097285D" w:rsidRDefault="0097285D" w:rsidP="0097285D">
            <w:pPr>
              <w:rPr>
                <w:rFonts w:ascii="Arial" w:hAnsi="Arial" w:cs="Arial"/>
                <w:sz w:val="18"/>
                <w:szCs w:val="18"/>
              </w:rPr>
            </w:pPr>
          </w:p>
          <w:p w14:paraId="1CF3A9BF" w14:textId="77777777" w:rsidR="0097285D" w:rsidRPr="0097285D" w:rsidRDefault="0097285D" w:rsidP="0097285D">
            <w:pPr>
              <w:rPr>
                <w:rFonts w:ascii="Arial" w:hAnsi="Arial" w:cs="Arial"/>
                <w:sz w:val="18"/>
                <w:szCs w:val="18"/>
              </w:rPr>
            </w:pPr>
          </w:p>
          <w:p w14:paraId="4AC3BF6E" w14:textId="77777777" w:rsidR="0097285D" w:rsidRPr="0097285D" w:rsidRDefault="0097285D" w:rsidP="0097285D">
            <w:pPr>
              <w:rPr>
                <w:rFonts w:ascii="Arial" w:hAnsi="Arial" w:cs="Arial"/>
                <w:sz w:val="18"/>
                <w:szCs w:val="18"/>
              </w:rPr>
            </w:pPr>
          </w:p>
          <w:p w14:paraId="5293BDE5" w14:textId="77777777" w:rsidR="0097285D" w:rsidRPr="0097285D" w:rsidRDefault="0097285D" w:rsidP="0097285D">
            <w:pPr>
              <w:rPr>
                <w:rFonts w:ascii="Arial" w:hAnsi="Arial" w:cs="Arial"/>
                <w:sz w:val="18"/>
                <w:szCs w:val="18"/>
              </w:rPr>
            </w:pPr>
          </w:p>
          <w:p w14:paraId="08E8D95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In een aantal gevallen is de school verplicht om gegevens van leerlingen te delen met andere organisaties. </w:t>
            </w:r>
          </w:p>
          <w:p w14:paraId="67E71F65" w14:textId="77777777" w:rsidR="0097285D" w:rsidRPr="0097285D" w:rsidRDefault="0097285D" w:rsidP="0097285D">
            <w:pPr>
              <w:rPr>
                <w:rFonts w:ascii="Arial" w:hAnsi="Arial" w:cs="Arial"/>
                <w:sz w:val="18"/>
                <w:szCs w:val="18"/>
              </w:rPr>
            </w:pPr>
          </w:p>
          <w:p w14:paraId="28AC4D65"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wisselt gegevens uit met andere scholen in het geval van overstap van de ene naar de andere school. Hiervoor wordt er een standaard rapport gebruikt: het onderwijskundig rapport. Volgens de wet hebben ouders bij het verlaten van een basisschool het recht om dit rapport in te zien, maar ze kunnen het uitwisselen van dat rapport niet tegenhouden (toestemming is niet nodig). </w:t>
            </w:r>
          </w:p>
          <w:p w14:paraId="7521DE26" w14:textId="77777777" w:rsidR="0097285D" w:rsidRPr="0097285D" w:rsidRDefault="0097285D" w:rsidP="0097285D">
            <w:pPr>
              <w:rPr>
                <w:rFonts w:ascii="Arial" w:hAnsi="Arial" w:cs="Arial"/>
                <w:sz w:val="18"/>
                <w:szCs w:val="18"/>
              </w:rPr>
            </w:pPr>
          </w:p>
          <w:p w14:paraId="2F545C6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zal de gegevens van leerlingen niet zomaar delen. De gegevens van leerlingen worden niet verkocht of gebruik voor commerciële doelen.  </w:t>
            </w:r>
          </w:p>
          <w:p w14:paraId="526AAEEB" w14:textId="77777777" w:rsidR="0097285D" w:rsidRPr="0097285D" w:rsidRDefault="0097285D" w:rsidP="0097285D">
            <w:pPr>
              <w:rPr>
                <w:rFonts w:ascii="Arial" w:hAnsi="Arial" w:cs="Arial"/>
                <w:sz w:val="18"/>
                <w:szCs w:val="18"/>
              </w:rPr>
            </w:pPr>
          </w:p>
          <w:p w14:paraId="61C547BC"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wisselt gegevens van leerlingen uit met de hiernaast genoemde organisaties. </w:t>
            </w:r>
          </w:p>
          <w:p w14:paraId="685DD362" w14:textId="77777777" w:rsidR="0097285D" w:rsidRPr="0097285D" w:rsidRDefault="0097285D" w:rsidP="0097285D">
            <w:pPr>
              <w:rPr>
                <w:rFonts w:ascii="Arial" w:hAnsi="Arial" w:cs="Arial"/>
                <w:sz w:val="18"/>
                <w:szCs w:val="18"/>
              </w:rPr>
            </w:pPr>
          </w:p>
          <w:p w14:paraId="72833981" w14:textId="77777777" w:rsidR="0097285D" w:rsidRPr="0097285D" w:rsidRDefault="0097285D" w:rsidP="0097285D">
            <w:pPr>
              <w:rPr>
                <w:rFonts w:ascii="Arial" w:hAnsi="Arial" w:cs="Arial"/>
                <w:sz w:val="18"/>
                <w:szCs w:val="18"/>
              </w:rPr>
            </w:pPr>
          </w:p>
          <w:p w14:paraId="2F420113" w14:textId="77777777" w:rsidR="0097285D" w:rsidRPr="0097285D" w:rsidRDefault="0097285D" w:rsidP="0097285D">
            <w:pPr>
              <w:rPr>
                <w:rFonts w:ascii="Arial" w:hAnsi="Arial" w:cs="Arial"/>
                <w:sz w:val="18"/>
                <w:szCs w:val="18"/>
              </w:rPr>
            </w:pPr>
          </w:p>
          <w:p w14:paraId="12300F72" w14:textId="77777777" w:rsidR="0097285D" w:rsidRPr="0097285D" w:rsidRDefault="0097285D" w:rsidP="0097285D">
            <w:pPr>
              <w:rPr>
                <w:rFonts w:ascii="Arial" w:hAnsi="Arial" w:cs="Arial"/>
                <w:sz w:val="18"/>
                <w:szCs w:val="18"/>
              </w:rPr>
            </w:pPr>
          </w:p>
          <w:p w14:paraId="58CD3E36" w14:textId="77777777" w:rsidR="0097285D" w:rsidRPr="0097285D" w:rsidRDefault="0097285D" w:rsidP="0097285D">
            <w:pPr>
              <w:rPr>
                <w:rFonts w:ascii="Arial" w:hAnsi="Arial" w:cs="Arial"/>
                <w:sz w:val="18"/>
                <w:szCs w:val="18"/>
              </w:rPr>
            </w:pPr>
          </w:p>
          <w:p w14:paraId="54D8877D" w14:textId="77777777" w:rsidR="0097285D" w:rsidRPr="0097285D" w:rsidRDefault="0097285D" w:rsidP="0097285D">
            <w:pPr>
              <w:rPr>
                <w:rFonts w:ascii="Arial" w:hAnsi="Arial" w:cs="Arial"/>
                <w:sz w:val="18"/>
                <w:szCs w:val="18"/>
              </w:rPr>
            </w:pPr>
          </w:p>
          <w:p w14:paraId="11D2B981" w14:textId="77777777" w:rsidR="0097285D" w:rsidRPr="0097285D" w:rsidRDefault="0097285D" w:rsidP="0097285D">
            <w:pPr>
              <w:rPr>
                <w:rFonts w:ascii="Arial" w:hAnsi="Arial" w:cs="Arial"/>
                <w:sz w:val="18"/>
                <w:szCs w:val="18"/>
              </w:rPr>
            </w:pPr>
          </w:p>
          <w:p w14:paraId="5C233D56" w14:textId="77777777" w:rsidR="0097285D" w:rsidRPr="0097285D" w:rsidRDefault="0097285D" w:rsidP="0097285D">
            <w:pPr>
              <w:rPr>
                <w:rFonts w:ascii="Arial" w:hAnsi="Arial" w:cs="Arial"/>
                <w:sz w:val="18"/>
                <w:szCs w:val="18"/>
              </w:rPr>
            </w:pPr>
          </w:p>
          <w:p w14:paraId="4EF50447" w14:textId="77777777" w:rsidR="0097285D" w:rsidRPr="0097285D" w:rsidRDefault="0097285D" w:rsidP="0097285D">
            <w:pPr>
              <w:rPr>
                <w:rFonts w:ascii="Arial" w:hAnsi="Arial" w:cs="Arial"/>
                <w:sz w:val="18"/>
                <w:szCs w:val="18"/>
              </w:rPr>
            </w:pPr>
          </w:p>
          <w:p w14:paraId="28B1F12F" w14:textId="77777777" w:rsidR="0097285D" w:rsidRPr="0097285D" w:rsidRDefault="0097285D" w:rsidP="0097285D">
            <w:pPr>
              <w:rPr>
                <w:rFonts w:ascii="Arial" w:hAnsi="Arial" w:cs="Arial"/>
                <w:sz w:val="18"/>
                <w:szCs w:val="18"/>
              </w:rPr>
            </w:pPr>
          </w:p>
          <w:p w14:paraId="4D7E664D" w14:textId="77777777" w:rsidR="0097285D" w:rsidRPr="0097285D" w:rsidRDefault="0097285D" w:rsidP="0097285D">
            <w:pPr>
              <w:rPr>
                <w:rFonts w:ascii="Arial" w:hAnsi="Arial" w:cs="Arial"/>
                <w:sz w:val="18"/>
                <w:szCs w:val="18"/>
              </w:rPr>
            </w:pPr>
          </w:p>
          <w:p w14:paraId="052763BB" w14:textId="77777777" w:rsidR="0097285D" w:rsidRPr="0097285D" w:rsidRDefault="0097285D" w:rsidP="0097285D">
            <w:pPr>
              <w:rPr>
                <w:rFonts w:ascii="Arial" w:hAnsi="Arial" w:cs="Arial"/>
                <w:sz w:val="18"/>
                <w:szCs w:val="18"/>
              </w:rPr>
            </w:pPr>
          </w:p>
          <w:p w14:paraId="5329A28C" w14:textId="77777777" w:rsidR="0097285D" w:rsidRPr="0097285D" w:rsidRDefault="0097285D" w:rsidP="0097285D">
            <w:pPr>
              <w:rPr>
                <w:rFonts w:ascii="Arial" w:hAnsi="Arial" w:cs="Arial"/>
                <w:sz w:val="18"/>
                <w:szCs w:val="18"/>
              </w:rPr>
            </w:pPr>
          </w:p>
          <w:p w14:paraId="7F4DB5BD" w14:textId="77777777" w:rsidR="0097285D" w:rsidRPr="0097285D" w:rsidRDefault="0097285D" w:rsidP="0097285D">
            <w:pPr>
              <w:rPr>
                <w:rFonts w:ascii="Arial" w:hAnsi="Arial" w:cs="Arial"/>
                <w:sz w:val="18"/>
                <w:szCs w:val="18"/>
              </w:rPr>
            </w:pPr>
          </w:p>
          <w:p w14:paraId="63420E8A" w14:textId="77777777" w:rsidR="0097285D" w:rsidRPr="0097285D" w:rsidRDefault="0097285D" w:rsidP="0097285D">
            <w:pPr>
              <w:rPr>
                <w:rFonts w:ascii="Arial" w:hAnsi="Arial" w:cs="Arial"/>
                <w:sz w:val="18"/>
                <w:szCs w:val="18"/>
              </w:rPr>
            </w:pPr>
          </w:p>
          <w:p w14:paraId="7834C023" w14:textId="77777777" w:rsidR="0097285D" w:rsidRPr="0097285D" w:rsidRDefault="0097285D" w:rsidP="0097285D">
            <w:pPr>
              <w:rPr>
                <w:rFonts w:ascii="Arial" w:hAnsi="Arial" w:cs="Arial"/>
                <w:sz w:val="18"/>
                <w:szCs w:val="18"/>
              </w:rPr>
            </w:pPr>
          </w:p>
          <w:p w14:paraId="1ABBF029" w14:textId="77777777" w:rsidR="0097285D" w:rsidRPr="0097285D" w:rsidRDefault="0097285D" w:rsidP="0097285D">
            <w:pPr>
              <w:rPr>
                <w:rFonts w:ascii="Arial" w:hAnsi="Arial" w:cs="Arial"/>
                <w:sz w:val="18"/>
                <w:szCs w:val="18"/>
              </w:rPr>
            </w:pPr>
          </w:p>
          <w:p w14:paraId="36F908AC" w14:textId="77777777" w:rsidR="0097285D" w:rsidRPr="0097285D" w:rsidRDefault="0097285D" w:rsidP="0097285D">
            <w:pPr>
              <w:rPr>
                <w:rFonts w:ascii="Arial" w:hAnsi="Arial" w:cs="Arial"/>
                <w:sz w:val="18"/>
                <w:szCs w:val="18"/>
              </w:rPr>
            </w:pPr>
          </w:p>
          <w:p w14:paraId="0ACE75AB" w14:textId="77777777" w:rsidR="0097285D" w:rsidRPr="0097285D" w:rsidRDefault="0097285D" w:rsidP="0097285D">
            <w:pPr>
              <w:rPr>
                <w:rFonts w:ascii="Arial" w:hAnsi="Arial" w:cs="Arial"/>
                <w:sz w:val="18"/>
                <w:szCs w:val="18"/>
              </w:rPr>
            </w:pPr>
          </w:p>
          <w:p w14:paraId="2D84EA07" w14:textId="77777777" w:rsidR="0097285D" w:rsidRPr="0097285D" w:rsidRDefault="0097285D" w:rsidP="0097285D">
            <w:pPr>
              <w:rPr>
                <w:rFonts w:ascii="Arial" w:hAnsi="Arial" w:cs="Arial"/>
                <w:sz w:val="18"/>
                <w:szCs w:val="18"/>
              </w:rPr>
            </w:pPr>
          </w:p>
          <w:p w14:paraId="5F12DE44" w14:textId="77777777" w:rsidR="0097285D" w:rsidRPr="0097285D" w:rsidRDefault="0097285D" w:rsidP="0097285D">
            <w:pPr>
              <w:rPr>
                <w:rFonts w:ascii="Arial" w:hAnsi="Arial" w:cs="Arial"/>
                <w:sz w:val="18"/>
                <w:szCs w:val="18"/>
              </w:rPr>
            </w:pPr>
          </w:p>
          <w:p w14:paraId="71E5BABB" w14:textId="77777777" w:rsidR="0097285D" w:rsidRPr="0097285D" w:rsidRDefault="0097285D" w:rsidP="0097285D">
            <w:pPr>
              <w:rPr>
                <w:rFonts w:ascii="Arial" w:hAnsi="Arial" w:cs="Arial"/>
                <w:sz w:val="18"/>
                <w:szCs w:val="18"/>
              </w:rPr>
            </w:pPr>
          </w:p>
          <w:p w14:paraId="15398495" w14:textId="77777777" w:rsidR="0097285D" w:rsidRPr="0097285D" w:rsidRDefault="0097285D" w:rsidP="0097285D">
            <w:pPr>
              <w:rPr>
                <w:rFonts w:ascii="Arial" w:hAnsi="Arial" w:cs="Arial"/>
                <w:sz w:val="18"/>
                <w:szCs w:val="18"/>
              </w:rPr>
            </w:pPr>
          </w:p>
          <w:p w14:paraId="5AA00A4A" w14:textId="77777777" w:rsidR="0097285D" w:rsidRPr="0097285D" w:rsidRDefault="0097285D" w:rsidP="0097285D">
            <w:pPr>
              <w:rPr>
                <w:rFonts w:ascii="Arial" w:hAnsi="Arial" w:cs="Arial"/>
                <w:sz w:val="18"/>
                <w:szCs w:val="18"/>
              </w:rPr>
            </w:pPr>
          </w:p>
          <w:p w14:paraId="48B7A1A2" w14:textId="77777777" w:rsidR="0097285D" w:rsidRPr="0097285D" w:rsidRDefault="0097285D" w:rsidP="0097285D">
            <w:pPr>
              <w:rPr>
                <w:rFonts w:ascii="Arial" w:hAnsi="Arial" w:cs="Arial"/>
                <w:sz w:val="18"/>
                <w:szCs w:val="18"/>
              </w:rPr>
            </w:pPr>
          </w:p>
          <w:p w14:paraId="47C09B25" w14:textId="77777777" w:rsidR="0097285D" w:rsidRPr="0097285D" w:rsidRDefault="0097285D" w:rsidP="0097285D">
            <w:pPr>
              <w:rPr>
                <w:rFonts w:ascii="Arial" w:hAnsi="Arial" w:cs="Arial"/>
                <w:sz w:val="18"/>
                <w:szCs w:val="18"/>
              </w:rPr>
            </w:pPr>
          </w:p>
          <w:p w14:paraId="430CA55F" w14:textId="77777777" w:rsidR="0097285D" w:rsidRPr="0097285D" w:rsidRDefault="0097285D" w:rsidP="0097285D">
            <w:pPr>
              <w:rPr>
                <w:rFonts w:ascii="Arial" w:hAnsi="Arial" w:cs="Arial"/>
                <w:sz w:val="18"/>
                <w:szCs w:val="18"/>
              </w:rPr>
            </w:pPr>
          </w:p>
          <w:p w14:paraId="5730F990" w14:textId="77777777" w:rsidR="0097285D" w:rsidRPr="0097285D" w:rsidRDefault="0097285D" w:rsidP="0097285D">
            <w:pPr>
              <w:rPr>
                <w:rFonts w:ascii="Arial" w:hAnsi="Arial" w:cs="Arial"/>
                <w:sz w:val="18"/>
                <w:szCs w:val="18"/>
              </w:rPr>
            </w:pPr>
          </w:p>
          <w:p w14:paraId="0CE2F12B" w14:textId="77777777" w:rsidR="0097285D" w:rsidRPr="0097285D" w:rsidRDefault="0097285D" w:rsidP="0097285D">
            <w:pPr>
              <w:rPr>
                <w:rFonts w:ascii="Arial" w:hAnsi="Arial" w:cs="Arial"/>
                <w:sz w:val="18"/>
                <w:szCs w:val="18"/>
              </w:rPr>
            </w:pPr>
          </w:p>
          <w:p w14:paraId="794AA8A7" w14:textId="77777777" w:rsidR="0097285D" w:rsidRPr="0097285D" w:rsidRDefault="0097285D" w:rsidP="0097285D">
            <w:pPr>
              <w:rPr>
                <w:rFonts w:ascii="Arial" w:hAnsi="Arial" w:cs="Arial"/>
                <w:sz w:val="18"/>
                <w:szCs w:val="18"/>
              </w:rPr>
            </w:pPr>
          </w:p>
          <w:p w14:paraId="40350B0D" w14:textId="77777777" w:rsidR="0097285D" w:rsidRPr="0097285D" w:rsidRDefault="0097285D" w:rsidP="0097285D">
            <w:pPr>
              <w:rPr>
                <w:rFonts w:ascii="Arial" w:hAnsi="Arial" w:cs="Arial"/>
                <w:sz w:val="18"/>
                <w:szCs w:val="18"/>
              </w:rPr>
            </w:pPr>
          </w:p>
          <w:p w14:paraId="4DF5B94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Totdat een leerling 18 jaar is geworden, houdt de school de ouders van een leerling op de hoogte over de voortgang van de leerling op school (schoolresultaten). Verder is de school terughoudend en wordt er rekening gehouden met de privacy van de leerling.  </w:t>
            </w:r>
          </w:p>
          <w:p w14:paraId="66D1C48A" w14:textId="77777777" w:rsidR="0097285D" w:rsidRPr="0097285D" w:rsidRDefault="0097285D" w:rsidP="0097285D">
            <w:pPr>
              <w:rPr>
                <w:rFonts w:ascii="Arial" w:hAnsi="Arial" w:cs="Arial"/>
                <w:sz w:val="18"/>
                <w:szCs w:val="18"/>
              </w:rPr>
            </w:pPr>
          </w:p>
          <w:p w14:paraId="186DC39E" w14:textId="77777777" w:rsidR="0097285D" w:rsidRPr="0097285D" w:rsidRDefault="0097285D" w:rsidP="0097285D">
            <w:pPr>
              <w:rPr>
                <w:rFonts w:ascii="Arial" w:hAnsi="Arial" w:cs="Arial"/>
                <w:sz w:val="18"/>
                <w:szCs w:val="18"/>
              </w:rPr>
            </w:pPr>
          </w:p>
          <w:p w14:paraId="45F643F0" w14:textId="77777777" w:rsidR="0097285D" w:rsidRPr="0097285D" w:rsidRDefault="0097285D" w:rsidP="0097285D">
            <w:pPr>
              <w:rPr>
                <w:rFonts w:ascii="Arial" w:hAnsi="Arial" w:cs="Arial"/>
                <w:sz w:val="18"/>
                <w:szCs w:val="18"/>
              </w:rPr>
            </w:pPr>
          </w:p>
          <w:p w14:paraId="1399293A" w14:textId="77777777" w:rsidR="0097285D" w:rsidRPr="0097285D" w:rsidRDefault="0097285D" w:rsidP="0097285D">
            <w:pPr>
              <w:rPr>
                <w:rFonts w:ascii="Arial" w:hAnsi="Arial" w:cs="Arial"/>
                <w:sz w:val="18"/>
                <w:szCs w:val="18"/>
              </w:rPr>
            </w:pPr>
          </w:p>
          <w:p w14:paraId="75CF6425" w14:textId="77777777" w:rsidR="0097285D" w:rsidRPr="0097285D" w:rsidRDefault="0097285D" w:rsidP="0097285D">
            <w:pPr>
              <w:rPr>
                <w:rFonts w:ascii="Arial" w:hAnsi="Arial" w:cs="Arial"/>
                <w:sz w:val="18"/>
                <w:szCs w:val="18"/>
              </w:rPr>
            </w:pPr>
          </w:p>
          <w:p w14:paraId="3041C39F" w14:textId="77777777" w:rsidR="0097285D" w:rsidRPr="0097285D" w:rsidRDefault="0097285D" w:rsidP="0097285D">
            <w:pPr>
              <w:rPr>
                <w:rFonts w:ascii="Arial" w:hAnsi="Arial" w:cs="Arial"/>
                <w:sz w:val="18"/>
                <w:szCs w:val="18"/>
              </w:rPr>
            </w:pPr>
          </w:p>
          <w:p w14:paraId="65FA7F0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hebben een aantal wettelijke privacyrechten. Leerlingen en/of ouders kunnen op elk moment gebruik maken van deze rechten. </w:t>
            </w:r>
          </w:p>
          <w:p w14:paraId="55E92330" w14:textId="77777777" w:rsidR="0097285D" w:rsidRPr="0097285D" w:rsidRDefault="0097285D" w:rsidP="0097285D">
            <w:pPr>
              <w:rPr>
                <w:rFonts w:ascii="Arial" w:hAnsi="Arial" w:cs="Arial"/>
                <w:sz w:val="18"/>
                <w:szCs w:val="18"/>
              </w:rPr>
            </w:pPr>
          </w:p>
          <w:p w14:paraId="6BF7BFE0" w14:textId="77777777" w:rsidR="0097285D" w:rsidRPr="0097285D" w:rsidRDefault="0097285D" w:rsidP="0097285D">
            <w:pPr>
              <w:rPr>
                <w:rFonts w:ascii="Arial" w:hAnsi="Arial" w:cs="Arial"/>
                <w:sz w:val="18"/>
                <w:szCs w:val="18"/>
              </w:rPr>
            </w:pPr>
          </w:p>
          <w:p w14:paraId="1A88F39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ouders en leerling hebben het recht op informatie over wat de school met leerlinggegevens doet. Dit reglement is een onderdeel van die informatie. </w:t>
            </w:r>
          </w:p>
          <w:p w14:paraId="12F64546" w14:textId="77777777" w:rsidR="0097285D" w:rsidRPr="0097285D" w:rsidRDefault="0097285D" w:rsidP="0097285D">
            <w:pPr>
              <w:rPr>
                <w:rFonts w:ascii="Arial" w:hAnsi="Arial" w:cs="Arial"/>
                <w:sz w:val="18"/>
                <w:szCs w:val="18"/>
              </w:rPr>
            </w:pPr>
          </w:p>
          <w:p w14:paraId="0CCC383E" w14:textId="77777777" w:rsidR="0097285D" w:rsidRPr="0097285D" w:rsidRDefault="0097285D" w:rsidP="0097285D">
            <w:pPr>
              <w:rPr>
                <w:rFonts w:ascii="Arial" w:hAnsi="Arial" w:cs="Arial"/>
                <w:sz w:val="18"/>
                <w:szCs w:val="18"/>
              </w:rPr>
            </w:pPr>
          </w:p>
          <w:p w14:paraId="119663A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kunnen een verzoek indienen om inzage te krijgen in de gegevens die de school van de leerling verwerkt. Hierin zit alleen informatie over de leerling, gegevens over andere personen wordt – vanwege privacyredenen - verwijderd. De school mag de ouder/leerling vragen om zich te identificeren. </w:t>
            </w:r>
          </w:p>
          <w:p w14:paraId="51793822" w14:textId="77777777" w:rsidR="0097285D" w:rsidRPr="0097285D" w:rsidRDefault="0097285D" w:rsidP="0097285D">
            <w:pPr>
              <w:rPr>
                <w:rFonts w:ascii="Arial" w:hAnsi="Arial" w:cs="Arial"/>
                <w:sz w:val="18"/>
                <w:szCs w:val="18"/>
              </w:rPr>
            </w:pPr>
          </w:p>
          <w:p w14:paraId="326B5AFA" w14:textId="77777777" w:rsidR="0097285D" w:rsidRPr="0097285D" w:rsidRDefault="0097285D" w:rsidP="0097285D">
            <w:pPr>
              <w:rPr>
                <w:rFonts w:ascii="Arial" w:hAnsi="Arial" w:cs="Arial"/>
                <w:sz w:val="18"/>
                <w:szCs w:val="18"/>
              </w:rPr>
            </w:pPr>
          </w:p>
          <w:p w14:paraId="5B8DEE81" w14:textId="77777777" w:rsidR="0097285D" w:rsidRPr="0097285D" w:rsidRDefault="0097285D" w:rsidP="0097285D">
            <w:pPr>
              <w:rPr>
                <w:rFonts w:ascii="Arial" w:hAnsi="Arial" w:cs="Arial"/>
                <w:sz w:val="18"/>
                <w:szCs w:val="18"/>
              </w:rPr>
            </w:pPr>
          </w:p>
          <w:p w14:paraId="6F03A1DA" w14:textId="77777777" w:rsidR="0097285D" w:rsidRPr="0097285D" w:rsidRDefault="0097285D" w:rsidP="0097285D">
            <w:pPr>
              <w:rPr>
                <w:rFonts w:ascii="Arial" w:hAnsi="Arial" w:cs="Arial"/>
                <w:sz w:val="18"/>
                <w:szCs w:val="18"/>
              </w:rPr>
            </w:pPr>
          </w:p>
          <w:p w14:paraId="796523F9" w14:textId="77777777" w:rsidR="0097285D" w:rsidRPr="0097285D" w:rsidRDefault="0097285D" w:rsidP="0097285D">
            <w:pPr>
              <w:rPr>
                <w:rFonts w:ascii="Arial" w:hAnsi="Arial" w:cs="Arial"/>
                <w:sz w:val="18"/>
                <w:szCs w:val="18"/>
              </w:rPr>
            </w:pPr>
          </w:p>
          <w:p w14:paraId="38220A5C" w14:textId="77777777" w:rsidR="0097285D" w:rsidRPr="0097285D" w:rsidRDefault="0097285D" w:rsidP="0097285D">
            <w:pPr>
              <w:rPr>
                <w:rFonts w:ascii="Arial" w:hAnsi="Arial" w:cs="Arial"/>
                <w:sz w:val="18"/>
                <w:szCs w:val="18"/>
              </w:rPr>
            </w:pPr>
          </w:p>
          <w:p w14:paraId="0CF42B7D" w14:textId="77777777" w:rsidR="0097285D" w:rsidRPr="0097285D" w:rsidRDefault="0097285D" w:rsidP="0097285D">
            <w:pPr>
              <w:rPr>
                <w:rFonts w:ascii="Arial" w:hAnsi="Arial" w:cs="Arial"/>
                <w:sz w:val="18"/>
                <w:szCs w:val="18"/>
              </w:rPr>
            </w:pPr>
          </w:p>
          <w:p w14:paraId="0E351981" w14:textId="77777777" w:rsidR="0097285D" w:rsidRPr="0097285D" w:rsidRDefault="0097285D" w:rsidP="0097285D">
            <w:pPr>
              <w:rPr>
                <w:rFonts w:ascii="Arial" w:hAnsi="Arial" w:cs="Arial"/>
                <w:sz w:val="18"/>
                <w:szCs w:val="18"/>
              </w:rPr>
            </w:pPr>
          </w:p>
          <w:p w14:paraId="26201B18"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ouders en leerling hebben altijd het recht om onjuiste gegevens aan te vullen of te verbeteren. </w:t>
            </w:r>
          </w:p>
          <w:p w14:paraId="38BC2828" w14:textId="77777777" w:rsidR="0097285D" w:rsidRPr="0097285D" w:rsidRDefault="0097285D" w:rsidP="0097285D">
            <w:pPr>
              <w:rPr>
                <w:rFonts w:ascii="Arial" w:hAnsi="Arial" w:cs="Arial"/>
                <w:sz w:val="18"/>
                <w:szCs w:val="18"/>
              </w:rPr>
            </w:pPr>
          </w:p>
          <w:p w14:paraId="255D6877" w14:textId="77777777" w:rsidR="0097285D" w:rsidRPr="0097285D" w:rsidRDefault="0097285D" w:rsidP="0097285D">
            <w:pPr>
              <w:rPr>
                <w:rFonts w:ascii="Arial" w:hAnsi="Arial" w:cs="Arial"/>
                <w:sz w:val="18"/>
                <w:szCs w:val="18"/>
              </w:rPr>
            </w:pPr>
          </w:p>
          <w:p w14:paraId="0B7D6038" w14:textId="77777777" w:rsidR="0097285D" w:rsidRPr="0097285D" w:rsidRDefault="0097285D" w:rsidP="0097285D">
            <w:pPr>
              <w:rPr>
                <w:rFonts w:ascii="Arial" w:hAnsi="Arial" w:cs="Arial"/>
                <w:sz w:val="18"/>
                <w:szCs w:val="18"/>
              </w:rPr>
            </w:pPr>
          </w:p>
          <w:p w14:paraId="63E106A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Eventuele verbeteringen worden ook doorgegeven aan de organisaties waarmee de school eerder gegevens over de leerling deelde.  </w:t>
            </w:r>
          </w:p>
          <w:p w14:paraId="4AC92B5B" w14:textId="77777777" w:rsidR="0097285D" w:rsidRPr="0097285D" w:rsidRDefault="0097285D" w:rsidP="0097285D">
            <w:pPr>
              <w:rPr>
                <w:rFonts w:ascii="Arial" w:hAnsi="Arial" w:cs="Arial"/>
                <w:sz w:val="18"/>
                <w:szCs w:val="18"/>
              </w:rPr>
            </w:pPr>
          </w:p>
          <w:p w14:paraId="2291111C" w14:textId="77777777" w:rsidR="0097285D" w:rsidRPr="0097285D" w:rsidRDefault="0097285D" w:rsidP="0097285D">
            <w:pPr>
              <w:rPr>
                <w:rFonts w:ascii="Arial" w:hAnsi="Arial" w:cs="Arial"/>
                <w:sz w:val="18"/>
                <w:szCs w:val="18"/>
              </w:rPr>
            </w:pPr>
          </w:p>
          <w:p w14:paraId="324A2ADA" w14:textId="77777777" w:rsidR="0097285D" w:rsidRPr="0097285D" w:rsidRDefault="0097285D" w:rsidP="0097285D">
            <w:pPr>
              <w:rPr>
                <w:rFonts w:ascii="Arial" w:hAnsi="Arial" w:cs="Arial"/>
                <w:sz w:val="18"/>
                <w:szCs w:val="18"/>
              </w:rPr>
            </w:pPr>
          </w:p>
          <w:p w14:paraId="625AB234" w14:textId="77777777" w:rsidR="0097285D" w:rsidRPr="0097285D" w:rsidRDefault="0097285D" w:rsidP="0097285D">
            <w:pPr>
              <w:rPr>
                <w:rFonts w:ascii="Arial" w:hAnsi="Arial" w:cs="Arial"/>
                <w:sz w:val="18"/>
                <w:szCs w:val="18"/>
              </w:rPr>
            </w:pPr>
            <w:r w:rsidRPr="0097285D">
              <w:rPr>
                <w:rFonts w:ascii="Arial" w:hAnsi="Arial" w:cs="Arial"/>
                <w:sz w:val="18"/>
                <w:szCs w:val="18"/>
              </w:rPr>
              <w:t>De leerling en zijn ouders mogen vragen om gegevens helemaal te wissen uit de systemen van de school. Dit kan alleen als we die gegevens niet mogen vastleggen en/of gebruiken. Informatie die wettelijk verplicht is gesteld om te gebruiken, worden niet gewist. Ook kunnen er wettelijke bewaartermijnen zijn die verbieden om gegevens te wissen. Er wordt voor gezorgd dat eventueel verwijderingen van gegevens, ook doorgegeven worden aan de organisaties waarmee de gegevens van de leerling zijn gedeeld.</w:t>
            </w:r>
          </w:p>
          <w:p w14:paraId="4C7359E5" w14:textId="77777777" w:rsidR="0097285D" w:rsidRPr="0097285D" w:rsidRDefault="0097285D" w:rsidP="0097285D">
            <w:pPr>
              <w:rPr>
                <w:rFonts w:ascii="Arial" w:hAnsi="Arial" w:cs="Arial"/>
                <w:sz w:val="18"/>
                <w:szCs w:val="18"/>
              </w:rPr>
            </w:pPr>
          </w:p>
          <w:p w14:paraId="004C7A57" w14:textId="77777777" w:rsidR="0097285D" w:rsidRPr="0097285D" w:rsidRDefault="0097285D" w:rsidP="0097285D">
            <w:pPr>
              <w:rPr>
                <w:rFonts w:ascii="Arial" w:hAnsi="Arial" w:cs="Arial"/>
                <w:sz w:val="18"/>
                <w:szCs w:val="18"/>
              </w:rPr>
            </w:pPr>
          </w:p>
          <w:p w14:paraId="10FE0E69" w14:textId="77777777" w:rsidR="0097285D" w:rsidRPr="0097285D" w:rsidRDefault="0097285D" w:rsidP="0097285D">
            <w:pPr>
              <w:rPr>
                <w:rFonts w:ascii="Arial" w:hAnsi="Arial" w:cs="Arial"/>
                <w:sz w:val="18"/>
                <w:szCs w:val="18"/>
              </w:rPr>
            </w:pPr>
          </w:p>
          <w:p w14:paraId="7D7B8B76" w14:textId="77777777" w:rsidR="0097285D" w:rsidRPr="0097285D" w:rsidRDefault="0097285D" w:rsidP="0097285D">
            <w:pPr>
              <w:rPr>
                <w:rFonts w:ascii="Arial" w:hAnsi="Arial" w:cs="Arial"/>
                <w:sz w:val="18"/>
                <w:szCs w:val="18"/>
              </w:rPr>
            </w:pPr>
          </w:p>
          <w:p w14:paraId="07A23AB8" w14:textId="77777777" w:rsidR="0097285D" w:rsidRPr="0097285D" w:rsidRDefault="0097285D" w:rsidP="0097285D">
            <w:pPr>
              <w:rPr>
                <w:rFonts w:ascii="Arial" w:hAnsi="Arial" w:cs="Arial"/>
                <w:sz w:val="18"/>
                <w:szCs w:val="18"/>
              </w:rPr>
            </w:pPr>
          </w:p>
          <w:p w14:paraId="75B34C7A" w14:textId="77777777" w:rsidR="0097285D" w:rsidRPr="0097285D" w:rsidRDefault="0097285D" w:rsidP="0097285D">
            <w:pPr>
              <w:rPr>
                <w:rFonts w:ascii="Arial" w:hAnsi="Arial" w:cs="Arial"/>
                <w:sz w:val="18"/>
                <w:szCs w:val="18"/>
              </w:rPr>
            </w:pPr>
          </w:p>
          <w:p w14:paraId="7A89E7E4" w14:textId="77777777" w:rsidR="0097285D" w:rsidRPr="0097285D" w:rsidRDefault="0097285D" w:rsidP="0097285D">
            <w:pPr>
              <w:rPr>
                <w:rFonts w:ascii="Arial" w:hAnsi="Arial" w:cs="Arial"/>
                <w:sz w:val="18"/>
                <w:szCs w:val="18"/>
              </w:rPr>
            </w:pPr>
          </w:p>
          <w:p w14:paraId="17921489"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kunnen vragen om tijdelijk geen gegevens van de leerling te gebruiken. De gegevens worden tijdelijk ‘bevroren’. Dit kan bijvoorbeeld als er discussie is over de juistheid van de gegevens, de gegevens eigenlijk niet hadden mogen worden verkregen, de gegevens zijn niet meer nodig (en ze zijn nog niet verwijderd), of er is bezwaar gemaakt tegen het gebruik van persoonsgegevens. </w:t>
            </w:r>
          </w:p>
          <w:p w14:paraId="5A2A853D" w14:textId="77777777" w:rsidR="0097285D" w:rsidRPr="0097285D" w:rsidRDefault="0097285D" w:rsidP="0097285D">
            <w:pPr>
              <w:rPr>
                <w:rFonts w:ascii="Arial" w:hAnsi="Arial" w:cs="Arial"/>
                <w:sz w:val="18"/>
                <w:szCs w:val="18"/>
              </w:rPr>
            </w:pPr>
          </w:p>
          <w:p w14:paraId="2C465B37" w14:textId="77777777" w:rsidR="0097285D" w:rsidRPr="0097285D" w:rsidRDefault="0097285D" w:rsidP="0097285D">
            <w:pPr>
              <w:rPr>
                <w:rFonts w:ascii="Arial" w:hAnsi="Arial" w:cs="Arial"/>
                <w:sz w:val="18"/>
                <w:szCs w:val="18"/>
              </w:rPr>
            </w:pPr>
          </w:p>
          <w:p w14:paraId="22260F98" w14:textId="77777777" w:rsidR="0097285D" w:rsidRPr="0097285D" w:rsidRDefault="0097285D" w:rsidP="0097285D">
            <w:pPr>
              <w:rPr>
                <w:rFonts w:ascii="Arial" w:hAnsi="Arial" w:cs="Arial"/>
                <w:sz w:val="18"/>
                <w:szCs w:val="18"/>
              </w:rPr>
            </w:pPr>
          </w:p>
          <w:p w14:paraId="2931000E" w14:textId="77777777" w:rsidR="0097285D" w:rsidRPr="0097285D" w:rsidRDefault="0097285D" w:rsidP="0097285D">
            <w:pPr>
              <w:rPr>
                <w:rFonts w:ascii="Arial" w:hAnsi="Arial" w:cs="Arial"/>
                <w:sz w:val="18"/>
                <w:szCs w:val="18"/>
              </w:rPr>
            </w:pPr>
          </w:p>
          <w:p w14:paraId="57DBD7A6" w14:textId="77777777" w:rsidR="0097285D" w:rsidRPr="0097285D" w:rsidRDefault="0097285D" w:rsidP="0097285D">
            <w:pPr>
              <w:rPr>
                <w:rFonts w:ascii="Arial" w:hAnsi="Arial" w:cs="Arial"/>
                <w:sz w:val="18"/>
                <w:szCs w:val="18"/>
              </w:rPr>
            </w:pPr>
          </w:p>
          <w:p w14:paraId="27ECEED9" w14:textId="77777777" w:rsidR="0097285D" w:rsidRPr="0097285D" w:rsidRDefault="0097285D" w:rsidP="0097285D">
            <w:pPr>
              <w:rPr>
                <w:rFonts w:ascii="Arial" w:hAnsi="Arial" w:cs="Arial"/>
                <w:sz w:val="18"/>
                <w:szCs w:val="18"/>
              </w:rPr>
            </w:pPr>
          </w:p>
          <w:p w14:paraId="4793B1C1" w14:textId="77777777" w:rsidR="0097285D" w:rsidRPr="0097285D" w:rsidRDefault="0097285D" w:rsidP="0097285D">
            <w:pPr>
              <w:rPr>
                <w:rFonts w:ascii="Arial" w:hAnsi="Arial" w:cs="Arial"/>
                <w:sz w:val="18"/>
                <w:szCs w:val="18"/>
              </w:rPr>
            </w:pPr>
            <w:r w:rsidRPr="0097285D">
              <w:rPr>
                <w:rFonts w:ascii="Arial" w:hAnsi="Arial" w:cs="Arial"/>
                <w:sz w:val="18"/>
                <w:szCs w:val="18"/>
              </w:rPr>
              <w:t>Als de ouder of leerling de school verzoekt om gegevens van de leerling te beperken of te wissen, zullen wij toetsen of dit mogelijk is. In deze toets houdt de school zich aan de wettelijke voorschriften en kijken wij bijvoorbeeld of wij geen wettelijke plicht hebben om de gegevens te bewaren.  </w:t>
            </w:r>
          </w:p>
          <w:p w14:paraId="0817186D" w14:textId="77777777" w:rsidR="0097285D" w:rsidRPr="0097285D" w:rsidRDefault="0097285D" w:rsidP="0097285D">
            <w:pPr>
              <w:rPr>
                <w:rFonts w:ascii="Arial" w:hAnsi="Arial" w:cs="Arial"/>
                <w:sz w:val="18"/>
                <w:szCs w:val="18"/>
              </w:rPr>
            </w:pPr>
          </w:p>
          <w:p w14:paraId="7910C2DE" w14:textId="77777777" w:rsidR="0097285D" w:rsidRPr="0097285D" w:rsidRDefault="0097285D" w:rsidP="0097285D">
            <w:pPr>
              <w:rPr>
                <w:rFonts w:ascii="Arial" w:hAnsi="Arial" w:cs="Arial"/>
                <w:sz w:val="18"/>
                <w:szCs w:val="18"/>
              </w:rPr>
            </w:pPr>
          </w:p>
          <w:p w14:paraId="1310C479"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kunnen bezwaar maken tegen het verwerken van persoonsgegevens. Hier moet dan sprake zijn van een zwaarwegende specifieke situatie, die onderbouwd moet worden. Het schoolbestuur neemt een beslissing op het bezwaar.  </w:t>
            </w:r>
          </w:p>
          <w:p w14:paraId="054E1952" w14:textId="77777777" w:rsidR="0097285D" w:rsidRPr="0097285D" w:rsidRDefault="0097285D" w:rsidP="0097285D">
            <w:pPr>
              <w:rPr>
                <w:rFonts w:ascii="Arial" w:hAnsi="Arial" w:cs="Arial"/>
                <w:sz w:val="18"/>
                <w:szCs w:val="18"/>
              </w:rPr>
            </w:pPr>
          </w:p>
          <w:p w14:paraId="202E1D95" w14:textId="77777777" w:rsidR="0097285D" w:rsidRPr="0097285D" w:rsidRDefault="0097285D" w:rsidP="0097285D">
            <w:pPr>
              <w:rPr>
                <w:rFonts w:ascii="Arial" w:hAnsi="Arial" w:cs="Arial"/>
                <w:sz w:val="18"/>
                <w:szCs w:val="18"/>
              </w:rPr>
            </w:pPr>
          </w:p>
          <w:p w14:paraId="243198D9" w14:textId="77777777" w:rsidR="0097285D" w:rsidRPr="0097285D" w:rsidRDefault="0097285D" w:rsidP="0097285D">
            <w:pPr>
              <w:rPr>
                <w:rFonts w:ascii="Arial" w:hAnsi="Arial" w:cs="Arial"/>
                <w:sz w:val="18"/>
                <w:szCs w:val="18"/>
              </w:rPr>
            </w:pPr>
          </w:p>
          <w:p w14:paraId="1DC18DC2" w14:textId="77777777" w:rsidR="0097285D" w:rsidRPr="0097285D" w:rsidRDefault="0097285D" w:rsidP="0097285D">
            <w:pPr>
              <w:rPr>
                <w:rFonts w:ascii="Arial" w:hAnsi="Arial" w:cs="Arial"/>
                <w:sz w:val="18"/>
                <w:szCs w:val="18"/>
              </w:rPr>
            </w:pPr>
          </w:p>
          <w:p w14:paraId="2568058C" w14:textId="77777777" w:rsidR="0097285D" w:rsidRPr="0097285D" w:rsidRDefault="0097285D" w:rsidP="0097285D">
            <w:pPr>
              <w:rPr>
                <w:rFonts w:ascii="Arial" w:hAnsi="Arial" w:cs="Arial"/>
                <w:sz w:val="18"/>
                <w:szCs w:val="18"/>
              </w:rPr>
            </w:pPr>
          </w:p>
          <w:p w14:paraId="22A99CEF" w14:textId="77777777" w:rsidR="0097285D" w:rsidRPr="0097285D" w:rsidRDefault="0097285D" w:rsidP="0097285D">
            <w:pPr>
              <w:rPr>
                <w:rFonts w:ascii="Arial" w:hAnsi="Arial" w:cs="Arial"/>
                <w:sz w:val="18"/>
                <w:szCs w:val="18"/>
              </w:rPr>
            </w:pPr>
          </w:p>
          <w:p w14:paraId="5FF644D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hebben het recht om te vragen om de gegevens, die wij van de ouders ontvangen hebben (bijvoorbeeld bij de inschrijving), aan de ouders of leerling over te dragen of aan een andere organisatie (bijvoorbeeld opvolgende school) over te dragen. Er wordt hierbij een standaard formaat gebruikt (het onderwijskundig rapport). </w:t>
            </w:r>
          </w:p>
          <w:p w14:paraId="05BB6837" w14:textId="77777777" w:rsidR="0097285D" w:rsidRPr="0097285D" w:rsidRDefault="0097285D" w:rsidP="0097285D">
            <w:pPr>
              <w:rPr>
                <w:rFonts w:ascii="Arial" w:hAnsi="Arial" w:cs="Arial"/>
                <w:sz w:val="18"/>
                <w:szCs w:val="18"/>
              </w:rPr>
            </w:pPr>
            <w:r w:rsidRPr="0097285D">
              <w:rPr>
                <w:rFonts w:ascii="Arial" w:hAnsi="Arial" w:cs="Arial"/>
                <w:sz w:val="18"/>
                <w:szCs w:val="18"/>
              </w:rPr>
              <w:t> </w:t>
            </w:r>
          </w:p>
          <w:p w14:paraId="0199A860" w14:textId="77777777" w:rsidR="0097285D" w:rsidRPr="0097285D" w:rsidRDefault="0097285D" w:rsidP="0097285D">
            <w:pPr>
              <w:rPr>
                <w:rFonts w:ascii="Arial" w:hAnsi="Arial" w:cs="Arial"/>
                <w:sz w:val="18"/>
                <w:szCs w:val="18"/>
              </w:rPr>
            </w:pPr>
          </w:p>
          <w:p w14:paraId="7EDD2CA9" w14:textId="77777777" w:rsidR="0097285D" w:rsidRPr="0097285D" w:rsidRDefault="0097285D" w:rsidP="0097285D">
            <w:pPr>
              <w:rPr>
                <w:rFonts w:ascii="Arial" w:hAnsi="Arial" w:cs="Arial"/>
                <w:sz w:val="18"/>
                <w:szCs w:val="18"/>
              </w:rPr>
            </w:pPr>
          </w:p>
          <w:p w14:paraId="06073BAC" w14:textId="77777777" w:rsidR="0097285D" w:rsidRPr="0097285D" w:rsidRDefault="0097285D" w:rsidP="0097285D">
            <w:pPr>
              <w:rPr>
                <w:rFonts w:ascii="Arial" w:hAnsi="Arial" w:cs="Arial"/>
                <w:sz w:val="18"/>
                <w:szCs w:val="18"/>
              </w:rPr>
            </w:pPr>
          </w:p>
          <w:p w14:paraId="5E88E04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zal geen besluiten nemen over leerlingen die uitsluitend gebaseerd zijn op geautomatiseerde verwerking van gegevens (ook niet door gebruik te maken van profiling). De computer neemt op school dus niet zomaar geen onderwijskundige, geautomatiseerde beslissingen die gevolgen (kunnen) hebben voor de privacy van de leerlingen van de school. </w:t>
            </w:r>
          </w:p>
          <w:p w14:paraId="4410860A" w14:textId="77777777" w:rsidR="0097285D" w:rsidRPr="0097285D" w:rsidRDefault="0097285D" w:rsidP="0097285D">
            <w:pPr>
              <w:rPr>
                <w:rFonts w:ascii="Arial" w:hAnsi="Arial" w:cs="Arial"/>
                <w:sz w:val="18"/>
                <w:szCs w:val="18"/>
              </w:rPr>
            </w:pPr>
          </w:p>
          <w:p w14:paraId="48F318B5" w14:textId="77777777" w:rsidR="0097285D" w:rsidRPr="0097285D" w:rsidRDefault="0097285D" w:rsidP="0097285D">
            <w:pPr>
              <w:rPr>
                <w:rFonts w:ascii="Arial" w:hAnsi="Arial" w:cs="Arial"/>
                <w:sz w:val="18"/>
                <w:szCs w:val="18"/>
              </w:rPr>
            </w:pPr>
          </w:p>
          <w:p w14:paraId="3107A0E3" w14:textId="77777777" w:rsidR="0097285D" w:rsidRPr="0097285D" w:rsidRDefault="0097285D" w:rsidP="0097285D">
            <w:pPr>
              <w:rPr>
                <w:rFonts w:ascii="Arial" w:hAnsi="Arial" w:cs="Arial"/>
                <w:sz w:val="18"/>
                <w:szCs w:val="18"/>
              </w:rPr>
            </w:pPr>
          </w:p>
          <w:p w14:paraId="0CB3E2BC" w14:textId="77777777" w:rsidR="0097285D" w:rsidRPr="0097285D" w:rsidRDefault="0097285D" w:rsidP="0097285D">
            <w:pPr>
              <w:rPr>
                <w:rFonts w:ascii="Arial" w:hAnsi="Arial" w:cs="Arial"/>
                <w:sz w:val="18"/>
                <w:szCs w:val="18"/>
              </w:rPr>
            </w:pPr>
          </w:p>
          <w:p w14:paraId="6C0DF799" w14:textId="77777777" w:rsidR="0097285D" w:rsidRPr="0097285D" w:rsidRDefault="0097285D" w:rsidP="0097285D">
            <w:pPr>
              <w:rPr>
                <w:rFonts w:ascii="Arial" w:hAnsi="Arial" w:cs="Arial"/>
                <w:sz w:val="18"/>
                <w:szCs w:val="18"/>
              </w:rPr>
            </w:pPr>
          </w:p>
          <w:p w14:paraId="6EE09659" w14:textId="77777777" w:rsidR="0097285D" w:rsidRPr="0097285D" w:rsidRDefault="0097285D" w:rsidP="0097285D">
            <w:pPr>
              <w:rPr>
                <w:rFonts w:ascii="Arial" w:hAnsi="Arial" w:cs="Arial"/>
                <w:sz w:val="18"/>
                <w:szCs w:val="18"/>
              </w:rPr>
            </w:pPr>
          </w:p>
          <w:p w14:paraId="38F4D895" w14:textId="77777777" w:rsidR="0097285D" w:rsidRPr="0097285D" w:rsidRDefault="0097285D" w:rsidP="0097285D">
            <w:pPr>
              <w:rPr>
                <w:rFonts w:ascii="Arial" w:hAnsi="Arial" w:cs="Arial"/>
                <w:sz w:val="18"/>
                <w:szCs w:val="18"/>
              </w:rPr>
            </w:pPr>
          </w:p>
          <w:p w14:paraId="24259689" w14:textId="77777777" w:rsidR="0097285D" w:rsidRPr="0097285D" w:rsidRDefault="0097285D" w:rsidP="0097285D">
            <w:pPr>
              <w:rPr>
                <w:rFonts w:ascii="Arial" w:hAnsi="Arial" w:cs="Arial"/>
                <w:sz w:val="18"/>
                <w:szCs w:val="18"/>
              </w:rPr>
            </w:pPr>
          </w:p>
          <w:p w14:paraId="510CC768" w14:textId="77777777" w:rsidR="0097285D" w:rsidRPr="0097285D" w:rsidRDefault="0097285D" w:rsidP="0097285D">
            <w:pPr>
              <w:rPr>
                <w:rFonts w:ascii="Arial" w:hAnsi="Arial" w:cs="Arial"/>
                <w:sz w:val="18"/>
                <w:szCs w:val="18"/>
              </w:rPr>
            </w:pPr>
          </w:p>
          <w:p w14:paraId="724ABF1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u het niet eens bent met hoe wij omgaan met de gegevens van uw kind, dan kunt u altijd een verzoek indienen over de punten zoals die zijn beschreven in artikel 8. Ook kunt u uitleg of opheldering vragen bij onze de Functionaris voor Gegevensbescherming.  </w:t>
            </w:r>
          </w:p>
          <w:p w14:paraId="3892AFAD" w14:textId="77777777" w:rsidR="0097285D" w:rsidRPr="0097285D" w:rsidRDefault="0097285D" w:rsidP="0097285D">
            <w:pPr>
              <w:rPr>
                <w:rFonts w:ascii="Arial" w:hAnsi="Arial" w:cs="Arial"/>
                <w:sz w:val="18"/>
                <w:szCs w:val="18"/>
              </w:rPr>
            </w:pPr>
          </w:p>
          <w:p w14:paraId="6E6A484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reactietermijn voor verzoeken is 4 weken, maar kan verlengd worden tot maximaal 12 weken. </w:t>
            </w:r>
          </w:p>
          <w:p w14:paraId="7E64A49C" w14:textId="77777777" w:rsidR="0097285D" w:rsidRPr="0097285D" w:rsidRDefault="0097285D" w:rsidP="0097285D">
            <w:pPr>
              <w:rPr>
                <w:rFonts w:ascii="Arial" w:hAnsi="Arial" w:cs="Arial"/>
                <w:sz w:val="18"/>
                <w:szCs w:val="18"/>
              </w:rPr>
            </w:pPr>
          </w:p>
          <w:p w14:paraId="760BF193" w14:textId="77777777" w:rsidR="0097285D" w:rsidRPr="0097285D" w:rsidRDefault="0097285D" w:rsidP="0097285D">
            <w:pPr>
              <w:rPr>
                <w:rFonts w:ascii="Arial" w:hAnsi="Arial" w:cs="Arial"/>
                <w:sz w:val="18"/>
                <w:szCs w:val="18"/>
              </w:rPr>
            </w:pPr>
          </w:p>
          <w:p w14:paraId="433F8CD0"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kan besluiten om niet te voldoen aan het verzoek van een ouder, als daardoor de veiligheid of welzijn van die leerling ernstig in gevaar dreigt te komen. Bijvoorbeeld bij verdenking van kindermishandeling of –misbruik krijgen de ouders geen inzage in die gegevens omdat daarmee de veiligheid van het kind in gevaar kan komen.</w:t>
            </w:r>
          </w:p>
          <w:p w14:paraId="7809DD81" w14:textId="77777777" w:rsidR="0097285D" w:rsidRPr="0097285D" w:rsidRDefault="0097285D" w:rsidP="0097285D">
            <w:pPr>
              <w:rPr>
                <w:rFonts w:ascii="Arial" w:hAnsi="Arial" w:cs="Arial"/>
                <w:sz w:val="18"/>
                <w:szCs w:val="18"/>
              </w:rPr>
            </w:pPr>
          </w:p>
          <w:p w14:paraId="2D8384D1" w14:textId="77777777" w:rsidR="0097285D" w:rsidRPr="0097285D" w:rsidRDefault="0097285D" w:rsidP="0097285D">
            <w:pPr>
              <w:rPr>
                <w:rFonts w:ascii="Arial" w:hAnsi="Arial" w:cs="Arial"/>
                <w:sz w:val="18"/>
                <w:szCs w:val="18"/>
              </w:rPr>
            </w:pPr>
          </w:p>
          <w:p w14:paraId="298B0F95" w14:textId="77777777" w:rsidR="0097285D" w:rsidRPr="0097285D" w:rsidRDefault="0097285D" w:rsidP="0097285D">
            <w:pPr>
              <w:rPr>
                <w:rFonts w:ascii="Arial" w:hAnsi="Arial" w:cs="Arial"/>
                <w:sz w:val="18"/>
                <w:szCs w:val="18"/>
              </w:rPr>
            </w:pPr>
          </w:p>
          <w:p w14:paraId="56E18FCF"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Indien uw probleem volgens u niet goed wordt opgelost, dan kunt u de normale  klachtenprocedure volgen, of zich wenden tot de Autoriteit Persoonsgegevens of burgerlijke rechte.  </w:t>
            </w:r>
          </w:p>
          <w:p w14:paraId="2656D962" w14:textId="77777777" w:rsidR="0097285D" w:rsidRPr="0097285D" w:rsidRDefault="0097285D" w:rsidP="0097285D">
            <w:pPr>
              <w:rPr>
                <w:rFonts w:ascii="Arial" w:hAnsi="Arial" w:cs="Arial"/>
                <w:b/>
                <w:sz w:val="18"/>
                <w:szCs w:val="18"/>
              </w:rPr>
            </w:pPr>
            <w:r w:rsidRPr="0097285D">
              <w:rPr>
                <w:rFonts w:ascii="Arial" w:hAnsi="Arial" w:cs="Arial"/>
                <w:sz w:val="18"/>
                <w:szCs w:val="18"/>
              </w:rPr>
              <w:t xml:space="preserve"> </w:t>
            </w:r>
          </w:p>
        </w:tc>
      </w:tr>
    </w:tbl>
    <w:p w14:paraId="277B6203" w14:textId="77777777" w:rsidR="0097285D" w:rsidRPr="0097285D" w:rsidRDefault="0097285D" w:rsidP="0097285D">
      <w:pPr>
        <w:tabs>
          <w:tab w:val="left" w:pos="2835"/>
        </w:tabs>
        <w:spacing w:line="288" w:lineRule="auto"/>
        <w:ind w:left="3540" w:hanging="3540"/>
        <w:rPr>
          <w:rFonts w:ascii="Arial" w:eastAsia="Calibri" w:hAnsi="Arial" w:cs="Arial"/>
          <w:b/>
          <w:sz w:val="18"/>
          <w:szCs w:val="18"/>
        </w:rPr>
      </w:pPr>
    </w:p>
    <w:p w14:paraId="436BD9BE" w14:textId="77777777" w:rsidR="00F540D8" w:rsidRDefault="00F540D8" w:rsidP="183BE7A3">
      <w:pPr>
        <w:pStyle w:val="Geenafstand"/>
        <w:rPr>
          <w:rFonts w:cs="Arial"/>
          <w:color w:val="000000" w:themeColor="text1"/>
          <w:szCs w:val="24"/>
        </w:rPr>
      </w:pPr>
    </w:p>
    <w:p w14:paraId="1B8D20E6" w14:textId="77777777" w:rsidR="002549EE" w:rsidRDefault="002549EE" w:rsidP="183BE7A3">
      <w:pPr>
        <w:pStyle w:val="Geenafstand"/>
        <w:rPr>
          <w:rFonts w:cs="Arial"/>
          <w:color w:val="000000" w:themeColor="text1"/>
          <w:szCs w:val="24"/>
        </w:rPr>
      </w:pPr>
    </w:p>
    <w:p w14:paraId="1033C6FD" w14:textId="77777777" w:rsidR="002549EE" w:rsidRDefault="002549EE" w:rsidP="183BE7A3">
      <w:pPr>
        <w:pStyle w:val="Geenafstand"/>
        <w:rPr>
          <w:rFonts w:cs="Arial"/>
          <w:color w:val="000000" w:themeColor="text1"/>
          <w:szCs w:val="24"/>
        </w:rPr>
      </w:pPr>
    </w:p>
    <w:p w14:paraId="2D658A90" w14:textId="77777777" w:rsidR="002549EE" w:rsidRDefault="002549EE" w:rsidP="183BE7A3">
      <w:pPr>
        <w:pStyle w:val="Geenafstand"/>
        <w:rPr>
          <w:rFonts w:cs="Arial"/>
          <w:color w:val="000000" w:themeColor="text1"/>
          <w:szCs w:val="24"/>
        </w:rPr>
      </w:pPr>
    </w:p>
    <w:p w14:paraId="2B818810" w14:textId="77777777" w:rsidR="002549EE" w:rsidRDefault="002549EE" w:rsidP="183BE7A3">
      <w:pPr>
        <w:pStyle w:val="Geenafstand"/>
        <w:rPr>
          <w:rFonts w:cs="Arial"/>
          <w:color w:val="000000" w:themeColor="text1"/>
          <w:szCs w:val="24"/>
        </w:rPr>
      </w:pPr>
    </w:p>
    <w:p w14:paraId="234D87CF" w14:textId="77777777" w:rsidR="002549EE" w:rsidRDefault="002549EE" w:rsidP="183BE7A3">
      <w:pPr>
        <w:pStyle w:val="Geenafstand"/>
        <w:rPr>
          <w:rFonts w:cs="Arial"/>
          <w:color w:val="000000" w:themeColor="text1"/>
          <w:szCs w:val="24"/>
        </w:rPr>
      </w:pPr>
    </w:p>
    <w:p w14:paraId="705FDA4D" w14:textId="77777777" w:rsidR="002549EE" w:rsidRDefault="002549EE" w:rsidP="183BE7A3">
      <w:pPr>
        <w:pStyle w:val="Geenafstand"/>
        <w:rPr>
          <w:rFonts w:cs="Arial"/>
          <w:color w:val="000000" w:themeColor="text1"/>
          <w:szCs w:val="24"/>
        </w:rPr>
      </w:pPr>
    </w:p>
    <w:p w14:paraId="2846AE77" w14:textId="77777777" w:rsidR="002549EE" w:rsidRDefault="002549EE" w:rsidP="183BE7A3">
      <w:pPr>
        <w:pStyle w:val="Geenafstand"/>
        <w:rPr>
          <w:rFonts w:cs="Arial"/>
          <w:color w:val="000000" w:themeColor="text1"/>
          <w:szCs w:val="24"/>
        </w:rPr>
      </w:pPr>
    </w:p>
    <w:p w14:paraId="3A9FD3B0" w14:textId="77777777" w:rsidR="002549EE" w:rsidRDefault="002549EE" w:rsidP="183BE7A3">
      <w:pPr>
        <w:pStyle w:val="Geenafstand"/>
        <w:rPr>
          <w:rFonts w:cs="Arial"/>
          <w:color w:val="000000" w:themeColor="text1"/>
          <w:szCs w:val="24"/>
        </w:rPr>
      </w:pPr>
    </w:p>
    <w:p w14:paraId="2088D337" w14:textId="77777777" w:rsidR="002549EE" w:rsidRDefault="002549EE" w:rsidP="183BE7A3">
      <w:pPr>
        <w:pStyle w:val="Geenafstand"/>
        <w:rPr>
          <w:rFonts w:cs="Arial"/>
          <w:color w:val="000000" w:themeColor="text1"/>
          <w:szCs w:val="24"/>
        </w:rPr>
      </w:pPr>
    </w:p>
    <w:p w14:paraId="3C1BBB60" w14:textId="77777777" w:rsidR="002549EE" w:rsidRDefault="002549EE" w:rsidP="183BE7A3">
      <w:pPr>
        <w:pStyle w:val="Geenafstand"/>
        <w:rPr>
          <w:rFonts w:cs="Arial"/>
          <w:color w:val="000000" w:themeColor="text1"/>
          <w:szCs w:val="24"/>
        </w:rPr>
      </w:pPr>
    </w:p>
    <w:p w14:paraId="0EF015EA" w14:textId="77777777" w:rsidR="002549EE" w:rsidRDefault="002549EE" w:rsidP="183BE7A3">
      <w:pPr>
        <w:pStyle w:val="Geenafstand"/>
        <w:rPr>
          <w:rFonts w:cs="Arial"/>
          <w:color w:val="000000" w:themeColor="text1"/>
          <w:szCs w:val="24"/>
        </w:rPr>
      </w:pPr>
    </w:p>
    <w:p w14:paraId="2B8562CA" w14:textId="77777777" w:rsidR="002549EE" w:rsidRDefault="002549EE" w:rsidP="183BE7A3">
      <w:pPr>
        <w:pStyle w:val="Geenafstand"/>
        <w:rPr>
          <w:rFonts w:cs="Arial"/>
          <w:color w:val="000000" w:themeColor="text1"/>
          <w:szCs w:val="24"/>
        </w:rPr>
      </w:pPr>
    </w:p>
    <w:p w14:paraId="372B9C60" w14:textId="77777777" w:rsidR="002549EE" w:rsidRDefault="002549EE" w:rsidP="183BE7A3">
      <w:pPr>
        <w:pStyle w:val="Geenafstand"/>
        <w:rPr>
          <w:rFonts w:cs="Arial"/>
          <w:color w:val="000000" w:themeColor="text1"/>
          <w:szCs w:val="24"/>
        </w:rPr>
      </w:pPr>
    </w:p>
    <w:p w14:paraId="1F1AE32C" w14:textId="77777777" w:rsidR="002549EE" w:rsidRDefault="002549EE" w:rsidP="183BE7A3">
      <w:pPr>
        <w:pStyle w:val="Geenafstand"/>
        <w:rPr>
          <w:rFonts w:cs="Arial"/>
          <w:color w:val="000000" w:themeColor="text1"/>
          <w:szCs w:val="24"/>
        </w:rPr>
      </w:pPr>
    </w:p>
    <w:p w14:paraId="6589CFB8" w14:textId="77777777" w:rsidR="002549EE" w:rsidRDefault="002549EE" w:rsidP="183BE7A3">
      <w:pPr>
        <w:pStyle w:val="Geenafstand"/>
        <w:rPr>
          <w:rFonts w:cs="Arial"/>
          <w:color w:val="000000" w:themeColor="text1"/>
          <w:szCs w:val="24"/>
        </w:rPr>
      </w:pPr>
    </w:p>
    <w:p w14:paraId="72F2C3A5" w14:textId="77777777" w:rsidR="002549EE" w:rsidRDefault="002549EE" w:rsidP="183BE7A3">
      <w:pPr>
        <w:pStyle w:val="Geenafstand"/>
        <w:rPr>
          <w:rFonts w:cs="Arial"/>
          <w:color w:val="000000" w:themeColor="text1"/>
          <w:szCs w:val="24"/>
        </w:rPr>
      </w:pPr>
    </w:p>
    <w:p w14:paraId="6648902B" w14:textId="77777777" w:rsidR="002549EE" w:rsidRDefault="002549EE" w:rsidP="183BE7A3">
      <w:pPr>
        <w:pStyle w:val="Geenafstand"/>
        <w:rPr>
          <w:rFonts w:cs="Arial"/>
          <w:color w:val="000000" w:themeColor="text1"/>
          <w:szCs w:val="24"/>
        </w:rPr>
      </w:pPr>
    </w:p>
    <w:p w14:paraId="08CFABF3" w14:textId="77777777" w:rsidR="002549EE" w:rsidRDefault="002549EE" w:rsidP="183BE7A3">
      <w:pPr>
        <w:pStyle w:val="Geenafstand"/>
        <w:rPr>
          <w:rFonts w:cs="Arial"/>
          <w:color w:val="000000" w:themeColor="text1"/>
          <w:szCs w:val="24"/>
        </w:rPr>
      </w:pPr>
    </w:p>
    <w:p w14:paraId="22043317" w14:textId="77777777" w:rsidR="002549EE" w:rsidRDefault="002549EE" w:rsidP="183BE7A3">
      <w:pPr>
        <w:pStyle w:val="Geenafstand"/>
        <w:rPr>
          <w:rFonts w:cs="Arial"/>
          <w:color w:val="000000" w:themeColor="text1"/>
          <w:szCs w:val="24"/>
        </w:rPr>
      </w:pPr>
    </w:p>
    <w:p w14:paraId="1628BA79" w14:textId="77777777" w:rsidR="002549EE" w:rsidRDefault="002549EE" w:rsidP="183BE7A3">
      <w:pPr>
        <w:pStyle w:val="Geenafstand"/>
        <w:rPr>
          <w:rFonts w:cs="Arial"/>
          <w:color w:val="000000" w:themeColor="text1"/>
          <w:szCs w:val="24"/>
        </w:rPr>
      </w:pPr>
    </w:p>
    <w:p w14:paraId="33866184" w14:textId="77777777" w:rsidR="002549EE" w:rsidRDefault="002549EE" w:rsidP="183BE7A3">
      <w:pPr>
        <w:pStyle w:val="Geenafstand"/>
        <w:rPr>
          <w:rFonts w:cs="Arial"/>
          <w:color w:val="000000" w:themeColor="text1"/>
          <w:szCs w:val="24"/>
        </w:rPr>
      </w:pPr>
    </w:p>
    <w:p w14:paraId="4557C936" w14:textId="77777777" w:rsidR="002549EE" w:rsidRDefault="002549EE" w:rsidP="183BE7A3">
      <w:pPr>
        <w:pStyle w:val="Geenafstand"/>
        <w:rPr>
          <w:rFonts w:cs="Arial"/>
          <w:color w:val="000000" w:themeColor="text1"/>
          <w:szCs w:val="24"/>
        </w:rPr>
      </w:pPr>
    </w:p>
    <w:p w14:paraId="53CF08AA" w14:textId="77777777" w:rsidR="002549EE" w:rsidRDefault="002549EE" w:rsidP="183BE7A3">
      <w:pPr>
        <w:pStyle w:val="Geenafstand"/>
        <w:rPr>
          <w:rFonts w:cs="Arial"/>
          <w:color w:val="000000" w:themeColor="text1"/>
          <w:szCs w:val="24"/>
        </w:rPr>
      </w:pPr>
    </w:p>
    <w:p w14:paraId="488C38C0" w14:textId="77777777" w:rsidR="002549EE" w:rsidRDefault="002549EE" w:rsidP="183BE7A3">
      <w:pPr>
        <w:pStyle w:val="Geenafstand"/>
        <w:rPr>
          <w:rFonts w:cs="Arial"/>
          <w:color w:val="000000" w:themeColor="text1"/>
          <w:szCs w:val="24"/>
        </w:rPr>
      </w:pPr>
    </w:p>
    <w:p w14:paraId="4669F32B" w14:textId="77777777" w:rsidR="002549EE" w:rsidRDefault="002549EE" w:rsidP="183BE7A3">
      <w:pPr>
        <w:pStyle w:val="Geenafstand"/>
        <w:rPr>
          <w:rFonts w:cs="Arial"/>
          <w:color w:val="000000" w:themeColor="text1"/>
          <w:szCs w:val="24"/>
        </w:rPr>
      </w:pPr>
    </w:p>
    <w:p w14:paraId="69A29528" w14:textId="77777777" w:rsidR="002549EE" w:rsidRDefault="002549EE" w:rsidP="183BE7A3">
      <w:pPr>
        <w:pStyle w:val="Geenafstand"/>
        <w:rPr>
          <w:rFonts w:cs="Arial"/>
          <w:color w:val="000000" w:themeColor="text1"/>
          <w:szCs w:val="24"/>
        </w:rPr>
      </w:pPr>
    </w:p>
    <w:p w14:paraId="1D4105E3" w14:textId="77777777" w:rsidR="002549EE" w:rsidRDefault="002549EE" w:rsidP="183BE7A3">
      <w:pPr>
        <w:pStyle w:val="Geenafstand"/>
        <w:rPr>
          <w:rFonts w:cs="Arial"/>
          <w:color w:val="000000" w:themeColor="text1"/>
          <w:szCs w:val="24"/>
        </w:rPr>
      </w:pPr>
    </w:p>
    <w:p w14:paraId="628B8D96" w14:textId="77777777" w:rsidR="002549EE" w:rsidRDefault="002549EE" w:rsidP="183BE7A3">
      <w:pPr>
        <w:pStyle w:val="Geenafstand"/>
        <w:rPr>
          <w:rFonts w:cs="Arial"/>
          <w:color w:val="000000" w:themeColor="text1"/>
          <w:szCs w:val="24"/>
        </w:rPr>
      </w:pPr>
    </w:p>
    <w:p w14:paraId="1EC38F35" w14:textId="77777777" w:rsidR="002549EE" w:rsidRDefault="002549EE" w:rsidP="183BE7A3">
      <w:pPr>
        <w:pStyle w:val="Geenafstand"/>
        <w:rPr>
          <w:rFonts w:cs="Arial"/>
          <w:color w:val="000000" w:themeColor="text1"/>
          <w:szCs w:val="24"/>
        </w:rPr>
      </w:pPr>
    </w:p>
    <w:p w14:paraId="4F59A451" w14:textId="77777777" w:rsidR="002549EE" w:rsidRDefault="002549EE" w:rsidP="183BE7A3">
      <w:pPr>
        <w:pStyle w:val="Geenafstand"/>
        <w:rPr>
          <w:rFonts w:cs="Arial"/>
          <w:color w:val="000000" w:themeColor="text1"/>
          <w:szCs w:val="24"/>
        </w:rPr>
      </w:pPr>
    </w:p>
    <w:p w14:paraId="3D019CE1" w14:textId="77777777" w:rsidR="002549EE" w:rsidRDefault="002549EE" w:rsidP="183BE7A3">
      <w:pPr>
        <w:pStyle w:val="Geenafstand"/>
        <w:rPr>
          <w:rFonts w:cs="Arial"/>
          <w:color w:val="000000" w:themeColor="text1"/>
          <w:szCs w:val="24"/>
        </w:rPr>
      </w:pPr>
    </w:p>
    <w:p w14:paraId="01EC3B55" w14:textId="77777777" w:rsidR="002549EE" w:rsidRDefault="002549EE" w:rsidP="183BE7A3">
      <w:pPr>
        <w:pStyle w:val="Geenafstand"/>
        <w:rPr>
          <w:rFonts w:cs="Arial"/>
          <w:color w:val="000000" w:themeColor="text1"/>
          <w:szCs w:val="24"/>
        </w:rPr>
      </w:pPr>
    </w:p>
    <w:p w14:paraId="5EACEC51" w14:textId="77777777" w:rsidR="002549EE" w:rsidRDefault="002549EE" w:rsidP="183BE7A3">
      <w:pPr>
        <w:pStyle w:val="Geenafstand"/>
        <w:rPr>
          <w:rFonts w:cs="Arial"/>
          <w:color w:val="000000" w:themeColor="text1"/>
          <w:szCs w:val="24"/>
        </w:rPr>
      </w:pPr>
    </w:p>
    <w:p w14:paraId="2AF2C15C" w14:textId="77777777" w:rsidR="002549EE" w:rsidRDefault="002549EE" w:rsidP="183BE7A3">
      <w:pPr>
        <w:pStyle w:val="Geenafstand"/>
        <w:rPr>
          <w:rFonts w:cs="Arial"/>
          <w:color w:val="000000" w:themeColor="text1"/>
          <w:szCs w:val="24"/>
        </w:rPr>
      </w:pPr>
    </w:p>
    <w:p w14:paraId="3DF0C069" w14:textId="77777777" w:rsidR="002549EE" w:rsidRDefault="002549EE" w:rsidP="183BE7A3">
      <w:pPr>
        <w:pStyle w:val="Geenafstand"/>
        <w:rPr>
          <w:rFonts w:cs="Arial"/>
          <w:color w:val="000000" w:themeColor="text1"/>
          <w:szCs w:val="24"/>
        </w:rPr>
      </w:pPr>
    </w:p>
    <w:p w14:paraId="58125BC0" w14:textId="77777777" w:rsidR="00F540D8" w:rsidRPr="00F540D8" w:rsidRDefault="00F540D8" w:rsidP="00F540D8"/>
    <w:p w14:paraId="5356CC43" w14:textId="77777777" w:rsidR="00F540D8" w:rsidRPr="00F540D8" w:rsidRDefault="00F540D8" w:rsidP="00F540D8"/>
    <w:p w14:paraId="43E6F550" w14:textId="18726BB8" w:rsidR="0097285D" w:rsidRPr="0097285D" w:rsidRDefault="0097285D" w:rsidP="0097285D">
      <w:pPr>
        <w:keepNext/>
        <w:ind w:left="0"/>
        <w:outlineLvl w:val="1"/>
        <w:rPr>
          <w:rFonts w:ascii="Arial" w:eastAsia="Times New Roman" w:hAnsi="Arial" w:cs="Times New Roman"/>
          <w:b/>
          <w:bCs/>
          <w:sz w:val="20"/>
          <w:szCs w:val="24"/>
          <w:lang w:eastAsia="nl-NL"/>
        </w:rPr>
      </w:pPr>
      <w:bookmarkStart w:id="73" w:name="_Toc196539267"/>
      <w:bookmarkStart w:id="74" w:name="_Toc197920857"/>
      <w:bookmarkStart w:id="75" w:name="_Toc103849043"/>
      <w:r w:rsidRPr="0097285D">
        <w:rPr>
          <w:rFonts w:ascii="Arial" w:eastAsia="Times New Roman" w:hAnsi="Arial" w:cs="Times New Roman"/>
          <w:b/>
          <w:bCs/>
          <w:sz w:val="20"/>
          <w:szCs w:val="24"/>
          <w:lang w:eastAsia="nl-NL"/>
        </w:rPr>
        <w:t>Bijlage 1. Format plan van aanpak</w:t>
      </w:r>
      <w:bookmarkEnd w:id="73"/>
      <w:bookmarkEnd w:id="74"/>
      <w:bookmarkEnd w:id="75"/>
    </w:p>
    <w:p w14:paraId="0E5DE923" w14:textId="77777777" w:rsidR="0097285D" w:rsidRPr="0097285D" w:rsidRDefault="0097285D" w:rsidP="0097285D">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tbl>
      <w:tblPr>
        <w:tblW w:w="965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51"/>
        <w:gridCol w:w="838"/>
        <w:gridCol w:w="951"/>
        <w:gridCol w:w="1413"/>
        <w:gridCol w:w="1326"/>
        <w:gridCol w:w="1099"/>
        <w:gridCol w:w="873"/>
        <w:gridCol w:w="1213"/>
        <w:gridCol w:w="829"/>
      </w:tblGrid>
      <w:tr w:rsidR="0097285D" w:rsidRPr="0097285D" w14:paraId="1533B96A" w14:textId="77777777" w:rsidTr="002549EE">
        <w:trPr>
          <w:trHeight w:val="1400"/>
        </w:trPr>
        <w:tc>
          <w:tcPr>
            <w:tcW w:w="0" w:type="auto"/>
          </w:tcPr>
          <w:p w14:paraId="43C5ACD8"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Knelpunt (Omschrijving)</w:t>
            </w:r>
          </w:p>
          <w:p w14:paraId="1184BF1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CA3F9C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 xml:space="preserve">Maatregel </w:t>
            </w:r>
          </w:p>
          <w:p w14:paraId="29B10229"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(Te nemen actie)</w:t>
            </w:r>
          </w:p>
        </w:tc>
        <w:tc>
          <w:tcPr>
            <w:tcW w:w="0" w:type="auto"/>
          </w:tcPr>
          <w:p w14:paraId="06AC9658"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Doelstelling</w:t>
            </w:r>
          </w:p>
          <w:p w14:paraId="2610715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(SMART</w:t>
            </w:r>
            <w:r w:rsidRPr="0097285D">
              <w:rPr>
                <w:rFonts w:ascii="Arial" w:eastAsia="Times New Roman" w:hAnsi="Arial" w:cs="Times New Roman"/>
                <w:sz w:val="20"/>
                <w:szCs w:val="24"/>
                <w:vertAlign w:val="superscript"/>
                <w:lang w:eastAsia="nl-NL"/>
              </w:rPr>
              <w:footnoteReference w:id="1"/>
            </w:r>
            <w:r w:rsidRPr="0097285D">
              <w:rPr>
                <w:rFonts w:ascii="Arial" w:eastAsia="Times New Roman" w:hAnsi="Arial" w:cs="Times New Roman"/>
                <w:sz w:val="20"/>
                <w:szCs w:val="24"/>
                <w:lang w:eastAsia="nl-NL"/>
              </w:rPr>
              <w:t>)</w:t>
            </w:r>
          </w:p>
        </w:tc>
        <w:tc>
          <w:tcPr>
            <w:tcW w:w="0" w:type="auto"/>
          </w:tcPr>
          <w:p w14:paraId="5FD888AB"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Coördinatie</w:t>
            </w:r>
          </w:p>
          <w:p w14:paraId="10FFEA3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(Wie is verantwoordelijk?)</w:t>
            </w:r>
          </w:p>
        </w:tc>
        <w:tc>
          <w:tcPr>
            <w:tcW w:w="0" w:type="auto"/>
          </w:tcPr>
          <w:p w14:paraId="44C89DD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Werkzaamheden</w:t>
            </w:r>
          </w:p>
          <w:p w14:paraId="5F5B14FE"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(Wie voert wat uit?)</w:t>
            </w:r>
          </w:p>
        </w:tc>
        <w:tc>
          <w:tcPr>
            <w:tcW w:w="0" w:type="auto"/>
          </w:tcPr>
          <w:p w14:paraId="44414BB6"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Gereed</w:t>
            </w:r>
          </w:p>
          <w:p w14:paraId="18024D2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(Streefdatum)</w:t>
            </w:r>
          </w:p>
        </w:tc>
        <w:tc>
          <w:tcPr>
            <w:tcW w:w="0" w:type="auto"/>
          </w:tcPr>
          <w:p w14:paraId="2B558D7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Kosten/tijd</w:t>
            </w:r>
          </w:p>
        </w:tc>
        <w:tc>
          <w:tcPr>
            <w:tcW w:w="0" w:type="auto"/>
          </w:tcPr>
          <w:p w14:paraId="0C208A43"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 xml:space="preserve">Voorlichting </w:t>
            </w:r>
          </w:p>
          <w:p w14:paraId="5764EE2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(Wie wordt wanneer geïnformeerd?)</w:t>
            </w:r>
          </w:p>
        </w:tc>
        <w:tc>
          <w:tcPr>
            <w:tcW w:w="0" w:type="auto"/>
          </w:tcPr>
          <w:p w14:paraId="56102DE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Evaluatie</w:t>
            </w:r>
          </w:p>
          <w:p w14:paraId="45BD9617"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(Hoe evalueren we?)</w:t>
            </w:r>
          </w:p>
        </w:tc>
      </w:tr>
      <w:tr w:rsidR="0097285D" w:rsidRPr="0097285D" w14:paraId="5747A01B" w14:textId="77777777" w:rsidTr="002549EE">
        <w:trPr>
          <w:trHeight w:val="928"/>
        </w:trPr>
        <w:tc>
          <w:tcPr>
            <w:tcW w:w="0" w:type="auto"/>
          </w:tcPr>
          <w:p w14:paraId="7C5CCECD" w14:textId="77777777" w:rsidR="0097285D" w:rsidRPr="0097285D" w:rsidRDefault="0097285D" w:rsidP="0097285D">
            <w:pPr>
              <w:ind w:left="0"/>
              <w:rPr>
                <w:rFonts w:ascii="Arial" w:eastAsia="Times New Roman" w:hAnsi="Arial" w:cs="Times New Roman"/>
                <w:sz w:val="20"/>
                <w:szCs w:val="24"/>
                <w:lang w:eastAsia="nl-NL"/>
              </w:rPr>
            </w:pPr>
          </w:p>
          <w:p w14:paraId="0F7690A0" w14:textId="77777777" w:rsidR="0097285D" w:rsidRPr="0097285D" w:rsidRDefault="0097285D" w:rsidP="0097285D">
            <w:pPr>
              <w:ind w:left="0"/>
              <w:rPr>
                <w:rFonts w:ascii="Arial" w:eastAsia="Times New Roman" w:hAnsi="Arial" w:cs="Times New Roman"/>
                <w:sz w:val="20"/>
                <w:szCs w:val="24"/>
                <w:lang w:eastAsia="nl-NL"/>
              </w:rPr>
            </w:pPr>
          </w:p>
          <w:p w14:paraId="5297113B" w14:textId="77777777" w:rsidR="0097285D" w:rsidRPr="0097285D" w:rsidRDefault="0097285D" w:rsidP="0097285D">
            <w:pPr>
              <w:ind w:left="0"/>
              <w:rPr>
                <w:rFonts w:ascii="Arial" w:eastAsia="Times New Roman" w:hAnsi="Arial" w:cs="Times New Roman"/>
                <w:sz w:val="20"/>
                <w:szCs w:val="24"/>
                <w:lang w:eastAsia="nl-NL"/>
              </w:rPr>
            </w:pPr>
          </w:p>
          <w:p w14:paraId="087CECB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B92BC2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74894B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67EBA1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6B64E1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ADD94C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1A07AE5"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497615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E7CDD6E"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71E09757" w14:textId="77777777" w:rsidTr="002549EE">
        <w:trPr>
          <w:trHeight w:val="943"/>
        </w:trPr>
        <w:tc>
          <w:tcPr>
            <w:tcW w:w="0" w:type="auto"/>
          </w:tcPr>
          <w:p w14:paraId="71D60FE9" w14:textId="77777777" w:rsidR="0097285D" w:rsidRPr="0097285D" w:rsidRDefault="0097285D" w:rsidP="0097285D">
            <w:pPr>
              <w:ind w:left="0"/>
              <w:rPr>
                <w:rFonts w:ascii="Arial" w:eastAsia="Times New Roman" w:hAnsi="Arial" w:cs="Times New Roman"/>
                <w:sz w:val="20"/>
                <w:szCs w:val="24"/>
                <w:lang w:eastAsia="nl-NL"/>
              </w:rPr>
            </w:pPr>
          </w:p>
          <w:p w14:paraId="3C2D5142" w14:textId="77777777" w:rsidR="0097285D" w:rsidRPr="0097285D" w:rsidRDefault="0097285D" w:rsidP="0097285D">
            <w:pPr>
              <w:ind w:left="0"/>
              <w:rPr>
                <w:rFonts w:ascii="Arial" w:eastAsia="Times New Roman" w:hAnsi="Arial" w:cs="Times New Roman"/>
                <w:sz w:val="20"/>
                <w:szCs w:val="24"/>
                <w:lang w:eastAsia="nl-NL"/>
              </w:rPr>
            </w:pPr>
          </w:p>
          <w:p w14:paraId="3193354F" w14:textId="77777777" w:rsidR="0097285D" w:rsidRPr="0097285D" w:rsidRDefault="0097285D" w:rsidP="0097285D">
            <w:pPr>
              <w:ind w:left="0"/>
              <w:rPr>
                <w:rFonts w:ascii="Arial" w:eastAsia="Times New Roman" w:hAnsi="Arial" w:cs="Times New Roman"/>
                <w:sz w:val="20"/>
                <w:szCs w:val="24"/>
                <w:lang w:eastAsia="nl-NL"/>
              </w:rPr>
            </w:pPr>
          </w:p>
          <w:p w14:paraId="7770D37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E6E60A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B7F3625"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A4D01D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74D154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3366C7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9EC9827"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495F879"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869E770"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5F784FE4" w14:textId="77777777" w:rsidTr="002549EE">
        <w:trPr>
          <w:trHeight w:val="928"/>
        </w:trPr>
        <w:tc>
          <w:tcPr>
            <w:tcW w:w="0" w:type="auto"/>
          </w:tcPr>
          <w:p w14:paraId="501AD4C6" w14:textId="77777777" w:rsidR="0097285D" w:rsidRPr="0097285D" w:rsidRDefault="0097285D" w:rsidP="0097285D">
            <w:pPr>
              <w:ind w:left="0"/>
              <w:rPr>
                <w:rFonts w:ascii="Arial" w:eastAsia="Times New Roman" w:hAnsi="Arial" w:cs="Times New Roman"/>
                <w:sz w:val="20"/>
                <w:szCs w:val="24"/>
                <w:lang w:eastAsia="nl-NL"/>
              </w:rPr>
            </w:pPr>
          </w:p>
          <w:p w14:paraId="3061869F" w14:textId="77777777" w:rsidR="0097285D" w:rsidRPr="0097285D" w:rsidRDefault="0097285D" w:rsidP="0097285D">
            <w:pPr>
              <w:ind w:left="0"/>
              <w:rPr>
                <w:rFonts w:ascii="Arial" w:eastAsia="Times New Roman" w:hAnsi="Arial" w:cs="Times New Roman"/>
                <w:sz w:val="20"/>
                <w:szCs w:val="24"/>
                <w:lang w:eastAsia="nl-NL"/>
              </w:rPr>
            </w:pPr>
          </w:p>
          <w:p w14:paraId="287661AC" w14:textId="77777777" w:rsidR="0097285D" w:rsidRPr="0097285D" w:rsidRDefault="0097285D" w:rsidP="0097285D">
            <w:pPr>
              <w:ind w:left="0"/>
              <w:rPr>
                <w:rFonts w:ascii="Arial" w:eastAsia="Times New Roman" w:hAnsi="Arial" w:cs="Times New Roman"/>
                <w:sz w:val="20"/>
                <w:szCs w:val="24"/>
                <w:lang w:eastAsia="nl-NL"/>
              </w:rPr>
            </w:pPr>
          </w:p>
          <w:p w14:paraId="608DCA2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A90ABEF"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B20B608"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0F43251"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33B060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A61E6C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68DFEDCF"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1B31CE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F684DA9"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78CA3162" w14:textId="77777777" w:rsidTr="002549EE">
        <w:trPr>
          <w:trHeight w:val="928"/>
        </w:trPr>
        <w:tc>
          <w:tcPr>
            <w:tcW w:w="0" w:type="auto"/>
          </w:tcPr>
          <w:p w14:paraId="259DD5A4" w14:textId="77777777" w:rsidR="0097285D" w:rsidRPr="0097285D" w:rsidRDefault="0097285D" w:rsidP="0097285D">
            <w:pPr>
              <w:ind w:left="0"/>
              <w:rPr>
                <w:rFonts w:ascii="Arial" w:eastAsia="Times New Roman" w:hAnsi="Arial" w:cs="Times New Roman"/>
                <w:sz w:val="20"/>
                <w:szCs w:val="24"/>
                <w:lang w:eastAsia="nl-NL"/>
              </w:rPr>
            </w:pPr>
          </w:p>
          <w:p w14:paraId="3319B910" w14:textId="77777777" w:rsidR="0097285D" w:rsidRPr="0097285D" w:rsidRDefault="0097285D" w:rsidP="0097285D">
            <w:pPr>
              <w:ind w:left="0"/>
              <w:rPr>
                <w:rFonts w:ascii="Arial" w:eastAsia="Times New Roman" w:hAnsi="Arial" w:cs="Times New Roman"/>
                <w:sz w:val="20"/>
                <w:szCs w:val="24"/>
                <w:lang w:eastAsia="nl-NL"/>
              </w:rPr>
            </w:pPr>
          </w:p>
          <w:p w14:paraId="7CDD7566" w14:textId="77777777" w:rsidR="0097285D" w:rsidRPr="0097285D" w:rsidRDefault="0097285D" w:rsidP="0097285D">
            <w:pPr>
              <w:ind w:left="0"/>
              <w:rPr>
                <w:rFonts w:ascii="Arial" w:eastAsia="Times New Roman" w:hAnsi="Arial" w:cs="Times New Roman"/>
                <w:sz w:val="20"/>
                <w:szCs w:val="24"/>
                <w:lang w:eastAsia="nl-NL"/>
              </w:rPr>
            </w:pPr>
          </w:p>
          <w:p w14:paraId="56EDBB0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92D91E6"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64431CE3"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DB825E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C91F46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65A7208"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6D5697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43C85F2"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0EB9544"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7F64443E" w14:textId="77777777" w:rsidTr="002549EE">
        <w:trPr>
          <w:trHeight w:val="943"/>
        </w:trPr>
        <w:tc>
          <w:tcPr>
            <w:tcW w:w="0" w:type="auto"/>
          </w:tcPr>
          <w:p w14:paraId="7FD57B14" w14:textId="77777777" w:rsidR="0097285D" w:rsidRPr="0097285D" w:rsidRDefault="0097285D" w:rsidP="0097285D">
            <w:pPr>
              <w:ind w:left="0"/>
              <w:rPr>
                <w:rFonts w:ascii="Arial" w:eastAsia="Times New Roman" w:hAnsi="Arial" w:cs="Times New Roman"/>
                <w:sz w:val="20"/>
                <w:szCs w:val="24"/>
                <w:lang w:eastAsia="nl-NL"/>
              </w:rPr>
            </w:pPr>
          </w:p>
          <w:p w14:paraId="3BDF9F7C" w14:textId="77777777" w:rsidR="0097285D" w:rsidRPr="0097285D" w:rsidRDefault="0097285D" w:rsidP="0097285D">
            <w:pPr>
              <w:ind w:left="0"/>
              <w:rPr>
                <w:rFonts w:ascii="Arial" w:eastAsia="Times New Roman" w:hAnsi="Arial" w:cs="Times New Roman"/>
                <w:sz w:val="20"/>
                <w:szCs w:val="24"/>
                <w:lang w:eastAsia="nl-NL"/>
              </w:rPr>
            </w:pPr>
          </w:p>
          <w:p w14:paraId="0CF61D36" w14:textId="77777777" w:rsidR="0097285D" w:rsidRPr="0097285D" w:rsidRDefault="0097285D" w:rsidP="0097285D">
            <w:pPr>
              <w:ind w:left="0"/>
              <w:rPr>
                <w:rFonts w:ascii="Arial" w:eastAsia="Times New Roman" w:hAnsi="Arial" w:cs="Times New Roman"/>
                <w:sz w:val="20"/>
                <w:szCs w:val="24"/>
                <w:lang w:eastAsia="nl-NL"/>
              </w:rPr>
            </w:pPr>
          </w:p>
          <w:p w14:paraId="58CB46D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9692549"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1C81513"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3DD2C2F"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6F4B5F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4F62CC9"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320E34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FBAEBF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0FC054E"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4B217891" w14:textId="77777777" w:rsidTr="002549EE">
        <w:trPr>
          <w:trHeight w:val="928"/>
        </w:trPr>
        <w:tc>
          <w:tcPr>
            <w:tcW w:w="0" w:type="auto"/>
            <w:tcBorders>
              <w:top w:val="single" w:sz="6" w:space="0" w:color="auto"/>
              <w:left w:val="single" w:sz="6" w:space="0" w:color="auto"/>
              <w:bottom w:val="single" w:sz="6" w:space="0" w:color="auto"/>
              <w:right w:val="single" w:sz="6" w:space="0" w:color="auto"/>
            </w:tcBorders>
          </w:tcPr>
          <w:p w14:paraId="449B0698" w14:textId="77777777" w:rsidR="0097285D" w:rsidRPr="0097285D" w:rsidRDefault="0097285D" w:rsidP="0097285D">
            <w:pPr>
              <w:ind w:left="0"/>
              <w:rPr>
                <w:rFonts w:ascii="Arial" w:eastAsia="Times New Roman" w:hAnsi="Arial" w:cs="Times New Roman"/>
                <w:sz w:val="20"/>
                <w:szCs w:val="24"/>
                <w:lang w:eastAsia="nl-NL"/>
              </w:rPr>
            </w:pPr>
          </w:p>
          <w:p w14:paraId="0A58C9AB" w14:textId="77777777" w:rsidR="0097285D" w:rsidRPr="0097285D" w:rsidRDefault="0097285D" w:rsidP="0097285D">
            <w:pPr>
              <w:ind w:left="0"/>
              <w:rPr>
                <w:rFonts w:ascii="Arial" w:eastAsia="Times New Roman" w:hAnsi="Arial" w:cs="Times New Roman"/>
                <w:sz w:val="20"/>
                <w:szCs w:val="24"/>
                <w:lang w:eastAsia="nl-NL"/>
              </w:rPr>
            </w:pPr>
          </w:p>
          <w:p w14:paraId="0B3D4D70" w14:textId="77777777" w:rsidR="0097285D" w:rsidRPr="0097285D" w:rsidRDefault="0097285D" w:rsidP="0097285D">
            <w:pPr>
              <w:ind w:left="0"/>
              <w:rPr>
                <w:rFonts w:ascii="Arial" w:eastAsia="Times New Roman" w:hAnsi="Arial" w:cs="Times New Roman"/>
                <w:sz w:val="20"/>
                <w:szCs w:val="24"/>
                <w:lang w:eastAsia="nl-NL"/>
              </w:rPr>
            </w:pPr>
          </w:p>
          <w:p w14:paraId="49D06A86"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5B93704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4247D06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5811D8A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3FB06597"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6D36282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51B0036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687FD4D8"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0B154C6C" w14:textId="77777777" w:rsidR="0097285D" w:rsidRPr="0097285D" w:rsidRDefault="0097285D" w:rsidP="0097285D">
            <w:pPr>
              <w:ind w:left="0"/>
              <w:rPr>
                <w:rFonts w:ascii="Arial" w:eastAsia="Times New Roman" w:hAnsi="Arial" w:cs="Times New Roman"/>
                <w:sz w:val="20"/>
                <w:szCs w:val="24"/>
                <w:lang w:eastAsia="nl-NL"/>
              </w:rPr>
            </w:pPr>
          </w:p>
        </w:tc>
      </w:tr>
    </w:tbl>
    <w:p w14:paraId="5E1B2864" w14:textId="77777777" w:rsidR="0097285D" w:rsidRPr="0097285D" w:rsidRDefault="0097285D" w:rsidP="0097285D">
      <w:pPr>
        <w:spacing w:line="260" w:lineRule="exact"/>
        <w:ind w:left="0"/>
        <w:rPr>
          <w:rFonts w:ascii="Arial" w:eastAsia="Times New Roman" w:hAnsi="Arial" w:cs="Times New Roman"/>
          <w:sz w:val="20"/>
          <w:szCs w:val="24"/>
          <w:lang w:eastAsia="nl-NL"/>
        </w:rPr>
      </w:pPr>
    </w:p>
    <w:p w14:paraId="52E97CBD" w14:textId="77777777" w:rsidR="0097285D" w:rsidRPr="0097285D" w:rsidRDefault="0097285D" w:rsidP="0097285D">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pPr>
    </w:p>
    <w:p w14:paraId="62633487" w14:textId="77777777" w:rsidR="0097285D" w:rsidRPr="0097285D" w:rsidRDefault="0097285D" w:rsidP="0097285D">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sectPr w:rsidR="0097285D" w:rsidRPr="0097285D" w:rsidSect="00396B93">
          <w:footerReference w:type="default" r:id="rId27"/>
          <w:pgSz w:w="11906" w:h="16838"/>
          <w:pgMar w:top="1418" w:right="1276" w:bottom="1418" w:left="993" w:header="709" w:footer="709" w:gutter="0"/>
          <w:cols w:space="708"/>
          <w:docGrid w:linePitch="360"/>
        </w:sectPr>
      </w:pPr>
    </w:p>
    <w:p w14:paraId="2D6024E6" w14:textId="351B87A3" w:rsidR="003B4785" w:rsidRPr="00E33383" w:rsidRDefault="003B4785" w:rsidP="003B4785">
      <w:pPr>
        <w:pStyle w:val="Kop2"/>
      </w:pPr>
      <w:r>
        <w:t>5</w:t>
      </w:r>
      <w:r w:rsidRPr="00E33383">
        <w:t xml:space="preserve"> Voorbeeld ongevallenmeldingsformulier Arbeidsinspectie</w:t>
      </w:r>
    </w:p>
    <w:p w14:paraId="5C746398" w14:textId="77777777" w:rsidR="003B4785" w:rsidRDefault="003B4785" w:rsidP="003B4785">
      <w:pPr>
        <w:keepNext/>
        <w:ind w:left="0"/>
        <w:outlineLvl w:val="1"/>
        <w:rPr>
          <w:rFonts w:ascii="Arial" w:eastAsia="Times New Roman" w:hAnsi="Arial" w:cs="Times New Roman"/>
          <w:b/>
          <w:bCs/>
          <w:sz w:val="20"/>
          <w:szCs w:val="24"/>
          <w:lang w:eastAsia="nl-NL"/>
        </w:rPr>
      </w:pPr>
    </w:p>
    <w:p w14:paraId="781DA877" w14:textId="77777777" w:rsidR="003B4785" w:rsidRDefault="003B4785" w:rsidP="003B4785">
      <w:pPr>
        <w:keepNext/>
        <w:ind w:left="0"/>
        <w:outlineLvl w:val="1"/>
        <w:rPr>
          <w:rFonts w:ascii="Arial" w:eastAsia="Times New Roman" w:hAnsi="Arial" w:cs="Times New Roman"/>
          <w:b/>
          <w:bCs/>
          <w:sz w:val="20"/>
          <w:szCs w:val="24"/>
          <w:lang w:eastAsia="nl-NL"/>
        </w:rPr>
      </w:pPr>
    </w:p>
    <w:p w14:paraId="24D4CCCD" w14:textId="77777777" w:rsidR="003B4785" w:rsidRPr="00E33383" w:rsidRDefault="003B4785" w:rsidP="003B4785">
      <w:pPr>
        <w:keepNext/>
        <w:ind w:left="0"/>
        <w:outlineLvl w:val="1"/>
        <w:rPr>
          <w:rFonts w:ascii="Arial" w:eastAsia="Times New Roman" w:hAnsi="Arial" w:cs="Times New Roman"/>
          <w:b/>
          <w:bCs/>
          <w:sz w:val="20"/>
          <w:szCs w:val="24"/>
          <w:lang w:eastAsia="nl-NL"/>
        </w:rPr>
      </w:pPr>
      <w:bookmarkStart w:id="76" w:name="_Toc103849073"/>
      <w:r w:rsidRPr="00E33383">
        <w:rPr>
          <w:rFonts w:ascii="Arial" w:eastAsia="Times New Roman" w:hAnsi="Arial" w:cs="Times New Roman"/>
          <w:b/>
          <w:bCs/>
          <w:sz w:val="20"/>
          <w:szCs w:val="24"/>
          <w:lang w:eastAsia="nl-NL"/>
        </w:rPr>
        <w:t>Voorbeeld ongevallenmeldingsformulier Inspectie SZW</w:t>
      </w:r>
      <w:bookmarkEnd w:id="76"/>
    </w:p>
    <w:p w14:paraId="12C199C9"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2835682C"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Gegevens ten behoeve van de schriftelijke mededeling van een ongeval, bedoeld in artikel 9 lid 1 Arbeidsomstandighedenwet.</w:t>
      </w:r>
    </w:p>
    <w:p w14:paraId="23EA23A6"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68664B9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376F4AE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r w:rsidRPr="00E33383">
        <w:rPr>
          <w:rFonts w:ascii="Arial" w:eastAsia="Times New Roman" w:hAnsi="Arial" w:cs="Times New Roman"/>
          <w:b/>
          <w:i/>
          <w:sz w:val="20"/>
          <w:szCs w:val="24"/>
          <w:u w:val="single"/>
          <w:lang w:eastAsia="nl-NL"/>
        </w:rPr>
        <w:t>1. Werkgever (bevoegd gezag)</w:t>
      </w:r>
    </w:p>
    <w:p w14:paraId="439978B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71B863B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w:t>
      </w:r>
    </w:p>
    <w:p w14:paraId="49D7150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B4EF04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Adres:……………………………………………………………………………………………………...</w:t>
      </w:r>
    </w:p>
    <w:p w14:paraId="7E64D73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(geen Postbusnummer)</w:t>
      </w:r>
    </w:p>
    <w:p w14:paraId="7DA149B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Postcode en plaats:………………………………………………………………………………………</w:t>
      </w:r>
    </w:p>
    <w:p w14:paraId="2F970C7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0C5F03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Registratienummer Kamer van Koophandel:………………………………………………………….</w:t>
      </w:r>
    </w:p>
    <w:p w14:paraId="549E718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(voor zover van toepassing)</w:t>
      </w:r>
    </w:p>
    <w:p w14:paraId="5D75732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Aantal werkzame personen:…………………………………………………………………………….</w:t>
      </w:r>
    </w:p>
    <w:p w14:paraId="7DCF5A5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6CA684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melder:…………………………………………………………………………………………….</w:t>
      </w:r>
    </w:p>
    <w:p w14:paraId="6E0FDC3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7180E59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Telefoon:………………………………………………………………………………………………….</w:t>
      </w:r>
    </w:p>
    <w:p w14:paraId="78F43B4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C93DF6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r w:rsidRPr="00E33383">
        <w:rPr>
          <w:rFonts w:ascii="Arial" w:eastAsia="Times New Roman" w:hAnsi="Arial" w:cs="Times New Roman"/>
          <w:b/>
          <w:i/>
          <w:sz w:val="20"/>
          <w:szCs w:val="24"/>
          <w:u w:val="single"/>
          <w:lang w:eastAsia="nl-NL"/>
        </w:rPr>
        <w:t>2. Getroffene(n)</w:t>
      </w:r>
    </w:p>
    <w:p w14:paraId="5FEE319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FF0FFB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w:t>
      </w:r>
    </w:p>
    <w:p w14:paraId="6B8DE5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3DAEC0B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Adres:……………………………………………………………………………………………………...</w:t>
      </w:r>
    </w:p>
    <w:p w14:paraId="74239F3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59FFB6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Postcode en woonplaats:………………………………………………………………………………..</w:t>
      </w:r>
    </w:p>
    <w:p w14:paraId="357CE3D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33E13F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Geboortedatum en geslacht:……………………………………………………………………………</w:t>
      </w:r>
    </w:p>
    <w:p w14:paraId="4F8FADB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607081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Nationaliteit:………………………………………………………………………………………………</w:t>
      </w:r>
    </w:p>
    <w:p w14:paraId="66CD207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6630FC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vertAlign w:val="superscript"/>
          <w:lang w:eastAsia="nl-NL"/>
        </w:rPr>
      </w:pPr>
      <w:r w:rsidRPr="00E33383">
        <w:rPr>
          <w:rFonts w:ascii="Arial" w:eastAsia="Times New Roman" w:hAnsi="Arial" w:cs="Times New Roman"/>
          <w:sz w:val="20"/>
          <w:szCs w:val="24"/>
          <w:lang w:eastAsia="nl-NL"/>
        </w:rPr>
        <w:t>De getroffene is: werknemer/stagiair/uitzendkracht/leer</w:t>
      </w:r>
      <w:r w:rsidRPr="00E33383">
        <w:rPr>
          <w:rFonts w:ascii="Arial" w:eastAsia="Times New Roman" w:hAnsi="Arial" w:cs="Times New Roman"/>
          <w:sz w:val="20"/>
          <w:szCs w:val="24"/>
          <w:lang w:eastAsia="nl-NL"/>
        </w:rPr>
        <w:softHyphen/>
        <w:t>ling/student/overig</w:t>
      </w:r>
      <w:r w:rsidRPr="00E33383">
        <w:rPr>
          <w:rFonts w:ascii="Arial" w:eastAsia="Times New Roman" w:hAnsi="Arial" w:cs="Times New Roman"/>
          <w:sz w:val="20"/>
          <w:szCs w:val="24"/>
          <w:vertAlign w:val="superscript"/>
          <w:lang w:eastAsia="nl-NL"/>
        </w:rPr>
        <w:t xml:space="preserve"> * </w:t>
      </w:r>
    </w:p>
    <w:p w14:paraId="0160447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530666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Datum indiensttreding:…………………………………………………………………………………..</w:t>
      </w:r>
    </w:p>
    <w:p w14:paraId="0CD51B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691430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Soort letsel:……………………………………………………………………………………………….</w:t>
      </w:r>
    </w:p>
    <w:p w14:paraId="6DC654F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CB567C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 van het letsel:…………………………………………………………………………………….</w:t>
      </w:r>
    </w:p>
    <w:p w14:paraId="065A5EF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3F9C2F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Noodzaak ziekenhuisopname: </w:t>
      </w:r>
      <w:r w:rsidRPr="00E33383">
        <w:rPr>
          <w:rFonts w:ascii="Arial" w:eastAsia="Times New Roman" w:hAnsi="Arial" w:cs="Times New Roman"/>
          <w:sz w:val="20"/>
          <w:szCs w:val="24"/>
          <w:lang w:eastAsia="nl-NL"/>
        </w:rPr>
        <w:tab/>
        <w:t xml:space="preserve">ja/nee* </w:t>
      </w:r>
    </w:p>
    <w:p w14:paraId="2FB9F93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C9996C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Dodelijke afloop: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ja/nee*</w:t>
      </w:r>
    </w:p>
    <w:p w14:paraId="7B394EA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08BC6D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Vermoedelijke verzuimduur:…………………………………………………………………………….</w:t>
      </w:r>
    </w:p>
    <w:p w14:paraId="6D5731E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 </w:t>
      </w:r>
      <w:r w:rsidRPr="00E33383">
        <w:rPr>
          <w:rFonts w:ascii="Arial" w:eastAsia="Times New Roman" w:hAnsi="Arial" w:cs="Times New Roman"/>
          <w:sz w:val="20"/>
          <w:szCs w:val="24"/>
          <w:lang w:eastAsia="nl-NL"/>
        </w:rPr>
        <w:br/>
      </w:r>
    </w:p>
    <w:p w14:paraId="4521DC3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br w:type="page"/>
      </w:r>
    </w:p>
    <w:p w14:paraId="3F0AAC8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r w:rsidRPr="00E33383">
        <w:rPr>
          <w:rFonts w:ascii="Arial" w:eastAsia="Times New Roman" w:hAnsi="Arial" w:cs="Times New Roman"/>
          <w:b/>
          <w:i/>
          <w:sz w:val="20"/>
          <w:szCs w:val="24"/>
          <w:u w:val="single"/>
          <w:lang w:eastAsia="nl-NL"/>
        </w:rPr>
        <w:t>3. Omstandigheden van het ongeval</w:t>
      </w:r>
    </w:p>
    <w:p w14:paraId="178ABDB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09D188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 van het ongeval:…………………………………………………………………………………</w:t>
      </w:r>
    </w:p>
    <w:p w14:paraId="65C2E75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1317E2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school:…………………………………………………………………………………..………..</w:t>
      </w:r>
    </w:p>
    <w:p w14:paraId="62C047B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58C639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Adres:…………………………………………………………………………..………………………...</w:t>
      </w:r>
    </w:p>
    <w:p w14:paraId="75D585E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B7FA86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Postcode en plaats:………………………………………………………………………………………</w:t>
      </w:r>
    </w:p>
    <w:p w14:paraId="0B6CEA1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C5E1AD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Datum en tijdstip ongeval:……………………………………………………….………………………</w:t>
      </w:r>
    </w:p>
    <w:p w14:paraId="7137E4A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84B7F9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Direct voorafgaand aan het ongeval door getroffene verrichte werkzaamheden:………………...</w:t>
      </w:r>
    </w:p>
    <w:p w14:paraId="536B4C4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65A1A0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Aard van het ongeval:……………………………………………………………………………………</w:t>
      </w:r>
    </w:p>
    <w:p w14:paraId="59A48CE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8BD588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Eventueel betrokken arbeidsmiddelen of stoffen:…………………………………………………….</w:t>
      </w:r>
    </w:p>
    <w:p w14:paraId="32F9DCC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36979EC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71B3F68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Doorhalen wat niet van toepassing is</w:t>
      </w:r>
    </w:p>
    <w:p w14:paraId="2004E9D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778BA67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37DD00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 Datum:…………… Handtekening aanmelder:…………………….</w:t>
      </w:r>
    </w:p>
    <w:p w14:paraId="4CA2DB1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EBBB17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2193C6DF" w14:textId="77777777" w:rsidR="003B4785" w:rsidRPr="00E33383" w:rsidRDefault="003B4785" w:rsidP="003B4785">
      <w:pPr>
        <w:ind w:left="0"/>
        <w:rPr>
          <w:rFonts w:ascii="Arial" w:eastAsia="Times New Roman" w:hAnsi="Arial" w:cs="Times New Roman"/>
          <w:sz w:val="20"/>
          <w:szCs w:val="24"/>
          <w:lang w:eastAsia="nl-NL"/>
        </w:rPr>
      </w:pPr>
    </w:p>
    <w:p w14:paraId="3D412C08" w14:textId="77777777" w:rsidR="003B4785" w:rsidRPr="00E33383" w:rsidRDefault="003B4785" w:rsidP="003B4785">
      <w:pPr>
        <w:ind w:left="0"/>
        <w:rPr>
          <w:rFonts w:ascii="Arial" w:eastAsia="Times New Roman" w:hAnsi="Arial" w:cs="Times New Roman"/>
          <w:sz w:val="20"/>
          <w:szCs w:val="24"/>
          <w:lang w:eastAsia="nl-NL"/>
        </w:rPr>
      </w:pPr>
    </w:p>
    <w:p w14:paraId="084312A4"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Inspectie SZW</w:t>
      </w:r>
    </w:p>
    <w:p w14:paraId="102EC7FE"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Centraal Kantoor, afdeling Handhaving</w:t>
      </w:r>
    </w:p>
    <w:p w14:paraId="6DBB0767"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Postbus 90801</w:t>
      </w:r>
    </w:p>
    <w:p w14:paraId="3B17FA19"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2509 LV Den Haag</w:t>
      </w:r>
    </w:p>
    <w:p w14:paraId="21E25857" w14:textId="77777777" w:rsidR="003B4785" w:rsidRPr="00E33383" w:rsidRDefault="003B4785" w:rsidP="003B4785">
      <w:pPr>
        <w:ind w:left="0"/>
        <w:rPr>
          <w:rFonts w:ascii="Arial" w:eastAsia="Times New Roman" w:hAnsi="Arial" w:cs="Times New Roman"/>
          <w:sz w:val="20"/>
          <w:szCs w:val="24"/>
          <w:lang w:eastAsia="nl-NL"/>
        </w:rPr>
      </w:pPr>
    </w:p>
    <w:p w14:paraId="0363D17C" w14:textId="77777777" w:rsidR="003B4785" w:rsidRPr="00E33383" w:rsidRDefault="003B4785" w:rsidP="003B4785">
      <w:pPr>
        <w:ind w:left="0"/>
        <w:rPr>
          <w:rFonts w:ascii="Arial" w:eastAsia="Times New Roman" w:hAnsi="Arial" w:cs="Times New Roman"/>
          <w:lang w:eastAsia="nl-NL"/>
        </w:rPr>
      </w:pPr>
    </w:p>
    <w:p w14:paraId="2768274A" w14:textId="77777777" w:rsidR="003B4785" w:rsidRPr="00E33383" w:rsidRDefault="003B4785" w:rsidP="003B4785">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pPr>
    </w:p>
    <w:p w14:paraId="61B7FFEC" w14:textId="77777777" w:rsidR="003B4785" w:rsidRDefault="003B4785" w:rsidP="003B4785">
      <w:pPr>
        <w:keepNext/>
        <w:ind w:left="0"/>
        <w:outlineLvl w:val="1"/>
        <w:rPr>
          <w:rFonts w:ascii="Arial" w:eastAsia="Times New Roman" w:hAnsi="Arial" w:cs="Times New Roman"/>
          <w:b/>
          <w:bCs/>
          <w:spacing w:val="-2"/>
          <w:kern w:val="2"/>
          <w:sz w:val="20"/>
          <w:szCs w:val="24"/>
          <w:lang w:eastAsia="nl-NL"/>
        </w:rPr>
      </w:pPr>
      <w:r w:rsidRPr="00E33383">
        <w:rPr>
          <w:rFonts w:ascii="Arial" w:eastAsia="Times New Roman" w:hAnsi="Arial" w:cs="Times New Roman"/>
          <w:b/>
          <w:bCs/>
          <w:spacing w:val="-2"/>
          <w:kern w:val="2"/>
          <w:sz w:val="20"/>
          <w:szCs w:val="24"/>
          <w:lang w:eastAsia="nl-NL"/>
        </w:rPr>
        <w:br w:type="page"/>
      </w:r>
      <w:bookmarkStart w:id="77" w:name="_Toc196539265"/>
      <w:bookmarkStart w:id="78" w:name="_Toc197920860"/>
    </w:p>
    <w:p w14:paraId="6AE1E9DB" w14:textId="2711294F" w:rsidR="003B4785" w:rsidRPr="00E33383" w:rsidRDefault="003B4785" w:rsidP="003B4785">
      <w:pPr>
        <w:pStyle w:val="Kop2"/>
      </w:pPr>
      <w:bookmarkStart w:id="79" w:name="_Toc103849074"/>
      <w:r>
        <w:t>6 V</w:t>
      </w:r>
      <w:r w:rsidRPr="00E33383">
        <w:t>oorbeeld incidentenregistratieformulier voor intern gebruik</w:t>
      </w:r>
      <w:bookmarkEnd w:id="79"/>
    </w:p>
    <w:p w14:paraId="77D570B0" w14:textId="77777777" w:rsidR="003B4785" w:rsidRPr="00E33383" w:rsidRDefault="003B4785" w:rsidP="003B4785">
      <w:pPr>
        <w:keepNext/>
        <w:ind w:left="0"/>
        <w:outlineLvl w:val="1"/>
        <w:rPr>
          <w:rFonts w:ascii="Arial" w:eastAsia="Times New Roman" w:hAnsi="Arial" w:cs="Times New Roman"/>
          <w:b/>
          <w:bCs/>
          <w:color w:val="FF0000"/>
          <w:sz w:val="20"/>
          <w:szCs w:val="24"/>
          <w:lang w:eastAsia="nl-NL"/>
        </w:rPr>
      </w:pPr>
    </w:p>
    <w:p w14:paraId="52511323" w14:textId="77777777" w:rsidR="003B4785" w:rsidRPr="00E33383" w:rsidRDefault="003B4785" w:rsidP="003B4785">
      <w:pPr>
        <w:keepNext/>
        <w:ind w:left="0"/>
        <w:outlineLvl w:val="1"/>
        <w:rPr>
          <w:rFonts w:ascii="Arial" w:eastAsia="Times New Roman" w:hAnsi="Arial" w:cs="Times New Roman"/>
          <w:b/>
          <w:bCs/>
          <w:sz w:val="20"/>
          <w:szCs w:val="24"/>
          <w:lang w:eastAsia="nl-NL"/>
        </w:rPr>
      </w:pPr>
      <w:bookmarkStart w:id="80" w:name="_Toc103849075"/>
      <w:r w:rsidRPr="00E33383">
        <w:rPr>
          <w:rFonts w:ascii="Arial" w:eastAsia="Times New Roman" w:hAnsi="Arial" w:cs="Times New Roman"/>
          <w:b/>
          <w:bCs/>
          <w:sz w:val="20"/>
          <w:szCs w:val="24"/>
          <w:lang w:eastAsia="nl-NL"/>
        </w:rPr>
        <w:t>Voorbeeld incidentregistratieformulier voor intern gebruik</w:t>
      </w:r>
      <w:bookmarkEnd w:id="77"/>
      <w:bookmarkEnd w:id="78"/>
      <w:bookmarkEnd w:id="80"/>
    </w:p>
    <w:p w14:paraId="0B5801A8" w14:textId="77777777" w:rsidR="003B4785" w:rsidRPr="00E33383" w:rsidRDefault="003B4785" w:rsidP="003B4785">
      <w:pPr>
        <w:ind w:left="0"/>
        <w:rPr>
          <w:rFonts w:ascii="Arial" w:eastAsia="Times New Roman" w:hAnsi="Arial" w:cs="Times New Roman"/>
          <w:sz w:val="20"/>
          <w:szCs w:val="24"/>
          <w:lang w:eastAsia="nl-NL"/>
        </w:rPr>
      </w:pPr>
    </w:p>
    <w:p w14:paraId="4A4438A3" w14:textId="77777777" w:rsidR="003B4785" w:rsidRPr="00E33383" w:rsidRDefault="003B4785" w:rsidP="003B4785">
      <w:pP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Procedure registratie</w:t>
      </w:r>
    </w:p>
    <w:p w14:paraId="363D9E4E"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Als onderdeel van dit formulier dient een procedure met betrekking tot de registratie te worden vastgesteld. Hierbij dienen in ieder geval de volgende vragen te worden beantwoord:</w:t>
      </w:r>
    </w:p>
    <w:p w14:paraId="74EEEF0C"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Wat wordt geregistreerd? (Alle incidenten of alleen de wettelijk verplichte ongevallen).</w:t>
      </w:r>
    </w:p>
    <w:p w14:paraId="0D55A1F6"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Wie registreert? (Directeur, arbocoördinator, vertrouwenspersoon, enzovoort).</w:t>
      </w:r>
    </w:p>
    <w:p w14:paraId="293324EC"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Wie wordt op de hoogte gesteld van incidenten? (Bestuur, MR, ouders, enzovoort).</w:t>
      </w:r>
    </w:p>
    <w:p w14:paraId="2A1C414F"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Hoe worden registraties bewaard?</w:t>
      </w:r>
    </w:p>
    <w:p w14:paraId="190249CB"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Wie heeft er toegang tot de registraties?</w:t>
      </w:r>
    </w:p>
    <w:p w14:paraId="07D5BF46" w14:textId="77777777" w:rsidR="003B4785" w:rsidRPr="00E33383" w:rsidRDefault="003B4785" w:rsidP="003B4785">
      <w:pPr>
        <w:ind w:left="0"/>
        <w:rPr>
          <w:rFonts w:ascii="Arial" w:eastAsia="Times New Roman" w:hAnsi="Arial" w:cs="Times New Roman"/>
          <w:sz w:val="20"/>
          <w:szCs w:val="24"/>
          <w:lang w:eastAsia="nl-NL"/>
        </w:rPr>
      </w:pPr>
    </w:p>
    <w:p w14:paraId="2E17A1B2"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Gegevens ten behoeve van de schriftelijke interne registratie van agressie en/of geweld.</w:t>
      </w:r>
    </w:p>
    <w:p w14:paraId="5BA2E528" w14:textId="77777777" w:rsidR="003B4785" w:rsidRPr="00E33383" w:rsidRDefault="003B4785" w:rsidP="003B4785">
      <w:pPr>
        <w:ind w:left="0"/>
        <w:rPr>
          <w:rFonts w:ascii="Arial" w:eastAsia="Times New Roman" w:hAnsi="Arial" w:cs="Times New Roman"/>
          <w:i/>
          <w:sz w:val="20"/>
          <w:szCs w:val="24"/>
          <w:u w:val="single"/>
          <w:lang w:eastAsia="nl-NL"/>
        </w:rPr>
      </w:pPr>
    </w:p>
    <w:p w14:paraId="133E11E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Naam getroffene</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w:t>
      </w:r>
    </w:p>
    <w:p w14:paraId="4F42047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32B1330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Adres</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t>
      </w:r>
    </w:p>
    <w:p w14:paraId="52FE599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02BF165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Postcode en plaats</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w:t>
      </w:r>
    </w:p>
    <w:p w14:paraId="77C8314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5617B42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Getroffene is</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Werknemer / stagiair / leerling / anders namelijk *………………………….</w:t>
      </w:r>
    </w:p>
    <w:p w14:paraId="66665B6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7FCE9E6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Plaats van het incident</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t>
      </w:r>
    </w:p>
    <w:p w14:paraId="34A05AB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06C420D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Datum en tijdstip incident</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t>
      </w:r>
    </w:p>
    <w:p w14:paraId="2D2C276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1F071B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b/>
          <w:i/>
          <w:sz w:val="20"/>
          <w:szCs w:val="24"/>
          <w:u w:val="single"/>
          <w:lang w:eastAsia="nl-NL"/>
        </w:rPr>
        <w:t>Vorm van agressie, geweld</w:t>
      </w:r>
      <w:r w:rsidRPr="00E33383">
        <w:rPr>
          <w:rFonts w:ascii="Arial" w:eastAsia="Times New Roman" w:hAnsi="Arial" w:cs="Times New Roman"/>
          <w:i/>
          <w:sz w:val="20"/>
          <w:szCs w:val="24"/>
          <w:lang w:eastAsia="nl-NL"/>
        </w:rPr>
        <w:t>:</w:t>
      </w:r>
    </w:p>
    <w:p w14:paraId="50471E0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fysiek</w:t>
      </w:r>
      <w:r w:rsidRPr="00E33383">
        <w:rPr>
          <w:rFonts w:ascii="Arial" w:eastAsia="Times New Roman" w:hAnsi="Arial" w:cs="Times New Roman"/>
          <w:sz w:val="20"/>
          <w:szCs w:val="24"/>
          <w:lang w:eastAsia="nl-NL"/>
        </w:rPr>
        <w:tab/>
        <w:t xml:space="preserve"> nl: ………………………………………………………………….……………</w:t>
      </w:r>
    </w:p>
    <w:p w14:paraId="53587E69"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verbaal</w:t>
      </w:r>
      <w:r w:rsidRPr="00E33383">
        <w:rPr>
          <w:rFonts w:ascii="Arial" w:eastAsia="Times New Roman" w:hAnsi="Arial" w:cs="Times New Roman"/>
          <w:sz w:val="20"/>
          <w:szCs w:val="24"/>
          <w:lang w:eastAsia="nl-NL"/>
        </w:rPr>
        <w:tab/>
        <w:t xml:space="preserve"> nl: ……………………………………………………………….………………</w:t>
      </w:r>
    </w:p>
    <w:p w14:paraId="04F66A00"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dreigen</w:t>
      </w:r>
      <w:r w:rsidRPr="00E33383">
        <w:rPr>
          <w:rFonts w:ascii="Arial" w:eastAsia="Times New Roman" w:hAnsi="Arial" w:cs="Times New Roman"/>
          <w:sz w:val="20"/>
          <w:szCs w:val="24"/>
          <w:lang w:eastAsia="nl-NL"/>
        </w:rPr>
        <w:tab/>
        <w:t xml:space="preserve"> nl: …………………………………………………………….…………………</w:t>
      </w:r>
    </w:p>
    <w:p w14:paraId="7C4D2C08"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vernielzucht nl: ………………………………………………………….……………………</w:t>
      </w:r>
    </w:p>
    <w:p w14:paraId="379F2B4A"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diefstal</w:t>
      </w:r>
      <w:r w:rsidRPr="00E33383">
        <w:rPr>
          <w:rFonts w:ascii="Arial" w:eastAsia="Times New Roman" w:hAnsi="Arial" w:cs="Times New Roman"/>
          <w:sz w:val="20"/>
          <w:szCs w:val="24"/>
          <w:lang w:eastAsia="nl-NL"/>
        </w:rPr>
        <w:tab/>
        <w:t xml:space="preserve"> nl: …………………………………………………………..……………………</w:t>
      </w:r>
    </w:p>
    <w:p w14:paraId="704C7D70"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anders </w:t>
      </w:r>
      <w:r w:rsidRPr="00E33383">
        <w:rPr>
          <w:rFonts w:ascii="Arial" w:eastAsia="Times New Roman" w:hAnsi="Arial" w:cs="Times New Roman"/>
          <w:sz w:val="20"/>
          <w:szCs w:val="24"/>
          <w:lang w:eastAsia="nl-NL"/>
        </w:rPr>
        <w:tab/>
        <w:t xml:space="preserve"> nl: …………………………………………………….…………………………</w:t>
      </w:r>
    </w:p>
    <w:p w14:paraId="41751D6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4F70CF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Behandeling</w:t>
      </w:r>
      <w:r w:rsidRPr="00E33383">
        <w:rPr>
          <w:rFonts w:ascii="Arial" w:eastAsia="Times New Roman" w:hAnsi="Arial" w:cs="Times New Roman"/>
          <w:sz w:val="20"/>
          <w:szCs w:val="24"/>
          <w:lang w:eastAsia="nl-NL"/>
        </w:rPr>
        <w:t>:</w:t>
      </w:r>
    </w:p>
    <w:p w14:paraId="54B8E07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géén</w:t>
      </w:r>
    </w:p>
    <w:p w14:paraId="5388A17A"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behandeling in ziekenhuis / EHBO*</w:t>
      </w:r>
    </w:p>
    <w:p w14:paraId="3BA7BA82"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opname in ziekenhuis</w:t>
      </w:r>
    </w:p>
    <w:p w14:paraId="2CAAEA5D"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ziekteverzuim / leerverzuim</w:t>
      </w:r>
    </w:p>
    <w:p w14:paraId="33EDC329"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anders nl: …….……………………………………………………………………………….</w:t>
      </w:r>
    </w:p>
    <w:p w14:paraId="4364B96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0A29CFD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Schade</w:t>
      </w:r>
      <w:r w:rsidRPr="00E33383">
        <w:rPr>
          <w:rFonts w:ascii="Arial" w:eastAsia="Times New Roman" w:hAnsi="Arial" w:cs="Times New Roman"/>
          <w:sz w:val="20"/>
          <w:szCs w:val="24"/>
          <w:lang w:eastAsia="nl-NL"/>
        </w:rPr>
        <w:t>:</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b/>
          <w:i/>
          <w:sz w:val="20"/>
          <w:szCs w:val="24"/>
          <w:u w:val="single"/>
          <w:lang w:eastAsia="nl-NL"/>
        </w:rPr>
        <w:t>Kosten</w:t>
      </w:r>
      <w:r w:rsidRPr="00E33383">
        <w:rPr>
          <w:rFonts w:ascii="Arial" w:eastAsia="Times New Roman" w:hAnsi="Arial" w:cs="Times New Roman"/>
          <w:sz w:val="20"/>
          <w:szCs w:val="24"/>
          <w:lang w:eastAsia="nl-NL"/>
        </w:rPr>
        <w:t>:</w:t>
      </w:r>
    </w:p>
    <w:p w14:paraId="0117CED1"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materieel</w:t>
      </w:r>
      <w:r w:rsidRPr="00E33383">
        <w:rPr>
          <w:rFonts w:ascii="Arial" w:eastAsia="Times New Roman" w:hAnsi="Arial" w:cs="Times New Roman"/>
          <w:sz w:val="20"/>
          <w:szCs w:val="24"/>
          <w:lang w:eastAsia="nl-NL"/>
        </w:rPr>
        <w:tab/>
        <w:t xml:space="preserve">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0965DBA1"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fysiek letsel</w:t>
      </w:r>
      <w:r w:rsidRPr="00E33383">
        <w:rPr>
          <w:rFonts w:ascii="Arial" w:eastAsia="Times New Roman" w:hAnsi="Arial" w:cs="Times New Roman"/>
          <w:sz w:val="20"/>
          <w:szCs w:val="24"/>
          <w:lang w:eastAsia="nl-NL"/>
        </w:rPr>
        <w:tab/>
        <w:t xml:space="preserve">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23A76FB4"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psych. letsel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697524E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anders </w:t>
      </w:r>
      <w:r w:rsidRPr="00E33383">
        <w:rPr>
          <w:rFonts w:ascii="Arial" w:eastAsia="Times New Roman" w:hAnsi="Arial" w:cs="Times New Roman"/>
          <w:sz w:val="20"/>
          <w:szCs w:val="24"/>
          <w:lang w:eastAsia="nl-NL"/>
        </w:rPr>
        <w:tab/>
        <w:t xml:space="preserve">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4E16295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33DE32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Afhandeling</w:t>
      </w:r>
      <w:r w:rsidRPr="00E33383">
        <w:rPr>
          <w:rFonts w:ascii="Arial" w:eastAsia="Times New Roman" w:hAnsi="Arial" w:cs="Times New Roman"/>
          <w:sz w:val="20"/>
          <w:szCs w:val="24"/>
          <w:lang w:eastAsia="nl-NL"/>
        </w:rPr>
        <w:t>:</w:t>
      </w:r>
    </w:p>
    <w:p w14:paraId="38400724"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politie ingeschakeld</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 xml:space="preserve">aangifte gedaan: </w:t>
      </w:r>
      <w:r w:rsidRPr="00E33383">
        <w:rPr>
          <w:rFonts w:ascii="Arial" w:eastAsia="Times New Roman" w:hAnsi="Arial" w:cs="Times New Roman"/>
          <w:sz w:val="20"/>
          <w:szCs w:val="24"/>
          <w:lang w:eastAsia="nl-NL"/>
        </w:rPr>
        <w:tab/>
        <w:t>ja / nee*</w:t>
      </w:r>
    </w:p>
    <w:p w14:paraId="0B5EBDD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melding arbeidsinspectie</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ernstig ongeval:</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ja / nee* (indien ja, invullen en opsturen ongevallen meldingsformulier Arbeidsinspectie verplicht!)</w:t>
      </w:r>
    </w:p>
    <w:p w14:paraId="4CA642DD"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psychische opvang</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nazorg:</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ja / nee*</w:t>
      </w:r>
    </w:p>
    <w:p w14:paraId="215FFCF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7A79548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1BAD422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lang w:eastAsia="nl-NL"/>
        </w:rPr>
        <w:t xml:space="preserve">* </w:t>
      </w:r>
      <w:r w:rsidRPr="00E33383">
        <w:rPr>
          <w:rFonts w:ascii="Arial" w:eastAsia="Times New Roman" w:hAnsi="Arial" w:cs="Times New Roman"/>
          <w:sz w:val="20"/>
          <w:szCs w:val="24"/>
          <w:lang w:eastAsia="nl-NL"/>
        </w:rPr>
        <w:t>Doorhalen wat niet van toepassing is.</w:t>
      </w:r>
    </w:p>
    <w:p w14:paraId="60CF63C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p>
    <w:p w14:paraId="0F33971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p>
    <w:p w14:paraId="493755D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br w:type="page"/>
      </w:r>
      <w:r w:rsidRPr="00E33383">
        <w:rPr>
          <w:rFonts w:ascii="Arial" w:eastAsia="Times New Roman" w:hAnsi="Arial" w:cs="Times New Roman"/>
          <w:b/>
          <w:i/>
          <w:sz w:val="20"/>
          <w:szCs w:val="24"/>
          <w:u w:val="single"/>
          <w:lang w:eastAsia="nl-NL"/>
        </w:rPr>
        <w:t>Korte beschrijving van het incident</w:t>
      </w:r>
      <w:r w:rsidRPr="00E33383">
        <w:rPr>
          <w:rFonts w:ascii="Arial" w:eastAsia="Times New Roman" w:hAnsi="Arial" w:cs="Times New Roman"/>
          <w:sz w:val="20"/>
          <w:szCs w:val="24"/>
          <w:lang w:eastAsia="nl-NL"/>
        </w:rPr>
        <w:t>:</w:t>
      </w:r>
    </w:p>
    <w:p w14:paraId="6AE5242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73A98A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4A37B91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56C5BF7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B50077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483B06A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1B7BAF0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72F58DE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5150ECB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897268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49AE5D1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413616D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53172DF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3B4C34B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58F9A0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1153CA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46C40C4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6A191D6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60899EB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1A9A58A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2E46C7E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6C705B6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D6EB6B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Suggesties voor verdere afhandeling</w:t>
      </w:r>
      <w:r w:rsidRPr="00E33383">
        <w:rPr>
          <w:rFonts w:ascii="Arial" w:eastAsia="Times New Roman" w:hAnsi="Arial" w:cs="Times New Roman"/>
          <w:sz w:val="20"/>
          <w:szCs w:val="24"/>
          <w:lang w:eastAsia="nl-NL"/>
        </w:rPr>
        <w:t>:</w:t>
      </w:r>
    </w:p>
    <w:p w14:paraId="0B64448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0A6A64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344679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0EB46B3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3A827F3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3B563C9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65F32C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3D2B4EB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417871B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Suggesties voor preventie in de toekomst</w:t>
      </w:r>
      <w:r w:rsidRPr="00E33383">
        <w:rPr>
          <w:rFonts w:ascii="Arial" w:eastAsia="Times New Roman" w:hAnsi="Arial" w:cs="Times New Roman"/>
          <w:sz w:val="20"/>
          <w:szCs w:val="24"/>
          <w:lang w:eastAsia="nl-NL"/>
        </w:rPr>
        <w:t>:</w:t>
      </w:r>
    </w:p>
    <w:p w14:paraId="44AF572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p>
    <w:p w14:paraId="15AEDBD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0359AA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537BE68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53483A8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14FA840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69A77D0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5974146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553FFA0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Plaats……………………..Datum………………….Handtekening getroffene ………………………</w:t>
      </w:r>
    </w:p>
    <w:p w14:paraId="1268B2D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55A2C8F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6103744E" w14:textId="77777777" w:rsidR="003B4785" w:rsidRPr="00E33383" w:rsidRDefault="003B4785" w:rsidP="003B4785">
      <w:pPr>
        <w:ind w:left="0"/>
        <w:rPr>
          <w:rFonts w:ascii="Arial" w:eastAsia="Times New Roman" w:hAnsi="Arial" w:cs="Times New Roman"/>
          <w:sz w:val="20"/>
          <w:szCs w:val="24"/>
          <w:lang w:eastAsia="nl-NL"/>
        </w:rPr>
      </w:pPr>
    </w:p>
    <w:p w14:paraId="5C91BB5C"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5DCDAF42"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36C953F7"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64A6EE2A"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sectPr w:rsidR="003B4785" w:rsidRPr="00E33383" w:rsidSect="002856CB">
          <w:footerReference w:type="even" r:id="rId28"/>
          <w:footerReference w:type="default" r:id="rId29"/>
          <w:pgSz w:w="11906" w:h="16838"/>
          <w:pgMar w:top="1276" w:right="1417" w:bottom="142" w:left="1417" w:header="567" w:footer="567" w:gutter="0"/>
          <w:cols w:space="708"/>
          <w:docGrid w:linePitch="360"/>
        </w:sectPr>
      </w:pPr>
    </w:p>
    <w:p w14:paraId="730BAD60" w14:textId="7B972A9A" w:rsidR="003B4785" w:rsidRPr="00E33383" w:rsidRDefault="003B4785" w:rsidP="003B4785">
      <w:pPr>
        <w:pStyle w:val="Kop2"/>
      </w:pPr>
      <w:bookmarkStart w:id="81" w:name="_Toc103849076"/>
      <w:bookmarkStart w:id="82" w:name="_Toc196539266"/>
      <w:bookmarkStart w:id="83" w:name="_Toc197920861"/>
      <w:r>
        <w:t>7 Format voor ongevallen/incidentenregister</w:t>
      </w:r>
      <w:bookmarkEnd w:id="81"/>
    </w:p>
    <w:p w14:paraId="22074033" w14:textId="77777777" w:rsidR="003B4785" w:rsidRDefault="003B4785" w:rsidP="003B4785">
      <w:pPr>
        <w:keepNext/>
        <w:ind w:left="0"/>
        <w:outlineLvl w:val="1"/>
        <w:rPr>
          <w:rFonts w:ascii="Arial" w:eastAsia="Times New Roman" w:hAnsi="Arial" w:cs="Times New Roman"/>
          <w:b/>
          <w:bCs/>
          <w:sz w:val="20"/>
          <w:szCs w:val="24"/>
          <w:lang w:eastAsia="nl-NL"/>
        </w:rPr>
      </w:pPr>
    </w:p>
    <w:p w14:paraId="0B36B5FA" w14:textId="77777777" w:rsidR="003B4785" w:rsidRPr="00E33383" w:rsidRDefault="003B4785" w:rsidP="003B4785">
      <w:pPr>
        <w:keepNext/>
        <w:ind w:left="0"/>
        <w:outlineLvl w:val="1"/>
        <w:rPr>
          <w:rFonts w:ascii="Arial" w:eastAsia="Times New Roman" w:hAnsi="Arial" w:cs="Times New Roman"/>
          <w:b/>
          <w:bCs/>
          <w:sz w:val="20"/>
          <w:szCs w:val="24"/>
          <w:lang w:eastAsia="nl-NL"/>
        </w:rPr>
      </w:pPr>
      <w:bookmarkStart w:id="84" w:name="_Toc103849077"/>
      <w:r w:rsidRPr="00E33383">
        <w:rPr>
          <w:rFonts w:ascii="Arial" w:eastAsia="Times New Roman" w:hAnsi="Arial" w:cs="Times New Roman"/>
          <w:b/>
          <w:bCs/>
          <w:sz w:val="20"/>
          <w:szCs w:val="24"/>
          <w:lang w:eastAsia="nl-NL"/>
        </w:rPr>
        <w:t>Format voor ongevallen/incidentenregister</w:t>
      </w:r>
      <w:bookmarkEnd w:id="82"/>
      <w:bookmarkEnd w:id="83"/>
      <w:bookmarkEnd w:id="84"/>
    </w:p>
    <w:p w14:paraId="4CEFFC4E"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2DAF16ED"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Dit register bevat (in elk geval) de gemelde arbeidsongevallen en de arbeidsongevallen die hebben geleid tot een verzuim van meer dan drie werkdagen en de aard en datum van het ongeval. (conform artikel 9 lid 2 Arbeidsomstandighedenwet)</w:t>
      </w:r>
    </w:p>
    <w:p w14:paraId="310F4CBA"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tbl>
      <w:tblPr>
        <w:tblW w:w="10339" w:type="dxa"/>
        <w:tblInd w:w="-2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71"/>
        <w:gridCol w:w="1337"/>
        <w:gridCol w:w="1361"/>
        <w:gridCol w:w="1375"/>
        <w:gridCol w:w="1507"/>
        <w:gridCol w:w="1707"/>
        <w:gridCol w:w="1981"/>
      </w:tblGrid>
      <w:tr w:rsidR="003B4785" w:rsidRPr="00E33383" w14:paraId="301F78AD" w14:textId="77777777" w:rsidTr="00331138">
        <w:trPr>
          <w:trHeight w:val="462"/>
        </w:trPr>
        <w:tc>
          <w:tcPr>
            <w:tcW w:w="1071" w:type="dxa"/>
          </w:tcPr>
          <w:p w14:paraId="32FF521D" w14:textId="77777777" w:rsidR="003B4785" w:rsidRPr="00E33383" w:rsidRDefault="003B4785" w:rsidP="00331138">
            <w:pPr>
              <w:ind w:left="79" w:hanging="79"/>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Datum</w:t>
            </w:r>
          </w:p>
        </w:tc>
        <w:tc>
          <w:tcPr>
            <w:tcW w:w="1337" w:type="dxa"/>
          </w:tcPr>
          <w:p w14:paraId="07FDF483"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Functie/</w:t>
            </w:r>
          </w:p>
          <w:p w14:paraId="3499EE21"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Getroffene</w:t>
            </w:r>
          </w:p>
        </w:tc>
        <w:tc>
          <w:tcPr>
            <w:tcW w:w="1361" w:type="dxa"/>
          </w:tcPr>
          <w:p w14:paraId="105125BC"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School/</w:t>
            </w:r>
          </w:p>
          <w:p w14:paraId="14214430"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Afdeling</w:t>
            </w:r>
          </w:p>
        </w:tc>
        <w:tc>
          <w:tcPr>
            <w:tcW w:w="1375" w:type="dxa"/>
          </w:tcPr>
          <w:p w14:paraId="5B41A354"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Toedracht</w:t>
            </w:r>
          </w:p>
        </w:tc>
        <w:tc>
          <w:tcPr>
            <w:tcW w:w="1507" w:type="dxa"/>
          </w:tcPr>
          <w:p w14:paraId="0023A8B5"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Letsel/</w:t>
            </w:r>
          </w:p>
          <w:p w14:paraId="730BDD66"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Schade</w:t>
            </w:r>
          </w:p>
        </w:tc>
        <w:tc>
          <w:tcPr>
            <w:tcW w:w="1707" w:type="dxa"/>
          </w:tcPr>
          <w:p w14:paraId="2939945C"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Verzuim</w:t>
            </w:r>
          </w:p>
        </w:tc>
        <w:tc>
          <w:tcPr>
            <w:tcW w:w="1981" w:type="dxa"/>
          </w:tcPr>
          <w:p w14:paraId="20FD4A7E"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Nr. ongevalrapport</w:t>
            </w:r>
          </w:p>
        </w:tc>
      </w:tr>
      <w:tr w:rsidR="003B4785" w:rsidRPr="00E33383" w14:paraId="7DEB6C68" w14:textId="77777777" w:rsidTr="00331138">
        <w:trPr>
          <w:trHeight w:val="910"/>
        </w:trPr>
        <w:tc>
          <w:tcPr>
            <w:tcW w:w="1071" w:type="dxa"/>
          </w:tcPr>
          <w:p w14:paraId="42654177" w14:textId="77777777" w:rsidR="003B4785" w:rsidRPr="00E33383" w:rsidRDefault="003B4785" w:rsidP="00331138">
            <w:pPr>
              <w:ind w:left="0"/>
              <w:rPr>
                <w:rFonts w:ascii="Arial" w:eastAsia="Times New Roman" w:hAnsi="Arial" w:cs="Times New Roman"/>
                <w:sz w:val="20"/>
                <w:szCs w:val="24"/>
                <w:lang w:eastAsia="nl-NL"/>
              </w:rPr>
            </w:pPr>
          </w:p>
          <w:p w14:paraId="418D4A0C" w14:textId="77777777" w:rsidR="003B4785" w:rsidRPr="00E33383" w:rsidRDefault="003B4785" w:rsidP="00331138">
            <w:pPr>
              <w:ind w:left="0"/>
              <w:rPr>
                <w:rFonts w:ascii="Arial" w:eastAsia="Times New Roman" w:hAnsi="Arial" w:cs="Times New Roman"/>
                <w:sz w:val="20"/>
                <w:szCs w:val="24"/>
                <w:lang w:eastAsia="nl-NL"/>
              </w:rPr>
            </w:pPr>
          </w:p>
          <w:p w14:paraId="645E83B3" w14:textId="77777777" w:rsidR="003B4785" w:rsidRPr="00E33383" w:rsidRDefault="003B4785" w:rsidP="00331138">
            <w:pPr>
              <w:ind w:left="0"/>
              <w:rPr>
                <w:rFonts w:ascii="Arial" w:eastAsia="Times New Roman" w:hAnsi="Arial" w:cs="Times New Roman"/>
                <w:sz w:val="20"/>
                <w:szCs w:val="24"/>
                <w:lang w:eastAsia="nl-NL"/>
              </w:rPr>
            </w:pPr>
          </w:p>
          <w:p w14:paraId="18EF65F6"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3327527A"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0693F06F"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747B8B31"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4297D1D5"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5559BC1C"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6E924EF1"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082F9BEB" w14:textId="77777777" w:rsidTr="00331138">
        <w:trPr>
          <w:trHeight w:val="910"/>
        </w:trPr>
        <w:tc>
          <w:tcPr>
            <w:tcW w:w="1071" w:type="dxa"/>
          </w:tcPr>
          <w:p w14:paraId="4BAAD189" w14:textId="77777777" w:rsidR="003B4785" w:rsidRPr="00E33383" w:rsidRDefault="003B4785" w:rsidP="00331138">
            <w:pPr>
              <w:ind w:left="0"/>
              <w:rPr>
                <w:rFonts w:ascii="Arial" w:eastAsia="Times New Roman" w:hAnsi="Arial" w:cs="Times New Roman"/>
                <w:sz w:val="20"/>
                <w:szCs w:val="24"/>
                <w:lang w:eastAsia="nl-NL"/>
              </w:rPr>
            </w:pPr>
          </w:p>
          <w:p w14:paraId="73354311" w14:textId="77777777" w:rsidR="003B4785" w:rsidRPr="00E33383" w:rsidRDefault="003B4785" w:rsidP="00331138">
            <w:pPr>
              <w:ind w:left="0"/>
              <w:rPr>
                <w:rFonts w:ascii="Arial" w:eastAsia="Times New Roman" w:hAnsi="Arial" w:cs="Times New Roman"/>
                <w:sz w:val="20"/>
                <w:szCs w:val="24"/>
                <w:lang w:eastAsia="nl-NL"/>
              </w:rPr>
            </w:pPr>
          </w:p>
          <w:p w14:paraId="5D5ADC42" w14:textId="77777777" w:rsidR="003B4785" w:rsidRPr="00E33383" w:rsidRDefault="003B4785" w:rsidP="00331138">
            <w:pPr>
              <w:ind w:left="0"/>
              <w:rPr>
                <w:rFonts w:ascii="Arial" w:eastAsia="Times New Roman" w:hAnsi="Arial" w:cs="Times New Roman"/>
                <w:sz w:val="20"/>
                <w:szCs w:val="24"/>
                <w:lang w:eastAsia="nl-NL"/>
              </w:rPr>
            </w:pPr>
          </w:p>
          <w:p w14:paraId="01C0BE33"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5A4D656B"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6638B13B"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27F422D7"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5BE955FD"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2194BA7B"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61C2C5EA"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121C3882" w14:textId="77777777" w:rsidTr="00331138">
        <w:trPr>
          <w:trHeight w:val="925"/>
        </w:trPr>
        <w:tc>
          <w:tcPr>
            <w:tcW w:w="1071" w:type="dxa"/>
          </w:tcPr>
          <w:p w14:paraId="257D4E28" w14:textId="77777777" w:rsidR="003B4785" w:rsidRPr="00E33383" w:rsidRDefault="003B4785" w:rsidP="00331138">
            <w:pPr>
              <w:ind w:left="0"/>
              <w:rPr>
                <w:rFonts w:ascii="Arial" w:eastAsia="Times New Roman" w:hAnsi="Arial" w:cs="Times New Roman"/>
                <w:sz w:val="20"/>
                <w:szCs w:val="24"/>
                <w:lang w:eastAsia="nl-NL"/>
              </w:rPr>
            </w:pPr>
          </w:p>
          <w:p w14:paraId="532C0875" w14:textId="77777777" w:rsidR="003B4785" w:rsidRPr="00E33383" w:rsidRDefault="003B4785" w:rsidP="00331138">
            <w:pPr>
              <w:ind w:left="0"/>
              <w:rPr>
                <w:rFonts w:ascii="Arial" w:eastAsia="Times New Roman" w:hAnsi="Arial" w:cs="Times New Roman"/>
                <w:sz w:val="20"/>
                <w:szCs w:val="24"/>
                <w:lang w:eastAsia="nl-NL"/>
              </w:rPr>
            </w:pPr>
          </w:p>
          <w:p w14:paraId="5B4D459F" w14:textId="77777777" w:rsidR="003B4785" w:rsidRPr="00E33383" w:rsidRDefault="003B4785" w:rsidP="00331138">
            <w:pPr>
              <w:ind w:left="0"/>
              <w:rPr>
                <w:rFonts w:ascii="Arial" w:eastAsia="Times New Roman" w:hAnsi="Arial" w:cs="Times New Roman"/>
                <w:sz w:val="20"/>
                <w:szCs w:val="24"/>
                <w:lang w:eastAsia="nl-NL"/>
              </w:rPr>
            </w:pPr>
          </w:p>
          <w:p w14:paraId="3E74CBCA"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21BAD4DC"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1784B28C"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58C2684B"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3527F15E"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5863811B"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7C5CE077"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0CCCFC2E" w14:textId="77777777" w:rsidTr="00331138">
        <w:trPr>
          <w:trHeight w:val="910"/>
        </w:trPr>
        <w:tc>
          <w:tcPr>
            <w:tcW w:w="1071" w:type="dxa"/>
          </w:tcPr>
          <w:p w14:paraId="5FB08FB1" w14:textId="77777777" w:rsidR="003B4785" w:rsidRPr="00E33383" w:rsidRDefault="003B4785" w:rsidP="00331138">
            <w:pPr>
              <w:ind w:left="0"/>
              <w:rPr>
                <w:rFonts w:ascii="Arial" w:eastAsia="Times New Roman" w:hAnsi="Arial" w:cs="Times New Roman"/>
                <w:sz w:val="20"/>
                <w:szCs w:val="24"/>
                <w:lang w:eastAsia="nl-NL"/>
              </w:rPr>
            </w:pPr>
          </w:p>
          <w:p w14:paraId="1385698C" w14:textId="77777777" w:rsidR="003B4785" w:rsidRPr="00E33383" w:rsidRDefault="003B4785" w:rsidP="00331138">
            <w:pPr>
              <w:ind w:left="0"/>
              <w:rPr>
                <w:rFonts w:ascii="Arial" w:eastAsia="Times New Roman" w:hAnsi="Arial" w:cs="Times New Roman"/>
                <w:sz w:val="20"/>
                <w:szCs w:val="24"/>
                <w:lang w:eastAsia="nl-NL"/>
              </w:rPr>
            </w:pPr>
          </w:p>
          <w:p w14:paraId="002ED716" w14:textId="77777777" w:rsidR="003B4785" w:rsidRPr="00E33383" w:rsidRDefault="003B4785" w:rsidP="00331138">
            <w:pPr>
              <w:ind w:left="0"/>
              <w:rPr>
                <w:rFonts w:ascii="Arial" w:eastAsia="Times New Roman" w:hAnsi="Arial" w:cs="Times New Roman"/>
                <w:sz w:val="20"/>
                <w:szCs w:val="24"/>
                <w:lang w:eastAsia="nl-NL"/>
              </w:rPr>
            </w:pPr>
          </w:p>
          <w:p w14:paraId="1FFE1573"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7189A7EE"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48FC44CE"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10E869AE"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3F2AFFB1"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6FA00E14"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6A48FADE"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5BDF59BA" w14:textId="77777777" w:rsidTr="00331138">
        <w:trPr>
          <w:trHeight w:val="910"/>
        </w:trPr>
        <w:tc>
          <w:tcPr>
            <w:tcW w:w="1071" w:type="dxa"/>
          </w:tcPr>
          <w:p w14:paraId="2EF328E9" w14:textId="77777777" w:rsidR="003B4785" w:rsidRPr="00E33383" w:rsidRDefault="003B4785" w:rsidP="00331138">
            <w:pPr>
              <w:ind w:left="0"/>
              <w:rPr>
                <w:rFonts w:ascii="Arial" w:eastAsia="Times New Roman" w:hAnsi="Arial" w:cs="Times New Roman"/>
                <w:sz w:val="20"/>
                <w:szCs w:val="24"/>
                <w:lang w:eastAsia="nl-NL"/>
              </w:rPr>
            </w:pPr>
          </w:p>
          <w:p w14:paraId="41752EF6" w14:textId="77777777" w:rsidR="003B4785" w:rsidRPr="00E33383" w:rsidRDefault="003B4785" w:rsidP="00331138">
            <w:pPr>
              <w:ind w:left="0"/>
              <w:rPr>
                <w:rFonts w:ascii="Arial" w:eastAsia="Times New Roman" w:hAnsi="Arial" w:cs="Times New Roman"/>
                <w:sz w:val="20"/>
                <w:szCs w:val="24"/>
                <w:lang w:eastAsia="nl-NL"/>
              </w:rPr>
            </w:pPr>
          </w:p>
          <w:p w14:paraId="479775AC" w14:textId="77777777" w:rsidR="003B4785" w:rsidRPr="00E33383" w:rsidRDefault="003B4785" w:rsidP="00331138">
            <w:pPr>
              <w:ind w:left="0"/>
              <w:rPr>
                <w:rFonts w:ascii="Arial" w:eastAsia="Times New Roman" w:hAnsi="Arial" w:cs="Times New Roman"/>
                <w:sz w:val="20"/>
                <w:szCs w:val="24"/>
                <w:lang w:eastAsia="nl-NL"/>
              </w:rPr>
            </w:pPr>
          </w:p>
          <w:p w14:paraId="188A2D51"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07F92A23"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7CD22C8B"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2603DAAA"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7CE8837F"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7F0993DF"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2D7AD237"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67741E6F" w14:textId="77777777" w:rsidTr="00331138">
        <w:trPr>
          <w:trHeight w:val="925"/>
        </w:trPr>
        <w:tc>
          <w:tcPr>
            <w:tcW w:w="1071" w:type="dxa"/>
            <w:tcBorders>
              <w:top w:val="single" w:sz="6" w:space="0" w:color="auto"/>
              <w:left w:val="single" w:sz="6" w:space="0" w:color="auto"/>
              <w:bottom w:val="single" w:sz="6" w:space="0" w:color="auto"/>
              <w:right w:val="single" w:sz="6" w:space="0" w:color="auto"/>
            </w:tcBorders>
          </w:tcPr>
          <w:p w14:paraId="228214EE" w14:textId="77777777" w:rsidR="003B4785" w:rsidRPr="00E33383" w:rsidRDefault="003B4785" w:rsidP="00331138">
            <w:pPr>
              <w:ind w:left="0"/>
              <w:rPr>
                <w:rFonts w:ascii="Arial" w:eastAsia="Times New Roman" w:hAnsi="Arial" w:cs="Times New Roman"/>
                <w:sz w:val="20"/>
                <w:szCs w:val="24"/>
                <w:lang w:eastAsia="nl-NL"/>
              </w:rPr>
            </w:pPr>
          </w:p>
          <w:p w14:paraId="7369B890" w14:textId="77777777" w:rsidR="003B4785" w:rsidRPr="00E33383" w:rsidRDefault="003B4785" w:rsidP="00331138">
            <w:pPr>
              <w:ind w:left="0"/>
              <w:rPr>
                <w:rFonts w:ascii="Arial" w:eastAsia="Times New Roman" w:hAnsi="Arial" w:cs="Times New Roman"/>
                <w:sz w:val="20"/>
                <w:szCs w:val="24"/>
                <w:lang w:eastAsia="nl-NL"/>
              </w:rPr>
            </w:pPr>
          </w:p>
          <w:p w14:paraId="39DA5ECE" w14:textId="77777777" w:rsidR="003B4785" w:rsidRPr="00E33383" w:rsidRDefault="003B4785" w:rsidP="00331138">
            <w:pPr>
              <w:ind w:left="0"/>
              <w:rPr>
                <w:rFonts w:ascii="Arial" w:eastAsia="Times New Roman" w:hAnsi="Arial" w:cs="Times New Roman"/>
                <w:sz w:val="20"/>
                <w:szCs w:val="24"/>
                <w:lang w:eastAsia="nl-NL"/>
              </w:rPr>
            </w:pPr>
          </w:p>
          <w:p w14:paraId="0973CD4C"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Borders>
              <w:top w:val="single" w:sz="6" w:space="0" w:color="auto"/>
              <w:left w:val="single" w:sz="6" w:space="0" w:color="auto"/>
              <w:bottom w:val="single" w:sz="6" w:space="0" w:color="auto"/>
              <w:right w:val="single" w:sz="6" w:space="0" w:color="auto"/>
            </w:tcBorders>
          </w:tcPr>
          <w:p w14:paraId="3A978286"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Borders>
              <w:top w:val="single" w:sz="6" w:space="0" w:color="auto"/>
              <w:left w:val="single" w:sz="6" w:space="0" w:color="auto"/>
              <w:bottom w:val="single" w:sz="6" w:space="0" w:color="auto"/>
              <w:right w:val="single" w:sz="6" w:space="0" w:color="auto"/>
            </w:tcBorders>
          </w:tcPr>
          <w:p w14:paraId="61772512"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Borders>
              <w:top w:val="single" w:sz="6" w:space="0" w:color="auto"/>
              <w:left w:val="single" w:sz="6" w:space="0" w:color="auto"/>
              <w:bottom w:val="single" w:sz="6" w:space="0" w:color="auto"/>
              <w:right w:val="single" w:sz="6" w:space="0" w:color="auto"/>
            </w:tcBorders>
          </w:tcPr>
          <w:p w14:paraId="32D60DF0"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Borders>
              <w:top w:val="single" w:sz="6" w:space="0" w:color="auto"/>
              <w:left w:val="single" w:sz="6" w:space="0" w:color="auto"/>
              <w:bottom w:val="single" w:sz="6" w:space="0" w:color="auto"/>
              <w:right w:val="single" w:sz="6" w:space="0" w:color="auto"/>
            </w:tcBorders>
          </w:tcPr>
          <w:p w14:paraId="58E18754"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Borders>
              <w:top w:val="single" w:sz="6" w:space="0" w:color="auto"/>
              <w:left w:val="single" w:sz="6" w:space="0" w:color="auto"/>
              <w:bottom w:val="single" w:sz="6" w:space="0" w:color="auto"/>
              <w:right w:val="single" w:sz="6" w:space="0" w:color="auto"/>
            </w:tcBorders>
          </w:tcPr>
          <w:p w14:paraId="5F1184DE"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Borders>
              <w:top w:val="single" w:sz="6" w:space="0" w:color="auto"/>
              <w:left w:val="single" w:sz="6" w:space="0" w:color="auto"/>
              <w:bottom w:val="single" w:sz="6" w:space="0" w:color="auto"/>
              <w:right w:val="single" w:sz="6" w:space="0" w:color="auto"/>
            </w:tcBorders>
          </w:tcPr>
          <w:p w14:paraId="3E23334E" w14:textId="77777777" w:rsidR="003B4785" w:rsidRPr="00E33383" w:rsidRDefault="003B4785" w:rsidP="00331138">
            <w:pPr>
              <w:ind w:left="0"/>
              <w:rPr>
                <w:rFonts w:ascii="Arial" w:eastAsia="Times New Roman" w:hAnsi="Arial" w:cs="Times New Roman"/>
                <w:sz w:val="20"/>
                <w:szCs w:val="24"/>
                <w:lang w:eastAsia="nl-NL"/>
              </w:rPr>
            </w:pPr>
          </w:p>
        </w:tc>
      </w:tr>
    </w:tbl>
    <w:p w14:paraId="6CC08620" w14:textId="77777777" w:rsidR="003B4785" w:rsidRPr="00E33383" w:rsidRDefault="003B4785" w:rsidP="003B4785">
      <w:pPr>
        <w:ind w:left="0"/>
        <w:rPr>
          <w:rFonts w:ascii="Arial" w:eastAsia="Times New Roman" w:hAnsi="Arial" w:cs="Times New Roman"/>
          <w:sz w:val="20"/>
          <w:szCs w:val="24"/>
          <w:lang w:eastAsia="nl-NL"/>
        </w:rPr>
      </w:pPr>
    </w:p>
    <w:p w14:paraId="30E678DB"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14B72D86"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525A177D" w14:textId="77777777" w:rsidR="003B4785" w:rsidRPr="00E33383" w:rsidRDefault="003B4785" w:rsidP="003B4785">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pPr>
    </w:p>
    <w:p w14:paraId="6543FDE2" w14:textId="77777777" w:rsidR="003B4785" w:rsidRPr="00E33383" w:rsidRDefault="003B4785" w:rsidP="003B4785">
      <w:pPr>
        <w:ind w:left="0"/>
        <w:rPr>
          <w:rFonts w:ascii="Arial" w:eastAsia="Times New Roman" w:hAnsi="Arial" w:cs="Times New Roman"/>
          <w:sz w:val="20"/>
          <w:szCs w:val="24"/>
          <w:lang w:eastAsia="nl-NL"/>
        </w:rPr>
      </w:pPr>
    </w:p>
    <w:p w14:paraId="7C6FC162" w14:textId="77777777" w:rsidR="003B4785" w:rsidRPr="00E33383" w:rsidRDefault="003B4785" w:rsidP="003B4785"/>
    <w:p w14:paraId="665AB739" w14:textId="77777777" w:rsidR="003B4785" w:rsidRPr="00E33383" w:rsidRDefault="003B4785" w:rsidP="003B4785"/>
    <w:p w14:paraId="4133F1D4" w14:textId="77777777" w:rsidR="003B4785" w:rsidRPr="00E33383" w:rsidRDefault="003B4785" w:rsidP="003B4785"/>
    <w:p w14:paraId="362F8A5B" w14:textId="77777777" w:rsidR="003B4785" w:rsidRDefault="003B4785" w:rsidP="00E15709">
      <w:pPr>
        <w:pStyle w:val="Kop2"/>
      </w:pPr>
    </w:p>
    <w:p w14:paraId="7DBC0018" w14:textId="77777777" w:rsidR="003B4785" w:rsidRDefault="003B4785" w:rsidP="003B4785">
      <w:pPr>
        <w:rPr>
          <w:rFonts w:ascii="Arial" w:eastAsia="Times New Roman" w:hAnsi="Arial" w:cs="Times New Roman"/>
          <w:color w:val="365F91" w:themeColor="accent1" w:themeShade="BF"/>
          <w:szCs w:val="20"/>
          <w:lang w:eastAsia="nl-NL"/>
        </w:rPr>
      </w:pPr>
      <w:r>
        <w:br w:type="page"/>
      </w:r>
    </w:p>
    <w:p w14:paraId="14466C79" w14:textId="29C0A45E" w:rsidR="00AB2DD1" w:rsidRPr="00E33383" w:rsidRDefault="003B4785" w:rsidP="00E15709">
      <w:pPr>
        <w:pStyle w:val="Kop2"/>
      </w:pPr>
      <w:r>
        <w:t>8</w:t>
      </w:r>
      <w:r w:rsidR="00AB2DD1" w:rsidRPr="00E33383">
        <w:t xml:space="preserve"> Klachtenregeling OPOPS</w:t>
      </w:r>
    </w:p>
    <w:p w14:paraId="6CBC1EEB" w14:textId="77777777" w:rsidR="00AB2DD1" w:rsidRPr="00396B93" w:rsidRDefault="00AB2DD1" w:rsidP="00AB2DD1">
      <w:pPr>
        <w:rPr>
          <w:rFonts w:ascii="Arial" w:hAnsi="Arial" w:cs="Arial"/>
          <w:b/>
        </w:rPr>
      </w:pPr>
    </w:p>
    <w:p w14:paraId="07FB09B9" w14:textId="77777777" w:rsidR="00AB2DD1" w:rsidRPr="00F540D8" w:rsidRDefault="00AB2DD1" w:rsidP="00AB2DD1"/>
    <w:p w14:paraId="44B0A47F" w14:textId="77777777" w:rsidR="00AB2DD1" w:rsidRPr="00F540D8" w:rsidRDefault="00AB2DD1" w:rsidP="00AB2DD1"/>
    <w:p w14:paraId="47A36F02" w14:textId="77777777" w:rsidR="00AB2DD1" w:rsidRDefault="00AB2DD1" w:rsidP="00AB2DD1">
      <w:pPr>
        <w:spacing w:after="312" w:line="259" w:lineRule="auto"/>
        <w:ind w:left="0"/>
      </w:pPr>
    </w:p>
    <w:p w14:paraId="63E67585" w14:textId="77777777" w:rsidR="00AB2DD1" w:rsidRDefault="00AB2DD1" w:rsidP="00AB2DD1">
      <w:pPr>
        <w:spacing w:after="6" w:line="259" w:lineRule="auto"/>
        <w:ind w:left="0" w:right="1784"/>
        <w:jc w:val="right"/>
      </w:pPr>
      <w:r>
        <w:rPr>
          <w:noProof/>
          <w:lang w:eastAsia="nl-NL"/>
        </w:rPr>
        <w:drawing>
          <wp:inline distT="0" distB="0" distL="0" distR="0" wp14:anchorId="3E170439" wp14:editId="1409C2AC">
            <wp:extent cx="2461768" cy="126746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30"/>
                    <a:stretch>
                      <a:fillRect/>
                    </a:stretch>
                  </pic:blipFill>
                  <pic:spPr>
                    <a:xfrm>
                      <a:off x="0" y="0"/>
                      <a:ext cx="2461768" cy="1267460"/>
                    </a:xfrm>
                    <a:prstGeom prst="rect">
                      <a:avLst/>
                    </a:prstGeom>
                  </pic:spPr>
                </pic:pic>
              </a:graphicData>
            </a:graphic>
          </wp:inline>
        </w:drawing>
      </w:r>
      <w:r>
        <w:rPr>
          <w:rFonts w:ascii="Calibri" w:eastAsia="Calibri" w:hAnsi="Calibri" w:cs="Calibri"/>
          <w:b/>
          <w:sz w:val="48"/>
        </w:rPr>
        <w:t xml:space="preserve"> </w:t>
      </w:r>
    </w:p>
    <w:p w14:paraId="1B374855" w14:textId="77777777" w:rsidR="00AB2DD1" w:rsidRDefault="00AB2DD1" w:rsidP="00AB2DD1">
      <w:pPr>
        <w:spacing w:after="160" w:line="259" w:lineRule="auto"/>
        <w:ind w:left="1416"/>
      </w:pPr>
      <w:r>
        <w:rPr>
          <w:rFonts w:ascii="Calibri" w:eastAsia="Calibri" w:hAnsi="Calibri" w:cs="Calibri"/>
          <w:b/>
          <w:sz w:val="48"/>
        </w:rPr>
        <w:t xml:space="preserve"> </w:t>
      </w:r>
    </w:p>
    <w:p w14:paraId="32DEB6A0" w14:textId="77777777" w:rsidR="00AB2DD1" w:rsidRDefault="00AB2DD1" w:rsidP="00AB2DD1">
      <w:pPr>
        <w:spacing w:after="127" w:line="259" w:lineRule="auto"/>
        <w:ind w:left="3569"/>
      </w:pPr>
      <w:r>
        <w:rPr>
          <w:rFonts w:ascii="Calibri" w:eastAsia="Calibri" w:hAnsi="Calibri" w:cs="Calibri"/>
          <w:b/>
          <w:sz w:val="48"/>
        </w:rPr>
        <w:t xml:space="preserve">Klachtenregeling  </w:t>
      </w:r>
    </w:p>
    <w:p w14:paraId="2510F87C" w14:textId="77777777" w:rsidR="00AB2DD1" w:rsidRDefault="00AB2DD1" w:rsidP="00AB2DD1">
      <w:pPr>
        <w:spacing w:after="144" w:line="259" w:lineRule="auto"/>
        <w:ind w:left="0" w:right="1335"/>
        <w:jc w:val="right"/>
      </w:pPr>
      <w:r>
        <w:rPr>
          <w:rFonts w:ascii="Calibri" w:eastAsia="Calibri" w:hAnsi="Calibri" w:cs="Calibri"/>
          <w:b/>
          <w:sz w:val="32"/>
        </w:rPr>
        <w:t>o.b.v.</w:t>
      </w:r>
      <w:r>
        <w:rPr>
          <w:rFonts w:ascii="Calibri" w:eastAsia="Calibri" w:hAnsi="Calibri" w:cs="Calibri"/>
          <w:b/>
          <w:sz w:val="48"/>
        </w:rPr>
        <w:t xml:space="preserve"> </w:t>
      </w:r>
      <w:r>
        <w:rPr>
          <w:rFonts w:ascii="Calibri" w:eastAsia="Calibri" w:hAnsi="Calibri" w:cs="Calibri"/>
          <w:b/>
          <w:sz w:val="32"/>
        </w:rPr>
        <w:t xml:space="preserve">Model klachtenregeling PO/VO, VOS/ABB  </w:t>
      </w:r>
    </w:p>
    <w:p w14:paraId="17197727" w14:textId="77777777" w:rsidR="00AB2DD1" w:rsidRDefault="00AB2DD1" w:rsidP="00AB2DD1">
      <w:pPr>
        <w:spacing w:after="159" w:line="259" w:lineRule="auto"/>
        <w:ind w:left="1416"/>
      </w:pPr>
      <w:r>
        <w:rPr>
          <w:rFonts w:ascii="Calibri" w:eastAsia="Calibri" w:hAnsi="Calibri" w:cs="Calibri"/>
          <w:b/>
          <w:sz w:val="48"/>
        </w:rPr>
        <w:t xml:space="preserve"> </w:t>
      </w:r>
    </w:p>
    <w:p w14:paraId="46FCDF4C" w14:textId="77777777" w:rsidR="00AB2DD1" w:rsidRDefault="00AB2DD1" w:rsidP="00AB2DD1">
      <w:pPr>
        <w:spacing w:after="159" w:line="259" w:lineRule="auto"/>
        <w:ind w:left="3569"/>
      </w:pPr>
      <w:r>
        <w:rPr>
          <w:rFonts w:ascii="Calibri" w:eastAsia="Calibri" w:hAnsi="Calibri" w:cs="Calibri"/>
          <w:b/>
          <w:sz w:val="48"/>
        </w:rPr>
        <w:t xml:space="preserve">Versie april 2021 </w:t>
      </w:r>
    </w:p>
    <w:p w14:paraId="6E0F2F10" w14:textId="77777777" w:rsidR="00AB2DD1" w:rsidRDefault="00AB2DD1" w:rsidP="00AB2DD1">
      <w:pPr>
        <w:spacing w:after="160" w:line="259" w:lineRule="auto"/>
        <w:ind w:left="1416"/>
      </w:pPr>
      <w:r>
        <w:rPr>
          <w:rFonts w:ascii="Calibri" w:eastAsia="Calibri" w:hAnsi="Calibri" w:cs="Calibri"/>
          <w:b/>
          <w:sz w:val="48"/>
        </w:rPr>
        <w:t xml:space="preserve"> </w:t>
      </w:r>
    </w:p>
    <w:p w14:paraId="578D6B74" w14:textId="77777777" w:rsidR="00AB2DD1" w:rsidRDefault="00AB2DD1" w:rsidP="00AB2DD1">
      <w:pPr>
        <w:spacing w:after="159" w:line="259" w:lineRule="auto"/>
        <w:ind w:left="1416"/>
        <w:rPr>
          <w:rFonts w:ascii="Calibri" w:eastAsia="Calibri" w:hAnsi="Calibri" w:cs="Calibri"/>
          <w:b/>
          <w:sz w:val="48"/>
        </w:rPr>
      </w:pPr>
    </w:p>
    <w:p w14:paraId="676017AE" w14:textId="77777777" w:rsidR="00AB2DD1" w:rsidRDefault="00AB2DD1" w:rsidP="00AB2DD1">
      <w:pPr>
        <w:spacing w:after="159" w:line="259" w:lineRule="auto"/>
        <w:ind w:left="1416"/>
      </w:pPr>
      <w:r>
        <w:rPr>
          <w:rFonts w:ascii="Calibri" w:eastAsia="Calibri" w:hAnsi="Calibri" w:cs="Calibri"/>
          <w:b/>
          <w:sz w:val="48"/>
        </w:rPr>
        <w:t xml:space="preserve"> </w:t>
      </w:r>
    </w:p>
    <w:p w14:paraId="6C79668B" w14:textId="77777777" w:rsidR="00AB2DD1" w:rsidRDefault="00AB2DD1" w:rsidP="00AB2DD1">
      <w:pPr>
        <w:spacing w:line="259" w:lineRule="auto"/>
        <w:ind w:left="1416"/>
      </w:pPr>
      <w:r>
        <w:rPr>
          <w:rFonts w:ascii="Calibri" w:eastAsia="Calibri" w:hAnsi="Calibri" w:cs="Calibri"/>
          <w:b/>
          <w:sz w:val="48"/>
        </w:rPr>
        <w:t xml:space="preserve"> </w:t>
      </w:r>
    </w:p>
    <w:p w14:paraId="085FD7C3" w14:textId="77777777" w:rsidR="00AB2DD1" w:rsidRDefault="00AB2DD1" w:rsidP="00AB2DD1">
      <w:pPr>
        <w:spacing w:after="158" w:line="259" w:lineRule="auto"/>
        <w:ind w:left="0"/>
      </w:pPr>
      <w:r>
        <w:rPr>
          <w:rFonts w:ascii="Calibri" w:eastAsia="Calibri" w:hAnsi="Calibri" w:cs="Calibri"/>
        </w:rPr>
        <w:t xml:space="preserve"> </w:t>
      </w:r>
    </w:p>
    <w:p w14:paraId="5FE511A7" w14:textId="77777777" w:rsidR="00AB2DD1" w:rsidRDefault="00AB2DD1" w:rsidP="00AB2DD1">
      <w:pPr>
        <w:spacing w:after="491" w:line="259" w:lineRule="auto"/>
        <w:ind w:left="0"/>
      </w:pPr>
      <w:r>
        <w:rPr>
          <w:rFonts w:ascii="Calibri" w:eastAsia="Calibri" w:hAnsi="Calibri" w:cs="Calibri"/>
        </w:rPr>
        <w:t xml:space="preserve"> </w:t>
      </w:r>
    </w:p>
    <w:p w14:paraId="71E32E3F" w14:textId="77777777" w:rsidR="00AB2DD1" w:rsidRDefault="00AB2DD1" w:rsidP="00AB2DD1">
      <w:pPr>
        <w:spacing w:line="259" w:lineRule="auto"/>
        <w:ind w:left="0"/>
      </w:pPr>
      <w:r>
        <w:rPr>
          <w:rFonts w:ascii="Calibri" w:eastAsia="Calibri" w:hAnsi="Calibri" w:cs="Calibri"/>
          <w:color w:val="2E74B5"/>
          <w:sz w:val="48"/>
        </w:rPr>
        <w:t xml:space="preserve"> </w:t>
      </w:r>
    </w:p>
    <w:tbl>
      <w:tblPr>
        <w:tblStyle w:val="TableGrid0"/>
        <w:tblpPr w:leftFromText="141" w:rightFromText="141" w:vertAnchor="text" w:horzAnchor="margin" w:tblpY="127"/>
        <w:tblW w:w="9060" w:type="dxa"/>
        <w:tblInd w:w="0" w:type="dxa"/>
        <w:tblCellMar>
          <w:top w:w="10" w:type="dxa"/>
          <w:left w:w="108" w:type="dxa"/>
          <w:right w:w="115" w:type="dxa"/>
        </w:tblCellMar>
        <w:tblLook w:val="04A0" w:firstRow="1" w:lastRow="0" w:firstColumn="1" w:lastColumn="0" w:noHBand="0" w:noVBand="1"/>
      </w:tblPr>
      <w:tblGrid>
        <w:gridCol w:w="3020"/>
        <w:gridCol w:w="3022"/>
        <w:gridCol w:w="3018"/>
      </w:tblGrid>
      <w:tr w:rsidR="00E33383" w14:paraId="5537B1F9" w14:textId="77777777" w:rsidTr="00E33383">
        <w:trPr>
          <w:trHeight w:val="283"/>
        </w:trPr>
        <w:tc>
          <w:tcPr>
            <w:tcW w:w="3020" w:type="dxa"/>
            <w:tcBorders>
              <w:top w:val="single" w:sz="4" w:space="0" w:color="000000"/>
              <w:left w:val="single" w:sz="4" w:space="0" w:color="000000"/>
              <w:bottom w:val="single" w:sz="4" w:space="0" w:color="000000"/>
              <w:right w:val="single" w:sz="4" w:space="0" w:color="000000"/>
            </w:tcBorders>
            <w:shd w:val="clear" w:color="auto" w:fill="00B0F0"/>
          </w:tcPr>
          <w:p w14:paraId="33722D62" w14:textId="77777777" w:rsidR="00E33383" w:rsidRDefault="00E33383" w:rsidP="00E33383">
            <w:pPr>
              <w:spacing w:line="259" w:lineRule="auto"/>
            </w:pPr>
            <w:r>
              <w:rPr>
                <w:rFonts w:ascii="Arial" w:eastAsia="Arial" w:hAnsi="Arial" w:cs="Arial"/>
                <w:b/>
              </w:rPr>
              <w:t xml:space="preserve">Gremium </w:t>
            </w:r>
          </w:p>
        </w:tc>
        <w:tc>
          <w:tcPr>
            <w:tcW w:w="3022" w:type="dxa"/>
            <w:tcBorders>
              <w:top w:val="single" w:sz="4" w:space="0" w:color="000000"/>
              <w:left w:val="single" w:sz="4" w:space="0" w:color="000000"/>
              <w:bottom w:val="single" w:sz="4" w:space="0" w:color="000000"/>
              <w:right w:val="single" w:sz="4" w:space="0" w:color="000000"/>
            </w:tcBorders>
            <w:shd w:val="clear" w:color="auto" w:fill="00B0F0"/>
          </w:tcPr>
          <w:p w14:paraId="3E43E43D" w14:textId="77777777" w:rsidR="00E33383" w:rsidRDefault="00E33383" w:rsidP="00E33383">
            <w:pPr>
              <w:spacing w:line="259" w:lineRule="auto"/>
            </w:pPr>
            <w:r>
              <w:rPr>
                <w:rFonts w:ascii="Arial" w:eastAsia="Arial" w:hAnsi="Arial" w:cs="Arial"/>
                <w:b/>
              </w:rPr>
              <w:t xml:space="preserve"> </w:t>
            </w:r>
          </w:p>
        </w:tc>
        <w:tc>
          <w:tcPr>
            <w:tcW w:w="3018" w:type="dxa"/>
            <w:tcBorders>
              <w:top w:val="single" w:sz="4" w:space="0" w:color="000000"/>
              <w:left w:val="single" w:sz="4" w:space="0" w:color="000000"/>
              <w:bottom w:val="single" w:sz="4" w:space="0" w:color="000000"/>
              <w:right w:val="single" w:sz="4" w:space="0" w:color="000000"/>
            </w:tcBorders>
            <w:shd w:val="clear" w:color="auto" w:fill="00B0F0"/>
          </w:tcPr>
          <w:p w14:paraId="4D97D79E" w14:textId="77777777" w:rsidR="00E33383" w:rsidRDefault="00E33383" w:rsidP="00E33383">
            <w:pPr>
              <w:spacing w:line="259" w:lineRule="auto"/>
            </w:pPr>
            <w:r>
              <w:rPr>
                <w:rFonts w:ascii="Arial" w:eastAsia="Arial" w:hAnsi="Arial" w:cs="Arial"/>
                <w:b/>
              </w:rPr>
              <w:t xml:space="preserve">Datum </w:t>
            </w:r>
          </w:p>
        </w:tc>
      </w:tr>
      <w:tr w:rsidR="00E33383" w14:paraId="2316F8FD" w14:textId="77777777" w:rsidTr="00E33383">
        <w:trPr>
          <w:trHeight w:val="241"/>
        </w:trPr>
        <w:tc>
          <w:tcPr>
            <w:tcW w:w="3020" w:type="dxa"/>
            <w:tcBorders>
              <w:top w:val="single" w:sz="4" w:space="0" w:color="000000"/>
              <w:left w:val="single" w:sz="4" w:space="0" w:color="000000"/>
              <w:bottom w:val="single" w:sz="4" w:space="0" w:color="000000"/>
              <w:right w:val="single" w:sz="4" w:space="0" w:color="000000"/>
            </w:tcBorders>
          </w:tcPr>
          <w:p w14:paraId="54B374AC" w14:textId="77777777" w:rsidR="00E33383" w:rsidRDefault="00E33383" w:rsidP="00E33383">
            <w:pPr>
              <w:spacing w:line="259" w:lineRule="auto"/>
            </w:pPr>
            <w:r>
              <w:rPr>
                <w:rFonts w:ascii="Arial" w:eastAsia="Arial" w:hAnsi="Arial" w:cs="Arial"/>
                <w:sz w:val="20"/>
              </w:rPr>
              <w:t xml:space="preserve">Directieoverleg </w:t>
            </w:r>
          </w:p>
        </w:tc>
        <w:tc>
          <w:tcPr>
            <w:tcW w:w="3022" w:type="dxa"/>
            <w:tcBorders>
              <w:top w:val="single" w:sz="4" w:space="0" w:color="000000"/>
              <w:left w:val="single" w:sz="4" w:space="0" w:color="000000"/>
              <w:bottom w:val="single" w:sz="4" w:space="0" w:color="000000"/>
              <w:right w:val="single" w:sz="4" w:space="0" w:color="000000"/>
            </w:tcBorders>
          </w:tcPr>
          <w:p w14:paraId="038FD4D0" w14:textId="77777777" w:rsidR="00E33383" w:rsidRDefault="00E33383" w:rsidP="00E33383">
            <w:pPr>
              <w:spacing w:line="259" w:lineRule="auto"/>
            </w:pPr>
            <w:r>
              <w:rPr>
                <w:rFonts w:ascii="Arial" w:eastAsia="Arial" w:hAnsi="Arial" w:cs="Arial"/>
                <w:sz w:val="20"/>
              </w:rPr>
              <w:t xml:space="preserve">Bespreking </w:t>
            </w:r>
          </w:p>
        </w:tc>
        <w:tc>
          <w:tcPr>
            <w:tcW w:w="3018" w:type="dxa"/>
            <w:tcBorders>
              <w:top w:val="single" w:sz="4" w:space="0" w:color="000000"/>
              <w:left w:val="single" w:sz="4" w:space="0" w:color="000000"/>
              <w:bottom w:val="single" w:sz="4" w:space="0" w:color="000000"/>
              <w:right w:val="single" w:sz="4" w:space="0" w:color="000000"/>
            </w:tcBorders>
          </w:tcPr>
          <w:p w14:paraId="3FE3D95F" w14:textId="77777777" w:rsidR="00E33383" w:rsidRDefault="00E33383" w:rsidP="00E33383">
            <w:pPr>
              <w:spacing w:line="259" w:lineRule="auto"/>
            </w:pPr>
            <w:r>
              <w:rPr>
                <w:rFonts w:ascii="Arial" w:eastAsia="Arial" w:hAnsi="Arial" w:cs="Arial"/>
                <w:sz w:val="20"/>
              </w:rPr>
              <w:t xml:space="preserve">3-6-2021 </w:t>
            </w:r>
          </w:p>
        </w:tc>
      </w:tr>
      <w:tr w:rsidR="00E33383" w14:paraId="3D54C655" w14:textId="77777777" w:rsidTr="00E33383">
        <w:trPr>
          <w:trHeight w:val="240"/>
        </w:trPr>
        <w:tc>
          <w:tcPr>
            <w:tcW w:w="3020" w:type="dxa"/>
            <w:tcBorders>
              <w:top w:val="single" w:sz="4" w:space="0" w:color="000000"/>
              <w:left w:val="single" w:sz="4" w:space="0" w:color="000000"/>
              <w:bottom w:val="single" w:sz="4" w:space="0" w:color="000000"/>
              <w:right w:val="single" w:sz="4" w:space="0" w:color="000000"/>
            </w:tcBorders>
          </w:tcPr>
          <w:p w14:paraId="435AD5D4" w14:textId="77777777" w:rsidR="00E33383" w:rsidRDefault="00E33383" w:rsidP="00E33383">
            <w:pPr>
              <w:spacing w:line="259" w:lineRule="auto"/>
            </w:pPr>
            <w:r>
              <w:rPr>
                <w:rFonts w:ascii="Arial" w:eastAsia="Arial" w:hAnsi="Arial" w:cs="Arial"/>
                <w:sz w:val="20"/>
              </w:rPr>
              <w:t xml:space="preserve">GMR </w:t>
            </w:r>
          </w:p>
        </w:tc>
        <w:tc>
          <w:tcPr>
            <w:tcW w:w="3022" w:type="dxa"/>
            <w:tcBorders>
              <w:top w:val="single" w:sz="4" w:space="0" w:color="000000"/>
              <w:left w:val="single" w:sz="4" w:space="0" w:color="000000"/>
              <w:bottom w:val="single" w:sz="4" w:space="0" w:color="000000"/>
              <w:right w:val="single" w:sz="4" w:space="0" w:color="000000"/>
            </w:tcBorders>
          </w:tcPr>
          <w:p w14:paraId="0ECA10A4" w14:textId="77777777" w:rsidR="00E33383" w:rsidRDefault="00E33383" w:rsidP="00E33383">
            <w:pPr>
              <w:spacing w:line="259" w:lineRule="auto"/>
            </w:pPr>
            <w:r>
              <w:rPr>
                <w:rFonts w:ascii="Arial" w:eastAsia="Arial" w:hAnsi="Arial" w:cs="Arial"/>
                <w:sz w:val="20"/>
              </w:rPr>
              <w:t xml:space="preserve">Instemmingsrecht 10.g </w:t>
            </w:r>
          </w:p>
        </w:tc>
        <w:tc>
          <w:tcPr>
            <w:tcW w:w="3018" w:type="dxa"/>
            <w:tcBorders>
              <w:top w:val="single" w:sz="4" w:space="0" w:color="000000"/>
              <w:left w:val="single" w:sz="4" w:space="0" w:color="000000"/>
              <w:bottom w:val="single" w:sz="4" w:space="0" w:color="000000"/>
              <w:right w:val="single" w:sz="4" w:space="0" w:color="000000"/>
            </w:tcBorders>
          </w:tcPr>
          <w:p w14:paraId="78ED2942" w14:textId="77777777" w:rsidR="00E33383" w:rsidRDefault="00E33383" w:rsidP="00E33383">
            <w:pPr>
              <w:spacing w:line="259" w:lineRule="auto"/>
            </w:pPr>
            <w:r>
              <w:rPr>
                <w:rFonts w:ascii="Arial" w:eastAsia="Arial" w:hAnsi="Arial" w:cs="Arial"/>
                <w:sz w:val="20"/>
              </w:rPr>
              <w:t xml:space="preserve">17-6-2021 </w:t>
            </w:r>
          </w:p>
        </w:tc>
      </w:tr>
      <w:tr w:rsidR="00E33383" w14:paraId="63AA676E" w14:textId="77777777" w:rsidTr="00E33383">
        <w:trPr>
          <w:trHeight w:val="240"/>
        </w:trPr>
        <w:tc>
          <w:tcPr>
            <w:tcW w:w="3020" w:type="dxa"/>
            <w:tcBorders>
              <w:top w:val="single" w:sz="4" w:space="0" w:color="000000"/>
              <w:left w:val="single" w:sz="4" w:space="0" w:color="000000"/>
              <w:bottom w:val="single" w:sz="4" w:space="0" w:color="000000"/>
              <w:right w:val="single" w:sz="4" w:space="0" w:color="000000"/>
            </w:tcBorders>
          </w:tcPr>
          <w:p w14:paraId="7849805E" w14:textId="77777777" w:rsidR="00E33383" w:rsidRDefault="00E33383" w:rsidP="00E33383">
            <w:pPr>
              <w:spacing w:line="259" w:lineRule="auto"/>
            </w:pPr>
            <w:r>
              <w:rPr>
                <w:rFonts w:ascii="Arial" w:eastAsia="Arial" w:hAnsi="Arial" w:cs="Arial"/>
                <w:sz w:val="20"/>
              </w:rPr>
              <w:t xml:space="preserve">Bestuur </w:t>
            </w:r>
          </w:p>
        </w:tc>
        <w:tc>
          <w:tcPr>
            <w:tcW w:w="3022" w:type="dxa"/>
            <w:tcBorders>
              <w:top w:val="single" w:sz="4" w:space="0" w:color="000000"/>
              <w:left w:val="single" w:sz="4" w:space="0" w:color="000000"/>
              <w:bottom w:val="single" w:sz="4" w:space="0" w:color="000000"/>
              <w:right w:val="single" w:sz="4" w:space="0" w:color="000000"/>
            </w:tcBorders>
          </w:tcPr>
          <w:p w14:paraId="36CEA004" w14:textId="77777777" w:rsidR="00E33383" w:rsidRDefault="00E33383" w:rsidP="00E33383">
            <w:pPr>
              <w:spacing w:line="259" w:lineRule="auto"/>
            </w:pPr>
            <w:r>
              <w:rPr>
                <w:rFonts w:ascii="Arial" w:eastAsia="Arial" w:hAnsi="Arial" w:cs="Arial"/>
                <w:sz w:val="20"/>
              </w:rPr>
              <w:t xml:space="preserve">Vaststelling </w:t>
            </w:r>
          </w:p>
        </w:tc>
        <w:tc>
          <w:tcPr>
            <w:tcW w:w="3018" w:type="dxa"/>
            <w:tcBorders>
              <w:top w:val="single" w:sz="4" w:space="0" w:color="000000"/>
              <w:left w:val="single" w:sz="4" w:space="0" w:color="000000"/>
              <w:bottom w:val="single" w:sz="4" w:space="0" w:color="000000"/>
              <w:right w:val="single" w:sz="4" w:space="0" w:color="000000"/>
            </w:tcBorders>
          </w:tcPr>
          <w:p w14:paraId="2FDD9BAF" w14:textId="77777777" w:rsidR="00E33383" w:rsidRDefault="00E33383" w:rsidP="00E33383">
            <w:pPr>
              <w:spacing w:line="259" w:lineRule="auto"/>
            </w:pPr>
            <w:r>
              <w:rPr>
                <w:rFonts w:ascii="Arial" w:eastAsia="Arial" w:hAnsi="Arial" w:cs="Arial"/>
                <w:sz w:val="20"/>
              </w:rPr>
              <w:t xml:space="preserve">18-6-2021 </w:t>
            </w:r>
          </w:p>
        </w:tc>
      </w:tr>
    </w:tbl>
    <w:p w14:paraId="1B4EE584" w14:textId="77777777" w:rsidR="00AB2DD1" w:rsidRDefault="00AB2DD1" w:rsidP="00AB2DD1">
      <w:pPr>
        <w:spacing w:after="158" w:line="259" w:lineRule="auto"/>
        <w:ind w:left="0"/>
      </w:pPr>
      <w:r>
        <w:rPr>
          <w:rFonts w:ascii="Calibri" w:eastAsia="Calibri" w:hAnsi="Calibri" w:cs="Calibri"/>
        </w:rPr>
        <w:t xml:space="preserve"> </w:t>
      </w:r>
    </w:p>
    <w:p w14:paraId="3CC7CAC6" w14:textId="77777777" w:rsidR="00AB2DD1" w:rsidRDefault="00AB2DD1" w:rsidP="00AB2DD1">
      <w:pPr>
        <w:spacing w:after="158" w:line="259" w:lineRule="auto"/>
        <w:ind w:left="0"/>
      </w:pPr>
      <w:r>
        <w:rPr>
          <w:rFonts w:ascii="Calibri" w:eastAsia="Calibri" w:hAnsi="Calibri" w:cs="Calibri"/>
        </w:rPr>
        <w:t xml:space="preserve"> </w:t>
      </w:r>
    </w:p>
    <w:p w14:paraId="57BAF541" w14:textId="77777777" w:rsidR="00AB2DD1" w:rsidRDefault="00AB2DD1" w:rsidP="00AB2DD1">
      <w:pPr>
        <w:spacing w:after="297" w:line="259" w:lineRule="auto"/>
        <w:ind w:left="0"/>
        <w:rPr>
          <w:rFonts w:ascii="Calibri" w:eastAsia="Calibri" w:hAnsi="Calibri" w:cs="Calibri"/>
        </w:rPr>
      </w:pPr>
    </w:p>
    <w:p w14:paraId="3A5FAAF6" w14:textId="77777777" w:rsidR="00AB2DD1" w:rsidRDefault="00AB2DD1" w:rsidP="00AB2DD1">
      <w:pPr>
        <w:spacing w:after="297" w:line="259" w:lineRule="auto"/>
        <w:ind w:left="0"/>
        <w:rPr>
          <w:rFonts w:ascii="Calibri" w:eastAsia="Calibri" w:hAnsi="Calibri" w:cs="Calibri"/>
        </w:rPr>
      </w:pPr>
    </w:p>
    <w:p w14:paraId="032E6BDF" w14:textId="1D614DC1" w:rsidR="00AB2DD1" w:rsidRDefault="00AB2DD1" w:rsidP="00AB2DD1">
      <w:pPr>
        <w:spacing w:after="297" w:line="259" w:lineRule="auto"/>
        <w:ind w:left="0"/>
        <w:rPr>
          <w:rFonts w:ascii="Calibri" w:eastAsia="Calibri" w:hAnsi="Calibri" w:cs="Calibri"/>
        </w:rPr>
      </w:pPr>
    </w:p>
    <w:p w14:paraId="38F0966B" w14:textId="77C02E1F" w:rsidR="003B4785" w:rsidRDefault="003B4785" w:rsidP="00AB2DD1">
      <w:pPr>
        <w:spacing w:after="297" w:line="259" w:lineRule="auto"/>
        <w:ind w:left="0"/>
        <w:rPr>
          <w:rFonts w:ascii="Calibri" w:eastAsia="Calibri" w:hAnsi="Calibri" w:cs="Calibri"/>
        </w:rPr>
      </w:pPr>
    </w:p>
    <w:p w14:paraId="22B65BEA" w14:textId="77777777" w:rsidR="003B4785" w:rsidRDefault="003B4785" w:rsidP="00AB2DD1">
      <w:pPr>
        <w:spacing w:after="297" w:line="259" w:lineRule="auto"/>
        <w:ind w:left="0"/>
        <w:rPr>
          <w:rFonts w:ascii="Calibri" w:eastAsia="Calibri" w:hAnsi="Calibri" w:cs="Calibri"/>
        </w:rPr>
      </w:pPr>
    </w:p>
    <w:p w14:paraId="26ED0EF3" w14:textId="77777777" w:rsidR="00AB2DD1" w:rsidRPr="00E33383" w:rsidRDefault="00AB2DD1" w:rsidP="00E33383">
      <w:pPr>
        <w:spacing w:after="297" w:line="259" w:lineRule="auto"/>
        <w:ind w:left="0"/>
        <w:rPr>
          <w:rFonts w:ascii="Arial" w:hAnsi="Arial" w:cs="Arial"/>
          <w:sz w:val="28"/>
        </w:rPr>
      </w:pPr>
      <w:r w:rsidRPr="00E33383">
        <w:rPr>
          <w:rFonts w:ascii="Arial" w:eastAsia="Times New Roman" w:hAnsi="Arial" w:cs="Arial"/>
          <w:b/>
          <w:sz w:val="28"/>
        </w:rPr>
        <w:t xml:space="preserve">Inleiding  </w:t>
      </w:r>
    </w:p>
    <w:p w14:paraId="6F6337F3" w14:textId="77777777" w:rsidR="00AB2DD1" w:rsidRDefault="00AB2DD1" w:rsidP="00AB2DD1">
      <w:pPr>
        <w:pStyle w:val="Kop1"/>
        <w:spacing w:after="249"/>
        <w:ind w:left="-5"/>
      </w:pPr>
      <w:bookmarkStart w:id="85" w:name="_Toc103849051"/>
      <w:r>
        <w:rPr>
          <w:sz w:val="24"/>
        </w:rPr>
        <w:t>Klachten</w:t>
      </w:r>
      <w:bookmarkEnd w:id="85"/>
      <w:r>
        <w:rPr>
          <w:sz w:val="24"/>
        </w:rPr>
        <w:t xml:space="preserve">  </w:t>
      </w:r>
    </w:p>
    <w:p w14:paraId="4C66548C" w14:textId="77777777" w:rsidR="00AB2DD1" w:rsidRDefault="00AB2DD1" w:rsidP="002856CB">
      <w:pPr>
        <w:spacing w:after="270"/>
        <w:ind w:left="0"/>
      </w:pPr>
      <w:r>
        <w:t xml:space="preserve">Stichting OPOPS probeert volgens haar eigen visie de voortgang van de organisatie en alle zaken die daarmee samenhangen op een zo juiste mogelijke wijze uit te voeren. Echter het kan voorkomen dat ouders, leerlingen en medewerkers toch klachten hebben over de werkwijze van OPOPS. Zij hebben dan het recht een klacht in te dienen.  </w:t>
      </w:r>
    </w:p>
    <w:p w14:paraId="0CC64EA9" w14:textId="77777777" w:rsidR="00AB2DD1" w:rsidRDefault="00AB2DD1" w:rsidP="002856CB">
      <w:pPr>
        <w:spacing w:after="268"/>
        <w:ind w:left="0"/>
      </w:pPr>
      <w:r>
        <w:t xml:space="preserve">Als het niet lukt om een goede oplossing te vinden samen met de groepsleerkracht, kunt u contact opnemen met de directeur van de school. De directeur kan een beslissing nemen in het conflict nadat er gesprekken met alle betrokken partijen hebben plaatsgevonden. Als het op schoolniveau niet lukt om een goede oplossing te vinden, is er de mogelijkheid om een brief te sturen naar het College van Bestuur van OPOPS (Poldermolen 12, 3352 TH Papendrecht) of per mail via </w:t>
      </w:r>
      <w:r>
        <w:rPr>
          <w:color w:val="0563C1"/>
          <w:u w:val="single" w:color="0563C1"/>
        </w:rPr>
        <w:t>info@opops.nl</w:t>
      </w:r>
      <w:r>
        <w:t xml:space="preserve">. In deze correspondentie vermeldt u wat uw klacht is en wat u al gedaan heeft om de klacht op te lossen. Het college van Bestuur kan een gesprek met u aangaan.  </w:t>
      </w:r>
    </w:p>
    <w:p w14:paraId="2EC46E08" w14:textId="77777777" w:rsidR="00AB2DD1" w:rsidRDefault="00AB2DD1" w:rsidP="002856CB">
      <w:pPr>
        <w:spacing w:after="270"/>
        <w:ind w:left="0"/>
      </w:pPr>
      <w:r>
        <w:t>Indien de klacht niet naar tevredenheid wordt afgehandeld, bestaat de mogelijkheid om de klacht te laten beoordelen door de klachtencommissie. Dit is een onafhankelijke landelijke commissie voor het openbaar en algemeen onderwijs. Deze commissie onderzoekt de klacht en beoordeelt of deze gegrond is. Het adres van de landelijke klachtencommissie is: LKC Postbus 85191, 3508 AD Utrecht, tel 030-2809590 (</w:t>
      </w:r>
      <w:hyperlink r:id="rId31">
        <w:r>
          <w:rPr>
            <w:color w:val="0563C1"/>
            <w:u w:val="single" w:color="0563C1"/>
          </w:rPr>
          <w:t>www.onderwijsgeschillen.nl</w:t>
        </w:r>
      </w:hyperlink>
      <w:hyperlink r:id="rId32">
        <w:r>
          <w:t>)</w:t>
        </w:r>
      </w:hyperlink>
      <w:r>
        <w:t xml:space="preserve">. </w:t>
      </w:r>
    </w:p>
    <w:p w14:paraId="40BDEB11" w14:textId="77777777" w:rsidR="00AB2DD1" w:rsidRDefault="00AB2DD1" w:rsidP="002856CB">
      <w:pPr>
        <w:spacing w:after="270"/>
        <w:ind w:left="0"/>
      </w:pPr>
      <w:r>
        <w:t xml:space="preserve">Klachten over de toelating tot de school van een kind met extra ondersteuningsbehoefte, het ontwikkelingsperspectief of verwijdering van een leerling, worden door de landelijke geschillen commissie Passend Onderwijs behandeld. Voor meer informatie zie </w:t>
      </w:r>
      <w:hyperlink r:id="rId33">
        <w:r>
          <w:rPr>
            <w:color w:val="0563C1"/>
            <w:u w:val="single" w:color="0563C1"/>
          </w:rPr>
          <w:t>www.onderwijsgeschillen.nl</w:t>
        </w:r>
      </w:hyperlink>
      <w:hyperlink r:id="rId34">
        <w:r>
          <w:t xml:space="preserve"> </w:t>
        </w:r>
      </w:hyperlink>
      <w:r>
        <w:t xml:space="preserve">tabblad passend onderwijs.  </w:t>
      </w:r>
    </w:p>
    <w:p w14:paraId="50EFD3ED" w14:textId="77777777" w:rsidR="00AB2DD1" w:rsidRDefault="00AB2DD1" w:rsidP="002856CB">
      <w:pPr>
        <w:spacing w:after="268"/>
        <w:ind w:left="0"/>
      </w:pPr>
      <w:r>
        <w:t xml:space="preserve">Deze klachtenregeling geeft duidelijkheid over de wijze waarop er met een klacht wordt omgegaan en hoe dit wordt verwerkt.  </w:t>
      </w:r>
    </w:p>
    <w:p w14:paraId="1BA20264" w14:textId="77777777" w:rsidR="00AB2DD1" w:rsidRDefault="00AB2DD1" w:rsidP="002856CB">
      <w:pPr>
        <w:ind w:left="0"/>
      </w:pPr>
      <w:r>
        <w:t xml:space="preserve">Het bevoegd gezag OPOPS gelet op de bepalingen van de Wet op het primair onderwijs; gehoord de medezeggenschapsraad/gemeenschappelijke medezeggenschapsraad; stelt de volgende Klachtenregeling primair onderwijs vast.  </w:t>
      </w:r>
    </w:p>
    <w:p w14:paraId="31428142" w14:textId="77777777" w:rsidR="00AB2DD1" w:rsidRDefault="00AB2DD1" w:rsidP="00AB2DD1">
      <w:pPr>
        <w:spacing w:line="259" w:lineRule="auto"/>
        <w:ind w:left="0"/>
      </w:pPr>
      <w:r>
        <w:t xml:space="preserve"> </w:t>
      </w:r>
    </w:p>
    <w:p w14:paraId="5F658D07" w14:textId="77777777" w:rsidR="00AB2DD1" w:rsidRDefault="00AB2DD1" w:rsidP="00AB2DD1">
      <w:pPr>
        <w:spacing w:after="16" w:line="259" w:lineRule="auto"/>
        <w:ind w:left="0"/>
      </w:pPr>
      <w:r>
        <w:t xml:space="preserve"> </w:t>
      </w:r>
    </w:p>
    <w:p w14:paraId="55E02D64"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143A4C18"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1B85E460"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7A96FE6E"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0DABADB6"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0E33DA64"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764DD570"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230222D9"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23FFADBC" w14:textId="77777777" w:rsidR="00AB2DD1" w:rsidRDefault="00AB2DD1" w:rsidP="00AB2DD1">
      <w:pPr>
        <w:spacing w:line="259" w:lineRule="auto"/>
        <w:ind w:left="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2B8C30A" w14:textId="77777777" w:rsidR="00AB2DD1" w:rsidRDefault="00AB2DD1" w:rsidP="00AB2DD1">
      <w:pPr>
        <w:spacing w:line="259" w:lineRule="auto"/>
        <w:ind w:left="0"/>
      </w:pPr>
    </w:p>
    <w:p w14:paraId="251F23E3" w14:textId="77777777" w:rsidR="00AB2DD1" w:rsidRDefault="00AB2DD1" w:rsidP="00AB2DD1">
      <w:pPr>
        <w:spacing w:line="259" w:lineRule="auto"/>
        <w:ind w:left="0"/>
      </w:pPr>
    </w:p>
    <w:p w14:paraId="36B0795B" w14:textId="77777777" w:rsidR="00AB2DD1" w:rsidRDefault="00AB2DD1" w:rsidP="00AB2DD1">
      <w:pPr>
        <w:spacing w:line="259" w:lineRule="auto"/>
        <w:ind w:left="0"/>
      </w:pPr>
    </w:p>
    <w:p w14:paraId="60AB0340" w14:textId="77777777" w:rsidR="00AB2DD1" w:rsidRDefault="00AB2DD1" w:rsidP="00AB2DD1">
      <w:pPr>
        <w:pStyle w:val="Kop1"/>
        <w:ind w:left="-5"/>
      </w:pPr>
      <w:bookmarkStart w:id="86" w:name="_Toc103849052"/>
      <w:r>
        <w:t>Hoofdstuk 1 Begripsbepalingen</w:t>
      </w:r>
      <w:bookmarkEnd w:id="86"/>
      <w:r>
        <w:t xml:space="preserve">  </w:t>
      </w:r>
    </w:p>
    <w:p w14:paraId="1BA88A7D"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2BD5A7E4" w14:textId="77777777" w:rsidR="00AB2DD1" w:rsidRDefault="00AB2DD1" w:rsidP="00AB2DD1">
      <w:pPr>
        <w:pStyle w:val="Kop2"/>
        <w:ind w:left="-5"/>
      </w:pPr>
      <w:bookmarkStart w:id="87" w:name="_Toc103849053"/>
      <w:r>
        <w:t>Artikel 1</w:t>
      </w:r>
      <w:bookmarkEnd w:id="87"/>
      <w:r>
        <w:t xml:space="preserve">  </w:t>
      </w:r>
    </w:p>
    <w:p w14:paraId="3E969E6F" w14:textId="77777777" w:rsidR="00AB2DD1" w:rsidRDefault="00AB2DD1" w:rsidP="00AB2DD1">
      <w:r>
        <w:t xml:space="preserve">1. In deze regeling wordt verstaan onder:  </w:t>
      </w:r>
    </w:p>
    <w:p w14:paraId="3348E28A" w14:textId="77777777" w:rsidR="00AB2DD1" w:rsidRDefault="00AB2DD1" w:rsidP="00A32882">
      <w:pPr>
        <w:numPr>
          <w:ilvl w:val="0"/>
          <w:numId w:val="27"/>
        </w:numPr>
        <w:spacing w:after="3" w:line="249" w:lineRule="auto"/>
        <w:ind w:right="5" w:hanging="226"/>
      </w:pPr>
      <w:r>
        <w:rPr>
          <w:u w:val="single" w:color="000000"/>
        </w:rPr>
        <w:t>school:</w:t>
      </w:r>
      <w:r>
        <w:t xml:space="preserve"> een school als bedoeld in de Wet op het primair onderwijs  </w:t>
      </w:r>
    </w:p>
    <w:p w14:paraId="0E279649" w14:textId="77777777" w:rsidR="00AB2DD1" w:rsidRDefault="00AB2DD1" w:rsidP="00A32882">
      <w:pPr>
        <w:numPr>
          <w:ilvl w:val="0"/>
          <w:numId w:val="27"/>
        </w:numPr>
        <w:spacing w:after="3" w:line="249" w:lineRule="auto"/>
        <w:ind w:right="5" w:hanging="226"/>
      </w:pPr>
      <w:r>
        <w:rPr>
          <w:u w:val="single" w:color="000000"/>
        </w:rPr>
        <w:t>Klachtencommissie</w:t>
      </w:r>
      <w:r>
        <w:t xml:space="preserve">: de landelijke klachtencommissie als bedoeld in artikel 14 van       de wet op het primair onderwijs;  </w:t>
      </w:r>
    </w:p>
    <w:p w14:paraId="1FBD334E" w14:textId="77777777" w:rsidR="00E33383" w:rsidRPr="00E33383" w:rsidRDefault="00E33383" w:rsidP="00A32882">
      <w:pPr>
        <w:numPr>
          <w:ilvl w:val="0"/>
          <w:numId w:val="27"/>
        </w:numPr>
        <w:spacing w:after="3" w:line="249" w:lineRule="auto"/>
        <w:ind w:right="5" w:hanging="226"/>
      </w:pPr>
    </w:p>
    <w:p w14:paraId="3866076F" w14:textId="77777777" w:rsidR="00AB2DD1" w:rsidRDefault="00AB2DD1" w:rsidP="00A32882">
      <w:pPr>
        <w:numPr>
          <w:ilvl w:val="0"/>
          <w:numId w:val="27"/>
        </w:numPr>
        <w:spacing w:after="3" w:line="249" w:lineRule="auto"/>
        <w:ind w:right="5" w:hanging="226"/>
      </w:pPr>
      <w:r>
        <w:rPr>
          <w:u w:val="single" w:color="000000"/>
        </w:rPr>
        <w:t>klager</w:t>
      </w:r>
      <w:r>
        <w:t xml:space="preserve">: een (ex) leerling, een ouder/voogd/verzorger van een minderjarige leerling,      een lid van het personeel of een vrijwilliger die werkzaamheden verricht voor de      de school of het bevoegd gezag  </w:t>
      </w:r>
    </w:p>
    <w:p w14:paraId="3D380DD5" w14:textId="77777777" w:rsidR="00AB2DD1" w:rsidRDefault="00AB2DD1" w:rsidP="00A32882">
      <w:pPr>
        <w:numPr>
          <w:ilvl w:val="0"/>
          <w:numId w:val="27"/>
        </w:numPr>
        <w:spacing w:after="3" w:line="249" w:lineRule="auto"/>
        <w:ind w:right="5" w:hanging="226"/>
      </w:pPr>
      <w:r>
        <w:rPr>
          <w:u w:val="single" w:color="000000"/>
        </w:rPr>
        <w:t>klacht</w:t>
      </w:r>
      <w:r>
        <w:t xml:space="preserve">: klacht over gedragingen en beslissingen dan wel het nalaten van gedragingen      en het niet nemen van beslissingen van de aangeklaagde waarmee de klager het       oneens is;  </w:t>
      </w:r>
    </w:p>
    <w:p w14:paraId="2A777C6C" w14:textId="77777777" w:rsidR="00AB2DD1" w:rsidRDefault="00AB2DD1" w:rsidP="00A32882">
      <w:pPr>
        <w:numPr>
          <w:ilvl w:val="0"/>
          <w:numId w:val="27"/>
        </w:numPr>
        <w:spacing w:after="3" w:line="249" w:lineRule="auto"/>
        <w:ind w:right="5" w:hanging="226"/>
      </w:pPr>
      <w:r>
        <w:rPr>
          <w:u w:val="single" w:color="000000"/>
        </w:rPr>
        <w:t>contact-/vertrouwenspersoon op schoolniveau</w:t>
      </w:r>
      <w:r>
        <w:t xml:space="preserve">: de persoon als bedoeld in artikel 2;  </w:t>
      </w:r>
    </w:p>
    <w:p w14:paraId="44ECFF1F" w14:textId="77777777" w:rsidR="00AB2DD1" w:rsidRDefault="00AB2DD1" w:rsidP="00A32882">
      <w:pPr>
        <w:numPr>
          <w:ilvl w:val="0"/>
          <w:numId w:val="27"/>
        </w:numPr>
        <w:spacing w:after="3" w:line="249" w:lineRule="auto"/>
        <w:ind w:right="5" w:hanging="226"/>
      </w:pPr>
      <w:r>
        <w:rPr>
          <w:u w:val="single" w:color="000000"/>
        </w:rPr>
        <w:t>vertrouwenspersoon op bestuursniveau</w:t>
      </w:r>
      <w:r>
        <w:t xml:space="preserve">: de persoon als bedoeld in artikel 3;  </w:t>
      </w:r>
    </w:p>
    <w:p w14:paraId="53041177" w14:textId="77777777" w:rsidR="00AB2DD1" w:rsidRDefault="00AB2DD1" w:rsidP="00A32882">
      <w:pPr>
        <w:numPr>
          <w:ilvl w:val="0"/>
          <w:numId w:val="27"/>
        </w:numPr>
        <w:spacing w:after="3" w:line="249" w:lineRule="auto"/>
        <w:ind w:right="5" w:hanging="226"/>
      </w:pPr>
      <w:r>
        <w:rPr>
          <w:u w:val="single" w:color="000000"/>
        </w:rPr>
        <w:t>aangeklaagde</w:t>
      </w:r>
      <w:r>
        <w:t xml:space="preserve">: een leerling, ouder/voogd/verzorger van een minderjarige      leerling, een lid van het personeel/directie/bevoegd gezag of een vrijwilliger die   </w:t>
      </w:r>
    </w:p>
    <w:p w14:paraId="5E1EEDD3" w14:textId="77777777" w:rsidR="00AB2DD1" w:rsidRDefault="00AB2DD1" w:rsidP="00AB2DD1">
      <w:pPr>
        <w:ind w:left="718" w:right="1428"/>
      </w:pPr>
      <w:r>
        <w:t xml:space="preserve">    werkzaamheden verricht voor de school of bevoegd gezag, tegen      wie een klacht is ingediend;  </w:t>
      </w:r>
    </w:p>
    <w:p w14:paraId="6396B18F" w14:textId="77777777" w:rsidR="00AB2DD1" w:rsidRDefault="00AB2DD1" w:rsidP="00AB2DD1">
      <w:pPr>
        <w:spacing w:after="18" w:line="259" w:lineRule="auto"/>
        <w:ind w:left="708"/>
      </w:pPr>
    </w:p>
    <w:p w14:paraId="2726A918" w14:textId="77777777" w:rsidR="00AB2DD1" w:rsidRDefault="00AB2DD1" w:rsidP="00AB2DD1">
      <w:pPr>
        <w:spacing w:after="18" w:line="259" w:lineRule="auto"/>
        <w:ind w:left="708"/>
      </w:pPr>
    </w:p>
    <w:p w14:paraId="1131D803" w14:textId="77777777" w:rsidR="00AB2DD1" w:rsidRDefault="00AB2DD1" w:rsidP="00AB2DD1">
      <w:pPr>
        <w:spacing w:after="18" w:line="259" w:lineRule="auto"/>
        <w:ind w:left="708"/>
      </w:pPr>
    </w:p>
    <w:p w14:paraId="403899D8" w14:textId="77777777" w:rsidR="00AB2DD1" w:rsidRDefault="00AB2DD1" w:rsidP="00AB2DD1">
      <w:pPr>
        <w:spacing w:after="18" w:line="259" w:lineRule="auto"/>
        <w:ind w:left="708"/>
      </w:pPr>
    </w:p>
    <w:p w14:paraId="5672DA7E" w14:textId="77777777" w:rsidR="00AB2DD1" w:rsidRDefault="00AB2DD1" w:rsidP="00AB2DD1">
      <w:pPr>
        <w:spacing w:after="18" w:line="259" w:lineRule="auto"/>
        <w:ind w:left="708"/>
      </w:pPr>
    </w:p>
    <w:p w14:paraId="0F350A9D" w14:textId="77777777" w:rsidR="00AB2DD1" w:rsidRDefault="00AB2DD1" w:rsidP="00AB2DD1">
      <w:pPr>
        <w:spacing w:after="18" w:line="259" w:lineRule="auto"/>
        <w:ind w:left="708"/>
      </w:pPr>
    </w:p>
    <w:p w14:paraId="00E4DFA9" w14:textId="77777777" w:rsidR="00AB2DD1" w:rsidRDefault="00AB2DD1" w:rsidP="00AB2DD1">
      <w:pPr>
        <w:spacing w:after="18" w:line="259" w:lineRule="auto"/>
        <w:ind w:left="708"/>
      </w:pPr>
    </w:p>
    <w:p w14:paraId="676519D4" w14:textId="77777777" w:rsidR="00AB2DD1" w:rsidRDefault="00AB2DD1" w:rsidP="00AB2DD1">
      <w:pPr>
        <w:spacing w:after="18" w:line="259" w:lineRule="auto"/>
        <w:ind w:left="708"/>
      </w:pPr>
    </w:p>
    <w:p w14:paraId="2C9CC624" w14:textId="77777777" w:rsidR="00AB2DD1" w:rsidRDefault="00AB2DD1" w:rsidP="00AB2DD1">
      <w:pPr>
        <w:spacing w:after="18" w:line="259" w:lineRule="auto"/>
        <w:ind w:left="708"/>
      </w:pPr>
    </w:p>
    <w:p w14:paraId="156A1624" w14:textId="77777777" w:rsidR="00AB2DD1" w:rsidRDefault="00AB2DD1" w:rsidP="00AB2DD1">
      <w:pPr>
        <w:spacing w:after="18" w:line="259" w:lineRule="auto"/>
        <w:ind w:left="708"/>
      </w:pPr>
    </w:p>
    <w:p w14:paraId="21E02C5C" w14:textId="77777777" w:rsidR="00AB2DD1" w:rsidRDefault="00AB2DD1" w:rsidP="00AB2DD1">
      <w:pPr>
        <w:spacing w:after="18" w:line="259" w:lineRule="auto"/>
        <w:ind w:left="708"/>
      </w:pPr>
    </w:p>
    <w:p w14:paraId="301291A0" w14:textId="77777777" w:rsidR="00AB2DD1" w:rsidRDefault="00AB2DD1" w:rsidP="00AB2DD1">
      <w:pPr>
        <w:spacing w:after="18" w:line="259" w:lineRule="auto"/>
        <w:ind w:left="708"/>
      </w:pPr>
    </w:p>
    <w:p w14:paraId="5369768C" w14:textId="77777777" w:rsidR="00AB2DD1" w:rsidRDefault="00AB2DD1" w:rsidP="00AB2DD1">
      <w:pPr>
        <w:spacing w:after="18" w:line="259" w:lineRule="auto"/>
        <w:ind w:left="708"/>
      </w:pPr>
    </w:p>
    <w:p w14:paraId="0FF5C762" w14:textId="77777777" w:rsidR="00AB2DD1" w:rsidRDefault="00AB2DD1" w:rsidP="00AB2DD1">
      <w:pPr>
        <w:spacing w:after="18" w:line="259" w:lineRule="auto"/>
        <w:ind w:left="708"/>
      </w:pPr>
    </w:p>
    <w:p w14:paraId="62EEAB01" w14:textId="77777777" w:rsidR="00AB2DD1" w:rsidRDefault="00AB2DD1" w:rsidP="00AB2DD1">
      <w:pPr>
        <w:spacing w:after="18" w:line="259" w:lineRule="auto"/>
        <w:ind w:left="708"/>
      </w:pPr>
    </w:p>
    <w:p w14:paraId="79232C3D" w14:textId="77777777" w:rsidR="00AB2DD1" w:rsidRDefault="00AB2DD1" w:rsidP="00AB2DD1">
      <w:pPr>
        <w:spacing w:after="18" w:line="259" w:lineRule="auto"/>
        <w:ind w:left="708"/>
      </w:pPr>
    </w:p>
    <w:p w14:paraId="5565090F" w14:textId="77777777" w:rsidR="00AB2DD1" w:rsidRDefault="00AB2DD1" w:rsidP="00AB2DD1">
      <w:pPr>
        <w:spacing w:after="18" w:line="259" w:lineRule="auto"/>
        <w:ind w:left="708"/>
      </w:pPr>
    </w:p>
    <w:p w14:paraId="201969AE" w14:textId="77777777" w:rsidR="00AB2DD1" w:rsidRDefault="00AB2DD1" w:rsidP="00AB2DD1">
      <w:pPr>
        <w:spacing w:after="18" w:line="259" w:lineRule="auto"/>
        <w:ind w:left="708"/>
      </w:pPr>
    </w:p>
    <w:p w14:paraId="09F7FAE7" w14:textId="77777777" w:rsidR="00AB2DD1" w:rsidRDefault="00AB2DD1" w:rsidP="00AB2DD1">
      <w:pPr>
        <w:spacing w:after="18" w:line="259" w:lineRule="auto"/>
        <w:ind w:left="708"/>
      </w:pPr>
    </w:p>
    <w:p w14:paraId="0961165C" w14:textId="77777777" w:rsidR="00AB2DD1" w:rsidRDefault="00AB2DD1" w:rsidP="00AB2DD1">
      <w:pPr>
        <w:spacing w:after="18" w:line="259" w:lineRule="auto"/>
        <w:ind w:left="708"/>
      </w:pPr>
    </w:p>
    <w:p w14:paraId="6CA381DD" w14:textId="77777777" w:rsidR="00AB2DD1" w:rsidRDefault="00AB2DD1" w:rsidP="00AB2DD1">
      <w:pPr>
        <w:spacing w:after="18" w:line="259" w:lineRule="auto"/>
        <w:ind w:left="708"/>
      </w:pPr>
    </w:p>
    <w:p w14:paraId="57B9EF33" w14:textId="77777777" w:rsidR="00AB2DD1" w:rsidRDefault="00AB2DD1" w:rsidP="00AB2DD1">
      <w:pPr>
        <w:spacing w:after="18" w:line="259" w:lineRule="auto"/>
        <w:ind w:left="708"/>
      </w:pPr>
    </w:p>
    <w:p w14:paraId="131A515F" w14:textId="77777777" w:rsidR="00AB2DD1" w:rsidRDefault="00AB2DD1" w:rsidP="00AB2DD1">
      <w:pPr>
        <w:spacing w:after="18" w:line="259" w:lineRule="auto"/>
        <w:ind w:left="708"/>
      </w:pPr>
    </w:p>
    <w:p w14:paraId="73B054D1" w14:textId="77777777" w:rsidR="00AB2DD1" w:rsidRDefault="00AB2DD1" w:rsidP="00AB2DD1">
      <w:pPr>
        <w:spacing w:after="18" w:line="259" w:lineRule="auto"/>
        <w:ind w:left="708"/>
      </w:pPr>
    </w:p>
    <w:p w14:paraId="3DBC4283" w14:textId="77EDDCBB" w:rsidR="00AB2DD1" w:rsidRDefault="00AB2DD1" w:rsidP="00E15709">
      <w:pPr>
        <w:spacing w:after="18" w:line="259" w:lineRule="auto"/>
        <w:ind w:left="0"/>
      </w:pPr>
    </w:p>
    <w:p w14:paraId="1CA3AAB5" w14:textId="77777777" w:rsidR="00AB2DD1" w:rsidRDefault="00AB2DD1" w:rsidP="00AB2DD1">
      <w:pPr>
        <w:pStyle w:val="Kop1"/>
        <w:ind w:left="-5"/>
      </w:pPr>
      <w:bookmarkStart w:id="88" w:name="_Toc103849054"/>
      <w:r>
        <w:t>Hoofdstuk 2 Reikwijdte</w:t>
      </w:r>
      <w:bookmarkEnd w:id="88"/>
      <w:r>
        <w:rPr>
          <w:rFonts w:ascii="Times New Roman" w:hAnsi="Times New Roman"/>
          <w:b w:val="0"/>
          <w:sz w:val="24"/>
        </w:rPr>
        <w:t xml:space="preserve">  </w:t>
      </w:r>
    </w:p>
    <w:p w14:paraId="4DD8936E" w14:textId="77777777" w:rsidR="00AB2DD1" w:rsidRDefault="00AB2DD1" w:rsidP="00AB2DD1">
      <w:pPr>
        <w:spacing w:line="259" w:lineRule="auto"/>
        <w:ind w:left="0"/>
      </w:pPr>
      <w:r>
        <w:t xml:space="preserve"> </w:t>
      </w:r>
    </w:p>
    <w:p w14:paraId="089CCD37" w14:textId="77777777" w:rsidR="00AB2DD1" w:rsidRDefault="00AB2DD1" w:rsidP="00AB2DD1">
      <w:r>
        <w:t xml:space="preserve">Op de klachtenregeling van Stichting Primair Onderwijs Papendrecht Sliedrecht kan een beroep gedaan worden door leerlingen, ouders, personeel, vrijwilligers en personen die anderszins deel uit maken van een school.  </w:t>
      </w:r>
    </w:p>
    <w:p w14:paraId="027959D4" w14:textId="77777777" w:rsidR="00AB2DD1" w:rsidRDefault="00AB2DD1" w:rsidP="00AB2DD1">
      <w:pPr>
        <w:spacing w:line="259" w:lineRule="auto"/>
        <w:ind w:left="0"/>
      </w:pPr>
      <w:r>
        <w:t xml:space="preserve"> </w:t>
      </w:r>
    </w:p>
    <w:p w14:paraId="0477B8E4" w14:textId="77777777" w:rsidR="00AB2DD1" w:rsidRDefault="00AB2DD1" w:rsidP="00AB2DD1">
      <w:pPr>
        <w:pStyle w:val="Kop2"/>
        <w:ind w:left="-5"/>
      </w:pPr>
      <w:bookmarkStart w:id="89" w:name="_Toc103849055"/>
      <w:r>
        <w:t>Artikel 2</w:t>
      </w:r>
      <w:bookmarkEnd w:id="89"/>
      <w:r>
        <w:t xml:space="preserve"> </w:t>
      </w:r>
    </w:p>
    <w:p w14:paraId="7FFCB002" w14:textId="77777777" w:rsidR="00AB2DD1" w:rsidRDefault="00AB2DD1" w:rsidP="00AB2DD1">
      <w:r>
        <w:t xml:space="preserve">1. Er worden twee soorten klachten onderscheiden, namelijk  </w:t>
      </w:r>
    </w:p>
    <w:p w14:paraId="1BF941DE" w14:textId="77777777" w:rsidR="00AB2DD1" w:rsidRDefault="00AB2DD1" w:rsidP="00AB2DD1">
      <w:pPr>
        <w:ind w:left="718"/>
      </w:pPr>
      <w:r>
        <w:t xml:space="preserve">a. Klachten die betrekking hebben op grensoverschrijdend gedrag of machtsmisbruik,      zoals (seksuele) intimidatie, discriminerend gedrag, agressie, geweld en pesten; en  b. overige klachten zoals begeleiding van kinderen, advisering van een leerweg,      toepassing van strafmaatregelen, bevordering van leerlingen, de inrichting van de      schoolorganisatie.  </w:t>
      </w:r>
    </w:p>
    <w:p w14:paraId="4460A3A9" w14:textId="77777777" w:rsidR="00AB2DD1" w:rsidRDefault="00AB2DD1" w:rsidP="00AB2DD1">
      <w:pPr>
        <w:spacing w:line="259" w:lineRule="auto"/>
        <w:ind w:left="708"/>
      </w:pPr>
      <w:r>
        <w:t xml:space="preserve"> </w:t>
      </w:r>
    </w:p>
    <w:p w14:paraId="4A736535" w14:textId="77777777" w:rsidR="00AB2DD1" w:rsidRDefault="00AB2DD1" w:rsidP="00AB2DD1">
      <w:pPr>
        <w:pStyle w:val="Kop2"/>
        <w:ind w:left="-5"/>
      </w:pPr>
      <w:bookmarkStart w:id="90" w:name="_Toc103849056"/>
      <w:r>
        <w:t>Artikel 3</w:t>
      </w:r>
      <w:bookmarkEnd w:id="90"/>
      <w:r>
        <w:t xml:space="preserve"> </w:t>
      </w:r>
    </w:p>
    <w:p w14:paraId="47FE81CA" w14:textId="77777777" w:rsidR="00AB2DD1" w:rsidRDefault="00AB2DD1" w:rsidP="00AB2DD1">
      <w:r>
        <w:t xml:space="preserve">Klachten waarvoor op grond van een wettelijke regeling een andere voorziening openstaat, vallen niet onder de reikwijdte van onderhavige regeling. Onder klachten bedoeld in de vorige volzin worden onder meer begrepen:  </w:t>
      </w:r>
    </w:p>
    <w:p w14:paraId="09C5EC91" w14:textId="77777777" w:rsidR="00AB2DD1" w:rsidRDefault="00AB2DD1" w:rsidP="00A32882">
      <w:pPr>
        <w:numPr>
          <w:ilvl w:val="0"/>
          <w:numId w:val="28"/>
        </w:numPr>
        <w:spacing w:after="3" w:line="249" w:lineRule="auto"/>
        <w:ind w:right="5" w:hanging="10"/>
      </w:pPr>
      <w:r>
        <w:t xml:space="preserve">Klachten die betrekking hebben op besluiten van of het weigeren van besluiten door het bevoegd gezag, waartegen een voorziening op grond van de Algemene wet bestuursrecht of de Ambtenarenwet mogelijk is;  </w:t>
      </w:r>
    </w:p>
    <w:p w14:paraId="09112369" w14:textId="77777777" w:rsidR="00AB2DD1" w:rsidRDefault="00AB2DD1" w:rsidP="00A32882">
      <w:pPr>
        <w:numPr>
          <w:ilvl w:val="0"/>
          <w:numId w:val="28"/>
        </w:numPr>
        <w:spacing w:after="3" w:line="249" w:lineRule="auto"/>
        <w:ind w:right="5" w:hanging="10"/>
      </w:pPr>
      <w:r>
        <w:t xml:space="preserve">Klachten waarbij een beroep kan worden gedaan op de commissie van beroep examens, de geschillencommissie medezeggenschap en de geschillencommissie functiewaardering;  </w:t>
      </w:r>
    </w:p>
    <w:p w14:paraId="7188377A" w14:textId="77777777" w:rsidR="00AB2DD1" w:rsidRDefault="00AB2DD1" w:rsidP="00A32882">
      <w:pPr>
        <w:numPr>
          <w:ilvl w:val="0"/>
          <w:numId w:val="28"/>
        </w:numPr>
        <w:spacing w:after="3" w:line="249" w:lineRule="auto"/>
        <w:ind w:right="5" w:hanging="10"/>
      </w:pPr>
      <w:r>
        <w:t xml:space="preserve">Klachten die betrekking hebben op de schorsing of verwijdering van een leerling alsmede de weigering van toelating van een kandidaat-leerling. Voor deze klachten staan voorzieningen open op grond van de Algemene wet bestuursrecht.  </w:t>
      </w:r>
    </w:p>
    <w:p w14:paraId="11C53657" w14:textId="77777777" w:rsidR="00AB2DD1" w:rsidRDefault="00AB2DD1" w:rsidP="00AB2DD1">
      <w:pPr>
        <w:spacing w:line="259" w:lineRule="auto"/>
        <w:ind w:left="0"/>
      </w:pPr>
      <w:r>
        <w:t xml:space="preserve"> </w:t>
      </w:r>
    </w:p>
    <w:p w14:paraId="55C25430" w14:textId="77777777" w:rsidR="00AB2DD1" w:rsidRDefault="00AB2DD1" w:rsidP="00AB2DD1">
      <w:pPr>
        <w:spacing w:line="259" w:lineRule="auto"/>
        <w:ind w:left="0"/>
      </w:pPr>
      <w:r>
        <w:rPr>
          <w:rFonts w:ascii="Times New Roman" w:eastAsia="Times New Roman" w:hAnsi="Times New Roman" w:cs="Times New Roman"/>
          <w:b/>
        </w:rPr>
        <w:t xml:space="preserve"> </w:t>
      </w:r>
    </w:p>
    <w:p w14:paraId="1B249234" w14:textId="77777777" w:rsidR="00AB2DD1" w:rsidRDefault="00AB2DD1" w:rsidP="00AB2DD1">
      <w:pPr>
        <w:pStyle w:val="Kop2"/>
        <w:ind w:left="-5"/>
      </w:pPr>
      <w:bookmarkStart w:id="91" w:name="_Toc103849057"/>
      <w:r>
        <w:t>Artikel 4</w:t>
      </w:r>
      <w:bookmarkEnd w:id="91"/>
      <w:r>
        <w:t xml:space="preserve"> </w:t>
      </w:r>
    </w:p>
    <w:p w14:paraId="6509836B" w14:textId="77777777" w:rsidR="00AB2DD1" w:rsidRDefault="00AB2DD1" w:rsidP="00AB2DD1">
      <w:r>
        <w:t xml:space="preserve">In artikel 4a van de Wet op het primair onderwijs is de meldplicht en aangifteplicht met betrekking tot de in artikel 2 lid 1 onder a omschreven klachten opgenomen.  </w:t>
      </w:r>
    </w:p>
    <w:p w14:paraId="3903985B" w14:textId="77777777" w:rsidR="00AB2DD1" w:rsidRDefault="00AB2DD1" w:rsidP="00AB2DD1">
      <w:pPr>
        <w:spacing w:after="16" w:line="259" w:lineRule="auto"/>
        <w:ind w:left="0"/>
      </w:pPr>
      <w:r>
        <w:t xml:space="preserve"> </w:t>
      </w:r>
    </w:p>
    <w:p w14:paraId="59F8B7E5" w14:textId="77777777" w:rsidR="00AB2DD1" w:rsidRDefault="00AB2DD1" w:rsidP="00AB2DD1">
      <w:pPr>
        <w:spacing w:after="16" w:line="259" w:lineRule="auto"/>
        <w:ind w:left="0"/>
      </w:pPr>
    </w:p>
    <w:p w14:paraId="35B3A80E" w14:textId="77777777" w:rsidR="00AB2DD1" w:rsidRDefault="00AB2DD1" w:rsidP="00AB2DD1">
      <w:pPr>
        <w:spacing w:after="16" w:line="259" w:lineRule="auto"/>
        <w:ind w:left="0"/>
      </w:pPr>
    </w:p>
    <w:p w14:paraId="4842EF16" w14:textId="77777777" w:rsidR="00AB2DD1" w:rsidRDefault="00AB2DD1" w:rsidP="00AB2DD1">
      <w:pPr>
        <w:spacing w:after="16" w:line="259" w:lineRule="auto"/>
        <w:ind w:left="0"/>
      </w:pPr>
    </w:p>
    <w:p w14:paraId="4ADAFC34" w14:textId="77777777" w:rsidR="00AB2DD1" w:rsidRDefault="00AB2DD1" w:rsidP="00AB2DD1">
      <w:pPr>
        <w:spacing w:after="16" w:line="259" w:lineRule="auto"/>
        <w:ind w:left="0"/>
      </w:pPr>
    </w:p>
    <w:p w14:paraId="4E0A2F3B" w14:textId="77777777" w:rsidR="00AB2DD1" w:rsidRDefault="00AB2DD1" w:rsidP="00AB2DD1">
      <w:pPr>
        <w:spacing w:after="16" w:line="259" w:lineRule="auto"/>
        <w:ind w:left="0"/>
      </w:pPr>
    </w:p>
    <w:p w14:paraId="77C2CA30" w14:textId="77777777" w:rsidR="00AB2DD1" w:rsidRDefault="00AB2DD1" w:rsidP="00AB2DD1">
      <w:pPr>
        <w:spacing w:after="16" w:line="259" w:lineRule="auto"/>
        <w:ind w:left="0"/>
      </w:pPr>
    </w:p>
    <w:p w14:paraId="06D398E3" w14:textId="77777777" w:rsidR="00AB2DD1" w:rsidRDefault="00AB2DD1" w:rsidP="00AB2DD1">
      <w:pPr>
        <w:spacing w:after="16" w:line="259" w:lineRule="auto"/>
        <w:ind w:left="0"/>
      </w:pPr>
    </w:p>
    <w:p w14:paraId="7E9D0345" w14:textId="77777777" w:rsidR="00AB2DD1" w:rsidRDefault="00AB2DD1" w:rsidP="00AB2DD1">
      <w:pPr>
        <w:spacing w:after="16" w:line="259" w:lineRule="auto"/>
        <w:ind w:left="0"/>
      </w:pPr>
    </w:p>
    <w:p w14:paraId="689360DB" w14:textId="77777777" w:rsidR="00AB2DD1" w:rsidRDefault="00AB2DD1" w:rsidP="00AB2DD1">
      <w:pPr>
        <w:spacing w:after="16" w:line="259" w:lineRule="auto"/>
        <w:ind w:left="0"/>
      </w:pPr>
    </w:p>
    <w:p w14:paraId="78F795E2" w14:textId="77777777" w:rsidR="00AB2DD1" w:rsidRDefault="00AB2DD1" w:rsidP="00AB2DD1">
      <w:pPr>
        <w:spacing w:after="16" w:line="259" w:lineRule="auto"/>
        <w:ind w:left="0"/>
      </w:pPr>
    </w:p>
    <w:p w14:paraId="4D3E079F" w14:textId="77777777" w:rsidR="00AB2DD1" w:rsidRDefault="00AB2DD1" w:rsidP="00AB2DD1">
      <w:pPr>
        <w:spacing w:after="16" w:line="259" w:lineRule="auto"/>
        <w:ind w:left="0"/>
      </w:pPr>
    </w:p>
    <w:p w14:paraId="5FB736CD" w14:textId="77777777" w:rsidR="00AB2DD1" w:rsidRDefault="00AB2DD1" w:rsidP="00AB2DD1">
      <w:pPr>
        <w:spacing w:after="16" w:line="259" w:lineRule="auto"/>
        <w:ind w:left="0"/>
      </w:pPr>
    </w:p>
    <w:p w14:paraId="12BE40B9" w14:textId="77777777" w:rsidR="00AB2DD1" w:rsidRDefault="00AB2DD1" w:rsidP="00AB2DD1">
      <w:pPr>
        <w:spacing w:after="16" w:line="259" w:lineRule="auto"/>
        <w:ind w:left="0"/>
      </w:pPr>
    </w:p>
    <w:p w14:paraId="27C5C26A" w14:textId="77777777" w:rsidR="00AB2DD1" w:rsidRDefault="00AB2DD1" w:rsidP="00AB2DD1">
      <w:pPr>
        <w:spacing w:after="16" w:line="259" w:lineRule="auto"/>
        <w:ind w:left="0"/>
      </w:pPr>
    </w:p>
    <w:p w14:paraId="42DBC221" w14:textId="77777777" w:rsidR="00AB2DD1" w:rsidRDefault="00AB2DD1" w:rsidP="00AB2DD1">
      <w:pPr>
        <w:pStyle w:val="Kop1"/>
        <w:ind w:left="-5"/>
      </w:pPr>
      <w:bookmarkStart w:id="92" w:name="_Toc103849058"/>
      <w:r>
        <w:t>Hoofdstuk 3 Behandeling van de klachten</w:t>
      </w:r>
      <w:bookmarkEnd w:id="92"/>
      <w:r>
        <w:t xml:space="preserve">  </w:t>
      </w:r>
    </w:p>
    <w:p w14:paraId="03B33C77" w14:textId="77777777" w:rsidR="00AB2DD1" w:rsidRDefault="00AB2DD1" w:rsidP="00AB2DD1">
      <w:pPr>
        <w:spacing w:line="259" w:lineRule="auto"/>
        <w:ind w:left="0"/>
      </w:pPr>
      <w:r>
        <w:t xml:space="preserve"> </w:t>
      </w:r>
    </w:p>
    <w:p w14:paraId="0E2357DB" w14:textId="77777777" w:rsidR="00AB2DD1" w:rsidRDefault="00AB2DD1" w:rsidP="00AB2DD1">
      <w:pPr>
        <w:spacing w:line="259" w:lineRule="auto"/>
        <w:ind w:left="-5"/>
      </w:pPr>
      <w:r>
        <w:rPr>
          <w:rFonts w:ascii="Times New Roman" w:eastAsia="Times New Roman" w:hAnsi="Times New Roman" w:cs="Times New Roman"/>
          <w:i/>
        </w:rPr>
        <w:t xml:space="preserve">Paragraaf 1 De contact- vertrouwenspersoon op schoolniveau </w:t>
      </w:r>
    </w:p>
    <w:p w14:paraId="7CEE2FFE" w14:textId="77777777" w:rsidR="00AB2DD1" w:rsidRDefault="00AB2DD1" w:rsidP="00AB2DD1">
      <w:pPr>
        <w:spacing w:line="259" w:lineRule="auto"/>
        <w:ind w:left="0"/>
      </w:pPr>
      <w:r>
        <w:rPr>
          <w:rFonts w:ascii="Times New Roman" w:eastAsia="Times New Roman" w:hAnsi="Times New Roman" w:cs="Times New Roman"/>
          <w:b/>
        </w:rPr>
        <w:t xml:space="preserve"> </w:t>
      </w:r>
    </w:p>
    <w:p w14:paraId="58B40F65" w14:textId="77777777" w:rsidR="00AB2DD1" w:rsidRDefault="00AB2DD1" w:rsidP="00AB2DD1">
      <w:pPr>
        <w:pStyle w:val="Kop2"/>
        <w:ind w:left="-5"/>
      </w:pPr>
      <w:bookmarkStart w:id="93" w:name="_Toc103849059"/>
      <w:r>
        <w:t>Artikel 5</w:t>
      </w:r>
      <w:r>
        <w:rPr>
          <w:rFonts w:ascii="Times New Roman" w:hAnsi="Times New Roman"/>
          <w:b w:val="0"/>
        </w:rPr>
        <w:t xml:space="preserve"> </w:t>
      </w:r>
      <w:r>
        <w:t>Aanstelling en taak contactpersoon</w:t>
      </w:r>
      <w:bookmarkEnd w:id="93"/>
      <w:r>
        <w:rPr>
          <w:rFonts w:ascii="Times New Roman" w:hAnsi="Times New Roman"/>
          <w:b w:val="0"/>
        </w:rPr>
        <w:t xml:space="preserve">  </w:t>
      </w:r>
    </w:p>
    <w:p w14:paraId="0EBF73BB" w14:textId="77777777" w:rsidR="00AB2DD1" w:rsidRDefault="00AB2DD1" w:rsidP="00A32882">
      <w:pPr>
        <w:numPr>
          <w:ilvl w:val="0"/>
          <w:numId w:val="29"/>
        </w:numPr>
        <w:spacing w:after="3" w:line="249" w:lineRule="auto"/>
        <w:ind w:right="5" w:hanging="360"/>
      </w:pPr>
      <w:r>
        <w:t xml:space="preserve">Er is op iedere school een vertrouwenspersoon als contactpersoon om de klager te verwijzen naar de juiste persoon en te wijzen op deze klachtenregeling.  </w:t>
      </w:r>
    </w:p>
    <w:p w14:paraId="61C77ED6" w14:textId="77777777" w:rsidR="00AB2DD1" w:rsidRDefault="00AB2DD1" w:rsidP="00A32882">
      <w:pPr>
        <w:numPr>
          <w:ilvl w:val="0"/>
          <w:numId w:val="29"/>
        </w:numPr>
        <w:spacing w:after="3" w:line="249" w:lineRule="auto"/>
        <w:ind w:right="5" w:hanging="360"/>
      </w:pPr>
      <w:r>
        <w:t xml:space="preserve">Deze contact-/vertrouwenspersoon zijn geheimhouding verplicht.  </w:t>
      </w:r>
    </w:p>
    <w:p w14:paraId="3D59B088" w14:textId="77777777" w:rsidR="00E33383" w:rsidRDefault="00AB2DD1" w:rsidP="00E33383">
      <w:pPr>
        <w:spacing w:line="259" w:lineRule="auto"/>
        <w:ind w:left="0"/>
      </w:pPr>
      <w:r>
        <w:t xml:space="preserve"> </w:t>
      </w:r>
    </w:p>
    <w:p w14:paraId="34D6349D" w14:textId="77777777" w:rsidR="00AB2DD1" w:rsidRDefault="00AB2DD1" w:rsidP="00E33383">
      <w:pPr>
        <w:spacing w:line="259" w:lineRule="auto"/>
        <w:ind w:left="0"/>
      </w:pPr>
      <w:r>
        <w:rPr>
          <w:rFonts w:ascii="Times New Roman" w:eastAsia="Times New Roman" w:hAnsi="Times New Roman" w:cs="Times New Roman"/>
          <w:i/>
        </w:rPr>
        <w:t xml:space="preserve">Paragraaf 2 De externe vertrouwenspersoon bevoegd gezag </w:t>
      </w:r>
    </w:p>
    <w:p w14:paraId="18AD3165" w14:textId="77777777" w:rsidR="00AB2DD1" w:rsidRDefault="00AB2DD1" w:rsidP="00AB2DD1">
      <w:pPr>
        <w:spacing w:line="259" w:lineRule="auto"/>
        <w:ind w:left="0"/>
      </w:pPr>
      <w:r>
        <w:rPr>
          <w:rFonts w:ascii="Times New Roman" w:eastAsia="Times New Roman" w:hAnsi="Times New Roman" w:cs="Times New Roman"/>
          <w:i/>
        </w:rPr>
        <w:t xml:space="preserve"> </w:t>
      </w:r>
    </w:p>
    <w:p w14:paraId="474CB8AC" w14:textId="77777777" w:rsidR="00AB2DD1" w:rsidRDefault="00AB2DD1" w:rsidP="00AB2DD1">
      <w:pPr>
        <w:pStyle w:val="Kop2"/>
        <w:ind w:left="-5"/>
      </w:pPr>
      <w:bookmarkStart w:id="94" w:name="_Toc103849060"/>
      <w:r>
        <w:t>Artikel 6 Taken vertrouwenspersoon bevoegd gezag</w:t>
      </w:r>
      <w:bookmarkEnd w:id="94"/>
      <w:r>
        <w:rPr>
          <w:rFonts w:ascii="Times New Roman" w:hAnsi="Times New Roman"/>
          <w:b w:val="0"/>
        </w:rPr>
        <w:t xml:space="preserve">  </w:t>
      </w:r>
    </w:p>
    <w:p w14:paraId="6555752D" w14:textId="77777777" w:rsidR="00AB2DD1" w:rsidRDefault="00AB2DD1" w:rsidP="00A32882">
      <w:pPr>
        <w:numPr>
          <w:ilvl w:val="0"/>
          <w:numId w:val="30"/>
        </w:numPr>
        <w:spacing w:after="3" w:line="249" w:lineRule="auto"/>
        <w:ind w:right="5" w:hanging="360"/>
      </w:pPr>
      <w:r>
        <w:t xml:space="preserve">Het bevoegd gezag beschikt over ten minste één onafhankelijke vertrouwenspersoon die geen arbeidsrelatie heeft met het bevoegd gezag.  </w:t>
      </w:r>
    </w:p>
    <w:p w14:paraId="1A7D1F42" w14:textId="77777777" w:rsidR="00AB2DD1" w:rsidRDefault="00AB2DD1" w:rsidP="00A32882">
      <w:pPr>
        <w:numPr>
          <w:ilvl w:val="0"/>
          <w:numId w:val="30"/>
        </w:numPr>
        <w:spacing w:after="3" w:line="249" w:lineRule="auto"/>
        <w:ind w:right="5" w:hanging="360"/>
      </w:pPr>
      <w:r>
        <w:t xml:space="preserve">De vertrouwenspersoon gaat na of door bemiddeling een oplossing kan worden bereikt. De vertrouwenspersoon gaat na of de gebeurtenis aanleiding geeft tot het indienen van een klacht. Hij begeleidt de klager desgewenst bij de verdere procedure  </w:t>
      </w:r>
    </w:p>
    <w:p w14:paraId="4D24EDA2" w14:textId="77777777" w:rsidR="00AB2DD1" w:rsidRDefault="00AB2DD1" w:rsidP="00A32882">
      <w:pPr>
        <w:numPr>
          <w:ilvl w:val="0"/>
          <w:numId w:val="30"/>
        </w:numPr>
        <w:spacing w:after="3" w:line="249" w:lineRule="auto"/>
        <w:ind w:right="5" w:hanging="360"/>
      </w:pPr>
      <w:r>
        <w:t xml:space="preserve">De vertrouwenspersoon neemt bij zijn werkzaamheden de grootst mogelijke zorgvuldigheid in acht. De vertrouwenspersoon is verplicht tot geheimhouding van alle zaken die hij in die hoedanigheid verneemt. Deze plicht vervalt niet nadat betrokkene zijn taak als vertrouwenspersoon heeft beëindigd.  </w:t>
      </w:r>
    </w:p>
    <w:p w14:paraId="1CBD44B5" w14:textId="77777777" w:rsidR="00AB2DD1" w:rsidRDefault="00AB2DD1" w:rsidP="00A32882">
      <w:pPr>
        <w:numPr>
          <w:ilvl w:val="0"/>
          <w:numId w:val="30"/>
        </w:numPr>
        <w:spacing w:after="3" w:line="249" w:lineRule="auto"/>
        <w:ind w:right="5" w:hanging="360"/>
      </w:pPr>
      <w:r>
        <w:t xml:space="preserve">De vertrouwenspersoon brengt jaarlijks aan het bevoegd gezag schriftelijk verslag uit van zijn werkzaamheden.  </w:t>
      </w:r>
    </w:p>
    <w:p w14:paraId="240199F7" w14:textId="77777777" w:rsidR="00AB2DD1" w:rsidRDefault="00AB2DD1" w:rsidP="00AB2DD1">
      <w:pPr>
        <w:spacing w:line="259" w:lineRule="auto"/>
        <w:ind w:left="360"/>
      </w:pPr>
      <w:r>
        <w:t xml:space="preserve"> </w:t>
      </w:r>
    </w:p>
    <w:p w14:paraId="6C7C53C6" w14:textId="77777777" w:rsidR="00AB2DD1" w:rsidRDefault="00AB2DD1" w:rsidP="00AB2DD1">
      <w:pPr>
        <w:spacing w:line="259" w:lineRule="auto"/>
        <w:ind w:left="370"/>
      </w:pPr>
      <w:r>
        <w:rPr>
          <w:rFonts w:ascii="Times New Roman" w:eastAsia="Times New Roman" w:hAnsi="Times New Roman" w:cs="Times New Roman"/>
          <w:i/>
        </w:rPr>
        <w:t xml:space="preserve">Paragraaf 3 De klachtenprocedure </w:t>
      </w:r>
    </w:p>
    <w:p w14:paraId="78A6B1DC" w14:textId="77777777" w:rsidR="00AB2DD1" w:rsidRDefault="00AB2DD1" w:rsidP="00AB2DD1">
      <w:pPr>
        <w:spacing w:line="259" w:lineRule="auto"/>
        <w:ind w:left="360"/>
      </w:pPr>
      <w:r>
        <w:t xml:space="preserve"> </w:t>
      </w:r>
    </w:p>
    <w:p w14:paraId="2E024A85" w14:textId="77777777" w:rsidR="00AB2DD1" w:rsidRDefault="00AB2DD1" w:rsidP="00AB2DD1">
      <w:pPr>
        <w:pStyle w:val="Kop2"/>
        <w:ind w:left="370"/>
      </w:pPr>
      <w:bookmarkStart w:id="95" w:name="_Toc103849061"/>
      <w:r>
        <w:t>Artikel 7 Indienen van een klacht</w:t>
      </w:r>
      <w:bookmarkEnd w:id="95"/>
      <w:r>
        <w:rPr>
          <w:rFonts w:ascii="Times New Roman" w:hAnsi="Times New Roman"/>
          <w:b w:val="0"/>
        </w:rPr>
        <w:t xml:space="preserve">  </w:t>
      </w:r>
    </w:p>
    <w:p w14:paraId="28F1A510" w14:textId="77777777" w:rsidR="00AB2DD1" w:rsidRDefault="00AB2DD1" w:rsidP="00A32882">
      <w:pPr>
        <w:numPr>
          <w:ilvl w:val="0"/>
          <w:numId w:val="31"/>
        </w:numPr>
        <w:spacing w:after="3" w:line="249" w:lineRule="auto"/>
        <w:ind w:right="5" w:hanging="240"/>
      </w:pPr>
      <w:r>
        <w:t xml:space="preserve">De klager dient volgens de volgende stappen de klacht in bij (indien er niet tot een oplossing gekomen wordt, kan er naar de volgende stap overgegaan worden):  </w:t>
      </w:r>
    </w:p>
    <w:p w14:paraId="59561AFF" w14:textId="77777777" w:rsidR="00AB2DD1" w:rsidRDefault="00AB2DD1" w:rsidP="00A32882">
      <w:pPr>
        <w:numPr>
          <w:ilvl w:val="1"/>
          <w:numId w:val="31"/>
        </w:numPr>
        <w:spacing w:after="3" w:line="249" w:lineRule="auto"/>
        <w:ind w:right="5" w:hanging="242"/>
      </w:pPr>
      <w:r>
        <w:t xml:space="preserve">de groepsleerkracht </w:t>
      </w:r>
    </w:p>
    <w:p w14:paraId="57568DB7" w14:textId="77777777" w:rsidR="00AB2DD1" w:rsidRDefault="00AB2DD1" w:rsidP="00A32882">
      <w:pPr>
        <w:numPr>
          <w:ilvl w:val="1"/>
          <w:numId w:val="31"/>
        </w:numPr>
        <w:spacing w:after="3" w:line="249" w:lineRule="auto"/>
        <w:ind w:right="5" w:hanging="242"/>
      </w:pPr>
      <w:r>
        <w:t xml:space="preserve">de directeur </w:t>
      </w:r>
    </w:p>
    <w:p w14:paraId="2E878098" w14:textId="77777777" w:rsidR="00AB2DD1" w:rsidRDefault="00AB2DD1" w:rsidP="00A32882">
      <w:pPr>
        <w:numPr>
          <w:ilvl w:val="1"/>
          <w:numId w:val="31"/>
        </w:numPr>
        <w:spacing w:after="3" w:line="249" w:lineRule="auto"/>
        <w:ind w:right="5" w:hanging="242"/>
      </w:pPr>
      <w:r>
        <w:t xml:space="preserve">College van Bestuur </w:t>
      </w:r>
    </w:p>
    <w:p w14:paraId="1F5D1C44" w14:textId="77777777" w:rsidR="00AB2DD1" w:rsidRDefault="00AB2DD1" w:rsidP="00A32882">
      <w:pPr>
        <w:numPr>
          <w:ilvl w:val="1"/>
          <w:numId w:val="31"/>
        </w:numPr>
        <w:spacing w:after="3" w:line="249" w:lineRule="auto"/>
        <w:ind w:right="5" w:hanging="242"/>
      </w:pPr>
      <w:r>
        <w:t xml:space="preserve">Landelijke Klachten Commissie   </w:t>
      </w:r>
    </w:p>
    <w:p w14:paraId="52121666" w14:textId="77777777" w:rsidR="00AB2DD1" w:rsidRDefault="00AB2DD1" w:rsidP="00AB2DD1">
      <w:pPr>
        <w:spacing w:line="259" w:lineRule="auto"/>
        <w:ind w:left="0"/>
      </w:pPr>
      <w:r>
        <w:t xml:space="preserve"> </w:t>
      </w:r>
    </w:p>
    <w:p w14:paraId="1AF21BA7" w14:textId="77777777" w:rsidR="00AB2DD1" w:rsidRDefault="00AB2DD1" w:rsidP="00AB2DD1">
      <w:pPr>
        <w:ind w:right="226"/>
      </w:pPr>
      <w:r>
        <w:t xml:space="preserve">      Indien de klacht wordt ingediend bij een ander orgaan of persoon dan de in het eerste lid         genoemde, dan verwijst de ontvanger de klager door naar het eerste lid. Bovenstaande         volgorde wordt zoveel mogelijk aangehouden. De ontvanger van          de klacht is tot geheimhouding verplicht.  </w:t>
      </w:r>
    </w:p>
    <w:p w14:paraId="551B8BEA" w14:textId="77777777" w:rsidR="00AB2DD1" w:rsidRDefault="00AB2DD1" w:rsidP="00AB2DD1">
      <w:pPr>
        <w:spacing w:line="259" w:lineRule="auto"/>
        <w:ind w:left="360"/>
      </w:pPr>
      <w:r>
        <w:t xml:space="preserve"> </w:t>
      </w:r>
    </w:p>
    <w:p w14:paraId="1CD37D55" w14:textId="77777777" w:rsidR="00AB2DD1" w:rsidRDefault="00AB2DD1" w:rsidP="00A32882">
      <w:pPr>
        <w:numPr>
          <w:ilvl w:val="0"/>
          <w:numId w:val="31"/>
        </w:numPr>
        <w:spacing w:after="3" w:line="249" w:lineRule="auto"/>
        <w:ind w:right="5" w:hanging="240"/>
      </w:pPr>
      <w:r>
        <w:t xml:space="preserve">De klacht dient z.s.m. doch uiterlijk binnen 6 maanden na de gedraging of beslissing te worden ingediend.  </w:t>
      </w:r>
    </w:p>
    <w:p w14:paraId="787BD9E0" w14:textId="77777777" w:rsidR="00AB2DD1" w:rsidRDefault="00AB2DD1" w:rsidP="00A32882">
      <w:pPr>
        <w:numPr>
          <w:ilvl w:val="0"/>
          <w:numId w:val="31"/>
        </w:numPr>
        <w:spacing w:after="3" w:line="249" w:lineRule="auto"/>
        <w:ind w:right="5" w:hanging="240"/>
      </w:pPr>
      <w:r>
        <w:t xml:space="preserve">Indien de klacht bij het bevoegd gezag wordt ingediend, verwijst het bevoegd gezag de klager naar de vertrouwenspersoon op schoolniveau, tenzij toepassing wordt gegeven aan het vierde lid.  </w:t>
      </w:r>
    </w:p>
    <w:p w14:paraId="426268D3" w14:textId="77777777" w:rsidR="00AB2DD1" w:rsidRDefault="00AB2DD1" w:rsidP="00A32882">
      <w:pPr>
        <w:numPr>
          <w:ilvl w:val="0"/>
          <w:numId w:val="31"/>
        </w:numPr>
        <w:spacing w:after="3" w:line="249" w:lineRule="auto"/>
        <w:ind w:right="5" w:hanging="240"/>
      </w:pPr>
      <w:r>
        <w:t xml:space="preserve">Het bevoegd gezag kan de klacht zelf afhandelen indien hij van mening is dat de klacht op een eenvoudige wijze kan worden afgehandeld. Het bevoegd gezag meldt een dergelijke afhandeling op verzoek van de klager aan de directeur en de vertrouwenspersoon op schoolniveau.  </w:t>
      </w:r>
    </w:p>
    <w:p w14:paraId="545C49A2" w14:textId="77777777" w:rsidR="00AB2DD1" w:rsidRDefault="00AB2DD1" w:rsidP="00A32882">
      <w:pPr>
        <w:numPr>
          <w:ilvl w:val="0"/>
          <w:numId w:val="31"/>
        </w:numPr>
        <w:spacing w:after="3" w:line="249" w:lineRule="auto"/>
        <w:ind w:right="5" w:hanging="240"/>
      </w:pPr>
      <w:r>
        <w:t xml:space="preserve">Het bevoegd gezag kan een voorlopige voorziening treffen.  </w:t>
      </w:r>
    </w:p>
    <w:p w14:paraId="7381A3AA" w14:textId="77777777" w:rsidR="00AB2DD1" w:rsidRDefault="00AB2DD1" w:rsidP="00A32882">
      <w:pPr>
        <w:numPr>
          <w:ilvl w:val="0"/>
          <w:numId w:val="31"/>
        </w:numPr>
        <w:spacing w:after="3" w:line="249" w:lineRule="auto"/>
        <w:ind w:right="5" w:hanging="240"/>
      </w:pPr>
      <w:r>
        <w:t xml:space="preserve">Op de ingediende klacht wordt de datum van ontvangst aangetekend.  </w:t>
      </w:r>
    </w:p>
    <w:p w14:paraId="4F70AC77" w14:textId="77777777" w:rsidR="00AB2DD1" w:rsidRDefault="00AB2DD1" w:rsidP="00AB2DD1">
      <w:pPr>
        <w:spacing w:line="259" w:lineRule="auto"/>
        <w:ind w:left="360"/>
      </w:pPr>
      <w:r>
        <w:t xml:space="preserve"> </w:t>
      </w:r>
    </w:p>
    <w:p w14:paraId="309526E0" w14:textId="77777777" w:rsidR="00AB2DD1" w:rsidRDefault="00AB2DD1" w:rsidP="00AB2DD1">
      <w:pPr>
        <w:pStyle w:val="Kop2"/>
        <w:ind w:left="370"/>
      </w:pPr>
      <w:bookmarkStart w:id="96" w:name="_Toc103849062"/>
      <w:r>
        <w:t>Artikel 8: Inhoud van de klacht</w:t>
      </w:r>
      <w:bookmarkEnd w:id="96"/>
      <w:r>
        <w:t xml:space="preserve"> </w:t>
      </w:r>
    </w:p>
    <w:p w14:paraId="65012A74" w14:textId="77777777" w:rsidR="00AB2DD1" w:rsidRDefault="00AB2DD1" w:rsidP="00A32882">
      <w:pPr>
        <w:numPr>
          <w:ilvl w:val="0"/>
          <w:numId w:val="32"/>
        </w:numPr>
        <w:spacing w:after="3" w:line="249" w:lineRule="auto"/>
        <w:ind w:right="5" w:hanging="240"/>
      </w:pPr>
      <w:r>
        <w:t xml:space="preserve">De klacht wordt schriftelijk ingediend en ondertekend.  </w:t>
      </w:r>
    </w:p>
    <w:p w14:paraId="78C67E20" w14:textId="77777777" w:rsidR="00AB2DD1" w:rsidRDefault="00AB2DD1" w:rsidP="00A32882">
      <w:pPr>
        <w:numPr>
          <w:ilvl w:val="0"/>
          <w:numId w:val="32"/>
        </w:numPr>
        <w:spacing w:after="3" w:line="249" w:lineRule="auto"/>
        <w:ind w:right="5" w:hanging="240"/>
      </w:pPr>
      <w:r>
        <w:t xml:space="preserve">Van een mondeling ingediende klacht wordt terstond door de ontvanger, een verslag gemaakt, dat door de klager voor akkoord wordt ondertekend en waarvan hij een afschrift ontvangt.  </w:t>
      </w:r>
    </w:p>
    <w:p w14:paraId="71E19798" w14:textId="77777777" w:rsidR="00AB2DD1" w:rsidRDefault="00AB2DD1" w:rsidP="00A32882">
      <w:pPr>
        <w:numPr>
          <w:ilvl w:val="0"/>
          <w:numId w:val="32"/>
        </w:numPr>
        <w:spacing w:after="3" w:line="249" w:lineRule="auto"/>
        <w:ind w:right="5" w:hanging="240"/>
      </w:pPr>
      <w:r>
        <w:t xml:space="preserve">De klacht bevat ten minste:  </w:t>
      </w:r>
    </w:p>
    <w:p w14:paraId="768199BA" w14:textId="77777777" w:rsidR="00AB2DD1" w:rsidRDefault="00AB2DD1" w:rsidP="00A32882">
      <w:pPr>
        <w:numPr>
          <w:ilvl w:val="1"/>
          <w:numId w:val="32"/>
        </w:numPr>
        <w:spacing w:after="3" w:line="249" w:lineRule="auto"/>
        <w:ind w:right="5" w:hanging="240"/>
      </w:pPr>
      <w:r>
        <w:t xml:space="preserve">de naam en het adres van de klager;  </w:t>
      </w:r>
    </w:p>
    <w:p w14:paraId="64F369FB" w14:textId="77777777" w:rsidR="00AB2DD1" w:rsidRDefault="00AB2DD1" w:rsidP="00A32882">
      <w:pPr>
        <w:numPr>
          <w:ilvl w:val="1"/>
          <w:numId w:val="32"/>
        </w:numPr>
        <w:spacing w:after="3" w:line="249" w:lineRule="auto"/>
        <w:ind w:right="5" w:hanging="240"/>
      </w:pPr>
      <w:r>
        <w:t xml:space="preserve">de dagtekening;  </w:t>
      </w:r>
    </w:p>
    <w:p w14:paraId="6935B44C" w14:textId="77777777" w:rsidR="00AB2DD1" w:rsidRDefault="00AB2DD1" w:rsidP="00A32882">
      <w:pPr>
        <w:numPr>
          <w:ilvl w:val="1"/>
          <w:numId w:val="32"/>
        </w:numPr>
        <w:spacing w:after="3" w:line="249" w:lineRule="auto"/>
        <w:ind w:right="5" w:hanging="240"/>
      </w:pPr>
      <w:r>
        <w:t xml:space="preserve">een omschrijving van de klacht.  </w:t>
      </w:r>
    </w:p>
    <w:p w14:paraId="4C52B9F3" w14:textId="77777777" w:rsidR="00AB2DD1" w:rsidRDefault="00AB2DD1" w:rsidP="00A32882">
      <w:pPr>
        <w:numPr>
          <w:ilvl w:val="0"/>
          <w:numId w:val="32"/>
        </w:numPr>
        <w:spacing w:after="3" w:line="249" w:lineRule="auto"/>
        <w:ind w:right="5" w:hanging="240"/>
      </w:pPr>
      <w:r>
        <w:t xml:space="preserve">Indien niet is voldaan aan het gestelde in het derde lid, wordt de klager in de gelegenheid gesteld het verzuim binnen twee weken te herstellen. Is ook dan nog niet voldaan aan het gestelde in het derde lid, dan kan de klacht niet-ontvankelijk worden verklaard.  </w:t>
      </w:r>
    </w:p>
    <w:p w14:paraId="1CB48029" w14:textId="77777777" w:rsidR="00AB2DD1" w:rsidRDefault="00AB2DD1" w:rsidP="00A32882">
      <w:pPr>
        <w:numPr>
          <w:ilvl w:val="0"/>
          <w:numId w:val="32"/>
        </w:numPr>
        <w:spacing w:after="3" w:line="249" w:lineRule="auto"/>
        <w:ind w:right="5" w:hanging="240"/>
      </w:pPr>
      <w:r>
        <w:t xml:space="preserve">Indien de klacht niet-ontvankelijk wordt verklaard wordt dit aan de klager, de aangeklaagde, het bevoegd gezag en de directeur van de betrokken school gemeld.  </w:t>
      </w:r>
    </w:p>
    <w:p w14:paraId="53A5796A" w14:textId="77777777" w:rsidR="00AB2DD1" w:rsidRDefault="00AB2DD1" w:rsidP="00A32882">
      <w:pPr>
        <w:numPr>
          <w:ilvl w:val="0"/>
          <w:numId w:val="32"/>
        </w:numPr>
        <w:spacing w:after="3" w:line="249" w:lineRule="auto"/>
        <w:ind w:right="5" w:hanging="240"/>
      </w:pPr>
      <w:r>
        <w:t xml:space="preserve">Een anonieme klacht wordt niet in behandeling genomen. </w:t>
      </w:r>
    </w:p>
    <w:p w14:paraId="0E2FAD27" w14:textId="77777777" w:rsidR="00AB2DD1" w:rsidRDefault="00AB2DD1" w:rsidP="00AB2DD1">
      <w:pPr>
        <w:spacing w:line="259" w:lineRule="auto"/>
        <w:ind w:left="360"/>
      </w:pPr>
      <w:r>
        <w:t xml:space="preserve"> </w:t>
      </w:r>
    </w:p>
    <w:p w14:paraId="56127C3F" w14:textId="77777777" w:rsidR="00AB2DD1" w:rsidRDefault="00AB2DD1" w:rsidP="00AB2DD1">
      <w:pPr>
        <w:spacing w:line="259" w:lineRule="auto"/>
        <w:ind w:left="0"/>
      </w:pPr>
      <w:r>
        <w:t xml:space="preserve"> </w:t>
      </w:r>
    </w:p>
    <w:p w14:paraId="1E3556E1" w14:textId="77777777" w:rsidR="00AB2DD1" w:rsidRDefault="00AB2DD1" w:rsidP="00AB2DD1">
      <w:pPr>
        <w:pStyle w:val="Kop2"/>
        <w:ind w:left="370"/>
      </w:pPr>
      <w:bookmarkStart w:id="97" w:name="_Toc103849063"/>
      <w:r>
        <w:t>Artikel 9: Behandeling van de klacht &amp; besluitvorming</w:t>
      </w:r>
      <w:bookmarkEnd w:id="97"/>
      <w:r>
        <w:t xml:space="preserve"> </w:t>
      </w:r>
    </w:p>
    <w:p w14:paraId="7F52AEFB" w14:textId="77777777" w:rsidR="00AB2DD1" w:rsidRDefault="00AB2DD1" w:rsidP="00A32882">
      <w:pPr>
        <w:numPr>
          <w:ilvl w:val="0"/>
          <w:numId w:val="33"/>
        </w:numPr>
        <w:spacing w:after="3" w:line="249" w:lineRule="auto"/>
        <w:ind w:right="5" w:hanging="360"/>
      </w:pPr>
      <w:r>
        <w:t xml:space="preserve">Na ontvangst van de klacht deelt de ontvanger van de klacht, het bevoegd gezag, de klager en de aangeklaagde binnen vijf werkdagen schriftelijk mee dat zij een klacht onderzoekt.  </w:t>
      </w:r>
    </w:p>
    <w:p w14:paraId="220FCAB2" w14:textId="77777777" w:rsidR="00AB2DD1" w:rsidRDefault="00AB2DD1" w:rsidP="00A32882">
      <w:pPr>
        <w:numPr>
          <w:ilvl w:val="0"/>
          <w:numId w:val="33"/>
        </w:numPr>
        <w:spacing w:after="3" w:line="249" w:lineRule="auto"/>
        <w:ind w:right="5" w:hanging="360"/>
      </w:pPr>
      <w:r>
        <w:t xml:space="preserve">Het bevoegd gezag deelt de directeur van de betrokken school schriftelijk mee dat er een klacht wordt onderzocht.  </w:t>
      </w:r>
    </w:p>
    <w:p w14:paraId="52DFDDB6" w14:textId="77777777" w:rsidR="00AB2DD1" w:rsidRDefault="00AB2DD1" w:rsidP="00A32882">
      <w:pPr>
        <w:numPr>
          <w:ilvl w:val="0"/>
          <w:numId w:val="33"/>
        </w:numPr>
        <w:spacing w:after="3" w:line="249" w:lineRule="auto"/>
        <w:ind w:right="5" w:hanging="360"/>
      </w:pPr>
      <w:r>
        <w:t xml:space="preserve">Binnen vier weken deelt het bevoegd gezag aan de klager, de aangeklaagde, de directeur van de betrokken school schriftelijk gemotiveerd mee of hij het oordeel over de gegrondheid van de klacht deelt en of hij naar aanleiding van dat oordeel maatregelen neemt en zo ja welke.  </w:t>
      </w:r>
    </w:p>
    <w:p w14:paraId="71498128" w14:textId="77777777" w:rsidR="00AB2DD1" w:rsidRDefault="00AB2DD1" w:rsidP="00A32882">
      <w:pPr>
        <w:numPr>
          <w:ilvl w:val="0"/>
          <w:numId w:val="33"/>
        </w:numPr>
        <w:spacing w:after="3" w:line="249" w:lineRule="auto"/>
        <w:ind w:right="5" w:hanging="360"/>
      </w:pPr>
      <w:r>
        <w:t xml:space="preserve">Deze termijn kan met ten hoogste vier weken worden verlengd. Deze verlenging meldt het bevoegd gezag met redenen omkleed aan de klager en de aangeklaagde  </w:t>
      </w:r>
    </w:p>
    <w:p w14:paraId="2BECC6E8" w14:textId="77777777" w:rsidR="00AB2DD1" w:rsidRDefault="00AB2DD1" w:rsidP="00A32882">
      <w:pPr>
        <w:numPr>
          <w:ilvl w:val="0"/>
          <w:numId w:val="33"/>
        </w:numPr>
        <w:spacing w:after="3" w:line="249" w:lineRule="auto"/>
        <w:ind w:right="5" w:hanging="360"/>
      </w:pPr>
      <w:r>
        <w:t xml:space="preserve">De beslissing als bedoeld in het eerste lid wordt door het bevoegd gezag niet genomen dan nadat de aangeklaagde in de gelegenheid is gesteld zich mondeling en/of schriftelijk te verweren tegen de door het bevoegd gezag voorgenomen beslissing.  </w:t>
      </w:r>
    </w:p>
    <w:p w14:paraId="359770FF" w14:textId="77777777" w:rsidR="00AB2DD1" w:rsidRDefault="00AB2DD1" w:rsidP="00A32882">
      <w:pPr>
        <w:numPr>
          <w:ilvl w:val="0"/>
          <w:numId w:val="33"/>
        </w:numPr>
        <w:spacing w:after="3" w:line="249" w:lineRule="auto"/>
        <w:ind w:right="5" w:hanging="360"/>
      </w:pPr>
      <w:r>
        <w:t xml:space="preserve">De afhandeling van de klacht en de manier waarop dit is gebeurd wordt geregistreerd. </w:t>
      </w:r>
    </w:p>
    <w:p w14:paraId="0DD6C1C1" w14:textId="77777777" w:rsidR="00AB2DD1" w:rsidRDefault="00AB2DD1" w:rsidP="00AB2DD1">
      <w:pPr>
        <w:spacing w:line="259" w:lineRule="auto"/>
        <w:ind w:left="360"/>
      </w:pPr>
      <w:r>
        <w:t xml:space="preserve"> </w:t>
      </w:r>
    </w:p>
    <w:p w14:paraId="02D3B7CC" w14:textId="77777777" w:rsidR="00AB2DD1" w:rsidRDefault="00AB2DD1" w:rsidP="00AB2DD1">
      <w:pPr>
        <w:spacing w:line="259" w:lineRule="auto"/>
        <w:ind w:left="0"/>
      </w:pPr>
      <w:r>
        <w:t xml:space="preserve"> </w:t>
      </w:r>
    </w:p>
    <w:p w14:paraId="0F3EC6CF" w14:textId="77777777" w:rsidR="00AB2DD1" w:rsidRDefault="00AB2DD1" w:rsidP="00AB2DD1">
      <w:pPr>
        <w:pStyle w:val="Kop2"/>
        <w:ind w:left="370"/>
      </w:pPr>
      <w:bookmarkStart w:id="98" w:name="_Toc103849064"/>
      <w:r>
        <w:t>Artikel 10 Intrekken van de klacht</w:t>
      </w:r>
      <w:bookmarkEnd w:id="98"/>
      <w:r>
        <w:rPr>
          <w:rFonts w:ascii="Times New Roman" w:hAnsi="Times New Roman"/>
          <w:b w:val="0"/>
        </w:rPr>
        <w:t xml:space="preserve">  </w:t>
      </w:r>
    </w:p>
    <w:p w14:paraId="765DA16E" w14:textId="77777777" w:rsidR="00AB2DD1" w:rsidRDefault="00AB2DD1" w:rsidP="00AB2DD1">
      <w:pPr>
        <w:ind w:left="355"/>
      </w:pPr>
      <w:r>
        <w:t xml:space="preserve">Indien de klager tijdens de klachtenprocedure de klacht intrekt, wordt dit door de contactpersoon en/of vertrouwenspersoon medegedeeld aan de aangeklaagde, het bevoegd gezag en de directeur van de betrokken school.  </w:t>
      </w:r>
    </w:p>
    <w:p w14:paraId="0A421D3D" w14:textId="69CC7ED2" w:rsidR="00AB2DD1" w:rsidRDefault="00AB2DD1" w:rsidP="00AB2DD1">
      <w:pPr>
        <w:spacing w:line="259" w:lineRule="auto"/>
        <w:ind w:left="0"/>
      </w:pPr>
      <w:r>
        <w:t xml:space="preserve"> </w:t>
      </w:r>
    </w:p>
    <w:p w14:paraId="25685194" w14:textId="6CC37B18" w:rsidR="00AB2DD1" w:rsidRDefault="00AB2DD1" w:rsidP="00AB2DD1">
      <w:pPr>
        <w:pStyle w:val="Kop1"/>
        <w:ind w:left="370"/>
      </w:pPr>
      <w:bookmarkStart w:id="99" w:name="_Toc103849065"/>
      <w:r>
        <w:t>Hoofdstuk 4 Slotbepalingen</w:t>
      </w:r>
      <w:bookmarkEnd w:id="99"/>
      <w:r>
        <w:t xml:space="preserve">  </w:t>
      </w:r>
    </w:p>
    <w:p w14:paraId="2E0E58E2" w14:textId="77777777" w:rsidR="00AB2DD1" w:rsidRDefault="00AB2DD1" w:rsidP="00AB2DD1">
      <w:pPr>
        <w:spacing w:line="259" w:lineRule="auto"/>
        <w:ind w:left="360"/>
      </w:pPr>
      <w:r>
        <w:t xml:space="preserve"> </w:t>
      </w:r>
    </w:p>
    <w:p w14:paraId="77749FD4" w14:textId="77777777" w:rsidR="00AB2DD1" w:rsidRDefault="00AB2DD1" w:rsidP="00AB2DD1">
      <w:pPr>
        <w:pStyle w:val="Kop2"/>
        <w:ind w:left="370"/>
      </w:pPr>
      <w:bookmarkStart w:id="100" w:name="_Toc103849066"/>
      <w:r>
        <w:t>Artikel 11 Openbaarheid</w:t>
      </w:r>
      <w:bookmarkEnd w:id="100"/>
      <w:r>
        <w:rPr>
          <w:rFonts w:ascii="Times New Roman" w:hAnsi="Times New Roman"/>
          <w:b w:val="0"/>
        </w:rPr>
        <w:t xml:space="preserve">  </w:t>
      </w:r>
    </w:p>
    <w:p w14:paraId="50247E07" w14:textId="77777777" w:rsidR="00AB2DD1" w:rsidRDefault="00AB2DD1" w:rsidP="00A32882">
      <w:pPr>
        <w:numPr>
          <w:ilvl w:val="0"/>
          <w:numId w:val="34"/>
        </w:numPr>
        <w:spacing w:after="3" w:line="249" w:lineRule="auto"/>
        <w:ind w:right="5" w:hanging="240"/>
      </w:pPr>
      <w:r>
        <w:t xml:space="preserve">Het bevoegd gezag legt deze regeling op elke school ter inzage.  </w:t>
      </w:r>
    </w:p>
    <w:p w14:paraId="2303AFAE" w14:textId="77777777" w:rsidR="00AB2DD1" w:rsidRDefault="00AB2DD1" w:rsidP="00A32882">
      <w:pPr>
        <w:numPr>
          <w:ilvl w:val="0"/>
          <w:numId w:val="34"/>
        </w:numPr>
        <w:spacing w:after="3" w:line="249" w:lineRule="auto"/>
        <w:ind w:right="5" w:hanging="240"/>
      </w:pPr>
      <w:r>
        <w:t xml:space="preserve">Het bevoegd gezag stelt alle belanghebbenden op de hoogte van deze regeling.  </w:t>
      </w:r>
    </w:p>
    <w:p w14:paraId="5F777795" w14:textId="77777777" w:rsidR="00AB2DD1" w:rsidRDefault="00AB2DD1" w:rsidP="00AB2DD1">
      <w:pPr>
        <w:spacing w:line="259" w:lineRule="auto"/>
        <w:ind w:left="360"/>
      </w:pPr>
      <w:r>
        <w:t xml:space="preserve"> </w:t>
      </w:r>
    </w:p>
    <w:p w14:paraId="05337303" w14:textId="77777777" w:rsidR="00AB2DD1" w:rsidRDefault="00AB2DD1" w:rsidP="00AB2DD1">
      <w:pPr>
        <w:pStyle w:val="Kop2"/>
        <w:ind w:left="370"/>
      </w:pPr>
      <w:bookmarkStart w:id="101" w:name="_Toc103849067"/>
      <w:r>
        <w:t>Artikel 12 Evaluatie</w:t>
      </w:r>
      <w:bookmarkEnd w:id="101"/>
      <w:r>
        <w:rPr>
          <w:rFonts w:ascii="Times New Roman" w:hAnsi="Times New Roman"/>
          <w:b w:val="0"/>
        </w:rPr>
        <w:t xml:space="preserve">  </w:t>
      </w:r>
    </w:p>
    <w:p w14:paraId="21CFF270" w14:textId="77777777" w:rsidR="00AB2DD1" w:rsidRDefault="00AB2DD1" w:rsidP="00AB2DD1">
      <w:pPr>
        <w:ind w:left="355"/>
      </w:pPr>
      <w:r>
        <w:t xml:space="preserve">De regeling wordt binnen vier jaar na inwerkingtreding door het bevoegd gezag, de contactpersoon, de vertrouwenspersoon en de (gemeenschappelijke) medezeggenschapsraad geëvalueerd.  </w:t>
      </w:r>
    </w:p>
    <w:p w14:paraId="41947CF1" w14:textId="77777777" w:rsidR="00AB2DD1" w:rsidRDefault="00AB2DD1" w:rsidP="00AB2DD1">
      <w:pPr>
        <w:spacing w:line="259" w:lineRule="auto"/>
        <w:ind w:left="360"/>
      </w:pPr>
      <w:r>
        <w:t xml:space="preserve"> </w:t>
      </w:r>
    </w:p>
    <w:p w14:paraId="788A039D" w14:textId="77777777" w:rsidR="00AB2DD1" w:rsidRDefault="00AB2DD1" w:rsidP="00AB2DD1">
      <w:pPr>
        <w:pStyle w:val="Kop2"/>
        <w:ind w:left="370"/>
      </w:pPr>
      <w:bookmarkStart w:id="102" w:name="_Toc103849068"/>
      <w:r>
        <w:t>Artikel 13 Wijziging van het reglement</w:t>
      </w:r>
      <w:bookmarkEnd w:id="102"/>
      <w:r>
        <w:rPr>
          <w:rFonts w:ascii="Times New Roman" w:hAnsi="Times New Roman"/>
          <w:b w:val="0"/>
        </w:rPr>
        <w:t xml:space="preserve">  </w:t>
      </w:r>
    </w:p>
    <w:p w14:paraId="61B9849C" w14:textId="77777777" w:rsidR="00AB2DD1" w:rsidRDefault="00AB2DD1" w:rsidP="00AB2DD1">
      <w:pPr>
        <w:ind w:left="355"/>
      </w:pPr>
      <w:r>
        <w:t xml:space="preserve">Deze regeling kan door het bevoegd gezag worden gewijzigd of ingetrokken met inachtneming van de vigerende bepalingen.  </w:t>
      </w:r>
    </w:p>
    <w:p w14:paraId="25214823" w14:textId="77777777" w:rsidR="00AB2DD1" w:rsidRDefault="00AB2DD1" w:rsidP="00AB2DD1">
      <w:pPr>
        <w:spacing w:line="259" w:lineRule="auto"/>
        <w:ind w:left="360"/>
      </w:pPr>
      <w:r>
        <w:t xml:space="preserve"> </w:t>
      </w:r>
    </w:p>
    <w:p w14:paraId="08D93D09" w14:textId="77777777" w:rsidR="00AB2DD1" w:rsidRDefault="00AB2DD1" w:rsidP="00AB2DD1">
      <w:pPr>
        <w:pStyle w:val="Kop2"/>
        <w:ind w:left="370"/>
      </w:pPr>
      <w:bookmarkStart w:id="103" w:name="_Toc103849069"/>
      <w:r>
        <w:t>Artikel 14 Overige bepalingen</w:t>
      </w:r>
      <w:bookmarkEnd w:id="103"/>
      <w:r>
        <w:t xml:space="preserve"> </w:t>
      </w:r>
      <w:r>
        <w:rPr>
          <w:rFonts w:ascii="Times New Roman" w:hAnsi="Times New Roman"/>
          <w:b w:val="0"/>
        </w:rPr>
        <w:t xml:space="preserve"> </w:t>
      </w:r>
    </w:p>
    <w:p w14:paraId="11073F57" w14:textId="77777777" w:rsidR="00AB2DD1" w:rsidRDefault="00AB2DD1" w:rsidP="00A32882">
      <w:pPr>
        <w:numPr>
          <w:ilvl w:val="0"/>
          <w:numId w:val="35"/>
        </w:numPr>
        <w:spacing w:after="3" w:line="249" w:lineRule="auto"/>
        <w:ind w:right="5" w:hanging="242"/>
      </w:pPr>
      <w:r>
        <w:t xml:space="preserve">In gevallen waarin de regeling niet voorziet, beslist het bevoegd gezag.  </w:t>
      </w:r>
    </w:p>
    <w:p w14:paraId="5E15A181" w14:textId="77777777" w:rsidR="00AB2DD1" w:rsidRDefault="00AB2DD1" w:rsidP="00A32882">
      <w:pPr>
        <w:numPr>
          <w:ilvl w:val="0"/>
          <w:numId w:val="35"/>
        </w:numPr>
        <w:spacing w:after="3" w:line="249" w:lineRule="auto"/>
        <w:ind w:right="5" w:hanging="242"/>
      </w:pPr>
      <w:r>
        <w:t xml:space="preserve">De toelichting maakt deel uit van de regeling. 3 </w:t>
      </w:r>
    </w:p>
    <w:p w14:paraId="7EE1B4D7" w14:textId="77777777" w:rsidR="00AB2DD1" w:rsidRDefault="00AB2DD1" w:rsidP="00AB2DD1">
      <w:pPr>
        <w:ind w:left="355"/>
      </w:pPr>
      <w:r>
        <w:t xml:space="preserve">. Deze regeling kan worden aangehaald als "klachtenregeling onderwijs".  </w:t>
      </w:r>
    </w:p>
    <w:p w14:paraId="33E39A49" w14:textId="77777777" w:rsidR="00AB2DD1" w:rsidRDefault="00AB2DD1" w:rsidP="00AB2DD1">
      <w:pPr>
        <w:ind w:left="355"/>
      </w:pPr>
      <w:r>
        <w:t xml:space="preserve">4. Deze regeling treedt in werking op 1 augustus 2021. De regeling is vastgesteld op 18 juni 2021. </w:t>
      </w:r>
    </w:p>
    <w:p w14:paraId="3DA2B7DD" w14:textId="77777777" w:rsidR="00AB2DD1" w:rsidRDefault="00AB2DD1" w:rsidP="00AB2DD1">
      <w:pPr>
        <w:spacing w:line="259" w:lineRule="auto"/>
        <w:ind w:left="360"/>
      </w:pPr>
      <w:r>
        <w:t xml:space="preserve"> </w:t>
      </w:r>
    </w:p>
    <w:p w14:paraId="26746EDB" w14:textId="77777777" w:rsidR="00AB2DD1" w:rsidRDefault="00AB2DD1" w:rsidP="00AB2DD1">
      <w:pPr>
        <w:spacing w:line="259" w:lineRule="auto"/>
        <w:ind w:left="360"/>
      </w:pPr>
      <w:r>
        <w:t xml:space="preserve"> </w:t>
      </w:r>
    </w:p>
    <w:p w14:paraId="5BCD8BAB" w14:textId="77777777" w:rsidR="00AB2DD1" w:rsidRDefault="00AB2DD1" w:rsidP="00AB2DD1">
      <w:pPr>
        <w:spacing w:line="259" w:lineRule="auto"/>
        <w:ind w:left="360"/>
      </w:pPr>
      <w:r>
        <w:t xml:space="preserve"> </w:t>
      </w:r>
    </w:p>
    <w:p w14:paraId="7773FD3A" w14:textId="77777777" w:rsidR="00AB2DD1" w:rsidRDefault="00AB2DD1" w:rsidP="00AB2DD1">
      <w:pPr>
        <w:spacing w:line="259" w:lineRule="auto"/>
        <w:ind w:left="360"/>
      </w:pPr>
      <w:r>
        <w:t xml:space="preserve"> </w:t>
      </w:r>
    </w:p>
    <w:p w14:paraId="37C69FAB" w14:textId="77777777" w:rsidR="00AB2DD1" w:rsidRDefault="00AB2DD1" w:rsidP="00AB2DD1">
      <w:pPr>
        <w:spacing w:line="259" w:lineRule="auto"/>
        <w:ind w:left="360"/>
      </w:pPr>
      <w:r>
        <w:t xml:space="preserve"> </w:t>
      </w:r>
    </w:p>
    <w:p w14:paraId="59E837DD" w14:textId="77777777" w:rsidR="00AB2DD1" w:rsidRDefault="00AB2DD1" w:rsidP="00AB2DD1">
      <w:pPr>
        <w:spacing w:line="259" w:lineRule="auto"/>
        <w:ind w:left="360"/>
      </w:pPr>
      <w:r>
        <w:t xml:space="preserve"> </w:t>
      </w:r>
    </w:p>
    <w:p w14:paraId="3CB403D5" w14:textId="77777777" w:rsidR="00AB2DD1" w:rsidRDefault="00AB2DD1" w:rsidP="00AB2DD1">
      <w:pPr>
        <w:spacing w:line="259" w:lineRule="auto"/>
        <w:ind w:left="360"/>
      </w:pPr>
      <w:r>
        <w:t xml:space="preserve"> </w:t>
      </w:r>
    </w:p>
    <w:p w14:paraId="6103E775" w14:textId="77777777" w:rsidR="00AB2DD1" w:rsidRDefault="00AB2DD1" w:rsidP="00AB2DD1">
      <w:pPr>
        <w:spacing w:line="259" w:lineRule="auto"/>
        <w:ind w:left="360"/>
      </w:pPr>
      <w:r>
        <w:t xml:space="preserve"> </w:t>
      </w:r>
    </w:p>
    <w:p w14:paraId="6DD34E9D" w14:textId="77777777" w:rsidR="00AB2DD1" w:rsidRDefault="00AB2DD1" w:rsidP="00AB2DD1">
      <w:pPr>
        <w:spacing w:line="259" w:lineRule="auto"/>
        <w:ind w:left="360"/>
      </w:pPr>
      <w:r>
        <w:t xml:space="preserve"> </w:t>
      </w:r>
    </w:p>
    <w:p w14:paraId="5E7BD871" w14:textId="77777777" w:rsidR="00AB2DD1" w:rsidRDefault="00AB2DD1" w:rsidP="00AB2DD1">
      <w:pPr>
        <w:spacing w:line="259" w:lineRule="auto"/>
        <w:ind w:left="360"/>
      </w:pPr>
      <w:r>
        <w:t xml:space="preserve"> </w:t>
      </w:r>
    </w:p>
    <w:p w14:paraId="502B472F" w14:textId="77777777" w:rsidR="00AB2DD1" w:rsidRDefault="00AB2DD1" w:rsidP="00AB2DD1">
      <w:pPr>
        <w:spacing w:line="259" w:lineRule="auto"/>
        <w:ind w:left="360"/>
      </w:pPr>
      <w:r>
        <w:t xml:space="preserve"> </w:t>
      </w:r>
    </w:p>
    <w:p w14:paraId="2756B1A3" w14:textId="77777777" w:rsidR="00AB2DD1" w:rsidRDefault="00AB2DD1" w:rsidP="00AB2DD1">
      <w:pPr>
        <w:spacing w:line="259" w:lineRule="auto"/>
        <w:ind w:left="360"/>
      </w:pPr>
      <w:r>
        <w:t xml:space="preserve"> </w:t>
      </w:r>
    </w:p>
    <w:p w14:paraId="43E992B5" w14:textId="77777777" w:rsidR="00AB2DD1" w:rsidRDefault="00AB2DD1" w:rsidP="00AB2DD1">
      <w:pPr>
        <w:spacing w:line="259" w:lineRule="auto"/>
        <w:ind w:left="360"/>
      </w:pPr>
      <w:r>
        <w:t xml:space="preserve"> </w:t>
      </w:r>
    </w:p>
    <w:p w14:paraId="72ADF115" w14:textId="77777777" w:rsidR="00AB2DD1" w:rsidRDefault="00AB2DD1" w:rsidP="00AB2DD1">
      <w:pPr>
        <w:spacing w:line="259" w:lineRule="auto"/>
        <w:ind w:left="360"/>
      </w:pPr>
      <w:r>
        <w:t xml:space="preserve"> </w:t>
      </w:r>
    </w:p>
    <w:p w14:paraId="1606AFD6" w14:textId="77777777" w:rsidR="00AB2DD1" w:rsidRDefault="00AB2DD1" w:rsidP="00AB2DD1">
      <w:pPr>
        <w:spacing w:line="259" w:lineRule="auto"/>
        <w:ind w:left="360"/>
      </w:pPr>
      <w:r>
        <w:t xml:space="preserve"> </w:t>
      </w:r>
    </w:p>
    <w:p w14:paraId="19946C4D" w14:textId="77777777" w:rsidR="00AB2DD1" w:rsidRDefault="00AB2DD1" w:rsidP="00AB2DD1">
      <w:pPr>
        <w:spacing w:line="259" w:lineRule="auto"/>
        <w:ind w:left="360"/>
      </w:pPr>
      <w:r>
        <w:t xml:space="preserve"> </w:t>
      </w:r>
    </w:p>
    <w:p w14:paraId="6E0B8B5B" w14:textId="77777777" w:rsidR="00AB2DD1" w:rsidRDefault="00AB2DD1" w:rsidP="00AB2DD1">
      <w:pPr>
        <w:spacing w:line="259" w:lineRule="auto"/>
        <w:ind w:left="360"/>
      </w:pPr>
      <w:r>
        <w:t xml:space="preserve"> </w:t>
      </w:r>
    </w:p>
    <w:p w14:paraId="4BEE038A" w14:textId="77777777" w:rsidR="00AB2DD1" w:rsidRDefault="00AB2DD1" w:rsidP="00AB2DD1">
      <w:pPr>
        <w:spacing w:line="259" w:lineRule="auto"/>
        <w:ind w:left="360"/>
      </w:pPr>
      <w:r>
        <w:t xml:space="preserve"> </w:t>
      </w:r>
    </w:p>
    <w:p w14:paraId="050AAB1D" w14:textId="77777777" w:rsidR="00AB2DD1" w:rsidRDefault="00AB2DD1" w:rsidP="00AB2DD1">
      <w:pPr>
        <w:spacing w:line="259" w:lineRule="auto"/>
        <w:ind w:left="360"/>
      </w:pPr>
      <w:r>
        <w:t xml:space="preserve"> </w:t>
      </w:r>
    </w:p>
    <w:p w14:paraId="0553332F" w14:textId="6ED7173E" w:rsidR="00AB2DD1" w:rsidRDefault="00AB2DD1" w:rsidP="00AB2DD1">
      <w:pPr>
        <w:spacing w:line="259" w:lineRule="auto"/>
        <w:ind w:left="360"/>
      </w:pPr>
      <w:r>
        <w:t xml:space="preserve"> </w:t>
      </w:r>
    </w:p>
    <w:p w14:paraId="4CA3AA72" w14:textId="5169900F" w:rsidR="00CF24A5" w:rsidRDefault="00CF24A5" w:rsidP="00AB2DD1">
      <w:pPr>
        <w:spacing w:line="259" w:lineRule="auto"/>
        <w:ind w:left="360"/>
      </w:pPr>
    </w:p>
    <w:p w14:paraId="59C87E1E" w14:textId="7218438A" w:rsidR="00CF24A5" w:rsidRDefault="00CF24A5" w:rsidP="00AB2DD1">
      <w:pPr>
        <w:spacing w:line="259" w:lineRule="auto"/>
        <w:ind w:left="360"/>
      </w:pPr>
    </w:p>
    <w:p w14:paraId="27E3EAAA" w14:textId="6F14C74A" w:rsidR="00CF24A5" w:rsidRDefault="00CF24A5" w:rsidP="00AB2DD1">
      <w:pPr>
        <w:spacing w:line="259" w:lineRule="auto"/>
        <w:ind w:left="360"/>
      </w:pPr>
    </w:p>
    <w:p w14:paraId="0B2E482A" w14:textId="77777777" w:rsidR="00CF24A5" w:rsidRDefault="00CF24A5" w:rsidP="00AB2DD1">
      <w:pPr>
        <w:spacing w:line="259" w:lineRule="auto"/>
        <w:ind w:left="360"/>
      </w:pPr>
    </w:p>
    <w:p w14:paraId="63DF35AA" w14:textId="77777777" w:rsidR="00AB2DD1" w:rsidRDefault="00AB2DD1" w:rsidP="00AB2DD1">
      <w:pPr>
        <w:spacing w:line="259" w:lineRule="auto"/>
        <w:ind w:left="360"/>
      </w:pPr>
      <w:r>
        <w:t xml:space="preserve"> </w:t>
      </w:r>
    </w:p>
    <w:p w14:paraId="051A9F51" w14:textId="77777777" w:rsidR="00AB2DD1" w:rsidRDefault="00AB2DD1" w:rsidP="00AB2DD1">
      <w:pPr>
        <w:spacing w:line="259" w:lineRule="auto"/>
        <w:ind w:left="360"/>
      </w:pPr>
      <w:r>
        <w:t xml:space="preserve"> </w:t>
      </w:r>
    </w:p>
    <w:p w14:paraId="695E90C2" w14:textId="77777777" w:rsidR="00AB2DD1" w:rsidRDefault="00AB2DD1" w:rsidP="00AB2DD1">
      <w:pPr>
        <w:spacing w:line="259" w:lineRule="auto"/>
        <w:ind w:left="360"/>
      </w:pPr>
      <w:r>
        <w:t xml:space="preserve"> </w:t>
      </w:r>
    </w:p>
    <w:p w14:paraId="6BE4545D" w14:textId="77777777" w:rsidR="00AB2DD1" w:rsidRDefault="00AB2DD1" w:rsidP="00AB2DD1">
      <w:pPr>
        <w:spacing w:line="259" w:lineRule="auto"/>
        <w:ind w:left="360"/>
      </w:pPr>
      <w:r>
        <w:t xml:space="preserve"> </w:t>
      </w:r>
    </w:p>
    <w:p w14:paraId="31857796" w14:textId="77777777" w:rsidR="00AB2DD1" w:rsidRDefault="00AB2DD1" w:rsidP="00AB2DD1">
      <w:pPr>
        <w:spacing w:line="259" w:lineRule="auto"/>
        <w:ind w:left="360"/>
      </w:pPr>
      <w:r>
        <w:t xml:space="preserve"> </w:t>
      </w:r>
    </w:p>
    <w:p w14:paraId="63D9851B" w14:textId="6C9B765D" w:rsidR="00AB2DD1" w:rsidRDefault="00AB2DD1" w:rsidP="00AB2DD1">
      <w:pPr>
        <w:spacing w:line="259" w:lineRule="auto"/>
        <w:ind w:left="360"/>
      </w:pPr>
      <w:r>
        <w:t xml:space="preserve"> </w:t>
      </w:r>
    </w:p>
    <w:p w14:paraId="2AD43646" w14:textId="1DE53326" w:rsidR="00AB2DD1" w:rsidRDefault="00AB2DD1" w:rsidP="00AB2DD1">
      <w:pPr>
        <w:pStyle w:val="Kop1"/>
        <w:ind w:left="370"/>
      </w:pPr>
      <w:bookmarkStart w:id="104" w:name="_Toc103849070"/>
      <w:r>
        <w:t>Algemene toelichting</w:t>
      </w:r>
      <w:bookmarkEnd w:id="104"/>
      <w:r>
        <w:t xml:space="preserve"> </w:t>
      </w:r>
    </w:p>
    <w:p w14:paraId="2A32F0A0" w14:textId="77777777" w:rsidR="00AB2DD1" w:rsidRDefault="00AB2DD1" w:rsidP="00AB2DD1">
      <w:pPr>
        <w:ind w:left="355"/>
      </w:pPr>
      <w:r>
        <w:t xml:space="preserve">De onderwijswetgeving is met ingang van 1 augustus 1998 gewijzigd in verband met de invoering van het schoolplan, de schoolgids en het klachtrecht, ook wel de Kwaliteitswet genoemd (wetsontwerp 25.459). De inwerkingtreding van de Kwaliteitswet betekent onder meer dat de schoolbesturen verplicht zijn uiterlijk 1 augustus 1998 een klachtenregeling vast te stellen en in te voeren. Volgens de voorgestelde wetgeving kunnen ouders en leerlingen klachten indienen over gedragingen en beslissingen of het nalaten daarvan van het bevoegd gezag en het personeel. Het klachtrecht heeft een belangrijke signaalfunctie met betrekking tot de kwaliteit van het onderwijs. Door de klachtenregeling ontvangen het bevoegd gezag en de school op eenvoudige wijze signalen die hen kunnen ondersteunen bij het verbeteren van het onderwijs en de goede gang van zaken op school. Over de hier gepresenteerde regeling is een akkoord bereikt tussen de diverse landelijke ouderorganisaties, vakorganisaties en besturenorganisaties. Met de regeling wordt beoogd een zorgvuldige behandeling van klachten, waarmee het belang van de betrokkenen wordt gediend, maar ook het belang van de school (een veilig schoolklimaat).  </w:t>
      </w:r>
    </w:p>
    <w:p w14:paraId="7F45F1C1" w14:textId="77777777" w:rsidR="00AB2DD1" w:rsidRDefault="00AB2DD1" w:rsidP="00AB2DD1">
      <w:pPr>
        <w:ind w:left="355"/>
      </w:pPr>
      <w:r>
        <w:t xml:space="preserve">Naast ouders en leerlingen (Kwaliteitswet) kan eenieder die deel uitmaakt van de schoolgemeenschap klachten indienen. Deze kunnen betrekking hebben op gedragingen en beslissingen van het bevoegd gezag en personeel of het nalaten daarvan en ook op gedragingen van anderen die deel uitmaken van de schoolgemeenschap. Onderhavige klachtenregeling is alleen van toepassing als men met zijn klacht niet ergens anders terecht kan. Veruit de meeste klachten over de dagelijkse gang van zaken in de school zullen in onderling overleg tussen ouders, leerlingen, personeel en schoolleiding op een juiste wijze worden afgehandeld. Indien dat echter, gelet op de aard van de klacht niet mogelijk is, of indien de afhandeling niet naar tevredenheid heeft plaatsgevonden, kan men een beroep doen op deze klachtenregeling.  </w:t>
      </w:r>
    </w:p>
    <w:p w14:paraId="39586BD4" w14:textId="77777777" w:rsidR="00AB2DD1" w:rsidRDefault="00AB2DD1" w:rsidP="00AB2DD1">
      <w:pPr>
        <w:spacing w:line="259" w:lineRule="auto"/>
        <w:ind w:left="360"/>
      </w:pPr>
      <w:r>
        <w:t xml:space="preserve"> </w:t>
      </w:r>
    </w:p>
    <w:p w14:paraId="102D8174" w14:textId="77777777" w:rsidR="00AB2DD1" w:rsidRDefault="00AB2DD1" w:rsidP="00AB2DD1">
      <w:pPr>
        <w:ind w:left="355"/>
      </w:pPr>
      <w:r>
        <w:t xml:space="preserve">Voor wat betreft de aard van de klachten waarvoor deze regeling is bedoeld, wordt verwezen naar de artikelsgewijze toelichting bij artikel 1, onder d en artikel 7, eerste lid. Voorts dienen klachten waarvoor een aparte regeling en proceduremogelijkheid bij een commissie bestaat, langs die lijn te worden afgehandeld.  </w:t>
      </w:r>
    </w:p>
    <w:p w14:paraId="3CCC0606" w14:textId="77777777" w:rsidR="00AB2DD1" w:rsidRDefault="00AB2DD1" w:rsidP="00AB2DD1">
      <w:pPr>
        <w:spacing w:line="259" w:lineRule="auto"/>
        <w:ind w:left="360"/>
      </w:pPr>
      <w:r>
        <w:t xml:space="preserve"> </w:t>
      </w:r>
    </w:p>
    <w:p w14:paraId="7A0FE792" w14:textId="77777777" w:rsidR="00AB2DD1" w:rsidRDefault="00AB2DD1" w:rsidP="00AB2DD1">
      <w:pPr>
        <w:ind w:left="355"/>
      </w:pPr>
      <w:r>
        <w:t xml:space="preserve">In de regeling wordt gesproken over bevoegd gezag. Afhankelijk van de in het directiestatuut neergelegde taakverdeling en bevoegdheidsverdeling tussen de directeur en het bevoegd gezag, dient in voorkomende gevallen daarvoor in de plaats "de directeur" te worden gelezen. Aanpassing van de regeling is niet nodig omdat de directeur in dat geval namens het bevoegd gezag optreedt. </w:t>
      </w:r>
    </w:p>
    <w:p w14:paraId="4F33D29C" w14:textId="77777777" w:rsidR="00AB2DD1" w:rsidRDefault="00AB2DD1" w:rsidP="00AB2DD1">
      <w:pPr>
        <w:spacing w:line="259" w:lineRule="auto"/>
        <w:ind w:left="360"/>
      </w:pPr>
      <w:r>
        <w:t xml:space="preserve"> </w:t>
      </w:r>
    </w:p>
    <w:p w14:paraId="12238D35" w14:textId="77777777" w:rsidR="00AB2DD1" w:rsidRDefault="00AB2DD1" w:rsidP="00AB2DD1">
      <w:pPr>
        <w:ind w:left="355"/>
      </w:pPr>
      <w:r>
        <w:t xml:space="preserve">In plaats van het zelf instellen van een klachtencommissie kan een bevoegd gezag zich aansluiten bij een regionale of (wellicht nog in te stellen) landelijke klachtencommissie. Ook in dat geval kan de hier gepresenteerde regeling worden overgenomen. De wetgever kent rond de totstandkoming van de klachtenregeling aan de (G)MR instemmingsrecht toe. Verder krijgt de (G)MR instemmingsrecht ten aanzien van de door het bestuur vast te stellen procedure voor de aanwijzing van een contactpersoon en een vertrouwenspersoon respectievelijk de procedure voor aansluiting bij een klachtencommissie.  </w:t>
      </w:r>
    </w:p>
    <w:p w14:paraId="78ECD842" w14:textId="77777777" w:rsidR="00AB2DD1" w:rsidRDefault="00AB2DD1" w:rsidP="00AB2DD1">
      <w:pPr>
        <w:spacing w:after="16" w:line="259" w:lineRule="auto"/>
        <w:ind w:left="360"/>
      </w:pPr>
      <w:r>
        <w:t xml:space="preserve"> </w:t>
      </w:r>
    </w:p>
    <w:p w14:paraId="31314A0C" w14:textId="77777777" w:rsidR="00AB2DD1" w:rsidRDefault="00AB2DD1" w:rsidP="00AB2DD1">
      <w:pPr>
        <w:spacing w:line="259" w:lineRule="auto"/>
        <w:ind w:left="360"/>
        <w:rPr>
          <w:rFonts w:ascii="Times New Roman" w:eastAsia="Times New Roman" w:hAnsi="Times New Roman" w:cs="Times New Roman"/>
          <w:b/>
          <w:sz w:val="28"/>
        </w:rPr>
      </w:pPr>
    </w:p>
    <w:p w14:paraId="19B237F2" w14:textId="63633F5B" w:rsidR="00AB2DD1" w:rsidRDefault="00AB2DD1" w:rsidP="00AB2DD1">
      <w:pPr>
        <w:spacing w:line="259" w:lineRule="auto"/>
        <w:ind w:left="36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7182606B" w14:textId="526B9643" w:rsidR="00CF24A5" w:rsidRDefault="00CF24A5" w:rsidP="00AB2DD1">
      <w:pPr>
        <w:spacing w:line="259" w:lineRule="auto"/>
        <w:ind w:left="360"/>
      </w:pPr>
    </w:p>
    <w:p w14:paraId="04706D7F" w14:textId="77777777" w:rsidR="00CF24A5" w:rsidRDefault="00CF24A5" w:rsidP="00AB2DD1">
      <w:pPr>
        <w:spacing w:line="259" w:lineRule="auto"/>
        <w:ind w:left="360"/>
      </w:pPr>
    </w:p>
    <w:p w14:paraId="6518FF33" w14:textId="77777777" w:rsidR="00AB2DD1" w:rsidRDefault="00AB2DD1" w:rsidP="00AB2DD1">
      <w:pPr>
        <w:pStyle w:val="Kop1"/>
        <w:ind w:left="370"/>
      </w:pPr>
      <w:bookmarkStart w:id="105" w:name="_Toc103849071"/>
      <w:r>
        <w:t>Artikelsgewijze toelichting</w:t>
      </w:r>
      <w:bookmarkEnd w:id="105"/>
      <w:r>
        <w:t xml:space="preserve">  </w:t>
      </w:r>
    </w:p>
    <w:p w14:paraId="0B0341E4" w14:textId="77777777" w:rsidR="00AB2DD1" w:rsidRDefault="00AB2DD1" w:rsidP="00AB2DD1">
      <w:pPr>
        <w:spacing w:line="259" w:lineRule="auto"/>
        <w:ind w:left="360"/>
      </w:pPr>
      <w:r>
        <w:t xml:space="preserve"> </w:t>
      </w:r>
    </w:p>
    <w:p w14:paraId="17036CB2" w14:textId="77777777" w:rsidR="00AB2DD1" w:rsidRDefault="00AB2DD1" w:rsidP="00AB2DD1">
      <w:pPr>
        <w:ind w:left="355"/>
      </w:pPr>
      <w:r>
        <w:t xml:space="preserve">Artikel 1 onder c  </w:t>
      </w:r>
    </w:p>
    <w:p w14:paraId="796DAA39" w14:textId="77777777" w:rsidR="00AB2DD1" w:rsidRDefault="00AB2DD1" w:rsidP="00AB2DD1">
      <w:pPr>
        <w:ind w:left="355"/>
      </w:pPr>
      <w:r>
        <w:t xml:space="preserve">Ook een ex-leerling is bevoegd een klacht in te dienen. Naarmate het tijdsverloop tussen de feiten, waarover wordt geklaagd en het indienen van de klacht groter is, wordt het voor de klachtencommissie en het bevoegd gezag moeilijker om tot een oordeel te komen. Bovendien is in artikel 7, tweede lid bepaald dat een klacht binnen een half jaar na de gedraging of beslissing moet worden ingediend, tenzij de klachtencommissie anders bepaalt. Hierbij valt te denken aan (zeer) ernstige klachten over seksuele intimidatie, agressie, geweld en discriminatie. Bij personen die anderszins deel uitmaken van de schoolgemeenschap kan gedacht worden aan bijvoorbeeld stagiaires en leraren in opleiding.  </w:t>
      </w:r>
    </w:p>
    <w:p w14:paraId="7F284A6F" w14:textId="77777777" w:rsidR="00AB2DD1" w:rsidRDefault="00AB2DD1" w:rsidP="00AB2DD1">
      <w:pPr>
        <w:spacing w:line="259" w:lineRule="auto"/>
        <w:ind w:left="360"/>
      </w:pPr>
      <w:r>
        <w:t xml:space="preserve"> </w:t>
      </w:r>
    </w:p>
    <w:p w14:paraId="47BC7CBC" w14:textId="77777777" w:rsidR="00AB2DD1" w:rsidRDefault="00AB2DD1" w:rsidP="00AB2DD1">
      <w:pPr>
        <w:ind w:left="355"/>
      </w:pPr>
      <w:r>
        <w:t xml:space="preserve">Artikel 1 onder d  </w:t>
      </w:r>
    </w:p>
    <w:p w14:paraId="250A0E3E" w14:textId="77777777" w:rsidR="00AB2DD1" w:rsidRDefault="00AB2DD1" w:rsidP="00AB2DD1">
      <w:pPr>
        <w:ind w:left="355"/>
      </w:pPr>
      <w:r>
        <w:t xml:space="preserve">Klachten kunnen gaan over bijvoorbeeld begeleiding van leerlingen, toepassing van strafmaatregelen, beoordeling van leerlingen, de inrichting van de schoolorganisatie, seksuele intimidatie, discriminerend gedrag, agressie, geweld en pesten. Onder </w:t>
      </w:r>
      <w:r>
        <w:rPr>
          <w:u w:val="single" w:color="000000"/>
        </w:rPr>
        <w:t>seksuele</w:t>
      </w:r>
      <w:r>
        <w:t xml:space="preserve"> </w:t>
      </w:r>
      <w:r>
        <w:rPr>
          <w:u w:val="single" w:color="000000"/>
        </w:rPr>
        <w:t>intimidatie</w:t>
      </w:r>
      <w:r>
        <w:t xml:space="preserve"> wordt verstaan: ongewenst seksueel getinte aandacht die tot uiting komt in verbaal, fysiek en non-verbaal gedrag. 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 Onder </w:t>
      </w:r>
      <w:r>
        <w:rPr>
          <w:u w:val="single" w:color="000000"/>
        </w:rPr>
        <w:t xml:space="preserve">discriminerend gedrag </w:t>
      </w:r>
      <w:r>
        <w:t xml:space="preserve">wordt verstaan: elke vorm van ongerechtvaardigd onderscheid, als bedoeld in artikel 2 van de Algemene wet gelijke behandeling, elke uitsluiting, beperking of voorkeur die ten doel heeft of tot gevolg kan hebben dat de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 Onder </w:t>
      </w:r>
      <w:r>
        <w:rPr>
          <w:u w:val="single" w:color="000000"/>
        </w:rPr>
        <w:t>agressie, geweld en</w:t>
      </w:r>
      <w:r>
        <w:t xml:space="preserve"> </w:t>
      </w:r>
      <w:r>
        <w:rPr>
          <w:u w:val="single" w:color="000000"/>
        </w:rPr>
        <w:t xml:space="preserve">pesten </w:t>
      </w:r>
      <w:r>
        <w:t xml:space="preserve">worden verstaan: gedragingen en beslissingen dan wel het nalaten van gedragingen en het niet nemen van beslissingen waarbij bedoeld of onbedoeld sprake is van geestelijke of lichamelijke mishandeling van een persoon of groep personen die deel uitmaakt van de schoolgemeenschap.  </w:t>
      </w:r>
    </w:p>
    <w:p w14:paraId="0DD1211D" w14:textId="77777777" w:rsidR="00AB2DD1" w:rsidRDefault="00AB2DD1" w:rsidP="00AB2DD1">
      <w:pPr>
        <w:spacing w:line="259" w:lineRule="auto"/>
        <w:ind w:left="360"/>
      </w:pPr>
      <w:r>
        <w:t xml:space="preserve"> </w:t>
      </w:r>
    </w:p>
    <w:p w14:paraId="2AF01F0B" w14:textId="77777777" w:rsidR="00AB2DD1" w:rsidRDefault="00AB2DD1" w:rsidP="00AB2DD1">
      <w:pPr>
        <w:ind w:left="355"/>
      </w:pPr>
      <w:r>
        <w:t xml:space="preserve">Artikel 5  </w:t>
      </w:r>
    </w:p>
    <w:p w14:paraId="58E3A3BD" w14:textId="77777777" w:rsidR="00AB2DD1" w:rsidRDefault="00AB2DD1" w:rsidP="00AB2DD1">
      <w:pPr>
        <w:ind w:left="355"/>
      </w:pPr>
      <w:r>
        <w:t xml:space="preserve">De contactpersoon is toegankelijk voor alle betrokkenen bij de school. Het is van belang dat deze persoon het vertrouwen geniet van alle bij de school betrokken partijen. Hij is voor de uitvoering van zijn taak uitsluitend verantwoording schuldig aan het bevoegd gezag. De contactpersoon kan uit hoofde van de uitoefening van zijn taak niet worden benadeeld.  </w:t>
      </w:r>
    </w:p>
    <w:p w14:paraId="300D7316" w14:textId="77777777" w:rsidR="00AB2DD1" w:rsidRDefault="00AB2DD1" w:rsidP="00AB2DD1">
      <w:pPr>
        <w:spacing w:line="259" w:lineRule="auto"/>
        <w:ind w:left="360"/>
      </w:pPr>
      <w:r>
        <w:t xml:space="preserve"> </w:t>
      </w:r>
    </w:p>
    <w:p w14:paraId="0F04DC46" w14:textId="77777777" w:rsidR="00AB2DD1" w:rsidRDefault="00AB2DD1" w:rsidP="00AB2DD1">
      <w:pPr>
        <w:ind w:left="355"/>
      </w:pPr>
      <w:r>
        <w:t xml:space="preserve">Artikel 6  </w:t>
      </w:r>
    </w:p>
    <w:p w14:paraId="488335A2" w14:textId="77777777" w:rsidR="00AB2DD1" w:rsidRDefault="00AB2DD1" w:rsidP="00AB2DD1">
      <w:pPr>
        <w:ind w:left="355"/>
      </w:pPr>
      <w:r>
        <w:t xml:space="preserve">Het verdient aanbeveling per bestuur een onafhankelijke vertrouwenspersoon te benoemen en per school een interne contact- vertrouwenspersoon. De vertrouwenspersoon dient zicht te hebben op het onderwijs en de participanten hierin en dient kundig te zijn op het terrein </w:t>
      </w:r>
    </w:p>
    <w:p w14:paraId="6CAD5746" w14:textId="77777777" w:rsidR="00AB2DD1" w:rsidRDefault="00AB2DD1" w:rsidP="00AB2DD1">
      <w:pPr>
        <w:ind w:left="355"/>
      </w:pPr>
      <w:r>
        <w:t xml:space="preserve">van opvang en verwijzing. Het bevoegd gezag houdt bij de benoeming van de vertrouwenspersoon rekening met de diversiteit van de schoolbevolking. De vertrouwenspersoon is toegankelijk voor alle betrokkenen bij de school. Het is van belang dat hij het vertrouwen geniet van alle bij de school betrokken partijen. De vertrouwenspersoon bezit vaardigheden om begeleidingsgesprekken te leiden. Overwogen kan worden te kiezen voor twee vertrouwenspersonen: één vrouw en één man. Bij sommige aangelegenheden kan het drempelverhogend zijn om te moeten klagen bij een persoon van het andere geslacht.  </w:t>
      </w:r>
    </w:p>
    <w:p w14:paraId="50FA06F3" w14:textId="77777777" w:rsidR="00AB2DD1" w:rsidRDefault="00AB2DD1" w:rsidP="00AB2DD1">
      <w:pPr>
        <w:spacing w:line="259" w:lineRule="auto"/>
        <w:ind w:left="360"/>
      </w:pPr>
      <w:r>
        <w:t xml:space="preserve"> </w:t>
      </w:r>
    </w:p>
    <w:p w14:paraId="2775C44D" w14:textId="77777777" w:rsidR="00AB2DD1" w:rsidRDefault="00AB2DD1" w:rsidP="00AB2DD1">
      <w:pPr>
        <w:ind w:left="355"/>
      </w:pPr>
      <w:r>
        <w:t xml:space="preserve">Artikel 6, tweede lid  </w:t>
      </w:r>
    </w:p>
    <w:p w14:paraId="6BF89869" w14:textId="77777777" w:rsidR="00AB2DD1" w:rsidRDefault="00AB2DD1" w:rsidP="00AB2DD1">
      <w:pPr>
        <w:ind w:left="355"/>
      </w:pPr>
      <w:r>
        <w:t xml:space="preserve">De vertrouwenspersoon zal in eerste instantie nagaan of de klager getracht heeft de problemen met de aangeklaagde of met de directeur van de betrokken school op te lossen. Als dat niet het geval is, kan eerst voor die weg worden gekozen.  </w:t>
      </w:r>
    </w:p>
    <w:p w14:paraId="3AFBD733" w14:textId="77777777" w:rsidR="00AB2DD1" w:rsidRDefault="00AB2DD1" w:rsidP="00AB2DD1">
      <w:pPr>
        <w:spacing w:line="259" w:lineRule="auto"/>
        <w:ind w:left="360"/>
      </w:pPr>
      <w:r>
        <w:t xml:space="preserve"> </w:t>
      </w:r>
    </w:p>
    <w:p w14:paraId="6A7B9E76" w14:textId="77777777" w:rsidR="00AB2DD1" w:rsidRDefault="00AB2DD1" w:rsidP="00AB2DD1">
      <w:pPr>
        <w:ind w:left="355"/>
      </w:pPr>
      <w:r>
        <w:t xml:space="preserve">De vertrouwenspersoon kan een klager in overweging geven, gelet op de ernst van de zaak, geen klacht in te dienen, de klacht in te dienen bij het bevoegd gezag, dan wel aangifte te doen bij politie/justitie of bij de landelijke klachtencommissie. Begeleiding van de klager houdt ook in dat de vertrouwenspersoon nagaat of het indienen van de klacht niet leidt tot repercussies voor de klager. Tot slot vergewist hij zich ervan dat de aanleiding tot de klacht daadwerkelijk is weggenomen.  </w:t>
      </w:r>
    </w:p>
    <w:p w14:paraId="237AF407" w14:textId="77777777" w:rsidR="00AB2DD1" w:rsidRDefault="00AB2DD1" w:rsidP="00AB2DD1">
      <w:pPr>
        <w:spacing w:line="259" w:lineRule="auto"/>
        <w:ind w:left="360"/>
      </w:pPr>
      <w:r>
        <w:t xml:space="preserve"> </w:t>
      </w:r>
    </w:p>
    <w:p w14:paraId="3EF07E3E" w14:textId="77777777" w:rsidR="00AB2DD1" w:rsidRDefault="00AB2DD1" w:rsidP="00AB2DD1">
      <w:pPr>
        <w:ind w:left="355"/>
      </w:pPr>
      <w:r>
        <w:t xml:space="preserve">Indien de klager dit wenst, begeleidt de vertrouwenspersoon hem bij het indienen van een klacht en verleent desgewenst bijstand bij het doen van aangifte bij politie of justitie. Indien de klager een minderjarige leerling is, worden met medeweten van de klager, de ouders/verzorgers hiervan door de vertrouwenspersoon in kennis gesteld, tenzij naar het oordeel van de vertrouwenspersoon het belang van de minderjarige zich daartegen verzet.  </w:t>
      </w:r>
    </w:p>
    <w:p w14:paraId="2B27F83A" w14:textId="77777777" w:rsidR="00AB2DD1" w:rsidRDefault="00AB2DD1" w:rsidP="00AB2DD1">
      <w:pPr>
        <w:spacing w:line="259" w:lineRule="auto"/>
        <w:ind w:left="360"/>
      </w:pPr>
      <w:r>
        <w:t xml:space="preserve"> </w:t>
      </w:r>
    </w:p>
    <w:p w14:paraId="376A8B88" w14:textId="77777777" w:rsidR="00AB2DD1" w:rsidRDefault="00AB2DD1" w:rsidP="00AB2DD1">
      <w:pPr>
        <w:ind w:left="355"/>
      </w:pPr>
      <w:r>
        <w:t xml:space="preserve">Artikel 6, derde lid  </w:t>
      </w:r>
    </w:p>
    <w:p w14:paraId="0D77BEAB" w14:textId="77777777" w:rsidR="00AB2DD1" w:rsidRDefault="00AB2DD1" w:rsidP="00AB2DD1">
      <w:pPr>
        <w:ind w:left="355"/>
      </w:pPr>
      <w:r>
        <w:t xml:space="preserve">De plicht tot geheimhouding geldt niet ten opzichte van de klachtencommissie, het bevoegd gezag en politie/justitie.  </w:t>
      </w:r>
    </w:p>
    <w:p w14:paraId="6791B2E3" w14:textId="468DD7A6" w:rsidR="00AB2DD1" w:rsidRDefault="00AB2DD1" w:rsidP="002328EB">
      <w:pPr>
        <w:spacing w:line="259" w:lineRule="auto"/>
        <w:ind w:left="360"/>
      </w:pPr>
      <w:r>
        <w:t xml:space="preserve">  </w:t>
      </w:r>
    </w:p>
    <w:p w14:paraId="5B8892CB" w14:textId="77777777" w:rsidR="00AB2DD1" w:rsidRDefault="00AB2DD1" w:rsidP="00AB2DD1">
      <w:pPr>
        <w:ind w:left="355"/>
      </w:pPr>
      <w:r>
        <w:t xml:space="preserve">Artikel 7, eerste lid  </w:t>
      </w:r>
    </w:p>
    <w:p w14:paraId="217457E8" w14:textId="77777777" w:rsidR="00AB2DD1" w:rsidRDefault="00AB2DD1" w:rsidP="00AB2DD1">
      <w:pPr>
        <w:ind w:left="355"/>
      </w:pPr>
      <w:r>
        <w:t xml:space="preserve">De klager volgt zoveel mogelijk de stappen zoals vermeld in lid een. (Een klacht kan niet bij de vertrouwenspersoon worden ingediend). Niet altijd zal de klacht bij de klachtencommissie worden ingediend, bijvoorbeeld als naar het oordeel van de klager sprake is van een minder ernstige klacht. Dit neemt niet weg dat de klager in het laatste geval het recht heeft alsnog zijn klacht in te dienen bij de klachtencommissie, als hij daartoe aanleiding ziet. Anderzijds dient ervoor gewaakt te worden dat de positie van de aangeklaagde in het gedrang komt doordat de klachtencommissie niet wordt ingeschakeld. In gecompliceerde situaties of als het bevoegd gezag ingrijpende maatregelen overweegt, is het gewenst eerst advies van de klachtencommissie te vragen. Ook bij gerede twijfel of indien er sprake is van een ernstige klacht, verdient het aanbeveling eerst advies te vragen aan de klachtencommissie. Daardoor wordt bereikt dat uiterste zorgvuldigheid wordt betracht en wordt vermeden de indruk te wekken dat de klacht "binnenskamers" wordt afgedaan.  </w:t>
      </w:r>
    </w:p>
    <w:p w14:paraId="075D10D0" w14:textId="77777777" w:rsidR="00AB2DD1" w:rsidRDefault="00AB2DD1" w:rsidP="00AB2DD1">
      <w:pPr>
        <w:spacing w:line="259" w:lineRule="auto"/>
        <w:ind w:left="360"/>
      </w:pPr>
      <w:r>
        <w:t xml:space="preserve"> </w:t>
      </w:r>
    </w:p>
    <w:p w14:paraId="185AB183" w14:textId="77777777" w:rsidR="00AB2DD1" w:rsidRDefault="00AB2DD1" w:rsidP="00AB2DD1">
      <w:pPr>
        <w:ind w:left="355"/>
      </w:pPr>
      <w:r>
        <w:t xml:space="preserve">Artikel 7, vierde lid  </w:t>
      </w:r>
    </w:p>
    <w:p w14:paraId="6A58C009" w14:textId="77777777" w:rsidR="00AB2DD1" w:rsidRDefault="00AB2DD1" w:rsidP="00AB2DD1">
      <w:pPr>
        <w:ind w:left="355"/>
      </w:pPr>
      <w:r>
        <w:t xml:space="preserve">Indien de klager dit wenst, dient het bevoegd gezag aan de klachtencommissie te melden dat hij een klacht zelf heeft afgehandeld.  </w:t>
      </w:r>
    </w:p>
    <w:p w14:paraId="69CC041D" w14:textId="77777777" w:rsidR="00AB2DD1" w:rsidRDefault="00AB2DD1" w:rsidP="00AB2DD1">
      <w:pPr>
        <w:spacing w:line="259" w:lineRule="auto"/>
        <w:ind w:left="360"/>
      </w:pPr>
      <w:r>
        <w:t xml:space="preserve"> </w:t>
      </w:r>
    </w:p>
    <w:p w14:paraId="52C6CD7C" w14:textId="77777777" w:rsidR="00AB2DD1" w:rsidRDefault="00AB2DD1" w:rsidP="00AB2DD1">
      <w:pPr>
        <w:spacing w:line="259" w:lineRule="auto"/>
        <w:ind w:left="360"/>
      </w:pPr>
      <w:r>
        <w:t xml:space="preserve"> Artikel 7, vijfde lid  </w:t>
      </w:r>
    </w:p>
    <w:p w14:paraId="2FC5FF0A" w14:textId="77777777" w:rsidR="00AB2DD1" w:rsidRDefault="00AB2DD1" w:rsidP="00AB2DD1">
      <w:pPr>
        <w:ind w:left="355"/>
      </w:pPr>
      <w:r>
        <w:t xml:space="preserve">Het bevoegd gezag kan desgewenst een voorlopige voorziening treffen. Hierbij valt te denken aan het schorsen van onderwijspersoneel, het schorsen van leerlingen of het bepalen dat de aangeklaagde geen contact mag hebben met de klager. Het bevoegd gezag moet dan tevens bepalen tot wanneer de voorlopige voorziening van kracht blijft. Meestal is dit tot het moment dat het bevoegd gezag heeft beslist over de klacht.  </w:t>
      </w:r>
    </w:p>
    <w:p w14:paraId="59D5F92C" w14:textId="77777777" w:rsidR="00AB2DD1" w:rsidRDefault="00AB2DD1" w:rsidP="00AB2DD1">
      <w:pPr>
        <w:spacing w:line="259" w:lineRule="auto"/>
        <w:ind w:left="0"/>
      </w:pPr>
      <w:r>
        <w:t xml:space="preserve"> </w:t>
      </w:r>
    </w:p>
    <w:p w14:paraId="00C50553" w14:textId="77777777" w:rsidR="00AB2DD1" w:rsidRDefault="00AB2DD1" w:rsidP="00AB2DD1">
      <w:pPr>
        <w:ind w:left="355"/>
      </w:pPr>
      <w:r>
        <w:t xml:space="preserve">Artikel 8, zesde lid  </w:t>
      </w:r>
    </w:p>
    <w:p w14:paraId="2169E9B1" w14:textId="77777777" w:rsidR="00AB2DD1" w:rsidRDefault="00AB2DD1" w:rsidP="00AB2DD1">
      <w:pPr>
        <w:ind w:left="355"/>
      </w:pPr>
      <w:r>
        <w:t xml:space="preserve">Een anonieme klacht wordt niet in behandeling genomen, tenzij de klachtencommissie of het bevoegd gezag anders beslist.  </w:t>
      </w:r>
    </w:p>
    <w:p w14:paraId="109723C0" w14:textId="31E2D70F" w:rsidR="00AB2DD1" w:rsidRDefault="00AB2DD1" w:rsidP="00AB2DD1">
      <w:pPr>
        <w:spacing w:line="259" w:lineRule="auto"/>
        <w:ind w:left="360"/>
      </w:pPr>
      <w:r>
        <w:t xml:space="preserve"> </w:t>
      </w:r>
    </w:p>
    <w:p w14:paraId="11434968" w14:textId="77777777" w:rsidR="00AB2DD1" w:rsidRDefault="00AB2DD1" w:rsidP="00AB2DD1">
      <w:pPr>
        <w:ind w:left="355"/>
      </w:pPr>
      <w:r>
        <w:t xml:space="preserve">Artikel 9  </w:t>
      </w:r>
    </w:p>
    <w:p w14:paraId="5D63C74A" w14:textId="77777777" w:rsidR="00AB2DD1" w:rsidRDefault="00AB2DD1" w:rsidP="00AB2DD1">
      <w:pPr>
        <w:ind w:left="355"/>
      </w:pPr>
      <w:r>
        <w:t xml:space="preserve">Het bevoegd gezag stelt de klager en de aangeklaagde op de hoogte van het oordeel omtrent de gegrondheid van de klacht en welke maatregelen er wellicht genomen worden.  </w:t>
      </w:r>
    </w:p>
    <w:p w14:paraId="57E137AD" w14:textId="77777777" w:rsidR="00AB2DD1" w:rsidRDefault="00AB2DD1" w:rsidP="00AB2DD1">
      <w:pPr>
        <w:spacing w:line="259" w:lineRule="auto"/>
        <w:ind w:left="360"/>
      </w:pPr>
      <w:r>
        <w:t xml:space="preserve"> </w:t>
      </w:r>
    </w:p>
    <w:p w14:paraId="7621C0DC" w14:textId="77777777" w:rsidR="00AB2DD1" w:rsidRDefault="00AB2DD1" w:rsidP="00AB2DD1">
      <w:pPr>
        <w:ind w:left="355"/>
      </w:pPr>
      <w:r>
        <w:t xml:space="preserve">Indien de klacht door het bevoegd gezag ongegrond wordt verklaard kan het bevoegd gezag op verzoek van en in overleg met de aangeklaagde in een passende rehabilitatie voorzien, zo nodig na advies van de klachtencommissie.  </w:t>
      </w:r>
    </w:p>
    <w:p w14:paraId="07F0B009" w14:textId="77777777" w:rsidR="00AB2DD1" w:rsidRDefault="00AB2DD1" w:rsidP="00AB2DD1">
      <w:pPr>
        <w:spacing w:line="259" w:lineRule="auto"/>
        <w:ind w:left="0"/>
      </w:pPr>
      <w:r>
        <w:t xml:space="preserve"> </w:t>
      </w:r>
    </w:p>
    <w:p w14:paraId="379E0357" w14:textId="77777777" w:rsidR="00AB2DD1" w:rsidRDefault="00AB2DD1" w:rsidP="00AB2DD1">
      <w:pPr>
        <w:ind w:left="355"/>
      </w:pPr>
      <w:r>
        <w:t xml:space="preserve">Het bevoegd gezag van het openbaar onderwijs is verplicht aangifte te doen van een misdrijf aan de officier van justitie of aan één van zijn hulpofficieren.  </w:t>
      </w:r>
    </w:p>
    <w:p w14:paraId="43F2F1AE" w14:textId="77777777" w:rsidR="00AB2DD1" w:rsidRDefault="00AB2DD1" w:rsidP="00AB2DD1">
      <w:pPr>
        <w:ind w:left="355"/>
      </w:pPr>
      <w:r>
        <w:t xml:space="preserve">Schoolbesturen worden verplicht contact op te nemen met de vertrouwensinspecteur als het vermoeden bestaat dat een personeelslid zich schuldig heeft gemaakt aan een zedenmisdrijf met een minderjarige leerling. Als uit het overleg met de </w:t>
      </w:r>
    </w:p>
    <w:p w14:paraId="5A2E6837" w14:textId="77777777" w:rsidR="00AB2DD1" w:rsidRDefault="00AB2DD1" w:rsidP="00AB2DD1">
      <w:pPr>
        <w:ind w:left="355"/>
      </w:pPr>
      <w:r>
        <w:t xml:space="preserve">vertrouwensinspecteur blijkt dat er een redelijk vermoeden bestaat van een strafbaar feit, is het bevoegd gezag verplicht daarvan aangifte te doen bij politie/justitie. Deze verplichting zal de staatssecretaris in de onderwijswetgeving vastleggen, als uitwerking van haar voorstellen gedaan in haar beleidsbrief "Preventie en bestrijding van seksuele intimidatie".  </w:t>
      </w:r>
    </w:p>
    <w:p w14:paraId="4160F52D" w14:textId="77777777" w:rsidR="00AB2DD1" w:rsidRDefault="00AB2DD1" w:rsidP="00AB2DD1">
      <w:pPr>
        <w:spacing w:line="259" w:lineRule="auto"/>
        <w:ind w:left="360"/>
      </w:pPr>
      <w:r>
        <w:t xml:space="preserve"> </w:t>
      </w:r>
    </w:p>
    <w:p w14:paraId="3FAA881A" w14:textId="77777777" w:rsidR="00AB2DD1" w:rsidRDefault="00AB2DD1" w:rsidP="00AB2DD1">
      <w:pPr>
        <w:ind w:left="355"/>
      </w:pPr>
      <w:r>
        <w:t xml:space="preserve">Wanneer er sprake is van een strafbaar feit wordt met nadruk ontraden de uitkomst van het strafproces af te wachten, alvorens door het bevoegd gezag maatregelen jegens de aangeklaagde worden genomen. Het bevoegd gezag heeft hierin een eigen verantwoordelijkheid.  </w:t>
      </w:r>
    </w:p>
    <w:p w14:paraId="0C343599" w14:textId="77777777" w:rsidR="00AB2DD1" w:rsidRDefault="00AB2DD1" w:rsidP="00AB2DD1">
      <w:pPr>
        <w:spacing w:line="259" w:lineRule="auto"/>
        <w:ind w:left="360"/>
      </w:pPr>
      <w:r>
        <w:t xml:space="preserve"> </w:t>
      </w:r>
    </w:p>
    <w:p w14:paraId="49F8F47D" w14:textId="77777777" w:rsidR="00AB2DD1" w:rsidRDefault="00AB2DD1" w:rsidP="00AB2DD1">
      <w:pPr>
        <w:ind w:left="355"/>
      </w:pPr>
      <w:r>
        <w:t xml:space="preserve">Artikel 10  </w:t>
      </w:r>
    </w:p>
    <w:p w14:paraId="6EC84B4E" w14:textId="77777777" w:rsidR="00AB2DD1" w:rsidRDefault="00AB2DD1" w:rsidP="00AB2DD1">
      <w:pPr>
        <w:ind w:left="355"/>
      </w:pPr>
      <w:r>
        <w:t xml:space="preserve">Als de klager de klacht intrekt, kan de commissie besluiten of de procedure al dan niet wordt voortgezet. Van dit besluit worden de klager, de aangeklaagde en het bevoegd gezag zo spoedig mogelijk in kennis gesteld. Indien er aanwijzingen zijn dat de klager onder druk de klacht heeft ingetrokken, ligt voortzetting van de procedure voor de hand. De commissie brengt in dat geval een ongevraagd advies uit aan het bevoegd gezag.  </w:t>
      </w:r>
    </w:p>
    <w:p w14:paraId="14FDDEC2" w14:textId="77777777" w:rsidR="00AB2DD1" w:rsidRDefault="00AB2DD1" w:rsidP="00AB2DD1">
      <w:pPr>
        <w:spacing w:line="259" w:lineRule="auto"/>
        <w:ind w:left="360"/>
      </w:pPr>
      <w:r>
        <w:t xml:space="preserve"> </w:t>
      </w:r>
    </w:p>
    <w:p w14:paraId="6A576FD9" w14:textId="77777777" w:rsidR="00AB2DD1" w:rsidRDefault="00AB2DD1" w:rsidP="00AB2DD1">
      <w:pPr>
        <w:ind w:left="355"/>
      </w:pPr>
      <w:r>
        <w:t xml:space="preserve">Artikel 11 </w:t>
      </w:r>
    </w:p>
    <w:p w14:paraId="376ABA97" w14:textId="77777777" w:rsidR="00AB2DD1" w:rsidRDefault="00AB2DD1" w:rsidP="00AB2DD1">
      <w:pPr>
        <w:ind w:left="355"/>
      </w:pPr>
      <w:r>
        <w:t xml:space="preserve">Informatie over deze regeling wordt opgenomen in de schoolgids. Namen en telefoonnummers van de vertrouwenspersoon en van de contactpersoon kunnen in de schoolgids worden vermeld.  </w:t>
      </w:r>
    </w:p>
    <w:p w14:paraId="1484F5C5" w14:textId="665594EF" w:rsidR="00AB2DD1" w:rsidRDefault="00AB2DD1" w:rsidP="00AB2DD1">
      <w:pPr>
        <w:spacing w:line="259" w:lineRule="auto"/>
        <w:ind w:left="360"/>
      </w:pPr>
      <w:r>
        <w:t xml:space="preserve"> </w:t>
      </w:r>
    </w:p>
    <w:p w14:paraId="7C3F74CE" w14:textId="10B52F63" w:rsidR="00CF24A5" w:rsidRDefault="00CF24A5" w:rsidP="00AB2DD1">
      <w:pPr>
        <w:spacing w:line="259" w:lineRule="auto"/>
        <w:ind w:left="360"/>
      </w:pPr>
    </w:p>
    <w:p w14:paraId="11E79C25" w14:textId="757A61B9" w:rsidR="00CF24A5" w:rsidRDefault="00CF24A5" w:rsidP="00AB2DD1">
      <w:pPr>
        <w:spacing w:line="259" w:lineRule="auto"/>
        <w:ind w:left="360"/>
      </w:pPr>
    </w:p>
    <w:p w14:paraId="7303FFC6" w14:textId="1EFF63C5" w:rsidR="00CF24A5" w:rsidRDefault="00CF24A5" w:rsidP="00AB2DD1">
      <w:pPr>
        <w:spacing w:line="259" w:lineRule="auto"/>
        <w:ind w:left="360"/>
      </w:pPr>
    </w:p>
    <w:p w14:paraId="46A34ED6" w14:textId="1DE8ED30" w:rsidR="00CF24A5" w:rsidRDefault="00CF24A5" w:rsidP="00AB2DD1">
      <w:pPr>
        <w:spacing w:line="259" w:lineRule="auto"/>
        <w:ind w:left="360"/>
      </w:pPr>
    </w:p>
    <w:p w14:paraId="0BE00B1B" w14:textId="071B0A6D" w:rsidR="00CF24A5" w:rsidRDefault="00CF24A5" w:rsidP="00AB2DD1">
      <w:pPr>
        <w:spacing w:line="259" w:lineRule="auto"/>
        <w:ind w:left="360"/>
      </w:pPr>
    </w:p>
    <w:p w14:paraId="336BBC15" w14:textId="60C60C81" w:rsidR="00CF24A5" w:rsidRDefault="00CF24A5" w:rsidP="00AB2DD1">
      <w:pPr>
        <w:spacing w:line="259" w:lineRule="auto"/>
        <w:ind w:left="360"/>
      </w:pPr>
    </w:p>
    <w:p w14:paraId="28DA9C9D" w14:textId="50C72503" w:rsidR="00CF24A5" w:rsidRDefault="00CF24A5" w:rsidP="00AB2DD1">
      <w:pPr>
        <w:spacing w:line="259" w:lineRule="auto"/>
        <w:ind w:left="360"/>
      </w:pPr>
    </w:p>
    <w:p w14:paraId="02E3B278" w14:textId="45446168" w:rsidR="00CF24A5" w:rsidRDefault="00CF24A5" w:rsidP="00AB2DD1">
      <w:pPr>
        <w:spacing w:line="259" w:lineRule="auto"/>
        <w:ind w:left="360"/>
      </w:pPr>
    </w:p>
    <w:p w14:paraId="6B59BBCA" w14:textId="39441C41" w:rsidR="00CF24A5" w:rsidRDefault="00CF24A5" w:rsidP="00AB2DD1">
      <w:pPr>
        <w:spacing w:line="259" w:lineRule="auto"/>
        <w:ind w:left="360"/>
      </w:pPr>
    </w:p>
    <w:p w14:paraId="04FCAFC0" w14:textId="20B0CD13" w:rsidR="00CF24A5" w:rsidRDefault="00CF24A5" w:rsidP="00AB2DD1">
      <w:pPr>
        <w:spacing w:line="259" w:lineRule="auto"/>
        <w:ind w:left="360"/>
      </w:pPr>
    </w:p>
    <w:p w14:paraId="5278EE22" w14:textId="77777777" w:rsidR="00CF24A5" w:rsidRDefault="00CF24A5">
      <w:r>
        <w:br w:type="page"/>
      </w:r>
    </w:p>
    <w:p w14:paraId="39B81D81" w14:textId="1C6E672D" w:rsidR="00CF24A5" w:rsidRDefault="00CF24A5" w:rsidP="00AB2DD1">
      <w:pPr>
        <w:spacing w:line="259" w:lineRule="auto"/>
        <w:ind w:left="360"/>
      </w:pPr>
    </w:p>
    <w:p w14:paraId="4BD541E9" w14:textId="77777777" w:rsidR="00AB2DD1" w:rsidRDefault="00AB2DD1" w:rsidP="00AB2DD1">
      <w:pPr>
        <w:spacing w:line="259" w:lineRule="auto"/>
        <w:ind w:left="360"/>
      </w:pPr>
      <w:r>
        <w:t xml:space="preserve"> </w:t>
      </w:r>
    </w:p>
    <w:p w14:paraId="4F4E5C17" w14:textId="77777777" w:rsidR="00AB2DD1" w:rsidRDefault="00AB2DD1" w:rsidP="00AB2DD1">
      <w:pPr>
        <w:ind w:left="355"/>
      </w:pPr>
      <w:r>
        <w:t xml:space="preserve">Klachtenprocedure klager &lt;-------&gt; aangeklaagde  </w:t>
      </w:r>
    </w:p>
    <w:p w14:paraId="0C2FAD09" w14:textId="77777777" w:rsidR="00AB2DD1" w:rsidRDefault="00AB2DD1" w:rsidP="00AB2DD1">
      <w:pPr>
        <w:ind w:left="355"/>
      </w:pPr>
      <w:r>
        <w:t xml:space="preserve">+ --- groepsleerkracht basisschool </w:t>
      </w:r>
    </w:p>
    <w:p w14:paraId="1C0DDB1C" w14:textId="77777777" w:rsidR="00AB2DD1" w:rsidRDefault="00AB2DD1" w:rsidP="00AB2DD1">
      <w:pPr>
        <w:ind w:left="355"/>
      </w:pPr>
      <w:r>
        <w:t xml:space="preserve">+ --- directeur basisschool </w:t>
      </w:r>
    </w:p>
    <w:p w14:paraId="5A9B746C" w14:textId="77777777" w:rsidR="00AB2DD1" w:rsidRDefault="00AB2DD1" w:rsidP="00AB2DD1">
      <w:pPr>
        <w:ind w:left="355"/>
      </w:pPr>
      <w:r>
        <w:t xml:space="preserve">+---- contactpersoon/ vertrouwenspersoon op schoolniveau  </w:t>
      </w:r>
    </w:p>
    <w:p w14:paraId="18CE365E" w14:textId="77777777" w:rsidR="00AB2DD1" w:rsidRDefault="00AB2DD1" w:rsidP="00AB2DD1">
      <w:pPr>
        <w:ind w:left="355"/>
      </w:pPr>
      <w:r>
        <w:t xml:space="preserve">|  </w:t>
      </w:r>
    </w:p>
    <w:p w14:paraId="3A08738A" w14:textId="77777777" w:rsidR="00AB2DD1" w:rsidRDefault="00AB2DD1" w:rsidP="00AB2DD1">
      <w:pPr>
        <w:ind w:left="355"/>
      </w:pPr>
      <w:r>
        <w:t xml:space="preserve">+---- (externe) vertrouwenspersoon *)  </w:t>
      </w:r>
    </w:p>
    <w:p w14:paraId="7145423B" w14:textId="77777777" w:rsidR="00AB2DD1" w:rsidRDefault="00AB2DD1" w:rsidP="00AB2DD1">
      <w:pPr>
        <w:spacing w:line="259" w:lineRule="auto"/>
        <w:ind w:left="708"/>
      </w:pPr>
      <w:r>
        <w:t xml:space="preserve"> </w:t>
      </w:r>
    </w:p>
    <w:p w14:paraId="090ACE1E" w14:textId="77777777" w:rsidR="00AB2DD1" w:rsidRDefault="00AB2DD1" w:rsidP="00AB2DD1">
      <w:pPr>
        <w:tabs>
          <w:tab w:val="center" w:pos="1871"/>
          <w:tab w:val="center" w:pos="3541"/>
        </w:tabs>
        <w:ind w:left="0"/>
      </w:pPr>
      <w:r>
        <w:rPr>
          <w:rFonts w:ascii="Calibri" w:eastAsia="Calibri" w:hAnsi="Calibri" w:cs="Calibri"/>
        </w:rPr>
        <w:tab/>
      </w:r>
      <w:r>
        <w:t xml:space="preserve">+---- bevoegd gezag **)  </w:t>
      </w:r>
      <w:r>
        <w:tab/>
        <w:t xml:space="preserve">  </w:t>
      </w:r>
    </w:p>
    <w:p w14:paraId="7E9211F6" w14:textId="77777777" w:rsidR="00AB2DD1" w:rsidRDefault="00AB2DD1" w:rsidP="00AB2DD1">
      <w:pPr>
        <w:ind w:left="3551"/>
      </w:pPr>
      <w:r>
        <w:t xml:space="preserve">1. Binnen vier weken na ontvangst klacht oordeel bevoegd gezag </w:t>
      </w:r>
    </w:p>
    <w:p w14:paraId="44C80BFE" w14:textId="4CBF71C0" w:rsidR="00AB2DD1" w:rsidRDefault="002328EB" w:rsidP="002328EB">
      <w:pPr>
        <w:spacing w:line="259" w:lineRule="auto"/>
        <w:ind w:left="0" w:right="118" w:firstLine="708"/>
        <w:jc w:val="right"/>
      </w:pPr>
      <w:r>
        <w:tab/>
        <w:t xml:space="preserve">    </w:t>
      </w:r>
      <w:r w:rsidR="00AB2DD1">
        <w:t xml:space="preserve">(inclusief reactiemogelijkheid aangeklaagde) besluit aan:  </w:t>
      </w:r>
    </w:p>
    <w:p w14:paraId="4980F267" w14:textId="77777777" w:rsidR="00AB2DD1" w:rsidRDefault="00AB2DD1" w:rsidP="00A32882">
      <w:pPr>
        <w:numPr>
          <w:ilvl w:val="0"/>
          <w:numId w:val="36"/>
        </w:numPr>
        <w:spacing w:after="3" w:line="249" w:lineRule="auto"/>
        <w:ind w:right="362" w:hanging="240"/>
        <w:jc w:val="center"/>
      </w:pPr>
      <w:r>
        <w:t xml:space="preserve">klager  </w:t>
      </w:r>
    </w:p>
    <w:p w14:paraId="72E03F2B" w14:textId="77777777" w:rsidR="00AB2DD1" w:rsidRDefault="00AB2DD1" w:rsidP="00A32882">
      <w:pPr>
        <w:numPr>
          <w:ilvl w:val="0"/>
          <w:numId w:val="36"/>
        </w:numPr>
        <w:spacing w:line="259" w:lineRule="auto"/>
        <w:ind w:right="362" w:hanging="240"/>
        <w:jc w:val="center"/>
      </w:pPr>
      <w:r>
        <w:t xml:space="preserve">aangeklaagde  </w:t>
      </w:r>
    </w:p>
    <w:p w14:paraId="1FE44816" w14:textId="77777777" w:rsidR="00AB2DD1" w:rsidRDefault="00AB2DD1" w:rsidP="00A32882">
      <w:pPr>
        <w:numPr>
          <w:ilvl w:val="0"/>
          <w:numId w:val="36"/>
        </w:numPr>
        <w:spacing w:line="259" w:lineRule="auto"/>
        <w:ind w:right="362" w:hanging="240"/>
        <w:jc w:val="center"/>
      </w:pPr>
      <w:r>
        <w:t xml:space="preserve">directie school  </w:t>
      </w:r>
    </w:p>
    <w:p w14:paraId="13AE4A63" w14:textId="77777777" w:rsidR="00AB2DD1" w:rsidRDefault="00AB2DD1" w:rsidP="00AB2DD1">
      <w:pPr>
        <w:spacing w:line="259" w:lineRule="auto"/>
        <w:ind w:left="3541"/>
      </w:pPr>
      <w:r>
        <w:t xml:space="preserve"> </w:t>
      </w:r>
    </w:p>
    <w:p w14:paraId="20687C01" w14:textId="77777777" w:rsidR="00AB2DD1" w:rsidRDefault="00AB2DD1" w:rsidP="00AB2DD1">
      <w:r>
        <w:t xml:space="preserve">           +----- landelijke klachtencommissie </w:t>
      </w:r>
    </w:p>
    <w:p w14:paraId="6369E324" w14:textId="77777777" w:rsidR="00AB2DD1" w:rsidRDefault="00AB2DD1" w:rsidP="00AB2DD1">
      <w:pPr>
        <w:spacing w:line="259" w:lineRule="auto"/>
        <w:ind w:left="3541"/>
      </w:pPr>
      <w:r>
        <w:t xml:space="preserve"> </w:t>
      </w:r>
    </w:p>
    <w:p w14:paraId="703BBF6E" w14:textId="77777777" w:rsidR="00AB2DD1" w:rsidRDefault="00AB2DD1" w:rsidP="00AB2DD1">
      <w:pPr>
        <w:ind w:left="3551"/>
      </w:pPr>
      <w:r>
        <w:t xml:space="preserve">*) Vertrouwenspersoon kan klacht via bemiddeling oplossen  </w:t>
      </w:r>
    </w:p>
    <w:p w14:paraId="3F2BD99E" w14:textId="77777777" w:rsidR="00AB2DD1" w:rsidRDefault="00AB2DD1" w:rsidP="00AB2DD1">
      <w:pPr>
        <w:ind w:left="3551"/>
      </w:pPr>
      <w:r>
        <w:t xml:space="preserve">**) Bevoegd gezag kan de klacht zelf afhandelen  </w:t>
      </w:r>
    </w:p>
    <w:p w14:paraId="66169349" w14:textId="77777777" w:rsidR="00CF24A5" w:rsidRDefault="00CF24A5">
      <w:pPr>
        <w:rPr>
          <w:rFonts w:ascii="Arial" w:eastAsia="Times New Roman" w:hAnsi="Arial" w:cs="Times New Roman"/>
          <w:b/>
          <w:color w:val="365F91" w:themeColor="accent1" w:themeShade="BF"/>
          <w:szCs w:val="20"/>
          <w:lang w:eastAsia="nl-NL"/>
        </w:rPr>
      </w:pPr>
      <w:bookmarkStart w:id="106" w:name="_Toc103849072"/>
      <w:bookmarkStart w:id="107" w:name="_Toc196539264"/>
      <w:bookmarkStart w:id="108" w:name="_Toc197920859"/>
      <w:r>
        <w:br w:type="page"/>
      </w:r>
    </w:p>
    <w:p w14:paraId="5AB6078C" w14:textId="6BD85A8C" w:rsidR="000E426E" w:rsidRDefault="003B4785" w:rsidP="002328EB">
      <w:pPr>
        <w:pStyle w:val="Kop2"/>
      </w:pPr>
      <w:r>
        <w:t>9</w:t>
      </w:r>
      <w:r w:rsidR="000E426E">
        <w:t xml:space="preserve"> Klokkenluidersregeling OPOPS</w:t>
      </w:r>
    </w:p>
    <w:p w14:paraId="002833AA" w14:textId="1A560FD6" w:rsidR="000E426E" w:rsidRDefault="000E426E" w:rsidP="000E426E">
      <w:pPr>
        <w:rPr>
          <w:b/>
        </w:rPr>
      </w:pPr>
    </w:p>
    <w:p w14:paraId="72AA5271" w14:textId="3D9C0D5C" w:rsidR="000E426E" w:rsidRDefault="000E426E" w:rsidP="000E426E">
      <w:pPr>
        <w:rPr>
          <w:b/>
        </w:rPr>
      </w:pPr>
    </w:p>
    <w:p w14:paraId="26B95EBC" w14:textId="2EB7B29E" w:rsidR="000E426E" w:rsidRDefault="000E426E" w:rsidP="000E426E">
      <w:pPr>
        <w:rPr>
          <w:b/>
        </w:rPr>
      </w:pPr>
    </w:p>
    <w:p w14:paraId="584C34D5" w14:textId="7ACE47CE" w:rsidR="000E426E" w:rsidRDefault="000E426E" w:rsidP="000E426E">
      <w:pPr>
        <w:rPr>
          <w:b/>
        </w:rPr>
      </w:pPr>
    </w:p>
    <w:p w14:paraId="56A598A7" w14:textId="4FBB8C05" w:rsidR="000E426E" w:rsidRDefault="000E426E" w:rsidP="000E426E">
      <w:pPr>
        <w:rPr>
          <w:b/>
        </w:rPr>
      </w:pPr>
    </w:p>
    <w:p w14:paraId="68F785B0" w14:textId="77777777" w:rsidR="000E426E" w:rsidRDefault="000E426E" w:rsidP="000E426E">
      <w:pPr>
        <w:rPr>
          <w:b/>
        </w:rPr>
      </w:pPr>
    </w:p>
    <w:p w14:paraId="2152A45A" w14:textId="77777777" w:rsidR="000E426E" w:rsidRDefault="000E426E" w:rsidP="000E426E">
      <w:pPr>
        <w:ind w:left="708" w:firstLine="708"/>
        <w:jc w:val="center"/>
        <w:rPr>
          <w:b/>
          <w:bCs/>
          <w:sz w:val="48"/>
          <w:szCs w:val="48"/>
        </w:rPr>
      </w:pPr>
      <w:r>
        <w:rPr>
          <w:noProof/>
          <w:lang w:eastAsia="nl-NL"/>
        </w:rPr>
        <w:drawing>
          <wp:inline distT="0" distB="0" distL="0" distR="0" wp14:anchorId="31FF6D7D" wp14:editId="2F182CAD">
            <wp:extent cx="2462784" cy="1267968"/>
            <wp:effectExtent l="0" t="0" r="0" b="8890"/>
            <wp:docPr id="8" name="picture" descr="Afbeelding met tekst, illustrati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48847" name="picture" descr="Afbeelding met tekst, illustratie, schermafbeelding&#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2462784" cy="1267968"/>
                    </a:xfrm>
                    <a:prstGeom prst="rect">
                      <a:avLst/>
                    </a:prstGeom>
                  </pic:spPr>
                </pic:pic>
              </a:graphicData>
            </a:graphic>
          </wp:inline>
        </w:drawing>
      </w:r>
    </w:p>
    <w:p w14:paraId="7A77CEE2" w14:textId="77777777" w:rsidR="000E426E" w:rsidRDefault="000E426E" w:rsidP="000E426E">
      <w:pPr>
        <w:ind w:left="708" w:firstLine="708"/>
        <w:rPr>
          <w:b/>
          <w:sz w:val="48"/>
          <w:szCs w:val="48"/>
        </w:rPr>
      </w:pPr>
    </w:p>
    <w:p w14:paraId="6148B98C" w14:textId="77777777" w:rsidR="000E426E" w:rsidRDefault="000E426E" w:rsidP="000E426E">
      <w:pPr>
        <w:ind w:left="708" w:firstLine="708"/>
        <w:jc w:val="center"/>
        <w:rPr>
          <w:b/>
          <w:sz w:val="48"/>
          <w:szCs w:val="48"/>
        </w:rPr>
      </w:pPr>
      <w:r>
        <w:rPr>
          <w:b/>
          <w:bCs/>
          <w:sz w:val="48"/>
          <w:szCs w:val="48"/>
        </w:rPr>
        <w:t xml:space="preserve">Klokkenluidersregeling </w:t>
      </w:r>
    </w:p>
    <w:p w14:paraId="3E031D08" w14:textId="77777777" w:rsidR="000E426E" w:rsidRPr="009A62C5" w:rsidRDefault="000E426E" w:rsidP="000E426E">
      <w:pPr>
        <w:widowControl w:val="0"/>
        <w:autoSpaceDE w:val="0"/>
        <w:autoSpaceDN w:val="0"/>
        <w:adjustRightInd w:val="0"/>
        <w:jc w:val="center"/>
        <w:rPr>
          <w:rFonts w:ascii="Calibri" w:eastAsia="Times New Roman" w:hAnsi="Calibri" w:cs="Calibri"/>
          <w:b/>
          <w:bCs/>
          <w:sz w:val="32"/>
          <w:szCs w:val="32"/>
          <w:lang w:eastAsia="nl-NL"/>
        </w:rPr>
      </w:pPr>
      <w:r w:rsidRPr="009A62C5">
        <w:rPr>
          <w:b/>
          <w:bCs/>
          <w:sz w:val="32"/>
          <w:szCs w:val="32"/>
        </w:rPr>
        <w:t>o.b.v.</w:t>
      </w:r>
      <w:r w:rsidRPr="1B9BB362">
        <w:rPr>
          <w:b/>
          <w:bCs/>
          <w:sz w:val="48"/>
          <w:szCs w:val="48"/>
        </w:rPr>
        <w:t xml:space="preserve"> </w:t>
      </w:r>
      <w:r>
        <w:rPr>
          <w:rFonts w:ascii="Calibri" w:eastAsia="Times New Roman" w:hAnsi="Calibri" w:cs="Calibri"/>
          <w:b/>
          <w:bCs/>
          <w:sz w:val="32"/>
          <w:szCs w:val="32"/>
          <w:lang w:eastAsia="nl-NL"/>
        </w:rPr>
        <w:t>model</w:t>
      </w:r>
      <w:r w:rsidRPr="009A62C5">
        <w:rPr>
          <w:rFonts w:ascii="Calibri" w:eastAsia="Times New Roman" w:hAnsi="Calibri" w:cs="Calibri"/>
          <w:b/>
          <w:bCs/>
          <w:sz w:val="32"/>
          <w:szCs w:val="32"/>
          <w:lang w:eastAsia="nl-NL"/>
        </w:rPr>
        <w:t xml:space="preserve"> klokkenluidersregeling PO-Raad</w:t>
      </w:r>
      <w:r>
        <w:rPr>
          <w:rFonts w:ascii="Calibri" w:eastAsia="Times New Roman" w:hAnsi="Calibri" w:cs="Calibri"/>
          <w:b/>
          <w:bCs/>
          <w:sz w:val="32"/>
          <w:szCs w:val="32"/>
          <w:lang w:eastAsia="nl-NL"/>
        </w:rPr>
        <w:t xml:space="preserve"> maart 2022</w:t>
      </w:r>
    </w:p>
    <w:p w14:paraId="187D8856" w14:textId="77777777" w:rsidR="000E426E" w:rsidRDefault="000E426E" w:rsidP="000E426E">
      <w:pPr>
        <w:ind w:left="708" w:firstLine="708"/>
        <w:rPr>
          <w:b/>
          <w:sz w:val="48"/>
          <w:szCs w:val="48"/>
        </w:rPr>
      </w:pPr>
    </w:p>
    <w:p w14:paraId="22E40936" w14:textId="77777777" w:rsidR="000E426E" w:rsidRDefault="000E426E" w:rsidP="000E426E">
      <w:pPr>
        <w:ind w:left="708" w:firstLine="708"/>
        <w:jc w:val="center"/>
        <w:rPr>
          <w:b/>
          <w:bCs/>
          <w:sz w:val="48"/>
          <w:szCs w:val="48"/>
        </w:rPr>
      </w:pPr>
      <w:r w:rsidRPr="1B9BB362">
        <w:rPr>
          <w:b/>
          <w:bCs/>
          <w:sz w:val="48"/>
          <w:szCs w:val="48"/>
        </w:rPr>
        <w:t xml:space="preserve">Versie </w:t>
      </w:r>
      <w:r>
        <w:rPr>
          <w:b/>
          <w:bCs/>
          <w:sz w:val="48"/>
          <w:szCs w:val="48"/>
        </w:rPr>
        <w:t>april 2022</w:t>
      </w:r>
    </w:p>
    <w:p w14:paraId="2142186A" w14:textId="77777777" w:rsidR="000E426E" w:rsidRDefault="000E426E" w:rsidP="000E426E">
      <w:pPr>
        <w:ind w:left="708" w:firstLine="708"/>
        <w:rPr>
          <w:b/>
          <w:sz w:val="48"/>
          <w:szCs w:val="48"/>
        </w:rPr>
      </w:pPr>
    </w:p>
    <w:p w14:paraId="7FAF4C08" w14:textId="77777777" w:rsidR="000E426E" w:rsidRDefault="000E426E" w:rsidP="000E426E">
      <w:pPr>
        <w:ind w:left="708" w:firstLine="708"/>
        <w:rPr>
          <w:b/>
          <w:sz w:val="48"/>
          <w:szCs w:val="48"/>
        </w:rPr>
      </w:pPr>
    </w:p>
    <w:p w14:paraId="0304D196" w14:textId="77777777" w:rsidR="000E426E" w:rsidRDefault="000E426E" w:rsidP="000E426E">
      <w:pPr>
        <w:rPr>
          <w:rFonts w:ascii="Arial" w:hAnsi="Arial" w:cs="Arial"/>
          <w:b/>
        </w:rPr>
      </w:pPr>
      <w:r>
        <w:rPr>
          <w:rFonts w:ascii="Verdana" w:hAnsi="Verdana" w:cs="Arial"/>
          <w:b/>
        </w:rPr>
        <w:tab/>
      </w:r>
      <w:r>
        <w:rPr>
          <w:rFonts w:ascii="Verdana" w:hAnsi="Verdana" w:cs="Arial"/>
          <w:b/>
        </w:rPr>
        <w:tab/>
      </w:r>
    </w:p>
    <w:tbl>
      <w:tblPr>
        <w:tblStyle w:val="Tabelraster"/>
        <w:tblW w:w="0" w:type="auto"/>
        <w:tblLook w:val="04A0" w:firstRow="1" w:lastRow="0" w:firstColumn="1" w:lastColumn="0" w:noHBand="0" w:noVBand="1"/>
      </w:tblPr>
      <w:tblGrid>
        <w:gridCol w:w="2373"/>
        <w:gridCol w:w="2207"/>
        <w:gridCol w:w="2034"/>
      </w:tblGrid>
      <w:tr w:rsidR="000E426E" w14:paraId="7646C3E6" w14:textId="77777777" w:rsidTr="000E426E">
        <w:tc>
          <w:tcPr>
            <w:tcW w:w="3020" w:type="dxa"/>
            <w:tcBorders>
              <w:top w:val="single" w:sz="4" w:space="0" w:color="auto"/>
              <w:left w:val="single" w:sz="4" w:space="0" w:color="auto"/>
              <w:bottom w:val="single" w:sz="4" w:space="0" w:color="auto"/>
              <w:right w:val="single" w:sz="4" w:space="0" w:color="auto"/>
            </w:tcBorders>
            <w:shd w:val="clear" w:color="auto" w:fill="00B0F0"/>
            <w:hideMark/>
          </w:tcPr>
          <w:p w14:paraId="6AE91293" w14:textId="77777777" w:rsidR="000E426E" w:rsidRDefault="000E426E" w:rsidP="000E426E">
            <w:pPr>
              <w:rPr>
                <w:rFonts w:ascii="Arial" w:hAnsi="Arial" w:cs="Arial"/>
                <w:b/>
                <w:szCs w:val="24"/>
              </w:rPr>
            </w:pPr>
            <w:r>
              <w:rPr>
                <w:rFonts w:ascii="Arial" w:hAnsi="Arial" w:cs="Arial"/>
                <w:b/>
                <w:szCs w:val="24"/>
              </w:rPr>
              <w:t>Gremium</w:t>
            </w:r>
          </w:p>
        </w:tc>
        <w:tc>
          <w:tcPr>
            <w:tcW w:w="3021" w:type="dxa"/>
            <w:tcBorders>
              <w:top w:val="single" w:sz="4" w:space="0" w:color="auto"/>
              <w:left w:val="single" w:sz="4" w:space="0" w:color="auto"/>
              <w:bottom w:val="single" w:sz="4" w:space="0" w:color="auto"/>
              <w:right w:val="single" w:sz="4" w:space="0" w:color="auto"/>
            </w:tcBorders>
            <w:shd w:val="clear" w:color="auto" w:fill="00B0F0"/>
          </w:tcPr>
          <w:p w14:paraId="0A7A7C42" w14:textId="77777777" w:rsidR="000E426E" w:rsidRDefault="000E426E" w:rsidP="000E426E">
            <w:pPr>
              <w:rPr>
                <w:rFonts w:ascii="Arial" w:hAnsi="Arial" w:cs="Arial"/>
                <w:b/>
                <w:szCs w:val="24"/>
              </w:rPr>
            </w:pPr>
          </w:p>
        </w:tc>
        <w:tc>
          <w:tcPr>
            <w:tcW w:w="3021" w:type="dxa"/>
            <w:tcBorders>
              <w:top w:val="single" w:sz="4" w:space="0" w:color="auto"/>
              <w:left w:val="single" w:sz="4" w:space="0" w:color="auto"/>
              <w:bottom w:val="single" w:sz="4" w:space="0" w:color="auto"/>
              <w:right w:val="single" w:sz="4" w:space="0" w:color="auto"/>
            </w:tcBorders>
            <w:shd w:val="clear" w:color="auto" w:fill="00B0F0"/>
            <w:hideMark/>
          </w:tcPr>
          <w:p w14:paraId="17FD94EB" w14:textId="77777777" w:rsidR="000E426E" w:rsidRDefault="000E426E" w:rsidP="000E426E">
            <w:pPr>
              <w:rPr>
                <w:rFonts w:ascii="Arial" w:hAnsi="Arial" w:cs="Arial"/>
                <w:b/>
                <w:szCs w:val="24"/>
              </w:rPr>
            </w:pPr>
            <w:r>
              <w:rPr>
                <w:rFonts w:ascii="Arial" w:hAnsi="Arial" w:cs="Arial"/>
                <w:b/>
                <w:szCs w:val="24"/>
              </w:rPr>
              <w:t>Datum</w:t>
            </w:r>
          </w:p>
        </w:tc>
      </w:tr>
      <w:tr w:rsidR="000E426E" w14:paraId="74D52D6F" w14:textId="77777777" w:rsidTr="000E426E">
        <w:tc>
          <w:tcPr>
            <w:tcW w:w="3020" w:type="dxa"/>
            <w:tcBorders>
              <w:top w:val="single" w:sz="4" w:space="0" w:color="auto"/>
              <w:left w:val="single" w:sz="4" w:space="0" w:color="auto"/>
              <w:bottom w:val="single" w:sz="4" w:space="0" w:color="auto"/>
              <w:right w:val="single" w:sz="4" w:space="0" w:color="auto"/>
            </w:tcBorders>
            <w:hideMark/>
          </w:tcPr>
          <w:p w14:paraId="13D6482B" w14:textId="77777777" w:rsidR="000E426E" w:rsidRDefault="000E426E" w:rsidP="000E426E">
            <w:pPr>
              <w:rPr>
                <w:rFonts w:ascii="Arial" w:hAnsi="Arial" w:cs="Arial"/>
                <w:sz w:val="20"/>
                <w:szCs w:val="20"/>
              </w:rPr>
            </w:pPr>
            <w:r>
              <w:rPr>
                <w:rFonts w:ascii="Arial" w:hAnsi="Arial" w:cs="Arial"/>
                <w:sz w:val="20"/>
                <w:szCs w:val="20"/>
              </w:rPr>
              <w:t>Directieoverleg</w:t>
            </w:r>
          </w:p>
        </w:tc>
        <w:tc>
          <w:tcPr>
            <w:tcW w:w="3021" w:type="dxa"/>
            <w:tcBorders>
              <w:top w:val="single" w:sz="4" w:space="0" w:color="auto"/>
              <w:left w:val="single" w:sz="4" w:space="0" w:color="auto"/>
              <w:bottom w:val="single" w:sz="4" w:space="0" w:color="auto"/>
              <w:right w:val="single" w:sz="4" w:space="0" w:color="auto"/>
            </w:tcBorders>
            <w:hideMark/>
          </w:tcPr>
          <w:p w14:paraId="1E9B459B" w14:textId="49C23E94" w:rsidR="000E426E" w:rsidRDefault="00C53930" w:rsidP="000E426E">
            <w:pPr>
              <w:rPr>
                <w:rFonts w:ascii="Arial" w:hAnsi="Arial" w:cs="Arial"/>
                <w:sz w:val="20"/>
                <w:szCs w:val="20"/>
              </w:rPr>
            </w:pPr>
            <w:r>
              <w:rPr>
                <w:rFonts w:ascii="Arial" w:hAnsi="Arial" w:cs="Arial"/>
                <w:sz w:val="20"/>
                <w:szCs w:val="20"/>
              </w:rPr>
              <w:t>B</w:t>
            </w:r>
            <w:r w:rsidR="000E426E">
              <w:rPr>
                <w:rFonts w:ascii="Arial" w:hAnsi="Arial" w:cs="Arial"/>
                <w:sz w:val="20"/>
                <w:szCs w:val="20"/>
              </w:rPr>
              <w:t>espreking</w:t>
            </w:r>
          </w:p>
        </w:tc>
        <w:tc>
          <w:tcPr>
            <w:tcW w:w="3021" w:type="dxa"/>
            <w:tcBorders>
              <w:top w:val="single" w:sz="4" w:space="0" w:color="auto"/>
              <w:left w:val="single" w:sz="4" w:space="0" w:color="auto"/>
              <w:bottom w:val="single" w:sz="4" w:space="0" w:color="auto"/>
              <w:right w:val="single" w:sz="4" w:space="0" w:color="auto"/>
            </w:tcBorders>
            <w:hideMark/>
          </w:tcPr>
          <w:p w14:paraId="45CA16B0" w14:textId="77777777" w:rsidR="000E426E" w:rsidRDefault="000E426E" w:rsidP="000E426E">
            <w:pPr>
              <w:rPr>
                <w:rFonts w:ascii="Arial" w:hAnsi="Arial" w:cs="Arial"/>
                <w:sz w:val="20"/>
                <w:szCs w:val="20"/>
              </w:rPr>
            </w:pPr>
            <w:r>
              <w:rPr>
                <w:rFonts w:ascii="Arial" w:hAnsi="Arial" w:cs="Arial"/>
                <w:sz w:val="20"/>
                <w:szCs w:val="20"/>
              </w:rPr>
              <w:t>2 juni 2022</w:t>
            </w:r>
          </w:p>
        </w:tc>
      </w:tr>
      <w:tr w:rsidR="000E426E" w14:paraId="3D83D03E" w14:textId="77777777" w:rsidTr="000E426E">
        <w:tc>
          <w:tcPr>
            <w:tcW w:w="3020" w:type="dxa"/>
            <w:tcBorders>
              <w:top w:val="single" w:sz="4" w:space="0" w:color="auto"/>
              <w:left w:val="single" w:sz="4" w:space="0" w:color="auto"/>
              <w:bottom w:val="single" w:sz="4" w:space="0" w:color="auto"/>
              <w:right w:val="single" w:sz="4" w:space="0" w:color="auto"/>
            </w:tcBorders>
            <w:hideMark/>
          </w:tcPr>
          <w:p w14:paraId="313CF0D0" w14:textId="77777777" w:rsidR="000E426E" w:rsidRDefault="000E426E" w:rsidP="000E426E">
            <w:pPr>
              <w:rPr>
                <w:rFonts w:ascii="Arial" w:hAnsi="Arial" w:cs="Arial"/>
                <w:sz w:val="20"/>
                <w:szCs w:val="20"/>
              </w:rPr>
            </w:pPr>
            <w:r>
              <w:rPr>
                <w:rFonts w:ascii="Arial" w:hAnsi="Arial" w:cs="Arial"/>
                <w:sz w:val="20"/>
                <w:szCs w:val="20"/>
              </w:rPr>
              <w:t>GMR</w:t>
            </w:r>
          </w:p>
        </w:tc>
        <w:tc>
          <w:tcPr>
            <w:tcW w:w="3021" w:type="dxa"/>
            <w:tcBorders>
              <w:top w:val="single" w:sz="4" w:space="0" w:color="auto"/>
              <w:left w:val="single" w:sz="4" w:space="0" w:color="auto"/>
              <w:bottom w:val="single" w:sz="4" w:space="0" w:color="auto"/>
              <w:right w:val="single" w:sz="4" w:space="0" w:color="auto"/>
            </w:tcBorders>
            <w:hideMark/>
          </w:tcPr>
          <w:p w14:paraId="09EF2E36" w14:textId="3B3C1B7C" w:rsidR="000E426E" w:rsidRDefault="00C53930" w:rsidP="000E426E">
            <w:pPr>
              <w:rPr>
                <w:rFonts w:ascii="Arial" w:hAnsi="Arial" w:cs="Arial"/>
                <w:sz w:val="20"/>
                <w:szCs w:val="20"/>
              </w:rPr>
            </w:pPr>
            <w:r>
              <w:rPr>
                <w:rFonts w:ascii="Arial" w:hAnsi="Arial" w:cs="Arial"/>
                <w:sz w:val="20"/>
                <w:szCs w:val="20"/>
              </w:rPr>
              <w:t>A</w:t>
            </w:r>
            <w:r w:rsidR="000E426E">
              <w:rPr>
                <w:rFonts w:ascii="Arial" w:hAnsi="Arial" w:cs="Arial"/>
                <w:sz w:val="20"/>
                <w:szCs w:val="20"/>
              </w:rPr>
              <w:t>dviesrecht</w:t>
            </w:r>
          </w:p>
        </w:tc>
        <w:tc>
          <w:tcPr>
            <w:tcW w:w="3021" w:type="dxa"/>
            <w:tcBorders>
              <w:top w:val="single" w:sz="4" w:space="0" w:color="auto"/>
              <w:left w:val="single" w:sz="4" w:space="0" w:color="auto"/>
              <w:bottom w:val="single" w:sz="4" w:space="0" w:color="auto"/>
              <w:right w:val="single" w:sz="4" w:space="0" w:color="auto"/>
            </w:tcBorders>
            <w:hideMark/>
          </w:tcPr>
          <w:p w14:paraId="37CC8E82" w14:textId="77777777" w:rsidR="000E426E" w:rsidRDefault="000E426E" w:rsidP="000E426E">
            <w:pPr>
              <w:rPr>
                <w:rFonts w:ascii="Arial" w:hAnsi="Arial" w:cs="Arial"/>
                <w:sz w:val="20"/>
                <w:szCs w:val="20"/>
              </w:rPr>
            </w:pPr>
            <w:r>
              <w:rPr>
                <w:rFonts w:ascii="Arial" w:hAnsi="Arial" w:cs="Arial"/>
                <w:sz w:val="20"/>
                <w:szCs w:val="20"/>
              </w:rPr>
              <w:t>12 mei 2022</w:t>
            </w:r>
          </w:p>
        </w:tc>
      </w:tr>
      <w:tr w:rsidR="000E426E" w14:paraId="2A4DE07A" w14:textId="77777777" w:rsidTr="000E426E">
        <w:tc>
          <w:tcPr>
            <w:tcW w:w="3020" w:type="dxa"/>
            <w:tcBorders>
              <w:top w:val="single" w:sz="4" w:space="0" w:color="auto"/>
              <w:left w:val="single" w:sz="4" w:space="0" w:color="auto"/>
              <w:bottom w:val="single" w:sz="4" w:space="0" w:color="auto"/>
              <w:right w:val="single" w:sz="4" w:space="0" w:color="auto"/>
            </w:tcBorders>
            <w:hideMark/>
          </w:tcPr>
          <w:p w14:paraId="04D8AB26" w14:textId="77777777" w:rsidR="000E426E" w:rsidRDefault="000E426E" w:rsidP="000E426E">
            <w:pPr>
              <w:rPr>
                <w:rFonts w:ascii="Arial" w:hAnsi="Arial" w:cs="Arial"/>
                <w:sz w:val="20"/>
                <w:szCs w:val="20"/>
              </w:rPr>
            </w:pPr>
            <w:r>
              <w:rPr>
                <w:rFonts w:ascii="Arial" w:hAnsi="Arial" w:cs="Arial"/>
                <w:sz w:val="20"/>
                <w:szCs w:val="20"/>
              </w:rPr>
              <w:t>Bestuur</w:t>
            </w:r>
          </w:p>
        </w:tc>
        <w:tc>
          <w:tcPr>
            <w:tcW w:w="3021" w:type="dxa"/>
            <w:tcBorders>
              <w:top w:val="single" w:sz="4" w:space="0" w:color="auto"/>
              <w:left w:val="single" w:sz="4" w:space="0" w:color="auto"/>
              <w:bottom w:val="single" w:sz="4" w:space="0" w:color="auto"/>
              <w:right w:val="single" w:sz="4" w:space="0" w:color="auto"/>
            </w:tcBorders>
            <w:hideMark/>
          </w:tcPr>
          <w:p w14:paraId="072A955E" w14:textId="25369459" w:rsidR="000E426E" w:rsidRDefault="00C53930" w:rsidP="000E426E">
            <w:pPr>
              <w:rPr>
                <w:rFonts w:ascii="Arial" w:hAnsi="Arial" w:cs="Arial"/>
                <w:sz w:val="20"/>
                <w:szCs w:val="20"/>
              </w:rPr>
            </w:pPr>
            <w:r>
              <w:rPr>
                <w:rFonts w:ascii="Arial" w:hAnsi="Arial" w:cs="Arial"/>
                <w:sz w:val="20"/>
                <w:szCs w:val="20"/>
              </w:rPr>
              <w:t>V</w:t>
            </w:r>
            <w:r w:rsidR="000E426E">
              <w:rPr>
                <w:rFonts w:ascii="Arial" w:hAnsi="Arial" w:cs="Arial"/>
                <w:sz w:val="20"/>
                <w:szCs w:val="20"/>
              </w:rPr>
              <w:t>aststelling</w:t>
            </w:r>
          </w:p>
        </w:tc>
        <w:tc>
          <w:tcPr>
            <w:tcW w:w="3021" w:type="dxa"/>
            <w:tcBorders>
              <w:top w:val="single" w:sz="4" w:space="0" w:color="auto"/>
              <w:left w:val="single" w:sz="4" w:space="0" w:color="auto"/>
              <w:bottom w:val="single" w:sz="4" w:space="0" w:color="auto"/>
              <w:right w:val="single" w:sz="4" w:space="0" w:color="auto"/>
            </w:tcBorders>
            <w:hideMark/>
          </w:tcPr>
          <w:p w14:paraId="07B0F258" w14:textId="77777777" w:rsidR="000E426E" w:rsidRDefault="000E426E" w:rsidP="000E426E">
            <w:pPr>
              <w:rPr>
                <w:rFonts w:ascii="Arial" w:hAnsi="Arial" w:cs="Arial"/>
                <w:sz w:val="20"/>
                <w:szCs w:val="20"/>
              </w:rPr>
            </w:pPr>
            <w:r>
              <w:rPr>
                <w:rFonts w:ascii="Arial" w:hAnsi="Arial" w:cs="Arial"/>
                <w:sz w:val="20"/>
                <w:szCs w:val="20"/>
              </w:rPr>
              <w:t xml:space="preserve">2 juni 2022  </w:t>
            </w:r>
          </w:p>
        </w:tc>
      </w:tr>
    </w:tbl>
    <w:p w14:paraId="08A97F3E" w14:textId="77777777" w:rsidR="000E426E" w:rsidRDefault="000E426E" w:rsidP="000E426E">
      <w:pPr>
        <w:rPr>
          <w:rFonts w:ascii="Arial" w:hAnsi="Arial" w:cs="Arial"/>
          <w:b/>
          <w:sz w:val="28"/>
          <w:szCs w:val="28"/>
        </w:rPr>
      </w:pPr>
    </w:p>
    <w:p w14:paraId="6983159C" w14:textId="77777777" w:rsidR="000E426E" w:rsidRPr="00730C4A" w:rsidRDefault="000E426E" w:rsidP="000E426E">
      <w:r>
        <w:br w:type="page"/>
      </w:r>
    </w:p>
    <w:p w14:paraId="64E0E254" w14:textId="77777777" w:rsidR="000E426E" w:rsidRDefault="000E426E" w:rsidP="000E426E">
      <w:pPr>
        <w:rPr>
          <w:rFonts w:ascii="Times New Roman" w:eastAsia="Times New Roman" w:hAnsi="Times New Roman" w:cs="Times New Roman"/>
          <w:lang w:eastAsia="nl-NL"/>
        </w:rPr>
      </w:pPr>
    </w:p>
    <w:p w14:paraId="2257967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Regeling inzake het omgaan met een vermoeden van een misstand of een inbreuk op het unierecht (‘Klokkenluidersregeling PO </w:t>
      </w:r>
      <w:r>
        <w:rPr>
          <w:rFonts w:ascii="Times New Roman" w:eastAsia="Times New Roman" w:hAnsi="Times New Roman" w:cs="Times New Roman"/>
          <w:lang w:eastAsia="nl-NL"/>
        </w:rPr>
        <w:t>OPOPS</w:t>
      </w:r>
      <w:r w:rsidRPr="004C288A">
        <w:rPr>
          <w:rFonts w:ascii="Times New Roman" w:eastAsia="Times New Roman" w:hAnsi="Times New Roman" w:cs="Times New Roman"/>
          <w:lang w:eastAsia="nl-NL"/>
        </w:rPr>
        <w:t>’)</w:t>
      </w:r>
    </w:p>
    <w:p w14:paraId="153541C8" w14:textId="77777777" w:rsidR="000E426E" w:rsidRDefault="000E426E" w:rsidP="000E426E">
      <w:pPr>
        <w:rPr>
          <w:rFonts w:ascii="Times New Roman" w:eastAsia="Times New Roman" w:hAnsi="Times New Roman" w:cs="Times New Roman"/>
          <w:lang w:eastAsia="nl-NL"/>
        </w:rPr>
      </w:pPr>
    </w:p>
    <w:p w14:paraId="37295F9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Preambule </w:t>
      </w:r>
    </w:p>
    <w:p w14:paraId="4945C83A"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regeling betreffende het omgaan met een vermoeden van een misstand of een inbreuk op het Unierecht binnen biedt een beschrijving van de procedure die gevolgd moet worden wanneer een (op redelijke gronden gebaseerd) vermoeden van een misstand of een inbreuk op Unierecht bestaat. </w:t>
      </w:r>
    </w:p>
    <w:p w14:paraId="151F29C5" w14:textId="77777777" w:rsidR="000E426E" w:rsidRDefault="000E426E" w:rsidP="000E426E">
      <w:pPr>
        <w:rPr>
          <w:rFonts w:ascii="Times New Roman" w:eastAsia="Times New Roman" w:hAnsi="Times New Roman" w:cs="Times New Roman"/>
          <w:lang w:eastAsia="nl-NL"/>
        </w:rPr>
      </w:pPr>
    </w:p>
    <w:p w14:paraId="6792361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Sinds 2019 is er een nieuwe Europese richtlijn die klokkenluiders beter moet beschermen. Deze geldt voor het onderwijs per 17 december 2021. De aanleiding voor deze richtlijn was dat niet elke Europese lidstaat regelgeving had om klokkenluiders te beschermen. De strengere eisen aan de interne meldprocedure betekent dat deze ook open moet staan voor het melden van informatie over inbreuken op het recht van de Europese Unie. </w:t>
      </w:r>
    </w:p>
    <w:p w14:paraId="6F32142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richtlijn is nog niet overgenomen in Nederlands recht (Wet bescherming klokkenluiders), maar heeft wel directe werking voor werkgevers in het publieke domein. Ook onderwijsinstellingen vallen daaronder. Een belangrijk gevolg is dat klokkenluiders niet meer verplicht zijn om kwesties eerst intern (bij de werkgever) te melden, maar er ook voor kunnen kiezen die extern te melden (bij een autoriteit) of zelfs direct een kwestie openbaar te maken. </w:t>
      </w:r>
    </w:p>
    <w:p w14:paraId="6F3C0969" w14:textId="77777777" w:rsidR="000E426E" w:rsidRDefault="000E426E" w:rsidP="000E426E">
      <w:pPr>
        <w:rPr>
          <w:rFonts w:ascii="Times New Roman" w:eastAsia="Times New Roman" w:hAnsi="Times New Roman" w:cs="Times New Roman"/>
          <w:lang w:eastAsia="nl-NL"/>
        </w:rPr>
      </w:pPr>
    </w:p>
    <w:p w14:paraId="6D41FB0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regeling biedt duidelijkheid over zorgvuldigheidseisen en biedt de melder bescherming tegen benadeling. De regeling brengt hiermee tot uitdrukking dat het melden van een misstand of inbreuk gezien wordt als een bijdrage aan het verbeteren van het functioneren van de organisatie en dat de melding serieus zal worden onderzocht. </w:t>
      </w:r>
    </w:p>
    <w:p w14:paraId="17490FF2" w14:textId="77777777" w:rsidR="000E426E" w:rsidRDefault="000E426E" w:rsidP="000E426E">
      <w:pPr>
        <w:rPr>
          <w:rFonts w:ascii="Times New Roman" w:eastAsia="Times New Roman" w:hAnsi="Times New Roman" w:cs="Times New Roman"/>
          <w:lang w:eastAsia="nl-NL"/>
        </w:rPr>
      </w:pPr>
    </w:p>
    <w:p w14:paraId="68F571E1"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onderhavige regeling is niet bedoeld voor persoonlijke klachten van melders en moet onderscheiden worden van de ‘Klachtenregeling’, de geschillenregeling medezeggenschap, ‘Integriteitscode’ en de ‘Regeling ter voorkoming van seksuele intimidatie, agressie, geweld (waaronder pesten) en discriminatie’. </w:t>
      </w:r>
    </w:p>
    <w:p w14:paraId="78775309" w14:textId="2171C6E3" w:rsidR="000E426E" w:rsidRDefault="000E426E" w:rsidP="000E426E">
      <w:pPr>
        <w:rPr>
          <w:rFonts w:ascii="Times New Roman" w:eastAsia="Times New Roman" w:hAnsi="Times New Roman" w:cs="Times New Roman"/>
          <w:lang w:eastAsia="nl-NL"/>
        </w:rPr>
      </w:pPr>
    </w:p>
    <w:p w14:paraId="562E4674" w14:textId="77777777" w:rsidR="000E426E" w:rsidRDefault="000E426E" w:rsidP="000E426E">
      <w:pPr>
        <w:rPr>
          <w:rFonts w:ascii="Times New Roman" w:eastAsia="Times New Roman" w:hAnsi="Times New Roman" w:cs="Times New Roman"/>
          <w:lang w:eastAsia="nl-NL"/>
        </w:rPr>
      </w:pPr>
      <w:r>
        <w:rPr>
          <w:rFonts w:ascii="Times New Roman" w:eastAsia="Times New Roman" w:hAnsi="Times New Roman" w:cs="Times New Roman"/>
          <w:lang w:eastAsia="nl-NL"/>
        </w:rPr>
        <w:t>April</w:t>
      </w:r>
      <w:r w:rsidRPr="004C288A">
        <w:rPr>
          <w:rFonts w:ascii="Times New Roman" w:eastAsia="Times New Roman" w:hAnsi="Times New Roman" w:cs="Times New Roman"/>
          <w:lang w:eastAsia="nl-NL"/>
        </w:rPr>
        <w:t xml:space="preserve"> 2022 </w:t>
      </w:r>
    </w:p>
    <w:p w14:paraId="4851C3D4" w14:textId="77777777" w:rsidR="000E426E" w:rsidRDefault="000E426E" w:rsidP="000E426E">
      <w:pPr>
        <w:rPr>
          <w:rFonts w:ascii="Times New Roman" w:eastAsia="Times New Roman" w:hAnsi="Times New Roman" w:cs="Times New Roman"/>
          <w:lang w:eastAsia="nl-NL"/>
        </w:rPr>
      </w:pPr>
    </w:p>
    <w:p w14:paraId="03D2873E" w14:textId="77777777" w:rsidR="000E426E" w:rsidRDefault="000E426E" w:rsidP="000E426E">
      <w:pPr>
        <w:rPr>
          <w:rFonts w:ascii="Times New Roman" w:eastAsia="Times New Roman" w:hAnsi="Times New Roman" w:cs="Times New Roman"/>
          <w:lang w:eastAsia="nl-NL"/>
        </w:rPr>
      </w:pPr>
    </w:p>
    <w:p w14:paraId="3E9B063A" w14:textId="77777777" w:rsidR="000E426E" w:rsidRDefault="000E426E" w:rsidP="000E426E">
      <w:pPr>
        <w:rPr>
          <w:rFonts w:ascii="Times New Roman" w:eastAsia="Times New Roman" w:hAnsi="Times New Roman" w:cs="Times New Roman"/>
          <w:lang w:eastAsia="nl-NL"/>
        </w:rPr>
      </w:pPr>
    </w:p>
    <w:p w14:paraId="5C4ABB75" w14:textId="77777777" w:rsidR="000E426E" w:rsidRDefault="000E426E" w:rsidP="000E426E">
      <w:pPr>
        <w:rPr>
          <w:rFonts w:ascii="Times New Roman" w:eastAsia="Times New Roman" w:hAnsi="Times New Roman" w:cs="Times New Roman"/>
          <w:lang w:eastAsia="nl-NL"/>
        </w:rPr>
      </w:pPr>
    </w:p>
    <w:p w14:paraId="3A064FEC" w14:textId="77777777" w:rsidR="000E426E" w:rsidRDefault="000E426E" w:rsidP="000E426E">
      <w:pPr>
        <w:rPr>
          <w:rFonts w:ascii="Times New Roman" w:eastAsia="Times New Roman" w:hAnsi="Times New Roman" w:cs="Times New Roman"/>
          <w:lang w:eastAsia="nl-NL"/>
        </w:rPr>
      </w:pPr>
    </w:p>
    <w:p w14:paraId="1F34D11A" w14:textId="77777777" w:rsidR="000E426E" w:rsidRDefault="000E426E" w:rsidP="000E426E">
      <w:pPr>
        <w:rPr>
          <w:rFonts w:ascii="Times New Roman" w:eastAsia="Times New Roman" w:hAnsi="Times New Roman" w:cs="Times New Roman"/>
          <w:lang w:eastAsia="nl-NL"/>
        </w:rPr>
      </w:pPr>
    </w:p>
    <w:p w14:paraId="4846870B" w14:textId="77777777" w:rsidR="000E426E" w:rsidRDefault="000E426E" w:rsidP="000E426E">
      <w:pPr>
        <w:rPr>
          <w:rFonts w:ascii="Times New Roman" w:eastAsia="Times New Roman" w:hAnsi="Times New Roman" w:cs="Times New Roman"/>
          <w:lang w:eastAsia="nl-NL"/>
        </w:rPr>
      </w:pPr>
    </w:p>
    <w:p w14:paraId="54B79E77" w14:textId="77777777" w:rsidR="000E426E" w:rsidRDefault="000E426E" w:rsidP="000E426E">
      <w:pPr>
        <w:rPr>
          <w:rFonts w:ascii="Times New Roman" w:eastAsia="Times New Roman" w:hAnsi="Times New Roman" w:cs="Times New Roman"/>
          <w:lang w:eastAsia="nl-NL"/>
        </w:rPr>
      </w:pPr>
    </w:p>
    <w:p w14:paraId="23472388" w14:textId="77777777" w:rsidR="000E426E" w:rsidRDefault="000E426E" w:rsidP="000E426E">
      <w:pPr>
        <w:rPr>
          <w:rFonts w:ascii="Times New Roman" w:eastAsia="Times New Roman" w:hAnsi="Times New Roman" w:cs="Times New Roman"/>
          <w:lang w:eastAsia="nl-NL"/>
        </w:rPr>
      </w:pPr>
    </w:p>
    <w:p w14:paraId="7B2AEC3F" w14:textId="77777777" w:rsidR="000E426E" w:rsidRDefault="000E426E" w:rsidP="000E426E">
      <w:pPr>
        <w:rPr>
          <w:rFonts w:ascii="Times New Roman" w:eastAsia="Times New Roman" w:hAnsi="Times New Roman" w:cs="Times New Roman"/>
          <w:lang w:eastAsia="nl-NL"/>
        </w:rPr>
      </w:pPr>
    </w:p>
    <w:p w14:paraId="38B636E8" w14:textId="77777777" w:rsidR="000E426E" w:rsidRDefault="000E426E" w:rsidP="000E426E">
      <w:pPr>
        <w:rPr>
          <w:rFonts w:ascii="Times New Roman" w:eastAsia="Times New Roman" w:hAnsi="Times New Roman" w:cs="Times New Roman"/>
          <w:lang w:eastAsia="nl-NL"/>
        </w:rPr>
      </w:pPr>
    </w:p>
    <w:p w14:paraId="41652C3C" w14:textId="77777777" w:rsidR="000E426E" w:rsidRDefault="000E426E" w:rsidP="000E426E">
      <w:pPr>
        <w:rPr>
          <w:rFonts w:ascii="Times New Roman" w:eastAsia="Times New Roman" w:hAnsi="Times New Roman" w:cs="Times New Roman"/>
          <w:lang w:eastAsia="nl-NL"/>
        </w:rPr>
      </w:pPr>
    </w:p>
    <w:p w14:paraId="615EDE59" w14:textId="77777777" w:rsidR="000E426E" w:rsidRDefault="000E426E" w:rsidP="000E426E">
      <w:pPr>
        <w:rPr>
          <w:rFonts w:ascii="Times New Roman" w:eastAsia="Times New Roman" w:hAnsi="Times New Roman" w:cs="Times New Roman"/>
          <w:lang w:eastAsia="nl-NL"/>
        </w:rPr>
      </w:pPr>
    </w:p>
    <w:p w14:paraId="0F84F365" w14:textId="77777777" w:rsidR="000E426E" w:rsidRDefault="000E426E" w:rsidP="000E426E">
      <w:pPr>
        <w:rPr>
          <w:rFonts w:ascii="Times New Roman" w:eastAsia="Times New Roman" w:hAnsi="Times New Roman" w:cs="Times New Roman"/>
          <w:lang w:eastAsia="nl-NL"/>
        </w:rPr>
      </w:pPr>
    </w:p>
    <w:p w14:paraId="7A7A3537" w14:textId="77777777" w:rsidR="000E426E" w:rsidRDefault="000E426E" w:rsidP="000E426E">
      <w:pPr>
        <w:rPr>
          <w:rFonts w:ascii="Times New Roman" w:eastAsia="Times New Roman" w:hAnsi="Times New Roman" w:cs="Times New Roman"/>
          <w:lang w:eastAsia="nl-NL"/>
        </w:rPr>
      </w:pPr>
    </w:p>
    <w:p w14:paraId="3D5882C8" w14:textId="77777777" w:rsidR="000E426E" w:rsidRDefault="000E426E" w:rsidP="000E426E">
      <w:pPr>
        <w:rPr>
          <w:rFonts w:ascii="Times New Roman" w:eastAsia="Times New Roman" w:hAnsi="Times New Roman" w:cs="Times New Roman"/>
          <w:lang w:eastAsia="nl-NL"/>
        </w:rPr>
      </w:pPr>
    </w:p>
    <w:p w14:paraId="079DF99E" w14:textId="41AD7A96" w:rsidR="000E426E" w:rsidRDefault="000E426E" w:rsidP="000E426E">
      <w:pPr>
        <w:rPr>
          <w:rFonts w:ascii="Times New Roman" w:eastAsia="Times New Roman" w:hAnsi="Times New Roman" w:cs="Times New Roman"/>
          <w:lang w:eastAsia="nl-NL"/>
        </w:rPr>
      </w:pPr>
    </w:p>
    <w:p w14:paraId="3744A56F" w14:textId="77777777" w:rsidR="00CF24A5" w:rsidRDefault="00CF24A5" w:rsidP="000E426E">
      <w:pPr>
        <w:rPr>
          <w:rFonts w:ascii="Times New Roman" w:eastAsia="Times New Roman" w:hAnsi="Times New Roman" w:cs="Times New Roman"/>
          <w:lang w:eastAsia="nl-NL"/>
        </w:rPr>
      </w:pPr>
    </w:p>
    <w:p w14:paraId="527DD666" w14:textId="77777777" w:rsidR="000E426E" w:rsidRDefault="000E426E" w:rsidP="000E426E">
      <w:pPr>
        <w:rPr>
          <w:rFonts w:ascii="Times New Roman" w:eastAsia="Times New Roman" w:hAnsi="Times New Roman" w:cs="Times New Roman"/>
          <w:lang w:eastAsia="nl-NL"/>
        </w:rPr>
      </w:pPr>
    </w:p>
    <w:p w14:paraId="4096E324" w14:textId="77777777" w:rsidR="000E426E" w:rsidRDefault="000E426E" w:rsidP="000E426E">
      <w:pPr>
        <w:rPr>
          <w:rFonts w:ascii="Times New Roman" w:eastAsia="Times New Roman" w:hAnsi="Times New Roman" w:cs="Times New Roman"/>
          <w:lang w:eastAsia="nl-NL"/>
        </w:rPr>
      </w:pPr>
    </w:p>
    <w:p w14:paraId="1F0B26C5" w14:textId="77777777" w:rsidR="000E426E" w:rsidRDefault="000E426E" w:rsidP="000E426E">
      <w:pPr>
        <w:rPr>
          <w:rFonts w:ascii="Times New Roman" w:eastAsia="Times New Roman" w:hAnsi="Times New Roman" w:cs="Times New Roman"/>
          <w:b/>
          <w:bCs/>
          <w:lang w:eastAsia="nl-NL"/>
        </w:rPr>
      </w:pPr>
    </w:p>
    <w:p w14:paraId="7794BEFB" w14:textId="0A5FFA1F" w:rsidR="000E426E" w:rsidRPr="004C288A"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Begripsbepalingen en Algemene Bepalingen </w:t>
      </w:r>
    </w:p>
    <w:p w14:paraId="206F9A6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1 </w:t>
      </w:r>
    </w:p>
    <w:p w14:paraId="7482EE3A"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1.A. Begripsbepalingen In deze regeling wordt verstaan onder: </w:t>
      </w:r>
    </w:p>
    <w:p w14:paraId="5DFA299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w:t>
      </w:r>
      <w:r w:rsidRPr="004C288A">
        <w:rPr>
          <w:rFonts w:ascii="Times New Roman" w:eastAsia="Times New Roman" w:hAnsi="Times New Roman" w:cs="Times New Roman"/>
          <w:i/>
          <w:iCs/>
          <w:lang w:eastAsia="nl-NL"/>
        </w:rPr>
        <w:t>Adviseur</w:t>
      </w:r>
      <w:r w:rsidRPr="004C288A">
        <w:rPr>
          <w:rFonts w:ascii="Times New Roman" w:eastAsia="Times New Roman" w:hAnsi="Times New Roman" w:cs="Times New Roman"/>
          <w:lang w:eastAsia="nl-NL"/>
        </w:rPr>
        <w:t xml:space="preserve">: een persoon die uit hoofde van zijn functie een geheimhoudingsplicht heeft en die door een melder in vertrouwen wordt geraadpleegd over een vermoeden van een misstand; </w:t>
      </w:r>
    </w:p>
    <w:p w14:paraId="611A963E" w14:textId="77777777" w:rsidR="000E426E" w:rsidRDefault="000E426E" w:rsidP="000E426E">
      <w:pPr>
        <w:rPr>
          <w:rFonts w:ascii="Times New Roman" w:eastAsia="Times New Roman" w:hAnsi="Times New Roman" w:cs="Times New Roman"/>
          <w:lang w:eastAsia="nl-NL"/>
        </w:rPr>
      </w:pPr>
    </w:p>
    <w:p w14:paraId="5402A33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w:t>
      </w:r>
      <w:r w:rsidRPr="004C288A">
        <w:rPr>
          <w:rFonts w:ascii="Times New Roman" w:eastAsia="Times New Roman" w:hAnsi="Times New Roman" w:cs="Times New Roman"/>
          <w:i/>
          <w:iCs/>
          <w:lang w:eastAsia="nl-NL"/>
        </w:rPr>
        <w:t>Bevoegd gezag</w:t>
      </w:r>
      <w:r w:rsidRPr="004C288A">
        <w:rPr>
          <w:rFonts w:ascii="Times New Roman" w:eastAsia="Times New Roman" w:hAnsi="Times New Roman" w:cs="Times New Roman"/>
          <w:lang w:eastAsia="nl-NL"/>
        </w:rPr>
        <w:t xml:space="preserve">: de (onderwijs)rechtspersoon, die voor de toepassing van deze regeling wordt vertegenwoordigd door één of alle leden van het (college van) bestuur; </w:t>
      </w:r>
    </w:p>
    <w:p w14:paraId="043B3A0A" w14:textId="77777777" w:rsidR="000E426E" w:rsidRDefault="000E426E" w:rsidP="000E426E">
      <w:pPr>
        <w:rPr>
          <w:rFonts w:ascii="Times New Roman" w:eastAsia="Times New Roman" w:hAnsi="Times New Roman" w:cs="Times New Roman"/>
          <w:lang w:eastAsia="nl-NL"/>
        </w:rPr>
      </w:pPr>
    </w:p>
    <w:p w14:paraId="6F2E3DB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w:t>
      </w:r>
      <w:r w:rsidRPr="004C288A">
        <w:rPr>
          <w:rFonts w:ascii="Times New Roman" w:eastAsia="Times New Roman" w:hAnsi="Times New Roman" w:cs="Times New Roman"/>
          <w:i/>
          <w:iCs/>
          <w:lang w:eastAsia="nl-NL"/>
        </w:rPr>
        <w:t>Externe derde</w:t>
      </w:r>
      <w:r w:rsidRPr="004C288A">
        <w:rPr>
          <w:rFonts w:ascii="Times New Roman" w:eastAsia="Times New Roman" w:hAnsi="Times New Roman" w:cs="Times New Roman"/>
          <w:lang w:eastAsia="nl-NL"/>
        </w:rPr>
        <w:t xml:space="preserve">: iedere organisatie of vertegenwoordiger van een organisatie die naar het redelijk oordeel van de melder in staat mag worden geacht direct of indirect de vermoede misstand te kunnen oplossen of doen oplossen, zoals bedoeld in artikel 4 lid 4; </w:t>
      </w:r>
    </w:p>
    <w:p w14:paraId="5C0181A5" w14:textId="77777777" w:rsidR="000E426E" w:rsidRDefault="000E426E" w:rsidP="000E426E">
      <w:pPr>
        <w:rPr>
          <w:rFonts w:ascii="Times New Roman" w:eastAsia="Times New Roman" w:hAnsi="Times New Roman" w:cs="Times New Roman"/>
          <w:lang w:eastAsia="nl-NL"/>
        </w:rPr>
      </w:pPr>
    </w:p>
    <w:p w14:paraId="40D788C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 </w:t>
      </w:r>
      <w:r w:rsidRPr="004C288A">
        <w:rPr>
          <w:rFonts w:ascii="Times New Roman" w:eastAsia="Times New Roman" w:hAnsi="Times New Roman" w:cs="Times New Roman"/>
          <w:i/>
          <w:iCs/>
          <w:lang w:eastAsia="nl-NL"/>
        </w:rPr>
        <w:t>Externe instantie</w:t>
      </w:r>
      <w:r w:rsidRPr="004C288A">
        <w:rPr>
          <w:rFonts w:ascii="Times New Roman" w:eastAsia="Times New Roman" w:hAnsi="Times New Roman" w:cs="Times New Roman"/>
          <w:lang w:eastAsia="nl-NL"/>
        </w:rPr>
        <w:t xml:space="preserve">: de instantie die naar het redelijk oordeel van de melder het meest in aanmerking komt om de externe melding van het vermoeden van een misstand bij te doen; </w:t>
      </w:r>
    </w:p>
    <w:p w14:paraId="27A650F2" w14:textId="77777777" w:rsidR="000E426E" w:rsidRDefault="000E426E" w:rsidP="000E426E">
      <w:pPr>
        <w:rPr>
          <w:rFonts w:ascii="Times New Roman" w:eastAsia="Times New Roman" w:hAnsi="Times New Roman" w:cs="Times New Roman"/>
          <w:lang w:eastAsia="nl-NL"/>
        </w:rPr>
      </w:pPr>
    </w:p>
    <w:p w14:paraId="327C1EEB"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e) </w:t>
      </w:r>
      <w:r w:rsidRPr="004C288A">
        <w:rPr>
          <w:rFonts w:ascii="Times New Roman" w:eastAsia="Times New Roman" w:hAnsi="Times New Roman" w:cs="Times New Roman"/>
          <w:i/>
          <w:iCs/>
          <w:lang w:eastAsia="nl-NL"/>
        </w:rPr>
        <w:t>Huis</w:t>
      </w:r>
      <w:r w:rsidRPr="004C288A">
        <w:rPr>
          <w:rFonts w:ascii="Times New Roman" w:eastAsia="Times New Roman" w:hAnsi="Times New Roman" w:cs="Times New Roman"/>
          <w:lang w:eastAsia="nl-NL"/>
        </w:rPr>
        <w:t xml:space="preserve">: het Huis voor Klokkenluiders bedoeld in artikel 3 van de Wet bescherming klokkenluiders, dat openstaat voor werknemers en personen die in een werkgerelateerde context activiteiten verrichten voor een organisatie; </w:t>
      </w:r>
    </w:p>
    <w:p w14:paraId="5EBAF064" w14:textId="77777777" w:rsidR="000E426E" w:rsidRDefault="000E426E" w:rsidP="000E426E">
      <w:pPr>
        <w:rPr>
          <w:rFonts w:ascii="Times New Roman" w:eastAsia="Times New Roman" w:hAnsi="Times New Roman" w:cs="Times New Roman"/>
          <w:lang w:eastAsia="nl-NL"/>
        </w:rPr>
      </w:pPr>
    </w:p>
    <w:p w14:paraId="44A5100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f) </w:t>
      </w:r>
      <w:r w:rsidRPr="004C288A">
        <w:rPr>
          <w:rFonts w:ascii="Times New Roman" w:eastAsia="Times New Roman" w:hAnsi="Times New Roman" w:cs="Times New Roman"/>
          <w:i/>
          <w:iCs/>
          <w:lang w:eastAsia="nl-NL"/>
        </w:rPr>
        <w:t>Inbreuk op het Unierecht</w:t>
      </w:r>
      <w:r w:rsidRPr="004C288A">
        <w:rPr>
          <w:rFonts w:ascii="Times New Roman" w:eastAsia="Times New Roman" w:hAnsi="Times New Roman" w:cs="Times New Roman"/>
          <w:lang w:eastAsia="nl-NL"/>
        </w:rPr>
        <w:t xml:space="preserve">: handeling of nalatigheid die: </w:t>
      </w:r>
    </w:p>
    <w:p w14:paraId="0B65E03A"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onrechtmatig is en betrekking heeft op Uniehandelingen en beleidsterreinen die binnen het in artikel 2 van de richtlijn bedoelde materiële toepassingsgebied vallen; </w:t>
      </w:r>
      <w:r>
        <w:rPr>
          <w:rFonts w:ascii="Times New Roman" w:eastAsia="Times New Roman" w:hAnsi="Times New Roman" w:cs="Times New Roman"/>
          <w:lang w:eastAsia="nl-NL"/>
        </w:rPr>
        <w:t>of</w:t>
      </w:r>
    </w:p>
    <w:p w14:paraId="5E57BD34" w14:textId="77777777" w:rsidR="000E426E" w:rsidRDefault="000E426E" w:rsidP="000E426E">
      <w:pPr>
        <w:ind w:left="708"/>
        <w:rPr>
          <w:rFonts w:ascii="Times New Roman" w:eastAsia="Times New Roman" w:hAnsi="Times New Roman" w:cs="Times New Roman"/>
          <w:lang w:eastAsia="nl-NL"/>
        </w:rPr>
      </w:pPr>
    </w:p>
    <w:p w14:paraId="67024D34"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het doel of de toepassing ondermijnt van de regels in de Uniehandelingen en beleidsterreinen die binnen het in artikel 2 van de richtlijn bedoelde materiële toepassingsgebied vallen. </w:t>
      </w:r>
    </w:p>
    <w:p w14:paraId="5E58B182" w14:textId="77777777" w:rsidR="000E426E" w:rsidRDefault="000E426E" w:rsidP="000E426E">
      <w:pPr>
        <w:rPr>
          <w:rFonts w:ascii="Times New Roman" w:eastAsia="Times New Roman" w:hAnsi="Times New Roman" w:cs="Times New Roman"/>
          <w:lang w:eastAsia="nl-NL"/>
        </w:rPr>
      </w:pPr>
    </w:p>
    <w:p w14:paraId="0B9EBE7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g) </w:t>
      </w:r>
      <w:r w:rsidRPr="004C288A">
        <w:rPr>
          <w:rFonts w:ascii="Times New Roman" w:eastAsia="Times New Roman" w:hAnsi="Times New Roman" w:cs="Times New Roman"/>
          <w:i/>
          <w:iCs/>
          <w:lang w:eastAsia="nl-NL"/>
        </w:rPr>
        <w:t>Informatie over een inbreuk</w:t>
      </w:r>
      <w:r w:rsidRPr="004C288A">
        <w:rPr>
          <w:rFonts w:ascii="Times New Roman" w:eastAsia="Times New Roman" w:hAnsi="Times New Roman" w:cs="Times New Roman"/>
          <w:lang w:eastAsia="nl-NL"/>
        </w:rPr>
        <w:t xml:space="preserve">: informatie, waaronder redelijke vermoedens, over feitelijke of mogelijke inbreuken op het Unierecht, die hebben plaatsgevonden of zeer waarschijnlijk zullen plaatsvinden binnen de organisatie waar de melder werkt of heeft gewerkt of binnen een andere organisatie waarmee de melder uit hoofde van zijn werk in contact is geweest, alsmede over pogingen tot het verhullen van dergelijke inbreuken; </w:t>
      </w:r>
    </w:p>
    <w:p w14:paraId="63FDA6D5" w14:textId="77777777" w:rsidR="000E426E" w:rsidRDefault="000E426E" w:rsidP="000E426E">
      <w:pPr>
        <w:rPr>
          <w:rFonts w:ascii="Times New Roman" w:eastAsia="Times New Roman" w:hAnsi="Times New Roman" w:cs="Times New Roman"/>
          <w:lang w:eastAsia="nl-NL"/>
        </w:rPr>
      </w:pPr>
    </w:p>
    <w:p w14:paraId="14F61DC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h) </w:t>
      </w:r>
      <w:r w:rsidRPr="004C288A">
        <w:rPr>
          <w:rFonts w:ascii="Times New Roman" w:eastAsia="Times New Roman" w:hAnsi="Times New Roman" w:cs="Times New Roman"/>
          <w:i/>
          <w:iCs/>
          <w:lang w:eastAsia="nl-NL"/>
        </w:rPr>
        <w:t>Melder</w:t>
      </w:r>
      <w:r w:rsidRPr="004C288A">
        <w:rPr>
          <w:rFonts w:ascii="Times New Roman" w:eastAsia="Times New Roman" w:hAnsi="Times New Roman" w:cs="Times New Roman"/>
          <w:lang w:eastAsia="nl-NL"/>
        </w:rPr>
        <w:t xml:space="preserve">: de werknemer en personen die in een werkgerelateerde context activiteiten verrichten voor een organisatie; </w:t>
      </w:r>
    </w:p>
    <w:p w14:paraId="40E16AC8" w14:textId="77777777" w:rsidR="000E426E" w:rsidRDefault="000E426E" w:rsidP="000E426E">
      <w:pPr>
        <w:rPr>
          <w:rFonts w:ascii="Times New Roman" w:eastAsia="Times New Roman" w:hAnsi="Times New Roman" w:cs="Times New Roman"/>
          <w:lang w:eastAsia="nl-NL"/>
        </w:rPr>
      </w:pPr>
    </w:p>
    <w:p w14:paraId="22CA4E6E"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i) </w:t>
      </w:r>
      <w:r w:rsidRPr="004C288A">
        <w:rPr>
          <w:rFonts w:ascii="Times New Roman" w:eastAsia="Times New Roman" w:hAnsi="Times New Roman" w:cs="Times New Roman"/>
          <w:i/>
          <w:iCs/>
          <w:lang w:eastAsia="nl-NL"/>
        </w:rPr>
        <w:t>Melding:</w:t>
      </w:r>
      <w:r w:rsidRPr="004C288A">
        <w:rPr>
          <w:rFonts w:ascii="Times New Roman" w:eastAsia="Times New Roman" w:hAnsi="Times New Roman" w:cs="Times New Roman"/>
          <w:lang w:eastAsia="nl-NL"/>
        </w:rPr>
        <w:t xml:space="preserve"> het melden door melder van een vermoeden van een misstand of een inbreuk op het recht van de Europese Unie (het Unierecht); </w:t>
      </w:r>
    </w:p>
    <w:p w14:paraId="462F8849" w14:textId="77777777" w:rsidR="000E426E" w:rsidRDefault="000E426E" w:rsidP="000E426E">
      <w:pPr>
        <w:rPr>
          <w:rFonts w:ascii="Times New Roman" w:eastAsia="Times New Roman" w:hAnsi="Times New Roman" w:cs="Times New Roman"/>
          <w:lang w:eastAsia="nl-NL"/>
        </w:rPr>
      </w:pPr>
    </w:p>
    <w:p w14:paraId="288C267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j) </w:t>
      </w:r>
      <w:r w:rsidRPr="004C288A">
        <w:rPr>
          <w:rFonts w:ascii="Times New Roman" w:eastAsia="Times New Roman" w:hAnsi="Times New Roman" w:cs="Times New Roman"/>
          <w:i/>
          <w:iCs/>
          <w:lang w:eastAsia="nl-NL"/>
        </w:rPr>
        <w:t>Richtlijn</w:t>
      </w:r>
      <w:r w:rsidRPr="004C288A">
        <w:rPr>
          <w:rFonts w:ascii="Times New Roman" w:eastAsia="Times New Roman" w:hAnsi="Times New Roman" w:cs="Times New Roman"/>
          <w:lang w:eastAsia="nl-NL"/>
        </w:rPr>
        <w:t xml:space="preserve">: Richtlijn (EU) 2019/1937 van het Europees Parlement en de Raad van 23 oktober 2019 (PbEU 2019, L 305); </w:t>
      </w:r>
    </w:p>
    <w:p w14:paraId="23ABB9A9" w14:textId="77777777" w:rsidR="000E426E" w:rsidRDefault="000E426E" w:rsidP="000E426E">
      <w:pPr>
        <w:rPr>
          <w:rFonts w:ascii="Times New Roman" w:eastAsia="Times New Roman" w:hAnsi="Times New Roman" w:cs="Times New Roman"/>
          <w:lang w:eastAsia="nl-NL"/>
        </w:rPr>
      </w:pPr>
    </w:p>
    <w:p w14:paraId="0DFE3E7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k) </w:t>
      </w:r>
      <w:r w:rsidRPr="004C288A">
        <w:rPr>
          <w:rFonts w:ascii="Times New Roman" w:eastAsia="Times New Roman" w:hAnsi="Times New Roman" w:cs="Times New Roman"/>
          <w:i/>
          <w:iCs/>
          <w:lang w:eastAsia="nl-NL"/>
        </w:rPr>
        <w:t>Toezichthouder</w:t>
      </w:r>
      <w:r w:rsidRPr="004C288A">
        <w:rPr>
          <w:rFonts w:ascii="Times New Roman" w:eastAsia="Times New Roman" w:hAnsi="Times New Roman" w:cs="Times New Roman"/>
          <w:lang w:eastAsia="nl-NL"/>
        </w:rPr>
        <w:t xml:space="preserve">: in deze regeling de persoon/personen die belast is/zijn met het interne toezicht op het (college van) bestuur; </w:t>
      </w:r>
    </w:p>
    <w:p w14:paraId="6DB04728" w14:textId="77777777" w:rsidR="000E426E" w:rsidRDefault="000E426E" w:rsidP="000E426E">
      <w:pPr>
        <w:rPr>
          <w:rFonts w:ascii="Times New Roman" w:eastAsia="Times New Roman" w:hAnsi="Times New Roman" w:cs="Times New Roman"/>
          <w:lang w:eastAsia="nl-NL"/>
        </w:rPr>
      </w:pPr>
    </w:p>
    <w:p w14:paraId="1EA6AC2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l) </w:t>
      </w:r>
      <w:r w:rsidRPr="004C288A">
        <w:rPr>
          <w:rFonts w:ascii="Times New Roman" w:eastAsia="Times New Roman" w:hAnsi="Times New Roman" w:cs="Times New Roman"/>
          <w:i/>
          <w:iCs/>
          <w:lang w:eastAsia="nl-NL"/>
        </w:rPr>
        <w:t>Vertrouwenspersoon integriteit</w:t>
      </w:r>
      <w:r w:rsidRPr="004C288A">
        <w:rPr>
          <w:rFonts w:ascii="Times New Roman" w:eastAsia="Times New Roman" w:hAnsi="Times New Roman" w:cs="Times New Roman"/>
          <w:lang w:eastAsia="nl-NL"/>
        </w:rPr>
        <w:t xml:space="preserve">: de vertrouwenspersoon die speciaal belast is met de afhandelingen van meldingen van melder); </w:t>
      </w:r>
    </w:p>
    <w:p w14:paraId="7B26960D" w14:textId="77777777" w:rsidR="000E426E" w:rsidRDefault="000E426E" w:rsidP="000E426E">
      <w:pPr>
        <w:rPr>
          <w:rFonts w:ascii="Times New Roman" w:eastAsia="Times New Roman" w:hAnsi="Times New Roman" w:cs="Times New Roman"/>
          <w:lang w:eastAsia="nl-NL"/>
        </w:rPr>
      </w:pPr>
    </w:p>
    <w:p w14:paraId="12575AA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m) </w:t>
      </w:r>
      <w:r w:rsidRPr="004C288A">
        <w:rPr>
          <w:rFonts w:ascii="Times New Roman" w:eastAsia="Times New Roman" w:hAnsi="Times New Roman" w:cs="Times New Roman"/>
          <w:i/>
          <w:iCs/>
          <w:lang w:eastAsia="nl-NL"/>
        </w:rPr>
        <w:t>Vermoeden van een misstand of inbreuk op het Unierecht</w:t>
      </w:r>
      <w:r w:rsidRPr="004C288A">
        <w:rPr>
          <w:rFonts w:ascii="Times New Roman" w:eastAsia="Times New Roman" w:hAnsi="Times New Roman" w:cs="Times New Roman"/>
          <w:lang w:eastAsia="nl-NL"/>
        </w:rPr>
        <w:t xml:space="preserve">: het vermoeden van de melder, dat binnen de organisatie waarin hij werkt of heeft gewerkt of bij een andere organisatie indien hij door zijn werkzaamheden met die organisatie in aanraking is gekomen, sprake is van een misstand voor zover: </w:t>
      </w:r>
    </w:p>
    <w:p w14:paraId="3C3E4C54"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het vermoeden gebaseerd is op redelijke gronden, die voortvloeien uit de kennis die de melder in de organisatie heeft opgedaan of voortvloeien uit de kennis die de melder heeft gekregen door zijn werkzaamheden bij een andere organisatie, </w:t>
      </w:r>
      <w:r>
        <w:rPr>
          <w:rFonts w:ascii="Times New Roman" w:eastAsia="Times New Roman" w:hAnsi="Times New Roman" w:cs="Times New Roman"/>
          <w:lang w:eastAsia="nl-NL"/>
        </w:rPr>
        <w:t>en</w:t>
      </w:r>
    </w:p>
    <w:p w14:paraId="3D03162C" w14:textId="77777777" w:rsidR="000E426E" w:rsidRDefault="000E426E" w:rsidP="000E426E">
      <w:pPr>
        <w:ind w:left="708"/>
        <w:rPr>
          <w:rFonts w:ascii="Times New Roman" w:eastAsia="Times New Roman" w:hAnsi="Times New Roman" w:cs="Times New Roman"/>
          <w:lang w:eastAsia="nl-NL"/>
        </w:rPr>
      </w:pPr>
    </w:p>
    <w:p w14:paraId="3A765FCA"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het maatschappelijk belang in het geding is bij: </w:t>
      </w:r>
    </w:p>
    <w:p w14:paraId="6A459EFF"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 schending van een wettelijk voorschrift, waaronder een strafbaar feit; </w:t>
      </w:r>
    </w:p>
    <w:p w14:paraId="0BF19BF2"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een gevaar voor de volksgezondheid; </w:t>
      </w:r>
    </w:p>
    <w:p w14:paraId="4EF83754"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een gevaar voor de veiligheid van personen; </w:t>
      </w:r>
    </w:p>
    <w:p w14:paraId="236F75FF"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4. een gevaar voor de aantasting van het milieu; </w:t>
      </w:r>
    </w:p>
    <w:p w14:paraId="060E815F"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5. een gevaar voor het goed functioneren van de organisatie als gevolg van een onbehoorlijke wijze van handelen of nalaten; </w:t>
      </w:r>
    </w:p>
    <w:p w14:paraId="7585C2CB"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6. een schending van andere regels dan een wettelijk voorschrift; </w:t>
      </w:r>
    </w:p>
    <w:p w14:paraId="278EE92C"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7. een verspilling van overheidsgeld; </w:t>
      </w:r>
    </w:p>
    <w:p w14:paraId="3094078A"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8. het bewust achterhouden, vernietigen of </w:t>
      </w:r>
    </w:p>
    <w:p w14:paraId="39F208B5"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9. manipuleren van informatie over de onder 1 tot en met 7 hierboven genoemde feiten. </w:t>
      </w:r>
    </w:p>
    <w:p w14:paraId="1544DDD9" w14:textId="77777777" w:rsidR="000E426E" w:rsidRDefault="000E426E" w:rsidP="000E426E">
      <w:pPr>
        <w:rPr>
          <w:rFonts w:ascii="Times New Roman" w:eastAsia="Times New Roman" w:hAnsi="Times New Roman" w:cs="Times New Roman"/>
          <w:lang w:eastAsia="nl-NL"/>
        </w:rPr>
      </w:pPr>
    </w:p>
    <w:p w14:paraId="0DFF9C5C"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n) </w:t>
      </w:r>
      <w:r w:rsidRPr="004C288A">
        <w:rPr>
          <w:rFonts w:ascii="Times New Roman" w:eastAsia="Times New Roman" w:hAnsi="Times New Roman" w:cs="Times New Roman"/>
          <w:i/>
          <w:iCs/>
          <w:lang w:eastAsia="nl-NL"/>
        </w:rPr>
        <w:t>Werkgerelateerde context</w:t>
      </w:r>
      <w:r w:rsidRPr="004C288A">
        <w:rPr>
          <w:rFonts w:ascii="Times New Roman" w:eastAsia="Times New Roman" w:hAnsi="Times New Roman" w:cs="Times New Roman"/>
          <w:lang w:eastAsia="nl-NL"/>
        </w:rPr>
        <w:t xml:space="preserve">: huidige of vroegere werkgerelateerde activiteiten in de publieke of private sector waardoor, ongeacht de aard van die werkzaamheden, personen informatie kunnen verkrijgen over inbreuken op het Unierecht of misstanden en waarbij die personen te maken kunnen krijgen met benadeling indien zij dergelijke informatie zouden melden; </w:t>
      </w:r>
    </w:p>
    <w:p w14:paraId="221E36B0" w14:textId="77777777" w:rsidR="000E426E" w:rsidRDefault="000E426E" w:rsidP="000E426E">
      <w:pPr>
        <w:rPr>
          <w:rFonts w:ascii="Times New Roman" w:eastAsia="Times New Roman" w:hAnsi="Times New Roman" w:cs="Times New Roman"/>
          <w:lang w:eastAsia="nl-NL"/>
        </w:rPr>
      </w:pPr>
    </w:p>
    <w:p w14:paraId="7C24B96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o) </w:t>
      </w:r>
      <w:r w:rsidRPr="004C288A">
        <w:rPr>
          <w:rFonts w:ascii="Times New Roman" w:eastAsia="Times New Roman" w:hAnsi="Times New Roman" w:cs="Times New Roman"/>
          <w:i/>
          <w:iCs/>
          <w:lang w:eastAsia="nl-NL"/>
        </w:rPr>
        <w:t>Werknemer</w:t>
      </w:r>
      <w:r w:rsidRPr="004C288A">
        <w:rPr>
          <w:rFonts w:ascii="Times New Roman" w:eastAsia="Times New Roman" w:hAnsi="Times New Roman" w:cs="Times New Roman"/>
          <w:lang w:eastAsia="nl-NL"/>
        </w:rPr>
        <w:t xml:space="preserve">: degene die krachtens arbeidsovereenkomst naar burgerlijk recht of publiekrechtelijke aanstelling arbeid verricht of heeft verricht dan wel degene die anders dan uit dienstbetrekking arbeid verricht of heeft verricht. </w:t>
      </w:r>
    </w:p>
    <w:p w14:paraId="27EA9358" w14:textId="77777777" w:rsidR="000E426E" w:rsidRDefault="000E426E" w:rsidP="000E426E">
      <w:pPr>
        <w:rPr>
          <w:rFonts w:ascii="Times New Roman" w:eastAsia="Times New Roman" w:hAnsi="Times New Roman" w:cs="Times New Roman"/>
          <w:lang w:eastAsia="nl-NL"/>
        </w:rPr>
      </w:pPr>
    </w:p>
    <w:p w14:paraId="6D235D79" w14:textId="77777777" w:rsidR="000E426E" w:rsidRPr="00F62974"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1.B. Algemene bepalingen </w:t>
      </w:r>
    </w:p>
    <w:p w14:paraId="00C5E83E"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Deze regeling is van toepassing op alle melders en heeft als doel hen en mensen die een melder bijstaan (zoals een vertrouwenspersoon of vakbondsvertegenwoordiger) en de betrokken derden (bijvoorbeeld een collega of familielid die verbonden is met een melder) zonder gevaar voor hun (rechts)positie de mogelijkheid te bieden te melden over een vermoeden van een misstand binnen de organisatie of het melden van informatie over inbreuken op het Unierecht. </w:t>
      </w:r>
    </w:p>
    <w:p w14:paraId="436B3A9C" w14:textId="77777777" w:rsidR="000E426E" w:rsidRDefault="000E426E" w:rsidP="000E426E">
      <w:pPr>
        <w:rPr>
          <w:rFonts w:ascii="Times New Roman" w:eastAsia="Times New Roman" w:hAnsi="Times New Roman" w:cs="Times New Roman"/>
          <w:lang w:eastAsia="nl-NL"/>
        </w:rPr>
      </w:pPr>
    </w:p>
    <w:p w14:paraId="03B4535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Deze regeling is niet bedoeld voor klachten van persoonlijke aard van een melder, ook niet voor kritiek op gemaakte beleidskeuzes of voor gewetensbezwaren. </w:t>
      </w:r>
    </w:p>
    <w:p w14:paraId="37EDAEF5" w14:textId="77777777" w:rsidR="000E426E" w:rsidRDefault="000E426E" w:rsidP="000E426E">
      <w:pPr>
        <w:rPr>
          <w:rFonts w:ascii="Times New Roman" w:eastAsia="Times New Roman" w:hAnsi="Times New Roman" w:cs="Times New Roman"/>
          <w:lang w:eastAsia="nl-NL"/>
        </w:rPr>
      </w:pPr>
    </w:p>
    <w:p w14:paraId="345DC6FE"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De melder die een melding maakt van een vermoeden van een misstand of een inbreuk op het Unierecht dient niet uit persoonlijk gewin te handelen. </w:t>
      </w:r>
    </w:p>
    <w:p w14:paraId="0CA7DDE3" w14:textId="77777777" w:rsidR="000E426E" w:rsidRDefault="000E426E" w:rsidP="000E426E">
      <w:pPr>
        <w:rPr>
          <w:rFonts w:ascii="Times New Roman" w:eastAsia="Times New Roman" w:hAnsi="Times New Roman" w:cs="Times New Roman"/>
          <w:lang w:eastAsia="nl-NL"/>
        </w:rPr>
      </w:pPr>
    </w:p>
    <w:p w14:paraId="1EF7F84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 De melder die een melding maakt van een misstand of een inbreuk op het Unierecht waar hijzelf bewust aan heeft deelgenomen, is niet gevrijwaard van sancties. </w:t>
      </w:r>
    </w:p>
    <w:p w14:paraId="29FB7E3A" w14:textId="77777777" w:rsidR="000E426E" w:rsidRDefault="000E426E" w:rsidP="000E426E">
      <w:pPr>
        <w:rPr>
          <w:rFonts w:ascii="Times New Roman" w:eastAsia="Times New Roman" w:hAnsi="Times New Roman" w:cs="Times New Roman"/>
          <w:lang w:eastAsia="nl-NL"/>
        </w:rPr>
      </w:pPr>
    </w:p>
    <w:p w14:paraId="30263BC8" w14:textId="77777777" w:rsidR="000E426E" w:rsidRDefault="000E426E" w:rsidP="000E426E">
      <w:pPr>
        <w:rPr>
          <w:rFonts w:ascii="Times New Roman" w:eastAsia="Times New Roman" w:hAnsi="Times New Roman" w:cs="Times New Roman"/>
          <w:b/>
          <w:bCs/>
          <w:lang w:eastAsia="nl-NL"/>
        </w:rPr>
      </w:pPr>
    </w:p>
    <w:p w14:paraId="45D030C9" w14:textId="10BA1EBE" w:rsidR="000E426E" w:rsidRDefault="000E426E" w:rsidP="000E426E">
      <w:pPr>
        <w:rPr>
          <w:rFonts w:ascii="Times New Roman" w:eastAsia="Times New Roman" w:hAnsi="Times New Roman" w:cs="Times New Roman"/>
          <w:b/>
          <w:bCs/>
          <w:lang w:eastAsia="nl-NL"/>
        </w:rPr>
      </w:pPr>
    </w:p>
    <w:p w14:paraId="4F3A0D2E" w14:textId="01D14E85" w:rsidR="000E426E" w:rsidRDefault="000E426E" w:rsidP="000E426E">
      <w:pPr>
        <w:rPr>
          <w:rFonts w:ascii="Times New Roman" w:eastAsia="Times New Roman" w:hAnsi="Times New Roman" w:cs="Times New Roman"/>
          <w:b/>
          <w:bCs/>
          <w:lang w:eastAsia="nl-NL"/>
        </w:rPr>
      </w:pPr>
    </w:p>
    <w:p w14:paraId="55BDF6F8" w14:textId="7B117B16" w:rsidR="00CF24A5" w:rsidRDefault="00CF24A5" w:rsidP="000E426E">
      <w:pPr>
        <w:rPr>
          <w:rFonts w:ascii="Times New Roman" w:eastAsia="Times New Roman" w:hAnsi="Times New Roman" w:cs="Times New Roman"/>
          <w:b/>
          <w:bCs/>
          <w:lang w:eastAsia="nl-NL"/>
        </w:rPr>
      </w:pPr>
    </w:p>
    <w:p w14:paraId="68ABFFC3" w14:textId="0BFCCE12" w:rsidR="00CF24A5" w:rsidRDefault="00CF24A5" w:rsidP="000E426E">
      <w:pPr>
        <w:rPr>
          <w:rFonts w:ascii="Times New Roman" w:eastAsia="Times New Roman" w:hAnsi="Times New Roman" w:cs="Times New Roman"/>
          <w:b/>
          <w:bCs/>
          <w:lang w:eastAsia="nl-NL"/>
        </w:rPr>
      </w:pPr>
    </w:p>
    <w:p w14:paraId="7C7A3C9C" w14:textId="31796599" w:rsidR="00CF24A5" w:rsidRDefault="00CF24A5" w:rsidP="000E426E">
      <w:pPr>
        <w:rPr>
          <w:rFonts w:ascii="Times New Roman" w:eastAsia="Times New Roman" w:hAnsi="Times New Roman" w:cs="Times New Roman"/>
          <w:b/>
          <w:bCs/>
          <w:lang w:eastAsia="nl-NL"/>
        </w:rPr>
      </w:pPr>
    </w:p>
    <w:p w14:paraId="193B7BB8" w14:textId="77777777" w:rsidR="00CF24A5" w:rsidRDefault="00CF24A5" w:rsidP="000E426E">
      <w:pPr>
        <w:rPr>
          <w:rFonts w:ascii="Times New Roman" w:eastAsia="Times New Roman" w:hAnsi="Times New Roman" w:cs="Times New Roman"/>
          <w:b/>
          <w:bCs/>
          <w:lang w:eastAsia="nl-NL"/>
        </w:rPr>
      </w:pPr>
    </w:p>
    <w:p w14:paraId="6E059678" w14:textId="24C7EBA2" w:rsidR="000E426E" w:rsidRDefault="000E426E" w:rsidP="000E426E">
      <w:pPr>
        <w:rPr>
          <w:rFonts w:ascii="Times New Roman" w:eastAsia="Times New Roman" w:hAnsi="Times New Roman" w:cs="Times New Roman"/>
          <w:b/>
          <w:bCs/>
          <w:lang w:eastAsia="nl-NL"/>
        </w:rPr>
      </w:pPr>
    </w:p>
    <w:p w14:paraId="24A77B46" w14:textId="2F183E1B" w:rsidR="000E426E" w:rsidRDefault="000E426E" w:rsidP="000E426E">
      <w:pPr>
        <w:rPr>
          <w:rFonts w:ascii="Times New Roman" w:eastAsia="Times New Roman" w:hAnsi="Times New Roman" w:cs="Times New Roman"/>
          <w:b/>
          <w:bCs/>
          <w:lang w:eastAsia="nl-NL"/>
        </w:rPr>
      </w:pPr>
    </w:p>
    <w:p w14:paraId="50136BA6" w14:textId="77777777" w:rsidR="000E426E" w:rsidRDefault="000E426E" w:rsidP="000E426E">
      <w:pPr>
        <w:rPr>
          <w:rFonts w:ascii="Times New Roman" w:eastAsia="Times New Roman" w:hAnsi="Times New Roman" w:cs="Times New Roman"/>
          <w:b/>
          <w:bCs/>
          <w:lang w:eastAsia="nl-NL"/>
        </w:rPr>
      </w:pPr>
    </w:p>
    <w:p w14:paraId="5EEC73A6" w14:textId="77777777" w:rsidR="000E426E" w:rsidRDefault="000E426E" w:rsidP="000E426E">
      <w:pPr>
        <w:rPr>
          <w:rFonts w:ascii="Times New Roman" w:eastAsia="Times New Roman" w:hAnsi="Times New Roman" w:cs="Times New Roman"/>
          <w:b/>
          <w:bCs/>
          <w:lang w:eastAsia="nl-NL"/>
        </w:rPr>
      </w:pPr>
    </w:p>
    <w:p w14:paraId="301D7EF9" w14:textId="77777777" w:rsidR="000E426E" w:rsidRPr="00C1054E"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Informatie, advies en ondersteuning </w:t>
      </w:r>
    </w:p>
    <w:p w14:paraId="769CDDDC" w14:textId="77777777" w:rsidR="000E426E" w:rsidRDefault="000E426E" w:rsidP="000E426E">
      <w:pPr>
        <w:rPr>
          <w:rFonts w:ascii="Times New Roman" w:eastAsia="Times New Roman" w:hAnsi="Times New Roman" w:cs="Times New Roman"/>
          <w:lang w:eastAsia="nl-NL"/>
        </w:rPr>
      </w:pPr>
    </w:p>
    <w:p w14:paraId="7AF8451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2 </w:t>
      </w:r>
    </w:p>
    <w:p w14:paraId="217F937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 melder kan een adviseur in vertrouwen raadplegen over een vermoeden van een misstand of een inbreuk op het Unierecht. </w:t>
      </w:r>
    </w:p>
    <w:p w14:paraId="36483B4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In overeenstemming met lid 1 kan de melder de vertrouwenspersoon integriteit verzoeken om informatie, advies en ondersteuning inzake het vermoeden van een misstand of een inbreuk op het Unierecht. </w:t>
      </w:r>
    </w:p>
    <w:p w14:paraId="0C16FBD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In overeenstemming met lid 1 kan de melder een beroep doen op de adviestaak van het Huis, bijvoorbeeld een verzoek om informatie, advies en ondersteuning inzake het vermoeden van een misstand of een inbreuk op het Unierecht. </w:t>
      </w:r>
    </w:p>
    <w:p w14:paraId="68C85A45" w14:textId="77777777" w:rsidR="000E426E" w:rsidRDefault="000E426E" w:rsidP="000E426E">
      <w:pPr>
        <w:rPr>
          <w:rFonts w:ascii="Times New Roman" w:eastAsia="Times New Roman" w:hAnsi="Times New Roman" w:cs="Times New Roman"/>
          <w:lang w:eastAsia="nl-NL"/>
        </w:rPr>
      </w:pPr>
    </w:p>
    <w:p w14:paraId="693BE9DF" w14:textId="77777777" w:rsidR="000E426E"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Interne melding </w:t>
      </w:r>
    </w:p>
    <w:p w14:paraId="3A8803ED" w14:textId="77777777" w:rsidR="000E426E" w:rsidRPr="00C1054E" w:rsidRDefault="000E426E" w:rsidP="000E426E">
      <w:pPr>
        <w:rPr>
          <w:rFonts w:ascii="Times New Roman" w:eastAsia="Times New Roman" w:hAnsi="Times New Roman" w:cs="Times New Roman"/>
          <w:b/>
          <w:bCs/>
          <w:lang w:eastAsia="nl-NL"/>
        </w:rPr>
      </w:pPr>
    </w:p>
    <w:p w14:paraId="0F0B74D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3 </w:t>
      </w:r>
    </w:p>
    <w:p w14:paraId="458F0CF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Melder kan een vermoeden van een misstand of een inbreuk op het Unierecht intern melden: </w:t>
      </w:r>
    </w:p>
    <w:p w14:paraId="1BF2236C"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bij het bevoegd gezag of; </w:t>
      </w:r>
    </w:p>
    <w:p w14:paraId="3345B41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indien het vermoeden van een misstand het bevoegd gezag regardeert, bij de toezichthouder; </w:t>
      </w:r>
    </w:p>
    <w:p w14:paraId="141A7F4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bij een vertrouwenspersoon integriteit. Melding aan de vertrouwenspersoon integriteit kan ook plaatsvinden naast melding aan het bevoegd gezag of de toezichthouder. </w:t>
      </w:r>
    </w:p>
    <w:p w14:paraId="57913449" w14:textId="77777777" w:rsidR="000E426E" w:rsidRDefault="000E426E" w:rsidP="000E426E">
      <w:pPr>
        <w:rPr>
          <w:rFonts w:ascii="Times New Roman" w:eastAsia="Times New Roman" w:hAnsi="Times New Roman" w:cs="Times New Roman"/>
          <w:lang w:eastAsia="nl-NL"/>
        </w:rPr>
      </w:pPr>
    </w:p>
    <w:p w14:paraId="788FB38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Indien melder het vermoeden van een misstand of een inbreuk op het Unierecht alleen bij de vertrouwenspersoon integriteit heeft gemeld, brengt deze - met uitdrukkelijke instemming van de melder - het bevoegd gezag of de toezichthouder op de hoogte met vermelding van de datum waarop de melding ontvangen is, zij het op een met melder overeengekomen wijze en tijdstip. De identiteit van de melder moet geheim blijven, en kan alleen vrijgegeven worden mits uitdrukkelijke toestemming van de melder. </w:t>
      </w:r>
    </w:p>
    <w:p w14:paraId="3BE7282C" w14:textId="77777777" w:rsidR="000E426E" w:rsidRDefault="000E426E" w:rsidP="000E426E">
      <w:pPr>
        <w:rPr>
          <w:rFonts w:ascii="Times New Roman" w:eastAsia="Times New Roman" w:hAnsi="Times New Roman" w:cs="Times New Roman"/>
          <w:lang w:eastAsia="nl-NL"/>
        </w:rPr>
      </w:pPr>
    </w:p>
    <w:p w14:paraId="2DFCE9A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Het bevoegd gezag of de toezichthouder legt de schriftelijke dan wel de mondelinge melding met de datum waarop deze ontvangen is schriftelijk vast in een daarvoor ingericht register </w:t>
      </w:r>
      <w:r>
        <w:rPr>
          <w:rStyle w:val="Voetnootmarkering"/>
          <w:rFonts w:ascii="Times New Roman" w:eastAsia="Times New Roman" w:hAnsi="Times New Roman" w:cs="Times New Roman"/>
          <w:lang w:eastAsia="nl-NL"/>
        </w:rPr>
        <w:footnoteReference w:id="2"/>
      </w:r>
      <w:r w:rsidRPr="004C288A">
        <w:rPr>
          <w:rFonts w:ascii="Times New Roman" w:eastAsia="Times New Roman" w:hAnsi="Times New Roman" w:cs="Times New Roman"/>
          <w:lang w:eastAsia="nl-NL"/>
        </w:rPr>
        <w:t xml:space="preserve">en laat die vastlegging voor akkoord tekenen door de melder (dan wel de vertrouwenspersoon integriteit), die daarvan een gewaarmerkt afschrift ontvangt. </w:t>
      </w:r>
    </w:p>
    <w:p w14:paraId="5A9C0142" w14:textId="77777777" w:rsidR="000E426E" w:rsidRDefault="000E426E" w:rsidP="000E426E">
      <w:pPr>
        <w:rPr>
          <w:rFonts w:ascii="Times New Roman" w:eastAsia="Times New Roman" w:hAnsi="Times New Roman" w:cs="Times New Roman"/>
          <w:lang w:eastAsia="nl-NL"/>
        </w:rPr>
      </w:pPr>
    </w:p>
    <w:p w14:paraId="2DE9222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4. De melder die het vermoeden van een misstand of een inbreuk op het Unierecht meldt en degene(n) aan wie het vermoeden van de misstand of een inbreuk op het Unierecht is gemeld, behandelen de melding vertrouwelijk. Zonder toestemming van het bevoegd gezag of de toezichthouder wordt geen informatie verschaft aan derden binnen of buiten de organisatie. Bij het verschaffen van informatie zal de identiteit van de melder niet worden genoemd en zal de informatie zo worden verstrekt dat de anonimiteit van de melder gewaarborgd blijft. </w:t>
      </w:r>
    </w:p>
    <w:p w14:paraId="63D048EC" w14:textId="77777777" w:rsidR="000E426E" w:rsidRDefault="000E426E" w:rsidP="000E426E">
      <w:pPr>
        <w:rPr>
          <w:rFonts w:ascii="Times New Roman" w:eastAsia="Times New Roman" w:hAnsi="Times New Roman" w:cs="Times New Roman"/>
          <w:lang w:eastAsia="nl-NL"/>
        </w:rPr>
      </w:pPr>
    </w:p>
    <w:p w14:paraId="488A714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5. Het bevoegd gezag of de toezichthouder bevestigt de ontvangst van de melding aan de vertrouwenspersoon integriteit en of de melder uiterlijk binnen zeven kalenderdagen. </w:t>
      </w:r>
    </w:p>
    <w:p w14:paraId="0227BD8F" w14:textId="77777777" w:rsidR="000E426E" w:rsidRDefault="000E426E" w:rsidP="000E426E">
      <w:pPr>
        <w:rPr>
          <w:rFonts w:ascii="Times New Roman" w:eastAsia="Times New Roman" w:hAnsi="Times New Roman" w:cs="Times New Roman"/>
          <w:lang w:eastAsia="nl-NL"/>
        </w:rPr>
      </w:pPr>
    </w:p>
    <w:p w14:paraId="499FBC7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6. Het bevoegd gezag stelt, zo spoedig als redelijkerwijs mogelijk is, een onderzoek in </w:t>
      </w:r>
    </w:p>
    <w:p w14:paraId="100EE15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naar het gemelde vermoeden van een misstand of een inbreuk op het Unierecht, tenzij: </w:t>
      </w:r>
    </w:p>
    <w:p w14:paraId="25E71CCC"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de melding niet gebaseerd is op redelijke gronden, of </w:t>
      </w:r>
    </w:p>
    <w:p w14:paraId="2E488A50"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op voorhand duidelijk is dat de melding geen betrekking heeft op een vermoeden van een misstand of een inbreuk op het Unierecht als bedoeld in deze regeling. </w:t>
      </w:r>
    </w:p>
    <w:p w14:paraId="2FEEEE7D" w14:textId="77777777" w:rsidR="000E426E" w:rsidRDefault="000E426E" w:rsidP="000E426E">
      <w:pPr>
        <w:rPr>
          <w:rFonts w:ascii="Times New Roman" w:eastAsia="Times New Roman" w:hAnsi="Times New Roman" w:cs="Times New Roman"/>
          <w:lang w:eastAsia="nl-NL"/>
        </w:rPr>
      </w:pPr>
    </w:p>
    <w:p w14:paraId="7C3FF99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7. Indien het bevoegd gezag besluit geen onderzoek in te stellen, informeert hij de melder daar binnen twee weken na de interne melding schriftelijk over. Dit besluit wordt met redenen omkleed. </w:t>
      </w:r>
    </w:p>
    <w:p w14:paraId="3D560671" w14:textId="77777777" w:rsidR="000E426E" w:rsidRDefault="000E426E" w:rsidP="000E426E">
      <w:pPr>
        <w:rPr>
          <w:rFonts w:ascii="Times New Roman" w:eastAsia="Times New Roman" w:hAnsi="Times New Roman" w:cs="Times New Roman"/>
          <w:lang w:eastAsia="nl-NL"/>
        </w:rPr>
      </w:pPr>
    </w:p>
    <w:p w14:paraId="2842041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8. Indien het bevoegd gezag de melding ontvankelijk heeft verklaard, informeert het bevoegd gezag de melder binnen acht weken na de melding schriftelijk over het inhoudelijk standpunt met betrekking tot het gemelde vermoeden van een missstand of een inbreuk op het Unierecht. Daarbij wordt tevens aangegeven tot welke stappen de melding heeft geleid dan wel zal leiden. </w:t>
      </w:r>
    </w:p>
    <w:p w14:paraId="07A343BE" w14:textId="77777777" w:rsidR="000E426E" w:rsidRDefault="000E426E" w:rsidP="000E426E">
      <w:pPr>
        <w:rPr>
          <w:rFonts w:ascii="Times New Roman" w:eastAsia="Times New Roman" w:hAnsi="Times New Roman" w:cs="Times New Roman"/>
          <w:lang w:eastAsia="nl-NL"/>
        </w:rPr>
      </w:pPr>
    </w:p>
    <w:p w14:paraId="1D6A86A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9. Indien duidelijk wordt dat het standpunt niet binnen de in lid 8 gestelde termijn kan worden gegeven, informeert het bevoegd gezag de melder daar schriftelijk over. Daarbij wordt aangegeven binnen welke termijn de melder het standpunt tegemoet kan zien. Binnen een termijn van maximaal drie maanden na verzending van de ontvangstbevestiging, moet het bevoegd gezag de melder informatie verstrekken over de beoordeling en hoe de melding is of wordt opgevolgd (als dit aan de orde is). </w:t>
      </w:r>
    </w:p>
    <w:p w14:paraId="1ABC51BE" w14:textId="77777777" w:rsidR="000E426E" w:rsidRDefault="000E426E" w:rsidP="000E426E">
      <w:pPr>
        <w:rPr>
          <w:rFonts w:ascii="Times New Roman" w:eastAsia="Times New Roman" w:hAnsi="Times New Roman" w:cs="Times New Roman"/>
          <w:lang w:eastAsia="nl-NL"/>
        </w:rPr>
      </w:pPr>
    </w:p>
    <w:p w14:paraId="4598ABC8" w14:textId="77777777" w:rsidR="000E426E" w:rsidRPr="003F24F1"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Externe melding </w:t>
      </w:r>
    </w:p>
    <w:p w14:paraId="0D02F59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4 </w:t>
      </w:r>
    </w:p>
    <w:p w14:paraId="45957FB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Indien de melder geen interne melding wil doen bij het bevoegd gezag of toezichthouder, heeft melder altijd de mogelijkheid rechtstreeks een externe melding te doen. </w:t>
      </w:r>
    </w:p>
    <w:p w14:paraId="1350AC94" w14:textId="77777777" w:rsidR="000E426E" w:rsidRDefault="000E426E" w:rsidP="000E426E">
      <w:pPr>
        <w:rPr>
          <w:rFonts w:ascii="Times New Roman" w:eastAsia="Times New Roman" w:hAnsi="Times New Roman" w:cs="Times New Roman"/>
          <w:lang w:eastAsia="nl-NL"/>
        </w:rPr>
      </w:pPr>
    </w:p>
    <w:p w14:paraId="18F9663C"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De melder kan ook na een interne melding een externe melding doen indien: </w:t>
      </w:r>
    </w:p>
    <w:p w14:paraId="32D3D5A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de melder het niet eens is met het besluit dan wel het standpunt van het bevoegd gezag als bedoeld in artikel 3 lid 7 respectievelijk lid 8 en van oordeel is dat het vermoeden of een inbreuk op het Unierecht ten onrechte terzijde is gelegd; </w:t>
      </w:r>
    </w:p>
    <w:p w14:paraId="03B92B7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de melder geen standpunt heeft ontvangen binnen de termijn als bedoeld in artikel 3 lid 8 c.q. lid 9. </w:t>
      </w:r>
    </w:p>
    <w:p w14:paraId="71C41624" w14:textId="77777777" w:rsidR="000E426E" w:rsidRDefault="000E426E" w:rsidP="000E426E">
      <w:pPr>
        <w:rPr>
          <w:rFonts w:ascii="Times New Roman" w:eastAsia="Times New Roman" w:hAnsi="Times New Roman" w:cs="Times New Roman"/>
          <w:lang w:eastAsia="nl-NL"/>
        </w:rPr>
      </w:pPr>
    </w:p>
    <w:p w14:paraId="0A92549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De melder kan de externe melding doen bij een externe instantie die daarvoor naar het redelijk oordeel van de melder het meest in aanmerking komt. Onder externe instantie wordt in ieder geval verstaan: </w:t>
      </w:r>
    </w:p>
    <w:p w14:paraId="2AC42C41"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een instantie die is belast met de opsporing van strafbare feiten; </w:t>
      </w:r>
    </w:p>
    <w:p w14:paraId="42E275B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een instantie die is belast met het toezicht op de naleving van het bepaalde bij of krachtens enig wettelijk voorschrift; </w:t>
      </w:r>
    </w:p>
    <w:p w14:paraId="04CA6E2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een andere daartoe bevoegde instantie waar het vermoeden van een misstand kan worden gemeld door een werknemer, waaronder de afdeling onderzoek van het Huis. </w:t>
      </w:r>
    </w:p>
    <w:p w14:paraId="64F0C05B" w14:textId="77777777" w:rsidR="000E426E" w:rsidRDefault="000E426E" w:rsidP="000E426E">
      <w:pPr>
        <w:rPr>
          <w:rFonts w:ascii="Times New Roman" w:eastAsia="Times New Roman" w:hAnsi="Times New Roman" w:cs="Times New Roman"/>
          <w:lang w:eastAsia="nl-NL"/>
        </w:rPr>
      </w:pPr>
    </w:p>
    <w:p w14:paraId="03105C5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4. Indien naar het redelijk oordeel van de melder het maatschappelijk belang zwaarder weegt dan het belang van de instelling bij geheimhouding, kan de melder de externe melding ook doen bij een externe derde die naar zijn redelijk oordeel in staat mag worden geacht direct of indirect de vermoede misstand of inbreuk te kunnen opheffen of doen opheffen. </w:t>
      </w:r>
    </w:p>
    <w:p w14:paraId="25B45EE9" w14:textId="77777777" w:rsidR="000E426E" w:rsidRDefault="000E426E" w:rsidP="000E426E">
      <w:pPr>
        <w:rPr>
          <w:rFonts w:ascii="Times New Roman" w:eastAsia="Times New Roman" w:hAnsi="Times New Roman" w:cs="Times New Roman"/>
          <w:lang w:eastAsia="nl-NL"/>
        </w:rPr>
      </w:pPr>
    </w:p>
    <w:p w14:paraId="13A9E58B"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5. Zowel in het geval van melding bij een externe instantie als melding bij een externe derde dient de melder zorgvuldig te handelen en een afweging te maken tussen het maatschappelijk belang en de belangen van de instelling, waarbij schade voor de instelling zoveel als mogelijk wordt voorkomen (voor zover die schade niet noodzakelijkerwijs voortvloeit uit het optreden tegen de misstand). </w:t>
      </w:r>
    </w:p>
    <w:p w14:paraId="77D7C841" w14:textId="77777777" w:rsidR="000E426E" w:rsidRDefault="000E426E" w:rsidP="000E426E">
      <w:pPr>
        <w:rPr>
          <w:rFonts w:ascii="Times New Roman" w:eastAsia="Times New Roman" w:hAnsi="Times New Roman" w:cs="Times New Roman"/>
          <w:lang w:eastAsia="nl-NL"/>
        </w:rPr>
      </w:pPr>
    </w:p>
    <w:p w14:paraId="2C2A5FBF" w14:textId="77777777" w:rsidR="000E426E" w:rsidRPr="009C77F0"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Rechtsbescherming </w:t>
      </w:r>
    </w:p>
    <w:p w14:paraId="70A7FF3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5 </w:t>
      </w:r>
    </w:p>
    <w:p w14:paraId="77F70991"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 melder die met inachtneming van de bepalingen in deze regeling te goeder trouw en naar behoren een vermoeden van een misstand of inbreuk op het Unierecht heeft gemeld, wordt op geen enkele wijze in zijn positie benadeeld als gevolg van het melden. </w:t>
      </w:r>
    </w:p>
    <w:p w14:paraId="5B36F430" w14:textId="77777777" w:rsidR="000E426E" w:rsidRDefault="000E426E" w:rsidP="000E426E">
      <w:pPr>
        <w:rPr>
          <w:rFonts w:ascii="Times New Roman" w:eastAsia="Times New Roman" w:hAnsi="Times New Roman" w:cs="Times New Roman"/>
          <w:lang w:eastAsia="nl-NL"/>
        </w:rPr>
      </w:pPr>
    </w:p>
    <w:p w14:paraId="6642C0A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Personen die een melder bijstaan, zoals de adviseur als bedoeld in artikel 2 lid 1 of de vertrouwenspersoon integriteit als bedoeld in artikel 3, die in dienst van de instelling is, worden op geen enkele wijze benadeeld als gevolg van het fungeren als zodanig krachtens deze regeling. Dit geldt eveneens voor betrokken derden, bijvoorbeeld een collega of familielid die verbonden is met een melder en die benadeeld kan worden in zijn werkzaamheden. </w:t>
      </w:r>
    </w:p>
    <w:p w14:paraId="29E5EA76" w14:textId="77777777" w:rsidR="000E426E" w:rsidRDefault="000E426E" w:rsidP="000E426E">
      <w:pPr>
        <w:rPr>
          <w:rFonts w:ascii="Times New Roman" w:eastAsia="Times New Roman" w:hAnsi="Times New Roman" w:cs="Times New Roman"/>
          <w:lang w:eastAsia="nl-NL"/>
        </w:rPr>
      </w:pPr>
    </w:p>
    <w:p w14:paraId="74608D4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b/>
          <w:bCs/>
          <w:lang w:eastAsia="nl-NL"/>
        </w:rPr>
        <w:t>Openbaarheid van de regeling</w:t>
      </w:r>
      <w:r w:rsidRPr="004C288A">
        <w:rPr>
          <w:rFonts w:ascii="Times New Roman" w:eastAsia="Times New Roman" w:hAnsi="Times New Roman" w:cs="Times New Roman"/>
          <w:lang w:eastAsia="nl-NL"/>
        </w:rPr>
        <w:t xml:space="preserve"> </w:t>
      </w:r>
    </w:p>
    <w:p w14:paraId="3717CF0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6 </w:t>
      </w:r>
    </w:p>
    <w:p w14:paraId="276E264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Het bevoegd gezag zorgt ervoor dat de regeling op een vertrouwelijke manier kan worden geraadpleegd en publiceert de regeling op de website van de schoolorganisatie. </w:t>
      </w:r>
    </w:p>
    <w:p w14:paraId="47BF000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Het bevoegd gezag stelt alle belanghebbenden op de hoogte van de wijze waarop invulling is gegeven aan het bepaalde in lid 1. </w:t>
      </w:r>
    </w:p>
    <w:p w14:paraId="0570FA04" w14:textId="77777777" w:rsidR="000E426E" w:rsidRDefault="000E426E" w:rsidP="000E426E">
      <w:pPr>
        <w:rPr>
          <w:rFonts w:ascii="Times New Roman" w:eastAsia="Times New Roman" w:hAnsi="Times New Roman" w:cs="Times New Roman"/>
          <w:lang w:eastAsia="nl-NL"/>
        </w:rPr>
      </w:pPr>
    </w:p>
    <w:p w14:paraId="5A342D6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b/>
          <w:bCs/>
          <w:lang w:eastAsia="nl-NL"/>
        </w:rPr>
        <w:t>Overige bepalingen</w:t>
      </w:r>
      <w:r w:rsidRPr="004C288A">
        <w:rPr>
          <w:rFonts w:ascii="Times New Roman" w:eastAsia="Times New Roman" w:hAnsi="Times New Roman" w:cs="Times New Roman"/>
          <w:lang w:eastAsia="nl-NL"/>
        </w:rPr>
        <w:t xml:space="preserve"> </w:t>
      </w:r>
    </w:p>
    <w:p w14:paraId="1EBE292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7 </w:t>
      </w:r>
    </w:p>
    <w:p w14:paraId="003E60A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Deze regeling treedt in werking op </w:t>
      </w:r>
      <w:r>
        <w:rPr>
          <w:rFonts w:ascii="Times New Roman" w:eastAsia="Times New Roman" w:hAnsi="Times New Roman" w:cs="Times New Roman"/>
          <w:lang w:eastAsia="nl-NL"/>
        </w:rPr>
        <w:t>17 december 2021</w:t>
      </w:r>
      <w:r w:rsidRPr="004C288A">
        <w:rPr>
          <w:rFonts w:ascii="Times New Roman" w:eastAsia="Times New Roman" w:hAnsi="Times New Roman" w:cs="Times New Roman"/>
          <w:lang w:eastAsia="nl-NL"/>
        </w:rPr>
        <w:t xml:space="preserve">. </w:t>
      </w:r>
    </w:p>
    <w:p w14:paraId="740E3D61" w14:textId="77777777" w:rsidR="000E426E" w:rsidRDefault="000E426E" w:rsidP="000E426E">
      <w:pPr>
        <w:rPr>
          <w:rFonts w:ascii="Times New Roman" w:eastAsia="Times New Roman" w:hAnsi="Times New Roman" w:cs="Times New Roman"/>
          <w:lang w:eastAsia="nl-NL"/>
        </w:rPr>
      </w:pPr>
    </w:p>
    <w:p w14:paraId="6155AF3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In gevallen waarin de regeling niet voorziet, beslist het bevoegd gezag. </w:t>
      </w:r>
    </w:p>
    <w:p w14:paraId="2F2FDEAC" w14:textId="77777777" w:rsidR="000E426E" w:rsidRDefault="000E426E" w:rsidP="000E426E">
      <w:pPr>
        <w:rPr>
          <w:rFonts w:ascii="Times New Roman" w:eastAsia="Times New Roman" w:hAnsi="Times New Roman" w:cs="Times New Roman"/>
          <w:lang w:eastAsia="nl-NL"/>
        </w:rPr>
      </w:pPr>
    </w:p>
    <w:p w14:paraId="5A7E327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Deze regeling kan worden aangehaald als ‘Regeling inzake het omgaan met een vermoeden van een misstand of een inbreuk op het Unierecht </w:t>
      </w:r>
      <w:r>
        <w:rPr>
          <w:rFonts w:ascii="Times New Roman" w:eastAsia="Times New Roman" w:hAnsi="Times New Roman" w:cs="Times New Roman"/>
          <w:lang w:eastAsia="nl-NL"/>
        </w:rPr>
        <w:t>OPOPS</w:t>
      </w:r>
      <w:r w:rsidRPr="004C288A">
        <w:rPr>
          <w:rFonts w:ascii="Times New Roman" w:eastAsia="Times New Roman" w:hAnsi="Times New Roman" w:cs="Times New Roman"/>
          <w:lang w:eastAsia="nl-NL"/>
        </w:rPr>
        <w:t xml:space="preserve">’. </w:t>
      </w:r>
    </w:p>
    <w:p w14:paraId="3662F219" w14:textId="77777777" w:rsidR="000E426E" w:rsidRPr="004C288A"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Aldus vastgesteld door het bevoegd gezag in de vergadering van </w:t>
      </w:r>
      <w:r>
        <w:rPr>
          <w:rFonts w:ascii="Times New Roman" w:eastAsia="Times New Roman" w:hAnsi="Times New Roman" w:cs="Times New Roman"/>
          <w:lang w:eastAsia="nl-NL"/>
        </w:rPr>
        <w:t xml:space="preserve"> DB en RvT …   april/mei 2022</w:t>
      </w:r>
    </w:p>
    <w:p w14:paraId="0CEE6E05" w14:textId="77777777" w:rsidR="000E426E" w:rsidRDefault="000E426E" w:rsidP="000E426E"/>
    <w:p w14:paraId="5178E244" w14:textId="0C105043" w:rsidR="000E426E" w:rsidRDefault="000E426E" w:rsidP="000E426E">
      <w:pPr>
        <w:ind w:left="0"/>
        <w:rPr>
          <w:rFonts w:ascii="Arial" w:eastAsia="Times New Roman" w:hAnsi="Arial" w:cs="Times New Roman"/>
          <w:color w:val="365F91" w:themeColor="accent1" w:themeShade="BF"/>
          <w:szCs w:val="20"/>
          <w:lang w:eastAsia="nl-NL"/>
        </w:rPr>
      </w:pPr>
    </w:p>
    <w:p w14:paraId="57899BFA" w14:textId="77777777" w:rsidR="000E426E" w:rsidRDefault="000E426E">
      <w:pPr>
        <w:rPr>
          <w:rFonts w:ascii="Arial" w:eastAsia="Times New Roman" w:hAnsi="Arial" w:cs="Times New Roman"/>
          <w:b/>
          <w:color w:val="365F91" w:themeColor="accent1" w:themeShade="BF"/>
          <w:szCs w:val="20"/>
          <w:lang w:eastAsia="nl-NL"/>
        </w:rPr>
      </w:pPr>
      <w:r>
        <w:br w:type="page"/>
      </w:r>
    </w:p>
    <w:p w14:paraId="61B35A62" w14:textId="139B2839" w:rsidR="002328EB" w:rsidRDefault="003B4785" w:rsidP="002328EB">
      <w:pPr>
        <w:pStyle w:val="Kop2"/>
      </w:pPr>
      <w:r>
        <w:t>10</w:t>
      </w:r>
      <w:r w:rsidR="002328EB">
        <w:t xml:space="preserve"> Protocol </w:t>
      </w:r>
      <w:r w:rsidR="00501769">
        <w:t>Aannamebeleid; richtlijn voor toelaten, verwijzen, schorsen en verwijderen van leerlingen</w:t>
      </w:r>
    </w:p>
    <w:p w14:paraId="3C775CC3" w14:textId="77777777" w:rsidR="00501769" w:rsidRDefault="00501769" w:rsidP="00501769">
      <w:pPr>
        <w:rPr>
          <w:b/>
          <w:color w:val="244061" w:themeColor="accent1" w:themeShade="80"/>
          <w:sz w:val="28"/>
          <w:szCs w:val="28"/>
        </w:rPr>
      </w:pPr>
    </w:p>
    <w:p w14:paraId="4A2E7C48" w14:textId="77777777" w:rsidR="00501769" w:rsidRDefault="00501769" w:rsidP="00501769">
      <w:pPr>
        <w:rPr>
          <w:b/>
          <w:color w:val="244061" w:themeColor="accent1" w:themeShade="80"/>
          <w:sz w:val="28"/>
          <w:szCs w:val="28"/>
        </w:rPr>
      </w:pPr>
    </w:p>
    <w:p w14:paraId="7462AF05" w14:textId="77777777" w:rsidR="00501769" w:rsidRDefault="00501769" w:rsidP="00501769">
      <w:pPr>
        <w:rPr>
          <w:b/>
          <w:color w:val="244061" w:themeColor="accent1" w:themeShade="80"/>
          <w:sz w:val="28"/>
          <w:szCs w:val="28"/>
        </w:rPr>
      </w:pPr>
    </w:p>
    <w:p w14:paraId="08E13CFE" w14:textId="77777777" w:rsidR="00501769" w:rsidRDefault="00501769" w:rsidP="00501769">
      <w:pPr>
        <w:jc w:val="center"/>
        <w:rPr>
          <w:b/>
          <w:color w:val="244061" w:themeColor="accent1" w:themeShade="80"/>
          <w:sz w:val="28"/>
          <w:szCs w:val="28"/>
        </w:rPr>
      </w:pPr>
      <w:r>
        <w:rPr>
          <w:b/>
          <w:noProof/>
          <w:color w:val="244061" w:themeColor="accent1" w:themeShade="80"/>
          <w:sz w:val="28"/>
          <w:szCs w:val="28"/>
          <w:lang w:eastAsia="nl-NL"/>
        </w:rPr>
        <w:drawing>
          <wp:inline distT="0" distB="0" distL="0" distR="0" wp14:anchorId="09BE4384" wp14:editId="6330E0D0">
            <wp:extent cx="1879600" cy="965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OPS.png"/>
                    <pic:cNvPicPr/>
                  </pic:nvPicPr>
                  <pic:blipFill>
                    <a:blip r:embed="rId35">
                      <a:extLst>
                        <a:ext uri="{28A0092B-C50C-407E-A947-70E740481C1C}">
                          <a14:useLocalDpi xmlns:a14="http://schemas.microsoft.com/office/drawing/2010/main" val="0"/>
                        </a:ext>
                      </a:extLst>
                    </a:blip>
                    <a:stretch>
                      <a:fillRect/>
                    </a:stretch>
                  </pic:blipFill>
                  <pic:spPr>
                    <a:xfrm>
                      <a:off x="0" y="0"/>
                      <a:ext cx="1879600" cy="965200"/>
                    </a:xfrm>
                    <a:prstGeom prst="rect">
                      <a:avLst/>
                    </a:prstGeom>
                  </pic:spPr>
                </pic:pic>
              </a:graphicData>
            </a:graphic>
          </wp:inline>
        </w:drawing>
      </w:r>
    </w:p>
    <w:p w14:paraId="43ED9E96" w14:textId="77777777" w:rsidR="00501769" w:rsidRDefault="00501769" w:rsidP="00501769">
      <w:pPr>
        <w:jc w:val="center"/>
        <w:rPr>
          <w:b/>
          <w:color w:val="244061" w:themeColor="accent1" w:themeShade="80"/>
          <w:sz w:val="28"/>
          <w:szCs w:val="28"/>
        </w:rPr>
      </w:pPr>
    </w:p>
    <w:p w14:paraId="0DE9B0D2" w14:textId="77777777" w:rsidR="00501769" w:rsidRDefault="00501769" w:rsidP="00501769">
      <w:pPr>
        <w:jc w:val="center"/>
        <w:rPr>
          <w:b/>
          <w:color w:val="244061" w:themeColor="accent1" w:themeShade="80"/>
          <w:sz w:val="28"/>
          <w:szCs w:val="28"/>
        </w:rPr>
      </w:pPr>
    </w:p>
    <w:p w14:paraId="593110F9" w14:textId="77777777" w:rsidR="00501769" w:rsidRPr="00414B3F" w:rsidRDefault="00501769" w:rsidP="00501769">
      <w:pPr>
        <w:pStyle w:val="Titel"/>
        <w:jc w:val="center"/>
        <w:rPr>
          <w:rFonts w:ascii="Verdana" w:hAnsi="Verdana"/>
          <w:color w:val="auto"/>
          <w:sz w:val="96"/>
          <w:szCs w:val="96"/>
        </w:rPr>
      </w:pPr>
      <w:r w:rsidRPr="5F103ABF">
        <w:rPr>
          <w:rFonts w:ascii="Verdana" w:eastAsia="Verdana" w:hAnsi="Verdana" w:cs="Verdana"/>
          <w:color w:val="auto"/>
          <w:sz w:val="96"/>
          <w:szCs w:val="96"/>
        </w:rPr>
        <w:t>Aannamebeleid</w:t>
      </w:r>
    </w:p>
    <w:p w14:paraId="4A65127F" w14:textId="77777777" w:rsidR="00501769" w:rsidRDefault="00501769" w:rsidP="00501769">
      <w:pPr>
        <w:pStyle w:val="Titel"/>
        <w:jc w:val="center"/>
        <w:rPr>
          <w:rFonts w:ascii="Verdana" w:hAnsi="Verdana"/>
          <w:b/>
          <w:color w:val="auto"/>
          <w:sz w:val="96"/>
          <w:szCs w:val="96"/>
        </w:rPr>
      </w:pPr>
      <w:r w:rsidRPr="5F103ABF">
        <w:rPr>
          <w:rFonts w:ascii="Verdana" w:eastAsia="Verdana" w:hAnsi="Verdana" w:cs="Verdana"/>
          <w:b/>
          <w:bCs/>
          <w:color w:val="auto"/>
          <w:sz w:val="96"/>
          <w:szCs w:val="96"/>
        </w:rPr>
        <w:t>OPOPS</w:t>
      </w:r>
    </w:p>
    <w:p w14:paraId="22837D83" w14:textId="77777777" w:rsidR="00501769" w:rsidRDefault="00501769" w:rsidP="00501769"/>
    <w:p w14:paraId="2972C93B" w14:textId="77777777" w:rsidR="00501769" w:rsidRDefault="00501769" w:rsidP="00501769"/>
    <w:p w14:paraId="339EB094" w14:textId="77777777" w:rsidR="00501769" w:rsidRDefault="00501769" w:rsidP="00501769">
      <w:pPr>
        <w:jc w:val="center"/>
        <w:rPr>
          <w:rFonts w:ascii="Verdana" w:hAnsi="Verdana"/>
          <w:i/>
          <w:sz w:val="40"/>
          <w:szCs w:val="40"/>
        </w:rPr>
      </w:pPr>
      <w:r w:rsidRPr="5F103ABF">
        <w:rPr>
          <w:rFonts w:ascii="Verdana" w:eastAsia="Verdana" w:hAnsi="Verdana" w:cs="Verdana"/>
          <w:i/>
          <w:iCs/>
          <w:sz w:val="40"/>
          <w:szCs w:val="40"/>
        </w:rPr>
        <w:t>Richtlijn voor toelaten,</w:t>
      </w:r>
    </w:p>
    <w:p w14:paraId="69E8F6EE" w14:textId="77777777" w:rsidR="00501769" w:rsidRDefault="00501769" w:rsidP="00501769">
      <w:pPr>
        <w:jc w:val="center"/>
        <w:rPr>
          <w:rFonts w:ascii="Verdana" w:hAnsi="Verdana"/>
          <w:i/>
          <w:sz w:val="40"/>
          <w:szCs w:val="40"/>
        </w:rPr>
      </w:pPr>
      <w:r w:rsidRPr="5F103ABF">
        <w:rPr>
          <w:rFonts w:ascii="Verdana" w:eastAsia="Verdana" w:hAnsi="Verdana" w:cs="Verdana"/>
          <w:i/>
          <w:iCs/>
          <w:sz w:val="40"/>
          <w:szCs w:val="40"/>
        </w:rPr>
        <w:t>verwijzen,</w:t>
      </w:r>
      <w:r>
        <w:rPr>
          <w:rFonts w:ascii="Verdana" w:eastAsia="Verdana" w:hAnsi="Verdana" w:cs="Verdana"/>
          <w:i/>
          <w:iCs/>
          <w:sz w:val="40"/>
          <w:szCs w:val="40"/>
        </w:rPr>
        <w:t xml:space="preserve"> </w:t>
      </w:r>
      <w:r w:rsidRPr="5F103ABF">
        <w:rPr>
          <w:rFonts w:ascii="Verdana" w:eastAsia="Verdana" w:hAnsi="Verdana" w:cs="Verdana"/>
          <w:i/>
          <w:iCs/>
          <w:sz w:val="40"/>
          <w:szCs w:val="40"/>
        </w:rPr>
        <w:t xml:space="preserve">schorsen en </w:t>
      </w:r>
    </w:p>
    <w:p w14:paraId="2955E825" w14:textId="77777777" w:rsidR="00501769" w:rsidRDefault="00501769" w:rsidP="00501769">
      <w:pPr>
        <w:jc w:val="center"/>
        <w:rPr>
          <w:rFonts w:ascii="Verdana" w:hAnsi="Verdana"/>
          <w:i/>
          <w:sz w:val="40"/>
          <w:szCs w:val="40"/>
        </w:rPr>
      </w:pPr>
      <w:r w:rsidRPr="5F103ABF">
        <w:rPr>
          <w:rFonts w:ascii="Verdana" w:eastAsia="Verdana" w:hAnsi="Verdana" w:cs="Verdana"/>
          <w:i/>
          <w:iCs/>
          <w:sz w:val="40"/>
          <w:szCs w:val="40"/>
        </w:rPr>
        <w:t>verwijderen van leerlingen</w:t>
      </w:r>
    </w:p>
    <w:p w14:paraId="5FB7AB8E" w14:textId="77777777" w:rsidR="00501769" w:rsidRDefault="00501769" w:rsidP="00501769">
      <w:pPr>
        <w:jc w:val="center"/>
        <w:rPr>
          <w:rFonts w:ascii="Verdana" w:hAnsi="Verdana"/>
          <w:i/>
          <w:sz w:val="40"/>
          <w:szCs w:val="40"/>
        </w:rPr>
      </w:pPr>
    </w:p>
    <w:p w14:paraId="243D57CE" w14:textId="77777777" w:rsidR="00501769" w:rsidRPr="00414B3F" w:rsidRDefault="00501769" w:rsidP="00501769">
      <w:pPr>
        <w:jc w:val="center"/>
        <w:rPr>
          <w:rFonts w:ascii="Verdana" w:hAnsi="Verdana"/>
          <w:i/>
          <w:sz w:val="40"/>
          <w:szCs w:val="40"/>
        </w:rPr>
      </w:pPr>
    </w:p>
    <w:p w14:paraId="605E3EEB" w14:textId="77777777" w:rsidR="00501769" w:rsidRDefault="00501769" w:rsidP="00501769">
      <w:pPr>
        <w:rPr>
          <w:b/>
          <w:color w:val="244061" w:themeColor="accent1" w:themeShade="80"/>
          <w:sz w:val="28"/>
          <w:szCs w:val="28"/>
        </w:rPr>
      </w:pPr>
    </w:p>
    <w:p w14:paraId="1AA0A958" w14:textId="77777777" w:rsidR="00501769" w:rsidRDefault="00501769" w:rsidP="00501769">
      <w:pPr>
        <w:rPr>
          <w:b/>
          <w:color w:val="244061" w:themeColor="accent1" w:themeShade="80"/>
          <w:sz w:val="28"/>
          <w:szCs w:val="28"/>
        </w:rPr>
      </w:pPr>
    </w:p>
    <w:p w14:paraId="208D64FF" w14:textId="77777777" w:rsidR="00501769" w:rsidRDefault="00501769" w:rsidP="00501769">
      <w:pPr>
        <w:ind w:left="708" w:firstLine="708"/>
        <w:rPr>
          <w:b/>
          <w:sz w:val="48"/>
          <w:szCs w:val="48"/>
        </w:rPr>
      </w:pPr>
    </w:p>
    <w:p w14:paraId="6B683DCF" w14:textId="77777777" w:rsidR="00501769" w:rsidRPr="0003038D" w:rsidRDefault="00501769" w:rsidP="00501769">
      <w:pPr>
        <w:rPr>
          <w:rFonts w:ascii="Arial" w:hAnsi="Arial" w:cs="Arial"/>
          <w:b/>
          <w:szCs w:val="24"/>
        </w:rPr>
      </w:pP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p>
    <w:tbl>
      <w:tblPr>
        <w:tblStyle w:val="Tabelraster"/>
        <w:tblW w:w="0" w:type="auto"/>
        <w:tblLook w:val="04A0" w:firstRow="1" w:lastRow="0" w:firstColumn="1" w:lastColumn="0" w:noHBand="0" w:noVBand="1"/>
      </w:tblPr>
      <w:tblGrid>
        <w:gridCol w:w="2373"/>
        <w:gridCol w:w="2207"/>
        <w:gridCol w:w="2034"/>
      </w:tblGrid>
      <w:tr w:rsidR="00501769" w14:paraId="0D9625AF" w14:textId="77777777" w:rsidTr="00501769">
        <w:tc>
          <w:tcPr>
            <w:tcW w:w="3020" w:type="dxa"/>
            <w:shd w:val="clear" w:color="auto" w:fill="00B0F0"/>
          </w:tcPr>
          <w:p w14:paraId="191830BA" w14:textId="77777777" w:rsidR="00501769" w:rsidRPr="0003038D" w:rsidRDefault="00501769" w:rsidP="00501769">
            <w:pPr>
              <w:rPr>
                <w:rFonts w:ascii="Arial" w:hAnsi="Arial" w:cs="Arial"/>
                <w:b/>
                <w:szCs w:val="24"/>
              </w:rPr>
            </w:pPr>
            <w:r w:rsidRPr="0003038D">
              <w:rPr>
                <w:rFonts w:ascii="Arial" w:hAnsi="Arial" w:cs="Arial"/>
                <w:b/>
                <w:szCs w:val="24"/>
              </w:rPr>
              <w:t>Gremium</w:t>
            </w:r>
          </w:p>
        </w:tc>
        <w:tc>
          <w:tcPr>
            <w:tcW w:w="3021" w:type="dxa"/>
            <w:shd w:val="clear" w:color="auto" w:fill="00B0F0"/>
          </w:tcPr>
          <w:p w14:paraId="5012133B" w14:textId="77777777" w:rsidR="00501769" w:rsidRPr="0003038D" w:rsidRDefault="00501769" w:rsidP="00501769">
            <w:pPr>
              <w:rPr>
                <w:rFonts w:ascii="Arial" w:hAnsi="Arial" w:cs="Arial"/>
                <w:b/>
                <w:szCs w:val="24"/>
              </w:rPr>
            </w:pPr>
          </w:p>
        </w:tc>
        <w:tc>
          <w:tcPr>
            <w:tcW w:w="3021" w:type="dxa"/>
            <w:shd w:val="clear" w:color="auto" w:fill="00B0F0"/>
          </w:tcPr>
          <w:p w14:paraId="60789918" w14:textId="77777777" w:rsidR="00501769" w:rsidRPr="0003038D" w:rsidRDefault="00501769" w:rsidP="00501769">
            <w:pPr>
              <w:rPr>
                <w:rFonts w:ascii="Arial" w:hAnsi="Arial" w:cs="Arial"/>
                <w:b/>
                <w:szCs w:val="24"/>
              </w:rPr>
            </w:pPr>
            <w:r w:rsidRPr="0003038D">
              <w:rPr>
                <w:rFonts w:ascii="Arial" w:hAnsi="Arial" w:cs="Arial"/>
                <w:b/>
                <w:szCs w:val="24"/>
              </w:rPr>
              <w:t>Datum</w:t>
            </w:r>
          </w:p>
        </w:tc>
      </w:tr>
      <w:tr w:rsidR="00501769" w14:paraId="1ECD35C8" w14:textId="77777777" w:rsidTr="00501769">
        <w:tc>
          <w:tcPr>
            <w:tcW w:w="3020" w:type="dxa"/>
          </w:tcPr>
          <w:p w14:paraId="543056A2" w14:textId="77777777" w:rsidR="00501769" w:rsidRPr="0003038D" w:rsidRDefault="00501769" w:rsidP="00501769">
            <w:pPr>
              <w:rPr>
                <w:rFonts w:ascii="Arial" w:hAnsi="Arial" w:cs="Arial"/>
                <w:sz w:val="20"/>
                <w:szCs w:val="20"/>
              </w:rPr>
            </w:pPr>
            <w:r w:rsidRPr="0003038D">
              <w:rPr>
                <w:rFonts w:ascii="Arial" w:hAnsi="Arial" w:cs="Arial"/>
                <w:sz w:val="20"/>
                <w:szCs w:val="20"/>
              </w:rPr>
              <w:t>Direct</w:t>
            </w:r>
            <w:r>
              <w:rPr>
                <w:rFonts w:ascii="Arial" w:hAnsi="Arial" w:cs="Arial"/>
                <w:sz w:val="20"/>
                <w:szCs w:val="20"/>
              </w:rPr>
              <w:t>ieoverleg</w:t>
            </w:r>
          </w:p>
        </w:tc>
        <w:tc>
          <w:tcPr>
            <w:tcW w:w="3021" w:type="dxa"/>
          </w:tcPr>
          <w:p w14:paraId="5D785732" w14:textId="77777777" w:rsidR="00501769" w:rsidRPr="0003038D" w:rsidRDefault="00501769" w:rsidP="00501769">
            <w:pPr>
              <w:rPr>
                <w:rFonts w:ascii="Arial" w:hAnsi="Arial" w:cs="Arial"/>
                <w:sz w:val="20"/>
                <w:szCs w:val="20"/>
              </w:rPr>
            </w:pPr>
            <w:r>
              <w:rPr>
                <w:rFonts w:ascii="Arial" w:hAnsi="Arial" w:cs="Arial"/>
                <w:sz w:val="20"/>
                <w:szCs w:val="20"/>
              </w:rPr>
              <w:t>Bespreking</w:t>
            </w:r>
          </w:p>
        </w:tc>
        <w:tc>
          <w:tcPr>
            <w:tcW w:w="3021" w:type="dxa"/>
          </w:tcPr>
          <w:p w14:paraId="6CB60AE7" w14:textId="77777777" w:rsidR="00501769" w:rsidRPr="007F4BC0" w:rsidRDefault="00501769" w:rsidP="00501769">
            <w:pPr>
              <w:rPr>
                <w:rFonts w:ascii="Arial" w:hAnsi="Arial" w:cs="Arial"/>
                <w:sz w:val="20"/>
                <w:szCs w:val="20"/>
              </w:rPr>
            </w:pPr>
            <w:r>
              <w:rPr>
                <w:rFonts w:ascii="Arial" w:hAnsi="Arial" w:cs="Arial"/>
                <w:sz w:val="20"/>
                <w:szCs w:val="20"/>
              </w:rPr>
              <w:t>9-9-2021</w:t>
            </w:r>
          </w:p>
        </w:tc>
      </w:tr>
      <w:tr w:rsidR="00501769" w14:paraId="46AA584A" w14:textId="77777777" w:rsidTr="00501769">
        <w:tc>
          <w:tcPr>
            <w:tcW w:w="3020" w:type="dxa"/>
          </w:tcPr>
          <w:p w14:paraId="419508DB" w14:textId="77777777" w:rsidR="00501769" w:rsidRPr="0003038D" w:rsidRDefault="00501769" w:rsidP="00501769">
            <w:pPr>
              <w:rPr>
                <w:rFonts w:ascii="Arial" w:hAnsi="Arial" w:cs="Arial"/>
                <w:sz w:val="20"/>
                <w:szCs w:val="20"/>
              </w:rPr>
            </w:pPr>
            <w:r w:rsidRPr="0003038D">
              <w:rPr>
                <w:rFonts w:ascii="Arial" w:hAnsi="Arial" w:cs="Arial"/>
                <w:sz w:val="20"/>
                <w:szCs w:val="20"/>
              </w:rPr>
              <w:t>GMR</w:t>
            </w:r>
          </w:p>
        </w:tc>
        <w:tc>
          <w:tcPr>
            <w:tcW w:w="3021" w:type="dxa"/>
          </w:tcPr>
          <w:p w14:paraId="0D81932D" w14:textId="77777777" w:rsidR="00501769" w:rsidRPr="0003038D" w:rsidRDefault="00501769" w:rsidP="00501769">
            <w:pPr>
              <w:rPr>
                <w:rFonts w:ascii="Arial" w:hAnsi="Arial" w:cs="Arial"/>
                <w:sz w:val="20"/>
                <w:szCs w:val="20"/>
              </w:rPr>
            </w:pPr>
            <w:r>
              <w:rPr>
                <w:rFonts w:ascii="Arial" w:hAnsi="Arial" w:cs="Arial"/>
                <w:sz w:val="20"/>
                <w:szCs w:val="20"/>
              </w:rPr>
              <w:t>Adviesrecht 11 lid 1 sub f</w:t>
            </w:r>
          </w:p>
        </w:tc>
        <w:tc>
          <w:tcPr>
            <w:tcW w:w="3021" w:type="dxa"/>
          </w:tcPr>
          <w:p w14:paraId="3EF7E21D" w14:textId="77777777" w:rsidR="00501769" w:rsidRPr="0003038D" w:rsidRDefault="00501769" w:rsidP="00501769">
            <w:pPr>
              <w:rPr>
                <w:rFonts w:ascii="Arial" w:hAnsi="Arial" w:cs="Arial"/>
                <w:sz w:val="20"/>
                <w:szCs w:val="20"/>
              </w:rPr>
            </w:pPr>
            <w:r>
              <w:rPr>
                <w:rFonts w:ascii="Arial" w:hAnsi="Arial" w:cs="Arial"/>
                <w:sz w:val="20"/>
                <w:szCs w:val="20"/>
              </w:rPr>
              <w:t>16-9-2021</w:t>
            </w:r>
          </w:p>
        </w:tc>
      </w:tr>
      <w:tr w:rsidR="00501769" w14:paraId="2FFD0CBF" w14:textId="77777777" w:rsidTr="00501769">
        <w:tc>
          <w:tcPr>
            <w:tcW w:w="3020" w:type="dxa"/>
          </w:tcPr>
          <w:p w14:paraId="1009DBFD" w14:textId="77777777" w:rsidR="00501769" w:rsidRPr="0003038D" w:rsidRDefault="00501769" w:rsidP="00501769">
            <w:pPr>
              <w:rPr>
                <w:rFonts w:ascii="Arial" w:hAnsi="Arial" w:cs="Arial"/>
                <w:sz w:val="20"/>
                <w:szCs w:val="20"/>
              </w:rPr>
            </w:pPr>
            <w:r w:rsidRPr="0003038D">
              <w:rPr>
                <w:rFonts w:ascii="Arial" w:hAnsi="Arial" w:cs="Arial"/>
                <w:sz w:val="20"/>
                <w:szCs w:val="20"/>
              </w:rPr>
              <w:t>Bestuur</w:t>
            </w:r>
          </w:p>
        </w:tc>
        <w:tc>
          <w:tcPr>
            <w:tcW w:w="3021" w:type="dxa"/>
          </w:tcPr>
          <w:p w14:paraId="654928DD" w14:textId="77777777" w:rsidR="00501769" w:rsidRPr="0003038D" w:rsidRDefault="00501769" w:rsidP="00501769">
            <w:pPr>
              <w:rPr>
                <w:rFonts w:ascii="Arial" w:hAnsi="Arial" w:cs="Arial"/>
                <w:sz w:val="20"/>
                <w:szCs w:val="20"/>
              </w:rPr>
            </w:pPr>
            <w:r w:rsidRPr="0003038D">
              <w:rPr>
                <w:rFonts w:ascii="Arial" w:hAnsi="Arial" w:cs="Arial"/>
                <w:sz w:val="20"/>
                <w:szCs w:val="20"/>
              </w:rPr>
              <w:t>Vaststelling</w:t>
            </w:r>
          </w:p>
        </w:tc>
        <w:tc>
          <w:tcPr>
            <w:tcW w:w="3021" w:type="dxa"/>
          </w:tcPr>
          <w:p w14:paraId="42B189B7" w14:textId="77777777" w:rsidR="00501769" w:rsidRPr="002674C5" w:rsidRDefault="00501769" w:rsidP="00501769">
            <w:pPr>
              <w:rPr>
                <w:rFonts w:ascii="Arial" w:hAnsi="Arial" w:cs="Arial"/>
                <w:sz w:val="20"/>
                <w:szCs w:val="20"/>
              </w:rPr>
            </w:pPr>
            <w:r>
              <w:rPr>
                <w:rFonts w:ascii="Arial" w:hAnsi="Arial" w:cs="Arial"/>
                <w:sz w:val="20"/>
                <w:szCs w:val="20"/>
              </w:rPr>
              <w:t>15-10-</w:t>
            </w:r>
            <w:r w:rsidRPr="002674C5">
              <w:rPr>
                <w:rFonts w:ascii="Arial" w:hAnsi="Arial" w:cs="Arial"/>
                <w:sz w:val="20"/>
                <w:szCs w:val="20"/>
              </w:rPr>
              <w:t>2021</w:t>
            </w:r>
          </w:p>
        </w:tc>
      </w:tr>
    </w:tbl>
    <w:p w14:paraId="19DEB802" w14:textId="77777777" w:rsidR="00501769" w:rsidRDefault="00501769" w:rsidP="00501769">
      <w:pPr>
        <w:rPr>
          <w:rFonts w:ascii="Arial" w:hAnsi="Arial" w:cs="Arial"/>
          <w:b/>
          <w:sz w:val="28"/>
          <w:szCs w:val="28"/>
        </w:rPr>
      </w:pPr>
    </w:p>
    <w:p w14:paraId="1045D62F" w14:textId="77777777" w:rsidR="00501769" w:rsidRPr="002105A4" w:rsidRDefault="00501769" w:rsidP="00501769">
      <w:pPr>
        <w:jc w:val="right"/>
        <w:rPr>
          <w:rFonts w:ascii="Verdana" w:eastAsia="Verdana" w:hAnsi="Verdana" w:cs="Verdana"/>
          <w:i/>
          <w:iCs/>
          <w:color w:val="1F4E79"/>
          <w:sz w:val="18"/>
          <w:szCs w:val="18"/>
        </w:rPr>
      </w:pPr>
      <w:r w:rsidRPr="5F103ABF">
        <w:rPr>
          <w:b/>
          <w:bCs/>
          <w:color w:val="1F4E79"/>
          <w:sz w:val="28"/>
          <w:szCs w:val="28"/>
        </w:rPr>
        <w:br w:type="page"/>
      </w:r>
    </w:p>
    <w:p w14:paraId="6236780D" w14:textId="77777777" w:rsidR="00501769" w:rsidRPr="00C00704" w:rsidRDefault="00501769" w:rsidP="00501769">
      <w:pPr>
        <w:pStyle w:val="Inhopg1"/>
        <w:tabs>
          <w:tab w:val="left" w:pos="1474"/>
          <w:tab w:val="right" w:leader="dot" w:pos="9205"/>
        </w:tabs>
        <w:rPr>
          <w:rFonts w:ascii="Verdana" w:hAnsi="Verdana"/>
          <w:b w:val="0"/>
          <w:color w:val="244061" w:themeColor="accent1" w:themeShade="80"/>
          <w:sz w:val="30"/>
          <w:szCs w:val="30"/>
        </w:rPr>
      </w:pPr>
      <w:r w:rsidRPr="5F103ABF">
        <w:rPr>
          <w:rFonts w:ascii="Verdana" w:eastAsia="Verdana" w:hAnsi="Verdana" w:cs="Verdana"/>
          <w:b w:val="0"/>
          <w:color w:val="1F4E79"/>
          <w:sz w:val="30"/>
          <w:szCs w:val="30"/>
        </w:rPr>
        <w:t>Inhoud</w:t>
      </w:r>
    </w:p>
    <w:p w14:paraId="5EA886A7" w14:textId="19BF3766" w:rsidR="00501769" w:rsidRDefault="00501769" w:rsidP="00501769">
      <w:pPr>
        <w:pStyle w:val="Inhopg1"/>
        <w:tabs>
          <w:tab w:val="left" w:pos="1540"/>
          <w:tab w:val="right" w:leader="dot" w:pos="9199"/>
        </w:tabs>
        <w:rPr>
          <w:rFonts w:cstheme="minorBidi"/>
          <w:b w:val="0"/>
          <w:bCs w:val="0"/>
          <w:caps w:val="0"/>
          <w:szCs w:val="24"/>
        </w:rPr>
      </w:pPr>
      <w:r>
        <w:rPr>
          <w:bCs w:val="0"/>
          <w:caps w:val="0"/>
          <w:color w:val="244061" w:themeColor="accent1" w:themeShade="80"/>
          <w:sz w:val="28"/>
          <w:szCs w:val="28"/>
        </w:rPr>
        <w:fldChar w:fldCharType="begin"/>
      </w:r>
      <w:r>
        <w:rPr>
          <w:bCs w:val="0"/>
          <w:caps w:val="0"/>
          <w:color w:val="244061" w:themeColor="accent1" w:themeShade="80"/>
          <w:sz w:val="28"/>
          <w:szCs w:val="28"/>
        </w:rPr>
        <w:instrText xml:space="preserve"> TOC \o "1-4" </w:instrText>
      </w:r>
      <w:r>
        <w:rPr>
          <w:bCs w:val="0"/>
          <w:caps w:val="0"/>
          <w:color w:val="244061" w:themeColor="accent1" w:themeShade="80"/>
          <w:sz w:val="28"/>
          <w:szCs w:val="28"/>
        </w:rPr>
        <w:fldChar w:fldCharType="separate"/>
      </w:r>
      <w:r>
        <w:t>Hoofdstuk 1</w:t>
      </w:r>
      <w:r>
        <w:rPr>
          <w:rFonts w:cstheme="minorBidi"/>
          <w:b w:val="0"/>
          <w:bCs w:val="0"/>
          <w:caps w:val="0"/>
          <w:szCs w:val="24"/>
        </w:rPr>
        <w:tab/>
      </w:r>
      <w:r>
        <w:t xml:space="preserve"> Toelating in het basisonderwijs</w:t>
      </w:r>
      <w:r>
        <w:tab/>
        <w:t xml:space="preserve">  </w:t>
      </w:r>
      <w:r>
        <w:fldChar w:fldCharType="begin"/>
      </w:r>
      <w:r>
        <w:instrText xml:space="preserve"> PAGEREF _Toc73387105 \h </w:instrText>
      </w:r>
      <w:r>
        <w:fldChar w:fldCharType="separate"/>
      </w:r>
      <w:r>
        <w:t>5</w:t>
      </w:r>
      <w:r>
        <w:fldChar w:fldCharType="end"/>
      </w:r>
    </w:p>
    <w:p w14:paraId="02429F25" w14:textId="395A58B2" w:rsidR="00501769" w:rsidRDefault="00501769" w:rsidP="00501769">
      <w:pPr>
        <w:pStyle w:val="Inhopg2"/>
        <w:rPr>
          <w:rFonts w:cstheme="minorBidi"/>
          <w:noProof/>
        </w:rPr>
      </w:pPr>
      <w:r>
        <w:rPr>
          <w:noProof/>
        </w:rPr>
        <w:t>1.0</w:t>
      </w:r>
      <w:r>
        <w:rPr>
          <w:rFonts w:cstheme="minorBidi"/>
          <w:noProof/>
        </w:rPr>
        <w:tab/>
      </w:r>
      <w:r>
        <w:rPr>
          <w:noProof/>
        </w:rPr>
        <w:t xml:space="preserve">Inleiding                                                                                                                                                  </w:t>
      </w:r>
      <w:r>
        <w:rPr>
          <w:noProof/>
        </w:rPr>
        <w:fldChar w:fldCharType="begin"/>
      </w:r>
      <w:r>
        <w:rPr>
          <w:noProof/>
        </w:rPr>
        <w:instrText xml:space="preserve"> PAGEREF _Toc73387106 \h </w:instrText>
      </w:r>
      <w:r>
        <w:rPr>
          <w:noProof/>
        </w:rPr>
      </w:r>
      <w:r>
        <w:rPr>
          <w:noProof/>
        </w:rPr>
        <w:fldChar w:fldCharType="separate"/>
      </w:r>
      <w:r>
        <w:rPr>
          <w:noProof/>
        </w:rPr>
        <w:t>5</w:t>
      </w:r>
      <w:r>
        <w:rPr>
          <w:noProof/>
        </w:rPr>
        <w:fldChar w:fldCharType="end"/>
      </w:r>
    </w:p>
    <w:p w14:paraId="50E00630" w14:textId="77777777" w:rsidR="00501769" w:rsidRDefault="00501769" w:rsidP="00501769">
      <w:pPr>
        <w:pStyle w:val="Inhopg2"/>
        <w:rPr>
          <w:rFonts w:cstheme="minorBidi"/>
          <w:noProof/>
        </w:rPr>
      </w:pPr>
      <w:r>
        <w:rPr>
          <w:noProof/>
        </w:rPr>
        <w:t>1.1</w:t>
      </w:r>
      <w:r>
        <w:rPr>
          <w:rFonts w:cstheme="minorBidi"/>
          <w:noProof/>
        </w:rPr>
        <w:tab/>
      </w:r>
      <w:r>
        <w:rPr>
          <w:noProof/>
        </w:rPr>
        <w:t>Toelatingsleeftijd</w:t>
      </w:r>
      <w:r>
        <w:rPr>
          <w:noProof/>
        </w:rPr>
        <w:tab/>
      </w:r>
      <w:r>
        <w:rPr>
          <w:noProof/>
        </w:rPr>
        <w:fldChar w:fldCharType="begin"/>
      </w:r>
      <w:r>
        <w:rPr>
          <w:noProof/>
        </w:rPr>
        <w:instrText xml:space="preserve"> PAGEREF _Toc73387107 \h </w:instrText>
      </w:r>
      <w:r>
        <w:rPr>
          <w:noProof/>
        </w:rPr>
      </w:r>
      <w:r>
        <w:rPr>
          <w:noProof/>
        </w:rPr>
        <w:fldChar w:fldCharType="separate"/>
      </w:r>
      <w:r>
        <w:rPr>
          <w:noProof/>
        </w:rPr>
        <w:t>5</w:t>
      </w:r>
      <w:r>
        <w:rPr>
          <w:noProof/>
        </w:rPr>
        <w:fldChar w:fldCharType="end"/>
      </w:r>
    </w:p>
    <w:p w14:paraId="3D5A3EAD" w14:textId="77777777" w:rsidR="00501769" w:rsidRDefault="00501769" w:rsidP="00501769">
      <w:pPr>
        <w:pStyle w:val="Inhopg2"/>
        <w:rPr>
          <w:rFonts w:cstheme="minorBidi"/>
          <w:noProof/>
        </w:rPr>
      </w:pPr>
      <w:r>
        <w:rPr>
          <w:noProof/>
        </w:rPr>
        <w:t>1.2</w:t>
      </w:r>
      <w:r>
        <w:rPr>
          <w:rFonts w:cstheme="minorBidi"/>
          <w:noProof/>
        </w:rPr>
        <w:tab/>
      </w:r>
      <w:r>
        <w:rPr>
          <w:noProof/>
        </w:rPr>
        <w:t>Toelatingsbeleid</w:t>
      </w:r>
      <w:r>
        <w:rPr>
          <w:noProof/>
        </w:rPr>
        <w:tab/>
      </w:r>
      <w:r>
        <w:rPr>
          <w:noProof/>
        </w:rPr>
        <w:fldChar w:fldCharType="begin"/>
      </w:r>
      <w:r>
        <w:rPr>
          <w:noProof/>
        </w:rPr>
        <w:instrText xml:space="preserve"> PAGEREF _Toc73387108 \h </w:instrText>
      </w:r>
      <w:r>
        <w:rPr>
          <w:noProof/>
        </w:rPr>
      </w:r>
      <w:r>
        <w:rPr>
          <w:noProof/>
        </w:rPr>
        <w:fldChar w:fldCharType="separate"/>
      </w:r>
      <w:r>
        <w:rPr>
          <w:noProof/>
        </w:rPr>
        <w:t>5</w:t>
      </w:r>
      <w:r>
        <w:rPr>
          <w:noProof/>
        </w:rPr>
        <w:fldChar w:fldCharType="end"/>
      </w:r>
    </w:p>
    <w:p w14:paraId="4A233828" w14:textId="77777777" w:rsidR="00501769" w:rsidRDefault="00501769" w:rsidP="00501769">
      <w:pPr>
        <w:pStyle w:val="Inhopg2"/>
        <w:rPr>
          <w:rFonts w:cstheme="minorBidi"/>
          <w:noProof/>
        </w:rPr>
      </w:pPr>
      <w:r>
        <w:rPr>
          <w:noProof/>
        </w:rPr>
        <w:t>1.3</w:t>
      </w:r>
      <w:r>
        <w:rPr>
          <w:rFonts w:cstheme="minorBidi"/>
          <w:noProof/>
        </w:rPr>
        <w:tab/>
      </w:r>
      <w:r>
        <w:rPr>
          <w:noProof/>
        </w:rPr>
        <w:t>Besluitvormingsprocedure toelating</w:t>
      </w:r>
      <w:r>
        <w:rPr>
          <w:noProof/>
        </w:rPr>
        <w:tab/>
      </w:r>
      <w:r>
        <w:rPr>
          <w:noProof/>
        </w:rPr>
        <w:fldChar w:fldCharType="begin"/>
      </w:r>
      <w:r>
        <w:rPr>
          <w:noProof/>
        </w:rPr>
        <w:instrText xml:space="preserve"> PAGEREF _Toc73387109 \h </w:instrText>
      </w:r>
      <w:r>
        <w:rPr>
          <w:noProof/>
        </w:rPr>
      </w:r>
      <w:r>
        <w:rPr>
          <w:noProof/>
        </w:rPr>
        <w:fldChar w:fldCharType="separate"/>
      </w:r>
      <w:r>
        <w:rPr>
          <w:noProof/>
        </w:rPr>
        <w:t>7</w:t>
      </w:r>
      <w:r>
        <w:rPr>
          <w:noProof/>
        </w:rPr>
        <w:fldChar w:fldCharType="end"/>
      </w:r>
    </w:p>
    <w:p w14:paraId="442E310B" w14:textId="256182AA" w:rsidR="00501769" w:rsidRDefault="00501769" w:rsidP="00501769">
      <w:pPr>
        <w:pStyle w:val="Inhopg3"/>
        <w:tabs>
          <w:tab w:val="left" w:pos="1100"/>
          <w:tab w:val="right" w:leader="dot" w:pos="9199"/>
        </w:tabs>
        <w:rPr>
          <w:rFonts w:cstheme="minorBidi"/>
          <w:i w:val="0"/>
          <w:iCs w:val="0"/>
          <w:noProof/>
        </w:rPr>
      </w:pPr>
      <w:r>
        <w:rPr>
          <w:noProof/>
        </w:rPr>
        <w:t>1.3.1</w:t>
      </w:r>
      <w:r>
        <w:rPr>
          <w:rFonts w:cstheme="minorBidi"/>
          <w:i w:val="0"/>
          <w:iCs w:val="0"/>
          <w:noProof/>
        </w:rPr>
        <w:tab/>
      </w:r>
      <w:r>
        <w:rPr>
          <w:noProof/>
        </w:rPr>
        <w:t xml:space="preserve">Aanmelding                                                                                                           </w:t>
      </w:r>
      <w:r>
        <w:rPr>
          <w:noProof/>
        </w:rPr>
        <w:fldChar w:fldCharType="begin"/>
      </w:r>
      <w:r>
        <w:rPr>
          <w:noProof/>
        </w:rPr>
        <w:instrText xml:space="preserve"> PAGEREF _Toc73387110 \h </w:instrText>
      </w:r>
      <w:r>
        <w:rPr>
          <w:noProof/>
        </w:rPr>
      </w:r>
      <w:r>
        <w:rPr>
          <w:noProof/>
        </w:rPr>
        <w:fldChar w:fldCharType="separate"/>
      </w:r>
      <w:r>
        <w:rPr>
          <w:noProof/>
        </w:rPr>
        <w:t>7</w:t>
      </w:r>
      <w:r>
        <w:rPr>
          <w:noProof/>
        </w:rPr>
        <w:fldChar w:fldCharType="end"/>
      </w:r>
    </w:p>
    <w:p w14:paraId="3B1C5D05" w14:textId="7BE84916" w:rsidR="00501769" w:rsidRDefault="00501769" w:rsidP="00501769">
      <w:pPr>
        <w:pStyle w:val="Inhopg3"/>
        <w:tabs>
          <w:tab w:val="left" w:pos="1100"/>
          <w:tab w:val="right" w:leader="dot" w:pos="9199"/>
        </w:tabs>
        <w:rPr>
          <w:rFonts w:cstheme="minorBidi"/>
          <w:i w:val="0"/>
          <w:iCs w:val="0"/>
          <w:noProof/>
        </w:rPr>
      </w:pPr>
      <w:r>
        <w:rPr>
          <w:noProof/>
        </w:rPr>
        <w:t>1.3.2</w:t>
      </w:r>
      <w:r>
        <w:rPr>
          <w:rFonts w:cstheme="minorBidi"/>
          <w:i w:val="0"/>
          <w:iCs w:val="0"/>
          <w:noProof/>
        </w:rPr>
        <w:tab/>
      </w:r>
      <w:r>
        <w:rPr>
          <w:noProof/>
        </w:rPr>
        <w:t xml:space="preserve">Onderzoeksfase                                                                                                     </w:t>
      </w:r>
      <w:r>
        <w:rPr>
          <w:noProof/>
        </w:rPr>
        <w:fldChar w:fldCharType="begin"/>
      </w:r>
      <w:r>
        <w:rPr>
          <w:noProof/>
        </w:rPr>
        <w:instrText xml:space="preserve"> PAGEREF _Toc73387111 \h </w:instrText>
      </w:r>
      <w:r>
        <w:rPr>
          <w:noProof/>
        </w:rPr>
      </w:r>
      <w:r>
        <w:rPr>
          <w:noProof/>
        </w:rPr>
        <w:fldChar w:fldCharType="separate"/>
      </w:r>
      <w:r>
        <w:rPr>
          <w:noProof/>
        </w:rPr>
        <w:t>7</w:t>
      </w:r>
      <w:r>
        <w:rPr>
          <w:noProof/>
        </w:rPr>
        <w:fldChar w:fldCharType="end"/>
      </w:r>
    </w:p>
    <w:p w14:paraId="4A29637B" w14:textId="357380B4" w:rsidR="00501769" w:rsidRDefault="00501769" w:rsidP="00501769">
      <w:pPr>
        <w:pStyle w:val="Inhopg3"/>
        <w:tabs>
          <w:tab w:val="left" w:pos="1100"/>
          <w:tab w:val="right" w:leader="dot" w:pos="9199"/>
        </w:tabs>
        <w:rPr>
          <w:rFonts w:cstheme="minorBidi"/>
          <w:i w:val="0"/>
          <w:iCs w:val="0"/>
          <w:noProof/>
        </w:rPr>
      </w:pPr>
      <w:r>
        <w:rPr>
          <w:noProof/>
        </w:rPr>
        <w:t>1.3.3</w:t>
      </w:r>
      <w:r>
        <w:rPr>
          <w:rFonts w:cstheme="minorBidi"/>
          <w:i w:val="0"/>
          <w:iCs w:val="0"/>
          <w:noProof/>
        </w:rPr>
        <w:tab/>
      </w:r>
      <w:r>
        <w:rPr>
          <w:noProof/>
        </w:rPr>
        <w:t xml:space="preserve">Toelating en plaatsing                                                                                          </w:t>
      </w:r>
      <w:r>
        <w:rPr>
          <w:noProof/>
        </w:rPr>
        <w:fldChar w:fldCharType="begin"/>
      </w:r>
      <w:r>
        <w:rPr>
          <w:noProof/>
        </w:rPr>
        <w:instrText xml:space="preserve"> PAGEREF _Toc73387112 \h </w:instrText>
      </w:r>
      <w:r>
        <w:rPr>
          <w:noProof/>
        </w:rPr>
      </w:r>
      <w:r>
        <w:rPr>
          <w:noProof/>
        </w:rPr>
        <w:fldChar w:fldCharType="separate"/>
      </w:r>
      <w:r>
        <w:rPr>
          <w:noProof/>
        </w:rPr>
        <w:t>8</w:t>
      </w:r>
      <w:r>
        <w:rPr>
          <w:noProof/>
        </w:rPr>
        <w:fldChar w:fldCharType="end"/>
      </w:r>
    </w:p>
    <w:p w14:paraId="30DA3748" w14:textId="5C16C14A" w:rsidR="00501769" w:rsidRDefault="00501769" w:rsidP="00501769">
      <w:pPr>
        <w:pStyle w:val="Inhopg3"/>
        <w:tabs>
          <w:tab w:val="left" w:pos="1100"/>
          <w:tab w:val="right" w:leader="dot" w:pos="9199"/>
        </w:tabs>
        <w:rPr>
          <w:rFonts w:cstheme="minorBidi"/>
          <w:i w:val="0"/>
          <w:iCs w:val="0"/>
          <w:noProof/>
        </w:rPr>
      </w:pPr>
      <w:r>
        <w:rPr>
          <w:noProof/>
        </w:rPr>
        <w:t>1.3.4</w:t>
      </w:r>
      <w:r>
        <w:rPr>
          <w:rFonts w:cstheme="minorBidi"/>
          <w:i w:val="0"/>
          <w:iCs w:val="0"/>
          <w:noProof/>
        </w:rPr>
        <w:tab/>
      </w:r>
      <w:r>
        <w:rPr>
          <w:noProof/>
        </w:rPr>
        <w:t xml:space="preserve">Weigering                                                                                                             </w:t>
      </w:r>
      <w:r>
        <w:rPr>
          <w:noProof/>
        </w:rPr>
        <w:fldChar w:fldCharType="begin"/>
      </w:r>
      <w:r>
        <w:rPr>
          <w:noProof/>
        </w:rPr>
        <w:instrText xml:space="preserve"> PAGEREF _Toc73387113 \h </w:instrText>
      </w:r>
      <w:r>
        <w:rPr>
          <w:noProof/>
        </w:rPr>
      </w:r>
      <w:r>
        <w:rPr>
          <w:noProof/>
        </w:rPr>
        <w:fldChar w:fldCharType="separate"/>
      </w:r>
      <w:r>
        <w:rPr>
          <w:noProof/>
        </w:rPr>
        <w:t>8</w:t>
      </w:r>
      <w:r>
        <w:rPr>
          <w:noProof/>
        </w:rPr>
        <w:fldChar w:fldCharType="end"/>
      </w:r>
    </w:p>
    <w:p w14:paraId="3E879794" w14:textId="152F047B" w:rsidR="00501769" w:rsidRDefault="00501769" w:rsidP="00501769">
      <w:pPr>
        <w:pStyle w:val="Inhopg3"/>
        <w:tabs>
          <w:tab w:val="left" w:pos="1100"/>
          <w:tab w:val="right" w:leader="dot" w:pos="9199"/>
        </w:tabs>
        <w:rPr>
          <w:rFonts w:cstheme="minorBidi"/>
          <w:i w:val="0"/>
          <w:iCs w:val="0"/>
          <w:noProof/>
        </w:rPr>
      </w:pPr>
      <w:r>
        <w:rPr>
          <w:noProof/>
        </w:rPr>
        <w:t>1.3.5</w:t>
      </w:r>
      <w:r>
        <w:rPr>
          <w:rFonts w:cstheme="minorBidi"/>
          <w:i w:val="0"/>
          <w:iCs w:val="0"/>
          <w:noProof/>
        </w:rPr>
        <w:tab/>
      </w:r>
      <w:r>
        <w:rPr>
          <w:noProof/>
        </w:rPr>
        <w:t xml:space="preserve">Procedure bij weigering                                                                                       </w:t>
      </w:r>
      <w:r>
        <w:rPr>
          <w:noProof/>
        </w:rPr>
        <w:fldChar w:fldCharType="begin"/>
      </w:r>
      <w:r>
        <w:rPr>
          <w:noProof/>
        </w:rPr>
        <w:instrText xml:space="preserve"> PAGEREF _Toc73387114 \h </w:instrText>
      </w:r>
      <w:r>
        <w:rPr>
          <w:noProof/>
        </w:rPr>
      </w:r>
      <w:r>
        <w:rPr>
          <w:noProof/>
        </w:rPr>
        <w:fldChar w:fldCharType="separate"/>
      </w:r>
      <w:r>
        <w:rPr>
          <w:noProof/>
        </w:rPr>
        <w:t>8</w:t>
      </w:r>
      <w:r>
        <w:rPr>
          <w:noProof/>
        </w:rPr>
        <w:fldChar w:fldCharType="end"/>
      </w:r>
    </w:p>
    <w:p w14:paraId="72CEDB1C" w14:textId="77777777" w:rsidR="00501769" w:rsidRDefault="00501769" w:rsidP="00501769">
      <w:pPr>
        <w:pStyle w:val="Inhopg2"/>
        <w:rPr>
          <w:rFonts w:cstheme="minorBidi"/>
          <w:noProof/>
        </w:rPr>
      </w:pPr>
      <w:r>
        <w:rPr>
          <w:noProof/>
        </w:rPr>
        <w:t>1.4</w:t>
      </w:r>
      <w:r>
        <w:rPr>
          <w:rFonts w:cstheme="minorBidi"/>
          <w:noProof/>
        </w:rPr>
        <w:tab/>
      </w:r>
      <w:r>
        <w:rPr>
          <w:noProof/>
        </w:rPr>
        <w:t>Weigeringsgronden</w:t>
      </w:r>
      <w:r>
        <w:rPr>
          <w:noProof/>
        </w:rPr>
        <w:tab/>
      </w:r>
      <w:r>
        <w:rPr>
          <w:noProof/>
        </w:rPr>
        <w:fldChar w:fldCharType="begin"/>
      </w:r>
      <w:r>
        <w:rPr>
          <w:noProof/>
        </w:rPr>
        <w:instrText xml:space="preserve"> PAGEREF _Toc73387115 \h </w:instrText>
      </w:r>
      <w:r>
        <w:rPr>
          <w:noProof/>
        </w:rPr>
      </w:r>
      <w:r>
        <w:rPr>
          <w:noProof/>
        </w:rPr>
        <w:fldChar w:fldCharType="separate"/>
      </w:r>
      <w:r>
        <w:rPr>
          <w:noProof/>
        </w:rPr>
        <w:t>9</w:t>
      </w:r>
      <w:r>
        <w:rPr>
          <w:noProof/>
        </w:rPr>
        <w:fldChar w:fldCharType="end"/>
      </w:r>
    </w:p>
    <w:p w14:paraId="04B8B2EB" w14:textId="49F6841A" w:rsidR="00501769" w:rsidRDefault="00501769" w:rsidP="00501769">
      <w:pPr>
        <w:pStyle w:val="Inhopg3"/>
        <w:tabs>
          <w:tab w:val="right" w:leader="dot" w:pos="9199"/>
        </w:tabs>
        <w:rPr>
          <w:rFonts w:cstheme="minorBidi"/>
          <w:i w:val="0"/>
          <w:iCs w:val="0"/>
          <w:noProof/>
        </w:rPr>
      </w:pPr>
      <w:r>
        <w:rPr>
          <w:noProof/>
        </w:rPr>
        <w:t xml:space="preserve">1.4.1 Gebrek aan opnamecapaciteit ('De groep is vol')                                                 </w:t>
      </w:r>
      <w:r>
        <w:rPr>
          <w:noProof/>
        </w:rPr>
        <w:fldChar w:fldCharType="begin"/>
      </w:r>
      <w:r>
        <w:rPr>
          <w:noProof/>
        </w:rPr>
        <w:instrText xml:space="preserve"> PAGEREF _Toc73387116 \h </w:instrText>
      </w:r>
      <w:r>
        <w:rPr>
          <w:noProof/>
        </w:rPr>
      </w:r>
      <w:r>
        <w:rPr>
          <w:noProof/>
        </w:rPr>
        <w:fldChar w:fldCharType="separate"/>
      </w:r>
      <w:r>
        <w:rPr>
          <w:noProof/>
        </w:rPr>
        <w:t>9</w:t>
      </w:r>
      <w:r>
        <w:rPr>
          <w:noProof/>
        </w:rPr>
        <w:fldChar w:fldCharType="end"/>
      </w:r>
    </w:p>
    <w:p w14:paraId="3CB48AA8" w14:textId="2FEA7490" w:rsidR="00501769" w:rsidRDefault="00501769" w:rsidP="00501769">
      <w:pPr>
        <w:pStyle w:val="Inhopg3"/>
        <w:tabs>
          <w:tab w:val="left" w:pos="1100"/>
          <w:tab w:val="right" w:leader="dot" w:pos="9199"/>
        </w:tabs>
        <w:rPr>
          <w:rFonts w:cstheme="minorBidi"/>
          <w:i w:val="0"/>
          <w:iCs w:val="0"/>
          <w:noProof/>
        </w:rPr>
      </w:pPr>
      <w:r>
        <w:rPr>
          <w:noProof/>
        </w:rPr>
        <w:t>1.4.2</w:t>
      </w:r>
      <w:r>
        <w:rPr>
          <w:rFonts w:cstheme="minorBidi"/>
          <w:i w:val="0"/>
          <w:iCs w:val="0"/>
          <w:noProof/>
        </w:rPr>
        <w:tab/>
      </w:r>
      <w:r>
        <w:rPr>
          <w:noProof/>
        </w:rPr>
        <w:t xml:space="preserve">De school kan niet voldoen aan de ondersteuningsbehoefte                               </w:t>
      </w:r>
      <w:r>
        <w:rPr>
          <w:noProof/>
        </w:rPr>
        <w:fldChar w:fldCharType="begin"/>
      </w:r>
      <w:r>
        <w:rPr>
          <w:noProof/>
        </w:rPr>
        <w:instrText xml:space="preserve"> PAGEREF _Toc73387117 \h </w:instrText>
      </w:r>
      <w:r>
        <w:rPr>
          <w:noProof/>
        </w:rPr>
      </w:r>
      <w:r>
        <w:rPr>
          <w:noProof/>
        </w:rPr>
        <w:fldChar w:fldCharType="separate"/>
      </w:r>
      <w:r>
        <w:rPr>
          <w:noProof/>
        </w:rPr>
        <w:t>11</w:t>
      </w:r>
      <w:r>
        <w:rPr>
          <w:noProof/>
        </w:rPr>
        <w:fldChar w:fldCharType="end"/>
      </w:r>
    </w:p>
    <w:p w14:paraId="75382C17" w14:textId="2BE46104" w:rsidR="00501769" w:rsidRDefault="00501769" w:rsidP="00501769">
      <w:pPr>
        <w:pStyle w:val="Inhopg3"/>
        <w:tabs>
          <w:tab w:val="left" w:pos="1100"/>
          <w:tab w:val="right" w:leader="dot" w:pos="9199"/>
        </w:tabs>
        <w:rPr>
          <w:rFonts w:cstheme="minorBidi"/>
          <w:i w:val="0"/>
          <w:iCs w:val="0"/>
          <w:noProof/>
        </w:rPr>
      </w:pPr>
      <w:r>
        <w:rPr>
          <w:noProof/>
        </w:rPr>
        <w:t>1.4.3</w:t>
      </w:r>
      <w:r>
        <w:rPr>
          <w:rFonts w:cstheme="minorBidi"/>
          <w:i w:val="0"/>
          <w:iCs w:val="0"/>
          <w:noProof/>
        </w:rPr>
        <w:tab/>
      </w:r>
      <w:r>
        <w:rPr>
          <w:noProof/>
        </w:rPr>
        <w:t xml:space="preserve">Ernstige verstoring van de rust en orde dreigt                                                   </w:t>
      </w:r>
      <w:r>
        <w:rPr>
          <w:noProof/>
        </w:rPr>
        <w:fldChar w:fldCharType="begin"/>
      </w:r>
      <w:r>
        <w:rPr>
          <w:noProof/>
        </w:rPr>
        <w:instrText xml:space="preserve"> PAGEREF _Toc73387118 \h </w:instrText>
      </w:r>
      <w:r>
        <w:rPr>
          <w:noProof/>
        </w:rPr>
      </w:r>
      <w:r>
        <w:rPr>
          <w:noProof/>
        </w:rPr>
        <w:fldChar w:fldCharType="separate"/>
      </w:r>
      <w:r>
        <w:rPr>
          <w:noProof/>
        </w:rPr>
        <w:t>12</w:t>
      </w:r>
      <w:r>
        <w:rPr>
          <w:noProof/>
        </w:rPr>
        <w:fldChar w:fldCharType="end"/>
      </w:r>
    </w:p>
    <w:p w14:paraId="5E204196" w14:textId="77777777" w:rsidR="00501769" w:rsidRDefault="00501769" w:rsidP="00501769">
      <w:pPr>
        <w:pStyle w:val="Inhopg3"/>
        <w:tabs>
          <w:tab w:val="left" w:pos="1100"/>
          <w:tab w:val="right" w:leader="dot" w:pos="9199"/>
        </w:tabs>
        <w:rPr>
          <w:noProof/>
        </w:rPr>
      </w:pPr>
      <w:r>
        <w:rPr>
          <w:noProof/>
        </w:rPr>
        <w:t>1.4.4</w:t>
      </w:r>
      <w:r>
        <w:rPr>
          <w:rFonts w:cstheme="minorBidi"/>
          <w:i w:val="0"/>
          <w:iCs w:val="0"/>
          <w:noProof/>
        </w:rPr>
        <w:tab/>
      </w:r>
      <w:r>
        <w:rPr>
          <w:noProof/>
        </w:rPr>
        <w:t xml:space="preserve">Het niet onderschrijven/respecteren van de openbare gedragsregels van de school                           </w:t>
      </w:r>
    </w:p>
    <w:p w14:paraId="07005F20" w14:textId="5B5ABB79" w:rsidR="00501769" w:rsidRDefault="00501769" w:rsidP="00501769">
      <w:pPr>
        <w:pStyle w:val="Inhopg3"/>
        <w:tabs>
          <w:tab w:val="left" w:pos="1100"/>
          <w:tab w:val="right" w:leader="dot" w:pos="9199"/>
        </w:tabs>
        <w:rPr>
          <w:rFonts w:cstheme="minorBidi"/>
          <w:i w:val="0"/>
          <w:iCs w:val="0"/>
          <w:noProof/>
        </w:rPr>
      </w:pPr>
      <w:r>
        <w:rPr>
          <w:noProof/>
        </w:rPr>
        <w:t xml:space="preserve">                                                                                                                                       </w:t>
      </w:r>
      <w:r>
        <w:rPr>
          <w:noProof/>
        </w:rPr>
        <w:fldChar w:fldCharType="begin"/>
      </w:r>
      <w:r>
        <w:rPr>
          <w:noProof/>
        </w:rPr>
        <w:instrText xml:space="preserve"> PAGEREF _Toc73387119 \h </w:instrText>
      </w:r>
      <w:r>
        <w:rPr>
          <w:noProof/>
        </w:rPr>
      </w:r>
      <w:r>
        <w:rPr>
          <w:noProof/>
        </w:rPr>
        <w:fldChar w:fldCharType="separate"/>
      </w:r>
      <w:r>
        <w:rPr>
          <w:noProof/>
        </w:rPr>
        <w:t>12</w:t>
      </w:r>
      <w:r>
        <w:rPr>
          <w:noProof/>
        </w:rPr>
        <w:fldChar w:fldCharType="end"/>
      </w:r>
    </w:p>
    <w:p w14:paraId="344E1057" w14:textId="77777777" w:rsidR="00501769" w:rsidRDefault="00501769" w:rsidP="00501769">
      <w:pPr>
        <w:pStyle w:val="Inhopg1"/>
        <w:tabs>
          <w:tab w:val="left" w:pos="1540"/>
          <w:tab w:val="right" w:leader="dot" w:pos="9199"/>
        </w:tabs>
        <w:rPr>
          <w:rFonts w:cstheme="minorBidi"/>
          <w:b w:val="0"/>
          <w:bCs w:val="0"/>
          <w:caps w:val="0"/>
          <w:szCs w:val="24"/>
        </w:rPr>
      </w:pPr>
      <w:r>
        <w:t>Hoofdstuk 2</w:t>
      </w:r>
      <w:r>
        <w:rPr>
          <w:rFonts w:cstheme="minorBidi"/>
          <w:b w:val="0"/>
          <w:bCs w:val="0"/>
          <w:caps w:val="0"/>
          <w:szCs w:val="24"/>
        </w:rPr>
        <w:tab/>
      </w:r>
      <w:r>
        <w:t xml:space="preserve"> De overgang basisschool - basisschool</w:t>
      </w:r>
      <w:r>
        <w:tab/>
      </w:r>
      <w:r>
        <w:fldChar w:fldCharType="begin"/>
      </w:r>
      <w:r>
        <w:instrText xml:space="preserve"> PAGEREF _Toc73387120 \h </w:instrText>
      </w:r>
      <w:r>
        <w:fldChar w:fldCharType="separate"/>
      </w:r>
      <w:r>
        <w:t>13</w:t>
      </w:r>
      <w:r>
        <w:fldChar w:fldCharType="end"/>
      </w:r>
    </w:p>
    <w:p w14:paraId="31D5988C" w14:textId="77777777" w:rsidR="00501769" w:rsidRDefault="00501769" w:rsidP="00501769">
      <w:pPr>
        <w:pStyle w:val="Inhopg2"/>
        <w:rPr>
          <w:rFonts w:cstheme="minorBidi"/>
          <w:noProof/>
        </w:rPr>
      </w:pPr>
      <w:r>
        <w:rPr>
          <w:noProof/>
        </w:rPr>
        <w:t>2.0</w:t>
      </w:r>
      <w:r>
        <w:rPr>
          <w:rFonts w:cstheme="minorBidi"/>
          <w:noProof/>
        </w:rPr>
        <w:tab/>
      </w:r>
      <w:r>
        <w:rPr>
          <w:noProof/>
        </w:rPr>
        <w:t>Inleiding</w:t>
      </w:r>
      <w:r>
        <w:rPr>
          <w:noProof/>
        </w:rPr>
        <w:tab/>
      </w:r>
      <w:r>
        <w:rPr>
          <w:noProof/>
        </w:rPr>
        <w:fldChar w:fldCharType="begin"/>
      </w:r>
      <w:r>
        <w:rPr>
          <w:noProof/>
        </w:rPr>
        <w:instrText xml:space="preserve"> PAGEREF _Toc73387121 \h </w:instrText>
      </w:r>
      <w:r>
        <w:rPr>
          <w:noProof/>
        </w:rPr>
      </w:r>
      <w:r>
        <w:rPr>
          <w:noProof/>
        </w:rPr>
        <w:fldChar w:fldCharType="separate"/>
      </w:r>
      <w:r>
        <w:rPr>
          <w:noProof/>
        </w:rPr>
        <w:t>13</w:t>
      </w:r>
      <w:r>
        <w:rPr>
          <w:noProof/>
        </w:rPr>
        <w:fldChar w:fldCharType="end"/>
      </w:r>
    </w:p>
    <w:p w14:paraId="6A49FC83" w14:textId="77777777" w:rsidR="00501769" w:rsidRDefault="00501769" w:rsidP="00501769">
      <w:pPr>
        <w:pStyle w:val="Inhopg2"/>
        <w:rPr>
          <w:rFonts w:cstheme="minorBidi"/>
          <w:noProof/>
        </w:rPr>
      </w:pPr>
      <w:r>
        <w:rPr>
          <w:noProof/>
        </w:rPr>
        <w:t>2.1</w:t>
      </w:r>
      <w:r>
        <w:rPr>
          <w:rFonts w:cstheme="minorBidi"/>
          <w:noProof/>
        </w:rPr>
        <w:tab/>
      </w:r>
      <w:r>
        <w:rPr>
          <w:noProof/>
        </w:rPr>
        <w:t>Verhuizing</w:t>
      </w:r>
      <w:r>
        <w:rPr>
          <w:noProof/>
        </w:rPr>
        <w:tab/>
      </w:r>
      <w:r>
        <w:rPr>
          <w:noProof/>
        </w:rPr>
        <w:fldChar w:fldCharType="begin"/>
      </w:r>
      <w:r>
        <w:rPr>
          <w:noProof/>
        </w:rPr>
        <w:instrText xml:space="preserve"> PAGEREF _Toc73387122 \h </w:instrText>
      </w:r>
      <w:r>
        <w:rPr>
          <w:noProof/>
        </w:rPr>
      </w:r>
      <w:r>
        <w:rPr>
          <w:noProof/>
        </w:rPr>
        <w:fldChar w:fldCharType="separate"/>
      </w:r>
      <w:r>
        <w:rPr>
          <w:noProof/>
        </w:rPr>
        <w:t>13</w:t>
      </w:r>
      <w:r>
        <w:rPr>
          <w:noProof/>
        </w:rPr>
        <w:fldChar w:fldCharType="end"/>
      </w:r>
    </w:p>
    <w:p w14:paraId="33691CA2" w14:textId="77777777" w:rsidR="00501769" w:rsidRDefault="00501769" w:rsidP="00501769">
      <w:pPr>
        <w:pStyle w:val="Inhopg2"/>
        <w:rPr>
          <w:rFonts w:cstheme="minorBidi"/>
          <w:noProof/>
        </w:rPr>
      </w:pPr>
      <w:r>
        <w:rPr>
          <w:noProof/>
        </w:rPr>
        <w:t>2.2</w:t>
      </w:r>
      <w:r>
        <w:rPr>
          <w:rFonts w:cstheme="minorBidi"/>
          <w:noProof/>
        </w:rPr>
        <w:tab/>
      </w:r>
      <w:r>
        <w:rPr>
          <w:noProof/>
        </w:rPr>
        <w:t>Tussentijdse overgang naar een andere school anders dan bij verhuizing</w:t>
      </w:r>
      <w:r>
        <w:rPr>
          <w:noProof/>
        </w:rPr>
        <w:tab/>
      </w:r>
      <w:r>
        <w:rPr>
          <w:noProof/>
        </w:rPr>
        <w:fldChar w:fldCharType="begin"/>
      </w:r>
      <w:r>
        <w:rPr>
          <w:noProof/>
        </w:rPr>
        <w:instrText xml:space="preserve"> PAGEREF _Toc73387123 \h </w:instrText>
      </w:r>
      <w:r>
        <w:rPr>
          <w:noProof/>
        </w:rPr>
      </w:r>
      <w:r>
        <w:rPr>
          <w:noProof/>
        </w:rPr>
        <w:fldChar w:fldCharType="separate"/>
      </w:r>
      <w:r>
        <w:rPr>
          <w:noProof/>
        </w:rPr>
        <w:t>13</w:t>
      </w:r>
      <w:r>
        <w:rPr>
          <w:noProof/>
        </w:rPr>
        <w:fldChar w:fldCharType="end"/>
      </w:r>
    </w:p>
    <w:p w14:paraId="627C5408" w14:textId="1E96CD7F" w:rsidR="00501769" w:rsidRDefault="00501769" w:rsidP="00501769">
      <w:pPr>
        <w:pStyle w:val="Inhopg3"/>
        <w:tabs>
          <w:tab w:val="left" w:pos="1100"/>
          <w:tab w:val="right" w:leader="dot" w:pos="9199"/>
        </w:tabs>
        <w:rPr>
          <w:rFonts w:cstheme="minorBidi"/>
          <w:i w:val="0"/>
          <w:iCs w:val="0"/>
          <w:noProof/>
        </w:rPr>
      </w:pPr>
      <w:r>
        <w:rPr>
          <w:noProof/>
        </w:rPr>
        <w:t>2.2.1</w:t>
      </w:r>
      <w:r>
        <w:rPr>
          <w:rFonts w:cstheme="minorBidi"/>
          <w:i w:val="0"/>
          <w:iCs w:val="0"/>
          <w:noProof/>
        </w:rPr>
        <w:tab/>
      </w:r>
      <w:r>
        <w:rPr>
          <w:noProof/>
        </w:rPr>
        <w:t xml:space="preserve">Vertrouwensbreuk                                                                                              </w:t>
      </w:r>
      <w:r>
        <w:rPr>
          <w:noProof/>
        </w:rPr>
        <w:fldChar w:fldCharType="begin"/>
      </w:r>
      <w:r>
        <w:rPr>
          <w:noProof/>
        </w:rPr>
        <w:instrText xml:space="preserve"> PAGEREF _Toc73387124 \h </w:instrText>
      </w:r>
      <w:r>
        <w:rPr>
          <w:noProof/>
        </w:rPr>
      </w:r>
      <w:r>
        <w:rPr>
          <w:noProof/>
        </w:rPr>
        <w:fldChar w:fldCharType="separate"/>
      </w:r>
      <w:r>
        <w:rPr>
          <w:noProof/>
        </w:rPr>
        <w:t>13</w:t>
      </w:r>
      <w:r>
        <w:rPr>
          <w:noProof/>
        </w:rPr>
        <w:fldChar w:fldCharType="end"/>
      </w:r>
    </w:p>
    <w:p w14:paraId="56B0A74C" w14:textId="7CC16D25" w:rsidR="00501769" w:rsidRDefault="00501769" w:rsidP="00501769">
      <w:pPr>
        <w:pStyle w:val="Inhopg3"/>
        <w:tabs>
          <w:tab w:val="left" w:pos="1100"/>
          <w:tab w:val="right" w:leader="dot" w:pos="9199"/>
        </w:tabs>
        <w:rPr>
          <w:rFonts w:cstheme="minorBidi"/>
          <w:i w:val="0"/>
          <w:iCs w:val="0"/>
          <w:noProof/>
        </w:rPr>
      </w:pPr>
      <w:r>
        <w:rPr>
          <w:noProof/>
        </w:rPr>
        <w:t>2.2.2</w:t>
      </w:r>
      <w:r>
        <w:rPr>
          <w:rFonts w:cstheme="minorBidi"/>
          <w:i w:val="0"/>
          <w:iCs w:val="0"/>
          <w:noProof/>
        </w:rPr>
        <w:tab/>
      </w:r>
      <w:r>
        <w:rPr>
          <w:noProof/>
        </w:rPr>
        <w:t xml:space="preserve">Onderwijskundig rapport                                                                                   </w:t>
      </w:r>
      <w:r>
        <w:rPr>
          <w:noProof/>
        </w:rPr>
        <w:fldChar w:fldCharType="begin"/>
      </w:r>
      <w:r>
        <w:rPr>
          <w:noProof/>
        </w:rPr>
        <w:instrText xml:space="preserve"> PAGEREF _Toc73387125 \h </w:instrText>
      </w:r>
      <w:r>
        <w:rPr>
          <w:noProof/>
        </w:rPr>
      </w:r>
      <w:r>
        <w:rPr>
          <w:noProof/>
        </w:rPr>
        <w:fldChar w:fldCharType="separate"/>
      </w:r>
      <w:r>
        <w:rPr>
          <w:noProof/>
        </w:rPr>
        <w:t>14</w:t>
      </w:r>
      <w:r>
        <w:rPr>
          <w:noProof/>
        </w:rPr>
        <w:fldChar w:fldCharType="end"/>
      </w:r>
    </w:p>
    <w:p w14:paraId="520EFA21" w14:textId="54D5EC13" w:rsidR="00501769" w:rsidRDefault="00501769" w:rsidP="00501769">
      <w:pPr>
        <w:pStyle w:val="Inhopg3"/>
        <w:tabs>
          <w:tab w:val="left" w:pos="1100"/>
          <w:tab w:val="right" w:leader="dot" w:pos="9199"/>
        </w:tabs>
        <w:rPr>
          <w:rFonts w:cstheme="minorBidi"/>
          <w:i w:val="0"/>
          <w:iCs w:val="0"/>
          <w:noProof/>
        </w:rPr>
      </w:pPr>
      <w:r>
        <w:rPr>
          <w:noProof/>
        </w:rPr>
        <w:t>2.2.3</w:t>
      </w:r>
      <w:r>
        <w:rPr>
          <w:rFonts w:cstheme="minorBidi"/>
          <w:i w:val="0"/>
          <w:iCs w:val="0"/>
          <w:noProof/>
        </w:rPr>
        <w:tab/>
      </w:r>
      <w:r>
        <w:rPr>
          <w:noProof/>
        </w:rPr>
        <w:t xml:space="preserve">De ontvangende school                                                                                      </w:t>
      </w:r>
      <w:r>
        <w:rPr>
          <w:noProof/>
        </w:rPr>
        <w:fldChar w:fldCharType="begin"/>
      </w:r>
      <w:r>
        <w:rPr>
          <w:noProof/>
        </w:rPr>
        <w:instrText xml:space="preserve"> PAGEREF _Toc73387126 \h </w:instrText>
      </w:r>
      <w:r>
        <w:rPr>
          <w:noProof/>
        </w:rPr>
      </w:r>
      <w:r>
        <w:rPr>
          <w:noProof/>
        </w:rPr>
        <w:fldChar w:fldCharType="separate"/>
      </w:r>
      <w:r>
        <w:rPr>
          <w:noProof/>
        </w:rPr>
        <w:t>14</w:t>
      </w:r>
      <w:r>
        <w:rPr>
          <w:noProof/>
        </w:rPr>
        <w:fldChar w:fldCharType="end"/>
      </w:r>
    </w:p>
    <w:p w14:paraId="239EB6EE" w14:textId="77777777" w:rsidR="00501769" w:rsidRDefault="00501769" w:rsidP="00501769">
      <w:pPr>
        <w:pStyle w:val="Inhopg1"/>
        <w:tabs>
          <w:tab w:val="left" w:pos="1540"/>
          <w:tab w:val="right" w:leader="dot" w:pos="9199"/>
        </w:tabs>
        <w:rPr>
          <w:rFonts w:cstheme="minorBidi"/>
          <w:b w:val="0"/>
          <w:bCs w:val="0"/>
          <w:caps w:val="0"/>
          <w:szCs w:val="24"/>
        </w:rPr>
      </w:pPr>
      <w:r>
        <w:t>Hoofdstuk 3</w:t>
      </w:r>
      <w:r>
        <w:rPr>
          <w:rFonts w:cstheme="minorBidi"/>
          <w:b w:val="0"/>
          <w:bCs w:val="0"/>
          <w:caps w:val="0"/>
          <w:szCs w:val="24"/>
        </w:rPr>
        <w:tab/>
      </w:r>
      <w:r>
        <w:t xml:space="preserve"> De overgang speciaal basisonderwijs –      basisonderwijs (terugplaatsing)</w:t>
      </w:r>
      <w:r>
        <w:tab/>
      </w:r>
      <w:r>
        <w:fldChar w:fldCharType="begin"/>
      </w:r>
      <w:r>
        <w:instrText xml:space="preserve"> PAGEREF _Toc73387127 \h </w:instrText>
      </w:r>
      <w:r>
        <w:fldChar w:fldCharType="separate"/>
      </w:r>
      <w:r>
        <w:t>15</w:t>
      </w:r>
      <w:r>
        <w:fldChar w:fldCharType="end"/>
      </w:r>
    </w:p>
    <w:p w14:paraId="1ADC945E" w14:textId="77777777" w:rsidR="00501769" w:rsidRDefault="00501769" w:rsidP="00501769">
      <w:pPr>
        <w:pStyle w:val="Inhopg2"/>
        <w:rPr>
          <w:rFonts w:cstheme="minorBidi"/>
          <w:noProof/>
        </w:rPr>
      </w:pPr>
      <w:r>
        <w:rPr>
          <w:noProof/>
        </w:rPr>
        <w:t>3.0</w:t>
      </w:r>
      <w:r>
        <w:rPr>
          <w:rFonts w:cstheme="minorBidi"/>
          <w:noProof/>
        </w:rPr>
        <w:tab/>
      </w:r>
      <w:r>
        <w:rPr>
          <w:noProof/>
        </w:rPr>
        <w:t>Inleiding</w:t>
      </w:r>
      <w:r>
        <w:rPr>
          <w:noProof/>
        </w:rPr>
        <w:tab/>
      </w:r>
      <w:r>
        <w:rPr>
          <w:noProof/>
        </w:rPr>
        <w:fldChar w:fldCharType="begin"/>
      </w:r>
      <w:r>
        <w:rPr>
          <w:noProof/>
        </w:rPr>
        <w:instrText xml:space="preserve"> PAGEREF _Toc73387128 \h </w:instrText>
      </w:r>
      <w:r>
        <w:rPr>
          <w:noProof/>
        </w:rPr>
      </w:r>
      <w:r>
        <w:rPr>
          <w:noProof/>
        </w:rPr>
        <w:fldChar w:fldCharType="separate"/>
      </w:r>
      <w:r>
        <w:rPr>
          <w:noProof/>
        </w:rPr>
        <w:t>15</w:t>
      </w:r>
      <w:r>
        <w:rPr>
          <w:noProof/>
        </w:rPr>
        <w:fldChar w:fldCharType="end"/>
      </w:r>
    </w:p>
    <w:p w14:paraId="1B348DB4" w14:textId="77777777" w:rsidR="00501769" w:rsidRDefault="00501769" w:rsidP="00501769">
      <w:pPr>
        <w:pStyle w:val="Inhopg2"/>
        <w:rPr>
          <w:rFonts w:cstheme="minorBidi"/>
          <w:noProof/>
        </w:rPr>
      </w:pPr>
      <w:r>
        <w:rPr>
          <w:noProof/>
        </w:rPr>
        <w:t>3.1</w:t>
      </w:r>
      <w:r>
        <w:rPr>
          <w:rFonts w:cstheme="minorBidi"/>
          <w:noProof/>
        </w:rPr>
        <w:tab/>
      </w:r>
      <w:r>
        <w:rPr>
          <w:noProof/>
        </w:rPr>
        <w:t>Terugplaatsing op verzoek van ouders</w:t>
      </w:r>
      <w:r>
        <w:rPr>
          <w:noProof/>
        </w:rPr>
        <w:tab/>
      </w:r>
      <w:r>
        <w:rPr>
          <w:noProof/>
        </w:rPr>
        <w:fldChar w:fldCharType="begin"/>
      </w:r>
      <w:r>
        <w:rPr>
          <w:noProof/>
        </w:rPr>
        <w:instrText xml:space="preserve"> PAGEREF _Toc73387129 \h </w:instrText>
      </w:r>
      <w:r>
        <w:rPr>
          <w:noProof/>
        </w:rPr>
      </w:r>
      <w:r>
        <w:rPr>
          <w:noProof/>
        </w:rPr>
        <w:fldChar w:fldCharType="separate"/>
      </w:r>
      <w:r>
        <w:rPr>
          <w:noProof/>
        </w:rPr>
        <w:t>15</w:t>
      </w:r>
      <w:r>
        <w:rPr>
          <w:noProof/>
        </w:rPr>
        <w:fldChar w:fldCharType="end"/>
      </w:r>
    </w:p>
    <w:p w14:paraId="4A2CE4AB" w14:textId="77777777" w:rsidR="00501769" w:rsidRDefault="00501769" w:rsidP="00501769">
      <w:pPr>
        <w:pStyle w:val="Inhopg2"/>
        <w:rPr>
          <w:rFonts w:cstheme="minorBidi"/>
          <w:noProof/>
        </w:rPr>
      </w:pPr>
      <w:r>
        <w:rPr>
          <w:noProof/>
        </w:rPr>
        <w:t>3.2</w:t>
      </w:r>
      <w:r>
        <w:rPr>
          <w:rFonts w:cstheme="minorBidi"/>
          <w:noProof/>
        </w:rPr>
        <w:tab/>
      </w:r>
      <w:r>
        <w:rPr>
          <w:noProof/>
        </w:rPr>
        <w:t>Terugplaatsing op advies van SBO of SWV</w:t>
      </w:r>
      <w:r>
        <w:rPr>
          <w:noProof/>
        </w:rPr>
        <w:tab/>
      </w:r>
      <w:r>
        <w:rPr>
          <w:noProof/>
        </w:rPr>
        <w:fldChar w:fldCharType="begin"/>
      </w:r>
      <w:r>
        <w:rPr>
          <w:noProof/>
        </w:rPr>
        <w:instrText xml:space="preserve"> PAGEREF _Toc73387130 \h </w:instrText>
      </w:r>
      <w:r>
        <w:rPr>
          <w:noProof/>
        </w:rPr>
      </w:r>
      <w:r>
        <w:rPr>
          <w:noProof/>
        </w:rPr>
        <w:fldChar w:fldCharType="separate"/>
      </w:r>
      <w:r>
        <w:rPr>
          <w:noProof/>
        </w:rPr>
        <w:t>15</w:t>
      </w:r>
      <w:r>
        <w:rPr>
          <w:noProof/>
        </w:rPr>
        <w:fldChar w:fldCharType="end"/>
      </w:r>
    </w:p>
    <w:p w14:paraId="374D4964" w14:textId="77777777" w:rsidR="00501769" w:rsidRDefault="00501769" w:rsidP="00501769">
      <w:pPr>
        <w:pStyle w:val="Inhopg2"/>
        <w:rPr>
          <w:rFonts w:cstheme="minorBidi"/>
          <w:noProof/>
        </w:rPr>
      </w:pPr>
      <w:r>
        <w:rPr>
          <w:noProof/>
        </w:rPr>
        <w:t>3.3</w:t>
      </w:r>
      <w:r>
        <w:rPr>
          <w:rFonts w:cstheme="minorBidi"/>
          <w:noProof/>
        </w:rPr>
        <w:tab/>
      </w:r>
      <w:r>
        <w:rPr>
          <w:noProof/>
        </w:rPr>
        <w:t>Terugplaatsingsplan en -procedure</w:t>
      </w:r>
      <w:r>
        <w:rPr>
          <w:noProof/>
        </w:rPr>
        <w:tab/>
      </w:r>
      <w:r>
        <w:rPr>
          <w:noProof/>
        </w:rPr>
        <w:fldChar w:fldCharType="begin"/>
      </w:r>
      <w:r>
        <w:rPr>
          <w:noProof/>
        </w:rPr>
        <w:instrText xml:space="preserve"> PAGEREF _Toc73387131 \h </w:instrText>
      </w:r>
      <w:r>
        <w:rPr>
          <w:noProof/>
        </w:rPr>
      </w:r>
      <w:r>
        <w:rPr>
          <w:noProof/>
        </w:rPr>
        <w:fldChar w:fldCharType="separate"/>
      </w:r>
      <w:r>
        <w:rPr>
          <w:noProof/>
        </w:rPr>
        <w:t>16</w:t>
      </w:r>
      <w:r>
        <w:rPr>
          <w:noProof/>
        </w:rPr>
        <w:fldChar w:fldCharType="end"/>
      </w:r>
    </w:p>
    <w:p w14:paraId="2B054FEE" w14:textId="77777777" w:rsidR="00501769" w:rsidRDefault="00501769" w:rsidP="00501769">
      <w:pPr>
        <w:pStyle w:val="Inhopg1"/>
        <w:tabs>
          <w:tab w:val="left" w:pos="1540"/>
          <w:tab w:val="right" w:leader="dot" w:pos="9199"/>
        </w:tabs>
        <w:rPr>
          <w:rFonts w:cstheme="minorBidi"/>
          <w:b w:val="0"/>
          <w:bCs w:val="0"/>
          <w:caps w:val="0"/>
          <w:szCs w:val="24"/>
        </w:rPr>
      </w:pPr>
      <w:r>
        <w:t>Hoofdstuk 4</w:t>
      </w:r>
      <w:r>
        <w:rPr>
          <w:rFonts w:cstheme="minorBidi"/>
          <w:b w:val="0"/>
          <w:bCs w:val="0"/>
          <w:caps w:val="0"/>
          <w:szCs w:val="24"/>
        </w:rPr>
        <w:tab/>
      </w:r>
      <w:r>
        <w:t xml:space="preserve"> De toelating van leerlingen met extra      ondersteuningsbehoefte</w:t>
      </w:r>
      <w:r>
        <w:tab/>
      </w:r>
      <w:r>
        <w:fldChar w:fldCharType="begin"/>
      </w:r>
      <w:r>
        <w:instrText xml:space="preserve"> PAGEREF _Toc73387132 \h </w:instrText>
      </w:r>
      <w:r>
        <w:fldChar w:fldCharType="separate"/>
      </w:r>
      <w:r>
        <w:t>17</w:t>
      </w:r>
      <w:r>
        <w:fldChar w:fldCharType="end"/>
      </w:r>
    </w:p>
    <w:p w14:paraId="05D825B2" w14:textId="77777777" w:rsidR="00501769" w:rsidRDefault="00501769" w:rsidP="00501769">
      <w:pPr>
        <w:pStyle w:val="Inhopg2"/>
        <w:rPr>
          <w:rFonts w:cstheme="minorBidi"/>
          <w:noProof/>
        </w:rPr>
      </w:pPr>
      <w:r>
        <w:rPr>
          <w:noProof/>
        </w:rPr>
        <w:t>4.0</w:t>
      </w:r>
      <w:r>
        <w:rPr>
          <w:rFonts w:cstheme="minorBidi"/>
          <w:noProof/>
        </w:rPr>
        <w:tab/>
      </w:r>
      <w:r>
        <w:rPr>
          <w:noProof/>
        </w:rPr>
        <w:t>Inleiding</w:t>
      </w:r>
      <w:r>
        <w:rPr>
          <w:noProof/>
        </w:rPr>
        <w:tab/>
      </w:r>
      <w:r>
        <w:rPr>
          <w:noProof/>
        </w:rPr>
        <w:fldChar w:fldCharType="begin"/>
      </w:r>
      <w:r>
        <w:rPr>
          <w:noProof/>
        </w:rPr>
        <w:instrText xml:space="preserve"> PAGEREF _Toc73387133 \h </w:instrText>
      </w:r>
      <w:r>
        <w:rPr>
          <w:noProof/>
        </w:rPr>
      </w:r>
      <w:r>
        <w:rPr>
          <w:noProof/>
        </w:rPr>
        <w:fldChar w:fldCharType="separate"/>
      </w:r>
      <w:r>
        <w:rPr>
          <w:noProof/>
        </w:rPr>
        <w:t>17</w:t>
      </w:r>
      <w:r>
        <w:rPr>
          <w:noProof/>
        </w:rPr>
        <w:fldChar w:fldCharType="end"/>
      </w:r>
    </w:p>
    <w:p w14:paraId="502AD509" w14:textId="77777777" w:rsidR="00501769" w:rsidRDefault="00501769" w:rsidP="00501769">
      <w:pPr>
        <w:pStyle w:val="Inhopg2"/>
        <w:rPr>
          <w:rFonts w:cstheme="minorBidi"/>
          <w:noProof/>
        </w:rPr>
      </w:pPr>
      <w:r>
        <w:rPr>
          <w:noProof/>
        </w:rPr>
        <w:t>4.1</w:t>
      </w:r>
      <w:r>
        <w:rPr>
          <w:rFonts w:cstheme="minorBidi"/>
          <w:noProof/>
        </w:rPr>
        <w:tab/>
      </w:r>
      <w:r>
        <w:rPr>
          <w:noProof/>
        </w:rPr>
        <w:t>Een leerling met extra ondersteuningsbehoefte in de school</w:t>
      </w:r>
      <w:r>
        <w:rPr>
          <w:noProof/>
        </w:rPr>
        <w:tab/>
      </w:r>
      <w:r>
        <w:rPr>
          <w:noProof/>
        </w:rPr>
        <w:fldChar w:fldCharType="begin"/>
      </w:r>
      <w:r>
        <w:rPr>
          <w:noProof/>
        </w:rPr>
        <w:instrText xml:space="preserve"> PAGEREF _Toc73387134 \h </w:instrText>
      </w:r>
      <w:r>
        <w:rPr>
          <w:noProof/>
        </w:rPr>
      </w:r>
      <w:r>
        <w:rPr>
          <w:noProof/>
        </w:rPr>
        <w:fldChar w:fldCharType="separate"/>
      </w:r>
      <w:r>
        <w:rPr>
          <w:noProof/>
        </w:rPr>
        <w:t>17</w:t>
      </w:r>
      <w:r>
        <w:rPr>
          <w:noProof/>
        </w:rPr>
        <w:fldChar w:fldCharType="end"/>
      </w:r>
    </w:p>
    <w:p w14:paraId="163B9D07" w14:textId="77777777" w:rsidR="00501769" w:rsidRDefault="00501769" w:rsidP="00501769">
      <w:pPr>
        <w:pStyle w:val="Inhopg2"/>
        <w:rPr>
          <w:rFonts w:cstheme="minorBidi"/>
          <w:noProof/>
        </w:rPr>
      </w:pPr>
      <w:r>
        <w:rPr>
          <w:noProof/>
        </w:rPr>
        <w:t>4.2</w:t>
      </w:r>
      <w:r>
        <w:rPr>
          <w:rFonts w:cstheme="minorBidi"/>
          <w:noProof/>
        </w:rPr>
        <w:tab/>
      </w:r>
      <w:r>
        <w:rPr>
          <w:noProof/>
        </w:rPr>
        <w:t>In hoeverre kan een basisschool zich voorbereiden op de komst van een  leerling met extra ondersteuningsbehoefte?</w:t>
      </w:r>
      <w:r>
        <w:rPr>
          <w:noProof/>
        </w:rPr>
        <w:tab/>
      </w:r>
      <w:r>
        <w:rPr>
          <w:noProof/>
        </w:rPr>
        <w:fldChar w:fldCharType="begin"/>
      </w:r>
      <w:r>
        <w:rPr>
          <w:noProof/>
        </w:rPr>
        <w:instrText xml:space="preserve"> PAGEREF _Toc73387135 \h </w:instrText>
      </w:r>
      <w:r>
        <w:rPr>
          <w:noProof/>
        </w:rPr>
      </w:r>
      <w:r>
        <w:rPr>
          <w:noProof/>
        </w:rPr>
        <w:fldChar w:fldCharType="separate"/>
      </w:r>
      <w:r>
        <w:rPr>
          <w:noProof/>
        </w:rPr>
        <w:t>17</w:t>
      </w:r>
      <w:r>
        <w:rPr>
          <w:noProof/>
        </w:rPr>
        <w:fldChar w:fldCharType="end"/>
      </w:r>
    </w:p>
    <w:p w14:paraId="0803D875" w14:textId="77777777" w:rsidR="00501769" w:rsidRDefault="00501769" w:rsidP="00501769">
      <w:pPr>
        <w:pStyle w:val="Inhopg2"/>
        <w:rPr>
          <w:rFonts w:cstheme="minorBidi"/>
          <w:noProof/>
        </w:rPr>
      </w:pPr>
      <w:r>
        <w:rPr>
          <w:noProof/>
        </w:rPr>
        <w:t>4.3</w:t>
      </w:r>
      <w:r>
        <w:rPr>
          <w:rFonts w:cstheme="minorBidi"/>
          <w:noProof/>
        </w:rPr>
        <w:tab/>
      </w:r>
      <w:r>
        <w:rPr>
          <w:noProof/>
        </w:rPr>
        <w:t>Een verkenning van de mogelijke grenzen van integratie</w:t>
      </w:r>
      <w:r>
        <w:rPr>
          <w:noProof/>
        </w:rPr>
        <w:tab/>
      </w:r>
      <w:r>
        <w:rPr>
          <w:noProof/>
        </w:rPr>
        <w:fldChar w:fldCharType="begin"/>
      </w:r>
      <w:r>
        <w:rPr>
          <w:noProof/>
        </w:rPr>
        <w:instrText xml:space="preserve"> PAGEREF _Toc73387136 \h </w:instrText>
      </w:r>
      <w:r>
        <w:rPr>
          <w:noProof/>
        </w:rPr>
      </w:r>
      <w:r>
        <w:rPr>
          <w:noProof/>
        </w:rPr>
        <w:fldChar w:fldCharType="separate"/>
      </w:r>
      <w:r>
        <w:rPr>
          <w:noProof/>
        </w:rPr>
        <w:t>18</w:t>
      </w:r>
      <w:r>
        <w:rPr>
          <w:noProof/>
        </w:rPr>
        <w:fldChar w:fldCharType="end"/>
      </w:r>
    </w:p>
    <w:p w14:paraId="1693BBDA" w14:textId="79CDAEC4" w:rsidR="00501769" w:rsidRDefault="00501769" w:rsidP="00501769">
      <w:pPr>
        <w:pStyle w:val="Inhopg3"/>
        <w:tabs>
          <w:tab w:val="left" w:pos="1100"/>
          <w:tab w:val="right" w:leader="dot" w:pos="9199"/>
        </w:tabs>
        <w:rPr>
          <w:rFonts w:cstheme="minorBidi"/>
          <w:i w:val="0"/>
          <w:iCs w:val="0"/>
          <w:noProof/>
        </w:rPr>
      </w:pPr>
      <w:r>
        <w:rPr>
          <w:noProof/>
        </w:rPr>
        <w:t>4.3.1</w:t>
      </w:r>
      <w:r>
        <w:rPr>
          <w:rFonts w:cstheme="minorBidi"/>
          <w:i w:val="0"/>
          <w:iCs w:val="0"/>
          <w:noProof/>
        </w:rPr>
        <w:tab/>
      </w:r>
      <w:r>
        <w:rPr>
          <w:noProof/>
        </w:rPr>
        <w:t xml:space="preserve">Verstoring van rust en veiligheid                                                                       </w:t>
      </w:r>
      <w:r>
        <w:rPr>
          <w:noProof/>
        </w:rPr>
        <w:fldChar w:fldCharType="begin"/>
      </w:r>
      <w:r>
        <w:rPr>
          <w:noProof/>
        </w:rPr>
        <w:instrText xml:space="preserve"> PAGEREF _Toc73387137 \h </w:instrText>
      </w:r>
      <w:r>
        <w:rPr>
          <w:noProof/>
        </w:rPr>
      </w:r>
      <w:r>
        <w:rPr>
          <w:noProof/>
        </w:rPr>
        <w:fldChar w:fldCharType="separate"/>
      </w:r>
      <w:r>
        <w:rPr>
          <w:noProof/>
        </w:rPr>
        <w:t>18</w:t>
      </w:r>
      <w:r>
        <w:rPr>
          <w:noProof/>
        </w:rPr>
        <w:fldChar w:fldCharType="end"/>
      </w:r>
    </w:p>
    <w:p w14:paraId="3C9A4847" w14:textId="7700AB14" w:rsidR="00501769" w:rsidRDefault="00501769" w:rsidP="00501769">
      <w:pPr>
        <w:pStyle w:val="Inhopg3"/>
        <w:tabs>
          <w:tab w:val="left" w:pos="1100"/>
          <w:tab w:val="right" w:leader="dot" w:pos="9199"/>
        </w:tabs>
        <w:rPr>
          <w:rFonts w:cstheme="minorBidi"/>
          <w:i w:val="0"/>
          <w:iCs w:val="0"/>
          <w:noProof/>
        </w:rPr>
      </w:pPr>
      <w:r>
        <w:rPr>
          <w:noProof/>
        </w:rPr>
        <w:t>4.3.2</w:t>
      </w:r>
      <w:r>
        <w:rPr>
          <w:rFonts w:cstheme="minorBidi"/>
          <w:i w:val="0"/>
          <w:iCs w:val="0"/>
          <w:noProof/>
        </w:rPr>
        <w:tab/>
      </w:r>
      <w:r>
        <w:rPr>
          <w:noProof/>
        </w:rPr>
        <w:t xml:space="preserve">Interferentie verzorging/behandeling – onderwijs                                             </w:t>
      </w:r>
      <w:r>
        <w:rPr>
          <w:noProof/>
        </w:rPr>
        <w:fldChar w:fldCharType="begin"/>
      </w:r>
      <w:r>
        <w:rPr>
          <w:noProof/>
        </w:rPr>
        <w:instrText xml:space="preserve"> PAGEREF _Toc73387138 \h </w:instrText>
      </w:r>
      <w:r>
        <w:rPr>
          <w:noProof/>
        </w:rPr>
      </w:r>
      <w:r>
        <w:rPr>
          <w:noProof/>
        </w:rPr>
        <w:fldChar w:fldCharType="separate"/>
      </w:r>
      <w:r>
        <w:rPr>
          <w:noProof/>
        </w:rPr>
        <w:t>18</w:t>
      </w:r>
      <w:r>
        <w:rPr>
          <w:noProof/>
        </w:rPr>
        <w:fldChar w:fldCharType="end"/>
      </w:r>
    </w:p>
    <w:p w14:paraId="05D39A79" w14:textId="40F9E88B" w:rsidR="00501769" w:rsidRDefault="00501769" w:rsidP="00501769">
      <w:pPr>
        <w:pStyle w:val="Inhopg3"/>
        <w:tabs>
          <w:tab w:val="left" w:pos="1100"/>
          <w:tab w:val="right" w:leader="dot" w:pos="9199"/>
        </w:tabs>
        <w:rPr>
          <w:rFonts w:cstheme="minorBidi"/>
          <w:i w:val="0"/>
          <w:iCs w:val="0"/>
          <w:noProof/>
        </w:rPr>
      </w:pPr>
      <w:r>
        <w:rPr>
          <w:noProof/>
        </w:rPr>
        <w:t>4.3.3</w:t>
      </w:r>
      <w:r>
        <w:rPr>
          <w:rFonts w:cstheme="minorBidi"/>
          <w:i w:val="0"/>
          <w:iCs w:val="0"/>
          <w:noProof/>
        </w:rPr>
        <w:tab/>
      </w:r>
      <w:r>
        <w:rPr>
          <w:noProof/>
        </w:rPr>
        <w:t xml:space="preserve">Verstoring van het leerproces van de andere kinderen                                     </w:t>
      </w:r>
      <w:r>
        <w:rPr>
          <w:noProof/>
        </w:rPr>
        <w:fldChar w:fldCharType="begin"/>
      </w:r>
      <w:r>
        <w:rPr>
          <w:noProof/>
        </w:rPr>
        <w:instrText xml:space="preserve"> PAGEREF _Toc73387139 \h </w:instrText>
      </w:r>
      <w:r>
        <w:rPr>
          <w:noProof/>
        </w:rPr>
      </w:r>
      <w:r>
        <w:rPr>
          <w:noProof/>
        </w:rPr>
        <w:fldChar w:fldCharType="separate"/>
      </w:r>
      <w:r>
        <w:rPr>
          <w:noProof/>
        </w:rPr>
        <w:t>18</w:t>
      </w:r>
      <w:r>
        <w:rPr>
          <w:noProof/>
        </w:rPr>
        <w:fldChar w:fldCharType="end"/>
      </w:r>
    </w:p>
    <w:p w14:paraId="21D9BCCC" w14:textId="270120A8" w:rsidR="00501769" w:rsidRDefault="00501769" w:rsidP="00501769">
      <w:pPr>
        <w:pStyle w:val="Inhopg3"/>
        <w:tabs>
          <w:tab w:val="left" w:pos="1100"/>
          <w:tab w:val="right" w:leader="dot" w:pos="9199"/>
        </w:tabs>
        <w:rPr>
          <w:rFonts w:cstheme="minorBidi"/>
          <w:i w:val="0"/>
          <w:iCs w:val="0"/>
          <w:noProof/>
        </w:rPr>
      </w:pPr>
      <w:r>
        <w:rPr>
          <w:noProof/>
        </w:rPr>
        <w:t>4.3.4</w:t>
      </w:r>
      <w:r>
        <w:rPr>
          <w:rFonts w:cstheme="minorBidi"/>
          <w:i w:val="0"/>
          <w:iCs w:val="0"/>
          <w:noProof/>
        </w:rPr>
        <w:tab/>
      </w:r>
      <w:r>
        <w:rPr>
          <w:noProof/>
        </w:rPr>
        <w:t xml:space="preserve">Overige overwegingen                                                                                       </w:t>
      </w:r>
      <w:r>
        <w:rPr>
          <w:noProof/>
        </w:rPr>
        <w:fldChar w:fldCharType="begin"/>
      </w:r>
      <w:r>
        <w:rPr>
          <w:noProof/>
        </w:rPr>
        <w:instrText xml:space="preserve"> PAGEREF _Toc73387140 \h </w:instrText>
      </w:r>
      <w:r>
        <w:rPr>
          <w:noProof/>
        </w:rPr>
      </w:r>
      <w:r>
        <w:rPr>
          <w:noProof/>
        </w:rPr>
        <w:fldChar w:fldCharType="separate"/>
      </w:r>
      <w:r>
        <w:rPr>
          <w:noProof/>
        </w:rPr>
        <w:t>18</w:t>
      </w:r>
      <w:r>
        <w:rPr>
          <w:noProof/>
        </w:rPr>
        <w:fldChar w:fldCharType="end"/>
      </w:r>
    </w:p>
    <w:p w14:paraId="392C915C" w14:textId="77777777" w:rsidR="00501769" w:rsidRDefault="00501769" w:rsidP="00501769">
      <w:pPr>
        <w:pStyle w:val="Inhopg1"/>
        <w:tabs>
          <w:tab w:val="left" w:pos="1540"/>
          <w:tab w:val="right" w:leader="dot" w:pos="9199"/>
        </w:tabs>
        <w:rPr>
          <w:rFonts w:cstheme="minorBidi"/>
          <w:b w:val="0"/>
          <w:bCs w:val="0"/>
          <w:caps w:val="0"/>
          <w:szCs w:val="24"/>
        </w:rPr>
      </w:pPr>
      <w:r>
        <w:t>Hoofdstuk 5</w:t>
      </w:r>
      <w:r>
        <w:rPr>
          <w:rFonts w:cstheme="minorBidi"/>
          <w:b w:val="0"/>
          <w:bCs w:val="0"/>
          <w:caps w:val="0"/>
          <w:szCs w:val="24"/>
        </w:rPr>
        <w:tab/>
      </w:r>
      <w:r>
        <w:t xml:space="preserve"> Ordemaatregelen</w:t>
      </w:r>
      <w:r>
        <w:tab/>
      </w:r>
      <w:r>
        <w:fldChar w:fldCharType="begin"/>
      </w:r>
      <w:r>
        <w:instrText xml:space="preserve"> PAGEREF _Toc73387141 \h </w:instrText>
      </w:r>
      <w:r>
        <w:fldChar w:fldCharType="separate"/>
      </w:r>
      <w:r>
        <w:t>20</w:t>
      </w:r>
      <w:r>
        <w:fldChar w:fldCharType="end"/>
      </w:r>
    </w:p>
    <w:p w14:paraId="7DD1598C" w14:textId="77777777" w:rsidR="00501769" w:rsidRDefault="00501769" w:rsidP="00501769">
      <w:pPr>
        <w:pStyle w:val="Inhopg2"/>
        <w:rPr>
          <w:rFonts w:cstheme="minorBidi"/>
          <w:noProof/>
        </w:rPr>
      </w:pPr>
      <w:r>
        <w:rPr>
          <w:noProof/>
        </w:rPr>
        <w:t>5.0</w:t>
      </w:r>
      <w:r>
        <w:rPr>
          <w:rFonts w:cstheme="minorBidi"/>
          <w:noProof/>
        </w:rPr>
        <w:tab/>
      </w:r>
      <w:r>
        <w:rPr>
          <w:noProof/>
        </w:rPr>
        <w:t>Inleiding</w:t>
      </w:r>
      <w:r>
        <w:rPr>
          <w:noProof/>
        </w:rPr>
        <w:tab/>
      </w:r>
      <w:r>
        <w:rPr>
          <w:noProof/>
        </w:rPr>
        <w:fldChar w:fldCharType="begin"/>
      </w:r>
      <w:r>
        <w:rPr>
          <w:noProof/>
        </w:rPr>
        <w:instrText xml:space="preserve"> PAGEREF _Toc73387142 \h </w:instrText>
      </w:r>
      <w:r>
        <w:rPr>
          <w:noProof/>
        </w:rPr>
      </w:r>
      <w:r>
        <w:rPr>
          <w:noProof/>
        </w:rPr>
        <w:fldChar w:fldCharType="separate"/>
      </w:r>
      <w:r>
        <w:rPr>
          <w:noProof/>
        </w:rPr>
        <w:t>20</w:t>
      </w:r>
      <w:r>
        <w:rPr>
          <w:noProof/>
        </w:rPr>
        <w:fldChar w:fldCharType="end"/>
      </w:r>
    </w:p>
    <w:p w14:paraId="63655BF9" w14:textId="77777777" w:rsidR="00501769" w:rsidRDefault="00501769" w:rsidP="00501769">
      <w:pPr>
        <w:pStyle w:val="Inhopg2"/>
        <w:rPr>
          <w:rFonts w:cstheme="minorBidi"/>
          <w:noProof/>
        </w:rPr>
      </w:pPr>
      <w:r>
        <w:rPr>
          <w:noProof/>
        </w:rPr>
        <w:t>5.1</w:t>
      </w:r>
      <w:r>
        <w:rPr>
          <w:rFonts w:cstheme="minorBidi"/>
          <w:noProof/>
        </w:rPr>
        <w:tab/>
      </w:r>
      <w:r>
        <w:rPr>
          <w:noProof/>
        </w:rPr>
        <w:t>Opvoedkundige maatregelen en ordemaatregelen</w:t>
      </w:r>
      <w:r>
        <w:rPr>
          <w:noProof/>
        </w:rPr>
        <w:tab/>
      </w:r>
      <w:r>
        <w:rPr>
          <w:noProof/>
        </w:rPr>
        <w:fldChar w:fldCharType="begin"/>
      </w:r>
      <w:r>
        <w:rPr>
          <w:noProof/>
        </w:rPr>
        <w:instrText xml:space="preserve"> PAGEREF _Toc73387143 \h </w:instrText>
      </w:r>
      <w:r>
        <w:rPr>
          <w:noProof/>
        </w:rPr>
      </w:r>
      <w:r>
        <w:rPr>
          <w:noProof/>
        </w:rPr>
        <w:fldChar w:fldCharType="separate"/>
      </w:r>
      <w:r>
        <w:rPr>
          <w:noProof/>
        </w:rPr>
        <w:t>20</w:t>
      </w:r>
      <w:r>
        <w:rPr>
          <w:noProof/>
        </w:rPr>
        <w:fldChar w:fldCharType="end"/>
      </w:r>
    </w:p>
    <w:p w14:paraId="42865312" w14:textId="77777777" w:rsidR="00501769" w:rsidRDefault="00501769" w:rsidP="00501769">
      <w:pPr>
        <w:pStyle w:val="Inhopg2"/>
        <w:rPr>
          <w:rFonts w:cstheme="minorBidi"/>
          <w:noProof/>
        </w:rPr>
      </w:pPr>
      <w:r>
        <w:rPr>
          <w:noProof/>
        </w:rPr>
        <w:t>5.2</w:t>
      </w:r>
      <w:r>
        <w:rPr>
          <w:rFonts w:cstheme="minorBidi"/>
          <w:noProof/>
        </w:rPr>
        <w:tab/>
      </w:r>
      <w:r>
        <w:rPr>
          <w:noProof/>
        </w:rPr>
        <w:t>Time-out plaatsing</w:t>
      </w:r>
      <w:r>
        <w:rPr>
          <w:noProof/>
        </w:rPr>
        <w:tab/>
      </w:r>
      <w:r>
        <w:rPr>
          <w:noProof/>
        </w:rPr>
        <w:fldChar w:fldCharType="begin"/>
      </w:r>
      <w:r>
        <w:rPr>
          <w:noProof/>
        </w:rPr>
        <w:instrText xml:space="preserve"> PAGEREF _Toc73387144 \h </w:instrText>
      </w:r>
      <w:r>
        <w:rPr>
          <w:noProof/>
        </w:rPr>
      </w:r>
      <w:r>
        <w:rPr>
          <w:noProof/>
        </w:rPr>
        <w:fldChar w:fldCharType="separate"/>
      </w:r>
      <w:r>
        <w:rPr>
          <w:noProof/>
        </w:rPr>
        <w:t>20</w:t>
      </w:r>
      <w:r>
        <w:rPr>
          <w:noProof/>
        </w:rPr>
        <w:fldChar w:fldCharType="end"/>
      </w:r>
    </w:p>
    <w:p w14:paraId="362DBDCB" w14:textId="77777777" w:rsidR="00501769" w:rsidRDefault="00501769" w:rsidP="00501769">
      <w:pPr>
        <w:pStyle w:val="Inhopg3"/>
        <w:tabs>
          <w:tab w:val="left" w:pos="1100"/>
          <w:tab w:val="right" w:leader="dot" w:pos="9199"/>
        </w:tabs>
        <w:rPr>
          <w:rFonts w:cstheme="minorBidi"/>
          <w:i w:val="0"/>
          <w:iCs w:val="0"/>
          <w:noProof/>
        </w:rPr>
      </w:pPr>
      <w:r>
        <w:rPr>
          <w:noProof/>
        </w:rPr>
        <w:t>5.2.2</w:t>
      </w:r>
      <w:r>
        <w:rPr>
          <w:rFonts w:cstheme="minorBidi"/>
          <w:i w:val="0"/>
          <w:iCs w:val="0"/>
          <w:noProof/>
        </w:rPr>
        <w:tab/>
      </w:r>
      <w:r>
        <w:rPr>
          <w:noProof/>
        </w:rPr>
        <w:t>Interne time-out (uit de klas) gericht op ondersteuningsverbetering in de school</w:t>
      </w:r>
      <w:r>
        <w:rPr>
          <w:noProof/>
        </w:rPr>
        <w:tab/>
      </w:r>
      <w:r>
        <w:rPr>
          <w:noProof/>
        </w:rPr>
        <w:fldChar w:fldCharType="begin"/>
      </w:r>
      <w:r>
        <w:rPr>
          <w:noProof/>
        </w:rPr>
        <w:instrText xml:space="preserve"> PAGEREF _Toc73387145 \h </w:instrText>
      </w:r>
      <w:r>
        <w:rPr>
          <w:noProof/>
        </w:rPr>
      </w:r>
      <w:r>
        <w:rPr>
          <w:noProof/>
        </w:rPr>
        <w:fldChar w:fldCharType="separate"/>
      </w:r>
      <w:r>
        <w:rPr>
          <w:noProof/>
        </w:rPr>
        <w:t>21</w:t>
      </w:r>
      <w:r>
        <w:rPr>
          <w:noProof/>
        </w:rPr>
        <w:fldChar w:fldCharType="end"/>
      </w:r>
    </w:p>
    <w:p w14:paraId="13D6EFF0" w14:textId="57BD12AC" w:rsidR="00501769" w:rsidRDefault="00501769" w:rsidP="00501769">
      <w:pPr>
        <w:pStyle w:val="Inhopg3"/>
        <w:tabs>
          <w:tab w:val="right" w:leader="dot" w:pos="9199"/>
        </w:tabs>
        <w:rPr>
          <w:rFonts w:cstheme="minorBidi"/>
          <w:i w:val="0"/>
          <w:iCs w:val="0"/>
          <w:noProof/>
        </w:rPr>
      </w:pPr>
      <w:r>
        <w:rPr>
          <w:noProof/>
        </w:rPr>
        <w:t xml:space="preserve">5.2.3 Externe time-out met onmiddellijke ingang (= ordemaatregel)                              </w:t>
      </w:r>
      <w:r>
        <w:rPr>
          <w:noProof/>
        </w:rPr>
        <w:fldChar w:fldCharType="begin"/>
      </w:r>
      <w:r>
        <w:rPr>
          <w:noProof/>
        </w:rPr>
        <w:instrText xml:space="preserve"> PAGEREF _Toc73387146 \h </w:instrText>
      </w:r>
      <w:r>
        <w:rPr>
          <w:noProof/>
        </w:rPr>
      </w:r>
      <w:r>
        <w:rPr>
          <w:noProof/>
        </w:rPr>
        <w:fldChar w:fldCharType="separate"/>
      </w:r>
      <w:r>
        <w:rPr>
          <w:noProof/>
        </w:rPr>
        <w:t>21</w:t>
      </w:r>
      <w:r>
        <w:rPr>
          <w:noProof/>
        </w:rPr>
        <w:fldChar w:fldCharType="end"/>
      </w:r>
    </w:p>
    <w:p w14:paraId="37BF7FD6" w14:textId="675FEED7" w:rsidR="00501769" w:rsidRDefault="00501769" w:rsidP="00501769">
      <w:pPr>
        <w:pStyle w:val="Inhopg3"/>
        <w:tabs>
          <w:tab w:val="left" w:pos="1100"/>
          <w:tab w:val="right" w:leader="dot" w:pos="9199"/>
        </w:tabs>
        <w:rPr>
          <w:rFonts w:cstheme="minorBidi"/>
          <w:i w:val="0"/>
          <w:iCs w:val="0"/>
          <w:noProof/>
        </w:rPr>
      </w:pPr>
      <w:r>
        <w:rPr>
          <w:noProof/>
        </w:rPr>
        <w:t>5.2.4</w:t>
      </w:r>
      <w:r>
        <w:rPr>
          <w:rFonts w:cstheme="minorBidi"/>
          <w:i w:val="0"/>
          <w:iCs w:val="0"/>
          <w:noProof/>
        </w:rPr>
        <w:tab/>
      </w:r>
      <w:r>
        <w:rPr>
          <w:noProof/>
        </w:rPr>
        <w:t xml:space="preserve">Externe time-out voorziening                                                                                 </w:t>
      </w:r>
      <w:r>
        <w:rPr>
          <w:noProof/>
        </w:rPr>
        <w:fldChar w:fldCharType="begin"/>
      </w:r>
      <w:r>
        <w:rPr>
          <w:noProof/>
        </w:rPr>
        <w:instrText xml:space="preserve"> PAGEREF _Toc73387147 \h </w:instrText>
      </w:r>
      <w:r>
        <w:rPr>
          <w:noProof/>
        </w:rPr>
      </w:r>
      <w:r>
        <w:rPr>
          <w:noProof/>
        </w:rPr>
        <w:fldChar w:fldCharType="separate"/>
      </w:r>
      <w:r>
        <w:rPr>
          <w:noProof/>
        </w:rPr>
        <w:t>22</w:t>
      </w:r>
      <w:r>
        <w:rPr>
          <w:noProof/>
        </w:rPr>
        <w:fldChar w:fldCharType="end"/>
      </w:r>
    </w:p>
    <w:p w14:paraId="489810AE" w14:textId="036FFC0C" w:rsidR="00501769" w:rsidRDefault="00501769" w:rsidP="00501769">
      <w:pPr>
        <w:pStyle w:val="Inhopg3"/>
        <w:tabs>
          <w:tab w:val="left" w:pos="1100"/>
          <w:tab w:val="right" w:leader="dot" w:pos="9199"/>
        </w:tabs>
        <w:rPr>
          <w:rFonts w:cstheme="minorBidi"/>
          <w:i w:val="0"/>
          <w:iCs w:val="0"/>
          <w:noProof/>
        </w:rPr>
      </w:pPr>
      <w:r>
        <w:rPr>
          <w:noProof/>
        </w:rPr>
        <w:t>5.2.5</w:t>
      </w:r>
      <w:r>
        <w:rPr>
          <w:rFonts w:cstheme="minorBidi"/>
          <w:i w:val="0"/>
          <w:iCs w:val="0"/>
          <w:noProof/>
        </w:rPr>
        <w:tab/>
      </w:r>
      <w:r>
        <w:rPr>
          <w:noProof/>
        </w:rPr>
        <w:t xml:space="preserve">Verantwoordelijkheden bij een externe time-out voorziening                               </w:t>
      </w:r>
      <w:r>
        <w:rPr>
          <w:noProof/>
        </w:rPr>
        <w:fldChar w:fldCharType="begin"/>
      </w:r>
      <w:r>
        <w:rPr>
          <w:noProof/>
        </w:rPr>
        <w:instrText xml:space="preserve"> PAGEREF _Toc73387148 \h </w:instrText>
      </w:r>
      <w:r>
        <w:rPr>
          <w:noProof/>
        </w:rPr>
      </w:r>
      <w:r>
        <w:rPr>
          <w:noProof/>
        </w:rPr>
        <w:fldChar w:fldCharType="separate"/>
      </w:r>
      <w:r>
        <w:rPr>
          <w:noProof/>
        </w:rPr>
        <w:t>23</w:t>
      </w:r>
      <w:r>
        <w:rPr>
          <w:noProof/>
        </w:rPr>
        <w:fldChar w:fldCharType="end"/>
      </w:r>
    </w:p>
    <w:p w14:paraId="0CC4B82F" w14:textId="19F3141A" w:rsidR="00501769" w:rsidRDefault="00501769" w:rsidP="00501769">
      <w:pPr>
        <w:pStyle w:val="Inhopg2"/>
        <w:rPr>
          <w:rFonts w:cstheme="minorBidi"/>
          <w:noProof/>
        </w:rPr>
      </w:pPr>
      <w:r>
        <w:rPr>
          <w:noProof/>
        </w:rPr>
        <w:t>5.3</w:t>
      </w:r>
      <w:r>
        <w:rPr>
          <w:rFonts w:cstheme="minorBidi"/>
          <w:noProof/>
        </w:rPr>
        <w:tab/>
      </w:r>
      <w:r>
        <w:rPr>
          <w:noProof/>
        </w:rPr>
        <w:t>Schorsing</w:t>
      </w:r>
      <w:r>
        <w:rPr>
          <w:noProof/>
        </w:rPr>
        <w:tab/>
        <w:t xml:space="preserve">           </w:t>
      </w:r>
      <w:r>
        <w:rPr>
          <w:noProof/>
        </w:rPr>
        <w:fldChar w:fldCharType="begin"/>
      </w:r>
      <w:r>
        <w:rPr>
          <w:noProof/>
        </w:rPr>
        <w:instrText xml:space="preserve"> PAGEREF _Toc73387149 \h </w:instrText>
      </w:r>
      <w:r>
        <w:rPr>
          <w:noProof/>
        </w:rPr>
      </w:r>
      <w:r>
        <w:rPr>
          <w:noProof/>
        </w:rPr>
        <w:fldChar w:fldCharType="separate"/>
      </w:r>
      <w:r>
        <w:rPr>
          <w:noProof/>
        </w:rPr>
        <w:t>23</w:t>
      </w:r>
      <w:r>
        <w:rPr>
          <w:noProof/>
        </w:rPr>
        <w:fldChar w:fldCharType="end"/>
      </w:r>
    </w:p>
    <w:p w14:paraId="71DA95CC" w14:textId="77777777" w:rsidR="00501769" w:rsidRDefault="00501769" w:rsidP="00501769">
      <w:pPr>
        <w:pStyle w:val="Inhopg1"/>
        <w:tabs>
          <w:tab w:val="left" w:pos="1540"/>
          <w:tab w:val="right" w:leader="dot" w:pos="9199"/>
        </w:tabs>
        <w:rPr>
          <w:rFonts w:cstheme="minorBidi"/>
          <w:b w:val="0"/>
          <w:bCs w:val="0"/>
          <w:caps w:val="0"/>
          <w:szCs w:val="24"/>
        </w:rPr>
      </w:pPr>
      <w:r>
        <w:t>Hoofdstuk 6</w:t>
      </w:r>
      <w:r>
        <w:rPr>
          <w:rFonts w:cstheme="minorBidi"/>
          <w:b w:val="0"/>
          <w:bCs w:val="0"/>
          <w:caps w:val="0"/>
          <w:szCs w:val="24"/>
        </w:rPr>
        <w:tab/>
      </w:r>
      <w:r>
        <w:t xml:space="preserve"> Verwijderen van een basisschoolleerling</w:t>
      </w:r>
      <w:r>
        <w:tab/>
      </w:r>
      <w:r>
        <w:fldChar w:fldCharType="begin"/>
      </w:r>
      <w:r>
        <w:instrText xml:space="preserve"> PAGEREF _Toc73387150 \h </w:instrText>
      </w:r>
      <w:r>
        <w:fldChar w:fldCharType="separate"/>
      </w:r>
      <w:r>
        <w:t>25</w:t>
      </w:r>
      <w:r>
        <w:fldChar w:fldCharType="end"/>
      </w:r>
    </w:p>
    <w:p w14:paraId="69B1B22F" w14:textId="77777777" w:rsidR="00501769" w:rsidRDefault="00501769" w:rsidP="00501769">
      <w:pPr>
        <w:pStyle w:val="Inhopg2"/>
        <w:rPr>
          <w:rFonts w:cstheme="minorBidi"/>
          <w:noProof/>
        </w:rPr>
      </w:pPr>
      <w:r>
        <w:rPr>
          <w:noProof/>
        </w:rPr>
        <w:t>6.0</w:t>
      </w:r>
      <w:r>
        <w:rPr>
          <w:rFonts w:cstheme="minorBidi"/>
          <w:noProof/>
        </w:rPr>
        <w:tab/>
      </w:r>
      <w:r>
        <w:rPr>
          <w:noProof/>
        </w:rPr>
        <w:t>Inleiding</w:t>
      </w:r>
      <w:r>
        <w:rPr>
          <w:noProof/>
        </w:rPr>
        <w:tab/>
      </w:r>
      <w:r>
        <w:rPr>
          <w:noProof/>
        </w:rPr>
        <w:fldChar w:fldCharType="begin"/>
      </w:r>
      <w:r>
        <w:rPr>
          <w:noProof/>
        </w:rPr>
        <w:instrText xml:space="preserve"> PAGEREF _Toc73387151 \h </w:instrText>
      </w:r>
      <w:r>
        <w:rPr>
          <w:noProof/>
        </w:rPr>
      </w:r>
      <w:r>
        <w:rPr>
          <w:noProof/>
        </w:rPr>
        <w:fldChar w:fldCharType="separate"/>
      </w:r>
      <w:r>
        <w:rPr>
          <w:noProof/>
        </w:rPr>
        <w:t>25</w:t>
      </w:r>
      <w:r>
        <w:rPr>
          <w:noProof/>
        </w:rPr>
        <w:fldChar w:fldCharType="end"/>
      </w:r>
    </w:p>
    <w:p w14:paraId="610DB7AC" w14:textId="77777777" w:rsidR="00501769" w:rsidRDefault="00501769" w:rsidP="00501769">
      <w:pPr>
        <w:pStyle w:val="Inhopg2"/>
        <w:rPr>
          <w:rFonts w:cstheme="minorBidi"/>
          <w:noProof/>
        </w:rPr>
      </w:pPr>
      <w:r>
        <w:rPr>
          <w:noProof/>
        </w:rPr>
        <w:t>6.1</w:t>
      </w:r>
      <w:r>
        <w:rPr>
          <w:rFonts w:cstheme="minorBidi"/>
          <w:noProof/>
        </w:rPr>
        <w:tab/>
      </w:r>
      <w:r>
        <w:rPr>
          <w:noProof/>
        </w:rPr>
        <w:t>Algemene uitgangspunten</w:t>
      </w:r>
      <w:r>
        <w:rPr>
          <w:noProof/>
        </w:rPr>
        <w:tab/>
      </w:r>
      <w:r>
        <w:rPr>
          <w:noProof/>
        </w:rPr>
        <w:fldChar w:fldCharType="begin"/>
      </w:r>
      <w:r>
        <w:rPr>
          <w:noProof/>
        </w:rPr>
        <w:instrText xml:space="preserve"> PAGEREF _Toc73387152 \h </w:instrText>
      </w:r>
      <w:r>
        <w:rPr>
          <w:noProof/>
        </w:rPr>
      </w:r>
      <w:r>
        <w:rPr>
          <w:noProof/>
        </w:rPr>
        <w:fldChar w:fldCharType="separate"/>
      </w:r>
      <w:r>
        <w:rPr>
          <w:noProof/>
        </w:rPr>
        <w:t>25</w:t>
      </w:r>
      <w:r>
        <w:rPr>
          <w:noProof/>
        </w:rPr>
        <w:fldChar w:fldCharType="end"/>
      </w:r>
    </w:p>
    <w:p w14:paraId="664C3253" w14:textId="1639BE4B" w:rsidR="00501769" w:rsidRDefault="00501769" w:rsidP="00501769">
      <w:pPr>
        <w:pStyle w:val="Inhopg2"/>
        <w:rPr>
          <w:rFonts w:cstheme="minorBidi"/>
          <w:noProof/>
        </w:rPr>
      </w:pPr>
      <w:r>
        <w:rPr>
          <w:noProof/>
        </w:rPr>
        <w:t>6.2</w:t>
      </w:r>
      <w:r>
        <w:rPr>
          <w:rFonts w:cstheme="minorBidi"/>
          <w:noProof/>
        </w:rPr>
        <w:tab/>
      </w:r>
      <w:r>
        <w:rPr>
          <w:noProof/>
        </w:rPr>
        <w:t xml:space="preserve">Gronden voor verwijdering </w:t>
      </w:r>
      <w:r>
        <w:rPr>
          <w:noProof/>
        </w:rPr>
        <w:tab/>
      </w:r>
      <w:r>
        <w:rPr>
          <w:noProof/>
        </w:rPr>
        <w:fldChar w:fldCharType="begin"/>
      </w:r>
      <w:r>
        <w:rPr>
          <w:noProof/>
        </w:rPr>
        <w:instrText xml:space="preserve"> PAGEREF _Toc73387153 \h </w:instrText>
      </w:r>
      <w:r>
        <w:rPr>
          <w:noProof/>
        </w:rPr>
      </w:r>
      <w:r>
        <w:rPr>
          <w:noProof/>
        </w:rPr>
        <w:fldChar w:fldCharType="separate"/>
      </w:r>
      <w:r>
        <w:rPr>
          <w:noProof/>
        </w:rPr>
        <w:t>25</w:t>
      </w:r>
      <w:r>
        <w:rPr>
          <w:noProof/>
        </w:rPr>
        <w:fldChar w:fldCharType="end"/>
      </w:r>
    </w:p>
    <w:p w14:paraId="14338920" w14:textId="29B50B6A" w:rsidR="00501769" w:rsidRDefault="00501769" w:rsidP="00501769">
      <w:pPr>
        <w:pStyle w:val="Inhopg3"/>
        <w:tabs>
          <w:tab w:val="left" w:pos="1320"/>
          <w:tab w:val="right" w:leader="dot" w:pos="9199"/>
        </w:tabs>
        <w:rPr>
          <w:rFonts w:cstheme="minorBidi"/>
          <w:i w:val="0"/>
          <w:iCs w:val="0"/>
          <w:noProof/>
        </w:rPr>
      </w:pPr>
      <w:r>
        <w:rPr>
          <w:noProof/>
        </w:rPr>
        <w:t xml:space="preserve">6.2.1 </w:t>
      </w:r>
      <w:r>
        <w:rPr>
          <w:rFonts w:cstheme="minorBidi"/>
          <w:i w:val="0"/>
          <w:iCs w:val="0"/>
          <w:noProof/>
        </w:rPr>
        <w:t xml:space="preserve">  </w:t>
      </w:r>
      <w:r>
        <w:rPr>
          <w:noProof/>
        </w:rPr>
        <w:t xml:space="preserve">Ondersteuningsbehoefte                                                                                    </w:t>
      </w:r>
      <w:r>
        <w:rPr>
          <w:noProof/>
        </w:rPr>
        <w:fldChar w:fldCharType="begin"/>
      </w:r>
      <w:r>
        <w:rPr>
          <w:noProof/>
        </w:rPr>
        <w:instrText xml:space="preserve"> PAGEREF _Toc73387154 \h </w:instrText>
      </w:r>
      <w:r>
        <w:rPr>
          <w:noProof/>
        </w:rPr>
      </w:r>
      <w:r>
        <w:rPr>
          <w:noProof/>
        </w:rPr>
        <w:fldChar w:fldCharType="separate"/>
      </w:r>
      <w:r>
        <w:rPr>
          <w:noProof/>
        </w:rPr>
        <w:t>25</w:t>
      </w:r>
      <w:r>
        <w:rPr>
          <w:noProof/>
        </w:rPr>
        <w:fldChar w:fldCharType="end"/>
      </w:r>
    </w:p>
    <w:p w14:paraId="1820447A" w14:textId="2BF02733" w:rsidR="00501769" w:rsidRDefault="00501769" w:rsidP="00501769">
      <w:pPr>
        <w:pStyle w:val="Inhopg3"/>
        <w:tabs>
          <w:tab w:val="left" w:pos="1100"/>
          <w:tab w:val="right" w:leader="dot" w:pos="9199"/>
        </w:tabs>
        <w:rPr>
          <w:rFonts w:cstheme="minorBidi"/>
          <w:i w:val="0"/>
          <w:iCs w:val="0"/>
          <w:noProof/>
        </w:rPr>
      </w:pPr>
      <w:r>
        <w:rPr>
          <w:noProof/>
        </w:rPr>
        <w:t>6.2.2</w:t>
      </w:r>
      <w:r>
        <w:rPr>
          <w:rFonts w:cstheme="minorBidi"/>
          <w:i w:val="0"/>
          <w:iCs w:val="0"/>
          <w:noProof/>
        </w:rPr>
        <w:tab/>
      </w:r>
      <w:r>
        <w:rPr>
          <w:noProof/>
        </w:rPr>
        <w:t xml:space="preserve">Verwijdering wegens ernstig wangedrag                                                          </w:t>
      </w:r>
      <w:r>
        <w:rPr>
          <w:noProof/>
        </w:rPr>
        <w:fldChar w:fldCharType="begin"/>
      </w:r>
      <w:r>
        <w:rPr>
          <w:noProof/>
        </w:rPr>
        <w:instrText xml:space="preserve"> PAGEREF _Toc73387155 \h </w:instrText>
      </w:r>
      <w:r>
        <w:rPr>
          <w:noProof/>
        </w:rPr>
      </w:r>
      <w:r>
        <w:rPr>
          <w:noProof/>
        </w:rPr>
        <w:fldChar w:fldCharType="separate"/>
      </w:r>
      <w:r>
        <w:rPr>
          <w:noProof/>
        </w:rPr>
        <w:t>26</w:t>
      </w:r>
      <w:r>
        <w:rPr>
          <w:noProof/>
        </w:rPr>
        <w:fldChar w:fldCharType="end"/>
      </w:r>
    </w:p>
    <w:p w14:paraId="28EFCA79" w14:textId="77777777" w:rsidR="00501769" w:rsidRDefault="00501769" w:rsidP="00501769">
      <w:pPr>
        <w:pStyle w:val="Inhopg2"/>
        <w:rPr>
          <w:rFonts w:cstheme="minorBidi"/>
          <w:noProof/>
        </w:rPr>
      </w:pPr>
      <w:r>
        <w:rPr>
          <w:noProof/>
        </w:rPr>
        <w:t>6.3</w:t>
      </w:r>
      <w:r>
        <w:rPr>
          <w:rFonts w:cstheme="minorBidi"/>
          <w:noProof/>
        </w:rPr>
        <w:tab/>
      </w:r>
      <w:r>
        <w:rPr>
          <w:noProof/>
        </w:rPr>
        <w:t>Procedure voor verwijdering</w:t>
      </w:r>
      <w:r>
        <w:rPr>
          <w:noProof/>
        </w:rPr>
        <w:tab/>
      </w:r>
      <w:r>
        <w:rPr>
          <w:noProof/>
        </w:rPr>
        <w:fldChar w:fldCharType="begin"/>
      </w:r>
      <w:r>
        <w:rPr>
          <w:noProof/>
        </w:rPr>
        <w:instrText xml:space="preserve"> PAGEREF _Toc73387156 \h </w:instrText>
      </w:r>
      <w:r>
        <w:rPr>
          <w:noProof/>
        </w:rPr>
      </w:r>
      <w:r>
        <w:rPr>
          <w:noProof/>
        </w:rPr>
        <w:fldChar w:fldCharType="separate"/>
      </w:r>
      <w:r>
        <w:rPr>
          <w:noProof/>
        </w:rPr>
        <w:t>27</w:t>
      </w:r>
      <w:r>
        <w:rPr>
          <w:noProof/>
        </w:rPr>
        <w:fldChar w:fldCharType="end"/>
      </w:r>
    </w:p>
    <w:p w14:paraId="123748BF" w14:textId="77777777" w:rsidR="00501769" w:rsidRDefault="00501769" w:rsidP="00501769">
      <w:pPr>
        <w:pStyle w:val="Inhopg1"/>
        <w:tabs>
          <w:tab w:val="right" w:leader="dot" w:pos="9199"/>
        </w:tabs>
        <w:rPr>
          <w:rFonts w:cstheme="minorBidi"/>
          <w:b w:val="0"/>
          <w:bCs w:val="0"/>
          <w:caps w:val="0"/>
          <w:szCs w:val="24"/>
        </w:rPr>
      </w:pPr>
      <w:r>
        <w:t xml:space="preserve">Hoofdstuk 7 </w:t>
      </w:r>
      <w:r w:rsidRPr="001B267C">
        <w:t>AVG en informatieoverdracht en- uitwisseling tussen kinderopvang en basisonderwijs</w:t>
      </w:r>
      <w:r>
        <w:tab/>
      </w:r>
      <w:r>
        <w:fldChar w:fldCharType="begin"/>
      </w:r>
      <w:r>
        <w:instrText xml:space="preserve"> PAGEREF _Toc73387157 \h </w:instrText>
      </w:r>
      <w:r>
        <w:fldChar w:fldCharType="separate"/>
      </w:r>
      <w:r>
        <w:t>29</w:t>
      </w:r>
      <w:r>
        <w:fldChar w:fldCharType="end"/>
      </w:r>
    </w:p>
    <w:p w14:paraId="6DEE711F" w14:textId="77777777" w:rsidR="00501769" w:rsidRDefault="00501769" w:rsidP="00501769">
      <w:pPr>
        <w:rPr>
          <w:b/>
          <w:color w:val="244061" w:themeColor="accent1" w:themeShade="80"/>
          <w:sz w:val="28"/>
          <w:szCs w:val="28"/>
        </w:rPr>
      </w:pPr>
      <w:r>
        <w:rPr>
          <w:rFonts w:cstheme="minorHAnsi"/>
          <w:bCs/>
          <w:caps/>
          <w:color w:val="244061" w:themeColor="accent1" w:themeShade="80"/>
          <w:sz w:val="28"/>
          <w:szCs w:val="28"/>
        </w:rPr>
        <w:fldChar w:fldCharType="end"/>
      </w:r>
    </w:p>
    <w:p w14:paraId="6F7692C4" w14:textId="77777777" w:rsidR="00501769" w:rsidRDefault="00501769" w:rsidP="00501769">
      <w:pPr>
        <w:rPr>
          <w:b/>
        </w:rPr>
      </w:pPr>
      <w:r w:rsidRPr="00C00704">
        <w:rPr>
          <w:b/>
        </w:rPr>
        <w:t>Bijlagen</w:t>
      </w:r>
      <w:r>
        <w:rPr>
          <w:b/>
        </w:rPr>
        <w:t>:</w:t>
      </w:r>
    </w:p>
    <w:p w14:paraId="32E9679C" w14:textId="77777777" w:rsidR="00501769" w:rsidRDefault="00501769" w:rsidP="00A32882">
      <w:pPr>
        <w:pStyle w:val="Lijstalinea"/>
        <w:numPr>
          <w:ilvl w:val="0"/>
          <w:numId w:val="71"/>
        </w:numPr>
        <w:spacing w:after="160" w:line="259" w:lineRule="auto"/>
        <w:rPr>
          <w:b/>
        </w:rPr>
      </w:pPr>
      <w:r w:rsidRPr="00C00704">
        <w:rPr>
          <w:b/>
        </w:rPr>
        <w:t>Wettelijke kaders</w:t>
      </w:r>
    </w:p>
    <w:p w14:paraId="3F388FA2" w14:textId="77777777" w:rsidR="00501769" w:rsidRDefault="00501769" w:rsidP="00A32882">
      <w:pPr>
        <w:pStyle w:val="Lijstalinea"/>
        <w:numPr>
          <w:ilvl w:val="0"/>
          <w:numId w:val="71"/>
        </w:numPr>
        <w:spacing w:after="160" w:line="259" w:lineRule="auto"/>
        <w:rPr>
          <w:b/>
        </w:rPr>
      </w:pPr>
      <w:r>
        <w:rPr>
          <w:b/>
        </w:rPr>
        <w:t>Formulering OPOPS onderwijskundig verantwoord maximum</w:t>
      </w:r>
    </w:p>
    <w:p w14:paraId="77EB0A06" w14:textId="77777777" w:rsidR="00501769" w:rsidRDefault="00501769" w:rsidP="00A32882">
      <w:pPr>
        <w:pStyle w:val="Lijstalinea"/>
        <w:numPr>
          <w:ilvl w:val="0"/>
          <w:numId w:val="71"/>
        </w:numPr>
        <w:spacing w:after="160" w:line="259" w:lineRule="auto"/>
        <w:rPr>
          <w:b/>
        </w:rPr>
      </w:pPr>
      <w:r>
        <w:rPr>
          <w:b/>
        </w:rPr>
        <w:t>Protocol 'Schorsen en verwijderen'</w:t>
      </w:r>
    </w:p>
    <w:p w14:paraId="0EEC6FA9" w14:textId="77777777" w:rsidR="00501769" w:rsidRDefault="00501769" w:rsidP="00A32882">
      <w:pPr>
        <w:pStyle w:val="Lijstalinea"/>
        <w:numPr>
          <w:ilvl w:val="0"/>
          <w:numId w:val="71"/>
        </w:numPr>
        <w:spacing w:after="160" w:line="259" w:lineRule="auto"/>
        <w:rPr>
          <w:b/>
        </w:rPr>
      </w:pPr>
      <w:r>
        <w:rPr>
          <w:b/>
        </w:rPr>
        <w:t>Gedragsregels in het openbaaronderwijs.</w:t>
      </w:r>
      <w:r>
        <w:rPr>
          <w:b/>
        </w:rPr>
        <w:br/>
      </w:r>
      <w:r w:rsidRPr="00C00704">
        <w:rPr>
          <w:b/>
        </w:rPr>
        <w:t>Sancties bij verwijdering</w:t>
      </w:r>
    </w:p>
    <w:p w14:paraId="1F845407" w14:textId="77777777" w:rsidR="00501769" w:rsidRDefault="00501769" w:rsidP="00A32882">
      <w:pPr>
        <w:pStyle w:val="Lijstalinea"/>
        <w:numPr>
          <w:ilvl w:val="0"/>
          <w:numId w:val="71"/>
        </w:numPr>
        <w:spacing w:after="160" w:line="259" w:lineRule="auto"/>
        <w:rPr>
          <w:b/>
        </w:rPr>
      </w:pPr>
      <w:r>
        <w:rPr>
          <w:b/>
        </w:rPr>
        <w:t>Stappenplan bij aanmelding van een leerling met een lichamelijke of verstandelijke beperking.</w:t>
      </w:r>
    </w:p>
    <w:p w14:paraId="32985BC6" w14:textId="77777777" w:rsidR="00501769" w:rsidRPr="008049F5" w:rsidRDefault="00501769" w:rsidP="00A32882">
      <w:pPr>
        <w:pStyle w:val="Lijstalinea"/>
        <w:numPr>
          <w:ilvl w:val="0"/>
          <w:numId w:val="71"/>
        </w:numPr>
        <w:spacing w:after="160" w:line="259" w:lineRule="auto"/>
        <w:rPr>
          <w:b/>
        </w:rPr>
      </w:pPr>
      <w:r w:rsidRPr="008049F5">
        <w:rPr>
          <w:b/>
        </w:rPr>
        <w:t>Modelbrief aanmelding en inschrijving</w:t>
      </w:r>
    </w:p>
    <w:p w14:paraId="1A057C7F" w14:textId="77777777" w:rsidR="00501769" w:rsidRPr="008049F5" w:rsidRDefault="00501769" w:rsidP="00A32882">
      <w:pPr>
        <w:pStyle w:val="Lijstalinea"/>
        <w:numPr>
          <w:ilvl w:val="0"/>
          <w:numId w:val="71"/>
        </w:numPr>
        <w:spacing w:after="160" w:line="259" w:lineRule="auto"/>
        <w:rPr>
          <w:b/>
        </w:rPr>
      </w:pPr>
      <w:r w:rsidRPr="008049F5">
        <w:rPr>
          <w:b/>
        </w:rPr>
        <w:t>Modelbrief: Weigering, gebaseerd op gegevens door ouders verstrekt</w:t>
      </w:r>
    </w:p>
    <w:p w14:paraId="5F85C523" w14:textId="77777777" w:rsidR="00501769" w:rsidRPr="008049F5" w:rsidRDefault="00501769" w:rsidP="00A32882">
      <w:pPr>
        <w:pStyle w:val="Lijstalinea"/>
        <w:numPr>
          <w:ilvl w:val="0"/>
          <w:numId w:val="71"/>
        </w:numPr>
        <w:spacing w:after="160" w:line="259" w:lineRule="auto"/>
        <w:rPr>
          <w:b/>
        </w:rPr>
      </w:pPr>
      <w:r w:rsidRPr="008049F5">
        <w:rPr>
          <w:b/>
        </w:rPr>
        <w:t>Modelbrief: Weigering, gebaseerd op andere gegevens dan door ouders verstrekt</w:t>
      </w:r>
    </w:p>
    <w:p w14:paraId="29E8C7FA" w14:textId="77777777" w:rsidR="00501769" w:rsidRPr="008049F5" w:rsidRDefault="00501769" w:rsidP="00A32882">
      <w:pPr>
        <w:pStyle w:val="Lijstalinea"/>
        <w:numPr>
          <w:ilvl w:val="0"/>
          <w:numId w:val="71"/>
        </w:numPr>
        <w:spacing w:after="160" w:line="259" w:lineRule="auto"/>
        <w:rPr>
          <w:b/>
        </w:rPr>
      </w:pPr>
      <w:r w:rsidRPr="008049F5">
        <w:rPr>
          <w:b/>
        </w:rPr>
        <w:t>Modelbrief: Schorsingsbesluit</w:t>
      </w:r>
    </w:p>
    <w:p w14:paraId="624C89C0" w14:textId="77777777" w:rsidR="00501769" w:rsidRPr="008049F5" w:rsidRDefault="00501769" w:rsidP="00A32882">
      <w:pPr>
        <w:pStyle w:val="Lijstalinea"/>
        <w:numPr>
          <w:ilvl w:val="0"/>
          <w:numId w:val="71"/>
        </w:numPr>
        <w:spacing w:after="160" w:line="259" w:lineRule="auto"/>
        <w:rPr>
          <w:b/>
        </w:rPr>
      </w:pPr>
      <w:r w:rsidRPr="008049F5">
        <w:rPr>
          <w:b/>
        </w:rPr>
        <w:t>Modelbrief: Voorgenomen besluit tot verwijdering</w:t>
      </w:r>
    </w:p>
    <w:p w14:paraId="2D4D72FA" w14:textId="77777777" w:rsidR="00501769" w:rsidRPr="008049F5" w:rsidRDefault="00501769" w:rsidP="00A32882">
      <w:pPr>
        <w:pStyle w:val="Lijstalinea"/>
        <w:numPr>
          <w:ilvl w:val="0"/>
          <w:numId w:val="71"/>
        </w:numPr>
        <w:spacing w:after="160" w:line="259" w:lineRule="auto"/>
        <w:rPr>
          <w:b/>
        </w:rPr>
      </w:pPr>
      <w:r w:rsidRPr="008049F5">
        <w:rPr>
          <w:b/>
        </w:rPr>
        <w:t>Modelbrief: Definitief verwijderingsbesluit</w:t>
      </w:r>
    </w:p>
    <w:p w14:paraId="0F40ADB3" w14:textId="77777777" w:rsidR="00501769" w:rsidRPr="008049F5" w:rsidRDefault="00501769" w:rsidP="00A32882">
      <w:pPr>
        <w:pStyle w:val="Lijstalinea"/>
        <w:numPr>
          <w:ilvl w:val="0"/>
          <w:numId w:val="71"/>
        </w:numPr>
        <w:spacing w:after="160" w:line="259" w:lineRule="auto"/>
        <w:rPr>
          <w:b/>
        </w:rPr>
      </w:pPr>
      <w:r w:rsidRPr="008049F5">
        <w:rPr>
          <w:b/>
        </w:rPr>
        <w:t>Beleidsregel onderwijsuren</w:t>
      </w:r>
    </w:p>
    <w:p w14:paraId="3F546D71" w14:textId="77777777" w:rsidR="00501769" w:rsidRPr="008049F5" w:rsidRDefault="00501769" w:rsidP="00A32882">
      <w:pPr>
        <w:pStyle w:val="Lijstalinea"/>
        <w:numPr>
          <w:ilvl w:val="0"/>
          <w:numId w:val="71"/>
        </w:numPr>
        <w:spacing w:after="160" w:line="259" w:lineRule="auto"/>
        <w:rPr>
          <w:b/>
        </w:rPr>
      </w:pPr>
      <w:r w:rsidRPr="008049F5">
        <w:rPr>
          <w:b/>
        </w:rPr>
        <w:t>Stroomschema afwijking onderwijsuren</w:t>
      </w:r>
    </w:p>
    <w:p w14:paraId="24F7517C" w14:textId="77777777" w:rsidR="00501769" w:rsidRPr="008049F5" w:rsidRDefault="00501769" w:rsidP="00A32882">
      <w:pPr>
        <w:pStyle w:val="Lijstalinea"/>
        <w:numPr>
          <w:ilvl w:val="0"/>
          <w:numId w:val="71"/>
        </w:numPr>
        <w:spacing w:after="160" w:line="259" w:lineRule="auto"/>
        <w:rPr>
          <w:b/>
        </w:rPr>
      </w:pPr>
      <w:r w:rsidRPr="008049F5">
        <w:rPr>
          <w:b/>
        </w:rPr>
        <w:t>Notitie thuiszitterspreventie &amp; maatwerk</w:t>
      </w:r>
    </w:p>
    <w:p w14:paraId="3EFDB5D3" w14:textId="77777777" w:rsidR="00501769" w:rsidRPr="008049F5" w:rsidRDefault="00501769" w:rsidP="00A32882">
      <w:pPr>
        <w:pStyle w:val="Lijstalinea"/>
        <w:numPr>
          <w:ilvl w:val="0"/>
          <w:numId w:val="71"/>
        </w:numPr>
        <w:spacing w:after="160" w:line="259" w:lineRule="auto"/>
        <w:rPr>
          <w:b/>
        </w:rPr>
      </w:pPr>
      <w:r w:rsidRPr="008049F5">
        <w:rPr>
          <w:b/>
        </w:rPr>
        <w:t>Brochure SWV aanmelding reguliere school</w:t>
      </w:r>
    </w:p>
    <w:p w14:paraId="263526D6" w14:textId="77777777" w:rsidR="00501769" w:rsidRPr="008049F5" w:rsidRDefault="00501769" w:rsidP="00501769">
      <w:pPr>
        <w:pStyle w:val="Lijstalinea"/>
        <w:rPr>
          <w:b/>
        </w:rPr>
      </w:pPr>
    </w:p>
    <w:p w14:paraId="601FA8A5" w14:textId="77777777" w:rsidR="00501769" w:rsidRPr="008049F5" w:rsidRDefault="00501769" w:rsidP="00A32882">
      <w:pPr>
        <w:pStyle w:val="Lijstalinea"/>
        <w:numPr>
          <w:ilvl w:val="0"/>
          <w:numId w:val="71"/>
        </w:numPr>
        <w:spacing w:after="160" w:line="259" w:lineRule="auto"/>
        <w:rPr>
          <w:b/>
        </w:rPr>
      </w:pPr>
      <w:r w:rsidRPr="008049F5">
        <w:rPr>
          <w:b/>
        </w:rPr>
        <w:br w:type="page"/>
      </w:r>
    </w:p>
    <w:p w14:paraId="3995B807" w14:textId="77777777" w:rsidR="00501769" w:rsidRPr="00BA4727" w:rsidRDefault="00501769" w:rsidP="00501769">
      <w:pPr>
        <w:rPr>
          <w:rFonts w:ascii="Verdana" w:hAnsi="Verdana"/>
          <w:color w:val="244061" w:themeColor="accent1" w:themeShade="80"/>
          <w:sz w:val="30"/>
          <w:szCs w:val="30"/>
        </w:rPr>
      </w:pPr>
      <w:r w:rsidRPr="5F103ABF">
        <w:rPr>
          <w:rFonts w:ascii="Verdana" w:eastAsia="Verdana" w:hAnsi="Verdana" w:cs="Verdana"/>
          <w:color w:val="244061" w:themeColor="accent1" w:themeShade="80"/>
          <w:sz w:val="30"/>
          <w:szCs w:val="30"/>
        </w:rPr>
        <w:t>Inleiding</w:t>
      </w:r>
      <w:r w:rsidRPr="00BA4727">
        <w:rPr>
          <w:rFonts w:ascii="Verdana" w:hAnsi="Verdana"/>
          <w:color w:val="244061" w:themeColor="accent1" w:themeShade="80"/>
          <w:sz w:val="30"/>
          <w:szCs w:val="30"/>
        </w:rPr>
        <w:tab/>
      </w:r>
    </w:p>
    <w:p w14:paraId="3FC1C893" w14:textId="77777777" w:rsidR="00501769" w:rsidRDefault="00501769" w:rsidP="00501769">
      <w:pPr>
        <w:rPr>
          <w:rFonts w:ascii="Verdana" w:eastAsia="Verdana" w:hAnsi="Verdana" w:cs="Verdana"/>
          <w:sz w:val="20"/>
          <w:szCs w:val="20"/>
        </w:rPr>
      </w:pPr>
      <w:r w:rsidRPr="008049F5">
        <w:rPr>
          <w:rFonts w:ascii="Verdana" w:eastAsia="Verdana" w:hAnsi="Verdana" w:cs="Verdana"/>
          <w:sz w:val="20"/>
          <w:szCs w:val="20"/>
        </w:rPr>
        <w:t>Vanuit het Samenwerkingsverband 28.09 is er eerder een advies gekomen met betrekking tot het aannamebeleid in de scholen. Hier liggen diverse beleidsnotities aan ten grondslag. Het beleid van 2010 is in 2016 herzien. In januari 2021 heeft het SWV voor de verschillende besturen een bijeenkomst georganiseerd over toelating en zorgplicht op basis van de huidige wetgeving. Dit is de reden om het aannamebeleid in 2021 weer onder de loep te nemen en aan te vullen waar nodig. Hierbij is gebruik gemaakt van het model toelatingsbeleid regulier primair onderwijs van VOS/ABB.</w:t>
      </w:r>
      <w:r>
        <w:rPr>
          <w:rFonts w:ascii="Verdana" w:eastAsia="Verdana" w:hAnsi="Verdana" w:cs="Verdana"/>
          <w:sz w:val="20"/>
          <w:szCs w:val="20"/>
        </w:rPr>
        <w:t xml:space="preserve"> </w:t>
      </w:r>
      <w:r w:rsidRPr="5F103ABF">
        <w:rPr>
          <w:rFonts w:ascii="Verdana" w:eastAsia="Verdana" w:hAnsi="Verdana" w:cs="Verdana"/>
          <w:sz w:val="20"/>
          <w:szCs w:val="20"/>
        </w:rPr>
        <w:t xml:space="preserve"> </w:t>
      </w:r>
    </w:p>
    <w:p w14:paraId="083875B0" w14:textId="77777777" w:rsidR="00501769" w:rsidRDefault="00501769" w:rsidP="00501769">
      <w:pPr>
        <w:rPr>
          <w:rFonts w:ascii="Verdana" w:eastAsia="Verdana" w:hAnsi="Verdana" w:cs="Verdana"/>
          <w:sz w:val="20"/>
          <w:szCs w:val="20"/>
        </w:rPr>
      </w:pPr>
      <w:r>
        <w:br/>
      </w:r>
      <w:r w:rsidRPr="4344C27A">
        <w:rPr>
          <w:rFonts w:ascii="Verdana" w:eastAsia="Verdana" w:hAnsi="Verdana" w:cs="Verdana"/>
          <w:sz w:val="20"/>
          <w:szCs w:val="20"/>
        </w:rPr>
        <w:t>In het kader van de zorgplicht wordt in deze notitie gesproken over de school als verantwoordelijke in de besluitvorming omtrent toelating, de verplichting een passende onderwijsplek te vinden, etc. Formeel valt de school onder de bestuurlijke verantwoordelijkheid van haar bevoegd gezag (het schoolbestuur). Het schoolbestuur van Stichting OPOPS heeft de verantwoordelijkheid gedelegeerd aan de bestuur</w:t>
      </w:r>
      <w:r>
        <w:rPr>
          <w:rFonts w:ascii="Verdana" w:eastAsia="Verdana" w:hAnsi="Verdana" w:cs="Verdana"/>
          <w:sz w:val="20"/>
          <w:szCs w:val="20"/>
        </w:rPr>
        <w:t xml:space="preserve">der. </w:t>
      </w:r>
      <w:r w:rsidRPr="4344C27A">
        <w:rPr>
          <w:rFonts w:ascii="Verdana" w:eastAsia="Verdana" w:hAnsi="Verdana" w:cs="Verdana"/>
          <w:sz w:val="20"/>
          <w:szCs w:val="20"/>
        </w:rPr>
        <w:t>Voorgenomen besluiten inzake het niet-toelaten, schorsen of verwijderen van een leerling zal ter instemming aan de bestuur</w:t>
      </w:r>
      <w:r>
        <w:rPr>
          <w:rFonts w:ascii="Verdana" w:eastAsia="Verdana" w:hAnsi="Verdana" w:cs="Verdana"/>
          <w:sz w:val="20"/>
          <w:szCs w:val="20"/>
        </w:rPr>
        <w:t>der</w:t>
      </w:r>
      <w:r w:rsidRPr="4344C27A">
        <w:rPr>
          <w:rFonts w:ascii="Verdana" w:eastAsia="Verdana" w:hAnsi="Verdana" w:cs="Verdana"/>
          <w:sz w:val="20"/>
          <w:szCs w:val="20"/>
        </w:rPr>
        <w:t xml:space="preserve"> worden voorgelegd.</w:t>
      </w:r>
      <w:r>
        <w:br/>
      </w:r>
    </w:p>
    <w:p w14:paraId="7907A2F2" w14:textId="77777777" w:rsidR="00501769" w:rsidRPr="00230ABE" w:rsidRDefault="00501769" w:rsidP="00501769">
      <w:pPr>
        <w:rPr>
          <w:rFonts w:ascii="Verdana" w:eastAsia="Verdana" w:hAnsi="Verdana" w:cs="Verdana"/>
          <w:sz w:val="20"/>
          <w:szCs w:val="20"/>
        </w:rPr>
      </w:pPr>
      <w:r w:rsidRPr="008049F5">
        <w:rPr>
          <w:rFonts w:ascii="Verdana" w:eastAsia="Verdana" w:hAnsi="Verdana" w:cs="Verdana"/>
          <w:sz w:val="20"/>
          <w:szCs w:val="20"/>
        </w:rPr>
        <w:t>Tevens hebben we een algemeen stuk opgenomen over de informatiedeling tussen de verschillende partijen en hoe e.e.a. geregeld is/dient te worden i.h.k.v. de AVG.</w:t>
      </w:r>
    </w:p>
    <w:p w14:paraId="35031F17" w14:textId="77777777" w:rsidR="00501769" w:rsidRPr="00F81BB2" w:rsidRDefault="00501769" w:rsidP="00501769">
      <w:pPr>
        <w:rPr>
          <w:rFonts w:ascii="Verdana" w:hAnsi="Verdana"/>
          <w:sz w:val="20"/>
          <w:szCs w:val="20"/>
        </w:rPr>
      </w:pPr>
      <w:r w:rsidRPr="5F103ABF">
        <w:rPr>
          <w:rFonts w:ascii="Verdana" w:eastAsia="Verdana" w:hAnsi="Verdana" w:cs="Verdana"/>
          <w:sz w:val="20"/>
          <w:szCs w:val="20"/>
        </w:rPr>
        <w:t>Waar in deze notitie wordt gesproken over ouders, kan ook voogden worden gelezen.</w:t>
      </w:r>
    </w:p>
    <w:p w14:paraId="53CC94E3" w14:textId="77777777" w:rsidR="00501769" w:rsidRPr="00414B3F" w:rsidRDefault="00501769" w:rsidP="00501769">
      <w:pPr>
        <w:rPr>
          <w:rFonts w:ascii="Verdana" w:hAnsi="Verdana"/>
          <w:b/>
          <w:bCs/>
          <w:sz w:val="20"/>
          <w:szCs w:val="20"/>
        </w:rPr>
      </w:pPr>
      <w:r w:rsidRPr="00414B3F">
        <w:rPr>
          <w:rFonts w:ascii="Verdana" w:hAnsi="Verdana"/>
          <w:b/>
          <w:bCs/>
          <w:sz w:val="20"/>
          <w:szCs w:val="20"/>
        </w:rPr>
        <w:br w:type="page"/>
      </w:r>
    </w:p>
    <w:p w14:paraId="6A78B901" w14:textId="7EC85905" w:rsidR="00501769" w:rsidRPr="00AC7EEC" w:rsidRDefault="00E028DF" w:rsidP="00501769">
      <w:pPr>
        <w:pStyle w:val="Kop1"/>
      </w:pPr>
      <w:bookmarkStart w:id="109" w:name="_Toc73387105"/>
      <w:r>
        <w:t>Hoofdstuk 1</w:t>
      </w:r>
      <w:r>
        <w:tab/>
      </w:r>
      <w:r w:rsidR="00501769" w:rsidRPr="00AC7EEC">
        <w:t>Toelating in het basisonderwijs</w:t>
      </w:r>
      <w:bookmarkEnd w:id="109"/>
    </w:p>
    <w:p w14:paraId="345E54D3" w14:textId="77777777" w:rsidR="00501769" w:rsidRDefault="00501769" w:rsidP="00501769">
      <w:pPr>
        <w:rPr>
          <w:rFonts w:ascii="Verdana" w:hAnsi="Verdana"/>
          <w:b/>
          <w:color w:val="365F91" w:themeColor="accent1" w:themeShade="BF"/>
          <w:sz w:val="20"/>
          <w:szCs w:val="20"/>
        </w:rPr>
      </w:pPr>
    </w:p>
    <w:p w14:paraId="21E8E6FD" w14:textId="77777777" w:rsidR="00501769" w:rsidRPr="003F1C9B" w:rsidRDefault="00501769" w:rsidP="00501769">
      <w:pPr>
        <w:pStyle w:val="Kop2"/>
      </w:pPr>
      <w:bookmarkStart w:id="110" w:name="_Toc73387106"/>
      <w:r w:rsidRPr="003F1C9B">
        <w:t>1.0</w:t>
      </w:r>
      <w:r w:rsidRPr="003F1C9B">
        <w:tab/>
        <w:t>Inleiding</w:t>
      </w:r>
      <w:bookmarkEnd w:id="110"/>
    </w:p>
    <w:p w14:paraId="7EF2448F"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De leerplicht en de vrije schoolkeuze van ouders bepalen verregaand het systeem van toelating en verwijdering. Nederland kent een leerplicht. In de leerplichtwet staat dat kinderen met ingang op de maand volgend op die waarin ze vijf jaar zijn geworden leerplichtig zijn. Toelating is daarom het uitgangspunt, weigering de uitzondering. </w:t>
      </w:r>
    </w:p>
    <w:p w14:paraId="2F3D1B2F"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Bij de toelating van een leerling tot een openbare school van Stichting OPOPS staat de schoolkeuze van ouders voorop. Soms is het onmogelijk om deze keuze te honoreren. In dat geval is het bevoegd gezag verplicht om een school te vinden die de leerling wil toelaten. In eerste instantie worden de mogelijkheden van de andere scholen binnen de Stichting bezien daarna, waar nodig, binnen het Samenwerkingsverband.</w:t>
      </w:r>
    </w:p>
    <w:p w14:paraId="5648B004"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De beslissing over toelating (en weigering) van leerlingen berust formeel bij het bevoegd gezag.</w:t>
      </w:r>
    </w:p>
    <w:p w14:paraId="3D957068" w14:textId="1553E334"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Bij de procedures voor toelating of weigering worden de Wet op het Primair Onderwijs, de Wet Passend Onderwijs én de Algemene wet bestuursrecht in acht genomen. (Zie bijlage 1)</w:t>
      </w:r>
    </w:p>
    <w:p w14:paraId="4E3FF1EB" w14:textId="4028F588" w:rsidR="00501769" w:rsidRDefault="00501769" w:rsidP="00501769">
      <w:pPr>
        <w:rPr>
          <w:rFonts w:ascii="Verdana" w:hAnsi="Verdana"/>
          <w:sz w:val="20"/>
          <w:szCs w:val="20"/>
        </w:rPr>
      </w:pPr>
    </w:p>
    <w:p w14:paraId="7E603EA4" w14:textId="77777777" w:rsidR="00501769" w:rsidRPr="00414B3F" w:rsidRDefault="00501769" w:rsidP="00501769">
      <w:pPr>
        <w:rPr>
          <w:rFonts w:ascii="Verdana" w:hAnsi="Verdana"/>
          <w:sz w:val="20"/>
          <w:szCs w:val="20"/>
        </w:rPr>
      </w:pPr>
    </w:p>
    <w:p w14:paraId="29060F4A" w14:textId="77777777" w:rsidR="00501769" w:rsidRPr="003F1C9B" w:rsidRDefault="00501769" w:rsidP="00501769">
      <w:pPr>
        <w:pStyle w:val="Kop2"/>
      </w:pPr>
      <w:bookmarkStart w:id="111" w:name="_Toc73387107"/>
      <w:r w:rsidRPr="003F1C9B">
        <w:t>1.1</w:t>
      </w:r>
      <w:r w:rsidRPr="003F1C9B">
        <w:tab/>
        <w:t>Toelatingsleeftijd</w:t>
      </w:r>
      <w:bookmarkEnd w:id="111"/>
    </w:p>
    <w:p w14:paraId="688544A0"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Om als leerling te worden toegelaten moet een kind de leeftijd van 4 jaar bereikt hebben. Het bevoegd gezag kan voor kinderen die nog niet eerder tot een school zijn toegelaten toelatingstijdstippen vaststellen op tenminste eenmaal per maand.</w:t>
      </w:r>
    </w:p>
    <w:p w14:paraId="5BA6978C" w14:textId="7A373343"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 xml:space="preserve">In de periode van 3 jaar en 10 maanden tot het bereiken van de leeftijd van 4 jaar kan het bevoegd gezag kinderen gedurende ten hoogste 5 dagen toelaten. Deze kinderen zijn geen leerlingen in de zin van de wet. </w:t>
      </w:r>
    </w:p>
    <w:p w14:paraId="32B67AC4" w14:textId="075D31AA" w:rsidR="00501769" w:rsidRDefault="00501769" w:rsidP="00501769">
      <w:pPr>
        <w:rPr>
          <w:rFonts w:ascii="Verdana" w:hAnsi="Verdana"/>
          <w:sz w:val="20"/>
          <w:szCs w:val="20"/>
        </w:rPr>
      </w:pPr>
    </w:p>
    <w:p w14:paraId="1D46FC8F" w14:textId="77777777" w:rsidR="00501769" w:rsidRPr="00414B3F" w:rsidRDefault="00501769" w:rsidP="00501769">
      <w:pPr>
        <w:rPr>
          <w:rFonts w:ascii="Verdana" w:hAnsi="Verdana"/>
          <w:sz w:val="20"/>
          <w:szCs w:val="20"/>
        </w:rPr>
      </w:pPr>
    </w:p>
    <w:p w14:paraId="2110C581" w14:textId="77777777" w:rsidR="00501769" w:rsidRPr="003F1C9B" w:rsidRDefault="00501769" w:rsidP="00501769">
      <w:pPr>
        <w:pStyle w:val="Kop2"/>
      </w:pPr>
      <w:bookmarkStart w:id="112" w:name="_Toc73387108"/>
      <w:r w:rsidRPr="003F1C9B">
        <w:t>1.2</w:t>
      </w:r>
      <w:r w:rsidRPr="003F1C9B">
        <w:tab/>
        <w:t>Toelatingsbeleid</w:t>
      </w:r>
      <w:bookmarkEnd w:id="112"/>
    </w:p>
    <w:p w14:paraId="1B75B211" w14:textId="77777777" w:rsidR="00501769" w:rsidRPr="00D2358A" w:rsidRDefault="00501769" w:rsidP="00501769">
      <w:pPr>
        <w:rPr>
          <w:rFonts w:ascii="Verdana" w:eastAsia="Verdana" w:hAnsi="Verdana" w:cs="Verdana"/>
          <w:sz w:val="20"/>
          <w:szCs w:val="20"/>
        </w:rPr>
      </w:pPr>
      <w:r w:rsidRPr="5F103ABF">
        <w:rPr>
          <w:rFonts w:ascii="Verdana" w:eastAsia="Verdana" w:hAnsi="Verdana" w:cs="Verdana"/>
          <w:sz w:val="20"/>
          <w:szCs w:val="20"/>
        </w:rPr>
        <w:t xml:space="preserve">Met de invoering van de wet ‘Passend onderwijs’ melden de ouders hun kind </w:t>
      </w:r>
      <w:r w:rsidRPr="008049F5">
        <w:rPr>
          <w:rFonts w:ascii="Verdana" w:eastAsia="Verdana" w:hAnsi="Verdana" w:cs="Verdana"/>
          <w:sz w:val="20"/>
          <w:szCs w:val="20"/>
        </w:rPr>
        <w:t xml:space="preserve">schriftelijk aan bij de school die hun voorkeur heeft. Deze school moet een zo passend mogelijk onderwijsaanbod bieden. Kan de school geen voldoende ondersteuning bieden gebaseerd op de verkregen informatie op basis van de informatieplicht (wat als school nodig is om aan de onderzoeksplicht te kunnen voldoen) door ouders, dan gaat de zorgplicht in. Om </w:t>
      </w:r>
      <w:r w:rsidRPr="008049F5">
        <w:rPr>
          <w:rFonts w:ascii="Verdana" w:hAnsi="Verdana"/>
          <w:sz w:val="20"/>
          <w:szCs w:val="20"/>
        </w:rPr>
        <w:t>de aanmelding in behandeling te nemen moet de school onderzoek doen naar de ondersteuningsbehoefte van de leerling. De ouders zijn verantwoordelijk voor het aanleveren van de informatie die nodig is om de ondersteuningsbehoefte vast te stellen. De schoolleiding kan besluiten een aanmelding voor toelating niet te behandelen, indien de verstrekte gegevens en bescheiden onvoldoende zijn voor de beoordeling van de aanmelding of voor de voorbereiding van de toelatingsbeslissing, mits de ouders de gelegenheid hebben gehad de aanmelding binnen een door de schoolleiding gestelde termijn aan te vullen. Een beslissing om de aanmelding niet te behandelen wordt aan de ouders bekendgemaakt binnen vier weken nadat de aanmelding is aangevuld of nadat de daarvoor gestelde termijn ongebruikt is verstreken. De termijn voor het nemen van de toelatingsbeslissing wordt opgeschort met ingang van de dag waarop de schoolleiding de ouders uitnodigt de aanmelding aan te vullen, tot de dag waarop de aanmelding is aangevuld of de daarvoor gestelde termijn ongebruikt is verstreken.</w:t>
      </w:r>
    </w:p>
    <w:p w14:paraId="0D3D059A" w14:textId="77777777" w:rsidR="00501769" w:rsidRPr="00D2358A" w:rsidRDefault="00501769" w:rsidP="00501769">
      <w:pPr>
        <w:rPr>
          <w:rFonts w:ascii="Verdana" w:eastAsia="Verdana" w:hAnsi="Verdana" w:cs="Verdana"/>
          <w:sz w:val="20"/>
          <w:szCs w:val="20"/>
        </w:rPr>
      </w:pPr>
      <w:r w:rsidRPr="5F103ABF">
        <w:rPr>
          <w:rFonts w:ascii="Verdana" w:eastAsia="Verdana" w:hAnsi="Verdana" w:cs="Verdana"/>
          <w:sz w:val="20"/>
          <w:szCs w:val="20"/>
        </w:rPr>
        <w:t>Het is het de verantwoordelijkheid van de school een andere basisschool of school voor speciaal (basis) onderwijs aan te bieden, die beter tegemoet kan komen aan de onderwijsbehoeften van het kind.</w:t>
      </w:r>
    </w:p>
    <w:p w14:paraId="790CAD19" w14:textId="77777777" w:rsidR="00501769" w:rsidRPr="00A827F7" w:rsidRDefault="00501769" w:rsidP="00501769">
      <w:pPr>
        <w:rPr>
          <w:rFonts w:ascii="Verdana" w:hAnsi="Verdana"/>
          <w:sz w:val="20"/>
          <w:szCs w:val="20"/>
        </w:rPr>
      </w:pPr>
      <w:r w:rsidRPr="4344C27A">
        <w:rPr>
          <w:rFonts w:ascii="Verdana" w:eastAsia="Verdana" w:hAnsi="Verdana" w:cs="Verdana"/>
          <w:sz w:val="20"/>
          <w:szCs w:val="20"/>
        </w:rPr>
        <w:t xml:space="preserve">Binnen 6 weken na de aanmelding doet de school een passend aanbod. Als de school het kind niet voldoende zelf kan ondersteunen, wordt er binnen diezelfde 6 weken een betere plek gezocht. De school mag deze termijn 1 keer met maximaal 4 weken verlengen. Het kind blijft ingeschreven op de school van aanmelding, totdat er een geschikte andere </w:t>
      </w:r>
      <w:r w:rsidRPr="008049F5">
        <w:rPr>
          <w:rFonts w:ascii="Verdana" w:eastAsia="Verdana" w:hAnsi="Verdana" w:cs="Verdana"/>
          <w:sz w:val="20"/>
          <w:szCs w:val="20"/>
        </w:rPr>
        <w:t>school is gevonden. Elke school heeft een schoolondersteuningsprofiel (SOP) waarin</w:t>
      </w:r>
      <w:r w:rsidRPr="4344C27A">
        <w:rPr>
          <w:rFonts w:ascii="Verdana" w:eastAsia="Verdana" w:hAnsi="Verdana" w:cs="Verdana"/>
          <w:sz w:val="20"/>
          <w:szCs w:val="20"/>
        </w:rPr>
        <w:t xml:space="preserve"> beschreven staat welke ondersteuning de school kan bieden voor kinderen die extra ondersteuning nodig hebben. Er wordt vanuit gegaan dat alle scholen van het SWV de basisondersteuning kunnen bieden.</w:t>
      </w:r>
    </w:p>
    <w:p w14:paraId="76599536"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Zoals eerder aangegeven is toelating het uitgangspunt en weigering de uitzondering. Wanneer een leerling wordt geweigerd, moet onderbouwd worden waarom de leerling niet wordt toegelaten tot de school. Daarom is het van belang om een toelatingsbeleid op te stellen. Waar trekt het bevoegd gezag de grens en waarom? Welke criteria gelden voor toelating en weigering? Dit beleid moet inzichtelijk voor de ouders in de schoolgids </w:t>
      </w:r>
      <w:r w:rsidRPr="008049F5">
        <w:rPr>
          <w:rFonts w:ascii="Verdana" w:eastAsia="Verdana" w:hAnsi="Verdana" w:cs="Verdana"/>
          <w:sz w:val="20"/>
          <w:szCs w:val="20"/>
        </w:rPr>
        <w:t>of website staan en in elk geval op het moment van inschrijving aan de ouders bekend</w:t>
      </w:r>
      <w:r w:rsidRPr="5F103ABF">
        <w:rPr>
          <w:rFonts w:ascii="Verdana" w:eastAsia="Verdana" w:hAnsi="Verdana" w:cs="Verdana"/>
          <w:sz w:val="20"/>
          <w:szCs w:val="20"/>
        </w:rPr>
        <w:t xml:space="preserve"> zijn gemaakt.</w:t>
      </w:r>
    </w:p>
    <w:p w14:paraId="65BE1FA4"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De (gemeenschappelijke) medezeggenschapsraad (G)MR heeft op grond van de Wet medezeggenschap op scholen adviesrecht over de vaststelling en wijziging van het toelatingsbeleid. Bij besluiten in concrete gevallen heeft de MR geen bevoegdheid.</w:t>
      </w:r>
    </w:p>
    <w:p w14:paraId="49D0CD7D" w14:textId="2C3150E9" w:rsidR="00501769" w:rsidRDefault="00501769" w:rsidP="00501769">
      <w:pPr>
        <w:rPr>
          <w:rFonts w:ascii="Verdana" w:hAnsi="Verdana"/>
          <w:b/>
          <w:color w:val="365F91" w:themeColor="accent1" w:themeShade="BF"/>
          <w:sz w:val="20"/>
          <w:szCs w:val="20"/>
        </w:rPr>
      </w:pPr>
    </w:p>
    <w:p w14:paraId="7AF9D5FB" w14:textId="77777777" w:rsidR="00501769" w:rsidRPr="00414B3F" w:rsidRDefault="00501769" w:rsidP="00501769">
      <w:pPr>
        <w:rPr>
          <w:rFonts w:ascii="Verdana" w:hAnsi="Verdana"/>
          <w:b/>
          <w:color w:val="365F91" w:themeColor="accent1" w:themeShade="BF"/>
          <w:sz w:val="20"/>
          <w:szCs w:val="20"/>
        </w:rPr>
      </w:pPr>
    </w:p>
    <w:p w14:paraId="6A68185D" w14:textId="77777777" w:rsidR="00501769" w:rsidRPr="003F1C9B" w:rsidRDefault="00501769" w:rsidP="00501769">
      <w:pPr>
        <w:pStyle w:val="Kop2"/>
      </w:pPr>
      <w:bookmarkStart w:id="113" w:name="_Toc73387109"/>
      <w:r w:rsidRPr="003F1C9B">
        <w:t>1.3</w:t>
      </w:r>
      <w:r w:rsidRPr="003F1C9B">
        <w:tab/>
        <w:t>Besluitvormingsprocedure toelating</w:t>
      </w:r>
      <w:bookmarkEnd w:id="113"/>
    </w:p>
    <w:p w14:paraId="367B8D77" w14:textId="77777777" w:rsidR="00501769" w:rsidRDefault="00501769" w:rsidP="00501769">
      <w:pPr>
        <w:rPr>
          <w:rFonts w:ascii="Verdana" w:hAnsi="Verdana"/>
          <w:i/>
          <w:iCs/>
          <w:color w:val="365F91" w:themeColor="accent1" w:themeShade="BF"/>
          <w:sz w:val="20"/>
          <w:szCs w:val="20"/>
        </w:rPr>
      </w:pPr>
    </w:p>
    <w:p w14:paraId="3CEED45D" w14:textId="77777777" w:rsidR="00501769" w:rsidRPr="008049F5" w:rsidRDefault="00501769" w:rsidP="00501769">
      <w:pPr>
        <w:rPr>
          <w:rFonts w:ascii="Verdana" w:hAnsi="Verdana"/>
          <w:sz w:val="20"/>
          <w:szCs w:val="20"/>
        </w:rPr>
      </w:pPr>
      <w:bookmarkStart w:id="114" w:name="_Toc73387110"/>
      <w:r w:rsidRPr="00AC7EEC">
        <w:rPr>
          <w:rStyle w:val="Kop3Char"/>
          <w:rFonts w:eastAsiaTheme="minorHAnsi"/>
        </w:rPr>
        <w:t>1.3.1</w:t>
      </w:r>
      <w:r w:rsidRPr="00AC7EEC">
        <w:rPr>
          <w:rStyle w:val="Kop3Char"/>
          <w:rFonts w:eastAsiaTheme="minorHAnsi"/>
        </w:rPr>
        <w:tab/>
        <w:t>Aanmelding</w:t>
      </w:r>
      <w:bookmarkEnd w:id="114"/>
      <w:r w:rsidRPr="00AC7EEC">
        <w:rPr>
          <w:rStyle w:val="Kop3Char"/>
          <w:rFonts w:eastAsiaTheme="minorHAnsi"/>
        </w:rPr>
        <w:br/>
      </w:r>
      <w:r w:rsidRPr="5F103ABF">
        <w:rPr>
          <w:rFonts w:ascii="Verdana" w:eastAsia="Verdana" w:hAnsi="Verdana" w:cs="Verdana"/>
          <w:sz w:val="20"/>
          <w:szCs w:val="20"/>
        </w:rPr>
        <w:t>Ouders moeten (zo mogelijk) minimaal 10 weken voor aanvang van het nieuwe schooljaar (of voor de datum waarop zij inschrijving wensen) hun kind schriftelijk aanmelden bij de school van hun keuze. Om een goede samenwerking te garanderen wordt het aanmeldformulier ondertekend door de ouder(s) met ouderlijk gezag</w:t>
      </w:r>
      <w:r>
        <w:rPr>
          <w:rFonts w:ascii="Verdana" w:eastAsia="Verdana" w:hAnsi="Verdana" w:cs="Verdana"/>
          <w:sz w:val="20"/>
          <w:szCs w:val="20"/>
        </w:rPr>
        <w:t xml:space="preserve"> </w:t>
      </w:r>
      <w:r w:rsidRPr="008049F5">
        <w:rPr>
          <w:rFonts w:ascii="Verdana" w:eastAsia="Verdana" w:hAnsi="Verdana" w:cs="Verdana"/>
          <w:sz w:val="20"/>
          <w:szCs w:val="20"/>
        </w:rPr>
        <w:t xml:space="preserve">en wordt alle informatie gedeeld die </w:t>
      </w:r>
      <w:r w:rsidRPr="008049F5">
        <w:rPr>
          <w:rFonts w:ascii="Verdana" w:hAnsi="Verdana"/>
          <w:sz w:val="20"/>
          <w:szCs w:val="20"/>
        </w:rPr>
        <w:t>die nodig is om de ondersteuningsbehoefte vast te stellen</w:t>
      </w:r>
      <w:r w:rsidRPr="008049F5">
        <w:rPr>
          <w:rFonts w:ascii="Verdana" w:eastAsia="Verdana" w:hAnsi="Verdana" w:cs="Verdana"/>
          <w:sz w:val="20"/>
          <w:szCs w:val="20"/>
        </w:rPr>
        <w:t>. Ouders moeten bij aanmelding aangeven dat ze vermoeden dat hun kind extra ondersteuning nodig heeft.</w:t>
      </w:r>
    </w:p>
    <w:p w14:paraId="3155CE3A" w14:textId="4308D77B" w:rsidR="00501769" w:rsidRDefault="00501769" w:rsidP="00501769">
      <w:pPr>
        <w:rPr>
          <w:rFonts w:ascii="Verdana" w:eastAsia="Verdana" w:hAnsi="Verdana" w:cs="Verdana"/>
          <w:sz w:val="20"/>
          <w:szCs w:val="20"/>
        </w:rPr>
      </w:pPr>
      <w:r w:rsidRPr="008049F5">
        <w:rPr>
          <w:rFonts w:ascii="Verdana" w:eastAsia="Verdana" w:hAnsi="Verdana" w:cs="Verdana"/>
          <w:sz w:val="20"/>
          <w:szCs w:val="20"/>
        </w:rPr>
        <w:t>Ouders hebben de mogelijkheid om hun kind op verschillende scholen tegelijk aan te melden. Dit kan ertoe leiden dat meerdere scholen belast worden met de aanmeldprocedure en het onderzoek of er sprake is van een leerling met extra ondersteuningsbehoefte. Om deze reden moeten ouders melden of en zo ja, bij welke andere scholen zij om toelating hebben verzocht. Hierdoor kunnen scholen onderling tot afstemming komen voor de aanmeldprocedure.</w:t>
      </w:r>
    </w:p>
    <w:p w14:paraId="453F6FBC" w14:textId="13B6C86D" w:rsidR="00501769" w:rsidRDefault="00501769" w:rsidP="00501769">
      <w:pPr>
        <w:rPr>
          <w:rFonts w:ascii="Verdana" w:eastAsia="Verdana" w:hAnsi="Verdana" w:cs="Verdana"/>
          <w:sz w:val="20"/>
          <w:szCs w:val="20"/>
        </w:rPr>
      </w:pPr>
    </w:p>
    <w:p w14:paraId="6633BC03" w14:textId="77777777" w:rsidR="00501769" w:rsidRPr="008049F5" w:rsidRDefault="00501769" w:rsidP="00501769">
      <w:pPr>
        <w:rPr>
          <w:rFonts w:ascii="Verdana" w:hAnsi="Verdana"/>
          <w:sz w:val="20"/>
          <w:szCs w:val="20"/>
        </w:rPr>
      </w:pPr>
    </w:p>
    <w:p w14:paraId="43D543C3" w14:textId="77777777" w:rsidR="00501769" w:rsidRPr="008049F5" w:rsidRDefault="00501769" w:rsidP="00501769">
      <w:pPr>
        <w:pStyle w:val="Geenafstand"/>
        <w:rPr>
          <w:rFonts w:ascii="Verdana" w:hAnsi="Verdana"/>
          <w:sz w:val="20"/>
          <w:szCs w:val="20"/>
        </w:rPr>
      </w:pPr>
      <w:bookmarkStart w:id="115" w:name="_Toc73387111"/>
      <w:r w:rsidRPr="008049F5">
        <w:rPr>
          <w:rStyle w:val="Kop3Char"/>
          <w:rFonts w:eastAsiaTheme="minorHAnsi"/>
        </w:rPr>
        <w:t>1.3.2</w:t>
      </w:r>
      <w:r w:rsidRPr="008049F5">
        <w:rPr>
          <w:rStyle w:val="Kop3Char"/>
          <w:rFonts w:eastAsiaTheme="minorHAnsi"/>
        </w:rPr>
        <w:tab/>
        <w:t>Onderzoeksfase</w:t>
      </w:r>
      <w:bookmarkEnd w:id="115"/>
      <w:r w:rsidRPr="008049F5">
        <w:rPr>
          <w:rStyle w:val="Kop3Char"/>
          <w:rFonts w:eastAsiaTheme="minorHAnsi"/>
        </w:rPr>
        <w:t xml:space="preserve"> </w:t>
      </w:r>
      <w:r w:rsidRPr="008049F5">
        <w:rPr>
          <w:rStyle w:val="Kop3Char"/>
          <w:rFonts w:eastAsiaTheme="minorHAnsi"/>
        </w:rPr>
        <w:br/>
      </w:r>
      <w:r w:rsidRPr="008049F5">
        <w:rPr>
          <w:rFonts w:ascii="Verdana" w:hAnsi="Verdana"/>
          <w:sz w:val="20"/>
          <w:szCs w:val="20"/>
        </w:rPr>
        <w:t>De school beoordeelt op basis van gegevens of het kind extra ondersteuning nodig heeft. Daarvoor kan de school, als ouders hiervoor toestemming hebben gegeven, gegevens opvragen van de school/ instelling van herkomst of ouders verzoeken gegevens te overleggen waaruit de behoefte aan extra ondersteuning blijkt. Als de school na onderzoek niet overgaat tot toelating, heeft zij de plicht deze beslissing te onderbouwen en een andere passende school te zoeken. Hierbij gelden de volgende uitgangspunten:</w:t>
      </w:r>
    </w:p>
    <w:p w14:paraId="67956E9F" w14:textId="77777777" w:rsidR="00501769" w:rsidRPr="008049F5" w:rsidRDefault="00501769" w:rsidP="00A32882">
      <w:pPr>
        <w:pStyle w:val="Geenafstand"/>
        <w:numPr>
          <w:ilvl w:val="0"/>
          <w:numId w:val="72"/>
        </w:numPr>
        <w:rPr>
          <w:rFonts w:ascii="Verdana" w:hAnsi="Verdana"/>
          <w:sz w:val="20"/>
          <w:szCs w:val="20"/>
        </w:rPr>
      </w:pPr>
      <w:r w:rsidRPr="008049F5">
        <w:rPr>
          <w:rFonts w:ascii="Verdana" w:hAnsi="Verdana"/>
          <w:sz w:val="20"/>
          <w:szCs w:val="20"/>
        </w:rPr>
        <w:t>Ouders geven te allen tijde de juiste en volledige informatie over eventuele extra ondersteuningsbehoeften van hun kind;</w:t>
      </w:r>
    </w:p>
    <w:p w14:paraId="6AC1C158" w14:textId="77777777" w:rsidR="00501769" w:rsidRPr="008049F5" w:rsidRDefault="00501769" w:rsidP="00A32882">
      <w:pPr>
        <w:pStyle w:val="Geenafstand"/>
        <w:numPr>
          <w:ilvl w:val="0"/>
          <w:numId w:val="72"/>
        </w:numPr>
        <w:rPr>
          <w:rFonts w:ascii="Verdana" w:hAnsi="Verdana"/>
          <w:sz w:val="20"/>
          <w:szCs w:val="20"/>
        </w:rPr>
      </w:pPr>
      <w:r w:rsidRPr="008049F5">
        <w:rPr>
          <w:rFonts w:ascii="Verdana" w:hAnsi="Verdana"/>
          <w:sz w:val="20"/>
          <w:szCs w:val="20"/>
        </w:rPr>
        <w:t>De schoolleiding doet zo mogelijk een aanbod voor schoolplaatsing op een school vallend onder dezelfde stichting om de zorgplicht te realiseren;</w:t>
      </w:r>
    </w:p>
    <w:p w14:paraId="26234947" w14:textId="77777777" w:rsidR="00501769" w:rsidRPr="008049F5" w:rsidRDefault="00501769" w:rsidP="00A32882">
      <w:pPr>
        <w:pStyle w:val="Geenafstand"/>
        <w:numPr>
          <w:ilvl w:val="0"/>
          <w:numId w:val="72"/>
        </w:numPr>
        <w:rPr>
          <w:rFonts w:ascii="Verdana" w:hAnsi="Verdana"/>
          <w:sz w:val="20"/>
          <w:szCs w:val="20"/>
        </w:rPr>
      </w:pPr>
      <w:r w:rsidRPr="008049F5">
        <w:rPr>
          <w:rFonts w:ascii="Verdana" w:hAnsi="Verdana"/>
          <w:sz w:val="20"/>
          <w:szCs w:val="20"/>
        </w:rPr>
        <w:t>De wens van ouders wordt daarbij meegenomen en kan ook leiden tot een plaatsing op een school van een ander bestuur in de buurt/wijk/dorpskern.</w:t>
      </w:r>
    </w:p>
    <w:p w14:paraId="32BEE962" w14:textId="77777777" w:rsidR="00501769" w:rsidRPr="008049F5" w:rsidRDefault="00501769" w:rsidP="00501769">
      <w:pPr>
        <w:pStyle w:val="Geenafstand"/>
        <w:ind w:left="360"/>
        <w:rPr>
          <w:rFonts w:ascii="Verdana" w:hAnsi="Verdana"/>
          <w:sz w:val="20"/>
          <w:szCs w:val="20"/>
        </w:rPr>
      </w:pPr>
      <w:r w:rsidRPr="008049F5">
        <w:rPr>
          <w:rFonts w:ascii="Verdana" w:hAnsi="Verdana"/>
          <w:sz w:val="20"/>
          <w:szCs w:val="20"/>
        </w:rPr>
        <w:t xml:space="preserve"> </w:t>
      </w:r>
    </w:p>
    <w:p w14:paraId="610C1E1B"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Wanneer uit onderzoek blijkt dat extra ondersteuning nodig is, stelt de school in overleg met ouders vast welke extra ondersteuning voor het kind nodig is en beoordeelt de school of zij aan deze ondersteuningsbehoefte kan voldoen. Hierbij zijn het schoolondersteuningsprofiel en de mogelijkheden van de school om extra ondersteuning te kunnen bieden doorslaggevend.</w:t>
      </w:r>
    </w:p>
    <w:p w14:paraId="28EBD2EB" w14:textId="77777777" w:rsidR="00501769" w:rsidRPr="008049F5" w:rsidRDefault="00501769" w:rsidP="00501769">
      <w:pPr>
        <w:pStyle w:val="Geenafstand"/>
        <w:rPr>
          <w:rFonts w:ascii="Verdana" w:hAnsi="Verdana"/>
          <w:sz w:val="20"/>
          <w:szCs w:val="20"/>
        </w:rPr>
      </w:pPr>
    </w:p>
    <w:p w14:paraId="7A07446E"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De schoolleiding besluit de leerling toe te laten als uit onderzoek is gebleken dat de school kan voldoen aan de ondersteuningsbehoefte (al dan niet met extra ondersteuning) van de leerling. </w:t>
      </w:r>
    </w:p>
    <w:p w14:paraId="03D91F9C" w14:textId="77777777" w:rsidR="00501769" w:rsidRPr="008049F5" w:rsidRDefault="00501769" w:rsidP="00501769">
      <w:pPr>
        <w:pStyle w:val="Geenafstand"/>
        <w:rPr>
          <w:rFonts w:ascii="Verdana" w:hAnsi="Verdana"/>
          <w:sz w:val="20"/>
          <w:szCs w:val="20"/>
        </w:rPr>
      </w:pPr>
    </w:p>
    <w:p w14:paraId="3B9E49A9"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Is plaatsing in sbo of so noodzakelijk dan volgt de school de aanvraagprocedure voor een toelaatbaarheidsverklaring. Tot het moment waarop een besluit op de aanmelding is genomen, heeft de school zorgplicht. Als na 10 weken geen besluit is genomen over de aanmelding, heeft het kind recht op een tijdelijke plaatsing op de school. Tijdelijke plaatsing is niet aan de orde indien het kind reeds is ingeschreven op een andere school. </w:t>
      </w:r>
    </w:p>
    <w:p w14:paraId="427CB5C1" w14:textId="77777777" w:rsidR="00501769" w:rsidRDefault="00501769" w:rsidP="00501769">
      <w:pPr>
        <w:pStyle w:val="Geenafstand"/>
        <w:ind w:left="360"/>
        <w:rPr>
          <w:sz w:val="20"/>
          <w:szCs w:val="20"/>
        </w:rPr>
      </w:pPr>
    </w:p>
    <w:p w14:paraId="45559364" w14:textId="77777777" w:rsidR="00501769" w:rsidRPr="00A827F7" w:rsidRDefault="00501769" w:rsidP="00E028DF">
      <w:pPr>
        <w:ind w:left="0"/>
        <w:rPr>
          <w:rFonts w:ascii="Verdana" w:hAnsi="Verdana"/>
          <w:sz w:val="20"/>
          <w:szCs w:val="20"/>
        </w:rPr>
      </w:pPr>
      <w:r w:rsidRPr="5F103ABF">
        <w:rPr>
          <w:rFonts w:ascii="Verdana" w:eastAsia="Verdana" w:hAnsi="Verdana" w:cs="Verdana"/>
          <w:sz w:val="20"/>
          <w:szCs w:val="20"/>
        </w:rPr>
        <w:t>Na aanmelding van een leerling</w:t>
      </w:r>
      <w:r>
        <w:rPr>
          <w:rFonts w:ascii="Verdana" w:eastAsia="Verdana" w:hAnsi="Verdana" w:cs="Verdana"/>
          <w:sz w:val="20"/>
          <w:szCs w:val="20"/>
        </w:rPr>
        <w:t>, waarvan wordt vermoed dat deze extra ondersteuning nodig heeft,</w:t>
      </w:r>
      <w:r w:rsidRPr="5F103ABF">
        <w:rPr>
          <w:rFonts w:ascii="Verdana" w:eastAsia="Verdana" w:hAnsi="Verdana" w:cs="Verdana"/>
          <w:sz w:val="20"/>
          <w:szCs w:val="20"/>
        </w:rPr>
        <w:t xml:space="preserve"> op een openbare basisschool van Stichting OPOPS wordt de volgende procedure gehanteerd:</w:t>
      </w:r>
    </w:p>
    <w:p w14:paraId="7F043AD7" w14:textId="77777777" w:rsidR="00501769" w:rsidRPr="00A827F7" w:rsidRDefault="00501769" w:rsidP="00A32882">
      <w:pPr>
        <w:pStyle w:val="Lijstalinea"/>
        <w:numPr>
          <w:ilvl w:val="0"/>
          <w:numId w:val="69"/>
        </w:numPr>
        <w:spacing w:after="160" w:line="259" w:lineRule="auto"/>
        <w:rPr>
          <w:rFonts w:ascii="Verdana" w:eastAsia="Verdana" w:hAnsi="Verdana" w:cs="Verdana"/>
          <w:sz w:val="20"/>
          <w:szCs w:val="20"/>
        </w:rPr>
      </w:pPr>
      <w:r w:rsidRPr="5F103ABF">
        <w:rPr>
          <w:rFonts w:ascii="Verdana" w:eastAsia="Verdana" w:hAnsi="Verdana" w:cs="Verdana"/>
          <w:sz w:val="20"/>
          <w:szCs w:val="20"/>
        </w:rPr>
        <w:t>Ouders worden uitgenodigd voor een aanmeldgesprek.</w:t>
      </w:r>
    </w:p>
    <w:p w14:paraId="6052504D" w14:textId="77777777" w:rsidR="00501769" w:rsidRPr="008049F5" w:rsidRDefault="00501769" w:rsidP="00A32882">
      <w:pPr>
        <w:pStyle w:val="Lijstalinea"/>
        <w:numPr>
          <w:ilvl w:val="0"/>
          <w:numId w:val="69"/>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De school verzoekt om contact op te mogen nemen met de peuterspeelzaal, het kinderdagverblijf of de school van herkomst. Wanneer van toepassing kan een school toestemming van ouders vragen om informatie op te vragen van externe </w:t>
      </w:r>
      <w:r w:rsidRPr="008049F5">
        <w:rPr>
          <w:rFonts w:ascii="Verdana" w:eastAsia="Verdana" w:hAnsi="Verdana" w:cs="Verdana"/>
          <w:sz w:val="20"/>
          <w:szCs w:val="20"/>
        </w:rPr>
        <w:t xml:space="preserve">hulpverleners (jeugdgezondheidszorg, orthopedagogen e.d.). </w:t>
      </w:r>
    </w:p>
    <w:p w14:paraId="50DF8019" w14:textId="77777777" w:rsidR="00501769" w:rsidRPr="008049F5" w:rsidRDefault="00501769" w:rsidP="00A32882">
      <w:pPr>
        <w:pStyle w:val="Lijstalinea"/>
        <w:numPr>
          <w:ilvl w:val="0"/>
          <w:numId w:val="69"/>
        </w:numPr>
        <w:spacing w:after="160" w:line="259" w:lineRule="auto"/>
        <w:rPr>
          <w:rFonts w:ascii="Verdana" w:eastAsia="Verdana" w:hAnsi="Verdana" w:cs="Verdana"/>
          <w:sz w:val="20"/>
          <w:szCs w:val="20"/>
        </w:rPr>
      </w:pPr>
      <w:r w:rsidRPr="008049F5">
        <w:rPr>
          <w:rFonts w:ascii="Verdana" w:eastAsia="Verdana" w:hAnsi="Verdana" w:cs="Verdana"/>
          <w:sz w:val="20"/>
          <w:szCs w:val="20"/>
        </w:rPr>
        <w:t>Wanneer ouders daarvoor geen toestemming geven, zal de school het moeten doen</w:t>
      </w:r>
      <w:r w:rsidRPr="5F103ABF">
        <w:rPr>
          <w:rFonts w:ascii="Verdana" w:eastAsia="Verdana" w:hAnsi="Verdana" w:cs="Verdana"/>
          <w:sz w:val="20"/>
          <w:szCs w:val="20"/>
        </w:rPr>
        <w:t xml:space="preserve"> met de informatie die van ouders wordt verkregen</w:t>
      </w:r>
      <w:r>
        <w:rPr>
          <w:rFonts w:ascii="Verdana" w:eastAsia="Verdana" w:hAnsi="Verdana" w:cs="Verdana"/>
          <w:sz w:val="20"/>
          <w:szCs w:val="20"/>
        </w:rPr>
        <w:t xml:space="preserve">, </w:t>
      </w:r>
      <w:r w:rsidRPr="008049F5">
        <w:rPr>
          <w:rFonts w:ascii="Verdana" w:eastAsia="Verdana" w:hAnsi="Verdana" w:cs="Verdana"/>
          <w:sz w:val="20"/>
          <w:szCs w:val="20"/>
        </w:rPr>
        <w:t xml:space="preserve">waarbij geldt dat ouders een informatieplicht hebben zodat de school kan voldoen aan de onderzoeksplicht. </w:t>
      </w:r>
    </w:p>
    <w:p w14:paraId="29422F07" w14:textId="77777777" w:rsidR="00501769" w:rsidRPr="008049F5" w:rsidRDefault="00501769" w:rsidP="00A32882">
      <w:pPr>
        <w:pStyle w:val="Lijstalinea"/>
        <w:numPr>
          <w:ilvl w:val="0"/>
          <w:numId w:val="69"/>
        </w:numPr>
        <w:spacing w:after="160" w:line="259" w:lineRule="auto"/>
        <w:rPr>
          <w:rFonts w:ascii="Verdana" w:eastAsia="Verdana" w:hAnsi="Verdana" w:cs="Verdana"/>
          <w:sz w:val="20"/>
          <w:szCs w:val="20"/>
        </w:rPr>
      </w:pPr>
      <w:r w:rsidRPr="008049F5">
        <w:rPr>
          <w:rFonts w:ascii="Verdana" w:eastAsia="Verdana" w:hAnsi="Verdana" w:cs="Verdana"/>
          <w:sz w:val="20"/>
          <w:szCs w:val="20"/>
        </w:rPr>
        <w:t>De school schat op basis van de (door de ouders) aangeleverde informatie in of de leerling extra ondersteuning nodig heeft. Dit doet de school op basis van eigen ervaring en kennis van bijvoorbeeld welke ondersteuning de leerkrachten op school zelf kunnen bieden.</w:t>
      </w:r>
    </w:p>
    <w:p w14:paraId="6B12E141" w14:textId="139442E5" w:rsidR="00501769" w:rsidRDefault="00501769" w:rsidP="00A32882">
      <w:pPr>
        <w:pStyle w:val="Lijstalinea"/>
        <w:numPr>
          <w:ilvl w:val="0"/>
          <w:numId w:val="69"/>
        </w:numPr>
        <w:spacing w:after="160" w:line="259" w:lineRule="auto"/>
        <w:rPr>
          <w:rFonts w:ascii="Verdana" w:eastAsia="Verdana" w:hAnsi="Verdana" w:cs="Verdana"/>
          <w:sz w:val="20"/>
          <w:szCs w:val="20"/>
        </w:rPr>
      </w:pPr>
      <w:r w:rsidRPr="008049F5">
        <w:rPr>
          <w:rFonts w:ascii="Verdana" w:eastAsia="Verdana" w:hAnsi="Verdana" w:cs="Verdana"/>
          <w:sz w:val="20"/>
          <w:szCs w:val="20"/>
        </w:rPr>
        <w:t>De school heeft 6 weken om te besluiten over het verzoek tot toelating en mag deze termijn met maximaal 4 weken verlengen. Het moment waarop de termijn gaat lopen is de datum waarop het aanmeldformulier is ingeleverd door ouders.</w:t>
      </w:r>
    </w:p>
    <w:p w14:paraId="39D6F454" w14:textId="77777777" w:rsidR="00501769" w:rsidRPr="008049F5" w:rsidRDefault="00501769" w:rsidP="00501769">
      <w:pPr>
        <w:pStyle w:val="Lijstalinea"/>
        <w:spacing w:after="160" w:line="259" w:lineRule="auto"/>
        <w:rPr>
          <w:rFonts w:ascii="Verdana" w:eastAsia="Verdana" w:hAnsi="Verdana" w:cs="Verdana"/>
          <w:sz w:val="20"/>
          <w:szCs w:val="20"/>
        </w:rPr>
      </w:pPr>
    </w:p>
    <w:p w14:paraId="4E585FEA" w14:textId="39AA02AA" w:rsidR="00501769" w:rsidRDefault="00501769" w:rsidP="00E028DF">
      <w:pPr>
        <w:ind w:left="0"/>
        <w:rPr>
          <w:rFonts w:ascii="Verdana" w:eastAsia="Verdana" w:hAnsi="Verdana" w:cs="Verdana"/>
          <w:sz w:val="20"/>
          <w:szCs w:val="20"/>
        </w:rPr>
      </w:pPr>
      <w:bookmarkStart w:id="116" w:name="_Toc73387112"/>
      <w:r w:rsidRPr="008049F5">
        <w:rPr>
          <w:rStyle w:val="Kop3Char"/>
          <w:rFonts w:eastAsiaTheme="minorHAnsi"/>
        </w:rPr>
        <w:t>1.3.3</w:t>
      </w:r>
      <w:r w:rsidRPr="008049F5">
        <w:rPr>
          <w:rStyle w:val="Kop3Char"/>
          <w:rFonts w:eastAsiaTheme="minorHAnsi"/>
        </w:rPr>
        <w:tab/>
        <w:t>Toelating en plaatsing</w:t>
      </w:r>
      <w:bookmarkEnd w:id="116"/>
      <w:r w:rsidRPr="008049F5">
        <w:rPr>
          <w:rStyle w:val="Kop3Char"/>
          <w:rFonts w:eastAsiaTheme="minorHAnsi"/>
        </w:rPr>
        <w:br/>
      </w:r>
      <w:r w:rsidRPr="008049F5">
        <w:rPr>
          <w:rFonts w:ascii="Verdana" w:eastAsia="Verdana" w:hAnsi="Verdana" w:cs="Verdana"/>
          <w:sz w:val="20"/>
          <w:szCs w:val="20"/>
        </w:rPr>
        <w:t>Wanneer geen grond wordt gevonden om een kind te weigeren, wordt het aanmeldformulier aangemerkt als inschrijfformulier en wordt de inschrijving van het kind een feit.</w:t>
      </w:r>
      <w:r w:rsidRPr="00414B3F">
        <w:rPr>
          <w:rFonts w:ascii="Verdana" w:hAnsi="Verdana"/>
          <w:sz w:val="20"/>
          <w:szCs w:val="20"/>
        </w:rPr>
        <w:br/>
      </w:r>
      <w:r w:rsidRPr="5F103ABF">
        <w:rPr>
          <w:rFonts w:ascii="Verdana" w:eastAsia="Verdana" w:hAnsi="Verdana" w:cs="Verdana"/>
          <w:sz w:val="20"/>
          <w:szCs w:val="20"/>
        </w:rPr>
        <w:t>Na inschrijving wordt een onderwijskundig rapport (bij overgang van andere basisschool) of worden gegevens van de peuterspeelzaal (bij eerste inschrijving basisschool) opgevraagd. En bepaalt de school in welke groep de leerling wordt geplaatst.</w:t>
      </w:r>
    </w:p>
    <w:p w14:paraId="4A350A60" w14:textId="5521E032" w:rsidR="00501769" w:rsidRDefault="00501769" w:rsidP="00501769">
      <w:pPr>
        <w:rPr>
          <w:rFonts w:ascii="Verdana" w:hAnsi="Verdana"/>
          <w:sz w:val="20"/>
          <w:szCs w:val="20"/>
        </w:rPr>
      </w:pPr>
    </w:p>
    <w:p w14:paraId="0FA2B755" w14:textId="77777777" w:rsidR="00501769" w:rsidRPr="00414B3F" w:rsidRDefault="00501769" w:rsidP="00501769">
      <w:pPr>
        <w:rPr>
          <w:rFonts w:ascii="Verdana" w:hAnsi="Verdana"/>
          <w:sz w:val="20"/>
          <w:szCs w:val="20"/>
        </w:rPr>
      </w:pPr>
    </w:p>
    <w:p w14:paraId="2F648407" w14:textId="77777777" w:rsidR="00501769" w:rsidRPr="00414B3F" w:rsidRDefault="00501769" w:rsidP="00E028DF">
      <w:pPr>
        <w:ind w:left="0"/>
        <w:rPr>
          <w:rFonts w:ascii="Verdana" w:hAnsi="Verdana"/>
          <w:sz w:val="20"/>
          <w:szCs w:val="20"/>
        </w:rPr>
      </w:pPr>
      <w:bookmarkStart w:id="117" w:name="_Toc73387113"/>
      <w:r w:rsidRPr="00AC7EEC">
        <w:rPr>
          <w:rStyle w:val="Kop3Char"/>
          <w:rFonts w:eastAsiaTheme="minorHAnsi"/>
        </w:rPr>
        <w:t>1.3.4</w:t>
      </w:r>
      <w:r w:rsidRPr="00AC7EEC">
        <w:rPr>
          <w:rStyle w:val="Kop3Char"/>
          <w:rFonts w:eastAsiaTheme="minorHAnsi"/>
        </w:rPr>
        <w:tab/>
        <w:t>Weigering</w:t>
      </w:r>
      <w:bookmarkEnd w:id="117"/>
      <w:r w:rsidRPr="00414B3F">
        <w:rPr>
          <w:rFonts w:ascii="Verdana" w:hAnsi="Verdana"/>
          <w:i/>
          <w:sz w:val="20"/>
          <w:szCs w:val="20"/>
        </w:rPr>
        <w:br/>
      </w:r>
      <w:r w:rsidRPr="5F103ABF">
        <w:rPr>
          <w:rFonts w:ascii="Verdana" w:eastAsia="Verdana" w:hAnsi="Verdana" w:cs="Verdana"/>
          <w:sz w:val="20"/>
          <w:szCs w:val="20"/>
        </w:rPr>
        <w:t xml:space="preserve">Er is sprake van weigering wanneer de directeur, namens het bevoegd gezag, het verzoek van de ouders afwijst om hun kind op een bepaald tijdstip toe te laten tot de school. Plaatsing op een wachtlijst </w:t>
      </w:r>
      <w:r w:rsidRPr="008049F5">
        <w:rPr>
          <w:rFonts w:ascii="Verdana" w:eastAsia="Verdana" w:hAnsi="Verdana" w:cs="Verdana"/>
          <w:sz w:val="20"/>
          <w:szCs w:val="20"/>
        </w:rPr>
        <w:t>geldt ook als</w:t>
      </w:r>
      <w:r w:rsidRPr="5F103ABF">
        <w:rPr>
          <w:rFonts w:ascii="Verdana" w:eastAsia="Verdana" w:hAnsi="Verdana" w:cs="Verdana"/>
          <w:sz w:val="20"/>
          <w:szCs w:val="20"/>
        </w:rPr>
        <w:t xml:space="preserve"> weigering.</w:t>
      </w:r>
    </w:p>
    <w:p w14:paraId="3E29C939"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In geval van weigering zoekt de school binnen dezelfde 6 weken (plus een eventuele verlenging met 4 weken) een andere school, die bereid is het kind wel toe te laten. Pas als de andere school daartoe bereid is, vervalt de zorgplicht van de school waar de leerling is aangemeld. </w:t>
      </w:r>
      <w:r>
        <w:br/>
      </w:r>
      <w:r w:rsidRPr="5F103ABF">
        <w:rPr>
          <w:rFonts w:ascii="Verdana" w:eastAsia="Verdana" w:hAnsi="Verdana" w:cs="Verdana"/>
          <w:sz w:val="20"/>
          <w:szCs w:val="20"/>
        </w:rPr>
        <w:t>Die andere school kan ook een school zijn voor speciaal basisonderwijs, speciaal onderwijs of een instelling voor speciaal en voortgezet onderwijs. In dat geval is altijd het ondersteuningsteam van de school betrokken bij het onderzoek voor toelating, omdat daarvoor een toelaatbaarheidsverklaring moet worden afgegeven.</w:t>
      </w:r>
    </w:p>
    <w:p w14:paraId="0612897C" w14:textId="77777777" w:rsidR="00501769" w:rsidRDefault="00501769" w:rsidP="00501769">
      <w:pPr>
        <w:rPr>
          <w:rStyle w:val="Kop3Char"/>
          <w:rFonts w:eastAsiaTheme="minorHAnsi"/>
        </w:rPr>
      </w:pPr>
      <w:bookmarkStart w:id="118" w:name="_Toc73387114"/>
    </w:p>
    <w:p w14:paraId="27CCB916" w14:textId="77777777" w:rsidR="00501769" w:rsidRDefault="00501769" w:rsidP="00501769">
      <w:pPr>
        <w:rPr>
          <w:rStyle w:val="Kop3Char"/>
          <w:rFonts w:eastAsiaTheme="minorHAnsi"/>
        </w:rPr>
      </w:pPr>
    </w:p>
    <w:p w14:paraId="641970E3" w14:textId="236654B7" w:rsidR="00501769" w:rsidRPr="00414B3F" w:rsidRDefault="00501769" w:rsidP="00E028DF">
      <w:pPr>
        <w:ind w:left="0"/>
        <w:rPr>
          <w:rFonts w:ascii="Verdana" w:hAnsi="Verdana"/>
          <w:sz w:val="20"/>
          <w:szCs w:val="20"/>
        </w:rPr>
      </w:pPr>
      <w:r w:rsidRPr="00AC7EEC">
        <w:rPr>
          <w:rStyle w:val="Kop3Char"/>
          <w:rFonts w:eastAsiaTheme="minorHAnsi"/>
        </w:rPr>
        <w:t>1.3.5</w:t>
      </w:r>
      <w:r w:rsidRPr="00AC7EEC">
        <w:rPr>
          <w:rStyle w:val="Kop3Char"/>
          <w:rFonts w:eastAsiaTheme="minorHAnsi"/>
        </w:rPr>
        <w:tab/>
        <w:t>Procedure bij weigering</w:t>
      </w:r>
      <w:bookmarkEnd w:id="118"/>
      <w:r w:rsidRPr="00AC7EEC">
        <w:rPr>
          <w:rStyle w:val="Kop3Char"/>
          <w:rFonts w:eastAsiaTheme="minorHAnsi"/>
        </w:rPr>
        <w:br/>
      </w:r>
      <w:r w:rsidRPr="5F103ABF">
        <w:rPr>
          <w:rFonts w:ascii="Verdana" w:eastAsia="Verdana" w:hAnsi="Verdana" w:cs="Verdana"/>
          <w:sz w:val="20"/>
          <w:szCs w:val="20"/>
        </w:rPr>
        <w:t>Uitgaande van weigering zijn twee procedures mogelijk:</w:t>
      </w:r>
    </w:p>
    <w:p w14:paraId="3F0CA4DC" w14:textId="77777777" w:rsidR="00501769" w:rsidRPr="00414B3F" w:rsidRDefault="00501769" w:rsidP="00A32882">
      <w:pPr>
        <w:pStyle w:val="Lijstalinea"/>
        <w:numPr>
          <w:ilvl w:val="0"/>
          <w:numId w:val="43"/>
        </w:numPr>
        <w:spacing w:after="160" w:line="259" w:lineRule="auto"/>
        <w:rPr>
          <w:rFonts w:ascii="Verdana" w:eastAsia="Verdana" w:hAnsi="Verdana" w:cs="Verdana"/>
          <w:sz w:val="20"/>
          <w:szCs w:val="20"/>
        </w:rPr>
      </w:pPr>
      <w:r w:rsidRPr="5F103ABF">
        <w:rPr>
          <w:rFonts w:ascii="Verdana" w:eastAsia="Verdana" w:hAnsi="Verdana" w:cs="Verdana"/>
          <w:sz w:val="20"/>
          <w:szCs w:val="20"/>
        </w:rPr>
        <w:t>Weigering gebaseerd op de gegevens die ouders hebben verstrekt.</w:t>
      </w:r>
    </w:p>
    <w:p w14:paraId="631D5114" w14:textId="77777777" w:rsidR="00501769" w:rsidRPr="00414B3F" w:rsidRDefault="00501769" w:rsidP="00A32882">
      <w:pPr>
        <w:pStyle w:val="Lijstalinea"/>
        <w:numPr>
          <w:ilvl w:val="0"/>
          <w:numId w:val="43"/>
        </w:numPr>
        <w:spacing w:after="160" w:line="259" w:lineRule="auto"/>
        <w:rPr>
          <w:rFonts w:ascii="Verdana" w:eastAsia="Verdana" w:hAnsi="Verdana" w:cs="Verdana"/>
          <w:sz w:val="20"/>
          <w:szCs w:val="20"/>
        </w:rPr>
      </w:pPr>
      <w:r w:rsidRPr="5F103ABF">
        <w:rPr>
          <w:rFonts w:ascii="Verdana" w:eastAsia="Verdana" w:hAnsi="Verdana" w:cs="Verdana"/>
          <w:sz w:val="20"/>
          <w:szCs w:val="20"/>
        </w:rPr>
        <w:t>Weigering gebaseerd op andere gegevens dan de ouders hebben verstrekt.</w:t>
      </w:r>
    </w:p>
    <w:p w14:paraId="76BC5F34" w14:textId="0AB73CEC"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Ad 1. </w:t>
      </w:r>
      <w:r w:rsidRPr="00414B3F">
        <w:rPr>
          <w:rFonts w:ascii="Verdana" w:hAnsi="Verdana"/>
          <w:sz w:val="20"/>
          <w:szCs w:val="20"/>
        </w:rPr>
        <w:tab/>
      </w:r>
      <w:r w:rsidRPr="5F103ABF">
        <w:rPr>
          <w:rFonts w:ascii="Verdana" w:eastAsia="Verdana" w:hAnsi="Verdana" w:cs="Verdana"/>
          <w:sz w:val="20"/>
          <w:szCs w:val="20"/>
        </w:rPr>
        <w:t>Procedure bij weigering gebaseerd op de gegevens die de ouders hebben verstrekt:</w:t>
      </w:r>
    </w:p>
    <w:p w14:paraId="339D4028" w14:textId="77777777" w:rsidR="00501769" w:rsidRPr="00414B3F" w:rsidRDefault="00501769" w:rsidP="00A32882">
      <w:pPr>
        <w:pStyle w:val="Lijstalinea"/>
        <w:numPr>
          <w:ilvl w:val="0"/>
          <w:numId w:val="4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school bericht de ouders schriftelijk dat hun kind niet wordt toegelaten en geeft daarbij de redenen aan onder verwijzing naar de gegevens die de ouders zelf hebben verstrekt. De school vermeldt dat bezwaar en beroep tegen de beslissing mogelijk is, door wie, binnen welke termi</w:t>
      </w:r>
      <w:r>
        <w:rPr>
          <w:rFonts w:ascii="Verdana" w:eastAsia="Verdana" w:hAnsi="Verdana" w:cs="Verdana"/>
          <w:sz w:val="20"/>
          <w:szCs w:val="20"/>
        </w:rPr>
        <w:t>jn en bij welk orgaan (bijlage 7</w:t>
      </w:r>
      <w:r w:rsidRPr="5F103ABF">
        <w:rPr>
          <w:rFonts w:ascii="Verdana" w:eastAsia="Verdana" w:hAnsi="Verdana" w:cs="Verdana"/>
          <w:sz w:val="20"/>
          <w:szCs w:val="20"/>
        </w:rPr>
        <w:t>).</w:t>
      </w:r>
    </w:p>
    <w:p w14:paraId="32B31885" w14:textId="77777777" w:rsidR="00501769" w:rsidRPr="00414B3F" w:rsidRDefault="00501769" w:rsidP="00A32882">
      <w:pPr>
        <w:pStyle w:val="Lijstalinea"/>
        <w:numPr>
          <w:ilvl w:val="0"/>
          <w:numId w:val="44"/>
        </w:numPr>
        <w:spacing w:after="160" w:line="259" w:lineRule="auto"/>
        <w:rPr>
          <w:rFonts w:ascii="Verdana" w:eastAsia="Verdana" w:hAnsi="Verdana" w:cs="Verdana"/>
          <w:sz w:val="20"/>
          <w:szCs w:val="20"/>
        </w:rPr>
      </w:pPr>
      <w:r w:rsidRPr="4344C27A">
        <w:rPr>
          <w:rFonts w:ascii="Verdana" w:eastAsia="Verdana" w:hAnsi="Verdana" w:cs="Verdana"/>
          <w:sz w:val="20"/>
          <w:szCs w:val="20"/>
        </w:rPr>
        <w:t>Voor een leerling die extra ondersteuning nodig heeft, geldt dat de toelating pas wordt geweigerd nadat het bevoegd gezag een andere school bereid heeft gevonden de leerling toe te laten. Dit na overleg met ouders en met inachtneming van de ondersteuningsbehoefte van de leerling en het schoolondersteuningsprofiel van de aanmeldschool.</w:t>
      </w:r>
    </w:p>
    <w:p w14:paraId="1BC085ED" w14:textId="77777777" w:rsidR="00501769" w:rsidRPr="00414B3F" w:rsidRDefault="00501769" w:rsidP="00A32882">
      <w:pPr>
        <w:pStyle w:val="Lijstalinea"/>
        <w:numPr>
          <w:ilvl w:val="0"/>
          <w:numId w:val="44"/>
        </w:numPr>
        <w:spacing w:after="160" w:line="259" w:lineRule="auto"/>
        <w:rPr>
          <w:rFonts w:ascii="Verdana" w:eastAsia="Verdana" w:hAnsi="Verdana" w:cs="Verdana"/>
          <w:sz w:val="20"/>
          <w:szCs w:val="20"/>
        </w:rPr>
      </w:pPr>
      <w:r w:rsidRPr="5F103ABF">
        <w:rPr>
          <w:rFonts w:ascii="Verdana" w:eastAsia="Verdana" w:hAnsi="Verdana" w:cs="Verdana"/>
          <w:sz w:val="20"/>
          <w:szCs w:val="20"/>
        </w:rPr>
        <w:t>Wanneer ouders bezwaar maken, wordt de bezwaarschriftprocedure van de Algemene wet bestuursrecht gevolgd. Van belang is dat er al binnen vier weken een beslissing moet zijn, in afwijking van de reguliere termijn van zes weken. Deze uitdrukkelijke afwijking staat in de WPO.</w:t>
      </w:r>
    </w:p>
    <w:p w14:paraId="43DEA63F" w14:textId="77777777" w:rsidR="00501769" w:rsidRDefault="00501769" w:rsidP="00A32882">
      <w:pPr>
        <w:pStyle w:val="Lijstalinea"/>
        <w:numPr>
          <w:ilvl w:val="0"/>
          <w:numId w:val="44"/>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Bezwaar dient ingesteld te worden volgens de reguliere bezwaarschriftenprocedure. Het belang van de ouders bij de toelating van hun kind heeft veelal een spoedeisend karakter: de ouders </w:t>
      </w:r>
      <w:r w:rsidRPr="008049F5">
        <w:rPr>
          <w:rFonts w:ascii="Verdana" w:eastAsia="Verdana" w:hAnsi="Verdana" w:cs="Verdana"/>
          <w:sz w:val="20"/>
          <w:szCs w:val="20"/>
        </w:rPr>
        <w:t>willen immers binnen</w:t>
      </w:r>
      <w:r w:rsidRPr="5F103ABF">
        <w:rPr>
          <w:rFonts w:ascii="Verdana" w:eastAsia="Verdana" w:hAnsi="Verdana" w:cs="Verdana"/>
          <w:sz w:val="20"/>
          <w:szCs w:val="20"/>
        </w:rPr>
        <w:t xml:space="preserve"> een korte tijd zekerheid hebben of hun kind wordt toegelaten of niet. Het ligt daarom voor de hand dat de ouders naast hun bezwaar bovendien een spoedprocedure starten bij de bestuursrechter.</w:t>
      </w:r>
    </w:p>
    <w:p w14:paraId="4F9C8DDC" w14:textId="77777777" w:rsidR="00501769" w:rsidRPr="00414B3F" w:rsidRDefault="00501769" w:rsidP="00501769">
      <w:pPr>
        <w:pStyle w:val="Lijstalinea"/>
        <w:rPr>
          <w:rFonts w:ascii="Verdana" w:eastAsia="Verdana" w:hAnsi="Verdana" w:cs="Verdana"/>
          <w:sz w:val="20"/>
          <w:szCs w:val="20"/>
        </w:rPr>
      </w:pPr>
    </w:p>
    <w:p w14:paraId="43FB1BFF" w14:textId="5483C1C7"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Ad. 2</w:t>
      </w:r>
      <w:r w:rsidRPr="00414B3F">
        <w:rPr>
          <w:rFonts w:ascii="Verdana" w:hAnsi="Verdana"/>
          <w:sz w:val="20"/>
          <w:szCs w:val="20"/>
        </w:rPr>
        <w:tab/>
      </w:r>
      <w:r w:rsidRPr="5F103ABF">
        <w:rPr>
          <w:rFonts w:ascii="Verdana" w:eastAsia="Verdana" w:hAnsi="Verdana" w:cs="Verdana"/>
          <w:sz w:val="20"/>
          <w:szCs w:val="20"/>
        </w:rPr>
        <w:t>De weigering is gebaseerd op andere gegevens dan de ouders hebben verstrekt.</w:t>
      </w:r>
    </w:p>
    <w:p w14:paraId="136DCEC5" w14:textId="77777777" w:rsidR="00501769" w:rsidRDefault="00501769" w:rsidP="00E028DF">
      <w:pPr>
        <w:ind w:left="0"/>
        <w:rPr>
          <w:rFonts w:ascii="Verdana" w:eastAsia="Verdana" w:hAnsi="Verdana" w:cs="Verdana"/>
          <w:sz w:val="20"/>
          <w:szCs w:val="20"/>
        </w:rPr>
      </w:pPr>
      <w:r w:rsidRPr="008049F5">
        <w:rPr>
          <w:rFonts w:ascii="Verdana" w:eastAsia="Verdana" w:hAnsi="Verdana" w:cs="Verdana"/>
          <w:sz w:val="20"/>
          <w:szCs w:val="20"/>
        </w:rPr>
        <w:t>Binnen het OT van de vertrekkende school is al sprake geweest van een verwijzing naar een ander type onderwijs. De ontvangende school neemt dit advies 1-op-1 over.</w:t>
      </w:r>
      <w:r>
        <w:rPr>
          <w:rFonts w:ascii="Verdana" w:eastAsia="Verdana" w:hAnsi="Verdana" w:cs="Verdana"/>
          <w:sz w:val="20"/>
          <w:szCs w:val="20"/>
        </w:rPr>
        <w:t xml:space="preserve">  </w:t>
      </w:r>
    </w:p>
    <w:p w14:paraId="76A219D4" w14:textId="77777777" w:rsidR="00501769" w:rsidRPr="005B24CB" w:rsidRDefault="00501769" w:rsidP="00A32882">
      <w:pPr>
        <w:pStyle w:val="Lijstalinea"/>
        <w:numPr>
          <w:ilvl w:val="0"/>
          <w:numId w:val="75"/>
        </w:numPr>
        <w:spacing w:after="160" w:line="259" w:lineRule="auto"/>
        <w:rPr>
          <w:rFonts w:ascii="Verdana" w:eastAsia="Verdana" w:hAnsi="Verdana" w:cs="Verdana"/>
          <w:sz w:val="20"/>
          <w:szCs w:val="20"/>
        </w:rPr>
      </w:pPr>
      <w:r w:rsidRPr="005B24CB">
        <w:rPr>
          <w:rFonts w:ascii="Verdana" w:eastAsia="Verdana" w:hAnsi="Verdana" w:cs="Verdana"/>
          <w:sz w:val="20"/>
          <w:szCs w:val="20"/>
        </w:rPr>
        <w:t>De school bericht de ouders schriftelijk dat het bevoegd gezag voornemens is het kind niet toe te laten. De school geeft duidelijk en onderbouwd de reden tot weigering aan (bijlage 8). De ouders worden uitgenodigd voor een gesprek of om een schriftelijke reactie te geven. Tenzij er sprake is van spoed, is dit ‘horen’ verplicht.</w:t>
      </w:r>
    </w:p>
    <w:p w14:paraId="43C5D80C"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4344C27A">
        <w:rPr>
          <w:rFonts w:ascii="Verdana" w:eastAsia="Verdana" w:hAnsi="Verdana" w:cs="Verdana"/>
          <w:sz w:val="20"/>
          <w:szCs w:val="20"/>
        </w:rPr>
        <w:t>Voor een leerling die extra ondersteuning nodig heeft, geldt dat de toelating pas wordt geweigerd nadat het bevoegd gezag een andere school bereid heeft gevonden de leerling toe te laten. Dit na overleg met ouders en met inachtneming van de ondersteuningsbehoefte van de leerling en het schoolondersteuningsprofiel van de aanmeldschool.</w:t>
      </w:r>
    </w:p>
    <w:p w14:paraId="17FE0BEB"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5F103ABF">
        <w:rPr>
          <w:rFonts w:ascii="Verdana" w:eastAsia="Verdana" w:hAnsi="Verdana" w:cs="Verdana"/>
          <w:sz w:val="20"/>
          <w:szCs w:val="20"/>
        </w:rPr>
        <w:t>De ouders krijgen in een gesprek de gelegenheid te zeggen wat zij van de voorgenomen weigering vinden. Het voornemen wordt zo nodig toegelicht. Van het gesprek wordt een verslag gemaakt en een afschrift daarvan wordt aan de ouders gegeven.</w:t>
      </w:r>
    </w:p>
    <w:p w14:paraId="081BFBC2"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5F103ABF">
        <w:rPr>
          <w:rFonts w:ascii="Verdana" w:eastAsia="Verdana" w:hAnsi="Verdana" w:cs="Verdana"/>
          <w:sz w:val="20"/>
          <w:szCs w:val="20"/>
        </w:rPr>
        <w:t>Wanneer ouders bezwaar maken, wordt de bezwaarschriftprocedure van de Algemene wet bestuursrecht gevolgd. Van belang is dat er al binnen vier weken een beslissing moet zijn, in afwijking van de reguliere termijn van zes weken. Deze uitdrukkelijke afwijking staat in de WPO.</w:t>
      </w:r>
    </w:p>
    <w:p w14:paraId="3495FC99"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Bezwaar dient ingesteld te worden volgens de reguliere bezwaarschriftenprocedure. Het belang van de ouders bij de toelating van hun kind heeft veelal een spoedeisend karakter: de ouders </w:t>
      </w:r>
      <w:r w:rsidRPr="008049F5">
        <w:rPr>
          <w:rFonts w:ascii="Verdana" w:eastAsia="Verdana" w:hAnsi="Verdana" w:cs="Verdana"/>
          <w:sz w:val="20"/>
          <w:szCs w:val="20"/>
        </w:rPr>
        <w:t>willen immers</w:t>
      </w:r>
      <w:r w:rsidRPr="5F103ABF">
        <w:rPr>
          <w:rFonts w:ascii="Verdana" w:eastAsia="Verdana" w:hAnsi="Verdana" w:cs="Verdana"/>
          <w:sz w:val="20"/>
          <w:szCs w:val="20"/>
        </w:rPr>
        <w:t xml:space="preserve"> binnen een korte tijd zekerheid hebben of hun kind wordt toegelaten of niet. Het ligt daarom voor de hand dat de ouders naast hun bezwaar bovendien een spoedprocedure starten bij de bestuursrechter.</w:t>
      </w:r>
    </w:p>
    <w:p w14:paraId="7908391E" w14:textId="77777777" w:rsidR="00501769" w:rsidRDefault="00501769" w:rsidP="00E028DF">
      <w:pPr>
        <w:ind w:left="0"/>
        <w:rPr>
          <w:rFonts w:ascii="Verdana" w:hAnsi="Verdana"/>
          <w:sz w:val="20"/>
          <w:szCs w:val="20"/>
        </w:rPr>
      </w:pPr>
      <w:r w:rsidRPr="5F103ABF">
        <w:rPr>
          <w:rFonts w:ascii="Verdana" w:eastAsia="Verdana" w:hAnsi="Verdana" w:cs="Verdana"/>
          <w:sz w:val="20"/>
          <w:szCs w:val="20"/>
        </w:rPr>
        <w:t>Naast bovenstaande procedure kunnen de ouders er ook voor kiezen om een geschil over de toelating van een leerling met ondersteuningsbehoefte voor te leggen aan de Geschillencommissie Passend Onderwijs. Ouders kunnen ook een oordeel vragen aan het College voor de Rechten van de Mens als zij menen dat bij de toelatingsbeslissing verboden onderscheid is gemaakt op grond van een lichamelijke of verstandelijke beperking of chronische ziekte.</w:t>
      </w:r>
    </w:p>
    <w:p w14:paraId="78D048AC" w14:textId="6DC925D4" w:rsidR="00501769" w:rsidRDefault="00501769" w:rsidP="00501769">
      <w:pPr>
        <w:pStyle w:val="Kop2"/>
      </w:pPr>
      <w:bookmarkStart w:id="119" w:name="_Toc73387115"/>
    </w:p>
    <w:p w14:paraId="58BD2EF3" w14:textId="77777777" w:rsidR="00E028DF" w:rsidRPr="00E028DF" w:rsidRDefault="00E028DF" w:rsidP="00E028DF">
      <w:pPr>
        <w:rPr>
          <w:lang w:eastAsia="nl-NL"/>
        </w:rPr>
      </w:pPr>
    </w:p>
    <w:p w14:paraId="4B84354D" w14:textId="3D2CC00B" w:rsidR="00501769" w:rsidRPr="003F1C9B" w:rsidRDefault="00501769" w:rsidP="00501769">
      <w:pPr>
        <w:pStyle w:val="Kop2"/>
      </w:pPr>
      <w:r w:rsidRPr="003F1C9B">
        <w:t>1.4</w:t>
      </w:r>
      <w:r>
        <w:tab/>
      </w:r>
      <w:r w:rsidRPr="003F1C9B">
        <w:t>Weigeringsgronden</w:t>
      </w:r>
      <w:bookmarkEnd w:id="119"/>
    </w:p>
    <w:p w14:paraId="29FD9920"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De volgende gronden kunnen tot weigering leiden:</w:t>
      </w:r>
    </w:p>
    <w:p w14:paraId="00E8256A"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Gebrek aan opnamecapaciteit ('De groep is vol');</w:t>
      </w:r>
    </w:p>
    <w:p w14:paraId="64EFFD3E"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school kan de benodigde ondersteuning niet bieden;</w:t>
      </w:r>
    </w:p>
    <w:p w14:paraId="65D31408"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Ernstige verstoring van de rust en orde dreigt;</w:t>
      </w:r>
    </w:p>
    <w:p w14:paraId="6DB45A69"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Het niet onderschrijven/respecteren van de openbare gedragsregels van de school.</w:t>
      </w:r>
    </w:p>
    <w:p w14:paraId="683B0CD1" w14:textId="77777777" w:rsidR="00501769" w:rsidRDefault="00501769" w:rsidP="00501769">
      <w:pPr>
        <w:pStyle w:val="Geenafstand"/>
        <w:rPr>
          <w:rStyle w:val="Kop3Char"/>
          <w:rFonts w:eastAsiaTheme="minorHAnsi"/>
        </w:rPr>
      </w:pPr>
      <w:bookmarkStart w:id="120" w:name="_Toc73387116"/>
    </w:p>
    <w:p w14:paraId="3AFD5060" w14:textId="46272ECB" w:rsidR="00501769" w:rsidRPr="008049F5" w:rsidRDefault="00501769" w:rsidP="00501769">
      <w:pPr>
        <w:pStyle w:val="Geenafstand"/>
        <w:rPr>
          <w:rFonts w:ascii="Verdana" w:hAnsi="Verdana"/>
          <w:sz w:val="20"/>
          <w:szCs w:val="20"/>
        </w:rPr>
      </w:pPr>
      <w:r w:rsidRPr="5F103ABF">
        <w:rPr>
          <w:rStyle w:val="Kop3Char"/>
          <w:rFonts w:eastAsiaTheme="minorHAnsi"/>
        </w:rPr>
        <w:t>1.4.1 Gebrek aan opnamecapaciteit ('De groep is vol')</w:t>
      </w:r>
      <w:bookmarkEnd w:id="120"/>
      <w:r>
        <w:br/>
      </w:r>
      <w:r w:rsidRPr="008049F5">
        <w:rPr>
          <w:rFonts w:ascii="Verdana" w:hAnsi="Verdana"/>
          <w:sz w:val="20"/>
          <w:szCs w:val="20"/>
          <w:u w:val="single"/>
        </w:rPr>
        <w:t>Toelating tot groep 1</w:t>
      </w:r>
    </w:p>
    <w:p w14:paraId="230151D0"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De school volgt bij aanmeldingen in groep 1 de norm, waarbij een leerling minimaal 2 vierkante meter binnen het groepslokaal ter beschikking heeft. Daarnaast behoort er 1 vierkante meter ter beschikking te zijn voor de leerkracht in een groepslokaal.</w:t>
      </w:r>
    </w:p>
    <w:p w14:paraId="04AC515D" w14:textId="77777777" w:rsidR="00501769" w:rsidRPr="008049F5" w:rsidRDefault="00501769" w:rsidP="00501769">
      <w:pPr>
        <w:pStyle w:val="Geenafstand"/>
        <w:rPr>
          <w:rFonts w:ascii="Verdana" w:hAnsi="Verdana"/>
          <w:sz w:val="20"/>
          <w:szCs w:val="20"/>
        </w:rPr>
      </w:pPr>
    </w:p>
    <w:p w14:paraId="61BA041F"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De maximale opnamecapaciteit voor groep 1 bedraagt ………..leerlingen.</w:t>
      </w:r>
    </w:p>
    <w:p w14:paraId="383D00F7" w14:textId="77777777" w:rsidR="00501769" w:rsidRPr="008049F5" w:rsidRDefault="00501769" w:rsidP="00501769">
      <w:pPr>
        <w:pStyle w:val="Geenafstand"/>
        <w:rPr>
          <w:rFonts w:ascii="Verdana" w:hAnsi="Verdana"/>
          <w:sz w:val="20"/>
          <w:szCs w:val="20"/>
        </w:rPr>
      </w:pPr>
    </w:p>
    <w:p w14:paraId="175AC632"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Als voor een school meer leerlingen voor groep 1 worden aangemeld dan er toegelaten kunnen worden, worden de leerlingen toegelaten in deze volgorde: eerst worden toegelaten broertjes en zusjes van leerlingen op de school.</w:t>
      </w:r>
    </w:p>
    <w:p w14:paraId="10722410" w14:textId="77777777" w:rsidR="00501769" w:rsidRPr="008049F5" w:rsidRDefault="00501769" w:rsidP="00501769">
      <w:pPr>
        <w:pStyle w:val="Geenafstand"/>
        <w:rPr>
          <w:rFonts w:ascii="Verdana" w:hAnsi="Verdana"/>
          <w:sz w:val="20"/>
          <w:szCs w:val="20"/>
        </w:rPr>
      </w:pPr>
    </w:p>
    <w:p w14:paraId="05DE40A0"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Wanneer het aantal kinderen dat toegelaten wenst te worden groter is dan het aantal kinderen dat op grond van de vierkante meters toegelaten kan worden, is de datum waarop het eerste kind uit het betreffende gezin de school ging bezoeken doorslaggevend. Broertjes en zusjes uit het gezin dat het langst op de school toegelaten kinderen kent, worden het eerst toegelaten. </w:t>
      </w:r>
    </w:p>
    <w:p w14:paraId="3A61E030"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Als op grond van het criterium (datum waarop het eerste kind van het gezin de school ging bezoeken) meer leerlingen toegelaten moeten worden dan op grond van het aantal vierkante meters gewenst is, is het afstandscriterium beslissend (afstand, gemeten langs de kortste begaanbare weg tussen school en huisadres).</w:t>
      </w:r>
    </w:p>
    <w:p w14:paraId="57E275C4" w14:textId="77777777" w:rsidR="00501769" w:rsidRPr="008049F5" w:rsidRDefault="00501769" w:rsidP="00501769">
      <w:pPr>
        <w:pStyle w:val="Geenafstand"/>
        <w:rPr>
          <w:rFonts w:ascii="Verdana" w:hAnsi="Verdana"/>
          <w:sz w:val="20"/>
          <w:szCs w:val="20"/>
        </w:rPr>
      </w:pPr>
    </w:p>
    <w:p w14:paraId="25CCC25C"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Vervolgens worden die leerlingen toegelaten voor wie op grond van een medische indicatie toelating wordt gevraagd. Deze indicatie moet worden aangetoond in een medische verklaring, afgegeven door een arts van de GGD, afdeling Algemene Gezondheidszorg. </w:t>
      </w:r>
    </w:p>
    <w:p w14:paraId="3B491B50" w14:textId="77777777" w:rsidR="00501769" w:rsidRPr="008049F5" w:rsidRDefault="00501769" w:rsidP="00501769">
      <w:pPr>
        <w:pStyle w:val="Geenafstand"/>
        <w:rPr>
          <w:rFonts w:ascii="Verdana" w:hAnsi="Verdana"/>
          <w:sz w:val="20"/>
          <w:szCs w:val="20"/>
        </w:rPr>
      </w:pPr>
    </w:p>
    <w:p w14:paraId="7EA9A85F" w14:textId="77777777" w:rsidR="00501769" w:rsidRPr="008F3271" w:rsidRDefault="00501769" w:rsidP="00501769">
      <w:pPr>
        <w:pStyle w:val="Geenafstand"/>
        <w:rPr>
          <w:rFonts w:ascii="Verdana" w:hAnsi="Verdana"/>
          <w:sz w:val="20"/>
          <w:szCs w:val="20"/>
        </w:rPr>
      </w:pPr>
      <w:r w:rsidRPr="008049F5">
        <w:rPr>
          <w:rFonts w:ascii="Verdana" w:hAnsi="Verdana"/>
          <w:sz w:val="20"/>
          <w:szCs w:val="20"/>
        </w:rPr>
        <w:t>Tenslotte worden die leerlingen toegelaten die het dichtst bij de bassischool wonen. Doorslaggevend is de afstand, gemeten langs de kortste begaanbare weg tussen school en huisadres.</w:t>
      </w:r>
    </w:p>
    <w:p w14:paraId="239F87B8" w14:textId="77777777" w:rsidR="00E028DF" w:rsidRDefault="00E028DF" w:rsidP="00E028DF">
      <w:pPr>
        <w:ind w:left="0"/>
        <w:rPr>
          <w:rFonts w:ascii="Verdana" w:eastAsia="Verdana" w:hAnsi="Verdana" w:cs="Verdana"/>
          <w:sz w:val="20"/>
          <w:szCs w:val="20"/>
        </w:rPr>
      </w:pPr>
    </w:p>
    <w:p w14:paraId="09F000B7" w14:textId="3C0B96A8"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Het bevoegd gezag heeft in het algemeen de plicht alle mogelijkheden tot plaatsing te onderzoeken. Uit de grondwettelijke positie van het openbaar onderwijs als basisvoorziening vloeit voort dat:</w:t>
      </w:r>
    </w:p>
    <w:p w14:paraId="575827AC" w14:textId="77777777" w:rsidR="00501769" w:rsidRPr="008049F5" w:rsidRDefault="00501769" w:rsidP="00A32882">
      <w:pPr>
        <w:pStyle w:val="Lijstalinea"/>
        <w:numPr>
          <w:ilvl w:val="0"/>
          <w:numId w:val="4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Het bevoegd gezag bij te krappe behuizing verplicht is bij de gemeente aan te dringen op extra huisvesting. De gemeente heeft de grondwettelijke plicht voor voldoende openbaar onderwijs te zorgen en </w:t>
      </w:r>
      <w:r w:rsidRPr="008049F5">
        <w:rPr>
          <w:rFonts w:ascii="Verdana" w:eastAsia="Verdana" w:hAnsi="Verdana" w:cs="Verdana"/>
          <w:sz w:val="20"/>
          <w:szCs w:val="20"/>
        </w:rPr>
        <w:t>kan dus niet gemakkelijk een toelatingsverzoek afwijzen vanwege onvoldoende plaatsruimte.</w:t>
      </w:r>
    </w:p>
    <w:p w14:paraId="6BF6DE5A" w14:textId="77777777" w:rsidR="00501769" w:rsidRPr="008049F5" w:rsidRDefault="00501769" w:rsidP="00A32882">
      <w:pPr>
        <w:pStyle w:val="Lijstalinea"/>
        <w:numPr>
          <w:ilvl w:val="0"/>
          <w:numId w:val="47"/>
        </w:numPr>
        <w:spacing w:after="160" w:line="259" w:lineRule="auto"/>
        <w:rPr>
          <w:rFonts w:ascii="Verdana" w:eastAsia="Verdana" w:hAnsi="Verdana" w:cs="Verdana"/>
          <w:sz w:val="20"/>
          <w:szCs w:val="20"/>
        </w:rPr>
      </w:pPr>
      <w:r w:rsidRPr="008049F5">
        <w:rPr>
          <w:rFonts w:ascii="Verdana" w:eastAsia="Verdana" w:hAnsi="Verdana" w:cs="Verdana"/>
          <w:sz w:val="20"/>
          <w:szCs w:val="20"/>
        </w:rPr>
        <w:t>Wanneer er op redelijke afstand van de woning van het kind geen andere openbare school is, het bevoegd gezag de toelating van het kind niet kan weigeren op grond van het argument dat de school vol is. Het bevoegd gezag moet in dit geval op zeer korte termijn – in samenspraak met de gemeente – voor opnamecapaciteit zorgen.</w:t>
      </w:r>
    </w:p>
    <w:p w14:paraId="78BD1FF9" w14:textId="77777777" w:rsidR="00501769" w:rsidRPr="00414B3F" w:rsidRDefault="00501769" w:rsidP="00E028DF">
      <w:pPr>
        <w:ind w:left="0"/>
        <w:rPr>
          <w:rFonts w:ascii="Verdana" w:hAnsi="Verdana"/>
          <w:sz w:val="20"/>
          <w:szCs w:val="20"/>
        </w:rPr>
      </w:pPr>
      <w:r w:rsidRPr="008049F5">
        <w:rPr>
          <w:rFonts w:ascii="Verdana" w:eastAsia="Verdana" w:hAnsi="Verdana" w:cs="Verdana"/>
          <w:sz w:val="20"/>
          <w:szCs w:val="20"/>
        </w:rPr>
        <w:t>De Raad van State heeft voor de opnamecapaciteit onder meer het volgende</w:t>
      </w:r>
      <w:r w:rsidRPr="5F103ABF">
        <w:rPr>
          <w:rFonts w:ascii="Verdana" w:eastAsia="Verdana" w:hAnsi="Verdana" w:cs="Verdana"/>
          <w:sz w:val="20"/>
          <w:szCs w:val="20"/>
        </w:rPr>
        <w:t xml:space="preserve"> toelatingsbeleid aanvaard:</w:t>
      </w:r>
    </w:p>
    <w:p w14:paraId="0A808846" w14:textId="77777777" w:rsidR="00501769" w:rsidRPr="00414B3F" w:rsidRDefault="00501769" w:rsidP="00A32882">
      <w:pPr>
        <w:pStyle w:val="Lijstalinea"/>
        <w:numPr>
          <w:ilvl w:val="0"/>
          <w:numId w:val="48"/>
        </w:numPr>
        <w:spacing w:after="160" w:line="259" w:lineRule="auto"/>
        <w:rPr>
          <w:rFonts w:ascii="Verdana" w:eastAsia="Verdana" w:hAnsi="Verdana" w:cs="Verdana"/>
          <w:sz w:val="20"/>
          <w:szCs w:val="20"/>
        </w:rPr>
      </w:pPr>
      <w:r w:rsidRPr="5F103ABF">
        <w:rPr>
          <w:rFonts w:ascii="Verdana" w:eastAsia="Verdana" w:hAnsi="Verdana" w:cs="Verdana"/>
          <w:sz w:val="20"/>
          <w:szCs w:val="20"/>
        </w:rPr>
        <w:t>Toelating tot de groep geschiedt tot een bepaald onderwijskundig verantwoord maximum aantal leerlingen</w:t>
      </w:r>
      <w:r>
        <w:rPr>
          <w:rFonts w:ascii="Verdana" w:eastAsia="Verdana" w:hAnsi="Verdana" w:cs="Verdana"/>
          <w:sz w:val="20"/>
          <w:szCs w:val="20"/>
        </w:rPr>
        <w:t xml:space="preserve"> (bijlage 2)</w:t>
      </w:r>
      <w:r w:rsidRPr="5F103ABF">
        <w:rPr>
          <w:rFonts w:ascii="Verdana" w:eastAsia="Verdana" w:hAnsi="Verdana" w:cs="Verdana"/>
          <w:sz w:val="20"/>
          <w:szCs w:val="20"/>
        </w:rPr>
        <w:t>.</w:t>
      </w:r>
    </w:p>
    <w:p w14:paraId="7FF89FCC" w14:textId="77777777" w:rsidR="00501769" w:rsidRPr="00414B3F" w:rsidRDefault="00501769" w:rsidP="00A32882">
      <w:pPr>
        <w:pStyle w:val="Lijstalinea"/>
        <w:numPr>
          <w:ilvl w:val="0"/>
          <w:numId w:val="48"/>
        </w:numPr>
        <w:spacing w:after="160" w:line="259" w:lineRule="auto"/>
        <w:rPr>
          <w:rFonts w:ascii="Verdana" w:eastAsia="Verdana" w:hAnsi="Verdana" w:cs="Verdana"/>
          <w:sz w:val="20"/>
          <w:szCs w:val="20"/>
        </w:rPr>
      </w:pPr>
      <w:r w:rsidRPr="5F103ABF">
        <w:rPr>
          <w:rFonts w:ascii="Verdana" w:eastAsia="Verdana" w:hAnsi="Verdana" w:cs="Verdana"/>
          <w:sz w:val="20"/>
          <w:szCs w:val="20"/>
        </w:rPr>
        <w:t>Indien het aantal aangemelde leerlingen voor de school groter is dan de opnamecapaciteit, worden eerst die leerlingen toegelaten voor wie de afstand huis-school bij niet-toelating het grootst zou zijn.</w:t>
      </w:r>
    </w:p>
    <w:p w14:paraId="0017420F" w14:textId="77777777" w:rsidR="00501769" w:rsidRPr="00414B3F" w:rsidRDefault="00501769" w:rsidP="00A32882">
      <w:pPr>
        <w:pStyle w:val="Lijstalinea"/>
        <w:numPr>
          <w:ilvl w:val="0"/>
          <w:numId w:val="48"/>
        </w:numPr>
        <w:spacing w:after="160" w:line="259" w:lineRule="auto"/>
        <w:rPr>
          <w:rFonts w:ascii="Verdana" w:eastAsia="Verdana" w:hAnsi="Verdana" w:cs="Verdana"/>
          <w:sz w:val="20"/>
          <w:szCs w:val="20"/>
        </w:rPr>
      </w:pPr>
      <w:r w:rsidRPr="5F103ABF">
        <w:rPr>
          <w:rFonts w:ascii="Verdana" w:eastAsia="Verdana" w:hAnsi="Verdana" w:cs="Verdana"/>
          <w:sz w:val="20"/>
          <w:szCs w:val="20"/>
        </w:rPr>
        <w:t>Naast de afstand kan ook de verkeerssituatie tussen huis en school een reden zijn om van het beleid af te wijken.</w:t>
      </w:r>
    </w:p>
    <w:p w14:paraId="174DF120"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Behalve de verkeerssituatie kan ook de gezinssituatie een reden zijn om van het beleid af te wijken. Voor ouders is het een extra belasting wanneer zij hun kinderen naar verschillende scholen moeten brengen.</w:t>
      </w:r>
    </w:p>
    <w:p w14:paraId="24280A88" w14:textId="77777777"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In de praktijk geldt als richtlijn voor de huisvestingscapaciteit dat voor iedere leerling 2 vierkante meter en voor iedere docent een vierkante meter beschikbaar moet zijn in een lokaal en dat een lokaal gemiddeld 54 tot 56 vierkante meter groot is.</w:t>
      </w:r>
    </w:p>
    <w:p w14:paraId="2F28C37D" w14:textId="77777777" w:rsidR="00501769" w:rsidRPr="004009F6" w:rsidRDefault="00501769" w:rsidP="00501769">
      <w:pPr>
        <w:pStyle w:val="Geenafstand"/>
        <w:rPr>
          <w:rFonts w:ascii="Verdana" w:hAnsi="Verdana"/>
          <w:sz w:val="20"/>
          <w:szCs w:val="20"/>
        </w:rPr>
      </w:pPr>
      <w:r w:rsidRPr="008049F5">
        <w:rPr>
          <w:rFonts w:ascii="Verdana" w:hAnsi="Verdana"/>
          <w:sz w:val="20"/>
          <w:szCs w:val="20"/>
        </w:rPr>
        <w:t>Ouders die dat willen, kunnen hun wens kenbaar maken om hun kind te plaatsen op de basisschool van hun keuze. Daarbij kunnen zij hun kind(eren) laten plaatsen op een wachtlijst voor toelating in groep 1 van de school van hun keuze. Een plek op een andere school van het bestuur wordt wel aangeboden aan de ouders. Dit verzoek moet schriftelijk kenbaar worden gemaakt aan de schoolleiding. Komt er in de loop van het schooljaar een plaats beschikbaar dan wordt deze aangeboden aan een leerling van de wachtlijst voor groep 1. De volgorde van toelating, zoals hierboven vermeld, blijft van toepassing. De plaatsing op de wachtlijst geschiedt op volgorde van de datum van schriftelijke aanmelding.</w:t>
      </w:r>
      <w:r w:rsidRPr="004009F6">
        <w:rPr>
          <w:rFonts w:ascii="Verdana" w:hAnsi="Verdana"/>
          <w:sz w:val="20"/>
          <w:szCs w:val="20"/>
        </w:rPr>
        <w:t xml:space="preserve"> </w:t>
      </w:r>
    </w:p>
    <w:p w14:paraId="20170129" w14:textId="77777777" w:rsidR="00501769" w:rsidRDefault="00501769" w:rsidP="00501769">
      <w:pPr>
        <w:ind w:left="0"/>
        <w:rPr>
          <w:rFonts w:ascii="Verdana" w:eastAsia="Verdana" w:hAnsi="Verdana" w:cs="Verdana"/>
          <w:sz w:val="20"/>
          <w:szCs w:val="20"/>
        </w:rPr>
      </w:pPr>
    </w:p>
    <w:p w14:paraId="79C902FC" w14:textId="174DD5FD" w:rsidR="00501769" w:rsidRPr="008F3271" w:rsidRDefault="00501769" w:rsidP="00501769">
      <w:pPr>
        <w:ind w:left="0"/>
        <w:rPr>
          <w:rFonts w:ascii="Verdana" w:eastAsia="Verdana" w:hAnsi="Verdana" w:cs="Verdana"/>
          <w:sz w:val="20"/>
          <w:szCs w:val="20"/>
          <w:u w:val="single"/>
        </w:rPr>
      </w:pPr>
      <w:r w:rsidRPr="008F3271">
        <w:rPr>
          <w:rFonts w:ascii="Verdana" w:eastAsia="Verdana" w:hAnsi="Verdana" w:cs="Verdana"/>
          <w:sz w:val="20"/>
          <w:szCs w:val="20"/>
          <w:u w:val="single"/>
        </w:rPr>
        <w:t>Toelating tot groep 2 t/m 8</w:t>
      </w:r>
    </w:p>
    <w:p w14:paraId="2F847F66"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Een aangemelde leerling kan worden toegelaten wanneer er plaats is op de school en in de groep waarvoor toelating wordt gevraagd.</w:t>
      </w:r>
    </w:p>
    <w:p w14:paraId="09183DA8" w14:textId="77777777" w:rsidR="00501769" w:rsidRPr="008049F5" w:rsidRDefault="00501769" w:rsidP="00501769">
      <w:pPr>
        <w:pStyle w:val="Geenafstand"/>
        <w:rPr>
          <w:rFonts w:ascii="Verdana" w:hAnsi="Verdana"/>
          <w:sz w:val="20"/>
          <w:szCs w:val="20"/>
        </w:rPr>
      </w:pPr>
    </w:p>
    <w:p w14:paraId="02020218"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De maximale opnamecapaciteit voor groep ………bedraagt…………..leerlingen.</w:t>
      </w:r>
    </w:p>
    <w:p w14:paraId="31D79356" w14:textId="77777777" w:rsidR="00501769" w:rsidRDefault="00501769" w:rsidP="00501769">
      <w:pPr>
        <w:ind w:left="0"/>
        <w:rPr>
          <w:rFonts w:ascii="Verdana" w:hAnsi="Verdana"/>
          <w:sz w:val="20"/>
          <w:szCs w:val="20"/>
        </w:rPr>
      </w:pPr>
    </w:p>
    <w:p w14:paraId="67360AC5" w14:textId="321384BA" w:rsidR="00501769" w:rsidRPr="008049F5" w:rsidRDefault="00501769" w:rsidP="00501769">
      <w:pPr>
        <w:ind w:left="0"/>
        <w:rPr>
          <w:rFonts w:ascii="Verdana" w:hAnsi="Verdana"/>
          <w:sz w:val="20"/>
          <w:szCs w:val="20"/>
        </w:rPr>
      </w:pPr>
      <w:r w:rsidRPr="008049F5">
        <w:rPr>
          <w:rFonts w:ascii="Verdana" w:hAnsi="Verdana"/>
          <w:sz w:val="20"/>
          <w:szCs w:val="20"/>
        </w:rPr>
        <w:t>In geval er geen plaats is kunnen de ouders die dit willen hun kind laten plaatsen op een wachtlijst voor het schooljaar van aanmelding. Dit verzoek moet schriftelijk kenbaar worden gemaakt aan de schoolleiding. De volgorde van toelating, zoals genoemd bij toelating groep 1, blijft van toepassing. De plaatsing op de wachtlijst geschiedt op volgorde van de datum van schriftelijke aanmelding.</w:t>
      </w:r>
    </w:p>
    <w:p w14:paraId="1F480E12" w14:textId="1A1D16A4" w:rsidR="00501769" w:rsidRPr="008049F5" w:rsidRDefault="00501769" w:rsidP="00501769">
      <w:pPr>
        <w:ind w:left="0"/>
        <w:rPr>
          <w:rFonts w:ascii="Verdana" w:hAnsi="Verdana"/>
          <w:sz w:val="20"/>
          <w:szCs w:val="20"/>
        </w:rPr>
      </w:pPr>
      <w:r w:rsidRPr="008049F5">
        <w:rPr>
          <w:rFonts w:ascii="Verdana" w:hAnsi="Verdana"/>
          <w:sz w:val="20"/>
          <w:szCs w:val="20"/>
        </w:rPr>
        <w:t>Als er in de loop van dat schooljaar een plaats vrij komt, wordt deze plaats aangeboden aan een leerling op de wachtlijst voor die groep.</w:t>
      </w:r>
    </w:p>
    <w:p w14:paraId="2A508E99" w14:textId="77777777" w:rsidR="00501769" w:rsidRPr="008049F5" w:rsidRDefault="00501769" w:rsidP="00501769">
      <w:pPr>
        <w:ind w:left="0"/>
        <w:rPr>
          <w:rFonts w:ascii="Verdana" w:hAnsi="Verdana"/>
          <w:sz w:val="20"/>
          <w:szCs w:val="20"/>
        </w:rPr>
      </w:pPr>
      <w:r w:rsidRPr="008049F5">
        <w:rPr>
          <w:rFonts w:ascii="Verdana" w:hAnsi="Verdana"/>
          <w:sz w:val="20"/>
          <w:szCs w:val="20"/>
        </w:rPr>
        <w:t xml:space="preserve">De wachtlijst is alleen dat schooljaar voor die specifieke groep (of leerjaar) van toepassing. </w:t>
      </w:r>
    </w:p>
    <w:p w14:paraId="21F17270" w14:textId="6E84BD6D" w:rsidR="00501769" w:rsidRDefault="00501769" w:rsidP="00501769">
      <w:pPr>
        <w:ind w:left="0"/>
        <w:rPr>
          <w:rFonts w:ascii="Verdana" w:hAnsi="Verdana"/>
          <w:sz w:val="20"/>
          <w:szCs w:val="20"/>
        </w:rPr>
      </w:pPr>
      <w:bookmarkStart w:id="121" w:name="_Toc73387117"/>
    </w:p>
    <w:p w14:paraId="7563FA00" w14:textId="77777777" w:rsidR="00501769" w:rsidRDefault="00501769" w:rsidP="00501769">
      <w:pPr>
        <w:ind w:left="0"/>
        <w:rPr>
          <w:rFonts w:ascii="Verdana" w:hAnsi="Verdana"/>
          <w:sz w:val="20"/>
          <w:szCs w:val="20"/>
        </w:rPr>
      </w:pPr>
    </w:p>
    <w:p w14:paraId="69C774E6" w14:textId="06E8898C" w:rsidR="00501769" w:rsidRPr="00414B3F" w:rsidRDefault="00501769" w:rsidP="00501769">
      <w:pPr>
        <w:ind w:left="0"/>
        <w:rPr>
          <w:rFonts w:ascii="Verdana" w:hAnsi="Verdana"/>
          <w:sz w:val="20"/>
          <w:szCs w:val="20"/>
        </w:rPr>
      </w:pPr>
      <w:r w:rsidRPr="0024620B">
        <w:rPr>
          <w:rStyle w:val="Kop3Char"/>
          <w:rFonts w:eastAsiaTheme="minorHAnsi"/>
        </w:rPr>
        <w:t>1.4.2</w:t>
      </w:r>
      <w:r w:rsidRPr="0024620B">
        <w:rPr>
          <w:rStyle w:val="Kop3Char"/>
          <w:rFonts w:eastAsiaTheme="minorHAnsi"/>
        </w:rPr>
        <w:tab/>
        <w:t>De school kan niet voldoen aan de ondersteuningsbehoefte</w:t>
      </w:r>
      <w:bookmarkEnd w:id="121"/>
      <w:r w:rsidRPr="00414B3F">
        <w:rPr>
          <w:rFonts w:ascii="Verdana" w:hAnsi="Verdana"/>
          <w:i/>
          <w:color w:val="365F91" w:themeColor="accent1" w:themeShade="BF"/>
          <w:sz w:val="20"/>
          <w:szCs w:val="20"/>
        </w:rPr>
        <w:br/>
      </w:r>
      <w:r w:rsidRPr="5F103ABF">
        <w:rPr>
          <w:rFonts w:ascii="Verdana" w:eastAsia="Verdana" w:hAnsi="Verdana" w:cs="Verdana"/>
          <w:sz w:val="20"/>
          <w:szCs w:val="20"/>
        </w:rPr>
        <w:t>Scholen zijn wettelijk verplicht om één keer in de vier jaar een schoolondersteuningsprofiel vast te stellen. Hierin is opgenomen welke extra ondersteuning de school kan bieden aan leerlingen die dat nodig hebben. De scholen van Stichting OPOPS voldoen in ieder geval aan de basisondersteuning, zoals vastgesteld door het Samenwerkingsverband Drechtsteden (28.09), d.d. december 2014. Het profiel is opgenomen in de schoolgids</w:t>
      </w:r>
      <w:r>
        <w:rPr>
          <w:rFonts w:ascii="Verdana" w:eastAsia="Verdana" w:hAnsi="Verdana" w:cs="Verdana"/>
          <w:sz w:val="20"/>
          <w:szCs w:val="20"/>
        </w:rPr>
        <w:t xml:space="preserve"> </w:t>
      </w:r>
      <w:r w:rsidRPr="008049F5">
        <w:rPr>
          <w:rFonts w:ascii="Verdana" w:eastAsia="Verdana" w:hAnsi="Verdana" w:cs="Verdana"/>
          <w:sz w:val="20"/>
          <w:szCs w:val="20"/>
        </w:rPr>
        <w:t>of via de website beschikbaar, zodat ouders duidelijk kunnen zien welke ondersteuning de</w:t>
      </w:r>
      <w:r w:rsidRPr="5F103ABF">
        <w:rPr>
          <w:rFonts w:ascii="Verdana" w:eastAsia="Verdana" w:hAnsi="Verdana" w:cs="Verdana"/>
          <w:sz w:val="20"/>
          <w:szCs w:val="20"/>
        </w:rPr>
        <w:t xml:space="preserve"> school kan bieden.</w:t>
      </w:r>
    </w:p>
    <w:p w14:paraId="23DC7A0B"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Of een leerling in aanmerking komt voor extra ondersteuning is afhankelijk van het advies van het Ondersteuningsteam, dat tot taak heeft vast te stellen wat de onderwijsbehoeften van een leerling precies zijn en welke vorm(en) van ondersteuning daar het beste bij aansluiten.</w:t>
      </w:r>
    </w:p>
    <w:p w14:paraId="5C42AD58"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Wanneer een school vindt dat zij niet in staat is de vereiste ondersteuning te bieden aan een kind dat is aangemeld, staat niet bij voorbaat vast dat het kind kan worden geweigerd.</w:t>
      </w:r>
    </w:p>
    <w:p w14:paraId="0500EF66"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Vanaf het moment dat het kind is aangemeld en het duidelijk is dat hij/zij extra ondersteuning behoeft, heeft de school een zorgplicht. Die zorgplicht houdt in dat de school een passend onderwijsaanbod doet.</w:t>
      </w:r>
    </w:p>
    <w:p w14:paraId="0FECDB26"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De school houdt rekening met de Wet gelijke behandeling op grond van lichamelijke of verstandelijke beperking of chronische ziekte. De school onderzoekt of ze de leerling kan plaatsen door het treffen van aanpassingen. Drie factoren spelen daarbij een belangrijke rol: de (on)mogelijkheden van het kind; de (on)mogelijkheden van de school; de wensen van de ouders.</w:t>
      </w:r>
    </w:p>
    <w:p w14:paraId="0C9FF209" w14:textId="77777777" w:rsidR="00501769" w:rsidRPr="00414B3F" w:rsidRDefault="00501769" w:rsidP="00501769">
      <w:pPr>
        <w:ind w:left="0"/>
        <w:rPr>
          <w:rFonts w:ascii="Verdana" w:hAnsi="Verdana"/>
          <w:sz w:val="20"/>
          <w:szCs w:val="20"/>
        </w:rPr>
      </w:pPr>
      <w:r w:rsidRPr="4344C27A">
        <w:rPr>
          <w:rFonts w:ascii="Verdana" w:eastAsia="Verdana" w:hAnsi="Verdana" w:cs="Verdana"/>
          <w:sz w:val="20"/>
          <w:szCs w:val="20"/>
        </w:rPr>
        <w:t>Uitgangspunt bij de beslissing over toelating is een afweging van de individuele belangen van het kind tegen het algemeen belang van de school. Hierbij wordt gelet op de (aard van) de stimulerende en protectieve factoren voor de ontwikkeling van de leerling en de daaruit voortvloeiende onderwijsbehoeften en (on)mogelijkheden van de leerling. Het schoolondersteuningsprofiel en de ondersteuningsmogelijkheden van het samenwerkingsverband worden in acht genomen.</w:t>
      </w:r>
    </w:p>
    <w:p w14:paraId="6F1503B5"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De volgende factoren van pedagogische en organisatorische aard kunnen van belang zijn voor het besluit de leerling al dan niet toe te laten:</w:t>
      </w:r>
    </w:p>
    <w:p w14:paraId="143C18B0" w14:textId="77777777" w:rsidR="00501769" w:rsidRPr="00414B3F" w:rsidRDefault="00501769" w:rsidP="00501769">
      <w:pPr>
        <w:rPr>
          <w:rFonts w:ascii="Verdana" w:hAnsi="Verdana"/>
          <w:i/>
          <w:sz w:val="20"/>
          <w:szCs w:val="20"/>
        </w:rPr>
      </w:pPr>
      <w:r w:rsidRPr="5F103ABF">
        <w:rPr>
          <w:rFonts w:ascii="Verdana" w:eastAsia="Verdana" w:hAnsi="Verdana" w:cs="Verdana"/>
          <w:i/>
          <w:iCs/>
          <w:sz w:val="20"/>
          <w:szCs w:val="20"/>
        </w:rPr>
        <w:t>- Groepsgrootte;</w:t>
      </w:r>
      <w:r>
        <w:br/>
      </w:r>
      <w:r w:rsidRPr="5F103ABF">
        <w:rPr>
          <w:rFonts w:ascii="Verdana" w:eastAsia="Verdana" w:hAnsi="Verdana" w:cs="Verdana"/>
          <w:i/>
          <w:iCs/>
          <w:sz w:val="20"/>
          <w:szCs w:val="20"/>
        </w:rPr>
        <w:t>- Samenstelling van de groep;</w:t>
      </w:r>
      <w:r>
        <w:br/>
      </w:r>
      <w:r w:rsidRPr="5F103ABF">
        <w:rPr>
          <w:rFonts w:ascii="Verdana" w:eastAsia="Verdana" w:hAnsi="Verdana" w:cs="Verdana"/>
          <w:i/>
          <w:iCs/>
          <w:sz w:val="20"/>
          <w:szCs w:val="20"/>
        </w:rPr>
        <w:t>- Effect op het onderwijs aan de reeds aanwezige leerlingen;</w:t>
      </w:r>
      <w:r>
        <w:br/>
      </w:r>
      <w:r w:rsidRPr="5F103ABF">
        <w:rPr>
          <w:rFonts w:ascii="Verdana" w:eastAsia="Verdana" w:hAnsi="Verdana" w:cs="Verdana"/>
          <w:i/>
          <w:iCs/>
          <w:sz w:val="20"/>
          <w:szCs w:val="20"/>
        </w:rPr>
        <w:t>- Deskundigheid van het personeel;</w:t>
      </w:r>
      <w:r>
        <w:br/>
      </w:r>
      <w:r w:rsidRPr="5F103ABF">
        <w:rPr>
          <w:rFonts w:ascii="Verdana" w:eastAsia="Verdana" w:hAnsi="Verdana" w:cs="Verdana"/>
          <w:i/>
          <w:iCs/>
          <w:sz w:val="20"/>
          <w:szCs w:val="20"/>
        </w:rPr>
        <w:t>- Beschikbaarheid van personeel;</w:t>
      </w:r>
      <w:r>
        <w:br/>
      </w:r>
      <w:r w:rsidRPr="5F103ABF">
        <w:rPr>
          <w:rFonts w:ascii="Verdana" w:eastAsia="Verdana" w:hAnsi="Verdana" w:cs="Verdana"/>
          <w:i/>
          <w:iCs/>
          <w:sz w:val="20"/>
          <w:szCs w:val="20"/>
        </w:rPr>
        <w:t>- Mogelijkheden van begeleiding door de ouder(s);</w:t>
      </w:r>
      <w:r>
        <w:br/>
      </w:r>
      <w:r w:rsidRPr="5F103ABF">
        <w:rPr>
          <w:rFonts w:ascii="Verdana" w:eastAsia="Verdana" w:hAnsi="Verdana" w:cs="Verdana"/>
          <w:i/>
          <w:iCs/>
          <w:sz w:val="20"/>
          <w:szCs w:val="20"/>
        </w:rPr>
        <w:t>- Benodigde middelen (kosten extra personeel);</w:t>
      </w:r>
      <w:r>
        <w:br/>
      </w:r>
      <w:r w:rsidRPr="5F103ABF">
        <w:rPr>
          <w:rFonts w:ascii="Verdana" w:eastAsia="Verdana" w:hAnsi="Verdana" w:cs="Verdana"/>
          <w:i/>
          <w:iCs/>
          <w:sz w:val="20"/>
          <w:szCs w:val="20"/>
        </w:rPr>
        <w:t>- Gevergde aanpassing in organisatie, begeleiding en onderwijs;</w:t>
      </w:r>
      <w:r>
        <w:br/>
      </w:r>
      <w:r w:rsidRPr="5F103ABF">
        <w:rPr>
          <w:rFonts w:ascii="Verdana" w:eastAsia="Verdana" w:hAnsi="Verdana" w:cs="Verdana"/>
          <w:i/>
          <w:iCs/>
          <w:sz w:val="20"/>
          <w:szCs w:val="20"/>
        </w:rPr>
        <w:t>- Werkdruk.</w:t>
      </w:r>
    </w:p>
    <w:p w14:paraId="608BDAFF"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Voor een verantwoorde beslissing is de door het bevoegd gezag geleverde inspanning van belang. Is, mede gelet op de pedagogische en organisatorische factoren, voldoende onderzoek verricht naar de mogelijkheden om te voldoen aan de ondersteuningsbehoefte van de leerling?</w:t>
      </w:r>
    </w:p>
    <w:p w14:paraId="705D5847"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Wat het onderzoek inhoudt, hangt af van de omstandigheden, omdat iedere leerling een eigen ondersteuningsbehoefte heeft. Te denken valt aan de volgende punten:</w:t>
      </w:r>
    </w:p>
    <w:p w14:paraId="48108E5C" w14:textId="77777777" w:rsidR="00501769" w:rsidRPr="00932DA7"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Zijn de ouders voldoende geïnformeerd en gehoord?</w:t>
      </w:r>
    </w:p>
    <w:p w14:paraId="3E322EEC" w14:textId="77777777" w:rsidR="00501769"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Is extern medisch en/of psychiatrisch onderzoek gedaan, waarbij aanbevelingen zijn gedaan voor bijvoorbeeld externe begeleiding in geval van toelating?</w:t>
      </w:r>
    </w:p>
    <w:p w14:paraId="263EE2DC" w14:textId="77777777" w:rsidR="00501769"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Is advies gevraagd aan de intern begeleider?</w:t>
      </w:r>
    </w:p>
    <w:p w14:paraId="5591E491" w14:textId="77777777" w:rsidR="00501769" w:rsidRPr="00932DA7"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Is advies gevraagd aan de groepsleerkracht en/of de directeur van de vorige school?</w:t>
      </w:r>
    </w:p>
    <w:p w14:paraId="58FA75ED"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 xml:space="preserve">Als de plaatsing een onevenredige belasting vormt voor de school, heeft zij een argument om de leerling niet toe te laten. De zorgplicht ontstaat. </w:t>
      </w:r>
    </w:p>
    <w:p w14:paraId="1B8AEA7A" w14:textId="56A3DFF6" w:rsidR="00501769" w:rsidRDefault="00501769" w:rsidP="00501769">
      <w:pPr>
        <w:ind w:left="0"/>
        <w:rPr>
          <w:rFonts w:ascii="Verdana" w:eastAsia="Verdana" w:hAnsi="Verdana" w:cs="Verdana"/>
          <w:sz w:val="20"/>
          <w:szCs w:val="20"/>
        </w:rPr>
      </w:pPr>
      <w:r w:rsidRPr="5F103ABF">
        <w:rPr>
          <w:rFonts w:ascii="Verdana" w:eastAsia="Verdana" w:hAnsi="Verdana" w:cs="Verdana"/>
          <w:sz w:val="20"/>
          <w:szCs w:val="20"/>
        </w:rPr>
        <w:t xml:space="preserve">Indien een leerling met een ondersteuningsbehoefte wordt toegelaten, dan is het in beginsel niet van belang of hij de einddoelen kan halen. In de WPO is bepaald dat wanneer een leerling de einddoelen van het basisonderwijs niet kunnen worden gehaald, in het ontwikkelingsperspectief aangegeven </w:t>
      </w:r>
      <w:r w:rsidRPr="008049F5">
        <w:rPr>
          <w:rFonts w:ascii="Verdana" w:eastAsia="Verdana" w:hAnsi="Verdana" w:cs="Verdana"/>
          <w:sz w:val="20"/>
          <w:szCs w:val="20"/>
        </w:rPr>
        <w:t>wordt welke vervangende onderwijsdoelen zullen gehanteerd voor deze leerling.</w:t>
      </w:r>
    </w:p>
    <w:p w14:paraId="587C4DD8" w14:textId="77777777" w:rsidR="00501769" w:rsidRDefault="00501769" w:rsidP="00501769">
      <w:pPr>
        <w:ind w:left="0"/>
        <w:rPr>
          <w:rFonts w:ascii="Verdana" w:eastAsia="Verdana" w:hAnsi="Verdana" w:cs="Verdana"/>
          <w:sz w:val="20"/>
          <w:szCs w:val="20"/>
        </w:rPr>
      </w:pPr>
      <w:bookmarkStart w:id="122" w:name="_Toc73387118"/>
    </w:p>
    <w:p w14:paraId="2AB6E257" w14:textId="77777777" w:rsidR="00501769" w:rsidRDefault="00501769" w:rsidP="00501769">
      <w:pPr>
        <w:ind w:left="0"/>
        <w:rPr>
          <w:rFonts w:ascii="Verdana" w:eastAsia="Verdana" w:hAnsi="Verdana" w:cs="Verdana"/>
          <w:sz w:val="20"/>
          <w:szCs w:val="20"/>
        </w:rPr>
      </w:pPr>
    </w:p>
    <w:p w14:paraId="74160357" w14:textId="77777777" w:rsidR="00501769" w:rsidRDefault="00501769" w:rsidP="00501769">
      <w:pPr>
        <w:ind w:left="0"/>
        <w:rPr>
          <w:rFonts w:ascii="Verdana" w:hAnsi="Verdana"/>
          <w:sz w:val="20"/>
          <w:szCs w:val="20"/>
        </w:rPr>
      </w:pPr>
      <w:r w:rsidRPr="0024620B">
        <w:rPr>
          <w:rStyle w:val="Kop3Char"/>
          <w:rFonts w:eastAsiaTheme="minorHAnsi"/>
        </w:rPr>
        <w:t>1.4.3</w:t>
      </w:r>
      <w:r w:rsidRPr="0024620B">
        <w:rPr>
          <w:rStyle w:val="Kop3Char"/>
          <w:rFonts w:eastAsiaTheme="minorHAnsi"/>
        </w:rPr>
        <w:tab/>
        <w:t>Ernstige verstoring van de rust en orde dreigt</w:t>
      </w:r>
      <w:bookmarkEnd w:id="122"/>
      <w:r w:rsidRPr="00414B3F">
        <w:rPr>
          <w:rFonts w:ascii="Verdana" w:hAnsi="Verdana"/>
          <w:sz w:val="20"/>
          <w:szCs w:val="20"/>
        </w:rPr>
        <w:br/>
      </w:r>
      <w:r w:rsidRPr="5F103ABF">
        <w:rPr>
          <w:rFonts w:ascii="Verdana" w:eastAsia="Verdana" w:hAnsi="Verdana" w:cs="Verdana"/>
          <w:sz w:val="20"/>
          <w:szCs w:val="20"/>
        </w:rPr>
        <w:t xml:space="preserve">Een weigering vanwege een te verwachten ernstige verstoring van de rust en orde is mogelijk. Het kan dan gaan om het gedrag van het kind, maar ook om het gedrag van ouders. In een dergelijk geval is het kind vaak afkomstig van een andere school, die de leerling verwijdert. Het verzoek om toelating maakt dan deel uit van de verwijderingsprocedure van die andere school. </w:t>
      </w:r>
      <w:r w:rsidRPr="00414B3F">
        <w:rPr>
          <w:rFonts w:ascii="Verdana" w:hAnsi="Verdana"/>
          <w:sz w:val="20"/>
          <w:szCs w:val="20"/>
        </w:rPr>
        <w:br/>
      </w:r>
      <w:r w:rsidRPr="5F103ABF">
        <w:rPr>
          <w:rFonts w:ascii="Verdana" w:eastAsia="Verdana" w:hAnsi="Verdana" w:cs="Verdana"/>
          <w:sz w:val="20"/>
          <w:szCs w:val="20"/>
        </w:rPr>
        <w:t>De geldende gedragsregels zijn het toetsingskader, samen met de vraag of de school, voor zover aan de orde, de vereiste opvang kan bieden en indien nodig daarvoor organisatorische en/of personele aanpassingen moet en kan doorvoeren. De criteria voor verwijdering kunnen leidraad zijn bij het besluit de toelating te weigeren wegens ernstige verstoring van rust en orde.</w:t>
      </w:r>
      <w:bookmarkStart w:id="123" w:name="_Toc73387119"/>
    </w:p>
    <w:p w14:paraId="1D38B567" w14:textId="77777777" w:rsidR="00501769" w:rsidRDefault="00501769" w:rsidP="00501769">
      <w:pPr>
        <w:ind w:left="0"/>
        <w:rPr>
          <w:rFonts w:ascii="Verdana" w:hAnsi="Verdana"/>
          <w:sz w:val="20"/>
          <w:szCs w:val="20"/>
        </w:rPr>
      </w:pPr>
    </w:p>
    <w:p w14:paraId="5DE67E86" w14:textId="77777777" w:rsidR="00501769" w:rsidRDefault="00501769" w:rsidP="00501769">
      <w:pPr>
        <w:ind w:left="0"/>
        <w:rPr>
          <w:rFonts w:ascii="Verdana" w:hAnsi="Verdana"/>
          <w:sz w:val="20"/>
          <w:szCs w:val="20"/>
        </w:rPr>
      </w:pPr>
    </w:p>
    <w:p w14:paraId="675C8C40" w14:textId="77777777" w:rsidR="00501769" w:rsidRDefault="00501769" w:rsidP="00501769">
      <w:pPr>
        <w:ind w:left="0"/>
        <w:rPr>
          <w:rFonts w:ascii="Verdana" w:eastAsia="Verdana" w:hAnsi="Verdana" w:cs="Verdana"/>
          <w:sz w:val="20"/>
          <w:szCs w:val="20"/>
        </w:rPr>
      </w:pPr>
      <w:r w:rsidRPr="0024620B">
        <w:rPr>
          <w:rStyle w:val="Kop3Char"/>
          <w:rFonts w:eastAsiaTheme="minorHAnsi"/>
        </w:rPr>
        <w:t>1.4.4</w:t>
      </w:r>
      <w:r w:rsidRPr="0024620B">
        <w:rPr>
          <w:rStyle w:val="Kop3Char"/>
          <w:rFonts w:eastAsiaTheme="minorHAnsi"/>
        </w:rPr>
        <w:tab/>
        <w:t>Het niet onderschrijven/respecteren van de openbare gedragsregels van de school</w:t>
      </w:r>
      <w:bookmarkEnd w:id="123"/>
      <w:r w:rsidRPr="0024620B">
        <w:rPr>
          <w:rStyle w:val="Kop3Char"/>
          <w:rFonts w:eastAsiaTheme="minorHAnsi"/>
        </w:rPr>
        <w:br/>
      </w:r>
      <w:r w:rsidRPr="5F103ABF">
        <w:rPr>
          <w:rFonts w:ascii="Verdana" w:eastAsia="Verdana" w:hAnsi="Verdana" w:cs="Verdana"/>
          <w:sz w:val="20"/>
          <w:szCs w:val="20"/>
        </w:rPr>
        <w:t>Naast bovenstaande gronden vormen de gedragsregels in het openbaar onderwijs een belangrijk punt in het toelatingsbeleid. Het kader voor deze gedragsregels is vastgelegd in de visie op openbaar onderwijs.</w:t>
      </w:r>
      <w:r w:rsidRPr="00414B3F">
        <w:rPr>
          <w:rFonts w:ascii="Verdana" w:hAnsi="Verdana"/>
          <w:sz w:val="20"/>
          <w:szCs w:val="20"/>
        </w:rPr>
        <w:br/>
      </w:r>
      <w:r w:rsidRPr="5F103ABF">
        <w:rPr>
          <w:rFonts w:ascii="Verdana" w:eastAsia="Verdana" w:hAnsi="Verdana" w:cs="Verdana"/>
          <w:sz w:val="20"/>
          <w:szCs w:val="20"/>
        </w:rPr>
        <w:t>Kiezen voor openbaar onderwijs is een positieve keuze die verlangt dat zowel leerlingen, ouders als medewerkers bereid zijn om te willen (leren) omgaan met verschillen. Deze tolerantie is niet vrijblijvend. Er wordt van de participanten aan het openbaar onderwijs verwacht dat zij zich actief inzetten voor het vergroten van wederzijds begrip. Een actief beleden tolerantie verlangt een doorlopende inzet van leerlingen, ouders en medewerkers. Een respectvolle grondhouding is hierbij het uitgangspunt. Het spreekt voor zich dat de tolerantie wordt begrensd door de wet: wij staan niet tolerant tegenover gedrag waarmee de wet wordt overtreden. Tolerantie vereist echter een duidelijke inzet van twee kanten. Tolerantie kan niet worden afgedwongen wanneer je zelf niet openstaat voor de ander. Dit betekent dat leerlingen, ouders of medewerkers die anderen afwijzen op grond van afwijkende normen en waarden niet thuishoren in het openbaar onderwijs.</w:t>
      </w:r>
      <w:r w:rsidRPr="00414B3F">
        <w:rPr>
          <w:rFonts w:ascii="Verdana" w:hAnsi="Verdana"/>
          <w:sz w:val="20"/>
          <w:szCs w:val="20"/>
        </w:rPr>
        <w:br/>
      </w:r>
      <w:r w:rsidRPr="5F103ABF">
        <w:rPr>
          <w:rFonts w:ascii="Verdana" w:eastAsia="Verdana" w:hAnsi="Verdana" w:cs="Verdana"/>
          <w:sz w:val="20"/>
          <w:szCs w:val="20"/>
        </w:rPr>
        <w:t>Deze visie is vertaald in gedragsregels die in het totale openbare onderwijs gelden. Deze regels worden via de schoolgids</w:t>
      </w:r>
      <w:r>
        <w:rPr>
          <w:rFonts w:ascii="Verdana" w:eastAsia="Verdana" w:hAnsi="Verdana" w:cs="Verdana"/>
          <w:sz w:val="20"/>
          <w:szCs w:val="20"/>
        </w:rPr>
        <w:t xml:space="preserve">, </w:t>
      </w:r>
      <w:r w:rsidRPr="008049F5">
        <w:rPr>
          <w:rFonts w:ascii="Verdana" w:eastAsia="Verdana" w:hAnsi="Verdana" w:cs="Verdana"/>
          <w:sz w:val="20"/>
          <w:szCs w:val="20"/>
        </w:rPr>
        <w:t>informatiegids of website</w:t>
      </w:r>
      <w:r>
        <w:rPr>
          <w:rFonts w:ascii="Verdana" w:eastAsia="Verdana" w:hAnsi="Verdana" w:cs="Verdana"/>
          <w:sz w:val="20"/>
          <w:szCs w:val="20"/>
        </w:rPr>
        <w:t xml:space="preserve"> </w:t>
      </w:r>
      <w:r w:rsidRPr="5F103ABF">
        <w:rPr>
          <w:rFonts w:ascii="Verdana" w:eastAsia="Verdana" w:hAnsi="Verdana" w:cs="Verdana"/>
          <w:sz w:val="20"/>
          <w:szCs w:val="20"/>
        </w:rPr>
        <w:t>aan de ouders en leerlingen kenbaar gemaakt en spelen een rol bij de toelating of weigering tot toelating van een leerling tot het openbaar onderwijs.</w:t>
      </w:r>
    </w:p>
    <w:p w14:paraId="0B328B41" w14:textId="77777777" w:rsidR="00501769" w:rsidRDefault="00501769" w:rsidP="00501769">
      <w:pPr>
        <w:ind w:left="0"/>
        <w:rPr>
          <w:rFonts w:ascii="Verdana" w:eastAsia="Verdana" w:hAnsi="Verdana" w:cs="Verdana"/>
          <w:sz w:val="20"/>
          <w:szCs w:val="20"/>
        </w:rPr>
      </w:pPr>
    </w:p>
    <w:p w14:paraId="57E07A79" w14:textId="355920FD" w:rsidR="00501769" w:rsidRPr="00414B3F" w:rsidRDefault="00501769" w:rsidP="00501769">
      <w:pPr>
        <w:ind w:left="0"/>
        <w:rPr>
          <w:rFonts w:ascii="Verdana" w:hAnsi="Verdana"/>
          <w:sz w:val="20"/>
          <w:szCs w:val="20"/>
        </w:rPr>
      </w:pPr>
    </w:p>
    <w:p w14:paraId="767D5277" w14:textId="77777777" w:rsidR="00501769" w:rsidRDefault="00501769">
      <w:pPr>
        <w:rPr>
          <w:rFonts w:ascii="Arial" w:eastAsia="Times New Roman" w:hAnsi="Arial" w:cs="Times New Roman"/>
          <w:b/>
          <w:color w:val="365F91" w:themeColor="accent1" w:themeShade="BF"/>
          <w:sz w:val="28"/>
          <w:szCs w:val="20"/>
          <w:lang w:eastAsia="nl-NL"/>
        </w:rPr>
      </w:pPr>
      <w:bookmarkStart w:id="124" w:name="_Toc73387120"/>
      <w:r>
        <w:br w:type="page"/>
      </w:r>
    </w:p>
    <w:p w14:paraId="59C75583" w14:textId="7A188A36" w:rsidR="00501769" w:rsidRPr="00AC7EEC" w:rsidRDefault="00501769" w:rsidP="00501769">
      <w:pPr>
        <w:pStyle w:val="Kop1"/>
      </w:pPr>
      <w:r w:rsidRPr="00AC7EEC">
        <w:t>Hoofdst</w:t>
      </w:r>
      <w:r w:rsidR="00E028DF">
        <w:t>uk 2</w:t>
      </w:r>
      <w:r w:rsidR="00E028DF">
        <w:tab/>
      </w:r>
      <w:r w:rsidRPr="00AC7EEC">
        <w:t>De overgang basisschool - basisschool</w:t>
      </w:r>
      <w:bookmarkEnd w:id="124"/>
    </w:p>
    <w:p w14:paraId="4F286F76" w14:textId="77777777" w:rsidR="00501769" w:rsidRDefault="00501769" w:rsidP="00501769">
      <w:pPr>
        <w:rPr>
          <w:rFonts w:ascii="Verdana" w:hAnsi="Verdana"/>
          <w:b/>
          <w:color w:val="365F91" w:themeColor="accent1" w:themeShade="BF"/>
          <w:sz w:val="20"/>
          <w:szCs w:val="20"/>
        </w:rPr>
      </w:pPr>
    </w:p>
    <w:p w14:paraId="5D48D8C8" w14:textId="77777777" w:rsidR="00501769" w:rsidRPr="003F1C9B" w:rsidRDefault="00501769" w:rsidP="00501769">
      <w:pPr>
        <w:pStyle w:val="Kop2"/>
      </w:pPr>
      <w:bookmarkStart w:id="125" w:name="_Toc73387121"/>
      <w:r w:rsidRPr="003F1C9B">
        <w:t>2.0</w:t>
      </w:r>
      <w:r w:rsidRPr="003F1C9B">
        <w:tab/>
        <w:t>Inleiding</w:t>
      </w:r>
      <w:bookmarkEnd w:id="125"/>
    </w:p>
    <w:p w14:paraId="4EB16578" w14:textId="6B8E5DDC"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De vrijheid van schoolkeuze op grond van godsdienst of levensbeschouwing is een recht van ouders dat in de grondwet verankerd is en dat gerespecteerd moet worden.</w:t>
      </w:r>
      <w:r>
        <w:br/>
      </w:r>
      <w:r w:rsidRPr="5F103ABF">
        <w:rPr>
          <w:rFonts w:ascii="Verdana" w:eastAsia="Verdana" w:hAnsi="Verdana" w:cs="Verdana"/>
          <w:sz w:val="20"/>
          <w:szCs w:val="20"/>
        </w:rPr>
        <w:t>In het kader van Passend Onderwijs kan verwijzing van een basisschool naar een andere basisschool plaatsvinden. Uitgangspunt is het belang van het kind.</w:t>
      </w:r>
      <w:r>
        <w:br/>
      </w:r>
      <w:r w:rsidRPr="5F103ABF">
        <w:rPr>
          <w:rFonts w:ascii="Verdana" w:eastAsia="Verdana" w:hAnsi="Verdana" w:cs="Verdana"/>
          <w:sz w:val="20"/>
          <w:szCs w:val="20"/>
        </w:rPr>
        <w:t>Daar waar een schoolwisseling plaatsvindt, wordt de handelswijze van de school van herkomst en de ontvangende school duidelijk omschreven. Dit is in het belang van het kind en de school.</w:t>
      </w:r>
    </w:p>
    <w:p w14:paraId="4FB3A420" w14:textId="4BA08E4C" w:rsidR="00501769" w:rsidRDefault="00501769" w:rsidP="00501769">
      <w:pPr>
        <w:rPr>
          <w:rFonts w:ascii="Verdana" w:eastAsia="Verdana" w:hAnsi="Verdana" w:cs="Verdana"/>
          <w:sz w:val="20"/>
          <w:szCs w:val="20"/>
        </w:rPr>
      </w:pPr>
    </w:p>
    <w:p w14:paraId="697FE547" w14:textId="77777777" w:rsidR="00501769" w:rsidRPr="00414B3F" w:rsidRDefault="00501769" w:rsidP="00501769">
      <w:pPr>
        <w:rPr>
          <w:rFonts w:ascii="Verdana" w:hAnsi="Verdana"/>
          <w:sz w:val="20"/>
          <w:szCs w:val="20"/>
        </w:rPr>
      </w:pPr>
    </w:p>
    <w:p w14:paraId="068E8D41" w14:textId="77777777" w:rsidR="00501769" w:rsidRPr="003F1C9B" w:rsidRDefault="00501769" w:rsidP="00501769">
      <w:pPr>
        <w:pStyle w:val="Kop2"/>
      </w:pPr>
      <w:bookmarkStart w:id="126" w:name="_Toc73387122"/>
      <w:r w:rsidRPr="003F1C9B">
        <w:t>2.1</w:t>
      </w:r>
      <w:r w:rsidRPr="003F1C9B">
        <w:tab/>
        <w:t>Verhuizing</w:t>
      </w:r>
      <w:bookmarkEnd w:id="126"/>
    </w:p>
    <w:p w14:paraId="25CDB63B"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Kinderen die verhuizen (ook binnen de eigen gemeente) kunnen, indien ouders dit willen, geplaatst worden op een andere school. Er is geen sprake van ‘harde’ schoolgrenzen. Ouders kunnen er ook voor kiezen de inschrijving van hun kind(eren) op de huidige school te handhaven.</w:t>
      </w:r>
    </w:p>
    <w:p w14:paraId="5FD4B113"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In geval van verhuizing geldt de toelatingsprocedure, zoals beschreven in hoofdstuk 1.</w:t>
      </w:r>
    </w:p>
    <w:p w14:paraId="7D9A1637"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Aanvullende afspraken:</w:t>
      </w:r>
    </w:p>
    <w:p w14:paraId="1B5346E6" w14:textId="77777777" w:rsidR="00501769" w:rsidRPr="00414B3F" w:rsidRDefault="00501769" w:rsidP="00A32882">
      <w:pPr>
        <w:pStyle w:val="Lijstalinea"/>
        <w:numPr>
          <w:ilvl w:val="0"/>
          <w:numId w:val="49"/>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Bij een overgang naar een nieuwe school stelt de directie van de ontvangende school de school van herkomst op de hoogte, dat het desbetreffende kind t.z.t. de school verlaat. </w:t>
      </w:r>
      <w:r>
        <w:br/>
      </w:r>
    </w:p>
    <w:p w14:paraId="64D3B667" w14:textId="77777777" w:rsidR="00501769" w:rsidRPr="00414B3F" w:rsidRDefault="00501769" w:rsidP="00A32882">
      <w:pPr>
        <w:pStyle w:val="Lijstalinea"/>
        <w:numPr>
          <w:ilvl w:val="0"/>
          <w:numId w:val="49"/>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Ouders en hun kind(eren) worden voorafgaand aan de verhuizing in de gelegenheid gesteld kennis te maken met de school en de mensen die er werken. Als het kind is aangemeld, is er voor het kind gelegenheid om kennis te maken met de kinderen van de nieuwe groep. </w:t>
      </w:r>
      <w:r>
        <w:br/>
      </w:r>
    </w:p>
    <w:p w14:paraId="290966E2" w14:textId="77777777" w:rsidR="00501769" w:rsidRPr="00501769" w:rsidRDefault="00501769" w:rsidP="00A32882">
      <w:pPr>
        <w:pStyle w:val="Lijstalinea"/>
        <w:numPr>
          <w:ilvl w:val="0"/>
          <w:numId w:val="49"/>
        </w:numPr>
        <w:spacing w:after="160" w:line="259" w:lineRule="auto"/>
        <w:rPr>
          <w:rFonts w:ascii="Verdana" w:eastAsia="Verdana" w:hAnsi="Verdana" w:cs="Verdana"/>
          <w:sz w:val="20"/>
          <w:szCs w:val="20"/>
        </w:rPr>
      </w:pPr>
      <w:r w:rsidRPr="00501769">
        <w:rPr>
          <w:rFonts w:ascii="Verdana" w:eastAsia="Verdana" w:hAnsi="Verdana" w:cs="Verdana"/>
          <w:sz w:val="20"/>
          <w:szCs w:val="20"/>
        </w:rPr>
        <w:t xml:space="preserve">De ‘oude’ school stuurt een onderwijskundig rapport of een digitaal overstapdossier via OSO. Via Bron wordt de in- en uitschrijving administratief afgehandeld.  </w:t>
      </w:r>
    </w:p>
    <w:p w14:paraId="68BCC14B" w14:textId="128501E8" w:rsidR="00501769" w:rsidRDefault="00501769" w:rsidP="00501769">
      <w:pPr>
        <w:pStyle w:val="Lijstalinea"/>
        <w:rPr>
          <w:rFonts w:ascii="Verdana" w:eastAsia="Verdana" w:hAnsi="Verdana" w:cs="Verdana"/>
          <w:sz w:val="20"/>
          <w:szCs w:val="20"/>
        </w:rPr>
      </w:pPr>
      <w:r w:rsidRPr="00501769">
        <w:rPr>
          <w:rFonts w:ascii="Verdana" w:eastAsia="Verdana" w:hAnsi="Verdana" w:cs="Verdana"/>
          <w:sz w:val="20"/>
          <w:szCs w:val="20"/>
        </w:rPr>
        <w:t xml:space="preserve">Ouders worden geven toestemming (mondeling of schriftelijk) om contact te hebben met de vertrekkende school, om de ondersteuningsbehoeften te kunnen bepalen (en van een aanmelding een inschrijving te maken. </w:t>
      </w:r>
    </w:p>
    <w:p w14:paraId="13A6CE51" w14:textId="6938CA68" w:rsidR="00501769" w:rsidRDefault="00501769" w:rsidP="00501769">
      <w:pPr>
        <w:pStyle w:val="Lijstalinea"/>
        <w:rPr>
          <w:rFonts w:ascii="Verdana" w:eastAsia="Verdana" w:hAnsi="Verdana" w:cs="Verdana"/>
          <w:sz w:val="20"/>
          <w:szCs w:val="20"/>
        </w:rPr>
      </w:pPr>
    </w:p>
    <w:p w14:paraId="42B9EEEB" w14:textId="77777777" w:rsidR="00501769" w:rsidRPr="00501769" w:rsidRDefault="00501769" w:rsidP="00501769">
      <w:pPr>
        <w:pStyle w:val="Lijstalinea"/>
        <w:rPr>
          <w:rFonts w:ascii="Verdana" w:hAnsi="Verdana"/>
          <w:sz w:val="20"/>
          <w:szCs w:val="20"/>
        </w:rPr>
      </w:pPr>
    </w:p>
    <w:p w14:paraId="2C50483E" w14:textId="77777777" w:rsidR="00501769" w:rsidRPr="003F1C9B" w:rsidRDefault="00501769" w:rsidP="00501769">
      <w:pPr>
        <w:pStyle w:val="Kop2"/>
      </w:pPr>
      <w:bookmarkStart w:id="127" w:name="_Toc73387123"/>
      <w:r w:rsidRPr="00501769">
        <w:t>2.2</w:t>
      </w:r>
      <w:r w:rsidRPr="00501769">
        <w:tab/>
        <w:t>Tussentijdse overgang naar een andere school anders dan bij</w:t>
      </w:r>
      <w:r w:rsidRPr="003F1C9B">
        <w:t xml:space="preserve"> verhuizing</w:t>
      </w:r>
      <w:bookmarkEnd w:id="127"/>
    </w:p>
    <w:p w14:paraId="1EF03EE1" w14:textId="51C1EFCD" w:rsidR="00501769" w:rsidRDefault="00501769" w:rsidP="00501769">
      <w:pPr>
        <w:ind w:left="0"/>
        <w:rPr>
          <w:rFonts w:ascii="Verdana" w:eastAsia="Verdana" w:hAnsi="Verdana" w:cs="Verdana"/>
          <w:sz w:val="20"/>
          <w:szCs w:val="20"/>
        </w:rPr>
      </w:pPr>
      <w:r w:rsidRPr="5F103ABF">
        <w:rPr>
          <w:rFonts w:ascii="Verdana" w:eastAsia="Verdana" w:hAnsi="Verdana" w:cs="Verdana"/>
          <w:sz w:val="20"/>
          <w:szCs w:val="20"/>
        </w:rPr>
        <w:t>Wanneer ouders om andere redenen dan verhuizing hun kind willen aanmelden op één van de scholen, vindt een verkennend gesprek plaats tussen de ouders en de directie van de eventueel ontvangende school. In dit gesprek wordt uitvoerig geïnformeerd naar de reden om van school te wisselen. Indien de indruk bestaat dat ouders aan het ‘shoppen’ zijn, dan zal zeer terughoudend gereageerd moeten worden.</w:t>
      </w:r>
    </w:p>
    <w:p w14:paraId="4BFA0FE7" w14:textId="77777777" w:rsidR="00501769" w:rsidRDefault="00501769" w:rsidP="00501769">
      <w:pPr>
        <w:ind w:left="0"/>
        <w:rPr>
          <w:rFonts w:ascii="Verdana" w:hAnsi="Verdana"/>
          <w:sz w:val="20"/>
          <w:szCs w:val="20"/>
        </w:rPr>
      </w:pPr>
      <w:bookmarkStart w:id="128" w:name="_Toc73387124"/>
    </w:p>
    <w:p w14:paraId="513E3B89" w14:textId="77777777" w:rsidR="00501769" w:rsidRDefault="00501769" w:rsidP="00501769">
      <w:pPr>
        <w:ind w:left="0"/>
        <w:rPr>
          <w:rFonts w:ascii="Verdana" w:hAnsi="Verdana"/>
          <w:sz w:val="20"/>
          <w:szCs w:val="20"/>
        </w:rPr>
      </w:pPr>
    </w:p>
    <w:p w14:paraId="01A8F4BD" w14:textId="60AFBEF9" w:rsidR="00501769" w:rsidRPr="00414B3F" w:rsidRDefault="00501769" w:rsidP="00501769">
      <w:pPr>
        <w:ind w:left="0"/>
        <w:rPr>
          <w:rFonts w:ascii="Verdana" w:hAnsi="Verdana"/>
          <w:i/>
          <w:sz w:val="20"/>
          <w:szCs w:val="20"/>
        </w:rPr>
      </w:pPr>
      <w:r w:rsidRPr="0024620B">
        <w:rPr>
          <w:rStyle w:val="Kop3Char"/>
          <w:rFonts w:eastAsiaTheme="minorHAnsi"/>
        </w:rPr>
        <w:t>2.2.1</w:t>
      </w:r>
      <w:r w:rsidRPr="0024620B">
        <w:rPr>
          <w:rStyle w:val="Kop3Char"/>
          <w:rFonts w:eastAsiaTheme="minorHAnsi"/>
        </w:rPr>
        <w:tab/>
        <w:t>Vertrouwensbreuk</w:t>
      </w:r>
      <w:bookmarkEnd w:id="128"/>
      <w:r w:rsidRPr="0024620B">
        <w:rPr>
          <w:rStyle w:val="Kop3Char"/>
          <w:rFonts w:eastAsiaTheme="minorHAnsi"/>
        </w:rPr>
        <w:br/>
      </w:r>
      <w:r w:rsidRPr="5F103ABF">
        <w:rPr>
          <w:rFonts w:ascii="Verdana" w:eastAsia="Verdana" w:hAnsi="Verdana" w:cs="Verdana"/>
          <w:sz w:val="20"/>
          <w:szCs w:val="20"/>
        </w:rPr>
        <w:t xml:space="preserve">De ouders worden, als er sprake is van een vertrouwensbreuk, in eerste instantie terugverwezen naar de school waar hun kind als leerling staat ingeschreven. </w:t>
      </w:r>
      <w:r w:rsidRPr="00414B3F">
        <w:rPr>
          <w:rFonts w:ascii="Verdana" w:hAnsi="Verdana"/>
          <w:i/>
          <w:sz w:val="20"/>
          <w:szCs w:val="20"/>
        </w:rPr>
        <w:br/>
      </w:r>
      <w:r w:rsidRPr="5F103ABF">
        <w:rPr>
          <w:rFonts w:ascii="Verdana" w:eastAsia="Verdana" w:hAnsi="Verdana" w:cs="Verdana"/>
          <w:sz w:val="20"/>
          <w:szCs w:val="20"/>
        </w:rPr>
        <w:t>De ouders wordt verzocht in gesprek te gaan met de directie van de desbetreffende school om problemen op te lossen. De directie van de eventueel ontvangende school vraagt tevens toestemming aan de ouders om contact met de directie van de school van herkomst te mogen opnemen. In dit gesprek informeren de directieleden elkaar.</w:t>
      </w:r>
    </w:p>
    <w:p w14:paraId="49C1B693"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Lukt het de school van herkomst, in het belang van het kind, de ouders tevreden te stellen, dan zal van overgang geen sprake meer zijn.</w:t>
      </w:r>
    </w:p>
    <w:p w14:paraId="2785FCEC"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 xml:space="preserve">Is de school waar het kind als leerling is ingeschreven niet in staat om de ouders tevreden te stellen, waardoor de vertrouwensbreuk in stand blijft, dan kunnen de ouders het gesprek met de eventueel ontvangende school vervolgen. </w:t>
      </w:r>
    </w:p>
    <w:p w14:paraId="5A44AEAB" w14:textId="6BEAAE2F" w:rsidR="00501769" w:rsidRDefault="00501769" w:rsidP="00501769">
      <w:pPr>
        <w:ind w:left="0"/>
        <w:rPr>
          <w:rFonts w:ascii="Verdana" w:eastAsia="Verdana" w:hAnsi="Verdana" w:cs="Verdana"/>
          <w:sz w:val="20"/>
          <w:szCs w:val="20"/>
        </w:rPr>
      </w:pPr>
      <w:r w:rsidRPr="5F103ABF">
        <w:rPr>
          <w:rFonts w:ascii="Verdana" w:eastAsia="Verdana" w:hAnsi="Verdana" w:cs="Verdana"/>
          <w:sz w:val="20"/>
          <w:szCs w:val="20"/>
        </w:rPr>
        <w:t>De toelatingsprocedure zoals beschreven in hoofdstuk 1 zal worden gevolgd.</w:t>
      </w:r>
    </w:p>
    <w:p w14:paraId="25293D02" w14:textId="77777777" w:rsidR="00CF24A5" w:rsidRPr="00414B3F" w:rsidRDefault="00CF24A5" w:rsidP="00501769">
      <w:pPr>
        <w:ind w:left="0"/>
        <w:rPr>
          <w:rFonts w:ascii="Verdana" w:hAnsi="Verdana"/>
          <w:sz w:val="20"/>
          <w:szCs w:val="20"/>
        </w:rPr>
      </w:pPr>
    </w:p>
    <w:p w14:paraId="17EDB429" w14:textId="77777777" w:rsidR="00501769" w:rsidRPr="00414B3F" w:rsidRDefault="00501769" w:rsidP="00E028DF">
      <w:pPr>
        <w:ind w:left="0"/>
        <w:rPr>
          <w:rFonts w:ascii="Verdana" w:hAnsi="Verdana"/>
          <w:sz w:val="20"/>
          <w:szCs w:val="20"/>
        </w:rPr>
      </w:pPr>
      <w:bookmarkStart w:id="129" w:name="_Toc73387125"/>
      <w:r w:rsidRPr="0024620B">
        <w:rPr>
          <w:rStyle w:val="Kop3Char"/>
          <w:rFonts w:eastAsiaTheme="minorHAnsi"/>
        </w:rPr>
        <w:t>2.2.2</w:t>
      </w:r>
      <w:r w:rsidRPr="0024620B">
        <w:rPr>
          <w:rStyle w:val="Kop3Char"/>
          <w:rFonts w:eastAsiaTheme="minorHAnsi"/>
        </w:rPr>
        <w:tab/>
        <w:t>Onderwijskundig rapport</w:t>
      </w:r>
      <w:bookmarkEnd w:id="129"/>
      <w:r w:rsidRPr="0024620B">
        <w:rPr>
          <w:rStyle w:val="Kop3Char"/>
          <w:rFonts w:eastAsiaTheme="minorHAnsi"/>
        </w:rPr>
        <w:br/>
      </w:r>
      <w:r w:rsidRPr="5F103ABF">
        <w:rPr>
          <w:rFonts w:ascii="Verdana" w:eastAsia="Verdana" w:hAnsi="Verdana" w:cs="Verdana"/>
          <w:sz w:val="20"/>
          <w:szCs w:val="20"/>
        </w:rPr>
        <w:t>De ontvangende school neemt in principe de adviezen van de school van herkomst over. Hierbij kan bijvoorbeeld gedacht worden aan het thema doubleren</w:t>
      </w:r>
      <w:r>
        <w:rPr>
          <w:rFonts w:ascii="Verdana" w:eastAsia="Verdana" w:hAnsi="Verdana" w:cs="Verdana"/>
          <w:sz w:val="20"/>
          <w:szCs w:val="20"/>
        </w:rPr>
        <w:t xml:space="preserve"> </w:t>
      </w:r>
      <w:r w:rsidRPr="00E028DF">
        <w:rPr>
          <w:rFonts w:ascii="Verdana" w:eastAsia="Verdana" w:hAnsi="Verdana" w:cs="Verdana"/>
          <w:sz w:val="20"/>
          <w:szCs w:val="20"/>
        </w:rPr>
        <w:t>of extra ondersteuning in de vorm van een arrangement. (dossiervorming en aanvraag van het arrangement ligt bij de vertrekkende school, zodat er sprake is van een continuering van zorg)</w:t>
      </w:r>
      <w:r>
        <w:rPr>
          <w:rFonts w:ascii="Verdana" w:eastAsia="Verdana" w:hAnsi="Verdana" w:cs="Verdana"/>
          <w:sz w:val="20"/>
          <w:szCs w:val="20"/>
        </w:rPr>
        <w:t xml:space="preserve"> </w:t>
      </w:r>
      <w:r w:rsidRPr="5F103ABF">
        <w:rPr>
          <w:rFonts w:ascii="Verdana" w:eastAsia="Verdana" w:hAnsi="Verdana" w:cs="Verdana"/>
          <w:sz w:val="20"/>
          <w:szCs w:val="20"/>
        </w:rPr>
        <w:t>Het staat de ontvangende school vrij aanvullend onderzoek te zoen. De Wet op het Primair Onderwijs (WPO) verplicht de school bij vertrek van een leerling een onderwijskundig rapport mee te sturen. Ouders hebben inzagerecht.</w:t>
      </w:r>
    </w:p>
    <w:p w14:paraId="15253AC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Het onderwijskundig rapport bevat in ieder geval de volgende gegevens:</w:t>
      </w:r>
    </w:p>
    <w:p w14:paraId="504D7CE6"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administratieve gegevens</w:t>
      </w:r>
    </w:p>
    <w:p w14:paraId="47BD66C2"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gegevens over de onderwijshistorie en leerresultaten</w:t>
      </w:r>
    </w:p>
    <w:p w14:paraId="481C0D33"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gegevens over de sociaal-emotionele ontwikkeling en het gedrag</w:t>
      </w:r>
    </w:p>
    <w:p w14:paraId="77332681"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gegevens met betrekking tot de gegeven begeleiding en de resultaten daarvan</w:t>
      </w:r>
    </w:p>
    <w:p w14:paraId="00591FEC"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verzuimgegevens</w:t>
      </w:r>
    </w:p>
    <w:p w14:paraId="762A5A5A"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 wat betreft bijzondere aandachtspunten is het van belang te melden:</w:t>
      </w:r>
    </w:p>
    <w:p w14:paraId="51D922AF" w14:textId="77777777" w:rsidR="00501769" w:rsidRPr="00414B3F" w:rsidRDefault="00501769" w:rsidP="00A32882">
      <w:pPr>
        <w:pStyle w:val="Lijstalinea"/>
        <w:numPr>
          <w:ilvl w:val="0"/>
          <w:numId w:val="50"/>
        </w:numPr>
        <w:spacing w:after="160" w:line="259" w:lineRule="auto"/>
        <w:rPr>
          <w:rFonts w:ascii="Verdana" w:eastAsia="Verdana" w:hAnsi="Verdana" w:cs="Verdana"/>
          <w:sz w:val="20"/>
          <w:szCs w:val="20"/>
        </w:rPr>
      </w:pPr>
      <w:r w:rsidRPr="5F103ABF">
        <w:rPr>
          <w:rFonts w:ascii="Verdana" w:eastAsia="Verdana" w:hAnsi="Verdana" w:cs="Verdana"/>
          <w:sz w:val="20"/>
          <w:szCs w:val="20"/>
        </w:rPr>
        <w:t>De reden van de schoolwisseling;</w:t>
      </w:r>
    </w:p>
    <w:p w14:paraId="121482B2" w14:textId="77777777" w:rsidR="00501769" w:rsidRPr="00414B3F" w:rsidRDefault="00501769" w:rsidP="00A32882">
      <w:pPr>
        <w:pStyle w:val="Lijstalinea"/>
        <w:numPr>
          <w:ilvl w:val="0"/>
          <w:numId w:val="50"/>
        </w:numPr>
        <w:spacing w:after="160" w:line="259" w:lineRule="auto"/>
        <w:rPr>
          <w:rFonts w:ascii="Verdana" w:eastAsia="Verdana" w:hAnsi="Verdana" w:cs="Verdana"/>
          <w:sz w:val="20"/>
          <w:szCs w:val="20"/>
        </w:rPr>
      </w:pPr>
      <w:r w:rsidRPr="5F103ABF">
        <w:rPr>
          <w:rFonts w:ascii="Verdana" w:eastAsia="Verdana" w:hAnsi="Verdana" w:cs="Verdana"/>
          <w:sz w:val="20"/>
          <w:szCs w:val="20"/>
        </w:rPr>
        <w:t>Is de wisseling in het belang van het kind?</w:t>
      </w:r>
    </w:p>
    <w:p w14:paraId="37E6A874"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 kinderen die extra ondersteuning binnen de school van herkomst gehad hebben, kunnen de volgende gegevens van belang zijn:</w:t>
      </w:r>
    </w:p>
    <w:p w14:paraId="26D9300D"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Een recent psychologisch onderzoek;</w:t>
      </w:r>
    </w:p>
    <w:p w14:paraId="75152841"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Een recent pedagogisch, didactisch onderzoek;</w:t>
      </w:r>
    </w:p>
    <w:p w14:paraId="47B63508"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Eventueel OPP (inclusief handelingsdeel);</w:t>
      </w:r>
    </w:p>
    <w:p w14:paraId="341D51A5"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Logboek van het ondersteuningsteam;</w:t>
      </w:r>
    </w:p>
    <w:p w14:paraId="63D1E355" w14:textId="77777777" w:rsidR="00501769" w:rsidRPr="00E028DF" w:rsidRDefault="00501769" w:rsidP="00A32882">
      <w:pPr>
        <w:pStyle w:val="Lijstalinea"/>
        <w:numPr>
          <w:ilvl w:val="0"/>
          <w:numId w:val="51"/>
        </w:numPr>
        <w:spacing w:after="160" w:line="259" w:lineRule="auto"/>
        <w:rPr>
          <w:rFonts w:ascii="Verdana" w:eastAsia="Verdana" w:hAnsi="Verdana" w:cs="Verdana"/>
          <w:sz w:val="20"/>
          <w:szCs w:val="20"/>
        </w:rPr>
      </w:pPr>
      <w:r w:rsidRPr="00E028DF">
        <w:rPr>
          <w:rFonts w:ascii="Verdana" w:eastAsia="Verdana" w:hAnsi="Verdana" w:cs="Verdana"/>
          <w:sz w:val="20"/>
          <w:szCs w:val="20"/>
        </w:rPr>
        <w:t xml:space="preserve">Eventueel lopend onderzoekstraject. (Vertrekkende school voorziet in alle informatie om vertragingen te voorkomen). </w:t>
      </w:r>
    </w:p>
    <w:p w14:paraId="060B1D28"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Deze informatie komt beschikbaar na toestemming van de ouders.</w:t>
      </w:r>
    </w:p>
    <w:p w14:paraId="5F17F47A" w14:textId="77777777" w:rsidR="00E028DF" w:rsidRDefault="00E028DF" w:rsidP="00E028DF">
      <w:pPr>
        <w:ind w:left="0"/>
        <w:rPr>
          <w:rStyle w:val="Kop3Char"/>
          <w:rFonts w:eastAsiaTheme="minorHAnsi"/>
        </w:rPr>
      </w:pPr>
      <w:bookmarkStart w:id="130" w:name="_Toc73387126"/>
    </w:p>
    <w:p w14:paraId="7BE3DA0C" w14:textId="77777777" w:rsidR="00E028DF" w:rsidRDefault="00E028DF" w:rsidP="00E028DF">
      <w:pPr>
        <w:ind w:left="0"/>
        <w:rPr>
          <w:rStyle w:val="Kop3Char"/>
          <w:rFonts w:eastAsiaTheme="minorHAnsi"/>
        </w:rPr>
      </w:pPr>
    </w:p>
    <w:p w14:paraId="736A42DF" w14:textId="5611973D" w:rsidR="00501769" w:rsidRPr="00414B3F" w:rsidRDefault="00501769" w:rsidP="00E028DF">
      <w:pPr>
        <w:ind w:left="0"/>
        <w:rPr>
          <w:rFonts w:ascii="Verdana" w:hAnsi="Verdana"/>
          <w:sz w:val="20"/>
          <w:szCs w:val="20"/>
        </w:rPr>
      </w:pPr>
      <w:r w:rsidRPr="0024620B">
        <w:rPr>
          <w:rStyle w:val="Kop3Char"/>
          <w:rFonts w:eastAsiaTheme="minorHAnsi"/>
        </w:rPr>
        <w:t>2.2.3</w:t>
      </w:r>
      <w:r w:rsidRPr="0024620B">
        <w:rPr>
          <w:rStyle w:val="Kop3Char"/>
          <w:rFonts w:eastAsiaTheme="minorHAnsi"/>
        </w:rPr>
        <w:tab/>
        <w:t>De ontvangende school</w:t>
      </w:r>
      <w:bookmarkEnd w:id="130"/>
      <w:r w:rsidRPr="0024620B">
        <w:rPr>
          <w:rStyle w:val="Kop3Char"/>
          <w:rFonts w:eastAsiaTheme="minorHAnsi"/>
        </w:rPr>
        <w:t xml:space="preserve"> </w:t>
      </w:r>
      <w:r w:rsidRPr="0024620B">
        <w:rPr>
          <w:rStyle w:val="Kop3Char"/>
          <w:rFonts w:eastAsiaTheme="minorHAnsi"/>
        </w:rPr>
        <w:br/>
      </w:r>
      <w:r w:rsidRPr="5F103ABF">
        <w:rPr>
          <w:rFonts w:ascii="Verdana" w:eastAsia="Verdana" w:hAnsi="Verdana" w:cs="Verdana"/>
          <w:sz w:val="20"/>
          <w:szCs w:val="20"/>
        </w:rPr>
        <w:t>Na het inwinnen van alle benodigde informatie wordt er een zorgvuldige afweging tot inschrijving gemaakt. Hierbij is overleg met de ouders en de huidige school. Het onderwijskundig rapport, toets- en observatiegegevens en/of andere verslagen kunnen hierbij betrokken worden (zie hoofdstuk 1).</w:t>
      </w:r>
    </w:p>
    <w:p w14:paraId="4E945FD2"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Het tijdstip van overgang wordt in onderling overleg tussen beide schooldirecties bepaald. Ook hier geldt dat het de voorkeur verdient deze overgang na een schoolvakantie te laten plaatsvinden, tenzij het belang van het kind hiermee in strijd is</w:t>
      </w:r>
      <w:r>
        <w:rPr>
          <w:rFonts w:ascii="Verdana" w:eastAsia="Verdana" w:hAnsi="Verdana" w:cs="Verdana"/>
          <w:sz w:val="20"/>
          <w:szCs w:val="20"/>
        </w:rPr>
        <w:t xml:space="preserve">. </w:t>
      </w:r>
      <w:r w:rsidRPr="5F103ABF">
        <w:rPr>
          <w:rFonts w:ascii="Verdana" w:eastAsia="Verdana" w:hAnsi="Verdana" w:cs="Verdana"/>
          <w:sz w:val="20"/>
          <w:szCs w:val="20"/>
        </w:rPr>
        <w:t>De overgang na een schoolvakantie geeft de ontvangende school namelijk de gelegenheid de overgang zorgvuldig te organiseren.</w:t>
      </w:r>
    </w:p>
    <w:p w14:paraId="2D2CCA0A" w14:textId="77777777" w:rsidR="00501769" w:rsidRPr="00414B3F" w:rsidRDefault="00501769" w:rsidP="00501769">
      <w:pPr>
        <w:rPr>
          <w:rFonts w:ascii="Verdana" w:hAnsi="Verdana"/>
          <w:sz w:val="20"/>
          <w:szCs w:val="20"/>
        </w:rPr>
      </w:pPr>
    </w:p>
    <w:p w14:paraId="2A4FB7CD" w14:textId="77777777" w:rsidR="00501769" w:rsidRPr="00414B3F" w:rsidRDefault="00501769" w:rsidP="00501769">
      <w:pPr>
        <w:rPr>
          <w:rFonts w:ascii="Verdana" w:hAnsi="Verdana"/>
          <w:sz w:val="20"/>
          <w:szCs w:val="20"/>
        </w:rPr>
      </w:pPr>
    </w:p>
    <w:p w14:paraId="4F4B08F7" w14:textId="77777777" w:rsidR="00501769" w:rsidRPr="00414B3F" w:rsidRDefault="00501769" w:rsidP="00501769">
      <w:pPr>
        <w:rPr>
          <w:rFonts w:ascii="Verdana" w:hAnsi="Verdana"/>
          <w:sz w:val="20"/>
          <w:szCs w:val="20"/>
        </w:rPr>
      </w:pPr>
      <w:r w:rsidRPr="00414B3F">
        <w:rPr>
          <w:rFonts w:ascii="Verdana" w:hAnsi="Verdana"/>
          <w:sz w:val="20"/>
          <w:szCs w:val="20"/>
        </w:rPr>
        <w:br w:type="page"/>
      </w:r>
    </w:p>
    <w:p w14:paraId="0CA3CF3D" w14:textId="2B52CBCB" w:rsidR="00501769" w:rsidRPr="00414B3F" w:rsidRDefault="00501769" w:rsidP="00501769">
      <w:pPr>
        <w:pStyle w:val="Kop1"/>
      </w:pPr>
      <w:bookmarkStart w:id="131" w:name="_Toc73387127"/>
      <w:r w:rsidRPr="00414B3F">
        <w:t>Hoofdstuk 3</w:t>
      </w:r>
      <w:r w:rsidRPr="00414B3F">
        <w:tab/>
        <w:t xml:space="preserve">De overgang speciaal basisonderwijs – </w:t>
      </w:r>
      <w:r>
        <w:tab/>
      </w:r>
      <w:r>
        <w:tab/>
      </w:r>
      <w:r>
        <w:tab/>
      </w:r>
      <w:r>
        <w:tab/>
      </w:r>
      <w:r>
        <w:tab/>
      </w:r>
      <w:r w:rsidRPr="00414B3F">
        <w:t>basisonderwijs (terugplaatsing)</w:t>
      </w:r>
      <w:bookmarkEnd w:id="131"/>
    </w:p>
    <w:p w14:paraId="03521308" w14:textId="77777777" w:rsidR="00501769" w:rsidRDefault="00501769" w:rsidP="00501769">
      <w:pPr>
        <w:rPr>
          <w:rFonts w:ascii="Verdana" w:hAnsi="Verdana"/>
          <w:b/>
          <w:color w:val="365F91" w:themeColor="accent1" w:themeShade="BF"/>
          <w:sz w:val="20"/>
          <w:szCs w:val="20"/>
        </w:rPr>
      </w:pPr>
    </w:p>
    <w:p w14:paraId="7EB0D266" w14:textId="77777777" w:rsidR="00501769" w:rsidRPr="003F1C9B" w:rsidRDefault="00501769" w:rsidP="00501769">
      <w:pPr>
        <w:pStyle w:val="Kop2"/>
      </w:pPr>
      <w:bookmarkStart w:id="132" w:name="_Toc73387128"/>
      <w:r w:rsidRPr="003F1C9B">
        <w:t>3.0</w:t>
      </w:r>
      <w:r w:rsidRPr="003F1C9B">
        <w:tab/>
        <w:t>Inleiding</w:t>
      </w:r>
      <w:bookmarkEnd w:id="132"/>
    </w:p>
    <w:p w14:paraId="6084919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Een leerling is in het speciaal basisonderwijs geplaatst op wens van de ouders, nadat het ondersteuningsteam van de reguliere basisschool heeft verklaard dat plaatsing in het SBO noodzakelijk is en er door het samenwerkingsverband een toelaatbaarheidsverklaring SBO is afgegeven. </w:t>
      </w:r>
    </w:p>
    <w:p w14:paraId="58D2F67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Terugplaatsing naar het reguliere basisonderwijs kan zich voordoen in drie situaties:</w:t>
      </w:r>
    </w:p>
    <w:p w14:paraId="30474466" w14:textId="77777777" w:rsidR="00501769" w:rsidRPr="00414B3F" w:rsidRDefault="00501769" w:rsidP="00A32882">
      <w:pPr>
        <w:pStyle w:val="Lijstalinea"/>
        <w:numPr>
          <w:ilvl w:val="0"/>
          <w:numId w:val="52"/>
        </w:numPr>
        <w:spacing w:after="160" w:line="259" w:lineRule="auto"/>
        <w:rPr>
          <w:rFonts w:ascii="Verdana" w:eastAsia="Verdana" w:hAnsi="Verdana" w:cs="Verdana"/>
          <w:sz w:val="20"/>
          <w:szCs w:val="20"/>
        </w:rPr>
      </w:pPr>
      <w:r w:rsidRPr="5F103ABF">
        <w:rPr>
          <w:rFonts w:ascii="Verdana" w:eastAsia="Verdana" w:hAnsi="Verdana" w:cs="Verdana"/>
          <w:sz w:val="20"/>
          <w:szCs w:val="20"/>
        </w:rPr>
        <w:t>Op verzoek van de ouders.</w:t>
      </w:r>
    </w:p>
    <w:p w14:paraId="3917C3DD" w14:textId="77777777" w:rsidR="00501769" w:rsidRPr="00414B3F" w:rsidRDefault="00501769" w:rsidP="00A32882">
      <w:pPr>
        <w:pStyle w:val="Lijstalinea"/>
        <w:numPr>
          <w:ilvl w:val="0"/>
          <w:numId w:val="52"/>
        </w:numPr>
        <w:spacing w:after="160" w:line="259" w:lineRule="auto"/>
        <w:rPr>
          <w:rFonts w:ascii="Verdana" w:eastAsia="Verdana" w:hAnsi="Verdana" w:cs="Verdana"/>
          <w:sz w:val="20"/>
          <w:szCs w:val="20"/>
        </w:rPr>
      </w:pPr>
      <w:r w:rsidRPr="5F103ABF">
        <w:rPr>
          <w:rFonts w:ascii="Verdana" w:eastAsia="Verdana" w:hAnsi="Verdana" w:cs="Verdana"/>
          <w:sz w:val="20"/>
          <w:szCs w:val="20"/>
        </w:rPr>
        <w:t>Op advies van de school voor speciaal basisonderwijs of het ondersteuningsteam.</w:t>
      </w:r>
    </w:p>
    <w:p w14:paraId="5FC1C1B6" w14:textId="4ED8A3A1" w:rsidR="00501769" w:rsidRDefault="00501769" w:rsidP="00A32882">
      <w:pPr>
        <w:pStyle w:val="Lijstalinea"/>
        <w:numPr>
          <w:ilvl w:val="0"/>
          <w:numId w:val="52"/>
        </w:numPr>
        <w:spacing w:after="160" w:line="259" w:lineRule="auto"/>
        <w:rPr>
          <w:rFonts w:ascii="Verdana" w:eastAsia="Verdana" w:hAnsi="Verdana" w:cs="Verdana"/>
          <w:sz w:val="20"/>
          <w:szCs w:val="20"/>
        </w:rPr>
      </w:pPr>
      <w:r w:rsidRPr="5F103ABF">
        <w:rPr>
          <w:rFonts w:ascii="Verdana" w:eastAsia="Verdana" w:hAnsi="Verdana" w:cs="Verdana"/>
          <w:sz w:val="20"/>
          <w:szCs w:val="20"/>
        </w:rPr>
        <w:t>Het samenwerkingsverband heeft de tijdelijke toelaatbaarheidsverklaring niet verlengd (TLV).</w:t>
      </w:r>
    </w:p>
    <w:p w14:paraId="680A4734" w14:textId="77777777" w:rsidR="00E028DF" w:rsidRPr="00414B3F" w:rsidRDefault="00E028DF" w:rsidP="00E028DF">
      <w:pPr>
        <w:pStyle w:val="Lijstalinea"/>
        <w:spacing w:after="160" w:line="259" w:lineRule="auto"/>
        <w:rPr>
          <w:rFonts w:ascii="Verdana" w:eastAsia="Verdana" w:hAnsi="Verdana" w:cs="Verdana"/>
          <w:sz w:val="20"/>
          <w:szCs w:val="20"/>
        </w:rPr>
      </w:pPr>
    </w:p>
    <w:p w14:paraId="27314773" w14:textId="77777777" w:rsidR="00501769" w:rsidRPr="003F1C9B" w:rsidRDefault="00501769" w:rsidP="00501769">
      <w:pPr>
        <w:pStyle w:val="Kop2"/>
      </w:pPr>
      <w:bookmarkStart w:id="133" w:name="_Toc73387129"/>
      <w:r w:rsidRPr="003F1C9B">
        <w:t>3.1</w:t>
      </w:r>
      <w:r w:rsidRPr="003F1C9B">
        <w:tab/>
        <w:t>Terugplaatsing op verzoek van ouders</w:t>
      </w:r>
      <w:bookmarkEnd w:id="133"/>
    </w:p>
    <w:p w14:paraId="288EC292"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Wanneer de ouders de wens te kennen hebben gegeven dat hun kind wordt teruggeplaatst op een school voor regulier onderwijs, omdat zij van mening zijn dat hun kind daaraan toe is of dat hun kind daar meer bij gebaat is, </w:t>
      </w:r>
      <w:r w:rsidRPr="00E028DF">
        <w:rPr>
          <w:rFonts w:ascii="Verdana" w:eastAsia="Verdana" w:hAnsi="Verdana" w:cs="Verdana"/>
          <w:sz w:val="20"/>
          <w:szCs w:val="20"/>
        </w:rPr>
        <w:t>melden</w:t>
      </w:r>
      <w:r w:rsidRPr="5F103ABF">
        <w:rPr>
          <w:rFonts w:ascii="Verdana" w:eastAsia="Verdana" w:hAnsi="Verdana" w:cs="Verdana"/>
          <w:sz w:val="20"/>
          <w:szCs w:val="20"/>
        </w:rPr>
        <w:t xml:space="preserve"> zij dat in eerste instantie bij de school waar hun kind is ingeschreven. Ouders zijn dan, als initiatiefnemers, de eerst aangewezenen om zich te bezinnen hoe de terugplaatsing het beste zal kunnen verlopen. Zij leggen contact met de basisschool van hun keuze en informeren de SBO-school. Indien de basisschool in principe bereid is de leerling te plaatsen en de SBO-school het eens is met de terugplaatsing, stellen ouders, SBO-school en de reguliere basisschool in onderling overleg het terugplaatsingsplan op. </w:t>
      </w:r>
    </w:p>
    <w:p w14:paraId="07CB32E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Als de school twijfelt, zal - met instemming van de ouders – het ondersteuningsteam van de SBO-school worden uitgebreid met relevante deskundigen en worden gevraagd te adviseren over de mogelijke terugplaatsing. Het advies van het ondersteuningsteam is bindend. Als school en ouders na overleg in het ondersteuningsteam niet tot overeenstemming komen over de eventuele terugplaatsing, gelden de reguliere mogelijkheden voor bezwaar en beroep.</w:t>
      </w:r>
    </w:p>
    <w:p w14:paraId="196DB0C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Wanneer ouders om redenen als beschreven in paragraaf 2.2 hun kind wensen te plaatsen op een reguliere school voor basisonderwijs, zal gehandeld worden zoals in die paragraaf beschreven staat.</w:t>
      </w:r>
    </w:p>
    <w:p w14:paraId="20236D61" w14:textId="63E6BA9B" w:rsidR="00501769" w:rsidRDefault="00501769" w:rsidP="00E028DF">
      <w:pPr>
        <w:ind w:left="0"/>
        <w:rPr>
          <w:rFonts w:ascii="Verdana" w:eastAsia="Verdana" w:hAnsi="Verdana" w:cs="Verdana"/>
          <w:sz w:val="20"/>
          <w:szCs w:val="20"/>
        </w:rPr>
      </w:pPr>
      <w:r w:rsidRPr="00E028DF">
        <w:rPr>
          <w:rFonts w:ascii="Verdana" w:eastAsia="Verdana" w:hAnsi="Verdana" w:cs="Verdana"/>
          <w:sz w:val="20"/>
          <w:szCs w:val="20"/>
        </w:rPr>
        <w:t>Daarnaast bespreekt de</w:t>
      </w:r>
      <w:r w:rsidRPr="5F103ABF">
        <w:rPr>
          <w:rFonts w:ascii="Verdana" w:eastAsia="Verdana" w:hAnsi="Verdana" w:cs="Verdana"/>
          <w:sz w:val="20"/>
          <w:szCs w:val="20"/>
        </w:rPr>
        <w:t xml:space="preserve"> ontvangende school met ouders nauwkeurig </w:t>
      </w:r>
      <w:r w:rsidRPr="00E028DF">
        <w:rPr>
          <w:rFonts w:ascii="Verdana" w:eastAsia="Verdana" w:hAnsi="Verdana" w:cs="Verdana"/>
          <w:sz w:val="20"/>
          <w:szCs w:val="20"/>
        </w:rPr>
        <w:t>en wordt in een verslag weergegeven wat de mogelijkheden van de ontvangende school zijn en welke</w:t>
      </w:r>
      <w:r w:rsidRPr="5F103ABF">
        <w:rPr>
          <w:rFonts w:ascii="Verdana" w:eastAsia="Verdana" w:hAnsi="Verdana" w:cs="Verdana"/>
          <w:sz w:val="20"/>
          <w:szCs w:val="20"/>
        </w:rPr>
        <w:t xml:space="preserve"> verwachtingen de ouders van de vorderingen en het eindniveau van hun kind mogen hebben. </w:t>
      </w:r>
      <w:r>
        <w:br/>
      </w:r>
      <w:r w:rsidRPr="5F103ABF">
        <w:rPr>
          <w:rFonts w:ascii="Verdana" w:eastAsia="Verdana" w:hAnsi="Verdana" w:cs="Verdana"/>
          <w:sz w:val="20"/>
          <w:szCs w:val="20"/>
        </w:rPr>
        <w:t>Ook hier geldt dat bij het opstellen van procedures en tijdschema’s de prioriteit l</w:t>
      </w:r>
      <w:r w:rsidR="00E028DF">
        <w:rPr>
          <w:rFonts w:ascii="Verdana" w:eastAsia="Verdana" w:hAnsi="Verdana" w:cs="Verdana"/>
          <w:sz w:val="20"/>
          <w:szCs w:val="20"/>
        </w:rPr>
        <w:t>igt bij het belang van het kind.</w:t>
      </w:r>
    </w:p>
    <w:p w14:paraId="2591AF4A" w14:textId="47C6F644" w:rsidR="00E028DF" w:rsidRDefault="00E028DF" w:rsidP="00501769">
      <w:pPr>
        <w:rPr>
          <w:rFonts w:ascii="Verdana" w:eastAsia="Verdana" w:hAnsi="Verdana" w:cs="Verdana"/>
          <w:sz w:val="20"/>
          <w:szCs w:val="20"/>
        </w:rPr>
      </w:pPr>
    </w:p>
    <w:p w14:paraId="36E26C84" w14:textId="77777777" w:rsidR="00E028DF" w:rsidRPr="00414B3F" w:rsidRDefault="00E028DF" w:rsidP="00501769">
      <w:pPr>
        <w:rPr>
          <w:rFonts w:ascii="Verdana" w:hAnsi="Verdana"/>
          <w:sz w:val="20"/>
          <w:szCs w:val="20"/>
        </w:rPr>
      </w:pPr>
    </w:p>
    <w:p w14:paraId="0A27E6BA" w14:textId="77777777" w:rsidR="00501769" w:rsidRPr="003F1C9B" w:rsidRDefault="00501769" w:rsidP="00501769">
      <w:pPr>
        <w:pStyle w:val="Kop2"/>
      </w:pPr>
      <w:bookmarkStart w:id="134" w:name="_Toc73387130"/>
      <w:r w:rsidRPr="003F1C9B">
        <w:t>3.2</w:t>
      </w:r>
      <w:r w:rsidRPr="003F1C9B">
        <w:tab/>
        <w:t>Terugplaatsing op advies van SBO of SWV</w:t>
      </w:r>
      <w:bookmarkEnd w:id="134"/>
    </w:p>
    <w:p w14:paraId="37CB21C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Als door de SBO-school de mogelijkheid van terugplaatsing is gesignaleerd of als het samenwerkingsverband een tijdelijke toelaatbaarheidsverklaring niet heeft verlengd, is het initiatief aan de SBO-school om een terugplaatsingsplan op te stellen – uiteraard in samenwerking met de ouders.</w:t>
      </w:r>
    </w:p>
    <w:p w14:paraId="06DC59BE" w14:textId="3420B2A6" w:rsidR="00501769" w:rsidRDefault="00501769" w:rsidP="00E028DF">
      <w:pPr>
        <w:ind w:left="0"/>
        <w:rPr>
          <w:rFonts w:ascii="Verdana" w:eastAsia="Verdana" w:hAnsi="Verdana" w:cs="Verdana"/>
          <w:sz w:val="20"/>
          <w:szCs w:val="20"/>
        </w:rPr>
      </w:pPr>
      <w:r w:rsidRPr="4344C27A">
        <w:rPr>
          <w:rFonts w:ascii="Verdana" w:eastAsia="Verdana" w:hAnsi="Verdana" w:cs="Verdana"/>
          <w:sz w:val="20"/>
          <w:szCs w:val="20"/>
        </w:rPr>
        <w:t xml:space="preserve">Als de SBO-school van mening is dat terugplaatsing van een leerling in het regulier basisonderwijs nodig is of gewenst is, </w:t>
      </w:r>
      <w:r w:rsidRPr="00E028DF">
        <w:rPr>
          <w:rFonts w:ascii="Verdana" w:eastAsia="Verdana" w:hAnsi="Verdana" w:cs="Verdana"/>
          <w:sz w:val="20"/>
          <w:szCs w:val="20"/>
        </w:rPr>
        <w:t>vindt</w:t>
      </w:r>
      <w:r w:rsidRPr="4344C27A">
        <w:rPr>
          <w:rFonts w:ascii="Verdana" w:eastAsia="Verdana" w:hAnsi="Verdana" w:cs="Verdana"/>
          <w:sz w:val="20"/>
          <w:szCs w:val="20"/>
        </w:rPr>
        <w:t xml:space="preserve"> er in eerste instantie een gesprek plaats tussen de ouders en de directeur en/of de intern begeleider van de SBO-school. In dat </w:t>
      </w:r>
      <w:r w:rsidRPr="00E028DF">
        <w:rPr>
          <w:rFonts w:ascii="Verdana" w:eastAsia="Verdana" w:hAnsi="Verdana" w:cs="Verdana"/>
          <w:sz w:val="20"/>
          <w:szCs w:val="20"/>
        </w:rPr>
        <w:t>gesprek worden</w:t>
      </w:r>
      <w:r w:rsidRPr="4344C27A">
        <w:rPr>
          <w:rFonts w:ascii="Verdana" w:eastAsia="Verdana" w:hAnsi="Verdana" w:cs="Verdana"/>
          <w:sz w:val="20"/>
          <w:szCs w:val="20"/>
        </w:rPr>
        <w:t xml:space="preserve"> met de ouders de motieven voor de terugplaatsing besproken. De SBO-school kan de ouders daarnaast adviseren bij de schoolkeuze, waarbij de SBO-school zich kan bas</w:t>
      </w:r>
      <w:r>
        <w:rPr>
          <w:rFonts w:ascii="Verdana" w:eastAsia="Verdana" w:hAnsi="Verdana" w:cs="Verdana"/>
          <w:sz w:val="20"/>
          <w:szCs w:val="20"/>
        </w:rPr>
        <w:t>eren op de schoolondersteunings</w:t>
      </w:r>
      <w:r w:rsidRPr="4344C27A">
        <w:rPr>
          <w:rFonts w:ascii="Verdana" w:eastAsia="Verdana" w:hAnsi="Verdana" w:cs="Verdana"/>
          <w:sz w:val="20"/>
          <w:szCs w:val="20"/>
        </w:rPr>
        <w:t>profielen van de basisscholen, die te vinden zijn als bijlage bij het Ondersteuningsplan van het samenwerkingsverband.</w:t>
      </w:r>
    </w:p>
    <w:p w14:paraId="657253F5" w14:textId="3512381E" w:rsidR="00E028DF" w:rsidRDefault="00E028DF" w:rsidP="00E028DF">
      <w:pPr>
        <w:ind w:left="0"/>
        <w:rPr>
          <w:rFonts w:ascii="Verdana" w:eastAsia="Verdana" w:hAnsi="Verdana" w:cs="Verdana"/>
          <w:sz w:val="20"/>
          <w:szCs w:val="20"/>
        </w:rPr>
      </w:pPr>
    </w:p>
    <w:p w14:paraId="16FFAFFE" w14:textId="2E6574E2" w:rsidR="00E028DF" w:rsidRDefault="00E028DF" w:rsidP="00E028DF">
      <w:pPr>
        <w:ind w:left="0"/>
        <w:rPr>
          <w:rFonts w:ascii="Verdana" w:eastAsia="Verdana" w:hAnsi="Verdana" w:cs="Verdana"/>
          <w:sz w:val="20"/>
          <w:szCs w:val="20"/>
        </w:rPr>
      </w:pPr>
    </w:p>
    <w:p w14:paraId="0541D068" w14:textId="77777777" w:rsidR="00E028DF" w:rsidRPr="00414B3F" w:rsidRDefault="00E028DF" w:rsidP="00E028DF">
      <w:pPr>
        <w:ind w:left="0"/>
        <w:rPr>
          <w:rFonts w:ascii="Verdana" w:hAnsi="Verdana"/>
          <w:sz w:val="20"/>
          <w:szCs w:val="20"/>
        </w:rPr>
      </w:pPr>
    </w:p>
    <w:p w14:paraId="4E6B7E34" w14:textId="69DCF612" w:rsidR="00501769" w:rsidRDefault="00501769" w:rsidP="00501769">
      <w:pPr>
        <w:pStyle w:val="Kop2"/>
      </w:pPr>
      <w:bookmarkStart w:id="135" w:name="_Toc73387131"/>
      <w:r w:rsidRPr="003F1C9B">
        <w:t>3.3</w:t>
      </w:r>
      <w:r w:rsidRPr="003F1C9B">
        <w:tab/>
        <w:t>Terugplaatsingsplan en -procedure</w:t>
      </w:r>
      <w:bookmarkEnd w:id="135"/>
    </w:p>
    <w:p w14:paraId="0CD562DE" w14:textId="0DD9FED1"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Het uiteindelijke terugplaatsingsplan is opgesteld aan de hand van een protocol en is het resultaat van een driepartijenoverleg te weten: ouders, ontvangende basisschool en SBO-school. </w:t>
      </w:r>
    </w:p>
    <w:p w14:paraId="713E872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In het terugplaatsingsplan wordt onder meer aandacht besteed aan de besluitvorming, de uitvoering van de terugplaatsing, de begeleiding van het kind in de overstap en wordt een evaluatiemoment vastgelegd.</w:t>
      </w:r>
    </w:p>
    <w:p w14:paraId="06D4FA2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Overdracht van gegevens van de speciale basisschool naar de reguliere basisschool geschiedt, steeds met toestemming van de ouders, op dezelfde wijze als aangegeven in paragraaf 2.2 onder de kop “onderwijskundig rapport”.</w:t>
      </w:r>
    </w:p>
    <w:p w14:paraId="338E83F7" w14:textId="77777777" w:rsidR="00501769" w:rsidRPr="00414B3F" w:rsidRDefault="00501769" w:rsidP="00501769">
      <w:pPr>
        <w:ind w:left="700" w:hanging="700"/>
        <w:rPr>
          <w:rFonts w:ascii="Verdana" w:hAnsi="Verdana"/>
          <w:sz w:val="20"/>
          <w:szCs w:val="20"/>
        </w:rPr>
      </w:pPr>
      <w:r w:rsidRPr="00414B3F">
        <w:rPr>
          <w:rFonts w:ascii="Verdana" w:hAnsi="Verdana"/>
          <w:sz w:val="20"/>
          <w:szCs w:val="20"/>
        </w:rPr>
        <w:br w:type="page"/>
      </w:r>
    </w:p>
    <w:p w14:paraId="7D69589E" w14:textId="1FC45550" w:rsidR="00501769" w:rsidRPr="00414B3F" w:rsidRDefault="00E028DF" w:rsidP="00501769">
      <w:pPr>
        <w:pStyle w:val="Kop1"/>
      </w:pPr>
      <w:bookmarkStart w:id="136" w:name="_Toc73387132"/>
      <w:r>
        <w:t>Hoofdstuk 4</w:t>
      </w:r>
      <w:r>
        <w:tab/>
      </w:r>
      <w:r w:rsidR="00501769" w:rsidRPr="00414B3F">
        <w:t xml:space="preserve">De toelating van leerlingen met extra </w:t>
      </w:r>
      <w:r w:rsidR="00501769">
        <w:tab/>
      </w:r>
      <w:r w:rsidR="00501769">
        <w:tab/>
      </w:r>
      <w:r w:rsidR="00501769">
        <w:tab/>
      </w:r>
      <w:r w:rsidR="00501769">
        <w:tab/>
      </w:r>
      <w:r w:rsidR="00501769">
        <w:tab/>
      </w:r>
      <w:r w:rsidR="00501769" w:rsidRPr="00414B3F">
        <w:t>ondersteuning</w:t>
      </w:r>
      <w:r w:rsidR="00501769">
        <w:t>s</w:t>
      </w:r>
      <w:r w:rsidR="00501769" w:rsidRPr="00414B3F">
        <w:t>behoefte</w:t>
      </w:r>
      <w:bookmarkEnd w:id="136"/>
    </w:p>
    <w:p w14:paraId="4D79A6F3" w14:textId="77777777" w:rsidR="00501769" w:rsidRDefault="00501769" w:rsidP="00501769">
      <w:pPr>
        <w:rPr>
          <w:rFonts w:ascii="Verdana" w:hAnsi="Verdana"/>
          <w:b/>
          <w:bCs/>
          <w:color w:val="365F91" w:themeColor="accent1" w:themeShade="BF"/>
          <w:sz w:val="20"/>
          <w:szCs w:val="20"/>
        </w:rPr>
      </w:pPr>
    </w:p>
    <w:p w14:paraId="4F06945D" w14:textId="77777777" w:rsidR="00501769" w:rsidRPr="003F1C9B" w:rsidRDefault="00501769" w:rsidP="00501769">
      <w:pPr>
        <w:pStyle w:val="Kop2"/>
      </w:pPr>
      <w:bookmarkStart w:id="137" w:name="_Toc73387133"/>
      <w:r w:rsidRPr="003F1C9B">
        <w:t>4.0</w:t>
      </w:r>
      <w:r w:rsidRPr="003F1C9B">
        <w:tab/>
        <w:t>Inleiding</w:t>
      </w:r>
      <w:bookmarkEnd w:id="137"/>
    </w:p>
    <w:p w14:paraId="4A7696B1" w14:textId="77777777" w:rsidR="00501769" w:rsidRPr="00414B3F" w:rsidRDefault="00501769" w:rsidP="00E028DF">
      <w:pPr>
        <w:ind w:left="0"/>
        <w:rPr>
          <w:rFonts w:ascii="Verdana" w:hAnsi="Verdana"/>
          <w:sz w:val="20"/>
          <w:szCs w:val="20"/>
        </w:rPr>
      </w:pPr>
      <w:r w:rsidRPr="4344C27A">
        <w:rPr>
          <w:rFonts w:ascii="Verdana" w:eastAsia="Verdana" w:hAnsi="Verdana" w:cs="Verdana"/>
          <w:sz w:val="20"/>
          <w:szCs w:val="20"/>
        </w:rPr>
        <w:t xml:space="preserve">Extra ondersteuning is de ondersteuning die kinderen nodig hebben als de basisondersteuning niet voldoende blijkt te zijn. De basisondersteuning die een school kan </w:t>
      </w:r>
      <w:r w:rsidRPr="00E028DF">
        <w:rPr>
          <w:rFonts w:ascii="Verdana" w:eastAsia="Verdana" w:hAnsi="Verdana" w:cs="Verdana"/>
          <w:sz w:val="20"/>
          <w:szCs w:val="20"/>
        </w:rPr>
        <w:t>bieden, is</w:t>
      </w:r>
      <w:r w:rsidRPr="4344C27A">
        <w:rPr>
          <w:rFonts w:ascii="Verdana" w:eastAsia="Verdana" w:hAnsi="Verdana" w:cs="Verdana"/>
          <w:sz w:val="20"/>
          <w:szCs w:val="20"/>
        </w:rPr>
        <w:t xml:space="preserve"> afgesproken binnen het samenwerkingsverband en beschreven in het schoolondersteuningsprofiel van de school.</w:t>
      </w:r>
    </w:p>
    <w:p w14:paraId="427FD52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Extra ondersteuning kan geboden worden op de basisschool door middel van het inzetten van een arrangement (= ambulante begeleiding + personele inzet + materiële vergoeding). Arrangementen worden afgegeven door het samenwerkingsverband: cluster 3 en 4 of buiten samenwerkingsverband: cluster 1 of 2. </w:t>
      </w:r>
    </w:p>
    <w:p w14:paraId="3D20EC45"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clusterindeling is als volgt:</w:t>
      </w:r>
      <w:r>
        <w:br/>
      </w:r>
      <w:r w:rsidRPr="5F103ABF">
        <w:rPr>
          <w:rFonts w:ascii="Verdana" w:eastAsia="Verdana" w:hAnsi="Verdana" w:cs="Verdana"/>
          <w:sz w:val="20"/>
          <w:szCs w:val="20"/>
        </w:rPr>
        <w:t>Cluster 1 = visueel gehandicapte kinderen;</w:t>
      </w:r>
      <w:r>
        <w:br/>
      </w:r>
      <w:r w:rsidRPr="5F103ABF">
        <w:rPr>
          <w:rFonts w:ascii="Verdana" w:eastAsia="Verdana" w:hAnsi="Verdana" w:cs="Verdana"/>
          <w:sz w:val="20"/>
          <w:szCs w:val="20"/>
        </w:rPr>
        <w:t>Cluster 2 = auditief en communicatief gehandicapte kinderen;</w:t>
      </w:r>
      <w:r>
        <w:br/>
      </w:r>
      <w:r w:rsidRPr="5F103ABF">
        <w:rPr>
          <w:rFonts w:ascii="Verdana" w:eastAsia="Verdana" w:hAnsi="Verdana" w:cs="Verdana"/>
          <w:sz w:val="20"/>
          <w:szCs w:val="20"/>
        </w:rPr>
        <w:t>Cluster 3 = lichamelijke of meervoudig gehandicapte kinderen, moeilijk lerende kinderen, langdurig zieke kinderen;</w:t>
      </w:r>
      <w:r>
        <w:br/>
      </w:r>
      <w:r w:rsidRPr="5F103ABF">
        <w:rPr>
          <w:rFonts w:ascii="Verdana" w:eastAsia="Verdana" w:hAnsi="Verdana" w:cs="Verdana"/>
          <w:sz w:val="20"/>
          <w:szCs w:val="20"/>
        </w:rPr>
        <w:t>Cluster 4: moeilijk opvoedbare kinderen, scholen verbonden aan pedologisch instituut, langdurig zieke kinderen (psychiatrisch).</w:t>
      </w:r>
    </w:p>
    <w:p w14:paraId="3314E843" w14:textId="77777777" w:rsidR="00501769" w:rsidRPr="00414B3F" w:rsidRDefault="00501769" w:rsidP="00501769">
      <w:pPr>
        <w:pStyle w:val="Tekstopmerking"/>
        <w:rPr>
          <w:rFonts w:ascii="Verdana" w:hAnsi="Verdana"/>
        </w:rPr>
      </w:pPr>
      <w:r w:rsidRPr="5F103ABF">
        <w:rPr>
          <w:rFonts w:ascii="Verdana" w:eastAsia="Verdana" w:hAnsi="Verdana" w:cs="Verdana"/>
        </w:rPr>
        <w:t xml:space="preserve">Ook is plaatsing van een leerling op een school voor speciaal basisonderwijs (SBO) of speciaal onderwijs (SO) mogelijk. Voor plaatsing op een SBO of SO is een </w:t>
      </w:r>
      <w:r w:rsidRPr="00E028DF">
        <w:rPr>
          <w:rFonts w:ascii="Verdana" w:eastAsia="Verdana" w:hAnsi="Verdana" w:cs="Verdana"/>
        </w:rPr>
        <w:t xml:space="preserve">toelaatbaarheidsverklaring (TLV) noodzakelijk. </w:t>
      </w:r>
      <w:r w:rsidRPr="00E028DF">
        <w:rPr>
          <w:rFonts w:ascii="Verdana" w:hAnsi="Verdana"/>
        </w:rPr>
        <w:t>Hierbij wordt op basis van 2 deskundigheidsverklaringen (1 x intern OT en 1 x extern OT binnen SWV) beargumenteerd waarom de TLV noodzakelijk is (richtlijnen SWV).</w:t>
      </w:r>
      <w:r w:rsidRPr="00055BEA">
        <w:rPr>
          <w:rFonts w:ascii="Verdana" w:hAnsi="Verdana"/>
        </w:rPr>
        <w:t xml:space="preserve"> </w:t>
      </w:r>
    </w:p>
    <w:p w14:paraId="441F19F9"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Extra ondersteuning wordt inhoudelijk voorbereid en geadviseerd door het ondersteuningsteam en door de school aangevraagd bij het loket van het Loket Expertise Centrum Samenwerkingsverband.</w:t>
      </w:r>
    </w:p>
    <w:p w14:paraId="783431CE" w14:textId="4DD24831" w:rsidR="00501769" w:rsidRDefault="00501769" w:rsidP="00E028DF">
      <w:pPr>
        <w:ind w:left="0"/>
        <w:rPr>
          <w:rFonts w:ascii="Verdana" w:eastAsia="Verdana" w:hAnsi="Verdana" w:cs="Verdana"/>
          <w:sz w:val="20"/>
          <w:szCs w:val="20"/>
        </w:rPr>
      </w:pPr>
      <w:r w:rsidRPr="4344C27A">
        <w:rPr>
          <w:rFonts w:ascii="Verdana" w:eastAsia="Verdana" w:hAnsi="Verdana" w:cs="Verdana"/>
          <w:sz w:val="20"/>
          <w:szCs w:val="20"/>
        </w:rPr>
        <w:t xml:space="preserve">Een indicatie voor speciaal onderwijs cluster 1 en 2 wordt aangevraagd bij en afgegeven door het CvI van betreffend cluster. </w:t>
      </w:r>
    </w:p>
    <w:p w14:paraId="17284EB4" w14:textId="1D91D65F" w:rsidR="00E028DF" w:rsidRDefault="00E028DF" w:rsidP="00E028DF">
      <w:pPr>
        <w:ind w:left="0"/>
        <w:rPr>
          <w:rFonts w:ascii="Verdana" w:eastAsia="Verdana" w:hAnsi="Verdana" w:cs="Verdana"/>
          <w:sz w:val="20"/>
          <w:szCs w:val="20"/>
        </w:rPr>
      </w:pPr>
    </w:p>
    <w:p w14:paraId="7ED9B39B" w14:textId="77777777" w:rsidR="00E028DF" w:rsidRPr="00414B3F" w:rsidRDefault="00E028DF" w:rsidP="00E028DF">
      <w:pPr>
        <w:ind w:left="0"/>
        <w:rPr>
          <w:rFonts w:ascii="Verdana" w:hAnsi="Verdana"/>
          <w:sz w:val="20"/>
          <w:szCs w:val="20"/>
        </w:rPr>
      </w:pPr>
    </w:p>
    <w:p w14:paraId="0567AF90" w14:textId="77777777" w:rsidR="00501769" w:rsidRPr="003F1C9B" w:rsidRDefault="00501769" w:rsidP="00501769">
      <w:pPr>
        <w:pStyle w:val="Kop2"/>
      </w:pPr>
      <w:bookmarkStart w:id="138" w:name="_Toc73387134"/>
      <w:r w:rsidRPr="003F1C9B">
        <w:t>4.1</w:t>
      </w:r>
      <w:r w:rsidRPr="003F1C9B">
        <w:tab/>
        <w:t>Een leerling met extra ondersteuningsbehoefte in de school</w:t>
      </w:r>
      <w:bookmarkEnd w:id="138"/>
    </w:p>
    <w:p w14:paraId="75C6E760"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Bij de afweging of de school (eventueel met arrangement) passende extra ondersteuning kan bieden is het van belang om mee te wegen dat integratie niet altijd een alles of niets kwestie is.</w:t>
      </w:r>
    </w:p>
    <w:p w14:paraId="6AA7335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optie waarbij de leerling met extra ondersteuningsbehoefte altijd in de reguliere groep zit is één model, maar is niet het enige model. Er zijn ook varianten denkbaar waarbij de leerling maar een deel van de week geïntegreerd onderwijs volgt. Er is een grote mate van differentiatie mogelijk naar aard en mate van integratie. Dat houdt in dat een toelatingsbeslissing ook geen alles of niets kwestie hoeft te zijn.</w:t>
      </w:r>
    </w:p>
    <w:p w14:paraId="2B68F542" w14:textId="5EFBC1BD"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 xml:space="preserve">Verder is het zo dat de basisschool niet in alles hoeft te voorzien. Het gaat altijd om een samenspel tussen de basisschool, de ouders, de ambulant begeleider en eventueel de school voor S(B)O (en in voorkomende gevallen de jeugd- en gezinsondersteuner of zorgverlener). </w:t>
      </w:r>
      <w:r>
        <w:br/>
      </w:r>
      <w:r w:rsidRPr="5F103ABF">
        <w:rPr>
          <w:rFonts w:ascii="Verdana" w:eastAsia="Verdana" w:hAnsi="Verdana" w:cs="Verdana"/>
          <w:sz w:val="20"/>
          <w:szCs w:val="20"/>
        </w:rPr>
        <w:t>Het kan een mix zijn: integratie in regulier basisonderwijs én een deel van de tijd in een aparte setting of een deel van de week binnen het S(B)O onderwijs volgen (gastleerlingschap).</w:t>
      </w:r>
    </w:p>
    <w:p w14:paraId="7B444C58" w14:textId="1993DFA2" w:rsidR="00E028DF" w:rsidRDefault="00E028DF" w:rsidP="00E028DF">
      <w:pPr>
        <w:ind w:left="0"/>
        <w:rPr>
          <w:rFonts w:ascii="Verdana" w:eastAsia="Verdana" w:hAnsi="Verdana" w:cs="Verdana"/>
          <w:sz w:val="20"/>
          <w:szCs w:val="20"/>
        </w:rPr>
      </w:pPr>
    </w:p>
    <w:p w14:paraId="58F714B4" w14:textId="77777777" w:rsidR="00E028DF" w:rsidRPr="00414B3F" w:rsidRDefault="00E028DF" w:rsidP="00E028DF">
      <w:pPr>
        <w:ind w:left="0"/>
        <w:rPr>
          <w:rFonts w:ascii="Verdana" w:hAnsi="Verdana"/>
          <w:sz w:val="20"/>
          <w:szCs w:val="20"/>
        </w:rPr>
      </w:pPr>
    </w:p>
    <w:p w14:paraId="7495B359" w14:textId="77777777" w:rsidR="00501769" w:rsidRPr="003F1C9B" w:rsidRDefault="00501769" w:rsidP="00501769">
      <w:pPr>
        <w:pStyle w:val="Kop2"/>
      </w:pPr>
      <w:bookmarkStart w:id="139" w:name="_Toc73387135"/>
      <w:r w:rsidRPr="003F1C9B">
        <w:t>4.2</w:t>
      </w:r>
      <w:r w:rsidRPr="003F1C9B">
        <w:tab/>
        <w:t xml:space="preserve">In hoeverre kan een basisschool zich voorbereiden op de komst van een </w:t>
      </w:r>
      <w:r w:rsidRPr="003F1C9B">
        <w:tab/>
        <w:t>leerling met extra ondersteuningsbehoefte?</w:t>
      </w:r>
      <w:bookmarkEnd w:id="139"/>
    </w:p>
    <w:p w14:paraId="2E0E5D63" w14:textId="77777777" w:rsidR="00501769" w:rsidRPr="00414B3F" w:rsidRDefault="00501769" w:rsidP="00E028DF">
      <w:pPr>
        <w:tabs>
          <w:tab w:val="left" w:pos="-1440"/>
        </w:tabs>
        <w:ind w:left="0"/>
        <w:rPr>
          <w:rFonts w:ascii="Verdana" w:hAnsi="Verdana"/>
          <w:sz w:val="20"/>
          <w:szCs w:val="20"/>
        </w:rPr>
      </w:pPr>
      <w:r w:rsidRPr="4344C27A">
        <w:rPr>
          <w:rFonts w:ascii="Verdana" w:eastAsia="Verdana" w:hAnsi="Verdana" w:cs="Verdana"/>
          <w:sz w:val="20"/>
          <w:szCs w:val="20"/>
        </w:rPr>
        <w:t>Tot op zekere hoogte is het mogelijk je voor te bereiden op de komst van een leerling met een lichamelijke of verstan</w:t>
      </w:r>
      <w:r>
        <w:rPr>
          <w:rFonts w:ascii="Verdana" w:eastAsia="Verdana" w:hAnsi="Verdana" w:cs="Verdana"/>
          <w:sz w:val="20"/>
          <w:szCs w:val="20"/>
        </w:rPr>
        <w:t>delijke beperking (zie bijlage 5</w:t>
      </w:r>
      <w:r w:rsidRPr="4344C27A">
        <w:rPr>
          <w:rFonts w:ascii="Verdana" w:eastAsia="Verdana" w:hAnsi="Verdana" w:cs="Verdana"/>
          <w:sz w:val="20"/>
          <w:szCs w:val="20"/>
        </w:rPr>
        <w:t xml:space="preserve">). Voor een individuele school is het moeilijk te voorspellen of er op korte termijn een leerling met een lichamelijke of </w:t>
      </w:r>
      <w:r w:rsidRPr="00055BEA">
        <w:rPr>
          <w:rFonts w:ascii="Verdana" w:eastAsia="Verdana" w:hAnsi="Verdana" w:cs="Verdana"/>
          <w:sz w:val="20"/>
          <w:szCs w:val="20"/>
        </w:rPr>
        <w:t>verstandelijke</w:t>
      </w:r>
      <w:r w:rsidRPr="4344C27A">
        <w:rPr>
          <w:rFonts w:ascii="Verdana" w:eastAsia="Verdana" w:hAnsi="Verdana" w:cs="Verdana"/>
          <w:sz w:val="20"/>
          <w:szCs w:val="20"/>
        </w:rPr>
        <w:t xml:space="preserve"> beperking wordt aangemeld. Verder kan het om een groot aantal verschillende lichamelijke en verstandelijke beperkingen gaan, die elk weer hun eigen implicaties voor de benodigde voorzieningen en voor het handelingsplan hebben. Een heel concrete voorbereiding is dus niet altijd goed mogelijk. Het accent moet liggen op een interne beleidsontwikkeling die voldoende breed wordt ingezet om te waarborgen dat de thematiek in elk geval bekend is, zodat het team mentaal wordt voorbereid. Vervolgens is het beste wat de school kan doen, het vergroten van de eigen “adaptiviteit”. </w:t>
      </w:r>
      <w:r w:rsidRPr="4344C27A">
        <w:rPr>
          <w:rFonts w:ascii="Verdana" w:eastAsia="Verdana" w:hAnsi="Verdana" w:cs="Verdana"/>
          <w:i/>
          <w:iCs/>
          <w:sz w:val="20"/>
          <w:szCs w:val="20"/>
        </w:rPr>
        <w:t xml:space="preserve"> </w:t>
      </w:r>
      <w:r w:rsidRPr="4344C27A">
        <w:rPr>
          <w:rFonts w:ascii="Verdana" w:eastAsia="Verdana" w:hAnsi="Verdana" w:cs="Verdana"/>
          <w:sz w:val="20"/>
          <w:szCs w:val="20"/>
        </w:rPr>
        <w:t xml:space="preserve"> </w:t>
      </w:r>
    </w:p>
    <w:p w14:paraId="782162C6" w14:textId="6A2210F4" w:rsidR="00501769" w:rsidRDefault="00501769" w:rsidP="00E028DF">
      <w:pPr>
        <w:tabs>
          <w:tab w:val="left" w:pos="-1440"/>
        </w:tabs>
        <w:ind w:left="0"/>
        <w:rPr>
          <w:rFonts w:ascii="Verdana" w:eastAsia="Verdana" w:hAnsi="Verdana" w:cs="Verdana"/>
          <w:sz w:val="20"/>
          <w:szCs w:val="20"/>
        </w:rPr>
      </w:pPr>
      <w:r w:rsidRPr="4344C27A">
        <w:rPr>
          <w:rFonts w:ascii="Verdana" w:eastAsia="Verdana" w:hAnsi="Verdana" w:cs="Verdana"/>
          <w:sz w:val="20"/>
          <w:szCs w:val="20"/>
        </w:rPr>
        <w:t xml:space="preserve">Een verhoging van de “adaptiviteit” en van het differentiatievermogen van de school is een belangrijke voorwaarde om te kunnen gaan werken met een kind met een lichamelijke </w:t>
      </w:r>
      <w:r w:rsidRPr="00E028DF">
        <w:rPr>
          <w:rFonts w:ascii="Verdana" w:eastAsia="Verdana" w:hAnsi="Verdana" w:cs="Verdana"/>
          <w:sz w:val="20"/>
          <w:szCs w:val="20"/>
        </w:rPr>
        <w:t>of verstandelijke beperking</w:t>
      </w:r>
      <w:r w:rsidRPr="4344C27A">
        <w:rPr>
          <w:rFonts w:ascii="Verdana" w:eastAsia="Verdana" w:hAnsi="Verdana" w:cs="Verdana"/>
          <w:sz w:val="20"/>
          <w:szCs w:val="20"/>
        </w:rPr>
        <w:t xml:space="preserve">.  Verder ligt het voor de hand dat men, in het geval van groot onderhoud of verbouwing van de school, ook rekening zal houden met de komst van leerlingen met een lichamelijke beperking. </w:t>
      </w:r>
    </w:p>
    <w:p w14:paraId="37F15C93" w14:textId="404F1B91" w:rsidR="00E028DF" w:rsidRDefault="00E028DF" w:rsidP="00E028DF">
      <w:pPr>
        <w:tabs>
          <w:tab w:val="left" w:pos="-1440"/>
        </w:tabs>
        <w:ind w:left="0"/>
        <w:rPr>
          <w:rFonts w:ascii="Verdana" w:eastAsia="Verdana" w:hAnsi="Verdana" w:cs="Verdana"/>
          <w:sz w:val="20"/>
          <w:szCs w:val="20"/>
        </w:rPr>
      </w:pPr>
    </w:p>
    <w:p w14:paraId="35E14EB0" w14:textId="77777777" w:rsidR="00E028DF" w:rsidRPr="00414B3F" w:rsidRDefault="00E028DF" w:rsidP="00E028DF">
      <w:pPr>
        <w:tabs>
          <w:tab w:val="left" w:pos="-1440"/>
        </w:tabs>
        <w:ind w:left="0"/>
        <w:rPr>
          <w:rFonts w:ascii="Verdana" w:hAnsi="Verdana"/>
          <w:sz w:val="20"/>
          <w:szCs w:val="20"/>
        </w:rPr>
      </w:pPr>
    </w:p>
    <w:p w14:paraId="33D72E88" w14:textId="77777777" w:rsidR="00501769" w:rsidRPr="003F1C9B" w:rsidRDefault="00501769" w:rsidP="00501769">
      <w:pPr>
        <w:pStyle w:val="Kop2"/>
      </w:pPr>
      <w:bookmarkStart w:id="140" w:name="_Toc73387136"/>
      <w:r w:rsidRPr="003F1C9B">
        <w:t>4.3</w:t>
      </w:r>
      <w:r w:rsidRPr="003F1C9B">
        <w:tab/>
        <w:t>Een verkenning van de mogelijke grenzen van integratie</w:t>
      </w:r>
      <w:bookmarkEnd w:id="140"/>
    </w:p>
    <w:p w14:paraId="6120E0C2" w14:textId="77777777" w:rsidR="00501769" w:rsidRPr="00414B3F" w:rsidRDefault="00501769" w:rsidP="00E028DF">
      <w:pPr>
        <w:tabs>
          <w:tab w:val="left" w:pos="-1440"/>
        </w:tabs>
        <w:ind w:left="0"/>
        <w:rPr>
          <w:rFonts w:ascii="Verdana" w:hAnsi="Verdana"/>
          <w:sz w:val="20"/>
          <w:szCs w:val="20"/>
        </w:rPr>
      </w:pPr>
      <w:r w:rsidRPr="5F103ABF">
        <w:rPr>
          <w:rFonts w:ascii="Verdana" w:eastAsia="Verdana" w:hAnsi="Verdana" w:cs="Verdana"/>
          <w:sz w:val="20"/>
          <w:szCs w:val="20"/>
        </w:rPr>
        <w:t xml:space="preserve">Bij aanmelding van een leerling met extra ondersteuningsbehoefte geldt de procedure, zoals beschreven in hoofdstuk 1. Gegeven de faciliteiten voor de school en de ondersteuning vanuit het samenwerkingsverband of een school voor cluster 1/2 zal over het algemeen niet eenvoudig geredeneerd kunnen worden dat de school niet in staat is om in de ondersteuningsbehoefte te voorzien. </w:t>
      </w:r>
    </w:p>
    <w:p w14:paraId="455B6C03" w14:textId="72B68D83" w:rsidR="00501769" w:rsidRDefault="00501769" w:rsidP="00E028DF">
      <w:pPr>
        <w:tabs>
          <w:tab w:val="left" w:pos="-1440"/>
        </w:tabs>
        <w:ind w:left="0"/>
        <w:rPr>
          <w:rFonts w:ascii="Verdana" w:eastAsia="Verdana" w:hAnsi="Verdana" w:cs="Verdana"/>
          <w:sz w:val="20"/>
          <w:szCs w:val="20"/>
        </w:rPr>
      </w:pPr>
      <w:r w:rsidRPr="5F103ABF">
        <w:rPr>
          <w:rFonts w:ascii="Verdana" w:eastAsia="Verdana" w:hAnsi="Verdana" w:cs="Verdana"/>
          <w:sz w:val="20"/>
          <w:szCs w:val="20"/>
        </w:rPr>
        <w:t>De volgende overwegingen kunnen in de praktijk een rol spelen om een leerling niet toe te laten:</w:t>
      </w:r>
    </w:p>
    <w:p w14:paraId="38146F27" w14:textId="77777777" w:rsidR="00E028DF" w:rsidRDefault="00E028DF" w:rsidP="00E028DF">
      <w:pPr>
        <w:tabs>
          <w:tab w:val="left" w:pos="-1440"/>
        </w:tabs>
        <w:ind w:left="0"/>
        <w:rPr>
          <w:rFonts w:ascii="Verdana" w:hAnsi="Verdana"/>
          <w:sz w:val="20"/>
          <w:szCs w:val="20"/>
        </w:rPr>
      </w:pPr>
      <w:bookmarkStart w:id="141" w:name="_Toc73387137"/>
    </w:p>
    <w:p w14:paraId="5F4B7A64" w14:textId="30A4A9D7"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4.3.1</w:t>
      </w:r>
      <w:r w:rsidRPr="0024620B">
        <w:rPr>
          <w:rStyle w:val="Kop3Char"/>
          <w:rFonts w:eastAsiaTheme="minorHAnsi"/>
        </w:rPr>
        <w:tab/>
        <w:t>Verstoring van rust en veiligheid</w:t>
      </w:r>
      <w:bookmarkEnd w:id="141"/>
      <w:r w:rsidRPr="0024620B">
        <w:rPr>
          <w:rStyle w:val="Kop3Char"/>
          <w:rFonts w:eastAsiaTheme="minorHAnsi"/>
        </w:rPr>
        <w:br/>
      </w:r>
      <w:r w:rsidRPr="5F103ABF">
        <w:rPr>
          <w:rFonts w:ascii="Verdana" w:eastAsia="Verdana" w:hAnsi="Verdana" w:cs="Verdana"/>
          <w:sz w:val="20"/>
          <w:szCs w:val="20"/>
        </w:rPr>
        <w:t xml:space="preserve">Bij ernstige gedragsproblematiek is het niet altijd mogelijk om binnen de reguliere setting een zodanige schaal en mate van structuur te realiseren dat van een adequate leeromgeving sprake is. In veel </w:t>
      </w:r>
      <w:r w:rsidRPr="00E028DF">
        <w:rPr>
          <w:rFonts w:ascii="Verdana" w:eastAsia="Verdana" w:hAnsi="Verdana" w:cs="Verdana"/>
          <w:sz w:val="20"/>
          <w:szCs w:val="20"/>
        </w:rPr>
        <w:t>gevallen zijn de</w:t>
      </w:r>
      <w:r w:rsidRPr="5F103ABF">
        <w:rPr>
          <w:rFonts w:ascii="Verdana" w:eastAsia="Verdana" w:hAnsi="Verdana" w:cs="Verdana"/>
          <w:sz w:val="20"/>
          <w:szCs w:val="20"/>
        </w:rPr>
        <w:t xml:space="preserve"> gedrags</w:t>
      </w:r>
      <w:r w:rsidRPr="5F103ABF">
        <w:rPr>
          <w:rFonts w:ascii="Verdana" w:eastAsia="Verdana" w:hAnsi="Verdana" w:cs="Verdana"/>
          <w:sz w:val="20"/>
          <w:szCs w:val="20"/>
        </w:rPr>
        <w:softHyphen/>
        <w:t xml:space="preserve">problemen ook de aanleiding van de aanmelding voor indicatiestelling. Daarmee is dan eigenlijk al duidelijk dat de reguliere setting in zijn mogelijkheden tekortschiet. Daarbij moet verdisconteerd worden dat de basisschool, gegeven het arrangement, extra middelen ontvangt om een adequate leeromgeving te realiseren. </w:t>
      </w:r>
    </w:p>
    <w:p w14:paraId="50A8643C" w14:textId="77777777" w:rsidR="00E028DF" w:rsidRDefault="00E028DF" w:rsidP="00E028DF">
      <w:pPr>
        <w:tabs>
          <w:tab w:val="left" w:pos="-1440"/>
        </w:tabs>
        <w:ind w:left="0"/>
        <w:rPr>
          <w:rStyle w:val="Kop3Char"/>
          <w:rFonts w:eastAsiaTheme="minorHAnsi"/>
        </w:rPr>
      </w:pPr>
      <w:bookmarkStart w:id="142" w:name="_Toc73387138"/>
    </w:p>
    <w:p w14:paraId="6DA33D38" w14:textId="64D4BECB"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4.3.2</w:t>
      </w:r>
      <w:r w:rsidRPr="0024620B">
        <w:rPr>
          <w:rStyle w:val="Kop3Char"/>
          <w:rFonts w:eastAsiaTheme="minorHAnsi"/>
        </w:rPr>
        <w:tab/>
        <w:t>Interferentie verzorging/behandeling – onderwijs</w:t>
      </w:r>
      <w:bookmarkEnd w:id="142"/>
      <w:r w:rsidRPr="00414B3F">
        <w:rPr>
          <w:rFonts w:ascii="Verdana" w:hAnsi="Verdana"/>
          <w:i/>
          <w:color w:val="365F91" w:themeColor="accent1" w:themeShade="BF"/>
          <w:sz w:val="20"/>
          <w:szCs w:val="20"/>
        </w:rPr>
        <w:br/>
      </w:r>
      <w:r w:rsidRPr="5F103ABF">
        <w:rPr>
          <w:rFonts w:ascii="Verdana" w:eastAsia="Verdana" w:hAnsi="Verdana" w:cs="Verdana"/>
          <w:sz w:val="20"/>
          <w:szCs w:val="20"/>
        </w:rPr>
        <w:t xml:space="preserve">De in de reguliere setting vereiste mate van zorg (verzorging) en/of behandeling interfereert zodanig met het onderwijs dat in deze setting eigenlijk noch de zorg en behandeling, noch het onderwijs voldoende tot zijn recht kan komen. De vraag kan dan gesteld worden of een geïntegreerde setting wel zinvol is ondanks de extra faciliteiten voor de school en de ambulante begeleiding vanuit het speciaal onderwijs. Van enige </w:t>
      </w:r>
      <w:r w:rsidRPr="00E028DF">
        <w:rPr>
          <w:rFonts w:ascii="Verdana" w:eastAsia="Verdana" w:hAnsi="Verdana" w:cs="Verdana"/>
          <w:sz w:val="20"/>
          <w:szCs w:val="20"/>
        </w:rPr>
        <w:t>interferentie is al gauw</w:t>
      </w:r>
      <w:r w:rsidRPr="5F103ABF">
        <w:rPr>
          <w:rFonts w:ascii="Verdana" w:eastAsia="Verdana" w:hAnsi="Verdana" w:cs="Verdana"/>
          <w:sz w:val="20"/>
          <w:szCs w:val="20"/>
        </w:rPr>
        <w:t xml:space="preserve"> sprake, maar het is lastiger om op voorhand al scherp aan te kunnen geven dat er teveel interferentie zal zijn. </w:t>
      </w:r>
    </w:p>
    <w:p w14:paraId="653B6463" w14:textId="77777777" w:rsidR="00E028DF" w:rsidRDefault="00E028DF" w:rsidP="00E028DF">
      <w:pPr>
        <w:tabs>
          <w:tab w:val="left" w:pos="-1440"/>
        </w:tabs>
        <w:ind w:left="0"/>
        <w:rPr>
          <w:rStyle w:val="Kop3Char"/>
          <w:rFonts w:eastAsiaTheme="minorHAnsi"/>
        </w:rPr>
      </w:pPr>
      <w:bookmarkStart w:id="143" w:name="_Toc73387139"/>
    </w:p>
    <w:p w14:paraId="2A7086F4" w14:textId="37161549"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4.3.3</w:t>
      </w:r>
      <w:r w:rsidRPr="0024620B">
        <w:rPr>
          <w:rStyle w:val="Kop3Char"/>
          <w:rFonts w:eastAsiaTheme="minorHAnsi"/>
        </w:rPr>
        <w:tab/>
        <w:t>Verstoring van het leerproces van de andere kinderen</w:t>
      </w:r>
      <w:bookmarkEnd w:id="143"/>
      <w:r w:rsidRPr="0024620B">
        <w:rPr>
          <w:rStyle w:val="Kop3Char"/>
          <w:rFonts w:eastAsiaTheme="minorHAnsi"/>
        </w:rPr>
        <w:br/>
      </w:r>
      <w:r w:rsidRPr="5F103ABF">
        <w:rPr>
          <w:rFonts w:ascii="Verdana" w:eastAsia="Verdana" w:hAnsi="Verdana" w:cs="Verdana"/>
          <w:sz w:val="20"/>
          <w:szCs w:val="20"/>
        </w:rPr>
        <w:t>Leerlingen met een lichamelijke of verstandelijke beperking vragen (net als ‘zorgleerlingen’ zonder lichamelijke of verstandelijke beperking) aandacht van de leerkracht. Bij ouders zou de vrees kunnen ontstaan, dat een kind met een lichamelijke of verstandelijke beperking in de groep nadelig zou kunnen uitpakken voor de wat zwakkere reguliere leerlingen. Het thema van de aandachtverdeling en de effectieve leertijd geldt ook in een volstrekt reguliere setting. Een zekere mate van interferentie wordt politiek-maatschappelijk aanvaardbaar geacht; het is immers de wettelijke opdracht aan het basisonderwijs om passend onderwijs te bieden. De vraag is wanneer in redelijkheid teveel van de basisschool wordt gevraagd. Hierbij is relevant, dat de school extra gefaciliteerd wordt; de extra aandacht voor de leerling met een lichamelijke of verstandelijke beperking gaat dus niet per definitie ten koste van de andere leerlingen. Voorts zal het niet altijd zo zijn dat de leerling met een lichamelijke of verstandelijke beperking permanent geïntegreerd in de groep zit.</w:t>
      </w:r>
    </w:p>
    <w:p w14:paraId="2A28ED51" w14:textId="77777777" w:rsidR="00E028DF" w:rsidRDefault="00E028DF" w:rsidP="00E028DF">
      <w:pPr>
        <w:tabs>
          <w:tab w:val="left" w:pos="-1440"/>
        </w:tabs>
        <w:ind w:left="0"/>
        <w:rPr>
          <w:rStyle w:val="Kop3Char"/>
          <w:rFonts w:eastAsiaTheme="minorHAnsi"/>
        </w:rPr>
      </w:pPr>
      <w:bookmarkStart w:id="144" w:name="_Toc73387140"/>
    </w:p>
    <w:p w14:paraId="39F610FD" w14:textId="5680E6F3"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4.3.4</w:t>
      </w:r>
      <w:r w:rsidRPr="0024620B">
        <w:rPr>
          <w:rStyle w:val="Kop3Char"/>
          <w:rFonts w:eastAsiaTheme="minorHAnsi"/>
        </w:rPr>
        <w:tab/>
        <w:t>Overige overwegingen</w:t>
      </w:r>
      <w:bookmarkEnd w:id="144"/>
      <w:r w:rsidRPr="00414B3F">
        <w:rPr>
          <w:rFonts w:ascii="Verdana" w:hAnsi="Verdana"/>
          <w:sz w:val="20"/>
          <w:szCs w:val="20"/>
        </w:rPr>
        <w:br/>
      </w:r>
      <w:r w:rsidRPr="5F103ABF">
        <w:rPr>
          <w:rFonts w:ascii="Verdana" w:eastAsia="Verdana" w:hAnsi="Verdana" w:cs="Verdana"/>
          <w:sz w:val="20"/>
          <w:szCs w:val="20"/>
        </w:rPr>
        <w:t>De volgende punten kunnen ook een rol spelen in de afweging of een school voldoende is toegerust om passende ondersteuning aan de betreffende leerling te verlenen:</w:t>
      </w:r>
    </w:p>
    <w:p w14:paraId="2FF6854A"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Zijn de leraren die de begeleiding van de leerling moeten gaan uitvoeren voldoende deskundig?</w:t>
      </w:r>
    </w:p>
    <w:p w14:paraId="1F643762"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Zal de school ook op langere termijn passende ondersteuning kunnen bieden?</w:t>
      </w:r>
    </w:p>
    <w:p w14:paraId="62AD79B9"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Zijn het gebouw en de faciliteiten voldoende aangepast of kunnen ze op eenvoudige wijze worden aangepast?</w:t>
      </w:r>
    </w:p>
    <w:p w14:paraId="3423A738"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Is er een evenwichtige balans in groepsgrootte?</w:t>
      </w:r>
    </w:p>
    <w:p w14:paraId="56D2D03B"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Is er een evenwichtige balans tussen leerlingen mét en zonder extra ondersteuningsbehoefte? Waarbij de aspecten cognitieve en sociaal-emotionele ontwikkeling en didactische achterstanden de beoordelingscriteria vormen.</w:t>
      </w:r>
    </w:p>
    <w:p w14:paraId="708B4CCF"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Kan kwalitatief goed onderwijs in de groep gerealiseerd worden?</w:t>
      </w:r>
    </w:p>
    <w:p w14:paraId="2B0E9830"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Kan de groepsleerkracht op normale wijze zijn taak, als omschreven in de taakomschrijving, vervullen?</w:t>
      </w:r>
    </w:p>
    <w:p w14:paraId="69F12DFF" w14:textId="77777777" w:rsidR="00501769" w:rsidRPr="00414B3F" w:rsidRDefault="00501769" w:rsidP="00A32882">
      <w:pPr>
        <w:pStyle w:val="Lijstalinea"/>
        <w:numPr>
          <w:ilvl w:val="0"/>
          <w:numId w:val="53"/>
        </w:numPr>
        <w:spacing w:after="160" w:line="259" w:lineRule="auto"/>
        <w:rPr>
          <w:rFonts w:ascii="Verdana" w:eastAsia="Verdana" w:hAnsi="Verdana" w:cs="Verdana"/>
          <w:sz w:val="20"/>
          <w:szCs w:val="20"/>
        </w:rPr>
      </w:pPr>
      <w:r w:rsidRPr="5F103ABF">
        <w:rPr>
          <w:rFonts w:ascii="Verdana" w:eastAsia="Verdana" w:hAnsi="Verdana" w:cs="Verdana"/>
          <w:sz w:val="20"/>
          <w:szCs w:val="20"/>
        </w:rPr>
        <w:t>Gebrek aan opnamecapaciteit, zoals beschreven paragraaf 1.4.1</w:t>
      </w:r>
    </w:p>
    <w:p w14:paraId="647E7131"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Bij weigering kunnen ouders bezwaar maken zoals beschreven in paragraaf 1.3.5.</w:t>
      </w:r>
    </w:p>
    <w:p w14:paraId="61C951AB" w14:textId="77777777" w:rsidR="00501769" w:rsidRPr="00414B3F" w:rsidRDefault="00501769" w:rsidP="00501769">
      <w:pPr>
        <w:tabs>
          <w:tab w:val="left" w:pos="-1440"/>
        </w:tabs>
        <w:ind w:left="360"/>
        <w:rPr>
          <w:rFonts w:ascii="Verdana" w:hAnsi="Verdana"/>
          <w:sz w:val="20"/>
          <w:szCs w:val="20"/>
        </w:rPr>
      </w:pPr>
    </w:p>
    <w:p w14:paraId="034F0A68" w14:textId="77777777" w:rsidR="00501769" w:rsidRDefault="00501769" w:rsidP="00501769">
      <w:pPr>
        <w:pStyle w:val="Kop1"/>
      </w:pPr>
      <w:r>
        <w:br w:type="page"/>
      </w:r>
    </w:p>
    <w:p w14:paraId="0A4EDFDF" w14:textId="39381E5A" w:rsidR="00501769" w:rsidRPr="00414B3F" w:rsidRDefault="00E028DF" w:rsidP="00501769">
      <w:pPr>
        <w:pStyle w:val="Kop1"/>
      </w:pPr>
      <w:bookmarkStart w:id="145" w:name="_Toc73387141"/>
      <w:r>
        <w:t>Hoofdstuk 5</w:t>
      </w:r>
      <w:r>
        <w:tab/>
      </w:r>
      <w:r w:rsidR="00501769" w:rsidRPr="00414B3F">
        <w:t>Ordemaatregelen</w:t>
      </w:r>
      <w:bookmarkEnd w:id="145"/>
    </w:p>
    <w:p w14:paraId="0EEF2850" w14:textId="77777777" w:rsidR="00501769" w:rsidRDefault="00501769" w:rsidP="00501769">
      <w:pPr>
        <w:rPr>
          <w:rFonts w:ascii="Verdana" w:hAnsi="Verdana"/>
          <w:b/>
          <w:color w:val="365F91" w:themeColor="accent1" w:themeShade="BF"/>
          <w:sz w:val="20"/>
          <w:szCs w:val="20"/>
        </w:rPr>
      </w:pPr>
    </w:p>
    <w:p w14:paraId="07EA3550" w14:textId="77777777" w:rsidR="00501769" w:rsidRPr="003F1C9B" w:rsidRDefault="00501769" w:rsidP="00501769">
      <w:pPr>
        <w:pStyle w:val="Kop2"/>
      </w:pPr>
      <w:bookmarkStart w:id="146" w:name="_Toc73387142"/>
      <w:r w:rsidRPr="003F1C9B">
        <w:t>5.0</w:t>
      </w:r>
      <w:r w:rsidRPr="003F1C9B">
        <w:tab/>
        <w:t>Inleiding</w:t>
      </w:r>
      <w:bookmarkEnd w:id="146"/>
    </w:p>
    <w:p w14:paraId="3F0BE164"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Wanneer een leerling de gedragsregels overtreedt, die binnen de scholen van OPOPS gelden, dan kan hierop worden gereageerd met een opvoedkundige maatregel of een ordemaatregel.</w:t>
      </w:r>
    </w:p>
    <w:p w14:paraId="1C92EA5E" w14:textId="77777777" w:rsidR="00E028DF" w:rsidRDefault="00E028DF" w:rsidP="00501769">
      <w:pPr>
        <w:pStyle w:val="Kop2"/>
      </w:pPr>
      <w:bookmarkStart w:id="147" w:name="_Toc73387143"/>
    </w:p>
    <w:p w14:paraId="45D298AD" w14:textId="644740EF" w:rsidR="00501769" w:rsidRPr="003F1C9B" w:rsidRDefault="00501769" w:rsidP="00501769">
      <w:pPr>
        <w:pStyle w:val="Kop2"/>
      </w:pPr>
      <w:r w:rsidRPr="003F1C9B">
        <w:t>5.1</w:t>
      </w:r>
      <w:r w:rsidRPr="003F1C9B">
        <w:tab/>
        <w:t>Opvoedkundige maatregelen en ordemaatregelen</w:t>
      </w:r>
      <w:bookmarkEnd w:id="147"/>
    </w:p>
    <w:p w14:paraId="3B37F0D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Opvoedkundige maatregelen zijn pedagogische handelingen die als doel hebben om sociaal gewenst gedrag te bevorderen en het gedrag van leerlingen proberen te vormen. </w:t>
      </w:r>
      <w:r>
        <w:br/>
      </w:r>
      <w:r w:rsidRPr="5F103ABF">
        <w:rPr>
          <w:rFonts w:ascii="Verdana" w:eastAsia="Verdana" w:hAnsi="Verdana" w:cs="Verdana"/>
          <w:sz w:val="20"/>
          <w:szCs w:val="20"/>
        </w:rPr>
        <w:t xml:space="preserve">Voorbeelden van opvoedkundige maatregelen zijn: het geven van een time-out (voor straf een poosje uit de klas), een leerling na laten komen of een leerling strafwerk geven. </w:t>
      </w:r>
      <w:r>
        <w:br/>
      </w:r>
      <w:r w:rsidRPr="5F103ABF">
        <w:rPr>
          <w:rFonts w:ascii="Verdana" w:eastAsia="Verdana" w:hAnsi="Verdana" w:cs="Verdana"/>
          <w:sz w:val="20"/>
          <w:szCs w:val="20"/>
        </w:rPr>
        <w:t>Omdat deze maatregelen de rechtssfeer van de leerling slechts zijdelings raken, gaat het hier om een feitelijk handelen. Dit betekent dat opvoedkundige maatregelen door een leerkracht aan een leerling kunnen worden opgelegd.</w:t>
      </w:r>
    </w:p>
    <w:p w14:paraId="6C1EAF88"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Naast opvoedkundige maatregelen bestaan er ook ordemaatregelen. Deze zijn in oplopende mate:</w:t>
      </w:r>
    </w:p>
    <w:p w14:paraId="7040EF49"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schriftelijke berisping;</w:t>
      </w:r>
    </w:p>
    <w:p w14:paraId="0628BF88"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overplaatsing naar een parallelklas of een andere school binnen het bevoegd gezag of het samenwerkingsverband;</w:t>
      </w:r>
    </w:p>
    <w:p w14:paraId="64486932"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schorsing;</w:t>
      </w:r>
    </w:p>
    <w:p w14:paraId="48F8841F"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schriftelijke waarschuwing voor een verwijdering;</w:t>
      </w:r>
    </w:p>
    <w:p w14:paraId="00F174C1"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verwijdering.</w:t>
      </w:r>
    </w:p>
    <w:p w14:paraId="4A18BB4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Omdat ordemaatregelen de rechtspositie van een leerling raken, geldt dat alleen het bevoegd gezag gerechtigd is om een ordemaatregel op te leggen. </w:t>
      </w:r>
      <w:r>
        <w:br/>
      </w:r>
      <w:r w:rsidRPr="5F103ABF">
        <w:rPr>
          <w:rFonts w:ascii="Verdana" w:eastAsia="Verdana" w:hAnsi="Verdana" w:cs="Verdana"/>
          <w:sz w:val="20"/>
          <w:szCs w:val="20"/>
        </w:rPr>
        <w:t xml:space="preserve">Voordat het bevoegd gezag tot verwijdering overgaat, geeft het eerst een schriftelijke waarschuwing voor een verwijdering. Het bevoegd gezag is vrij in zijn beslissing of het </w:t>
      </w:r>
      <w:r w:rsidRPr="00E028DF">
        <w:rPr>
          <w:rFonts w:ascii="Verdana" w:eastAsia="Verdana" w:hAnsi="Verdana" w:cs="Verdana"/>
          <w:sz w:val="20"/>
          <w:szCs w:val="20"/>
        </w:rPr>
        <w:t>een ordemaatregel</w:t>
      </w:r>
      <w:r w:rsidRPr="5F103ABF">
        <w:rPr>
          <w:rFonts w:ascii="Verdana" w:eastAsia="Verdana" w:hAnsi="Verdana" w:cs="Verdana"/>
          <w:sz w:val="20"/>
          <w:szCs w:val="20"/>
        </w:rPr>
        <w:t xml:space="preserve"> wil nemen, en zo ja welke. Bij de beslissing om al dan niet over te gaan tot het opleggen van een ordemaatregel, worden alle relevante omstandigheden van het individuele geval meegenomen.</w:t>
      </w:r>
    </w:p>
    <w:p w14:paraId="31D537E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volgende overwegingen worden in ieder geval meegenomen in de beslissing:</w:t>
      </w:r>
    </w:p>
    <w:p w14:paraId="5BCDBB08" w14:textId="77777777" w:rsidR="00501769" w:rsidRPr="00414B3F" w:rsidRDefault="00501769" w:rsidP="00A32882">
      <w:pPr>
        <w:pStyle w:val="Lijstalinea"/>
        <w:numPr>
          <w:ilvl w:val="0"/>
          <w:numId w:val="55"/>
        </w:numPr>
        <w:spacing w:after="160" w:line="259" w:lineRule="auto"/>
        <w:rPr>
          <w:rFonts w:ascii="Verdana" w:eastAsia="Verdana" w:hAnsi="Verdana" w:cs="Verdana"/>
          <w:sz w:val="20"/>
          <w:szCs w:val="20"/>
        </w:rPr>
      </w:pPr>
      <w:r w:rsidRPr="5F103ABF">
        <w:rPr>
          <w:rFonts w:ascii="Verdana" w:eastAsia="Verdana" w:hAnsi="Verdana" w:cs="Verdana"/>
          <w:sz w:val="20"/>
          <w:szCs w:val="20"/>
        </w:rPr>
        <w:t>Er bestaat een evenredige verhouding tussen de overtreding die een leerling heeft begaan en de ordemaatregel die wordt opgelegd.</w:t>
      </w:r>
    </w:p>
    <w:p w14:paraId="7E8D0B40" w14:textId="77777777" w:rsidR="00501769" w:rsidRPr="00414B3F" w:rsidRDefault="00501769" w:rsidP="00A32882">
      <w:pPr>
        <w:pStyle w:val="Lijstalinea"/>
        <w:numPr>
          <w:ilvl w:val="0"/>
          <w:numId w:val="55"/>
        </w:numPr>
        <w:spacing w:after="160" w:line="259" w:lineRule="auto"/>
        <w:rPr>
          <w:rFonts w:ascii="Verdana" w:eastAsia="Verdana" w:hAnsi="Verdana" w:cs="Verdana"/>
          <w:sz w:val="20"/>
          <w:szCs w:val="20"/>
        </w:rPr>
      </w:pPr>
      <w:r w:rsidRPr="5F103ABF">
        <w:rPr>
          <w:rFonts w:ascii="Verdana" w:eastAsia="Verdana" w:hAnsi="Verdana" w:cs="Verdana"/>
          <w:sz w:val="20"/>
          <w:szCs w:val="20"/>
        </w:rPr>
        <w:t>Hoeveel schuld de leerling heeft aan de normschending.</w:t>
      </w:r>
    </w:p>
    <w:p w14:paraId="03F5A54B" w14:textId="77777777" w:rsidR="00501769" w:rsidRPr="00414B3F" w:rsidRDefault="00501769" w:rsidP="00A32882">
      <w:pPr>
        <w:pStyle w:val="Lijstalinea"/>
        <w:numPr>
          <w:ilvl w:val="0"/>
          <w:numId w:val="55"/>
        </w:numPr>
        <w:spacing w:after="160" w:line="259" w:lineRule="auto"/>
        <w:rPr>
          <w:rFonts w:ascii="Verdana" w:eastAsia="Verdana" w:hAnsi="Verdana" w:cs="Verdana"/>
          <w:sz w:val="20"/>
          <w:szCs w:val="20"/>
        </w:rPr>
      </w:pPr>
      <w:r w:rsidRPr="5F103ABF">
        <w:rPr>
          <w:rFonts w:ascii="Verdana" w:eastAsia="Verdana" w:hAnsi="Verdana" w:cs="Verdana"/>
          <w:sz w:val="20"/>
          <w:szCs w:val="20"/>
        </w:rPr>
        <w:t>De ordemaatregel wordt opgelegd conform de procedurele regels die hiervoor gelden.</w:t>
      </w:r>
    </w:p>
    <w:p w14:paraId="00E5D7BF" w14:textId="77777777" w:rsidR="00E028DF" w:rsidRDefault="00E028DF" w:rsidP="00501769">
      <w:pPr>
        <w:pStyle w:val="Kop2"/>
      </w:pPr>
      <w:bookmarkStart w:id="148" w:name="_Toc73387144"/>
    </w:p>
    <w:p w14:paraId="01D2D849" w14:textId="20C000A7" w:rsidR="00501769" w:rsidRPr="003F1C9B" w:rsidRDefault="00501769" w:rsidP="00501769">
      <w:pPr>
        <w:pStyle w:val="Kop2"/>
      </w:pPr>
      <w:r w:rsidRPr="003F1C9B">
        <w:t>5.2</w:t>
      </w:r>
      <w:r w:rsidRPr="003F1C9B">
        <w:tab/>
        <w:t>Time-out plaatsing</w:t>
      </w:r>
      <w:bookmarkEnd w:id="148"/>
    </w:p>
    <w:p w14:paraId="10C0182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Door de diverse scholen en de gemeenten binnen ons samenwerkingsverband is uitgesproken dat er behoefte is aan een structurele vorm waarbij leerlingen, in het kader van </w:t>
      </w:r>
      <w:r w:rsidRPr="00E028DF">
        <w:rPr>
          <w:rFonts w:ascii="Verdana" w:eastAsia="Verdana" w:hAnsi="Verdana" w:cs="Verdana"/>
          <w:sz w:val="20"/>
          <w:szCs w:val="20"/>
        </w:rPr>
        <w:t>verlengde time-out/schorsing, op een andere school geplaatst kunnen worden. Als uitgangspunt geldt dat het vinden van ad</w:t>
      </w:r>
      <w:r w:rsidRPr="5F103ABF">
        <w:rPr>
          <w:rFonts w:ascii="Verdana" w:eastAsia="Verdana" w:hAnsi="Verdana" w:cs="Verdana"/>
          <w:sz w:val="20"/>
          <w:szCs w:val="20"/>
        </w:rPr>
        <w:t>-hoc oplossingen dan tot een minimum beperkt kan worden.</w:t>
      </w:r>
      <w:r>
        <w:br/>
      </w:r>
      <w:r w:rsidRPr="5F103ABF">
        <w:rPr>
          <w:rFonts w:ascii="Verdana" w:eastAsia="Verdana" w:hAnsi="Verdana" w:cs="Verdana"/>
          <w:sz w:val="20"/>
          <w:szCs w:val="20"/>
        </w:rPr>
        <w:t>In deze paragraaf zal beschreven worden wat een time-out voorziening is en voor wie deze in eerste instantie bedoeld is. Daarnaast wordt er ingegaan op de verantwoordelijkheden, de organisatie en de financiën met betrekking tot de realisatie van een voorziening. Een belangrijk startpunt moet zijn, dat de scholen een gezamenlijke onderwijsverantwoordelijkheid erkennen.</w:t>
      </w:r>
    </w:p>
    <w:p w14:paraId="02E41EB5" w14:textId="77777777" w:rsidR="00E028DF" w:rsidRDefault="00E028DF" w:rsidP="00E028DF">
      <w:pPr>
        <w:ind w:left="0"/>
        <w:rPr>
          <w:rFonts w:ascii="Verdana" w:eastAsia="Verdana" w:hAnsi="Verdana" w:cs="Verdana"/>
          <w:i/>
          <w:iCs/>
          <w:color w:val="365F91" w:themeColor="accent1" w:themeShade="BF"/>
          <w:sz w:val="20"/>
          <w:szCs w:val="20"/>
        </w:rPr>
      </w:pPr>
    </w:p>
    <w:p w14:paraId="346C3DE8" w14:textId="1CA862D4" w:rsidR="00501769" w:rsidRPr="00290DEF" w:rsidRDefault="00501769" w:rsidP="00E028DF">
      <w:pPr>
        <w:ind w:left="0"/>
        <w:rPr>
          <w:rFonts w:ascii="Verdana" w:hAnsi="Verdana"/>
          <w:i/>
          <w:color w:val="365F91" w:themeColor="accent1" w:themeShade="BF"/>
          <w:sz w:val="20"/>
          <w:szCs w:val="20"/>
        </w:rPr>
      </w:pPr>
      <w:r w:rsidRPr="5F103ABF">
        <w:rPr>
          <w:rFonts w:ascii="Verdana" w:eastAsia="Verdana" w:hAnsi="Verdana" w:cs="Verdana"/>
          <w:i/>
          <w:iCs/>
          <w:color w:val="365F91" w:themeColor="accent1" w:themeShade="BF"/>
          <w:sz w:val="20"/>
          <w:szCs w:val="20"/>
        </w:rPr>
        <w:t>5.2.1</w:t>
      </w:r>
      <w:r w:rsidRPr="00290DEF">
        <w:rPr>
          <w:rFonts w:ascii="Verdana" w:hAnsi="Verdana"/>
          <w:i/>
          <w:color w:val="365F91" w:themeColor="accent1" w:themeShade="BF"/>
          <w:sz w:val="20"/>
          <w:szCs w:val="20"/>
        </w:rPr>
        <w:tab/>
      </w:r>
      <w:r w:rsidRPr="5F103ABF">
        <w:rPr>
          <w:rFonts w:ascii="Verdana" w:eastAsia="Verdana" w:hAnsi="Verdana" w:cs="Verdana"/>
          <w:i/>
          <w:iCs/>
          <w:color w:val="365F91" w:themeColor="accent1" w:themeShade="BF"/>
          <w:sz w:val="20"/>
          <w:szCs w:val="20"/>
        </w:rPr>
        <w:t>Omschrijving van een time-out preventie voorziening en de doelgroep</w:t>
      </w:r>
      <w:r>
        <w:rPr>
          <w:rFonts w:ascii="Verdana" w:hAnsi="Verdana"/>
          <w:i/>
          <w:color w:val="365F91" w:themeColor="accent1" w:themeShade="BF"/>
          <w:sz w:val="20"/>
          <w:szCs w:val="20"/>
        </w:rPr>
        <w:br/>
      </w:r>
      <w:r w:rsidRPr="5F103ABF">
        <w:rPr>
          <w:rFonts w:ascii="Verdana" w:eastAsia="Verdana" w:hAnsi="Verdana" w:cs="Verdana"/>
          <w:sz w:val="20"/>
          <w:szCs w:val="20"/>
        </w:rPr>
        <w:t xml:space="preserve">Wanneer de school te maken krijgt met een plotselinge en snelle escalatie rond de opvang en begeleiding van een leerling, kan moeten worden besloten dat het noodzakelijk is om een leerling </w:t>
      </w:r>
      <w:r w:rsidRPr="00E028DF">
        <w:rPr>
          <w:rFonts w:ascii="Verdana" w:eastAsia="Verdana" w:hAnsi="Verdana" w:cs="Verdana"/>
          <w:sz w:val="20"/>
          <w:szCs w:val="20"/>
        </w:rPr>
        <w:t>tijdelijk (max 24 uur vanaf het moment waarop de escalatie plaatsvindt) uit zijn/haar groep te halen en te kiezen voor een andere oplossing binnen/intern (in andere groep) of buiten de eigen school/extern (thuis met schoolwerk), in de vorm van een time-out voorziening.</w:t>
      </w:r>
      <w:r>
        <w:rPr>
          <w:rFonts w:ascii="Verdana" w:eastAsia="Verdana" w:hAnsi="Verdana" w:cs="Verdana"/>
          <w:sz w:val="20"/>
          <w:szCs w:val="20"/>
        </w:rPr>
        <w:t xml:space="preserve"> </w:t>
      </w:r>
    </w:p>
    <w:p w14:paraId="6C34D77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directeur is verantwoordelijk voor de uitvoering van de time-out.</w:t>
      </w:r>
    </w:p>
    <w:p w14:paraId="03C64338" w14:textId="77777777" w:rsidR="00E028DF" w:rsidRDefault="00E028DF" w:rsidP="00E028DF">
      <w:pPr>
        <w:ind w:left="0"/>
        <w:rPr>
          <w:rStyle w:val="Kop3Char"/>
          <w:rFonts w:eastAsiaTheme="minorHAnsi"/>
        </w:rPr>
      </w:pPr>
      <w:bookmarkStart w:id="149" w:name="_Toc73387145"/>
    </w:p>
    <w:p w14:paraId="423BFE1A" w14:textId="30BAA7DB" w:rsidR="00501769" w:rsidRPr="00E028DF" w:rsidRDefault="00501769" w:rsidP="00E028DF">
      <w:pPr>
        <w:ind w:left="0"/>
        <w:rPr>
          <w:rFonts w:ascii="Verdana" w:hAnsi="Verdana"/>
          <w:sz w:val="20"/>
          <w:szCs w:val="20"/>
        </w:rPr>
      </w:pPr>
      <w:r w:rsidRPr="0024620B">
        <w:rPr>
          <w:rStyle w:val="Kop3Char"/>
          <w:rFonts w:eastAsiaTheme="minorHAnsi"/>
        </w:rPr>
        <w:t>5.2.2</w:t>
      </w:r>
      <w:r w:rsidRPr="0024620B">
        <w:rPr>
          <w:rStyle w:val="Kop3Char"/>
          <w:rFonts w:eastAsiaTheme="minorHAnsi"/>
        </w:rPr>
        <w:tab/>
        <w:t>Interne time-out (uit de klas) gericht op ondersteuningsverbetering in de school</w:t>
      </w:r>
      <w:bookmarkEnd w:id="149"/>
      <w:r w:rsidRPr="00414B3F">
        <w:rPr>
          <w:rFonts w:ascii="Verdana" w:hAnsi="Verdana"/>
          <w:i/>
          <w:sz w:val="20"/>
          <w:szCs w:val="20"/>
        </w:rPr>
        <w:br/>
      </w:r>
      <w:r w:rsidRPr="5F103ABF">
        <w:rPr>
          <w:rFonts w:ascii="Verdana" w:eastAsia="Verdana" w:hAnsi="Verdana" w:cs="Verdana"/>
          <w:sz w:val="20"/>
          <w:szCs w:val="20"/>
        </w:rPr>
        <w:t xml:space="preserve">De mogelijkheden worden onderzocht om de </w:t>
      </w:r>
      <w:r w:rsidRPr="00E028DF">
        <w:rPr>
          <w:rFonts w:ascii="Verdana" w:eastAsia="Verdana" w:hAnsi="Verdana" w:cs="Verdana"/>
          <w:sz w:val="20"/>
          <w:szCs w:val="20"/>
        </w:rPr>
        <w:t>leerling tijdelijk (max 24 uur) op te vangen:</w:t>
      </w:r>
    </w:p>
    <w:p w14:paraId="128FF2B5" w14:textId="77777777" w:rsidR="00501769" w:rsidRPr="00E028DF" w:rsidRDefault="00501769" w:rsidP="00A32882">
      <w:pPr>
        <w:pStyle w:val="Lijstalinea"/>
        <w:numPr>
          <w:ilvl w:val="0"/>
          <w:numId w:val="59"/>
        </w:numPr>
        <w:spacing w:after="160" w:line="259" w:lineRule="auto"/>
        <w:rPr>
          <w:rFonts w:ascii="Verdana" w:eastAsia="Verdana" w:hAnsi="Verdana" w:cs="Verdana"/>
          <w:sz w:val="20"/>
          <w:szCs w:val="20"/>
        </w:rPr>
      </w:pPr>
      <w:r w:rsidRPr="00E028DF">
        <w:rPr>
          <w:rFonts w:ascii="Verdana" w:eastAsia="Verdana" w:hAnsi="Verdana" w:cs="Verdana"/>
          <w:sz w:val="20"/>
          <w:szCs w:val="20"/>
        </w:rPr>
        <w:t>In een parallelgroep.</w:t>
      </w:r>
    </w:p>
    <w:p w14:paraId="375EB344" w14:textId="77777777" w:rsidR="00501769" w:rsidRPr="00414B3F" w:rsidRDefault="00501769" w:rsidP="00A32882">
      <w:pPr>
        <w:pStyle w:val="Lijstalinea"/>
        <w:numPr>
          <w:ilvl w:val="0"/>
          <w:numId w:val="59"/>
        </w:numPr>
        <w:spacing w:after="160" w:line="259" w:lineRule="auto"/>
        <w:rPr>
          <w:rFonts w:ascii="Verdana" w:eastAsia="Verdana" w:hAnsi="Verdana" w:cs="Verdana"/>
          <w:sz w:val="20"/>
          <w:szCs w:val="20"/>
        </w:rPr>
      </w:pPr>
      <w:r w:rsidRPr="5F103ABF">
        <w:rPr>
          <w:rFonts w:ascii="Verdana" w:eastAsia="Verdana" w:hAnsi="Verdana" w:cs="Verdana"/>
          <w:sz w:val="20"/>
          <w:szCs w:val="20"/>
        </w:rPr>
        <w:t>In een groep met een leerkracht, die met deze leerling een goede vertrouwensband heeft of weet op te bouwen.</w:t>
      </w:r>
    </w:p>
    <w:p w14:paraId="4710034E" w14:textId="77777777" w:rsidR="00501769" w:rsidRPr="00414B3F" w:rsidRDefault="00501769" w:rsidP="00A32882">
      <w:pPr>
        <w:pStyle w:val="Lijstalinea"/>
        <w:numPr>
          <w:ilvl w:val="0"/>
          <w:numId w:val="59"/>
        </w:numPr>
        <w:spacing w:after="160" w:line="259" w:lineRule="auto"/>
        <w:rPr>
          <w:rFonts w:ascii="Verdana" w:eastAsia="Verdana" w:hAnsi="Verdana" w:cs="Verdana"/>
          <w:sz w:val="20"/>
          <w:szCs w:val="20"/>
        </w:rPr>
      </w:pPr>
      <w:r w:rsidRPr="5F103ABF">
        <w:rPr>
          <w:rFonts w:ascii="Verdana" w:eastAsia="Verdana" w:hAnsi="Verdana" w:cs="Verdana"/>
          <w:sz w:val="20"/>
          <w:szCs w:val="20"/>
        </w:rPr>
        <w:t>Binnen de school bij een medewerker met een niet-lesgevende taak.</w:t>
      </w:r>
    </w:p>
    <w:p w14:paraId="4C5BABB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Overwegingen bij een interne time-out preventie kunnen zijn:</w:t>
      </w:r>
    </w:p>
    <w:p w14:paraId="73D85AC8"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De maatregel is gericht op rust, herbezinning, overleg, even buiten de ‘wedstrijd’ met apart programma (dit mag overigens niet te vrijblijvend zijn).</w:t>
      </w:r>
    </w:p>
    <w:p w14:paraId="4E1FA4CA"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In de time-out tijd wordt een plan van aanpak gemaakt met het ondersteuningsteam van de school, waarin ook de ouders en de leerkracht zitting nemen, aangevuld met relevante deskundigen (bijv. gedragsdeskundige, leerplichtambtenaar etc.).</w:t>
      </w:r>
    </w:p>
    <w:p w14:paraId="2F01B638"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Het plan van aanpak bestaat uit haalbare en meetbare doelen, die in samenspraak met ouders opgesteld worden.</w:t>
      </w:r>
    </w:p>
    <w:p w14:paraId="6FB85E34"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4344C27A">
        <w:rPr>
          <w:rFonts w:ascii="Verdana" w:eastAsia="Verdana" w:hAnsi="Verdana" w:cs="Verdana"/>
          <w:sz w:val="20"/>
          <w:szCs w:val="20"/>
        </w:rPr>
        <w:t>Dossieropbouw (met daarin schoolloopbaan, specifieke onderwijs- en opvoedbehoeften, (ortho)pedagogische rapportages, plan van aanpak, evaluaties etc.).</w:t>
      </w:r>
    </w:p>
    <w:p w14:paraId="0F02E542"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Periodieke evaluatie van het plan van aanpak waarbij doelen kunnen worden bijgesteld, beslissingen genomen kunnen worden over de voortgang van de interne time-out en eventueel een beroep gedaan kan worden op de externe time-out voorziening.</w:t>
      </w:r>
    </w:p>
    <w:p w14:paraId="7D21CBE5" w14:textId="77777777" w:rsidR="00501769" w:rsidRPr="00E028D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Aansluiting vinden bij </w:t>
      </w:r>
      <w:r w:rsidRPr="00E028DF">
        <w:rPr>
          <w:rFonts w:ascii="Verdana" w:eastAsia="Verdana" w:hAnsi="Verdana" w:cs="Verdana"/>
          <w:sz w:val="20"/>
          <w:szCs w:val="20"/>
        </w:rPr>
        <w:t>het Sociaal Team/ Jeugdteam.</w:t>
      </w:r>
    </w:p>
    <w:p w14:paraId="149815D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Belangrijk bij het bepalen wat er nodig is om de leerling weer tot leren/ontwikkelen te </w:t>
      </w:r>
      <w:r w:rsidRPr="00E028DF">
        <w:rPr>
          <w:rFonts w:ascii="Verdana" w:eastAsia="Verdana" w:hAnsi="Verdana" w:cs="Verdana"/>
          <w:sz w:val="20"/>
          <w:szCs w:val="20"/>
        </w:rPr>
        <w:t>krijgen, is om</w:t>
      </w:r>
      <w:r w:rsidRPr="5F103ABF">
        <w:rPr>
          <w:rFonts w:ascii="Verdana" w:eastAsia="Verdana" w:hAnsi="Verdana" w:cs="Verdana"/>
          <w:sz w:val="20"/>
          <w:szCs w:val="20"/>
        </w:rPr>
        <w:t xml:space="preserve"> te bepalen waar de aard van de belemmerende factor(en) ligt/liggen: in de interactie tussen leerling en de leerkracht of andere leerlingen, de school of het gezin. Er wordt met andere woorden niet alleen een gedragsverandering van de leerling verwacht, maar indien nodig, ook van de betrokken leerkracht ten opzichte van de leerling. Het ondersteuningsteam van de school speelt een belangrijke rol in het bepalen wat er nodig is voor de leerling.</w:t>
      </w:r>
      <w:r>
        <w:br/>
      </w:r>
      <w:r w:rsidRPr="5F103ABF">
        <w:rPr>
          <w:rFonts w:ascii="Verdana" w:eastAsia="Verdana" w:hAnsi="Verdana" w:cs="Verdana"/>
          <w:sz w:val="20"/>
          <w:szCs w:val="20"/>
        </w:rPr>
        <w:t>Bij gedragsproblematiek wordt de leerkracht begeleid door de gedragsspecialist en/of de intern begeleider van de school.</w:t>
      </w:r>
      <w:r>
        <w:br/>
      </w:r>
      <w:r w:rsidRPr="5F103ABF">
        <w:rPr>
          <w:rFonts w:ascii="Verdana" w:eastAsia="Verdana" w:hAnsi="Verdana" w:cs="Verdana"/>
          <w:sz w:val="20"/>
          <w:szCs w:val="20"/>
        </w:rPr>
        <w:t xml:space="preserve">Om op een dergelijke manier te kunnen werken wordt ervan uitgegaan dat de leerkrachten kunnen reflecteren op hun eigen handelen. </w:t>
      </w:r>
    </w:p>
    <w:p w14:paraId="298B9AED" w14:textId="77777777" w:rsidR="00501769" w:rsidRPr="00414B3F" w:rsidRDefault="00501769" w:rsidP="00E028DF">
      <w:pPr>
        <w:ind w:left="0"/>
        <w:rPr>
          <w:rFonts w:ascii="Verdana" w:hAnsi="Verdana"/>
          <w:sz w:val="20"/>
          <w:szCs w:val="20"/>
        </w:rPr>
      </w:pPr>
      <w:r w:rsidRPr="4344C27A">
        <w:rPr>
          <w:rFonts w:ascii="Verdana" w:eastAsia="Verdana" w:hAnsi="Verdana" w:cs="Verdana"/>
          <w:sz w:val="20"/>
          <w:szCs w:val="20"/>
        </w:rPr>
        <w:t>Wanneer deskundigheidsbevordering nodig is</w:t>
      </w:r>
      <w:r w:rsidRPr="00E028DF">
        <w:rPr>
          <w:rFonts w:ascii="Verdana" w:eastAsia="Verdana" w:hAnsi="Verdana" w:cs="Verdana"/>
          <w:sz w:val="20"/>
          <w:szCs w:val="20"/>
        </w:rPr>
        <w:t>, kunnen ib-ers</w:t>
      </w:r>
      <w:r w:rsidRPr="4344C27A">
        <w:rPr>
          <w:rFonts w:ascii="Verdana" w:eastAsia="Verdana" w:hAnsi="Verdana" w:cs="Verdana"/>
          <w:sz w:val="20"/>
          <w:szCs w:val="20"/>
        </w:rPr>
        <w:t xml:space="preserve"> en/of gedragsspecialisten deze verzorgen bij de overige teamleden. Een vorm van intervisie kan in overweging genomen worden, waarbij reflectie op eigen handelen centraal staat.</w:t>
      </w:r>
    </w:p>
    <w:p w14:paraId="6BC32F31" w14:textId="77777777" w:rsidR="00501769" w:rsidRDefault="00501769" w:rsidP="00501769">
      <w:pPr>
        <w:rPr>
          <w:rStyle w:val="Kop3Char"/>
          <w:rFonts w:eastAsiaTheme="minorHAnsi"/>
        </w:rPr>
      </w:pPr>
      <w:bookmarkStart w:id="150" w:name="_Toc73387146"/>
    </w:p>
    <w:p w14:paraId="39F65460" w14:textId="77777777" w:rsidR="00501769" w:rsidRDefault="00501769" w:rsidP="00501769">
      <w:pPr>
        <w:rPr>
          <w:rStyle w:val="Kop3Char"/>
          <w:rFonts w:eastAsiaTheme="minorHAnsi"/>
        </w:rPr>
      </w:pPr>
    </w:p>
    <w:p w14:paraId="3A0FBE2B" w14:textId="77777777" w:rsidR="00501769" w:rsidRPr="00414B3F" w:rsidRDefault="00501769" w:rsidP="00E028DF">
      <w:pPr>
        <w:ind w:left="0"/>
        <w:rPr>
          <w:rFonts w:ascii="Verdana" w:hAnsi="Verdana"/>
          <w:sz w:val="20"/>
          <w:szCs w:val="20"/>
        </w:rPr>
      </w:pPr>
      <w:r w:rsidRPr="5F103ABF">
        <w:rPr>
          <w:rStyle w:val="Kop3Char"/>
          <w:rFonts w:eastAsiaTheme="minorHAnsi"/>
        </w:rPr>
        <w:t>5.2.3 Externe time-out met onmiddellijke ingang (= ordemaatregel)</w:t>
      </w:r>
      <w:bookmarkEnd w:id="150"/>
      <w:r>
        <w:br/>
      </w:r>
      <w:r w:rsidRPr="5F103ABF">
        <w:rPr>
          <w:rFonts w:ascii="Verdana" w:eastAsia="Verdana" w:hAnsi="Verdana" w:cs="Verdana"/>
          <w:sz w:val="20"/>
          <w:szCs w:val="20"/>
        </w:rPr>
        <w:t>Een ernstig incident leidt tot een time-out met onmiddellijke ingang</w:t>
      </w:r>
      <w:r>
        <w:rPr>
          <w:rFonts w:ascii="Verdana" w:eastAsia="Verdana" w:hAnsi="Verdana" w:cs="Verdana"/>
          <w:sz w:val="20"/>
          <w:szCs w:val="20"/>
        </w:rPr>
        <w:t xml:space="preserve"> </w:t>
      </w:r>
      <w:r w:rsidRPr="00E028DF">
        <w:rPr>
          <w:rFonts w:ascii="Verdana" w:eastAsia="Verdana" w:hAnsi="Verdana" w:cs="Verdana"/>
          <w:sz w:val="20"/>
          <w:szCs w:val="20"/>
        </w:rPr>
        <w:t>die maximaal een dag duurt. Indien er sprake is van een langere time-out dan alleen de dag van het incident, is er sprake van schorsing. Voor de time-out gelden de volgende</w:t>
      </w:r>
      <w:r w:rsidRPr="5F103ABF">
        <w:rPr>
          <w:rFonts w:ascii="Verdana" w:eastAsia="Verdana" w:hAnsi="Verdana" w:cs="Verdana"/>
          <w:sz w:val="20"/>
          <w:szCs w:val="20"/>
        </w:rPr>
        <w:t xml:space="preserve"> voorwaarden:</w:t>
      </w:r>
    </w:p>
    <w:p w14:paraId="08FF428E"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In geval van een time-out </w:t>
      </w:r>
      <w:r>
        <w:rPr>
          <w:rFonts w:ascii="Verdana" w:eastAsia="Verdana" w:hAnsi="Verdana" w:cs="Verdana"/>
          <w:sz w:val="20"/>
          <w:szCs w:val="20"/>
        </w:rPr>
        <w:t xml:space="preserve">na een ernstig incident, </w:t>
      </w:r>
      <w:r w:rsidRPr="5F103ABF">
        <w:rPr>
          <w:rFonts w:ascii="Verdana" w:eastAsia="Verdana" w:hAnsi="Verdana" w:cs="Verdana"/>
          <w:sz w:val="20"/>
          <w:szCs w:val="20"/>
        </w:rPr>
        <w:t xml:space="preserve">wordt de leerling voor de rest van de dag </w:t>
      </w:r>
      <w:r>
        <w:rPr>
          <w:rFonts w:ascii="Verdana" w:eastAsia="Verdana" w:hAnsi="Verdana" w:cs="Verdana"/>
          <w:sz w:val="20"/>
          <w:szCs w:val="20"/>
        </w:rPr>
        <w:t xml:space="preserve">(max 1 dag) </w:t>
      </w:r>
      <w:r w:rsidRPr="5F103ABF">
        <w:rPr>
          <w:rFonts w:ascii="Verdana" w:eastAsia="Verdana" w:hAnsi="Verdana" w:cs="Verdana"/>
          <w:sz w:val="20"/>
          <w:szCs w:val="20"/>
        </w:rPr>
        <w:t>de toegang tot de school ontzegd, nadat de ouders op de hoogte zijn gebracht. Deze ‘afkoelingsperiode’ is bedoeld om de rust te doen wederkeren of de emoties te laten bekoelen.</w:t>
      </w:r>
    </w:p>
    <w:p w14:paraId="43A8E746"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Tenzij redelijke gronden zich daartegen </w:t>
      </w:r>
      <w:r w:rsidRPr="00E028DF">
        <w:rPr>
          <w:rFonts w:ascii="Verdana" w:eastAsia="Verdana" w:hAnsi="Verdana" w:cs="Verdana"/>
          <w:sz w:val="20"/>
          <w:szCs w:val="20"/>
        </w:rPr>
        <w:t>verzetten, worden ouders onmiddellijk gemotiveerd op de hoogte gebracht van het incident en de</w:t>
      </w:r>
      <w:r w:rsidRPr="5F103ABF">
        <w:rPr>
          <w:rFonts w:ascii="Verdana" w:eastAsia="Verdana" w:hAnsi="Verdana" w:cs="Verdana"/>
          <w:sz w:val="20"/>
          <w:szCs w:val="20"/>
        </w:rPr>
        <w:t xml:space="preserve"> time-out door de directie.</w:t>
      </w:r>
    </w:p>
    <w:p w14:paraId="41BD5048"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De ouders worden op school uitgenodigd voor een gesprek. Hierbij zijn de groepsleerkracht en een lid van de directie van de school aanwezig. Het doel van dit gesprek is om afspraken te maken, waardoor een goede terugkeer van de leerling gewaarborgd wordt.</w:t>
      </w:r>
    </w:p>
    <w:p w14:paraId="16BDAA8F"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Van het incident en het gesprek met de ouders wordt een verslag gemaakt. Dit verslag wordt door de ouders voor gezien getekend en in het leerlingendossier opgeslagen.</w:t>
      </w:r>
    </w:p>
    <w:p w14:paraId="0544DF9C"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Het kan gebeuren dat het gesprek met ouders niet dezelfde dag kan plaatsvinden, waardoor er geen afspraken kunnen worden gemaakt. De leerling kan dan de volgende dag een interne time-out preventie krijgen (met eigen programma, niet in eigen groep, zie paragraaf 5.2.2). </w:t>
      </w:r>
    </w:p>
    <w:p w14:paraId="3E4304DE" w14:textId="77777777" w:rsidR="00501769" w:rsidRPr="00414B3F" w:rsidRDefault="00501769" w:rsidP="00501769">
      <w:pPr>
        <w:pStyle w:val="Lijstalinea"/>
        <w:rPr>
          <w:rFonts w:ascii="Verdana" w:hAnsi="Verdana"/>
          <w:sz w:val="20"/>
          <w:szCs w:val="20"/>
        </w:rPr>
      </w:pPr>
      <w:r w:rsidRPr="5F103ABF">
        <w:rPr>
          <w:rFonts w:ascii="Verdana" w:eastAsia="Verdana" w:hAnsi="Verdana" w:cs="Verdana"/>
          <w:sz w:val="20"/>
          <w:szCs w:val="20"/>
        </w:rPr>
        <w:t>Het bevoegd gezag kan in dat geval ook besluiten de leerling formeel te schorsen wanneer de ernst van het incident daartoe aanleiding geeft (paragraaf 5.3).</w:t>
      </w:r>
    </w:p>
    <w:p w14:paraId="2C1E7E09"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De time-out maatregel kan alleen worden toegepast na goedkeuring door de directie van de school.</w:t>
      </w:r>
    </w:p>
    <w:p w14:paraId="28D5DA64"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De time-out maatregel wordt na toepassing schriftelijk gemeld aan het bevoegd gezag.</w:t>
      </w:r>
    </w:p>
    <w:p w14:paraId="2F27EDDE"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Ook bij een volgend incident, of wanneer er sprake is van een zeer ernstig incident, kan worden overgegaan tot een formele schorsing (paragraaf 5.3).</w:t>
      </w:r>
    </w:p>
    <w:p w14:paraId="29DD38B0" w14:textId="77777777" w:rsidR="00501769" w:rsidRPr="00414B3F" w:rsidRDefault="00501769" w:rsidP="00E028DF">
      <w:pPr>
        <w:ind w:left="0"/>
        <w:rPr>
          <w:rFonts w:ascii="Verdana" w:hAnsi="Verdana"/>
          <w:sz w:val="20"/>
          <w:szCs w:val="20"/>
        </w:rPr>
      </w:pPr>
      <w:bookmarkStart w:id="151" w:name="_Toc73387147"/>
      <w:r w:rsidRPr="0024620B">
        <w:rPr>
          <w:rStyle w:val="Kop3Char"/>
          <w:rFonts w:eastAsiaTheme="minorHAnsi"/>
        </w:rPr>
        <w:t>5.2.4</w:t>
      </w:r>
      <w:r w:rsidRPr="0024620B">
        <w:rPr>
          <w:rStyle w:val="Kop3Char"/>
          <w:rFonts w:eastAsiaTheme="minorHAnsi"/>
        </w:rPr>
        <w:tab/>
      </w:r>
      <w:r w:rsidRPr="00E028DF">
        <w:rPr>
          <w:rStyle w:val="Kop3Char"/>
          <w:rFonts w:eastAsiaTheme="minorHAnsi"/>
        </w:rPr>
        <w:t>Externe verlengde time-out voorziening</w:t>
      </w:r>
      <w:bookmarkEnd w:id="151"/>
      <w:r w:rsidRPr="00E028DF">
        <w:rPr>
          <w:rFonts w:ascii="Verdana" w:hAnsi="Verdana"/>
          <w:color w:val="365F91" w:themeColor="accent1" w:themeShade="BF"/>
          <w:sz w:val="20"/>
          <w:szCs w:val="20"/>
        </w:rPr>
        <w:br/>
      </w:r>
      <w:r w:rsidRPr="00E028DF">
        <w:rPr>
          <w:rFonts w:ascii="Verdana" w:eastAsia="Verdana" w:hAnsi="Verdana" w:cs="Verdana"/>
          <w:sz w:val="20"/>
          <w:szCs w:val="20"/>
        </w:rPr>
        <w:t>Als een plan van aanpak uiteindelijk niet</w:t>
      </w:r>
      <w:r w:rsidRPr="5F103ABF">
        <w:rPr>
          <w:rFonts w:ascii="Verdana" w:eastAsia="Verdana" w:hAnsi="Verdana" w:cs="Verdana"/>
          <w:sz w:val="20"/>
          <w:szCs w:val="20"/>
        </w:rPr>
        <w:t xml:space="preserve"> heeft gewerkt, dan moet er een mogelijkheid zijn om de betrokken leerling een zinvolle opvang te geven in de vorm van een externe time-out voorziening.</w:t>
      </w:r>
    </w:p>
    <w:p w14:paraId="26D48604"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Een externe time-out voorziening is gericht op een duurzame ondersteuningsverbetering.</w:t>
      </w:r>
    </w:p>
    <w:p w14:paraId="42260545"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directeur onderzoekt de volgende mogelijkheden om de betreffende leerling tijdelijk buiten de eigen school op te vangen:</w:t>
      </w:r>
    </w:p>
    <w:p w14:paraId="47A4FC49" w14:textId="77777777" w:rsidR="00501769" w:rsidRPr="00E028DF" w:rsidRDefault="00501769" w:rsidP="00A32882">
      <w:pPr>
        <w:pStyle w:val="Lijstalinea"/>
        <w:numPr>
          <w:ilvl w:val="0"/>
          <w:numId w:val="58"/>
        </w:numPr>
        <w:spacing w:after="160" w:line="259" w:lineRule="auto"/>
        <w:rPr>
          <w:rFonts w:ascii="Verdana" w:eastAsia="Verdana" w:hAnsi="Verdana" w:cs="Verdana"/>
          <w:sz w:val="20"/>
          <w:szCs w:val="20"/>
        </w:rPr>
      </w:pPr>
      <w:r w:rsidRPr="00E028DF">
        <w:rPr>
          <w:rFonts w:ascii="Verdana" w:eastAsia="Verdana" w:hAnsi="Verdana" w:cs="Verdana"/>
          <w:sz w:val="20"/>
          <w:szCs w:val="20"/>
        </w:rPr>
        <w:t xml:space="preserve">Op een collegabasisschool. </w:t>
      </w:r>
    </w:p>
    <w:p w14:paraId="1F6F5CA8" w14:textId="77777777" w:rsidR="00501769" w:rsidRPr="00E028DF" w:rsidRDefault="00501769" w:rsidP="00501769">
      <w:pPr>
        <w:pStyle w:val="Lijstalinea"/>
        <w:rPr>
          <w:rFonts w:ascii="Verdana" w:hAnsi="Verdana"/>
          <w:sz w:val="20"/>
          <w:szCs w:val="20"/>
        </w:rPr>
      </w:pPr>
      <w:r w:rsidRPr="00E028DF">
        <w:rPr>
          <w:rFonts w:ascii="Verdana" w:eastAsia="Verdana" w:hAnsi="Verdana" w:cs="Verdana"/>
          <w:sz w:val="20"/>
          <w:szCs w:val="20"/>
        </w:rPr>
        <w:t>Mocht hieruit voortvloeien dat de gedragsproblematiek vermindert, dan kan overgegaan worden tot een definitieve plaatsing op de betreffende school.</w:t>
      </w:r>
    </w:p>
    <w:p w14:paraId="20C005ED" w14:textId="77777777" w:rsidR="00501769" w:rsidRPr="00E028DF" w:rsidRDefault="00501769" w:rsidP="00A32882">
      <w:pPr>
        <w:pStyle w:val="Lijstalinea"/>
        <w:numPr>
          <w:ilvl w:val="0"/>
          <w:numId w:val="58"/>
        </w:numPr>
        <w:spacing w:after="160" w:line="259" w:lineRule="auto"/>
        <w:rPr>
          <w:rFonts w:ascii="Verdana" w:eastAsia="Verdana" w:hAnsi="Verdana" w:cs="Verdana"/>
          <w:sz w:val="20"/>
          <w:szCs w:val="20"/>
        </w:rPr>
      </w:pPr>
      <w:r w:rsidRPr="00E028DF">
        <w:rPr>
          <w:rFonts w:ascii="Verdana" w:eastAsia="Verdana" w:hAnsi="Verdana" w:cs="Verdana"/>
          <w:sz w:val="20"/>
          <w:szCs w:val="20"/>
        </w:rPr>
        <w:t>Via SWV naar een andere zorg- of onderwijsinstelling (Zie notitie thuiszitterspreventie en maatwerk van SWV)</w:t>
      </w:r>
    </w:p>
    <w:p w14:paraId="01B01C6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Een leerling komt alleen in aanmerking voor een externe time-out voorziening als de oorspronkelijke school kan aantonen, door middel van het dossier, dat er binnen de eigen school (tijdelijk) geen mogelijkheden zijn de leerling te handhaven of als er behoefte is aan externe observaties.</w:t>
      </w:r>
    </w:p>
    <w:p w14:paraId="5C3F7EC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Ook kan er sprake zijn van tijdelijke opvang in het kader van in- en uitstroom bij: </w:t>
      </w:r>
    </w:p>
    <w:p w14:paraId="0AF06C53" w14:textId="77777777" w:rsidR="00501769" w:rsidRPr="00414B3F" w:rsidRDefault="00501769" w:rsidP="00A32882">
      <w:pPr>
        <w:pStyle w:val="Lijstalinea"/>
        <w:numPr>
          <w:ilvl w:val="0"/>
          <w:numId w:val="60"/>
        </w:numPr>
        <w:spacing w:after="160" w:line="259" w:lineRule="auto"/>
        <w:rPr>
          <w:rFonts w:ascii="Verdana" w:eastAsia="Verdana" w:hAnsi="Verdana" w:cs="Verdana"/>
          <w:sz w:val="20"/>
          <w:szCs w:val="20"/>
        </w:rPr>
      </w:pPr>
      <w:r w:rsidRPr="5F103ABF">
        <w:rPr>
          <w:rFonts w:ascii="Verdana" w:eastAsia="Verdana" w:hAnsi="Verdana" w:cs="Verdana"/>
          <w:sz w:val="20"/>
          <w:szCs w:val="20"/>
        </w:rPr>
        <w:t>leerlingen die verhuizen en waar speciaal onderwijs voor nodig is, maar nog geen advisering heeft plaatsgevonden,</w:t>
      </w:r>
    </w:p>
    <w:p w14:paraId="44785B35" w14:textId="77777777" w:rsidR="00501769" w:rsidRPr="00414B3F" w:rsidRDefault="00501769" w:rsidP="00A32882">
      <w:pPr>
        <w:pStyle w:val="Lijstalinea"/>
        <w:numPr>
          <w:ilvl w:val="0"/>
          <w:numId w:val="60"/>
        </w:numPr>
        <w:spacing w:after="160" w:line="259" w:lineRule="auto"/>
        <w:rPr>
          <w:rFonts w:ascii="Verdana" w:eastAsia="Verdana" w:hAnsi="Verdana" w:cs="Verdana"/>
          <w:sz w:val="20"/>
          <w:szCs w:val="20"/>
        </w:rPr>
      </w:pPr>
      <w:r w:rsidRPr="5F103ABF">
        <w:rPr>
          <w:rFonts w:ascii="Verdana" w:eastAsia="Verdana" w:hAnsi="Verdana" w:cs="Verdana"/>
          <w:sz w:val="20"/>
          <w:szCs w:val="20"/>
        </w:rPr>
        <w:t>leerlingen die wel zijn doorverwezen, maar nog niet geplaatst zijn of nog in onderzoek zijn.</w:t>
      </w:r>
    </w:p>
    <w:p w14:paraId="584FDCCA" w14:textId="77777777"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In principe doen alle scholen (dus openbaar, bijzonder en speciaal (basis) onderwijs) mee aan het eventueel leveren van een time-out plaats. Plaatsing op een time-out school is afhankelijk van de aard van het probleem van de leerling (of school) en de gevraagde specifieke deskundigheid van de scholen. Daarnaast speelt de voorkeur van ouders voor een bepaalde denominatie natuurlijk een belangrijke rol.</w:t>
      </w:r>
      <w:r>
        <w:rPr>
          <w:rFonts w:ascii="Verdana" w:eastAsia="Verdana" w:hAnsi="Verdana" w:cs="Verdana"/>
          <w:sz w:val="20"/>
          <w:szCs w:val="20"/>
        </w:rPr>
        <w:t xml:space="preserve"> </w:t>
      </w:r>
    </w:p>
    <w:p w14:paraId="0AD617BD" w14:textId="77777777" w:rsidR="00501769" w:rsidRDefault="00501769" w:rsidP="00E028DF">
      <w:pPr>
        <w:ind w:left="0"/>
        <w:rPr>
          <w:rFonts w:ascii="Verdana" w:eastAsia="Verdana" w:hAnsi="Verdana" w:cs="Verdana"/>
          <w:sz w:val="20"/>
          <w:szCs w:val="20"/>
        </w:rPr>
      </w:pPr>
      <w:r w:rsidRPr="00E028DF">
        <w:rPr>
          <w:rFonts w:ascii="Verdana" w:eastAsia="Verdana" w:hAnsi="Verdana" w:cs="Verdana"/>
          <w:sz w:val="20"/>
          <w:szCs w:val="20"/>
        </w:rPr>
        <w:t>Binnen het SWV is er een notitie waarin beschreven staat hoe de procedure is indien er sprake is van een thuiszitter omdat er geen externe time-out plaatsing mogelijk is. (zie swv-drechtsteden.nl/wp-content/iploads/20200506-Thuiiszitterspreventie-en-maatwerk-SWV-PO-Drechtsteden-1.pdf)</w:t>
      </w:r>
    </w:p>
    <w:p w14:paraId="525965C8" w14:textId="77777777" w:rsidR="00501769" w:rsidRPr="00414B3F" w:rsidRDefault="00501769" w:rsidP="00501769">
      <w:pPr>
        <w:rPr>
          <w:rFonts w:ascii="Verdana" w:hAnsi="Verdana"/>
          <w:sz w:val="20"/>
          <w:szCs w:val="20"/>
        </w:rPr>
      </w:pPr>
    </w:p>
    <w:p w14:paraId="4AA2855E" w14:textId="77777777" w:rsidR="00501769" w:rsidRPr="00374B2F" w:rsidRDefault="00501769" w:rsidP="00E028DF">
      <w:pPr>
        <w:ind w:left="0"/>
        <w:rPr>
          <w:rFonts w:ascii="Verdana" w:eastAsiaTheme="majorEastAsia" w:hAnsi="Verdana" w:cstheme="majorBidi"/>
          <w:i/>
          <w:color w:val="365F91" w:themeColor="accent1" w:themeShade="BF"/>
          <w:sz w:val="20"/>
          <w:szCs w:val="26"/>
        </w:rPr>
      </w:pPr>
      <w:bookmarkStart w:id="152" w:name="_Toc73387148"/>
      <w:r w:rsidRPr="0024620B">
        <w:rPr>
          <w:rStyle w:val="Kop3Char"/>
          <w:rFonts w:eastAsiaTheme="minorHAnsi"/>
        </w:rPr>
        <w:t>5.2.5</w:t>
      </w:r>
      <w:r w:rsidRPr="0024620B">
        <w:rPr>
          <w:rStyle w:val="Kop3Char"/>
          <w:rFonts w:eastAsiaTheme="minorHAnsi"/>
        </w:rPr>
        <w:tab/>
        <w:t>Verantwoordelijkheden bij een externe time-out voorziening</w:t>
      </w:r>
      <w:bookmarkEnd w:id="152"/>
      <w:r w:rsidRPr="0024620B">
        <w:rPr>
          <w:rStyle w:val="Kop3Char"/>
          <w:rFonts w:eastAsiaTheme="minorHAnsi"/>
        </w:rPr>
        <w:br/>
      </w:r>
      <w:r w:rsidRPr="5F103ABF">
        <w:rPr>
          <w:rFonts w:ascii="Verdana" w:eastAsia="Verdana" w:hAnsi="Verdana" w:cs="Verdana"/>
          <w:sz w:val="20"/>
          <w:szCs w:val="20"/>
        </w:rPr>
        <w:t>Bij het realiseren van een externe time-out voorziening horen verschillende verantwoordelijkheden bij de verschillende partners (de oorspronkelijke school, de time-out school</w:t>
      </w:r>
      <w:r w:rsidRPr="00E028DF">
        <w:rPr>
          <w:rFonts w:ascii="Verdana" w:eastAsia="Verdana" w:hAnsi="Verdana" w:cs="Verdana"/>
          <w:sz w:val="20"/>
          <w:szCs w:val="20"/>
        </w:rPr>
        <w:t>, SWV (regiehouder) en onderwijsinspectie). Leerplicht kan als gesprekspartner op verzoek aansluiten.</w:t>
      </w:r>
      <w:r>
        <w:rPr>
          <w:rFonts w:ascii="Verdana" w:eastAsia="Verdana" w:hAnsi="Verdana" w:cs="Verdana"/>
          <w:sz w:val="20"/>
          <w:szCs w:val="20"/>
        </w:rPr>
        <w:t xml:space="preserve"> </w:t>
      </w:r>
    </w:p>
    <w:p w14:paraId="57E34D9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leerling mag in afwachting van vervolgstappen tijdelijk lessen volgen op de ‘time-out school’. De leerling blijft echter ingeschreven op de oude school. Naast de formele verantwoordelijkheid (vanwege het achterwege blijven van de formele uitschrijving) is de school waar het kind verblijft verantwoordelijk voor de voortgang van het onderwijs.</w:t>
      </w:r>
    </w:p>
    <w:p w14:paraId="1C3BC578" w14:textId="77777777" w:rsidR="00E028DF" w:rsidRDefault="00501769" w:rsidP="00E028DF">
      <w:pPr>
        <w:ind w:left="0"/>
        <w:rPr>
          <w:rFonts w:ascii="Verdana" w:eastAsia="Verdana" w:hAnsi="Verdana" w:cs="Verdana"/>
          <w:sz w:val="20"/>
          <w:szCs w:val="20"/>
        </w:rPr>
      </w:pPr>
      <w:r w:rsidRPr="5F103ABF">
        <w:rPr>
          <w:rFonts w:ascii="Verdana" w:eastAsia="Verdana" w:hAnsi="Verdana" w:cs="Verdana"/>
          <w:sz w:val="20"/>
          <w:szCs w:val="20"/>
        </w:rPr>
        <w:t xml:space="preserve">Er wordt een evenredig deel van de bijdrage van de rijksoverheid voor deze leerling overgeheveld naar de ‘time-out school’, indien dit een basisschool is binnen het samenwerkingsverband. In andere gevallen loopt de financiering via het samenwerkingsverband. </w:t>
      </w:r>
      <w:r w:rsidRPr="00E028DF">
        <w:rPr>
          <w:rFonts w:ascii="Verdana" w:eastAsia="Verdana" w:hAnsi="Verdana" w:cs="Verdana"/>
          <w:sz w:val="20"/>
          <w:szCs w:val="20"/>
        </w:rPr>
        <w:t>Indien er sprake is van het afwijken van het aantal lesuren moet bij de onderwijsinspectie instemming aangevraagd worden. Deze aanvraag gaat via het Internet Schooldossier (ISD).</w:t>
      </w:r>
    </w:p>
    <w:p w14:paraId="6499A762" w14:textId="77777777" w:rsidR="00E028DF" w:rsidRDefault="00E028DF" w:rsidP="00E028DF">
      <w:pPr>
        <w:ind w:left="0"/>
        <w:rPr>
          <w:rFonts w:ascii="Verdana" w:eastAsia="Verdana" w:hAnsi="Verdana" w:cs="Verdana"/>
          <w:sz w:val="20"/>
          <w:szCs w:val="20"/>
        </w:rPr>
      </w:pPr>
    </w:p>
    <w:p w14:paraId="6A35DA26" w14:textId="69B87627" w:rsidR="00501769" w:rsidRPr="00414B3F" w:rsidRDefault="00501769" w:rsidP="00E028DF">
      <w:pPr>
        <w:ind w:left="0"/>
        <w:rPr>
          <w:rFonts w:ascii="Verdana" w:hAnsi="Verdana"/>
          <w:sz w:val="20"/>
          <w:szCs w:val="20"/>
        </w:rPr>
      </w:pPr>
      <w:r>
        <w:rPr>
          <w:rFonts w:ascii="Verdana" w:eastAsia="Verdana" w:hAnsi="Verdana" w:cs="Verdana"/>
          <w:sz w:val="20"/>
          <w:szCs w:val="20"/>
        </w:rPr>
        <w:t xml:space="preserve">  </w:t>
      </w:r>
    </w:p>
    <w:p w14:paraId="2EFECA9C" w14:textId="77777777" w:rsidR="00501769" w:rsidRPr="003F1C9B" w:rsidRDefault="00501769" w:rsidP="00501769">
      <w:pPr>
        <w:pStyle w:val="Kop2"/>
      </w:pPr>
      <w:bookmarkStart w:id="153" w:name="_Toc73387149"/>
      <w:r w:rsidRPr="003F1C9B">
        <w:t>5.3</w:t>
      </w:r>
      <w:r w:rsidRPr="003F1C9B">
        <w:tab/>
        <w:t>Schorsing</w:t>
      </w:r>
      <w:bookmarkEnd w:id="153"/>
    </w:p>
    <w:p w14:paraId="7FAF7E3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Bij opeenvolging van meerdere incidenten of wanneer er sprake is van een zeer ernstig incident kan worden overgegaan tot formele schorsing. </w:t>
      </w:r>
    </w:p>
    <w:p w14:paraId="0A8AD38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Wanneer het bevoegd gezag besluit om een leerling te schorsen, dan betekent dit dat de leerling tijdelijk het recht op deelname aan het onderwijs wordt ontzegd. Schorsing kan worden gezien als een ultieme mogelijkheid voor de school om aan een leerling een waarschuwing te geven voor bepaald ontoelaatbaar gedrag. Er is pas sprake van schorsing indien een leerling voor ten minste één dag wordt uitgesloten van het recht op deelname aan het onderwijs. </w:t>
      </w:r>
    </w:p>
    <w:p w14:paraId="0AE10B0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Sinds de invoering van Passend Onderwijs is schorsing geregeld in de wet, in artikel 40c WPO en artikel 40a WEC. In deze artikelen is bepaald dat het bevoegd gezag met opgave van redenen een leerling voor een periode van ten hoogste één week kan schorsen. </w:t>
      </w:r>
    </w:p>
    <w:p w14:paraId="7671CFFB"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Voorwaarden voor schorsing:</w:t>
      </w:r>
    </w:p>
    <w:p w14:paraId="0744BD5C"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Aan ouders en leerling is volgens het protocol ‘sch</w:t>
      </w:r>
      <w:r>
        <w:rPr>
          <w:rFonts w:ascii="Verdana" w:eastAsia="Verdana" w:hAnsi="Verdana" w:cs="Verdana"/>
          <w:sz w:val="20"/>
          <w:szCs w:val="20"/>
        </w:rPr>
        <w:t>orsen en verwijderen’ (bijlage 3</w:t>
      </w:r>
      <w:r w:rsidRPr="5F103ABF">
        <w:rPr>
          <w:rFonts w:ascii="Verdana" w:eastAsia="Verdana" w:hAnsi="Verdana" w:cs="Verdana"/>
          <w:sz w:val="20"/>
          <w:szCs w:val="20"/>
        </w:rPr>
        <w:t xml:space="preserve">) herhaaldelijk aangegeven dat het gedrag van de leerling ontoelaatbaar is, maar de situatie is desondanks niet verbeterd. De gedragsregels in het openbaar onderwijs </w:t>
      </w:r>
      <w:r>
        <w:rPr>
          <w:rFonts w:ascii="Verdana" w:eastAsia="Verdana" w:hAnsi="Verdana" w:cs="Verdana"/>
          <w:sz w:val="20"/>
          <w:szCs w:val="20"/>
        </w:rPr>
        <w:t>zijn hiervoor leidend (bijlage 4</w:t>
      </w:r>
      <w:r w:rsidRPr="5F103ABF">
        <w:rPr>
          <w:rFonts w:ascii="Verdana" w:eastAsia="Verdana" w:hAnsi="Verdana" w:cs="Verdana"/>
          <w:sz w:val="20"/>
          <w:szCs w:val="20"/>
        </w:rPr>
        <w:t>)</w:t>
      </w:r>
    </w:p>
    <w:p w14:paraId="7321188F"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Het besluit van schorsing wordt door het bevoegd gezag schriftelijk aan ouders bekend gemaakt. </w:t>
      </w:r>
    </w:p>
    <w:p w14:paraId="57B8113F"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4344C27A">
        <w:rPr>
          <w:rFonts w:ascii="Verdana" w:eastAsia="Verdana" w:hAnsi="Verdana" w:cs="Verdana"/>
          <w:sz w:val="20"/>
          <w:szCs w:val="20"/>
        </w:rPr>
        <w:t>In het schorsingsbesluit worden de redenen van schorsing, de ingangsdatum van de schorsing en de duur van de schorsing aangegeven. Daarnaast is een bezwaarclausule opgenomen, waarin staat vermeld dat ouders binnen zes weken na dagtekening een bezwaarschrift bij het bevoegd gezag kunnen indienen, wanneer zij het niet eens zijn met de i</w:t>
      </w:r>
      <w:r>
        <w:rPr>
          <w:rFonts w:ascii="Verdana" w:eastAsia="Verdana" w:hAnsi="Verdana" w:cs="Verdana"/>
          <w:sz w:val="20"/>
          <w:szCs w:val="20"/>
        </w:rPr>
        <w:t>nhoud van het besluit (bijlage 9</w:t>
      </w:r>
      <w:r w:rsidRPr="4344C27A">
        <w:rPr>
          <w:rFonts w:ascii="Verdana" w:eastAsia="Verdana" w:hAnsi="Verdana" w:cs="Verdana"/>
          <w:sz w:val="20"/>
          <w:szCs w:val="20"/>
        </w:rPr>
        <w:t>).</w:t>
      </w:r>
    </w:p>
    <w:p w14:paraId="4B7A7BEC"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Indien mogelijk worden ouders door de directie van de school gehoord voorafgaand aan het schorsingsbesluit en anders direct na het schorsingsbesluit.</w:t>
      </w:r>
    </w:p>
    <w:p w14:paraId="34F0E500"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schorsingsdagen worden door de directie van de school gebruikt om met ouders in gesprek te gaan om de ernstige waarschuwing te onderstrepen en afspraken te maken over het vervolgtraject.</w:t>
      </w:r>
    </w:p>
    <w:p w14:paraId="188E09CB"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In het gesprek worden de mogelijkheden en onmogelijkheden van de opvang van de leerling op de school aan de orde gesteld.</w:t>
      </w:r>
    </w:p>
    <w:p w14:paraId="1C1A6D97"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Van de schorsing en het gesprek met de ouders wordt een verslag gemaakt. Dit verslag wordt door de ouders voor gezien getekend en opgenomen in het leerlingendossier.</w:t>
      </w:r>
    </w:p>
    <w:p w14:paraId="3CEB0037" w14:textId="77777777" w:rsidR="00501769" w:rsidRPr="00414B3F" w:rsidRDefault="00501769" w:rsidP="00501769">
      <w:pPr>
        <w:pStyle w:val="Lijstalinea"/>
        <w:rPr>
          <w:rFonts w:ascii="Verdana" w:hAnsi="Verdana"/>
          <w:sz w:val="20"/>
          <w:szCs w:val="20"/>
        </w:rPr>
      </w:pPr>
      <w:r w:rsidRPr="5F103ABF">
        <w:rPr>
          <w:rFonts w:ascii="Verdana" w:eastAsia="Verdana" w:hAnsi="Verdana" w:cs="Verdana"/>
          <w:sz w:val="20"/>
          <w:szCs w:val="20"/>
        </w:rPr>
        <w:t>Het wordt ter kennisgeving verstuurd aan: het bevoegd gezag, de leerplichtambtenaar en de Onderwijsinspectie.</w:t>
      </w:r>
    </w:p>
    <w:p w14:paraId="1E7406F7" w14:textId="77777777" w:rsidR="00501769" w:rsidRPr="00E028D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De duur van de schorsing </w:t>
      </w:r>
      <w:r w:rsidRPr="00E028DF">
        <w:rPr>
          <w:rFonts w:ascii="Verdana" w:eastAsia="Verdana" w:hAnsi="Verdana" w:cs="Verdana"/>
          <w:sz w:val="20"/>
          <w:szCs w:val="20"/>
        </w:rPr>
        <w:t>moet in verhouding zijn tot de aard en de ernst van de overtreding. Ook de voorgeschiedenis wordt meegenomen in dit besluit.</w:t>
      </w:r>
    </w:p>
    <w:p w14:paraId="643BE20F" w14:textId="77777777" w:rsidR="00501769" w:rsidRPr="00E028DF" w:rsidRDefault="00501769" w:rsidP="00A32882">
      <w:pPr>
        <w:pStyle w:val="Lijstalinea"/>
        <w:numPr>
          <w:ilvl w:val="0"/>
          <w:numId w:val="61"/>
        </w:numPr>
        <w:spacing w:after="160" w:line="259" w:lineRule="auto"/>
        <w:rPr>
          <w:rFonts w:ascii="Verdana" w:eastAsia="Verdana" w:hAnsi="Verdana" w:cs="Verdana"/>
          <w:sz w:val="20"/>
          <w:szCs w:val="20"/>
        </w:rPr>
      </w:pPr>
      <w:r w:rsidRPr="00E028DF">
        <w:rPr>
          <w:rFonts w:ascii="Verdana" w:eastAsia="Verdana" w:hAnsi="Verdana" w:cs="Verdana"/>
          <w:sz w:val="20"/>
          <w:szCs w:val="20"/>
        </w:rPr>
        <w:t>Duurt de schorsing langer dan één dag, dan stelt het bevoegd gezag de Onderwijsinspectie schriftelijk en met opgave van redenen van de schorsing in kennis. (Zie bijlage stroomschema afwijking jaarlijks minimum urenaantal).</w:t>
      </w:r>
    </w:p>
    <w:p w14:paraId="685C395B"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Bij schorsing blijft de onderwijskundige relatie met de leerling in tact. Dit betekent dat de school maatregelen dient te nemen om te voorkomen dat de geschorste leerling een onderwijsachterstand oploopt gedurende de periode van schorsing.</w:t>
      </w:r>
      <w:r w:rsidRPr="5F103ABF">
        <w:rPr>
          <w:rFonts w:ascii="Verdana" w:eastAsia="Verdana" w:hAnsi="Verdana" w:cs="Verdana"/>
          <w:sz w:val="20"/>
          <w:szCs w:val="20"/>
        </w:rPr>
        <w:br w:type="page"/>
      </w:r>
    </w:p>
    <w:p w14:paraId="35114515" w14:textId="46068F98" w:rsidR="00501769" w:rsidRPr="00414B3F" w:rsidRDefault="00E028DF" w:rsidP="00501769">
      <w:pPr>
        <w:pStyle w:val="Kop1"/>
      </w:pPr>
      <w:bookmarkStart w:id="154" w:name="_Toc73387150"/>
      <w:r>
        <w:t>Hoofdstuk 6</w:t>
      </w:r>
      <w:r>
        <w:tab/>
      </w:r>
      <w:r w:rsidR="00501769" w:rsidRPr="00414B3F">
        <w:t>Verwijderen van een basisschoolleerling</w:t>
      </w:r>
      <w:bookmarkEnd w:id="154"/>
    </w:p>
    <w:p w14:paraId="7293F51E" w14:textId="06575086" w:rsidR="00501769" w:rsidRDefault="00501769" w:rsidP="00501769">
      <w:pPr>
        <w:rPr>
          <w:rFonts w:ascii="Verdana" w:hAnsi="Verdana"/>
          <w:b/>
          <w:color w:val="365F91" w:themeColor="accent1" w:themeShade="BF"/>
          <w:sz w:val="20"/>
          <w:szCs w:val="20"/>
        </w:rPr>
      </w:pPr>
    </w:p>
    <w:p w14:paraId="5EB8E484" w14:textId="77777777" w:rsidR="00E028DF" w:rsidRDefault="00E028DF" w:rsidP="00501769">
      <w:pPr>
        <w:rPr>
          <w:rFonts w:ascii="Verdana" w:hAnsi="Verdana"/>
          <w:b/>
          <w:color w:val="365F91" w:themeColor="accent1" w:themeShade="BF"/>
          <w:sz w:val="20"/>
          <w:szCs w:val="20"/>
        </w:rPr>
      </w:pPr>
    </w:p>
    <w:p w14:paraId="312F6C79" w14:textId="77777777" w:rsidR="00501769" w:rsidRPr="003F1C9B" w:rsidRDefault="00501769" w:rsidP="00501769">
      <w:pPr>
        <w:pStyle w:val="Kop2"/>
      </w:pPr>
      <w:bookmarkStart w:id="155" w:name="_Toc73387151"/>
      <w:r w:rsidRPr="003F1C9B">
        <w:t>6.0</w:t>
      </w:r>
      <w:r w:rsidRPr="003F1C9B">
        <w:tab/>
        <w:t>Inleiding</w:t>
      </w:r>
      <w:bookmarkEnd w:id="155"/>
    </w:p>
    <w:p w14:paraId="03611914" w14:textId="4FFFA728"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De verwijdering van een leerling is een zware maatregel, die een school niet lichtzinnig zal toepassen. Er is sprake van verwijdering, wanneer het bevoegd gezag de leerling niet langer ingeschreven wenst te hebben. De maatregel is geregeld in artikel 40 lid 11 WPO en artikel 40 lid 18 WEC.</w:t>
      </w:r>
    </w:p>
    <w:p w14:paraId="1DBC8279" w14:textId="1B80885B" w:rsidR="00E028DF" w:rsidRDefault="00E028DF" w:rsidP="00E028DF">
      <w:pPr>
        <w:ind w:left="0"/>
        <w:rPr>
          <w:rFonts w:ascii="Verdana" w:eastAsia="Verdana" w:hAnsi="Verdana" w:cs="Verdana"/>
          <w:sz w:val="20"/>
          <w:szCs w:val="20"/>
        </w:rPr>
      </w:pPr>
    </w:p>
    <w:p w14:paraId="2CFBC295" w14:textId="77777777" w:rsidR="00E028DF" w:rsidRPr="00414B3F" w:rsidRDefault="00E028DF" w:rsidP="00E028DF">
      <w:pPr>
        <w:ind w:left="0"/>
        <w:rPr>
          <w:rFonts w:ascii="Verdana" w:hAnsi="Verdana"/>
          <w:sz w:val="20"/>
          <w:szCs w:val="20"/>
        </w:rPr>
      </w:pPr>
    </w:p>
    <w:p w14:paraId="3F0BD3CE" w14:textId="77777777" w:rsidR="00501769" w:rsidRPr="003F1C9B" w:rsidRDefault="00501769" w:rsidP="00501769">
      <w:pPr>
        <w:pStyle w:val="Kop2"/>
      </w:pPr>
      <w:bookmarkStart w:id="156" w:name="_Toc73387152"/>
      <w:r w:rsidRPr="003F1C9B">
        <w:t>6.1</w:t>
      </w:r>
      <w:r w:rsidRPr="003F1C9B">
        <w:tab/>
        <w:t>Algemene uitgangspunten</w:t>
      </w:r>
      <w:bookmarkEnd w:id="156"/>
    </w:p>
    <w:p w14:paraId="073E8D76" w14:textId="77777777" w:rsidR="00E028DF" w:rsidRDefault="00E028DF" w:rsidP="00E028DF">
      <w:pPr>
        <w:ind w:left="0"/>
        <w:rPr>
          <w:rFonts w:ascii="Verdana" w:hAnsi="Verdana"/>
          <w:i/>
          <w:color w:val="365F91" w:themeColor="accent1" w:themeShade="BF"/>
          <w:sz w:val="20"/>
          <w:szCs w:val="20"/>
        </w:rPr>
      </w:pPr>
    </w:p>
    <w:p w14:paraId="1F963F74" w14:textId="2487C287"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Bevoegd gezag neemt besluit</w:t>
      </w:r>
      <w:r>
        <w:br/>
      </w:r>
      <w:r w:rsidRPr="5F103ABF">
        <w:rPr>
          <w:rFonts w:ascii="Verdana" w:eastAsia="Verdana" w:hAnsi="Verdana" w:cs="Verdana"/>
          <w:sz w:val="20"/>
          <w:szCs w:val="20"/>
        </w:rPr>
        <w:t>Verwijdering is een ingrijpende maatregel, zowel voor de school als de leerling en diens ouders. Daarom beslist niet de directeur of de locatieleider over de verwijdering, maar het bevoegd gezag. Het bevoegd gezag staat op een grotere afstand van de dagelijkse praktijk en kan de kwestie ook met die afstand beoordelen. Dit bevordert een zorgvuldige besluitvorming, iets waar de rechter, gezien de zwaarte van de maatregel, grote waarde aan hecht.</w:t>
      </w:r>
    </w:p>
    <w:p w14:paraId="5CF4027E" w14:textId="77777777" w:rsidR="00E028DF" w:rsidRDefault="00E028DF" w:rsidP="00E028DF">
      <w:pPr>
        <w:ind w:left="0"/>
        <w:rPr>
          <w:rFonts w:ascii="Verdana" w:eastAsia="Verdana" w:hAnsi="Verdana" w:cs="Verdana"/>
          <w:i/>
          <w:iCs/>
          <w:color w:val="365F91" w:themeColor="accent1" w:themeShade="BF"/>
          <w:sz w:val="20"/>
          <w:szCs w:val="20"/>
        </w:rPr>
      </w:pPr>
    </w:p>
    <w:p w14:paraId="620D02F4" w14:textId="7A4FA82F"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Belangenafweging</w:t>
      </w:r>
      <w:r>
        <w:br/>
      </w:r>
      <w:r w:rsidRPr="5F103ABF">
        <w:rPr>
          <w:rFonts w:ascii="Verdana" w:eastAsia="Verdana" w:hAnsi="Verdana" w:cs="Verdana"/>
          <w:sz w:val="20"/>
          <w:szCs w:val="20"/>
        </w:rPr>
        <w:t>Verwijdering kan voor de leerling verstrekkende gevolgen hebben. Hij verlaat een vertrouwde omgeving, er is een breuk in zijn ontwikkelingsproces en er bestaat het risico van een terugslag in zijn verdere ontwikkeling. Voor de rechter is het daarom van groot belang dat het verwijderingsbesluit aangeeft hoe het bevoegd gezag een afweging heeft gemaakt tussen het belang van de school bij verwijdering en het belang van de leerling om op school te blijven. Die belangen kunnen per geval verschillen.</w:t>
      </w:r>
    </w:p>
    <w:p w14:paraId="0298AA4E" w14:textId="77777777" w:rsidR="00E028DF" w:rsidRDefault="00E028DF" w:rsidP="00501769">
      <w:pPr>
        <w:pStyle w:val="Kop2"/>
      </w:pPr>
      <w:bookmarkStart w:id="157" w:name="_Toc73387153"/>
    </w:p>
    <w:p w14:paraId="37235C45" w14:textId="77777777" w:rsidR="00E028DF" w:rsidRDefault="00E028DF" w:rsidP="00501769">
      <w:pPr>
        <w:pStyle w:val="Kop2"/>
      </w:pPr>
    </w:p>
    <w:p w14:paraId="2837453A" w14:textId="2ABD3191" w:rsidR="00501769" w:rsidRPr="003F1C9B" w:rsidRDefault="00501769" w:rsidP="00501769">
      <w:pPr>
        <w:pStyle w:val="Kop2"/>
      </w:pPr>
      <w:r w:rsidRPr="003F1C9B">
        <w:t>6.2</w:t>
      </w:r>
      <w:r w:rsidRPr="003F1C9B">
        <w:tab/>
        <w:t>Gronden voor verwijdering</w:t>
      </w:r>
      <w:bookmarkEnd w:id="157"/>
    </w:p>
    <w:p w14:paraId="6B677BD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 het bevoegd gezag openbaar onderwijs bestaan twee gronden om een leerling te verwijderen:</w:t>
      </w:r>
    </w:p>
    <w:p w14:paraId="7C06C2AA" w14:textId="77777777" w:rsidR="00501769" w:rsidRPr="00414B3F" w:rsidRDefault="00501769" w:rsidP="00A32882">
      <w:pPr>
        <w:pStyle w:val="Lijstalinea"/>
        <w:numPr>
          <w:ilvl w:val="0"/>
          <w:numId w:val="62"/>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school kan niet aan de ondersteuningsbehoefte van de leerling voldoen.</w:t>
      </w:r>
    </w:p>
    <w:p w14:paraId="2A66F2C3" w14:textId="77777777" w:rsidR="00501769" w:rsidRPr="00414B3F" w:rsidRDefault="00501769" w:rsidP="00A32882">
      <w:pPr>
        <w:pStyle w:val="Lijstalinea"/>
        <w:numPr>
          <w:ilvl w:val="0"/>
          <w:numId w:val="62"/>
        </w:numPr>
        <w:spacing w:after="160" w:line="259" w:lineRule="auto"/>
        <w:rPr>
          <w:rFonts w:ascii="Verdana" w:eastAsia="Verdana" w:hAnsi="Verdana" w:cs="Verdana"/>
          <w:sz w:val="20"/>
          <w:szCs w:val="20"/>
        </w:rPr>
      </w:pPr>
      <w:r w:rsidRPr="5F103ABF">
        <w:rPr>
          <w:rFonts w:ascii="Verdana" w:eastAsia="Verdana" w:hAnsi="Verdana" w:cs="Verdana"/>
          <w:sz w:val="20"/>
          <w:szCs w:val="20"/>
        </w:rPr>
        <w:t>Er is sprake van ernstig wangedrag van de leerling of de ouders.</w:t>
      </w:r>
    </w:p>
    <w:p w14:paraId="7C53F289" w14:textId="77777777" w:rsidR="00E028DF" w:rsidRDefault="00E028DF" w:rsidP="00E028DF">
      <w:pPr>
        <w:ind w:left="0"/>
        <w:rPr>
          <w:rStyle w:val="Kop3Char"/>
          <w:rFonts w:eastAsiaTheme="minorHAnsi"/>
        </w:rPr>
      </w:pPr>
      <w:bookmarkStart w:id="158" w:name="_Toc73387154"/>
    </w:p>
    <w:p w14:paraId="4A7BF82F" w14:textId="15B282E3" w:rsidR="00501769" w:rsidRPr="00414B3F" w:rsidRDefault="00501769" w:rsidP="00E028DF">
      <w:pPr>
        <w:ind w:left="0"/>
        <w:rPr>
          <w:rFonts w:ascii="Verdana" w:hAnsi="Verdana"/>
          <w:sz w:val="20"/>
          <w:szCs w:val="20"/>
        </w:rPr>
      </w:pPr>
      <w:r w:rsidRPr="0024620B">
        <w:rPr>
          <w:rStyle w:val="Kop3Char"/>
          <w:rFonts w:eastAsiaTheme="minorHAnsi"/>
        </w:rPr>
        <w:t xml:space="preserve">6.2.1 </w:t>
      </w:r>
      <w:r w:rsidRPr="0024620B">
        <w:rPr>
          <w:rStyle w:val="Kop3Char"/>
          <w:rFonts w:eastAsiaTheme="minorHAnsi"/>
        </w:rPr>
        <w:tab/>
        <w:t>Ondersteuningsbehoefte</w:t>
      </w:r>
      <w:bookmarkEnd w:id="158"/>
      <w:r w:rsidRPr="00414B3F">
        <w:rPr>
          <w:rFonts w:ascii="Verdana" w:hAnsi="Verdana"/>
          <w:sz w:val="20"/>
          <w:szCs w:val="20"/>
        </w:rPr>
        <w:br/>
      </w:r>
      <w:r w:rsidRPr="5F103ABF">
        <w:rPr>
          <w:rFonts w:ascii="Verdana" w:eastAsia="Verdana" w:hAnsi="Verdana" w:cs="Verdana"/>
          <w:sz w:val="20"/>
          <w:szCs w:val="20"/>
        </w:rPr>
        <w:t>Om te bepalen welke beslissingsruimte het bevoegd gezag heeft, is het van belang vast te stellen of:</w:t>
      </w:r>
    </w:p>
    <w:p w14:paraId="10ECF8A5" w14:textId="77777777" w:rsidR="00501769" w:rsidRPr="00414B3F" w:rsidRDefault="00501769" w:rsidP="00A32882">
      <w:pPr>
        <w:pStyle w:val="Lijstalinea"/>
        <w:numPr>
          <w:ilvl w:val="0"/>
          <w:numId w:val="63"/>
        </w:numPr>
        <w:spacing w:after="160" w:line="259" w:lineRule="auto"/>
        <w:rPr>
          <w:rFonts w:ascii="Verdana" w:eastAsia="Verdana" w:hAnsi="Verdana" w:cs="Verdana"/>
          <w:sz w:val="20"/>
          <w:szCs w:val="20"/>
        </w:rPr>
      </w:pPr>
      <w:r w:rsidRPr="5F103ABF">
        <w:rPr>
          <w:rFonts w:ascii="Verdana" w:eastAsia="Verdana" w:hAnsi="Verdana" w:cs="Verdana"/>
          <w:sz w:val="20"/>
          <w:szCs w:val="20"/>
        </w:rPr>
        <w:t>de leerling formeel thuishoort in of toelaatbaar is tot het speciaal (basis)onderwijs dan wel;</w:t>
      </w:r>
    </w:p>
    <w:p w14:paraId="6E0B960C" w14:textId="77777777" w:rsidR="00501769" w:rsidRPr="00414B3F" w:rsidRDefault="00501769" w:rsidP="00A32882">
      <w:pPr>
        <w:pStyle w:val="Lijstalinea"/>
        <w:numPr>
          <w:ilvl w:val="0"/>
          <w:numId w:val="63"/>
        </w:numPr>
        <w:spacing w:after="160" w:line="259" w:lineRule="auto"/>
        <w:rPr>
          <w:rFonts w:ascii="Verdana" w:eastAsia="Verdana" w:hAnsi="Verdana" w:cs="Verdana"/>
          <w:sz w:val="20"/>
          <w:szCs w:val="20"/>
        </w:rPr>
      </w:pPr>
      <w:r w:rsidRPr="5F103ABF">
        <w:rPr>
          <w:rFonts w:ascii="Verdana" w:eastAsia="Verdana" w:hAnsi="Verdana" w:cs="Verdana"/>
          <w:sz w:val="20"/>
          <w:szCs w:val="20"/>
        </w:rPr>
        <w:t>de leerling formeel thuishoort in het regulier basisonderwijs.</w:t>
      </w:r>
    </w:p>
    <w:p w14:paraId="1BADDE2E" w14:textId="77777777" w:rsidR="00E028DF" w:rsidRDefault="00E028DF" w:rsidP="00E028DF">
      <w:pPr>
        <w:ind w:left="0"/>
        <w:rPr>
          <w:rFonts w:ascii="Verdana" w:eastAsia="Verdana" w:hAnsi="Verdana" w:cs="Verdana"/>
          <w:i/>
          <w:iCs/>
          <w:color w:val="365F91" w:themeColor="accent1" w:themeShade="BF"/>
          <w:sz w:val="20"/>
          <w:szCs w:val="20"/>
        </w:rPr>
      </w:pPr>
    </w:p>
    <w:p w14:paraId="4D884ED5" w14:textId="5BB3CC34" w:rsidR="00501769" w:rsidRPr="00414B3F" w:rsidRDefault="00501769" w:rsidP="00E028DF">
      <w:pPr>
        <w:ind w:left="0"/>
        <w:rPr>
          <w:rFonts w:ascii="Verdana" w:hAnsi="Verdana"/>
          <w:i/>
          <w:color w:val="365F91" w:themeColor="accent1" w:themeShade="BF"/>
          <w:sz w:val="20"/>
          <w:szCs w:val="20"/>
        </w:rPr>
      </w:pPr>
      <w:r w:rsidRPr="5F103ABF">
        <w:rPr>
          <w:rFonts w:ascii="Verdana" w:eastAsia="Verdana" w:hAnsi="Verdana" w:cs="Verdana"/>
          <w:i/>
          <w:iCs/>
          <w:color w:val="365F91" w:themeColor="accent1" w:themeShade="BF"/>
          <w:sz w:val="20"/>
          <w:szCs w:val="20"/>
        </w:rPr>
        <w:t>Toelaatbaar tot speciaal (basis)onderwijs</w:t>
      </w:r>
      <w:r>
        <w:br/>
      </w:r>
      <w:r w:rsidRPr="5F103ABF">
        <w:rPr>
          <w:rFonts w:ascii="Verdana" w:eastAsia="Verdana" w:hAnsi="Verdana" w:cs="Verdana"/>
          <w:sz w:val="20"/>
          <w:szCs w:val="20"/>
        </w:rPr>
        <w:t>Wanneer lopende de schoolloopbaan van een leerling blijkt dat de school niet aan de ondersteuningsbehoefte van de leerling kan voldoen, zal het ondersteuningsteam van de school een toelaatbaarheidsverklaring (TLV) voor S(B)O of een indicatie voor cluster 1 of 2 aanvragen. Wanneer de TLV of de indicatie wordt afgegeven zal vaak in samenspraak met de ouders en de nieuwe school een zorgvuldige overgang plaatsvinden.</w:t>
      </w:r>
    </w:p>
    <w:p w14:paraId="0145209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Er kunnen echter de volgende problemen optreden:</w:t>
      </w:r>
    </w:p>
    <w:p w14:paraId="5400FBB4" w14:textId="77777777" w:rsidR="00501769" w:rsidRPr="00414B3F" w:rsidRDefault="00501769" w:rsidP="00A32882">
      <w:pPr>
        <w:pStyle w:val="Lijstalinea"/>
        <w:numPr>
          <w:ilvl w:val="0"/>
          <w:numId w:val="64"/>
        </w:numPr>
        <w:spacing w:after="160" w:line="259" w:lineRule="auto"/>
        <w:rPr>
          <w:rFonts w:ascii="Verdana" w:eastAsia="Verdana" w:hAnsi="Verdana" w:cs="Verdana"/>
          <w:sz w:val="20"/>
          <w:szCs w:val="20"/>
        </w:rPr>
      </w:pPr>
      <w:r w:rsidRPr="5F103ABF">
        <w:rPr>
          <w:rFonts w:ascii="Verdana" w:eastAsia="Verdana" w:hAnsi="Verdana" w:cs="Verdana"/>
          <w:sz w:val="20"/>
          <w:szCs w:val="20"/>
        </w:rPr>
        <w:t>De ouders stemmen niet in met de overgang naar de speciale (basis)school. De overgang kan niet plaatsvinden, want de wet eist hun instemming. Indien de ouders voet bij stuk houden, kan het bevoegd gezag de formele verwijderingsprocedure in gang zetten op grond van handelingsverlegenheid van de school. Hierbij gelden dezelfde aspecten, zoals genoemd in paragraaf 1.5.2. Van belang is vooral dat deze afwegingsprocedure zorgvuldig is en dat adviezen deskundig, onafhankelijk en zoveel mogelijk eenduidig zijn. Bovendien moet de stem van de ouders voldoende worden gehoord.</w:t>
      </w:r>
    </w:p>
    <w:p w14:paraId="44C50BF9" w14:textId="77777777" w:rsidR="00501769" w:rsidRPr="00414B3F" w:rsidRDefault="00501769" w:rsidP="00A32882">
      <w:pPr>
        <w:pStyle w:val="Lijstalinea"/>
        <w:numPr>
          <w:ilvl w:val="0"/>
          <w:numId w:val="64"/>
        </w:numPr>
        <w:spacing w:after="160" w:line="259" w:lineRule="auto"/>
        <w:rPr>
          <w:rFonts w:ascii="Verdana" w:eastAsia="Verdana" w:hAnsi="Verdana" w:cs="Verdana"/>
          <w:sz w:val="20"/>
          <w:szCs w:val="20"/>
        </w:rPr>
      </w:pPr>
      <w:r w:rsidRPr="5F103ABF">
        <w:rPr>
          <w:rFonts w:ascii="Verdana" w:eastAsia="Verdana" w:hAnsi="Verdana" w:cs="Verdana"/>
          <w:sz w:val="20"/>
          <w:szCs w:val="20"/>
        </w:rPr>
        <w:t>De speciale (basis)school wijst het verzoek om toelating van de leerling af. Gegeven de toelaatbaarheidsverklaring is de basisschool niet verplicht de leerling op de school te handhaven. De ouders kunnen bezwaar maken tegen de weigering of een andere speciale (basis)school om toelating verzoeken.</w:t>
      </w:r>
    </w:p>
    <w:p w14:paraId="56691DC2" w14:textId="77777777"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De leerling hoort formeel thuis in het reguliere basisonderwijs</w:t>
      </w:r>
      <w:r>
        <w:br/>
      </w:r>
      <w:r w:rsidRPr="5F103ABF">
        <w:rPr>
          <w:rFonts w:ascii="Verdana" w:eastAsia="Verdana" w:hAnsi="Verdana" w:cs="Verdana"/>
          <w:sz w:val="20"/>
          <w:szCs w:val="20"/>
        </w:rPr>
        <w:t>Hierbij valt te denken aan de volgende situaties:</w:t>
      </w:r>
    </w:p>
    <w:p w14:paraId="19A76E33" w14:textId="77777777" w:rsidR="00501769" w:rsidRPr="00414B3F" w:rsidRDefault="00501769" w:rsidP="00A32882">
      <w:pPr>
        <w:pStyle w:val="Lijstalinea"/>
        <w:numPr>
          <w:ilvl w:val="0"/>
          <w:numId w:val="65"/>
        </w:numPr>
        <w:spacing w:after="160" w:line="259" w:lineRule="auto"/>
        <w:rPr>
          <w:rFonts w:ascii="Verdana" w:eastAsia="Verdana" w:hAnsi="Verdana" w:cs="Verdana"/>
          <w:sz w:val="20"/>
          <w:szCs w:val="20"/>
        </w:rPr>
      </w:pPr>
      <w:r w:rsidRPr="5F103ABF">
        <w:rPr>
          <w:rFonts w:ascii="Verdana" w:eastAsia="Verdana" w:hAnsi="Verdana" w:cs="Verdana"/>
          <w:sz w:val="20"/>
          <w:szCs w:val="20"/>
        </w:rPr>
        <w:t>Er zijn geen aanwijzingen dat de leerling thuishoort in het speciaal (basis)onderwijs.</w:t>
      </w:r>
    </w:p>
    <w:p w14:paraId="473B6262" w14:textId="77777777" w:rsidR="00501769" w:rsidRPr="00414B3F" w:rsidRDefault="00501769" w:rsidP="00A32882">
      <w:pPr>
        <w:pStyle w:val="Lijstalinea"/>
        <w:numPr>
          <w:ilvl w:val="0"/>
          <w:numId w:val="65"/>
        </w:numPr>
        <w:spacing w:after="160" w:line="259" w:lineRule="auto"/>
        <w:rPr>
          <w:rFonts w:ascii="Verdana" w:eastAsia="Verdana" w:hAnsi="Verdana" w:cs="Verdana"/>
          <w:sz w:val="20"/>
          <w:szCs w:val="20"/>
        </w:rPr>
      </w:pPr>
      <w:r w:rsidRPr="5F103ABF">
        <w:rPr>
          <w:rFonts w:ascii="Verdana" w:eastAsia="Verdana" w:hAnsi="Verdana" w:cs="Verdana"/>
          <w:sz w:val="20"/>
          <w:szCs w:val="20"/>
        </w:rPr>
        <w:t>Het ondersteuningsteam van het samenwerkingsverband of de indicatiecommissie van het speciaal onderwijs heeft uitgesproken dat speciaal (basis)onderwijs niet noodzakelijk is. De leerling hoort dus thuis in het reguliere onderwijs.</w:t>
      </w:r>
    </w:p>
    <w:p w14:paraId="4C3A2ADC" w14:textId="77777777" w:rsidR="00501769" w:rsidRPr="00414B3F" w:rsidRDefault="00501769" w:rsidP="00E028DF">
      <w:pPr>
        <w:ind w:left="0"/>
        <w:rPr>
          <w:rFonts w:ascii="Verdana" w:hAnsi="Verdana"/>
          <w:sz w:val="20"/>
          <w:szCs w:val="20"/>
        </w:rPr>
      </w:pPr>
      <w:r w:rsidRPr="4344C27A">
        <w:rPr>
          <w:rFonts w:ascii="Verdana" w:eastAsia="Verdana" w:hAnsi="Verdana" w:cs="Verdana"/>
          <w:sz w:val="20"/>
          <w:szCs w:val="20"/>
        </w:rPr>
        <w:t>In bovenstaande gevallen bezoekt het kind regulier basisonderwijs. De school kan echter van mening zijn dat zij niet de vereiste ondersteuning kan bieden (op basis van het schoolondersteuningsprofiel). De leerling kan niet op de huidige school blijven, een andere basisschool kan beter aan de ondersteuningsbehoefte voldoen.</w:t>
      </w:r>
    </w:p>
    <w:p w14:paraId="2AA5A68B" w14:textId="77777777" w:rsidR="00E028DF" w:rsidRDefault="00E028DF" w:rsidP="00E028DF">
      <w:pPr>
        <w:ind w:left="0"/>
        <w:rPr>
          <w:rStyle w:val="Kop3Char"/>
          <w:rFonts w:eastAsiaTheme="minorHAnsi"/>
        </w:rPr>
      </w:pPr>
      <w:bookmarkStart w:id="159" w:name="_Toc73387155"/>
    </w:p>
    <w:p w14:paraId="4CF2AF5D" w14:textId="77777777" w:rsidR="00E028DF" w:rsidRDefault="00E028DF" w:rsidP="00E028DF">
      <w:pPr>
        <w:ind w:left="0"/>
        <w:rPr>
          <w:rStyle w:val="Kop3Char"/>
          <w:rFonts w:eastAsiaTheme="minorHAnsi"/>
        </w:rPr>
      </w:pPr>
    </w:p>
    <w:p w14:paraId="6E8B0AEB" w14:textId="6D1EAD7E" w:rsidR="00501769" w:rsidRPr="00414B3F" w:rsidRDefault="00501769" w:rsidP="00E028DF">
      <w:pPr>
        <w:ind w:left="0"/>
        <w:rPr>
          <w:rFonts w:ascii="Verdana" w:hAnsi="Verdana"/>
          <w:sz w:val="20"/>
          <w:szCs w:val="20"/>
        </w:rPr>
      </w:pPr>
      <w:r w:rsidRPr="0024620B">
        <w:rPr>
          <w:rStyle w:val="Kop3Char"/>
          <w:rFonts w:eastAsiaTheme="minorHAnsi"/>
        </w:rPr>
        <w:t>6.2.2</w:t>
      </w:r>
      <w:r w:rsidRPr="0024620B">
        <w:rPr>
          <w:rStyle w:val="Kop3Char"/>
          <w:rFonts w:eastAsiaTheme="minorHAnsi"/>
        </w:rPr>
        <w:tab/>
        <w:t>Verwijdering wegens ernstig wangedrag</w:t>
      </w:r>
      <w:bookmarkEnd w:id="159"/>
      <w:r w:rsidRPr="0024620B">
        <w:rPr>
          <w:rStyle w:val="Kop3Char"/>
          <w:rFonts w:eastAsiaTheme="minorHAnsi"/>
        </w:rPr>
        <w:br/>
      </w:r>
      <w:r w:rsidRPr="5F103ABF">
        <w:rPr>
          <w:rFonts w:ascii="Verdana" w:eastAsia="Verdana" w:hAnsi="Verdana" w:cs="Verdana"/>
          <w:sz w:val="20"/>
          <w:szCs w:val="20"/>
        </w:rPr>
        <w:t xml:space="preserve">Van wangedrag kan in uiteenlopende situaties sprake zijn: (herhaaldelijk) schoolverzuim, overtreding van de schoolregels, agressief gedrag, bedreiging, vandalisme dan wel seksuele intimidatie. Verwijdering is een sanctie. Ook het wangedrag van ouders, zoals (herhaalde) intimidatie </w:t>
      </w:r>
      <w:r w:rsidRPr="00E028DF">
        <w:rPr>
          <w:rFonts w:ascii="Verdana" w:eastAsia="Verdana" w:hAnsi="Verdana" w:cs="Verdana"/>
          <w:sz w:val="20"/>
          <w:szCs w:val="20"/>
        </w:rPr>
        <w:t>van teamleden, kinderen of ouders, kan een reden zijn om een leerling te verwijderen.</w:t>
      </w:r>
    </w:p>
    <w:p w14:paraId="672EC0C5"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Of het bevoegd gezag tot verwijdering kan overgaan hangt van de omstandigheden van het geval af. Er is geen algemene lijn. Het wangedrag moet in ieder geval ernstig zijn en bij herhaling vertoond zijn.</w:t>
      </w:r>
    </w:p>
    <w:p w14:paraId="07A638E3"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Procedureel is het volgende van groot belang:</w:t>
      </w:r>
    </w:p>
    <w:p w14:paraId="0EE0FE7C" w14:textId="77777777" w:rsidR="00501769" w:rsidRPr="00414B3F" w:rsidRDefault="00501769" w:rsidP="00A32882">
      <w:pPr>
        <w:pStyle w:val="Lijstalinea"/>
        <w:numPr>
          <w:ilvl w:val="0"/>
          <w:numId w:val="66"/>
        </w:numPr>
        <w:spacing w:after="160" w:line="259" w:lineRule="auto"/>
        <w:rPr>
          <w:rFonts w:ascii="Verdana" w:eastAsia="Verdana" w:hAnsi="Verdana" w:cs="Verdana"/>
          <w:sz w:val="20"/>
          <w:szCs w:val="20"/>
        </w:rPr>
      </w:pPr>
      <w:r w:rsidRPr="5F103ABF">
        <w:rPr>
          <w:rFonts w:ascii="Verdana" w:eastAsia="Verdana" w:hAnsi="Verdana" w:cs="Verdana"/>
          <w:sz w:val="20"/>
          <w:szCs w:val="20"/>
        </w:rPr>
        <w:t>Er zijn gedragsregels hoe het bevoegd gezag met wangedrag omgaat en wanneer de grens voor ve</w:t>
      </w:r>
      <w:r>
        <w:rPr>
          <w:rFonts w:ascii="Verdana" w:eastAsia="Verdana" w:hAnsi="Verdana" w:cs="Verdana"/>
          <w:sz w:val="20"/>
          <w:szCs w:val="20"/>
        </w:rPr>
        <w:t>rwijdering is bereikt (bijlage 4</w:t>
      </w:r>
      <w:r w:rsidRPr="5F103ABF">
        <w:rPr>
          <w:rFonts w:ascii="Verdana" w:eastAsia="Verdana" w:hAnsi="Verdana" w:cs="Verdana"/>
          <w:sz w:val="20"/>
          <w:szCs w:val="20"/>
        </w:rPr>
        <w:t>);</w:t>
      </w:r>
    </w:p>
    <w:p w14:paraId="688FA05A" w14:textId="77777777" w:rsidR="00501769" w:rsidRPr="00414B3F" w:rsidRDefault="00501769" w:rsidP="00A32882">
      <w:pPr>
        <w:pStyle w:val="Lijstalinea"/>
        <w:numPr>
          <w:ilvl w:val="0"/>
          <w:numId w:val="66"/>
        </w:numPr>
        <w:spacing w:after="160" w:line="259" w:lineRule="auto"/>
        <w:rPr>
          <w:rFonts w:ascii="Verdana" w:eastAsia="Verdana" w:hAnsi="Verdana" w:cs="Verdana"/>
          <w:sz w:val="20"/>
          <w:szCs w:val="20"/>
        </w:rPr>
      </w:pPr>
      <w:r w:rsidRPr="5F103ABF">
        <w:rPr>
          <w:rFonts w:ascii="Verdana" w:eastAsia="Verdana" w:hAnsi="Verdana" w:cs="Verdana"/>
          <w:sz w:val="20"/>
          <w:szCs w:val="20"/>
        </w:rPr>
        <w:t>(Lichtere) maatregelen ter voorkoming van herhaling hebben gefaald (schorsing, gedragsafspraken);</w:t>
      </w:r>
    </w:p>
    <w:p w14:paraId="69079D92" w14:textId="77777777" w:rsidR="00501769" w:rsidRPr="00414B3F" w:rsidRDefault="00501769" w:rsidP="00A32882">
      <w:pPr>
        <w:pStyle w:val="Lijstalinea"/>
        <w:numPr>
          <w:ilvl w:val="0"/>
          <w:numId w:val="66"/>
        </w:numPr>
        <w:spacing w:after="160" w:line="259" w:lineRule="auto"/>
        <w:rPr>
          <w:rFonts w:ascii="Verdana" w:eastAsia="Verdana" w:hAnsi="Verdana" w:cs="Verdana"/>
          <w:sz w:val="20"/>
          <w:szCs w:val="20"/>
        </w:rPr>
      </w:pPr>
      <w:r w:rsidRPr="5F103ABF">
        <w:rPr>
          <w:rFonts w:ascii="Verdana" w:eastAsia="Verdana" w:hAnsi="Verdana" w:cs="Verdana"/>
          <w:sz w:val="20"/>
          <w:szCs w:val="20"/>
        </w:rPr>
        <w:t>De leerling/ouders is/zijn gewaarschuwd dat bij eerstvolgende herhaling tot verwijdering wordt overgegaan.</w:t>
      </w:r>
    </w:p>
    <w:p w14:paraId="6434D410"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Wanneer de leerling (of zijn ouders) ondanks eerdere gedragsafspraken en ondanks een laatste waarschuwing zijn gedrag niet verbetert, kan het bevoegd gezag, afhankelijk van de overige omstandigheden tot verwijdering overgaan.</w:t>
      </w:r>
    </w:p>
    <w:p w14:paraId="59B84479"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Een licht vergrijp kan door herhaling uitgroeien tot ernstig wangedrag. Daarnaast is wangedrag denkbaar waarbij onmiddellijke verwijdering is geboden, zonder de genoemde eerdere maatregelen of voorafgaande waarschuwing. Dit geldt alleen in zeer ernstige gevallen.</w:t>
      </w:r>
      <w:r>
        <w:br/>
      </w:r>
      <w:r w:rsidRPr="5F103ABF">
        <w:rPr>
          <w:rFonts w:ascii="Verdana" w:eastAsia="Verdana" w:hAnsi="Verdana" w:cs="Verdana"/>
          <w:sz w:val="20"/>
          <w:szCs w:val="20"/>
        </w:rPr>
        <w:t>Voor de rechter is van groot belang dat het bevoegd gezag bij zijn besluit een afweging heeft gemaakt tussen het belang van de school bij verwijdering en het belang van de leerling om op de school te blijven. Dit geldt zeker wanneer de verwijdering plaatsvindt in de periode waarin besloten wordt over de overgang naar een volgende groep of naar het voortgezet onderwijs.</w:t>
      </w:r>
      <w:r>
        <w:br/>
      </w:r>
      <w:r w:rsidRPr="5F103ABF">
        <w:rPr>
          <w:rFonts w:ascii="Verdana" w:eastAsia="Verdana" w:hAnsi="Verdana" w:cs="Verdana"/>
          <w:sz w:val="20"/>
          <w:szCs w:val="20"/>
        </w:rPr>
        <w:t xml:space="preserve">Voor de school kan van belang zijn dat zonder verwijdering de rust en de veiligheid op de school niet langer gegarandeerd kunnen worden. </w:t>
      </w:r>
      <w:r>
        <w:br/>
      </w:r>
      <w:r w:rsidRPr="5F103ABF">
        <w:rPr>
          <w:rFonts w:ascii="Verdana" w:eastAsia="Verdana" w:hAnsi="Verdana" w:cs="Verdana"/>
          <w:sz w:val="20"/>
          <w:szCs w:val="20"/>
        </w:rPr>
        <w:t>In de verschillende stadia van de procedure zal de Onderwijsinspectie worden geraadpleegd. De rechter vindt het belangrijk dat deze heeft ingestemd met het voornemen tot verwijdering over te gaan.</w:t>
      </w:r>
    </w:p>
    <w:p w14:paraId="0D27CDE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Voordat besloten wordt tot verwijdering van de leerling moeten de ouders van de leerling gehoord worden.</w:t>
      </w:r>
    </w:p>
    <w:p w14:paraId="594B4EB3" w14:textId="77777777" w:rsidR="00E028DF" w:rsidRDefault="00E028DF" w:rsidP="00E028DF">
      <w:pPr>
        <w:ind w:left="0"/>
        <w:rPr>
          <w:rFonts w:ascii="Verdana" w:eastAsia="Verdana" w:hAnsi="Verdana" w:cs="Verdana"/>
          <w:i/>
          <w:iCs/>
          <w:color w:val="365F91" w:themeColor="accent1" w:themeShade="BF"/>
          <w:sz w:val="20"/>
          <w:szCs w:val="20"/>
        </w:rPr>
      </w:pPr>
    </w:p>
    <w:p w14:paraId="4B1382CB" w14:textId="560357C7"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Schoolreglement</w:t>
      </w:r>
      <w:r>
        <w:br/>
      </w:r>
      <w:r w:rsidRPr="5F103ABF">
        <w:rPr>
          <w:rFonts w:ascii="Verdana" w:eastAsia="Verdana" w:hAnsi="Verdana" w:cs="Verdana"/>
          <w:sz w:val="20"/>
          <w:szCs w:val="20"/>
        </w:rPr>
        <w:t xml:space="preserve">Als een leerling niet weet wat de regels van de school zijn, kan de leerling niet op grond van overtreding van de regels worden verwijderd. Verwijdering wordt daarom gebaseerd  op het schoolreglement dat regels en grenzen stelt aan het gedrag van leerlingen (en personeel) en aangeeft wanneer het bevoegd gezag sancties kan opleggen. Deze sancties worden omschreven, evenals de besluitvormingsprocedure. De rechter hecht hieraan. Verwijdering in afwijking van het beleid is niet onmogelijk, maar vergt een zwaardere motivatie. </w:t>
      </w:r>
      <w:r>
        <w:br/>
      </w:r>
      <w:r w:rsidRPr="5F103ABF">
        <w:rPr>
          <w:rFonts w:ascii="Verdana" w:eastAsia="Verdana" w:hAnsi="Verdana" w:cs="Verdana"/>
          <w:sz w:val="20"/>
          <w:szCs w:val="20"/>
        </w:rPr>
        <w:t xml:space="preserve">Het schoolreglement is voor iedereen bekend door </w:t>
      </w:r>
      <w:r w:rsidRPr="00E028DF">
        <w:rPr>
          <w:rFonts w:ascii="Verdana" w:eastAsia="Verdana" w:hAnsi="Verdana" w:cs="Verdana"/>
          <w:sz w:val="20"/>
          <w:szCs w:val="20"/>
        </w:rPr>
        <w:t>opname in de schoolgids/infogids en/of op de website van de school.</w:t>
      </w:r>
    </w:p>
    <w:p w14:paraId="7F6A0FB0" w14:textId="77777777" w:rsidR="00E028DF" w:rsidRDefault="00E028DF" w:rsidP="00501769">
      <w:pPr>
        <w:pStyle w:val="Kop2"/>
      </w:pPr>
      <w:bookmarkStart w:id="160" w:name="_Toc73387156"/>
    </w:p>
    <w:p w14:paraId="3B259698" w14:textId="77777777" w:rsidR="00E028DF" w:rsidRDefault="00E028DF" w:rsidP="00501769">
      <w:pPr>
        <w:pStyle w:val="Kop2"/>
      </w:pPr>
    </w:p>
    <w:p w14:paraId="468D7818" w14:textId="2B857D53" w:rsidR="00501769" w:rsidRPr="003F1C9B" w:rsidRDefault="00501769" w:rsidP="00501769">
      <w:pPr>
        <w:pStyle w:val="Kop2"/>
      </w:pPr>
      <w:r w:rsidRPr="003F1C9B">
        <w:t>6.3</w:t>
      </w:r>
      <w:r w:rsidRPr="003F1C9B">
        <w:tab/>
        <w:t>Procedure voor verwijdering</w:t>
      </w:r>
      <w:bookmarkEnd w:id="160"/>
    </w:p>
    <w:p w14:paraId="6365BF18" w14:textId="77777777" w:rsidR="00E028DF" w:rsidRDefault="00E028DF" w:rsidP="00E028DF">
      <w:pPr>
        <w:ind w:left="0"/>
        <w:rPr>
          <w:rFonts w:ascii="Verdana" w:eastAsia="Verdana" w:hAnsi="Verdana" w:cs="Verdana"/>
          <w:sz w:val="20"/>
          <w:szCs w:val="20"/>
        </w:rPr>
      </w:pPr>
    </w:p>
    <w:p w14:paraId="3C44FC19" w14:textId="34CFCA81"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De onderstaande procedure gaat er nadrukkelijk vanuit dat het gestelde in voorgaande paragrafen in acht is genomen.</w:t>
      </w:r>
    </w:p>
    <w:p w14:paraId="22987774" w14:textId="77777777" w:rsidR="00E028DF" w:rsidRPr="00414B3F" w:rsidRDefault="00E028DF" w:rsidP="00E028DF">
      <w:pPr>
        <w:ind w:left="0"/>
        <w:rPr>
          <w:rFonts w:ascii="Verdana" w:hAnsi="Verdana"/>
          <w:sz w:val="20"/>
          <w:szCs w:val="20"/>
        </w:rPr>
      </w:pPr>
    </w:p>
    <w:p w14:paraId="3D881A95"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Meningsvorming</w:t>
      </w:r>
    </w:p>
    <w:p w14:paraId="29709541"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Het bevoegd gezag vraagt, alvorens tot verwijdering te besluiten, in ieder geval de mening van de betrokken groepsleerkracht, maar liefst die van het team en ook van de Inspectie van het Onderwijs. Geeft dit (vastgelegde) gesprek geen aanleiding een laatste keer te proberen de situatie op te lossen, dan wordt formeel tot verwijdering besloten en wordt de verwijderingsprocedure in gang gezet.</w:t>
      </w:r>
    </w:p>
    <w:p w14:paraId="5F1AB142" w14:textId="667C4D8D"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Voorgeschreven is dat er eerst wordt besloten tot een voornemen tot verwijdering en dat er daarna een besluit tot verwijdering wordt genomen. Het verdient aanbeveling om al wel het wettelijk verplichte onderwijskundig rapport over de leerling opgesteld te hebben.</w:t>
      </w:r>
    </w:p>
    <w:p w14:paraId="49B80F09" w14:textId="77777777" w:rsidR="00E028DF" w:rsidRPr="00414B3F" w:rsidRDefault="00E028DF" w:rsidP="00501769">
      <w:pPr>
        <w:rPr>
          <w:rFonts w:ascii="Verdana" w:hAnsi="Verdana"/>
          <w:sz w:val="20"/>
          <w:szCs w:val="20"/>
        </w:rPr>
      </w:pPr>
    </w:p>
    <w:p w14:paraId="1E0F183B"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Gesprek met de ouders</w:t>
      </w:r>
    </w:p>
    <w:p w14:paraId="44214E73" w14:textId="711BBCDB"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Het bevoegd gezag nodigt de ouders schriftelijk uit voor een gesprek waarin wordt gesproken over het voornemen van de school om over te gaan tot verwijdering. Het schoolbestuur en de ouders hebben in de voorgaande periode geregeld met elkaar gesproken. Door dít gesprek weten de ouders dat het bevoegd gezag niet langer bereid is de oplossing op de huidige school te zoeken en dat er een nieuwe fase in werking treedt die op verwijdering is gericht. Het voornemen wordt onderbouwd en er wordt aangegeven waarom het belang van de ouders en de leerling moet wijken voor het belang van de school. De reden en het doel van het gesprek worden aangegeven, maar ook de verdere procedure, zoals de mogelijkheden na de schriftelijke mededeling en na een definitief besluit daartegen bezwaren kenbaar te maken.</w:t>
      </w:r>
      <w:r>
        <w:br/>
      </w:r>
      <w:r w:rsidRPr="5F103ABF">
        <w:rPr>
          <w:rFonts w:ascii="Verdana" w:eastAsia="Verdana" w:hAnsi="Verdana" w:cs="Verdana"/>
          <w:sz w:val="20"/>
          <w:szCs w:val="20"/>
        </w:rPr>
        <w:t>Het gesprek dient om van de ouders te vernemen wat zij van de voorgenomen verwijdering vinden. Het voornemen wordt zo nodig toegelicht. Er wordt een verslag gemaakt van het gesprek.</w:t>
      </w:r>
      <w:r>
        <w:br/>
      </w:r>
      <w:r w:rsidRPr="5F103ABF">
        <w:rPr>
          <w:rFonts w:ascii="Verdana" w:eastAsia="Verdana" w:hAnsi="Verdana" w:cs="Verdana"/>
          <w:sz w:val="20"/>
          <w:szCs w:val="20"/>
        </w:rPr>
        <w:t>Dit gesprek is niet verplicht, maar draagt wel bij aan de zorgvuldigheid van het besluitvormingsproces.</w:t>
      </w:r>
    </w:p>
    <w:p w14:paraId="50290183" w14:textId="77777777" w:rsidR="00E028DF" w:rsidRPr="00414B3F" w:rsidRDefault="00E028DF" w:rsidP="00501769">
      <w:pPr>
        <w:rPr>
          <w:rFonts w:ascii="Verdana" w:hAnsi="Verdana"/>
          <w:color w:val="FF0000"/>
          <w:sz w:val="20"/>
          <w:szCs w:val="20"/>
        </w:rPr>
      </w:pPr>
    </w:p>
    <w:p w14:paraId="4CCB6266"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Brief aan de ouders</w:t>
      </w:r>
    </w:p>
    <w:p w14:paraId="318ACDFB" w14:textId="2B132A86" w:rsidR="00501769" w:rsidRDefault="00501769" w:rsidP="00501769">
      <w:pPr>
        <w:rPr>
          <w:rFonts w:ascii="Verdana" w:eastAsia="Verdana" w:hAnsi="Verdana" w:cs="Verdana"/>
          <w:sz w:val="20"/>
          <w:szCs w:val="20"/>
        </w:rPr>
      </w:pPr>
      <w:r w:rsidRPr="4344C27A">
        <w:rPr>
          <w:rFonts w:ascii="Verdana" w:eastAsia="Verdana" w:hAnsi="Verdana" w:cs="Verdana"/>
          <w:sz w:val="20"/>
          <w:szCs w:val="20"/>
        </w:rPr>
        <w:t xml:space="preserve">Als het gesprek met de ouders het bestuur geen aanleiding geeft om van het voornemen af te zien, wordt dit schriftelijk en onderbouwd, met verwijzing naar het gesprek, aan ouders en bericht. De brief vermeldt ook de mogelijkheden om na de schriftelijke mededeling en het definitief besluit daartegen bezwaarschrift in te dienen </w:t>
      </w:r>
      <w:r>
        <w:rPr>
          <w:rFonts w:ascii="Verdana" w:eastAsia="Verdana" w:hAnsi="Verdana" w:cs="Verdana"/>
          <w:sz w:val="20"/>
          <w:szCs w:val="20"/>
        </w:rPr>
        <w:t>bij het bevoegd gezag (bijlage 10</w:t>
      </w:r>
      <w:r w:rsidRPr="4344C27A">
        <w:rPr>
          <w:rFonts w:ascii="Verdana" w:eastAsia="Verdana" w:hAnsi="Verdana" w:cs="Verdana"/>
          <w:sz w:val="20"/>
          <w:szCs w:val="20"/>
        </w:rPr>
        <w:t>). Het bestuur informeert ook het personeel.</w:t>
      </w:r>
    </w:p>
    <w:p w14:paraId="195317F2" w14:textId="77777777" w:rsidR="00E028DF" w:rsidRPr="00414B3F" w:rsidRDefault="00E028DF" w:rsidP="00501769">
      <w:pPr>
        <w:rPr>
          <w:rFonts w:ascii="Verdana" w:hAnsi="Verdana"/>
          <w:sz w:val="20"/>
          <w:szCs w:val="20"/>
        </w:rPr>
      </w:pPr>
    </w:p>
    <w:p w14:paraId="350CD161"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Resultaatsverplichting</w:t>
      </w:r>
    </w:p>
    <w:p w14:paraId="47C93CBF" w14:textId="1EF98FA9"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Voor alle grond van verwijdering geldt dat het bevoegd gezag slechts definitief tot verwijdering over kan gaan als een andere school bereid is de leerling toe te laten. Dit betekent dat het bevoegd gezag een resultaatsverplichting heeft en op zoek moet gaan naar een andere school voor de te verwijderen leerling. Daarbij worden alle scholen benaderd die op een redelijke afstand liggen van de eigen school, zonder de beperking van eigen denominatie of samenwerkingsverband.</w:t>
      </w:r>
      <w:r>
        <w:br/>
      </w:r>
      <w:r w:rsidRPr="5F103ABF">
        <w:rPr>
          <w:rFonts w:ascii="Verdana" w:eastAsia="Verdana" w:hAnsi="Verdana" w:cs="Verdana"/>
          <w:sz w:val="20"/>
          <w:szCs w:val="20"/>
        </w:rPr>
        <w:t>Wanneer de leerling een bepaalde ondersteuningsbehoefte heeft, neemt het bevoegd gezag contact op met het samenwerkingsverband.</w:t>
      </w:r>
      <w:r>
        <w:br/>
      </w:r>
      <w:r w:rsidRPr="5F103ABF">
        <w:rPr>
          <w:rFonts w:ascii="Verdana" w:eastAsia="Verdana" w:hAnsi="Verdana" w:cs="Verdana"/>
          <w:sz w:val="20"/>
          <w:szCs w:val="20"/>
        </w:rPr>
        <w:t>Kan het bevoegd gezag geen andere school vinden, dan kan het bevoegd gezag het definitieve verwijderingsbesluit niet nemen. Dat kan pas als een andere school bereid is gevonden de leerling op te nemen. Het maakt daarbij niet uit of de ouders bereid zijn hun kind ook op die school in te schrijven.</w:t>
      </w:r>
    </w:p>
    <w:p w14:paraId="670907BB" w14:textId="77777777" w:rsidR="00E028DF" w:rsidRPr="00414B3F" w:rsidRDefault="00E028DF" w:rsidP="00501769">
      <w:pPr>
        <w:rPr>
          <w:rFonts w:ascii="Verdana" w:hAnsi="Verdana"/>
          <w:sz w:val="20"/>
          <w:szCs w:val="20"/>
        </w:rPr>
      </w:pPr>
    </w:p>
    <w:p w14:paraId="0E2C424F"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Definitief verwijderingsbesluit</w:t>
      </w:r>
    </w:p>
    <w:p w14:paraId="52F878C9" w14:textId="5CB7A793"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In het definitieve verwijderingsbesluit geeft het bevoegd gezag aan wat de grond voor verwijdering is. De reden voor verwijdering worden gemotiveerd in het verwijderingsbesluit. Daarbij wordt een afweging gemaakt tussen het belang van de school bij verwijdering en het belang van de leerling om op de school te blijven. Daarnaast staat in het verwijderingsbesluit welke school bereid is om de leerling toe te laten en wat de datum van verwijdering is. In het verwijderingsbesluit is ook een bezwaarclausule opgenomen, waarin staat vermeld dat als de ouders het er niet mee eens zijn, zij de mogelijkheid hebben om binnen zes weken na dagtekening van het besluit een bezwaarschrift in te dienen bij het bev</w:t>
      </w:r>
      <w:r>
        <w:rPr>
          <w:rFonts w:ascii="Verdana" w:eastAsia="Verdana" w:hAnsi="Verdana" w:cs="Verdana"/>
          <w:sz w:val="20"/>
          <w:szCs w:val="20"/>
        </w:rPr>
        <w:t>oegd gezag (bijlage 10).</w:t>
      </w:r>
    </w:p>
    <w:p w14:paraId="0CA4AC77" w14:textId="77777777" w:rsidR="00E028DF" w:rsidRPr="00414B3F" w:rsidRDefault="00E028DF" w:rsidP="00501769">
      <w:pPr>
        <w:rPr>
          <w:rFonts w:ascii="Verdana" w:hAnsi="Verdana"/>
          <w:color w:val="FF0000"/>
          <w:sz w:val="20"/>
          <w:szCs w:val="20"/>
        </w:rPr>
      </w:pPr>
    </w:p>
    <w:p w14:paraId="213E97AE"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Bezwaarschriftprocedure</w:t>
      </w:r>
    </w:p>
    <w:p w14:paraId="794DADD2"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De bezwaarschriftprocedure heeft een relatie met de Klachtenregeling St. OPOPS, </w:t>
      </w:r>
      <w:r w:rsidRPr="00E028DF">
        <w:rPr>
          <w:rFonts w:ascii="Verdana" w:eastAsia="Verdana" w:hAnsi="Verdana" w:cs="Verdana"/>
          <w:sz w:val="20"/>
          <w:szCs w:val="20"/>
        </w:rPr>
        <w:t>vastgesteld 17-06-2021. Stichting</w:t>
      </w:r>
      <w:r w:rsidRPr="5F103ABF">
        <w:rPr>
          <w:rFonts w:ascii="Verdana" w:eastAsia="Verdana" w:hAnsi="Verdana" w:cs="Verdana"/>
          <w:sz w:val="20"/>
          <w:szCs w:val="20"/>
        </w:rPr>
        <w:t xml:space="preserve"> OPOPS is aangesloten bij de Stichting Onderwijsgeschillen.</w:t>
      </w:r>
    </w:p>
    <w:p w14:paraId="341259A9"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Een bezwaar kan worden ingediend bij het bevoegd gezag. </w:t>
      </w:r>
      <w:r w:rsidRPr="00C755AD">
        <w:rPr>
          <w:rFonts w:ascii="Verdana" w:eastAsia="Verdana,Arial" w:hAnsi="Verdana" w:cs="Verdana,Arial"/>
          <w:sz w:val="20"/>
          <w:szCs w:val="20"/>
          <w:shd w:val="clear" w:color="auto" w:fill="FFFFFF"/>
        </w:rPr>
        <w:t>Het bevoegd gezag zal de Landelijke Bezwarencommissie Schoolbestuur</w:t>
      </w:r>
      <w:r>
        <w:rPr>
          <w:rFonts w:ascii="Verdana" w:eastAsia="Verdana,Arial" w:hAnsi="Verdana" w:cs="Verdana,Arial"/>
          <w:sz w:val="20"/>
          <w:szCs w:val="20"/>
          <w:shd w:val="clear" w:color="auto" w:fill="FFFFFF"/>
        </w:rPr>
        <w:t xml:space="preserve"> </w:t>
      </w:r>
      <w:r w:rsidRPr="00C755AD">
        <w:rPr>
          <w:rFonts w:ascii="Verdana" w:eastAsia="Verdana,Arial" w:hAnsi="Verdana" w:cs="Verdana,Arial"/>
          <w:sz w:val="20"/>
          <w:szCs w:val="20"/>
          <w:shd w:val="clear" w:color="auto" w:fill="FFFFFF"/>
        </w:rPr>
        <w:t>beslissingen verzoeken advies uit te brengen over de gegrondheid van het bezwaar.</w:t>
      </w:r>
      <w:r w:rsidRPr="5F103ABF">
        <w:rPr>
          <w:rFonts w:ascii="Verdana" w:eastAsia="Verdana" w:hAnsi="Verdana" w:cs="Verdana"/>
          <w:sz w:val="20"/>
          <w:szCs w:val="20"/>
        </w:rPr>
        <w:t xml:space="preserve"> Voordat het schoolbestuur op het bezwaar beslist, stelt het de ouders of andere belanghebbenden in de gelegenheid het bezwaar mondeling toe te lichten. Het bevoegd gezag neemt binnen vier weken een beslissing op het bezwaar.</w:t>
      </w:r>
    </w:p>
    <w:p w14:paraId="3F067259" w14:textId="22A8BCDE"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Daarnaast kunnen ouders (gelijktijdig) het geschil voorleggen aan de Geschillencommissie Passend Onderwijs (GPO). Het GPO geeft binnen 10 weken een oordeel over het geschil. De commissie brengt een advies uit dat niet bindend is voor het schoolbestuur. Maar het advies weegt wel zwaar. Het bestuur moet schriftelijk aan de ouders en aan de Commissie meedelen wat er met het advies wordt gedaan. Als het advies van de Commissie niet wordt gevolgd moet daarbij de reden worden verm</w:t>
      </w:r>
      <w:r w:rsidR="00E028DF">
        <w:rPr>
          <w:rFonts w:ascii="Verdana" w:eastAsia="Verdana" w:hAnsi="Verdana" w:cs="Verdana"/>
          <w:sz w:val="20"/>
          <w:szCs w:val="20"/>
        </w:rPr>
        <w:t>eld.</w:t>
      </w:r>
    </w:p>
    <w:p w14:paraId="3E625E33" w14:textId="77777777" w:rsidR="00E028DF" w:rsidRPr="00414B3F" w:rsidRDefault="00E028DF" w:rsidP="00501769">
      <w:pPr>
        <w:rPr>
          <w:rFonts w:ascii="Verdana" w:hAnsi="Verdana"/>
          <w:color w:val="008000"/>
          <w:sz w:val="20"/>
          <w:szCs w:val="20"/>
        </w:rPr>
      </w:pPr>
    </w:p>
    <w:p w14:paraId="755DA4E2"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Gerechtelijke procedure na de bezwaarprocedure</w:t>
      </w:r>
    </w:p>
    <w:p w14:paraId="248B692A" w14:textId="38592A8E"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Als de ouders het niet eens zijn met de beslissing op hun bezwaar, kunnen zij binnen zes weken in beroep gaan bij de rechtbank, sector bestuursrecht. De rechter zal dan oordelen of het besluit van het schoolbestuur in stand kan blijven of wordt vernietigd. Tegen het oordeel van de rechter kan dan nog in hoger beroep worden gegaan bij de Raad van State.</w:t>
      </w:r>
    </w:p>
    <w:p w14:paraId="4FC25470" w14:textId="77777777" w:rsidR="00E028DF" w:rsidRPr="00414B3F" w:rsidRDefault="00E028DF" w:rsidP="00501769">
      <w:pPr>
        <w:rPr>
          <w:rFonts w:ascii="Verdana" w:hAnsi="Verdana"/>
          <w:color w:val="008000"/>
          <w:sz w:val="20"/>
          <w:szCs w:val="20"/>
        </w:rPr>
      </w:pPr>
    </w:p>
    <w:p w14:paraId="134E3BDD"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Spoedprocedure toelating OPOPS</w:t>
      </w:r>
    </w:p>
    <w:p w14:paraId="3B5B4B54" w14:textId="77777777" w:rsidR="00501769" w:rsidRDefault="00501769" w:rsidP="00501769">
      <w:pPr>
        <w:rPr>
          <w:rFonts w:ascii="Verdana" w:eastAsia="Verdana" w:hAnsi="Verdana" w:cs="Verdana"/>
          <w:sz w:val="20"/>
          <w:szCs w:val="20"/>
        </w:rPr>
      </w:pPr>
      <w:r w:rsidRPr="4344C27A">
        <w:rPr>
          <w:rFonts w:ascii="Verdana" w:eastAsia="Verdana" w:hAnsi="Verdana" w:cs="Verdana"/>
          <w:sz w:val="20"/>
          <w:szCs w:val="20"/>
        </w:rPr>
        <w:t xml:space="preserve">Het belang van de ouders bij toelating van hun kind heeft veelal een spoedeisend karakter. De ouders willen binnen korte tijd zekerheid hebben over het al dan niet toelaten/verwijderen van hun kind. De Algemene Wet Bestuursrecht voorziet in een spoedprocedure. Op grond van het bepaalde artikel 8:81 van de Algemene Wet Bestuursrecht kan aan de voorzieningenrechter van de rechtbank te Dordrecht worden verzocht een voorlopige voorziening te treffen, indien onverwijlde spoed, gelet op de betrokken belangen, dat vereist. Dit kan tegelijk met met het indienen van een bezwaar bij het schoolbestuur of beroep bij de rechtbank. Als de rechtbank vindt dat er sprake is van een spoedeisend belang en de kans aannemelijk acht dat de rechtbank het beroep gegrond zal verklaren, kan hij met zo'n voorziening de gevolgen van het schoolbestuur opschorten. De leerling mag dan niet worden </w:t>
      </w:r>
      <w:r w:rsidRPr="00E028DF">
        <w:rPr>
          <w:rFonts w:ascii="Verdana" w:eastAsia="Verdana" w:hAnsi="Verdana" w:cs="Verdana"/>
          <w:sz w:val="20"/>
          <w:szCs w:val="20"/>
        </w:rPr>
        <w:t>verwijderd, totdat</w:t>
      </w:r>
      <w:r w:rsidRPr="4344C27A">
        <w:rPr>
          <w:rFonts w:ascii="Verdana" w:eastAsia="Verdana" w:hAnsi="Verdana" w:cs="Verdana"/>
          <w:sz w:val="20"/>
          <w:szCs w:val="20"/>
        </w:rPr>
        <w:t xml:space="preserve"> de rechter in een eventuele vervolgprocedure een definitief oordeel uitspreek over de zaak. Het verzoek om een voorlopige voorziening moet gericht worden aan de voorzieningenrechter van de rechtbank te Dordrecht, sector Bestuursrecht, Postbus 7003, 3300GC, Dordrecht.</w:t>
      </w:r>
    </w:p>
    <w:p w14:paraId="38659847" w14:textId="77777777" w:rsidR="00501769" w:rsidRPr="00414B3F" w:rsidRDefault="00501769" w:rsidP="00501769">
      <w:pPr>
        <w:rPr>
          <w:rFonts w:ascii="Verdana" w:hAnsi="Verdana"/>
          <w:sz w:val="20"/>
          <w:szCs w:val="20"/>
        </w:rPr>
      </w:pPr>
    </w:p>
    <w:p w14:paraId="2C8FAF90" w14:textId="77777777" w:rsidR="00501769" w:rsidRPr="00414B3F" w:rsidRDefault="00501769" w:rsidP="00501769">
      <w:pPr>
        <w:rPr>
          <w:rFonts w:ascii="Verdana" w:hAnsi="Verdana"/>
          <w:i/>
          <w:color w:val="365F91" w:themeColor="accent1" w:themeShade="BF"/>
          <w:sz w:val="20"/>
          <w:szCs w:val="20"/>
        </w:rPr>
      </w:pPr>
      <w:r w:rsidRPr="5F103ABF">
        <w:rPr>
          <w:rFonts w:ascii="Verdana" w:eastAsia="Verdana" w:hAnsi="Verdana" w:cs="Verdana"/>
          <w:i/>
          <w:iCs/>
          <w:color w:val="365F91" w:themeColor="accent1" w:themeShade="BF"/>
          <w:sz w:val="20"/>
          <w:szCs w:val="20"/>
        </w:rPr>
        <w:t>9.</w:t>
      </w:r>
      <w:r w:rsidRPr="00414B3F">
        <w:rPr>
          <w:rFonts w:ascii="Verdana" w:hAnsi="Verdana"/>
          <w:i/>
          <w:color w:val="365F91" w:themeColor="accent1" w:themeShade="BF"/>
          <w:sz w:val="20"/>
          <w:szCs w:val="20"/>
        </w:rPr>
        <w:tab/>
      </w:r>
      <w:r w:rsidRPr="5F103ABF">
        <w:rPr>
          <w:rFonts w:ascii="Verdana" w:eastAsia="Verdana" w:hAnsi="Verdana" w:cs="Verdana"/>
          <w:i/>
          <w:iCs/>
          <w:color w:val="365F91" w:themeColor="accent1" w:themeShade="BF"/>
          <w:sz w:val="20"/>
          <w:szCs w:val="20"/>
        </w:rPr>
        <w:t>College voor de Rechten van de Mens</w:t>
      </w:r>
    </w:p>
    <w:p w14:paraId="1F4F0400" w14:textId="77777777" w:rsidR="00501769" w:rsidRDefault="00501769" w:rsidP="00501769">
      <w:pPr>
        <w:rPr>
          <w:rFonts w:ascii="Verdana" w:eastAsia="Verdana" w:hAnsi="Verdana" w:cs="Verdana"/>
          <w:sz w:val="20"/>
          <w:szCs w:val="20"/>
        </w:rPr>
      </w:pPr>
      <w:r w:rsidRPr="3D216D37">
        <w:rPr>
          <w:rFonts w:ascii="Verdana" w:eastAsia="Verdana" w:hAnsi="Verdana" w:cs="Verdana"/>
          <w:sz w:val="20"/>
          <w:szCs w:val="20"/>
        </w:rPr>
        <w:t>Als de ouders van mening zijn dat er bij de verwijdering sprake is van een verboden onderscheid kunnen zij een klacht indienen bij het College voor de Rechten van de Mens. Het zou dan kunnen gaan om verboden onderscheid op grond van handicap of chronische ziekte, van godsdienst of van ras. Het College geeft een niet-bindend oordeel, dat in veel gevallen wel wordt nagevolgd.</w:t>
      </w:r>
    </w:p>
    <w:p w14:paraId="3FD14799" w14:textId="77777777" w:rsidR="00E028DF" w:rsidRDefault="00E028DF">
      <w:pPr>
        <w:rPr>
          <w:rFonts w:ascii="Arial" w:eastAsia="Times New Roman" w:hAnsi="Arial" w:cs="Times New Roman"/>
          <w:b/>
          <w:color w:val="365F91" w:themeColor="accent1" w:themeShade="BF"/>
          <w:sz w:val="28"/>
          <w:szCs w:val="20"/>
          <w:highlight w:val="yellow"/>
          <w:lang w:eastAsia="nl-NL"/>
        </w:rPr>
      </w:pPr>
      <w:bookmarkStart w:id="161" w:name="_Toc73387157"/>
      <w:r>
        <w:rPr>
          <w:highlight w:val="yellow"/>
        </w:rPr>
        <w:br w:type="page"/>
      </w:r>
    </w:p>
    <w:p w14:paraId="355941ED" w14:textId="6BFF64F7" w:rsidR="00501769" w:rsidRPr="00E028DF" w:rsidRDefault="00501769" w:rsidP="00501769">
      <w:pPr>
        <w:pStyle w:val="Kop1"/>
      </w:pPr>
      <w:r w:rsidRPr="00E028DF">
        <w:t>Hoofdstuk 7 AVG en informatieoverdracht en- uitwisseling tussen kinderopvang en basisonderwijs</w:t>
      </w:r>
      <w:bookmarkEnd w:id="161"/>
    </w:p>
    <w:p w14:paraId="3C42F757" w14:textId="77777777" w:rsidR="00501769" w:rsidRPr="00E028DF" w:rsidRDefault="00501769" w:rsidP="00501769"/>
    <w:p w14:paraId="7017A110" w14:textId="77777777" w:rsidR="00501769" w:rsidRPr="00E028DF" w:rsidRDefault="00501769" w:rsidP="00E028DF">
      <w:pPr>
        <w:ind w:left="0"/>
        <w:rPr>
          <w:rFonts w:ascii="Verdana" w:hAnsi="Verdana"/>
          <w:sz w:val="20"/>
          <w:szCs w:val="20"/>
        </w:rPr>
      </w:pPr>
      <w:r w:rsidRPr="00E028DF">
        <w:rPr>
          <w:rFonts w:ascii="Verdana" w:hAnsi="Verdana"/>
          <w:sz w:val="20"/>
          <w:szCs w:val="20"/>
        </w:rPr>
        <w:t>In opdracht van de minister voor Basis- en Voortgezet onderwijs en Media is de handreiking</w:t>
      </w:r>
      <w:r w:rsidRPr="00E028DF">
        <w:rPr>
          <w:sz w:val="20"/>
          <w:szCs w:val="20"/>
        </w:rPr>
        <w:t xml:space="preserve"> ‘</w:t>
      </w:r>
      <w:r w:rsidRPr="00E028DF">
        <w:rPr>
          <w:rFonts w:ascii="Verdana" w:hAnsi="Verdana"/>
          <w:sz w:val="20"/>
          <w:szCs w:val="20"/>
        </w:rPr>
        <w:t>AVG en informatieoverdracht en- uitwisseling tussen kinderopvang en basisonderwijs’ opgesteld. Het doel van de handreiking is om duidelijkheid te scheppen over de eisen die de Algemene Verordening Gegevensbescherming (AVG) stelt aan onderlinge informatieoverdracht.</w:t>
      </w:r>
    </w:p>
    <w:p w14:paraId="558AE88F" w14:textId="77777777" w:rsidR="00501769" w:rsidRPr="00E028DF" w:rsidRDefault="00501769" w:rsidP="00E028DF">
      <w:pPr>
        <w:ind w:left="0"/>
        <w:rPr>
          <w:rFonts w:ascii="Verdana" w:hAnsi="Verdana"/>
          <w:sz w:val="20"/>
          <w:szCs w:val="20"/>
        </w:rPr>
      </w:pPr>
      <w:r w:rsidRPr="00E028DF">
        <w:rPr>
          <w:rFonts w:ascii="Verdana" w:hAnsi="Verdana"/>
          <w:sz w:val="20"/>
          <w:szCs w:val="20"/>
        </w:rPr>
        <w:t>Het doel van informatieoverdracht tussen kinderopvang en basisschool is in ieder geval het bijdragen aan de kwaliteit van de doorlopende ontwikkellijn van kinderen. Er wordt niet meer informatie overgedragen dan noodzakelijk is voor een goede doorlopende ontwikkellijn. Kinderopvang en basisschool moeten samen vaststellen wélke informatie hiervoor noodzakelijk is.</w:t>
      </w:r>
    </w:p>
    <w:p w14:paraId="4D0898A1" w14:textId="77777777" w:rsidR="00501769" w:rsidRPr="00E028DF" w:rsidRDefault="00501769" w:rsidP="00E028DF">
      <w:pPr>
        <w:ind w:left="0"/>
        <w:rPr>
          <w:rFonts w:ascii="Verdana" w:hAnsi="Verdana"/>
          <w:sz w:val="20"/>
          <w:szCs w:val="20"/>
        </w:rPr>
      </w:pPr>
      <w:r w:rsidRPr="00E028DF">
        <w:rPr>
          <w:rFonts w:ascii="Verdana" w:hAnsi="Verdana"/>
          <w:sz w:val="20"/>
          <w:szCs w:val="20"/>
        </w:rPr>
        <w:t>Te alle tijde geldt dat ouders voorafgaand aan de overdracht hiervoor toestemming moeten geven. De toestemming moet gevraagd worden door de kinderopvangorganisatie, omdat deze verantwoordelijk is voor de overdracht. Belangrijk is dat de overgedragen persoonsgegevens correct zijn. Voor de overdracht plaatsvindt, moet de kinderopvangorganisatie nagaan of dit het geval is.</w:t>
      </w:r>
    </w:p>
    <w:p w14:paraId="5DD43ACB" w14:textId="77777777" w:rsidR="00501769" w:rsidRPr="00E028DF" w:rsidRDefault="00501769" w:rsidP="00E028DF">
      <w:pPr>
        <w:ind w:left="0"/>
        <w:rPr>
          <w:rFonts w:ascii="Verdana" w:hAnsi="Verdana"/>
          <w:sz w:val="20"/>
          <w:szCs w:val="20"/>
        </w:rPr>
      </w:pPr>
      <w:r w:rsidRPr="00E028DF">
        <w:rPr>
          <w:rFonts w:ascii="Verdana" w:hAnsi="Verdana"/>
          <w:sz w:val="20"/>
          <w:szCs w:val="20"/>
        </w:rPr>
        <w:t xml:space="preserve">Ook voor de overdracht van tussen Buiten Schoolse Opvang (BSO) is toestemming van de ouders de grondslag. Het is aan te bevelen om toestemming voor de uitwisseling van praktische informatie twee keer aan ouders te vragen, bij aanvang van de start op de basisschool en bij overgaan naar de bovenbouw. Als er aanleiding is dat BSO en basisschool meer gevoelige informatie delen moeten ouders hiermee op dat moment instemmen. Beide organisaties moeten om toestemming vragen, indien zij informatie over en weer willen delen. </w:t>
      </w:r>
    </w:p>
    <w:p w14:paraId="31E06393" w14:textId="77777777" w:rsidR="00501769" w:rsidRPr="00E028DF" w:rsidRDefault="00501769" w:rsidP="00E028DF">
      <w:pPr>
        <w:ind w:left="0"/>
        <w:rPr>
          <w:rFonts w:ascii="Verdana" w:hAnsi="Verdana"/>
          <w:i/>
          <w:sz w:val="20"/>
          <w:szCs w:val="20"/>
        </w:rPr>
      </w:pPr>
      <w:r w:rsidRPr="00E028DF">
        <w:rPr>
          <w:rFonts w:ascii="Verdana" w:hAnsi="Verdana"/>
          <w:i/>
          <w:sz w:val="20"/>
          <w:szCs w:val="20"/>
        </w:rPr>
        <w:t>Medische gegevens zijn bijzondere persoonsgegevens waarvoor zeer strikte privacyregels gelden. Het advies is aan kinderopvangorganisaties en scholen is om deze gegevens niet aan elkaar over te dragen, maar dit aan ouders over te laten.</w:t>
      </w:r>
    </w:p>
    <w:p w14:paraId="0858D27A" w14:textId="77777777" w:rsidR="00501769" w:rsidRPr="00E028DF" w:rsidRDefault="00501769" w:rsidP="00E028DF">
      <w:pPr>
        <w:ind w:left="0"/>
        <w:rPr>
          <w:rFonts w:ascii="Verdana" w:hAnsi="Verdana"/>
          <w:sz w:val="20"/>
          <w:szCs w:val="20"/>
        </w:rPr>
      </w:pPr>
      <w:r w:rsidRPr="00E028DF">
        <w:rPr>
          <w:rFonts w:ascii="Verdana" w:hAnsi="Verdana"/>
          <w:sz w:val="20"/>
          <w:szCs w:val="20"/>
        </w:rPr>
        <w:t>Voordat ouders toestemming kunnen geven, moeten ze precies weten waarvoor ze toestemming geven. Ze moeten geïnformeerd worden over:</w:t>
      </w:r>
    </w:p>
    <w:p w14:paraId="528F3E27"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Het doel (waarom wordt de informatie overgedragen)</w:t>
      </w:r>
    </w:p>
    <w:p w14:paraId="5C5041F9"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Welke informatie wordt overgedragen</w:t>
      </w:r>
    </w:p>
    <w:p w14:paraId="0DFFC534"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Op welke wijze informatie wordt overgedragen;</w:t>
      </w:r>
    </w:p>
    <w:p w14:paraId="283D03E7"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Aan wie bij de basisschool de informatie wordt overgedragen;</w:t>
      </w:r>
    </w:p>
    <w:p w14:paraId="47CB8E9B"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 xml:space="preserve">Op basis van welke grondslag dat gebeurt; </w:t>
      </w:r>
    </w:p>
    <w:p w14:paraId="672ABA68"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Wat hun rechten zijn.</w:t>
      </w:r>
    </w:p>
    <w:p w14:paraId="6D3E0969" w14:textId="6D6FDB6F" w:rsidR="00501769" w:rsidRPr="00E028DF" w:rsidRDefault="00501769" w:rsidP="00E028DF">
      <w:pPr>
        <w:ind w:left="0"/>
        <w:rPr>
          <w:rFonts w:ascii="Verdana" w:hAnsi="Verdana"/>
          <w:sz w:val="20"/>
          <w:szCs w:val="20"/>
        </w:rPr>
      </w:pPr>
      <w:r w:rsidRPr="00E028DF">
        <w:rPr>
          <w:rFonts w:ascii="Verdana" w:hAnsi="Verdana"/>
          <w:sz w:val="20"/>
          <w:szCs w:val="20"/>
        </w:rPr>
        <w:t xml:space="preserve">De AVG eist dat ouders de toestemming vrijelijk kunnen geven, of weigeren. Ouders dienen de school wel van minimale informatie te voorzien van informatie om aan de onderzoeksperiode voor vaststelling van de ondersteuningsbehoeften te kunnen voldoen.  Een weigering mag geen nadelige consequenties hebben voor het kind of de ouders. Indien ouders </w:t>
      </w:r>
      <w:r w:rsidR="00E028DF" w:rsidRPr="00E028DF">
        <w:rPr>
          <w:rFonts w:ascii="Verdana" w:hAnsi="Verdana"/>
          <w:sz w:val="20"/>
          <w:szCs w:val="20"/>
        </w:rPr>
        <w:t>essentiële</w:t>
      </w:r>
      <w:r w:rsidRPr="00E028DF">
        <w:rPr>
          <w:rFonts w:ascii="Verdana" w:hAnsi="Verdana"/>
          <w:sz w:val="20"/>
          <w:szCs w:val="20"/>
        </w:rPr>
        <w:t xml:space="preserve"> informatie niet delen, kan dit nadelige gevolgen hebben voor het kind (dat de leerling geen passende onderwijsplek heeft). </w:t>
      </w:r>
    </w:p>
    <w:p w14:paraId="7FFBF4FB" w14:textId="77777777" w:rsidR="00501769" w:rsidRPr="00E028DF" w:rsidRDefault="00501769" w:rsidP="00E028DF">
      <w:pPr>
        <w:ind w:left="0"/>
        <w:rPr>
          <w:rFonts w:ascii="Verdana" w:hAnsi="Verdana"/>
          <w:sz w:val="20"/>
          <w:szCs w:val="20"/>
        </w:rPr>
      </w:pPr>
      <w:r w:rsidRPr="00E028DF">
        <w:rPr>
          <w:rFonts w:ascii="Verdana" w:hAnsi="Verdana"/>
          <w:sz w:val="20"/>
          <w:szCs w:val="20"/>
        </w:rPr>
        <w:t xml:space="preserve">De toestemming van ouders hoeft niet verstrekt te worden indien het de overdracht over het VVE-programma, omdat in de Wet Primair Onderwijs is opgenomen dat de kinderopvangorganisatie bij Voor,- en Vroegschoolse educatie (VVE) </w:t>
      </w:r>
      <w:r w:rsidRPr="00E028DF">
        <w:rPr>
          <w:rFonts w:ascii="Verdana" w:hAnsi="Verdana"/>
          <w:i/>
          <w:sz w:val="20"/>
          <w:szCs w:val="20"/>
        </w:rPr>
        <w:t>verplicht</w:t>
      </w:r>
      <w:r w:rsidRPr="00E028DF">
        <w:rPr>
          <w:rFonts w:ascii="Verdana" w:hAnsi="Verdana"/>
          <w:sz w:val="20"/>
          <w:szCs w:val="20"/>
        </w:rPr>
        <w:t xml:space="preserve"> is om informatie aan de basisschool over te dragen over:</w:t>
      </w:r>
    </w:p>
    <w:p w14:paraId="7FF23A7D" w14:textId="77777777" w:rsidR="00501769" w:rsidRPr="00E028DF" w:rsidRDefault="00501769" w:rsidP="00A32882">
      <w:pPr>
        <w:pStyle w:val="Lijstalinea"/>
        <w:numPr>
          <w:ilvl w:val="0"/>
          <w:numId w:val="73"/>
        </w:numPr>
        <w:spacing w:after="160" w:line="259" w:lineRule="auto"/>
        <w:rPr>
          <w:rFonts w:ascii="Verdana" w:hAnsi="Verdana"/>
          <w:sz w:val="20"/>
          <w:szCs w:val="20"/>
        </w:rPr>
      </w:pPr>
      <w:r w:rsidRPr="00E028DF">
        <w:rPr>
          <w:rFonts w:ascii="Verdana" w:hAnsi="Verdana"/>
          <w:sz w:val="20"/>
          <w:szCs w:val="20"/>
        </w:rPr>
        <w:t>Het programma van voorschoolse educatie dat een leerling heeft gevolgd en;</w:t>
      </w:r>
    </w:p>
    <w:p w14:paraId="0ABAD09D" w14:textId="77777777" w:rsidR="00501769" w:rsidRPr="00E028DF" w:rsidRDefault="00501769" w:rsidP="00A32882">
      <w:pPr>
        <w:pStyle w:val="Lijstalinea"/>
        <w:numPr>
          <w:ilvl w:val="0"/>
          <w:numId w:val="73"/>
        </w:numPr>
        <w:spacing w:after="160" w:line="259" w:lineRule="auto"/>
        <w:rPr>
          <w:rFonts w:ascii="Verdana" w:hAnsi="Verdana"/>
          <w:sz w:val="20"/>
          <w:szCs w:val="20"/>
        </w:rPr>
      </w:pPr>
      <w:r w:rsidRPr="00E028DF">
        <w:rPr>
          <w:rFonts w:ascii="Verdana" w:hAnsi="Verdana"/>
          <w:sz w:val="20"/>
          <w:szCs w:val="20"/>
        </w:rPr>
        <w:t>De duur van het gevolgde programma.</w:t>
      </w:r>
    </w:p>
    <w:p w14:paraId="3BE1CC9C" w14:textId="77777777" w:rsidR="00501769" w:rsidRPr="00520AF3" w:rsidRDefault="00501769" w:rsidP="00E028DF">
      <w:pPr>
        <w:ind w:left="0"/>
      </w:pPr>
      <w:r w:rsidRPr="00E028DF">
        <w:rPr>
          <w:rFonts w:ascii="Verdana" w:hAnsi="Verdana"/>
          <w:sz w:val="20"/>
          <w:szCs w:val="20"/>
        </w:rPr>
        <w:t>Belangrijk is dat iedere vorm van informatieoverdracht veilig gebeurt. Er moet voorkomen worden dat onbevoegde personen toestemming krijgen tot de gegevens van het kind.</w:t>
      </w:r>
    </w:p>
    <w:p w14:paraId="607351A4" w14:textId="77777777" w:rsidR="00501769" w:rsidRDefault="00501769" w:rsidP="00501769">
      <w:pPr>
        <w:rPr>
          <w:rFonts w:ascii="Verdana" w:eastAsia="Verdana" w:hAnsi="Verdana" w:cs="Verdana"/>
          <w:sz w:val="20"/>
          <w:szCs w:val="20"/>
        </w:rPr>
      </w:pPr>
    </w:p>
    <w:p w14:paraId="430FD9AB" w14:textId="77777777" w:rsidR="00501769" w:rsidRDefault="00501769" w:rsidP="00501769">
      <w:pPr>
        <w:rPr>
          <w:rFonts w:ascii="Verdana" w:eastAsia="Verdana" w:hAnsi="Verdana" w:cs="Verdana"/>
          <w:sz w:val="20"/>
          <w:szCs w:val="20"/>
        </w:rPr>
      </w:pPr>
    </w:p>
    <w:p w14:paraId="521E4DD6" w14:textId="77777777" w:rsidR="00501769" w:rsidRDefault="00501769" w:rsidP="00501769">
      <w:pPr>
        <w:rPr>
          <w:rFonts w:ascii="Verdana" w:eastAsia="Verdana" w:hAnsi="Verdana" w:cs="Verdana"/>
          <w:sz w:val="20"/>
          <w:szCs w:val="20"/>
        </w:rPr>
      </w:pPr>
    </w:p>
    <w:p w14:paraId="6F9CE6FA" w14:textId="77777777" w:rsidR="00501769" w:rsidRDefault="00501769" w:rsidP="00501769">
      <w:pPr>
        <w:rPr>
          <w:rFonts w:ascii="Verdana" w:eastAsia="Verdana" w:hAnsi="Verdana" w:cs="Verdana"/>
          <w:sz w:val="20"/>
          <w:szCs w:val="20"/>
        </w:rPr>
      </w:pPr>
    </w:p>
    <w:p w14:paraId="7155F5A9" w14:textId="77777777" w:rsidR="00501769" w:rsidRPr="00A420C8" w:rsidRDefault="00501769" w:rsidP="00501769">
      <w:pPr>
        <w:rPr>
          <w:rFonts w:ascii="Verdana" w:hAnsi="Verdana"/>
          <w:sz w:val="20"/>
          <w:szCs w:val="20"/>
        </w:rPr>
      </w:pPr>
    </w:p>
    <w:p w14:paraId="248B26C0" w14:textId="5880C889" w:rsidR="00F9309C" w:rsidRDefault="00F9309C" w:rsidP="00F9309C">
      <w:pPr>
        <w:ind w:left="0"/>
      </w:pPr>
    </w:p>
    <w:p w14:paraId="2D836995" w14:textId="32B57BB1" w:rsidR="000F304D" w:rsidRDefault="003B4785" w:rsidP="002328EB">
      <w:pPr>
        <w:pStyle w:val="Kop2"/>
      </w:pPr>
      <w:r>
        <w:t>11</w:t>
      </w:r>
      <w:r w:rsidR="002328EB">
        <w:t xml:space="preserve"> Protocol Meldcode</w:t>
      </w:r>
      <w:r w:rsidR="000F304D">
        <w:t xml:space="preserve"> en Meldplicht</w:t>
      </w:r>
    </w:p>
    <w:p w14:paraId="318BE388" w14:textId="77777777" w:rsidR="000F304D" w:rsidRDefault="000F304D" w:rsidP="002328EB">
      <w:pPr>
        <w:pStyle w:val="Kop2"/>
        <w:rPr>
          <w:noProof/>
        </w:rPr>
      </w:pPr>
    </w:p>
    <w:p w14:paraId="0F866321" w14:textId="77777777" w:rsidR="000F304D" w:rsidRDefault="000F304D" w:rsidP="002328EB">
      <w:pPr>
        <w:pStyle w:val="Kop2"/>
        <w:rPr>
          <w:noProof/>
        </w:rPr>
      </w:pPr>
    </w:p>
    <w:p w14:paraId="743B1AA3" w14:textId="77777777" w:rsidR="000F304D" w:rsidRDefault="000F304D" w:rsidP="002328EB">
      <w:pPr>
        <w:pStyle w:val="Kop2"/>
      </w:pPr>
      <w:r>
        <w:rPr>
          <w:noProof/>
        </w:rPr>
        <w:drawing>
          <wp:inline distT="0" distB="0" distL="0" distR="0" wp14:anchorId="388785DD" wp14:editId="3E77C623">
            <wp:extent cx="5714759" cy="605790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1038" t="18711" r="22490" b="12557"/>
                    <a:stretch/>
                  </pic:blipFill>
                  <pic:spPr bwMode="auto">
                    <a:xfrm>
                      <a:off x="0" y="0"/>
                      <a:ext cx="5723850" cy="6067537"/>
                    </a:xfrm>
                    <a:prstGeom prst="rect">
                      <a:avLst/>
                    </a:prstGeom>
                    <a:ln>
                      <a:noFill/>
                    </a:ln>
                    <a:extLst>
                      <a:ext uri="{53640926-AAD7-44D8-BBD7-CCE9431645EC}">
                        <a14:shadowObscured xmlns:a14="http://schemas.microsoft.com/office/drawing/2010/main"/>
                      </a:ext>
                    </a:extLst>
                  </pic:spPr>
                </pic:pic>
              </a:graphicData>
            </a:graphic>
          </wp:inline>
        </w:drawing>
      </w:r>
    </w:p>
    <w:p w14:paraId="4DDC3BE1"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358CE225" w14:textId="77777777" w:rsidR="000F304D" w:rsidRDefault="000F304D" w:rsidP="002328EB">
      <w:pPr>
        <w:pStyle w:val="Kop2"/>
        <w:rPr>
          <w:noProof/>
        </w:rPr>
      </w:pPr>
    </w:p>
    <w:p w14:paraId="7ECDB2A2" w14:textId="77777777" w:rsidR="000F304D" w:rsidRDefault="000F304D" w:rsidP="002328EB">
      <w:pPr>
        <w:pStyle w:val="Kop2"/>
      </w:pPr>
      <w:r>
        <w:rPr>
          <w:noProof/>
        </w:rPr>
        <w:drawing>
          <wp:inline distT="0" distB="0" distL="0" distR="0" wp14:anchorId="55CE37DE" wp14:editId="078C1D6C">
            <wp:extent cx="5731183" cy="604266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873" t="19283" r="22619" b="12287"/>
                    <a:stretch/>
                  </pic:blipFill>
                  <pic:spPr bwMode="auto">
                    <a:xfrm>
                      <a:off x="0" y="0"/>
                      <a:ext cx="5742232" cy="6054309"/>
                    </a:xfrm>
                    <a:prstGeom prst="rect">
                      <a:avLst/>
                    </a:prstGeom>
                    <a:ln>
                      <a:noFill/>
                    </a:ln>
                    <a:extLst>
                      <a:ext uri="{53640926-AAD7-44D8-BBD7-CCE9431645EC}">
                        <a14:shadowObscured xmlns:a14="http://schemas.microsoft.com/office/drawing/2010/main"/>
                      </a:ext>
                    </a:extLst>
                  </pic:spPr>
                </pic:pic>
              </a:graphicData>
            </a:graphic>
          </wp:inline>
        </w:drawing>
      </w:r>
    </w:p>
    <w:p w14:paraId="38AA07DF"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447EEA89" w14:textId="77777777" w:rsidR="000F304D" w:rsidRDefault="000F304D" w:rsidP="002328EB">
      <w:pPr>
        <w:pStyle w:val="Kop2"/>
        <w:rPr>
          <w:noProof/>
        </w:rPr>
      </w:pPr>
    </w:p>
    <w:p w14:paraId="5EC33D84" w14:textId="77777777" w:rsidR="000F304D" w:rsidRDefault="000F304D" w:rsidP="002328EB">
      <w:pPr>
        <w:pStyle w:val="Kop2"/>
        <w:rPr>
          <w:noProof/>
        </w:rPr>
      </w:pPr>
    </w:p>
    <w:p w14:paraId="66F79F64" w14:textId="77777777" w:rsidR="000F304D" w:rsidRDefault="000F304D" w:rsidP="002328EB">
      <w:pPr>
        <w:pStyle w:val="Kop2"/>
      </w:pPr>
      <w:r>
        <w:rPr>
          <w:noProof/>
        </w:rPr>
        <w:drawing>
          <wp:inline distT="0" distB="0" distL="0" distR="0" wp14:anchorId="27782AF0" wp14:editId="0430FBC4">
            <wp:extent cx="5746115" cy="5973457"/>
            <wp:effectExtent l="0" t="0" r="6985"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873" t="20703" r="22486" b="11581"/>
                    <a:stretch/>
                  </pic:blipFill>
                  <pic:spPr bwMode="auto">
                    <a:xfrm>
                      <a:off x="0" y="0"/>
                      <a:ext cx="5758155" cy="5985973"/>
                    </a:xfrm>
                    <a:prstGeom prst="rect">
                      <a:avLst/>
                    </a:prstGeom>
                    <a:ln>
                      <a:noFill/>
                    </a:ln>
                    <a:extLst>
                      <a:ext uri="{53640926-AAD7-44D8-BBD7-CCE9431645EC}">
                        <a14:shadowObscured xmlns:a14="http://schemas.microsoft.com/office/drawing/2010/main"/>
                      </a:ext>
                    </a:extLst>
                  </pic:spPr>
                </pic:pic>
              </a:graphicData>
            </a:graphic>
          </wp:inline>
        </w:drawing>
      </w:r>
    </w:p>
    <w:p w14:paraId="610A898C"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37909510" w14:textId="77777777" w:rsidR="000F304D" w:rsidRDefault="000F304D" w:rsidP="002328EB">
      <w:pPr>
        <w:pStyle w:val="Kop2"/>
        <w:rPr>
          <w:noProof/>
        </w:rPr>
      </w:pPr>
    </w:p>
    <w:p w14:paraId="12562711" w14:textId="77777777" w:rsidR="000F304D" w:rsidRDefault="000F304D" w:rsidP="002328EB">
      <w:pPr>
        <w:pStyle w:val="Kop2"/>
        <w:rPr>
          <w:noProof/>
        </w:rPr>
      </w:pPr>
    </w:p>
    <w:p w14:paraId="5A76F8D9" w14:textId="77777777" w:rsidR="000F304D" w:rsidRDefault="000F304D" w:rsidP="002328EB">
      <w:pPr>
        <w:pStyle w:val="Kop2"/>
      </w:pPr>
      <w:r>
        <w:rPr>
          <w:noProof/>
        </w:rPr>
        <w:drawing>
          <wp:inline distT="0" distB="0" distL="0" distR="0" wp14:anchorId="6AE57A23" wp14:editId="17787B42">
            <wp:extent cx="5737954" cy="60502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3032" t="20694" r="24603" b="18636"/>
                    <a:stretch/>
                  </pic:blipFill>
                  <pic:spPr bwMode="auto">
                    <a:xfrm>
                      <a:off x="0" y="0"/>
                      <a:ext cx="5751176" cy="6064222"/>
                    </a:xfrm>
                    <a:prstGeom prst="rect">
                      <a:avLst/>
                    </a:prstGeom>
                    <a:ln>
                      <a:noFill/>
                    </a:ln>
                    <a:extLst>
                      <a:ext uri="{53640926-AAD7-44D8-BBD7-CCE9431645EC}">
                        <a14:shadowObscured xmlns:a14="http://schemas.microsoft.com/office/drawing/2010/main"/>
                      </a:ext>
                    </a:extLst>
                  </pic:spPr>
                </pic:pic>
              </a:graphicData>
            </a:graphic>
          </wp:inline>
        </w:drawing>
      </w:r>
    </w:p>
    <w:p w14:paraId="1D04DFEA"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1D89AD45" w14:textId="77777777" w:rsidR="000F304D" w:rsidRDefault="000F304D" w:rsidP="002328EB">
      <w:pPr>
        <w:pStyle w:val="Kop2"/>
        <w:rPr>
          <w:noProof/>
        </w:rPr>
      </w:pPr>
    </w:p>
    <w:p w14:paraId="7CE6B30A" w14:textId="77777777" w:rsidR="000F304D" w:rsidRDefault="000F304D" w:rsidP="002328EB">
      <w:pPr>
        <w:pStyle w:val="Kop2"/>
      </w:pPr>
      <w:r>
        <w:rPr>
          <w:noProof/>
        </w:rPr>
        <w:drawing>
          <wp:inline distT="0" distB="0" distL="0" distR="0" wp14:anchorId="325FB06B" wp14:editId="2F44FAD0">
            <wp:extent cx="5775960" cy="610334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2857" t="24457" r="24471" b="14168"/>
                    <a:stretch/>
                  </pic:blipFill>
                  <pic:spPr bwMode="auto">
                    <a:xfrm>
                      <a:off x="0" y="0"/>
                      <a:ext cx="5790582" cy="6118793"/>
                    </a:xfrm>
                    <a:prstGeom prst="rect">
                      <a:avLst/>
                    </a:prstGeom>
                    <a:ln>
                      <a:noFill/>
                    </a:ln>
                    <a:extLst>
                      <a:ext uri="{53640926-AAD7-44D8-BBD7-CCE9431645EC}">
                        <a14:shadowObscured xmlns:a14="http://schemas.microsoft.com/office/drawing/2010/main"/>
                      </a:ext>
                    </a:extLst>
                  </pic:spPr>
                </pic:pic>
              </a:graphicData>
            </a:graphic>
          </wp:inline>
        </w:drawing>
      </w:r>
    </w:p>
    <w:p w14:paraId="07C823BB"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71634A72" w14:textId="77777777" w:rsidR="000F304D" w:rsidRDefault="000F304D" w:rsidP="002328EB">
      <w:pPr>
        <w:pStyle w:val="Kop2"/>
        <w:rPr>
          <w:noProof/>
        </w:rPr>
      </w:pPr>
    </w:p>
    <w:p w14:paraId="1ADAFC75" w14:textId="638E9E7F" w:rsidR="002328EB" w:rsidRDefault="000F304D" w:rsidP="002328EB">
      <w:pPr>
        <w:pStyle w:val="Kop2"/>
      </w:pPr>
      <w:r>
        <w:rPr>
          <w:noProof/>
        </w:rPr>
        <w:drawing>
          <wp:inline distT="0" distB="0" distL="0" distR="0" wp14:anchorId="664CCD1E" wp14:editId="5DC9B7B3">
            <wp:extent cx="5762692" cy="604266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2857" t="27279" r="24471" b="11816"/>
                    <a:stretch/>
                  </pic:blipFill>
                  <pic:spPr bwMode="auto">
                    <a:xfrm>
                      <a:off x="0" y="0"/>
                      <a:ext cx="5772120" cy="6052546"/>
                    </a:xfrm>
                    <a:prstGeom prst="rect">
                      <a:avLst/>
                    </a:prstGeom>
                    <a:ln>
                      <a:noFill/>
                    </a:ln>
                    <a:extLst>
                      <a:ext uri="{53640926-AAD7-44D8-BBD7-CCE9431645EC}">
                        <a14:shadowObscured xmlns:a14="http://schemas.microsoft.com/office/drawing/2010/main"/>
                      </a:ext>
                    </a:extLst>
                  </pic:spPr>
                </pic:pic>
              </a:graphicData>
            </a:graphic>
          </wp:inline>
        </w:drawing>
      </w:r>
      <w:r w:rsidR="002328EB">
        <w:br w:type="page"/>
      </w:r>
    </w:p>
    <w:bookmarkEnd w:id="106"/>
    <w:bookmarkEnd w:id="107"/>
    <w:bookmarkEnd w:id="108"/>
    <w:p w14:paraId="65D4CFB1" w14:textId="77777777" w:rsidR="007B4DA3" w:rsidRDefault="00C53930" w:rsidP="00E33383">
      <w:pPr>
        <w:rPr>
          <w:highlight w:val="yellow"/>
        </w:rPr>
      </w:pPr>
      <w:r w:rsidRPr="00C53930">
        <w:rPr>
          <w:highlight w:val="yellow"/>
        </w:rPr>
        <w:t>12. Protocol medisch handelen</w:t>
      </w:r>
      <w:r w:rsidR="007B4DA3">
        <w:rPr>
          <w:highlight w:val="yellow"/>
        </w:rPr>
        <w:t xml:space="preserve"> en medicijnverstrekking</w:t>
      </w:r>
    </w:p>
    <w:p w14:paraId="755776C4" w14:textId="77777777" w:rsidR="00593AC1" w:rsidRDefault="00593AC1" w:rsidP="00593AC1">
      <w:pPr>
        <w:rPr>
          <w:rFonts w:ascii="Arial" w:hAnsi="Arial" w:cs="Arial"/>
        </w:rPr>
      </w:pPr>
      <w:r>
        <w:rPr>
          <w:rFonts w:ascii="Arial" w:hAnsi="Arial" w:cs="Arial"/>
        </w:rPr>
        <w:tab/>
      </w:r>
      <w:r>
        <w:rPr>
          <w:rFonts w:ascii="Arial" w:hAnsi="Arial" w:cs="Arial"/>
        </w:rPr>
        <w:tab/>
      </w:r>
      <w:r w:rsidRPr="00060EFC">
        <w:rPr>
          <w:rFonts w:ascii="Arial" w:hAnsi="Arial" w:cs="Arial"/>
          <w:noProof/>
        </w:rPr>
        <w:drawing>
          <wp:inline distT="0" distB="0" distL="0" distR="0" wp14:anchorId="0EFC8C17" wp14:editId="09970E0C">
            <wp:extent cx="1886585" cy="972185"/>
            <wp:effectExtent l="0" t="0" r="0" b="0"/>
            <wp:docPr id="15" name="Afbeelding 15" descr="Afbeelding met tekst, illustratie, schermafbeeld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 schermafbeelding&#10;&#10;Automatisch gegenereerde beschrijving"/>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6585" cy="972185"/>
                    </a:xfrm>
                    <a:prstGeom prst="rect">
                      <a:avLst/>
                    </a:prstGeom>
                    <a:noFill/>
                    <a:ln>
                      <a:noFill/>
                    </a:ln>
                  </pic:spPr>
                </pic:pic>
              </a:graphicData>
            </a:graphic>
          </wp:inline>
        </w:drawing>
      </w:r>
    </w:p>
    <w:p w14:paraId="37743A69" w14:textId="77777777" w:rsidR="00593AC1" w:rsidRDefault="00593AC1" w:rsidP="00593AC1">
      <w:pPr>
        <w:pStyle w:val="Style1"/>
        <w:widowControl/>
        <w:tabs>
          <w:tab w:val="center" w:pos="4531"/>
        </w:tabs>
        <w:spacing w:line="643" w:lineRule="exact"/>
        <w:ind w:left="2438"/>
        <w:rPr>
          <w:rStyle w:val="FontStyle31"/>
          <w:rFonts w:ascii="Verdana" w:hAnsi="Verdana"/>
          <w:position w:val="1"/>
        </w:rPr>
      </w:pPr>
    </w:p>
    <w:p w14:paraId="00F195B5" w14:textId="77777777" w:rsidR="00593AC1" w:rsidRDefault="00593AC1" w:rsidP="00593AC1">
      <w:pPr>
        <w:pStyle w:val="Style1"/>
        <w:widowControl/>
        <w:tabs>
          <w:tab w:val="center" w:pos="4531"/>
        </w:tabs>
        <w:spacing w:line="643" w:lineRule="exact"/>
        <w:ind w:left="2438"/>
        <w:rPr>
          <w:rStyle w:val="FontStyle31"/>
          <w:rFonts w:ascii="Verdana" w:hAnsi="Verdana"/>
          <w:position w:val="1"/>
        </w:rPr>
      </w:pPr>
      <w:r w:rsidRPr="005269E1">
        <w:rPr>
          <w:rStyle w:val="FontStyle31"/>
          <w:rFonts w:ascii="Verdana" w:hAnsi="Verdana"/>
          <w:position w:val="1"/>
        </w:rPr>
        <w:tab/>
      </w:r>
    </w:p>
    <w:p w14:paraId="4F08DFC6" w14:textId="77777777" w:rsidR="00593AC1" w:rsidRPr="005269E1" w:rsidRDefault="00593AC1" w:rsidP="00593AC1">
      <w:pPr>
        <w:pStyle w:val="Style1"/>
        <w:widowControl/>
        <w:tabs>
          <w:tab w:val="center" w:pos="4531"/>
        </w:tabs>
        <w:spacing w:line="643" w:lineRule="exact"/>
        <w:ind w:left="2438"/>
        <w:rPr>
          <w:rStyle w:val="FontStyle31"/>
          <w:rFonts w:ascii="Verdana" w:hAnsi="Verdana"/>
          <w:position w:val="1"/>
        </w:rPr>
      </w:pPr>
      <w:r>
        <w:rPr>
          <w:rStyle w:val="FontStyle31"/>
          <w:rFonts w:ascii="Verdana" w:hAnsi="Verdana"/>
          <w:position w:val="1"/>
        </w:rPr>
        <w:tab/>
      </w:r>
      <w:r w:rsidRPr="005269E1">
        <w:rPr>
          <w:rStyle w:val="FontStyle31"/>
          <w:rFonts w:ascii="Verdana" w:hAnsi="Verdana"/>
          <w:position w:val="1"/>
        </w:rPr>
        <w:t>Protocol</w:t>
      </w:r>
    </w:p>
    <w:p w14:paraId="227D906A" w14:textId="77777777" w:rsidR="00593AC1" w:rsidRDefault="00593AC1" w:rsidP="00593AC1">
      <w:pPr>
        <w:pStyle w:val="Style2"/>
        <w:widowControl/>
        <w:spacing w:line="240" w:lineRule="exact"/>
        <w:ind w:left="4325"/>
        <w:rPr>
          <w:sz w:val="20"/>
          <w:szCs w:val="20"/>
        </w:rPr>
      </w:pPr>
    </w:p>
    <w:p w14:paraId="4619FD83" w14:textId="77777777" w:rsidR="00593AC1" w:rsidRDefault="00593AC1" w:rsidP="00593AC1">
      <w:pPr>
        <w:pStyle w:val="Style2"/>
        <w:widowControl/>
        <w:spacing w:line="240" w:lineRule="exact"/>
        <w:ind w:left="4325"/>
        <w:rPr>
          <w:sz w:val="20"/>
          <w:szCs w:val="20"/>
        </w:rPr>
      </w:pPr>
    </w:p>
    <w:p w14:paraId="6E1F5D9C" w14:textId="77777777" w:rsidR="00593AC1" w:rsidRDefault="00593AC1" w:rsidP="00593AC1">
      <w:pPr>
        <w:pStyle w:val="Style2"/>
        <w:widowControl/>
        <w:spacing w:line="240" w:lineRule="exact"/>
        <w:ind w:left="4325"/>
        <w:rPr>
          <w:sz w:val="20"/>
          <w:szCs w:val="20"/>
        </w:rPr>
      </w:pPr>
    </w:p>
    <w:p w14:paraId="44570D67" w14:textId="72B78398" w:rsidR="00593AC1" w:rsidRPr="005269E1" w:rsidRDefault="00593AC1" w:rsidP="00593AC1">
      <w:pPr>
        <w:pStyle w:val="Style2"/>
        <w:widowControl/>
        <w:spacing w:before="154" w:line="734" w:lineRule="exact"/>
        <w:ind w:left="4325"/>
        <w:rPr>
          <w:rStyle w:val="FontStyle32"/>
          <w:rFonts w:ascii="Verdana" w:hAnsi="Verdana"/>
          <w:sz w:val="32"/>
          <w:szCs w:val="32"/>
        </w:rPr>
      </w:pPr>
      <w:r w:rsidRPr="005269E1">
        <w:rPr>
          <w:rStyle w:val="FontStyle32"/>
          <w:rFonts w:ascii="Verdana" w:hAnsi="Verdana"/>
          <w:sz w:val="32"/>
          <w:szCs w:val="32"/>
        </w:rPr>
        <w:t>Medicijnverstrekking en</w:t>
      </w:r>
    </w:p>
    <w:p w14:paraId="5AA9F944" w14:textId="77777777" w:rsidR="00593AC1" w:rsidRDefault="00593AC1" w:rsidP="00593AC1">
      <w:pPr>
        <w:pStyle w:val="Style3"/>
        <w:widowControl/>
        <w:ind w:left="3101"/>
        <w:rPr>
          <w:rStyle w:val="FontStyle32"/>
          <w:rFonts w:ascii="Verdana" w:hAnsi="Verdana"/>
          <w:sz w:val="32"/>
          <w:szCs w:val="32"/>
        </w:rPr>
      </w:pPr>
      <w:r w:rsidRPr="005269E1">
        <w:rPr>
          <w:rStyle w:val="FontStyle32"/>
          <w:rFonts w:ascii="Verdana" w:hAnsi="Verdana"/>
          <w:sz w:val="32"/>
          <w:szCs w:val="32"/>
        </w:rPr>
        <w:t xml:space="preserve">Medische handelingen </w:t>
      </w:r>
    </w:p>
    <w:p w14:paraId="45CC7F2B" w14:textId="77777777" w:rsidR="00593AC1" w:rsidRPr="005269E1" w:rsidRDefault="00593AC1" w:rsidP="00593AC1">
      <w:pPr>
        <w:pStyle w:val="Style3"/>
        <w:widowControl/>
        <w:ind w:left="3101"/>
        <w:rPr>
          <w:rStyle w:val="FontStyle32"/>
          <w:rFonts w:ascii="Verdana" w:hAnsi="Verdana"/>
          <w:sz w:val="32"/>
          <w:szCs w:val="32"/>
        </w:rPr>
      </w:pPr>
    </w:p>
    <w:p w14:paraId="513769D0" w14:textId="77777777" w:rsidR="00593AC1" w:rsidRPr="005269E1" w:rsidRDefault="00593AC1" w:rsidP="00593AC1">
      <w:pPr>
        <w:pStyle w:val="Style4"/>
        <w:widowControl/>
        <w:spacing w:line="240" w:lineRule="exact"/>
        <w:ind w:right="1536"/>
        <w:rPr>
          <w:rFonts w:ascii="Verdana" w:hAnsi="Verdana"/>
          <w:sz w:val="32"/>
          <w:szCs w:val="32"/>
        </w:rPr>
      </w:pPr>
    </w:p>
    <w:p w14:paraId="55E33E8E" w14:textId="77777777" w:rsidR="00593AC1" w:rsidRDefault="00593AC1" w:rsidP="00593AC1">
      <w:pPr>
        <w:pStyle w:val="Style4"/>
        <w:widowControl/>
        <w:spacing w:line="240" w:lineRule="exact"/>
        <w:ind w:right="1536"/>
        <w:rPr>
          <w:sz w:val="20"/>
          <w:szCs w:val="20"/>
        </w:rPr>
      </w:pPr>
    </w:p>
    <w:p w14:paraId="09E3C04E" w14:textId="77777777" w:rsidR="00593AC1" w:rsidRDefault="00593AC1" w:rsidP="00593AC1">
      <w:pPr>
        <w:pStyle w:val="Style4"/>
        <w:widowControl/>
        <w:spacing w:line="240" w:lineRule="exact"/>
        <w:ind w:right="1536"/>
        <w:rPr>
          <w:sz w:val="20"/>
          <w:szCs w:val="20"/>
        </w:rPr>
      </w:pPr>
    </w:p>
    <w:p w14:paraId="01552756" w14:textId="77777777" w:rsidR="00593AC1" w:rsidRDefault="00593AC1" w:rsidP="00593AC1">
      <w:pPr>
        <w:pStyle w:val="Style4"/>
        <w:widowControl/>
        <w:spacing w:line="240" w:lineRule="exact"/>
        <w:ind w:right="1536"/>
        <w:rPr>
          <w:sz w:val="20"/>
          <w:szCs w:val="20"/>
        </w:rPr>
      </w:pPr>
    </w:p>
    <w:p w14:paraId="3AD2CE28" w14:textId="77777777" w:rsidR="00593AC1" w:rsidRDefault="00593AC1" w:rsidP="00593AC1">
      <w:pPr>
        <w:pStyle w:val="Style4"/>
        <w:widowControl/>
        <w:spacing w:line="240" w:lineRule="exact"/>
        <w:ind w:right="1536"/>
        <w:rPr>
          <w:sz w:val="20"/>
          <w:szCs w:val="20"/>
        </w:rPr>
      </w:pPr>
    </w:p>
    <w:p w14:paraId="443BAC0C" w14:textId="77777777" w:rsidR="00593AC1" w:rsidRDefault="00593AC1" w:rsidP="00593AC1">
      <w:pPr>
        <w:pStyle w:val="Style4"/>
        <w:widowControl/>
        <w:spacing w:line="240" w:lineRule="exact"/>
        <w:ind w:right="1536"/>
        <w:rPr>
          <w:sz w:val="20"/>
          <w:szCs w:val="20"/>
        </w:rPr>
      </w:pPr>
    </w:p>
    <w:p w14:paraId="404433A8" w14:textId="77777777" w:rsidR="00593AC1" w:rsidRDefault="00593AC1" w:rsidP="00593AC1">
      <w:pPr>
        <w:pStyle w:val="Style4"/>
        <w:widowControl/>
        <w:spacing w:line="240" w:lineRule="exact"/>
        <w:ind w:right="1536"/>
        <w:rPr>
          <w:sz w:val="20"/>
          <w:szCs w:val="20"/>
        </w:rPr>
      </w:pPr>
    </w:p>
    <w:p w14:paraId="137E9212" w14:textId="77777777" w:rsidR="00593AC1" w:rsidRDefault="00593AC1" w:rsidP="00593AC1">
      <w:pPr>
        <w:pStyle w:val="Style4"/>
        <w:widowControl/>
        <w:spacing w:line="240" w:lineRule="exact"/>
        <w:ind w:right="1536"/>
        <w:rPr>
          <w:sz w:val="20"/>
          <w:szCs w:val="20"/>
        </w:rPr>
      </w:pPr>
    </w:p>
    <w:p w14:paraId="79B66E70" w14:textId="77777777" w:rsidR="00593AC1" w:rsidRDefault="00593AC1" w:rsidP="00593AC1">
      <w:pPr>
        <w:pStyle w:val="Style4"/>
        <w:widowControl/>
        <w:spacing w:line="240" w:lineRule="exact"/>
        <w:ind w:right="1536"/>
        <w:rPr>
          <w:sz w:val="20"/>
          <w:szCs w:val="20"/>
        </w:rPr>
      </w:pPr>
    </w:p>
    <w:p w14:paraId="66B7BDD7" w14:textId="77777777" w:rsidR="00593AC1" w:rsidRDefault="00593AC1" w:rsidP="00593AC1">
      <w:pPr>
        <w:pStyle w:val="Style4"/>
        <w:widowControl/>
        <w:spacing w:line="240" w:lineRule="exact"/>
        <w:ind w:right="1536"/>
        <w:rPr>
          <w:sz w:val="20"/>
          <w:szCs w:val="20"/>
        </w:rPr>
      </w:pPr>
    </w:p>
    <w:p w14:paraId="31FAC463" w14:textId="77777777" w:rsidR="00593AC1" w:rsidRDefault="00593AC1" w:rsidP="00593AC1">
      <w:pPr>
        <w:pStyle w:val="Style4"/>
        <w:widowControl/>
        <w:spacing w:line="240" w:lineRule="exact"/>
        <w:ind w:right="1536"/>
        <w:rPr>
          <w:sz w:val="20"/>
          <w:szCs w:val="20"/>
        </w:rPr>
      </w:pPr>
    </w:p>
    <w:p w14:paraId="7C4CD74A" w14:textId="77777777" w:rsidR="00593AC1" w:rsidRDefault="00593AC1" w:rsidP="00593AC1">
      <w:pPr>
        <w:pStyle w:val="Style4"/>
        <w:widowControl/>
        <w:spacing w:line="240" w:lineRule="exact"/>
        <w:ind w:right="1536"/>
        <w:rPr>
          <w:sz w:val="20"/>
          <w:szCs w:val="20"/>
        </w:rPr>
      </w:pPr>
    </w:p>
    <w:p w14:paraId="2AEC1D1B" w14:textId="77777777" w:rsidR="00593AC1" w:rsidRDefault="00593AC1" w:rsidP="00593AC1">
      <w:pPr>
        <w:pStyle w:val="Style4"/>
        <w:widowControl/>
        <w:spacing w:line="240" w:lineRule="exact"/>
        <w:ind w:right="1536"/>
        <w:rPr>
          <w:sz w:val="20"/>
          <w:szCs w:val="20"/>
        </w:rPr>
      </w:pPr>
    </w:p>
    <w:p w14:paraId="3F256BF3" w14:textId="77777777" w:rsidR="00593AC1" w:rsidRDefault="00593AC1" w:rsidP="00593AC1">
      <w:pPr>
        <w:pStyle w:val="Style4"/>
        <w:widowControl/>
        <w:spacing w:line="240" w:lineRule="exact"/>
        <w:ind w:right="1536"/>
        <w:rPr>
          <w:sz w:val="20"/>
          <w:szCs w:val="20"/>
        </w:rPr>
      </w:pPr>
    </w:p>
    <w:p w14:paraId="19AB2CA3" w14:textId="77777777" w:rsidR="00593AC1" w:rsidRDefault="00593AC1" w:rsidP="00593AC1">
      <w:pPr>
        <w:pStyle w:val="Style4"/>
        <w:widowControl/>
        <w:spacing w:line="240" w:lineRule="exact"/>
        <w:ind w:right="1536"/>
        <w:rPr>
          <w:sz w:val="20"/>
          <w:szCs w:val="20"/>
        </w:rPr>
      </w:pPr>
    </w:p>
    <w:p w14:paraId="56DC1725" w14:textId="77777777" w:rsidR="00593AC1" w:rsidRDefault="00593AC1" w:rsidP="00593AC1">
      <w:pPr>
        <w:pStyle w:val="Style4"/>
        <w:widowControl/>
        <w:spacing w:line="240" w:lineRule="exact"/>
        <w:ind w:right="1536"/>
        <w:rPr>
          <w:sz w:val="20"/>
          <w:szCs w:val="20"/>
        </w:rPr>
      </w:pPr>
    </w:p>
    <w:p w14:paraId="5470CD8B" w14:textId="77777777" w:rsidR="00593AC1" w:rsidRDefault="00593AC1" w:rsidP="00593AC1">
      <w:pPr>
        <w:pStyle w:val="Style4"/>
        <w:widowControl/>
        <w:spacing w:line="240" w:lineRule="exact"/>
        <w:ind w:right="1536"/>
        <w:rPr>
          <w:sz w:val="20"/>
          <w:szCs w:val="20"/>
        </w:rPr>
      </w:pPr>
    </w:p>
    <w:p w14:paraId="068A24F1" w14:textId="77777777" w:rsidR="00593AC1" w:rsidRDefault="00593AC1" w:rsidP="00593AC1">
      <w:pPr>
        <w:pStyle w:val="Style4"/>
        <w:widowControl/>
        <w:spacing w:line="240" w:lineRule="exact"/>
        <w:ind w:right="1536"/>
        <w:rPr>
          <w:sz w:val="20"/>
          <w:szCs w:val="20"/>
        </w:rPr>
      </w:pPr>
    </w:p>
    <w:p w14:paraId="7CB7E40D" w14:textId="77777777" w:rsidR="00593AC1" w:rsidRDefault="00593AC1" w:rsidP="00593AC1">
      <w:pPr>
        <w:pStyle w:val="Style4"/>
        <w:widowControl/>
        <w:spacing w:line="240" w:lineRule="exact"/>
        <w:ind w:right="1536"/>
        <w:rPr>
          <w:sz w:val="20"/>
          <w:szCs w:val="20"/>
        </w:rPr>
      </w:pPr>
    </w:p>
    <w:p w14:paraId="35B4B0E6" w14:textId="77777777" w:rsidR="00593AC1" w:rsidRPr="005269E1" w:rsidRDefault="00593AC1" w:rsidP="00593AC1">
      <w:pPr>
        <w:pStyle w:val="Style4"/>
        <w:widowControl/>
        <w:tabs>
          <w:tab w:val="left" w:leader="underscore" w:pos="4546"/>
        </w:tabs>
        <w:spacing w:before="230"/>
        <w:ind w:right="-1314"/>
        <w:rPr>
          <w:rStyle w:val="FontStyle33"/>
          <w:color w:val="FFFFFF"/>
          <w:position w:val="-7"/>
          <w:sz w:val="16"/>
          <w:szCs w:val="16"/>
        </w:rPr>
        <w:sectPr w:rsidR="00593AC1" w:rsidRPr="005269E1" w:rsidSect="00785CD3">
          <w:footerReference w:type="even" r:id="rId43"/>
          <w:footerReference w:type="default" r:id="rId44"/>
          <w:headerReference w:type="first" r:id="rId45"/>
          <w:pgSz w:w="11905" w:h="16837"/>
          <w:pgMar w:top="2424" w:right="3862" w:bottom="1104" w:left="1419" w:header="708" w:footer="708" w:gutter="0"/>
          <w:cols w:space="60"/>
          <w:noEndnote/>
          <w:titlePg/>
        </w:sectPr>
      </w:pPr>
    </w:p>
    <w:p w14:paraId="6FF329DD" w14:textId="77777777" w:rsidR="00593AC1" w:rsidRDefault="00593AC1" w:rsidP="00593AC1">
      <w:pPr>
        <w:pStyle w:val="Style6"/>
        <w:widowControl/>
        <w:rPr>
          <w:rStyle w:val="FontStyle44"/>
          <w:rFonts w:ascii="Verdana" w:hAnsi="Verdana"/>
          <w:sz w:val="20"/>
          <w:szCs w:val="20"/>
        </w:rPr>
      </w:pPr>
      <w:r w:rsidRPr="005269E1">
        <w:rPr>
          <w:rStyle w:val="FontStyle44"/>
          <w:rFonts w:ascii="Verdana" w:hAnsi="Verdana"/>
          <w:sz w:val="20"/>
          <w:szCs w:val="20"/>
        </w:rPr>
        <w:t>Inhoudsopgave</w:t>
      </w:r>
    </w:p>
    <w:p w14:paraId="5E99F9F8" w14:textId="77777777" w:rsidR="00593AC1" w:rsidRPr="001E34BF" w:rsidRDefault="00593AC1" w:rsidP="00593AC1">
      <w:pPr>
        <w:pStyle w:val="Kopvaninhoudsopgave"/>
        <w:rPr>
          <w:rFonts w:ascii="Verdana" w:hAnsi="Verdana"/>
          <w:sz w:val="20"/>
          <w:szCs w:val="20"/>
        </w:rPr>
      </w:pPr>
      <w:r w:rsidRPr="001E34BF">
        <w:rPr>
          <w:rFonts w:ascii="Verdana" w:hAnsi="Verdana"/>
          <w:sz w:val="20"/>
          <w:szCs w:val="20"/>
        </w:rPr>
        <w:t>Inhoud</w:t>
      </w:r>
    </w:p>
    <w:p w14:paraId="54179481" w14:textId="77777777" w:rsidR="00593AC1" w:rsidRPr="001E34BF" w:rsidRDefault="00593AC1" w:rsidP="00593AC1">
      <w:pPr>
        <w:pStyle w:val="Inhopg1"/>
        <w:tabs>
          <w:tab w:val="right" w:leader="dot" w:pos="9057"/>
        </w:tabs>
        <w:rPr>
          <w:rFonts w:ascii="Verdana" w:hAnsi="Verdana"/>
          <w:iCs/>
          <w:sz w:val="20"/>
          <w:szCs w:val="20"/>
        </w:rPr>
      </w:pPr>
      <w:r w:rsidRPr="001E34BF">
        <w:rPr>
          <w:rFonts w:ascii="Verdana" w:hAnsi="Verdana"/>
          <w:sz w:val="20"/>
          <w:szCs w:val="20"/>
        </w:rPr>
        <w:fldChar w:fldCharType="begin"/>
      </w:r>
      <w:r w:rsidRPr="001E34BF">
        <w:rPr>
          <w:rFonts w:ascii="Verdana" w:hAnsi="Verdana"/>
          <w:sz w:val="20"/>
          <w:szCs w:val="20"/>
        </w:rPr>
        <w:instrText xml:space="preserve"> TOC \o "1-3" \h \z \u </w:instrText>
      </w:r>
      <w:r w:rsidRPr="001E34BF">
        <w:rPr>
          <w:rFonts w:ascii="Verdana" w:hAnsi="Verdana"/>
          <w:sz w:val="20"/>
          <w:szCs w:val="20"/>
        </w:rPr>
        <w:fldChar w:fldCharType="separate"/>
      </w:r>
      <w:hyperlink w:anchor="_Toc382227412" w:history="1">
        <w:r w:rsidRPr="001E34BF">
          <w:rPr>
            <w:rStyle w:val="Hyperlink"/>
            <w:rFonts w:ascii="Verdana" w:hAnsi="Verdana"/>
            <w:bCs w:val="0"/>
            <w:sz w:val="20"/>
            <w:szCs w:val="20"/>
            <w:u w:color="000000"/>
          </w:rPr>
          <w:t>1.</w:t>
        </w:r>
        <w:r w:rsidRPr="001E34BF">
          <w:rPr>
            <w:rFonts w:ascii="Verdana" w:hAnsi="Verdana"/>
            <w:iCs/>
            <w:sz w:val="20"/>
            <w:szCs w:val="20"/>
          </w:rPr>
          <w:tab/>
        </w:r>
        <w:r w:rsidRPr="001E34BF">
          <w:rPr>
            <w:rStyle w:val="Hyperlink"/>
            <w:rFonts w:ascii="Verdana" w:hAnsi="Verdana"/>
            <w:bCs w:val="0"/>
            <w:sz w:val="20"/>
            <w:szCs w:val="20"/>
          </w:rPr>
          <w:t>Inleiding</w:t>
        </w:r>
        <w:r w:rsidRPr="001E34BF">
          <w:rPr>
            <w:rFonts w:ascii="Verdana" w:hAnsi="Verdana"/>
            <w:webHidden/>
            <w:sz w:val="20"/>
            <w:szCs w:val="20"/>
          </w:rPr>
          <w:tab/>
        </w:r>
        <w:r w:rsidRPr="001E34BF">
          <w:rPr>
            <w:rFonts w:ascii="Verdana" w:hAnsi="Verdana"/>
            <w:webHidden/>
            <w:sz w:val="20"/>
            <w:szCs w:val="20"/>
          </w:rPr>
          <w:fldChar w:fldCharType="begin"/>
        </w:r>
        <w:r w:rsidRPr="001E34BF">
          <w:rPr>
            <w:rFonts w:ascii="Verdana" w:hAnsi="Verdana"/>
            <w:webHidden/>
            <w:sz w:val="20"/>
            <w:szCs w:val="20"/>
          </w:rPr>
          <w:instrText xml:space="preserve"> PAGEREF _Toc382227412 \h </w:instrText>
        </w:r>
        <w:r w:rsidRPr="001E34BF">
          <w:rPr>
            <w:rFonts w:ascii="Verdana" w:hAnsi="Verdana"/>
            <w:webHidden/>
            <w:sz w:val="20"/>
            <w:szCs w:val="20"/>
          </w:rPr>
        </w:r>
        <w:r w:rsidRPr="001E34BF">
          <w:rPr>
            <w:rFonts w:ascii="Verdana" w:hAnsi="Verdana"/>
            <w:webHidden/>
            <w:sz w:val="20"/>
            <w:szCs w:val="20"/>
          </w:rPr>
          <w:fldChar w:fldCharType="separate"/>
        </w:r>
        <w:r>
          <w:rPr>
            <w:rFonts w:ascii="Verdana" w:hAnsi="Verdana"/>
            <w:webHidden/>
            <w:sz w:val="20"/>
            <w:szCs w:val="20"/>
          </w:rPr>
          <w:t>3</w:t>
        </w:r>
        <w:r w:rsidRPr="001E34BF">
          <w:rPr>
            <w:rFonts w:ascii="Verdana" w:hAnsi="Verdana"/>
            <w:webHidden/>
            <w:sz w:val="20"/>
            <w:szCs w:val="20"/>
          </w:rPr>
          <w:fldChar w:fldCharType="end"/>
        </w:r>
      </w:hyperlink>
    </w:p>
    <w:p w14:paraId="27A90AE8" w14:textId="77777777" w:rsidR="00593AC1" w:rsidRPr="001E34BF" w:rsidRDefault="00000000" w:rsidP="00593AC1">
      <w:pPr>
        <w:pStyle w:val="Inhopg1"/>
        <w:tabs>
          <w:tab w:val="right" w:leader="dot" w:pos="9057"/>
        </w:tabs>
        <w:rPr>
          <w:rFonts w:ascii="Verdana" w:hAnsi="Verdana"/>
          <w:iCs/>
          <w:sz w:val="20"/>
          <w:szCs w:val="20"/>
        </w:rPr>
      </w:pPr>
      <w:hyperlink w:anchor="_Toc382227413" w:history="1">
        <w:r w:rsidR="00593AC1" w:rsidRPr="001E34BF">
          <w:rPr>
            <w:rStyle w:val="Hyperlink"/>
            <w:rFonts w:ascii="Verdana" w:hAnsi="Verdana"/>
            <w:bCs w:val="0"/>
            <w:sz w:val="20"/>
            <w:szCs w:val="20"/>
            <w:u w:color="000000"/>
          </w:rPr>
          <w:t>2.</w:t>
        </w:r>
        <w:r w:rsidR="00593AC1" w:rsidRPr="001E34BF">
          <w:rPr>
            <w:rFonts w:ascii="Verdana" w:hAnsi="Verdana"/>
            <w:iCs/>
            <w:sz w:val="20"/>
            <w:szCs w:val="20"/>
          </w:rPr>
          <w:tab/>
        </w:r>
        <w:r w:rsidR="00593AC1" w:rsidRPr="001E34BF">
          <w:rPr>
            <w:rStyle w:val="Hyperlink"/>
            <w:rFonts w:ascii="Verdana" w:hAnsi="Verdana"/>
            <w:sz w:val="20"/>
            <w:szCs w:val="20"/>
          </w:rPr>
          <w:t>Het kind wordt ziek op school</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_Toc382227413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4</w:t>
        </w:r>
        <w:r w:rsidR="00593AC1" w:rsidRPr="001E34BF">
          <w:rPr>
            <w:rFonts w:ascii="Verdana" w:hAnsi="Verdana"/>
            <w:webHidden/>
            <w:sz w:val="20"/>
            <w:szCs w:val="20"/>
          </w:rPr>
          <w:fldChar w:fldCharType="end"/>
        </w:r>
      </w:hyperlink>
    </w:p>
    <w:p w14:paraId="1B142B4B" w14:textId="77777777" w:rsidR="00593AC1" w:rsidRPr="001E34BF" w:rsidRDefault="00000000" w:rsidP="00593AC1">
      <w:pPr>
        <w:pStyle w:val="Inhopg1"/>
        <w:tabs>
          <w:tab w:val="right" w:leader="dot" w:pos="9057"/>
        </w:tabs>
        <w:rPr>
          <w:rFonts w:ascii="Verdana" w:hAnsi="Verdana"/>
          <w:iCs/>
          <w:sz w:val="20"/>
          <w:szCs w:val="20"/>
        </w:rPr>
      </w:pPr>
      <w:hyperlink w:anchor="_Toc382227415" w:history="1">
        <w:r w:rsidR="00593AC1" w:rsidRPr="001E34BF">
          <w:rPr>
            <w:rStyle w:val="Hyperlink"/>
            <w:rFonts w:ascii="Verdana" w:hAnsi="Verdana"/>
            <w:bCs w:val="0"/>
            <w:sz w:val="20"/>
            <w:szCs w:val="20"/>
            <w:u w:color="000000"/>
          </w:rPr>
          <w:t>3.</w:t>
        </w:r>
        <w:r w:rsidR="00593AC1" w:rsidRPr="001E34BF">
          <w:rPr>
            <w:rFonts w:ascii="Verdana" w:hAnsi="Verdana"/>
            <w:iCs/>
            <w:sz w:val="20"/>
            <w:szCs w:val="20"/>
          </w:rPr>
          <w:tab/>
        </w:r>
        <w:r w:rsidR="00593AC1" w:rsidRPr="001E34BF">
          <w:rPr>
            <w:rStyle w:val="Hyperlink"/>
            <w:rFonts w:ascii="Verdana" w:hAnsi="Verdana"/>
            <w:sz w:val="20"/>
            <w:szCs w:val="20"/>
          </w:rPr>
          <w:t>Medicijnverstrekking</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_Toc382227415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5</w:t>
        </w:r>
        <w:r w:rsidR="00593AC1" w:rsidRPr="001E34BF">
          <w:rPr>
            <w:rFonts w:ascii="Verdana" w:hAnsi="Verdana"/>
            <w:webHidden/>
            <w:sz w:val="20"/>
            <w:szCs w:val="20"/>
          </w:rPr>
          <w:fldChar w:fldCharType="end"/>
        </w:r>
      </w:hyperlink>
    </w:p>
    <w:p w14:paraId="6FCD9AE2" w14:textId="77777777" w:rsidR="00593AC1" w:rsidRPr="001E34BF" w:rsidRDefault="00000000" w:rsidP="00593AC1">
      <w:pPr>
        <w:pStyle w:val="Inhopg2"/>
        <w:rPr>
          <w:noProof/>
        </w:rPr>
      </w:pPr>
      <w:hyperlink w:anchor="_Toc382227416" w:history="1">
        <w:r w:rsidR="00593AC1" w:rsidRPr="001E34BF">
          <w:rPr>
            <w:rStyle w:val="Hyperlink"/>
            <w:rFonts w:ascii="Verdana" w:hAnsi="Verdana"/>
            <w:noProof/>
            <w:sz w:val="20"/>
            <w:szCs w:val="20"/>
          </w:rPr>
          <w:t>3.1.</w:t>
        </w:r>
        <w:r w:rsidR="00593AC1" w:rsidRPr="001E34BF">
          <w:rPr>
            <w:noProof/>
          </w:rPr>
          <w:tab/>
        </w:r>
        <w:r w:rsidR="00593AC1" w:rsidRPr="001E34BF">
          <w:rPr>
            <w:rStyle w:val="Hyperlink"/>
            <w:rFonts w:ascii="Verdana" w:hAnsi="Verdana"/>
            <w:noProof/>
            <w:sz w:val="20"/>
            <w:szCs w:val="20"/>
          </w:rPr>
          <w:t>Het verstrekken van medicijnen op verzoek niet vallend onder BIG</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_Toc382227416 \h </w:instrText>
        </w:r>
        <w:r w:rsidR="00593AC1" w:rsidRPr="001E34BF">
          <w:rPr>
            <w:noProof/>
            <w:webHidden/>
          </w:rPr>
        </w:r>
        <w:r w:rsidR="00593AC1" w:rsidRPr="001E34BF">
          <w:rPr>
            <w:noProof/>
            <w:webHidden/>
          </w:rPr>
          <w:fldChar w:fldCharType="separate"/>
        </w:r>
        <w:r w:rsidR="00593AC1">
          <w:rPr>
            <w:noProof/>
            <w:webHidden/>
          </w:rPr>
          <w:t>5</w:t>
        </w:r>
        <w:r w:rsidR="00593AC1" w:rsidRPr="001E34BF">
          <w:rPr>
            <w:noProof/>
            <w:webHidden/>
          </w:rPr>
          <w:fldChar w:fldCharType="end"/>
        </w:r>
      </w:hyperlink>
    </w:p>
    <w:p w14:paraId="3DBBCA9C" w14:textId="77777777" w:rsidR="00593AC1" w:rsidRPr="001E34BF" w:rsidRDefault="00000000" w:rsidP="00593AC1">
      <w:pPr>
        <w:pStyle w:val="Inhopg2"/>
        <w:rPr>
          <w:noProof/>
        </w:rPr>
      </w:pPr>
      <w:hyperlink w:anchor="_Toc382227417" w:history="1">
        <w:r w:rsidR="00593AC1" w:rsidRPr="001E34BF">
          <w:rPr>
            <w:rStyle w:val="Hyperlink"/>
            <w:rFonts w:ascii="Verdana" w:hAnsi="Verdana"/>
            <w:noProof/>
            <w:sz w:val="20"/>
            <w:szCs w:val="20"/>
          </w:rPr>
          <w:t>3.2.</w:t>
        </w:r>
        <w:r w:rsidR="00593AC1" w:rsidRPr="001E34BF">
          <w:rPr>
            <w:noProof/>
          </w:rPr>
          <w:tab/>
        </w:r>
        <w:r w:rsidR="00593AC1" w:rsidRPr="001E34BF">
          <w:rPr>
            <w:rStyle w:val="Hyperlink"/>
            <w:rFonts w:ascii="Verdana" w:hAnsi="Verdana"/>
            <w:noProof/>
            <w:sz w:val="20"/>
            <w:szCs w:val="20"/>
          </w:rPr>
          <w:t>Het opbergen van medicijnen op school</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_Toc382227417 \h </w:instrText>
        </w:r>
        <w:r w:rsidR="00593AC1" w:rsidRPr="001E34BF">
          <w:rPr>
            <w:noProof/>
            <w:webHidden/>
          </w:rPr>
        </w:r>
        <w:r w:rsidR="00593AC1" w:rsidRPr="001E34BF">
          <w:rPr>
            <w:noProof/>
            <w:webHidden/>
          </w:rPr>
          <w:fldChar w:fldCharType="separate"/>
        </w:r>
        <w:r w:rsidR="00593AC1">
          <w:rPr>
            <w:noProof/>
            <w:webHidden/>
          </w:rPr>
          <w:t>6</w:t>
        </w:r>
        <w:r w:rsidR="00593AC1" w:rsidRPr="001E34BF">
          <w:rPr>
            <w:noProof/>
            <w:webHidden/>
          </w:rPr>
          <w:fldChar w:fldCharType="end"/>
        </w:r>
      </w:hyperlink>
    </w:p>
    <w:p w14:paraId="68589BE9" w14:textId="77777777" w:rsidR="00593AC1" w:rsidRPr="001E34BF" w:rsidRDefault="00000000" w:rsidP="00593AC1">
      <w:pPr>
        <w:pStyle w:val="Inhopg1"/>
        <w:tabs>
          <w:tab w:val="right" w:leader="dot" w:pos="9057"/>
        </w:tabs>
        <w:rPr>
          <w:rFonts w:ascii="Verdana" w:hAnsi="Verdana"/>
          <w:iCs/>
          <w:sz w:val="20"/>
          <w:szCs w:val="20"/>
        </w:rPr>
      </w:pPr>
      <w:hyperlink w:anchor="_Toc382227418" w:history="1">
        <w:r w:rsidR="00593AC1" w:rsidRPr="001E34BF">
          <w:rPr>
            <w:rStyle w:val="Hyperlink"/>
            <w:rFonts w:ascii="Verdana" w:hAnsi="Verdana"/>
            <w:sz w:val="20"/>
            <w:szCs w:val="20"/>
          </w:rPr>
          <w:t>4.   Medische handelingen</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_Toc382227418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7</w:t>
        </w:r>
        <w:r w:rsidR="00593AC1" w:rsidRPr="001E34BF">
          <w:rPr>
            <w:rFonts w:ascii="Verdana" w:hAnsi="Verdana"/>
            <w:webHidden/>
            <w:sz w:val="20"/>
            <w:szCs w:val="20"/>
          </w:rPr>
          <w:fldChar w:fldCharType="end"/>
        </w:r>
      </w:hyperlink>
    </w:p>
    <w:p w14:paraId="2A62204C" w14:textId="77777777" w:rsidR="00593AC1" w:rsidRPr="001E34BF" w:rsidRDefault="00000000" w:rsidP="00593AC1">
      <w:pPr>
        <w:pStyle w:val="Inhopg2"/>
        <w:rPr>
          <w:noProof/>
        </w:rPr>
      </w:pPr>
      <w:hyperlink w:anchor="_Toc382227419" w:history="1">
        <w:r w:rsidR="00593AC1" w:rsidRPr="001E34BF">
          <w:rPr>
            <w:rStyle w:val="Hyperlink"/>
            <w:rFonts w:ascii="Verdana" w:hAnsi="Verdana"/>
            <w:noProof/>
            <w:sz w:val="20"/>
            <w:szCs w:val="20"/>
          </w:rPr>
          <w:t>4.1.   Medische handelingen</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_Toc382227419 \h </w:instrText>
        </w:r>
        <w:r w:rsidR="00593AC1" w:rsidRPr="001E34BF">
          <w:rPr>
            <w:noProof/>
            <w:webHidden/>
          </w:rPr>
        </w:r>
        <w:r w:rsidR="00593AC1" w:rsidRPr="001E34BF">
          <w:rPr>
            <w:noProof/>
            <w:webHidden/>
          </w:rPr>
          <w:fldChar w:fldCharType="separate"/>
        </w:r>
        <w:r w:rsidR="00593AC1">
          <w:rPr>
            <w:noProof/>
            <w:webHidden/>
          </w:rPr>
          <w:t>7</w:t>
        </w:r>
        <w:r w:rsidR="00593AC1" w:rsidRPr="001E34BF">
          <w:rPr>
            <w:noProof/>
            <w:webHidden/>
          </w:rPr>
          <w:fldChar w:fldCharType="end"/>
        </w:r>
      </w:hyperlink>
    </w:p>
    <w:p w14:paraId="117DD79B" w14:textId="77777777" w:rsidR="00593AC1" w:rsidRPr="001E34BF" w:rsidRDefault="00000000" w:rsidP="00593AC1">
      <w:pPr>
        <w:pStyle w:val="Inhopg2"/>
        <w:rPr>
          <w:noProof/>
        </w:rPr>
      </w:pPr>
      <w:hyperlink w:anchor="_Toc382227420" w:history="1">
        <w:r w:rsidR="00593AC1" w:rsidRPr="001E34BF">
          <w:rPr>
            <w:rStyle w:val="Hyperlink"/>
            <w:rFonts w:ascii="Verdana" w:hAnsi="Verdana"/>
            <w:noProof/>
            <w:sz w:val="20"/>
            <w:szCs w:val="20"/>
          </w:rPr>
          <w:t>4.2</w:t>
        </w:r>
        <w:r w:rsidR="00593AC1" w:rsidRPr="001E34BF">
          <w:rPr>
            <w:noProof/>
          </w:rPr>
          <w:tab/>
        </w:r>
        <w:r w:rsidR="00593AC1" w:rsidRPr="001E34BF">
          <w:rPr>
            <w:rStyle w:val="Hyperlink"/>
            <w:rFonts w:ascii="Verdana" w:hAnsi="Verdana"/>
            <w:noProof/>
            <w:sz w:val="20"/>
            <w:szCs w:val="20"/>
          </w:rPr>
          <w:t>Toelichting bij handelingswijze vallend onder de wet BIG</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_Toc382227420 \h </w:instrText>
        </w:r>
        <w:r w:rsidR="00593AC1" w:rsidRPr="001E34BF">
          <w:rPr>
            <w:noProof/>
            <w:webHidden/>
          </w:rPr>
        </w:r>
        <w:r w:rsidR="00593AC1" w:rsidRPr="001E34BF">
          <w:rPr>
            <w:noProof/>
            <w:webHidden/>
          </w:rPr>
          <w:fldChar w:fldCharType="separate"/>
        </w:r>
        <w:r w:rsidR="00593AC1">
          <w:rPr>
            <w:noProof/>
            <w:webHidden/>
          </w:rPr>
          <w:t>7</w:t>
        </w:r>
        <w:r w:rsidR="00593AC1" w:rsidRPr="001E34BF">
          <w:rPr>
            <w:noProof/>
            <w:webHidden/>
          </w:rPr>
          <w:fldChar w:fldCharType="end"/>
        </w:r>
      </w:hyperlink>
    </w:p>
    <w:p w14:paraId="23C5208A" w14:textId="77777777" w:rsidR="00593AC1" w:rsidRPr="001E34BF" w:rsidRDefault="00000000" w:rsidP="00593AC1">
      <w:pPr>
        <w:pStyle w:val="Inhopg1"/>
        <w:tabs>
          <w:tab w:val="right" w:leader="dot" w:pos="9057"/>
        </w:tabs>
        <w:rPr>
          <w:rFonts w:ascii="Verdana" w:hAnsi="Verdana"/>
          <w:iCs/>
          <w:sz w:val="20"/>
          <w:szCs w:val="20"/>
        </w:rPr>
      </w:pPr>
      <w:hyperlink w:anchor="_Toc382227421" w:history="1">
        <w:r w:rsidR="00593AC1" w:rsidRPr="001E34BF">
          <w:rPr>
            <w:rStyle w:val="Hyperlink"/>
            <w:rFonts w:ascii="Verdana" w:hAnsi="Verdana"/>
            <w:bCs w:val="0"/>
            <w:sz w:val="20"/>
            <w:szCs w:val="20"/>
            <w:u w:color="000000"/>
          </w:rPr>
          <w:t>4.</w:t>
        </w:r>
        <w:r w:rsidR="00593AC1" w:rsidRPr="001E34BF">
          <w:rPr>
            <w:rFonts w:ascii="Verdana" w:hAnsi="Verdana"/>
            <w:iCs/>
            <w:sz w:val="20"/>
            <w:szCs w:val="20"/>
          </w:rPr>
          <w:tab/>
        </w:r>
        <w:r w:rsidR="00593AC1" w:rsidRPr="001E34BF">
          <w:rPr>
            <w:rStyle w:val="Hyperlink"/>
            <w:rFonts w:ascii="Verdana" w:hAnsi="Verdana"/>
            <w:sz w:val="20"/>
            <w:szCs w:val="20"/>
          </w:rPr>
          <w:t>Calamiteiten</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_Toc382227421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9</w:t>
        </w:r>
        <w:r w:rsidR="00593AC1" w:rsidRPr="001E34BF">
          <w:rPr>
            <w:rFonts w:ascii="Verdana" w:hAnsi="Verdana"/>
            <w:webHidden/>
            <w:sz w:val="20"/>
            <w:szCs w:val="20"/>
          </w:rPr>
          <w:fldChar w:fldCharType="end"/>
        </w:r>
      </w:hyperlink>
    </w:p>
    <w:p w14:paraId="5C7E0FB2" w14:textId="77777777" w:rsidR="00593AC1" w:rsidRPr="001E34BF" w:rsidRDefault="00000000" w:rsidP="00593AC1">
      <w:pPr>
        <w:pStyle w:val="Inhopg2"/>
        <w:rPr>
          <w:noProof/>
        </w:rPr>
      </w:pPr>
      <w:hyperlink w:anchor="_Toc382227422" w:history="1">
        <w:r w:rsidR="00593AC1" w:rsidRPr="001E34BF">
          <w:rPr>
            <w:rStyle w:val="Hyperlink"/>
            <w:rFonts w:ascii="Verdana" w:hAnsi="Verdana"/>
            <w:noProof/>
            <w:sz w:val="20"/>
            <w:szCs w:val="20"/>
          </w:rPr>
          <w:t>4.1.</w:t>
        </w:r>
        <w:r w:rsidR="00593AC1" w:rsidRPr="001E34BF">
          <w:rPr>
            <w:noProof/>
          </w:rPr>
          <w:tab/>
        </w:r>
        <w:r w:rsidR="00593AC1" w:rsidRPr="001E34BF">
          <w:rPr>
            <w:rStyle w:val="Hyperlink"/>
            <w:rFonts w:ascii="Verdana" w:hAnsi="Verdana"/>
            <w:noProof/>
            <w:sz w:val="20"/>
            <w:szCs w:val="20"/>
          </w:rPr>
          <w:t>Richtlijnen hoe te handelen bij een calamiteit</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_Toc382227422 \h </w:instrText>
        </w:r>
        <w:r w:rsidR="00593AC1" w:rsidRPr="001E34BF">
          <w:rPr>
            <w:noProof/>
            <w:webHidden/>
          </w:rPr>
        </w:r>
        <w:r w:rsidR="00593AC1" w:rsidRPr="001E34BF">
          <w:rPr>
            <w:noProof/>
            <w:webHidden/>
          </w:rPr>
          <w:fldChar w:fldCharType="separate"/>
        </w:r>
        <w:r w:rsidR="00593AC1">
          <w:rPr>
            <w:noProof/>
            <w:webHidden/>
          </w:rPr>
          <w:t>9</w:t>
        </w:r>
        <w:r w:rsidR="00593AC1" w:rsidRPr="001E34BF">
          <w:rPr>
            <w:noProof/>
            <w:webHidden/>
          </w:rPr>
          <w:fldChar w:fldCharType="end"/>
        </w:r>
      </w:hyperlink>
    </w:p>
    <w:p w14:paraId="6B2CF707" w14:textId="77777777" w:rsidR="00593AC1" w:rsidRPr="001E34BF" w:rsidRDefault="00000000" w:rsidP="00593AC1">
      <w:pPr>
        <w:pStyle w:val="Inhopg1"/>
        <w:tabs>
          <w:tab w:val="right" w:leader="dot" w:pos="9057"/>
        </w:tabs>
        <w:rPr>
          <w:rFonts w:ascii="Verdana" w:hAnsi="Verdana"/>
          <w:iCs/>
          <w:sz w:val="20"/>
          <w:szCs w:val="20"/>
        </w:rPr>
      </w:pPr>
      <w:hyperlink w:anchor="_Toc382227423" w:history="1">
        <w:r w:rsidR="00593AC1" w:rsidRPr="001E34BF">
          <w:rPr>
            <w:rStyle w:val="Hyperlink"/>
            <w:rFonts w:ascii="Verdana" w:hAnsi="Verdana"/>
            <w:bCs w:val="0"/>
            <w:sz w:val="20"/>
            <w:szCs w:val="20"/>
            <w:u w:color="000000"/>
          </w:rPr>
          <w:t>5.</w:t>
        </w:r>
        <w:r w:rsidR="00593AC1" w:rsidRPr="001E34BF">
          <w:rPr>
            <w:rFonts w:ascii="Verdana" w:hAnsi="Verdana"/>
            <w:iCs/>
            <w:sz w:val="20"/>
            <w:szCs w:val="20"/>
          </w:rPr>
          <w:tab/>
        </w:r>
        <w:r w:rsidR="00593AC1" w:rsidRPr="001E34BF">
          <w:rPr>
            <w:rStyle w:val="Hyperlink"/>
            <w:rFonts w:ascii="Verdana" w:hAnsi="Verdana"/>
            <w:sz w:val="20"/>
            <w:szCs w:val="20"/>
          </w:rPr>
          <w:t>Toestemmingsformulieren</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_Toc382227423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10</w:t>
        </w:r>
        <w:r w:rsidR="00593AC1" w:rsidRPr="001E34BF">
          <w:rPr>
            <w:rFonts w:ascii="Verdana" w:hAnsi="Verdana"/>
            <w:webHidden/>
            <w:sz w:val="20"/>
            <w:szCs w:val="20"/>
          </w:rPr>
          <w:fldChar w:fldCharType="end"/>
        </w:r>
      </w:hyperlink>
    </w:p>
    <w:p w14:paraId="370DBFCE" w14:textId="77777777" w:rsidR="00593AC1" w:rsidRPr="001E34BF" w:rsidRDefault="00000000" w:rsidP="00593AC1">
      <w:pPr>
        <w:pStyle w:val="Inhopg2"/>
        <w:rPr>
          <w:noProof/>
        </w:rPr>
      </w:pPr>
      <w:hyperlink w:anchor="_Toc382227424" w:history="1">
        <w:r w:rsidR="00593AC1" w:rsidRPr="001E34BF">
          <w:rPr>
            <w:rStyle w:val="Hyperlink"/>
            <w:rFonts w:ascii="Verdana" w:hAnsi="Verdana"/>
            <w:noProof/>
            <w:sz w:val="20"/>
            <w:szCs w:val="20"/>
          </w:rPr>
          <w:t>5.1 Toestemming tot handelswijze “kind wordt ziek of raakt</w:t>
        </w:r>
      </w:hyperlink>
      <w:r w:rsidR="00593AC1">
        <w:rPr>
          <w:rStyle w:val="Hyperlink"/>
          <w:rFonts w:ascii="Verdana" w:hAnsi="Verdana"/>
          <w:noProof/>
          <w:sz w:val="20"/>
          <w:szCs w:val="20"/>
        </w:rPr>
        <w:t xml:space="preserve"> </w:t>
      </w:r>
      <w:hyperlink w:anchor="_Toc382227425" w:history="1">
        <w:r w:rsidR="00593AC1" w:rsidRPr="001E34BF">
          <w:rPr>
            <w:rStyle w:val="Hyperlink"/>
            <w:rFonts w:ascii="Verdana" w:hAnsi="Verdana"/>
            <w:noProof/>
            <w:sz w:val="20"/>
            <w:szCs w:val="20"/>
          </w:rPr>
          <w:t>gewond op school”.</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_Toc382227425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258409D8" w14:textId="77777777" w:rsidR="00593AC1" w:rsidRPr="001E34BF" w:rsidRDefault="00000000" w:rsidP="00593AC1">
      <w:pPr>
        <w:pStyle w:val="Inhopg2"/>
        <w:rPr>
          <w:noProof/>
        </w:rPr>
      </w:pPr>
      <w:hyperlink w:anchor="_Toc382227426" w:history="1">
        <w:r w:rsidR="00593AC1" w:rsidRPr="001E34BF">
          <w:rPr>
            <w:rStyle w:val="Hyperlink"/>
            <w:rFonts w:ascii="Verdana" w:hAnsi="Verdana"/>
            <w:noProof/>
            <w:sz w:val="20"/>
            <w:szCs w:val="20"/>
          </w:rPr>
          <w:t>5.2.</w:t>
        </w:r>
        <w:r w:rsidR="00593AC1" w:rsidRPr="001E34BF">
          <w:rPr>
            <w:noProof/>
          </w:rPr>
          <w:tab/>
        </w:r>
        <w:r w:rsidR="00593AC1" w:rsidRPr="001E34BF">
          <w:rPr>
            <w:rStyle w:val="Hyperlink"/>
            <w:rFonts w:ascii="Verdana" w:hAnsi="Verdana"/>
            <w:noProof/>
            <w:sz w:val="20"/>
            <w:szCs w:val="20"/>
          </w:rPr>
          <w:t xml:space="preserve">Afspraken tot het uitvoeren van medische handelingen op school, niet </w:t>
        </w:r>
        <w:r w:rsidR="00593AC1">
          <w:rPr>
            <w:rStyle w:val="Hyperlink"/>
            <w:rFonts w:ascii="Verdana" w:hAnsi="Verdana"/>
            <w:noProof/>
            <w:sz w:val="20"/>
            <w:szCs w:val="20"/>
          </w:rPr>
          <w:t xml:space="preserve">  </w:t>
        </w:r>
        <w:r w:rsidR="00593AC1" w:rsidRPr="001E34BF">
          <w:rPr>
            <w:rStyle w:val="Hyperlink"/>
            <w:rFonts w:ascii="Verdana" w:hAnsi="Verdana"/>
            <w:noProof/>
            <w:sz w:val="20"/>
            <w:szCs w:val="20"/>
          </w:rPr>
          <w:t>uitgevoerd door de school</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_Toc382227426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557A6C4C" w14:textId="77777777" w:rsidR="00593AC1" w:rsidRPr="001E34BF" w:rsidRDefault="00000000" w:rsidP="00593AC1">
      <w:pPr>
        <w:pStyle w:val="Inhopg2"/>
        <w:rPr>
          <w:noProof/>
        </w:rPr>
      </w:pPr>
      <w:hyperlink w:anchor="_Toc382227427" w:history="1">
        <w:r w:rsidR="00593AC1" w:rsidRPr="001E34BF">
          <w:rPr>
            <w:rStyle w:val="Hyperlink"/>
            <w:rFonts w:ascii="Verdana" w:hAnsi="Verdana"/>
            <w:noProof/>
            <w:sz w:val="20"/>
            <w:szCs w:val="20"/>
          </w:rPr>
          <w:t>5.3.</w:t>
        </w:r>
        <w:r w:rsidR="00593AC1" w:rsidRPr="001E34BF">
          <w:rPr>
            <w:noProof/>
          </w:rPr>
          <w:tab/>
        </w:r>
        <w:r w:rsidR="00593AC1">
          <w:rPr>
            <w:rStyle w:val="Hyperlink"/>
            <w:rFonts w:ascii="Verdana" w:hAnsi="Verdana"/>
            <w:noProof/>
            <w:sz w:val="20"/>
            <w:szCs w:val="20"/>
          </w:rPr>
          <w:t>T</w:t>
        </w:r>
        <w:r w:rsidR="00593AC1" w:rsidRPr="001E34BF">
          <w:rPr>
            <w:rStyle w:val="Hyperlink"/>
            <w:rFonts w:ascii="Verdana" w:hAnsi="Verdana"/>
            <w:noProof/>
            <w:sz w:val="20"/>
            <w:szCs w:val="20"/>
          </w:rPr>
          <w:t>oestemming tot medicijnverstrekking op verzoek</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_Toc382227427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54998EBA" w14:textId="77777777" w:rsidR="00593AC1" w:rsidRPr="001E34BF" w:rsidRDefault="00000000" w:rsidP="00593AC1">
      <w:pPr>
        <w:pStyle w:val="Inhopg2"/>
        <w:rPr>
          <w:noProof/>
        </w:rPr>
      </w:pPr>
      <w:hyperlink w:anchor="_Toc382227428" w:history="1">
        <w:r w:rsidR="00593AC1" w:rsidRPr="001E34BF">
          <w:rPr>
            <w:rStyle w:val="Hyperlink"/>
            <w:rFonts w:ascii="Verdana" w:hAnsi="Verdana"/>
            <w:noProof/>
            <w:sz w:val="20"/>
            <w:szCs w:val="20"/>
          </w:rPr>
          <w:t>5.4.</w:t>
        </w:r>
        <w:r w:rsidR="00593AC1" w:rsidRPr="001E34BF">
          <w:rPr>
            <w:noProof/>
          </w:rPr>
          <w:tab/>
        </w:r>
        <w:r w:rsidR="00593AC1" w:rsidRPr="001E34BF">
          <w:rPr>
            <w:rStyle w:val="Hyperlink"/>
            <w:rFonts w:ascii="Verdana" w:hAnsi="Verdana"/>
            <w:noProof/>
            <w:sz w:val="20"/>
            <w:szCs w:val="20"/>
          </w:rPr>
          <w:t>Voorbeeld bekwaamheidsverklaring</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_Toc382227428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22055DB9" w14:textId="77777777" w:rsidR="00593AC1" w:rsidRDefault="00593AC1" w:rsidP="00593AC1">
      <w:pPr>
        <w:rPr>
          <w:rFonts w:ascii="Verdana" w:hAnsi="Verdana"/>
          <w:b/>
          <w:bCs/>
          <w:sz w:val="20"/>
          <w:szCs w:val="20"/>
        </w:rPr>
      </w:pPr>
      <w:r w:rsidRPr="001E34BF">
        <w:rPr>
          <w:rFonts w:ascii="Verdana" w:hAnsi="Verdana"/>
          <w:b/>
          <w:bCs/>
          <w:sz w:val="20"/>
          <w:szCs w:val="20"/>
        </w:rPr>
        <w:fldChar w:fldCharType="end"/>
      </w:r>
    </w:p>
    <w:p w14:paraId="42E9481E" w14:textId="77777777" w:rsidR="00593AC1" w:rsidRPr="005269E1" w:rsidRDefault="00593AC1" w:rsidP="00593AC1">
      <w:pPr>
        <w:rPr>
          <w:rStyle w:val="FontStyle44"/>
          <w:rFonts w:ascii="Verdana" w:hAnsi="Verdana"/>
          <w:sz w:val="20"/>
          <w:szCs w:val="20"/>
        </w:rPr>
      </w:pPr>
      <w:r>
        <w:rPr>
          <w:b/>
          <w:bCs/>
        </w:rPr>
        <w:br w:type="page"/>
      </w:r>
    </w:p>
    <w:p w14:paraId="0A806C6F" w14:textId="77777777" w:rsidR="00593AC1" w:rsidRPr="005269E1" w:rsidRDefault="00593AC1" w:rsidP="00593AC1">
      <w:pPr>
        <w:pStyle w:val="Style12"/>
        <w:widowControl/>
        <w:spacing w:line="240" w:lineRule="exact"/>
        <w:jc w:val="both"/>
        <w:rPr>
          <w:rFonts w:ascii="Verdana" w:hAnsi="Verdana"/>
          <w:sz w:val="20"/>
          <w:szCs w:val="20"/>
        </w:rPr>
      </w:pPr>
    </w:p>
    <w:p w14:paraId="7BCCA760" w14:textId="77777777" w:rsidR="00593AC1" w:rsidRPr="005269E1" w:rsidRDefault="00593AC1" w:rsidP="00593AC1">
      <w:pPr>
        <w:pStyle w:val="Style12"/>
        <w:widowControl/>
        <w:spacing w:line="240" w:lineRule="exact"/>
        <w:jc w:val="both"/>
        <w:rPr>
          <w:rFonts w:ascii="Verdana" w:hAnsi="Verdana"/>
          <w:sz w:val="20"/>
          <w:szCs w:val="20"/>
        </w:rPr>
      </w:pPr>
    </w:p>
    <w:p w14:paraId="753E11E5" w14:textId="77777777" w:rsidR="00593AC1" w:rsidRDefault="00593AC1" w:rsidP="00593AC1">
      <w:pPr>
        <w:pStyle w:val="Style12"/>
        <w:widowControl/>
        <w:jc w:val="both"/>
        <w:rPr>
          <w:rStyle w:val="FontStyle45"/>
          <w:rFonts w:ascii="Verdana" w:hAnsi="Verdana"/>
          <w:sz w:val="20"/>
          <w:szCs w:val="20"/>
        </w:rPr>
      </w:pPr>
    </w:p>
    <w:p w14:paraId="6941807D" w14:textId="77777777" w:rsidR="00593AC1" w:rsidRDefault="00593AC1" w:rsidP="00593AC1">
      <w:pPr>
        <w:pStyle w:val="Style12"/>
        <w:widowControl/>
        <w:jc w:val="both"/>
        <w:rPr>
          <w:rStyle w:val="FontStyle45"/>
          <w:rFonts w:ascii="Verdana" w:hAnsi="Verdana"/>
          <w:sz w:val="20"/>
          <w:szCs w:val="20"/>
        </w:rPr>
      </w:pPr>
    </w:p>
    <w:p w14:paraId="10EB36D2" w14:textId="77777777" w:rsidR="00593AC1" w:rsidRPr="005269E1" w:rsidRDefault="00593AC1" w:rsidP="00593AC1">
      <w:pPr>
        <w:pStyle w:val="Style12"/>
        <w:widowControl/>
        <w:jc w:val="both"/>
        <w:rPr>
          <w:rStyle w:val="FontStyle45"/>
          <w:rFonts w:ascii="Verdana" w:hAnsi="Verdana"/>
          <w:sz w:val="20"/>
          <w:szCs w:val="20"/>
        </w:rPr>
      </w:pPr>
    </w:p>
    <w:p w14:paraId="2AA2CFFC" w14:textId="77777777" w:rsidR="00593AC1" w:rsidRPr="005608CC" w:rsidRDefault="00593AC1" w:rsidP="00593AC1">
      <w:pPr>
        <w:pStyle w:val="Kop1"/>
        <w:rPr>
          <w:rFonts w:ascii="Verdana" w:hAnsi="Verdana"/>
          <w:b w:val="0"/>
          <w:szCs w:val="28"/>
        </w:rPr>
      </w:pPr>
      <w:bookmarkStart w:id="162" w:name="_Toc382227412"/>
      <w:r w:rsidRPr="005608CC">
        <w:rPr>
          <w:rFonts w:ascii="Verdana" w:hAnsi="Verdana"/>
          <w:b w:val="0"/>
          <w:szCs w:val="28"/>
        </w:rPr>
        <w:t>Inleiding</w:t>
      </w:r>
      <w:bookmarkEnd w:id="162"/>
    </w:p>
    <w:p w14:paraId="4311CB24" w14:textId="77777777" w:rsidR="00593AC1" w:rsidRPr="005269E1" w:rsidRDefault="00593AC1" w:rsidP="00593AC1">
      <w:pPr>
        <w:pStyle w:val="Style15"/>
        <w:widowControl/>
        <w:spacing w:before="125" w:line="240" w:lineRule="auto"/>
        <w:rPr>
          <w:rStyle w:val="FontStyle45"/>
          <w:rFonts w:ascii="Verdana" w:hAnsi="Verdana"/>
          <w:sz w:val="20"/>
          <w:szCs w:val="20"/>
        </w:rPr>
      </w:pPr>
      <w:r>
        <w:rPr>
          <w:rStyle w:val="FontStyle45"/>
          <w:rFonts w:ascii="Verdana" w:hAnsi="Verdana"/>
          <w:sz w:val="20"/>
          <w:szCs w:val="20"/>
        </w:rPr>
        <w:t>Leerkrachten</w:t>
      </w:r>
      <w:r w:rsidRPr="005269E1">
        <w:rPr>
          <w:rStyle w:val="FontStyle45"/>
          <w:rFonts w:ascii="Verdana" w:hAnsi="Verdana"/>
          <w:sz w:val="20"/>
          <w:szCs w:val="20"/>
        </w:rPr>
        <w:t xml:space="preserve"> op school worden regelmatig geconfronteerd met leerlingen die klagen over pijn die meestal met eenvoudige middelen te verhelpen is, zoals hoofdpijn, buikpijn, oorpijn of pijn ten gevolge van een insectenbeet.</w:t>
      </w:r>
    </w:p>
    <w:p w14:paraId="1CAB00B1"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Ook krijgt de schoolleiding steeds vaker het verzoek van ouder(s)/ verzorger(s) om hun kinderen de door een arts voorgeschreven medicijnen toe te dienen. (Voor de leesbaarheid van het stuk zullen we hierna spreken over ouders wanneer wij ouder(s) en verzorger(s) bedoelen).</w:t>
      </w:r>
    </w:p>
    <w:p w14:paraId="67464D41" w14:textId="77777777" w:rsidR="00593AC1" w:rsidRDefault="00593AC1" w:rsidP="00593AC1">
      <w:pPr>
        <w:pStyle w:val="Style15"/>
        <w:widowControl/>
        <w:spacing w:line="240" w:lineRule="auto"/>
        <w:jc w:val="both"/>
        <w:rPr>
          <w:rFonts w:ascii="Verdana" w:hAnsi="Verdana"/>
          <w:sz w:val="20"/>
          <w:szCs w:val="20"/>
        </w:rPr>
      </w:pPr>
      <w:r w:rsidRPr="007C43BF">
        <w:rPr>
          <w:rStyle w:val="FontStyle45"/>
          <w:rFonts w:ascii="Verdana" w:hAnsi="Verdana"/>
          <w:sz w:val="20"/>
          <w:szCs w:val="20"/>
        </w:rPr>
        <w:t>Een enkele keer wordt werkelijk medisch handelen van leerkrachten gevraagd zoals het geven van sondevoeding, het toedienen van een zetpil</w:t>
      </w:r>
      <w:r>
        <w:rPr>
          <w:rStyle w:val="FontStyle45"/>
          <w:rFonts w:ascii="Verdana" w:hAnsi="Verdana"/>
          <w:sz w:val="20"/>
          <w:szCs w:val="20"/>
        </w:rPr>
        <w:t>,</w:t>
      </w:r>
      <w:r w:rsidRPr="007C43BF">
        <w:rPr>
          <w:rStyle w:val="FontStyle45"/>
          <w:rFonts w:ascii="Verdana" w:hAnsi="Verdana"/>
          <w:sz w:val="20"/>
          <w:szCs w:val="20"/>
        </w:rPr>
        <w:t xml:space="preserve"> het geven van een injectie, </w:t>
      </w:r>
      <w:r w:rsidRPr="007C43BF">
        <w:rPr>
          <w:rFonts w:ascii="Verdana" w:hAnsi="Verdana"/>
          <w:sz w:val="20"/>
          <w:szCs w:val="20"/>
        </w:rPr>
        <w:t xml:space="preserve">het prikken van een bloedsuiker etcetera. Met de komst van Passend onderwijs is het </w:t>
      </w:r>
      <w:r>
        <w:rPr>
          <w:rFonts w:ascii="Verdana" w:hAnsi="Verdana"/>
          <w:sz w:val="20"/>
          <w:szCs w:val="20"/>
        </w:rPr>
        <w:t>zeer waarschijn</w:t>
      </w:r>
      <w:r w:rsidRPr="007C43BF">
        <w:rPr>
          <w:rFonts w:ascii="Verdana" w:hAnsi="Verdana"/>
          <w:sz w:val="20"/>
          <w:szCs w:val="20"/>
        </w:rPr>
        <w:t xml:space="preserve">lijk dat wij meer met deze vragen te maken krijgen. Het uitvoeren van medische handelingen op school brengt risico’s met zich mee, ook op juridisch gebied. </w:t>
      </w:r>
      <w:r w:rsidRPr="007C43BF">
        <w:rPr>
          <w:rStyle w:val="FontStyle45"/>
          <w:rFonts w:ascii="Verdana" w:hAnsi="Verdana"/>
          <w:sz w:val="20"/>
          <w:szCs w:val="20"/>
        </w:rPr>
        <w:t xml:space="preserve">Leerkrachten begeven zich dan op een terrein waarvoor zij niet gekwalificeerd zijn. </w:t>
      </w:r>
    </w:p>
    <w:p w14:paraId="0F0EB758" w14:textId="77777777" w:rsidR="00593AC1" w:rsidRDefault="00593AC1" w:rsidP="00593AC1">
      <w:pPr>
        <w:pStyle w:val="Style15"/>
        <w:widowControl/>
        <w:spacing w:line="240" w:lineRule="auto"/>
        <w:jc w:val="both"/>
        <w:rPr>
          <w:rFonts w:ascii="Verdana" w:hAnsi="Verdana"/>
          <w:sz w:val="20"/>
          <w:szCs w:val="20"/>
        </w:rPr>
      </w:pPr>
    </w:p>
    <w:p w14:paraId="429C60B1" w14:textId="77777777" w:rsidR="00593AC1" w:rsidRPr="005269E1" w:rsidRDefault="00593AC1" w:rsidP="00593AC1">
      <w:pPr>
        <w:pStyle w:val="Style15"/>
        <w:widowControl/>
        <w:spacing w:line="240" w:lineRule="auto"/>
        <w:rPr>
          <w:rStyle w:val="FontStyle45"/>
          <w:rFonts w:ascii="Verdana" w:hAnsi="Verdana"/>
          <w:sz w:val="20"/>
          <w:szCs w:val="20"/>
        </w:rPr>
      </w:pPr>
      <w:r>
        <w:rPr>
          <w:rStyle w:val="FontStyle45"/>
          <w:rFonts w:ascii="Verdana" w:hAnsi="Verdana"/>
          <w:sz w:val="20"/>
          <w:szCs w:val="20"/>
        </w:rPr>
        <w:t>Leerkrachten</w:t>
      </w:r>
      <w:r w:rsidRPr="005269E1">
        <w:rPr>
          <w:rStyle w:val="FontStyle45"/>
          <w:rFonts w:ascii="Verdana" w:hAnsi="Verdana"/>
          <w:sz w:val="20"/>
          <w:szCs w:val="20"/>
        </w:rPr>
        <w:t xml:space="preserve"> en schoolleiding moeten zich realiseren dat wanneer zij fouten maken of zich</w:t>
      </w:r>
      <w:r>
        <w:rPr>
          <w:rStyle w:val="FontStyle45"/>
          <w:rFonts w:ascii="Verdana" w:hAnsi="Verdana"/>
          <w:sz w:val="20"/>
          <w:szCs w:val="20"/>
        </w:rPr>
        <w:t xml:space="preserve"> </w:t>
      </w:r>
      <w:r w:rsidRPr="005269E1">
        <w:rPr>
          <w:rStyle w:val="FontStyle45"/>
          <w:rFonts w:ascii="Verdana" w:hAnsi="Verdana"/>
          <w:sz w:val="20"/>
          <w:szCs w:val="20"/>
        </w:rPr>
        <w:t>vergissen zij voor deze handelingen aansprakelijk gesteld kunnen worden.</w:t>
      </w:r>
    </w:p>
    <w:p w14:paraId="04364936"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 xml:space="preserve">Daarom </w:t>
      </w:r>
      <w:r>
        <w:rPr>
          <w:rStyle w:val="FontStyle45"/>
          <w:rFonts w:ascii="Verdana" w:hAnsi="Verdana"/>
          <w:sz w:val="20"/>
          <w:szCs w:val="20"/>
        </w:rPr>
        <w:t>geeft</w:t>
      </w:r>
      <w:r w:rsidRPr="005269E1">
        <w:rPr>
          <w:rStyle w:val="FontStyle45"/>
          <w:rFonts w:ascii="Verdana" w:hAnsi="Verdana"/>
          <w:sz w:val="20"/>
          <w:szCs w:val="20"/>
        </w:rPr>
        <w:t xml:space="preserve"> OPOPS middels dit protocol </w:t>
      </w:r>
      <w:r>
        <w:rPr>
          <w:rStyle w:val="FontStyle45"/>
          <w:rFonts w:ascii="Verdana" w:hAnsi="Verdana"/>
          <w:sz w:val="20"/>
          <w:szCs w:val="20"/>
        </w:rPr>
        <w:t xml:space="preserve">richtlijnen aan hoe </w:t>
      </w:r>
      <w:r w:rsidRPr="005269E1">
        <w:rPr>
          <w:rStyle w:val="FontStyle45"/>
          <w:rFonts w:ascii="Verdana" w:hAnsi="Verdana"/>
          <w:sz w:val="20"/>
          <w:szCs w:val="20"/>
        </w:rPr>
        <w:t>scholen in deze</w:t>
      </w:r>
    </w:p>
    <w:p w14:paraId="31A3471A"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situaties te handelen.</w:t>
      </w:r>
      <w:r>
        <w:rPr>
          <w:rStyle w:val="FontStyle45"/>
          <w:rFonts w:ascii="Verdana" w:hAnsi="Verdana"/>
          <w:sz w:val="20"/>
          <w:szCs w:val="20"/>
        </w:rPr>
        <w:t xml:space="preserve"> In de praktijk zal bij spoedgevallen altijd een afweging tussen protocol en pragmatiek moeten plaatsvinden. </w:t>
      </w:r>
    </w:p>
    <w:p w14:paraId="5FEB89E8" w14:textId="77777777" w:rsidR="00593AC1" w:rsidRDefault="00593AC1" w:rsidP="00593AC1">
      <w:pPr>
        <w:pStyle w:val="Style15"/>
        <w:widowControl/>
        <w:spacing w:line="240" w:lineRule="auto"/>
        <w:jc w:val="both"/>
        <w:rPr>
          <w:rFonts w:ascii="Verdana" w:hAnsi="Verdana"/>
          <w:sz w:val="20"/>
          <w:szCs w:val="20"/>
        </w:rPr>
      </w:pPr>
    </w:p>
    <w:p w14:paraId="6A1684D6" w14:textId="77777777" w:rsidR="00593AC1" w:rsidRPr="008D72BA" w:rsidRDefault="00593AC1" w:rsidP="00593AC1">
      <w:pPr>
        <w:pStyle w:val="Style15"/>
        <w:widowControl/>
        <w:spacing w:line="240" w:lineRule="auto"/>
        <w:jc w:val="both"/>
        <w:rPr>
          <w:rFonts w:ascii="Verdana" w:hAnsi="Verdana"/>
          <w:sz w:val="20"/>
          <w:szCs w:val="20"/>
        </w:rPr>
      </w:pPr>
      <w:r w:rsidRPr="008D72BA">
        <w:rPr>
          <w:rFonts w:ascii="Verdana" w:hAnsi="Verdana"/>
          <w:sz w:val="20"/>
          <w:szCs w:val="20"/>
        </w:rPr>
        <w:t xml:space="preserve">Dit protocol van OPOPS is gebaseerd op een standaard protocol van de PO-raad, welke weer gebaseerd is op een protocol uit 2007 dat destijds tot stand kwam na overleg met: </w:t>
      </w:r>
    </w:p>
    <w:p w14:paraId="7CF2F3BC" w14:textId="77777777" w:rsidR="00593AC1" w:rsidRPr="008D72BA" w:rsidRDefault="00593AC1" w:rsidP="008008FD">
      <w:pPr>
        <w:numPr>
          <w:ilvl w:val="0"/>
          <w:numId w:val="86"/>
        </w:numPr>
        <w:ind w:left="567" w:hanging="567"/>
        <w:rPr>
          <w:rFonts w:ascii="Verdana" w:hAnsi="Verdana"/>
          <w:sz w:val="20"/>
          <w:szCs w:val="20"/>
        </w:rPr>
      </w:pPr>
      <w:r w:rsidRPr="008D72BA">
        <w:rPr>
          <w:rFonts w:ascii="Verdana" w:hAnsi="Verdana"/>
          <w:sz w:val="20"/>
          <w:szCs w:val="20"/>
        </w:rPr>
        <w:t>Landelijke vereniging van Artsen in Dienstverband (LAD);</w:t>
      </w:r>
    </w:p>
    <w:p w14:paraId="0F7D6604" w14:textId="77777777" w:rsidR="00593AC1" w:rsidRPr="008D72BA" w:rsidRDefault="00593AC1" w:rsidP="008008FD">
      <w:pPr>
        <w:numPr>
          <w:ilvl w:val="0"/>
          <w:numId w:val="86"/>
        </w:numPr>
        <w:ind w:left="567" w:hanging="567"/>
        <w:rPr>
          <w:rFonts w:ascii="Verdana" w:hAnsi="Verdana"/>
          <w:sz w:val="20"/>
          <w:szCs w:val="20"/>
        </w:rPr>
      </w:pPr>
      <w:r w:rsidRPr="008D72BA">
        <w:rPr>
          <w:rFonts w:ascii="Verdana" w:hAnsi="Verdana"/>
          <w:sz w:val="20"/>
          <w:szCs w:val="20"/>
        </w:rPr>
        <w:t>Stichting Rechtsbijstand Gezondheidszorg (SRG);</w:t>
      </w:r>
    </w:p>
    <w:p w14:paraId="58BF5E86" w14:textId="77777777" w:rsidR="00593AC1" w:rsidRPr="008D72BA" w:rsidRDefault="00593AC1" w:rsidP="008008FD">
      <w:pPr>
        <w:numPr>
          <w:ilvl w:val="0"/>
          <w:numId w:val="86"/>
        </w:numPr>
        <w:ind w:left="567" w:hanging="567"/>
        <w:rPr>
          <w:rFonts w:ascii="Verdana" w:hAnsi="Verdana"/>
          <w:sz w:val="20"/>
          <w:szCs w:val="20"/>
        </w:rPr>
      </w:pPr>
      <w:r w:rsidRPr="008D72BA">
        <w:rPr>
          <w:rFonts w:ascii="Verdana" w:hAnsi="Verdana"/>
          <w:sz w:val="20"/>
          <w:szCs w:val="20"/>
        </w:rPr>
        <w:t>Vereniging van Artsen (VVAA);</w:t>
      </w:r>
    </w:p>
    <w:p w14:paraId="409A27ED" w14:textId="77777777" w:rsidR="00593AC1" w:rsidRPr="008D72BA" w:rsidRDefault="00593AC1" w:rsidP="008008FD">
      <w:pPr>
        <w:numPr>
          <w:ilvl w:val="0"/>
          <w:numId w:val="86"/>
        </w:numPr>
        <w:ind w:left="567" w:hanging="567"/>
        <w:rPr>
          <w:rFonts w:ascii="Verdana" w:hAnsi="Verdana"/>
          <w:sz w:val="20"/>
          <w:szCs w:val="20"/>
        </w:rPr>
      </w:pPr>
      <w:r w:rsidRPr="008D72BA">
        <w:rPr>
          <w:rFonts w:ascii="Verdana" w:hAnsi="Verdana"/>
          <w:sz w:val="20"/>
          <w:szCs w:val="20"/>
        </w:rPr>
        <w:t>Nederlandse Vereniging Jeugdgezondheidszorg (NVJG);</w:t>
      </w:r>
    </w:p>
    <w:p w14:paraId="74FA827D" w14:textId="77777777" w:rsidR="00593AC1" w:rsidRPr="008D72BA" w:rsidRDefault="00593AC1" w:rsidP="008008FD">
      <w:pPr>
        <w:numPr>
          <w:ilvl w:val="0"/>
          <w:numId w:val="86"/>
        </w:numPr>
        <w:ind w:left="567" w:hanging="567"/>
        <w:rPr>
          <w:rFonts w:ascii="Verdana" w:hAnsi="Verdana"/>
          <w:sz w:val="20"/>
          <w:szCs w:val="20"/>
        </w:rPr>
      </w:pPr>
      <w:r w:rsidRPr="008D72BA">
        <w:rPr>
          <w:rFonts w:ascii="Verdana" w:hAnsi="Verdana"/>
          <w:sz w:val="20"/>
          <w:szCs w:val="20"/>
        </w:rPr>
        <w:t>Inspectie Jeugdgezondheidszorg (inspectie JGZ)</w:t>
      </w:r>
      <w:r>
        <w:rPr>
          <w:rFonts w:ascii="Verdana" w:hAnsi="Verdana"/>
          <w:sz w:val="20"/>
          <w:szCs w:val="20"/>
        </w:rPr>
        <w:t>.</w:t>
      </w:r>
    </w:p>
    <w:p w14:paraId="496CFBFB" w14:textId="77777777" w:rsidR="00593AC1" w:rsidRPr="008D72BA" w:rsidRDefault="00593AC1" w:rsidP="00593AC1">
      <w:pPr>
        <w:rPr>
          <w:rFonts w:ascii="Verdana" w:hAnsi="Verdana"/>
          <w:sz w:val="20"/>
          <w:szCs w:val="20"/>
        </w:rPr>
      </w:pPr>
    </w:p>
    <w:p w14:paraId="750BAEB6" w14:textId="77777777" w:rsidR="00593AC1" w:rsidRDefault="00593AC1" w:rsidP="00E0707B">
      <w:pPr>
        <w:ind w:left="0"/>
        <w:rPr>
          <w:rFonts w:ascii="Verdana" w:hAnsi="Verdana"/>
          <w:sz w:val="20"/>
          <w:szCs w:val="20"/>
        </w:rPr>
      </w:pPr>
      <w:r w:rsidRPr="008D72BA">
        <w:rPr>
          <w:rFonts w:ascii="Verdana" w:hAnsi="Verdana"/>
          <w:sz w:val="20"/>
          <w:szCs w:val="20"/>
        </w:rPr>
        <w:t>Tevens is gebruik gemaakt van het protocol Medicijnverstrekkingen en medisch handelen op de basisschool van de GGD Groningen van juli 2012.</w:t>
      </w:r>
    </w:p>
    <w:p w14:paraId="5C3A76D9" w14:textId="77777777" w:rsidR="00593AC1" w:rsidRPr="007C43BF" w:rsidRDefault="00593AC1" w:rsidP="00593AC1">
      <w:pPr>
        <w:rPr>
          <w:rFonts w:ascii="Verdana" w:hAnsi="Verdana"/>
          <w:sz w:val="20"/>
          <w:szCs w:val="20"/>
        </w:rPr>
      </w:pPr>
    </w:p>
    <w:p w14:paraId="49EE510D" w14:textId="77777777" w:rsidR="00593AC1" w:rsidRPr="008D72BA" w:rsidRDefault="00593AC1" w:rsidP="00593AC1">
      <w:pPr>
        <w:pStyle w:val="Style15"/>
        <w:widowControl/>
        <w:spacing w:before="38" w:line="240" w:lineRule="auto"/>
        <w:ind w:right="922"/>
        <w:rPr>
          <w:rStyle w:val="FontStyle43"/>
          <w:rFonts w:ascii="Verdana" w:hAnsi="Verdana"/>
          <w:b w:val="0"/>
          <w:sz w:val="20"/>
          <w:szCs w:val="20"/>
        </w:rPr>
      </w:pPr>
      <w:r w:rsidRPr="008D72BA">
        <w:rPr>
          <w:rStyle w:val="FontStyle43"/>
          <w:rFonts w:ascii="Verdana" w:hAnsi="Verdana"/>
          <w:b w:val="0"/>
          <w:sz w:val="20"/>
          <w:szCs w:val="20"/>
        </w:rPr>
        <w:t xml:space="preserve">OPOPS kan in beide gemeenten </w:t>
      </w:r>
      <w:r>
        <w:rPr>
          <w:rStyle w:val="FontStyle43"/>
          <w:rFonts w:ascii="Verdana" w:hAnsi="Verdana"/>
          <w:b w:val="0"/>
          <w:sz w:val="20"/>
          <w:szCs w:val="20"/>
        </w:rPr>
        <w:t>een beroep doen op de kennis bij</w:t>
      </w:r>
      <w:r w:rsidRPr="008D72BA">
        <w:rPr>
          <w:rStyle w:val="FontStyle43"/>
          <w:rFonts w:ascii="Verdana" w:hAnsi="Verdana"/>
          <w:b w:val="0"/>
          <w:sz w:val="20"/>
          <w:szCs w:val="20"/>
        </w:rPr>
        <w:t xml:space="preserve"> JongJGZ. </w:t>
      </w:r>
    </w:p>
    <w:p w14:paraId="56A840FB" w14:textId="77777777" w:rsidR="00593AC1" w:rsidRPr="008D72BA" w:rsidRDefault="00593AC1" w:rsidP="00593AC1">
      <w:pPr>
        <w:pStyle w:val="Style15"/>
        <w:widowControl/>
        <w:spacing w:before="38" w:line="240" w:lineRule="auto"/>
        <w:ind w:right="922"/>
        <w:rPr>
          <w:rStyle w:val="FontStyle43"/>
          <w:rFonts w:ascii="Verdana" w:hAnsi="Verdana"/>
          <w:b w:val="0"/>
          <w:sz w:val="20"/>
          <w:szCs w:val="20"/>
        </w:rPr>
      </w:pPr>
      <w:r w:rsidRPr="008D72BA">
        <w:rPr>
          <w:rStyle w:val="FontStyle43"/>
          <w:rFonts w:ascii="Verdana" w:hAnsi="Verdana"/>
          <w:b w:val="0"/>
          <w:sz w:val="20"/>
          <w:szCs w:val="20"/>
        </w:rPr>
        <w:t xml:space="preserve">Papendrecht: </w:t>
      </w:r>
      <w:hyperlink r:id="rId46" w:history="1">
        <w:r w:rsidRPr="008D72BA">
          <w:rPr>
            <w:rStyle w:val="Hyperlink"/>
            <w:rFonts w:ascii="Verdana" w:hAnsi="Verdana"/>
            <w:sz w:val="20"/>
            <w:szCs w:val="20"/>
          </w:rPr>
          <w:t>JGZ-papendrecht@jongjgz.nl</w:t>
        </w:r>
      </w:hyperlink>
      <w:r w:rsidRPr="008D72BA">
        <w:rPr>
          <w:rStyle w:val="FontStyle43"/>
          <w:rFonts w:ascii="Verdana" w:hAnsi="Verdana"/>
          <w:b w:val="0"/>
          <w:sz w:val="20"/>
          <w:szCs w:val="20"/>
        </w:rPr>
        <w:t>, tel 088-5664549</w:t>
      </w:r>
    </w:p>
    <w:p w14:paraId="0FD1AE2F" w14:textId="77777777" w:rsidR="00593AC1" w:rsidRPr="008D72BA" w:rsidRDefault="00593AC1" w:rsidP="00593AC1">
      <w:pPr>
        <w:pStyle w:val="Style15"/>
        <w:widowControl/>
        <w:spacing w:before="38" w:line="240" w:lineRule="auto"/>
        <w:ind w:right="922"/>
        <w:rPr>
          <w:rStyle w:val="FontStyle43"/>
          <w:rFonts w:ascii="Verdana" w:hAnsi="Verdana"/>
          <w:b w:val="0"/>
          <w:sz w:val="20"/>
          <w:szCs w:val="20"/>
        </w:rPr>
      </w:pPr>
      <w:r w:rsidRPr="008D72BA">
        <w:rPr>
          <w:rStyle w:val="FontStyle43"/>
          <w:rFonts w:ascii="Verdana" w:hAnsi="Verdana"/>
          <w:b w:val="0"/>
          <w:sz w:val="20"/>
          <w:szCs w:val="20"/>
        </w:rPr>
        <w:t xml:space="preserve">Sliedrecht: </w:t>
      </w:r>
      <w:hyperlink r:id="rId47" w:history="1">
        <w:r w:rsidRPr="008D72BA">
          <w:rPr>
            <w:rStyle w:val="Hyperlink"/>
            <w:rFonts w:ascii="Verdana" w:hAnsi="Verdana"/>
            <w:sz w:val="20"/>
            <w:szCs w:val="20"/>
          </w:rPr>
          <w:t>JGZ-sliedrecht@jongjgz.nl</w:t>
        </w:r>
      </w:hyperlink>
      <w:r w:rsidRPr="008D72BA">
        <w:rPr>
          <w:rStyle w:val="FontStyle43"/>
          <w:rFonts w:ascii="Verdana" w:hAnsi="Verdana"/>
          <w:b w:val="0"/>
          <w:sz w:val="20"/>
          <w:szCs w:val="20"/>
        </w:rPr>
        <w:t xml:space="preserve"> tel 088-5664549 (Bonkelaarhuis)</w:t>
      </w:r>
    </w:p>
    <w:p w14:paraId="7A14021C" w14:textId="77777777" w:rsidR="00593AC1" w:rsidRPr="005269E1" w:rsidRDefault="00593AC1" w:rsidP="00593AC1">
      <w:pPr>
        <w:pStyle w:val="Style19"/>
        <w:widowControl/>
        <w:rPr>
          <w:rFonts w:ascii="Verdana" w:hAnsi="Verdana"/>
          <w:sz w:val="20"/>
          <w:szCs w:val="20"/>
        </w:rPr>
      </w:pPr>
    </w:p>
    <w:p w14:paraId="6CA1DF7C" w14:textId="77777777" w:rsidR="00593AC1" w:rsidRPr="0017602F" w:rsidRDefault="00593AC1" w:rsidP="00593AC1">
      <w:pPr>
        <w:pStyle w:val="Style19"/>
        <w:widowControl/>
        <w:spacing w:before="43"/>
        <w:rPr>
          <w:rStyle w:val="FontStyle40"/>
          <w:rFonts w:ascii="Verdana" w:hAnsi="Verdana"/>
          <w:b w:val="0"/>
          <w:sz w:val="20"/>
          <w:szCs w:val="20"/>
        </w:rPr>
      </w:pPr>
      <w:r w:rsidRPr="0017602F">
        <w:rPr>
          <w:rStyle w:val="FontStyle40"/>
          <w:rFonts w:ascii="Verdana" w:hAnsi="Verdana"/>
          <w:b w:val="0"/>
          <w:sz w:val="20"/>
          <w:szCs w:val="20"/>
        </w:rPr>
        <w:t>Er zijn vier te onderscheiden situaties die zich kunnen voordoen:</w:t>
      </w:r>
    </w:p>
    <w:p w14:paraId="190786DE" w14:textId="77777777" w:rsidR="00593AC1" w:rsidRPr="0017602F" w:rsidRDefault="00593AC1" w:rsidP="00593AC1">
      <w:pPr>
        <w:pStyle w:val="Style16"/>
        <w:widowControl/>
        <w:numPr>
          <w:ilvl w:val="0"/>
          <w:numId w:val="82"/>
        </w:numPr>
        <w:tabs>
          <w:tab w:val="left" w:pos="365"/>
        </w:tabs>
        <w:spacing w:before="5"/>
        <w:rPr>
          <w:rStyle w:val="FontStyle40"/>
          <w:rFonts w:ascii="Verdana" w:hAnsi="Verdana"/>
          <w:b w:val="0"/>
          <w:sz w:val="20"/>
          <w:szCs w:val="20"/>
        </w:rPr>
      </w:pPr>
      <w:r w:rsidRPr="0017602F">
        <w:rPr>
          <w:rStyle w:val="FontStyle40"/>
          <w:rFonts w:ascii="Verdana" w:hAnsi="Verdana"/>
          <w:b w:val="0"/>
          <w:sz w:val="20"/>
          <w:szCs w:val="20"/>
        </w:rPr>
        <w:t>Het kind wordt ziek op school</w:t>
      </w:r>
    </w:p>
    <w:p w14:paraId="50CDBF00" w14:textId="77777777" w:rsidR="00593AC1" w:rsidRPr="0017602F" w:rsidRDefault="00593AC1" w:rsidP="00593AC1">
      <w:pPr>
        <w:pStyle w:val="Style16"/>
        <w:widowControl/>
        <w:numPr>
          <w:ilvl w:val="0"/>
          <w:numId w:val="82"/>
        </w:numPr>
        <w:tabs>
          <w:tab w:val="left" w:pos="365"/>
        </w:tabs>
        <w:rPr>
          <w:rStyle w:val="FontStyle40"/>
          <w:rFonts w:ascii="Verdana" w:hAnsi="Verdana"/>
          <w:b w:val="0"/>
          <w:sz w:val="20"/>
          <w:szCs w:val="20"/>
        </w:rPr>
      </w:pPr>
      <w:r w:rsidRPr="0017602F">
        <w:rPr>
          <w:rStyle w:val="FontStyle40"/>
          <w:rFonts w:ascii="Verdana" w:hAnsi="Verdana"/>
          <w:b w:val="0"/>
          <w:sz w:val="20"/>
          <w:szCs w:val="20"/>
        </w:rPr>
        <w:t>Het verstrekken van medicijnen op verzoek</w:t>
      </w:r>
    </w:p>
    <w:p w14:paraId="0025405D" w14:textId="77777777" w:rsidR="00593AC1" w:rsidRPr="0017602F" w:rsidRDefault="00593AC1" w:rsidP="00593AC1">
      <w:pPr>
        <w:pStyle w:val="Style16"/>
        <w:widowControl/>
        <w:numPr>
          <w:ilvl w:val="0"/>
          <w:numId w:val="82"/>
        </w:numPr>
        <w:tabs>
          <w:tab w:val="left" w:pos="365"/>
        </w:tabs>
        <w:rPr>
          <w:rStyle w:val="FontStyle40"/>
          <w:rFonts w:ascii="Verdana" w:hAnsi="Verdana"/>
          <w:b w:val="0"/>
          <w:sz w:val="20"/>
          <w:szCs w:val="20"/>
        </w:rPr>
      </w:pPr>
      <w:r w:rsidRPr="0017602F">
        <w:rPr>
          <w:rStyle w:val="FontStyle40"/>
          <w:rFonts w:ascii="Verdana" w:hAnsi="Verdana"/>
          <w:b w:val="0"/>
          <w:sz w:val="20"/>
          <w:szCs w:val="20"/>
        </w:rPr>
        <w:t>Medische handelingen</w:t>
      </w:r>
    </w:p>
    <w:p w14:paraId="3022EFB3" w14:textId="77777777" w:rsidR="00593AC1" w:rsidRPr="0017602F" w:rsidRDefault="00593AC1" w:rsidP="00593AC1">
      <w:pPr>
        <w:pStyle w:val="Style16"/>
        <w:widowControl/>
        <w:numPr>
          <w:ilvl w:val="0"/>
          <w:numId w:val="82"/>
        </w:numPr>
        <w:tabs>
          <w:tab w:val="left" w:pos="365"/>
        </w:tabs>
        <w:spacing w:before="5"/>
        <w:rPr>
          <w:rStyle w:val="FontStyle40"/>
          <w:rFonts w:ascii="Verdana" w:hAnsi="Verdana"/>
          <w:b w:val="0"/>
          <w:sz w:val="20"/>
          <w:szCs w:val="20"/>
        </w:rPr>
      </w:pPr>
      <w:r>
        <w:rPr>
          <w:rStyle w:val="FontStyle40"/>
          <w:rFonts w:ascii="Verdana" w:hAnsi="Verdana"/>
          <w:b w:val="0"/>
          <w:sz w:val="20"/>
          <w:szCs w:val="20"/>
        </w:rPr>
        <w:t>Er ontstaat een calamiteit</w:t>
      </w:r>
    </w:p>
    <w:p w14:paraId="47527D8C" w14:textId="77777777" w:rsidR="00593AC1" w:rsidRPr="005269E1" w:rsidRDefault="00593AC1" w:rsidP="00593AC1">
      <w:pPr>
        <w:pStyle w:val="Style15"/>
        <w:widowControl/>
        <w:spacing w:line="240" w:lineRule="auto"/>
        <w:rPr>
          <w:rFonts w:ascii="Verdana" w:hAnsi="Verdana"/>
          <w:sz w:val="20"/>
          <w:szCs w:val="20"/>
        </w:rPr>
      </w:pPr>
    </w:p>
    <w:p w14:paraId="42A72BB7" w14:textId="77777777" w:rsidR="00593AC1" w:rsidRDefault="00593AC1" w:rsidP="00593AC1">
      <w:pPr>
        <w:pStyle w:val="Style15"/>
        <w:widowControl/>
        <w:spacing w:before="38" w:line="240" w:lineRule="auto"/>
        <w:ind w:right="922"/>
        <w:rPr>
          <w:rStyle w:val="FontStyle45"/>
          <w:rFonts w:ascii="Verdana" w:hAnsi="Verdana"/>
          <w:sz w:val="20"/>
          <w:szCs w:val="20"/>
        </w:rPr>
      </w:pPr>
      <w:r w:rsidRPr="005269E1">
        <w:rPr>
          <w:rStyle w:val="FontStyle45"/>
          <w:rFonts w:ascii="Verdana" w:hAnsi="Verdana"/>
          <w:sz w:val="20"/>
          <w:szCs w:val="20"/>
        </w:rPr>
        <w:t xml:space="preserve">Op de volgende pagina's </w:t>
      </w:r>
      <w:r>
        <w:rPr>
          <w:rStyle w:val="FontStyle45"/>
          <w:rFonts w:ascii="Verdana" w:hAnsi="Verdana"/>
          <w:sz w:val="20"/>
          <w:szCs w:val="20"/>
        </w:rPr>
        <w:t>wordt elk onderdeel beschreven. Deze protocolformulieren zijn verplicht om in te vullen en na te leven.</w:t>
      </w:r>
    </w:p>
    <w:p w14:paraId="2244ECBD" w14:textId="77777777" w:rsidR="00593AC1" w:rsidRDefault="00593AC1" w:rsidP="00593AC1">
      <w:pPr>
        <w:pStyle w:val="Style15"/>
        <w:widowControl/>
        <w:spacing w:before="38" w:line="240" w:lineRule="auto"/>
        <w:ind w:right="922"/>
        <w:rPr>
          <w:rStyle w:val="FontStyle45"/>
          <w:rFonts w:ascii="Verdana" w:hAnsi="Verdana"/>
          <w:sz w:val="20"/>
          <w:szCs w:val="20"/>
        </w:rPr>
      </w:pPr>
    </w:p>
    <w:p w14:paraId="493ADFA8" w14:textId="77777777" w:rsidR="00593AC1" w:rsidRDefault="00593AC1" w:rsidP="00593AC1">
      <w:pPr>
        <w:pStyle w:val="Style15"/>
        <w:widowControl/>
        <w:spacing w:before="38" w:line="240" w:lineRule="auto"/>
        <w:ind w:right="922"/>
        <w:rPr>
          <w:rStyle w:val="FontStyle45"/>
          <w:rFonts w:ascii="Verdana" w:hAnsi="Verdana"/>
          <w:sz w:val="20"/>
          <w:szCs w:val="20"/>
        </w:rPr>
      </w:pPr>
    </w:p>
    <w:p w14:paraId="72A3176E" w14:textId="77777777" w:rsidR="00593AC1" w:rsidRPr="005608CC" w:rsidRDefault="00593AC1" w:rsidP="00593AC1">
      <w:pPr>
        <w:pStyle w:val="Kop1"/>
        <w:rPr>
          <w:rFonts w:ascii="Verdana" w:hAnsi="Verdana" w:cs="Univers"/>
          <w:b w:val="0"/>
          <w:bCs/>
          <w:szCs w:val="22"/>
        </w:rPr>
      </w:pPr>
      <w:bookmarkStart w:id="163" w:name="_Toc382227413"/>
      <w:r w:rsidRPr="005608CC">
        <w:rPr>
          <w:rFonts w:ascii="Verdana" w:hAnsi="Verdana" w:cs="Univers"/>
          <w:b w:val="0"/>
          <w:bCs/>
          <w:szCs w:val="22"/>
        </w:rPr>
        <w:t>Het kind wordt ziek op school</w:t>
      </w:r>
      <w:bookmarkEnd w:id="163"/>
    </w:p>
    <w:p w14:paraId="75C6CA46" w14:textId="77777777" w:rsidR="00593AC1" w:rsidRPr="005608CC" w:rsidRDefault="00593AC1" w:rsidP="00593AC1">
      <w:pPr>
        <w:pStyle w:val="Style21"/>
        <w:widowControl/>
        <w:spacing w:line="240" w:lineRule="auto"/>
        <w:rPr>
          <w:rFonts w:ascii="Verdana" w:hAnsi="Verdana"/>
          <w:sz w:val="20"/>
          <w:szCs w:val="20"/>
        </w:rPr>
      </w:pPr>
      <w:r w:rsidRPr="005608CC">
        <w:rPr>
          <w:rFonts w:ascii="Verdana" w:hAnsi="Verdana"/>
          <w:sz w:val="20"/>
          <w:szCs w:val="20"/>
        </w:rPr>
        <w:t xml:space="preserve">Indien een leerling ziek wordt of een ongeluk krijgt op school moet de leerkracht direct bepalen hoe hij moet handelen. Regelmatig komt een kind ’s morgens gezond op school en krijgt tijdens de les last van hoofd-, buik-, of oorpijn. Ook kan het door een insect gestoken worden. </w:t>
      </w:r>
    </w:p>
    <w:p w14:paraId="664ACE3F" w14:textId="77777777" w:rsidR="00593AC1" w:rsidRPr="005608CC" w:rsidRDefault="00593AC1" w:rsidP="00593AC1">
      <w:pPr>
        <w:pStyle w:val="Style21"/>
        <w:widowControl/>
        <w:spacing w:line="240" w:lineRule="auto"/>
        <w:rPr>
          <w:rFonts w:ascii="Verdana" w:hAnsi="Verdana"/>
          <w:sz w:val="20"/>
          <w:szCs w:val="20"/>
        </w:rPr>
      </w:pPr>
    </w:p>
    <w:p w14:paraId="5ED7399A" w14:textId="77777777" w:rsidR="00593AC1" w:rsidRPr="005608CC" w:rsidRDefault="00593AC1" w:rsidP="00593AC1">
      <w:pPr>
        <w:pStyle w:val="Style21"/>
        <w:widowControl/>
        <w:spacing w:before="38" w:line="240" w:lineRule="auto"/>
        <w:rPr>
          <w:rStyle w:val="FontStyle40"/>
          <w:rFonts w:ascii="Verdana" w:hAnsi="Verdana"/>
          <w:b w:val="0"/>
          <w:sz w:val="20"/>
          <w:szCs w:val="20"/>
        </w:rPr>
      </w:pPr>
      <w:r w:rsidRPr="005608CC">
        <w:rPr>
          <w:rStyle w:val="FontStyle40"/>
          <w:rFonts w:ascii="Verdana" w:hAnsi="Verdana"/>
          <w:b w:val="0"/>
          <w:sz w:val="20"/>
          <w:szCs w:val="20"/>
        </w:rPr>
        <w:t>In zijn algemeenheid is een leerkracht niet deskundig om een juiste diagnose te stellen. De grootst mogelijke terughoudendheid is hier dan ook geboden. Uitgangspunt moet zijn dat geen medicijnen worden verstrekt en dat een kind dat ziek is naar huis moet. De schoolleiding zal, in geval van ziekte, altijd contact op moeten nemen met de ouders om te overleggen wat er moet gebeuren (is er iemand thuis om het kind op te vangen, wordt het kind gehaald, moet het naar de huisarts, etc.).</w:t>
      </w:r>
    </w:p>
    <w:p w14:paraId="01C9A64F" w14:textId="77777777" w:rsidR="00593AC1" w:rsidRPr="005608CC" w:rsidRDefault="00593AC1" w:rsidP="00593AC1">
      <w:pPr>
        <w:pStyle w:val="Style15"/>
        <w:widowControl/>
        <w:spacing w:line="240" w:lineRule="auto"/>
        <w:rPr>
          <w:rFonts w:ascii="Verdana" w:hAnsi="Verdana"/>
          <w:sz w:val="20"/>
          <w:szCs w:val="20"/>
        </w:rPr>
      </w:pPr>
    </w:p>
    <w:p w14:paraId="2FFDE49D" w14:textId="77777777" w:rsidR="00593AC1" w:rsidRPr="005608CC" w:rsidRDefault="00593AC1" w:rsidP="00593AC1">
      <w:pPr>
        <w:pStyle w:val="Style15"/>
        <w:widowControl/>
        <w:spacing w:before="24" w:line="240" w:lineRule="auto"/>
        <w:rPr>
          <w:rStyle w:val="FontStyle45"/>
          <w:rFonts w:ascii="Verdana" w:hAnsi="Verdana"/>
          <w:sz w:val="20"/>
          <w:szCs w:val="20"/>
        </w:rPr>
      </w:pPr>
      <w:r w:rsidRPr="005608CC">
        <w:rPr>
          <w:rStyle w:val="FontStyle45"/>
          <w:rFonts w:ascii="Verdana" w:hAnsi="Verdana"/>
          <w:sz w:val="20"/>
          <w:szCs w:val="20"/>
        </w:rPr>
        <w:t xml:space="preserve">Ook wanneer een leerkracht inschat dat het kind bij een eenvoudig middel gebaat is, dan </w:t>
      </w:r>
      <w:r>
        <w:rPr>
          <w:rStyle w:val="FontStyle45"/>
          <w:rFonts w:ascii="Verdana" w:hAnsi="Verdana"/>
          <w:sz w:val="20"/>
          <w:szCs w:val="20"/>
        </w:rPr>
        <w:t xml:space="preserve">nog </w:t>
      </w:r>
      <w:r w:rsidRPr="005608CC">
        <w:rPr>
          <w:rStyle w:val="FontStyle45"/>
          <w:rFonts w:ascii="Verdana" w:hAnsi="Verdana"/>
          <w:sz w:val="20"/>
          <w:szCs w:val="20"/>
        </w:rPr>
        <w:t>is het gewenst om altijd eerst contact te zoeken met de ouders. Het beste is het kind zelf met de ouders te laten bellen. Vraag daarna om toestemming aan de ouders om een bepaald middel (b.v. paracetamol) te verstrekken.</w:t>
      </w:r>
    </w:p>
    <w:p w14:paraId="3A38328E" w14:textId="77777777" w:rsidR="00593AC1" w:rsidRPr="005608CC" w:rsidRDefault="00593AC1" w:rsidP="00593AC1">
      <w:pPr>
        <w:pStyle w:val="Style15"/>
        <w:widowControl/>
        <w:spacing w:before="24" w:line="240" w:lineRule="auto"/>
        <w:rPr>
          <w:rStyle w:val="FontStyle45"/>
          <w:rFonts w:ascii="Verdana" w:hAnsi="Verdana"/>
          <w:sz w:val="20"/>
          <w:szCs w:val="20"/>
          <w:vertAlign w:val="superscript"/>
        </w:rPr>
      </w:pPr>
      <w:r w:rsidRPr="005608CC">
        <w:rPr>
          <w:rFonts w:ascii="Verdana" w:hAnsi="Verdana"/>
          <w:sz w:val="20"/>
          <w:szCs w:val="20"/>
        </w:rPr>
        <w:t>Problematisch is het wanneer de ouders en andere, door de ouders aangewezen vertegenwoordigers, niet te bereiken zijn. Het kind kan niet naar huis, ook kunnen</w:t>
      </w:r>
      <w:r>
        <w:rPr>
          <w:rFonts w:ascii="Verdana" w:hAnsi="Verdana"/>
          <w:sz w:val="20"/>
          <w:szCs w:val="20"/>
        </w:rPr>
        <w:t xml:space="preserve"> </w:t>
      </w:r>
      <w:r w:rsidRPr="005608CC">
        <w:rPr>
          <w:rFonts w:ascii="Verdana" w:hAnsi="Verdana"/>
          <w:sz w:val="20"/>
          <w:szCs w:val="20"/>
        </w:rPr>
        <w:t>medicijnen niet met toestemming van de ouders verstrekt worden.</w:t>
      </w:r>
    </w:p>
    <w:p w14:paraId="18F84210" w14:textId="77777777" w:rsidR="00593AC1" w:rsidRPr="005608CC" w:rsidRDefault="00593AC1" w:rsidP="00E0707B">
      <w:pPr>
        <w:ind w:left="0"/>
        <w:rPr>
          <w:rFonts w:ascii="Verdana" w:hAnsi="Verdana"/>
          <w:sz w:val="20"/>
          <w:szCs w:val="20"/>
        </w:rPr>
      </w:pPr>
      <w:r w:rsidRPr="005608CC">
        <w:rPr>
          <w:rFonts w:ascii="Verdana" w:hAnsi="Verdana"/>
          <w:sz w:val="20"/>
          <w:szCs w:val="20"/>
        </w:rPr>
        <w:t xml:space="preserve">De leerkracht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observeren. </w:t>
      </w:r>
    </w:p>
    <w:p w14:paraId="070B1670" w14:textId="77777777" w:rsidR="00593AC1" w:rsidRPr="005608CC" w:rsidRDefault="00593AC1" w:rsidP="00593AC1">
      <w:pPr>
        <w:rPr>
          <w:rFonts w:ascii="Verdana" w:hAnsi="Verdana"/>
          <w:sz w:val="20"/>
          <w:szCs w:val="20"/>
        </w:rPr>
      </w:pPr>
      <w:r w:rsidRPr="005608CC">
        <w:rPr>
          <w:rFonts w:ascii="Verdana" w:hAnsi="Verdana"/>
          <w:sz w:val="20"/>
          <w:szCs w:val="20"/>
        </w:rPr>
        <w:t xml:space="preserve"> </w:t>
      </w:r>
    </w:p>
    <w:p w14:paraId="4F688A1F" w14:textId="77777777" w:rsidR="00593AC1" w:rsidRPr="005608CC" w:rsidRDefault="00593AC1" w:rsidP="00593AC1">
      <w:pPr>
        <w:ind w:right="-15"/>
        <w:rPr>
          <w:rFonts w:ascii="Verdana" w:hAnsi="Verdana"/>
          <w:sz w:val="20"/>
          <w:szCs w:val="20"/>
        </w:rPr>
      </w:pPr>
      <w:r w:rsidRPr="005608CC">
        <w:rPr>
          <w:rFonts w:ascii="Verdana" w:hAnsi="Verdana"/>
          <w:b/>
          <w:sz w:val="20"/>
          <w:szCs w:val="20"/>
        </w:rPr>
        <w:t xml:space="preserve">Enkele zaken waar u op kunt letten zijn: </w:t>
      </w:r>
    </w:p>
    <w:p w14:paraId="7887B361" w14:textId="77777777" w:rsidR="00593AC1" w:rsidRPr="005608CC" w:rsidRDefault="00593AC1" w:rsidP="008008FD">
      <w:pPr>
        <w:numPr>
          <w:ilvl w:val="0"/>
          <w:numId w:val="87"/>
        </w:numPr>
        <w:ind w:left="567" w:hanging="567"/>
        <w:rPr>
          <w:rFonts w:ascii="Verdana" w:hAnsi="Verdana"/>
          <w:sz w:val="20"/>
          <w:szCs w:val="20"/>
        </w:rPr>
      </w:pPr>
      <w:r w:rsidRPr="005608CC">
        <w:rPr>
          <w:rFonts w:ascii="Verdana" w:hAnsi="Verdana"/>
          <w:sz w:val="20"/>
          <w:szCs w:val="20"/>
        </w:rPr>
        <w:t xml:space="preserve">toename van pijn; </w:t>
      </w:r>
    </w:p>
    <w:p w14:paraId="08F99491" w14:textId="77777777" w:rsidR="00593AC1" w:rsidRPr="005608CC" w:rsidRDefault="00593AC1" w:rsidP="008008FD">
      <w:pPr>
        <w:numPr>
          <w:ilvl w:val="0"/>
          <w:numId w:val="87"/>
        </w:numPr>
        <w:ind w:left="567" w:hanging="567"/>
        <w:rPr>
          <w:rFonts w:ascii="Verdana" w:hAnsi="Verdana"/>
          <w:sz w:val="20"/>
          <w:szCs w:val="20"/>
        </w:rPr>
      </w:pPr>
      <w:r w:rsidRPr="005608CC">
        <w:rPr>
          <w:rFonts w:ascii="Verdana" w:hAnsi="Verdana"/>
          <w:sz w:val="20"/>
          <w:szCs w:val="20"/>
        </w:rPr>
        <w:t>misselijkheid;</w:t>
      </w:r>
    </w:p>
    <w:p w14:paraId="69C529C2" w14:textId="77777777" w:rsidR="00593AC1" w:rsidRPr="005608CC" w:rsidRDefault="00593AC1" w:rsidP="008008FD">
      <w:pPr>
        <w:numPr>
          <w:ilvl w:val="0"/>
          <w:numId w:val="87"/>
        </w:numPr>
        <w:ind w:left="567" w:hanging="567"/>
        <w:rPr>
          <w:rFonts w:ascii="Verdana" w:hAnsi="Verdana"/>
          <w:sz w:val="20"/>
          <w:szCs w:val="20"/>
        </w:rPr>
      </w:pPr>
      <w:r w:rsidRPr="005608CC">
        <w:rPr>
          <w:rFonts w:ascii="Verdana" w:hAnsi="Verdana"/>
          <w:sz w:val="20"/>
          <w:szCs w:val="20"/>
        </w:rPr>
        <w:t>verandering van houding (bijvoorbeeld in elkaar krimpen);</w:t>
      </w:r>
    </w:p>
    <w:p w14:paraId="4BDFE253" w14:textId="77777777" w:rsidR="00593AC1" w:rsidRPr="005608CC" w:rsidRDefault="00593AC1" w:rsidP="008008FD">
      <w:pPr>
        <w:numPr>
          <w:ilvl w:val="0"/>
          <w:numId w:val="87"/>
        </w:numPr>
        <w:ind w:left="567" w:hanging="567"/>
        <w:rPr>
          <w:rFonts w:ascii="Verdana" w:hAnsi="Verdana"/>
          <w:sz w:val="20"/>
          <w:szCs w:val="20"/>
        </w:rPr>
      </w:pPr>
      <w:r w:rsidRPr="005608CC">
        <w:rPr>
          <w:rFonts w:ascii="Verdana" w:hAnsi="Verdana"/>
          <w:sz w:val="20"/>
          <w:szCs w:val="20"/>
        </w:rPr>
        <w:t>verandering van de huid (bijvoorbeeld erg bleke of hoogrode kleur) en</w:t>
      </w:r>
    </w:p>
    <w:p w14:paraId="66FA64BD" w14:textId="77777777" w:rsidR="00593AC1" w:rsidRPr="005608CC" w:rsidRDefault="00593AC1" w:rsidP="008008FD">
      <w:pPr>
        <w:numPr>
          <w:ilvl w:val="0"/>
          <w:numId w:val="87"/>
        </w:numPr>
        <w:ind w:left="567" w:hanging="567"/>
        <w:rPr>
          <w:rFonts w:ascii="Verdana" w:hAnsi="Verdana"/>
          <w:sz w:val="20"/>
          <w:szCs w:val="20"/>
        </w:rPr>
      </w:pPr>
      <w:r w:rsidRPr="005608CC">
        <w:rPr>
          <w:rFonts w:ascii="Verdana" w:hAnsi="Verdana"/>
          <w:sz w:val="20"/>
          <w:szCs w:val="20"/>
        </w:rPr>
        <w:t xml:space="preserve">verandering van gedrag (bijvoorbeeld onrust, afnemen van alertheid). </w:t>
      </w:r>
    </w:p>
    <w:p w14:paraId="2EF797A7" w14:textId="77777777" w:rsidR="00593AC1" w:rsidRPr="005608CC" w:rsidRDefault="00593AC1" w:rsidP="00593AC1">
      <w:pPr>
        <w:rPr>
          <w:rFonts w:ascii="Verdana" w:hAnsi="Verdana"/>
          <w:sz w:val="20"/>
          <w:szCs w:val="20"/>
        </w:rPr>
      </w:pPr>
      <w:r w:rsidRPr="005608CC">
        <w:rPr>
          <w:rFonts w:ascii="Verdana" w:hAnsi="Verdana"/>
          <w:sz w:val="20"/>
          <w:szCs w:val="20"/>
        </w:rPr>
        <w:t xml:space="preserve"> </w:t>
      </w:r>
    </w:p>
    <w:p w14:paraId="6B81B835" w14:textId="77777777" w:rsidR="00593AC1" w:rsidRPr="005608CC" w:rsidRDefault="00593AC1" w:rsidP="00E0707B">
      <w:pPr>
        <w:ind w:left="0"/>
        <w:rPr>
          <w:rFonts w:ascii="Verdana" w:hAnsi="Verdana"/>
          <w:sz w:val="20"/>
          <w:szCs w:val="20"/>
        </w:rPr>
      </w:pPr>
      <w:r w:rsidRPr="005608CC">
        <w:rPr>
          <w:rFonts w:ascii="Verdana" w:hAnsi="Verdana"/>
          <w:sz w:val="20"/>
          <w:szCs w:val="20"/>
        </w:rPr>
        <w:t>Realiseer u dat u geen arts bent en raadpleeg bij twijfel altijd een (huis)arts. Als die niet bereikbaar is, bel dan 112. Dit geldt met name wanneer de pijn blijft of de situatie verergert. De zorgvuldigheid die u hierbij in acht moet nemen is dat u handelt alsof het uw eigen kind is.  Zorg dat het kind niet alleen blijft bij het organiseren van hulp en/of opvang.</w:t>
      </w:r>
    </w:p>
    <w:p w14:paraId="6A84C196" w14:textId="77777777" w:rsidR="00593AC1" w:rsidRPr="005608CC" w:rsidRDefault="00593AC1" w:rsidP="00593AC1">
      <w:pPr>
        <w:rPr>
          <w:rFonts w:ascii="Verdana" w:hAnsi="Verdana"/>
          <w:sz w:val="20"/>
          <w:szCs w:val="20"/>
        </w:rPr>
      </w:pPr>
    </w:p>
    <w:p w14:paraId="02038CE9" w14:textId="77777777" w:rsidR="00593AC1" w:rsidRPr="005608CC" w:rsidRDefault="00593AC1" w:rsidP="00593AC1">
      <w:pPr>
        <w:pStyle w:val="Default"/>
        <w:rPr>
          <w:rFonts w:ascii="Verdana" w:hAnsi="Verdana"/>
          <w:sz w:val="20"/>
          <w:szCs w:val="20"/>
        </w:rPr>
      </w:pPr>
      <w:r w:rsidRPr="005608CC">
        <w:rPr>
          <w:rFonts w:ascii="Verdana" w:hAnsi="Verdana"/>
          <w:b/>
          <w:bCs/>
          <w:i/>
          <w:iCs/>
          <w:sz w:val="20"/>
          <w:szCs w:val="20"/>
        </w:rPr>
        <w:t xml:space="preserve">Tips: </w:t>
      </w:r>
    </w:p>
    <w:p w14:paraId="5D416BF5" w14:textId="77777777" w:rsidR="00593AC1" w:rsidRPr="005608CC" w:rsidRDefault="00593AC1" w:rsidP="008008FD">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 xml:space="preserve">zorg dat de waarschuwingsnummers (van ouders/verzorgers) in de leerlingen-administratie staan en jaarlijks worden geactualiseerd; </w:t>
      </w:r>
    </w:p>
    <w:p w14:paraId="31D78161" w14:textId="77777777" w:rsidR="00593AC1" w:rsidRPr="005608CC" w:rsidRDefault="00593AC1" w:rsidP="008008FD">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 xml:space="preserve">zorg voor een verantwoordelijke voor het invoeren van wijzigingen als ouders dit doorgeven via directie of administratie; </w:t>
      </w:r>
    </w:p>
    <w:p w14:paraId="338B3BE2" w14:textId="77777777" w:rsidR="00593AC1" w:rsidRPr="005608CC" w:rsidRDefault="00593AC1" w:rsidP="008008FD">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 xml:space="preserve">zorg voor een uitdraai voorin de klassenboeken zodat elke docent de waarschuwingsnummers meteen ter beschikking heeft; </w:t>
      </w:r>
    </w:p>
    <w:p w14:paraId="7F85182D" w14:textId="77777777" w:rsidR="00593AC1" w:rsidRPr="005608CC" w:rsidRDefault="00593AC1" w:rsidP="008008FD">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neem in deze lijst ook bekende gegevens m.b.t. allergieën en/of medicijngebruik op (zoals deze door de ouders gemeld werden bij aanmelding) en</w:t>
      </w:r>
    </w:p>
    <w:p w14:paraId="2FFD76B3" w14:textId="77777777" w:rsidR="00593AC1" w:rsidRPr="00752C6F" w:rsidRDefault="00593AC1" w:rsidP="008008FD">
      <w:pPr>
        <w:pStyle w:val="Default"/>
        <w:widowControl w:val="0"/>
        <w:numPr>
          <w:ilvl w:val="0"/>
          <w:numId w:val="89"/>
        </w:numPr>
        <w:tabs>
          <w:tab w:val="left" w:pos="567"/>
        </w:tabs>
        <w:ind w:left="0" w:firstLine="0"/>
        <w:rPr>
          <w:rStyle w:val="FontStyle40"/>
          <w:rFonts w:ascii="Verdana" w:hAnsi="Verdana"/>
          <w:b w:val="0"/>
          <w:sz w:val="20"/>
          <w:szCs w:val="20"/>
        </w:rPr>
      </w:pPr>
      <w:r w:rsidRPr="00752C6F">
        <w:rPr>
          <w:rFonts w:ascii="Verdana" w:hAnsi="Verdana"/>
          <w:sz w:val="20"/>
          <w:szCs w:val="20"/>
        </w:rPr>
        <w:t xml:space="preserve">maak van levensbedreigende zaken (bijv. een noten- of bijensteekallergie) een </w:t>
      </w:r>
      <w:r>
        <w:rPr>
          <w:rFonts w:ascii="Verdana" w:hAnsi="Verdana"/>
          <w:sz w:val="20"/>
          <w:szCs w:val="20"/>
        </w:rPr>
        <w:tab/>
      </w:r>
      <w:r w:rsidRPr="00752C6F">
        <w:rPr>
          <w:rFonts w:ascii="Verdana" w:hAnsi="Verdana"/>
          <w:sz w:val="20"/>
          <w:szCs w:val="20"/>
        </w:rPr>
        <w:t>aparte vermelding in een gekleurd veld op de lijst.</w:t>
      </w:r>
      <w:r w:rsidRPr="00752C6F">
        <w:rPr>
          <w:rFonts w:ascii="Verdana" w:hAnsi="Verdana"/>
          <w:b/>
          <w:bCs/>
          <w:sz w:val="20"/>
          <w:szCs w:val="20"/>
        </w:rPr>
        <w:t xml:space="preserve"> </w:t>
      </w:r>
      <w:bookmarkStart w:id="164" w:name="_Toc382227414"/>
      <w:r>
        <w:rPr>
          <w:rFonts w:ascii="Verdana" w:hAnsi="Verdana"/>
          <w:b/>
          <w:bCs/>
          <w:sz w:val="20"/>
          <w:szCs w:val="20"/>
        </w:rPr>
        <w:br/>
      </w:r>
      <w:r>
        <w:rPr>
          <w:rFonts w:ascii="Verdana" w:hAnsi="Verdana"/>
          <w:b/>
          <w:bCs/>
          <w:sz w:val="20"/>
          <w:szCs w:val="20"/>
        </w:rPr>
        <w:br/>
      </w:r>
      <w:r w:rsidRPr="00752C6F">
        <w:rPr>
          <w:rStyle w:val="FontStyle40"/>
          <w:rFonts w:ascii="Verdana" w:hAnsi="Verdana"/>
          <w:b w:val="0"/>
          <w:sz w:val="20"/>
          <w:szCs w:val="20"/>
        </w:rPr>
        <w:t xml:space="preserve">Het formulier Toestemming handelswijze </w:t>
      </w:r>
      <w:r>
        <w:rPr>
          <w:rStyle w:val="FontStyle40"/>
          <w:rFonts w:ascii="Verdana" w:hAnsi="Verdana"/>
          <w:b w:val="0"/>
          <w:sz w:val="20"/>
          <w:szCs w:val="20"/>
        </w:rPr>
        <w:t>"</w:t>
      </w:r>
      <w:r w:rsidRPr="00752C6F">
        <w:rPr>
          <w:rStyle w:val="FontStyle40"/>
          <w:rFonts w:ascii="Verdana" w:hAnsi="Verdana"/>
          <w:b w:val="0"/>
          <w:sz w:val="20"/>
          <w:szCs w:val="20"/>
        </w:rPr>
        <w:t>het kind wordt ziek of raakt gewond op school” wordt bij inschrijving gevuld, al dan niet als bijlage bij het inschrijfformulier van de school.</w:t>
      </w:r>
      <w:bookmarkEnd w:id="164"/>
    </w:p>
    <w:p w14:paraId="29BF90B6" w14:textId="77777777" w:rsidR="00593AC1" w:rsidRPr="005269E1" w:rsidRDefault="00593AC1" w:rsidP="00593AC1">
      <w:pPr>
        <w:pStyle w:val="Style15"/>
        <w:widowControl/>
        <w:spacing w:line="274" w:lineRule="exact"/>
        <w:jc w:val="both"/>
        <w:rPr>
          <w:rStyle w:val="FontStyle45"/>
          <w:rFonts w:ascii="Verdana" w:hAnsi="Verdana"/>
          <w:sz w:val="20"/>
          <w:szCs w:val="20"/>
        </w:rPr>
      </w:pPr>
    </w:p>
    <w:p w14:paraId="351F6E3C" w14:textId="77777777" w:rsidR="00593AC1" w:rsidRPr="00752C6F" w:rsidRDefault="00593AC1" w:rsidP="00593AC1">
      <w:pPr>
        <w:pStyle w:val="Kop1"/>
        <w:rPr>
          <w:rFonts w:ascii="Verdana" w:hAnsi="Verdana"/>
        </w:rPr>
      </w:pPr>
      <w:bookmarkStart w:id="165" w:name="_Toc382227415"/>
      <w:bookmarkStart w:id="166" w:name="_Toc369684324"/>
      <w:bookmarkStart w:id="167" w:name="_Toc369684321"/>
      <w:r w:rsidRPr="00752C6F">
        <w:rPr>
          <w:rFonts w:ascii="Verdana" w:hAnsi="Verdana"/>
        </w:rPr>
        <w:t>Medicijnverstrekking</w:t>
      </w:r>
      <w:bookmarkEnd w:id="165"/>
      <w:r w:rsidRPr="00752C6F">
        <w:rPr>
          <w:rFonts w:ascii="Verdana" w:hAnsi="Verdana"/>
        </w:rPr>
        <w:t xml:space="preserve"> </w:t>
      </w:r>
      <w:bookmarkEnd w:id="166"/>
    </w:p>
    <w:p w14:paraId="11D4BEA7" w14:textId="77777777" w:rsidR="00593AC1" w:rsidRPr="00752C6F" w:rsidRDefault="00593AC1" w:rsidP="00E0707B">
      <w:pPr>
        <w:ind w:left="0"/>
        <w:rPr>
          <w:rFonts w:ascii="Verdana" w:hAnsi="Verdana"/>
          <w:sz w:val="20"/>
          <w:szCs w:val="20"/>
        </w:rPr>
      </w:pPr>
      <w:r w:rsidRPr="00752C6F">
        <w:rPr>
          <w:rFonts w:ascii="Verdana" w:hAnsi="Verdana"/>
          <w:sz w:val="20"/>
          <w:szCs w:val="20"/>
        </w:rPr>
        <w:t>De schoolleiding krijgt steeds vaker het verzoek van ouder(s)/verzorger(s) om hun kinderen de door een arts voorgeschreven medicijnen toe te dienen.</w:t>
      </w:r>
      <w:r w:rsidRPr="00752C6F">
        <w:rPr>
          <w:rFonts w:ascii="Verdana" w:hAnsi="Verdana"/>
          <w:b/>
          <w:sz w:val="20"/>
          <w:szCs w:val="20"/>
        </w:rPr>
        <w:t xml:space="preserve"> </w:t>
      </w:r>
      <w:r w:rsidRPr="00752C6F">
        <w:rPr>
          <w:rFonts w:ascii="Verdana" w:hAnsi="Verdana"/>
          <w:sz w:val="20"/>
          <w:szCs w:val="20"/>
        </w:rPr>
        <w:t xml:space="preserve">Te denken valt aan </w:t>
      </w:r>
      <w:r w:rsidRPr="00752C6F">
        <w:rPr>
          <w:rStyle w:val="FontStyle45"/>
          <w:rFonts w:ascii="Verdana" w:hAnsi="Verdana"/>
          <w:sz w:val="20"/>
          <w:szCs w:val="20"/>
        </w:rPr>
        <w:t xml:space="preserve">pufjes voor astma, antibiotica of </w:t>
      </w:r>
      <w:r w:rsidRPr="00752C6F">
        <w:rPr>
          <w:rFonts w:ascii="Verdana" w:hAnsi="Verdana"/>
          <w:sz w:val="20"/>
          <w:szCs w:val="20"/>
        </w:rPr>
        <w:t xml:space="preserve">toedienen van een </w:t>
      </w:r>
      <w:r w:rsidRPr="00752C6F">
        <w:rPr>
          <w:rStyle w:val="FontStyle45"/>
          <w:rFonts w:ascii="Verdana" w:hAnsi="Verdana"/>
          <w:sz w:val="20"/>
          <w:szCs w:val="20"/>
        </w:rPr>
        <w:t>zetpil (</w:t>
      </w:r>
      <w:r w:rsidRPr="00752C6F">
        <w:rPr>
          <w:rFonts w:ascii="Verdana" w:hAnsi="Verdana"/>
          <w:sz w:val="20"/>
          <w:szCs w:val="20"/>
        </w:rPr>
        <w:t xml:space="preserve">suppositorium) </w:t>
      </w:r>
      <w:r w:rsidRPr="00752C6F">
        <w:rPr>
          <w:rStyle w:val="FontStyle45"/>
          <w:rFonts w:ascii="Verdana" w:hAnsi="Verdana"/>
          <w:sz w:val="20"/>
          <w:szCs w:val="20"/>
        </w:rPr>
        <w:t>bij toevallen (een aanval van epilepsie)</w:t>
      </w:r>
      <w:r w:rsidRPr="00752C6F">
        <w:rPr>
          <w:rFonts w:ascii="Verdana" w:hAnsi="Verdana"/>
          <w:sz w:val="20"/>
          <w:szCs w:val="20"/>
        </w:rPr>
        <w:t xml:space="preserve">.  </w:t>
      </w:r>
    </w:p>
    <w:p w14:paraId="29A2D1C1" w14:textId="77777777" w:rsidR="00593AC1" w:rsidRPr="00752C6F" w:rsidRDefault="00593AC1" w:rsidP="00593AC1">
      <w:pPr>
        <w:rPr>
          <w:rFonts w:ascii="Verdana" w:hAnsi="Verdana"/>
          <w:b/>
          <w:sz w:val="20"/>
          <w:szCs w:val="20"/>
        </w:rPr>
      </w:pPr>
    </w:p>
    <w:p w14:paraId="66559EB8"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Een enkele keer wordt medisch handelen van leerkrachten gevraagd zoals het geven van sondevoeding of het geven van een injectie. Dit zijn handelingen die vallen onder de wet BIG.   </w:t>
      </w:r>
    </w:p>
    <w:p w14:paraId="7DB6EF3A" w14:textId="77777777" w:rsidR="00593AC1" w:rsidRPr="00752C6F" w:rsidRDefault="00593AC1" w:rsidP="00593AC1">
      <w:pPr>
        <w:rPr>
          <w:rFonts w:ascii="Verdana" w:hAnsi="Verdana"/>
          <w:sz w:val="20"/>
          <w:szCs w:val="20"/>
        </w:rPr>
      </w:pPr>
    </w:p>
    <w:p w14:paraId="6E0483F8"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De schoolleiding aanvaardt met het verrichten van dergelijke handelingen een aantal verantwoordelijkheden. Leerkrachten begeven zich dan op een terrein waarvoor zij niet gekwalificeerd zijn. Met het oog op de gezondheid van het kind is het van groot belang dat zij in dergelijke situaties zorgvuldig handelen. Zij moeten daarbij over de vereiste bekwaamheid beschikken. </w:t>
      </w:r>
    </w:p>
    <w:p w14:paraId="3E47C3B2" w14:textId="77777777" w:rsidR="00593AC1" w:rsidRPr="00752C6F" w:rsidRDefault="00593AC1" w:rsidP="00593AC1">
      <w:pPr>
        <w:rPr>
          <w:rFonts w:ascii="Verdana" w:hAnsi="Verdana"/>
          <w:sz w:val="20"/>
          <w:szCs w:val="20"/>
        </w:rPr>
      </w:pPr>
    </w:p>
    <w:p w14:paraId="622B4E37"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Leerkrachten en schoolleiding moeten zich realiseren dat, wanneer zij fouten maken of zich vergissen zij voor medische handelingen aansprakelijk gesteld kunnen worden. </w:t>
      </w:r>
    </w:p>
    <w:bookmarkEnd w:id="167"/>
    <w:p w14:paraId="326489EB" w14:textId="77777777" w:rsidR="00593AC1" w:rsidRDefault="00593AC1" w:rsidP="00593AC1">
      <w:pPr>
        <w:pStyle w:val="Kop2"/>
        <w:rPr>
          <w:rFonts w:ascii="Verdana" w:hAnsi="Verdana"/>
          <w:b w:val="0"/>
          <w:iCs/>
          <w:color w:val="auto"/>
          <w:sz w:val="20"/>
        </w:rPr>
      </w:pPr>
    </w:p>
    <w:p w14:paraId="560BD276" w14:textId="054044A6" w:rsidR="00593AC1" w:rsidRPr="00752C6F" w:rsidRDefault="00593AC1" w:rsidP="00593AC1">
      <w:pPr>
        <w:pStyle w:val="Kop2"/>
        <w:rPr>
          <w:rFonts w:ascii="Verdana" w:hAnsi="Verdana" w:cs="Univers"/>
          <w:b w:val="0"/>
          <w:bCs/>
          <w:sz w:val="20"/>
        </w:rPr>
      </w:pPr>
      <w:bookmarkStart w:id="168" w:name="_Toc382227416"/>
      <w:r w:rsidRPr="00752C6F">
        <w:rPr>
          <w:rFonts w:ascii="Verdana" w:hAnsi="Verdana" w:cs="Univers"/>
          <w:b w:val="0"/>
          <w:bCs/>
          <w:sz w:val="20"/>
        </w:rPr>
        <w:t>Het verstrekken van medicijnen op verzoek niet vallend onder BIG</w:t>
      </w:r>
      <w:bookmarkEnd w:id="168"/>
    </w:p>
    <w:p w14:paraId="1E95EDC2" w14:textId="77777777" w:rsidR="00593AC1" w:rsidRPr="00752C6F" w:rsidRDefault="00593AC1" w:rsidP="00593AC1">
      <w:pPr>
        <w:pStyle w:val="Style15"/>
        <w:widowControl/>
        <w:spacing w:before="29" w:line="240" w:lineRule="auto"/>
        <w:rPr>
          <w:rStyle w:val="FontStyle45"/>
          <w:rFonts w:ascii="Verdana" w:hAnsi="Verdana"/>
          <w:sz w:val="20"/>
          <w:szCs w:val="20"/>
        </w:rPr>
      </w:pPr>
      <w:r w:rsidRPr="00752C6F">
        <w:rPr>
          <w:rStyle w:val="FontStyle45"/>
          <w:rFonts w:ascii="Verdana" w:hAnsi="Verdana"/>
          <w:sz w:val="20"/>
          <w:szCs w:val="20"/>
        </w:rPr>
        <w:t xml:space="preserve">Kinderen krijgen soms medicijnen of andere middelen voorgeschreven die zij een aantal malen per dag moeten gebruiken, dus ook tijdens schooluren. Te denken valt bijvoorbeeld aan bovengenoemde </w:t>
      </w:r>
      <w:r w:rsidRPr="00752C6F">
        <w:rPr>
          <w:rFonts w:ascii="Verdana" w:hAnsi="Verdana"/>
          <w:sz w:val="20"/>
          <w:szCs w:val="20"/>
        </w:rPr>
        <w:t>pufjes voor astma, antibiotica of een spuit voor behandeling van allergieën</w:t>
      </w:r>
      <w:r w:rsidRPr="00752C6F">
        <w:rPr>
          <w:rStyle w:val="FontStyle45"/>
          <w:rFonts w:ascii="Verdana" w:hAnsi="Verdana"/>
          <w:sz w:val="20"/>
          <w:szCs w:val="20"/>
        </w:rPr>
        <w:t xml:space="preserve"> en zetpillen (zijnde handelingen die niet onder de wet BIG vallen). Ouders vragen dan aan de schoolleiding of een leerkracht deze middelen wil verstrekken. In deze situatie is altijd de schriftelijke toestemming van de ouders een verplichte voorwaarde voor handelen.</w:t>
      </w:r>
    </w:p>
    <w:p w14:paraId="78CEECBC" w14:textId="77777777" w:rsidR="00593AC1" w:rsidRPr="00752C6F" w:rsidRDefault="00593AC1" w:rsidP="00593AC1">
      <w:pPr>
        <w:pStyle w:val="Style15"/>
        <w:widowControl/>
        <w:spacing w:line="240" w:lineRule="auto"/>
        <w:rPr>
          <w:rStyle w:val="FontStyle45"/>
          <w:rFonts w:ascii="Verdana" w:hAnsi="Verdana"/>
          <w:sz w:val="20"/>
          <w:szCs w:val="20"/>
        </w:rPr>
      </w:pPr>
      <w:r w:rsidRPr="00752C6F">
        <w:rPr>
          <w:rStyle w:val="FontStyle45"/>
          <w:rFonts w:ascii="Verdana" w:hAnsi="Verdana"/>
          <w:sz w:val="20"/>
          <w:szCs w:val="20"/>
        </w:rPr>
        <w:t>Meestal gaat het niet alleen om eenvoudige middelen, maar ook om middelen die bij onjuist gebruik tot schade van de gezondheid van het kind kunnen leiden.</w:t>
      </w:r>
    </w:p>
    <w:p w14:paraId="355CF084" w14:textId="77777777" w:rsidR="00593AC1" w:rsidRPr="00752C6F" w:rsidRDefault="00593AC1" w:rsidP="00593AC1">
      <w:pPr>
        <w:pStyle w:val="Style15"/>
        <w:widowControl/>
        <w:spacing w:line="240" w:lineRule="auto"/>
        <w:rPr>
          <w:rStyle w:val="FontStyle45"/>
          <w:rFonts w:ascii="Verdana" w:hAnsi="Verdana"/>
          <w:sz w:val="20"/>
          <w:szCs w:val="20"/>
        </w:rPr>
      </w:pPr>
      <w:r w:rsidRPr="00752C6F">
        <w:rPr>
          <w:rStyle w:val="FontStyle45"/>
          <w:rFonts w:ascii="Verdana" w:hAnsi="Verdana"/>
          <w:sz w:val="20"/>
          <w:szCs w:val="20"/>
        </w:rPr>
        <w:t>Daarom dient schriftelijk te worden vastgelegd om welke medicijnen het gaat, hoe vaak en in welke hoeveelheden ze moeten worden toegediend en op welke wijze dat dient te geschieden. Ook dient de periode vastgelegd te worden waarin de medicijnen moeten worden verstrekt, de wijze van bewaren, opbergen en de wijze van controle op de vervaldatum. Ouders geven hierdoor duidelijk aan wat zij van de schoolleiding en de leerkrachten verwachten en die weten op hun beurt weer precies wat ze moeten doen en waar ze verantwoordelijk voor zijn.</w:t>
      </w:r>
    </w:p>
    <w:p w14:paraId="4983DA7C" w14:textId="77777777" w:rsidR="00593AC1" w:rsidRPr="00752C6F" w:rsidRDefault="00593AC1" w:rsidP="00593AC1">
      <w:pPr>
        <w:pStyle w:val="Style15"/>
        <w:widowControl/>
        <w:spacing w:line="240" w:lineRule="auto"/>
        <w:rPr>
          <w:rFonts w:ascii="Verdana" w:hAnsi="Verdana"/>
          <w:sz w:val="20"/>
          <w:szCs w:val="20"/>
        </w:rPr>
      </w:pPr>
    </w:p>
    <w:p w14:paraId="62619B6A" w14:textId="77777777" w:rsidR="00593AC1" w:rsidRPr="00752C6F" w:rsidRDefault="00593AC1" w:rsidP="00593AC1">
      <w:pPr>
        <w:pStyle w:val="Style15"/>
        <w:widowControl/>
        <w:spacing w:line="240" w:lineRule="auto"/>
        <w:rPr>
          <w:rFonts w:ascii="Verdana" w:hAnsi="Verdana"/>
          <w:sz w:val="20"/>
          <w:szCs w:val="20"/>
        </w:rPr>
      </w:pPr>
      <w:r w:rsidRPr="00752C6F">
        <w:rPr>
          <w:rFonts w:ascii="Verdana" w:hAnsi="Verdana"/>
          <w:sz w:val="20"/>
          <w:szCs w:val="20"/>
        </w:rPr>
        <w:t>Een personeelslid kan weigeren de medicijnen te verstrekken indien de bijbehorende verantwoordelijkheid te zwaar op hem/haar drukt. Tenzij de directeur anders oordeelt zal dan een andere oplossing gezocht moeten worden voor de medicijntoediening.</w:t>
      </w:r>
    </w:p>
    <w:p w14:paraId="55941F94" w14:textId="77777777" w:rsidR="00593AC1" w:rsidRPr="00752C6F" w:rsidRDefault="00593AC1" w:rsidP="00593AC1">
      <w:pPr>
        <w:pStyle w:val="Style15"/>
        <w:widowControl/>
        <w:spacing w:line="240" w:lineRule="auto"/>
        <w:rPr>
          <w:rFonts w:ascii="Verdana" w:hAnsi="Verdana"/>
          <w:sz w:val="20"/>
          <w:szCs w:val="20"/>
        </w:rPr>
      </w:pPr>
    </w:p>
    <w:p w14:paraId="2E8C4416" w14:textId="77777777" w:rsidR="00593AC1" w:rsidRPr="00752C6F" w:rsidRDefault="00593AC1" w:rsidP="00593AC1">
      <w:pPr>
        <w:pStyle w:val="Style15"/>
        <w:widowControl/>
        <w:spacing w:before="34" w:line="240" w:lineRule="auto"/>
        <w:rPr>
          <w:rStyle w:val="FontStyle45"/>
          <w:rFonts w:ascii="Verdana" w:hAnsi="Verdana"/>
          <w:sz w:val="20"/>
          <w:szCs w:val="20"/>
        </w:rPr>
      </w:pPr>
      <w:r w:rsidRPr="00752C6F">
        <w:rPr>
          <w:rStyle w:val="FontStyle45"/>
          <w:rFonts w:ascii="Verdana" w:hAnsi="Verdana"/>
          <w:sz w:val="20"/>
          <w:szCs w:val="20"/>
        </w:rPr>
        <w:t xml:space="preserve">Wanneer het gaat om het verstrekken van medicijnen gedurende een lange periode moet regelmatig, maar tenminste 1 x per kwartaal jaar, met ouders overlegd worden over de ziekte en het daarbij behorende medicijn gebruik op school. </w:t>
      </w:r>
    </w:p>
    <w:p w14:paraId="561CD93B" w14:textId="77777777" w:rsidR="00593AC1" w:rsidRPr="00752C6F" w:rsidRDefault="00593AC1" w:rsidP="00593AC1">
      <w:pPr>
        <w:pStyle w:val="Style15"/>
        <w:widowControl/>
        <w:spacing w:line="240" w:lineRule="auto"/>
        <w:rPr>
          <w:rFonts w:ascii="Verdana" w:hAnsi="Verdana"/>
          <w:sz w:val="20"/>
          <w:szCs w:val="20"/>
        </w:rPr>
      </w:pPr>
    </w:p>
    <w:p w14:paraId="2BC69316" w14:textId="77777777" w:rsidR="00593AC1" w:rsidRPr="00752C6F" w:rsidRDefault="00593AC1" w:rsidP="00593AC1">
      <w:pPr>
        <w:pStyle w:val="Style15"/>
        <w:widowControl/>
        <w:spacing w:before="29" w:line="240" w:lineRule="auto"/>
        <w:rPr>
          <w:rStyle w:val="FontStyle45"/>
          <w:rFonts w:ascii="Verdana" w:hAnsi="Verdana"/>
          <w:sz w:val="20"/>
          <w:szCs w:val="20"/>
        </w:rPr>
      </w:pPr>
      <w:r w:rsidRPr="00752C6F">
        <w:rPr>
          <w:rStyle w:val="FontStyle45"/>
          <w:rFonts w:ascii="Verdana" w:hAnsi="Verdana"/>
          <w:sz w:val="20"/>
          <w:szCs w:val="20"/>
        </w:rPr>
        <w:t>Enkele praktische adviezen:</w:t>
      </w:r>
    </w:p>
    <w:p w14:paraId="7C0586FC" w14:textId="77777777" w:rsidR="00593AC1" w:rsidRPr="00752C6F" w:rsidRDefault="00593AC1" w:rsidP="00593AC1">
      <w:pPr>
        <w:pStyle w:val="Style29"/>
        <w:widowControl/>
        <w:numPr>
          <w:ilvl w:val="0"/>
          <w:numId w:val="81"/>
        </w:numPr>
        <w:tabs>
          <w:tab w:val="left" w:pos="355"/>
        </w:tabs>
        <w:spacing w:before="5" w:line="240" w:lineRule="auto"/>
        <w:ind w:left="355"/>
        <w:rPr>
          <w:rStyle w:val="FontStyle45"/>
          <w:rFonts w:ascii="Verdana" w:hAnsi="Verdana"/>
          <w:sz w:val="20"/>
          <w:szCs w:val="20"/>
        </w:rPr>
      </w:pPr>
      <w:r w:rsidRPr="00752C6F">
        <w:rPr>
          <w:rStyle w:val="FontStyle45"/>
          <w:rFonts w:ascii="Verdana" w:hAnsi="Verdana"/>
          <w:sz w:val="20"/>
          <w:szCs w:val="20"/>
        </w:rPr>
        <w:t>Neem de medicijnen alleen in ontvangst wanneer ze in de originele verpakking zitten en uitgeschreven zijn op naam van het betreffende kind</w:t>
      </w:r>
    </w:p>
    <w:p w14:paraId="7B186323" w14:textId="77777777" w:rsidR="00593AC1" w:rsidRPr="00752C6F" w:rsidRDefault="00593AC1" w:rsidP="00593AC1">
      <w:pPr>
        <w:pStyle w:val="Style29"/>
        <w:widowControl/>
        <w:numPr>
          <w:ilvl w:val="0"/>
          <w:numId w:val="81"/>
        </w:numPr>
        <w:tabs>
          <w:tab w:val="left" w:pos="355"/>
        </w:tabs>
        <w:spacing w:before="24" w:line="240" w:lineRule="auto"/>
        <w:ind w:left="355"/>
        <w:rPr>
          <w:rStyle w:val="FontStyle45"/>
          <w:rFonts w:ascii="Verdana" w:hAnsi="Verdana"/>
          <w:sz w:val="20"/>
          <w:szCs w:val="20"/>
        </w:rPr>
      </w:pPr>
      <w:r w:rsidRPr="00752C6F">
        <w:rPr>
          <w:rStyle w:val="FontStyle45"/>
          <w:rFonts w:ascii="Verdana" w:hAnsi="Verdana"/>
          <w:sz w:val="20"/>
          <w:szCs w:val="20"/>
        </w:rPr>
        <w:t>Lees goed de bijsluiter zodat u op de hoogte bent van eventuele bijwerkingen van het medicijn</w:t>
      </w:r>
    </w:p>
    <w:p w14:paraId="71A01DA3" w14:textId="77777777" w:rsidR="00593AC1" w:rsidRPr="00752C6F" w:rsidRDefault="00593AC1" w:rsidP="00593AC1">
      <w:pPr>
        <w:pStyle w:val="Style29"/>
        <w:widowControl/>
        <w:numPr>
          <w:ilvl w:val="0"/>
          <w:numId w:val="81"/>
        </w:numPr>
        <w:tabs>
          <w:tab w:val="left" w:pos="355"/>
        </w:tabs>
        <w:spacing w:before="14" w:line="240" w:lineRule="auto"/>
        <w:ind w:firstLine="0"/>
        <w:rPr>
          <w:rStyle w:val="FontStyle45"/>
          <w:rFonts w:ascii="Verdana" w:hAnsi="Verdana"/>
          <w:i/>
          <w:sz w:val="20"/>
          <w:szCs w:val="20"/>
        </w:rPr>
      </w:pPr>
      <w:r w:rsidRPr="00752C6F">
        <w:rPr>
          <w:rStyle w:val="FontStyle45"/>
          <w:rFonts w:ascii="Verdana" w:hAnsi="Verdana"/>
          <w:i/>
          <w:sz w:val="20"/>
          <w:szCs w:val="20"/>
        </w:rPr>
        <w:t xml:space="preserve">Noteer, per keer, op een aftekenlijst dat u het medicijn aan het betreffende kind </w:t>
      </w:r>
      <w:r w:rsidRPr="00752C6F">
        <w:rPr>
          <w:rStyle w:val="FontStyle45"/>
          <w:rFonts w:ascii="Verdana" w:hAnsi="Verdana"/>
          <w:i/>
          <w:sz w:val="20"/>
          <w:szCs w:val="20"/>
        </w:rPr>
        <w:tab/>
        <w:t xml:space="preserve">gegeven heeft. </w:t>
      </w:r>
    </w:p>
    <w:p w14:paraId="269DF405" w14:textId="77777777" w:rsidR="00593AC1" w:rsidRPr="00752C6F" w:rsidRDefault="00593AC1" w:rsidP="00593AC1">
      <w:pPr>
        <w:pStyle w:val="Style15"/>
        <w:widowControl/>
        <w:spacing w:line="240" w:lineRule="auto"/>
        <w:rPr>
          <w:rFonts w:ascii="Verdana" w:hAnsi="Verdana"/>
          <w:sz w:val="20"/>
          <w:szCs w:val="20"/>
        </w:rPr>
      </w:pPr>
    </w:p>
    <w:p w14:paraId="14A73CC2" w14:textId="0D965379" w:rsidR="00593AC1" w:rsidRPr="00752C6F" w:rsidRDefault="00593AC1" w:rsidP="00593AC1">
      <w:pPr>
        <w:pStyle w:val="Style15"/>
        <w:widowControl/>
        <w:spacing w:before="43" w:line="240" w:lineRule="auto"/>
        <w:rPr>
          <w:rStyle w:val="FontStyle45"/>
          <w:rFonts w:ascii="Verdana" w:hAnsi="Verdana"/>
          <w:sz w:val="20"/>
          <w:szCs w:val="20"/>
        </w:rPr>
      </w:pPr>
      <w:r w:rsidRPr="00752C6F">
        <w:rPr>
          <w:rStyle w:val="FontStyle45"/>
          <w:rFonts w:ascii="Verdana" w:hAnsi="Verdana"/>
          <w:sz w:val="20"/>
          <w:szCs w:val="20"/>
        </w:rPr>
        <w:t>Mocht de situatie zich voordoen dat een kind niet goed op een medicijn reageert of dat er onverhoopt toch een fout gemaakt wordt bij de toediening van een medicijn bel dan direct met de huisarts of specialist in het ziekenhuis. Bel bij een ernstige situatie direct het alarmnummer 112. Zorg in alle gevallen dat u duidelijk alle relevante gegevens bij de hand hebt, zoals: naam, geboortedatum, adres, huisarts en/ of specialist van het kind, het medicijn dat is toegediend, welke reacties het kind vertoont en eventueel welke fout is gemaakt.</w:t>
      </w:r>
    </w:p>
    <w:p w14:paraId="6ED2A941" w14:textId="77777777" w:rsidR="00593AC1" w:rsidRPr="00752C6F" w:rsidRDefault="00593AC1" w:rsidP="00593AC1">
      <w:pPr>
        <w:rPr>
          <w:rFonts w:ascii="Verdana" w:hAnsi="Verdana"/>
          <w:sz w:val="20"/>
          <w:szCs w:val="20"/>
        </w:rPr>
      </w:pPr>
    </w:p>
    <w:p w14:paraId="22B40718" w14:textId="77777777" w:rsidR="00593AC1" w:rsidRPr="00752C6F" w:rsidRDefault="00593AC1" w:rsidP="00593AC1">
      <w:pPr>
        <w:pStyle w:val="Kop2"/>
        <w:rPr>
          <w:rFonts w:ascii="Verdana" w:hAnsi="Verdana"/>
          <w:sz w:val="20"/>
        </w:rPr>
      </w:pPr>
      <w:bookmarkStart w:id="169" w:name="_Toc369684327"/>
      <w:bookmarkStart w:id="170" w:name="_Toc382227417"/>
      <w:bookmarkStart w:id="171" w:name="_Toc369684322"/>
      <w:r w:rsidRPr="00752C6F">
        <w:rPr>
          <w:rFonts w:ascii="Verdana" w:hAnsi="Verdana"/>
          <w:sz w:val="20"/>
        </w:rPr>
        <w:t>Het opbergen van medicijnen op school</w:t>
      </w:r>
      <w:bookmarkEnd w:id="169"/>
      <w:bookmarkEnd w:id="170"/>
    </w:p>
    <w:p w14:paraId="6F80ED85" w14:textId="77777777" w:rsidR="00593AC1" w:rsidRPr="005E5FB9" w:rsidRDefault="00593AC1" w:rsidP="00E0707B">
      <w:pPr>
        <w:ind w:left="0"/>
        <w:rPr>
          <w:rFonts w:ascii="Verdana" w:hAnsi="Verdana"/>
          <w:sz w:val="20"/>
          <w:szCs w:val="20"/>
        </w:rPr>
      </w:pPr>
      <w:r w:rsidRPr="005E5FB9">
        <w:rPr>
          <w:rFonts w:ascii="Verdana" w:hAnsi="Verdana"/>
          <w:sz w:val="20"/>
          <w:szCs w:val="20"/>
        </w:rPr>
        <w:t>Het bewaren van medicijnen op school moet tot een minimum worden beperkt. Het is verstandig hiervoor één persoon aan te wijzen die verantwoordelijk is voor het beheer. De medicijnen dienen in een kast (</w:t>
      </w:r>
      <w:r>
        <w:rPr>
          <w:rFonts w:ascii="Verdana" w:hAnsi="Verdana"/>
          <w:sz w:val="20"/>
          <w:szCs w:val="20"/>
        </w:rPr>
        <w:t xml:space="preserve">liefst </w:t>
      </w:r>
      <w:r w:rsidRPr="005E5FB9">
        <w:rPr>
          <w:rFonts w:ascii="Verdana" w:hAnsi="Verdana"/>
          <w:sz w:val="20"/>
          <w:szCs w:val="20"/>
        </w:rPr>
        <w:t>afgesloten</w:t>
      </w:r>
      <w:r>
        <w:rPr>
          <w:rFonts w:ascii="Verdana" w:hAnsi="Verdana"/>
          <w:sz w:val="20"/>
          <w:szCs w:val="20"/>
        </w:rPr>
        <w:t>;</w:t>
      </w:r>
      <w:r w:rsidRPr="005E5FB9">
        <w:rPr>
          <w:rFonts w:ascii="Verdana" w:hAnsi="Verdana"/>
          <w:sz w:val="20"/>
          <w:szCs w:val="20"/>
        </w:rPr>
        <w:t xml:space="preserve"> koelkast indien dit nodig is) te worden bewaard. In geen geval medicijnen bewaren in het bureau van de leerkracht. De bureaula gaat te vaak open en het gevaar kan bestaan dat leerlingen de medicijnen kunnen meenemen.  </w:t>
      </w:r>
    </w:p>
    <w:p w14:paraId="4025044C" w14:textId="77777777" w:rsidR="00593AC1" w:rsidRPr="005E5FB9" w:rsidRDefault="00593AC1" w:rsidP="00E0707B">
      <w:pPr>
        <w:ind w:left="0"/>
        <w:rPr>
          <w:rFonts w:ascii="Verdana" w:hAnsi="Verdana"/>
          <w:sz w:val="20"/>
          <w:szCs w:val="20"/>
        </w:rPr>
      </w:pPr>
      <w:r w:rsidRPr="005E5FB9">
        <w:rPr>
          <w:rFonts w:ascii="Verdana" w:hAnsi="Verdana"/>
          <w:sz w:val="20"/>
          <w:szCs w:val="20"/>
        </w:rPr>
        <w:t xml:space="preserve">Bijvoorbeeld ook het aanvullen van de EHBO-doos op school kan onder het beheer van deze verantwoordelijke persoon vallen. Over de aanbevolen inhoud van de verbanddoos kunt u informatie krijgen bij de GGD. </w:t>
      </w:r>
    </w:p>
    <w:p w14:paraId="6722B08C" w14:textId="77777777" w:rsidR="00593AC1" w:rsidRPr="00FD69A2" w:rsidRDefault="00593AC1" w:rsidP="00593AC1">
      <w:pPr>
        <w:rPr>
          <w:rFonts w:ascii="Calibri" w:hAnsi="Calibri"/>
          <w:sz w:val="22"/>
        </w:rPr>
      </w:pPr>
    </w:p>
    <w:p w14:paraId="38DBDC00" w14:textId="77777777" w:rsidR="00593AC1" w:rsidRDefault="00593AC1" w:rsidP="00593AC1">
      <w:pPr>
        <w:pStyle w:val="Kop1"/>
        <w:rPr>
          <w:rStyle w:val="FontStyle43"/>
          <w:rFonts w:ascii="Univers" w:hAnsi="Univers" w:cs="Univers"/>
          <w:b/>
          <w:bCs w:val="0"/>
          <w:szCs w:val="22"/>
        </w:rPr>
      </w:pPr>
    </w:p>
    <w:p w14:paraId="6593D07A" w14:textId="77777777" w:rsidR="00593AC1" w:rsidRPr="00752C6F" w:rsidRDefault="00593AC1" w:rsidP="00593AC1">
      <w:pPr>
        <w:pStyle w:val="Kop1"/>
        <w:rPr>
          <w:rStyle w:val="FontStyle43"/>
          <w:rFonts w:ascii="Verdana" w:hAnsi="Verdana" w:cs="Univers"/>
          <w:b/>
          <w:bCs w:val="0"/>
          <w:szCs w:val="22"/>
        </w:rPr>
      </w:pPr>
      <w:bookmarkStart w:id="172" w:name="_Toc382227418"/>
      <w:r>
        <w:rPr>
          <w:rStyle w:val="FontStyle43"/>
          <w:rFonts w:ascii="Univers" w:hAnsi="Univers" w:cs="Univers"/>
          <w:b/>
          <w:bCs w:val="0"/>
          <w:szCs w:val="22"/>
        </w:rPr>
        <w:br w:type="page"/>
      </w:r>
      <w:r w:rsidRPr="00752C6F">
        <w:rPr>
          <w:rStyle w:val="FontStyle43"/>
          <w:rFonts w:ascii="Verdana" w:hAnsi="Verdana" w:cs="Univers"/>
          <w:b/>
          <w:bCs w:val="0"/>
          <w:szCs w:val="22"/>
        </w:rPr>
        <w:t>4.   Medische handelingen</w:t>
      </w:r>
      <w:bookmarkEnd w:id="172"/>
      <w:r w:rsidRPr="00752C6F">
        <w:rPr>
          <w:rStyle w:val="FontStyle43"/>
          <w:rFonts w:ascii="Verdana" w:hAnsi="Verdana" w:cs="Univers"/>
          <w:b/>
          <w:bCs w:val="0"/>
          <w:szCs w:val="22"/>
        </w:rPr>
        <w:t xml:space="preserve"> </w:t>
      </w:r>
    </w:p>
    <w:p w14:paraId="72B1C869" w14:textId="77777777" w:rsidR="00593AC1" w:rsidRPr="005269E1" w:rsidRDefault="00593AC1" w:rsidP="00593AC1">
      <w:pPr>
        <w:pStyle w:val="Style28"/>
        <w:widowControl/>
        <w:spacing w:line="240" w:lineRule="exact"/>
        <w:jc w:val="left"/>
        <w:rPr>
          <w:rFonts w:ascii="Verdana" w:hAnsi="Verdana"/>
          <w:sz w:val="20"/>
          <w:szCs w:val="20"/>
        </w:rPr>
      </w:pPr>
    </w:p>
    <w:p w14:paraId="29625A29" w14:textId="77777777" w:rsidR="00593AC1" w:rsidRPr="00752C6F" w:rsidRDefault="00593AC1" w:rsidP="00593AC1">
      <w:pPr>
        <w:pStyle w:val="Kop2"/>
        <w:rPr>
          <w:rStyle w:val="FontStyle42"/>
          <w:rFonts w:ascii="Verdana" w:hAnsi="Verdana" w:cs="Univers"/>
          <w:b/>
          <w:bCs w:val="0"/>
          <w:sz w:val="20"/>
        </w:rPr>
      </w:pPr>
      <w:bookmarkStart w:id="173" w:name="_Toc382227419"/>
      <w:r w:rsidRPr="00752C6F">
        <w:rPr>
          <w:rStyle w:val="FontStyle42"/>
          <w:rFonts w:ascii="Verdana" w:hAnsi="Verdana" w:cs="Univers"/>
          <w:b/>
          <w:bCs w:val="0"/>
          <w:sz w:val="20"/>
        </w:rPr>
        <w:t>4.1.   Medische handelingen</w:t>
      </w:r>
      <w:bookmarkEnd w:id="173"/>
    </w:p>
    <w:p w14:paraId="3D298DAB"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 xml:space="preserve">In hoog uitzonderlijke gevallen zullen ouders aan schoolleiding en </w:t>
      </w:r>
      <w:r>
        <w:rPr>
          <w:rStyle w:val="FontStyle45"/>
          <w:rFonts w:ascii="Verdana" w:hAnsi="Verdana"/>
          <w:sz w:val="20"/>
          <w:szCs w:val="20"/>
        </w:rPr>
        <w:t>leerkrachten</w:t>
      </w:r>
      <w:r w:rsidRPr="005269E1">
        <w:rPr>
          <w:rStyle w:val="FontStyle45"/>
          <w:rFonts w:ascii="Verdana" w:hAnsi="Verdana"/>
          <w:sz w:val="20"/>
          <w:szCs w:val="20"/>
        </w:rPr>
        <w:t xml:space="preserve"> vragen handelingen te verrichten die vallen onder medisch handelen</w:t>
      </w:r>
      <w:r>
        <w:rPr>
          <w:rStyle w:val="FontStyle45"/>
          <w:rFonts w:ascii="Verdana" w:hAnsi="Verdana"/>
          <w:sz w:val="20"/>
          <w:szCs w:val="20"/>
        </w:rPr>
        <w:t xml:space="preserve"> (BIG-handelingen)</w:t>
      </w:r>
      <w:r w:rsidRPr="005269E1">
        <w:rPr>
          <w:rStyle w:val="FontStyle45"/>
          <w:rFonts w:ascii="Verdana" w:hAnsi="Verdana"/>
          <w:sz w:val="20"/>
          <w:szCs w:val="20"/>
        </w:rPr>
        <w:t>. Te denken valt daarbij</w:t>
      </w:r>
      <w:r>
        <w:rPr>
          <w:rStyle w:val="FontStyle45"/>
          <w:rFonts w:ascii="Verdana" w:hAnsi="Verdana"/>
          <w:sz w:val="20"/>
          <w:szCs w:val="20"/>
        </w:rPr>
        <w:t xml:space="preserve"> aan het geven van sondevoeding of</w:t>
      </w:r>
      <w:r w:rsidRPr="005269E1">
        <w:rPr>
          <w:rStyle w:val="FontStyle45"/>
          <w:rFonts w:ascii="Verdana" w:hAnsi="Verdana"/>
          <w:sz w:val="20"/>
          <w:szCs w:val="20"/>
        </w:rPr>
        <w:t xml:space="preserve"> het meten van de bloedsuikerspiegel bij suikerpatiënten door middel van een vingerprikje. In zijn algemeenhei</w:t>
      </w:r>
      <w:r>
        <w:rPr>
          <w:rStyle w:val="FontStyle45"/>
          <w:rFonts w:ascii="Verdana" w:hAnsi="Verdana"/>
          <w:sz w:val="20"/>
          <w:szCs w:val="20"/>
        </w:rPr>
        <w:t xml:space="preserve">d worden deze handelingen door </w:t>
      </w:r>
      <w:r w:rsidRPr="005269E1">
        <w:rPr>
          <w:rStyle w:val="FontStyle45"/>
          <w:rFonts w:ascii="Verdana" w:hAnsi="Verdana"/>
          <w:sz w:val="20"/>
          <w:szCs w:val="20"/>
        </w:rPr>
        <w:t>e</w:t>
      </w:r>
      <w:r>
        <w:rPr>
          <w:rStyle w:val="FontStyle45"/>
          <w:rFonts w:ascii="Verdana" w:hAnsi="Verdana"/>
          <w:sz w:val="20"/>
          <w:szCs w:val="20"/>
        </w:rPr>
        <w:t>en</w:t>
      </w:r>
      <w:r w:rsidRPr="005269E1">
        <w:rPr>
          <w:rStyle w:val="FontStyle45"/>
          <w:rFonts w:ascii="Verdana" w:hAnsi="Verdana"/>
          <w:sz w:val="20"/>
          <w:szCs w:val="20"/>
        </w:rPr>
        <w:t xml:space="preserve"> Thuiszorg</w:t>
      </w:r>
      <w:r>
        <w:rPr>
          <w:rStyle w:val="FontStyle45"/>
          <w:rFonts w:ascii="Verdana" w:hAnsi="Verdana"/>
          <w:sz w:val="20"/>
          <w:szCs w:val="20"/>
        </w:rPr>
        <w:t>organisatie</w:t>
      </w:r>
      <w:r w:rsidRPr="005269E1">
        <w:rPr>
          <w:rStyle w:val="FontStyle45"/>
          <w:rFonts w:ascii="Verdana" w:hAnsi="Verdana"/>
          <w:sz w:val="20"/>
          <w:szCs w:val="20"/>
        </w:rPr>
        <w:t xml:space="preserve"> of de ouders zelf op school verricht. </w:t>
      </w:r>
      <w:r>
        <w:rPr>
          <w:rStyle w:val="FontStyle45"/>
          <w:rFonts w:ascii="Verdana" w:hAnsi="Verdana"/>
          <w:sz w:val="20"/>
          <w:szCs w:val="20"/>
        </w:rPr>
        <w:t xml:space="preserve">In sommige gevallen kan er sprake zijn van een PGB (persoonsgebonden budget). </w:t>
      </w:r>
      <w:r w:rsidRPr="005269E1">
        <w:rPr>
          <w:rStyle w:val="FontStyle45"/>
          <w:rFonts w:ascii="Verdana" w:hAnsi="Verdana"/>
          <w:sz w:val="20"/>
          <w:szCs w:val="20"/>
        </w:rPr>
        <w:t xml:space="preserve">In zeer uitzonderlijke situaties, vooral als er sprake is van een situatie die al langer bestaat, wordt door de ouders wel eens een beroep op de schoolleiding en de </w:t>
      </w:r>
      <w:r>
        <w:rPr>
          <w:rStyle w:val="FontStyle45"/>
          <w:rFonts w:ascii="Verdana" w:hAnsi="Verdana"/>
          <w:sz w:val="20"/>
          <w:szCs w:val="20"/>
        </w:rPr>
        <w:t>leerkrachten</w:t>
      </w:r>
      <w:r w:rsidRPr="005269E1">
        <w:rPr>
          <w:rStyle w:val="FontStyle45"/>
          <w:rFonts w:ascii="Verdana" w:hAnsi="Verdana"/>
          <w:sz w:val="20"/>
          <w:szCs w:val="20"/>
        </w:rPr>
        <w:t xml:space="preserve"> gedaan.</w:t>
      </w:r>
    </w:p>
    <w:p w14:paraId="7E2CAA7D" w14:textId="77777777" w:rsidR="00593AC1" w:rsidRPr="005269E1" w:rsidRDefault="00593AC1" w:rsidP="00593AC1">
      <w:pPr>
        <w:pStyle w:val="Style15"/>
        <w:widowControl/>
        <w:spacing w:line="240" w:lineRule="auto"/>
        <w:rPr>
          <w:rFonts w:ascii="Verdana" w:hAnsi="Verdana"/>
          <w:sz w:val="20"/>
          <w:szCs w:val="20"/>
        </w:rPr>
      </w:pPr>
    </w:p>
    <w:p w14:paraId="129587A8" w14:textId="77777777" w:rsidR="00593AC1" w:rsidRDefault="00593AC1" w:rsidP="00593AC1">
      <w:pPr>
        <w:pStyle w:val="Style15"/>
        <w:widowControl/>
        <w:spacing w:before="34" w:line="240" w:lineRule="auto"/>
        <w:rPr>
          <w:rStyle w:val="FontStyle45"/>
          <w:rFonts w:ascii="Verdana" w:hAnsi="Verdana"/>
          <w:sz w:val="20"/>
          <w:szCs w:val="20"/>
        </w:rPr>
      </w:pPr>
      <w:r w:rsidRPr="005269E1">
        <w:rPr>
          <w:rStyle w:val="FontStyle45"/>
          <w:rFonts w:ascii="Verdana" w:hAnsi="Verdana"/>
          <w:sz w:val="20"/>
          <w:szCs w:val="20"/>
        </w:rPr>
        <w:t>OPOPS heeft besloten dat deze handelingen</w:t>
      </w:r>
      <w:r>
        <w:rPr>
          <w:rStyle w:val="FontStyle45"/>
          <w:rFonts w:ascii="Verdana" w:hAnsi="Verdana"/>
          <w:sz w:val="20"/>
          <w:szCs w:val="20"/>
        </w:rPr>
        <w:t>, gezien de bijbehorende verantwoordelijkheid en risico's van aansprakelijkheid,</w:t>
      </w:r>
      <w:r w:rsidRPr="005269E1">
        <w:rPr>
          <w:rStyle w:val="FontStyle45"/>
          <w:rFonts w:ascii="Verdana" w:hAnsi="Verdana"/>
          <w:sz w:val="20"/>
          <w:szCs w:val="20"/>
        </w:rPr>
        <w:t xml:space="preserve"> </w:t>
      </w:r>
      <w:r>
        <w:rPr>
          <w:rStyle w:val="FontStyle45"/>
          <w:rFonts w:ascii="Verdana" w:hAnsi="Verdana"/>
          <w:sz w:val="20"/>
          <w:szCs w:val="20"/>
        </w:rPr>
        <w:t xml:space="preserve">in de regel </w:t>
      </w:r>
      <w:r w:rsidRPr="005269E1">
        <w:rPr>
          <w:rStyle w:val="FontStyle45"/>
          <w:rFonts w:ascii="Verdana" w:hAnsi="Verdana"/>
          <w:sz w:val="20"/>
          <w:szCs w:val="20"/>
        </w:rPr>
        <w:t>niet uitgevoerd mogen worden door leerkrachten of ander (niet medisch) personeel</w:t>
      </w:r>
      <w:r>
        <w:rPr>
          <w:rStyle w:val="FontStyle45"/>
          <w:rFonts w:ascii="Verdana" w:hAnsi="Verdana"/>
          <w:sz w:val="20"/>
          <w:szCs w:val="20"/>
        </w:rPr>
        <w:t xml:space="preserve"> van de stichting</w:t>
      </w:r>
      <w:r w:rsidRPr="005269E1">
        <w:rPr>
          <w:rStyle w:val="FontStyle45"/>
          <w:rFonts w:ascii="Verdana" w:hAnsi="Verdana"/>
          <w:sz w:val="20"/>
          <w:szCs w:val="20"/>
        </w:rPr>
        <w:t>.</w:t>
      </w:r>
      <w:r>
        <w:rPr>
          <w:rStyle w:val="FontStyle45"/>
          <w:rFonts w:ascii="Verdana" w:hAnsi="Verdana"/>
          <w:sz w:val="20"/>
          <w:szCs w:val="20"/>
        </w:rPr>
        <w:t xml:space="preserve"> </w:t>
      </w:r>
    </w:p>
    <w:p w14:paraId="0D81F075" w14:textId="77777777" w:rsidR="00593AC1" w:rsidRDefault="00593AC1" w:rsidP="00593AC1">
      <w:pPr>
        <w:pStyle w:val="Style15"/>
        <w:widowControl/>
        <w:spacing w:before="34" w:line="240" w:lineRule="auto"/>
        <w:rPr>
          <w:rStyle w:val="FontStyle45"/>
          <w:rFonts w:ascii="Verdana" w:hAnsi="Verdana"/>
          <w:sz w:val="20"/>
          <w:szCs w:val="20"/>
        </w:rPr>
      </w:pPr>
    </w:p>
    <w:p w14:paraId="4CF2635D" w14:textId="77777777" w:rsidR="00593AC1" w:rsidRPr="00622A3B" w:rsidRDefault="00593AC1" w:rsidP="00593AC1">
      <w:pPr>
        <w:pStyle w:val="Style15"/>
        <w:widowControl/>
        <w:spacing w:before="34" w:line="240" w:lineRule="auto"/>
        <w:rPr>
          <w:rStyle w:val="FontStyle45"/>
          <w:rFonts w:ascii="Verdana" w:hAnsi="Verdana"/>
          <w:i/>
          <w:sz w:val="20"/>
          <w:szCs w:val="20"/>
        </w:rPr>
      </w:pPr>
      <w:r w:rsidRPr="00622A3B">
        <w:rPr>
          <w:rStyle w:val="FontStyle45"/>
          <w:rFonts w:ascii="Verdana" w:hAnsi="Verdana"/>
          <w:i/>
          <w:sz w:val="20"/>
          <w:szCs w:val="20"/>
        </w:rPr>
        <w:t>In zeer uitzonderlijke situaties en na voorafgaand overleg tussen de directie, ouders en een of enkele individuele personeelsleden kan hierop een uitzondering worden gemaakt. Belangrijk is, als daartoe besloten wordt, per situatie van tevoren stil te staan bij de consequenties. Dit moet dan zorgvuldig worden vastgelegd en regelmatig geëvalueerd.</w:t>
      </w:r>
      <w:r w:rsidRPr="00622A3B">
        <w:rPr>
          <w:rStyle w:val="FontStyle40"/>
          <w:rFonts w:ascii="Verdana" w:hAnsi="Verdana"/>
          <w:b w:val="0"/>
          <w:i/>
          <w:sz w:val="20"/>
          <w:szCs w:val="20"/>
        </w:rPr>
        <w:t xml:space="preserve"> </w:t>
      </w:r>
      <w:r>
        <w:rPr>
          <w:rStyle w:val="FontStyle40"/>
          <w:rFonts w:ascii="Verdana" w:hAnsi="Verdana"/>
          <w:b w:val="0"/>
          <w:i/>
          <w:sz w:val="20"/>
          <w:szCs w:val="20"/>
        </w:rPr>
        <w:t>V</w:t>
      </w:r>
      <w:r w:rsidRPr="00622A3B">
        <w:rPr>
          <w:rStyle w:val="FontStyle40"/>
          <w:rFonts w:ascii="Verdana" w:hAnsi="Verdana"/>
          <w:b w:val="0"/>
          <w:i/>
          <w:sz w:val="20"/>
          <w:szCs w:val="20"/>
        </w:rPr>
        <w:t>oor elke afzonderlijke situatie geldt dat, indien op een school men bereid is hiertoe over te gaan, daar toestemming van de bestuu</w:t>
      </w:r>
      <w:r>
        <w:rPr>
          <w:rStyle w:val="FontStyle40"/>
          <w:rFonts w:ascii="Verdana" w:hAnsi="Verdana"/>
          <w:b w:val="0"/>
          <w:i/>
          <w:sz w:val="20"/>
          <w:szCs w:val="20"/>
        </w:rPr>
        <w:t>rde</w:t>
      </w:r>
      <w:r w:rsidRPr="00622A3B">
        <w:rPr>
          <w:rStyle w:val="FontStyle40"/>
          <w:rFonts w:ascii="Verdana" w:hAnsi="Verdana"/>
          <w:b w:val="0"/>
          <w:i/>
          <w:sz w:val="20"/>
          <w:szCs w:val="20"/>
        </w:rPr>
        <w:t>r voor nodig is.</w:t>
      </w:r>
    </w:p>
    <w:p w14:paraId="09DABCBB" w14:textId="77777777" w:rsidR="00593AC1" w:rsidRPr="00622A3B" w:rsidRDefault="00593AC1" w:rsidP="00593AC1">
      <w:pPr>
        <w:pStyle w:val="Style15"/>
        <w:widowControl/>
        <w:spacing w:before="34" w:line="240" w:lineRule="auto"/>
        <w:rPr>
          <w:rStyle w:val="FontStyle45"/>
          <w:rFonts w:ascii="Verdana" w:hAnsi="Verdana"/>
          <w:i/>
          <w:sz w:val="20"/>
          <w:szCs w:val="20"/>
        </w:rPr>
      </w:pPr>
      <w:r w:rsidRPr="00622A3B">
        <w:rPr>
          <w:rStyle w:val="FontStyle45"/>
          <w:rFonts w:ascii="Verdana" w:hAnsi="Verdana"/>
          <w:i/>
          <w:sz w:val="20"/>
          <w:szCs w:val="20"/>
        </w:rPr>
        <w:t xml:space="preserve"> </w:t>
      </w:r>
    </w:p>
    <w:p w14:paraId="27871286" w14:textId="77777777" w:rsidR="00593AC1" w:rsidRPr="00622A3B" w:rsidRDefault="00593AC1" w:rsidP="00E0707B">
      <w:pPr>
        <w:ind w:left="0"/>
        <w:rPr>
          <w:rFonts w:ascii="Verdana" w:hAnsi="Verdana"/>
          <w:i/>
          <w:sz w:val="20"/>
          <w:szCs w:val="20"/>
        </w:rPr>
      </w:pPr>
      <w:r w:rsidRPr="00622A3B">
        <w:rPr>
          <w:rFonts w:ascii="Verdana" w:hAnsi="Verdana"/>
          <w:i/>
          <w:sz w:val="20"/>
          <w:szCs w:val="20"/>
        </w:rPr>
        <w:t xml:space="preserve">Het zal duidelijk zijn dat de ouders voor dergelijke ingrijpende handelingen hun schriftelijke toestemming moeten geven. Zonder toestemming van de ouders kan een schoolleiding of leerkracht al helemaal niets doen. </w:t>
      </w:r>
    </w:p>
    <w:p w14:paraId="03DE6830" w14:textId="77777777" w:rsidR="00593AC1" w:rsidRPr="00622A3B" w:rsidRDefault="00593AC1" w:rsidP="00593AC1">
      <w:pPr>
        <w:pStyle w:val="Style15"/>
        <w:widowControl/>
        <w:spacing w:before="34" w:line="240" w:lineRule="auto"/>
        <w:rPr>
          <w:rStyle w:val="FontStyle40"/>
          <w:rFonts w:ascii="Verdana" w:hAnsi="Verdana"/>
          <w:i/>
          <w:sz w:val="20"/>
          <w:szCs w:val="20"/>
        </w:rPr>
      </w:pPr>
    </w:p>
    <w:p w14:paraId="064FB42F" w14:textId="77777777" w:rsidR="00593AC1" w:rsidRPr="00622A3B" w:rsidRDefault="00593AC1" w:rsidP="00593AC1">
      <w:pPr>
        <w:pStyle w:val="Style15"/>
        <w:widowControl/>
        <w:spacing w:before="34" w:line="240" w:lineRule="auto"/>
        <w:rPr>
          <w:rStyle w:val="FontStyle40"/>
          <w:rFonts w:ascii="Verdana" w:hAnsi="Verdana"/>
          <w:b w:val="0"/>
          <w:i/>
          <w:sz w:val="20"/>
          <w:szCs w:val="20"/>
        </w:rPr>
      </w:pPr>
      <w:r w:rsidRPr="00622A3B">
        <w:rPr>
          <w:rStyle w:val="FontStyle40"/>
          <w:rFonts w:ascii="Verdana" w:hAnsi="Verdana"/>
          <w:b w:val="0"/>
          <w:i/>
          <w:sz w:val="20"/>
          <w:szCs w:val="20"/>
        </w:rPr>
        <w:t xml:space="preserve">Gezien de verantwoordelijkheid stelt OPOPS het toekijken bij medische handelingen gelijk aan de uitvoering van de medische handeling zelf. Ook hiervoor moet dus een </w:t>
      </w:r>
      <w:r>
        <w:rPr>
          <w:rStyle w:val="FontStyle40"/>
          <w:rFonts w:ascii="Verdana" w:hAnsi="Verdana"/>
          <w:b w:val="0"/>
          <w:i/>
          <w:sz w:val="20"/>
          <w:szCs w:val="20"/>
        </w:rPr>
        <w:t>bekwaamheids</w:t>
      </w:r>
      <w:r w:rsidRPr="00622A3B">
        <w:rPr>
          <w:rStyle w:val="FontStyle40"/>
          <w:rFonts w:ascii="Verdana" w:hAnsi="Verdana"/>
          <w:b w:val="0"/>
          <w:i/>
          <w:sz w:val="20"/>
          <w:szCs w:val="20"/>
        </w:rPr>
        <w:t>verklaring</w:t>
      </w:r>
      <w:r>
        <w:rPr>
          <w:rStyle w:val="FontStyle40"/>
          <w:rFonts w:ascii="Verdana" w:hAnsi="Verdana"/>
          <w:b w:val="0"/>
          <w:i/>
          <w:sz w:val="20"/>
          <w:szCs w:val="20"/>
        </w:rPr>
        <w:t xml:space="preserve"> (zie 4.2)</w:t>
      </w:r>
      <w:r w:rsidRPr="00622A3B">
        <w:rPr>
          <w:rStyle w:val="FontStyle40"/>
          <w:rFonts w:ascii="Verdana" w:hAnsi="Verdana"/>
          <w:b w:val="0"/>
          <w:i/>
          <w:sz w:val="20"/>
          <w:szCs w:val="20"/>
        </w:rPr>
        <w:t xml:space="preserve"> aanwezig zijn voordat men hiertoe over gaat.</w:t>
      </w:r>
    </w:p>
    <w:p w14:paraId="3AC03223" w14:textId="77777777" w:rsidR="00593AC1" w:rsidRPr="00622A3B" w:rsidRDefault="00593AC1" w:rsidP="00593AC1">
      <w:pPr>
        <w:pStyle w:val="Style15"/>
        <w:widowControl/>
        <w:spacing w:before="34" w:line="240" w:lineRule="auto"/>
        <w:rPr>
          <w:rStyle w:val="FontStyle40"/>
          <w:rFonts w:ascii="Verdana" w:hAnsi="Verdana"/>
          <w:b w:val="0"/>
          <w:i/>
          <w:sz w:val="20"/>
          <w:szCs w:val="20"/>
        </w:rPr>
      </w:pPr>
      <w:r w:rsidRPr="00622A3B">
        <w:rPr>
          <w:rStyle w:val="FontStyle40"/>
          <w:rFonts w:ascii="Verdana" w:hAnsi="Verdana"/>
          <w:b w:val="0"/>
          <w:i/>
          <w:sz w:val="20"/>
          <w:szCs w:val="20"/>
        </w:rPr>
        <w:t>Indien tot BIG-handeling of toekijken op BIG-handeling besloten wordt zal dit besluit jaarlijks opnieuw vastgelegd moeten worden.</w:t>
      </w:r>
      <w:r>
        <w:rPr>
          <w:rStyle w:val="FontStyle40"/>
          <w:rFonts w:ascii="Verdana" w:hAnsi="Verdana"/>
          <w:b w:val="0"/>
          <w:i/>
          <w:sz w:val="20"/>
          <w:szCs w:val="20"/>
        </w:rPr>
        <w:t xml:space="preserve"> </w:t>
      </w:r>
      <w:r w:rsidRPr="00622A3B">
        <w:rPr>
          <w:rStyle w:val="FontStyle40"/>
          <w:rFonts w:ascii="Verdana" w:hAnsi="Verdana"/>
          <w:b w:val="0"/>
          <w:i/>
          <w:sz w:val="20"/>
          <w:szCs w:val="20"/>
        </w:rPr>
        <w:t>Te allen tijde kan een school deze verantwoordelijkheid ongedaan maken na overleg met de bestuur</w:t>
      </w:r>
      <w:r>
        <w:rPr>
          <w:rStyle w:val="FontStyle40"/>
          <w:rFonts w:ascii="Verdana" w:hAnsi="Verdana"/>
          <w:b w:val="0"/>
          <w:i/>
          <w:sz w:val="20"/>
          <w:szCs w:val="20"/>
        </w:rPr>
        <w:t>der.</w:t>
      </w:r>
      <w:r w:rsidRPr="00622A3B">
        <w:rPr>
          <w:rStyle w:val="FontStyle40"/>
          <w:rFonts w:ascii="Verdana" w:hAnsi="Verdana"/>
          <w:b w:val="0"/>
          <w:i/>
          <w:sz w:val="20"/>
          <w:szCs w:val="20"/>
        </w:rPr>
        <w:t xml:space="preserve"> </w:t>
      </w:r>
    </w:p>
    <w:p w14:paraId="7A5031FE" w14:textId="77777777" w:rsidR="00593AC1" w:rsidRDefault="00593AC1" w:rsidP="00593AC1">
      <w:pPr>
        <w:pStyle w:val="Style14"/>
        <w:widowControl/>
        <w:jc w:val="both"/>
        <w:rPr>
          <w:rStyle w:val="FontStyle43"/>
          <w:rFonts w:ascii="Verdana" w:hAnsi="Verdana"/>
        </w:rPr>
      </w:pPr>
    </w:p>
    <w:bookmarkEnd w:id="171"/>
    <w:p w14:paraId="719ACFD6" w14:textId="77777777" w:rsidR="00593AC1" w:rsidRDefault="00593AC1" w:rsidP="00593AC1">
      <w:pPr>
        <w:pStyle w:val="Kop2"/>
        <w:rPr>
          <w:rStyle w:val="FontStyle43"/>
          <w:rFonts w:ascii="Verdana" w:hAnsi="Verdana"/>
          <w:b/>
          <w:szCs w:val="24"/>
        </w:rPr>
      </w:pPr>
    </w:p>
    <w:p w14:paraId="5B243A9A" w14:textId="77777777" w:rsidR="00593AC1" w:rsidRPr="00752C6F" w:rsidRDefault="00593AC1" w:rsidP="008008FD">
      <w:pPr>
        <w:pStyle w:val="Kop2"/>
        <w:keepLines/>
        <w:numPr>
          <w:ilvl w:val="1"/>
          <w:numId w:val="88"/>
        </w:numPr>
        <w:spacing w:after="168" w:line="240" w:lineRule="auto"/>
        <w:ind w:right="-15"/>
        <w:rPr>
          <w:rFonts w:ascii="Verdana" w:hAnsi="Verdana"/>
          <w:sz w:val="20"/>
        </w:rPr>
      </w:pPr>
      <w:bookmarkStart w:id="174" w:name="_Toc382227420"/>
      <w:r w:rsidRPr="00752C6F">
        <w:rPr>
          <w:rFonts w:ascii="Verdana" w:hAnsi="Verdana"/>
          <w:sz w:val="20"/>
        </w:rPr>
        <w:t>Toelichting bij handelingswijze vallend onder de wet BIG</w:t>
      </w:r>
      <w:bookmarkEnd w:id="174"/>
    </w:p>
    <w:p w14:paraId="17E91B83"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De Wet Beroepen in de Individuele Gezondheidszorg (Wet BIG) regelt wie wat mag doen in de Gezondheidszorg. De wet BIG is bedoeld voor beroepsbeoefenaren in de gezondheidszorg en geldt als zodanig niet voor onderwijzend personeel.  </w:t>
      </w:r>
    </w:p>
    <w:p w14:paraId="64D123D7" w14:textId="77777777" w:rsidR="00593AC1" w:rsidRPr="00752C6F" w:rsidRDefault="00593AC1" w:rsidP="00593AC1">
      <w:pPr>
        <w:ind w:left="-5"/>
        <w:rPr>
          <w:rFonts w:ascii="Verdana" w:hAnsi="Verdana"/>
          <w:sz w:val="20"/>
          <w:szCs w:val="20"/>
        </w:rPr>
      </w:pPr>
      <w:r w:rsidRPr="00752C6F">
        <w:rPr>
          <w:rFonts w:ascii="Verdana" w:hAnsi="Verdana"/>
          <w:sz w:val="20"/>
          <w:szCs w:val="20"/>
        </w:rPr>
        <w:t xml:space="preserve">Deze handelingen mogen in principe slechts worden uitgevoerd door artsen en verpleegkundigen. Anderen dan artsen kunnen deze medische handelingen alleen verrichten in opdracht van een arts. De betreffende arts moet zich er dan van vergewissen dat degene die niet bevoegd is, wel de bekwaamheid bezit om die handelingen te verrichten. </w:t>
      </w:r>
    </w:p>
    <w:p w14:paraId="4658D23C" w14:textId="77777777" w:rsidR="00593AC1" w:rsidRPr="00752C6F" w:rsidRDefault="00593AC1" w:rsidP="00593AC1">
      <w:pPr>
        <w:ind w:left="10"/>
        <w:rPr>
          <w:rFonts w:ascii="Verdana" w:hAnsi="Verdana"/>
          <w:sz w:val="20"/>
          <w:szCs w:val="20"/>
        </w:rPr>
      </w:pPr>
      <w:r w:rsidRPr="00752C6F">
        <w:rPr>
          <w:rFonts w:ascii="Verdana" w:hAnsi="Verdana"/>
          <w:sz w:val="20"/>
          <w:szCs w:val="20"/>
        </w:rPr>
        <w:t>Delegeren van het verrichten van deze handelingen aan leerkrachten kan dus wel, maar moet met grote zorgvuldigheid worden omgeven.</w:t>
      </w:r>
    </w:p>
    <w:p w14:paraId="58862D8C" w14:textId="77777777" w:rsidR="00593AC1" w:rsidRPr="00752C6F" w:rsidRDefault="00593AC1" w:rsidP="00593AC1">
      <w:pPr>
        <w:ind w:left="10"/>
        <w:rPr>
          <w:rFonts w:ascii="Verdana" w:hAnsi="Verdana"/>
          <w:sz w:val="20"/>
          <w:szCs w:val="20"/>
        </w:rPr>
      </w:pPr>
    </w:p>
    <w:p w14:paraId="2E8E4753" w14:textId="77777777" w:rsidR="00593AC1" w:rsidRPr="00752C6F" w:rsidRDefault="00593AC1" w:rsidP="00593AC1">
      <w:pPr>
        <w:ind w:left="10"/>
        <w:rPr>
          <w:rFonts w:ascii="Verdana" w:hAnsi="Verdana"/>
          <w:sz w:val="20"/>
          <w:szCs w:val="20"/>
        </w:rPr>
      </w:pPr>
      <w:r w:rsidRPr="00752C6F">
        <w:rPr>
          <w:rFonts w:ascii="Verdana" w:hAnsi="Verdana"/>
          <w:sz w:val="20"/>
          <w:szCs w:val="20"/>
        </w:rPr>
        <w:t xml:space="preserve">Een specialist kan een leerkracht handelingsbekwaam achten. De leerkracht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mogelijke zekerheid aan kind, ouders, leerkracht en schoolleiding gewaarborgd. Ook voor de verzekeraar van de school zal </w:t>
      </w:r>
      <w:r>
        <w:rPr>
          <w:rFonts w:ascii="Verdana" w:hAnsi="Verdana"/>
          <w:sz w:val="20"/>
          <w:szCs w:val="20"/>
        </w:rPr>
        <w:t xml:space="preserve">zo </w:t>
      </w:r>
      <w:r w:rsidRPr="00752C6F">
        <w:rPr>
          <w:rFonts w:ascii="Verdana" w:hAnsi="Verdana"/>
          <w:sz w:val="20"/>
          <w:szCs w:val="20"/>
        </w:rPr>
        <w:t>duidelijk zijn dat er zo zorgvuldig mogelijk is gehandeld. Dit betekent dat een leerkracht in opdracht van een arts moet handelen die hem bekwaam heeft verklaard voor het uitvoeren van een BIG –handeling.</w:t>
      </w:r>
    </w:p>
    <w:p w14:paraId="23531179" w14:textId="77777777" w:rsidR="00593AC1" w:rsidRPr="00752C6F" w:rsidRDefault="00593AC1" w:rsidP="00593AC1">
      <w:pPr>
        <w:ind w:left="10"/>
        <w:rPr>
          <w:rFonts w:ascii="Verdana" w:hAnsi="Verdana"/>
          <w:sz w:val="20"/>
          <w:szCs w:val="20"/>
        </w:rPr>
      </w:pPr>
      <w:r w:rsidRPr="00752C6F">
        <w:rPr>
          <w:rFonts w:ascii="Verdana" w:hAnsi="Verdana"/>
          <w:sz w:val="20"/>
          <w:szCs w:val="20"/>
        </w:rPr>
        <w:t xml:space="preserve">Dit heeft echter niet het gevolg dat de leerkracht niet meer aansprakelijk is voor zijn handelen; deze blijft aansprakelijk. </w:t>
      </w:r>
    </w:p>
    <w:p w14:paraId="44D20C06"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De arts blijft medeverantwoordelijk. Het volgen van de werkwijze van dit protocol sluit derhalve niet uit dat de leerkracht aansprakelijk gesteld en vervolgd zou kunnen worden bij calamiteiten. Het betreft dan een civielrechtelijke aansprakelijkheid. Zelfs als ouders de leerkracht toestemming hebben gegeven tot het uitvoeren van medische handelingen bij hun kind kan de leerkracht verantwoordelijk worden gesteld. </w:t>
      </w:r>
    </w:p>
    <w:p w14:paraId="49241D71" w14:textId="77777777" w:rsidR="00593AC1" w:rsidRDefault="00593AC1" w:rsidP="00E0707B">
      <w:pPr>
        <w:ind w:left="0"/>
        <w:rPr>
          <w:rFonts w:ascii="Verdana" w:hAnsi="Verdana"/>
          <w:sz w:val="20"/>
          <w:szCs w:val="20"/>
        </w:rPr>
      </w:pPr>
      <w:r w:rsidRPr="00752C6F">
        <w:rPr>
          <w:rFonts w:ascii="Verdana" w:hAnsi="Verdana"/>
          <w:sz w:val="20"/>
          <w:szCs w:val="20"/>
        </w:rPr>
        <w:t xml:space="preserve">Het schoolbestuur is echter verantwoordelijk voor datgene wat de leerkracht doet. Kan een schoolbestuur een bekwaamheidsverklaring van een arts overleggen, dan kan niet bij voorbaat worden aangenomen dat de schoolleiding onzorgvuldig heeft gehandeld.  </w:t>
      </w:r>
    </w:p>
    <w:p w14:paraId="098A5B09" w14:textId="77777777" w:rsidR="00593AC1" w:rsidRPr="00752C6F" w:rsidRDefault="00593AC1" w:rsidP="00593AC1">
      <w:pPr>
        <w:rPr>
          <w:rFonts w:ascii="Verdana" w:hAnsi="Verdana"/>
          <w:sz w:val="20"/>
          <w:szCs w:val="20"/>
        </w:rPr>
      </w:pPr>
    </w:p>
    <w:p w14:paraId="1BD319BA" w14:textId="77777777" w:rsidR="00593AC1" w:rsidRPr="00752C6F" w:rsidRDefault="00593AC1" w:rsidP="00E0707B">
      <w:pPr>
        <w:ind w:left="0"/>
        <w:rPr>
          <w:rFonts w:ascii="Verdana" w:hAnsi="Verdana"/>
          <w:sz w:val="20"/>
          <w:szCs w:val="20"/>
        </w:rPr>
      </w:pPr>
      <w:r w:rsidRPr="00752C6F">
        <w:rPr>
          <w:rFonts w:ascii="Verdana" w:hAnsi="Verdana"/>
          <w:sz w:val="20"/>
          <w:szCs w:val="20"/>
        </w:rPr>
        <w:t>OPOPS is voor de risico's die verbonden zijn aan deze medische handelingen verzekerd via haar beroepsaansprakelijkheidsverzekering. Voorwaarde is dat er gehandeld wordt conform wet BIG (zijnde toestemming van de ouders en verklaring van bekwa</w:t>
      </w:r>
      <w:r>
        <w:rPr>
          <w:rFonts w:ascii="Verdana" w:hAnsi="Verdana"/>
          <w:sz w:val="20"/>
          <w:szCs w:val="20"/>
        </w:rPr>
        <w:t>a</w:t>
      </w:r>
      <w:r w:rsidRPr="00752C6F">
        <w:rPr>
          <w:rFonts w:ascii="Verdana" w:hAnsi="Verdana"/>
          <w:sz w:val="20"/>
          <w:szCs w:val="20"/>
        </w:rPr>
        <w:t>mheid).</w:t>
      </w:r>
    </w:p>
    <w:p w14:paraId="0C8EA38E" w14:textId="77777777" w:rsidR="00593AC1" w:rsidRPr="00752C6F" w:rsidRDefault="00593AC1" w:rsidP="00593AC1">
      <w:pPr>
        <w:rPr>
          <w:rFonts w:ascii="Verdana" w:hAnsi="Verdana"/>
          <w:sz w:val="20"/>
          <w:szCs w:val="20"/>
        </w:rPr>
      </w:pPr>
      <w:r w:rsidRPr="00752C6F">
        <w:rPr>
          <w:rFonts w:ascii="Verdana" w:hAnsi="Verdana"/>
          <w:sz w:val="20"/>
          <w:szCs w:val="20"/>
        </w:rPr>
        <w:t xml:space="preserve"> </w:t>
      </w:r>
    </w:p>
    <w:p w14:paraId="57252DCA" w14:textId="77777777" w:rsidR="00593AC1" w:rsidRPr="00752C6F" w:rsidRDefault="00593AC1" w:rsidP="00593AC1">
      <w:pPr>
        <w:pStyle w:val="Tekstzonderopmaak"/>
        <w:rPr>
          <w:rFonts w:ascii="Verdana" w:hAnsi="Verdana"/>
        </w:rPr>
      </w:pPr>
      <w:r w:rsidRPr="00752C6F">
        <w:rPr>
          <w:rFonts w:ascii="Verdana" w:hAnsi="Verdana"/>
        </w:rPr>
        <w:t>De schoolleiding kan in extreme situaties kiezen of zij wel of geen medewerking verleent aan het geven van medicijnen of het uitvoeren van een medische (BIG) handeling. Voor de individuele leerkracht geldt dat hij/zij mag weigeren handelingen (al dan niet vallend onder de wet BIG) uit te voeren waarvoor hij zich niet bekwaam acht. Dit is conform het arbeidsrecht.</w:t>
      </w:r>
    </w:p>
    <w:p w14:paraId="485A88DB" w14:textId="77777777" w:rsidR="00593AC1" w:rsidRPr="00752C6F" w:rsidRDefault="00593AC1" w:rsidP="00593AC1">
      <w:pPr>
        <w:rPr>
          <w:rFonts w:ascii="Verdana" w:hAnsi="Verdana"/>
          <w:sz w:val="20"/>
          <w:szCs w:val="20"/>
        </w:rPr>
      </w:pPr>
    </w:p>
    <w:p w14:paraId="544117AB"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Het is dus van belang om deze bekwaamheidsverklaring schriftelijk vast te leggen en ook steeds na te gaan of de leerkracht zich daarnaast ook bekwaam acht. Een leerkracht die wel een bekwaamheidsverklaring heeft, maar zich niet bekwaam acht - bijvoorbeeld omdat hij deze handeling al een hele tijd niet heeft verricht - zal deze handeling niet dienen uit te voeren. Een leerkracht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6035DA5A" w14:textId="77777777" w:rsidR="00593AC1" w:rsidRPr="00752C6F" w:rsidRDefault="00593AC1" w:rsidP="00E0707B">
      <w:pPr>
        <w:ind w:left="0"/>
        <w:rPr>
          <w:rFonts w:ascii="Verdana" w:hAnsi="Verdana"/>
          <w:sz w:val="20"/>
          <w:szCs w:val="20"/>
        </w:rPr>
      </w:pPr>
      <w:r w:rsidRPr="00752C6F">
        <w:rPr>
          <w:rFonts w:ascii="Verdana" w:hAnsi="Verdana"/>
          <w:sz w:val="20"/>
          <w:szCs w:val="20"/>
        </w:rPr>
        <w:t>Een leerkracht is dus te allen tijde aansprakelijk te stellen indien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 Met andere woorden, of er een bekwaamheidsverklaring aanwezig was en een toestemmingsverklaring van de ouders tot het verrichten van de verrichte BIG handeling. Een schoolbestuur heeft het recht geen medewerking te geven aan het verrichten van medische handelingen (BIG) door leerkrachten op school.</w:t>
      </w:r>
    </w:p>
    <w:p w14:paraId="0D06A9BB" w14:textId="77777777" w:rsidR="00593AC1" w:rsidRPr="00752C6F" w:rsidRDefault="00593AC1" w:rsidP="00593AC1">
      <w:pPr>
        <w:rPr>
          <w:rFonts w:ascii="Verdana" w:hAnsi="Verdana"/>
          <w:sz w:val="20"/>
          <w:szCs w:val="20"/>
        </w:rPr>
      </w:pPr>
    </w:p>
    <w:p w14:paraId="53AA2826" w14:textId="77777777" w:rsidR="00593AC1" w:rsidRPr="00752C6F" w:rsidRDefault="00593AC1" w:rsidP="00593AC1">
      <w:pPr>
        <w:rPr>
          <w:rFonts w:ascii="Verdana" w:hAnsi="Verdana"/>
          <w:sz w:val="20"/>
          <w:szCs w:val="20"/>
        </w:rPr>
      </w:pPr>
    </w:p>
    <w:p w14:paraId="41D32301" w14:textId="77777777" w:rsidR="00593AC1" w:rsidRDefault="00593AC1" w:rsidP="00593AC1">
      <w:pPr>
        <w:rPr>
          <w:rFonts w:ascii="Calibri" w:hAnsi="Calibri"/>
          <w:sz w:val="22"/>
        </w:rPr>
      </w:pPr>
    </w:p>
    <w:p w14:paraId="5BF2B81A" w14:textId="77777777" w:rsidR="00593AC1" w:rsidRDefault="00593AC1" w:rsidP="00593AC1">
      <w:pPr>
        <w:rPr>
          <w:rFonts w:ascii="Calibri" w:hAnsi="Calibri"/>
          <w:sz w:val="22"/>
        </w:rPr>
      </w:pPr>
      <w:r>
        <w:rPr>
          <w:rFonts w:ascii="Calibri" w:hAnsi="Calibri"/>
          <w:sz w:val="22"/>
        </w:rPr>
        <w:br w:type="page"/>
      </w:r>
    </w:p>
    <w:p w14:paraId="098D9604" w14:textId="77777777" w:rsidR="00593AC1" w:rsidRPr="00752C6F" w:rsidRDefault="00593AC1" w:rsidP="00593AC1">
      <w:pPr>
        <w:pStyle w:val="Kop1"/>
        <w:rPr>
          <w:rFonts w:ascii="Verdana" w:hAnsi="Verdana"/>
        </w:rPr>
      </w:pPr>
      <w:bookmarkStart w:id="175" w:name="_Toc382227421"/>
      <w:r w:rsidRPr="00752C6F">
        <w:rPr>
          <w:rFonts w:ascii="Verdana" w:hAnsi="Verdana"/>
        </w:rPr>
        <w:t>Calamiteiten</w:t>
      </w:r>
      <w:bookmarkEnd w:id="175"/>
    </w:p>
    <w:p w14:paraId="17C0BF65" w14:textId="77777777" w:rsidR="00593AC1" w:rsidRPr="00B8738A" w:rsidRDefault="00593AC1" w:rsidP="00E0707B">
      <w:pPr>
        <w:ind w:left="0"/>
        <w:rPr>
          <w:rFonts w:ascii="Verdana" w:hAnsi="Verdana"/>
          <w:sz w:val="20"/>
          <w:szCs w:val="20"/>
        </w:rPr>
      </w:pPr>
      <w:r w:rsidRPr="00B8738A">
        <w:rPr>
          <w:rFonts w:ascii="Verdana" w:hAnsi="Verdana"/>
          <w:sz w:val="20"/>
          <w:szCs w:val="20"/>
        </w:rPr>
        <w:t>Mocht zich onverhoopt</w:t>
      </w:r>
      <w:r>
        <w:rPr>
          <w:rFonts w:ascii="Verdana" w:hAnsi="Verdana"/>
          <w:sz w:val="20"/>
          <w:szCs w:val="20"/>
        </w:rPr>
        <w:t>,</w:t>
      </w:r>
      <w:r w:rsidRPr="00B8738A">
        <w:rPr>
          <w:rFonts w:ascii="Verdana" w:hAnsi="Verdana"/>
          <w:sz w:val="20"/>
          <w:szCs w:val="20"/>
        </w:rPr>
        <w:t xml:space="preserve"> ten gevolge van een medische handeling </w:t>
      </w:r>
      <w:r>
        <w:rPr>
          <w:rFonts w:ascii="Verdana" w:hAnsi="Verdana"/>
          <w:sz w:val="20"/>
          <w:szCs w:val="20"/>
        </w:rPr>
        <w:t xml:space="preserve">(of om andere redenen), </w:t>
      </w:r>
      <w:r w:rsidRPr="00B8738A">
        <w:rPr>
          <w:rFonts w:ascii="Verdana" w:hAnsi="Verdana"/>
          <w:sz w:val="20"/>
          <w:szCs w:val="20"/>
        </w:rPr>
        <w:t xml:space="preserve">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Meldt verder bij welke handeling de calamiteit zich heeft voorgedaan en welke verschijnselen bij het kind waarneembaar zijn. </w:t>
      </w:r>
    </w:p>
    <w:p w14:paraId="587B320C" w14:textId="77777777" w:rsidR="00593AC1" w:rsidRDefault="00593AC1" w:rsidP="00E0707B">
      <w:pPr>
        <w:ind w:left="0"/>
        <w:rPr>
          <w:rFonts w:ascii="Verdana" w:hAnsi="Verdana"/>
          <w:sz w:val="20"/>
          <w:szCs w:val="20"/>
        </w:rPr>
      </w:pPr>
      <w:r w:rsidRPr="00B8738A">
        <w:rPr>
          <w:rFonts w:ascii="Verdana" w:hAnsi="Verdana"/>
          <w:sz w:val="20"/>
          <w:szCs w:val="20"/>
        </w:rPr>
        <w:t xml:space="preserve">De wet BIG is niet van toepassing indien er sprake is van een noodsituatie. Iedere burger wordt dan geacht te helpen naar beste weten en kunnen.  </w:t>
      </w:r>
    </w:p>
    <w:p w14:paraId="093BE495" w14:textId="77777777" w:rsidR="00593AC1" w:rsidRDefault="00593AC1" w:rsidP="00593AC1">
      <w:pPr>
        <w:rPr>
          <w:rFonts w:ascii="Verdana" w:hAnsi="Verdana"/>
          <w:sz w:val="20"/>
          <w:szCs w:val="20"/>
        </w:rPr>
      </w:pPr>
    </w:p>
    <w:p w14:paraId="59BCE305" w14:textId="77777777" w:rsidR="00593AC1" w:rsidRPr="00752C6F" w:rsidRDefault="00593AC1" w:rsidP="00593AC1">
      <w:pPr>
        <w:pStyle w:val="Kop2"/>
        <w:rPr>
          <w:rFonts w:ascii="Verdana" w:hAnsi="Verdana"/>
          <w:sz w:val="20"/>
        </w:rPr>
      </w:pPr>
      <w:bookmarkStart w:id="176" w:name="_Toc382227422"/>
      <w:r w:rsidRPr="00752C6F">
        <w:rPr>
          <w:rFonts w:ascii="Verdana" w:hAnsi="Verdana"/>
          <w:sz w:val="20"/>
        </w:rPr>
        <w:t>Richtlijnen hoe te handelen bij een calamiteit</w:t>
      </w:r>
      <w:bookmarkEnd w:id="176"/>
    </w:p>
    <w:p w14:paraId="3E5E2E2D" w14:textId="77777777" w:rsidR="00593AC1" w:rsidRPr="00B8738A" w:rsidRDefault="00593AC1" w:rsidP="008008FD">
      <w:pPr>
        <w:pStyle w:val="Style23"/>
        <w:widowControl/>
        <w:numPr>
          <w:ilvl w:val="0"/>
          <w:numId w:val="83"/>
        </w:numPr>
        <w:tabs>
          <w:tab w:val="left" w:pos="1579"/>
        </w:tabs>
        <w:spacing w:before="365"/>
        <w:ind w:left="1426"/>
        <w:rPr>
          <w:rStyle w:val="FontStyle44"/>
          <w:rFonts w:ascii="Verdana" w:hAnsi="Verdana"/>
          <w:b w:val="0"/>
          <w:sz w:val="20"/>
          <w:szCs w:val="20"/>
        </w:rPr>
      </w:pPr>
      <w:r w:rsidRPr="00B8738A">
        <w:rPr>
          <w:rStyle w:val="FontStyle44"/>
          <w:rFonts w:ascii="Verdana" w:hAnsi="Verdana"/>
          <w:b w:val="0"/>
          <w:sz w:val="20"/>
          <w:szCs w:val="20"/>
        </w:rPr>
        <w:t>het toedienen van medicijnen aan een kind</w:t>
      </w:r>
    </w:p>
    <w:p w14:paraId="3E1E5BC0" w14:textId="77777777" w:rsidR="00593AC1" w:rsidRPr="00B8738A" w:rsidRDefault="00593AC1" w:rsidP="008008FD">
      <w:pPr>
        <w:pStyle w:val="Style23"/>
        <w:widowControl/>
        <w:numPr>
          <w:ilvl w:val="0"/>
          <w:numId w:val="83"/>
        </w:numPr>
        <w:tabs>
          <w:tab w:val="left" w:pos="1579"/>
        </w:tabs>
        <w:ind w:left="1426"/>
        <w:rPr>
          <w:rStyle w:val="FontStyle44"/>
          <w:rFonts w:ascii="Verdana" w:hAnsi="Verdana"/>
          <w:b w:val="0"/>
          <w:sz w:val="20"/>
          <w:szCs w:val="20"/>
        </w:rPr>
      </w:pPr>
      <w:r w:rsidRPr="00B8738A">
        <w:rPr>
          <w:rStyle w:val="FontStyle44"/>
          <w:rFonts w:ascii="Verdana" w:hAnsi="Verdana"/>
          <w:b w:val="0"/>
          <w:sz w:val="20"/>
          <w:szCs w:val="20"/>
        </w:rPr>
        <w:t>het uitvoeren van een medische handeling</w:t>
      </w:r>
    </w:p>
    <w:p w14:paraId="2DB2A1B4" w14:textId="77777777" w:rsidR="00593AC1" w:rsidRPr="005269E1" w:rsidRDefault="00593AC1" w:rsidP="008008FD">
      <w:pPr>
        <w:pStyle w:val="Style29"/>
        <w:widowControl/>
        <w:numPr>
          <w:ilvl w:val="0"/>
          <w:numId w:val="84"/>
        </w:numPr>
        <w:tabs>
          <w:tab w:val="left" w:pos="350"/>
        </w:tabs>
        <w:spacing w:before="552" w:line="240" w:lineRule="auto"/>
        <w:ind w:left="350" w:hanging="350"/>
        <w:rPr>
          <w:rStyle w:val="FontStyle45"/>
          <w:rFonts w:ascii="Verdana" w:hAnsi="Verdana"/>
          <w:sz w:val="20"/>
          <w:szCs w:val="20"/>
        </w:rPr>
      </w:pPr>
      <w:r w:rsidRPr="005269E1">
        <w:rPr>
          <w:rStyle w:val="FontStyle45"/>
          <w:rFonts w:ascii="Verdana" w:hAnsi="Verdana"/>
          <w:sz w:val="20"/>
          <w:szCs w:val="20"/>
        </w:rPr>
        <w:t>Laat het kind niet alleen. Probeer rustig te blijven. Observeer het kind goed en probeer het gerust te stellen</w:t>
      </w:r>
    </w:p>
    <w:p w14:paraId="38F23EC6" w14:textId="77777777" w:rsidR="00593AC1" w:rsidRPr="005269E1" w:rsidRDefault="00593AC1" w:rsidP="008008FD">
      <w:pPr>
        <w:pStyle w:val="Style29"/>
        <w:widowControl/>
        <w:numPr>
          <w:ilvl w:val="0"/>
          <w:numId w:val="84"/>
        </w:numPr>
        <w:tabs>
          <w:tab w:val="left" w:pos="350"/>
        </w:tabs>
        <w:spacing w:before="283" w:line="240" w:lineRule="auto"/>
        <w:ind w:left="350" w:hanging="350"/>
        <w:rPr>
          <w:rStyle w:val="FontStyle45"/>
          <w:rFonts w:ascii="Verdana" w:hAnsi="Verdana"/>
          <w:sz w:val="20"/>
          <w:szCs w:val="20"/>
        </w:rPr>
      </w:pPr>
      <w:r w:rsidRPr="005269E1">
        <w:rPr>
          <w:rStyle w:val="FontStyle45"/>
          <w:rFonts w:ascii="Verdana" w:hAnsi="Verdana"/>
          <w:sz w:val="20"/>
          <w:szCs w:val="20"/>
        </w:rPr>
        <w:t>Waarschuw een volwassene (of laat één van de kinderen een volwassene ophalen waarbij u duidelijk instrueert wat het kind tegen de volwassene moet zeggen</w:t>
      </w:r>
      <w:r>
        <w:rPr>
          <w:rStyle w:val="FontStyle45"/>
          <w:rFonts w:ascii="Verdana" w:hAnsi="Verdana"/>
          <w:sz w:val="20"/>
          <w:szCs w:val="20"/>
        </w:rPr>
        <w:t>)</w:t>
      </w:r>
    </w:p>
    <w:p w14:paraId="405EF73D" w14:textId="77777777" w:rsidR="00593AC1" w:rsidRPr="005269E1" w:rsidRDefault="00593AC1" w:rsidP="008008FD">
      <w:pPr>
        <w:pStyle w:val="Style29"/>
        <w:widowControl/>
        <w:numPr>
          <w:ilvl w:val="0"/>
          <w:numId w:val="84"/>
        </w:numPr>
        <w:tabs>
          <w:tab w:val="left" w:pos="350"/>
        </w:tabs>
        <w:spacing w:before="312" w:line="240" w:lineRule="auto"/>
        <w:ind w:firstLine="0"/>
        <w:rPr>
          <w:rStyle w:val="FontStyle45"/>
          <w:rFonts w:ascii="Verdana" w:hAnsi="Verdana"/>
          <w:sz w:val="20"/>
          <w:szCs w:val="20"/>
        </w:rPr>
      </w:pPr>
      <w:r w:rsidRPr="005269E1">
        <w:rPr>
          <w:rStyle w:val="FontStyle45"/>
          <w:rFonts w:ascii="Verdana" w:hAnsi="Verdana"/>
          <w:sz w:val="20"/>
          <w:szCs w:val="20"/>
        </w:rPr>
        <w:t>Bel direct de huisarts en/ of de specialist van het kind</w:t>
      </w:r>
    </w:p>
    <w:p w14:paraId="163FB9AD" w14:textId="77777777" w:rsidR="00593AC1" w:rsidRPr="005269E1" w:rsidRDefault="00593AC1" w:rsidP="008008FD">
      <w:pPr>
        <w:pStyle w:val="Style29"/>
        <w:widowControl/>
        <w:numPr>
          <w:ilvl w:val="0"/>
          <w:numId w:val="84"/>
        </w:numPr>
        <w:tabs>
          <w:tab w:val="left" w:pos="350"/>
        </w:tabs>
        <w:spacing w:before="312" w:line="240" w:lineRule="auto"/>
        <w:ind w:firstLine="0"/>
        <w:rPr>
          <w:rStyle w:val="FontStyle45"/>
          <w:rFonts w:ascii="Verdana" w:hAnsi="Verdana"/>
          <w:sz w:val="20"/>
          <w:szCs w:val="20"/>
        </w:rPr>
      </w:pPr>
      <w:r w:rsidRPr="005269E1">
        <w:rPr>
          <w:rStyle w:val="FontStyle45"/>
          <w:rFonts w:ascii="Verdana" w:hAnsi="Verdana"/>
          <w:sz w:val="20"/>
          <w:szCs w:val="20"/>
        </w:rPr>
        <w:t>Bel bij een ernstige situatie direct het landelijk alarmnummer 112</w:t>
      </w:r>
    </w:p>
    <w:p w14:paraId="25C2E583" w14:textId="77777777" w:rsidR="00593AC1" w:rsidRPr="005269E1" w:rsidRDefault="00593AC1" w:rsidP="008008FD">
      <w:pPr>
        <w:pStyle w:val="Style29"/>
        <w:widowControl/>
        <w:numPr>
          <w:ilvl w:val="0"/>
          <w:numId w:val="84"/>
        </w:numPr>
        <w:tabs>
          <w:tab w:val="left" w:pos="350"/>
        </w:tabs>
        <w:spacing w:before="293" w:line="240" w:lineRule="auto"/>
        <w:ind w:left="350" w:hanging="350"/>
        <w:rPr>
          <w:rStyle w:val="FontStyle45"/>
          <w:rFonts w:ascii="Verdana" w:hAnsi="Verdana"/>
          <w:sz w:val="20"/>
          <w:szCs w:val="20"/>
        </w:rPr>
      </w:pPr>
      <w:r w:rsidRPr="005269E1">
        <w:rPr>
          <w:rStyle w:val="FontStyle45"/>
          <w:rFonts w:ascii="Verdana" w:hAnsi="Verdana"/>
          <w:sz w:val="20"/>
          <w:szCs w:val="20"/>
        </w:rPr>
        <w:t>Geef door naar aanleiding van welk medicijn of "medische" handeling de calamiteit zich heeft voorgedaan</w:t>
      </w:r>
      <w:r>
        <w:rPr>
          <w:rStyle w:val="FontStyle45"/>
          <w:rFonts w:ascii="Verdana" w:hAnsi="Verdana"/>
          <w:sz w:val="20"/>
          <w:szCs w:val="20"/>
        </w:rPr>
        <w:t xml:space="preserve"> (eventueel welke fout is gemaakt)</w:t>
      </w:r>
    </w:p>
    <w:p w14:paraId="40EB86E4" w14:textId="77777777" w:rsidR="00593AC1" w:rsidRPr="005269E1" w:rsidRDefault="00593AC1" w:rsidP="008008FD">
      <w:pPr>
        <w:pStyle w:val="Style29"/>
        <w:widowControl/>
        <w:numPr>
          <w:ilvl w:val="0"/>
          <w:numId w:val="84"/>
        </w:numPr>
        <w:tabs>
          <w:tab w:val="left" w:pos="350"/>
        </w:tabs>
        <w:spacing w:before="302" w:line="240" w:lineRule="auto"/>
        <w:ind w:left="350" w:hanging="350"/>
        <w:rPr>
          <w:rStyle w:val="FontStyle45"/>
          <w:rFonts w:ascii="Verdana" w:hAnsi="Verdana"/>
          <w:sz w:val="20"/>
          <w:szCs w:val="20"/>
        </w:rPr>
      </w:pPr>
      <w:r w:rsidRPr="005269E1">
        <w:rPr>
          <w:rStyle w:val="FontStyle45"/>
          <w:rFonts w:ascii="Verdana" w:hAnsi="Verdana"/>
          <w:sz w:val="20"/>
          <w:szCs w:val="20"/>
        </w:rPr>
        <w:t>Zorg ervoor dat u alle relevante gegevens van het kind bij de hand hebt (of laat ze direct door iemand opzoeken) zoals:</w:t>
      </w:r>
    </w:p>
    <w:p w14:paraId="26A2AA6D" w14:textId="77777777" w:rsidR="00593AC1" w:rsidRPr="005269E1" w:rsidRDefault="00593AC1" w:rsidP="00593AC1">
      <w:pPr>
        <w:rPr>
          <w:rFonts w:ascii="Verdana" w:hAnsi="Verdana"/>
          <w:sz w:val="20"/>
          <w:szCs w:val="20"/>
        </w:rPr>
      </w:pPr>
    </w:p>
    <w:p w14:paraId="4970EA05" w14:textId="77777777" w:rsidR="00593AC1" w:rsidRPr="005269E1" w:rsidRDefault="00593AC1" w:rsidP="008008FD">
      <w:pPr>
        <w:pStyle w:val="Style29"/>
        <w:widowControl/>
        <w:numPr>
          <w:ilvl w:val="0"/>
          <w:numId w:val="85"/>
        </w:numPr>
        <w:tabs>
          <w:tab w:val="left" w:pos="1771"/>
        </w:tabs>
        <w:spacing w:before="62" w:line="240" w:lineRule="auto"/>
        <w:ind w:left="1445" w:hanging="311"/>
        <w:rPr>
          <w:rStyle w:val="FontStyle45"/>
          <w:rFonts w:ascii="Verdana" w:hAnsi="Verdana"/>
          <w:sz w:val="20"/>
          <w:szCs w:val="20"/>
        </w:rPr>
      </w:pPr>
      <w:r w:rsidRPr="005269E1">
        <w:rPr>
          <w:rStyle w:val="FontStyle45"/>
          <w:rFonts w:ascii="Verdana" w:hAnsi="Verdana"/>
          <w:sz w:val="20"/>
          <w:szCs w:val="20"/>
        </w:rPr>
        <w:t>Naam van het kind</w:t>
      </w:r>
    </w:p>
    <w:p w14:paraId="0BCE942B" w14:textId="77777777" w:rsidR="00593AC1" w:rsidRPr="005269E1" w:rsidRDefault="00593AC1" w:rsidP="008008FD">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Geboortedatum</w:t>
      </w:r>
    </w:p>
    <w:p w14:paraId="0F16DAA4" w14:textId="77777777" w:rsidR="00593AC1" w:rsidRPr="005269E1" w:rsidRDefault="00593AC1" w:rsidP="008008FD">
      <w:pPr>
        <w:pStyle w:val="Style29"/>
        <w:widowControl/>
        <w:numPr>
          <w:ilvl w:val="0"/>
          <w:numId w:val="85"/>
        </w:numPr>
        <w:tabs>
          <w:tab w:val="left" w:pos="1771"/>
        </w:tabs>
        <w:spacing w:before="5" w:line="240" w:lineRule="auto"/>
        <w:ind w:left="1134" w:firstLine="0"/>
        <w:rPr>
          <w:rStyle w:val="FontStyle45"/>
          <w:rFonts w:ascii="Verdana" w:hAnsi="Verdana"/>
          <w:sz w:val="20"/>
          <w:szCs w:val="20"/>
        </w:rPr>
      </w:pPr>
      <w:r w:rsidRPr="005269E1">
        <w:rPr>
          <w:rStyle w:val="FontStyle45"/>
          <w:rFonts w:ascii="Verdana" w:hAnsi="Verdana"/>
          <w:sz w:val="20"/>
          <w:szCs w:val="20"/>
        </w:rPr>
        <w:t>Adres</w:t>
      </w:r>
    </w:p>
    <w:p w14:paraId="7ACE6EB6" w14:textId="77777777" w:rsidR="00593AC1" w:rsidRPr="005269E1" w:rsidRDefault="00593AC1" w:rsidP="008008FD">
      <w:pPr>
        <w:pStyle w:val="Style29"/>
        <w:widowControl/>
        <w:numPr>
          <w:ilvl w:val="0"/>
          <w:numId w:val="85"/>
        </w:numPr>
        <w:tabs>
          <w:tab w:val="left" w:pos="1771"/>
        </w:tabs>
        <w:spacing w:before="230" w:line="240" w:lineRule="auto"/>
        <w:ind w:left="1134" w:firstLine="0"/>
        <w:rPr>
          <w:rStyle w:val="FontStyle45"/>
          <w:rFonts w:ascii="Verdana" w:hAnsi="Verdana"/>
          <w:sz w:val="20"/>
          <w:szCs w:val="20"/>
        </w:rPr>
      </w:pPr>
      <w:r w:rsidRPr="005269E1">
        <w:rPr>
          <w:rStyle w:val="FontStyle45"/>
          <w:rFonts w:ascii="Verdana" w:hAnsi="Verdana"/>
          <w:sz w:val="20"/>
          <w:szCs w:val="20"/>
        </w:rPr>
        <w:t>Telefoonnummer van ouders en/ of andere, door de ouders aangewezen,</w:t>
      </w:r>
      <w:r>
        <w:rPr>
          <w:rStyle w:val="FontStyle45"/>
          <w:rFonts w:ascii="Verdana" w:hAnsi="Verdana"/>
          <w:sz w:val="20"/>
          <w:szCs w:val="20"/>
        </w:rPr>
        <w:br/>
      </w:r>
      <w:r w:rsidRPr="005269E1">
        <w:rPr>
          <w:rStyle w:val="FontStyle45"/>
          <w:rFonts w:ascii="Verdana" w:hAnsi="Verdana"/>
          <w:sz w:val="20"/>
          <w:szCs w:val="20"/>
        </w:rPr>
        <w:t xml:space="preserve"> </w:t>
      </w:r>
      <w:r>
        <w:rPr>
          <w:rStyle w:val="FontStyle45"/>
          <w:rFonts w:ascii="Verdana" w:hAnsi="Verdana"/>
          <w:sz w:val="20"/>
          <w:szCs w:val="20"/>
        </w:rPr>
        <w:t xml:space="preserve">   </w:t>
      </w:r>
      <w:r w:rsidRPr="005269E1">
        <w:rPr>
          <w:rStyle w:val="FontStyle45"/>
          <w:rFonts w:ascii="Verdana" w:hAnsi="Verdana"/>
          <w:sz w:val="20"/>
          <w:szCs w:val="20"/>
        </w:rPr>
        <w:t>persoon</w:t>
      </w:r>
    </w:p>
    <w:p w14:paraId="5C7A319A" w14:textId="77777777" w:rsidR="00593AC1" w:rsidRPr="005269E1" w:rsidRDefault="00593AC1" w:rsidP="008008FD">
      <w:pPr>
        <w:pStyle w:val="Style29"/>
        <w:widowControl/>
        <w:numPr>
          <w:ilvl w:val="0"/>
          <w:numId w:val="85"/>
        </w:numPr>
        <w:tabs>
          <w:tab w:val="left" w:pos="1771"/>
        </w:tabs>
        <w:spacing w:before="58" w:line="240" w:lineRule="auto"/>
        <w:ind w:left="1134" w:firstLine="0"/>
        <w:rPr>
          <w:rStyle w:val="FontStyle45"/>
          <w:rFonts w:ascii="Verdana" w:hAnsi="Verdana"/>
          <w:sz w:val="20"/>
          <w:szCs w:val="20"/>
        </w:rPr>
      </w:pPr>
      <w:r w:rsidRPr="005269E1">
        <w:rPr>
          <w:rStyle w:val="FontStyle45"/>
          <w:rFonts w:ascii="Verdana" w:hAnsi="Verdana"/>
          <w:sz w:val="20"/>
          <w:szCs w:val="20"/>
        </w:rPr>
        <w:t>Naam + telefoonnummer van huisarts/ specialist</w:t>
      </w:r>
    </w:p>
    <w:p w14:paraId="56CDD9F4" w14:textId="77777777" w:rsidR="00593AC1" w:rsidRPr="005269E1" w:rsidRDefault="00593AC1" w:rsidP="008008FD">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Ziektebeeld waarvoor medicijnen of medische handeling nodig zijn</w:t>
      </w:r>
      <w:r>
        <w:rPr>
          <w:rStyle w:val="FontStyle45"/>
          <w:rFonts w:ascii="Verdana" w:hAnsi="Verdana"/>
          <w:sz w:val="20"/>
          <w:szCs w:val="20"/>
        </w:rPr>
        <w:br/>
      </w:r>
    </w:p>
    <w:p w14:paraId="322F4CE5" w14:textId="77777777" w:rsidR="00593AC1" w:rsidRPr="005269E1" w:rsidRDefault="00593AC1" w:rsidP="00593AC1">
      <w:pPr>
        <w:pStyle w:val="Style29"/>
        <w:widowControl/>
        <w:tabs>
          <w:tab w:val="left" w:pos="350"/>
        </w:tabs>
        <w:spacing w:line="240" w:lineRule="auto"/>
        <w:ind w:firstLine="0"/>
        <w:rPr>
          <w:rStyle w:val="FontStyle45"/>
          <w:rFonts w:ascii="Verdana" w:hAnsi="Verdana"/>
          <w:sz w:val="20"/>
          <w:szCs w:val="20"/>
        </w:rPr>
      </w:pPr>
      <w:r w:rsidRPr="005269E1">
        <w:rPr>
          <w:rStyle w:val="FontStyle45"/>
          <w:rFonts w:ascii="Verdana" w:hAnsi="Verdana"/>
          <w:sz w:val="20"/>
          <w:szCs w:val="20"/>
        </w:rPr>
        <w:t>•</w:t>
      </w:r>
      <w:r w:rsidRPr="005269E1">
        <w:rPr>
          <w:rStyle w:val="FontStyle45"/>
          <w:rFonts w:ascii="Verdana" w:hAnsi="Verdana"/>
          <w:sz w:val="20"/>
          <w:szCs w:val="20"/>
        </w:rPr>
        <w:tab/>
        <w:t>Bel de ouders (bij geen gehoor een andere, door de ouders aangewezen persoon):</w:t>
      </w:r>
    </w:p>
    <w:p w14:paraId="5BA5AC34" w14:textId="77777777" w:rsidR="00593AC1" w:rsidRPr="005269E1" w:rsidRDefault="00593AC1" w:rsidP="008008FD">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Leg duidelijk uit wat er gebeurd is.</w:t>
      </w:r>
    </w:p>
    <w:p w14:paraId="7DCC3DE0" w14:textId="77777777" w:rsidR="00593AC1" w:rsidRPr="005269E1" w:rsidRDefault="00593AC1" w:rsidP="008008FD">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Vertel, indien bekend, wat de arts heeft gedaan/ gezegd.</w:t>
      </w:r>
    </w:p>
    <w:p w14:paraId="1F6EA54D" w14:textId="77777777" w:rsidR="00593AC1" w:rsidRPr="005269E1" w:rsidRDefault="00593AC1" w:rsidP="008008FD">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In geval van opname, geef door naar welk ziekenhuis het kind is gegaan.</w:t>
      </w:r>
    </w:p>
    <w:p w14:paraId="72C8363D" w14:textId="77777777" w:rsidR="00593AC1" w:rsidRPr="00B8738A" w:rsidRDefault="00593AC1" w:rsidP="00593AC1">
      <w:pPr>
        <w:rPr>
          <w:rFonts w:ascii="Verdana" w:hAnsi="Verdana"/>
          <w:sz w:val="20"/>
          <w:szCs w:val="20"/>
        </w:rPr>
      </w:pPr>
      <w:r>
        <w:rPr>
          <w:rFonts w:ascii="Arial" w:hAnsi="Arial" w:cs="Arial"/>
        </w:rPr>
        <w:br w:type="page"/>
      </w:r>
    </w:p>
    <w:p w14:paraId="72B3F0F1" w14:textId="77777777" w:rsidR="00593AC1" w:rsidRDefault="00593AC1" w:rsidP="00E0707B">
      <w:pPr>
        <w:ind w:left="0"/>
        <w:rPr>
          <w:rFonts w:ascii="Calibri" w:hAnsi="Calibri"/>
          <w:sz w:val="22"/>
        </w:rPr>
      </w:pPr>
    </w:p>
    <w:p w14:paraId="7C2F50AC" w14:textId="77777777" w:rsidR="00593AC1" w:rsidRPr="00593AC1" w:rsidRDefault="00593AC1" w:rsidP="00593AC1">
      <w:pPr>
        <w:pStyle w:val="Kop1"/>
        <w:rPr>
          <w:rFonts w:ascii="Verdana" w:hAnsi="Verdana"/>
          <w:color w:val="0070C0"/>
        </w:rPr>
      </w:pPr>
      <w:bookmarkStart w:id="177" w:name="_Toc382227423"/>
      <w:r w:rsidRPr="00593AC1">
        <w:rPr>
          <w:rFonts w:ascii="Verdana" w:hAnsi="Verdana"/>
          <w:color w:val="0070C0"/>
        </w:rPr>
        <w:t>Toestemmingsformulieren</w:t>
      </w:r>
      <w:bookmarkEnd w:id="177"/>
    </w:p>
    <w:p w14:paraId="3E36D1E4" w14:textId="77777777" w:rsidR="00593AC1" w:rsidRPr="00593AC1" w:rsidRDefault="00593AC1" w:rsidP="00593AC1">
      <w:pPr>
        <w:rPr>
          <w:color w:val="0070C0"/>
        </w:rPr>
      </w:pPr>
    </w:p>
    <w:p w14:paraId="581EF7F6" w14:textId="77777777" w:rsidR="00593AC1" w:rsidRPr="00593AC1" w:rsidRDefault="00593AC1" w:rsidP="00593AC1">
      <w:pPr>
        <w:rPr>
          <w:rFonts w:ascii="Calibri" w:hAnsi="Calibri"/>
          <w:color w:val="0070C0"/>
          <w:sz w:val="22"/>
        </w:rPr>
      </w:pPr>
    </w:p>
    <w:p w14:paraId="371B73EE" w14:textId="77777777" w:rsidR="00593AC1" w:rsidRPr="00593AC1" w:rsidRDefault="00593AC1" w:rsidP="00593AC1">
      <w:pPr>
        <w:rPr>
          <w:rFonts w:ascii="Verdana" w:hAnsi="Verdana"/>
          <w:color w:val="0070C0"/>
          <w:sz w:val="20"/>
          <w:szCs w:val="20"/>
        </w:rPr>
      </w:pPr>
    </w:p>
    <w:p w14:paraId="6B3798A2" w14:textId="3D8653A9" w:rsidR="00593AC1" w:rsidRPr="00593AC1" w:rsidRDefault="00593AC1" w:rsidP="00593AC1">
      <w:pPr>
        <w:pStyle w:val="Kop2"/>
        <w:rPr>
          <w:rFonts w:ascii="Verdana" w:hAnsi="Verdana"/>
          <w:color w:val="0070C0"/>
          <w:sz w:val="20"/>
        </w:rPr>
      </w:pPr>
      <w:bookmarkStart w:id="178" w:name="_Toc382227424"/>
      <w:r w:rsidRPr="00593AC1">
        <w:rPr>
          <w:rFonts w:ascii="Verdana" w:hAnsi="Verdana"/>
          <w:color w:val="0070C0"/>
          <w:sz w:val="20"/>
        </w:rPr>
        <w:t>12.5.1. Toestemming tot handelswijze “kind wordt ziek of raakt</w:t>
      </w:r>
      <w:bookmarkEnd w:id="178"/>
      <w:r w:rsidRPr="00593AC1">
        <w:rPr>
          <w:rFonts w:ascii="Verdana" w:hAnsi="Verdana"/>
          <w:color w:val="0070C0"/>
          <w:sz w:val="20"/>
        </w:rPr>
        <w:t xml:space="preserve"> </w:t>
      </w:r>
      <w:bookmarkStart w:id="179" w:name="_Toc382227425"/>
      <w:r w:rsidRPr="00593AC1">
        <w:rPr>
          <w:rFonts w:ascii="Verdana" w:hAnsi="Verdana"/>
          <w:color w:val="0070C0"/>
          <w:sz w:val="20"/>
        </w:rPr>
        <w:t xml:space="preserve">gewond op </w:t>
      </w:r>
    </w:p>
    <w:p w14:paraId="333B49F4" w14:textId="163A3D39" w:rsidR="00593AC1" w:rsidRPr="00593AC1" w:rsidRDefault="00593AC1" w:rsidP="00593AC1">
      <w:pPr>
        <w:pStyle w:val="Kop2"/>
        <w:rPr>
          <w:rFonts w:ascii="Verdana" w:hAnsi="Verdana"/>
          <w:color w:val="0070C0"/>
          <w:sz w:val="20"/>
        </w:rPr>
      </w:pPr>
      <w:r w:rsidRPr="00593AC1">
        <w:rPr>
          <w:rFonts w:ascii="Verdana" w:hAnsi="Verdana"/>
          <w:color w:val="0070C0"/>
          <w:sz w:val="20"/>
        </w:rPr>
        <w:t xml:space="preserve">             school”.</w:t>
      </w:r>
      <w:bookmarkEnd w:id="179"/>
    </w:p>
    <w:p w14:paraId="0490DCFA" w14:textId="77777777" w:rsidR="00593AC1" w:rsidRPr="00593AC1" w:rsidRDefault="00593AC1" w:rsidP="00593AC1">
      <w:pPr>
        <w:rPr>
          <w:rFonts w:ascii="Verdana" w:hAnsi="Verdana"/>
          <w:color w:val="0070C0"/>
          <w:sz w:val="20"/>
          <w:szCs w:val="20"/>
        </w:rPr>
      </w:pPr>
    </w:p>
    <w:p w14:paraId="23768EA8" w14:textId="77777777" w:rsidR="00593AC1" w:rsidRPr="00593AC1" w:rsidRDefault="00593AC1" w:rsidP="00593AC1">
      <w:pPr>
        <w:pStyle w:val="Kop2"/>
        <w:rPr>
          <w:rFonts w:ascii="Verdana" w:hAnsi="Verdana"/>
          <w:color w:val="0070C0"/>
          <w:sz w:val="20"/>
        </w:rPr>
      </w:pPr>
      <w:bookmarkStart w:id="180" w:name="_Toc382227426"/>
      <w:r w:rsidRPr="00593AC1">
        <w:rPr>
          <w:rFonts w:ascii="Verdana" w:hAnsi="Verdana"/>
          <w:color w:val="0070C0"/>
          <w:sz w:val="20"/>
        </w:rPr>
        <w:t xml:space="preserve">12.5.2. Afspraken met betrekking tot het uitvoeren van medische handelingen </w:t>
      </w:r>
    </w:p>
    <w:p w14:paraId="447A134D" w14:textId="7CC11471" w:rsidR="00593AC1" w:rsidRPr="00593AC1" w:rsidRDefault="00593AC1" w:rsidP="00593AC1">
      <w:pPr>
        <w:pStyle w:val="Kop2"/>
        <w:rPr>
          <w:rFonts w:ascii="Verdana" w:hAnsi="Verdana"/>
          <w:color w:val="0070C0"/>
          <w:sz w:val="20"/>
        </w:rPr>
      </w:pPr>
      <w:r w:rsidRPr="00593AC1">
        <w:rPr>
          <w:rFonts w:ascii="Verdana" w:hAnsi="Verdana"/>
          <w:color w:val="0070C0"/>
          <w:sz w:val="20"/>
        </w:rPr>
        <w:t xml:space="preserve">             op school, niet uitgevoerd door de school</w:t>
      </w:r>
      <w:bookmarkEnd w:id="180"/>
    </w:p>
    <w:p w14:paraId="1A433875" w14:textId="77777777" w:rsidR="00593AC1" w:rsidRPr="00593AC1" w:rsidRDefault="00593AC1" w:rsidP="00593AC1">
      <w:pPr>
        <w:rPr>
          <w:rFonts w:ascii="Verdana" w:hAnsi="Verdana"/>
          <w:color w:val="0070C0"/>
          <w:sz w:val="20"/>
          <w:szCs w:val="20"/>
        </w:rPr>
      </w:pPr>
    </w:p>
    <w:p w14:paraId="1FD99EEC" w14:textId="455FA2DF" w:rsidR="00593AC1" w:rsidRPr="00593AC1" w:rsidRDefault="00593AC1" w:rsidP="00593AC1">
      <w:pPr>
        <w:pStyle w:val="Kop2"/>
        <w:rPr>
          <w:rFonts w:ascii="Verdana" w:hAnsi="Verdana"/>
          <w:color w:val="0070C0"/>
          <w:sz w:val="20"/>
        </w:rPr>
      </w:pPr>
      <w:bookmarkStart w:id="181" w:name="_Toc382227427"/>
      <w:r w:rsidRPr="00593AC1">
        <w:rPr>
          <w:rFonts w:ascii="Verdana" w:hAnsi="Verdana"/>
          <w:color w:val="0070C0"/>
          <w:sz w:val="20"/>
        </w:rPr>
        <w:t>12.5.3 Toestemming tot medicijnverstrekking op verzoek</w:t>
      </w:r>
      <w:bookmarkEnd w:id="181"/>
    </w:p>
    <w:p w14:paraId="7AB282F8" w14:textId="77777777" w:rsidR="00593AC1" w:rsidRPr="00593AC1" w:rsidRDefault="00593AC1" w:rsidP="00593AC1">
      <w:pPr>
        <w:rPr>
          <w:rFonts w:ascii="Verdana" w:hAnsi="Verdana"/>
          <w:color w:val="0070C0"/>
          <w:sz w:val="20"/>
          <w:szCs w:val="20"/>
        </w:rPr>
      </w:pPr>
    </w:p>
    <w:p w14:paraId="2D576FFD" w14:textId="77777777" w:rsidR="00593AC1" w:rsidRPr="00593AC1" w:rsidRDefault="00593AC1" w:rsidP="00593AC1">
      <w:pPr>
        <w:rPr>
          <w:rFonts w:ascii="Verdana" w:hAnsi="Verdana"/>
          <w:color w:val="0070C0"/>
          <w:sz w:val="20"/>
          <w:szCs w:val="20"/>
        </w:rPr>
      </w:pPr>
    </w:p>
    <w:p w14:paraId="0E6FF52F" w14:textId="00F828E5" w:rsidR="00593AC1" w:rsidRPr="00593AC1" w:rsidRDefault="00593AC1" w:rsidP="00593AC1">
      <w:pPr>
        <w:pStyle w:val="Kop2"/>
        <w:rPr>
          <w:rFonts w:ascii="Verdana" w:hAnsi="Verdana"/>
          <w:color w:val="0070C0"/>
          <w:sz w:val="20"/>
        </w:rPr>
      </w:pPr>
      <w:bookmarkStart w:id="182" w:name="_Toc382227428"/>
      <w:r w:rsidRPr="00593AC1">
        <w:rPr>
          <w:rFonts w:ascii="Verdana" w:hAnsi="Verdana"/>
          <w:color w:val="0070C0"/>
          <w:sz w:val="20"/>
        </w:rPr>
        <w:t>12.5.4</w:t>
      </w:r>
      <w:r w:rsidR="00E0707B">
        <w:rPr>
          <w:rFonts w:ascii="Verdana" w:hAnsi="Verdana"/>
          <w:color w:val="0070C0"/>
          <w:sz w:val="20"/>
        </w:rPr>
        <w:t xml:space="preserve"> </w:t>
      </w:r>
      <w:r w:rsidRPr="00593AC1">
        <w:rPr>
          <w:rFonts w:ascii="Verdana" w:hAnsi="Verdana"/>
          <w:color w:val="0070C0"/>
          <w:sz w:val="20"/>
        </w:rPr>
        <w:t>Voorbeeld bekwaamheidsverklaring</w:t>
      </w:r>
      <w:bookmarkEnd w:id="182"/>
    </w:p>
    <w:p w14:paraId="781DCF5B" w14:textId="77777777" w:rsidR="00593AC1" w:rsidRDefault="00593AC1" w:rsidP="00593AC1">
      <w:pPr>
        <w:rPr>
          <w:rFonts w:ascii="Calibri" w:hAnsi="Calibri"/>
          <w:sz w:val="22"/>
        </w:rPr>
      </w:pPr>
    </w:p>
    <w:p w14:paraId="7DA7588E" w14:textId="0E89C224" w:rsidR="00593AC1" w:rsidRPr="00593AC1" w:rsidRDefault="00593AC1" w:rsidP="00593AC1">
      <w:pPr>
        <w:ind w:left="0"/>
        <w:rPr>
          <w:rFonts w:ascii="Verdana" w:hAnsi="Verdana"/>
          <w:b/>
          <w:bCs/>
          <w:color w:val="0070C0"/>
          <w:sz w:val="20"/>
          <w:szCs w:val="20"/>
        </w:rPr>
      </w:pPr>
      <w:r w:rsidRPr="00593AC1">
        <w:rPr>
          <w:rFonts w:ascii="Verdana" w:hAnsi="Verdana"/>
          <w:b/>
          <w:bCs/>
          <w:color w:val="0070C0"/>
          <w:sz w:val="20"/>
          <w:szCs w:val="20"/>
        </w:rPr>
        <w:t>12.6</w:t>
      </w:r>
      <w:r w:rsidR="00E0707B">
        <w:rPr>
          <w:rFonts w:ascii="Verdana" w:hAnsi="Verdana"/>
          <w:b/>
          <w:bCs/>
          <w:color w:val="0070C0"/>
          <w:sz w:val="20"/>
          <w:szCs w:val="20"/>
        </w:rPr>
        <w:tab/>
        <w:t xml:space="preserve"> </w:t>
      </w:r>
      <w:r w:rsidRPr="00593AC1">
        <w:rPr>
          <w:rFonts w:ascii="Verdana" w:hAnsi="Verdana"/>
          <w:b/>
          <w:bCs/>
          <w:color w:val="0070C0"/>
          <w:sz w:val="20"/>
          <w:szCs w:val="20"/>
        </w:rPr>
        <w:t>Standpunt bestuur van OPOPS</w:t>
      </w:r>
    </w:p>
    <w:p w14:paraId="17FD4C01" w14:textId="77777777" w:rsidR="00593AC1" w:rsidRDefault="00593AC1" w:rsidP="00593AC1">
      <w:pPr>
        <w:rPr>
          <w:rFonts w:ascii="Calibri" w:hAnsi="Calibri"/>
          <w:sz w:val="22"/>
        </w:rPr>
      </w:pPr>
    </w:p>
    <w:p w14:paraId="6B59851F" w14:textId="77777777" w:rsidR="00593AC1" w:rsidRDefault="00593AC1" w:rsidP="00593AC1">
      <w:pPr>
        <w:rPr>
          <w:rFonts w:ascii="Calibri" w:hAnsi="Calibri"/>
          <w:sz w:val="22"/>
        </w:rPr>
      </w:pPr>
    </w:p>
    <w:p w14:paraId="6454F065" w14:textId="77777777" w:rsidR="00593AC1" w:rsidRDefault="00593AC1" w:rsidP="00593AC1">
      <w:pPr>
        <w:rPr>
          <w:rFonts w:ascii="Calibri" w:hAnsi="Calibri"/>
          <w:sz w:val="22"/>
        </w:rPr>
      </w:pPr>
    </w:p>
    <w:p w14:paraId="29972F87" w14:textId="77777777" w:rsidR="00593AC1" w:rsidRDefault="00593AC1" w:rsidP="00593AC1">
      <w:pPr>
        <w:rPr>
          <w:rFonts w:ascii="Calibri" w:hAnsi="Calibri"/>
          <w:sz w:val="22"/>
        </w:rPr>
      </w:pPr>
    </w:p>
    <w:p w14:paraId="280729E8" w14:textId="77777777" w:rsidR="00593AC1" w:rsidRDefault="00593AC1" w:rsidP="00593AC1">
      <w:pPr>
        <w:rPr>
          <w:rFonts w:ascii="Calibri" w:hAnsi="Calibri"/>
          <w:sz w:val="22"/>
        </w:rPr>
      </w:pPr>
    </w:p>
    <w:p w14:paraId="35DF7748" w14:textId="77777777" w:rsidR="00593AC1" w:rsidRDefault="00593AC1" w:rsidP="00593AC1">
      <w:pPr>
        <w:rPr>
          <w:rFonts w:ascii="Calibri" w:hAnsi="Calibri"/>
          <w:sz w:val="22"/>
        </w:rPr>
      </w:pPr>
    </w:p>
    <w:p w14:paraId="58EFE25E" w14:textId="77777777" w:rsidR="00593AC1" w:rsidRDefault="00593AC1" w:rsidP="00593AC1">
      <w:pPr>
        <w:rPr>
          <w:rFonts w:ascii="Calibri" w:hAnsi="Calibri"/>
          <w:sz w:val="22"/>
        </w:rPr>
      </w:pPr>
    </w:p>
    <w:p w14:paraId="05CC087E" w14:textId="77777777" w:rsidR="00593AC1" w:rsidRDefault="00593AC1" w:rsidP="00593AC1">
      <w:pPr>
        <w:rPr>
          <w:rFonts w:ascii="Calibri" w:hAnsi="Calibri"/>
          <w:sz w:val="22"/>
        </w:rPr>
      </w:pPr>
    </w:p>
    <w:p w14:paraId="7F6E832A" w14:textId="77777777" w:rsidR="00593AC1" w:rsidRDefault="00593AC1" w:rsidP="00593AC1">
      <w:pPr>
        <w:rPr>
          <w:rFonts w:ascii="Calibri" w:hAnsi="Calibri"/>
          <w:sz w:val="22"/>
        </w:rPr>
      </w:pPr>
    </w:p>
    <w:p w14:paraId="4DAAE7B4" w14:textId="77777777" w:rsidR="00593AC1" w:rsidRDefault="00593AC1" w:rsidP="00593AC1">
      <w:pPr>
        <w:rPr>
          <w:rFonts w:ascii="Calibri" w:hAnsi="Calibri"/>
          <w:sz w:val="22"/>
        </w:rPr>
      </w:pPr>
    </w:p>
    <w:p w14:paraId="3087D190" w14:textId="77777777" w:rsidR="00593AC1" w:rsidRDefault="00593AC1" w:rsidP="00593AC1">
      <w:pPr>
        <w:rPr>
          <w:rFonts w:ascii="Calibri" w:hAnsi="Calibri"/>
          <w:sz w:val="22"/>
        </w:rPr>
      </w:pPr>
    </w:p>
    <w:p w14:paraId="657F4DBD" w14:textId="77777777" w:rsidR="00593AC1" w:rsidRDefault="00593AC1" w:rsidP="00593AC1">
      <w:pPr>
        <w:rPr>
          <w:rFonts w:ascii="Calibri" w:hAnsi="Calibri"/>
          <w:sz w:val="22"/>
        </w:rPr>
      </w:pPr>
    </w:p>
    <w:p w14:paraId="5FD62FFD" w14:textId="77777777" w:rsidR="00593AC1" w:rsidRDefault="00593AC1" w:rsidP="00593AC1">
      <w:pPr>
        <w:rPr>
          <w:rFonts w:ascii="Calibri" w:hAnsi="Calibri"/>
          <w:sz w:val="22"/>
        </w:rPr>
      </w:pPr>
    </w:p>
    <w:p w14:paraId="36FBDF11" w14:textId="77777777" w:rsidR="00593AC1" w:rsidRDefault="00593AC1" w:rsidP="00593AC1">
      <w:pPr>
        <w:rPr>
          <w:rFonts w:ascii="Calibri" w:hAnsi="Calibri"/>
          <w:sz w:val="22"/>
        </w:rPr>
      </w:pPr>
    </w:p>
    <w:p w14:paraId="77A96710" w14:textId="77777777" w:rsidR="00593AC1" w:rsidRDefault="00593AC1" w:rsidP="00593AC1">
      <w:pPr>
        <w:rPr>
          <w:rFonts w:ascii="Calibri" w:hAnsi="Calibri"/>
          <w:sz w:val="22"/>
        </w:rPr>
      </w:pPr>
    </w:p>
    <w:p w14:paraId="38E3D37D" w14:textId="77777777" w:rsidR="00593AC1" w:rsidRDefault="00593AC1" w:rsidP="00593AC1">
      <w:pPr>
        <w:rPr>
          <w:rFonts w:ascii="Calibri" w:hAnsi="Calibri"/>
          <w:sz w:val="22"/>
        </w:rPr>
      </w:pPr>
    </w:p>
    <w:p w14:paraId="173533DC" w14:textId="77777777" w:rsidR="00593AC1" w:rsidRDefault="00593AC1" w:rsidP="00593AC1">
      <w:pPr>
        <w:rPr>
          <w:rFonts w:ascii="Calibri" w:hAnsi="Calibri"/>
          <w:sz w:val="22"/>
        </w:rPr>
      </w:pPr>
    </w:p>
    <w:p w14:paraId="6F134367" w14:textId="77777777" w:rsidR="00593AC1" w:rsidRDefault="00593AC1" w:rsidP="00593AC1">
      <w:pPr>
        <w:rPr>
          <w:rFonts w:ascii="Calibri" w:hAnsi="Calibri"/>
          <w:sz w:val="22"/>
        </w:rPr>
      </w:pPr>
    </w:p>
    <w:p w14:paraId="510DC75E" w14:textId="77777777" w:rsidR="00593AC1" w:rsidRDefault="00593AC1" w:rsidP="00593AC1">
      <w:pPr>
        <w:rPr>
          <w:rFonts w:ascii="Calibri" w:hAnsi="Calibri"/>
          <w:sz w:val="22"/>
        </w:rPr>
      </w:pPr>
    </w:p>
    <w:p w14:paraId="18A65238" w14:textId="77777777" w:rsidR="00593AC1" w:rsidRDefault="00593AC1" w:rsidP="00593AC1">
      <w:pPr>
        <w:rPr>
          <w:rFonts w:ascii="Calibri" w:hAnsi="Calibri"/>
          <w:sz w:val="22"/>
        </w:rPr>
      </w:pPr>
    </w:p>
    <w:p w14:paraId="3FACE57E" w14:textId="77777777" w:rsidR="00593AC1" w:rsidRDefault="00593AC1" w:rsidP="00593AC1">
      <w:pPr>
        <w:rPr>
          <w:rFonts w:ascii="Calibri" w:hAnsi="Calibri"/>
          <w:sz w:val="22"/>
        </w:rPr>
      </w:pPr>
    </w:p>
    <w:p w14:paraId="66ECE09F" w14:textId="448A042F" w:rsidR="00593AC1" w:rsidRDefault="00593AC1" w:rsidP="00593AC1">
      <w:pPr>
        <w:rPr>
          <w:rFonts w:ascii="Calibri" w:hAnsi="Calibri"/>
          <w:sz w:val="22"/>
        </w:rPr>
      </w:pPr>
    </w:p>
    <w:p w14:paraId="7DCF5BC2" w14:textId="170015C5" w:rsidR="00593AC1" w:rsidRDefault="00593AC1" w:rsidP="00593AC1">
      <w:pPr>
        <w:rPr>
          <w:rFonts w:ascii="Calibri" w:hAnsi="Calibri"/>
          <w:sz w:val="22"/>
        </w:rPr>
      </w:pPr>
    </w:p>
    <w:p w14:paraId="794FD671" w14:textId="06E2AFE1" w:rsidR="00593AC1" w:rsidRDefault="00593AC1" w:rsidP="00593AC1">
      <w:pPr>
        <w:rPr>
          <w:rFonts w:ascii="Calibri" w:hAnsi="Calibri"/>
          <w:sz w:val="22"/>
        </w:rPr>
      </w:pPr>
    </w:p>
    <w:p w14:paraId="418203E9" w14:textId="33DCCBD3" w:rsidR="00593AC1" w:rsidRDefault="00593AC1" w:rsidP="00593AC1">
      <w:pPr>
        <w:rPr>
          <w:rFonts w:ascii="Calibri" w:hAnsi="Calibri"/>
          <w:sz w:val="22"/>
        </w:rPr>
      </w:pPr>
    </w:p>
    <w:p w14:paraId="388430C0" w14:textId="77777777" w:rsidR="00593AC1" w:rsidRDefault="00593AC1" w:rsidP="00593AC1">
      <w:pPr>
        <w:rPr>
          <w:rFonts w:ascii="Calibri" w:hAnsi="Calibri"/>
          <w:sz w:val="22"/>
        </w:rPr>
      </w:pPr>
    </w:p>
    <w:p w14:paraId="28722967" w14:textId="77777777" w:rsidR="00593AC1" w:rsidRPr="00A70F65" w:rsidRDefault="00593AC1" w:rsidP="00593AC1">
      <w:pPr>
        <w:rPr>
          <w:rFonts w:ascii="Calibri" w:hAnsi="Calibri"/>
          <w:sz w:val="22"/>
        </w:rPr>
      </w:pPr>
    </w:p>
    <w:p w14:paraId="3EAB0EA3" w14:textId="77777777" w:rsidR="00593AC1" w:rsidRPr="005269E1" w:rsidRDefault="00593AC1" w:rsidP="00593AC1">
      <w:pPr>
        <w:pStyle w:val="Style13"/>
        <w:widowControl/>
        <w:spacing w:line="240" w:lineRule="exact"/>
        <w:rPr>
          <w:rFonts w:ascii="Verdana" w:hAnsi="Verdana"/>
          <w:sz w:val="20"/>
          <w:szCs w:val="20"/>
        </w:rPr>
      </w:pPr>
    </w:p>
    <w:p w14:paraId="435D6239" w14:textId="2114B86D" w:rsidR="00593AC1" w:rsidRDefault="00593AC1" w:rsidP="00593AC1">
      <w:pPr>
        <w:pStyle w:val="Style13"/>
        <w:widowControl/>
        <w:spacing w:line="240" w:lineRule="exact"/>
        <w:rPr>
          <w:rFonts w:ascii="Verdana" w:hAnsi="Verdana"/>
          <w:sz w:val="20"/>
          <w:szCs w:val="20"/>
        </w:rPr>
      </w:pPr>
    </w:p>
    <w:p w14:paraId="32F3EB44" w14:textId="529555FC" w:rsidR="00593AC1" w:rsidRDefault="00593AC1" w:rsidP="00593AC1">
      <w:pPr>
        <w:pStyle w:val="Style13"/>
        <w:widowControl/>
        <w:spacing w:line="240" w:lineRule="exact"/>
        <w:rPr>
          <w:rFonts w:ascii="Verdana" w:hAnsi="Verdana"/>
          <w:sz w:val="20"/>
          <w:szCs w:val="20"/>
        </w:rPr>
      </w:pPr>
    </w:p>
    <w:p w14:paraId="46108CEC" w14:textId="03FB148D" w:rsidR="00593AC1" w:rsidRDefault="00593AC1" w:rsidP="00593AC1">
      <w:pPr>
        <w:pStyle w:val="Style13"/>
        <w:widowControl/>
        <w:spacing w:line="240" w:lineRule="exact"/>
        <w:rPr>
          <w:rFonts w:ascii="Verdana" w:hAnsi="Verdana"/>
          <w:sz w:val="20"/>
          <w:szCs w:val="20"/>
        </w:rPr>
      </w:pPr>
    </w:p>
    <w:p w14:paraId="52501E64" w14:textId="66AAD2DE" w:rsidR="00593AC1" w:rsidRDefault="00593AC1" w:rsidP="00593AC1">
      <w:pPr>
        <w:pStyle w:val="Style13"/>
        <w:widowControl/>
        <w:spacing w:line="240" w:lineRule="exact"/>
        <w:rPr>
          <w:rFonts w:ascii="Verdana" w:hAnsi="Verdana"/>
          <w:sz w:val="20"/>
          <w:szCs w:val="20"/>
        </w:rPr>
      </w:pPr>
    </w:p>
    <w:p w14:paraId="4268881B" w14:textId="77777777" w:rsidR="00593AC1" w:rsidRPr="005269E1" w:rsidRDefault="00593AC1" w:rsidP="00593AC1">
      <w:pPr>
        <w:pStyle w:val="Style13"/>
        <w:widowControl/>
        <w:spacing w:line="240" w:lineRule="exact"/>
        <w:rPr>
          <w:rFonts w:ascii="Verdana" w:hAnsi="Verdana"/>
          <w:sz w:val="20"/>
          <w:szCs w:val="20"/>
        </w:rPr>
      </w:pPr>
    </w:p>
    <w:p w14:paraId="708E0AD5" w14:textId="77777777" w:rsidR="00593AC1" w:rsidRPr="00752C6F" w:rsidRDefault="00593AC1" w:rsidP="00593AC1">
      <w:pPr>
        <w:rPr>
          <w:rFonts w:ascii="Verdana" w:hAnsi="Verdana"/>
          <w:sz w:val="20"/>
          <w:szCs w:val="20"/>
        </w:rPr>
      </w:pPr>
    </w:p>
    <w:p w14:paraId="14427D53" w14:textId="32C4D772" w:rsidR="00593AC1" w:rsidRPr="004F6A7D" w:rsidRDefault="00593AC1" w:rsidP="00593AC1">
      <w:pPr>
        <w:pStyle w:val="Kop2"/>
        <w:rPr>
          <w:rFonts w:ascii="Verdana" w:hAnsi="Verdana"/>
          <w:szCs w:val="24"/>
        </w:rPr>
      </w:pPr>
      <w:r>
        <w:rPr>
          <w:rFonts w:ascii="Verdana" w:hAnsi="Verdana"/>
          <w:szCs w:val="24"/>
        </w:rPr>
        <w:t>12.</w:t>
      </w:r>
      <w:r w:rsidRPr="004F6A7D">
        <w:rPr>
          <w:rFonts w:ascii="Verdana" w:hAnsi="Verdana"/>
          <w:szCs w:val="24"/>
        </w:rPr>
        <w:t>5.1.</w:t>
      </w:r>
      <w:r w:rsidRPr="004F6A7D">
        <w:rPr>
          <w:rFonts w:ascii="Verdana" w:hAnsi="Verdana"/>
          <w:szCs w:val="24"/>
        </w:rPr>
        <w:tab/>
        <w:t xml:space="preserve">Toestemming tot handelswijze “kind wordt ziek of raakt </w:t>
      </w:r>
      <w:r>
        <w:rPr>
          <w:rFonts w:ascii="Verdana" w:hAnsi="Verdana"/>
          <w:szCs w:val="24"/>
        </w:rPr>
        <w:tab/>
      </w:r>
      <w:r w:rsidRPr="004F6A7D">
        <w:rPr>
          <w:rFonts w:ascii="Verdana" w:hAnsi="Verdana"/>
          <w:szCs w:val="24"/>
        </w:rPr>
        <w:t>gewond op school”.</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5812"/>
      </w:tblGrid>
      <w:tr w:rsidR="00593AC1" w:rsidRPr="0064778E" w14:paraId="78C23F4A" w14:textId="77777777" w:rsidTr="0058584A">
        <w:tc>
          <w:tcPr>
            <w:tcW w:w="8823" w:type="dxa"/>
            <w:gridSpan w:val="2"/>
            <w:tcBorders>
              <w:left w:val="nil"/>
              <w:bottom w:val="single" w:sz="4" w:space="0" w:color="auto"/>
              <w:right w:val="nil"/>
            </w:tcBorders>
            <w:shd w:val="clear" w:color="auto" w:fill="44546A"/>
          </w:tcPr>
          <w:p w14:paraId="55CE9B03"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Toestemming tot handelwijze als uw kind ziek wordt </w:t>
            </w:r>
          </w:p>
          <w:p w14:paraId="721DB554"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op school </w:t>
            </w:r>
          </w:p>
        </w:tc>
      </w:tr>
      <w:tr w:rsidR="00593AC1" w:rsidRPr="0064778E" w14:paraId="2E43D9DB" w14:textId="77777777" w:rsidTr="0058584A">
        <w:trPr>
          <w:trHeight w:val="2068"/>
        </w:trPr>
        <w:tc>
          <w:tcPr>
            <w:tcW w:w="8823" w:type="dxa"/>
            <w:gridSpan w:val="2"/>
            <w:tcBorders>
              <w:left w:val="nil"/>
              <w:right w:val="nil"/>
            </w:tcBorders>
            <w:shd w:val="clear" w:color="auto" w:fill="auto"/>
          </w:tcPr>
          <w:p w14:paraId="4F02E9C0" w14:textId="77777777" w:rsidR="00593AC1" w:rsidRPr="00774C60" w:rsidRDefault="00593AC1" w:rsidP="0058584A">
            <w:pPr>
              <w:widowControl w:val="0"/>
              <w:spacing w:line="280" w:lineRule="atLeast"/>
              <w:ind w:right="143"/>
              <w:jc w:val="both"/>
              <w:rPr>
                <w:rFonts w:ascii="Century Gothic" w:eastAsia="Calibri" w:hAnsi="Century Gothic" w:cs="Calibri"/>
                <w:w w:val="105"/>
                <w:sz w:val="20"/>
                <w:szCs w:val="20"/>
              </w:rPr>
            </w:pPr>
            <w:r w:rsidRPr="00774C60">
              <w:rPr>
                <w:rFonts w:ascii="Century Gothic" w:eastAsia="Calibri" w:hAnsi="Century Gothic" w:cs="Calibri"/>
                <w:w w:val="105"/>
                <w:sz w:val="20"/>
                <w:szCs w:val="20"/>
              </w:rPr>
              <w:t>Het kan voorkomen dat uw kind gezond naar school gaat en tijdens de schooluren ziek wordt, zich verwondt, door een insect wordt geprikt of iets dergelijks. In zo’n geval zal de school altijd contact opnemen met de ouders/verzorgers</w:t>
            </w:r>
            <w:r w:rsidRPr="00774C60">
              <w:rPr>
                <w:rStyle w:val="Voetnootmarkering"/>
                <w:rFonts w:ascii="Century Gothic" w:eastAsia="Calibri" w:hAnsi="Century Gothic" w:cs="Calibri"/>
                <w:w w:val="105"/>
                <w:sz w:val="20"/>
                <w:szCs w:val="20"/>
              </w:rPr>
              <w:footnoteReference w:id="3"/>
            </w:r>
            <w:r w:rsidRPr="00774C60">
              <w:rPr>
                <w:rFonts w:ascii="Century Gothic" w:eastAsia="Calibri" w:hAnsi="Century Gothic" w:cs="Calibri"/>
                <w:w w:val="105"/>
                <w:sz w:val="20"/>
                <w:szCs w:val="20"/>
              </w:rPr>
              <w:t xml:space="preserve"> of met een andere door hen aangewezen persoon. Een enkele keer komt het voor dat deze personen niet te bereiken zijn. Als deze situatie zich voordoet dan zal de school een zorgvuldige afweging maken of uw kind gebaat is met een eenvoudige pijnstiller of dat een arts geconsulteerd moet worden. Als u met bovenstaande akkoord bent, wilt u dan dit formulier invullen</w:t>
            </w:r>
            <w:r w:rsidRPr="00774C60">
              <w:rPr>
                <w:rStyle w:val="Voetnootmarkering"/>
                <w:rFonts w:ascii="Century Gothic" w:eastAsia="Calibri" w:hAnsi="Century Gothic" w:cs="Calibri"/>
                <w:w w:val="105"/>
                <w:sz w:val="20"/>
                <w:szCs w:val="20"/>
              </w:rPr>
              <w:footnoteReference w:id="4"/>
            </w:r>
            <w:r w:rsidRPr="00774C60">
              <w:rPr>
                <w:rFonts w:ascii="Century Gothic" w:eastAsia="Calibri" w:hAnsi="Century Gothic" w:cs="Calibri"/>
                <w:w w:val="105"/>
                <w:sz w:val="20"/>
                <w:szCs w:val="20"/>
              </w:rPr>
              <w:t xml:space="preserve">. </w:t>
            </w:r>
          </w:p>
          <w:p w14:paraId="3DCE4BEF" w14:textId="77777777" w:rsidR="00593AC1" w:rsidRPr="00774C60" w:rsidRDefault="00593AC1" w:rsidP="0058584A">
            <w:pPr>
              <w:widowControl w:val="0"/>
              <w:spacing w:line="280" w:lineRule="atLeast"/>
              <w:ind w:right="143"/>
              <w:jc w:val="both"/>
              <w:rPr>
                <w:rFonts w:ascii="Century Gothic" w:eastAsia="Calibri" w:hAnsi="Century Gothic" w:cs="Calibri"/>
                <w:bCs/>
                <w:sz w:val="20"/>
                <w:szCs w:val="20"/>
                <w:u w:color="000000"/>
              </w:rPr>
            </w:pPr>
            <w:r w:rsidRPr="00774C60">
              <w:rPr>
                <w:rFonts w:ascii="Century Gothic" w:eastAsia="Calibri" w:hAnsi="Century Gothic" w:cs="Calibri"/>
                <w:w w:val="105"/>
                <w:sz w:val="20"/>
                <w:szCs w:val="20"/>
              </w:rPr>
              <w:t>In principe is de ondertekening van 1 ouder/verzorger voldoende</w:t>
            </w:r>
            <w:r w:rsidRPr="00774C60">
              <w:rPr>
                <w:rStyle w:val="Voetnootmarkering"/>
                <w:rFonts w:ascii="Century Gothic" w:eastAsia="Calibri" w:hAnsi="Century Gothic" w:cs="Calibri"/>
                <w:w w:val="105"/>
                <w:sz w:val="20"/>
                <w:szCs w:val="20"/>
              </w:rPr>
              <w:footnoteReference w:id="5"/>
            </w:r>
            <w:r w:rsidRPr="00774C60">
              <w:rPr>
                <w:rFonts w:ascii="Century Gothic" w:eastAsia="Calibri" w:hAnsi="Century Gothic" w:cs="Calibri"/>
                <w:w w:val="105"/>
                <w:sz w:val="20"/>
                <w:szCs w:val="20"/>
              </w:rPr>
              <w:t>.</w:t>
            </w:r>
          </w:p>
        </w:tc>
      </w:tr>
      <w:tr w:rsidR="00593AC1" w:rsidRPr="0064778E" w14:paraId="10763E6C" w14:textId="77777777" w:rsidTr="0058584A">
        <w:tc>
          <w:tcPr>
            <w:tcW w:w="8823" w:type="dxa"/>
            <w:gridSpan w:val="2"/>
            <w:tcBorders>
              <w:left w:val="nil"/>
              <w:bottom w:val="single" w:sz="4" w:space="0" w:color="auto"/>
              <w:right w:val="nil"/>
            </w:tcBorders>
            <w:shd w:val="clear" w:color="auto" w:fill="44546A"/>
          </w:tcPr>
          <w:p w14:paraId="7C096BB7"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Gegevens kind</w:t>
            </w:r>
          </w:p>
        </w:tc>
      </w:tr>
      <w:tr w:rsidR="00593AC1" w:rsidRPr="0064778E" w14:paraId="3C7DB55F" w14:textId="77777777" w:rsidTr="0058584A">
        <w:tc>
          <w:tcPr>
            <w:tcW w:w="8823" w:type="dxa"/>
            <w:gridSpan w:val="2"/>
            <w:tcBorders>
              <w:left w:val="nil"/>
              <w:right w:val="nil"/>
            </w:tcBorders>
            <w:shd w:val="clear" w:color="auto" w:fill="auto"/>
          </w:tcPr>
          <w:p w14:paraId="2345814A"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r>
      <w:tr w:rsidR="00593AC1" w:rsidRPr="0064778E" w14:paraId="58F3F650" w14:textId="77777777" w:rsidTr="0058584A">
        <w:tc>
          <w:tcPr>
            <w:tcW w:w="3011" w:type="dxa"/>
            <w:tcBorders>
              <w:left w:val="nil"/>
            </w:tcBorders>
            <w:shd w:val="clear" w:color="auto" w:fill="auto"/>
          </w:tcPr>
          <w:p w14:paraId="3DA3CDE9"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Naam leerling </w:t>
            </w:r>
          </w:p>
        </w:tc>
        <w:tc>
          <w:tcPr>
            <w:tcW w:w="5812" w:type="dxa"/>
            <w:tcBorders>
              <w:bottom w:val="single" w:sz="4" w:space="0" w:color="auto"/>
              <w:right w:val="nil"/>
            </w:tcBorders>
            <w:shd w:val="clear" w:color="auto" w:fill="auto"/>
          </w:tcPr>
          <w:p w14:paraId="501F39A9" w14:textId="77777777" w:rsidR="00593AC1" w:rsidRPr="00774C60" w:rsidRDefault="00593AC1" w:rsidP="0058584A">
            <w:pPr>
              <w:widowControl w:val="0"/>
              <w:spacing w:line="280" w:lineRule="atLeast"/>
              <w:ind w:right="143"/>
              <w:rPr>
                <w:rFonts w:ascii="Century Gothic" w:eastAsia="Calibri" w:hAnsi="Century Gothic" w:cs="Calibri"/>
                <w:bCs/>
                <w:sz w:val="20"/>
                <w:szCs w:val="20"/>
              </w:rPr>
            </w:pPr>
            <w:r w:rsidRPr="00774C60">
              <w:rPr>
                <w:rFonts w:ascii="Century Gothic" w:eastAsia="Calibri" w:hAnsi="Century Gothic" w:cs="Calibri"/>
                <w:b/>
                <w:sz w:val="20"/>
                <w:szCs w:val="20"/>
                <w:u w:val="single" w:color="000000"/>
              </w:rPr>
              <w:t xml:space="preserve"> </w:t>
            </w:r>
          </w:p>
        </w:tc>
      </w:tr>
      <w:tr w:rsidR="00593AC1" w:rsidRPr="0064778E" w14:paraId="57077D1D" w14:textId="77777777" w:rsidTr="0058584A">
        <w:tc>
          <w:tcPr>
            <w:tcW w:w="3011" w:type="dxa"/>
            <w:tcBorders>
              <w:left w:val="nil"/>
            </w:tcBorders>
            <w:shd w:val="clear" w:color="auto" w:fill="auto"/>
          </w:tcPr>
          <w:p w14:paraId="223D46D0"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Geboortedatum</w:t>
            </w:r>
          </w:p>
        </w:tc>
        <w:tc>
          <w:tcPr>
            <w:tcW w:w="5812" w:type="dxa"/>
            <w:tcBorders>
              <w:right w:val="nil"/>
            </w:tcBorders>
            <w:shd w:val="clear" w:color="auto" w:fill="auto"/>
          </w:tcPr>
          <w:p w14:paraId="23D254AF"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64778E" w14:paraId="365A0980" w14:textId="77777777" w:rsidTr="0058584A">
        <w:tc>
          <w:tcPr>
            <w:tcW w:w="3011" w:type="dxa"/>
            <w:tcBorders>
              <w:left w:val="nil"/>
            </w:tcBorders>
            <w:shd w:val="clear" w:color="auto" w:fill="auto"/>
          </w:tcPr>
          <w:p w14:paraId="55579C92"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Straat</w:t>
            </w:r>
          </w:p>
        </w:tc>
        <w:tc>
          <w:tcPr>
            <w:tcW w:w="5812" w:type="dxa"/>
            <w:tcBorders>
              <w:right w:val="nil"/>
            </w:tcBorders>
            <w:shd w:val="clear" w:color="auto" w:fill="auto"/>
          </w:tcPr>
          <w:p w14:paraId="1D1E817B"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 </w:t>
            </w:r>
          </w:p>
        </w:tc>
      </w:tr>
      <w:tr w:rsidR="00593AC1" w:rsidRPr="0064778E" w14:paraId="37357B62" w14:textId="77777777" w:rsidTr="0058584A">
        <w:tc>
          <w:tcPr>
            <w:tcW w:w="3011" w:type="dxa"/>
            <w:tcBorders>
              <w:left w:val="nil"/>
            </w:tcBorders>
            <w:shd w:val="clear" w:color="auto" w:fill="auto"/>
          </w:tcPr>
          <w:p w14:paraId="372B47B8"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Postcode en plaats </w:t>
            </w:r>
          </w:p>
        </w:tc>
        <w:tc>
          <w:tcPr>
            <w:tcW w:w="5812" w:type="dxa"/>
            <w:tcBorders>
              <w:right w:val="nil"/>
            </w:tcBorders>
            <w:shd w:val="clear" w:color="auto" w:fill="auto"/>
          </w:tcPr>
          <w:p w14:paraId="126B3DFB"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bCs/>
                <w:sz w:val="20"/>
                <w:szCs w:val="20"/>
                <w:u w:color="000000"/>
              </w:rPr>
              <w:t xml:space="preserve"> </w:t>
            </w:r>
          </w:p>
        </w:tc>
      </w:tr>
      <w:tr w:rsidR="00593AC1" w:rsidRPr="0064778E" w14:paraId="2F6AD891" w14:textId="77777777" w:rsidTr="0058584A">
        <w:tc>
          <w:tcPr>
            <w:tcW w:w="3011" w:type="dxa"/>
            <w:tcBorders>
              <w:left w:val="nil"/>
              <w:bottom w:val="single" w:sz="4" w:space="0" w:color="auto"/>
            </w:tcBorders>
            <w:shd w:val="clear" w:color="auto" w:fill="auto"/>
          </w:tcPr>
          <w:p w14:paraId="19CB3718"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Telefoonnummer</w:t>
            </w:r>
          </w:p>
        </w:tc>
        <w:tc>
          <w:tcPr>
            <w:tcW w:w="5812" w:type="dxa"/>
            <w:tcBorders>
              <w:bottom w:val="single" w:sz="4" w:space="0" w:color="auto"/>
              <w:right w:val="nil"/>
            </w:tcBorders>
            <w:shd w:val="clear" w:color="auto" w:fill="auto"/>
          </w:tcPr>
          <w:p w14:paraId="240D5B0D"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64778E" w14:paraId="728F7D4D" w14:textId="77777777" w:rsidTr="0058584A">
        <w:tc>
          <w:tcPr>
            <w:tcW w:w="3011" w:type="dxa"/>
            <w:tcBorders>
              <w:left w:val="nil"/>
              <w:bottom w:val="single" w:sz="4" w:space="0" w:color="auto"/>
            </w:tcBorders>
            <w:shd w:val="clear" w:color="auto" w:fill="auto"/>
          </w:tcPr>
          <w:p w14:paraId="3102FA29"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Klas/groep van het kind</w:t>
            </w:r>
          </w:p>
        </w:tc>
        <w:tc>
          <w:tcPr>
            <w:tcW w:w="5812" w:type="dxa"/>
            <w:tcBorders>
              <w:bottom w:val="single" w:sz="4" w:space="0" w:color="auto"/>
              <w:right w:val="nil"/>
            </w:tcBorders>
            <w:shd w:val="clear" w:color="auto" w:fill="auto"/>
          </w:tcPr>
          <w:p w14:paraId="5A43B54F"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64778E" w14:paraId="386C8523" w14:textId="77777777" w:rsidTr="0058584A">
        <w:tc>
          <w:tcPr>
            <w:tcW w:w="8823" w:type="dxa"/>
            <w:gridSpan w:val="2"/>
            <w:tcBorders>
              <w:left w:val="nil"/>
              <w:bottom w:val="single" w:sz="4" w:space="0" w:color="auto"/>
              <w:right w:val="nil"/>
            </w:tcBorders>
            <w:shd w:val="clear" w:color="auto" w:fill="auto"/>
          </w:tcPr>
          <w:p w14:paraId="05C6D881"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64778E" w14:paraId="4349052F" w14:textId="77777777" w:rsidTr="0058584A">
        <w:tc>
          <w:tcPr>
            <w:tcW w:w="8823" w:type="dxa"/>
            <w:gridSpan w:val="2"/>
            <w:tcBorders>
              <w:left w:val="nil"/>
              <w:bottom w:val="single" w:sz="4" w:space="0" w:color="auto"/>
              <w:right w:val="nil"/>
            </w:tcBorders>
            <w:shd w:val="clear" w:color="auto" w:fill="44546A"/>
          </w:tcPr>
          <w:p w14:paraId="363C5300" w14:textId="77777777" w:rsidR="00593AC1" w:rsidRPr="00774C60" w:rsidRDefault="00593AC1" w:rsidP="0058584A">
            <w:pPr>
              <w:pStyle w:val="Kop2"/>
              <w:widowControl w:val="0"/>
              <w:spacing w:line="280" w:lineRule="atLeast"/>
              <w:ind w:right="143"/>
              <w:jc w:val="center"/>
              <w:rPr>
                <w:rFonts w:ascii="Century Gothic" w:hAnsi="Century Gothic" w:cs="Calibri"/>
                <w:b w:val="0"/>
                <w:color w:val="FFFFFF"/>
                <w:sz w:val="20"/>
                <w:u w:color="000000"/>
              </w:rPr>
            </w:pPr>
            <w:r w:rsidRPr="00774C60">
              <w:rPr>
                <w:rFonts w:ascii="Century Gothic" w:hAnsi="Century Gothic" w:cs="Calibri"/>
                <w:color w:val="FFFFFF"/>
                <w:w w:val="105"/>
                <w:sz w:val="20"/>
                <w:u w:color="000000"/>
              </w:rPr>
              <w:t>Gegevens ouders/verzorgers</w:t>
            </w:r>
          </w:p>
        </w:tc>
      </w:tr>
      <w:tr w:rsidR="00593AC1" w:rsidRPr="0064778E" w14:paraId="33C16390" w14:textId="77777777" w:rsidTr="0058584A">
        <w:tc>
          <w:tcPr>
            <w:tcW w:w="3011" w:type="dxa"/>
            <w:tcBorders>
              <w:left w:val="nil"/>
            </w:tcBorders>
            <w:shd w:val="clear" w:color="auto" w:fill="auto"/>
          </w:tcPr>
          <w:p w14:paraId="6358C246"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 </w:t>
            </w:r>
          </w:p>
        </w:tc>
        <w:tc>
          <w:tcPr>
            <w:tcW w:w="5812" w:type="dxa"/>
            <w:tcBorders>
              <w:right w:val="nil"/>
            </w:tcBorders>
            <w:shd w:val="clear" w:color="auto" w:fill="auto"/>
          </w:tcPr>
          <w:p w14:paraId="5F21EE57"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35095633" w14:textId="77777777" w:rsidTr="0058584A">
        <w:tc>
          <w:tcPr>
            <w:tcW w:w="3011" w:type="dxa"/>
            <w:tcBorders>
              <w:left w:val="nil"/>
            </w:tcBorders>
            <w:shd w:val="clear" w:color="auto" w:fill="auto"/>
          </w:tcPr>
          <w:p w14:paraId="1D154AA1"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812" w:type="dxa"/>
            <w:tcBorders>
              <w:right w:val="nil"/>
            </w:tcBorders>
            <w:shd w:val="clear" w:color="auto" w:fill="auto"/>
          </w:tcPr>
          <w:p w14:paraId="54DCC89F"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78F18584" w14:textId="77777777" w:rsidTr="0058584A">
        <w:tc>
          <w:tcPr>
            <w:tcW w:w="3011" w:type="dxa"/>
            <w:tcBorders>
              <w:left w:val="nil"/>
            </w:tcBorders>
            <w:shd w:val="clear" w:color="auto" w:fill="auto"/>
          </w:tcPr>
          <w:p w14:paraId="423CC595"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Handtekening voor akkoord met bovengenoemde handelwijze</w:t>
            </w:r>
          </w:p>
        </w:tc>
        <w:tc>
          <w:tcPr>
            <w:tcW w:w="5812" w:type="dxa"/>
            <w:tcBorders>
              <w:right w:val="nil"/>
            </w:tcBorders>
            <w:shd w:val="clear" w:color="auto" w:fill="auto"/>
          </w:tcPr>
          <w:p w14:paraId="3074C3EA"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0A8CB93C"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53AAE260"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5DBB63D3"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687CF4AC" w14:textId="77777777" w:rsidTr="0058584A">
        <w:tc>
          <w:tcPr>
            <w:tcW w:w="3011" w:type="dxa"/>
            <w:tcBorders>
              <w:left w:val="nil"/>
              <w:bottom w:val="thinThickSmallGap" w:sz="24" w:space="0" w:color="auto"/>
            </w:tcBorders>
            <w:shd w:val="clear" w:color="auto" w:fill="auto"/>
          </w:tcPr>
          <w:p w14:paraId="649C206C"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Datum ondertekening </w:t>
            </w:r>
          </w:p>
        </w:tc>
        <w:tc>
          <w:tcPr>
            <w:tcW w:w="5812" w:type="dxa"/>
            <w:tcBorders>
              <w:bottom w:val="thinThickSmallGap" w:sz="24" w:space="0" w:color="auto"/>
              <w:right w:val="nil"/>
            </w:tcBorders>
            <w:shd w:val="clear" w:color="auto" w:fill="auto"/>
          </w:tcPr>
          <w:p w14:paraId="5494B8A8"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5447F8F6" w14:textId="77777777" w:rsidTr="0058584A">
        <w:tc>
          <w:tcPr>
            <w:tcW w:w="3011" w:type="dxa"/>
            <w:tcBorders>
              <w:top w:val="thinThickSmallGap" w:sz="24" w:space="0" w:color="auto"/>
              <w:left w:val="nil"/>
            </w:tcBorders>
            <w:shd w:val="clear" w:color="auto" w:fill="auto"/>
          </w:tcPr>
          <w:p w14:paraId="1CC35D0D"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2</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w:t>
            </w:r>
            <w:r w:rsidRPr="00774C60">
              <w:rPr>
                <w:rFonts w:ascii="Century Gothic" w:hAnsi="Century Gothic" w:cs="Calibri"/>
                <w:b w:val="0"/>
                <w:w w:val="105"/>
                <w:sz w:val="20"/>
                <w:u w:color="000000"/>
              </w:rPr>
              <w:footnoteReference w:id="6"/>
            </w:r>
            <w:r w:rsidRPr="00774C60">
              <w:rPr>
                <w:rFonts w:ascii="Century Gothic" w:hAnsi="Century Gothic" w:cs="Calibri"/>
                <w:b w:val="0"/>
                <w:w w:val="105"/>
                <w:sz w:val="20"/>
                <w:u w:color="000000"/>
              </w:rPr>
              <w:t xml:space="preserve"> </w:t>
            </w:r>
          </w:p>
        </w:tc>
        <w:tc>
          <w:tcPr>
            <w:tcW w:w="5812" w:type="dxa"/>
            <w:tcBorders>
              <w:top w:val="thinThickSmallGap" w:sz="24" w:space="0" w:color="auto"/>
              <w:right w:val="nil"/>
            </w:tcBorders>
            <w:shd w:val="clear" w:color="auto" w:fill="auto"/>
          </w:tcPr>
          <w:p w14:paraId="0DD58B26"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3B8B68F8" w14:textId="77777777" w:rsidTr="0058584A">
        <w:tc>
          <w:tcPr>
            <w:tcW w:w="3011" w:type="dxa"/>
            <w:tcBorders>
              <w:left w:val="nil"/>
            </w:tcBorders>
            <w:shd w:val="clear" w:color="auto" w:fill="auto"/>
          </w:tcPr>
          <w:p w14:paraId="6826CC22"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2</w:t>
            </w:r>
            <w:r w:rsidRPr="00774C60">
              <w:rPr>
                <w:rFonts w:ascii="Century Gothic" w:hAnsi="Century Gothic" w:cs="Calibri"/>
                <w:b w:val="0"/>
                <w:w w:val="105"/>
                <w:sz w:val="20"/>
                <w:u w:color="000000"/>
                <w:vertAlign w:val="superscript"/>
              </w:rPr>
              <w:t xml:space="preserve">e </w:t>
            </w:r>
            <w:r w:rsidRPr="00774C60">
              <w:rPr>
                <w:rFonts w:ascii="Century Gothic" w:hAnsi="Century Gothic" w:cs="Calibri"/>
                <w:b w:val="0"/>
                <w:w w:val="105"/>
                <w:sz w:val="20"/>
                <w:u w:color="000000"/>
              </w:rPr>
              <w:t>ouder/verzorger</w:t>
            </w:r>
          </w:p>
        </w:tc>
        <w:tc>
          <w:tcPr>
            <w:tcW w:w="5812" w:type="dxa"/>
            <w:tcBorders>
              <w:right w:val="nil"/>
            </w:tcBorders>
            <w:shd w:val="clear" w:color="auto" w:fill="auto"/>
          </w:tcPr>
          <w:p w14:paraId="33721B3B"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41725F31" w14:textId="77777777" w:rsidTr="0058584A">
        <w:tc>
          <w:tcPr>
            <w:tcW w:w="3011" w:type="dxa"/>
            <w:tcBorders>
              <w:left w:val="nil"/>
            </w:tcBorders>
            <w:shd w:val="clear" w:color="auto" w:fill="auto"/>
          </w:tcPr>
          <w:p w14:paraId="6E46D752" w14:textId="77777777" w:rsidR="00593AC1" w:rsidRPr="00774C60" w:rsidRDefault="00593AC1" w:rsidP="0058584A">
            <w:pPr>
              <w:pStyle w:val="Kop2"/>
              <w:widowControl w:val="0"/>
              <w:spacing w:line="280" w:lineRule="atLeast"/>
              <w:ind w:right="143"/>
              <w:rPr>
                <w:rFonts w:ascii="Century Gothic" w:hAnsi="Century Gothic" w:cs="Calibri"/>
                <w:b w:val="0"/>
                <w:bCs/>
                <w:i/>
                <w:iCs/>
                <w:w w:val="105"/>
                <w:sz w:val="20"/>
                <w:u w:color="000000"/>
              </w:rPr>
            </w:pPr>
            <w:r w:rsidRPr="00774C60">
              <w:rPr>
                <w:rFonts w:ascii="Century Gothic" w:hAnsi="Century Gothic" w:cs="Calibri"/>
                <w:b w:val="0"/>
                <w:iCs/>
                <w:sz w:val="20"/>
              </w:rPr>
              <w:t xml:space="preserve">Handtekening voor akkoord met bovengenoemde handelwijze </w:t>
            </w:r>
          </w:p>
        </w:tc>
        <w:tc>
          <w:tcPr>
            <w:tcW w:w="5812" w:type="dxa"/>
            <w:tcBorders>
              <w:right w:val="nil"/>
            </w:tcBorders>
            <w:shd w:val="clear" w:color="auto" w:fill="auto"/>
          </w:tcPr>
          <w:p w14:paraId="2EBF4DD7"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7C19FE0E"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0C344DD5"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4D9AA9D6"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564D4E0C" w14:textId="77777777" w:rsidTr="0058584A">
        <w:tc>
          <w:tcPr>
            <w:tcW w:w="3011" w:type="dxa"/>
            <w:tcBorders>
              <w:left w:val="nil"/>
            </w:tcBorders>
            <w:shd w:val="clear" w:color="auto" w:fill="auto"/>
          </w:tcPr>
          <w:p w14:paraId="5BBABC95"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Datum ondertekening</w:t>
            </w:r>
          </w:p>
        </w:tc>
        <w:tc>
          <w:tcPr>
            <w:tcW w:w="5812" w:type="dxa"/>
            <w:tcBorders>
              <w:right w:val="nil"/>
            </w:tcBorders>
            <w:shd w:val="clear" w:color="auto" w:fill="auto"/>
          </w:tcPr>
          <w:p w14:paraId="25E17B8B"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4BAD54FD" w14:textId="77777777" w:rsidTr="0058584A">
        <w:tc>
          <w:tcPr>
            <w:tcW w:w="3011" w:type="dxa"/>
            <w:tcBorders>
              <w:left w:val="nil"/>
              <w:right w:val="nil"/>
            </w:tcBorders>
            <w:shd w:val="clear" w:color="auto" w:fill="auto"/>
          </w:tcPr>
          <w:p w14:paraId="6EB8184B"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p>
        </w:tc>
        <w:tc>
          <w:tcPr>
            <w:tcW w:w="5812" w:type="dxa"/>
            <w:tcBorders>
              <w:left w:val="nil"/>
              <w:right w:val="nil"/>
            </w:tcBorders>
            <w:shd w:val="clear" w:color="auto" w:fill="auto"/>
          </w:tcPr>
          <w:p w14:paraId="2788F1B4"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bl>
    <w:p w14:paraId="53A25C81" w14:textId="77777777" w:rsidR="00593AC1" w:rsidRPr="0064778E" w:rsidRDefault="00593AC1" w:rsidP="00593AC1">
      <w:r w:rsidRPr="0064778E">
        <w:br w:type="page"/>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84"/>
        <w:gridCol w:w="2810"/>
        <w:gridCol w:w="450"/>
        <w:gridCol w:w="2552"/>
      </w:tblGrid>
      <w:tr w:rsidR="00593AC1" w:rsidRPr="0064778E" w14:paraId="69A83656" w14:textId="77777777" w:rsidTr="0058584A">
        <w:tc>
          <w:tcPr>
            <w:tcW w:w="8823" w:type="dxa"/>
            <w:gridSpan w:val="5"/>
            <w:tcBorders>
              <w:top w:val="nil"/>
              <w:left w:val="nil"/>
              <w:right w:val="nil"/>
            </w:tcBorders>
            <w:shd w:val="clear" w:color="auto" w:fill="44546A"/>
          </w:tcPr>
          <w:p w14:paraId="16C39E9A" w14:textId="77777777" w:rsidR="00593AC1" w:rsidRPr="00774C60" w:rsidRDefault="00593AC1" w:rsidP="0058584A">
            <w:pPr>
              <w:widowControl w:val="0"/>
              <w:spacing w:line="280" w:lineRule="atLeast"/>
              <w:ind w:right="143"/>
              <w:jc w:val="center"/>
              <w:rPr>
                <w:rFonts w:ascii="Century Gothic" w:eastAsia="Calibri" w:hAnsi="Century Gothic" w:cs="Calibri"/>
                <w:sz w:val="20"/>
                <w:szCs w:val="20"/>
                <w:u w:color="000000"/>
              </w:rPr>
            </w:pPr>
            <w:r w:rsidRPr="00774C60">
              <w:rPr>
                <w:rFonts w:ascii="Century Gothic" w:eastAsia="Calibri" w:hAnsi="Century Gothic" w:cs="Calibri"/>
                <w:b/>
                <w:i/>
                <w:color w:val="FFFFFF"/>
                <w:w w:val="105"/>
                <w:sz w:val="20"/>
                <w:szCs w:val="20"/>
                <w:u w:color="000000"/>
              </w:rPr>
              <w:t>Contacten</w:t>
            </w:r>
          </w:p>
        </w:tc>
      </w:tr>
      <w:tr w:rsidR="00593AC1" w:rsidRPr="0064778E" w14:paraId="526FC6D7" w14:textId="77777777" w:rsidTr="0058584A">
        <w:tc>
          <w:tcPr>
            <w:tcW w:w="3011" w:type="dxa"/>
            <w:gridSpan w:val="2"/>
            <w:tcBorders>
              <w:left w:val="nil"/>
            </w:tcBorders>
            <w:shd w:val="clear" w:color="auto" w:fill="auto"/>
          </w:tcPr>
          <w:p w14:paraId="75396A83"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huisarts </w:t>
            </w:r>
          </w:p>
        </w:tc>
        <w:tc>
          <w:tcPr>
            <w:tcW w:w="5812" w:type="dxa"/>
            <w:gridSpan w:val="3"/>
            <w:tcBorders>
              <w:right w:val="nil"/>
            </w:tcBorders>
            <w:shd w:val="clear" w:color="auto" w:fill="auto"/>
          </w:tcPr>
          <w:p w14:paraId="36B82BA9"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01E88A2D" w14:textId="77777777" w:rsidTr="0058584A">
        <w:tc>
          <w:tcPr>
            <w:tcW w:w="3011" w:type="dxa"/>
            <w:gridSpan w:val="2"/>
            <w:tcBorders>
              <w:left w:val="nil"/>
            </w:tcBorders>
            <w:shd w:val="clear" w:color="auto" w:fill="auto"/>
          </w:tcPr>
          <w:p w14:paraId="252BF4C8"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Telefoon huisarts </w:t>
            </w:r>
          </w:p>
        </w:tc>
        <w:tc>
          <w:tcPr>
            <w:tcW w:w="5812" w:type="dxa"/>
            <w:gridSpan w:val="3"/>
            <w:tcBorders>
              <w:right w:val="nil"/>
            </w:tcBorders>
            <w:shd w:val="clear" w:color="auto" w:fill="auto"/>
          </w:tcPr>
          <w:p w14:paraId="225A6BDC"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5F6C4149" w14:textId="77777777" w:rsidTr="0058584A">
        <w:tc>
          <w:tcPr>
            <w:tcW w:w="3011" w:type="dxa"/>
            <w:gridSpan w:val="2"/>
            <w:tcBorders>
              <w:left w:val="nil"/>
            </w:tcBorders>
            <w:shd w:val="clear" w:color="auto" w:fill="auto"/>
          </w:tcPr>
          <w:p w14:paraId="51099D1D"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 waarschuwen contact persoon/personen indien ouders/verzorgers niet te bereiken zijn </w:t>
            </w:r>
          </w:p>
        </w:tc>
        <w:tc>
          <w:tcPr>
            <w:tcW w:w="2810" w:type="dxa"/>
            <w:tcBorders>
              <w:bottom w:val="single" w:sz="4" w:space="0" w:color="auto"/>
            </w:tcBorders>
            <w:shd w:val="clear" w:color="auto" w:fill="auto"/>
          </w:tcPr>
          <w:p w14:paraId="78DD4749"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p>
          <w:p w14:paraId="5C04C5FC" w14:textId="77777777" w:rsidR="00593AC1" w:rsidRPr="00774C60" w:rsidRDefault="00593AC1" w:rsidP="0058584A">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p>
        </w:tc>
        <w:tc>
          <w:tcPr>
            <w:tcW w:w="3002" w:type="dxa"/>
            <w:gridSpan w:val="2"/>
            <w:tcBorders>
              <w:bottom w:val="single" w:sz="4" w:space="0" w:color="auto"/>
              <w:right w:val="nil"/>
            </w:tcBorders>
            <w:shd w:val="clear" w:color="auto" w:fill="auto"/>
          </w:tcPr>
          <w:p w14:paraId="3E2C4829"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43D93126"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7E3F59FD" w14:textId="77777777" w:rsidR="00593AC1" w:rsidRPr="00774C60" w:rsidRDefault="00593AC1" w:rsidP="0058584A">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tc>
      </w:tr>
      <w:tr w:rsidR="00593AC1" w:rsidRPr="0064778E" w14:paraId="7F70E612" w14:textId="77777777" w:rsidTr="0058584A">
        <w:tc>
          <w:tcPr>
            <w:tcW w:w="3011" w:type="dxa"/>
            <w:gridSpan w:val="2"/>
            <w:tcBorders>
              <w:left w:val="nil"/>
              <w:right w:val="nil"/>
            </w:tcBorders>
            <w:shd w:val="clear" w:color="auto" w:fill="auto"/>
          </w:tcPr>
          <w:p w14:paraId="57116975"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p>
        </w:tc>
        <w:tc>
          <w:tcPr>
            <w:tcW w:w="2810" w:type="dxa"/>
            <w:tcBorders>
              <w:left w:val="nil"/>
              <w:right w:val="nil"/>
            </w:tcBorders>
            <w:shd w:val="clear" w:color="auto" w:fill="auto"/>
          </w:tcPr>
          <w:p w14:paraId="52078279"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c>
          <w:tcPr>
            <w:tcW w:w="3002" w:type="dxa"/>
            <w:gridSpan w:val="2"/>
            <w:tcBorders>
              <w:left w:val="nil"/>
              <w:right w:val="nil"/>
            </w:tcBorders>
            <w:shd w:val="clear" w:color="auto" w:fill="auto"/>
          </w:tcPr>
          <w:p w14:paraId="0525350D"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481786A2" w14:textId="77777777" w:rsidTr="0058584A">
        <w:tc>
          <w:tcPr>
            <w:tcW w:w="8823" w:type="dxa"/>
            <w:gridSpan w:val="5"/>
            <w:tcBorders>
              <w:left w:val="nil"/>
              <w:bottom w:val="single" w:sz="4" w:space="0" w:color="auto"/>
              <w:right w:val="nil"/>
            </w:tcBorders>
            <w:shd w:val="clear" w:color="auto" w:fill="44546A"/>
          </w:tcPr>
          <w:p w14:paraId="29374324" w14:textId="77777777" w:rsidR="00593AC1" w:rsidRPr="00774C60" w:rsidRDefault="00593AC1" w:rsidP="0058584A">
            <w:pPr>
              <w:widowControl w:val="0"/>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b/>
                <w:bCs/>
                <w:color w:val="FFFFFF"/>
                <w:sz w:val="20"/>
                <w:szCs w:val="20"/>
              </w:rPr>
              <w:t>Mijn kind is overgevoelig voor de volgende zaken</w:t>
            </w:r>
          </w:p>
        </w:tc>
      </w:tr>
      <w:tr w:rsidR="00593AC1" w:rsidRPr="0064778E" w14:paraId="727D7CD5" w14:textId="77777777" w:rsidTr="0058584A">
        <w:tc>
          <w:tcPr>
            <w:tcW w:w="2727" w:type="dxa"/>
            <w:tcBorders>
              <w:left w:val="nil"/>
            </w:tcBorders>
            <w:shd w:val="clear" w:color="auto" w:fill="auto"/>
          </w:tcPr>
          <w:p w14:paraId="4994C46D"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Medicijnen </w:t>
            </w:r>
          </w:p>
        </w:tc>
        <w:tc>
          <w:tcPr>
            <w:tcW w:w="3544" w:type="dxa"/>
            <w:gridSpan w:val="3"/>
            <w:shd w:val="clear" w:color="auto" w:fill="auto"/>
          </w:tcPr>
          <w:p w14:paraId="6B405FB0"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medicijn: </w:t>
            </w:r>
          </w:p>
          <w:p w14:paraId="1FA3D7D4"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p w14:paraId="6B9BA147"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c>
          <w:tcPr>
            <w:tcW w:w="2552" w:type="dxa"/>
            <w:tcBorders>
              <w:left w:val="nil"/>
              <w:right w:val="nil"/>
            </w:tcBorders>
            <w:shd w:val="clear" w:color="auto" w:fill="auto"/>
          </w:tcPr>
          <w:p w14:paraId="4C8702A6"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593AC1" w:rsidRPr="0064778E" w14:paraId="6E533083" w14:textId="77777777" w:rsidTr="0058584A">
        <w:tc>
          <w:tcPr>
            <w:tcW w:w="2727" w:type="dxa"/>
            <w:tcBorders>
              <w:left w:val="nil"/>
            </w:tcBorders>
            <w:shd w:val="clear" w:color="auto" w:fill="auto"/>
          </w:tcPr>
          <w:p w14:paraId="532AF21C"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Voedingsproduct </w:t>
            </w:r>
          </w:p>
        </w:tc>
        <w:tc>
          <w:tcPr>
            <w:tcW w:w="3544" w:type="dxa"/>
            <w:gridSpan w:val="3"/>
            <w:shd w:val="clear" w:color="auto" w:fill="auto"/>
          </w:tcPr>
          <w:p w14:paraId="31970A65"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voedingsproduct: </w:t>
            </w:r>
          </w:p>
          <w:p w14:paraId="0A767F97"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c>
          <w:tcPr>
            <w:tcW w:w="2552" w:type="dxa"/>
            <w:tcBorders>
              <w:left w:val="nil"/>
              <w:right w:val="nil"/>
            </w:tcBorders>
            <w:shd w:val="clear" w:color="auto" w:fill="auto"/>
          </w:tcPr>
          <w:p w14:paraId="7F096E7C"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r w:rsidRPr="00774C60">
              <w:rPr>
                <w:rFonts w:ascii="Century Gothic" w:eastAsia="Calibri" w:hAnsi="Century Gothic" w:cs="Calibri"/>
                <w:sz w:val="20"/>
                <w:szCs w:val="20"/>
                <w:u w:color="000000"/>
              </w:rPr>
              <w:br/>
            </w:r>
          </w:p>
          <w:p w14:paraId="27E098D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69AB4B79" w14:textId="77777777" w:rsidTr="0058584A">
        <w:tc>
          <w:tcPr>
            <w:tcW w:w="2727" w:type="dxa"/>
            <w:tcBorders>
              <w:left w:val="nil"/>
              <w:bottom w:val="single" w:sz="4" w:space="0" w:color="auto"/>
            </w:tcBorders>
            <w:shd w:val="clear" w:color="auto" w:fill="auto"/>
          </w:tcPr>
          <w:p w14:paraId="08790056"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Ontsmettingsmiddelen   </w:t>
            </w:r>
          </w:p>
        </w:tc>
        <w:tc>
          <w:tcPr>
            <w:tcW w:w="3544" w:type="dxa"/>
            <w:gridSpan w:val="3"/>
            <w:tcBorders>
              <w:bottom w:val="single" w:sz="4" w:space="0" w:color="auto"/>
            </w:tcBorders>
            <w:shd w:val="clear" w:color="auto" w:fill="auto"/>
          </w:tcPr>
          <w:p w14:paraId="250EA8B4"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ontsmettingsmiddel: </w:t>
            </w:r>
          </w:p>
          <w:p w14:paraId="3E6AC37A"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p w14:paraId="20DA011B"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c>
          <w:tcPr>
            <w:tcW w:w="2552" w:type="dxa"/>
            <w:tcBorders>
              <w:right w:val="nil"/>
            </w:tcBorders>
            <w:shd w:val="clear" w:color="auto" w:fill="auto"/>
          </w:tcPr>
          <w:p w14:paraId="66691DDB"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593AC1" w:rsidRPr="0064778E" w14:paraId="1FA5EFE0" w14:textId="77777777" w:rsidTr="0058584A">
        <w:tc>
          <w:tcPr>
            <w:tcW w:w="2727" w:type="dxa"/>
            <w:tcBorders>
              <w:left w:val="nil"/>
              <w:bottom w:val="single" w:sz="4" w:space="0" w:color="auto"/>
            </w:tcBorders>
            <w:shd w:val="clear" w:color="auto" w:fill="auto"/>
          </w:tcPr>
          <w:p w14:paraId="6B7B56E4"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Bepaalde crèmes bijv. tegen insectenbeten</w:t>
            </w:r>
          </w:p>
        </w:tc>
        <w:tc>
          <w:tcPr>
            <w:tcW w:w="3544" w:type="dxa"/>
            <w:gridSpan w:val="3"/>
            <w:tcBorders>
              <w:bottom w:val="single" w:sz="4" w:space="0" w:color="auto"/>
            </w:tcBorders>
            <w:shd w:val="clear" w:color="auto" w:fill="auto"/>
          </w:tcPr>
          <w:p w14:paraId="75C16548"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crème: </w:t>
            </w:r>
          </w:p>
          <w:p w14:paraId="1757701F"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p w14:paraId="10751D92"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c>
          <w:tcPr>
            <w:tcW w:w="2552" w:type="dxa"/>
            <w:tcBorders>
              <w:right w:val="nil"/>
            </w:tcBorders>
            <w:shd w:val="clear" w:color="auto" w:fill="auto"/>
          </w:tcPr>
          <w:p w14:paraId="77FC286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593AC1" w:rsidRPr="0064778E" w14:paraId="310189FE" w14:textId="77777777" w:rsidTr="0058584A">
        <w:tc>
          <w:tcPr>
            <w:tcW w:w="2727" w:type="dxa"/>
            <w:tcBorders>
              <w:left w:val="nil"/>
              <w:bottom w:val="single" w:sz="4" w:space="0" w:color="auto"/>
            </w:tcBorders>
            <w:shd w:val="clear" w:color="auto" w:fill="auto"/>
          </w:tcPr>
          <w:p w14:paraId="3BF027BC"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Pleisters </w:t>
            </w:r>
          </w:p>
        </w:tc>
        <w:tc>
          <w:tcPr>
            <w:tcW w:w="3544" w:type="dxa"/>
            <w:gridSpan w:val="3"/>
            <w:tcBorders>
              <w:bottom w:val="single" w:sz="4" w:space="0" w:color="auto"/>
            </w:tcBorders>
            <w:shd w:val="clear" w:color="auto" w:fill="auto"/>
          </w:tcPr>
          <w:p w14:paraId="07313C74"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pleister: </w:t>
            </w:r>
          </w:p>
          <w:p w14:paraId="06E8E9DD"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p w14:paraId="30606DD9"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c>
          <w:tcPr>
            <w:tcW w:w="2552" w:type="dxa"/>
            <w:tcBorders>
              <w:right w:val="nil"/>
            </w:tcBorders>
            <w:shd w:val="clear" w:color="auto" w:fill="auto"/>
          </w:tcPr>
          <w:p w14:paraId="7E62D7E6"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593AC1" w:rsidRPr="0064778E" w14:paraId="765A8D9F" w14:textId="77777777" w:rsidTr="0058584A">
        <w:tc>
          <w:tcPr>
            <w:tcW w:w="2727" w:type="dxa"/>
            <w:tcBorders>
              <w:left w:val="nil"/>
              <w:bottom w:val="single" w:sz="4" w:space="0" w:color="auto"/>
            </w:tcBorders>
            <w:shd w:val="clear" w:color="auto" w:fill="auto"/>
          </w:tcPr>
          <w:p w14:paraId="23179D6E"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Overig </w:t>
            </w:r>
          </w:p>
        </w:tc>
        <w:tc>
          <w:tcPr>
            <w:tcW w:w="3544" w:type="dxa"/>
            <w:gridSpan w:val="3"/>
            <w:tcBorders>
              <w:bottom w:val="single" w:sz="4" w:space="0" w:color="auto"/>
            </w:tcBorders>
            <w:shd w:val="clear" w:color="auto" w:fill="auto"/>
          </w:tcPr>
          <w:p w14:paraId="5BFF5BBA"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w:t>
            </w:r>
          </w:p>
          <w:p w14:paraId="6E6ED572"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p w14:paraId="2CFF5F51"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c>
          <w:tcPr>
            <w:tcW w:w="2552" w:type="dxa"/>
            <w:tcBorders>
              <w:bottom w:val="single" w:sz="4" w:space="0" w:color="auto"/>
              <w:right w:val="nil"/>
            </w:tcBorders>
            <w:shd w:val="clear" w:color="auto" w:fill="auto"/>
          </w:tcPr>
          <w:p w14:paraId="5BF8654A"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p w14:paraId="6352B0EE"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4D749748" w14:textId="77777777" w:rsidTr="0058584A">
        <w:tc>
          <w:tcPr>
            <w:tcW w:w="8823" w:type="dxa"/>
            <w:gridSpan w:val="5"/>
            <w:tcBorders>
              <w:left w:val="nil"/>
              <w:right w:val="nil"/>
            </w:tcBorders>
            <w:shd w:val="clear" w:color="auto" w:fill="auto"/>
          </w:tcPr>
          <w:p w14:paraId="0AF813F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6A21855F"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23068DA4"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0F71CABC" w14:textId="77777777" w:rsidTr="0058584A">
        <w:tc>
          <w:tcPr>
            <w:tcW w:w="8823" w:type="dxa"/>
            <w:gridSpan w:val="5"/>
            <w:tcBorders>
              <w:left w:val="nil"/>
              <w:bottom w:val="single" w:sz="4" w:space="0" w:color="auto"/>
              <w:right w:val="nil"/>
            </w:tcBorders>
            <w:shd w:val="clear" w:color="auto" w:fill="auto"/>
          </w:tcPr>
          <w:p w14:paraId="0CDC82AC" w14:textId="77777777" w:rsidR="00593AC1" w:rsidRPr="00774C60" w:rsidRDefault="00593AC1" w:rsidP="0058584A">
            <w:pPr>
              <w:widowControl w:val="0"/>
              <w:spacing w:line="280" w:lineRule="atLeast"/>
              <w:ind w:right="143"/>
              <w:rPr>
                <w:rFonts w:ascii="Century Gothic" w:eastAsia="Calibri" w:hAnsi="Century Gothic" w:cs="Calibri"/>
                <w:b/>
                <w:i/>
                <w:w w:val="105"/>
                <w:sz w:val="20"/>
                <w:szCs w:val="20"/>
                <w:u w:color="000000"/>
              </w:rPr>
            </w:pPr>
            <w:r w:rsidRPr="00774C60">
              <w:rPr>
                <w:rFonts w:ascii="Century Gothic" w:eastAsia="Calibri" w:hAnsi="Century Gothic" w:cs="Calibri"/>
                <w:b/>
                <w:i/>
                <w:w w:val="105"/>
                <w:sz w:val="20"/>
                <w:szCs w:val="20"/>
                <w:u w:color="000000"/>
              </w:rPr>
              <w:t xml:space="preserve">Wilt u eventuele veranderingen zo spoedig mogelijk doorgeven aan de directie van school? </w:t>
            </w:r>
          </w:p>
          <w:p w14:paraId="028DA7FA"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b/>
                <w:i/>
                <w:w w:val="105"/>
                <w:sz w:val="20"/>
                <w:szCs w:val="20"/>
                <w:u w:color="000000"/>
              </w:rPr>
              <w:t xml:space="preserve">Het is zeer belangrijk dat deze gegevens actueel zijn. </w:t>
            </w:r>
          </w:p>
        </w:tc>
      </w:tr>
    </w:tbl>
    <w:p w14:paraId="106F6327" w14:textId="77777777" w:rsidR="00593AC1" w:rsidRPr="00593AC1" w:rsidRDefault="00593AC1" w:rsidP="00593AC1">
      <w:pPr>
        <w:pStyle w:val="Style24"/>
        <w:widowControl/>
        <w:tabs>
          <w:tab w:val="left" w:leader="underscore" w:pos="5381"/>
          <w:tab w:val="left" w:leader="underscore" w:pos="8986"/>
        </w:tabs>
        <w:spacing w:before="5" w:line="480" w:lineRule="exact"/>
        <w:rPr>
          <w:rStyle w:val="FontStyle41"/>
          <w:rFonts w:ascii="Verdana" w:hAnsi="Verdana"/>
          <w:sz w:val="20"/>
          <w:szCs w:val="20"/>
        </w:rPr>
        <w:sectPr w:rsidR="00593AC1" w:rsidRPr="00593AC1" w:rsidSect="000605BE">
          <w:headerReference w:type="even" r:id="rId48"/>
          <w:headerReference w:type="default" r:id="rId49"/>
          <w:footerReference w:type="even" r:id="rId50"/>
          <w:footerReference w:type="default" r:id="rId51"/>
          <w:pgSz w:w="11905" w:h="16837"/>
          <w:pgMar w:top="1134" w:right="1463" w:bottom="1134" w:left="1423" w:header="709" w:footer="709" w:gutter="0"/>
          <w:cols w:space="60"/>
          <w:noEndnote/>
        </w:sectPr>
      </w:pPr>
    </w:p>
    <w:p w14:paraId="1C3B90CF" w14:textId="3D486DE1" w:rsidR="00593AC1" w:rsidRPr="004F6A7D" w:rsidRDefault="00593AC1" w:rsidP="00593AC1">
      <w:pPr>
        <w:pStyle w:val="Kop2"/>
        <w:rPr>
          <w:rFonts w:ascii="Verdana" w:hAnsi="Verdana"/>
          <w:szCs w:val="24"/>
        </w:rPr>
      </w:pPr>
      <w:r>
        <w:rPr>
          <w:rFonts w:ascii="Verdana" w:hAnsi="Verdana"/>
          <w:szCs w:val="24"/>
        </w:rPr>
        <w:t>12.</w:t>
      </w:r>
      <w:r w:rsidRPr="004F6A7D">
        <w:rPr>
          <w:rFonts w:ascii="Verdana" w:hAnsi="Verdana"/>
          <w:szCs w:val="24"/>
        </w:rPr>
        <w:t>5.2. Afspraken tot het uitvoeren van</w:t>
      </w:r>
      <w:r>
        <w:rPr>
          <w:rFonts w:ascii="Verdana" w:hAnsi="Verdana"/>
          <w:szCs w:val="24"/>
        </w:rPr>
        <w:t xml:space="preserve"> </w:t>
      </w:r>
      <w:r w:rsidRPr="004F6A7D">
        <w:rPr>
          <w:rFonts w:ascii="Verdana" w:hAnsi="Verdana"/>
          <w:szCs w:val="24"/>
        </w:rPr>
        <w:t xml:space="preserve">medische handelingen op </w:t>
      </w:r>
      <w:r>
        <w:rPr>
          <w:rFonts w:ascii="Verdana" w:hAnsi="Verdana"/>
          <w:szCs w:val="24"/>
        </w:rPr>
        <w:tab/>
      </w:r>
      <w:r w:rsidRPr="004F6A7D">
        <w:rPr>
          <w:rFonts w:ascii="Verdana" w:hAnsi="Verdana"/>
          <w:szCs w:val="24"/>
        </w:rPr>
        <w:t>school</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810"/>
        <w:gridCol w:w="3002"/>
      </w:tblGrid>
      <w:tr w:rsidR="00593AC1" w:rsidRPr="0064778E" w14:paraId="3ABDE725" w14:textId="77777777" w:rsidTr="0058584A">
        <w:tc>
          <w:tcPr>
            <w:tcW w:w="8823" w:type="dxa"/>
            <w:gridSpan w:val="3"/>
            <w:tcBorders>
              <w:left w:val="nil"/>
              <w:bottom w:val="single" w:sz="4" w:space="0" w:color="auto"/>
              <w:right w:val="nil"/>
            </w:tcBorders>
            <w:shd w:val="clear" w:color="auto" w:fill="44546A"/>
          </w:tcPr>
          <w:p w14:paraId="342F0D2C"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Toestemming uitvoeren van medische handelingen</w:t>
            </w:r>
          </w:p>
          <w:p w14:paraId="0C191EC3"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 </w:t>
            </w:r>
          </w:p>
        </w:tc>
      </w:tr>
      <w:tr w:rsidR="00593AC1" w:rsidRPr="0013276D" w14:paraId="01D3B78E" w14:textId="77777777" w:rsidTr="0058584A">
        <w:trPr>
          <w:trHeight w:val="1695"/>
        </w:trPr>
        <w:tc>
          <w:tcPr>
            <w:tcW w:w="8823" w:type="dxa"/>
            <w:gridSpan w:val="3"/>
            <w:tcBorders>
              <w:left w:val="nil"/>
              <w:right w:val="nil"/>
            </w:tcBorders>
            <w:shd w:val="clear" w:color="auto" w:fill="auto"/>
          </w:tcPr>
          <w:p w14:paraId="22595B26" w14:textId="77777777" w:rsidR="00593AC1" w:rsidRPr="00774C60" w:rsidRDefault="00593AC1" w:rsidP="0058584A">
            <w:pPr>
              <w:widowControl w:val="0"/>
              <w:spacing w:line="280" w:lineRule="atLeast"/>
              <w:jc w:val="both"/>
              <w:rPr>
                <w:rFonts w:ascii="Century Gothic" w:hAnsi="Century Gothic" w:cs="Calibri"/>
                <w:sz w:val="20"/>
                <w:szCs w:val="20"/>
              </w:rPr>
            </w:pPr>
            <w:r w:rsidRPr="00774C60">
              <w:rPr>
                <w:rFonts w:ascii="Century Gothic" w:hAnsi="Century Gothic" w:cs="Calibri"/>
                <w:sz w:val="20"/>
                <w:szCs w:val="20"/>
              </w:rPr>
              <w:t xml:space="preserve">Het bevoegd gezag van de school geeft toestemming dat de zorg op school plaats kan vinden en/of dat een onderwijsmedewerker de zorg kan verlenen. </w:t>
            </w:r>
          </w:p>
          <w:p w14:paraId="590A7913" w14:textId="77777777" w:rsidR="00593AC1" w:rsidRPr="00774C60" w:rsidRDefault="00593AC1" w:rsidP="0058584A">
            <w:pPr>
              <w:widowControl w:val="0"/>
              <w:spacing w:line="280" w:lineRule="atLeast"/>
              <w:ind w:right="143"/>
              <w:jc w:val="both"/>
              <w:rPr>
                <w:rFonts w:ascii="Century Gothic" w:hAnsi="Century Gothic" w:cs="Calibri"/>
                <w:sz w:val="20"/>
                <w:szCs w:val="20"/>
              </w:rPr>
            </w:pPr>
            <w:r w:rsidRPr="00774C60">
              <w:rPr>
                <w:rFonts w:ascii="Century Gothic" w:hAnsi="Century Gothic" w:cs="Calibri"/>
                <w:sz w:val="20"/>
                <w:szCs w:val="20"/>
              </w:rPr>
              <w:t>Ouders/verzorgers geven schriftelijk toestemming aan de school dat zij de zorg overdragen aan de school.</w:t>
            </w:r>
          </w:p>
        </w:tc>
      </w:tr>
      <w:tr w:rsidR="00593AC1" w:rsidRPr="0064778E" w14:paraId="48A5CDFC" w14:textId="77777777" w:rsidTr="0058584A">
        <w:tc>
          <w:tcPr>
            <w:tcW w:w="8823" w:type="dxa"/>
            <w:gridSpan w:val="3"/>
            <w:tcBorders>
              <w:left w:val="nil"/>
              <w:bottom w:val="single" w:sz="4" w:space="0" w:color="auto"/>
              <w:right w:val="nil"/>
            </w:tcBorders>
            <w:shd w:val="clear" w:color="auto" w:fill="44546A"/>
          </w:tcPr>
          <w:p w14:paraId="32357A69"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Gegevens kind</w:t>
            </w:r>
          </w:p>
        </w:tc>
      </w:tr>
      <w:tr w:rsidR="00593AC1" w:rsidRPr="0064778E" w14:paraId="6761ADF8" w14:textId="77777777" w:rsidTr="0058584A">
        <w:tc>
          <w:tcPr>
            <w:tcW w:w="8823" w:type="dxa"/>
            <w:gridSpan w:val="3"/>
            <w:tcBorders>
              <w:left w:val="nil"/>
              <w:right w:val="nil"/>
            </w:tcBorders>
            <w:shd w:val="clear" w:color="auto" w:fill="auto"/>
          </w:tcPr>
          <w:p w14:paraId="1BDC241A"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r>
      <w:tr w:rsidR="00593AC1" w:rsidRPr="0064778E" w14:paraId="6EDE5F0C" w14:textId="77777777" w:rsidTr="0058584A">
        <w:tc>
          <w:tcPr>
            <w:tcW w:w="3011" w:type="dxa"/>
            <w:tcBorders>
              <w:left w:val="nil"/>
            </w:tcBorders>
            <w:shd w:val="clear" w:color="auto" w:fill="auto"/>
          </w:tcPr>
          <w:p w14:paraId="295BE999"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Naam leerling </w:t>
            </w:r>
          </w:p>
        </w:tc>
        <w:tc>
          <w:tcPr>
            <w:tcW w:w="5812" w:type="dxa"/>
            <w:gridSpan w:val="2"/>
            <w:tcBorders>
              <w:bottom w:val="single" w:sz="4" w:space="0" w:color="auto"/>
              <w:right w:val="nil"/>
            </w:tcBorders>
            <w:shd w:val="clear" w:color="auto" w:fill="auto"/>
          </w:tcPr>
          <w:p w14:paraId="461D58A4" w14:textId="77777777" w:rsidR="00593AC1" w:rsidRPr="00774C60" w:rsidRDefault="00593AC1" w:rsidP="0058584A">
            <w:pPr>
              <w:widowControl w:val="0"/>
              <w:spacing w:line="280" w:lineRule="atLeast"/>
              <w:ind w:right="143"/>
              <w:rPr>
                <w:rFonts w:ascii="Century Gothic" w:eastAsia="Calibri" w:hAnsi="Century Gothic" w:cs="Calibri"/>
                <w:bCs/>
                <w:sz w:val="20"/>
                <w:szCs w:val="20"/>
              </w:rPr>
            </w:pPr>
            <w:r w:rsidRPr="00774C60">
              <w:rPr>
                <w:rFonts w:ascii="Century Gothic" w:eastAsia="Calibri" w:hAnsi="Century Gothic" w:cs="Calibri"/>
                <w:b/>
                <w:sz w:val="20"/>
                <w:szCs w:val="20"/>
                <w:u w:val="single" w:color="000000"/>
              </w:rPr>
              <w:t xml:space="preserve"> </w:t>
            </w:r>
          </w:p>
        </w:tc>
      </w:tr>
      <w:tr w:rsidR="00593AC1" w:rsidRPr="0064778E" w14:paraId="429E0D53" w14:textId="77777777" w:rsidTr="0058584A">
        <w:tc>
          <w:tcPr>
            <w:tcW w:w="3011" w:type="dxa"/>
            <w:tcBorders>
              <w:left w:val="nil"/>
            </w:tcBorders>
            <w:shd w:val="clear" w:color="auto" w:fill="auto"/>
          </w:tcPr>
          <w:p w14:paraId="63F13689"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Geboortedatum</w:t>
            </w:r>
          </w:p>
        </w:tc>
        <w:tc>
          <w:tcPr>
            <w:tcW w:w="5812" w:type="dxa"/>
            <w:gridSpan w:val="2"/>
            <w:tcBorders>
              <w:right w:val="nil"/>
            </w:tcBorders>
            <w:shd w:val="clear" w:color="auto" w:fill="auto"/>
          </w:tcPr>
          <w:p w14:paraId="37C60441"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64778E" w14:paraId="4F45E9EF" w14:textId="77777777" w:rsidTr="0058584A">
        <w:tc>
          <w:tcPr>
            <w:tcW w:w="3011" w:type="dxa"/>
            <w:tcBorders>
              <w:left w:val="nil"/>
            </w:tcBorders>
            <w:shd w:val="clear" w:color="auto" w:fill="auto"/>
          </w:tcPr>
          <w:p w14:paraId="44720F94"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Straat</w:t>
            </w:r>
          </w:p>
        </w:tc>
        <w:tc>
          <w:tcPr>
            <w:tcW w:w="5812" w:type="dxa"/>
            <w:gridSpan w:val="2"/>
            <w:tcBorders>
              <w:right w:val="nil"/>
            </w:tcBorders>
            <w:shd w:val="clear" w:color="auto" w:fill="auto"/>
          </w:tcPr>
          <w:p w14:paraId="66CC8637"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 </w:t>
            </w:r>
          </w:p>
        </w:tc>
      </w:tr>
      <w:tr w:rsidR="00593AC1" w:rsidRPr="0064778E" w14:paraId="7EDB2A6E" w14:textId="77777777" w:rsidTr="0058584A">
        <w:tc>
          <w:tcPr>
            <w:tcW w:w="3011" w:type="dxa"/>
            <w:tcBorders>
              <w:left w:val="nil"/>
            </w:tcBorders>
            <w:shd w:val="clear" w:color="auto" w:fill="auto"/>
          </w:tcPr>
          <w:p w14:paraId="482C5CA0"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Postcode en plaats </w:t>
            </w:r>
          </w:p>
        </w:tc>
        <w:tc>
          <w:tcPr>
            <w:tcW w:w="5812" w:type="dxa"/>
            <w:gridSpan w:val="2"/>
            <w:tcBorders>
              <w:right w:val="nil"/>
            </w:tcBorders>
            <w:shd w:val="clear" w:color="auto" w:fill="auto"/>
          </w:tcPr>
          <w:p w14:paraId="68EA480E"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bCs/>
                <w:sz w:val="20"/>
                <w:szCs w:val="20"/>
                <w:u w:color="000000"/>
              </w:rPr>
              <w:t xml:space="preserve"> </w:t>
            </w:r>
          </w:p>
        </w:tc>
      </w:tr>
      <w:tr w:rsidR="00593AC1" w:rsidRPr="0064778E" w14:paraId="758CA412" w14:textId="77777777" w:rsidTr="0058584A">
        <w:tc>
          <w:tcPr>
            <w:tcW w:w="3011" w:type="dxa"/>
            <w:tcBorders>
              <w:left w:val="nil"/>
              <w:bottom w:val="single" w:sz="4" w:space="0" w:color="auto"/>
            </w:tcBorders>
            <w:shd w:val="clear" w:color="auto" w:fill="auto"/>
          </w:tcPr>
          <w:p w14:paraId="38F7CD00"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Telefoonnummer</w:t>
            </w:r>
          </w:p>
        </w:tc>
        <w:tc>
          <w:tcPr>
            <w:tcW w:w="5812" w:type="dxa"/>
            <w:gridSpan w:val="2"/>
            <w:tcBorders>
              <w:bottom w:val="single" w:sz="4" w:space="0" w:color="auto"/>
              <w:right w:val="nil"/>
            </w:tcBorders>
            <w:shd w:val="clear" w:color="auto" w:fill="auto"/>
          </w:tcPr>
          <w:p w14:paraId="15804967"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64778E" w14:paraId="7AA55099" w14:textId="77777777" w:rsidTr="0058584A">
        <w:tc>
          <w:tcPr>
            <w:tcW w:w="3011" w:type="dxa"/>
            <w:tcBorders>
              <w:left w:val="nil"/>
              <w:bottom w:val="single" w:sz="4" w:space="0" w:color="auto"/>
            </w:tcBorders>
            <w:shd w:val="clear" w:color="auto" w:fill="auto"/>
          </w:tcPr>
          <w:p w14:paraId="2F7F3476"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Klas/groep van het kind</w:t>
            </w:r>
          </w:p>
        </w:tc>
        <w:tc>
          <w:tcPr>
            <w:tcW w:w="5812" w:type="dxa"/>
            <w:gridSpan w:val="2"/>
            <w:tcBorders>
              <w:bottom w:val="single" w:sz="4" w:space="0" w:color="auto"/>
              <w:right w:val="nil"/>
            </w:tcBorders>
            <w:shd w:val="clear" w:color="auto" w:fill="auto"/>
          </w:tcPr>
          <w:p w14:paraId="3E0C5853"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64778E" w14:paraId="55728C0F" w14:textId="77777777" w:rsidTr="0058584A">
        <w:tc>
          <w:tcPr>
            <w:tcW w:w="8823" w:type="dxa"/>
            <w:gridSpan w:val="3"/>
            <w:tcBorders>
              <w:left w:val="nil"/>
              <w:bottom w:val="single" w:sz="4" w:space="0" w:color="auto"/>
              <w:right w:val="nil"/>
            </w:tcBorders>
            <w:shd w:val="clear" w:color="auto" w:fill="44546A"/>
          </w:tcPr>
          <w:p w14:paraId="331205BA" w14:textId="77777777" w:rsidR="00593AC1" w:rsidRPr="00774C60" w:rsidRDefault="00593AC1" w:rsidP="0058584A">
            <w:pPr>
              <w:pStyle w:val="Kop2"/>
              <w:widowControl w:val="0"/>
              <w:spacing w:line="280" w:lineRule="atLeast"/>
              <w:ind w:right="143"/>
              <w:jc w:val="center"/>
              <w:rPr>
                <w:rFonts w:ascii="Century Gothic" w:hAnsi="Century Gothic" w:cs="Calibri"/>
                <w:b w:val="0"/>
                <w:color w:val="FFFFFF"/>
                <w:sz w:val="20"/>
                <w:u w:color="000000"/>
              </w:rPr>
            </w:pPr>
            <w:r w:rsidRPr="00774C60">
              <w:rPr>
                <w:rFonts w:ascii="Century Gothic" w:hAnsi="Century Gothic" w:cs="Calibri"/>
                <w:color w:val="FFFFFF"/>
                <w:w w:val="105"/>
                <w:sz w:val="20"/>
                <w:u w:color="000000"/>
              </w:rPr>
              <w:t>Gegevens ouders/verzorgers</w:t>
            </w:r>
          </w:p>
        </w:tc>
      </w:tr>
      <w:tr w:rsidR="00593AC1" w:rsidRPr="0064778E" w14:paraId="46A5DC1D" w14:textId="77777777" w:rsidTr="0058584A">
        <w:tc>
          <w:tcPr>
            <w:tcW w:w="3011" w:type="dxa"/>
            <w:tcBorders>
              <w:left w:val="nil"/>
            </w:tcBorders>
            <w:shd w:val="clear" w:color="auto" w:fill="auto"/>
          </w:tcPr>
          <w:p w14:paraId="2673ECF9"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 </w:t>
            </w:r>
          </w:p>
        </w:tc>
        <w:tc>
          <w:tcPr>
            <w:tcW w:w="5812" w:type="dxa"/>
            <w:gridSpan w:val="2"/>
            <w:tcBorders>
              <w:right w:val="nil"/>
            </w:tcBorders>
            <w:shd w:val="clear" w:color="auto" w:fill="auto"/>
          </w:tcPr>
          <w:p w14:paraId="4856D7E9"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3CCD5FE6" w14:textId="77777777" w:rsidTr="0058584A">
        <w:tc>
          <w:tcPr>
            <w:tcW w:w="3011" w:type="dxa"/>
            <w:tcBorders>
              <w:left w:val="nil"/>
            </w:tcBorders>
            <w:shd w:val="clear" w:color="auto" w:fill="auto"/>
          </w:tcPr>
          <w:p w14:paraId="63FA0F89"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812" w:type="dxa"/>
            <w:gridSpan w:val="2"/>
            <w:tcBorders>
              <w:right w:val="nil"/>
            </w:tcBorders>
            <w:shd w:val="clear" w:color="auto" w:fill="auto"/>
          </w:tcPr>
          <w:p w14:paraId="0B32F428"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2F7F22D5" w14:textId="77777777" w:rsidTr="0058584A">
        <w:tc>
          <w:tcPr>
            <w:tcW w:w="3011" w:type="dxa"/>
            <w:tcBorders>
              <w:left w:val="nil"/>
            </w:tcBorders>
            <w:shd w:val="clear" w:color="auto" w:fill="auto"/>
          </w:tcPr>
          <w:p w14:paraId="2DE4CB54"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Handtekening t.b.v. toestemming uitvoering van de medische handeling</w:t>
            </w:r>
          </w:p>
        </w:tc>
        <w:tc>
          <w:tcPr>
            <w:tcW w:w="5812" w:type="dxa"/>
            <w:gridSpan w:val="2"/>
            <w:tcBorders>
              <w:right w:val="nil"/>
            </w:tcBorders>
            <w:shd w:val="clear" w:color="auto" w:fill="auto"/>
          </w:tcPr>
          <w:p w14:paraId="3D592803"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2060D468"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3DC1610A"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3EB48C82"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64778E" w14:paraId="6C5DF267" w14:textId="77777777" w:rsidTr="0058584A">
        <w:tc>
          <w:tcPr>
            <w:tcW w:w="3011" w:type="dxa"/>
            <w:tcBorders>
              <w:left w:val="nil"/>
              <w:bottom w:val="thinThickSmallGap" w:sz="24" w:space="0" w:color="auto"/>
            </w:tcBorders>
            <w:shd w:val="clear" w:color="auto" w:fill="auto"/>
          </w:tcPr>
          <w:p w14:paraId="3B68036C"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Datum ondertekening </w:t>
            </w:r>
          </w:p>
        </w:tc>
        <w:tc>
          <w:tcPr>
            <w:tcW w:w="5812" w:type="dxa"/>
            <w:gridSpan w:val="2"/>
            <w:tcBorders>
              <w:bottom w:val="thinThickSmallGap" w:sz="24" w:space="0" w:color="auto"/>
              <w:right w:val="nil"/>
            </w:tcBorders>
            <w:shd w:val="clear" w:color="auto" w:fill="auto"/>
          </w:tcPr>
          <w:p w14:paraId="205808FF"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64778E" w14:paraId="578DE581" w14:textId="77777777" w:rsidTr="0058584A">
        <w:tc>
          <w:tcPr>
            <w:tcW w:w="3011" w:type="dxa"/>
            <w:tcBorders>
              <w:top w:val="thinThickSmallGap" w:sz="24" w:space="0" w:color="auto"/>
              <w:left w:val="nil"/>
            </w:tcBorders>
            <w:shd w:val="clear" w:color="auto" w:fill="auto"/>
          </w:tcPr>
          <w:p w14:paraId="6B295C77"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2</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w:t>
            </w:r>
            <w:r w:rsidRPr="00774C60">
              <w:rPr>
                <w:rFonts w:ascii="Century Gothic" w:hAnsi="Century Gothic" w:cs="Calibri"/>
                <w:b w:val="0"/>
                <w:w w:val="105"/>
                <w:sz w:val="20"/>
                <w:u w:color="000000"/>
              </w:rPr>
              <w:footnoteReference w:id="7"/>
            </w:r>
            <w:r w:rsidRPr="00774C60">
              <w:rPr>
                <w:rFonts w:ascii="Century Gothic" w:hAnsi="Century Gothic" w:cs="Calibri"/>
                <w:b w:val="0"/>
                <w:w w:val="105"/>
                <w:sz w:val="20"/>
                <w:u w:color="000000"/>
              </w:rPr>
              <w:t xml:space="preserve"> </w:t>
            </w:r>
          </w:p>
        </w:tc>
        <w:tc>
          <w:tcPr>
            <w:tcW w:w="5812" w:type="dxa"/>
            <w:gridSpan w:val="2"/>
            <w:tcBorders>
              <w:top w:val="thinThickSmallGap" w:sz="24" w:space="0" w:color="auto"/>
              <w:right w:val="nil"/>
            </w:tcBorders>
            <w:shd w:val="clear" w:color="auto" w:fill="auto"/>
          </w:tcPr>
          <w:p w14:paraId="2CCD3598"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02A1C74D" w14:textId="77777777" w:rsidTr="0058584A">
        <w:tc>
          <w:tcPr>
            <w:tcW w:w="3011" w:type="dxa"/>
            <w:tcBorders>
              <w:left w:val="nil"/>
            </w:tcBorders>
            <w:shd w:val="clear" w:color="auto" w:fill="auto"/>
          </w:tcPr>
          <w:p w14:paraId="79AA652B"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2</w:t>
            </w:r>
            <w:r w:rsidRPr="00774C60">
              <w:rPr>
                <w:rFonts w:ascii="Century Gothic" w:hAnsi="Century Gothic" w:cs="Calibri"/>
                <w:b w:val="0"/>
                <w:w w:val="105"/>
                <w:sz w:val="20"/>
                <w:u w:color="000000"/>
                <w:vertAlign w:val="superscript"/>
              </w:rPr>
              <w:t xml:space="preserve">e </w:t>
            </w:r>
            <w:r w:rsidRPr="00774C60">
              <w:rPr>
                <w:rFonts w:ascii="Century Gothic" w:hAnsi="Century Gothic" w:cs="Calibri"/>
                <w:b w:val="0"/>
                <w:w w:val="105"/>
                <w:sz w:val="20"/>
                <w:u w:color="000000"/>
              </w:rPr>
              <w:t>ouder/verzorger</w:t>
            </w:r>
          </w:p>
        </w:tc>
        <w:tc>
          <w:tcPr>
            <w:tcW w:w="5812" w:type="dxa"/>
            <w:gridSpan w:val="2"/>
            <w:tcBorders>
              <w:right w:val="nil"/>
            </w:tcBorders>
            <w:shd w:val="clear" w:color="auto" w:fill="auto"/>
          </w:tcPr>
          <w:p w14:paraId="18F824A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269B4A46" w14:textId="77777777" w:rsidTr="0058584A">
        <w:tc>
          <w:tcPr>
            <w:tcW w:w="3011" w:type="dxa"/>
            <w:tcBorders>
              <w:left w:val="nil"/>
            </w:tcBorders>
            <w:shd w:val="clear" w:color="auto" w:fill="auto"/>
          </w:tcPr>
          <w:p w14:paraId="136778CB" w14:textId="77777777" w:rsidR="00593AC1" w:rsidRPr="00774C60" w:rsidRDefault="00593AC1" w:rsidP="0058584A">
            <w:pPr>
              <w:pStyle w:val="Kop2"/>
              <w:widowControl w:val="0"/>
              <w:spacing w:line="280" w:lineRule="atLeast"/>
              <w:ind w:right="143"/>
              <w:rPr>
                <w:rFonts w:ascii="Century Gothic" w:hAnsi="Century Gothic" w:cs="Calibri"/>
                <w:b w:val="0"/>
                <w:bCs/>
                <w:i/>
                <w:iCs/>
                <w:w w:val="105"/>
                <w:sz w:val="20"/>
                <w:u w:color="000000"/>
              </w:rPr>
            </w:pPr>
            <w:r w:rsidRPr="00774C60">
              <w:rPr>
                <w:rFonts w:ascii="Century Gothic" w:hAnsi="Century Gothic" w:cs="Calibri"/>
                <w:b w:val="0"/>
                <w:iCs/>
                <w:sz w:val="20"/>
              </w:rPr>
              <w:t>Handtekening t.b.v. toestemming uitvoering van de medische handeling</w:t>
            </w:r>
          </w:p>
        </w:tc>
        <w:tc>
          <w:tcPr>
            <w:tcW w:w="5812" w:type="dxa"/>
            <w:gridSpan w:val="2"/>
            <w:tcBorders>
              <w:right w:val="nil"/>
            </w:tcBorders>
            <w:shd w:val="clear" w:color="auto" w:fill="auto"/>
          </w:tcPr>
          <w:p w14:paraId="0391B07C"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072C3A06"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46BABBC4"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04C221E7"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104E706D" w14:textId="77777777" w:rsidTr="0058584A">
        <w:tc>
          <w:tcPr>
            <w:tcW w:w="3011" w:type="dxa"/>
            <w:tcBorders>
              <w:left w:val="nil"/>
            </w:tcBorders>
            <w:shd w:val="clear" w:color="auto" w:fill="auto"/>
          </w:tcPr>
          <w:p w14:paraId="2E7D317A"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Datum ondertekening</w:t>
            </w:r>
          </w:p>
        </w:tc>
        <w:tc>
          <w:tcPr>
            <w:tcW w:w="5812" w:type="dxa"/>
            <w:gridSpan w:val="2"/>
            <w:tcBorders>
              <w:right w:val="nil"/>
            </w:tcBorders>
            <w:shd w:val="clear" w:color="auto" w:fill="auto"/>
          </w:tcPr>
          <w:p w14:paraId="13DFEB31"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64778E" w14:paraId="65B3779D" w14:textId="77777777" w:rsidTr="0058584A">
        <w:tc>
          <w:tcPr>
            <w:tcW w:w="3011" w:type="dxa"/>
            <w:tcBorders>
              <w:left w:val="nil"/>
              <w:right w:val="nil"/>
            </w:tcBorders>
            <w:shd w:val="clear" w:color="auto" w:fill="auto"/>
          </w:tcPr>
          <w:p w14:paraId="2C3BACDD"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p>
        </w:tc>
        <w:tc>
          <w:tcPr>
            <w:tcW w:w="5812" w:type="dxa"/>
            <w:gridSpan w:val="2"/>
            <w:tcBorders>
              <w:left w:val="nil"/>
              <w:right w:val="nil"/>
            </w:tcBorders>
            <w:shd w:val="clear" w:color="auto" w:fill="auto"/>
          </w:tcPr>
          <w:p w14:paraId="086354A8"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0003EB11" w14:textId="77777777" w:rsidTr="0058584A">
        <w:tc>
          <w:tcPr>
            <w:tcW w:w="8823" w:type="dxa"/>
            <w:gridSpan w:val="3"/>
            <w:tcBorders>
              <w:top w:val="nil"/>
              <w:left w:val="nil"/>
              <w:right w:val="nil"/>
            </w:tcBorders>
            <w:shd w:val="clear" w:color="auto" w:fill="44546A"/>
          </w:tcPr>
          <w:p w14:paraId="31009FEC" w14:textId="77777777" w:rsidR="00593AC1" w:rsidRPr="00774C60" w:rsidRDefault="00593AC1" w:rsidP="0058584A">
            <w:pPr>
              <w:widowControl w:val="0"/>
              <w:spacing w:line="280" w:lineRule="atLeast"/>
              <w:ind w:right="143"/>
              <w:jc w:val="center"/>
              <w:rPr>
                <w:rFonts w:ascii="Century Gothic" w:eastAsia="Calibri" w:hAnsi="Century Gothic" w:cs="Calibri"/>
                <w:sz w:val="20"/>
                <w:szCs w:val="20"/>
                <w:u w:color="000000"/>
              </w:rPr>
            </w:pPr>
            <w:r w:rsidRPr="00774C60">
              <w:rPr>
                <w:rFonts w:ascii="Calibri" w:eastAsia="Calibri" w:hAnsi="Calibri"/>
                <w:sz w:val="22"/>
              </w:rPr>
              <w:br w:type="page"/>
            </w:r>
            <w:r w:rsidRPr="00774C60">
              <w:rPr>
                <w:rFonts w:ascii="Century Gothic" w:eastAsia="Calibri" w:hAnsi="Century Gothic" w:cs="Calibri"/>
                <w:b/>
                <w:i/>
                <w:color w:val="FFFFFF"/>
                <w:w w:val="105"/>
                <w:sz w:val="20"/>
                <w:szCs w:val="20"/>
                <w:u w:color="000000"/>
              </w:rPr>
              <w:t>Contacten</w:t>
            </w:r>
          </w:p>
        </w:tc>
      </w:tr>
      <w:tr w:rsidR="00593AC1" w:rsidRPr="0064778E" w14:paraId="5F098A39" w14:textId="77777777" w:rsidTr="0058584A">
        <w:tc>
          <w:tcPr>
            <w:tcW w:w="3011" w:type="dxa"/>
            <w:tcBorders>
              <w:left w:val="nil"/>
            </w:tcBorders>
            <w:shd w:val="clear" w:color="auto" w:fill="auto"/>
          </w:tcPr>
          <w:p w14:paraId="315DA5D9"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huisarts  </w:t>
            </w:r>
          </w:p>
        </w:tc>
        <w:tc>
          <w:tcPr>
            <w:tcW w:w="2810" w:type="dxa"/>
            <w:tcBorders>
              <w:bottom w:val="single" w:sz="4" w:space="0" w:color="auto"/>
            </w:tcBorders>
            <w:shd w:val="clear" w:color="auto" w:fill="auto"/>
          </w:tcPr>
          <w:p w14:paraId="70B031EC" w14:textId="77777777" w:rsidR="00593AC1" w:rsidRPr="00774C60" w:rsidRDefault="00593AC1" w:rsidP="0058584A">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tc>
        <w:tc>
          <w:tcPr>
            <w:tcW w:w="3002" w:type="dxa"/>
            <w:tcBorders>
              <w:bottom w:val="single" w:sz="4" w:space="0" w:color="auto"/>
              <w:right w:val="nil"/>
            </w:tcBorders>
            <w:shd w:val="clear" w:color="auto" w:fill="auto"/>
          </w:tcPr>
          <w:p w14:paraId="32782C53"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47493881" w14:textId="77777777" w:rsidR="00593AC1" w:rsidRPr="00774C60" w:rsidRDefault="00593AC1" w:rsidP="0058584A">
            <w:pPr>
              <w:widowControl w:val="0"/>
              <w:spacing w:line="280" w:lineRule="atLeast"/>
              <w:ind w:right="143"/>
              <w:rPr>
                <w:rFonts w:ascii="Century Gothic" w:eastAsia="Calibri" w:hAnsi="Century Gothic" w:cs="Calibri"/>
                <w:sz w:val="18"/>
                <w:szCs w:val="18"/>
                <w:u w:color="000000"/>
              </w:rPr>
            </w:pPr>
          </w:p>
        </w:tc>
      </w:tr>
      <w:tr w:rsidR="00593AC1" w:rsidRPr="0064778E" w14:paraId="6538223F" w14:textId="77777777" w:rsidTr="0058584A">
        <w:tc>
          <w:tcPr>
            <w:tcW w:w="3011" w:type="dxa"/>
            <w:tcBorders>
              <w:left w:val="nil"/>
            </w:tcBorders>
            <w:shd w:val="clear" w:color="auto" w:fill="auto"/>
          </w:tcPr>
          <w:p w14:paraId="0C0892FD"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specialist  </w:t>
            </w:r>
          </w:p>
        </w:tc>
        <w:tc>
          <w:tcPr>
            <w:tcW w:w="2810" w:type="dxa"/>
            <w:tcBorders>
              <w:bottom w:val="single" w:sz="4" w:space="0" w:color="auto"/>
            </w:tcBorders>
            <w:shd w:val="clear" w:color="auto" w:fill="auto"/>
          </w:tcPr>
          <w:p w14:paraId="3FFBA510" w14:textId="77777777" w:rsidR="00593AC1" w:rsidRPr="00774C60" w:rsidRDefault="00593AC1" w:rsidP="0058584A">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tc>
        <w:tc>
          <w:tcPr>
            <w:tcW w:w="3002" w:type="dxa"/>
            <w:tcBorders>
              <w:bottom w:val="single" w:sz="4" w:space="0" w:color="auto"/>
              <w:right w:val="nil"/>
            </w:tcBorders>
            <w:shd w:val="clear" w:color="auto" w:fill="auto"/>
          </w:tcPr>
          <w:p w14:paraId="33F836A6"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54553DFE" w14:textId="77777777" w:rsidR="00593AC1" w:rsidRPr="00774C60" w:rsidRDefault="00593AC1" w:rsidP="0058584A">
            <w:pPr>
              <w:widowControl w:val="0"/>
              <w:spacing w:line="280" w:lineRule="atLeast"/>
              <w:ind w:right="143"/>
              <w:rPr>
                <w:rFonts w:ascii="Century Gothic" w:eastAsia="Calibri" w:hAnsi="Century Gothic" w:cs="Calibri"/>
                <w:sz w:val="18"/>
                <w:szCs w:val="18"/>
                <w:u w:color="000000"/>
              </w:rPr>
            </w:pPr>
          </w:p>
        </w:tc>
      </w:tr>
      <w:tr w:rsidR="00593AC1" w:rsidRPr="0064778E" w14:paraId="37D684E9" w14:textId="77777777" w:rsidTr="0058584A">
        <w:tc>
          <w:tcPr>
            <w:tcW w:w="3011" w:type="dxa"/>
            <w:tcBorders>
              <w:left w:val="nil"/>
              <w:right w:val="nil"/>
            </w:tcBorders>
            <w:shd w:val="clear" w:color="auto" w:fill="auto"/>
          </w:tcPr>
          <w:p w14:paraId="3586B716"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 </w:t>
            </w:r>
          </w:p>
        </w:tc>
        <w:tc>
          <w:tcPr>
            <w:tcW w:w="2810" w:type="dxa"/>
            <w:tcBorders>
              <w:left w:val="nil"/>
              <w:right w:val="nil"/>
            </w:tcBorders>
            <w:shd w:val="clear" w:color="auto" w:fill="auto"/>
          </w:tcPr>
          <w:p w14:paraId="0C2A859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c>
          <w:tcPr>
            <w:tcW w:w="3002" w:type="dxa"/>
            <w:tcBorders>
              <w:left w:val="nil"/>
              <w:right w:val="nil"/>
            </w:tcBorders>
            <w:shd w:val="clear" w:color="auto" w:fill="auto"/>
          </w:tcPr>
          <w:p w14:paraId="56528C2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bl>
    <w:p w14:paraId="3BB5BDF4" w14:textId="4B45918A" w:rsidR="00593AC1" w:rsidRDefault="00593AC1" w:rsidP="00593AC1"/>
    <w:p w14:paraId="46ED2563" w14:textId="12C02C7F" w:rsidR="00E0707B" w:rsidRDefault="00E0707B" w:rsidP="00593AC1"/>
    <w:p w14:paraId="7177BC55" w14:textId="1980EB90" w:rsidR="00E0707B" w:rsidRDefault="00E0707B" w:rsidP="00593AC1"/>
    <w:p w14:paraId="01D9AF56" w14:textId="17281650" w:rsidR="00E0707B" w:rsidRDefault="00E0707B" w:rsidP="00593AC1"/>
    <w:p w14:paraId="77ECCB03" w14:textId="52351BAA" w:rsidR="00E0707B" w:rsidRDefault="00E0707B" w:rsidP="00593AC1"/>
    <w:p w14:paraId="5A73200C" w14:textId="0DA15DA8" w:rsidR="00E0707B" w:rsidRDefault="00E0707B" w:rsidP="00593AC1"/>
    <w:p w14:paraId="02929BB9" w14:textId="4D6CC9B2" w:rsidR="00E0707B" w:rsidRDefault="00E0707B" w:rsidP="00593AC1"/>
    <w:p w14:paraId="61828210" w14:textId="66C48CD5" w:rsidR="00E0707B" w:rsidRDefault="00E0707B" w:rsidP="00593AC1"/>
    <w:p w14:paraId="1D5BAC3C" w14:textId="60EB4001" w:rsidR="00E0707B" w:rsidRDefault="00E0707B" w:rsidP="00593AC1"/>
    <w:p w14:paraId="3C0347C5" w14:textId="64E52F80" w:rsidR="00E0707B" w:rsidRDefault="00E0707B" w:rsidP="00593AC1"/>
    <w:p w14:paraId="475C20A9" w14:textId="345DC119" w:rsidR="00E0707B" w:rsidRDefault="00E0707B" w:rsidP="00593AC1"/>
    <w:p w14:paraId="0BC59D6C" w14:textId="3734FAB2" w:rsidR="00E0707B" w:rsidRDefault="00E0707B" w:rsidP="00593AC1"/>
    <w:p w14:paraId="06825CED" w14:textId="5233B6E7" w:rsidR="00E0707B" w:rsidRDefault="00E0707B" w:rsidP="00593AC1"/>
    <w:p w14:paraId="24FCAEB6" w14:textId="0CC73A16" w:rsidR="00E0707B" w:rsidRDefault="00E0707B" w:rsidP="00593AC1"/>
    <w:p w14:paraId="520C19C9" w14:textId="35460BE9" w:rsidR="00E0707B" w:rsidRDefault="00E0707B" w:rsidP="00593AC1"/>
    <w:p w14:paraId="5B43C5F4" w14:textId="520E1973" w:rsidR="00E0707B" w:rsidRDefault="00E0707B" w:rsidP="00593AC1"/>
    <w:p w14:paraId="01F33BA1" w14:textId="6B4343B6" w:rsidR="00E0707B" w:rsidRDefault="00E0707B" w:rsidP="00593AC1"/>
    <w:p w14:paraId="0E898E1D" w14:textId="4E1DB5CB" w:rsidR="00E0707B" w:rsidRDefault="00E0707B" w:rsidP="00593AC1"/>
    <w:p w14:paraId="64D3FC9E" w14:textId="338F2B5E" w:rsidR="00E0707B" w:rsidRDefault="00E0707B" w:rsidP="00593AC1"/>
    <w:p w14:paraId="167F7331" w14:textId="3272E190" w:rsidR="00E0707B" w:rsidRDefault="00E0707B" w:rsidP="00593AC1"/>
    <w:p w14:paraId="7C442514" w14:textId="5D4F7350" w:rsidR="00E0707B" w:rsidRDefault="00E0707B" w:rsidP="00593AC1"/>
    <w:p w14:paraId="4C07B86D" w14:textId="5F3B0ACF" w:rsidR="00E0707B" w:rsidRDefault="00E0707B" w:rsidP="00593AC1"/>
    <w:p w14:paraId="771A7F89" w14:textId="4E9BB0E4" w:rsidR="00E0707B" w:rsidRDefault="00E0707B" w:rsidP="00593AC1"/>
    <w:p w14:paraId="45DDFA10" w14:textId="6FCF0C7B" w:rsidR="00E0707B" w:rsidRDefault="00E0707B" w:rsidP="00593AC1"/>
    <w:p w14:paraId="751EAE43" w14:textId="3510299D" w:rsidR="00E0707B" w:rsidRDefault="00E0707B" w:rsidP="00593AC1"/>
    <w:p w14:paraId="48194DD1" w14:textId="727BCE77" w:rsidR="00E0707B" w:rsidRDefault="00E0707B" w:rsidP="00593AC1"/>
    <w:p w14:paraId="12ACA7B1" w14:textId="04A9D98B" w:rsidR="00E0707B" w:rsidRDefault="00E0707B" w:rsidP="00593AC1"/>
    <w:p w14:paraId="030B4B5E" w14:textId="63570C85" w:rsidR="00E0707B" w:rsidRDefault="00E0707B" w:rsidP="00593AC1"/>
    <w:p w14:paraId="1D882D14" w14:textId="0C360BD2" w:rsidR="00E0707B" w:rsidRDefault="00E0707B" w:rsidP="00593AC1"/>
    <w:p w14:paraId="10702992" w14:textId="39F774F2" w:rsidR="00E0707B" w:rsidRDefault="00E0707B" w:rsidP="00593AC1"/>
    <w:p w14:paraId="654E3683" w14:textId="048E2E30" w:rsidR="00E0707B" w:rsidRDefault="00E0707B" w:rsidP="00593AC1"/>
    <w:p w14:paraId="5D8E9ECF" w14:textId="436F4DF4" w:rsidR="00E0707B" w:rsidRDefault="00E0707B" w:rsidP="00593AC1"/>
    <w:p w14:paraId="200E72EB" w14:textId="655B5CB6" w:rsidR="00E0707B" w:rsidRDefault="00E0707B" w:rsidP="00593AC1"/>
    <w:p w14:paraId="7D00ACEC" w14:textId="1DF6CEC6" w:rsidR="00E0707B" w:rsidRDefault="00E0707B" w:rsidP="00593AC1"/>
    <w:p w14:paraId="20675148" w14:textId="36A5F858" w:rsidR="00E0707B" w:rsidRDefault="00E0707B" w:rsidP="00593AC1"/>
    <w:p w14:paraId="183522DC" w14:textId="4987120F" w:rsidR="00E0707B" w:rsidRDefault="00E0707B" w:rsidP="00593AC1"/>
    <w:p w14:paraId="5DCCB5DE" w14:textId="1169FF7C" w:rsidR="00E0707B" w:rsidRDefault="00E0707B" w:rsidP="00593AC1"/>
    <w:p w14:paraId="2A7AF8DD" w14:textId="4AA9EE55" w:rsidR="00E0707B" w:rsidRDefault="00E0707B" w:rsidP="00593AC1"/>
    <w:p w14:paraId="7429079F" w14:textId="77777777" w:rsidR="00E0707B" w:rsidRDefault="00E0707B" w:rsidP="00593AC1"/>
    <w:p w14:paraId="458AA229" w14:textId="77777777" w:rsidR="00E0707B" w:rsidRDefault="00E0707B" w:rsidP="00593AC1"/>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5245"/>
      </w:tblGrid>
      <w:tr w:rsidR="00593AC1" w:rsidRPr="0064778E" w14:paraId="634E2440" w14:textId="77777777" w:rsidTr="0058584A">
        <w:tc>
          <w:tcPr>
            <w:tcW w:w="8823" w:type="dxa"/>
            <w:gridSpan w:val="2"/>
            <w:tcBorders>
              <w:left w:val="nil"/>
              <w:bottom w:val="single" w:sz="4" w:space="0" w:color="auto"/>
              <w:right w:val="nil"/>
            </w:tcBorders>
            <w:shd w:val="clear" w:color="auto" w:fill="44546A"/>
          </w:tcPr>
          <w:p w14:paraId="46451547" w14:textId="77777777" w:rsidR="00593AC1" w:rsidRPr="00774C60" w:rsidRDefault="00593AC1" w:rsidP="0058584A">
            <w:pPr>
              <w:widowControl w:val="0"/>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b/>
                <w:bCs/>
                <w:color w:val="FFFFFF"/>
                <w:sz w:val="20"/>
                <w:szCs w:val="20"/>
              </w:rPr>
              <w:t xml:space="preserve">Medische gegevens </w:t>
            </w:r>
          </w:p>
        </w:tc>
      </w:tr>
      <w:tr w:rsidR="00593AC1" w:rsidRPr="0064778E" w14:paraId="1D83E3F9" w14:textId="77777777" w:rsidTr="0058584A">
        <w:tc>
          <w:tcPr>
            <w:tcW w:w="3578" w:type="dxa"/>
            <w:tcBorders>
              <w:left w:val="nil"/>
            </w:tcBorders>
            <w:shd w:val="clear" w:color="auto" w:fill="auto"/>
          </w:tcPr>
          <w:p w14:paraId="47D194D3"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Beschrijving van de ziekte/ beperking waarvoor de medische handeling op school bij de leerling nodig is. </w:t>
            </w:r>
          </w:p>
        </w:tc>
        <w:tc>
          <w:tcPr>
            <w:tcW w:w="5245" w:type="dxa"/>
            <w:tcBorders>
              <w:bottom w:val="single" w:sz="4" w:space="0" w:color="auto"/>
              <w:right w:val="nil"/>
            </w:tcBorders>
            <w:shd w:val="clear" w:color="auto" w:fill="auto"/>
          </w:tcPr>
          <w:p w14:paraId="4E4739DE"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6B4E616E" w14:textId="77777777" w:rsidTr="0058584A">
        <w:tc>
          <w:tcPr>
            <w:tcW w:w="3578" w:type="dxa"/>
            <w:tcBorders>
              <w:left w:val="nil"/>
            </w:tcBorders>
            <w:shd w:val="clear" w:color="auto" w:fill="auto"/>
          </w:tcPr>
          <w:p w14:paraId="67CD97A1"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br/>
              <w:t xml:space="preserve">Omschrijving van de uit te voeren medische handeling. </w:t>
            </w:r>
          </w:p>
        </w:tc>
        <w:tc>
          <w:tcPr>
            <w:tcW w:w="5245" w:type="dxa"/>
            <w:tcBorders>
              <w:bottom w:val="single" w:sz="4" w:space="0" w:color="auto"/>
              <w:right w:val="nil"/>
            </w:tcBorders>
            <w:shd w:val="clear" w:color="auto" w:fill="auto"/>
          </w:tcPr>
          <w:p w14:paraId="553EE2F7"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6895F1A6"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5B6457ED"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338E0B25"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7D67DE55" w14:textId="77777777" w:rsidTr="0058584A">
        <w:tc>
          <w:tcPr>
            <w:tcW w:w="3578" w:type="dxa"/>
            <w:tcBorders>
              <w:left w:val="nil"/>
              <w:bottom w:val="single" w:sz="4" w:space="0" w:color="auto"/>
            </w:tcBorders>
            <w:shd w:val="clear" w:color="auto" w:fill="auto"/>
          </w:tcPr>
          <w:p w14:paraId="38FCB4BE"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De medische handeling moet uitgevoerd worden op:  </w:t>
            </w:r>
          </w:p>
        </w:tc>
        <w:tc>
          <w:tcPr>
            <w:tcW w:w="5245" w:type="dxa"/>
            <w:tcBorders>
              <w:bottom w:val="single" w:sz="4" w:space="0" w:color="auto"/>
              <w:right w:val="nil"/>
            </w:tcBorders>
            <w:shd w:val="clear" w:color="auto" w:fill="auto"/>
          </w:tcPr>
          <w:p w14:paraId="51AEB98F"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maandag:</w:t>
            </w:r>
            <w:r w:rsidRPr="00774C60">
              <w:rPr>
                <w:rFonts w:ascii="Century Gothic" w:eastAsia="Calibri" w:hAnsi="Century Gothic" w:cs="Calibri"/>
                <w:sz w:val="20"/>
                <w:szCs w:val="20"/>
                <w:u w:color="000000"/>
              </w:rPr>
              <w:br/>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r w:rsidRPr="00774C60">
              <w:rPr>
                <w:rFonts w:ascii="Century Gothic" w:eastAsia="Calibri" w:hAnsi="Century Gothic" w:cs="Calibri"/>
                <w:sz w:val="20"/>
                <w:szCs w:val="20"/>
                <w:u w:color="000000"/>
              </w:rPr>
              <w:br/>
            </w: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dinsdag:</w:t>
            </w:r>
            <w:r w:rsidRPr="00774C60">
              <w:rPr>
                <w:rFonts w:ascii="Century Gothic" w:eastAsia="Calibri" w:hAnsi="Century Gothic" w:cs="Calibri"/>
                <w:sz w:val="20"/>
                <w:szCs w:val="20"/>
                <w:u w:color="000000"/>
              </w:rPr>
              <w:br/>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3711894D"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woensdag:   </w:t>
            </w:r>
          </w:p>
          <w:p w14:paraId="36CD2D75"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7855BD37"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donderdag:</w:t>
            </w:r>
          </w:p>
          <w:p w14:paraId="0C48CD69"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5FFCF44F"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vrijdag:   </w:t>
            </w:r>
          </w:p>
          <w:p w14:paraId="06355943"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p>
          <w:p w14:paraId="47AE1BA8"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17C9E7BE" w14:textId="77777777" w:rsidTr="0058584A">
        <w:tc>
          <w:tcPr>
            <w:tcW w:w="3578" w:type="dxa"/>
            <w:tcBorders>
              <w:left w:val="nil"/>
              <w:bottom w:val="single" w:sz="4" w:space="0" w:color="auto"/>
            </w:tcBorders>
            <w:shd w:val="clear" w:color="auto" w:fill="auto"/>
          </w:tcPr>
          <w:p w14:paraId="14C96F13"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De medische handeling mag alleen worden uitgevoerd in de volgende nader omschreven situatie </w:t>
            </w:r>
          </w:p>
        </w:tc>
        <w:tc>
          <w:tcPr>
            <w:tcW w:w="5245" w:type="dxa"/>
            <w:tcBorders>
              <w:bottom w:val="single" w:sz="4" w:space="0" w:color="auto"/>
              <w:right w:val="nil"/>
            </w:tcBorders>
            <w:shd w:val="clear" w:color="auto" w:fill="auto"/>
          </w:tcPr>
          <w:p w14:paraId="0EB6D9B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OMSCHRIJVING SITUA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OMSCHRIJVING SITUATIE </w:t>
            </w:r>
            <w:r w:rsidRPr="00774C60">
              <w:rPr>
                <w:rFonts w:ascii="Century Gothic" w:eastAsia="Calibri" w:hAnsi="Century Gothic" w:cs="Calibri"/>
                <w:i/>
                <w:iCs/>
                <w:color w:val="000000"/>
                <w:sz w:val="18"/>
                <w:szCs w:val="18"/>
              </w:rPr>
              <w:fldChar w:fldCharType="end"/>
            </w:r>
          </w:p>
        </w:tc>
      </w:tr>
      <w:tr w:rsidR="00593AC1" w:rsidRPr="0064778E" w14:paraId="3F4620EB" w14:textId="77777777" w:rsidTr="0058584A">
        <w:tc>
          <w:tcPr>
            <w:tcW w:w="3578" w:type="dxa"/>
            <w:tcBorders>
              <w:left w:val="nil"/>
              <w:bottom w:val="single" w:sz="4" w:space="0" w:color="auto"/>
            </w:tcBorders>
            <w:shd w:val="clear" w:color="auto" w:fill="auto"/>
          </w:tcPr>
          <w:p w14:paraId="37CC1D58"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Manier waarop de medische handeling moet worden uitgevoerd </w:t>
            </w:r>
          </w:p>
        </w:tc>
        <w:tc>
          <w:tcPr>
            <w:tcW w:w="5245" w:type="dxa"/>
            <w:tcBorders>
              <w:bottom w:val="single" w:sz="4" w:space="0" w:color="auto"/>
              <w:right w:val="nil"/>
            </w:tcBorders>
            <w:shd w:val="clear" w:color="auto" w:fill="auto"/>
          </w:tcPr>
          <w:p w14:paraId="2C8E9116"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i/>
                <w:iCs/>
                <w:color w:val="000000"/>
                <w:sz w:val="18"/>
                <w:szCs w:val="18"/>
              </w:rPr>
              <w:fldChar w:fldCharType="begin">
                <w:ffData>
                  <w:name w:val=""/>
                  <w:enabled/>
                  <w:calcOnExit w:val="0"/>
                  <w:textInput>
                    <w:default w:val="OMSCHRIJVING MANIER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OMSCHRIJVING MANIER </w:t>
            </w:r>
            <w:r w:rsidRPr="00774C60">
              <w:rPr>
                <w:rFonts w:ascii="Century Gothic" w:eastAsia="Calibri" w:hAnsi="Century Gothic" w:cs="Calibri"/>
                <w:i/>
                <w:iCs/>
                <w:color w:val="000000"/>
                <w:sz w:val="18"/>
                <w:szCs w:val="18"/>
              </w:rPr>
              <w:fldChar w:fldCharType="end"/>
            </w:r>
          </w:p>
          <w:p w14:paraId="7460C3D8"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0E4DF9C7" w14:textId="77777777" w:rsidTr="0058584A">
        <w:tc>
          <w:tcPr>
            <w:tcW w:w="3578" w:type="dxa"/>
            <w:tcBorders>
              <w:left w:val="nil"/>
              <w:bottom w:val="single" w:sz="4" w:space="0" w:color="auto"/>
            </w:tcBorders>
            <w:shd w:val="clear" w:color="auto" w:fill="auto"/>
          </w:tcPr>
          <w:p w14:paraId="00699D22"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Bekwaamheidsverklaring aanwezig</w:t>
            </w:r>
          </w:p>
        </w:tc>
        <w:tc>
          <w:tcPr>
            <w:tcW w:w="5245" w:type="dxa"/>
            <w:tcBorders>
              <w:bottom w:val="single" w:sz="4" w:space="0" w:color="auto"/>
              <w:right w:val="nil"/>
            </w:tcBorders>
            <w:shd w:val="clear" w:color="auto" w:fill="auto"/>
          </w:tcPr>
          <w:p w14:paraId="6EBDD8F2"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ja     </w:t>
            </w: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nee </w:t>
            </w:r>
          </w:p>
          <w:p w14:paraId="0438B394"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64778E" w14:paraId="2C24B7A9" w14:textId="77777777" w:rsidTr="0058584A">
        <w:tc>
          <w:tcPr>
            <w:tcW w:w="3578" w:type="dxa"/>
            <w:tcBorders>
              <w:left w:val="nil"/>
              <w:bottom w:val="single" w:sz="4" w:space="0" w:color="auto"/>
            </w:tcBorders>
            <w:shd w:val="clear" w:color="auto" w:fill="auto"/>
          </w:tcPr>
          <w:p w14:paraId="607405EE"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Instructie van de medische handeling + controle op de juiste uitvoering is gegeven op</w:t>
            </w:r>
          </w:p>
        </w:tc>
        <w:tc>
          <w:tcPr>
            <w:tcW w:w="5245" w:type="dxa"/>
            <w:tcBorders>
              <w:bottom w:val="single" w:sz="4" w:space="0" w:color="auto"/>
              <w:right w:val="nil"/>
            </w:tcBorders>
            <w:shd w:val="clear" w:color="auto" w:fill="auto"/>
          </w:tcPr>
          <w:p w14:paraId="5E1475F8"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51FE8442"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64778E" w14:paraId="2A2631F0" w14:textId="77777777" w:rsidTr="0058584A">
        <w:tc>
          <w:tcPr>
            <w:tcW w:w="3578" w:type="dxa"/>
            <w:tcBorders>
              <w:left w:val="nil"/>
              <w:bottom w:val="single" w:sz="4" w:space="0" w:color="auto"/>
            </w:tcBorders>
            <w:shd w:val="clear" w:color="auto" w:fill="auto"/>
          </w:tcPr>
          <w:p w14:paraId="17A6A683"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Afgegeven door: </w:t>
            </w:r>
          </w:p>
        </w:tc>
        <w:tc>
          <w:tcPr>
            <w:tcW w:w="5245" w:type="dxa"/>
            <w:tcBorders>
              <w:bottom w:val="single" w:sz="4" w:space="0" w:color="auto"/>
              <w:right w:val="nil"/>
            </w:tcBorders>
            <w:shd w:val="clear" w:color="auto" w:fill="auto"/>
          </w:tcPr>
          <w:p w14:paraId="6F4EBA71"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NAAM</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p>
          <w:p w14:paraId="3A536C80"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p>
          <w:p w14:paraId="2D763042"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VAN: NAAM INSTELLING"/>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VAN: NAAM INSTELLING</w:t>
            </w:r>
            <w:r w:rsidRPr="00774C60">
              <w:rPr>
                <w:rFonts w:ascii="Century Gothic" w:eastAsia="Calibri" w:hAnsi="Century Gothic" w:cs="Calibri"/>
                <w:i/>
                <w:iCs/>
                <w:color w:val="000000"/>
                <w:sz w:val="18"/>
                <w:szCs w:val="18"/>
              </w:rPr>
              <w:fldChar w:fldCharType="end"/>
            </w:r>
          </w:p>
        </w:tc>
      </w:tr>
      <w:tr w:rsidR="00593AC1" w:rsidRPr="0064778E" w14:paraId="2F603B59" w14:textId="77777777" w:rsidTr="0058584A">
        <w:tc>
          <w:tcPr>
            <w:tcW w:w="3578" w:type="dxa"/>
            <w:tcBorders>
              <w:left w:val="nil"/>
              <w:bottom w:val="single" w:sz="4" w:space="0" w:color="auto"/>
            </w:tcBorders>
            <w:shd w:val="clear" w:color="auto" w:fill="auto"/>
          </w:tcPr>
          <w:p w14:paraId="1656957D"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Afgegeven aan: </w:t>
            </w:r>
          </w:p>
        </w:tc>
        <w:tc>
          <w:tcPr>
            <w:tcW w:w="5245" w:type="dxa"/>
            <w:tcBorders>
              <w:bottom w:val="single" w:sz="4" w:space="0" w:color="auto"/>
              <w:right w:val="nil"/>
            </w:tcBorders>
            <w:shd w:val="clear" w:color="auto" w:fill="auto"/>
          </w:tcPr>
          <w:p w14:paraId="12B192F6"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NAAM</w:t>
            </w:r>
            <w:r w:rsidRPr="00774C60">
              <w:rPr>
                <w:rFonts w:ascii="Century Gothic" w:eastAsia="Calibri" w:hAnsi="Century Gothic" w:cs="Calibri"/>
                <w:i/>
                <w:iCs/>
                <w:color w:val="000000"/>
                <w:sz w:val="18"/>
                <w:szCs w:val="18"/>
              </w:rPr>
              <w:fldChar w:fldCharType="end"/>
            </w:r>
          </w:p>
          <w:p w14:paraId="415FA3D6"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p>
          <w:p w14:paraId="0D1D12A0"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VAN: NAAM SCHOOL"/>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VAN: NAAM SCHOOL</w:t>
            </w:r>
            <w:r w:rsidRPr="00774C60">
              <w:rPr>
                <w:rFonts w:ascii="Century Gothic" w:eastAsia="Calibri" w:hAnsi="Century Gothic" w:cs="Calibri"/>
                <w:i/>
                <w:iCs/>
                <w:color w:val="000000"/>
                <w:sz w:val="18"/>
                <w:szCs w:val="18"/>
              </w:rPr>
              <w:fldChar w:fldCharType="end"/>
            </w:r>
          </w:p>
        </w:tc>
      </w:tr>
      <w:tr w:rsidR="00593AC1" w:rsidRPr="0064778E" w14:paraId="19139553" w14:textId="77777777" w:rsidTr="0058584A">
        <w:tc>
          <w:tcPr>
            <w:tcW w:w="8823" w:type="dxa"/>
            <w:gridSpan w:val="2"/>
            <w:tcBorders>
              <w:left w:val="nil"/>
              <w:bottom w:val="single" w:sz="4" w:space="0" w:color="auto"/>
              <w:right w:val="nil"/>
            </w:tcBorders>
            <w:shd w:val="clear" w:color="auto" w:fill="auto"/>
          </w:tcPr>
          <w:p w14:paraId="19D19A27" w14:textId="77777777" w:rsidR="00593AC1" w:rsidRPr="00774C60" w:rsidRDefault="00593AC1" w:rsidP="0058584A">
            <w:pPr>
              <w:widowControl w:val="0"/>
              <w:spacing w:line="280" w:lineRule="atLeast"/>
              <w:ind w:right="143"/>
              <w:rPr>
                <w:rFonts w:ascii="Century Gothic" w:eastAsia="Calibri" w:hAnsi="Century Gothic" w:cs="Calibri"/>
                <w:b/>
                <w:i/>
                <w:w w:val="105"/>
                <w:sz w:val="20"/>
                <w:szCs w:val="20"/>
                <w:u w:color="000000"/>
              </w:rPr>
            </w:pPr>
          </w:p>
        </w:tc>
      </w:tr>
      <w:tr w:rsidR="00593AC1" w:rsidRPr="0064778E" w14:paraId="7FEAB9DF" w14:textId="77777777" w:rsidTr="0058584A">
        <w:tc>
          <w:tcPr>
            <w:tcW w:w="8823" w:type="dxa"/>
            <w:gridSpan w:val="2"/>
            <w:tcBorders>
              <w:left w:val="nil"/>
              <w:bottom w:val="single" w:sz="4" w:space="0" w:color="auto"/>
              <w:right w:val="nil"/>
            </w:tcBorders>
            <w:shd w:val="clear" w:color="auto" w:fill="auto"/>
          </w:tcPr>
          <w:p w14:paraId="1F544BC0"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b/>
                <w:i/>
                <w:w w:val="105"/>
                <w:sz w:val="20"/>
                <w:szCs w:val="20"/>
                <w:u w:color="000000"/>
              </w:rPr>
              <w:t xml:space="preserve">Wilt u eventuele veranderingen zo spoedig mogelijk doorgeven aan de directie van school? Het is zeer belangrijk dat deze gegevens actueel zijn. </w:t>
            </w:r>
          </w:p>
        </w:tc>
      </w:tr>
    </w:tbl>
    <w:p w14:paraId="6AE997E5" w14:textId="77777777" w:rsidR="00593AC1" w:rsidRPr="005C3BE2" w:rsidRDefault="00593AC1" w:rsidP="00593AC1">
      <w:pPr>
        <w:rPr>
          <w:rFonts w:ascii="Verdana" w:hAnsi="Verdana"/>
          <w:sz w:val="20"/>
          <w:szCs w:val="20"/>
          <w:lang w:val="en-US"/>
        </w:rPr>
      </w:pPr>
    </w:p>
    <w:p w14:paraId="1E751E03" w14:textId="4DAE5FF8" w:rsidR="00593AC1" w:rsidRPr="002E37F2" w:rsidRDefault="00593AC1" w:rsidP="00593AC1">
      <w:pPr>
        <w:pStyle w:val="Kop2"/>
        <w:rPr>
          <w:rFonts w:ascii="Verdana" w:hAnsi="Verdana"/>
          <w:b w:val="0"/>
          <w:sz w:val="20"/>
        </w:rPr>
      </w:pPr>
      <w:r>
        <w:rPr>
          <w:rFonts w:ascii="Verdana" w:hAnsi="Verdana"/>
          <w:szCs w:val="24"/>
        </w:rPr>
        <w:t>12.</w:t>
      </w:r>
      <w:r w:rsidRPr="002E37F2">
        <w:rPr>
          <w:rFonts w:ascii="Verdana" w:hAnsi="Verdana"/>
          <w:szCs w:val="24"/>
        </w:rPr>
        <w:t>5.3. Toestemming tot medicijnverstrekking op verzoek</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527"/>
        <w:gridCol w:w="3002"/>
      </w:tblGrid>
      <w:tr w:rsidR="00593AC1" w:rsidRPr="007019CB" w14:paraId="416F4488" w14:textId="77777777" w:rsidTr="0058584A">
        <w:tc>
          <w:tcPr>
            <w:tcW w:w="8823" w:type="dxa"/>
            <w:gridSpan w:val="3"/>
            <w:tcBorders>
              <w:left w:val="nil"/>
              <w:bottom w:val="nil"/>
              <w:right w:val="nil"/>
            </w:tcBorders>
            <w:shd w:val="clear" w:color="auto" w:fill="44546A"/>
          </w:tcPr>
          <w:p w14:paraId="0E0D0946"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Toestemming tot het verstrekken van medicijnen </w:t>
            </w:r>
          </w:p>
          <w:p w14:paraId="25296E0A"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op verzoek </w:t>
            </w:r>
          </w:p>
        </w:tc>
      </w:tr>
      <w:tr w:rsidR="00593AC1" w:rsidRPr="007019CB" w14:paraId="22B13BB0" w14:textId="77777777" w:rsidTr="0058584A">
        <w:trPr>
          <w:trHeight w:val="1076"/>
        </w:trPr>
        <w:tc>
          <w:tcPr>
            <w:tcW w:w="8823" w:type="dxa"/>
            <w:gridSpan w:val="3"/>
            <w:tcBorders>
              <w:top w:val="nil"/>
              <w:left w:val="nil"/>
              <w:bottom w:val="nil"/>
              <w:right w:val="nil"/>
            </w:tcBorders>
            <w:shd w:val="clear" w:color="auto" w:fill="auto"/>
          </w:tcPr>
          <w:p w14:paraId="64A4F982" w14:textId="77777777" w:rsidR="00593AC1" w:rsidRPr="00774C60" w:rsidRDefault="00593AC1" w:rsidP="0058584A">
            <w:pPr>
              <w:pStyle w:val="Plattetekst"/>
              <w:widowControl w:val="0"/>
              <w:jc w:val="both"/>
              <w:rPr>
                <w:rFonts w:ascii="Century Gothic" w:eastAsia="Calibri" w:hAnsi="Century Gothic" w:cs="Calibri"/>
                <w:sz w:val="20"/>
              </w:rPr>
            </w:pPr>
            <w:r w:rsidRPr="00774C60">
              <w:rPr>
                <w:rFonts w:ascii="Century Gothic" w:eastAsia="Calibri" w:hAnsi="Century Gothic" w:cs="Calibri"/>
                <w:sz w:val="20"/>
              </w:rPr>
              <w:t>Het verstrekken van medicamenten aan een leerlingen is een verzorgende handeling, maar kan wel risico’s opleveren. Dat wil zeggen dat er steeds sprake moet zijn van zorgvuldig handelen; dat er een opdracht van de ouders/verzorgers</w:t>
            </w:r>
            <w:r w:rsidRPr="00774C60">
              <w:rPr>
                <w:rStyle w:val="Voetnootmarkering"/>
                <w:rFonts w:ascii="Century Gothic" w:eastAsia="Calibri" w:hAnsi="Century Gothic" w:cs="Calibri"/>
                <w:sz w:val="20"/>
              </w:rPr>
              <w:footnoteReference w:id="8"/>
            </w:r>
            <w:r w:rsidRPr="00774C60">
              <w:rPr>
                <w:rFonts w:ascii="Century Gothic" w:eastAsia="Calibri" w:hAnsi="Century Gothic" w:cs="Calibri"/>
                <w:sz w:val="20"/>
              </w:rPr>
              <w:t xml:space="preserve"> moet zijn en dat aanwijzingen van de ouders/verzorgers voor het uitvoeren van de handeling moeten worden opgevolgd. </w:t>
            </w:r>
          </w:p>
          <w:p w14:paraId="2804E3D8" w14:textId="77777777" w:rsidR="00593AC1" w:rsidRPr="00774C60" w:rsidRDefault="00593AC1" w:rsidP="0058584A">
            <w:pPr>
              <w:pStyle w:val="Plattetekst"/>
              <w:widowControl w:val="0"/>
              <w:jc w:val="both"/>
              <w:rPr>
                <w:rFonts w:ascii="Century Gothic" w:eastAsia="Calibri" w:hAnsi="Century Gothic" w:cs="Calibri"/>
                <w:bCs/>
                <w:sz w:val="20"/>
                <w:u w:color="000000"/>
              </w:rPr>
            </w:pPr>
          </w:p>
          <w:p w14:paraId="5EA5935C" w14:textId="77777777" w:rsidR="00593AC1" w:rsidRPr="00774C60" w:rsidRDefault="00593AC1" w:rsidP="0058584A">
            <w:pPr>
              <w:pStyle w:val="Plattetekst"/>
              <w:widowControl w:val="0"/>
              <w:jc w:val="both"/>
              <w:rPr>
                <w:rFonts w:ascii="Century Gothic" w:eastAsia="Calibri" w:hAnsi="Century Gothic" w:cs="Calibri"/>
                <w:bCs/>
                <w:sz w:val="20"/>
                <w:u w:color="000000"/>
              </w:rPr>
            </w:pPr>
            <w:r w:rsidRPr="00774C60">
              <w:rPr>
                <w:rFonts w:ascii="Century Gothic" w:eastAsia="Calibri" w:hAnsi="Century Gothic" w:cs="Calibri"/>
                <w:bCs/>
                <w:sz w:val="20"/>
                <w:u w:color="000000"/>
              </w:rPr>
              <w:t xml:space="preserve">Ondergetekende geeft toestemming om zijn/haar kind tijdens het verblijf op school/schoolkamp/schooluitje het hierna genoemde geneesmiddel toe te dienen of zelfstandig in te laten nemen. </w:t>
            </w:r>
          </w:p>
          <w:p w14:paraId="11130B9D" w14:textId="77777777" w:rsidR="00593AC1" w:rsidRPr="00774C60" w:rsidRDefault="00593AC1" w:rsidP="0058584A">
            <w:pPr>
              <w:pStyle w:val="Plattetekst"/>
              <w:widowControl w:val="0"/>
              <w:jc w:val="both"/>
              <w:rPr>
                <w:rFonts w:ascii="Century Gothic" w:eastAsia="Calibri" w:hAnsi="Century Gothic" w:cs="Calibri"/>
                <w:bCs/>
                <w:sz w:val="20"/>
                <w:u w:color="000000"/>
              </w:rPr>
            </w:pPr>
          </w:p>
        </w:tc>
      </w:tr>
      <w:tr w:rsidR="00593AC1" w:rsidRPr="007019CB" w14:paraId="60276A8F" w14:textId="77777777" w:rsidTr="0058584A">
        <w:tc>
          <w:tcPr>
            <w:tcW w:w="8823" w:type="dxa"/>
            <w:gridSpan w:val="3"/>
            <w:tcBorders>
              <w:left w:val="nil"/>
              <w:bottom w:val="single" w:sz="4" w:space="0" w:color="auto"/>
              <w:right w:val="nil"/>
            </w:tcBorders>
            <w:shd w:val="clear" w:color="auto" w:fill="44546A"/>
          </w:tcPr>
          <w:p w14:paraId="044B8484" w14:textId="77777777" w:rsidR="00593AC1" w:rsidRPr="00774C60" w:rsidRDefault="00593AC1" w:rsidP="0058584A">
            <w:pPr>
              <w:pStyle w:val="Kop2"/>
              <w:widowControl w:val="0"/>
              <w:spacing w:line="280" w:lineRule="atLeast"/>
              <w:ind w:right="143"/>
              <w:jc w:val="center"/>
              <w:rPr>
                <w:rFonts w:ascii="Century Gothic" w:hAnsi="Century Gothic" w:cs="Calibri"/>
                <w:b w:val="0"/>
                <w:i/>
                <w:iCs/>
                <w:color w:val="FFFFFF"/>
                <w:sz w:val="20"/>
                <w:u w:color="000000"/>
              </w:rPr>
            </w:pPr>
            <w:r w:rsidRPr="00774C60">
              <w:rPr>
                <w:rFonts w:ascii="Century Gothic" w:hAnsi="Century Gothic" w:cs="Calibri"/>
                <w:iCs/>
                <w:color w:val="FFFFFF"/>
                <w:w w:val="105"/>
                <w:sz w:val="20"/>
                <w:u w:color="000000"/>
              </w:rPr>
              <w:t>Gegevens ouders/verzorgers</w:t>
            </w:r>
          </w:p>
        </w:tc>
      </w:tr>
      <w:tr w:rsidR="00593AC1" w:rsidRPr="007019CB" w14:paraId="2F49FB92" w14:textId="77777777" w:rsidTr="0058584A">
        <w:tc>
          <w:tcPr>
            <w:tcW w:w="3294" w:type="dxa"/>
            <w:tcBorders>
              <w:left w:val="nil"/>
            </w:tcBorders>
            <w:shd w:val="clear" w:color="auto" w:fill="auto"/>
          </w:tcPr>
          <w:p w14:paraId="632FC90A"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 </w:t>
            </w:r>
          </w:p>
        </w:tc>
        <w:tc>
          <w:tcPr>
            <w:tcW w:w="5529" w:type="dxa"/>
            <w:gridSpan w:val="2"/>
            <w:tcBorders>
              <w:right w:val="nil"/>
            </w:tcBorders>
            <w:shd w:val="clear" w:color="auto" w:fill="auto"/>
          </w:tcPr>
          <w:p w14:paraId="3B405D59"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iCs/>
                <w:color w:val="000000"/>
                <w:sz w:val="16"/>
                <w:szCs w:val="16"/>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6"/>
                <w:szCs w:val="16"/>
              </w:rPr>
              <w:instrText xml:space="preserve"> FORMTEXT </w:instrText>
            </w:r>
            <w:r w:rsidRPr="00774C60">
              <w:rPr>
                <w:rFonts w:ascii="Century Gothic" w:eastAsia="Calibri" w:hAnsi="Century Gothic" w:cs="Calibri"/>
                <w:i/>
                <w:iCs/>
                <w:color w:val="000000"/>
                <w:sz w:val="16"/>
                <w:szCs w:val="16"/>
              </w:rPr>
            </w:r>
            <w:r w:rsidRPr="00774C60">
              <w:rPr>
                <w:rFonts w:ascii="Century Gothic" w:eastAsia="Calibri" w:hAnsi="Century Gothic" w:cs="Calibri"/>
                <w:i/>
                <w:iCs/>
                <w:color w:val="000000"/>
                <w:sz w:val="16"/>
                <w:szCs w:val="16"/>
              </w:rPr>
              <w:fldChar w:fldCharType="separate"/>
            </w:r>
            <w:r w:rsidRPr="00774C60">
              <w:rPr>
                <w:rFonts w:ascii="Century Gothic" w:eastAsia="Calibri" w:hAnsi="Century Gothic" w:cs="Calibri"/>
                <w:i/>
                <w:noProof/>
                <w:color w:val="000000"/>
                <w:sz w:val="16"/>
                <w:szCs w:val="16"/>
              </w:rPr>
              <w:t xml:space="preserve">[ NAAM ] </w:t>
            </w:r>
            <w:r w:rsidRPr="00774C60">
              <w:rPr>
                <w:rFonts w:ascii="Century Gothic" w:eastAsia="Calibri" w:hAnsi="Century Gothic" w:cs="Calibri"/>
                <w:i/>
                <w:iCs/>
                <w:color w:val="000000"/>
                <w:sz w:val="16"/>
                <w:szCs w:val="16"/>
              </w:rPr>
              <w:fldChar w:fldCharType="end"/>
            </w:r>
          </w:p>
        </w:tc>
      </w:tr>
      <w:tr w:rsidR="00593AC1" w:rsidRPr="007019CB" w14:paraId="66177FF2" w14:textId="77777777" w:rsidTr="0058584A">
        <w:tc>
          <w:tcPr>
            <w:tcW w:w="3294" w:type="dxa"/>
            <w:tcBorders>
              <w:left w:val="nil"/>
            </w:tcBorders>
            <w:shd w:val="clear" w:color="auto" w:fill="auto"/>
          </w:tcPr>
          <w:p w14:paraId="4444DA85"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529" w:type="dxa"/>
            <w:gridSpan w:val="2"/>
            <w:tcBorders>
              <w:right w:val="nil"/>
            </w:tcBorders>
            <w:shd w:val="clear" w:color="auto" w:fill="auto"/>
          </w:tcPr>
          <w:p w14:paraId="207FE8ED"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7019CB" w14:paraId="460A6214" w14:textId="77777777" w:rsidTr="0058584A">
        <w:tc>
          <w:tcPr>
            <w:tcW w:w="3294" w:type="dxa"/>
            <w:tcBorders>
              <w:left w:val="nil"/>
            </w:tcBorders>
            <w:shd w:val="clear" w:color="auto" w:fill="auto"/>
          </w:tcPr>
          <w:p w14:paraId="2E945B6E"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p>
          <w:p w14:paraId="0C844FC0"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 xml:space="preserve">Handtekening voor akkoord </w:t>
            </w:r>
          </w:p>
        </w:tc>
        <w:tc>
          <w:tcPr>
            <w:tcW w:w="5529" w:type="dxa"/>
            <w:gridSpan w:val="2"/>
            <w:tcBorders>
              <w:right w:val="nil"/>
            </w:tcBorders>
            <w:shd w:val="clear" w:color="auto" w:fill="auto"/>
          </w:tcPr>
          <w:p w14:paraId="4AF4227C"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12DBCF8F"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15B652A1"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0E8CAE60"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7019CB" w14:paraId="22A7E42A" w14:textId="77777777" w:rsidTr="0058584A">
        <w:tc>
          <w:tcPr>
            <w:tcW w:w="3294" w:type="dxa"/>
            <w:tcBorders>
              <w:left w:val="nil"/>
              <w:bottom w:val="single" w:sz="4" w:space="0" w:color="auto"/>
            </w:tcBorders>
            <w:shd w:val="clear" w:color="auto" w:fill="auto"/>
          </w:tcPr>
          <w:p w14:paraId="176184DE"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Datum ondertekening </w:t>
            </w:r>
          </w:p>
        </w:tc>
        <w:tc>
          <w:tcPr>
            <w:tcW w:w="5529" w:type="dxa"/>
            <w:gridSpan w:val="2"/>
            <w:tcBorders>
              <w:bottom w:val="single" w:sz="4" w:space="0" w:color="auto"/>
              <w:right w:val="nil"/>
            </w:tcBorders>
            <w:shd w:val="clear" w:color="auto" w:fill="auto"/>
          </w:tcPr>
          <w:p w14:paraId="1332E5D5"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7019CB" w14:paraId="07FA8732" w14:textId="77777777" w:rsidTr="0058584A">
        <w:tc>
          <w:tcPr>
            <w:tcW w:w="8823" w:type="dxa"/>
            <w:gridSpan w:val="3"/>
            <w:tcBorders>
              <w:left w:val="nil"/>
              <w:bottom w:val="triple" w:sz="4" w:space="0" w:color="auto"/>
              <w:right w:val="nil"/>
            </w:tcBorders>
            <w:shd w:val="clear" w:color="auto" w:fill="auto"/>
          </w:tcPr>
          <w:p w14:paraId="1DE8D32F"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7019CB" w14:paraId="35770A66" w14:textId="77777777" w:rsidTr="0058584A">
        <w:tc>
          <w:tcPr>
            <w:tcW w:w="3294" w:type="dxa"/>
            <w:tcBorders>
              <w:top w:val="triple" w:sz="4" w:space="0" w:color="auto"/>
              <w:left w:val="nil"/>
            </w:tcBorders>
            <w:shd w:val="clear" w:color="auto" w:fill="auto"/>
          </w:tcPr>
          <w:p w14:paraId="312149D4"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2</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529" w:type="dxa"/>
            <w:gridSpan w:val="2"/>
            <w:tcBorders>
              <w:top w:val="triple" w:sz="4" w:space="0" w:color="auto"/>
              <w:right w:val="nil"/>
            </w:tcBorders>
            <w:shd w:val="clear" w:color="auto" w:fill="auto"/>
          </w:tcPr>
          <w:p w14:paraId="651A1A7D"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6"/>
                <w:szCs w:val="16"/>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6"/>
                <w:szCs w:val="16"/>
              </w:rPr>
              <w:instrText xml:space="preserve"> FORMTEXT </w:instrText>
            </w:r>
            <w:r w:rsidRPr="00774C60">
              <w:rPr>
                <w:rFonts w:ascii="Century Gothic" w:eastAsia="Calibri" w:hAnsi="Century Gothic" w:cs="Calibri"/>
                <w:i/>
                <w:iCs/>
                <w:color w:val="000000"/>
                <w:sz w:val="16"/>
                <w:szCs w:val="16"/>
              </w:rPr>
            </w:r>
            <w:r w:rsidRPr="00774C60">
              <w:rPr>
                <w:rFonts w:ascii="Century Gothic" w:eastAsia="Calibri" w:hAnsi="Century Gothic" w:cs="Calibri"/>
                <w:i/>
                <w:iCs/>
                <w:color w:val="000000"/>
                <w:sz w:val="16"/>
                <w:szCs w:val="16"/>
              </w:rPr>
              <w:fldChar w:fldCharType="separate"/>
            </w:r>
            <w:r w:rsidRPr="00774C60">
              <w:rPr>
                <w:rFonts w:ascii="Century Gothic" w:eastAsia="Calibri" w:hAnsi="Century Gothic" w:cs="Calibri"/>
                <w:i/>
                <w:noProof/>
                <w:color w:val="000000"/>
                <w:sz w:val="16"/>
                <w:szCs w:val="16"/>
              </w:rPr>
              <w:t xml:space="preserve">[ NAAM ] </w:t>
            </w:r>
            <w:r w:rsidRPr="00774C60">
              <w:rPr>
                <w:rFonts w:ascii="Century Gothic" w:eastAsia="Calibri" w:hAnsi="Century Gothic" w:cs="Calibri"/>
                <w:i/>
                <w:iCs/>
                <w:color w:val="000000"/>
                <w:sz w:val="16"/>
                <w:szCs w:val="16"/>
              </w:rPr>
              <w:fldChar w:fldCharType="end"/>
            </w:r>
          </w:p>
        </w:tc>
      </w:tr>
      <w:tr w:rsidR="00593AC1" w:rsidRPr="007019CB" w14:paraId="636F885D" w14:textId="77777777" w:rsidTr="0058584A">
        <w:tc>
          <w:tcPr>
            <w:tcW w:w="3294" w:type="dxa"/>
            <w:tcBorders>
              <w:left w:val="nil"/>
            </w:tcBorders>
            <w:shd w:val="clear" w:color="auto" w:fill="auto"/>
          </w:tcPr>
          <w:p w14:paraId="32D6AE7E"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2</w:t>
            </w:r>
            <w:r w:rsidRPr="00774C60">
              <w:rPr>
                <w:rFonts w:ascii="Century Gothic" w:hAnsi="Century Gothic" w:cs="Calibri"/>
                <w:b w:val="0"/>
                <w:w w:val="105"/>
                <w:sz w:val="20"/>
                <w:u w:color="000000"/>
                <w:vertAlign w:val="superscript"/>
              </w:rPr>
              <w:t xml:space="preserve">e </w:t>
            </w:r>
            <w:r w:rsidRPr="00774C60">
              <w:rPr>
                <w:rFonts w:ascii="Century Gothic" w:hAnsi="Century Gothic" w:cs="Calibri"/>
                <w:b w:val="0"/>
                <w:w w:val="105"/>
                <w:sz w:val="20"/>
                <w:u w:color="000000"/>
              </w:rPr>
              <w:t>ouder/verzorger</w:t>
            </w:r>
          </w:p>
        </w:tc>
        <w:tc>
          <w:tcPr>
            <w:tcW w:w="5529" w:type="dxa"/>
            <w:gridSpan w:val="2"/>
            <w:tcBorders>
              <w:right w:val="nil"/>
            </w:tcBorders>
            <w:shd w:val="clear" w:color="auto" w:fill="auto"/>
          </w:tcPr>
          <w:p w14:paraId="70F0DD87"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38ED1EA7" w14:textId="77777777" w:rsidTr="0058584A">
        <w:tc>
          <w:tcPr>
            <w:tcW w:w="3294" w:type="dxa"/>
            <w:tcBorders>
              <w:left w:val="nil"/>
            </w:tcBorders>
            <w:shd w:val="clear" w:color="auto" w:fill="auto"/>
          </w:tcPr>
          <w:p w14:paraId="48CF4F98"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p>
          <w:p w14:paraId="542D6511" w14:textId="77777777" w:rsidR="00593AC1" w:rsidRPr="00774C60" w:rsidRDefault="00593AC1" w:rsidP="0058584A">
            <w:pPr>
              <w:pStyle w:val="Kop2"/>
              <w:widowControl w:val="0"/>
              <w:spacing w:line="280" w:lineRule="atLeast"/>
              <w:ind w:right="143"/>
              <w:rPr>
                <w:rFonts w:ascii="Century Gothic" w:hAnsi="Century Gothic" w:cs="Calibri"/>
                <w:b w:val="0"/>
                <w:bCs/>
                <w:i/>
                <w:iCs/>
                <w:w w:val="105"/>
                <w:sz w:val="20"/>
                <w:u w:color="000000"/>
              </w:rPr>
            </w:pPr>
            <w:r w:rsidRPr="00774C60">
              <w:rPr>
                <w:rFonts w:ascii="Century Gothic" w:hAnsi="Century Gothic" w:cs="Calibri"/>
                <w:b w:val="0"/>
                <w:iCs/>
                <w:sz w:val="20"/>
              </w:rPr>
              <w:t xml:space="preserve">Handtekening voor akkoord </w:t>
            </w:r>
          </w:p>
        </w:tc>
        <w:tc>
          <w:tcPr>
            <w:tcW w:w="5529" w:type="dxa"/>
            <w:gridSpan w:val="2"/>
            <w:tcBorders>
              <w:right w:val="nil"/>
            </w:tcBorders>
            <w:shd w:val="clear" w:color="auto" w:fill="auto"/>
          </w:tcPr>
          <w:p w14:paraId="6C8B17C3"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2F1B84D5"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4DC3B5EC"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p w14:paraId="6826F0B4"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42100E0A" w14:textId="77777777" w:rsidTr="0058584A">
        <w:tc>
          <w:tcPr>
            <w:tcW w:w="3294" w:type="dxa"/>
            <w:tcBorders>
              <w:left w:val="nil"/>
            </w:tcBorders>
            <w:shd w:val="clear" w:color="auto" w:fill="auto"/>
          </w:tcPr>
          <w:p w14:paraId="7BBDD0C5"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Datum ondertekening</w:t>
            </w:r>
          </w:p>
        </w:tc>
        <w:tc>
          <w:tcPr>
            <w:tcW w:w="5529" w:type="dxa"/>
            <w:gridSpan w:val="2"/>
            <w:tcBorders>
              <w:right w:val="nil"/>
            </w:tcBorders>
            <w:shd w:val="clear" w:color="auto" w:fill="auto"/>
          </w:tcPr>
          <w:p w14:paraId="3BFF092E"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3CBB5846" w14:textId="77777777" w:rsidTr="0058584A">
        <w:tc>
          <w:tcPr>
            <w:tcW w:w="8823" w:type="dxa"/>
            <w:gridSpan w:val="3"/>
            <w:tcBorders>
              <w:left w:val="nil"/>
            </w:tcBorders>
            <w:shd w:val="clear" w:color="auto" w:fill="auto"/>
          </w:tcPr>
          <w:p w14:paraId="7CF777C9"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10ED9758" w14:textId="77777777" w:rsidTr="0058584A">
        <w:tc>
          <w:tcPr>
            <w:tcW w:w="8823" w:type="dxa"/>
            <w:gridSpan w:val="3"/>
            <w:tcBorders>
              <w:top w:val="nil"/>
              <w:left w:val="nil"/>
              <w:bottom w:val="single" w:sz="4" w:space="0" w:color="auto"/>
              <w:right w:val="nil"/>
            </w:tcBorders>
            <w:shd w:val="clear" w:color="auto" w:fill="44546A"/>
          </w:tcPr>
          <w:p w14:paraId="7A3651D0"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Gegevens kind</w:t>
            </w:r>
          </w:p>
        </w:tc>
      </w:tr>
      <w:tr w:rsidR="00593AC1" w:rsidRPr="007019CB" w14:paraId="250C6394" w14:textId="77777777" w:rsidTr="0058584A">
        <w:tc>
          <w:tcPr>
            <w:tcW w:w="3294" w:type="dxa"/>
            <w:tcBorders>
              <w:left w:val="nil"/>
            </w:tcBorders>
            <w:shd w:val="clear" w:color="auto" w:fill="auto"/>
          </w:tcPr>
          <w:p w14:paraId="05D3CB56"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Naam leerling </w:t>
            </w:r>
          </w:p>
        </w:tc>
        <w:tc>
          <w:tcPr>
            <w:tcW w:w="5529" w:type="dxa"/>
            <w:gridSpan w:val="2"/>
            <w:tcBorders>
              <w:bottom w:val="single" w:sz="4" w:space="0" w:color="auto"/>
              <w:right w:val="nil"/>
            </w:tcBorders>
            <w:shd w:val="clear" w:color="auto" w:fill="auto"/>
          </w:tcPr>
          <w:p w14:paraId="292C56D8" w14:textId="77777777" w:rsidR="00593AC1" w:rsidRPr="00774C60" w:rsidRDefault="00593AC1" w:rsidP="0058584A">
            <w:pPr>
              <w:widowControl w:val="0"/>
              <w:spacing w:line="280" w:lineRule="atLeast"/>
              <w:ind w:right="143"/>
              <w:rPr>
                <w:rFonts w:ascii="Century Gothic" w:eastAsia="Calibri" w:hAnsi="Century Gothic" w:cs="Calibri"/>
                <w:bCs/>
                <w:sz w:val="20"/>
                <w:szCs w:val="20"/>
              </w:rPr>
            </w:pPr>
            <w:r w:rsidRPr="00774C60">
              <w:rPr>
                <w:rFonts w:ascii="Century Gothic" w:eastAsia="Calibri" w:hAnsi="Century Gothic" w:cs="Calibri"/>
                <w:b/>
                <w:sz w:val="20"/>
                <w:szCs w:val="20"/>
                <w:u w:val="single" w:color="000000"/>
              </w:rPr>
              <w:t xml:space="preserve"> </w:t>
            </w:r>
          </w:p>
        </w:tc>
      </w:tr>
      <w:tr w:rsidR="00593AC1" w:rsidRPr="007019CB" w14:paraId="4A6FF074" w14:textId="77777777" w:rsidTr="0058584A">
        <w:tc>
          <w:tcPr>
            <w:tcW w:w="3294" w:type="dxa"/>
            <w:tcBorders>
              <w:left w:val="nil"/>
            </w:tcBorders>
            <w:shd w:val="clear" w:color="auto" w:fill="auto"/>
          </w:tcPr>
          <w:p w14:paraId="6754E6B3"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Geboortedatum</w:t>
            </w:r>
          </w:p>
        </w:tc>
        <w:tc>
          <w:tcPr>
            <w:tcW w:w="5529" w:type="dxa"/>
            <w:gridSpan w:val="2"/>
            <w:tcBorders>
              <w:right w:val="nil"/>
            </w:tcBorders>
            <w:shd w:val="clear" w:color="auto" w:fill="auto"/>
          </w:tcPr>
          <w:p w14:paraId="3F235B3C"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i/>
                <w:iCs/>
                <w:color w:val="000000"/>
                <w:sz w:val="16"/>
                <w:szCs w:val="16"/>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6"/>
                <w:szCs w:val="16"/>
              </w:rPr>
              <w:instrText xml:space="preserve"> FORMTEXT </w:instrText>
            </w:r>
            <w:r w:rsidRPr="00774C60">
              <w:rPr>
                <w:rFonts w:ascii="Century Gothic" w:eastAsia="Calibri" w:hAnsi="Century Gothic" w:cs="Calibri"/>
                <w:i/>
                <w:iCs/>
                <w:color w:val="000000"/>
                <w:sz w:val="16"/>
                <w:szCs w:val="16"/>
              </w:rPr>
            </w:r>
            <w:r w:rsidRPr="00774C60">
              <w:rPr>
                <w:rFonts w:ascii="Century Gothic" w:eastAsia="Calibri" w:hAnsi="Century Gothic" w:cs="Calibri"/>
                <w:i/>
                <w:iCs/>
                <w:color w:val="000000"/>
                <w:sz w:val="16"/>
                <w:szCs w:val="16"/>
              </w:rPr>
              <w:fldChar w:fldCharType="separate"/>
            </w:r>
            <w:r w:rsidRPr="00774C60">
              <w:rPr>
                <w:rFonts w:ascii="Century Gothic" w:eastAsia="Calibri" w:hAnsi="Century Gothic" w:cs="Calibri"/>
                <w:i/>
                <w:noProof/>
                <w:color w:val="000000"/>
                <w:sz w:val="16"/>
                <w:szCs w:val="16"/>
              </w:rPr>
              <w:t>DAG MAAND JAAR</w:t>
            </w:r>
            <w:r w:rsidRPr="00774C60">
              <w:rPr>
                <w:rFonts w:ascii="Century Gothic" w:eastAsia="Calibri" w:hAnsi="Century Gothic" w:cs="Calibri"/>
                <w:i/>
                <w:iCs/>
                <w:color w:val="000000"/>
                <w:sz w:val="16"/>
                <w:szCs w:val="16"/>
              </w:rPr>
              <w:fldChar w:fldCharType="end"/>
            </w:r>
          </w:p>
        </w:tc>
      </w:tr>
      <w:tr w:rsidR="00593AC1" w:rsidRPr="007019CB" w14:paraId="22F21F59" w14:textId="77777777" w:rsidTr="0058584A">
        <w:tc>
          <w:tcPr>
            <w:tcW w:w="3294" w:type="dxa"/>
            <w:tcBorders>
              <w:left w:val="nil"/>
            </w:tcBorders>
            <w:shd w:val="clear" w:color="auto" w:fill="auto"/>
          </w:tcPr>
          <w:p w14:paraId="43685BF2"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Straat</w:t>
            </w:r>
          </w:p>
        </w:tc>
        <w:tc>
          <w:tcPr>
            <w:tcW w:w="5529" w:type="dxa"/>
            <w:gridSpan w:val="2"/>
            <w:tcBorders>
              <w:right w:val="nil"/>
            </w:tcBorders>
            <w:shd w:val="clear" w:color="auto" w:fill="auto"/>
          </w:tcPr>
          <w:p w14:paraId="159C2989"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 </w:t>
            </w:r>
          </w:p>
        </w:tc>
      </w:tr>
      <w:tr w:rsidR="00593AC1" w:rsidRPr="007019CB" w14:paraId="0E725267" w14:textId="77777777" w:rsidTr="0058584A">
        <w:tc>
          <w:tcPr>
            <w:tcW w:w="3294" w:type="dxa"/>
            <w:tcBorders>
              <w:left w:val="nil"/>
            </w:tcBorders>
            <w:shd w:val="clear" w:color="auto" w:fill="auto"/>
          </w:tcPr>
          <w:p w14:paraId="3DA9641C"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Postcode en plaats </w:t>
            </w:r>
          </w:p>
        </w:tc>
        <w:tc>
          <w:tcPr>
            <w:tcW w:w="5529" w:type="dxa"/>
            <w:gridSpan w:val="2"/>
            <w:tcBorders>
              <w:right w:val="nil"/>
            </w:tcBorders>
            <w:shd w:val="clear" w:color="auto" w:fill="auto"/>
          </w:tcPr>
          <w:p w14:paraId="26726AA7"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bCs/>
                <w:sz w:val="20"/>
                <w:szCs w:val="20"/>
                <w:u w:color="000000"/>
              </w:rPr>
              <w:t xml:space="preserve"> </w:t>
            </w:r>
          </w:p>
        </w:tc>
      </w:tr>
      <w:tr w:rsidR="00593AC1" w:rsidRPr="007019CB" w14:paraId="7F6D5C8A" w14:textId="77777777" w:rsidTr="0058584A">
        <w:tc>
          <w:tcPr>
            <w:tcW w:w="3294" w:type="dxa"/>
            <w:tcBorders>
              <w:left w:val="nil"/>
              <w:bottom w:val="single" w:sz="4" w:space="0" w:color="auto"/>
            </w:tcBorders>
            <w:shd w:val="clear" w:color="auto" w:fill="auto"/>
          </w:tcPr>
          <w:p w14:paraId="52CFE2B4"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Telefoonnummer</w:t>
            </w:r>
          </w:p>
        </w:tc>
        <w:tc>
          <w:tcPr>
            <w:tcW w:w="5529" w:type="dxa"/>
            <w:gridSpan w:val="2"/>
            <w:tcBorders>
              <w:bottom w:val="single" w:sz="4" w:space="0" w:color="auto"/>
              <w:right w:val="nil"/>
            </w:tcBorders>
            <w:shd w:val="clear" w:color="auto" w:fill="auto"/>
          </w:tcPr>
          <w:p w14:paraId="0C38F074"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7019CB" w14:paraId="6C24E5BB" w14:textId="77777777" w:rsidTr="0058584A">
        <w:tc>
          <w:tcPr>
            <w:tcW w:w="3294" w:type="dxa"/>
            <w:tcBorders>
              <w:left w:val="nil"/>
              <w:bottom w:val="single" w:sz="4" w:space="0" w:color="auto"/>
            </w:tcBorders>
            <w:shd w:val="clear" w:color="auto" w:fill="auto"/>
          </w:tcPr>
          <w:p w14:paraId="21842880"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Klas/groep van het kind</w:t>
            </w:r>
          </w:p>
        </w:tc>
        <w:tc>
          <w:tcPr>
            <w:tcW w:w="5529" w:type="dxa"/>
            <w:gridSpan w:val="2"/>
            <w:tcBorders>
              <w:bottom w:val="single" w:sz="4" w:space="0" w:color="auto"/>
              <w:right w:val="nil"/>
            </w:tcBorders>
            <w:shd w:val="clear" w:color="auto" w:fill="auto"/>
          </w:tcPr>
          <w:p w14:paraId="66126E78"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p>
        </w:tc>
      </w:tr>
      <w:tr w:rsidR="00593AC1" w:rsidRPr="007019CB" w14:paraId="0E4569BA" w14:textId="77777777" w:rsidTr="0058584A">
        <w:tc>
          <w:tcPr>
            <w:tcW w:w="8823" w:type="dxa"/>
            <w:gridSpan w:val="3"/>
            <w:tcBorders>
              <w:left w:val="nil"/>
              <w:bottom w:val="single" w:sz="4" w:space="0" w:color="auto"/>
              <w:right w:val="nil"/>
            </w:tcBorders>
            <w:shd w:val="clear" w:color="auto" w:fill="auto"/>
          </w:tcPr>
          <w:p w14:paraId="230740EE" w14:textId="77777777" w:rsidR="00593AC1" w:rsidRDefault="00593AC1" w:rsidP="0058584A">
            <w:pPr>
              <w:widowControl w:val="0"/>
              <w:spacing w:line="280" w:lineRule="atLeast"/>
              <w:ind w:right="143"/>
              <w:rPr>
                <w:rFonts w:ascii="Century Gothic" w:eastAsia="Calibri" w:hAnsi="Century Gothic" w:cs="Calibri"/>
                <w:bCs/>
                <w:sz w:val="20"/>
                <w:szCs w:val="20"/>
                <w:u w:color="000000"/>
              </w:rPr>
            </w:pPr>
          </w:p>
          <w:p w14:paraId="46C9579B" w14:textId="77777777" w:rsidR="00E0707B" w:rsidRDefault="00E0707B" w:rsidP="0058584A">
            <w:pPr>
              <w:widowControl w:val="0"/>
              <w:spacing w:line="280" w:lineRule="atLeast"/>
              <w:ind w:right="143"/>
              <w:rPr>
                <w:rFonts w:ascii="Century Gothic" w:eastAsia="Calibri" w:hAnsi="Century Gothic" w:cs="Calibri"/>
                <w:bCs/>
                <w:u w:color="000000"/>
              </w:rPr>
            </w:pPr>
          </w:p>
          <w:p w14:paraId="75816A72" w14:textId="77777777" w:rsidR="00E0707B" w:rsidRDefault="00E0707B" w:rsidP="0058584A">
            <w:pPr>
              <w:widowControl w:val="0"/>
              <w:spacing w:line="280" w:lineRule="atLeast"/>
              <w:ind w:right="143"/>
              <w:rPr>
                <w:rFonts w:ascii="Century Gothic" w:eastAsia="Calibri" w:hAnsi="Century Gothic" w:cs="Calibri"/>
                <w:bCs/>
                <w:u w:color="000000"/>
              </w:rPr>
            </w:pPr>
          </w:p>
          <w:p w14:paraId="5E8E259A" w14:textId="3532B61E" w:rsidR="00E0707B" w:rsidRPr="00774C60" w:rsidRDefault="00E0707B" w:rsidP="0058584A">
            <w:pPr>
              <w:widowControl w:val="0"/>
              <w:spacing w:line="280" w:lineRule="atLeast"/>
              <w:ind w:right="143"/>
              <w:rPr>
                <w:rFonts w:ascii="Century Gothic" w:eastAsia="Calibri" w:hAnsi="Century Gothic" w:cs="Calibri"/>
                <w:bCs/>
                <w:sz w:val="20"/>
                <w:szCs w:val="20"/>
                <w:u w:color="000000"/>
              </w:rPr>
            </w:pPr>
          </w:p>
        </w:tc>
      </w:tr>
      <w:tr w:rsidR="00593AC1" w:rsidRPr="007019CB" w14:paraId="4A65C1BA" w14:textId="77777777" w:rsidTr="0058584A">
        <w:tc>
          <w:tcPr>
            <w:tcW w:w="8823" w:type="dxa"/>
            <w:gridSpan w:val="3"/>
            <w:tcBorders>
              <w:top w:val="nil"/>
              <w:left w:val="nil"/>
              <w:right w:val="nil"/>
            </w:tcBorders>
            <w:shd w:val="clear" w:color="auto" w:fill="44546A"/>
          </w:tcPr>
          <w:p w14:paraId="17F5C3D0" w14:textId="77777777" w:rsidR="00593AC1" w:rsidRPr="00774C60" w:rsidRDefault="00593AC1" w:rsidP="0058584A">
            <w:pPr>
              <w:widowControl w:val="0"/>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cs="Calibri"/>
                <w:b/>
                <w:bCs/>
                <w:color w:val="FFFFFF"/>
                <w:sz w:val="20"/>
                <w:szCs w:val="20"/>
                <w:u w:color="000000"/>
              </w:rPr>
              <w:t>Medische contactpersonen</w:t>
            </w:r>
          </w:p>
        </w:tc>
      </w:tr>
      <w:tr w:rsidR="00593AC1" w:rsidRPr="007019CB" w14:paraId="4520796D" w14:textId="77777777" w:rsidTr="0058584A">
        <w:tc>
          <w:tcPr>
            <w:tcW w:w="3294" w:type="dxa"/>
            <w:tcBorders>
              <w:left w:val="nil"/>
            </w:tcBorders>
            <w:shd w:val="clear" w:color="auto" w:fill="auto"/>
          </w:tcPr>
          <w:p w14:paraId="3CC5DB21"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huisarts </w:t>
            </w:r>
          </w:p>
        </w:tc>
        <w:tc>
          <w:tcPr>
            <w:tcW w:w="5529" w:type="dxa"/>
            <w:gridSpan w:val="2"/>
            <w:tcBorders>
              <w:right w:val="nil"/>
            </w:tcBorders>
            <w:shd w:val="clear" w:color="auto" w:fill="auto"/>
          </w:tcPr>
          <w:p w14:paraId="0D7463AC"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1F810752" w14:textId="77777777" w:rsidTr="0058584A">
        <w:tc>
          <w:tcPr>
            <w:tcW w:w="3294" w:type="dxa"/>
            <w:tcBorders>
              <w:left w:val="nil"/>
              <w:bottom w:val="single" w:sz="4" w:space="0" w:color="auto"/>
            </w:tcBorders>
            <w:shd w:val="clear" w:color="auto" w:fill="auto"/>
          </w:tcPr>
          <w:p w14:paraId="09DF306E"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Telefoon huisarts </w:t>
            </w:r>
          </w:p>
        </w:tc>
        <w:tc>
          <w:tcPr>
            <w:tcW w:w="5529" w:type="dxa"/>
            <w:gridSpan w:val="2"/>
            <w:tcBorders>
              <w:bottom w:val="single" w:sz="4" w:space="0" w:color="auto"/>
              <w:right w:val="nil"/>
            </w:tcBorders>
            <w:shd w:val="clear" w:color="auto" w:fill="auto"/>
          </w:tcPr>
          <w:p w14:paraId="525199AB"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53BCC1B9" w14:textId="77777777" w:rsidTr="0058584A">
        <w:tc>
          <w:tcPr>
            <w:tcW w:w="3294" w:type="dxa"/>
            <w:tcBorders>
              <w:left w:val="nil"/>
            </w:tcBorders>
            <w:shd w:val="clear" w:color="auto" w:fill="auto"/>
          </w:tcPr>
          <w:p w14:paraId="3402923B"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specialist </w:t>
            </w:r>
          </w:p>
        </w:tc>
        <w:tc>
          <w:tcPr>
            <w:tcW w:w="5529" w:type="dxa"/>
            <w:gridSpan w:val="2"/>
            <w:tcBorders>
              <w:bottom w:val="single" w:sz="4" w:space="0" w:color="auto"/>
              <w:right w:val="nil"/>
            </w:tcBorders>
            <w:shd w:val="clear" w:color="auto" w:fill="auto"/>
          </w:tcPr>
          <w:p w14:paraId="61B0B92C"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3BE56B6E" w14:textId="77777777" w:rsidTr="0058584A">
        <w:tc>
          <w:tcPr>
            <w:tcW w:w="3294" w:type="dxa"/>
            <w:tcBorders>
              <w:left w:val="nil"/>
              <w:right w:val="single" w:sz="4" w:space="0" w:color="auto"/>
            </w:tcBorders>
            <w:shd w:val="clear" w:color="auto" w:fill="auto"/>
          </w:tcPr>
          <w:p w14:paraId="0B60AFE6"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Telefoon specialist </w:t>
            </w:r>
          </w:p>
        </w:tc>
        <w:tc>
          <w:tcPr>
            <w:tcW w:w="2527" w:type="dxa"/>
            <w:tcBorders>
              <w:left w:val="single" w:sz="4" w:space="0" w:color="auto"/>
              <w:right w:val="nil"/>
            </w:tcBorders>
            <w:shd w:val="clear" w:color="auto" w:fill="auto"/>
          </w:tcPr>
          <w:p w14:paraId="1748CE4B"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c>
          <w:tcPr>
            <w:tcW w:w="3002" w:type="dxa"/>
            <w:tcBorders>
              <w:left w:val="nil"/>
              <w:right w:val="nil"/>
            </w:tcBorders>
            <w:shd w:val="clear" w:color="auto" w:fill="auto"/>
          </w:tcPr>
          <w:p w14:paraId="5F1ECE83"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bl>
    <w:p w14:paraId="6B572DC1" w14:textId="77777777" w:rsidR="00593AC1" w:rsidRPr="007019CB" w:rsidRDefault="00593AC1" w:rsidP="00593AC1">
      <w:pPr>
        <w:rPr>
          <w:rFonts w:ascii="Century Gothic" w:hAnsi="Century Gothic"/>
          <w:sz w:val="20"/>
          <w:szCs w:val="20"/>
        </w:rPr>
      </w:pP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690"/>
        <w:gridCol w:w="695"/>
        <w:gridCol w:w="791"/>
        <w:gridCol w:w="1592"/>
        <w:gridCol w:w="1460"/>
        <w:gridCol w:w="1911"/>
      </w:tblGrid>
      <w:tr w:rsidR="00593AC1" w:rsidRPr="007019CB" w14:paraId="6760791B" w14:textId="77777777" w:rsidTr="0058584A">
        <w:tc>
          <w:tcPr>
            <w:tcW w:w="8823" w:type="dxa"/>
            <w:gridSpan w:val="7"/>
            <w:tcBorders>
              <w:left w:val="nil"/>
              <w:bottom w:val="single" w:sz="4" w:space="0" w:color="auto"/>
              <w:right w:val="nil"/>
            </w:tcBorders>
            <w:shd w:val="clear" w:color="auto" w:fill="44546A"/>
          </w:tcPr>
          <w:p w14:paraId="0A833A4E" w14:textId="77777777" w:rsidR="00593AC1" w:rsidRPr="00774C60" w:rsidRDefault="00593AC1" w:rsidP="0058584A">
            <w:pPr>
              <w:widowControl w:val="0"/>
              <w:tabs>
                <w:tab w:val="left" w:pos="1905"/>
                <w:tab w:val="center" w:pos="4232"/>
              </w:tabs>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b/>
                <w:bCs/>
                <w:color w:val="FFFFFF"/>
                <w:sz w:val="20"/>
                <w:szCs w:val="20"/>
              </w:rPr>
              <w:t>Medicatie schema</w:t>
            </w:r>
          </w:p>
        </w:tc>
      </w:tr>
      <w:tr w:rsidR="00593AC1" w:rsidRPr="007019CB" w14:paraId="22A7D1A9" w14:textId="77777777" w:rsidTr="0058584A">
        <w:tc>
          <w:tcPr>
            <w:tcW w:w="8823" w:type="dxa"/>
            <w:gridSpan w:val="7"/>
            <w:tcBorders>
              <w:left w:val="nil"/>
              <w:right w:val="nil"/>
            </w:tcBorders>
            <w:shd w:val="clear" w:color="auto" w:fill="auto"/>
          </w:tcPr>
          <w:p w14:paraId="7B12F88A" w14:textId="77777777" w:rsidR="00593AC1" w:rsidRPr="00774C60" w:rsidRDefault="00593AC1" w:rsidP="008008FD">
            <w:pPr>
              <w:pStyle w:val="Kop2"/>
              <w:keepNext w:val="0"/>
              <w:widowControl w:val="0"/>
              <w:numPr>
                <w:ilvl w:val="0"/>
                <w:numId w:val="90"/>
              </w:numPr>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Medicijnen graag aanleveren in originele verpakking met bijsluiter </w:t>
            </w:r>
          </w:p>
          <w:p w14:paraId="21D5D061" w14:textId="77777777" w:rsidR="00593AC1" w:rsidRPr="00774C60" w:rsidRDefault="00593AC1" w:rsidP="0058584A">
            <w:pPr>
              <w:pStyle w:val="Kop2"/>
              <w:widowControl w:val="0"/>
              <w:spacing w:line="280" w:lineRule="atLeast"/>
              <w:ind w:left="720" w:right="143"/>
              <w:rPr>
                <w:rFonts w:ascii="Century Gothic" w:hAnsi="Century Gothic" w:cs="Calibri"/>
                <w:sz w:val="20"/>
                <w:u w:color="000000"/>
              </w:rPr>
            </w:pPr>
          </w:p>
        </w:tc>
      </w:tr>
      <w:tr w:rsidR="00593AC1" w:rsidRPr="007019CB" w14:paraId="43E4E08F" w14:textId="77777777" w:rsidTr="0058584A">
        <w:tc>
          <w:tcPr>
            <w:tcW w:w="3011" w:type="dxa"/>
            <w:gridSpan w:val="3"/>
            <w:tcBorders>
              <w:left w:val="nil"/>
              <w:bottom w:val="single" w:sz="4" w:space="0" w:color="auto"/>
            </w:tcBorders>
            <w:shd w:val="clear" w:color="auto" w:fill="auto"/>
          </w:tcPr>
          <w:p w14:paraId="1B23119F" w14:textId="77777777" w:rsidR="00593AC1" w:rsidRPr="00774C60" w:rsidRDefault="00593AC1" w:rsidP="0058584A">
            <w:pPr>
              <w:pStyle w:val="Kop2"/>
              <w:widowControl w:val="0"/>
              <w:spacing w:line="280" w:lineRule="atLeast"/>
              <w:ind w:right="143"/>
              <w:jc w:val="right"/>
              <w:rPr>
                <w:rFonts w:ascii="Century Gothic" w:hAnsi="Century Gothic" w:cs="Calibri"/>
                <w:b w:val="0"/>
                <w:bCs/>
                <w:i/>
                <w:iCs/>
                <w:w w:val="105"/>
                <w:sz w:val="20"/>
                <w:u w:color="000000"/>
              </w:rPr>
            </w:pPr>
            <w:r w:rsidRPr="00774C60">
              <w:rPr>
                <w:rFonts w:ascii="Century Gothic" w:hAnsi="Century Gothic"/>
                <w:b w:val="0"/>
                <w:iCs/>
                <w:sz w:val="20"/>
              </w:rPr>
              <w:t xml:space="preserve">De geneesmiddelen dienen bewaard te worden op de volgende plaats: </w:t>
            </w:r>
          </w:p>
        </w:tc>
        <w:tc>
          <w:tcPr>
            <w:tcW w:w="5812" w:type="dxa"/>
            <w:gridSpan w:val="4"/>
            <w:tcBorders>
              <w:bottom w:val="single" w:sz="4" w:space="0" w:color="auto"/>
              <w:right w:val="nil"/>
            </w:tcBorders>
            <w:shd w:val="clear" w:color="auto" w:fill="auto"/>
          </w:tcPr>
          <w:p w14:paraId="2B67B058"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7019CB" w14:paraId="7E6B066A" w14:textId="77777777" w:rsidTr="0058584A">
        <w:tc>
          <w:tcPr>
            <w:tcW w:w="3011" w:type="dxa"/>
            <w:gridSpan w:val="3"/>
            <w:tcBorders>
              <w:left w:val="nil"/>
              <w:bottom w:val="single" w:sz="4" w:space="0" w:color="auto"/>
              <w:right w:val="nil"/>
            </w:tcBorders>
            <w:shd w:val="clear" w:color="auto" w:fill="auto"/>
          </w:tcPr>
          <w:p w14:paraId="3E879774" w14:textId="77777777" w:rsidR="00593AC1" w:rsidRPr="00774C60" w:rsidRDefault="00593AC1" w:rsidP="0058584A">
            <w:pPr>
              <w:pStyle w:val="Kop2"/>
              <w:widowControl w:val="0"/>
              <w:spacing w:line="280" w:lineRule="atLeast"/>
              <w:ind w:right="143"/>
              <w:jc w:val="right"/>
              <w:rPr>
                <w:rFonts w:ascii="Century Gothic" w:hAnsi="Century Gothic"/>
                <w:b w:val="0"/>
                <w:bCs/>
                <w:i/>
                <w:iCs/>
                <w:sz w:val="20"/>
              </w:rPr>
            </w:pPr>
          </w:p>
          <w:p w14:paraId="72CA1E3F" w14:textId="77777777" w:rsidR="00593AC1" w:rsidRPr="00774C60" w:rsidRDefault="00593AC1" w:rsidP="0058584A">
            <w:pPr>
              <w:pStyle w:val="Kop2"/>
              <w:widowControl w:val="0"/>
              <w:spacing w:line="280" w:lineRule="atLeast"/>
              <w:ind w:right="143"/>
              <w:jc w:val="right"/>
              <w:rPr>
                <w:rFonts w:ascii="Century Gothic" w:hAnsi="Century Gothic"/>
                <w:b w:val="0"/>
                <w:bCs/>
                <w:i/>
                <w:iCs/>
                <w:sz w:val="20"/>
              </w:rPr>
            </w:pPr>
          </w:p>
        </w:tc>
        <w:tc>
          <w:tcPr>
            <w:tcW w:w="5812" w:type="dxa"/>
            <w:gridSpan w:val="4"/>
            <w:tcBorders>
              <w:left w:val="nil"/>
              <w:bottom w:val="single" w:sz="4" w:space="0" w:color="auto"/>
              <w:right w:val="nil"/>
            </w:tcBorders>
            <w:shd w:val="clear" w:color="auto" w:fill="auto"/>
          </w:tcPr>
          <w:p w14:paraId="4EF7404F" w14:textId="77777777" w:rsidR="00593AC1" w:rsidRPr="00774C60" w:rsidRDefault="00593AC1" w:rsidP="0058584A">
            <w:pPr>
              <w:widowControl w:val="0"/>
              <w:spacing w:line="280" w:lineRule="atLeast"/>
              <w:ind w:right="143"/>
              <w:rPr>
                <w:rFonts w:ascii="Century Gothic" w:eastAsia="Calibri" w:hAnsi="Century Gothic" w:cs="Calibri"/>
                <w:sz w:val="20"/>
                <w:szCs w:val="20"/>
                <w:u w:color="000000"/>
              </w:rPr>
            </w:pPr>
          </w:p>
        </w:tc>
      </w:tr>
      <w:tr w:rsidR="00593AC1" w:rsidRPr="0030120F" w14:paraId="508B69A8" w14:textId="77777777" w:rsidTr="0058584A">
        <w:tc>
          <w:tcPr>
            <w:tcW w:w="567" w:type="dxa"/>
            <w:shd w:val="clear" w:color="auto" w:fill="B4C6E7"/>
          </w:tcPr>
          <w:p w14:paraId="6AE20A0A" w14:textId="77777777" w:rsidR="00593AC1" w:rsidRPr="00774C60" w:rsidRDefault="00593AC1" w:rsidP="0058584A">
            <w:pPr>
              <w:widowControl w:val="0"/>
              <w:tabs>
                <w:tab w:val="left" w:pos="3218"/>
              </w:tabs>
              <w:jc w:val="center"/>
              <w:rPr>
                <w:rFonts w:ascii="Century Gothic" w:eastAsia="Calibri" w:hAnsi="Century Gothic"/>
                <w:b/>
                <w:bCs/>
                <w:sz w:val="18"/>
                <w:szCs w:val="18"/>
              </w:rPr>
            </w:pPr>
          </w:p>
        </w:tc>
        <w:tc>
          <w:tcPr>
            <w:tcW w:w="1749" w:type="dxa"/>
            <w:shd w:val="clear" w:color="auto" w:fill="B4C6E7"/>
          </w:tcPr>
          <w:p w14:paraId="7CA81372" w14:textId="77777777" w:rsidR="00593AC1" w:rsidRPr="00774C60" w:rsidRDefault="00593AC1" w:rsidP="0058584A">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Naam medicijn</w:t>
            </w:r>
          </w:p>
        </w:tc>
        <w:tc>
          <w:tcPr>
            <w:tcW w:w="1510" w:type="dxa"/>
            <w:gridSpan w:val="2"/>
            <w:shd w:val="clear" w:color="auto" w:fill="B4C6E7"/>
          </w:tcPr>
          <w:p w14:paraId="56FEF952" w14:textId="77777777" w:rsidR="00593AC1" w:rsidRPr="00774C60" w:rsidRDefault="00593AC1" w:rsidP="0058584A">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Dosering</w:t>
            </w:r>
          </w:p>
        </w:tc>
        <w:tc>
          <w:tcPr>
            <w:tcW w:w="1510" w:type="dxa"/>
            <w:shd w:val="clear" w:color="auto" w:fill="B4C6E7"/>
          </w:tcPr>
          <w:p w14:paraId="0EAF90D7" w14:textId="77777777" w:rsidR="00593AC1" w:rsidRPr="00774C60" w:rsidRDefault="00593AC1" w:rsidP="0058584A">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Wijze van toediening*</w:t>
            </w:r>
          </w:p>
        </w:tc>
        <w:tc>
          <w:tcPr>
            <w:tcW w:w="1511" w:type="dxa"/>
            <w:shd w:val="clear" w:color="auto" w:fill="B4C6E7"/>
          </w:tcPr>
          <w:p w14:paraId="0054379D" w14:textId="77777777" w:rsidR="00593AC1" w:rsidRPr="00774C60" w:rsidRDefault="00593AC1" w:rsidP="0058584A">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Tijdstip</w:t>
            </w:r>
          </w:p>
        </w:tc>
        <w:tc>
          <w:tcPr>
            <w:tcW w:w="1942" w:type="dxa"/>
            <w:shd w:val="clear" w:color="auto" w:fill="B4C6E7"/>
          </w:tcPr>
          <w:p w14:paraId="39E63BA8" w14:textId="77777777" w:rsidR="00593AC1" w:rsidRPr="00774C60" w:rsidRDefault="00593AC1" w:rsidP="0058584A">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Zelfstandig door leerling</w:t>
            </w:r>
          </w:p>
        </w:tc>
      </w:tr>
      <w:tr w:rsidR="00593AC1" w:rsidRPr="007019CB" w14:paraId="67C362C8" w14:textId="77777777" w:rsidTr="0058584A">
        <w:tc>
          <w:tcPr>
            <w:tcW w:w="567" w:type="dxa"/>
            <w:shd w:val="clear" w:color="auto" w:fill="auto"/>
          </w:tcPr>
          <w:p w14:paraId="0F614127"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1</w:t>
            </w:r>
          </w:p>
        </w:tc>
        <w:tc>
          <w:tcPr>
            <w:tcW w:w="1749" w:type="dxa"/>
            <w:shd w:val="clear" w:color="auto" w:fill="auto"/>
          </w:tcPr>
          <w:p w14:paraId="210D36F5" w14:textId="77777777" w:rsidR="00593AC1" w:rsidRPr="00774C60" w:rsidRDefault="00593AC1" w:rsidP="0058584A">
            <w:pPr>
              <w:widowControl w:val="0"/>
              <w:tabs>
                <w:tab w:val="left" w:pos="3218"/>
              </w:tabs>
              <w:rPr>
                <w:rFonts w:ascii="Century Gothic" w:eastAsia="Calibri" w:hAnsi="Century Gothic"/>
                <w:sz w:val="20"/>
                <w:szCs w:val="20"/>
              </w:rPr>
            </w:pPr>
          </w:p>
          <w:p w14:paraId="13021AEA" w14:textId="77777777" w:rsidR="00593AC1" w:rsidRPr="00774C60" w:rsidRDefault="00593AC1" w:rsidP="0058584A">
            <w:pPr>
              <w:widowControl w:val="0"/>
              <w:tabs>
                <w:tab w:val="left" w:pos="3218"/>
              </w:tabs>
              <w:rPr>
                <w:rFonts w:ascii="Century Gothic" w:eastAsia="Calibri" w:hAnsi="Century Gothic"/>
                <w:sz w:val="20"/>
                <w:szCs w:val="20"/>
              </w:rPr>
            </w:pPr>
          </w:p>
          <w:p w14:paraId="52CF488A"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gridSpan w:val="2"/>
            <w:shd w:val="clear" w:color="auto" w:fill="auto"/>
          </w:tcPr>
          <w:p w14:paraId="751EC58C" w14:textId="77777777" w:rsidR="00593AC1" w:rsidRPr="00774C60" w:rsidRDefault="00593AC1" w:rsidP="0058584A">
            <w:pPr>
              <w:widowControl w:val="0"/>
              <w:tabs>
                <w:tab w:val="left" w:pos="3218"/>
              </w:tabs>
              <w:rPr>
                <w:rFonts w:ascii="Century Gothic" w:eastAsia="Calibri" w:hAnsi="Century Gothic"/>
                <w:sz w:val="20"/>
                <w:szCs w:val="20"/>
              </w:rPr>
            </w:pPr>
          </w:p>
          <w:p w14:paraId="388D8FE2"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shd w:val="clear" w:color="auto" w:fill="auto"/>
          </w:tcPr>
          <w:p w14:paraId="29D5AD0A" w14:textId="77777777" w:rsidR="00593AC1" w:rsidRPr="00774C60" w:rsidRDefault="00593AC1" w:rsidP="0058584A">
            <w:pPr>
              <w:widowControl w:val="0"/>
              <w:tabs>
                <w:tab w:val="left" w:pos="3218"/>
              </w:tabs>
              <w:rPr>
                <w:rFonts w:ascii="Century Gothic" w:eastAsia="Calibri" w:hAnsi="Century Gothic"/>
                <w:sz w:val="20"/>
                <w:szCs w:val="20"/>
              </w:rPr>
            </w:pPr>
          </w:p>
          <w:p w14:paraId="055C2D9B"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1" w:type="dxa"/>
            <w:shd w:val="clear" w:color="auto" w:fill="auto"/>
          </w:tcPr>
          <w:p w14:paraId="3C4E4609" w14:textId="77777777" w:rsidR="00593AC1" w:rsidRPr="00774C60" w:rsidRDefault="00593AC1" w:rsidP="0058584A">
            <w:pPr>
              <w:widowControl w:val="0"/>
              <w:tabs>
                <w:tab w:val="left" w:pos="3218"/>
              </w:tabs>
              <w:rPr>
                <w:rFonts w:ascii="Century Gothic" w:eastAsia="Calibri" w:hAnsi="Century Gothic"/>
                <w:sz w:val="20"/>
                <w:szCs w:val="20"/>
              </w:rPr>
            </w:pPr>
          </w:p>
        </w:tc>
        <w:tc>
          <w:tcPr>
            <w:tcW w:w="1942" w:type="dxa"/>
            <w:shd w:val="clear" w:color="auto" w:fill="auto"/>
          </w:tcPr>
          <w:p w14:paraId="21E19FFD"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593AC1" w:rsidRPr="007019CB" w14:paraId="555A9399" w14:textId="77777777" w:rsidTr="0058584A">
        <w:tc>
          <w:tcPr>
            <w:tcW w:w="567" w:type="dxa"/>
            <w:shd w:val="clear" w:color="auto" w:fill="auto"/>
          </w:tcPr>
          <w:p w14:paraId="4DB1837F"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2</w:t>
            </w:r>
          </w:p>
        </w:tc>
        <w:tc>
          <w:tcPr>
            <w:tcW w:w="1749" w:type="dxa"/>
            <w:shd w:val="clear" w:color="auto" w:fill="auto"/>
          </w:tcPr>
          <w:p w14:paraId="2E0E8E1B" w14:textId="77777777" w:rsidR="00593AC1" w:rsidRPr="00774C60" w:rsidRDefault="00593AC1" w:rsidP="0058584A">
            <w:pPr>
              <w:widowControl w:val="0"/>
              <w:tabs>
                <w:tab w:val="left" w:pos="3218"/>
              </w:tabs>
              <w:rPr>
                <w:rFonts w:ascii="Century Gothic" w:eastAsia="Calibri" w:hAnsi="Century Gothic"/>
                <w:sz w:val="20"/>
                <w:szCs w:val="20"/>
              </w:rPr>
            </w:pPr>
          </w:p>
          <w:p w14:paraId="7F6E7C05" w14:textId="77777777" w:rsidR="00593AC1" w:rsidRPr="00774C60" w:rsidRDefault="00593AC1" w:rsidP="0058584A">
            <w:pPr>
              <w:widowControl w:val="0"/>
              <w:tabs>
                <w:tab w:val="left" w:pos="3218"/>
              </w:tabs>
              <w:rPr>
                <w:rFonts w:ascii="Century Gothic" w:eastAsia="Calibri" w:hAnsi="Century Gothic"/>
                <w:sz w:val="20"/>
                <w:szCs w:val="20"/>
              </w:rPr>
            </w:pPr>
          </w:p>
          <w:p w14:paraId="4C98C054"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gridSpan w:val="2"/>
            <w:shd w:val="clear" w:color="auto" w:fill="auto"/>
          </w:tcPr>
          <w:p w14:paraId="1B1741BE"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shd w:val="clear" w:color="auto" w:fill="auto"/>
          </w:tcPr>
          <w:p w14:paraId="6641C6BA"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1" w:type="dxa"/>
            <w:shd w:val="clear" w:color="auto" w:fill="auto"/>
          </w:tcPr>
          <w:p w14:paraId="0471A9F6" w14:textId="77777777" w:rsidR="00593AC1" w:rsidRPr="00774C60" w:rsidRDefault="00593AC1" w:rsidP="0058584A">
            <w:pPr>
              <w:widowControl w:val="0"/>
              <w:tabs>
                <w:tab w:val="left" w:pos="3218"/>
              </w:tabs>
              <w:rPr>
                <w:rFonts w:ascii="Century Gothic" w:eastAsia="Calibri" w:hAnsi="Century Gothic"/>
                <w:sz w:val="20"/>
                <w:szCs w:val="20"/>
              </w:rPr>
            </w:pPr>
          </w:p>
        </w:tc>
        <w:tc>
          <w:tcPr>
            <w:tcW w:w="1942" w:type="dxa"/>
            <w:shd w:val="clear" w:color="auto" w:fill="auto"/>
          </w:tcPr>
          <w:p w14:paraId="1791F46C"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593AC1" w:rsidRPr="007019CB" w14:paraId="0735CC8B" w14:textId="77777777" w:rsidTr="0058584A">
        <w:tc>
          <w:tcPr>
            <w:tcW w:w="567" w:type="dxa"/>
            <w:shd w:val="clear" w:color="auto" w:fill="auto"/>
          </w:tcPr>
          <w:p w14:paraId="0EDD2F8C"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3</w:t>
            </w:r>
          </w:p>
        </w:tc>
        <w:tc>
          <w:tcPr>
            <w:tcW w:w="1749" w:type="dxa"/>
            <w:shd w:val="clear" w:color="auto" w:fill="auto"/>
          </w:tcPr>
          <w:p w14:paraId="5675D4F7" w14:textId="77777777" w:rsidR="00593AC1" w:rsidRPr="00774C60" w:rsidRDefault="00593AC1" w:rsidP="0058584A">
            <w:pPr>
              <w:widowControl w:val="0"/>
              <w:tabs>
                <w:tab w:val="left" w:pos="3218"/>
              </w:tabs>
              <w:rPr>
                <w:rFonts w:ascii="Century Gothic" w:eastAsia="Calibri" w:hAnsi="Century Gothic"/>
                <w:sz w:val="20"/>
                <w:szCs w:val="20"/>
              </w:rPr>
            </w:pPr>
          </w:p>
          <w:p w14:paraId="0177F009" w14:textId="77777777" w:rsidR="00593AC1" w:rsidRPr="00774C60" w:rsidRDefault="00593AC1" w:rsidP="0058584A">
            <w:pPr>
              <w:widowControl w:val="0"/>
              <w:tabs>
                <w:tab w:val="left" w:pos="3218"/>
              </w:tabs>
              <w:rPr>
                <w:rFonts w:ascii="Century Gothic" w:eastAsia="Calibri" w:hAnsi="Century Gothic"/>
                <w:sz w:val="20"/>
                <w:szCs w:val="20"/>
              </w:rPr>
            </w:pPr>
          </w:p>
          <w:p w14:paraId="714036C0"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gridSpan w:val="2"/>
            <w:shd w:val="clear" w:color="auto" w:fill="auto"/>
          </w:tcPr>
          <w:p w14:paraId="47814768"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shd w:val="clear" w:color="auto" w:fill="auto"/>
          </w:tcPr>
          <w:p w14:paraId="459D3620"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1" w:type="dxa"/>
            <w:shd w:val="clear" w:color="auto" w:fill="auto"/>
          </w:tcPr>
          <w:p w14:paraId="3B323F32" w14:textId="77777777" w:rsidR="00593AC1" w:rsidRPr="00774C60" w:rsidRDefault="00593AC1" w:rsidP="0058584A">
            <w:pPr>
              <w:widowControl w:val="0"/>
              <w:tabs>
                <w:tab w:val="left" w:pos="3218"/>
              </w:tabs>
              <w:rPr>
                <w:rFonts w:ascii="Century Gothic" w:eastAsia="Calibri" w:hAnsi="Century Gothic"/>
                <w:sz w:val="20"/>
                <w:szCs w:val="20"/>
              </w:rPr>
            </w:pPr>
          </w:p>
        </w:tc>
        <w:tc>
          <w:tcPr>
            <w:tcW w:w="1942" w:type="dxa"/>
            <w:shd w:val="clear" w:color="auto" w:fill="auto"/>
          </w:tcPr>
          <w:p w14:paraId="11AF2547"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593AC1" w:rsidRPr="007019CB" w14:paraId="49F1B48B" w14:textId="77777777" w:rsidTr="0058584A">
        <w:tc>
          <w:tcPr>
            <w:tcW w:w="567" w:type="dxa"/>
            <w:shd w:val="clear" w:color="auto" w:fill="auto"/>
          </w:tcPr>
          <w:p w14:paraId="35F4A95E"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4</w:t>
            </w:r>
          </w:p>
        </w:tc>
        <w:tc>
          <w:tcPr>
            <w:tcW w:w="1749" w:type="dxa"/>
            <w:shd w:val="clear" w:color="auto" w:fill="auto"/>
          </w:tcPr>
          <w:p w14:paraId="06124FD2" w14:textId="77777777" w:rsidR="00593AC1" w:rsidRPr="00774C60" w:rsidRDefault="00593AC1" w:rsidP="0058584A">
            <w:pPr>
              <w:widowControl w:val="0"/>
              <w:tabs>
                <w:tab w:val="left" w:pos="3218"/>
              </w:tabs>
              <w:rPr>
                <w:rFonts w:ascii="Century Gothic" w:eastAsia="Calibri" w:hAnsi="Century Gothic"/>
                <w:sz w:val="20"/>
                <w:szCs w:val="20"/>
              </w:rPr>
            </w:pPr>
          </w:p>
          <w:p w14:paraId="078CE882" w14:textId="77777777" w:rsidR="00593AC1" w:rsidRPr="00774C60" w:rsidRDefault="00593AC1" w:rsidP="0058584A">
            <w:pPr>
              <w:widowControl w:val="0"/>
              <w:tabs>
                <w:tab w:val="left" w:pos="3218"/>
              </w:tabs>
              <w:rPr>
                <w:rFonts w:ascii="Century Gothic" w:eastAsia="Calibri" w:hAnsi="Century Gothic"/>
                <w:sz w:val="20"/>
                <w:szCs w:val="20"/>
              </w:rPr>
            </w:pPr>
          </w:p>
          <w:p w14:paraId="43C08610"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gridSpan w:val="2"/>
            <w:shd w:val="clear" w:color="auto" w:fill="auto"/>
          </w:tcPr>
          <w:p w14:paraId="4BE3EE8D"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shd w:val="clear" w:color="auto" w:fill="auto"/>
          </w:tcPr>
          <w:p w14:paraId="02436FCB"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1" w:type="dxa"/>
            <w:shd w:val="clear" w:color="auto" w:fill="auto"/>
          </w:tcPr>
          <w:p w14:paraId="702466AE" w14:textId="77777777" w:rsidR="00593AC1" w:rsidRPr="00774C60" w:rsidRDefault="00593AC1" w:rsidP="0058584A">
            <w:pPr>
              <w:widowControl w:val="0"/>
              <w:tabs>
                <w:tab w:val="left" w:pos="3218"/>
              </w:tabs>
              <w:rPr>
                <w:rFonts w:ascii="Century Gothic" w:eastAsia="Calibri" w:hAnsi="Century Gothic"/>
                <w:sz w:val="20"/>
                <w:szCs w:val="20"/>
              </w:rPr>
            </w:pPr>
          </w:p>
        </w:tc>
        <w:tc>
          <w:tcPr>
            <w:tcW w:w="1942" w:type="dxa"/>
            <w:shd w:val="clear" w:color="auto" w:fill="auto"/>
          </w:tcPr>
          <w:p w14:paraId="3F841A4C"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593AC1" w:rsidRPr="007019CB" w14:paraId="031429A0" w14:textId="77777777" w:rsidTr="0058584A">
        <w:tc>
          <w:tcPr>
            <w:tcW w:w="567" w:type="dxa"/>
            <w:shd w:val="clear" w:color="auto" w:fill="auto"/>
          </w:tcPr>
          <w:p w14:paraId="58A817A7"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5</w:t>
            </w:r>
          </w:p>
        </w:tc>
        <w:tc>
          <w:tcPr>
            <w:tcW w:w="1749" w:type="dxa"/>
            <w:shd w:val="clear" w:color="auto" w:fill="auto"/>
          </w:tcPr>
          <w:p w14:paraId="43A055BB" w14:textId="77777777" w:rsidR="00593AC1" w:rsidRPr="00774C60" w:rsidRDefault="00593AC1" w:rsidP="0058584A">
            <w:pPr>
              <w:widowControl w:val="0"/>
              <w:tabs>
                <w:tab w:val="left" w:pos="3218"/>
              </w:tabs>
              <w:rPr>
                <w:rFonts w:ascii="Century Gothic" w:eastAsia="Calibri" w:hAnsi="Century Gothic"/>
                <w:sz w:val="20"/>
                <w:szCs w:val="20"/>
              </w:rPr>
            </w:pPr>
          </w:p>
          <w:p w14:paraId="7905CEA2" w14:textId="77777777" w:rsidR="00593AC1" w:rsidRPr="00774C60" w:rsidRDefault="00593AC1" w:rsidP="0058584A">
            <w:pPr>
              <w:widowControl w:val="0"/>
              <w:tabs>
                <w:tab w:val="left" w:pos="3218"/>
              </w:tabs>
              <w:rPr>
                <w:rFonts w:ascii="Century Gothic" w:eastAsia="Calibri" w:hAnsi="Century Gothic"/>
                <w:sz w:val="20"/>
                <w:szCs w:val="20"/>
              </w:rPr>
            </w:pPr>
          </w:p>
          <w:p w14:paraId="6ED505AC"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gridSpan w:val="2"/>
            <w:shd w:val="clear" w:color="auto" w:fill="auto"/>
          </w:tcPr>
          <w:p w14:paraId="7D479C2E"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0" w:type="dxa"/>
            <w:shd w:val="clear" w:color="auto" w:fill="auto"/>
          </w:tcPr>
          <w:p w14:paraId="3F3F84ED" w14:textId="77777777" w:rsidR="00593AC1" w:rsidRPr="00774C60" w:rsidRDefault="00593AC1" w:rsidP="0058584A">
            <w:pPr>
              <w:widowControl w:val="0"/>
              <w:tabs>
                <w:tab w:val="left" w:pos="3218"/>
              </w:tabs>
              <w:rPr>
                <w:rFonts w:ascii="Century Gothic" w:eastAsia="Calibri" w:hAnsi="Century Gothic"/>
                <w:sz w:val="20"/>
                <w:szCs w:val="20"/>
              </w:rPr>
            </w:pPr>
          </w:p>
        </w:tc>
        <w:tc>
          <w:tcPr>
            <w:tcW w:w="1511" w:type="dxa"/>
            <w:shd w:val="clear" w:color="auto" w:fill="auto"/>
          </w:tcPr>
          <w:p w14:paraId="02DB4773" w14:textId="77777777" w:rsidR="00593AC1" w:rsidRPr="00774C60" w:rsidRDefault="00593AC1" w:rsidP="0058584A">
            <w:pPr>
              <w:widowControl w:val="0"/>
              <w:tabs>
                <w:tab w:val="left" w:pos="3218"/>
              </w:tabs>
              <w:rPr>
                <w:rFonts w:ascii="Century Gothic" w:eastAsia="Calibri" w:hAnsi="Century Gothic"/>
                <w:sz w:val="20"/>
                <w:szCs w:val="20"/>
              </w:rPr>
            </w:pPr>
          </w:p>
        </w:tc>
        <w:tc>
          <w:tcPr>
            <w:tcW w:w="1942" w:type="dxa"/>
            <w:shd w:val="clear" w:color="auto" w:fill="auto"/>
          </w:tcPr>
          <w:p w14:paraId="3150C7F7" w14:textId="77777777" w:rsidR="00593AC1" w:rsidRPr="00774C60" w:rsidRDefault="00593AC1" w:rsidP="0058584A">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bl>
    <w:p w14:paraId="378D8FE7" w14:textId="77777777" w:rsidR="00593AC1" w:rsidRPr="007019CB" w:rsidRDefault="00593AC1" w:rsidP="00593AC1">
      <w:pPr>
        <w:tabs>
          <w:tab w:val="left" w:pos="3218"/>
        </w:tabs>
        <w:rPr>
          <w:rFonts w:ascii="Century Gothic" w:hAnsi="Century Gothic"/>
          <w:sz w:val="16"/>
          <w:szCs w:val="16"/>
        </w:rPr>
      </w:pPr>
      <w:r w:rsidRPr="007019CB">
        <w:rPr>
          <w:rFonts w:ascii="Century Gothic" w:hAnsi="Century Gothic"/>
          <w:sz w:val="16"/>
          <w:szCs w:val="16"/>
        </w:rPr>
        <w:t xml:space="preserve">* In de kolom “wijze van toediening” s.v.p. duidelijk aangeven hoe het middel gegeven moet worden. Bijvoorbeeld: via de mond, oog, oor, rectaal, voor/na de maaltijd, wel/niet met melkproducten, zittend/op schoot/liggend/staand etc. </w:t>
      </w:r>
    </w:p>
    <w:p w14:paraId="4CD67446" w14:textId="77777777" w:rsidR="00593AC1" w:rsidRPr="007019CB" w:rsidRDefault="00593AC1" w:rsidP="00593AC1">
      <w:pPr>
        <w:tabs>
          <w:tab w:val="left" w:pos="3218"/>
        </w:tabs>
        <w:rPr>
          <w:rFonts w:ascii="Century Gothic" w:hAnsi="Century Gothic"/>
          <w:sz w:val="20"/>
          <w:szCs w:val="20"/>
        </w:rPr>
      </w:pP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3"/>
      </w:tblGrid>
      <w:tr w:rsidR="00593AC1" w:rsidRPr="00A83C6B" w14:paraId="50F7A793" w14:textId="77777777" w:rsidTr="0058584A">
        <w:tc>
          <w:tcPr>
            <w:tcW w:w="8823" w:type="dxa"/>
            <w:tcBorders>
              <w:left w:val="nil"/>
              <w:bottom w:val="single" w:sz="4" w:space="0" w:color="auto"/>
              <w:right w:val="nil"/>
            </w:tcBorders>
            <w:shd w:val="clear" w:color="auto" w:fill="auto"/>
          </w:tcPr>
          <w:p w14:paraId="5A378CBA" w14:textId="77777777" w:rsidR="00593AC1" w:rsidRPr="00774C60" w:rsidRDefault="00593AC1" w:rsidP="0058584A">
            <w:pPr>
              <w:widowControl w:val="0"/>
              <w:spacing w:line="280" w:lineRule="atLeast"/>
              <w:ind w:right="143"/>
              <w:rPr>
                <w:rFonts w:ascii="Calibri" w:eastAsia="Calibri" w:hAnsi="Calibri" w:cs="Calibri"/>
                <w:b/>
                <w:i/>
                <w:w w:val="105"/>
                <w:sz w:val="20"/>
                <w:szCs w:val="20"/>
                <w:u w:color="000000"/>
              </w:rPr>
            </w:pPr>
            <w:r w:rsidRPr="00774C60">
              <w:rPr>
                <w:rFonts w:ascii="Calibri" w:eastAsia="Calibri" w:hAnsi="Calibri" w:cs="Calibri"/>
                <w:b/>
                <w:i/>
                <w:w w:val="105"/>
                <w:sz w:val="20"/>
                <w:szCs w:val="20"/>
                <w:u w:color="000000"/>
              </w:rPr>
              <w:t xml:space="preserve">Wilt u eventuele veranderingen zo spoedig mogelijk doorgeven aan de directie van school? </w:t>
            </w:r>
          </w:p>
          <w:p w14:paraId="201E999C" w14:textId="77777777" w:rsidR="00593AC1" w:rsidRPr="00774C60" w:rsidRDefault="00593AC1" w:rsidP="0058584A">
            <w:pPr>
              <w:widowControl w:val="0"/>
              <w:spacing w:line="280" w:lineRule="atLeast"/>
              <w:ind w:right="143"/>
              <w:rPr>
                <w:rFonts w:ascii="Calibri" w:eastAsia="Calibri" w:hAnsi="Calibri" w:cs="Calibri"/>
                <w:sz w:val="20"/>
                <w:szCs w:val="20"/>
                <w:u w:color="000000"/>
              </w:rPr>
            </w:pPr>
            <w:r w:rsidRPr="00774C60">
              <w:rPr>
                <w:rFonts w:ascii="Calibri" w:eastAsia="Calibri" w:hAnsi="Calibri" w:cs="Calibri"/>
                <w:b/>
                <w:i/>
                <w:w w:val="105"/>
                <w:sz w:val="20"/>
                <w:szCs w:val="20"/>
                <w:u w:color="000000"/>
              </w:rPr>
              <w:t xml:space="preserve">Het is zeer belangrijk dat deze gegevens actueel zijn. </w:t>
            </w:r>
          </w:p>
        </w:tc>
      </w:tr>
    </w:tbl>
    <w:p w14:paraId="47E48B31" w14:textId="77777777" w:rsidR="00593AC1" w:rsidRPr="007019CB" w:rsidRDefault="00593AC1" w:rsidP="00593AC1">
      <w:pPr>
        <w:tabs>
          <w:tab w:val="left" w:pos="3218"/>
        </w:tabs>
        <w:rPr>
          <w:rFonts w:ascii="Century Gothic" w:hAnsi="Century Gothic"/>
          <w:sz w:val="20"/>
          <w:szCs w:val="20"/>
        </w:rPr>
      </w:pPr>
    </w:p>
    <w:p w14:paraId="25BCBA02" w14:textId="07EBC7D0" w:rsidR="00593AC1" w:rsidRDefault="00593AC1" w:rsidP="00593AC1">
      <w:pPr>
        <w:pStyle w:val="Style22"/>
        <w:widowControl/>
        <w:spacing w:line="240" w:lineRule="auto"/>
        <w:rPr>
          <w:rStyle w:val="FontStyle41"/>
          <w:rFonts w:ascii="Verdana" w:hAnsi="Verdana"/>
          <w:sz w:val="20"/>
          <w:szCs w:val="20"/>
        </w:rPr>
      </w:pPr>
    </w:p>
    <w:p w14:paraId="7B5D2AEF" w14:textId="77777777" w:rsidR="00593AC1" w:rsidRPr="00593AC1" w:rsidRDefault="00593AC1" w:rsidP="00593AC1">
      <w:pPr>
        <w:pStyle w:val="Style22"/>
        <w:widowControl/>
        <w:spacing w:line="240" w:lineRule="auto"/>
        <w:rPr>
          <w:rStyle w:val="FontStyle41"/>
          <w:rFonts w:ascii="Verdana" w:hAnsi="Verdana"/>
          <w:sz w:val="20"/>
          <w:szCs w:val="20"/>
        </w:rPr>
      </w:pPr>
    </w:p>
    <w:p w14:paraId="5438A515" w14:textId="77777777" w:rsidR="00593AC1" w:rsidRPr="00593AC1" w:rsidRDefault="00593AC1" w:rsidP="00593AC1">
      <w:pPr>
        <w:pStyle w:val="Style22"/>
        <w:widowControl/>
        <w:spacing w:line="240" w:lineRule="auto"/>
        <w:rPr>
          <w:rStyle w:val="FontStyle41"/>
          <w:rFonts w:ascii="Verdana" w:hAnsi="Verdana"/>
          <w:sz w:val="20"/>
          <w:szCs w:val="20"/>
        </w:rPr>
      </w:pPr>
    </w:p>
    <w:p w14:paraId="1C2205FA" w14:textId="77777777" w:rsidR="00593AC1" w:rsidRPr="00593AC1" w:rsidRDefault="00593AC1" w:rsidP="00593AC1">
      <w:pPr>
        <w:pStyle w:val="Style22"/>
        <w:widowControl/>
        <w:spacing w:line="240" w:lineRule="auto"/>
        <w:rPr>
          <w:rStyle w:val="FontStyle41"/>
          <w:rFonts w:ascii="Verdana" w:hAnsi="Verdana"/>
          <w:sz w:val="20"/>
          <w:szCs w:val="20"/>
        </w:rPr>
      </w:pPr>
    </w:p>
    <w:p w14:paraId="604BF826" w14:textId="77777777" w:rsidR="00593AC1" w:rsidRPr="00593AC1" w:rsidRDefault="00593AC1" w:rsidP="00593AC1">
      <w:pPr>
        <w:pStyle w:val="Style22"/>
        <w:widowControl/>
        <w:spacing w:line="240" w:lineRule="auto"/>
        <w:rPr>
          <w:rStyle w:val="FontStyle41"/>
          <w:rFonts w:ascii="Verdana" w:hAnsi="Verdana"/>
          <w:sz w:val="20"/>
          <w:szCs w:val="20"/>
        </w:rPr>
      </w:pPr>
    </w:p>
    <w:p w14:paraId="5D7BA9B6" w14:textId="77777777" w:rsidR="00593AC1" w:rsidRPr="00593AC1" w:rsidRDefault="00593AC1" w:rsidP="00593AC1">
      <w:pPr>
        <w:pStyle w:val="Style22"/>
        <w:widowControl/>
        <w:spacing w:line="240" w:lineRule="auto"/>
        <w:rPr>
          <w:rStyle w:val="FontStyle41"/>
          <w:rFonts w:ascii="Verdana" w:hAnsi="Verdana"/>
          <w:sz w:val="20"/>
          <w:szCs w:val="20"/>
        </w:rPr>
      </w:pPr>
    </w:p>
    <w:p w14:paraId="6C2A9823" w14:textId="77777777" w:rsidR="00593AC1" w:rsidRPr="00593AC1" w:rsidRDefault="00593AC1" w:rsidP="00593AC1">
      <w:pPr>
        <w:pStyle w:val="Style22"/>
        <w:widowControl/>
        <w:spacing w:line="240" w:lineRule="auto"/>
        <w:rPr>
          <w:rStyle w:val="FontStyle41"/>
          <w:rFonts w:ascii="Verdana" w:hAnsi="Verdana"/>
          <w:sz w:val="20"/>
          <w:szCs w:val="20"/>
        </w:rPr>
      </w:pPr>
    </w:p>
    <w:p w14:paraId="391B5B92" w14:textId="77777777" w:rsidR="00593AC1" w:rsidRPr="00593AC1" w:rsidRDefault="00593AC1" w:rsidP="00593AC1">
      <w:pPr>
        <w:pStyle w:val="Style22"/>
        <w:widowControl/>
        <w:spacing w:line="240" w:lineRule="auto"/>
        <w:rPr>
          <w:rStyle w:val="FontStyle41"/>
          <w:rFonts w:ascii="Verdana" w:hAnsi="Verdana"/>
          <w:sz w:val="20"/>
          <w:szCs w:val="20"/>
        </w:rPr>
      </w:pPr>
    </w:p>
    <w:p w14:paraId="6994B665" w14:textId="77777777" w:rsidR="00593AC1" w:rsidRPr="00593AC1" w:rsidRDefault="00593AC1" w:rsidP="00593AC1">
      <w:pPr>
        <w:pStyle w:val="Style22"/>
        <w:widowControl/>
        <w:spacing w:line="240" w:lineRule="auto"/>
        <w:rPr>
          <w:rStyle w:val="FontStyle41"/>
          <w:rFonts w:ascii="Verdana" w:hAnsi="Verdana"/>
          <w:sz w:val="20"/>
          <w:szCs w:val="20"/>
        </w:rPr>
      </w:pPr>
    </w:p>
    <w:p w14:paraId="0926300A" w14:textId="77777777" w:rsidR="00593AC1" w:rsidRPr="00593AC1" w:rsidRDefault="00593AC1" w:rsidP="00593AC1">
      <w:pPr>
        <w:pStyle w:val="Style22"/>
        <w:widowControl/>
        <w:spacing w:line="240" w:lineRule="auto"/>
        <w:rPr>
          <w:rStyle w:val="FontStyle41"/>
          <w:rFonts w:ascii="Verdana" w:hAnsi="Verdana"/>
          <w:sz w:val="20"/>
          <w:szCs w:val="20"/>
        </w:rPr>
      </w:pPr>
    </w:p>
    <w:p w14:paraId="190D9FF7" w14:textId="77777777" w:rsidR="00593AC1" w:rsidRPr="00593AC1" w:rsidRDefault="00593AC1" w:rsidP="00593AC1">
      <w:pPr>
        <w:pStyle w:val="Style22"/>
        <w:widowControl/>
        <w:spacing w:line="240" w:lineRule="auto"/>
        <w:rPr>
          <w:rStyle w:val="FontStyle41"/>
          <w:rFonts w:ascii="Verdana" w:hAnsi="Verdana"/>
          <w:sz w:val="20"/>
          <w:szCs w:val="20"/>
        </w:rPr>
      </w:pPr>
    </w:p>
    <w:p w14:paraId="3ABE8047" w14:textId="77777777" w:rsidR="00593AC1" w:rsidRPr="00593AC1" w:rsidRDefault="00593AC1" w:rsidP="00593AC1">
      <w:pPr>
        <w:pStyle w:val="Style22"/>
        <w:widowControl/>
        <w:spacing w:line="240" w:lineRule="auto"/>
        <w:rPr>
          <w:rFonts w:ascii="Verdana" w:hAnsi="Verdana" w:cs="Arial"/>
        </w:rPr>
      </w:pPr>
    </w:p>
    <w:p w14:paraId="394BEA73" w14:textId="5293B74C" w:rsidR="00593AC1" w:rsidRPr="00460A3F" w:rsidRDefault="00593AC1" w:rsidP="00593AC1">
      <w:pPr>
        <w:pStyle w:val="Kop2"/>
        <w:rPr>
          <w:rFonts w:ascii="Verdana" w:hAnsi="Verdana"/>
          <w:szCs w:val="24"/>
        </w:rPr>
      </w:pPr>
      <w:r>
        <w:rPr>
          <w:rFonts w:ascii="Verdana" w:hAnsi="Verdana" w:cs="Arial"/>
          <w:szCs w:val="24"/>
        </w:rPr>
        <w:t>12.</w:t>
      </w:r>
      <w:r w:rsidRPr="004F6A7D">
        <w:rPr>
          <w:rFonts w:ascii="Verdana" w:hAnsi="Verdana" w:cs="Arial"/>
          <w:szCs w:val="24"/>
        </w:rPr>
        <w:t xml:space="preserve">5.4. </w:t>
      </w:r>
      <w:r w:rsidRPr="004F6A7D">
        <w:rPr>
          <w:rFonts w:ascii="Verdana" w:hAnsi="Verdana"/>
          <w:szCs w:val="24"/>
        </w:rPr>
        <w:t>Voorbeeld bekwaamheidsverklaring</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5812"/>
      </w:tblGrid>
      <w:tr w:rsidR="00593AC1" w:rsidRPr="0075256E" w14:paraId="2B058BDC" w14:textId="77777777" w:rsidTr="0058584A">
        <w:tc>
          <w:tcPr>
            <w:tcW w:w="8823" w:type="dxa"/>
            <w:gridSpan w:val="2"/>
            <w:tcBorders>
              <w:left w:val="nil"/>
              <w:bottom w:val="single" w:sz="4" w:space="0" w:color="auto"/>
              <w:right w:val="nil"/>
            </w:tcBorders>
            <w:shd w:val="clear" w:color="auto" w:fill="44546A"/>
          </w:tcPr>
          <w:p w14:paraId="306E22A2"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Bekwaamheidsverklaring uitvoeren van medische handelingen</w:t>
            </w:r>
          </w:p>
          <w:p w14:paraId="0C336710"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 </w:t>
            </w:r>
          </w:p>
        </w:tc>
      </w:tr>
      <w:tr w:rsidR="00593AC1" w:rsidRPr="0075256E" w14:paraId="56D1D3EE" w14:textId="77777777" w:rsidTr="0058584A">
        <w:trPr>
          <w:trHeight w:val="1411"/>
        </w:trPr>
        <w:tc>
          <w:tcPr>
            <w:tcW w:w="8823" w:type="dxa"/>
            <w:gridSpan w:val="2"/>
            <w:tcBorders>
              <w:left w:val="nil"/>
              <w:right w:val="nil"/>
            </w:tcBorders>
            <w:shd w:val="clear" w:color="auto" w:fill="auto"/>
          </w:tcPr>
          <w:p w14:paraId="0ED32F7F" w14:textId="00DD978C" w:rsidR="00593AC1" w:rsidRPr="00774C60" w:rsidRDefault="00593AC1" w:rsidP="0058584A">
            <w:pPr>
              <w:widowControl w:val="0"/>
              <w:spacing w:line="280" w:lineRule="atLeast"/>
              <w:jc w:val="both"/>
              <w:rPr>
                <w:rFonts w:ascii="Century Gothic" w:eastAsia="Calibri" w:hAnsi="Century Gothic" w:cs="Calibri"/>
                <w:bCs/>
                <w:sz w:val="20"/>
                <w:szCs w:val="20"/>
                <w:u w:color="000000"/>
              </w:rPr>
            </w:pPr>
            <w:r w:rsidRPr="00774C60">
              <w:rPr>
                <w:rFonts w:ascii="Century Gothic" w:hAnsi="Century Gothic" w:cs="Calibri"/>
                <w:sz w:val="20"/>
                <w:szCs w:val="20"/>
              </w:rPr>
              <w:t xml:space="preserve">Binnen de gezondheidszorg is het gebruikelijk dat een arts, of een door hem aangewezen en geïnstrueerde vertegenwoordiger, een bekwaamheidsverklaring afgeeft met het oog op eventuele aansprakelijkheden. Heeft een onderwijsmedewerker geen bekwaamheidsverklaring, dan kan hij/zij bij onoordeelkundig handelen aangesproken worden voor aangerichte schade.  </w:t>
            </w:r>
          </w:p>
        </w:tc>
      </w:tr>
      <w:tr w:rsidR="00593AC1" w:rsidRPr="0075256E" w14:paraId="1C7AE313" w14:textId="77777777" w:rsidTr="0058584A">
        <w:tc>
          <w:tcPr>
            <w:tcW w:w="8823" w:type="dxa"/>
            <w:gridSpan w:val="2"/>
            <w:tcBorders>
              <w:left w:val="nil"/>
              <w:bottom w:val="single" w:sz="4" w:space="0" w:color="auto"/>
              <w:right w:val="nil"/>
            </w:tcBorders>
            <w:shd w:val="clear" w:color="auto" w:fill="44546A"/>
          </w:tcPr>
          <w:p w14:paraId="4ABC4586"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p>
          <w:p w14:paraId="33C40D62"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Verklaring</w:t>
            </w:r>
          </w:p>
          <w:p w14:paraId="03422B11" w14:textId="77777777" w:rsidR="00593AC1" w:rsidRPr="00774C60" w:rsidRDefault="00593AC1" w:rsidP="0058584A">
            <w:pPr>
              <w:widowControl w:val="0"/>
              <w:spacing w:line="280" w:lineRule="atLeast"/>
              <w:ind w:right="143"/>
              <w:jc w:val="center"/>
              <w:rPr>
                <w:rFonts w:ascii="Century Gothic" w:eastAsia="Calibri" w:hAnsi="Century Gothic" w:cs="Calibri"/>
                <w:b/>
                <w:color w:val="FFFFFF"/>
                <w:sz w:val="20"/>
                <w:szCs w:val="20"/>
                <w:u w:color="000000"/>
              </w:rPr>
            </w:pPr>
          </w:p>
        </w:tc>
      </w:tr>
      <w:tr w:rsidR="00593AC1" w:rsidRPr="0075256E" w14:paraId="3482278C" w14:textId="77777777" w:rsidTr="0058584A">
        <w:tc>
          <w:tcPr>
            <w:tcW w:w="8823" w:type="dxa"/>
            <w:gridSpan w:val="2"/>
            <w:tcBorders>
              <w:left w:val="nil"/>
              <w:bottom w:val="single" w:sz="4" w:space="0" w:color="auto"/>
              <w:right w:val="nil"/>
            </w:tcBorders>
            <w:shd w:val="clear" w:color="auto" w:fill="auto"/>
          </w:tcPr>
          <w:p w14:paraId="316616B7"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p>
        </w:tc>
      </w:tr>
      <w:tr w:rsidR="00593AC1" w:rsidRPr="0075256E" w14:paraId="105783F4" w14:textId="77777777" w:rsidTr="0058584A">
        <w:tc>
          <w:tcPr>
            <w:tcW w:w="3011" w:type="dxa"/>
            <w:tcBorders>
              <w:left w:val="nil"/>
              <w:bottom w:val="single" w:sz="4" w:space="0" w:color="auto"/>
            </w:tcBorders>
            <w:shd w:val="clear" w:color="auto" w:fill="auto"/>
          </w:tcPr>
          <w:p w14:paraId="00340120" w14:textId="77777777" w:rsidR="00593AC1" w:rsidRPr="00774C60" w:rsidRDefault="00593AC1" w:rsidP="0058584A">
            <w:pPr>
              <w:widowControl w:val="0"/>
              <w:spacing w:line="280" w:lineRule="atLeast"/>
              <w:ind w:right="143"/>
              <w:rPr>
                <w:rFonts w:ascii="Calibri" w:eastAsia="Calibri" w:hAnsi="Calibri"/>
                <w:sz w:val="22"/>
              </w:rPr>
            </w:pPr>
            <w:r w:rsidRPr="00774C60">
              <w:rPr>
                <w:rFonts w:ascii="Century Gothic" w:eastAsia="Calibri" w:hAnsi="Century Gothic" w:cs="Calibri"/>
                <w:w w:val="105"/>
                <w:sz w:val="20"/>
                <w:szCs w:val="20"/>
              </w:rPr>
              <w:t>Ondergetekende</w:t>
            </w:r>
          </w:p>
          <w:p w14:paraId="661BE53D"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p>
        </w:tc>
        <w:tc>
          <w:tcPr>
            <w:tcW w:w="5812" w:type="dxa"/>
            <w:tcBorders>
              <w:bottom w:val="single" w:sz="4" w:space="0" w:color="auto"/>
              <w:right w:val="nil"/>
            </w:tcBorders>
            <w:shd w:val="clear" w:color="auto" w:fill="auto"/>
          </w:tcPr>
          <w:p w14:paraId="57365357"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NAAM</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p>
          <w:p w14:paraId="5A281455"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p>
          <w:p w14:paraId="4EA0F804"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color w:val="000000"/>
                <w:sz w:val="18"/>
                <w:szCs w:val="18"/>
              </w:rPr>
              <w:t xml:space="preserve">Werkzaam bij </w:t>
            </w:r>
            <w:r w:rsidRPr="00774C60">
              <w:rPr>
                <w:rFonts w:ascii="Century Gothic" w:eastAsia="Calibri" w:hAnsi="Century Gothic" w:cs="Calibri"/>
                <w:color w:val="000000"/>
                <w:sz w:val="18"/>
                <w:szCs w:val="18"/>
              </w:rPr>
              <w:fldChar w:fldCharType="begin">
                <w:ffData>
                  <w:name w:val=""/>
                  <w:enabled/>
                  <w:calcOnExit w:val="0"/>
                  <w:textInput>
                    <w:default w:val="VAN: NAAM ORGANISATIE"/>
                    <w:format w:val="Hoofdletters"/>
                  </w:textInput>
                </w:ffData>
              </w:fldChar>
            </w:r>
            <w:r w:rsidRPr="00774C60">
              <w:rPr>
                <w:rFonts w:ascii="Century Gothic" w:eastAsia="Calibri" w:hAnsi="Century Gothic" w:cs="Calibri"/>
                <w:color w:val="000000"/>
                <w:sz w:val="18"/>
                <w:szCs w:val="18"/>
              </w:rPr>
              <w:instrText xml:space="preserve"> FORMTEXT </w:instrText>
            </w:r>
            <w:r w:rsidRPr="00774C60">
              <w:rPr>
                <w:rFonts w:ascii="Century Gothic" w:eastAsia="Calibri" w:hAnsi="Century Gothic" w:cs="Calibri"/>
                <w:color w:val="000000"/>
                <w:sz w:val="18"/>
                <w:szCs w:val="18"/>
              </w:rPr>
            </w:r>
            <w:r w:rsidRPr="00774C60">
              <w:rPr>
                <w:rFonts w:ascii="Century Gothic" w:eastAsia="Calibri" w:hAnsi="Century Gothic" w:cs="Calibri"/>
                <w:color w:val="000000"/>
                <w:sz w:val="18"/>
                <w:szCs w:val="18"/>
              </w:rPr>
              <w:fldChar w:fldCharType="separate"/>
            </w:r>
            <w:r w:rsidRPr="00774C60">
              <w:rPr>
                <w:rFonts w:ascii="Century Gothic" w:eastAsia="Calibri" w:hAnsi="Century Gothic" w:cs="Calibri"/>
                <w:noProof/>
                <w:color w:val="000000"/>
                <w:sz w:val="18"/>
                <w:szCs w:val="18"/>
              </w:rPr>
              <w:t>VAN: NAAM ORGANISATIE</w:t>
            </w:r>
            <w:r w:rsidRPr="00774C60">
              <w:rPr>
                <w:rFonts w:ascii="Century Gothic" w:eastAsia="Calibri" w:hAnsi="Century Gothic" w:cs="Calibri"/>
                <w:color w:val="000000"/>
                <w:sz w:val="18"/>
                <w:szCs w:val="18"/>
              </w:rPr>
              <w:fldChar w:fldCharType="end"/>
            </w:r>
          </w:p>
        </w:tc>
      </w:tr>
      <w:tr w:rsidR="00593AC1" w:rsidRPr="0075256E" w14:paraId="498D2059" w14:textId="77777777" w:rsidTr="0058584A">
        <w:tc>
          <w:tcPr>
            <w:tcW w:w="3011" w:type="dxa"/>
            <w:tcBorders>
              <w:left w:val="nil"/>
              <w:bottom w:val="single" w:sz="4" w:space="0" w:color="auto"/>
            </w:tcBorders>
            <w:shd w:val="clear" w:color="auto" w:fill="auto"/>
          </w:tcPr>
          <w:p w14:paraId="086DDA98"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Handtekening </w:t>
            </w:r>
          </w:p>
        </w:tc>
        <w:tc>
          <w:tcPr>
            <w:tcW w:w="5812" w:type="dxa"/>
            <w:tcBorders>
              <w:bottom w:val="single" w:sz="4" w:space="0" w:color="auto"/>
              <w:right w:val="nil"/>
            </w:tcBorders>
            <w:shd w:val="clear" w:color="auto" w:fill="auto"/>
          </w:tcPr>
          <w:p w14:paraId="7967C079"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p>
          <w:p w14:paraId="1C4FD832"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p>
          <w:p w14:paraId="3E25C1EB"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p>
        </w:tc>
      </w:tr>
      <w:tr w:rsidR="00593AC1" w:rsidRPr="0075256E" w14:paraId="4E655D24" w14:textId="77777777" w:rsidTr="0058584A">
        <w:tc>
          <w:tcPr>
            <w:tcW w:w="3011" w:type="dxa"/>
            <w:tcBorders>
              <w:left w:val="nil"/>
              <w:bottom w:val="single" w:sz="4" w:space="0" w:color="auto"/>
            </w:tcBorders>
            <w:shd w:val="clear" w:color="auto" w:fill="auto"/>
          </w:tcPr>
          <w:p w14:paraId="461ED737"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Datum </w:t>
            </w:r>
          </w:p>
        </w:tc>
        <w:tc>
          <w:tcPr>
            <w:tcW w:w="5812" w:type="dxa"/>
            <w:tcBorders>
              <w:bottom w:val="single" w:sz="4" w:space="0" w:color="auto"/>
              <w:right w:val="nil"/>
            </w:tcBorders>
            <w:shd w:val="clear" w:color="auto" w:fill="auto"/>
          </w:tcPr>
          <w:p w14:paraId="28332D80"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75256E" w14:paraId="4062EE97" w14:textId="77777777" w:rsidTr="0058584A">
        <w:trPr>
          <w:trHeight w:val="2232"/>
        </w:trPr>
        <w:tc>
          <w:tcPr>
            <w:tcW w:w="8823" w:type="dxa"/>
            <w:gridSpan w:val="2"/>
            <w:tcBorders>
              <w:left w:val="nil"/>
              <w:right w:val="nil"/>
            </w:tcBorders>
            <w:shd w:val="clear" w:color="auto" w:fill="auto"/>
          </w:tcPr>
          <w:p w14:paraId="21B31F86" w14:textId="77777777" w:rsidR="00593AC1" w:rsidRPr="00774C60" w:rsidRDefault="00593AC1" w:rsidP="0058584A">
            <w:pPr>
              <w:widowControl w:val="0"/>
              <w:spacing w:line="280" w:lineRule="atLeast"/>
              <w:ind w:right="143"/>
              <w:rPr>
                <w:rFonts w:ascii="Century Gothic" w:eastAsia="Calibri" w:hAnsi="Century Gothic" w:cs="Calibri"/>
                <w:bCs/>
                <w:sz w:val="20"/>
                <w:szCs w:val="20"/>
              </w:rPr>
            </w:pPr>
          </w:p>
          <w:p w14:paraId="6FCD0B4D" w14:textId="77777777" w:rsidR="00593AC1" w:rsidRPr="00774C60" w:rsidRDefault="00593AC1" w:rsidP="0058584A">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bevoegd tot het uitvoeren van de hierna genoemde handeling:</w:t>
            </w:r>
          </w:p>
          <w:p w14:paraId="28378EF2" w14:textId="77777777" w:rsidR="00593AC1" w:rsidRPr="00774C60" w:rsidRDefault="00593AC1" w:rsidP="0058584A">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i/>
                <w:iCs/>
                <w:color w:val="000000"/>
                <w:sz w:val="18"/>
                <w:szCs w:val="18"/>
              </w:rPr>
              <w:fldChar w:fldCharType="begin">
                <w:ffData>
                  <w:name w:val=""/>
                  <w:enabled/>
                  <w:calcOnExit w:val="0"/>
                  <w:textInput>
                    <w:default w:val="HANDELING"/>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HANDELING</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7673AB0F" w14:textId="77777777" w:rsidR="00593AC1" w:rsidRPr="00774C60" w:rsidRDefault="00593AC1" w:rsidP="0058584A">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 xml:space="preserve">verklaart dat: </w:t>
            </w:r>
          </w:p>
          <w:p w14:paraId="4E7653C9" w14:textId="77777777" w:rsidR="00593AC1" w:rsidRPr="00774C60" w:rsidRDefault="00593AC1" w:rsidP="0058584A">
            <w:pPr>
              <w:widowControl w:val="0"/>
              <w:spacing w:line="280" w:lineRule="atLeast"/>
              <w:ind w:right="143"/>
              <w:rPr>
                <w:rFonts w:ascii="Century Gothic" w:eastAsia="Calibri" w:hAnsi="Century Gothic" w:cs="Calibri"/>
                <w:i/>
                <w:iCs/>
                <w:color w:val="000000"/>
                <w:sz w:val="18"/>
                <w:szCs w:val="18"/>
                <w:u w:val="single"/>
              </w:rPr>
            </w:pPr>
            <w:r w:rsidRPr="00774C60">
              <w:rPr>
                <w:rFonts w:ascii="Century Gothic" w:eastAsia="Calibri" w:hAnsi="Century Gothic" w:cs="Calibri"/>
                <w:i/>
                <w:iCs/>
                <w:color w:val="000000"/>
                <w:sz w:val="18"/>
                <w:szCs w:val="18"/>
              </w:rPr>
              <w:fldChar w:fldCharType="begin">
                <w:ffData>
                  <w:name w:val=""/>
                  <w:enabled/>
                  <w:calcOnExit w:val="0"/>
                  <w:textInput>
                    <w:default w:val="VOORNAAM ACHTER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VOORNAAM ACHTERNAAM</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werkzaam bij </w:t>
            </w:r>
            <w:r w:rsidRPr="00774C60">
              <w:rPr>
                <w:rFonts w:ascii="Century Gothic" w:eastAsia="Calibri" w:hAnsi="Century Gothic" w:cs="Calibri"/>
                <w:i/>
                <w:iCs/>
                <w:color w:val="000000"/>
                <w:sz w:val="18"/>
                <w:szCs w:val="18"/>
              </w:rPr>
              <w:fldChar w:fldCharType="begin">
                <w:ffData>
                  <w:name w:val=""/>
                  <w:enabled/>
                  <w:calcOnExit w:val="0"/>
                  <w:textInput>
                    <w:default w:val="VAN: NAAM SCHOOL"/>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VAN: NAAM SCHOOL</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r w:rsidRPr="00774C60">
              <w:rPr>
                <w:rFonts w:ascii="Century Gothic" w:eastAsia="Calibri" w:hAnsi="Century Gothic" w:cs="Calibri"/>
                <w:bCs/>
                <w:sz w:val="20"/>
                <w:szCs w:val="20"/>
              </w:rPr>
              <w:t>na instructie door ondergetekende in staat is bovengenoemde handling bekwaam uit te voeren.</w:t>
            </w:r>
          </w:p>
          <w:p w14:paraId="2C79313E" w14:textId="77777777" w:rsidR="00593AC1" w:rsidRPr="00774C60" w:rsidRDefault="00593AC1" w:rsidP="0058584A">
            <w:pPr>
              <w:widowControl w:val="0"/>
              <w:spacing w:line="280" w:lineRule="atLeast"/>
              <w:ind w:right="143"/>
              <w:rPr>
                <w:rFonts w:ascii="Century Gothic" w:eastAsia="Calibri" w:hAnsi="Century Gothic" w:cs="Calibri"/>
                <w:bCs/>
                <w:sz w:val="20"/>
                <w:szCs w:val="20"/>
              </w:rPr>
            </w:pPr>
          </w:p>
        </w:tc>
      </w:tr>
      <w:tr w:rsidR="00593AC1" w:rsidRPr="0075256E" w14:paraId="64EB69F0" w14:textId="77777777" w:rsidTr="0058584A">
        <w:tc>
          <w:tcPr>
            <w:tcW w:w="8823" w:type="dxa"/>
            <w:gridSpan w:val="2"/>
            <w:tcBorders>
              <w:left w:val="nil"/>
              <w:bottom w:val="single" w:sz="4" w:space="0" w:color="auto"/>
              <w:right w:val="nil"/>
            </w:tcBorders>
            <w:shd w:val="clear" w:color="auto" w:fill="44546A"/>
          </w:tcPr>
          <w:p w14:paraId="2E67F33E" w14:textId="77777777" w:rsidR="00593AC1" w:rsidRPr="00774C60" w:rsidRDefault="00593AC1" w:rsidP="0058584A">
            <w:pPr>
              <w:pStyle w:val="Kop2"/>
              <w:widowControl w:val="0"/>
              <w:spacing w:line="280" w:lineRule="atLeast"/>
              <w:ind w:right="143"/>
              <w:jc w:val="center"/>
              <w:rPr>
                <w:rFonts w:ascii="Century Gothic" w:hAnsi="Century Gothic" w:cs="Calibri"/>
                <w:b w:val="0"/>
                <w:color w:val="FFFFFF"/>
                <w:sz w:val="20"/>
                <w:u w:color="000000"/>
              </w:rPr>
            </w:pPr>
            <w:r w:rsidRPr="00774C60">
              <w:rPr>
                <w:rFonts w:ascii="Century Gothic" w:hAnsi="Century Gothic" w:cs="Calibri"/>
                <w:color w:val="FFFFFF"/>
                <w:w w:val="105"/>
                <w:sz w:val="20"/>
                <w:u w:color="000000"/>
              </w:rPr>
              <w:t>De handeling moet worden uitgevoerd t.b.v. [ leerling ]</w:t>
            </w:r>
          </w:p>
        </w:tc>
      </w:tr>
      <w:tr w:rsidR="00593AC1" w:rsidRPr="0075256E" w14:paraId="55A40890" w14:textId="77777777" w:rsidTr="0058584A">
        <w:tc>
          <w:tcPr>
            <w:tcW w:w="3011" w:type="dxa"/>
            <w:tcBorders>
              <w:left w:val="nil"/>
            </w:tcBorders>
            <w:shd w:val="clear" w:color="auto" w:fill="auto"/>
          </w:tcPr>
          <w:p w14:paraId="364C02EA"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Naam leerling</w:t>
            </w:r>
          </w:p>
        </w:tc>
        <w:tc>
          <w:tcPr>
            <w:tcW w:w="5812" w:type="dxa"/>
            <w:tcBorders>
              <w:right w:val="nil"/>
            </w:tcBorders>
            <w:shd w:val="clear" w:color="auto" w:fill="auto"/>
          </w:tcPr>
          <w:p w14:paraId="1D18A5F9"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75256E" w14:paraId="0ED2D165" w14:textId="77777777" w:rsidTr="0058584A">
        <w:tc>
          <w:tcPr>
            <w:tcW w:w="3011" w:type="dxa"/>
            <w:tcBorders>
              <w:left w:val="nil"/>
            </w:tcBorders>
            <w:shd w:val="clear" w:color="auto" w:fill="auto"/>
          </w:tcPr>
          <w:p w14:paraId="10E9649E"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Geboortedatum</w:t>
            </w:r>
          </w:p>
        </w:tc>
        <w:tc>
          <w:tcPr>
            <w:tcW w:w="5812" w:type="dxa"/>
            <w:tcBorders>
              <w:right w:val="nil"/>
            </w:tcBorders>
            <w:shd w:val="clear" w:color="auto" w:fill="auto"/>
          </w:tcPr>
          <w:p w14:paraId="64C5AEE1"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75256E" w14:paraId="7C18D9AC" w14:textId="77777777" w:rsidTr="0058584A">
        <w:tc>
          <w:tcPr>
            <w:tcW w:w="3011" w:type="dxa"/>
            <w:tcBorders>
              <w:left w:val="nil"/>
              <w:bottom w:val="single" w:sz="4" w:space="0" w:color="auto"/>
            </w:tcBorders>
            <w:shd w:val="clear" w:color="auto" w:fill="auto"/>
          </w:tcPr>
          <w:p w14:paraId="48B7D97F" w14:textId="77777777" w:rsidR="00593AC1" w:rsidRPr="00774C60" w:rsidRDefault="00593AC1" w:rsidP="0058584A">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 xml:space="preserve">Het uitvoeren van bovengenoemde handeling is voor de leerling noodzakelijk wegens: </w:t>
            </w:r>
          </w:p>
        </w:tc>
        <w:tc>
          <w:tcPr>
            <w:tcW w:w="5812" w:type="dxa"/>
            <w:tcBorders>
              <w:bottom w:val="single" w:sz="4" w:space="0" w:color="auto"/>
              <w:right w:val="nil"/>
            </w:tcBorders>
            <w:shd w:val="clear" w:color="auto" w:fill="auto"/>
          </w:tcPr>
          <w:p w14:paraId="501FB3C1"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6B3FCC0D"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0983FFDE"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p w14:paraId="27FBA5EA"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p>
        </w:tc>
      </w:tr>
      <w:tr w:rsidR="00593AC1" w:rsidRPr="0075256E" w14:paraId="6595607F" w14:textId="77777777" w:rsidTr="0058584A">
        <w:tc>
          <w:tcPr>
            <w:tcW w:w="8823" w:type="dxa"/>
            <w:gridSpan w:val="2"/>
            <w:tcBorders>
              <w:left w:val="nil"/>
              <w:right w:val="nil"/>
            </w:tcBorders>
            <w:shd w:val="clear" w:color="auto" w:fill="auto"/>
          </w:tcPr>
          <w:p w14:paraId="60638941" w14:textId="77777777" w:rsidR="00593AC1" w:rsidRPr="00774C60" w:rsidRDefault="00593AC1" w:rsidP="0058584A">
            <w:pPr>
              <w:widowControl w:val="0"/>
              <w:spacing w:line="280" w:lineRule="atLeast"/>
              <w:ind w:right="143"/>
              <w:jc w:val="center"/>
              <w:rPr>
                <w:rFonts w:ascii="Century Gothic" w:eastAsia="Calibri" w:hAnsi="Century Gothic" w:cs="Calibri"/>
                <w:sz w:val="20"/>
                <w:szCs w:val="20"/>
                <w:u w:val="single" w:color="000000"/>
              </w:rPr>
            </w:pPr>
            <w:r w:rsidRPr="00774C60">
              <w:rPr>
                <w:rFonts w:ascii="Century Gothic" w:eastAsia="Calibri" w:hAnsi="Century Gothic" w:cs="Calibri"/>
                <w:b/>
                <w:bCs/>
                <w:i/>
                <w:sz w:val="20"/>
                <w:szCs w:val="20"/>
              </w:rPr>
              <w:t>De beschreven handeling mag alleen worden uitgevoerd op tijdstippen waarop de leerling op school aanwezig is.</w:t>
            </w:r>
          </w:p>
        </w:tc>
      </w:tr>
      <w:tr w:rsidR="00593AC1" w:rsidRPr="0075256E" w14:paraId="580794D0" w14:textId="77777777" w:rsidTr="0058584A">
        <w:tc>
          <w:tcPr>
            <w:tcW w:w="3011" w:type="dxa"/>
            <w:tcBorders>
              <w:left w:val="nil"/>
              <w:bottom w:val="single" w:sz="4" w:space="0" w:color="auto"/>
            </w:tcBorders>
            <w:shd w:val="clear" w:color="auto" w:fill="auto"/>
          </w:tcPr>
          <w:p w14:paraId="2EA3D8D5" w14:textId="77777777" w:rsidR="00593AC1" w:rsidRPr="00774C60" w:rsidRDefault="00593AC1" w:rsidP="0058584A">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De beschreven handeling wordt uitgevoerd gedurende de periode: </w:t>
            </w:r>
          </w:p>
        </w:tc>
        <w:tc>
          <w:tcPr>
            <w:tcW w:w="5812" w:type="dxa"/>
            <w:tcBorders>
              <w:bottom w:val="single" w:sz="4" w:space="0" w:color="auto"/>
              <w:right w:val="nil"/>
            </w:tcBorders>
            <w:shd w:val="clear" w:color="auto" w:fill="auto"/>
          </w:tcPr>
          <w:p w14:paraId="5EC21E0C" w14:textId="77777777" w:rsidR="00593AC1" w:rsidRPr="00774C60" w:rsidRDefault="00593AC1" w:rsidP="0058584A">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color w:val="000000"/>
                <w:sz w:val="18"/>
                <w:szCs w:val="18"/>
              </w:rPr>
              <w:t xml:space="preserve">Van: </w:t>
            </w: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tot: </w:t>
            </w: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593AC1" w:rsidRPr="0075256E" w14:paraId="612BD7EA" w14:textId="77777777" w:rsidTr="0058584A">
        <w:tc>
          <w:tcPr>
            <w:tcW w:w="8823" w:type="dxa"/>
            <w:gridSpan w:val="2"/>
            <w:tcBorders>
              <w:left w:val="nil"/>
              <w:bottom w:val="nil"/>
              <w:right w:val="nil"/>
            </w:tcBorders>
            <w:shd w:val="clear" w:color="auto" w:fill="auto"/>
          </w:tcPr>
          <w:p w14:paraId="35E4E354" w14:textId="77777777" w:rsidR="00593AC1" w:rsidRPr="00774C60" w:rsidRDefault="00593AC1" w:rsidP="0058584A">
            <w:pPr>
              <w:widowControl w:val="0"/>
              <w:spacing w:line="280" w:lineRule="atLeast"/>
              <w:ind w:right="143"/>
              <w:rPr>
                <w:rFonts w:ascii="Calibri" w:eastAsia="Calibri" w:hAnsi="Calibri"/>
                <w:sz w:val="22"/>
              </w:rPr>
            </w:pPr>
            <w:r w:rsidRPr="00774C60">
              <w:rPr>
                <w:rFonts w:ascii="Calibri" w:eastAsia="Calibri" w:hAnsi="Calibri"/>
                <w:sz w:val="22"/>
              </w:rPr>
              <w:br w:type="page"/>
            </w:r>
          </w:p>
          <w:p w14:paraId="28F1D958" w14:textId="77777777" w:rsidR="00593AC1" w:rsidRPr="00774C60" w:rsidRDefault="00593AC1" w:rsidP="0058584A">
            <w:pPr>
              <w:widowControl w:val="0"/>
              <w:spacing w:line="280" w:lineRule="atLeast"/>
              <w:ind w:right="143"/>
              <w:rPr>
                <w:rFonts w:ascii="Century Gothic" w:eastAsia="Calibri" w:hAnsi="Century Gothic" w:cs="Calibri"/>
                <w:b/>
                <w:i/>
                <w:w w:val="105"/>
                <w:sz w:val="20"/>
                <w:szCs w:val="20"/>
                <w:u w:color="000000"/>
              </w:rPr>
            </w:pPr>
          </w:p>
        </w:tc>
      </w:tr>
    </w:tbl>
    <w:p w14:paraId="6A0708C4" w14:textId="77777777" w:rsidR="00593AC1" w:rsidRPr="00593AC1" w:rsidRDefault="00593AC1" w:rsidP="00593AC1"/>
    <w:p w14:paraId="2AE84276" w14:textId="4787D119" w:rsidR="00593AC1" w:rsidRDefault="00593AC1" w:rsidP="00593AC1">
      <w:pPr>
        <w:rPr>
          <w:rFonts w:ascii="Verdana" w:hAnsi="Verdana" w:cs="Arial"/>
          <w:sz w:val="20"/>
          <w:szCs w:val="20"/>
        </w:rPr>
      </w:pPr>
      <w:r w:rsidRPr="00460A3F">
        <w:rPr>
          <w:rFonts w:ascii="Arial" w:hAnsi="Arial" w:cs="Arial"/>
        </w:rPr>
        <w:br w:type="page"/>
      </w:r>
      <w:r>
        <w:rPr>
          <w:rFonts w:ascii="Verdana" w:hAnsi="Verdana" w:cs="Arial"/>
          <w:b/>
        </w:rPr>
        <w:t>Bijlage 12.6</w:t>
      </w:r>
      <w:r>
        <w:rPr>
          <w:rFonts w:ascii="Verdana" w:hAnsi="Verdana" w:cs="Arial"/>
          <w:b/>
        </w:rPr>
        <w:tab/>
      </w:r>
      <w:r>
        <w:rPr>
          <w:rFonts w:ascii="Verdana" w:hAnsi="Verdana" w:cs="Arial"/>
          <w:b/>
          <w:sz w:val="20"/>
          <w:szCs w:val="20"/>
        </w:rPr>
        <w:t>Standpunt van het bestuur van OPOPS</w:t>
      </w:r>
    </w:p>
    <w:p w14:paraId="2B4A7AFD" w14:textId="77777777" w:rsidR="00593AC1" w:rsidRDefault="00593AC1" w:rsidP="00593AC1">
      <w:pPr>
        <w:rPr>
          <w:rFonts w:ascii="Verdana" w:hAnsi="Verdana" w:cs="Arial"/>
          <w:sz w:val="20"/>
          <w:szCs w:val="20"/>
        </w:rPr>
      </w:pPr>
    </w:p>
    <w:p w14:paraId="635D18BF" w14:textId="636193C7" w:rsidR="00593AC1" w:rsidRDefault="00593AC1" w:rsidP="00593AC1">
      <w:pPr>
        <w:rPr>
          <w:rFonts w:ascii="Verdana" w:hAnsi="Verdana" w:cs="Arial"/>
          <w:sz w:val="20"/>
          <w:szCs w:val="20"/>
        </w:rPr>
      </w:pPr>
      <w:r>
        <w:rPr>
          <w:rFonts w:ascii="Verdana" w:hAnsi="Verdana" w:cs="Arial"/>
          <w:sz w:val="20"/>
          <w:szCs w:val="20"/>
        </w:rPr>
        <w:t>Als personeelsleden zouden worden betrokken bij de zorg</w:t>
      </w:r>
      <w:r w:rsidR="00E0707B">
        <w:rPr>
          <w:rFonts w:ascii="Verdana" w:hAnsi="Verdana" w:cs="Arial"/>
          <w:sz w:val="20"/>
          <w:szCs w:val="20"/>
        </w:rPr>
        <w:t xml:space="preserve"> </w:t>
      </w:r>
      <w:r>
        <w:rPr>
          <w:rFonts w:ascii="Verdana" w:hAnsi="Verdana" w:cs="Arial"/>
          <w:sz w:val="20"/>
          <w:szCs w:val="20"/>
        </w:rPr>
        <w:t>rond een (chronisch) zieke leerling, dan zouden zij daarmee partners in die zorg worden. In zo'n geval zou het voor kunnen komen dat personeelsleden gevraagd worden om een medische handeling bij een leerling uit te voeren, waartoe zij niet bekwaam zijn. Deze, niet alledaagse, positie van een personeelslid wordt door het bestuur uiterst serieus genomen. Daarom vindt het bestuur van OPOPS dat haar personeelsleden in principe geen medische handelingen mogen uitvoeren.</w:t>
      </w:r>
    </w:p>
    <w:p w14:paraId="058B3341" w14:textId="77777777" w:rsidR="00593AC1" w:rsidRDefault="00593AC1" w:rsidP="00593AC1">
      <w:pPr>
        <w:rPr>
          <w:rFonts w:ascii="Verdana" w:hAnsi="Verdana" w:cs="Arial"/>
          <w:sz w:val="20"/>
          <w:szCs w:val="20"/>
        </w:rPr>
      </w:pPr>
    </w:p>
    <w:p w14:paraId="4839EC40" w14:textId="77777777" w:rsidR="00593AC1" w:rsidRDefault="00593AC1" w:rsidP="00593AC1">
      <w:pPr>
        <w:rPr>
          <w:rFonts w:ascii="Verdana" w:hAnsi="Verdana" w:cs="Arial"/>
          <w:sz w:val="20"/>
          <w:szCs w:val="20"/>
        </w:rPr>
      </w:pPr>
      <w:r>
        <w:rPr>
          <w:rFonts w:ascii="Verdana" w:hAnsi="Verdana" w:cs="Arial"/>
          <w:sz w:val="20"/>
          <w:szCs w:val="20"/>
        </w:rPr>
        <w:t>In zeer uitzonderlijke situaties en na voorafgaand overleg tussen de bestuurder, directie, ouders en een of enkele personeelslid/-leden, kan een uitzondering worden gemaakt, die dan zorgvuldig moet worden vastgelegd en regelmatig moet worden geëvalueerd. Soms verdient het dan aanbeveling een personeelslid een bekwaamheidsverklaring te laten halen. Heeft een personeelslid namelijk geen bekwaamheidsverklaring, dan kan hij bij onoordeelkundig handelen aangesproken worden voor de aangerichte schade. Het personeelslid dat onbekwaam en/of zonder opdracht van een arts een medische handeling (BIG) verricht is niet alleen civielrechtelijk aansprakelijk (betalen van schadevergoeding), maar ook strafrechtelijk (mishandeling). Het schoolbestuur kan op zijn beurt als werkgever eveneens civiel- en strafrechtelijk aansprakelijk gesteld worden.</w:t>
      </w:r>
    </w:p>
    <w:p w14:paraId="71293075" w14:textId="77777777" w:rsidR="00593AC1" w:rsidRDefault="00593AC1" w:rsidP="00593AC1">
      <w:pPr>
        <w:rPr>
          <w:rFonts w:ascii="Verdana" w:hAnsi="Verdana" w:cs="Arial"/>
          <w:sz w:val="20"/>
          <w:szCs w:val="20"/>
        </w:rPr>
      </w:pPr>
    </w:p>
    <w:p w14:paraId="5434F735" w14:textId="77777777" w:rsidR="00593AC1" w:rsidRPr="00E303D9" w:rsidRDefault="00593AC1" w:rsidP="00593AC1">
      <w:pPr>
        <w:rPr>
          <w:rFonts w:ascii="Verdana" w:hAnsi="Verdana" w:cs="Arial"/>
        </w:rPr>
      </w:pPr>
    </w:p>
    <w:p w14:paraId="547DC73F" w14:textId="2D1A9FCB" w:rsidR="00B4611D" w:rsidRDefault="00B4611D">
      <w:pPr>
        <w:rPr>
          <w:highlight w:val="yellow"/>
        </w:rPr>
      </w:pPr>
      <w:r>
        <w:rPr>
          <w:highlight w:val="yellow"/>
        </w:rPr>
        <w:br w:type="page"/>
      </w:r>
    </w:p>
    <w:p w14:paraId="7170FFAA" w14:textId="324A88E5" w:rsidR="007B4DA3" w:rsidRDefault="00B4611D" w:rsidP="00B4611D">
      <w:pPr>
        <w:pStyle w:val="Kop1"/>
        <w:jc w:val="center"/>
      </w:pPr>
      <w:r w:rsidRPr="00B4611D">
        <w:t>Deel B</w:t>
      </w:r>
    </w:p>
    <w:p w14:paraId="7072871D" w14:textId="77777777" w:rsidR="00B4611D" w:rsidRPr="00B4611D" w:rsidRDefault="00B4611D" w:rsidP="00B4611D">
      <w:pPr>
        <w:rPr>
          <w:lang w:eastAsia="nl-NL"/>
        </w:rPr>
      </w:pPr>
    </w:p>
    <w:p w14:paraId="724011CD" w14:textId="58547B95" w:rsidR="00B4611D" w:rsidRDefault="00B4611D" w:rsidP="00B4611D">
      <w:pPr>
        <w:pStyle w:val="Kop1"/>
        <w:jc w:val="center"/>
      </w:pPr>
      <w:r w:rsidRPr="00B4611D">
        <w:t>School</w:t>
      </w:r>
      <w:r w:rsidR="00E82EC6">
        <w:t xml:space="preserve"> </w:t>
      </w:r>
      <w:r w:rsidRPr="00B4611D">
        <w:t>speci</w:t>
      </w:r>
      <w:r w:rsidR="00E82EC6">
        <w:t>fieke</w:t>
      </w:r>
      <w:r w:rsidRPr="00B4611D">
        <w:t xml:space="preserve"> bijlage</w:t>
      </w:r>
      <w:r w:rsidR="00E82EC6">
        <w:t>n</w:t>
      </w:r>
      <w:r w:rsidRPr="00B4611D">
        <w:t xml:space="preserve"> obs de Viermaster</w:t>
      </w:r>
    </w:p>
    <w:p w14:paraId="24E54DFA" w14:textId="0BED4132" w:rsidR="00E82EC6" w:rsidRDefault="00E82EC6" w:rsidP="00E82EC6">
      <w:pPr>
        <w:rPr>
          <w:lang w:eastAsia="nl-NL"/>
        </w:rPr>
      </w:pPr>
    </w:p>
    <w:p w14:paraId="27EAD8AF" w14:textId="77777777" w:rsidR="00E82EC6" w:rsidRPr="00E82EC6" w:rsidRDefault="00E82EC6" w:rsidP="00E82EC6">
      <w:pPr>
        <w:rPr>
          <w:lang w:eastAsia="nl-NL"/>
        </w:rPr>
      </w:pPr>
    </w:p>
    <w:p w14:paraId="72981407" w14:textId="66160935" w:rsidR="00B4611D" w:rsidRPr="00E82EC6" w:rsidRDefault="009270C9" w:rsidP="00E82EC6">
      <w:pPr>
        <w:pStyle w:val="Lijstalinea"/>
        <w:numPr>
          <w:ilvl w:val="1"/>
          <w:numId w:val="31"/>
        </w:numPr>
        <w:rPr>
          <w:lang w:eastAsia="nl-NL"/>
        </w:rPr>
      </w:pPr>
      <w:r>
        <w:rPr>
          <w:lang w:eastAsia="nl-NL"/>
        </w:rPr>
        <w:t xml:space="preserve">Beleidsplan burgerschap en sociale cohesie </w:t>
      </w:r>
    </w:p>
    <w:p w14:paraId="0ADB9513" w14:textId="00311FEF" w:rsidR="00E82EC6" w:rsidRPr="00E82EC6" w:rsidRDefault="009270C9" w:rsidP="00E82EC6">
      <w:pPr>
        <w:pStyle w:val="Lijstalinea"/>
        <w:numPr>
          <w:ilvl w:val="1"/>
          <w:numId w:val="31"/>
        </w:numPr>
        <w:rPr>
          <w:lang w:eastAsia="nl-NL"/>
        </w:rPr>
      </w:pPr>
      <w:r w:rsidRPr="00E82EC6">
        <w:rPr>
          <w:lang w:eastAsia="nl-NL"/>
        </w:rPr>
        <w:t>Gedrag</w:t>
      </w:r>
      <w:r>
        <w:rPr>
          <w:lang w:eastAsia="nl-NL"/>
        </w:rPr>
        <w:t xml:space="preserve">sprotocol </w:t>
      </w:r>
      <w:r w:rsidR="00E82EC6" w:rsidRPr="00E82EC6">
        <w:rPr>
          <w:lang w:eastAsia="nl-NL"/>
        </w:rPr>
        <w:t xml:space="preserve"> obs de Viermaster</w:t>
      </w:r>
    </w:p>
    <w:p w14:paraId="424622F0" w14:textId="5F1D1B64" w:rsidR="00E82EC6" w:rsidRPr="00E82EC6" w:rsidRDefault="00E82EC6" w:rsidP="00E82EC6">
      <w:pPr>
        <w:pStyle w:val="Lijstalinea"/>
        <w:numPr>
          <w:ilvl w:val="1"/>
          <w:numId w:val="31"/>
        </w:numPr>
        <w:rPr>
          <w:lang w:eastAsia="nl-NL"/>
        </w:rPr>
      </w:pPr>
      <w:r w:rsidRPr="00E82EC6">
        <w:rPr>
          <w:lang w:eastAsia="nl-NL"/>
        </w:rPr>
        <w:t>Anti</w:t>
      </w:r>
      <w:r w:rsidR="00BD128F">
        <w:rPr>
          <w:lang w:eastAsia="nl-NL"/>
        </w:rPr>
        <w:t>-</w:t>
      </w:r>
      <w:r w:rsidRPr="00E82EC6">
        <w:rPr>
          <w:lang w:eastAsia="nl-NL"/>
        </w:rPr>
        <w:t>pestprotocol obs de Viermaster</w:t>
      </w:r>
    </w:p>
    <w:p w14:paraId="617C650D" w14:textId="4FD5C8A6" w:rsidR="00E82EC6" w:rsidRPr="00E82EC6" w:rsidRDefault="00E82EC6" w:rsidP="00E82EC6">
      <w:pPr>
        <w:pStyle w:val="Lijstalinea"/>
        <w:numPr>
          <w:ilvl w:val="1"/>
          <w:numId w:val="31"/>
        </w:numPr>
        <w:rPr>
          <w:lang w:eastAsia="nl-NL"/>
        </w:rPr>
      </w:pPr>
      <w:r w:rsidRPr="00E82EC6">
        <w:rPr>
          <w:lang w:eastAsia="nl-NL"/>
        </w:rPr>
        <w:t>Analyse en conclusie naar aanleiding van venster afname november 2022</w:t>
      </w:r>
    </w:p>
    <w:p w14:paraId="067D2CAE" w14:textId="72ADE93E" w:rsidR="009270C9" w:rsidRDefault="00E82EC6" w:rsidP="00E82EC6">
      <w:pPr>
        <w:pStyle w:val="Lijstalinea"/>
        <w:numPr>
          <w:ilvl w:val="1"/>
          <w:numId w:val="31"/>
        </w:numPr>
        <w:rPr>
          <w:lang w:eastAsia="nl-NL"/>
        </w:rPr>
      </w:pPr>
      <w:r w:rsidRPr="00E82EC6">
        <w:rPr>
          <w:lang w:eastAsia="nl-NL"/>
        </w:rPr>
        <w:t>Ontruimingsplan OBS de Viermaster</w:t>
      </w:r>
    </w:p>
    <w:p w14:paraId="14D9E158" w14:textId="6A797F46" w:rsidR="0055098E" w:rsidRDefault="0055098E" w:rsidP="00E82EC6">
      <w:pPr>
        <w:pStyle w:val="Lijstalinea"/>
        <w:numPr>
          <w:ilvl w:val="1"/>
          <w:numId w:val="31"/>
        </w:numPr>
        <w:rPr>
          <w:lang w:eastAsia="nl-NL"/>
        </w:rPr>
      </w:pPr>
      <w:r>
        <w:rPr>
          <w:lang w:eastAsia="nl-NL"/>
        </w:rPr>
        <w:t>Huishoudelijk reglement OR OBS de Viermaster</w:t>
      </w:r>
    </w:p>
    <w:p w14:paraId="5123951D" w14:textId="766C30AF" w:rsidR="009270C9" w:rsidRDefault="009270C9">
      <w:pPr>
        <w:rPr>
          <w:lang w:eastAsia="nl-NL"/>
        </w:rPr>
      </w:pPr>
      <w:r w:rsidRPr="00E82EC6">
        <w:rPr>
          <w:noProof/>
        </w:rPr>
        <w:drawing>
          <wp:anchor distT="0" distB="0" distL="114300" distR="114300" simplePos="0" relativeHeight="251670528" behindDoc="0" locked="0" layoutInCell="1" allowOverlap="1" wp14:anchorId="30A7C79A" wp14:editId="7CF35A82">
            <wp:simplePos x="0" y="0"/>
            <wp:positionH relativeFrom="margin">
              <wp:posOffset>2312670</wp:posOffset>
            </wp:positionH>
            <wp:positionV relativeFrom="margin">
              <wp:posOffset>2706370</wp:posOffset>
            </wp:positionV>
            <wp:extent cx="2438400" cy="27305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2730500"/>
                    </a:xfrm>
                    <a:prstGeom prst="rect">
                      <a:avLst/>
                    </a:prstGeom>
                  </pic:spPr>
                </pic:pic>
              </a:graphicData>
            </a:graphic>
            <wp14:sizeRelH relativeFrom="margin">
              <wp14:pctWidth>0</wp14:pctWidth>
            </wp14:sizeRelH>
            <wp14:sizeRelV relativeFrom="margin">
              <wp14:pctHeight>0</wp14:pctHeight>
            </wp14:sizeRelV>
          </wp:anchor>
        </w:drawing>
      </w:r>
      <w:r>
        <w:rPr>
          <w:lang w:eastAsia="nl-NL"/>
        </w:rPr>
        <w:br w:type="page"/>
      </w:r>
    </w:p>
    <w:p w14:paraId="5040440D" w14:textId="4E3F4A61" w:rsidR="00E82EC6" w:rsidRDefault="009270C9" w:rsidP="009270C9">
      <w:pPr>
        <w:ind w:left="0"/>
        <w:rPr>
          <w:lang w:eastAsia="nl-NL"/>
        </w:rPr>
      </w:pPr>
      <w:r>
        <w:rPr>
          <w:lang w:eastAsia="nl-NL"/>
        </w:rPr>
        <w:t>Bijlage 1</w:t>
      </w:r>
    </w:p>
    <w:p w14:paraId="600C23B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4CC2714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5A80962B" w14:textId="77777777" w:rsidR="009270C9" w:rsidRPr="00365167" w:rsidRDefault="009270C9" w:rsidP="009270C9">
      <w:pPr>
        <w:jc w:val="center"/>
        <w:textAlignment w:val="baseline"/>
        <w:rPr>
          <w:rFonts w:ascii="Segoe UI" w:eastAsia="Times New Roman" w:hAnsi="Segoe UI" w:cs="Segoe UI"/>
          <w:sz w:val="18"/>
          <w:szCs w:val="18"/>
          <w:lang w:eastAsia="nl-NL"/>
        </w:rPr>
      </w:pPr>
      <w:r w:rsidRPr="00365167">
        <w:rPr>
          <w:rFonts w:ascii="Calibri" w:eastAsia="Times New Roman" w:hAnsi="Calibri" w:cs="Calibri"/>
          <w:b/>
          <w:bCs/>
          <w:sz w:val="96"/>
          <w:szCs w:val="96"/>
          <w:lang w:eastAsia="nl-NL"/>
        </w:rPr>
        <w:t>Beleidsplan </w:t>
      </w:r>
      <w:r w:rsidRPr="00365167">
        <w:rPr>
          <w:rFonts w:ascii="Calibri" w:eastAsia="Times New Roman" w:hAnsi="Calibri" w:cs="Calibri"/>
          <w:sz w:val="96"/>
          <w:szCs w:val="96"/>
          <w:lang w:eastAsia="nl-NL"/>
        </w:rPr>
        <w:t> </w:t>
      </w:r>
    </w:p>
    <w:p w14:paraId="120DE69C" w14:textId="77777777" w:rsidR="009270C9" w:rsidRPr="00365167" w:rsidRDefault="009270C9" w:rsidP="009270C9">
      <w:pPr>
        <w:jc w:val="center"/>
        <w:textAlignment w:val="baseline"/>
        <w:rPr>
          <w:rFonts w:ascii="Segoe UI" w:eastAsia="Times New Roman" w:hAnsi="Segoe UI" w:cs="Segoe UI"/>
          <w:sz w:val="18"/>
          <w:szCs w:val="18"/>
          <w:lang w:eastAsia="nl-NL"/>
        </w:rPr>
      </w:pPr>
      <w:r w:rsidRPr="00365167">
        <w:rPr>
          <w:rFonts w:ascii="Calibri" w:eastAsia="Times New Roman" w:hAnsi="Calibri" w:cs="Calibri"/>
          <w:sz w:val="96"/>
          <w:szCs w:val="96"/>
          <w:lang w:eastAsia="nl-NL"/>
        </w:rPr>
        <w:t> </w:t>
      </w:r>
    </w:p>
    <w:p w14:paraId="3A54B33B" w14:textId="77777777" w:rsidR="009270C9" w:rsidRPr="00365167" w:rsidRDefault="009270C9" w:rsidP="009270C9">
      <w:pPr>
        <w:jc w:val="center"/>
        <w:textAlignment w:val="baseline"/>
        <w:rPr>
          <w:rFonts w:ascii="Segoe UI" w:eastAsia="Times New Roman" w:hAnsi="Segoe UI" w:cs="Segoe UI"/>
          <w:sz w:val="18"/>
          <w:szCs w:val="18"/>
          <w:lang w:eastAsia="nl-NL"/>
        </w:rPr>
      </w:pPr>
      <w:r>
        <w:rPr>
          <w:rFonts w:ascii="Calibri" w:eastAsia="Times New Roman" w:hAnsi="Calibri" w:cs="Calibri"/>
          <w:b/>
          <w:bCs/>
          <w:sz w:val="96"/>
          <w:szCs w:val="96"/>
          <w:lang w:eastAsia="nl-NL"/>
        </w:rPr>
        <w:t>B</w:t>
      </w:r>
      <w:r w:rsidRPr="00365167">
        <w:rPr>
          <w:rFonts w:ascii="Calibri" w:eastAsia="Times New Roman" w:hAnsi="Calibri" w:cs="Calibri"/>
          <w:b/>
          <w:bCs/>
          <w:sz w:val="96"/>
          <w:szCs w:val="96"/>
          <w:lang w:eastAsia="nl-NL"/>
        </w:rPr>
        <w:t>urgerschap </w:t>
      </w:r>
      <w:r w:rsidRPr="00365167">
        <w:rPr>
          <w:rFonts w:ascii="Calibri" w:eastAsia="Times New Roman" w:hAnsi="Calibri" w:cs="Calibri"/>
          <w:sz w:val="96"/>
          <w:szCs w:val="96"/>
          <w:lang w:eastAsia="nl-NL"/>
        </w:rPr>
        <w:t> </w:t>
      </w:r>
    </w:p>
    <w:p w14:paraId="5E6CBFFD" w14:textId="77777777" w:rsidR="009270C9" w:rsidRDefault="009270C9" w:rsidP="009270C9">
      <w:pPr>
        <w:jc w:val="center"/>
        <w:textAlignment w:val="baseline"/>
        <w:rPr>
          <w:rFonts w:ascii="Calibri" w:eastAsia="Times New Roman" w:hAnsi="Calibri" w:cs="Calibri"/>
          <w:sz w:val="96"/>
          <w:szCs w:val="96"/>
          <w:lang w:eastAsia="nl-NL"/>
        </w:rPr>
      </w:pPr>
      <w:r w:rsidRPr="00365167">
        <w:rPr>
          <w:rFonts w:ascii="Calibri" w:eastAsia="Times New Roman" w:hAnsi="Calibri" w:cs="Calibri"/>
          <w:b/>
          <w:bCs/>
          <w:sz w:val="96"/>
          <w:szCs w:val="96"/>
          <w:lang w:eastAsia="nl-NL"/>
        </w:rPr>
        <w:t>en Sociale Cohesie</w:t>
      </w:r>
      <w:r w:rsidRPr="00365167">
        <w:rPr>
          <w:rFonts w:ascii="Calibri" w:eastAsia="Times New Roman" w:hAnsi="Calibri" w:cs="Calibri"/>
          <w:sz w:val="96"/>
          <w:szCs w:val="96"/>
          <w:lang w:eastAsia="nl-NL"/>
        </w:rPr>
        <w:t> </w:t>
      </w:r>
    </w:p>
    <w:p w14:paraId="0D0E39C9" w14:textId="77777777" w:rsidR="009270C9" w:rsidRPr="00365167" w:rsidRDefault="009270C9" w:rsidP="009270C9">
      <w:pPr>
        <w:jc w:val="center"/>
        <w:textAlignment w:val="baseline"/>
        <w:rPr>
          <w:rFonts w:ascii="Segoe UI" w:eastAsia="Times New Roman" w:hAnsi="Segoe UI" w:cs="Segoe UI"/>
          <w:sz w:val="40"/>
          <w:szCs w:val="40"/>
          <w:lang w:eastAsia="nl-NL"/>
        </w:rPr>
      </w:pPr>
      <w:r>
        <w:rPr>
          <w:rFonts w:ascii="Calibri" w:eastAsia="Times New Roman" w:hAnsi="Calibri" w:cs="Calibri"/>
          <w:sz w:val="40"/>
          <w:szCs w:val="40"/>
          <w:lang w:eastAsia="nl-NL"/>
        </w:rPr>
        <w:t>schooljaar 2021-</w:t>
      </w:r>
      <w:r w:rsidRPr="00365167">
        <w:rPr>
          <w:rFonts w:ascii="Calibri" w:eastAsia="Times New Roman" w:hAnsi="Calibri" w:cs="Calibri"/>
          <w:sz w:val="40"/>
          <w:szCs w:val="40"/>
          <w:lang w:eastAsia="nl-NL"/>
        </w:rPr>
        <w:t>2022</w:t>
      </w:r>
    </w:p>
    <w:p w14:paraId="75CB849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1BA9C9D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5BB190ED" w14:textId="77777777" w:rsidR="009270C9" w:rsidRPr="00365167" w:rsidRDefault="009270C9" w:rsidP="009270C9">
      <w:pPr>
        <w:jc w:val="cente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4611C10B" w14:textId="77777777" w:rsidR="009270C9" w:rsidRPr="00365167" w:rsidRDefault="009270C9" w:rsidP="009270C9">
      <w:pPr>
        <w:jc w:val="cente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227A0E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553C86E" w14:textId="77777777" w:rsidR="009270C9" w:rsidRPr="00365167" w:rsidRDefault="009270C9" w:rsidP="009270C9">
      <w:pPr>
        <w:jc w:val="center"/>
        <w:textAlignment w:val="baseline"/>
        <w:rPr>
          <w:rFonts w:ascii="Segoe UI" w:eastAsia="Times New Roman" w:hAnsi="Segoe UI" w:cs="Segoe UI"/>
          <w:sz w:val="18"/>
          <w:szCs w:val="18"/>
          <w:lang w:eastAsia="nl-NL"/>
        </w:rPr>
      </w:pPr>
      <w:r w:rsidRPr="00365167">
        <w:rPr>
          <w:noProof/>
        </w:rPr>
        <w:drawing>
          <wp:inline distT="0" distB="0" distL="0" distR="0" wp14:anchorId="2D133963" wp14:editId="558D5B23">
            <wp:extent cx="1119198" cy="1189676"/>
            <wp:effectExtent l="0" t="0" r="508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885" cy="1194659"/>
                    </a:xfrm>
                    <a:prstGeom prst="rect">
                      <a:avLst/>
                    </a:prstGeom>
                    <a:noFill/>
                    <a:ln>
                      <a:noFill/>
                    </a:ln>
                  </pic:spPr>
                </pic:pic>
              </a:graphicData>
            </a:graphic>
          </wp:inline>
        </w:drawing>
      </w:r>
      <w:r w:rsidRPr="00365167">
        <w:rPr>
          <w:rFonts w:ascii="Calibri" w:eastAsia="Times New Roman" w:hAnsi="Calibri" w:cs="Calibri"/>
          <w:sz w:val="96"/>
          <w:szCs w:val="96"/>
          <w:lang w:eastAsia="nl-NL"/>
        </w:rPr>
        <w:t> </w:t>
      </w:r>
    </w:p>
    <w:p w14:paraId="6A3D04FE" w14:textId="77777777" w:rsidR="009270C9" w:rsidRPr="00365167" w:rsidRDefault="009270C9" w:rsidP="009270C9">
      <w:pPr>
        <w:jc w:val="center"/>
        <w:textAlignment w:val="baseline"/>
        <w:rPr>
          <w:rFonts w:ascii="Segoe UI" w:eastAsia="Times New Roman" w:hAnsi="Segoe UI" w:cs="Segoe UI"/>
          <w:sz w:val="18"/>
          <w:szCs w:val="18"/>
          <w:lang w:eastAsia="nl-NL"/>
        </w:rPr>
      </w:pPr>
      <w:r w:rsidRPr="00365167">
        <w:rPr>
          <w:rFonts w:ascii="Calibri" w:eastAsia="Times New Roman" w:hAnsi="Calibri" w:cs="Calibri"/>
          <w:sz w:val="96"/>
          <w:szCs w:val="96"/>
          <w:lang w:eastAsia="nl-NL"/>
        </w:rPr>
        <w:t> </w:t>
      </w:r>
    </w:p>
    <w:p w14:paraId="41F566BB" w14:textId="77777777" w:rsidR="009270C9" w:rsidRPr="00365167" w:rsidRDefault="009270C9" w:rsidP="009270C9">
      <w:pPr>
        <w:jc w:val="center"/>
        <w:textAlignment w:val="baseline"/>
        <w:rPr>
          <w:rFonts w:ascii="Segoe UI" w:eastAsia="Times New Roman" w:hAnsi="Segoe UI" w:cs="Segoe UI"/>
          <w:sz w:val="18"/>
          <w:szCs w:val="18"/>
          <w:lang w:eastAsia="nl-NL"/>
        </w:rPr>
      </w:pPr>
      <w:r>
        <w:rPr>
          <w:rFonts w:ascii="Calibri" w:eastAsia="Times New Roman" w:hAnsi="Calibri" w:cs="Calibri"/>
          <w:sz w:val="56"/>
          <w:szCs w:val="56"/>
          <w:lang w:eastAsia="nl-NL"/>
        </w:rPr>
        <w:t>OBS de</w:t>
      </w:r>
      <w:r w:rsidRPr="00365167">
        <w:rPr>
          <w:rFonts w:ascii="Calibri" w:eastAsia="Times New Roman" w:hAnsi="Calibri" w:cs="Calibri"/>
          <w:sz w:val="56"/>
          <w:szCs w:val="56"/>
          <w:lang w:eastAsia="nl-NL"/>
        </w:rPr>
        <w:t xml:space="preserve"> Viermaster Papendrecht </w:t>
      </w:r>
    </w:p>
    <w:p w14:paraId="7E72E15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183B6C1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AADC17C" w14:textId="77777777" w:rsidR="009270C9" w:rsidRDefault="009270C9" w:rsidP="009270C9">
      <w:pPr>
        <w:textAlignment w:val="baseline"/>
        <w:rPr>
          <w:rFonts w:ascii="Calibri" w:eastAsia="Times New Roman" w:hAnsi="Calibri" w:cs="Calibri"/>
          <w:lang w:eastAsia="nl-NL"/>
        </w:rPr>
      </w:pPr>
      <w:r w:rsidRPr="00365167">
        <w:rPr>
          <w:rFonts w:ascii="Calibri" w:eastAsia="Times New Roman" w:hAnsi="Calibri" w:cs="Calibri"/>
          <w:lang w:eastAsia="nl-NL"/>
        </w:rPr>
        <w:t> </w:t>
      </w:r>
    </w:p>
    <w:p w14:paraId="36E48ECF" w14:textId="77777777" w:rsidR="009270C9" w:rsidRDefault="009270C9" w:rsidP="009270C9">
      <w:pPr>
        <w:textAlignment w:val="baseline"/>
        <w:rPr>
          <w:rFonts w:ascii="Calibri" w:eastAsia="Times New Roman" w:hAnsi="Calibri" w:cs="Calibri"/>
          <w:lang w:eastAsia="nl-NL"/>
        </w:rPr>
      </w:pPr>
    </w:p>
    <w:p w14:paraId="79477017" w14:textId="77777777" w:rsidR="009270C9" w:rsidRDefault="009270C9" w:rsidP="009270C9">
      <w:pPr>
        <w:textAlignment w:val="baseline"/>
        <w:rPr>
          <w:rFonts w:ascii="Calibri" w:eastAsia="Times New Roman" w:hAnsi="Calibri" w:cs="Calibri"/>
          <w:lang w:eastAsia="nl-NL"/>
        </w:rPr>
      </w:pPr>
    </w:p>
    <w:p w14:paraId="44A41AD7" w14:textId="77777777" w:rsidR="009270C9" w:rsidRDefault="009270C9" w:rsidP="009270C9">
      <w:pPr>
        <w:textAlignment w:val="baseline"/>
        <w:rPr>
          <w:rFonts w:ascii="Calibri" w:eastAsia="Times New Roman" w:hAnsi="Calibri" w:cs="Calibri"/>
          <w:lang w:eastAsia="nl-NL"/>
        </w:rPr>
      </w:pPr>
    </w:p>
    <w:p w14:paraId="66A686F1" w14:textId="77777777" w:rsidR="009270C9" w:rsidRDefault="009270C9" w:rsidP="009270C9">
      <w:pPr>
        <w:textAlignment w:val="baseline"/>
        <w:rPr>
          <w:rFonts w:ascii="Calibri" w:eastAsia="Times New Roman" w:hAnsi="Calibri" w:cs="Calibri"/>
          <w:lang w:eastAsia="nl-NL"/>
        </w:rPr>
      </w:pPr>
    </w:p>
    <w:p w14:paraId="1D93A76A" w14:textId="77777777" w:rsidR="009270C9" w:rsidRDefault="009270C9" w:rsidP="009270C9">
      <w:pPr>
        <w:textAlignment w:val="baseline"/>
        <w:rPr>
          <w:rFonts w:ascii="Calibri" w:eastAsia="Times New Roman" w:hAnsi="Calibri" w:cs="Calibri"/>
          <w:lang w:eastAsia="nl-NL"/>
        </w:rPr>
      </w:pPr>
    </w:p>
    <w:p w14:paraId="448A5B82" w14:textId="77777777" w:rsidR="009270C9" w:rsidRDefault="009270C9" w:rsidP="009270C9">
      <w:pPr>
        <w:textAlignment w:val="baseline"/>
        <w:rPr>
          <w:rFonts w:ascii="Calibri" w:eastAsia="Times New Roman" w:hAnsi="Calibri" w:cs="Calibri"/>
          <w:lang w:eastAsia="nl-NL"/>
        </w:rPr>
      </w:pPr>
    </w:p>
    <w:p w14:paraId="0AE56771" w14:textId="77777777" w:rsidR="009270C9" w:rsidRPr="00365167" w:rsidRDefault="009270C9" w:rsidP="009270C9">
      <w:pPr>
        <w:textAlignment w:val="baseline"/>
        <w:rPr>
          <w:rFonts w:ascii="Segoe UI" w:eastAsia="Times New Roman" w:hAnsi="Segoe UI" w:cs="Segoe UI"/>
          <w:sz w:val="18"/>
          <w:szCs w:val="18"/>
          <w:lang w:eastAsia="nl-NL"/>
        </w:rPr>
      </w:pPr>
    </w:p>
    <w:p w14:paraId="1DBE0C0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1EE0484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Light" w:eastAsia="Times New Roman" w:hAnsi="Calibri Light" w:cs="Calibri Light"/>
          <w:color w:val="2E74B5"/>
          <w:sz w:val="32"/>
          <w:szCs w:val="32"/>
          <w:lang w:eastAsia="nl-NL"/>
        </w:rPr>
        <w:t>Inhoudsopgave </w:t>
      </w:r>
    </w:p>
    <w:p w14:paraId="1D42910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Light" w:eastAsia="Times New Roman" w:hAnsi="Calibri Light" w:cs="Calibri Light"/>
          <w:color w:val="2E74B5"/>
          <w:sz w:val="32"/>
          <w:szCs w:val="32"/>
          <w:lang w:eastAsia="nl-NL"/>
        </w:rPr>
        <w:t> </w:t>
      </w:r>
    </w:p>
    <w:p w14:paraId="1DC3B32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Light" w:eastAsia="Times New Roman" w:hAnsi="Calibri Light" w:cs="Calibri Light"/>
          <w:color w:val="2E74B5"/>
          <w:sz w:val="32"/>
          <w:szCs w:val="32"/>
          <w:lang w:eastAsia="nl-NL"/>
        </w:rPr>
        <w:t> </w:t>
      </w:r>
    </w:p>
    <w:p w14:paraId="77BDD78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Light" w:eastAsia="Times New Roman" w:hAnsi="Calibri Light" w:cs="Calibri Light"/>
          <w:color w:val="2E74B5"/>
          <w:sz w:val="32"/>
          <w:szCs w:val="32"/>
          <w:lang w:eastAsia="nl-NL"/>
        </w:rPr>
        <w:t> </w:t>
      </w:r>
    </w:p>
    <w:p w14:paraId="490264D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Inleiding </w:t>
      </w:r>
    </w:p>
    <w:p w14:paraId="7BE4077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1. Onze visie op burgerschap en sociale cohesie </w:t>
      </w:r>
    </w:p>
    <w:p w14:paraId="76002FC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2. Doelen van ons burgerschapsonderwijs </w:t>
      </w:r>
    </w:p>
    <w:p w14:paraId="00350E4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3. Leerplan burgerschapsvorming </w:t>
      </w:r>
    </w:p>
    <w:p w14:paraId="0E727E5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4. Opbrengsten van ons burgerschapsonderwijs </w:t>
      </w:r>
    </w:p>
    <w:p w14:paraId="59646A7A"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7C55A0F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7C0E180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Bijlage 1 Inventarisatie activiteiten Burgerschap 2020-2021 </w:t>
      </w:r>
    </w:p>
    <w:p w14:paraId="43BD743A"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Bijlage 2 Kwaliteitskaart Actief Burgerschap en Sociale Integratie 2020-2021 </w:t>
      </w:r>
    </w:p>
    <w:p w14:paraId="5620B64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FFCA5A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Segoe UI" w:eastAsia="Times New Roman" w:hAnsi="Segoe UI" w:cs="Segoe UI"/>
          <w:color w:val="666666"/>
          <w:sz w:val="18"/>
          <w:szCs w:val="18"/>
          <w:shd w:val="clear" w:color="auto" w:fill="FFFFFF"/>
          <w:lang w:eastAsia="nl-NL"/>
        </w:rPr>
        <w:t> </w:t>
      </w:r>
      <w:r w:rsidRPr="00365167">
        <w:rPr>
          <w:rFonts w:ascii="Calibri" w:eastAsia="Times New Roman" w:hAnsi="Calibri" w:cs="Calibri"/>
          <w:sz w:val="28"/>
          <w:szCs w:val="28"/>
          <w:lang w:eastAsia="nl-NL"/>
        </w:rPr>
        <w:t> </w:t>
      </w:r>
    </w:p>
    <w:p w14:paraId="5A6B7019" w14:textId="77777777" w:rsidR="009270C9" w:rsidRDefault="009270C9" w:rsidP="009270C9">
      <w:pPr>
        <w:rPr>
          <w:rFonts w:ascii="Calibri" w:eastAsia="Times New Roman" w:hAnsi="Calibri" w:cs="Calibri"/>
          <w:sz w:val="28"/>
          <w:szCs w:val="28"/>
          <w:u w:val="single"/>
          <w:lang w:eastAsia="nl-NL"/>
        </w:rPr>
      </w:pPr>
      <w:r>
        <w:rPr>
          <w:rFonts w:ascii="Calibri" w:eastAsia="Times New Roman" w:hAnsi="Calibri" w:cs="Calibri"/>
          <w:sz w:val="28"/>
          <w:szCs w:val="28"/>
          <w:u w:val="single"/>
          <w:lang w:eastAsia="nl-NL"/>
        </w:rPr>
        <w:br w:type="page"/>
      </w:r>
    </w:p>
    <w:p w14:paraId="66B8620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u w:val="single"/>
          <w:lang w:eastAsia="nl-NL"/>
        </w:rPr>
        <w:t>Inleiding</w:t>
      </w:r>
      <w:r w:rsidRPr="00365167">
        <w:rPr>
          <w:rFonts w:ascii="Calibri" w:eastAsia="Times New Roman" w:hAnsi="Calibri" w:cs="Calibri"/>
          <w:sz w:val="28"/>
          <w:szCs w:val="28"/>
          <w:lang w:eastAsia="nl-NL"/>
        </w:rPr>
        <w:t> </w:t>
      </w:r>
    </w:p>
    <w:p w14:paraId="4A954C1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C949B8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C1FFC2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Huidige wetgeving</w:t>
      </w:r>
      <w:r w:rsidRPr="00365167">
        <w:rPr>
          <w:rFonts w:ascii="Calibri" w:eastAsia="Times New Roman" w:hAnsi="Calibri" w:cs="Calibri"/>
          <w:lang w:eastAsia="nl-NL"/>
        </w:rPr>
        <w:t> </w:t>
      </w:r>
    </w:p>
    <w:p w14:paraId="02189FF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05BE552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Met ingang van 1 augustus is de wettelijke opdracht burgerschap aangescherpt. Daarmee is de opdracht aan scholen duidelijk en stevig verankerd. De burgerschapsopdracht voor basisscholen is om bij te dragen aan actief burgerschap en sociale cohesie. De opdracht is in de wet als volgt geformuleerd: </w:t>
      </w:r>
    </w:p>
    <w:p w14:paraId="71D55B09"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1125D0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Het onderwijs bevordert actief burgerschap en sociale cohesie op doelgerichte en samenhangende wijze, waarbij het onderwijs zich in ieder geval herkenbaar richt op: </w:t>
      </w:r>
    </w:p>
    <w:p w14:paraId="5886938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DD77E29" w14:textId="77777777" w:rsidR="009270C9" w:rsidRPr="00365167" w:rsidRDefault="009270C9" w:rsidP="0055098E">
      <w:pPr>
        <w:numPr>
          <w:ilvl w:val="0"/>
          <w:numId w:val="95"/>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a) Het bijbrengen van respect voor en kennis van basiswaarden van de democratische rechtsstaat, zoals verankerd in de Grondwet, en de universeel geldende fundamentele rechten en vrijheden van de mens, en het handelen naar deze basiswaarden op school; </w:t>
      </w:r>
    </w:p>
    <w:p w14:paraId="0F0FC0FE" w14:textId="77777777" w:rsidR="009270C9" w:rsidRPr="00365167" w:rsidRDefault="009270C9" w:rsidP="0055098E">
      <w:pPr>
        <w:numPr>
          <w:ilvl w:val="0"/>
          <w:numId w:val="95"/>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b) het ontwikkelen van de sociale en maatschappelijke competenties die de leerling in staat stellen deel uit te maken van en bij te dragen aan de Nederlandse democratische samenleving; en </w:t>
      </w:r>
    </w:p>
    <w:p w14:paraId="6A6B786F" w14:textId="77777777" w:rsidR="009270C9" w:rsidRPr="00365167" w:rsidRDefault="009270C9" w:rsidP="0055098E">
      <w:pPr>
        <w:numPr>
          <w:ilvl w:val="0"/>
          <w:numId w:val="95"/>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c) het bijbrengen van kennis over en respect voor verschillen in godsdienst, levensovertuiging, politieke gezindheid, afkomst, geslacht, handicap of seksuele gerichtheid alsmede de waarde dat gelijke gevallen gelijk behandeld worden. </w:t>
      </w:r>
    </w:p>
    <w:p w14:paraId="37F821F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Verdana" w:eastAsia="Times New Roman" w:hAnsi="Verdana" w:cs="Segoe UI"/>
          <w:color w:val="000000"/>
          <w:sz w:val="21"/>
          <w:szCs w:val="21"/>
          <w:lang w:eastAsia="nl-NL"/>
        </w:rPr>
        <w:t> </w:t>
      </w:r>
    </w:p>
    <w:p w14:paraId="453B492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color w:val="000000"/>
          <w:shd w:val="clear" w:color="auto" w:fill="FFFFFF"/>
          <w:lang w:eastAsia="nl-NL"/>
        </w:rPr>
        <w:t>3a. Het bevoegd gezag draagt zorg voor een schoolcultuur die in overeenstemming is met de waarden, bedoeld in het derde lid, onderdeel a, creëert een omgeving waarin leerlingen worden gestimuleerd actief te oefenen met de omgang met en het handelen naar deze waarden en draagt voorts zorg voor een omgeving waarin leerlingen en personeel zich veilig en geaccepteerd weten, ongeacht de in het derde lid, onder c, genoemde verschillen.</w:t>
      </w:r>
      <w:r w:rsidRPr="00365167">
        <w:rPr>
          <w:rFonts w:ascii="Calibri" w:eastAsia="Times New Roman" w:hAnsi="Calibri" w:cs="Calibri"/>
          <w:color w:val="000000"/>
          <w:lang w:eastAsia="nl-NL"/>
        </w:rPr>
        <w:t> </w:t>
      </w:r>
    </w:p>
    <w:p w14:paraId="0E717FBC" w14:textId="77777777" w:rsidR="009270C9" w:rsidRPr="00365167" w:rsidRDefault="009270C9" w:rsidP="009270C9">
      <w:pPr>
        <w:jc w:val="right"/>
        <w:textAlignment w:val="baseline"/>
        <w:rPr>
          <w:rFonts w:ascii="Segoe UI" w:eastAsia="Times New Roman" w:hAnsi="Segoe UI" w:cs="Segoe UI"/>
          <w:sz w:val="18"/>
          <w:szCs w:val="18"/>
          <w:lang w:eastAsia="nl-NL"/>
        </w:rPr>
      </w:pPr>
      <w:r w:rsidRPr="00365167">
        <w:rPr>
          <w:rFonts w:ascii="Calibri" w:eastAsia="Times New Roman" w:hAnsi="Calibri" w:cs="Calibri"/>
          <w:b/>
          <w:bCs/>
          <w:i/>
          <w:iCs/>
          <w:sz w:val="18"/>
          <w:szCs w:val="18"/>
          <w:lang w:eastAsia="nl-NL"/>
        </w:rPr>
        <w:t>WPO, artikel 8, derde lid</w:t>
      </w:r>
      <w:r w:rsidRPr="00365167">
        <w:rPr>
          <w:rFonts w:ascii="Calibri" w:eastAsia="Times New Roman" w:hAnsi="Calibri" w:cs="Calibri"/>
          <w:sz w:val="18"/>
          <w:szCs w:val="18"/>
          <w:lang w:eastAsia="nl-NL"/>
        </w:rPr>
        <w:t> </w:t>
      </w:r>
    </w:p>
    <w:p w14:paraId="333E15BB" w14:textId="77777777" w:rsidR="009270C9" w:rsidRPr="00365167" w:rsidRDefault="009270C9" w:rsidP="009270C9">
      <w:pPr>
        <w:ind w:right="225"/>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6FD476E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Scholen hebben ruimte om zelf inhoud en vorm te geven aan burgerschapsonderwijs. De scholen hebben daarmee eigenaarschap en ruimte om rekening te houden met de eigen identiteit. De gemeenschappelijke kern is een verplicht uitgangspunt voor alle scholen: </w:t>
      </w:r>
    </w:p>
    <w:p w14:paraId="44E18EA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1C2B3CEB" w14:textId="77777777" w:rsidR="009270C9" w:rsidRPr="00365167" w:rsidRDefault="009270C9" w:rsidP="0055098E">
      <w:pPr>
        <w:numPr>
          <w:ilvl w:val="0"/>
          <w:numId w:val="96"/>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Kennis van de democratie en de rechtstaat, alsmede de grondrechten (kerndoel 36, 37, 38 en 39). </w:t>
      </w:r>
    </w:p>
    <w:p w14:paraId="41CCD472" w14:textId="77777777" w:rsidR="009270C9" w:rsidRPr="00365167" w:rsidRDefault="009270C9" w:rsidP="0055098E">
      <w:pPr>
        <w:numPr>
          <w:ilvl w:val="0"/>
          <w:numId w:val="96"/>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Kennis van, inzicht in de werking van en respect voor de achterliggende abstracte basiswaarden, ook in hun onderlinge verband:  </w:t>
      </w:r>
    </w:p>
    <w:p w14:paraId="69FEE16B" w14:textId="77777777" w:rsidR="009270C9" w:rsidRPr="00365167" w:rsidRDefault="009270C9" w:rsidP="0055098E">
      <w:pPr>
        <w:numPr>
          <w:ilvl w:val="0"/>
          <w:numId w:val="97"/>
        </w:numPr>
        <w:ind w:left="1800" w:firstLine="0"/>
        <w:textAlignment w:val="baseline"/>
        <w:rPr>
          <w:rFonts w:ascii="Calibri" w:eastAsia="Times New Roman" w:hAnsi="Calibri" w:cs="Calibri"/>
          <w:lang w:eastAsia="nl-NL"/>
        </w:rPr>
      </w:pPr>
      <w:r w:rsidRPr="00365167">
        <w:rPr>
          <w:rFonts w:ascii="Calibri" w:eastAsia="Times New Roman" w:hAnsi="Calibri" w:cs="Calibri"/>
          <w:lang w:eastAsia="nl-NL"/>
        </w:rPr>
        <w:t>Vrijheid: alle mensen in Nederland zijn vrij om te denken en te doen wat ze willen, zolang ze daarbij de vrijheid en gelijkwaardigheid van anderen respecteren. </w:t>
      </w:r>
    </w:p>
    <w:p w14:paraId="721AB510" w14:textId="77777777" w:rsidR="009270C9" w:rsidRPr="00365167" w:rsidRDefault="009270C9" w:rsidP="0055098E">
      <w:pPr>
        <w:numPr>
          <w:ilvl w:val="0"/>
          <w:numId w:val="97"/>
        </w:numPr>
        <w:ind w:left="1800" w:firstLine="0"/>
        <w:textAlignment w:val="baseline"/>
        <w:rPr>
          <w:rFonts w:ascii="Calibri" w:eastAsia="Times New Roman" w:hAnsi="Calibri" w:cs="Calibri"/>
          <w:lang w:eastAsia="nl-NL"/>
        </w:rPr>
      </w:pPr>
      <w:r w:rsidRPr="00365167">
        <w:rPr>
          <w:rFonts w:ascii="Calibri" w:eastAsia="Times New Roman" w:hAnsi="Calibri" w:cs="Calibri"/>
          <w:lang w:eastAsia="nl-NL"/>
        </w:rPr>
        <w:t>Gelijkwaardigheid: iedereen in Nederland is gelijkwaardig aan elkaar en is gelijk voor de wet. </w:t>
      </w:r>
    </w:p>
    <w:p w14:paraId="05A115EF" w14:textId="77777777" w:rsidR="009270C9" w:rsidRPr="00365167" w:rsidRDefault="009270C9" w:rsidP="0055098E">
      <w:pPr>
        <w:numPr>
          <w:ilvl w:val="0"/>
          <w:numId w:val="97"/>
        </w:numPr>
        <w:ind w:left="1800" w:firstLine="0"/>
        <w:textAlignment w:val="baseline"/>
        <w:rPr>
          <w:rFonts w:ascii="Calibri" w:eastAsia="Times New Roman" w:hAnsi="Calibri" w:cs="Calibri"/>
          <w:lang w:eastAsia="nl-NL"/>
        </w:rPr>
      </w:pPr>
      <w:r w:rsidRPr="00365167">
        <w:rPr>
          <w:rFonts w:ascii="Calibri" w:eastAsia="Times New Roman" w:hAnsi="Calibri" w:cs="Calibri"/>
          <w:lang w:eastAsia="nl-NL"/>
        </w:rPr>
        <w:t>Solidariteit: gemeenschappelijke waarden die betrekking hebben op de omgang tussen mensen, zoals respect, verdraagzaamheid, integriteit en verantwoordelijkheidszin. </w:t>
      </w:r>
    </w:p>
    <w:p w14:paraId="0FD333B1" w14:textId="77777777" w:rsidR="009270C9" w:rsidRPr="00365167" w:rsidRDefault="009270C9" w:rsidP="0055098E">
      <w:pPr>
        <w:numPr>
          <w:ilvl w:val="0"/>
          <w:numId w:val="98"/>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Het ontwikkelen van sociale en maatschappelijke competenties: voor basisschoolleerlingen betekent dit concreet de begeleiding bij de sociale en emotionele ontwikkeling, naarmate kinderen ouder worden, komen daar complexere maatschappelijke vraagstukken bij. </w:t>
      </w:r>
    </w:p>
    <w:p w14:paraId="3472B3D1" w14:textId="77777777" w:rsidR="009270C9" w:rsidRPr="00365167" w:rsidRDefault="009270C9" w:rsidP="0055098E">
      <w:pPr>
        <w:numPr>
          <w:ilvl w:val="0"/>
          <w:numId w:val="98"/>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Een respectvolle oefenplaats bieden waarin actief geoefend kan worden met de basiswaarden en burgerschapsvaardigheden geïnternaliseerd worden. Dat wil zeggen het in praktijk brengen van burgerschap. Actieve bevordering van autonomie, vrijheid van meningsuiting, het gelijkheidsbeginsel, verdraagzaamheid, begrip en verantwoordelijkheidsbesef, het afwijzen van onverdraagzaamheid en discriminatie. </w:t>
      </w:r>
    </w:p>
    <w:p w14:paraId="2F691A5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6E24450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0079446A"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Definitie van begrippen </w:t>
      </w:r>
      <w:r w:rsidRPr="00365167">
        <w:rPr>
          <w:rFonts w:ascii="Calibri" w:eastAsia="Times New Roman" w:hAnsi="Calibri" w:cs="Calibri"/>
          <w:lang w:eastAsia="nl-NL"/>
        </w:rPr>
        <w:t> </w:t>
      </w:r>
    </w:p>
    <w:p w14:paraId="4742376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i/>
          <w:iCs/>
          <w:sz w:val="18"/>
          <w:szCs w:val="18"/>
          <w:lang w:eastAsia="nl-NL"/>
        </w:rPr>
        <w:t>(bron: brochure Burgerschap op e basisschool (PO-raad en Stichting School &amp; Veiligheid, juli 2021)</w:t>
      </w:r>
      <w:r w:rsidRPr="00365167">
        <w:rPr>
          <w:rFonts w:ascii="Calibri" w:eastAsia="Times New Roman" w:hAnsi="Calibri" w:cs="Calibri"/>
          <w:sz w:val="18"/>
          <w:szCs w:val="18"/>
          <w:lang w:eastAsia="nl-NL"/>
        </w:rPr>
        <w:t> </w:t>
      </w:r>
    </w:p>
    <w:p w14:paraId="52543A4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044D265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u w:val="single"/>
          <w:lang w:eastAsia="nl-NL"/>
        </w:rPr>
        <w:t>Actief burgerschap</w:t>
      </w:r>
      <w:r w:rsidRPr="00365167">
        <w:rPr>
          <w:rFonts w:ascii="Calibri" w:eastAsia="Times New Roman" w:hAnsi="Calibri" w:cs="Calibri"/>
          <w:lang w:eastAsia="nl-NL"/>
        </w:rPr>
        <w:t xml:space="preserve"> is de bereidheid en het vermogen om deel uit te maken van de Nederlandse samenleving en daaraan een actieve bijdrage te leveren </w:t>
      </w:r>
    </w:p>
    <w:p w14:paraId="1EC3A774"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2FBBF3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u w:val="single"/>
          <w:lang w:eastAsia="nl-NL"/>
        </w:rPr>
        <w:t>Sociale cohesie</w:t>
      </w:r>
      <w:r w:rsidRPr="00365167">
        <w:rPr>
          <w:rFonts w:ascii="Calibri" w:eastAsia="Times New Roman" w:hAnsi="Calibri" w:cs="Calibri"/>
          <w:lang w:eastAsia="nl-NL"/>
        </w:rPr>
        <w:t xml:space="preserve"> legt de nadruk op gelijkwaardigheid en gedeelde waarden ongeacht ieders achtergrond. Het gaat om leren samenleven met elkaar. Dat alle burgers deelnemen aan de maatschappij en bekend zijn met en betrokken bij uitingen van de Nederlandse cultuur in haar verscheidenheid. </w:t>
      </w:r>
    </w:p>
    <w:p w14:paraId="1EE2A18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775B930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Betekenis van de wet voor de Viermaster</w:t>
      </w:r>
      <w:r w:rsidRPr="00365167">
        <w:rPr>
          <w:rFonts w:ascii="Calibri" w:eastAsia="Times New Roman" w:hAnsi="Calibri" w:cs="Calibri"/>
          <w:lang w:eastAsia="nl-NL"/>
        </w:rPr>
        <w:t> </w:t>
      </w:r>
    </w:p>
    <w:p w14:paraId="0F237AD6"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F2C25C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De wet ten aanzien van burgerschap en sociale cohesie heeft voor de school drie herkenbare begrippen: ‘doelgericht’, ‘samenhangend’ en ‘herkenbaar’. Dat betekent: </w:t>
      </w:r>
    </w:p>
    <w:p w14:paraId="3BB137E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18BB5EA2" w14:textId="77777777" w:rsidR="009270C9" w:rsidRPr="00365167" w:rsidRDefault="009270C9" w:rsidP="0055098E">
      <w:pPr>
        <w:numPr>
          <w:ilvl w:val="0"/>
          <w:numId w:val="99"/>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Een heldere visie op burgerschap in samenhang met ons schoolbeleid. </w:t>
      </w:r>
    </w:p>
    <w:p w14:paraId="672A3707" w14:textId="77777777" w:rsidR="009270C9" w:rsidRPr="00365167" w:rsidRDefault="009270C9" w:rsidP="0055098E">
      <w:pPr>
        <w:numPr>
          <w:ilvl w:val="0"/>
          <w:numId w:val="100"/>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Het formuleren van heldere burgerschapsdoelen. </w:t>
      </w:r>
    </w:p>
    <w:p w14:paraId="598E0100" w14:textId="77777777" w:rsidR="009270C9" w:rsidRPr="00365167" w:rsidRDefault="009270C9" w:rsidP="0055098E">
      <w:pPr>
        <w:numPr>
          <w:ilvl w:val="0"/>
          <w:numId w:val="101"/>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Een leerplan met concreet uitgewerkte leerdoelen, uitgedrukt in kennis, houding en vaardigheden. </w:t>
      </w:r>
    </w:p>
    <w:p w14:paraId="37C947B3" w14:textId="77777777" w:rsidR="009270C9" w:rsidRPr="00365167" w:rsidRDefault="009270C9" w:rsidP="0055098E">
      <w:pPr>
        <w:numPr>
          <w:ilvl w:val="0"/>
          <w:numId w:val="102"/>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Het volgen van de opbrengsten van ons burgerschapsonderwijs, het in kaart brengen van de leerresultaten en waar nodig onze aanpak aanpassen. </w:t>
      </w:r>
    </w:p>
    <w:p w14:paraId="3FD06AAE" w14:textId="77777777" w:rsidR="009270C9" w:rsidRPr="00365167" w:rsidRDefault="009270C9" w:rsidP="0055098E">
      <w:pPr>
        <w:numPr>
          <w:ilvl w:val="0"/>
          <w:numId w:val="103"/>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Verantwoording afleggen in ons schoolplan en onze schoolgids. </w:t>
      </w:r>
    </w:p>
    <w:p w14:paraId="3999681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D3AC36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In de volgende hoofdstukken zullen deze punten nader worden uitgewerkt. </w:t>
      </w:r>
    </w:p>
    <w:p w14:paraId="6267DF3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5EC6BF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19F7F5FF" w14:textId="77777777" w:rsidR="009270C9" w:rsidRPr="00365167" w:rsidRDefault="009270C9" w:rsidP="0055098E">
      <w:pPr>
        <w:numPr>
          <w:ilvl w:val="0"/>
          <w:numId w:val="104"/>
        </w:numPr>
        <w:ind w:firstLine="0"/>
        <w:textAlignment w:val="baseline"/>
        <w:rPr>
          <w:rFonts w:ascii="Calibri" w:eastAsia="Times New Roman" w:hAnsi="Calibri" w:cs="Calibri"/>
          <w:sz w:val="28"/>
          <w:szCs w:val="28"/>
          <w:lang w:eastAsia="nl-NL"/>
        </w:rPr>
      </w:pPr>
      <w:r w:rsidRPr="00365167">
        <w:rPr>
          <w:rFonts w:ascii="Calibri" w:eastAsia="Times New Roman" w:hAnsi="Calibri" w:cs="Calibri"/>
          <w:sz w:val="28"/>
          <w:szCs w:val="28"/>
          <w:u w:val="single"/>
          <w:lang w:eastAsia="nl-NL"/>
        </w:rPr>
        <w:t>Onze visie op burgerschap en sociale cohesie</w:t>
      </w:r>
      <w:r w:rsidRPr="00365167">
        <w:rPr>
          <w:rFonts w:ascii="Calibri" w:eastAsia="Times New Roman" w:hAnsi="Calibri" w:cs="Calibri"/>
          <w:sz w:val="28"/>
          <w:szCs w:val="28"/>
          <w:lang w:eastAsia="nl-NL"/>
        </w:rPr>
        <w:t> </w:t>
      </w:r>
    </w:p>
    <w:p w14:paraId="58A501B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D40A226"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Missie</w:t>
      </w:r>
      <w:r w:rsidRPr="00365167">
        <w:rPr>
          <w:rFonts w:ascii="Calibri" w:eastAsia="Times New Roman" w:hAnsi="Calibri" w:cs="Calibri"/>
          <w:lang w:eastAsia="nl-NL"/>
        </w:rPr>
        <w:t> </w:t>
      </w:r>
    </w:p>
    <w:p w14:paraId="43997AA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Het is onze missie om de leerlingen voor te bereiden op hun maatschappelijk functioneren nu en in de toekomst. Ons onderwijs draagt eraan bij dat onze leerlingen opgroeien tot zelfstandige en verantwoordelijke mensen met respect voor anderen. </w:t>
      </w:r>
    </w:p>
    <w:p w14:paraId="72021866"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42EC8A9" w14:textId="77777777" w:rsidR="009B6568" w:rsidRDefault="009B6568">
      <w:pPr>
        <w:rPr>
          <w:rFonts w:ascii="Calibri" w:eastAsia="Times New Roman" w:hAnsi="Calibri" w:cs="Calibri"/>
          <w:b/>
          <w:bCs/>
          <w:lang w:eastAsia="nl-NL"/>
        </w:rPr>
      </w:pPr>
      <w:r>
        <w:rPr>
          <w:rFonts w:ascii="Calibri" w:eastAsia="Times New Roman" w:hAnsi="Calibri" w:cs="Calibri"/>
          <w:b/>
          <w:bCs/>
          <w:lang w:eastAsia="nl-NL"/>
        </w:rPr>
        <w:br w:type="page"/>
      </w:r>
    </w:p>
    <w:p w14:paraId="556EFDCF" w14:textId="12F460B5"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Visie</w:t>
      </w:r>
      <w:r w:rsidRPr="00365167">
        <w:rPr>
          <w:rFonts w:ascii="Calibri" w:eastAsia="Times New Roman" w:hAnsi="Calibri" w:cs="Calibri"/>
          <w:lang w:eastAsia="nl-NL"/>
        </w:rPr>
        <w:t> </w:t>
      </w:r>
    </w:p>
    <w:p w14:paraId="1E0BD8A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De school is een belangrijke plaats voor kinderen. Het biedt leerlingen onderwijs in de eerste jaren van hun leven. Ze leren wie ze zijn en wat ze belangrijk vinden en komen in contact met allerlei overtuigingen. Op school verwerven zij kennis en maken zij kennis met leeftijdsgenoten. Zowel kennisaspecten (kwalificatie) als het ontwikkelen van sociale vaardigheden en het inzicht hebben in sociale verhoudingen (socialisatie) zijn hierbij van belang. Kinderen leren na te denken over wat goed of fout is en welke argumenten hieraan ten grondslag liggen. Door te reflecteren op gemaakte keuzes leren ze zichzelf en de waarden die ze belangrijk vinden steeds beter kennen (persoonsvorming). Wij willen bijdragen aan de ontwikkeling om een goed mens te worden. </w:t>
      </w:r>
    </w:p>
    <w:p w14:paraId="47841C9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Arial" w:eastAsia="Times New Roman" w:hAnsi="Arial" w:cs="Arial"/>
          <w:lang w:eastAsia="nl-NL"/>
        </w:rPr>
        <w:t> </w:t>
      </w:r>
    </w:p>
    <w:p w14:paraId="3249D274"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Arial" w:eastAsia="Times New Roman" w:hAnsi="Arial" w:cs="Arial"/>
          <w:lang w:eastAsia="nl-NL"/>
        </w:rPr>
        <w:t> </w:t>
      </w:r>
    </w:p>
    <w:p w14:paraId="551B80C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Onze visie op burgerschap en sociale cohesie hebben wij in ons schoolplan als volgt geformuleerd: </w:t>
      </w:r>
    </w:p>
    <w:p w14:paraId="1B2968C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Kinderen leren en ontwikkelen op school competenties die nodig zijn om in allerlei situaties op een goede manier met anderen om te gaan en bij te dragen aan de samenleving. Dit zijn vaardigheden zoals samenwerken, conflicten oplossen en zelfredzaamheid. Sociale competenties dragen daarmee bij aan een positief en sociaal veilig klimaat op school, het verbeteren van de leerprestaties en de ontwikkeling van burgerschap.  </w:t>
      </w:r>
    </w:p>
    <w:p w14:paraId="1EA5837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Actief burgerschap en sociale cohesie zit verweven in onze manier van lesgeven, waarin wij ook de verbinding leggen met het lesaanbod. De uitgangspunten van ons handelen zijn gebaseerd op de eerdergenoemde vaardigheden.  </w:t>
      </w:r>
    </w:p>
    <w:p w14:paraId="4EB2538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We vinden het belangrijk, dat leerlingen op een goede wijze met elkaar omgaan en dat ze respect hebben voor de mening en visie van anderen. In relatie met de leerlingenpopulatie besteedt de school beperkt aandacht aan specifieke feesten die gerelateerd kunnen worden aan een bepaalde levensbeschouwing.  </w:t>
      </w:r>
    </w:p>
    <w:p w14:paraId="2A3AA128" w14:textId="77777777" w:rsidR="009270C9" w:rsidRPr="00365167" w:rsidRDefault="009270C9" w:rsidP="009270C9">
      <w:pPr>
        <w:ind w:right="180"/>
        <w:jc w:val="both"/>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64549D5" w14:textId="77777777" w:rsidR="009270C9" w:rsidRPr="00365167" w:rsidRDefault="009270C9" w:rsidP="0055098E">
      <w:pPr>
        <w:numPr>
          <w:ilvl w:val="0"/>
          <w:numId w:val="105"/>
        </w:numPr>
        <w:ind w:firstLine="0"/>
        <w:jc w:val="both"/>
        <w:textAlignment w:val="baseline"/>
        <w:rPr>
          <w:rFonts w:ascii="Calibri" w:eastAsia="Times New Roman" w:hAnsi="Calibri" w:cs="Calibri"/>
          <w:sz w:val="28"/>
          <w:szCs w:val="28"/>
          <w:lang w:eastAsia="nl-NL"/>
        </w:rPr>
      </w:pPr>
      <w:r w:rsidRPr="00365167">
        <w:rPr>
          <w:rFonts w:ascii="Calibri" w:eastAsia="Times New Roman" w:hAnsi="Calibri" w:cs="Calibri"/>
          <w:sz w:val="28"/>
          <w:szCs w:val="28"/>
          <w:u w:val="single"/>
          <w:lang w:eastAsia="nl-NL"/>
        </w:rPr>
        <w:t>Doelen van ons burgerschapsonderwijs</w:t>
      </w:r>
      <w:r w:rsidRPr="00365167">
        <w:rPr>
          <w:rFonts w:ascii="Calibri" w:eastAsia="Times New Roman" w:hAnsi="Calibri" w:cs="Calibri"/>
          <w:sz w:val="28"/>
          <w:szCs w:val="28"/>
          <w:lang w:eastAsia="nl-NL"/>
        </w:rPr>
        <w:t> </w:t>
      </w:r>
    </w:p>
    <w:p w14:paraId="4B2E4319" w14:textId="77777777" w:rsidR="009270C9" w:rsidRPr="00365167" w:rsidRDefault="009270C9" w:rsidP="009270C9">
      <w:pPr>
        <w:ind w:left="345" w:right="180" w:hanging="360"/>
        <w:jc w:val="both"/>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48D1044D" w14:textId="77777777" w:rsidR="009270C9" w:rsidRPr="00365167" w:rsidRDefault="009270C9" w:rsidP="0055098E">
      <w:pPr>
        <w:numPr>
          <w:ilvl w:val="0"/>
          <w:numId w:val="106"/>
        </w:numPr>
        <w:ind w:left="1080" w:firstLine="0"/>
        <w:jc w:val="both"/>
        <w:textAlignment w:val="baseline"/>
        <w:rPr>
          <w:rFonts w:ascii="Calibri" w:eastAsia="Times New Roman" w:hAnsi="Calibri" w:cs="Calibri"/>
          <w:lang w:eastAsia="nl-NL"/>
        </w:rPr>
      </w:pPr>
      <w:r w:rsidRPr="00365167">
        <w:rPr>
          <w:rFonts w:ascii="Calibri" w:eastAsia="Times New Roman" w:hAnsi="Calibri" w:cs="Calibri"/>
          <w:lang w:eastAsia="nl-NL"/>
        </w:rPr>
        <w:t>Kinderen ontwikkelen zich tot sociaal vaardige, betrokken en zelfstandige volwassenen. </w:t>
      </w:r>
    </w:p>
    <w:p w14:paraId="159EDF3C" w14:textId="77777777" w:rsidR="009270C9" w:rsidRPr="00365167" w:rsidRDefault="009270C9" w:rsidP="0055098E">
      <w:pPr>
        <w:numPr>
          <w:ilvl w:val="0"/>
          <w:numId w:val="106"/>
        </w:numPr>
        <w:ind w:left="1080" w:firstLine="0"/>
        <w:jc w:val="both"/>
        <w:textAlignment w:val="baseline"/>
        <w:rPr>
          <w:rFonts w:ascii="Calibri" w:eastAsia="Times New Roman" w:hAnsi="Calibri" w:cs="Calibri"/>
          <w:lang w:eastAsia="nl-NL"/>
        </w:rPr>
      </w:pPr>
      <w:r w:rsidRPr="00365167">
        <w:rPr>
          <w:rFonts w:ascii="Calibri" w:eastAsia="Times New Roman" w:hAnsi="Calibri" w:cs="Calibri"/>
          <w:lang w:eastAsia="nl-NL"/>
        </w:rPr>
        <w:t>Kinderen ontwikkelen zich tot actieve deelnemers van en voor deze maatschappij.  </w:t>
      </w:r>
    </w:p>
    <w:p w14:paraId="0AE6AB6F" w14:textId="77777777" w:rsidR="009270C9" w:rsidRPr="00365167" w:rsidRDefault="009270C9" w:rsidP="0055098E">
      <w:pPr>
        <w:numPr>
          <w:ilvl w:val="0"/>
          <w:numId w:val="107"/>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zich een eigen mening te vormen.  </w:t>
      </w:r>
    </w:p>
    <w:p w14:paraId="4E4B825D" w14:textId="77777777" w:rsidR="009270C9" w:rsidRPr="00365167" w:rsidRDefault="009270C9" w:rsidP="0055098E">
      <w:pPr>
        <w:numPr>
          <w:ilvl w:val="0"/>
          <w:numId w:val="107"/>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elkaars mening te respecteren en daar open voor te staan.  </w:t>
      </w:r>
    </w:p>
    <w:p w14:paraId="41D4F6BD" w14:textId="77777777" w:rsidR="009270C9" w:rsidRPr="00365167" w:rsidRDefault="009270C9" w:rsidP="0055098E">
      <w:pPr>
        <w:numPr>
          <w:ilvl w:val="0"/>
          <w:numId w:val="107"/>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de ander te respecteren zoals diegene is. </w:t>
      </w:r>
    </w:p>
    <w:p w14:paraId="220A790B" w14:textId="77777777" w:rsidR="009270C9" w:rsidRPr="00365167" w:rsidRDefault="009270C9" w:rsidP="0055098E">
      <w:pPr>
        <w:numPr>
          <w:ilvl w:val="0"/>
          <w:numId w:val="107"/>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over andere culturen en geloven. </w:t>
      </w:r>
    </w:p>
    <w:p w14:paraId="06D2604F" w14:textId="77777777" w:rsidR="009270C9" w:rsidRPr="00365167" w:rsidRDefault="009270C9" w:rsidP="0055098E">
      <w:pPr>
        <w:numPr>
          <w:ilvl w:val="0"/>
          <w:numId w:val="107"/>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samen te werken.  </w:t>
      </w:r>
    </w:p>
    <w:p w14:paraId="4FC56AD9" w14:textId="77777777" w:rsidR="009270C9" w:rsidRPr="00365167" w:rsidRDefault="009270C9" w:rsidP="0055098E">
      <w:pPr>
        <w:numPr>
          <w:ilvl w:val="0"/>
          <w:numId w:val="108"/>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over de geschiedenis en het ontstaan van Nederland en Europa.  </w:t>
      </w:r>
    </w:p>
    <w:p w14:paraId="63A0F0DB" w14:textId="77777777" w:rsidR="009270C9" w:rsidRPr="00365167" w:rsidRDefault="009270C9" w:rsidP="0055098E">
      <w:pPr>
        <w:numPr>
          <w:ilvl w:val="0"/>
          <w:numId w:val="108"/>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over de democratische rechtstaat en hun rol daarin als ze volwassen zijn.  </w:t>
      </w:r>
    </w:p>
    <w:p w14:paraId="3044DC39" w14:textId="77777777" w:rsidR="009270C9" w:rsidRPr="00365167" w:rsidRDefault="009270C9" w:rsidP="0055098E">
      <w:pPr>
        <w:numPr>
          <w:ilvl w:val="0"/>
          <w:numId w:val="108"/>
        </w:numPr>
        <w:ind w:left="1080" w:firstLine="0"/>
        <w:textAlignment w:val="baseline"/>
        <w:rPr>
          <w:rFonts w:ascii="Calibri" w:eastAsia="Times New Roman" w:hAnsi="Calibri" w:cs="Calibri"/>
          <w:lang w:eastAsia="nl-NL"/>
        </w:rPr>
      </w:pPr>
      <w:r w:rsidRPr="00365167">
        <w:rPr>
          <w:rFonts w:ascii="Calibri" w:eastAsia="Times New Roman" w:hAnsi="Calibri" w:cs="Calibri"/>
          <w:lang w:eastAsia="nl-NL"/>
        </w:rPr>
        <w:t>Kinderen leren over het milieu en hoe over hun rol bij het zorgdragen van een beter en een schoner milieu.  </w:t>
      </w:r>
    </w:p>
    <w:p w14:paraId="5CC1484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7DFFAAC1" w14:textId="77777777" w:rsidR="009270C9" w:rsidRPr="00365167" w:rsidRDefault="009270C9" w:rsidP="0055098E">
      <w:pPr>
        <w:numPr>
          <w:ilvl w:val="0"/>
          <w:numId w:val="109"/>
        </w:numPr>
        <w:ind w:firstLine="0"/>
        <w:textAlignment w:val="baseline"/>
        <w:rPr>
          <w:rFonts w:ascii="Calibri" w:eastAsia="Times New Roman" w:hAnsi="Calibri" w:cs="Calibri"/>
          <w:sz w:val="28"/>
          <w:szCs w:val="28"/>
          <w:lang w:eastAsia="nl-NL"/>
        </w:rPr>
      </w:pPr>
      <w:r w:rsidRPr="00365167">
        <w:rPr>
          <w:rFonts w:ascii="Calibri" w:eastAsia="Times New Roman" w:hAnsi="Calibri" w:cs="Calibri"/>
          <w:sz w:val="28"/>
          <w:szCs w:val="28"/>
          <w:u w:val="single"/>
          <w:lang w:eastAsia="nl-NL"/>
        </w:rPr>
        <w:t>Leerplan Burgerschapsvorming</w:t>
      </w:r>
      <w:r w:rsidRPr="00365167">
        <w:rPr>
          <w:rFonts w:ascii="Calibri" w:eastAsia="Times New Roman" w:hAnsi="Calibri" w:cs="Calibri"/>
          <w:sz w:val="28"/>
          <w:szCs w:val="28"/>
          <w:lang w:eastAsia="nl-NL"/>
        </w:rPr>
        <w:t> </w:t>
      </w:r>
    </w:p>
    <w:p w14:paraId="5446A6D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57AB81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Invulling </w:t>
      </w:r>
      <w:r w:rsidRPr="00365167">
        <w:rPr>
          <w:rFonts w:ascii="Calibri" w:eastAsia="Times New Roman" w:hAnsi="Calibri" w:cs="Calibri"/>
          <w:lang w:eastAsia="nl-NL"/>
        </w:rPr>
        <w:t> </w:t>
      </w:r>
    </w:p>
    <w:p w14:paraId="3FF5BA4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Om aan deze doelen te kunnen voldoen maken we gebruik van verschillende ondersteuningsmaterialen/ methoden, aangepast aan de leeftijd van de leerlingen. </w:t>
      </w:r>
    </w:p>
    <w:p w14:paraId="50F800C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543652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Huisje, Boompje, Beestje, Rots &amp; Water, Blink (methode WO), Wijzer door het Verkeer, Jeugdjournaal inclusief bespreken van de stellingen, verkeer, klassevergaderingen en -discussies. </w:t>
      </w:r>
    </w:p>
    <w:p w14:paraId="158B86B9"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4BC119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Vanaf tweede helft schooljaar 2021-2022 wordt het Programma Alternatieve Denkstrategieën ingevoerd van groep 1 tot en met 8. Dit preventieprogramma is gericht op de sociaal-emotionele ontwikkeling en aanleren van sociale vaardigheden. </w:t>
      </w:r>
    </w:p>
    <w:p w14:paraId="5DFCACE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181A68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Naast deze methoden wordt er gebruik gemaakt van projecten, acties en door school geschreven plannen om de hierboven staande doelen te kunnen bereiken. Het gaat om plannen en projecten/acties als: </w:t>
      </w:r>
    </w:p>
    <w:p w14:paraId="25DD907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FFCB4E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5"/>
        <w:gridCol w:w="3990"/>
      </w:tblGrid>
      <w:tr w:rsidR="009270C9" w:rsidRPr="00365167" w14:paraId="4DB1A311" w14:textId="77777777" w:rsidTr="00002DE8">
        <w:trPr>
          <w:trHeight w:val="300"/>
        </w:trPr>
        <w:tc>
          <w:tcPr>
            <w:tcW w:w="3465" w:type="dxa"/>
            <w:tcBorders>
              <w:top w:val="nil"/>
              <w:left w:val="nil"/>
              <w:bottom w:val="single" w:sz="6" w:space="0" w:color="auto"/>
              <w:right w:val="nil"/>
            </w:tcBorders>
            <w:shd w:val="clear" w:color="auto" w:fill="auto"/>
            <w:hideMark/>
          </w:tcPr>
          <w:p w14:paraId="5CB58D5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i/>
                <w:iCs/>
                <w:lang w:eastAsia="nl-NL"/>
              </w:rPr>
              <w:t>Plannen</w:t>
            </w:r>
            <w:r w:rsidRPr="00365167">
              <w:rPr>
                <w:rFonts w:ascii="Calibri" w:eastAsia="Times New Roman" w:hAnsi="Calibri" w:cs="Calibri"/>
                <w:lang w:eastAsia="nl-NL"/>
              </w:rPr>
              <w:t> </w:t>
            </w:r>
          </w:p>
        </w:tc>
        <w:tc>
          <w:tcPr>
            <w:tcW w:w="3990" w:type="dxa"/>
            <w:tcBorders>
              <w:top w:val="nil"/>
              <w:left w:val="nil"/>
              <w:bottom w:val="single" w:sz="6" w:space="0" w:color="auto"/>
              <w:right w:val="nil"/>
            </w:tcBorders>
            <w:shd w:val="clear" w:color="auto" w:fill="auto"/>
            <w:hideMark/>
          </w:tcPr>
          <w:p w14:paraId="3BFC00A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i/>
                <w:iCs/>
                <w:lang w:eastAsia="nl-NL"/>
              </w:rPr>
              <w:t>Projecten - acties</w:t>
            </w:r>
            <w:r w:rsidRPr="00365167">
              <w:rPr>
                <w:rFonts w:ascii="Calibri" w:eastAsia="Times New Roman" w:hAnsi="Calibri" w:cs="Calibri"/>
                <w:lang w:eastAsia="nl-NL"/>
              </w:rPr>
              <w:t> </w:t>
            </w:r>
          </w:p>
        </w:tc>
      </w:tr>
      <w:tr w:rsidR="009270C9" w:rsidRPr="00365167" w14:paraId="64C147DE" w14:textId="77777777" w:rsidTr="00002DE8">
        <w:trPr>
          <w:trHeight w:val="300"/>
        </w:trPr>
        <w:tc>
          <w:tcPr>
            <w:tcW w:w="3465" w:type="dxa"/>
            <w:tcBorders>
              <w:top w:val="single" w:sz="6" w:space="0" w:color="auto"/>
              <w:left w:val="nil"/>
              <w:bottom w:val="single" w:sz="6" w:space="0" w:color="auto"/>
              <w:right w:val="nil"/>
            </w:tcBorders>
            <w:shd w:val="clear" w:color="auto" w:fill="auto"/>
            <w:hideMark/>
          </w:tcPr>
          <w:p w14:paraId="32C996F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Sociaal Veiligheidsplan </w:t>
            </w:r>
          </w:p>
        </w:tc>
        <w:tc>
          <w:tcPr>
            <w:tcW w:w="3990" w:type="dxa"/>
            <w:tcBorders>
              <w:top w:val="single" w:sz="6" w:space="0" w:color="auto"/>
              <w:left w:val="nil"/>
              <w:bottom w:val="single" w:sz="6" w:space="0" w:color="auto"/>
              <w:right w:val="nil"/>
            </w:tcBorders>
            <w:shd w:val="clear" w:color="auto" w:fill="auto"/>
            <w:hideMark/>
          </w:tcPr>
          <w:p w14:paraId="7AB09E9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Afval scheiden </w:t>
            </w:r>
          </w:p>
        </w:tc>
      </w:tr>
      <w:tr w:rsidR="009270C9" w:rsidRPr="00365167" w14:paraId="45AE1649" w14:textId="77777777" w:rsidTr="00002DE8">
        <w:trPr>
          <w:trHeight w:val="300"/>
        </w:trPr>
        <w:tc>
          <w:tcPr>
            <w:tcW w:w="3465" w:type="dxa"/>
            <w:tcBorders>
              <w:top w:val="single" w:sz="6" w:space="0" w:color="auto"/>
              <w:left w:val="nil"/>
              <w:bottom w:val="single" w:sz="6" w:space="0" w:color="auto"/>
              <w:right w:val="nil"/>
            </w:tcBorders>
            <w:shd w:val="clear" w:color="auto" w:fill="auto"/>
            <w:hideMark/>
          </w:tcPr>
          <w:p w14:paraId="65EF0C4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Protocol gedrag </w:t>
            </w:r>
          </w:p>
        </w:tc>
        <w:tc>
          <w:tcPr>
            <w:tcW w:w="3990" w:type="dxa"/>
            <w:tcBorders>
              <w:top w:val="single" w:sz="6" w:space="0" w:color="auto"/>
              <w:left w:val="nil"/>
              <w:bottom w:val="single" w:sz="6" w:space="0" w:color="auto"/>
              <w:right w:val="nil"/>
            </w:tcBorders>
            <w:shd w:val="clear" w:color="auto" w:fill="auto"/>
            <w:hideMark/>
          </w:tcPr>
          <w:p w14:paraId="1EB5F61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Jantje Beton </w:t>
            </w:r>
          </w:p>
        </w:tc>
      </w:tr>
      <w:tr w:rsidR="009270C9" w:rsidRPr="00365167" w14:paraId="58512E51" w14:textId="77777777" w:rsidTr="00002DE8">
        <w:trPr>
          <w:trHeight w:val="300"/>
        </w:trPr>
        <w:tc>
          <w:tcPr>
            <w:tcW w:w="3465" w:type="dxa"/>
            <w:tcBorders>
              <w:top w:val="single" w:sz="6" w:space="0" w:color="auto"/>
              <w:left w:val="nil"/>
              <w:bottom w:val="nil"/>
              <w:right w:val="nil"/>
            </w:tcBorders>
            <w:shd w:val="clear" w:color="auto" w:fill="auto"/>
            <w:hideMark/>
          </w:tcPr>
          <w:p w14:paraId="4299D12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990" w:type="dxa"/>
            <w:tcBorders>
              <w:top w:val="single" w:sz="6" w:space="0" w:color="auto"/>
              <w:left w:val="nil"/>
              <w:bottom w:val="single" w:sz="6" w:space="0" w:color="auto"/>
              <w:right w:val="nil"/>
            </w:tcBorders>
            <w:shd w:val="clear" w:color="auto" w:fill="auto"/>
            <w:hideMark/>
          </w:tcPr>
          <w:p w14:paraId="21F893F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Natuur en vogelwacht </w:t>
            </w:r>
          </w:p>
        </w:tc>
      </w:tr>
      <w:tr w:rsidR="009270C9" w:rsidRPr="00365167" w14:paraId="1622963C" w14:textId="77777777" w:rsidTr="00002DE8">
        <w:trPr>
          <w:trHeight w:val="300"/>
        </w:trPr>
        <w:tc>
          <w:tcPr>
            <w:tcW w:w="3465" w:type="dxa"/>
            <w:tcBorders>
              <w:top w:val="nil"/>
              <w:left w:val="nil"/>
              <w:bottom w:val="nil"/>
              <w:right w:val="nil"/>
            </w:tcBorders>
            <w:shd w:val="clear" w:color="auto" w:fill="auto"/>
            <w:hideMark/>
          </w:tcPr>
          <w:p w14:paraId="3D6AAD1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990" w:type="dxa"/>
            <w:tcBorders>
              <w:top w:val="single" w:sz="6" w:space="0" w:color="auto"/>
              <w:left w:val="nil"/>
              <w:bottom w:val="single" w:sz="6" w:space="0" w:color="auto"/>
              <w:right w:val="nil"/>
            </w:tcBorders>
            <w:shd w:val="clear" w:color="auto" w:fill="auto"/>
            <w:hideMark/>
          </w:tcPr>
          <w:p w14:paraId="408053F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Winter3daagse (voedselbank) </w:t>
            </w:r>
          </w:p>
        </w:tc>
      </w:tr>
      <w:tr w:rsidR="009270C9" w:rsidRPr="00365167" w14:paraId="00406CA2" w14:textId="77777777" w:rsidTr="00002DE8">
        <w:trPr>
          <w:trHeight w:val="300"/>
        </w:trPr>
        <w:tc>
          <w:tcPr>
            <w:tcW w:w="3465" w:type="dxa"/>
            <w:tcBorders>
              <w:top w:val="nil"/>
              <w:left w:val="nil"/>
              <w:bottom w:val="nil"/>
              <w:right w:val="nil"/>
            </w:tcBorders>
            <w:shd w:val="clear" w:color="auto" w:fill="auto"/>
            <w:hideMark/>
          </w:tcPr>
          <w:p w14:paraId="47EA2B4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990" w:type="dxa"/>
            <w:tcBorders>
              <w:top w:val="single" w:sz="6" w:space="0" w:color="auto"/>
              <w:left w:val="nil"/>
              <w:bottom w:val="single" w:sz="6" w:space="0" w:color="auto"/>
              <w:right w:val="nil"/>
            </w:tcBorders>
            <w:shd w:val="clear" w:color="auto" w:fill="auto"/>
            <w:hideMark/>
          </w:tcPr>
          <w:p w14:paraId="7D8C08F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Jumbo actie: sparen voor je school </w:t>
            </w:r>
          </w:p>
        </w:tc>
      </w:tr>
      <w:tr w:rsidR="009270C9" w:rsidRPr="00365167" w14:paraId="56495527" w14:textId="77777777" w:rsidTr="00002DE8">
        <w:trPr>
          <w:trHeight w:val="300"/>
        </w:trPr>
        <w:tc>
          <w:tcPr>
            <w:tcW w:w="3465" w:type="dxa"/>
            <w:tcBorders>
              <w:top w:val="nil"/>
              <w:left w:val="nil"/>
              <w:bottom w:val="nil"/>
              <w:right w:val="nil"/>
            </w:tcBorders>
            <w:shd w:val="clear" w:color="auto" w:fill="auto"/>
            <w:hideMark/>
          </w:tcPr>
          <w:p w14:paraId="42943D3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990" w:type="dxa"/>
            <w:tcBorders>
              <w:top w:val="single" w:sz="6" w:space="0" w:color="auto"/>
              <w:left w:val="nil"/>
              <w:bottom w:val="single" w:sz="6" w:space="0" w:color="auto"/>
              <w:right w:val="nil"/>
            </w:tcBorders>
            <w:shd w:val="clear" w:color="auto" w:fill="auto"/>
            <w:hideMark/>
          </w:tcPr>
          <w:p w14:paraId="4BFD7A4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Stoepkrijtactie (bibliotheek) </w:t>
            </w:r>
          </w:p>
        </w:tc>
      </w:tr>
      <w:tr w:rsidR="009270C9" w:rsidRPr="00365167" w14:paraId="178C2319" w14:textId="77777777" w:rsidTr="00002DE8">
        <w:trPr>
          <w:trHeight w:val="300"/>
        </w:trPr>
        <w:tc>
          <w:tcPr>
            <w:tcW w:w="3465" w:type="dxa"/>
            <w:tcBorders>
              <w:top w:val="nil"/>
              <w:left w:val="nil"/>
              <w:bottom w:val="nil"/>
              <w:right w:val="nil"/>
            </w:tcBorders>
            <w:shd w:val="clear" w:color="auto" w:fill="auto"/>
            <w:hideMark/>
          </w:tcPr>
          <w:p w14:paraId="5654A51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990" w:type="dxa"/>
            <w:tcBorders>
              <w:top w:val="single" w:sz="6" w:space="0" w:color="auto"/>
              <w:left w:val="nil"/>
              <w:bottom w:val="single" w:sz="6" w:space="0" w:color="auto"/>
              <w:right w:val="nil"/>
            </w:tcBorders>
            <w:shd w:val="clear" w:color="auto" w:fill="auto"/>
            <w:hideMark/>
          </w:tcPr>
          <w:p w14:paraId="084D463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Kerstkaartenactie Nationaal Ouderenfonds </w:t>
            </w:r>
          </w:p>
        </w:tc>
      </w:tr>
    </w:tbl>
    <w:p w14:paraId="762B2B8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7130E14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In schooljaar 2020-2021 heeft het team van De Viermaster geïnventariseerd welke activiteiten er worden uitgevoerd in het kader van Burgerschap. Deze inventarisatie is opgenomen als bijlage 1. </w:t>
      </w:r>
    </w:p>
    <w:p w14:paraId="7B3E824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819E8B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Verantwoording</w:t>
      </w:r>
      <w:r w:rsidRPr="00365167">
        <w:rPr>
          <w:rFonts w:ascii="Calibri" w:eastAsia="Times New Roman" w:hAnsi="Calibri" w:cs="Calibri"/>
          <w:lang w:eastAsia="nl-NL"/>
        </w:rPr>
        <w:t> </w:t>
      </w:r>
    </w:p>
    <w:p w14:paraId="050284F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Wij willen ieder kind een optimale kans bieden om zich te ontwikkelen en het maximale uit zichzelf te halen. Dat doen we op een manier waarbij we een balans aanbrengen tussen het ‘leren’ en alles wat met ‘leven’ te maken heeft: spelen, werken, jezelf leren kennen, samenwerken en samenleven. Voor ons is het dan ook van belang dat ieder kind groeit in de drie grote doelen van het onderwijs: kwalificatie, socialisatie en persoonsvorming. </w:t>
      </w:r>
    </w:p>
    <w:p w14:paraId="4CB487B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4C7855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Onze kinderen worden de volwassenen van de toekomst. Zij zijn degenen die de maatschappij in beweging moet brengen en houden. Hiervoor dienen zij zich te ontwikkelen met bepaalde kennis en vaardigheden. Het kind zal zelf stevig in zijn schoenen moeten leren te staan om in deze wereld behulpzaam, eerlijk en respectvol naar anderen te kunnen zijn. Door meer te leren en te ervaren over elkaar, elkaars geloof en cultuur zal er meer begrip ontstaan en zullen ze beter in staat zijn verschillen en ‘anders’ zijn te accepteren en respecteren.   </w:t>
      </w:r>
    </w:p>
    <w:p w14:paraId="35526EB6"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366E006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Kinderen zijn mede onderdeel in het leren creëren van een veilige maatschappij door met elkaar regels en afspraken centraal te stellen in de klas, de school en in het verkeer.  </w:t>
      </w:r>
    </w:p>
    <w:p w14:paraId="35114EE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740D8AB9"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Kinderen zoals eerder gezegd de volwassenen van morgen. Zij zullen een rol spelen binnen onze Nederlandse democratische rechtstaat. Om dit te kunnen doen, is het belangrijk voor kinderen om te weten hoe zo’n rechtstaat ontstaan is, hoe het in elkaar zit en hóe zij daar later een rol in kunnen gaan spelen. Een groot goed van ons land is dat er sprake is van vrijheid van meningsuiting. De kinderen leren zich een eigen mening te vormen met in ogenschouw dat zij de mening van anderen leert te respecteren. Daarnaast is het belangrijk dat kinderen over de wereld leren, de natuur en het milieu. Hierin kunnen de kinderen een grote bijdrage leveren als zij weten hoe zij er met z’n allen voor kunnen zorgen dat de wereld voor hen en degene die na hen komen leefbaar blijft. </w:t>
      </w:r>
    </w:p>
    <w:p w14:paraId="468FD6F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1737847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Om onze doelen te behalen kiezen we voor projecten, plannen en methodieken die ondersteund zijn en daarom prima op deze doelen aansluiten. Hiermee zorgen we met elkaar ervoor dat we op een structurele manier gericht aan burgerschap werken. </w:t>
      </w:r>
    </w:p>
    <w:p w14:paraId="47E0EFC4"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1B5B10B1"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Segoe UI" w:eastAsia="Times New Roman" w:hAnsi="Segoe UI" w:cs="Segoe UI"/>
          <w:color w:val="666666"/>
          <w:sz w:val="18"/>
          <w:szCs w:val="18"/>
          <w:shd w:val="clear" w:color="auto" w:fill="FFFFFF"/>
          <w:lang w:eastAsia="nl-NL"/>
        </w:rPr>
        <w:t> </w:t>
      </w:r>
      <w:r w:rsidRPr="00365167">
        <w:rPr>
          <w:rFonts w:ascii="Calibri" w:eastAsia="Times New Roman" w:hAnsi="Calibri" w:cs="Calibri"/>
          <w:lang w:eastAsia="nl-NL"/>
        </w:rPr>
        <w:t> </w:t>
      </w:r>
    </w:p>
    <w:p w14:paraId="0F9C0BA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Vormgeving burgerschap</w:t>
      </w:r>
      <w:r w:rsidRPr="00365167">
        <w:rPr>
          <w:rFonts w:ascii="Calibri" w:eastAsia="Times New Roman" w:hAnsi="Calibri" w:cs="Calibri"/>
          <w:lang w:eastAsia="nl-NL"/>
        </w:rPr>
        <w:t> </w:t>
      </w:r>
    </w:p>
    <w:p w14:paraId="7077C5B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Het ministerie van OCW onderschrijft net als het Platform Onderwijs2032 dat burgerschap meer aandacht verdient te krijgen binnen het curriculum. Door nieuwe onderwijsdoelen te formuleren formulering zouden leraren meer houvast moeten krijgen hoe burgerschap binnen het onderwijs aangeboden dient te worden (Burgerschap, 2018). </w:t>
      </w:r>
    </w:p>
    <w:p w14:paraId="3DE97C6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155B9B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Een voorwaarde om goed burgerschapsonderwijs te kunnen geven is dat er sprake is van een open en democratisch klas- en schoolklimaat, die positief samenhangt met de ontwikkelingen van de competenties op het gebied van burgerschap. Wij hebben een open en een veilig pedagogisch klimaat dat ervoor zorgt dat er onder andere ruimte is om met elkaar in discussie te gaan, zichzelf te uiten en mee te beslissen over klassenregels.  </w:t>
      </w:r>
    </w:p>
    <w:p w14:paraId="10C2232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Deze vaardigheden worden niet binnen het curriculum geregeld, daar is een beleid voor nodig dat werkt aan de domeinen waar obs De Viermaster voor staat in burgerschapsvorming. </w:t>
      </w:r>
    </w:p>
    <w:p w14:paraId="02CA82AE"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E0410F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Bij burgerschapsvorming staan drie domeinen centraal:  </w:t>
      </w:r>
    </w:p>
    <w:p w14:paraId="6D0AF58C" w14:textId="77777777" w:rsidR="009270C9" w:rsidRPr="00365167" w:rsidRDefault="009270C9" w:rsidP="0055098E">
      <w:pPr>
        <w:numPr>
          <w:ilvl w:val="0"/>
          <w:numId w:val="110"/>
        </w:numPr>
        <w:ind w:left="1080" w:firstLine="0"/>
        <w:textAlignment w:val="baseline"/>
        <w:rPr>
          <w:rFonts w:ascii="Calibri" w:eastAsia="Times New Roman" w:hAnsi="Calibri" w:cs="Calibri"/>
          <w:lang w:eastAsia="nl-NL"/>
        </w:rPr>
      </w:pPr>
      <w:r w:rsidRPr="00365167">
        <w:rPr>
          <w:rFonts w:ascii="Calibri" w:eastAsia="Times New Roman" w:hAnsi="Calibri" w:cs="Calibri"/>
          <w:b/>
          <w:bCs/>
          <w:lang w:eastAsia="nl-NL"/>
        </w:rPr>
        <w:t>democratie</w:t>
      </w:r>
      <w:r w:rsidRPr="00365167">
        <w:rPr>
          <w:rFonts w:ascii="Calibri" w:eastAsia="Times New Roman" w:hAnsi="Calibri" w:cs="Calibri"/>
          <w:lang w:eastAsia="nl-NL"/>
        </w:rPr>
        <w:t xml:space="preserve"> – omvat zowel de grondbeginselen en hoe die in de dagelijkse praktijk worden toegepast, als de staatsrechtelijke aspecten  </w:t>
      </w:r>
    </w:p>
    <w:p w14:paraId="587AE056" w14:textId="77777777" w:rsidR="009270C9" w:rsidRPr="00365167" w:rsidRDefault="009270C9" w:rsidP="0055098E">
      <w:pPr>
        <w:numPr>
          <w:ilvl w:val="0"/>
          <w:numId w:val="110"/>
        </w:numPr>
        <w:ind w:left="1080" w:firstLine="0"/>
        <w:textAlignment w:val="baseline"/>
        <w:rPr>
          <w:rFonts w:ascii="Calibri" w:eastAsia="Times New Roman" w:hAnsi="Calibri" w:cs="Calibri"/>
          <w:lang w:eastAsia="nl-NL"/>
        </w:rPr>
      </w:pPr>
      <w:r w:rsidRPr="00365167">
        <w:rPr>
          <w:rFonts w:ascii="Calibri" w:eastAsia="Times New Roman" w:hAnsi="Calibri" w:cs="Calibri"/>
          <w:b/>
          <w:bCs/>
          <w:lang w:eastAsia="nl-NL"/>
        </w:rPr>
        <w:t xml:space="preserve">participatie </w:t>
      </w:r>
      <w:r w:rsidRPr="00365167">
        <w:rPr>
          <w:rFonts w:ascii="Calibri" w:eastAsia="Times New Roman" w:hAnsi="Calibri" w:cs="Calibri"/>
          <w:lang w:eastAsia="nl-NL"/>
        </w:rPr>
        <w:t>– is een kenmerk van de democratische grondhouding en betreft het actief deelnemen aan het verbeteren van de omgeving  </w:t>
      </w:r>
    </w:p>
    <w:p w14:paraId="7CFD3368" w14:textId="77777777" w:rsidR="009270C9" w:rsidRPr="00365167" w:rsidRDefault="009270C9" w:rsidP="0055098E">
      <w:pPr>
        <w:numPr>
          <w:ilvl w:val="0"/>
          <w:numId w:val="110"/>
        </w:numPr>
        <w:ind w:left="1080" w:firstLine="0"/>
        <w:textAlignment w:val="baseline"/>
        <w:rPr>
          <w:rFonts w:ascii="Calibri" w:eastAsia="Times New Roman" w:hAnsi="Calibri" w:cs="Calibri"/>
          <w:lang w:eastAsia="nl-NL"/>
        </w:rPr>
      </w:pPr>
      <w:r w:rsidRPr="00365167">
        <w:rPr>
          <w:rFonts w:ascii="Calibri" w:eastAsia="Times New Roman" w:hAnsi="Calibri" w:cs="Calibri"/>
          <w:b/>
          <w:bCs/>
          <w:lang w:eastAsia="nl-NL"/>
        </w:rPr>
        <w:t xml:space="preserve">identiteit </w:t>
      </w:r>
      <w:r w:rsidRPr="00365167">
        <w:rPr>
          <w:rFonts w:ascii="Calibri" w:eastAsia="Times New Roman" w:hAnsi="Calibri" w:cs="Calibri"/>
          <w:lang w:eastAsia="nl-NL"/>
        </w:rPr>
        <w:t>– is het verkennen van de eigen identiteit en die van anderen; voor welke (levensbeschouwelijke) waarden sta ik en hoe maak ik die waar.  </w:t>
      </w:r>
    </w:p>
    <w:p w14:paraId="18AA19C4"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0AB26C7"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De Onderwijsraad (2016) gaat uit van de driedeling kwalificatie, socialisatie en persoonsvorming. Burgerschapsvorming heeft waarschijnlijk de meeste raakvlakken met maatschappelijke toerusting en socialisatie, maar het draagt ook bij aan kennisontwikkeling (of kwalificatie) en persoonsvorming (Burgerschap, 2018). </w:t>
      </w:r>
    </w:p>
    <w:p w14:paraId="50FB916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E0733C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Wij willen burgerschapsvorming richting geven door te werken a.d.h.v.  de drie domeinen: </w:t>
      </w:r>
    </w:p>
    <w:p w14:paraId="555B2F9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63C9D54" w14:textId="77777777" w:rsidR="009270C9" w:rsidRPr="00365167" w:rsidRDefault="009270C9" w:rsidP="0055098E">
      <w:pPr>
        <w:numPr>
          <w:ilvl w:val="0"/>
          <w:numId w:val="111"/>
        </w:numPr>
        <w:ind w:left="1080" w:firstLine="0"/>
        <w:textAlignment w:val="baseline"/>
        <w:rPr>
          <w:rFonts w:ascii="Calibri" w:eastAsia="Times New Roman" w:hAnsi="Calibri" w:cs="Calibri"/>
          <w:lang w:eastAsia="nl-NL"/>
        </w:rPr>
      </w:pPr>
      <w:r w:rsidRPr="00365167">
        <w:rPr>
          <w:rFonts w:ascii="Calibri" w:eastAsia="Times New Roman" w:hAnsi="Calibri" w:cs="Calibri"/>
          <w:b/>
          <w:bCs/>
          <w:lang w:eastAsia="nl-NL"/>
        </w:rPr>
        <w:t xml:space="preserve">Democratie: </w:t>
      </w:r>
      <w:r w:rsidRPr="00365167">
        <w:rPr>
          <w:rFonts w:ascii="Calibri" w:eastAsia="Times New Roman" w:hAnsi="Calibri" w:cs="Calibri"/>
          <w:lang w:eastAsia="nl-NL"/>
        </w:rPr>
        <w:t>omvat zowel de grondbeginselen en hoe die in de dagelijkse praktijk worden toegepast, als de staatsrechtelijke aspecten </w:t>
      </w:r>
    </w:p>
    <w:p w14:paraId="7E6C5636" w14:textId="77777777" w:rsidR="009270C9" w:rsidRPr="00365167" w:rsidRDefault="009270C9" w:rsidP="0055098E">
      <w:pPr>
        <w:numPr>
          <w:ilvl w:val="0"/>
          <w:numId w:val="111"/>
        </w:numPr>
        <w:ind w:left="1080" w:firstLine="0"/>
        <w:textAlignment w:val="baseline"/>
        <w:rPr>
          <w:rFonts w:ascii="Calibri" w:eastAsia="Times New Roman" w:hAnsi="Calibri" w:cs="Calibri"/>
          <w:lang w:eastAsia="nl-NL"/>
        </w:rPr>
      </w:pPr>
      <w:r w:rsidRPr="00365167">
        <w:rPr>
          <w:rFonts w:ascii="Calibri" w:eastAsia="Times New Roman" w:hAnsi="Calibri" w:cs="Calibri"/>
          <w:b/>
          <w:bCs/>
          <w:lang w:eastAsia="nl-NL"/>
        </w:rPr>
        <w:t>Socialisatie (participatie):</w:t>
      </w:r>
      <w:r w:rsidRPr="00365167">
        <w:rPr>
          <w:rFonts w:ascii="Calibri" w:eastAsia="Times New Roman" w:hAnsi="Calibri" w:cs="Calibri"/>
          <w:lang w:eastAsia="nl-NL"/>
        </w:rPr>
        <w:t xml:space="preserve"> is een kenmerk van de democratische grondhouding en betreft het actief deelnemen aan het verbeteren van de omgeving. het opleggen van vormen aan de kinderen om de kinderen zich te laten ontdekken en te identificeren. </w:t>
      </w:r>
    </w:p>
    <w:p w14:paraId="1D344663" w14:textId="77777777" w:rsidR="009270C9" w:rsidRPr="00365167" w:rsidRDefault="009270C9" w:rsidP="0055098E">
      <w:pPr>
        <w:numPr>
          <w:ilvl w:val="0"/>
          <w:numId w:val="111"/>
        </w:numPr>
        <w:ind w:left="1080" w:firstLine="0"/>
        <w:textAlignment w:val="baseline"/>
        <w:rPr>
          <w:rFonts w:ascii="Calibri" w:eastAsia="Times New Roman" w:hAnsi="Calibri" w:cs="Calibri"/>
          <w:lang w:eastAsia="nl-NL"/>
        </w:rPr>
      </w:pPr>
      <w:r w:rsidRPr="00365167">
        <w:rPr>
          <w:rFonts w:ascii="Calibri" w:eastAsia="Times New Roman" w:hAnsi="Calibri" w:cs="Calibri"/>
          <w:b/>
          <w:bCs/>
          <w:lang w:eastAsia="nl-NL"/>
        </w:rPr>
        <w:t xml:space="preserve">Persoonsvorming: </w:t>
      </w:r>
      <w:r w:rsidRPr="00365167">
        <w:rPr>
          <w:rFonts w:ascii="Calibri" w:eastAsia="Times New Roman" w:hAnsi="Calibri" w:cs="Calibri"/>
          <w:lang w:eastAsia="nl-NL"/>
        </w:rPr>
        <w:t>het helpen van kinderen om hun eigen bestaan te verbinden met de wereld. </w:t>
      </w:r>
    </w:p>
    <w:p w14:paraId="797D05A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C4FA326"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2632D8D3"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noProof/>
        </w:rPr>
        <w:drawing>
          <wp:inline distT="0" distB="0" distL="0" distR="0" wp14:anchorId="2AEE3531" wp14:editId="0F7B6CB9">
            <wp:extent cx="3720465" cy="19075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0465" cy="1907540"/>
                    </a:xfrm>
                    <a:prstGeom prst="rect">
                      <a:avLst/>
                    </a:prstGeom>
                    <a:noFill/>
                    <a:ln>
                      <a:noFill/>
                    </a:ln>
                  </pic:spPr>
                </pic:pic>
              </a:graphicData>
            </a:graphic>
          </wp:inline>
        </w:drawing>
      </w:r>
      <w:r w:rsidRPr="00365167">
        <w:rPr>
          <w:rFonts w:ascii="Calibri" w:eastAsia="Times New Roman" w:hAnsi="Calibri" w:cs="Calibri"/>
          <w:lang w:eastAsia="nl-NL"/>
        </w:rPr>
        <w:t> </w:t>
      </w:r>
    </w:p>
    <w:p w14:paraId="07B4DF56"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16"/>
          <w:szCs w:val="16"/>
          <w:lang w:eastAsia="nl-NL"/>
        </w:rPr>
        <w:t>Bron: Burgerschap, 2018 </w:t>
      </w:r>
    </w:p>
    <w:p w14:paraId="40E8A11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3777ACD8"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p w14:paraId="052E9FA2" w14:textId="77777777" w:rsidR="009270C9" w:rsidRDefault="009270C9" w:rsidP="009270C9">
      <w:r>
        <w:br w:type="page"/>
      </w:r>
    </w:p>
    <w:p w14:paraId="68AEB010" w14:textId="77777777" w:rsidR="009270C9" w:rsidRDefault="009270C9" w:rsidP="009270C9">
      <w:pPr>
        <w:textAlignment w:val="baseline"/>
        <w:rPr>
          <w:rFonts w:ascii="Calibri" w:eastAsia="Times New Roman" w:hAnsi="Calibri" w:cs="Calibri"/>
          <w:b/>
          <w:bCs/>
          <w:lang w:eastAsia="nl-NL"/>
        </w:rPr>
        <w:sectPr w:rsidR="009270C9">
          <w:pgSz w:w="11906" w:h="16838"/>
          <w:pgMar w:top="1417" w:right="1417" w:bottom="1417" w:left="1417" w:header="708" w:footer="708" w:gutter="0"/>
          <w:cols w:space="708"/>
          <w:docGrid w:linePitch="360"/>
        </w:sectPr>
      </w:pPr>
    </w:p>
    <w:p w14:paraId="10A5481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Domein: democratie </w:t>
      </w:r>
      <w:r w:rsidRPr="00365167">
        <w:rPr>
          <w:rFonts w:ascii="Calibri" w:eastAsia="Times New Roman" w:hAnsi="Calibri" w:cs="Calibri"/>
          <w:lang w:eastAsia="nl-NL"/>
        </w:rPr>
        <w:t> </w:t>
      </w:r>
    </w:p>
    <w:tbl>
      <w:tblPr>
        <w:tblW w:w="0" w:type="dxa"/>
        <w:tblInd w:w="-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885"/>
        <w:gridCol w:w="2400"/>
        <w:gridCol w:w="2853"/>
        <w:gridCol w:w="526"/>
        <w:gridCol w:w="3402"/>
      </w:tblGrid>
      <w:tr w:rsidR="009270C9" w:rsidRPr="00365167" w14:paraId="14DC11E9" w14:textId="77777777" w:rsidTr="00002DE8">
        <w:trPr>
          <w:trHeight w:val="540"/>
        </w:trPr>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14:paraId="2FCB012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735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19F91A5B" w14:textId="77777777" w:rsidR="009270C9" w:rsidRPr="00365167" w:rsidRDefault="009270C9" w:rsidP="00002DE8">
            <w:pPr>
              <w:ind w:right="30"/>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Leerinhouden </w:t>
            </w:r>
            <w:r w:rsidRPr="00365167">
              <w:rPr>
                <w:rFonts w:ascii="Calibri" w:eastAsia="Times New Roman" w:hAnsi="Calibri" w:cs="Calibri"/>
                <w:lang w:eastAsia="nl-NL"/>
              </w:rPr>
              <w:t> </w:t>
            </w:r>
          </w:p>
        </w:tc>
        <w:tc>
          <w:tcPr>
            <w:tcW w:w="27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474C3F8" w14:textId="77777777" w:rsidR="009270C9" w:rsidRPr="00365167" w:rsidRDefault="009270C9" w:rsidP="00002DE8">
            <w:pPr>
              <w:ind w:right="45"/>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555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E8EA955" w14:textId="77777777" w:rsidR="009270C9" w:rsidRPr="00365167" w:rsidRDefault="009270C9" w:rsidP="00002DE8">
            <w:pPr>
              <w:ind w:left="15"/>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 </w:t>
            </w:r>
            <w:r w:rsidRPr="00365167">
              <w:rPr>
                <w:rFonts w:ascii="Calibri" w:eastAsia="Times New Roman" w:hAnsi="Calibri" w:cs="Calibri"/>
                <w:lang w:eastAsia="nl-NL"/>
              </w:rPr>
              <w:t> </w:t>
            </w:r>
          </w:p>
          <w:p w14:paraId="1202EA1D" w14:textId="77777777" w:rsidR="009270C9" w:rsidRPr="00365167" w:rsidRDefault="009270C9" w:rsidP="00002DE8">
            <w:pPr>
              <w:ind w:right="30"/>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Aanbod </w:t>
            </w:r>
            <w:r w:rsidRPr="00365167">
              <w:rPr>
                <w:rFonts w:ascii="Calibri" w:eastAsia="Times New Roman" w:hAnsi="Calibri" w:cs="Calibri"/>
                <w:lang w:eastAsia="nl-NL"/>
              </w:rPr>
              <w:t> </w:t>
            </w:r>
          </w:p>
        </w:tc>
      </w:tr>
      <w:tr w:rsidR="009270C9" w:rsidRPr="00365167" w14:paraId="672BC9CC" w14:textId="77777777" w:rsidTr="00002DE8">
        <w:trPr>
          <w:trHeight w:val="540"/>
        </w:trPr>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14:paraId="59A7D40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167E468C" w14:textId="77777777" w:rsidR="009270C9" w:rsidRPr="00365167" w:rsidRDefault="009270C9" w:rsidP="00002DE8">
            <w:pPr>
              <w:ind w:right="135"/>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xml:space="preserve">Kennis en inzicht </w:t>
            </w:r>
            <w:r w:rsidRPr="00365167">
              <w:rPr>
                <w:rFonts w:ascii="Calibri" w:eastAsia="Times New Roman" w:hAnsi="Calibri" w:cs="Calibri"/>
                <w:i/>
                <w:iCs/>
                <w:lang w:eastAsia="nl-NL"/>
              </w:rPr>
              <w:t>Kennen </w:t>
            </w:r>
            <w:r w:rsidRPr="00365167">
              <w:rPr>
                <w:rFonts w:ascii="Calibri" w:eastAsia="Times New Roman" w:hAnsi="Calibri" w:cs="Calibri"/>
                <w:lang w:eastAsia="nl-NL"/>
              </w:rPr>
              <w:t> </w:t>
            </w:r>
          </w:p>
        </w:tc>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14:paraId="05652435" w14:textId="77777777" w:rsidR="009270C9" w:rsidRPr="00365167" w:rsidRDefault="009270C9" w:rsidP="00002DE8">
            <w:pPr>
              <w:ind w:right="240"/>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xml:space="preserve">Vaardigheden </w:t>
            </w:r>
            <w:r w:rsidRPr="00365167">
              <w:rPr>
                <w:rFonts w:ascii="Calibri" w:eastAsia="Times New Roman" w:hAnsi="Calibri" w:cs="Calibri"/>
                <w:i/>
                <w:iCs/>
                <w:lang w:eastAsia="nl-NL"/>
              </w:rPr>
              <w:t>Kunnen </w:t>
            </w:r>
            <w:r w:rsidRPr="00365167">
              <w:rPr>
                <w:rFonts w:ascii="Calibri" w:eastAsia="Times New Roman" w:hAnsi="Calibri" w:cs="Calibri"/>
                <w:lang w:eastAsia="nl-NL"/>
              </w:rPr>
              <w:t> </w:t>
            </w:r>
          </w:p>
        </w:tc>
        <w:tc>
          <w:tcPr>
            <w:tcW w:w="2415" w:type="dxa"/>
            <w:tcBorders>
              <w:top w:val="single" w:sz="6" w:space="0" w:color="000000"/>
              <w:left w:val="single" w:sz="6" w:space="0" w:color="000000"/>
              <w:bottom w:val="single" w:sz="6" w:space="0" w:color="000000"/>
              <w:right w:val="single" w:sz="6" w:space="0" w:color="000000"/>
            </w:tcBorders>
            <w:shd w:val="clear" w:color="auto" w:fill="auto"/>
            <w:hideMark/>
          </w:tcPr>
          <w:p w14:paraId="142AB35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Houdingen  </w:t>
            </w:r>
          </w:p>
          <w:p w14:paraId="452EB8E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i/>
                <w:iCs/>
                <w:lang w:eastAsia="nl-NL"/>
              </w:rPr>
              <w:t>Willen </w:t>
            </w:r>
            <w:r w:rsidRPr="00365167">
              <w:rPr>
                <w:rFonts w:ascii="Calibri" w:eastAsia="Times New Roman" w:hAnsi="Calibri" w:cs="Calibri"/>
                <w:lang w:eastAsia="nl-NL"/>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78DE92" w14:textId="77777777" w:rsidR="009270C9" w:rsidRPr="00365167" w:rsidRDefault="009270C9" w:rsidP="00002DE8">
            <w:pPr>
              <w:rPr>
                <w:rFonts w:ascii="Times New Roman" w:eastAsia="Times New Roman" w:hAnsi="Times New Roman" w:cs="Times New Roman"/>
                <w:szCs w:val="24"/>
                <w:lang w:eastAsia="nl-NL"/>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FF60A8" w14:textId="77777777" w:rsidR="009270C9" w:rsidRPr="00365167" w:rsidRDefault="009270C9" w:rsidP="00002DE8">
            <w:pPr>
              <w:rPr>
                <w:rFonts w:ascii="Times New Roman" w:eastAsia="Times New Roman" w:hAnsi="Times New Roman" w:cs="Times New Roman"/>
                <w:szCs w:val="24"/>
                <w:lang w:eastAsia="nl-NL"/>
              </w:rPr>
            </w:pPr>
          </w:p>
        </w:tc>
      </w:tr>
      <w:tr w:rsidR="009270C9" w:rsidRPr="00365167" w14:paraId="2DA9658C" w14:textId="77777777" w:rsidTr="00002DE8">
        <w:trPr>
          <w:trHeight w:val="2445"/>
        </w:trPr>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14:paraId="15E97CD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Onderbouw </w:t>
            </w:r>
            <w:r w:rsidRPr="00365167">
              <w:rPr>
                <w:rFonts w:ascii="Calibri" w:eastAsia="Times New Roman" w:hAnsi="Calibri" w:cs="Calibri"/>
                <w:lang w:eastAsia="nl-NL"/>
              </w:rPr>
              <w:t> </w:t>
            </w:r>
          </w:p>
          <w:p w14:paraId="3967F763" w14:textId="77777777" w:rsidR="009270C9" w:rsidRPr="00365167" w:rsidRDefault="009270C9" w:rsidP="00002DE8">
            <w:pPr>
              <w:ind w:right="240"/>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groep 1 t/m 3 + (4 t/m 8) </w:t>
            </w:r>
            <w:r w:rsidRPr="00365167">
              <w:rPr>
                <w:rFonts w:ascii="Calibri" w:eastAsia="Times New Roman" w:hAnsi="Calibri" w:cs="Calibri"/>
                <w:lang w:eastAsia="nl-NL"/>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648A674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w:t>
            </w:r>
          </w:p>
          <w:p w14:paraId="2CA91896" w14:textId="77777777" w:rsidR="009270C9" w:rsidRPr="00365167" w:rsidRDefault="009270C9" w:rsidP="0055098E">
            <w:pPr>
              <w:numPr>
                <w:ilvl w:val="0"/>
                <w:numId w:val="11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regels en afspraken  </w:t>
            </w:r>
          </w:p>
        </w:tc>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14:paraId="6E210DC1" w14:textId="77777777" w:rsidR="009270C9" w:rsidRPr="00365167" w:rsidRDefault="009270C9" w:rsidP="00002DE8">
            <w:pPr>
              <w:ind w:right="21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05198819" w14:textId="77777777" w:rsidR="009270C9" w:rsidRPr="00365167" w:rsidRDefault="009270C9" w:rsidP="0055098E">
            <w:pPr>
              <w:numPr>
                <w:ilvl w:val="0"/>
                <w:numId w:val="11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meedoen aan gesprekken in de groep   </w:t>
            </w:r>
          </w:p>
          <w:p w14:paraId="3F86D89C" w14:textId="77777777" w:rsidR="009270C9" w:rsidRPr="00365167" w:rsidRDefault="009270C9" w:rsidP="0055098E">
            <w:pPr>
              <w:numPr>
                <w:ilvl w:val="0"/>
                <w:numId w:val="11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afspraken nakomen die in de groep gemaakt zijn  </w:t>
            </w:r>
          </w:p>
        </w:tc>
        <w:tc>
          <w:tcPr>
            <w:tcW w:w="2415" w:type="dxa"/>
            <w:tcBorders>
              <w:top w:val="single" w:sz="6" w:space="0" w:color="000000"/>
              <w:left w:val="single" w:sz="6" w:space="0" w:color="000000"/>
              <w:bottom w:val="single" w:sz="6" w:space="0" w:color="000000"/>
              <w:right w:val="single" w:sz="6" w:space="0" w:color="000000"/>
            </w:tcBorders>
            <w:shd w:val="clear" w:color="auto" w:fill="auto"/>
            <w:hideMark/>
          </w:tcPr>
          <w:p w14:paraId="3330B4F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6E9BF8FE" w14:textId="77777777" w:rsidR="009270C9" w:rsidRPr="00365167" w:rsidRDefault="009270C9" w:rsidP="0055098E">
            <w:pPr>
              <w:numPr>
                <w:ilvl w:val="0"/>
                <w:numId w:val="11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luisteren  </w:t>
            </w:r>
          </w:p>
          <w:p w14:paraId="70AC131E" w14:textId="77777777" w:rsidR="009270C9" w:rsidRPr="00365167" w:rsidRDefault="009270C9" w:rsidP="0055098E">
            <w:pPr>
              <w:numPr>
                <w:ilvl w:val="0"/>
                <w:numId w:val="11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afspraken nakomen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666701" w14:textId="77777777" w:rsidR="009270C9" w:rsidRPr="00365167" w:rsidRDefault="009270C9" w:rsidP="00002DE8">
            <w:pPr>
              <w:rPr>
                <w:rFonts w:ascii="Times New Roman" w:eastAsia="Times New Roman" w:hAnsi="Times New Roman" w:cs="Times New Roman"/>
                <w:szCs w:val="24"/>
                <w:lang w:eastAsia="nl-NL"/>
              </w:rPr>
            </w:pPr>
          </w:p>
        </w:tc>
        <w:tc>
          <w:tcPr>
            <w:tcW w:w="5550" w:type="dxa"/>
            <w:tcBorders>
              <w:top w:val="single" w:sz="6" w:space="0" w:color="000000"/>
              <w:left w:val="single" w:sz="6" w:space="0" w:color="000000"/>
              <w:bottom w:val="single" w:sz="6" w:space="0" w:color="000000"/>
              <w:right w:val="single" w:sz="6" w:space="0" w:color="000000"/>
            </w:tcBorders>
            <w:shd w:val="clear" w:color="auto" w:fill="auto"/>
            <w:hideMark/>
          </w:tcPr>
          <w:p w14:paraId="378A43A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w:t>
            </w:r>
          </w:p>
          <w:p w14:paraId="4E51BFD9" w14:textId="77777777" w:rsidR="009270C9" w:rsidRPr="00365167" w:rsidRDefault="009270C9" w:rsidP="0055098E">
            <w:pPr>
              <w:numPr>
                <w:ilvl w:val="0"/>
                <w:numId w:val="11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bespreekt gedurende het schooljaar de schoolregels/ klassenregels.  </w:t>
            </w:r>
          </w:p>
          <w:p w14:paraId="3139B66F" w14:textId="77777777" w:rsidR="009270C9" w:rsidRPr="00365167" w:rsidRDefault="009270C9" w:rsidP="0055098E">
            <w:pPr>
              <w:numPr>
                <w:ilvl w:val="0"/>
                <w:numId w:val="11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bespreekt bij instroom van een nieuwe leerling de schoolregels - maakt aan het begin van het schooljaar afspraken en regels in overleg met leerlingen  </w:t>
            </w:r>
          </w:p>
          <w:p w14:paraId="0E18888F" w14:textId="77777777" w:rsidR="009270C9" w:rsidRPr="00365167" w:rsidRDefault="009270C9" w:rsidP="0055098E">
            <w:pPr>
              <w:numPr>
                <w:ilvl w:val="0"/>
                <w:numId w:val="11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betrekt iedere leerling in de klassenkring  </w:t>
            </w:r>
          </w:p>
          <w:p w14:paraId="5E3B8D52" w14:textId="77777777" w:rsidR="009270C9" w:rsidRPr="00365167" w:rsidRDefault="009270C9" w:rsidP="0055098E">
            <w:pPr>
              <w:numPr>
                <w:ilvl w:val="0"/>
                <w:numId w:val="11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stimuleert het spelen en werken in gemengde groepjes  </w:t>
            </w:r>
          </w:p>
        </w:tc>
      </w:tr>
      <w:tr w:rsidR="009270C9" w:rsidRPr="00365167" w14:paraId="3C103FC7" w14:textId="77777777" w:rsidTr="00002DE8">
        <w:trPr>
          <w:trHeight w:val="2445"/>
        </w:trPr>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14:paraId="56A96EC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Middenbouw  groep 4 t/m 6 </w:t>
            </w:r>
            <w:r w:rsidRPr="00365167">
              <w:rPr>
                <w:rFonts w:ascii="Calibri" w:eastAsia="Times New Roman" w:hAnsi="Calibri" w:cs="Calibri"/>
                <w:lang w:eastAsia="nl-NL"/>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3D0B5D4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het begrip:   </w:t>
            </w:r>
          </w:p>
          <w:p w14:paraId="78061ADF" w14:textId="77777777" w:rsidR="009270C9" w:rsidRPr="00365167" w:rsidRDefault="009270C9" w:rsidP="0055098E">
            <w:pPr>
              <w:numPr>
                <w:ilvl w:val="0"/>
                <w:numId w:val="11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monarchie, dictatuur, democratie  </w:t>
            </w:r>
          </w:p>
          <w:p w14:paraId="1D41D20D" w14:textId="77777777" w:rsidR="009270C9" w:rsidRPr="00365167" w:rsidRDefault="009270C9" w:rsidP="0055098E">
            <w:pPr>
              <w:numPr>
                <w:ilvl w:val="0"/>
                <w:numId w:val="11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gemeentebestuur en landsbestuur  </w:t>
            </w:r>
          </w:p>
        </w:tc>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14:paraId="01240C1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5EEFF617" w14:textId="77777777" w:rsidR="009270C9" w:rsidRPr="00365167" w:rsidRDefault="009270C9" w:rsidP="0055098E">
            <w:pPr>
              <w:numPr>
                <w:ilvl w:val="0"/>
                <w:numId w:val="117"/>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afspraken nakomen en in de groep </w:t>
            </w:r>
          </w:p>
          <w:p w14:paraId="36C0AB3F" w14:textId="77777777" w:rsidR="009270C9" w:rsidRPr="00365167" w:rsidRDefault="009270C9" w:rsidP="0055098E">
            <w:pPr>
              <w:numPr>
                <w:ilvl w:val="0"/>
                <w:numId w:val="117"/>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oplossingen vinden bij conflicten en problemen  </w:t>
            </w:r>
          </w:p>
          <w:p w14:paraId="18765B7E" w14:textId="77777777" w:rsidR="009270C9" w:rsidRPr="00365167" w:rsidRDefault="009270C9" w:rsidP="0055098E">
            <w:pPr>
              <w:numPr>
                <w:ilvl w:val="0"/>
                <w:numId w:val="117"/>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eigen standpunt bepalen  </w:t>
            </w:r>
          </w:p>
          <w:p w14:paraId="0FA0AED1" w14:textId="77777777" w:rsidR="009270C9" w:rsidRPr="00365167" w:rsidRDefault="009270C9" w:rsidP="0055098E">
            <w:pPr>
              <w:numPr>
                <w:ilvl w:val="0"/>
                <w:numId w:val="117"/>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en bijstellen  </w:t>
            </w:r>
          </w:p>
          <w:p w14:paraId="225F4AB0" w14:textId="77777777" w:rsidR="009270C9" w:rsidRPr="00365167" w:rsidRDefault="009270C9" w:rsidP="0055098E">
            <w:pPr>
              <w:numPr>
                <w:ilvl w:val="0"/>
                <w:numId w:val="117"/>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omgaan met kritiek  </w:t>
            </w:r>
          </w:p>
          <w:p w14:paraId="3CC115B5" w14:textId="77777777" w:rsidR="009270C9" w:rsidRPr="00365167" w:rsidRDefault="009270C9" w:rsidP="00002DE8">
            <w:pPr>
              <w:ind w:firstLine="30"/>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415" w:type="dxa"/>
            <w:tcBorders>
              <w:top w:val="single" w:sz="6" w:space="0" w:color="000000"/>
              <w:left w:val="single" w:sz="6" w:space="0" w:color="000000"/>
              <w:bottom w:val="single" w:sz="6" w:space="0" w:color="000000"/>
              <w:right w:val="single" w:sz="6" w:space="0" w:color="000000"/>
            </w:tcBorders>
            <w:shd w:val="clear" w:color="auto" w:fill="auto"/>
            <w:hideMark/>
          </w:tcPr>
          <w:p w14:paraId="566A9D70" w14:textId="77777777" w:rsidR="009270C9" w:rsidRPr="00365167" w:rsidRDefault="009270C9" w:rsidP="00002DE8">
            <w:pPr>
              <w:ind w:right="195"/>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5326C5FA" w14:textId="77777777" w:rsidR="009270C9" w:rsidRPr="00365167" w:rsidRDefault="009270C9" w:rsidP="0055098E">
            <w:pPr>
              <w:numPr>
                <w:ilvl w:val="0"/>
                <w:numId w:val="11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anderen de gelegenheid geven zich te uiten  </w:t>
            </w:r>
          </w:p>
          <w:p w14:paraId="1185DE11" w14:textId="77777777" w:rsidR="009270C9" w:rsidRPr="00365167" w:rsidRDefault="009270C9" w:rsidP="0055098E">
            <w:pPr>
              <w:numPr>
                <w:ilvl w:val="0"/>
                <w:numId w:val="11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zich neerleggen bij meerderheidsbesluit </w:t>
            </w:r>
          </w:p>
          <w:p w14:paraId="57A4E846" w14:textId="77777777" w:rsidR="009270C9" w:rsidRPr="00365167" w:rsidRDefault="009270C9" w:rsidP="0055098E">
            <w:pPr>
              <w:numPr>
                <w:ilvl w:val="0"/>
                <w:numId w:val="11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in de groep gelijke behandeling voor jongens en meisjes  </w:t>
            </w:r>
          </w:p>
          <w:p w14:paraId="6C6FA4D0" w14:textId="77777777" w:rsidR="009270C9" w:rsidRPr="00365167" w:rsidRDefault="009270C9" w:rsidP="0055098E">
            <w:pPr>
              <w:numPr>
                <w:ilvl w:val="0"/>
                <w:numId w:val="11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vreedzaamheid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12A22C" w14:textId="77777777" w:rsidR="009270C9" w:rsidRPr="00365167" w:rsidRDefault="009270C9" w:rsidP="00002DE8">
            <w:pPr>
              <w:rPr>
                <w:rFonts w:ascii="Times New Roman" w:eastAsia="Times New Roman" w:hAnsi="Times New Roman" w:cs="Times New Roman"/>
                <w:szCs w:val="24"/>
                <w:lang w:eastAsia="nl-NL"/>
              </w:rPr>
            </w:pPr>
          </w:p>
        </w:tc>
        <w:tc>
          <w:tcPr>
            <w:tcW w:w="5550" w:type="dxa"/>
            <w:tcBorders>
              <w:top w:val="single" w:sz="6" w:space="0" w:color="000000"/>
              <w:left w:val="single" w:sz="6" w:space="0" w:color="000000"/>
              <w:bottom w:val="single" w:sz="6" w:space="0" w:color="000000"/>
              <w:right w:val="single" w:sz="6" w:space="0" w:color="000000"/>
            </w:tcBorders>
            <w:shd w:val="clear" w:color="auto" w:fill="auto"/>
            <w:hideMark/>
          </w:tcPr>
          <w:p w14:paraId="6FE426F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zie boven +  </w:t>
            </w:r>
          </w:p>
          <w:p w14:paraId="1EB76EF4" w14:textId="77777777" w:rsidR="009270C9" w:rsidRPr="00365167" w:rsidRDefault="009270C9" w:rsidP="0055098E">
            <w:pPr>
              <w:numPr>
                <w:ilvl w:val="0"/>
                <w:numId w:val="11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laat leerlingen regelmatig samenwerken in groepjes </w:t>
            </w:r>
          </w:p>
          <w:p w14:paraId="7E285A7B" w14:textId="77777777" w:rsidR="009270C9" w:rsidRPr="00365167" w:rsidRDefault="009270C9" w:rsidP="0055098E">
            <w:pPr>
              <w:numPr>
                <w:ilvl w:val="0"/>
                <w:numId w:val="11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stimuleert leerlingen om oplossingen aan te dragen voor problemen  </w:t>
            </w:r>
          </w:p>
          <w:p w14:paraId="6D242AB3" w14:textId="77777777" w:rsidR="009270C9" w:rsidRPr="00365167" w:rsidRDefault="009270C9" w:rsidP="0055098E">
            <w:pPr>
              <w:numPr>
                <w:ilvl w:val="0"/>
                <w:numId w:val="11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laat leerlingen meebeslissen over klassenaangelegenheden  </w:t>
            </w:r>
          </w:p>
          <w:p w14:paraId="1F870559" w14:textId="77777777" w:rsidR="009270C9" w:rsidRPr="00365167" w:rsidRDefault="009270C9" w:rsidP="0055098E">
            <w:pPr>
              <w:numPr>
                <w:ilvl w:val="0"/>
                <w:numId w:val="11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laat leerlingen meebeslissen over schoolbeleid  </w:t>
            </w:r>
          </w:p>
          <w:p w14:paraId="19E4E59A" w14:textId="77777777" w:rsidR="009270C9" w:rsidRPr="00365167" w:rsidRDefault="009270C9" w:rsidP="0055098E">
            <w:pPr>
              <w:numPr>
                <w:ilvl w:val="0"/>
                <w:numId w:val="11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geeft meisjes en jongens dezelfde kansen en taken  </w:t>
            </w:r>
          </w:p>
          <w:p w14:paraId="7D48F63F" w14:textId="77777777" w:rsidR="009270C9" w:rsidRPr="00365167" w:rsidRDefault="009270C9" w:rsidP="0055098E">
            <w:pPr>
              <w:numPr>
                <w:ilvl w:val="0"/>
                <w:numId w:val="11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door de methodes Nieuwsbegrip en Blink komen de diverse onderwerpen aan bod (o.a. politieke partijen, staatsinrichting, oorlog voeren, huidskleur en geaardheid)  </w:t>
            </w:r>
          </w:p>
          <w:p w14:paraId="731BBCA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p w14:paraId="0A2156E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w:t>
            </w:r>
          </w:p>
        </w:tc>
      </w:tr>
      <w:tr w:rsidR="009270C9" w:rsidRPr="00365167" w14:paraId="5C4C2210" w14:textId="77777777" w:rsidTr="00002DE8">
        <w:trPr>
          <w:trHeight w:val="2940"/>
        </w:trPr>
        <w:tc>
          <w:tcPr>
            <w:tcW w:w="1815" w:type="dxa"/>
            <w:tcBorders>
              <w:top w:val="single" w:sz="6" w:space="0" w:color="000000"/>
              <w:left w:val="single" w:sz="6" w:space="0" w:color="000000"/>
              <w:bottom w:val="single" w:sz="6" w:space="0" w:color="000000"/>
              <w:right w:val="single" w:sz="6" w:space="0" w:color="000000"/>
            </w:tcBorders>
            <w:shd w:val="clear" w:color="auto" w:fill="auto"/>
            <w:hideMark/>
          </w:tcPr>
          <w:p w14:paraId="566B76E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Bovenbouw </w:t>
            </w:r>
            <w:r w:rsidRPr="00365167">
              <w:rPr>
                <w:rFonts w:ascii="Calibri" w:eastAsia="Times New Roman" w:hAnsi="Calibri" w:cs="Calibri"/>
                <w:lang w:eastAsia="nl-NL"/>
              </w:rPr>
              <w:t> </w:t>
            </w:r>
          </w:p>
          <w:p w14:paraId="73BE66C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groep 7 en 8 </w:t>
            </w:r>
            <w:r w:rsidRPr="00365167">
              <w:rPr>
                <w:rFonts w:ascii="Calibri" w:eastAsia="Times New Roman" w:hAnsi="Calibri" w:cs="Calibri"/>
                <w:lang w:eastAsia="nl-NL"/>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6A7A6DE2" w14:textId="77777777" w:rsidR="009270C9" w:rsidRPr="00365167" w:rsidRDefault="009270C9" w:rsidP="00002DE8">
            <w:pPr>
              <w:ind w:right="30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het begrip: </w:t>
            </w:r>
          </w:p>
          <w:p w14:paraId="75D665EB" w14:textId="77777777" w:rsidR="009270C9" w:rsidRPr="00365167" w:rsidRDefault="009270C9" w:rsidP="0055098E">
            <w:pPr>
              <w:numPr>
                <w:ilvl w:val="0"/>
                <w:numId w:val="12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democratie  </w:t>
            </w:r>
          </w:p>
          <w:p w14:paraId="3D10DB03" w14:textId="77777777" w:rsidR="009270C9" w:rsidRPr="00365167" w:rsidRDefault="009270C9" w:rsidP="0055098E">
            <w:pPr>
              <w:numPr>
                <w:ilvl w:val="0"/>
                <w:numId w:val="12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republiek  </w:t>
            </w:r>
          </w:p>
          <w:p w14:paraId="4AAED8A2" w14:textId="77777777" w:rsidR="009270C9" w:rsidRPr="00365167" w:rsidRDefault="009270C9" w:rsidP="0055098E">
            <w:pPr>
              <w:numPr>
                <w:ilvl w:val="0"/>
                <w:numId w:val="12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ontstaan geschiedenis  </w:t>
            </w:r>
          </w:p>
          <w:p w14:paraId="30B990D3" w14:textId="77777777" w:rsidR="009270C9" w:rsidRPr="00365167" w:rsidRDefault="009270C9" w:rsidP="00002DE8">
            <w:pPr>
              <w:ind w:left="36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Nederland als republiek  </w:t>
            </w:r>
          </w:p>
          <w:p w14:paraId="59F5BD8D" w14:textId="77777777" w:rsidR="009270C9" w:rsidRPr="00365167" w:rsidRDefault="009270C9" w:rsidP="0055098E">
            <w:pPr>
              <w:numPr>
                <w:ilvl w:val="0"/>
                <w:numId w:val="121"/>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Europese gemeenschap,  </w:t>
            </w:r>
          </w:p>
          <w:p w14:paraId="4375AE54" w14:textId="77777777" w:rsidR="009270C9" w:rsidRPr="00365167" w:rsidRDefault="009270C9" w:rsidP="00002DE8">
            <w:pPr>
              <w:ind w:left="36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Verenigde Naties  </w:t>
            </w:r>
          </w:p>
          <w:p w14:paraId="14AD99C5" w14:textId="77777777" w:rsidR="009270C9" w:rsidRPr="00365167" w:rsidRDefault="009270C9" w:rsidP="0055098E">
            <w:pPr>
              <w:numPr>
                <w:ilvl w:val="0"/>
                <w:numId w:val="12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staatsinrichting van  </w:t>
            </w:r>
          </w:p>
          <w:p w14:paraId="62F0D875" w14:textId="77777777" w:rsidR="009270C9" w:rsidRPr="00365167" w:rsidRDefault="009270C9" w:rsidP="00002DE8">
            <w:pPr>
              <w:ind w:left="36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Nederland en Europa  </w:t>
            </w:r>
          </w:p>
          <w:p w14:paraId="4CACDBB1" w14:textId="77777777" w:rsidR="009270C9" w:rsidRPr="00365167" w:rsidRDefault="009270C9" w:rsidP="0055098E">
            <w:pPr>
              <w:numPr>
                <w:ilvl w:val="0"/>
                <w:numId w:val="12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wetten, politieke partijen </w:t>
            </w:r>
          </w:p>
          <w:p w14:paraId="1E74F151" w14:textId="77777777" w:rsidR="009270C9" w:rsidRPr="00365167" w:rsidRDefault="009270C9" w:rsidP="0055098E">
            <w:pPr>
              <w:numPr>
                <w:ilvl w:val="0"/>
                <w:numId w:val="12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machtsmisbruik, onder- drukking, recht en onrecht- rechtspraak, kinderrechten  </w:t>
            </w:r>
          </w:p>
        </w:tc>
        <w:tc>
          <w:tcPr>
            <w:tcW w:w="2385" w:type="dxa"/>
            <w:tcBorders>
              <w:top w:val="single" w:sz="6" w:space="0" w:color="000000"/>
              <w:left w:val="single" w:sz="6" w:space="0" w:color="000000"/>
              <w:bottom w:val="single" w:sz="6" w:space="0" w:color="000000"/>
              <w:right w:val="single" w:sz="6" w:space="0" w:color="000000"/>
            </w:tcBorders>
            <w:shd w:val="clear" w:color="auto" w:fill="auto"/>
            <w:hideMark/>
          </w:tcPr>
          <w:p w14:paraId="075A660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3207E2F8" w14:textId="77777777" w:rsidR="009270C9" w:rsidRPr="00365167" w:rsidRDefault="009270C9" w:rsidP="0055098E">
            <w:pPr>
              <w:numPr>
                <w:ilvl w:val="0"/>
                <w:numId w:val="12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kritische vragen stellen bij maatschappelijke ontwikkelingen informatie beoordelen </w:t>
            </w:r>
          </w:p>
          <w:p w14:paraId="739B1D2E" w14:textId="77777777" w:rsidR="009270C9" w:rsidRPr="00365167" w:rsidRDefault="009270C9" w:rsidP="0055098E">
            <w:pPr>
              <w:numPr>
                <w:ilvl w:val="0"/>
                <w:numId w:val="12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eigen standpunt toelichten en verdedigen  </w:t>
            </w:r>
          </w:p>
          <w:p w14:paraId="20BB6CCB" w14:textId="77777777" w:rsidR="009270C9" w:rsidRPr="00365167" w:rsidRDefault="009270C9" w:rsidP="0055098E">
            <w:pPr>
              <w:numPr>
                <w:ilvl w:val="0"/>
                <w:numId w:val="12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in discussie - voor- en nadelen democratie, republiek en  </w:t>
            </w:r>
          </w:p>
          <w:p w14:paraId="51495D9E" w14:textId="77777777" w:rsidR="009270C9" w:rsidRPr="00365167" w:rsidRDefault="009270C9" w:rsidP="0055098E">
            <w:pPr>
              <w:numPr>
                <w:ilvl w:val="0"/>
                <w:numId w:val="12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monarchie beargumenteren  </w:t>
            </w:r>
          </w:p>
        </w:tc>
        <w:tc>
          <w:tcPr>
            <w:tcW w:w="2415" w:type="dxa"/>
            <w:tcBorders>
              <w:top w:val="single" w:sz="6" w:space="0" w:color="000000"/>
              <w:left w:val="single" w:sz="6" w:space="0" w:color="000000"/>
              <w:bottom w:val="single" w:sz="6" w:space="0" w:color="000000"/>
              <w:right w:val="single" w:sz="6" w:space="0" w:color="000000"/>
            </w:tcBorders>
            <w:shd w:val="clear" w:color="auto" w:fill="auto"/>
            <w:hideMark/>
          </w:tcPr>
          <w:p w14:paraId="0699673F" w14:textId="77777777" w:rsidR="009270C9" w:rsidRPr="00365167" w:rsidRDefault="009270C9" w:rsidP="00002DE8">
            <w:pPr>
              <w:ind w:right="765"/>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461A7E21" w14:textId="77777777" w:rsidR="009270C9" w:rsidRPr="00365167" w:rsidRDefault="009270C9" w:rsidP="0055098E">
            <w:pPr>
              <w:numPr>
                <w:ilvl w:val="0"/>
                <w:numId w:val="12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solidariteit  </w:t>
            </w:r>
          </w:p>
          <w:p w14:paraId="01659235" w14:textId="77777777" w:rsidR="009270C9" w:rsidRPr="00365167" w:rsidRDefault="009270C9" w:rsidP="0055098E">
            <w:pPr>
              <w:numPr>
                <w:ilvl w:val="0"/>
                <w:numId w:val="125"/>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vertrouwen in instituties en instellingen  </w:t>
            </w:r>
          </w:p>
          <w:p w14:paraId="30A6A30B" w14:textId="77777777" w:rsidR="009270C9" w:rsidRPr="00365167" w:rsidRDefault="009270C9" w:rsidP="0055098E">
            <w:pPr>
              <w:numPr>
                <w:ilvl w:val="0"/>
                <w:numId w:val="12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kritische houding t.a.v.  </w:t>
            </w:r>
          </w:p>
          <w:p w14:paraId="03C9A1C9" w14:textId="77777777" w:rsidR="009270C9" w:rsidRPr="00365167" w:rsidRDefault="009270C9" w:rsidP="0055098E">
            <w:pPr>
              <w:numPr>
                <w:ilvl w:val="0"/>
                <w:numId w:val="12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maatschappelijke kwesties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505141" w14:textId="77777777" w:rsidR="009270C9" w:rsidRPr="00365167" w:rsidRDefault="009270C9" w:rsidP="00002DE8">
            <w:pPr>
              <w:rPr>
                <w:rFonts w:ascii="Times New Roman" w:eastAsia="Times New Roman" w:hAnsi="Times New Roman" w:cs="Times New Roman"/>
                <w:szCs w:val="24"/>
                <w:lang w:eastAsia="nl-NL"/>
              </w:rPr>
            </w:pPr>
          </w:p>
        </w:tc>
        <w:tc>
          <w:tcPr>
            <w:tcW w:w="5550" w:type="dxa"/>
            <w:tcBorders>
              <w:top w:val="single" w:sz="6" w:space="0" w:color="000000"/>
              <w:left w:val="single" w:sz="6" w:space="0" w:color="000000"/>
              <w:bottom w:val="single" w:sz="6" w:space="0" w:color="000000"/>
              <w:right w:val="single" w:sz="6" w:space="0" w:color="000000"/>
            </w:tcBorders>
            <w:shd w:val="clear" w:color="auto" w:fill="auto"/>
            <w:hideMark/>
          </w:tcPr>
          <w:p w14:paraId="494A19C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zie boven +  </w:t>
            </w:r>
          </w:p>
          <w:p w14:paraId="3ACB72FC" w14:textId="77777777" w:rsidR="009270C9" w:rsidRPr="00365167" w:rsidRDefault="009270C9" w:rsidP="0055098E">
            <w:pPr>
              <w:numPr>
                <w:ilvl w:val="0"/>
                <w:numId w:val="12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Door de methodes Nieuwsbegrip en Blink komen de diverse onderwerpen aan bod (o.a. politieke partijen, staatsinrichting, oorlog voeren, huidskleur en geaardheid)  </w:t>
            </w:r>
          </w:p>
          <w:p w14:paraId="2A06EDE9" w14:textId="77777777" w:rsidR="009270C9" w:rsidRPr="00365167" w:rsidRDefault="009270C9" w:rsidP="0055098E">
            <w:pPr>
              <w:numPr>
                <w:ilvl w:val="0"/>
                <w:numId w:val="12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besteedt aandacht aan de betekenis van Prinsjesdag  </w:t>
            </w:r>
          </w:p>
          <w:p w14:paraId="66E1DE9B" w14:textId="77777777" w:rsidR="009270C9" w:rsidRPr="00365167" w:rsidRDefault="009270C9" w:rsidP="0055098E">
            <w:pPr>
              <w:numPr>
                <w:ilvl w:val="0"/>
                <w:numId w:val="12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besteedt aandacht aan de staatsinrichting  </w:t>
            </w:r>
          </w:p>
          <w:p w14:paraId="0225CDC8" w14:textId="77777777" w:rsidR="009270C9" w:rsidRPr="00365167" w:rsidRDefault="009270C9" w:rsidP="0055098E">
            <w:pPr>
              <w:numPr>
                <w:ilvl w:val="0"/>
                <w:numId w:val="12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laat leerlingen meebeslissen over klassenaangelegenheden / schoolbeleid </w:t>
            </w:r>
          </w:p>
          <w:p w14:paraId="7F54339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r>
    </w:tbl>
    <w:p w14:paraId="6FC3BA78" w14:textId="77777777" w:rsidR="009270C9" w:rsidRPr="00365167" w:rsidRDefault="009270C9" w:rsidP="009270C9">
      <w:pPr>
        <w:ind w:left="-30"/>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42D574B2" w14:textId="77777777" w:rsidR="009270C9" w:rsidRPr="00365167" w:rsidRDefault="009270C9" w:rsidP="009270C9">
      <w:pPr>
        <w:ind w:left="-30"/>
        <w:textAlignment w:val="baseline"/>
        <w:rPr>
          <w:rFonts w:ascii="Segoe UI" w:eastAsia="Times New Roman" w:hAnsi="Segoe UI" w:cs="Segoe UI"/>
          <w:sz w:val="18"/>
          <w:szCs w:val="18"/>
          <w:lang w:eastAsia="nl-NL"/>
        </w:rPr>
      </w:pPr>
      <w:r w:rsidRPr="00365167">
        <w:rPr>
          <w:rFonts w:ascii="Segoe UI" w:eastAsia="Times New Roman" w:hAnsi="Segoe UI" w:cs="Segoe UI"/>
          <w:color w:val="666666"/>
          <w:sz w:val="18"/>
          <w:szCs w:val="18"/>
          <w:shd w:val="clear" w:color="auto" w:fill="FFFFFF"/>
          <w:lang w:eastAsia="nl-NL"/>
        </w:rPr>
        <w:t> </w:t>
      </w:r>
      <w:r w:rsidRPr="00365167">
        <w:rPr>
          <w:rFonts w:ascii="Calibri" w:eastAsia="Times New Roman" w:hAnsi="Calibri" w:cs="Calibri"/>
          <w:lang w:eastAsia="nl-NL"/>
        </w:rPr>
        <w:t> </w:t>
      </w:r>
    </w:p>
    <w:p w14:paraId="11EAA81C" w14:textId="77777777" w:rsidR="009270C9" w:rsidRPr="00365167" w:rsidRDefault="009270C9" w:rsidP="009270C9">
      <w:pPr>
        <w:ind w:left="-30"/>
        <w:textAlignment w:val="baseline"/>
        <w:rPr>
          <w:rFonts w:ascii="Segoe UI" w:eastAsia="Times New Roman" w:hAnsi="Segoe UI" w:cs="Segoe UI"/>
          <w:sz w:val="18"/>
          <w:szCs w:val="18"/>
          <w:lang w:eastAsia="nl-NL"/>
        </w:rPr>
      </w:pPr>
      <w:r w:rsidRPr="00365167">
        <w:rPr>
          <w:rFonts w:ascii="Calibri" w:eastAsia="Times New Roman" w:hAnsi="Calibri" w:cs="Calibri"/>
          <w:b/>
          <w:bCs/>
          <w:lang w:eastAsia="nl-NL"/>
        </w:rPr>
        <w:t>Domein: socialisatie (participatie) </w:t>
      </w:r>
      <w:r w:rsidRPr="00365167">
        <w:rPr>
          <w:rFonts w:ascii="Calibri" w:eastAsia="Times New Roman" w:hAnsi="Calibri" w:cs="Calibri"/>
          <w:lang w:eastAsia="nl-NL"/>
        </w:rPr>
        <w:t> </w:t>
      </w:r>
    </w:p>
    <w:tbl>
      <w:tblPr>
        <w:tblW w:w="0" w:type="dxa"/>
        <w:tblInd w:w="-4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2504"/>
        <w:gridCol w:w="2516"/>
        <w:gridCol w:w="3173"/>
        <w:gridCol w:w="526"/>
        <w:gridCol w:w="3332"/>
      </w:tblGrid>
      <w:tr w:rsidR="009270C9" w:rsidRPr="00365167" w14:paraId="572A8964" w14:textId="77777777" w:rsidTr="00002DE8">
        <w:trPr>
          <w:trHeight w:val="270"/>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723FECA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430" w:type="dxa"/>
            <w:tcBorders>
              <w:top w:val="single" w:sz="6" w:space="0" w:color="000000"/>
              <w:left w:val="single" w:sz="6" w:space="0" w:color="000000"/>
              <w:bottom w:val="single" w:sz="6" w:space="0" w:color="000000"/>
              <w:right w:val="nil"/>
            </w:tcBorders>
            <w:shd w:val="clear" w:color="auto" w:fill="auto"/>
            <w:hideMark/>
          </w:tcPr>
          <w:p w14:paraId="19676CA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580" w:type="dxa"/>
            <w:tcBorders>
              <w:top w:val="single" w:sz="6" w:space="0" w:color="000000"/>
              <w:left w:val="nil"/>
              <w:bottom w:val="single" w:sz="6" w:space="0" w:color="000000"/>
              <w:right w:val="nil"/>
            </w:tcBorders>
            <w:shd w:val="clear" w:color="auto" w:fill="auto"/>
            <w:hideMark/>
          </w:tcPr>
          <w:p w14:paraId="2FC051B5" w14:textId="77777777" w:rsidR="009270C9" w:rsidRPr="00365167" w:rsidRDefault="009270C9" w:rsidP="00002DE8">
            <w:pPr>
              <w:ind w:left="315"/>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Leerinhouden </w:t>
            </w:r>
            <w:r w:rsidRPr="00365167">
              <w:rPr>
                <w:rFonts w:ascii="Calibri" w:eastAsia="Times New Roman" w:hAnsi="Calibri" w:cs="Calibri"/>
                <w:lang w:eastAsia="nl-NL"/>
              </w:rPr>
              <w:t> </w:t>
            </w:r>
          </w:p>
        </w:tc>
        <w:tc>
          <w:tcPr>
            <w:tcW w:w="2805" w:type="dxa"/>
            <w:tcBorders>
              <w:top w:val="single" w:sz="6" w:space="0" w:color="000000"/>
              <w:left w:val="nil"/>
              <w:bottom w:val="single" w:sz="6" w:space="0" w:color="000000"/>
              <w:right w:val="single" w:sz="6" w:space="0" w:color="000000"/>
            </w:tcBorders>
            <w:shd w:val="clear" w:color="auto" w:fill="auto"/>
            <w:hideMark/>
          </w:tcPr>
          <w:p w14:paraId="000B5D1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7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EFE9750" w14:textId="77777777" w:rsidR="009270C9" w:rsidRPr="00365167" w:rsidRDefault="009270C9" w:rsidP="00002DE8">
            <w:pPr>
              <w:ind w:right="45"/>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510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7FFCA1C" w14:textId="77777777" w:rsidR="009270C9" w:rsidRPr="00365167" w:rsidRDefault="009270C9" w:rsidP="00002DE8">
            <w:pPr>
              <w:ind w:left="15"/>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 </w:t>
            </w:r>
            <w:r w:rsidRPr="00365167">
              <w:rPr>
                <w:rFonts w:ascii="Calibri" w:eastAsia="Times New Roman" w:hAnsi="Calibri" w:cs="Calibri"/>
                <w:lang w:eastAsia="nl-NL"/>
              </w:rPr>
              <w:t> </w:t>
            </w:r>
          </w:p>
          <w:p w14:paraId="4AF94074" w14:textId="77777777" w:rsidR="009270C9" w:rsidRPr="00365167" w:rsidRDefault="009270C9" w:rsidP="00002DE8">
            <w:pPr>
              <w:ind w:right="30"/>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Aanbod </w:t>
            </w:r>
            <w:r w:rsidRPr="00365167">
              <w:rPr>
                <w:rFonts w:ascii="Calibri" w:eastAsia="Times New Roman" w:hAnsi="Calibri" w:cs="Calibri"/>
                <w:lang w:eastAsia="nl-NL"/>
              </w:rPr>
              <w:t> </w:t>
            </w:r>
          </w:p>
        </w:tc>
      </w:tr>
      <w:tr w:rsidR="009270C9" w:rsidRPr="00365167" w14:paraId="272ED380" w14:textId="77777777" w:rsidTr="00002DE8">
        <w:trPr>
          <w:trHeight w:val="540"/>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15E5A6B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26393E61" w14:textId="77777777" w:rsidR="009270C9" w:rsidRPr="00365167" w:rsidRDefault="009270C9" w:rsidP="00002DE8">
            <w:pPr>
              <w:ind w:right="135"/>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xml:space="preserve">Kennis en inzicht </w:t>
            </w:r>
            <w:r w:rsidRPr="00365167">
              <w:rPr>
                <w:rFonts w:ascii="Calibri" w:eastAsia="Times New Roman" w:hAnsi="Calibri" w:cs="Calibri"/>
                <w:i/>
                <w:iCs/>
                <w:lang w:eastAsia="nl-NL"/>
              </w:rPr>
              <w:t>Kennen </w:t>
            </w:r>
            <w:r w:rsidRPr="00365167">
              <w:rPr>
                <w:rFonts w:ascii="Calibri" w:eastAsia="Times New Roman" w:hAnsi="Calibri" w:cs="Calibri"/>
                <w:lang w:eastAsia="nl-NL"/>
              </w:rPr>
              <w:t> </w:t>
            </w:r>
          </w:p>
        </w:tc>
        <w:tc>
          <w:tcPr>
            <w:tcW w:w="2580" w:type="dxa"/>
            <w:tcBorders>
              <w:top w:val="single" w:sz="6" w:space="0" w:color="000000"/>
              <w:left w:val="single" w:sz="6" w:space="0" w:color="000000"/>
              <w:bottom w:val="single" w:sz="6" w:space="0" w:color="000000"/>
              <w:right w:val="single" w:sz="6" w:space="0" w:color="000000"/>
            </w:tcBorders>
            <w:shd w:val="clear" w:color="auto" w:fill="auto"/>
            <w:hideMark/>
          </w:tcPr>
          <w:p w14:paraId="7D1AD3CB" w14:textId="77777777" w:rsidR="009270C9" w:rsidRPr="00365167" w:rsidRDefault="009270C9" w:rsidP="00002DE8">
            <w:pPr>
              <w:ind w:right="240"/>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xml:space="preserve">Vaardigheden </w:t>
            </w:r>
            <w:r w:rsidRPr="00365167">
              <w:rPr>
                <w:rFonts w:ascii="Calibri" w:eastAsia="Times New Roman" w:hAnsi="Calibri" w:cs="Calibri"/>
                <w:i/>
                <w:iCs/>
                <w:lang w:eastAsia="nl-NL"/>
              </w:rPr>
              <w:t>Kunnen </w:t>
            </w:r>
            <w:r w:rsidRPr="00365167">
              <w:rPr>
                <w:rFonts w:ascii="Calibri" w:eastAsia="Times New Roman" w:hAnsi="Calibri" w:cs="Calibri"/>
                <w:lang w:eastAsia="nl-NL"/>
              </w:rPr>
              <w:t> </w:t>
            </w:r>
          </w:p>
        </w:tc>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093C1AA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Houdingen  </w:t>
            </w:r>
          </w:p>
          <w:p w14:paraId="61D7D8C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i/>
                <w:iCs/>
                <w:lang w:eastAsia="nl-NL"/>
              </w:rPr>
              <w:t>Willen </w:t>
            </w:r>
            <w:r w:rsidRPr="00365167">
              <w:rPr>
                <w:rFonts w:ascii="Calibri" w:eastAsia="Times New Roman" w:hAnsi="Calibri" w:cs="Calibri"/>
                <w:lang w:eastAsia="nl-NL"/>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42F26" w14:textId="77777777" w:rsidR="009270C9" w:rsidRPr="00365167" w:rsidRDefault="009270C9" w:rsidP="00002DE8">
            <w:pPr>
              <w:rPr>
                <w:rFonts w:ascii="Times New Roman" w:eastAsia="Times New Roman" w:hAnsi="Times New Roman" w:cs="Times New Roman"/>
                <w:szCs w:val="24"/>
                <w:lang w:eastAsia="nl-NL"/>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18B04" w14:textId="77777777" w:rsidR="009270C9" w:rsidRPr="00365167" w:rsidRDefault="009270C9" w:rsidP="00002DE8">
            <w:pPr>
              <w:rPr>
                <w:rFonts w:ascii="Times New Roman" w:eastAsia="Times New Roman" w:hAnsi="Times New Roman" w:cs="Times New Roman"/>
                <w:szCs w:val="24"/>
                <w:lang w:eastAsia="nl-NL"/>
              </w:rPr>
            </w:pPr>
          </w:p>
        </w:tc>
      </w:tr>
      <w:tr w:rsidR="009270C9" w:rsidRPr="00365167" w14:paraId="396F085F" w14:textId="77777777" w:rsidTr="00002DE8">
        <w:trPr>
          <w:trHeight w:val="1710"/>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4A748E1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Onderbouw </w:t>
            </w:r>
            <w:r w:rsidRPr="00365167">
              <w:rPr>
                <w:rFonts w:ascii="Calibri" w:eastAsia="Times New Roman" w:hAnsi="Calibri" w:cs="Calibri"/>
                <w:lang w:eastAsia="nl-NL"/>
              </w:rPr>
              <w:t> </w:t>
            </w:r>
          </w:p>
          <w:p w14:paraId="747B27B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groep 1 t/m 3 </w:t>
            </w:r>
            <w:r w:rsidRPr="00365167">
              <w:rPr>
                <w:rFonts w:ascii="Calibri" w:eastAsia="Times New Roman" w:hAnsi="Calibri" w:cs="Calibri"/>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33AECBB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het begrip:  </w:t>
            </w:r>
          </w:p>
          <w:p w14:paraId="53CA8658" w14:textId="77777777" w:rsidR="009270C9" w:rsidRPr="00365167" w:rsidRDefault="009270C9" w:rsidP="0055098E">
            <w:pPr>
              <w:numPr>
                <w:ilvl w:val="0"/>
                <w:numId w:val="127"/>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de samenleving; dorp, stad en land  </w:t>
            </w:r>
          </w:p>
        </w:tc>
        <w:tc>
          <w:tcPr>
            <w:tcW w:w="2580" w:type="dxa"/>
            <w:tcBorders>
              <w:top w:val="single" w:sz="6" w:space="0" w:color="000000"/>
              <w:left w:val="single" w:sz="6" w:space="0" w:color="000000"/>
              <w:bottom w:val="single" w:sz="6" w:space="0" w:color="000000"/>
              <w:right w:val="single" w:sz="6" w:space="0" w:color="000000"/>
            </w:tcBorders>
            <w:shd w:val="clear" w:color="auto" w:fill="auto"/>
            <w:hideMark/>
          </w:tcPr>
          <w:p w14:paraId="1B90CDC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1D328BF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spreken en luisteren  </w:t>
            </w:r>
          </w:p>
        </w:tc>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3730E35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698F560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betrokken zijn bij de groep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E526CF" w14:textId="77777777" w:rsidR="009270C9" w:rsidRPr="00365167" w:rsidRDefault="009270C9" w:rsidP="00002DE8">
            <w:pPr>
              <w:rPr>
                <w:rFonts w:ascii="Times New Roman" w:eastAsia="Times New Roman" w:hAnsi="Times New Roman" w:cs="Times New Roman"/>
                <w:szCs w:val="24"/>
                <w:lang w:eastAsia="nl-NL"/>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040EB73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w:t>
            </w:r>
          </w:p>
          <w:p w14:paraId="439818B7" w14:textId="77777777" w:rsidR="009270C9" w:rsidRPr="00365167" w:rsidRDefault="009270C9" w:rsidP="0055098E">
            <w:pPr>
              <w:numPr>
                <w:ilvl w:val="0"/>
                <w:numId w:val="12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zorgt ervoor dat leerlingen de verantwoordelijkheid krijgen om het lokaal te helpen opruimen.   </w:t>
            </w:r>
          </w:p>
          <w:p w14:paraId="3CF90CDB" w14:textId="77777777" w:rsidR="009270C9" w:rsidRPr="00365167" w:rsidRDefault="009270C9" w:rsidP="0055098E">
            <w:pPr>
              <w:numPr>
                <w:ilvl w:val="0"/>
                <w:numId w:val="12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Er wordt er in de groep aandacht besteed aan de volgende vaardigheden: ervaringen delen, aardig doen, samen spelen en werken, een taak uitvoeren, jezelf presenteren, een keuze maken, opkomen voor jezelf, omgaan met ruzie.  </w:t>
            </w:r>
          </w:p>
        </w:tc>
      </w:tr>
      <w:tr w:rsidR="009270C9" w:rsidRPr="00365167" w14:paraId="46E7B9BC" w14:textId="77777777" w:rsidTr="00002DE8">
        <w:trPr>
          <w:trHeight w:val="2685"/>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73A1040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Middenbouw  groep 4 t/m 6 </w:t>
            </w:r>
            <w:r w:rsidRPr="00365167">
              <w:rPr>
                <w:rFonts w:ascii="Calibri" w:eastAsia="Times New Roman" w:hAnsi="Calibri" w:cs="Calibri"/>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03250A8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het begrip:  </w:t>
            </w:r>
          </w:p>
          <w:p w14:paraId="3F122361" w14:textId="77777777" w:rsidR="009270C9" w:rsidRPr="00365167" w:rsidRDefault="009270C9" w:rsidP="0055098E">
            <w:pPr>
              <w:numPr>
                <w:ilvl w:val="0"/>
                <w:numId w:val="12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rechten van het kind   </w:t>
            </w:r>
          </w:p>
          <w:p w14:paraId="35E41283" w14:textId="77777777" w:rsidR="009270C9" w:rsidRPr="00365167" w:rsidRDefault="009270C9" w:rsidP="0055098E">
            <w:pPr>
              <w:numPr>
                <w:ilvl w:val="0"/>
                <w:numId w:val="12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samenleving; provincie, wijk, Europa  </w:t>
            </w:r>
          </w:p>
        </w:tc>
        <w:tc>
          <w:tcPr>
            <w:tcW w:w="2580" w:type="dxa"/>
            <w:tcBorders>
              <w:top w:val="single" w:sz="6" w:space="0" w:color="000000"/>
              <w:left w:val="single" w:sz="6" w:space="0" w:color="000000"/>
              <w:bottom w:val="single" w:sz="6" w:space="0" w:color="000000"/>
              <w:right w:val="single" w:sz="6" w:space="0" w:color="000000"/>
            </w:tcBorders>
            <w:shd w:val="clear" w:color="auto" w:fill="auto"/>
            <w:hideMark/>
          </w:tcPr>
          <w:p w14:paraId="09A7070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67C47BEA" w14:textId="77777777" w:rsidR="009270C9" w:rsidRPr="00365167" w:rsidRDefault="009270C9" w:rsidP="0055098E">
            <w:pPr>
              <w:numPr>
                <w:ilvl w:val="0"/>
                <w:numId w:val="13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invloed uitoefenen op besluitvorming in eigen groep  </w:t>
            </w:r>
          </w:p>
          <w:p w14:paraId="77D2B5F1" w14:textId="77777777" w:rsidR="009270C9" w:rsidRPr="00365167" w:rsidRDefault="009270C9" w:rsidP="0055098E">
            <w:pPr>
              <w:numPr>
                <w:ilvl w:val="0"/>
                <w:numId w:val="130"/>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oplossingen aandragen meedoen aan een georganiseerde actie voor klas/school  </w:t>
            </w:r>
          </w:p>
          <w:p w14:paraId="699ADB01" w14:textId="77777777" w:rsidR="009270C9" w:rsidRPr="00365167" w:rsidRDefault="009270C9" w:rsidP="00002DE8">
            <w:pPr>
              <w:ind w:right="45"/>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w:t>
            </w:r>
          </w:p>
          <w:p w14:paraId="74D0AA53" w14:textId="77777777" w:rsidR="009270C9" w:rsidRPr="00365167" w:rsidRDefault="009270C9" w:rsidP="00002DE8">
            <w:pPr>
              <w:ind w:right="45"/>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heeft:  </w:t>
            </w:r>
          </w:p>
          <w:p w14:paraId="042320C0" w14:textId="77777777" w:rsidR="009270C9" w:rsidRPr="00365167" w:rsidRDefault="009270C9" w:rsidP="0055098E">
            <w:pPr>
              <w:numPr>
                <w:ilvl w:val="0"/>
                <w:numId w:val="131"/>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inzicht in eigen capaciteiten   </w:t>
            </w:r>
          </w:p>
        </w:tc>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52AC1D1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2FE61105" w14:textId="77777777" w:rsidR="009270C9" w:rsidRPr="00365167" w:rsidRDefault="009270C9" w:rsidP="0055098E">
            <w:pPr>
              <w:numPr>
                <w:ilvl w:val="0"/>
                <w:numId w:val="13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verantwoordelijkheid nemen voor de groep/school  </w:t>
            </w:r>
          </w:p>
          <w:p w14:paraId="2827AFBB" w14:textId="77777777" w:rsidR="009270C9" w:rsidRPr="00365167" w:rsidRDefault="009270C9" w:rsidP="0055098E">
            <w:pPr>
              <w:numPr>
                <w:ilvl w:val="0"/>
                <w:numId w:val="13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creativiteit inzetten  </w:t>
            </w:r>
          </w:p>
          <w:p w14:paraId="158D5448" w14:textId="77777777" w:rsidR="009270C9" w:rsidRPr="00365167" w:rsidRDefault="009270C9" w:rsidP="0055098E">
            <w:pPr>
              <w:numPr>
                <w:ilvl w:val="0"/>
                <w:numId w:val="13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assertiviteit tonen - een bijdrage leveren aan de kwaliteit van de omgeving (sociaal en fysiek)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E6FC3C" w14:textId="77777777" w:rsidR="009270C9" w:rsidRPr="00365167" w:rsidRDefault="009270C9" w:rsidP="00002DE8">
            <w:pPr>
              <w:rPr>
                <w:rFonts w:ascii="Times New Roman" w:eastAsia="Times New Roman" w:hAnsi="Times New Roman" w:cs="Times New Roman"/>
                <w:szCs w:val="24"/>
                <w:lang w:eastAsia="nl-NL"/>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5D677ED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zie boven +  </w:t>
            </w:r>
          </w:p>
          <w:p w14:paraId="6679A6F0" w14:textId="77777777" w:rsidR="009270C9" w:rsidRPr="00365167" w:rsidRDefault="009270C9" w:rsidP="0055098E">
            <w:pPr>
              <w:numPr>
                <w:ilvl w:val="0"/>
                <w:numId w:val="13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laat leerlingen meebeslissen over klassenaangelegenheden </w:t>
            </w:r>
          </w:p>
          <w:p w14:paraId="6406452A" w14:textId="77777777" w:rsidR="009270C9" w:rsidRPr="00365167" w:rsidRDefault="009270C9" w:rsidP="0055098E">
            <w:pPr>
              <w:numPr>
                <w:ilvl w:val="0"/>
                <w:numId w:val="13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laat leerlingen meedoen aan geldinzamelacties (speculaaspoppenactie)   </w:t>
            </w:r>
          </w:p>
          <w:p w14:paraId="5F983F63" w14:textId="77777777" w:rsidR="009270C9" w:rsidRPr="00365167" w:rsidRDefault="009270C9" w:rsidP="0055098E">
            <w:pPr>
              <w:numPr>
                <w:ilvl w:val="0"/>
                <w:numId w:val="13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geeft leerlingen wisselende taken/verantwoordelijkheden in klas/school  </w:t>
            </w:r>
          </w:p>
          <w:p w14:paraId="6EC49EB7" w14:textId="77777777" w:rsidR="009270C9" w:rsidRPr="00365167" w:rsidRDefault="009270C9" w:rsidP="0055098E">
            <w:pPr>
              <w:numPr>
                <w:ilvl w:val="0"/>
                <w:numId w:val="13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stimuleert leerlingen om klas, school, schoolplein en de omgeving schoon te houden  </w:t>
            </w:r>
          </w:p>
          <w:p w14:paraId="0809C5F3" w14:textId="77777777" w:rsidR="009270C9" w:rsidRPr="00365167" w:rsidRDefault="009270C9" w:rsidP="0055098E">
            <w:pPr>
              <w:numPr>
                <w:ilvl w:val="0"/>
                <w:numId w:val="13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stimuleert leerlingen om een kaart te sturen naar/ bezoek te brengen aan bijv. ouderen.  </w:t>
            </w:r>
          </w:p>
          <w:p w14:paraId="79FBAB4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w:t>
            </w:r>
          </w:p>
        </w:tc>
      </w:tr>
      <w:tr w:rsidR="009270C9" w:rsidRPr="00365167" w14:paraId="303B8C21" w14:textId="77777777" w:rsidTr="00002DE8">
        <w:trPr>
          <w:trHeight w:val="1950"/>
        </w:trPr>
        <w:tc>
          <w:tcPr>
            <w:tcW w:w="1785" w:type="dxa"/>
            <w:tcBorders>
              <w:top w:val="single" w:sz="6" w:space="0" w:color="000000"/>
              <w:left w:val="single" w:sz="6" w:space="0" w:color="000000"/>
              <w:bottom w:val="single" w:sz="6" w:space="0" w:color="000000"/>
              <w:right w:val="single" w:sz="6" w:space="0" w:color="000000"/>
            </w:tcBorders>
            <w:shd w:val="clear" w:color="auto" w:fill="auto"/>
            <w:hideMark/>
          </w:tcPr>
          <w:p w14:paraId="42CD387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Bovenbouw </w:t>
            </w:r>
            <w:r w:rsidRPr="00365167">
              <w:rPr>
                <w:rFonts w:ascii="Calibri" w:eastAsia="Times New Roman" w:hAnsi="Calibri" w:cs="Calibri"/>
                <w:lang w:eastAsia="nl-NL"/>
              </w:rPr>
              <w:t> </w:t>
            </w:r>
          </w:p>
          <w:p w14:paraId="55FB040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groep 7 en 8 </w:t>
            </w:r>
            <w:r w:rsidRPr="00365167">
              <w:rPr>
                <w:rFonts w:ascii="Calibri" w:eastAsia="Times New Roman" w:hAnsi="Calibri" w:cs="Calibri"/>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19D6EE4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het begrip:  </w:t>
            </w:r>
          </w:p>
          <w:p w14:paraId="658073FB" w14:textId="77777777" w:rsidR="009270C9" w:rsidRPr="00365167" w:rsidRDefault="009270C9" w:rsidP="0055098E">
            <w:pPr>
              <w:numPr>
                <w:ilvl w:val="0"/>
                <w:numId w:val="13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rollen in vergaderingen;  </w:t>
            </w:r>
          </w:p>
          <w:p w14:paraId="0BEE61FE" w14:textId="77777777" w:rsidR="009270C9" w:rsidRPr="00365167" w:rsidRDefault="009270C9" w:rsidP="0055098E">
            <w:pPr>
              <w:numPr>
                <w:ilvl w:val="0"/>
                <w:numId w:val="13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voorzitter, secretaris, penningmeester  </w:t>
            </w:r>
          </w:p>
          <w:p w14:paraId="5331FFC6" w14:textId="77777777" w:rsidR="009270C9" w:rsidRPr="00365167" w:rsidRDefault="009270C9" w:rsidP="0055098E">
            <w:pPr>
              <w:numPr>
                <w:ilvl w:val="0"/>
                <w:numId w:val="13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samenleving; regio, werelddelen </w:t>
            </w:r>
          </w:p>
          <w:p w14:paraId="402E391A" w14:textId="77777777" w:rsidR="009270C9" w:rsidRPr="00365167" w:rsidRDefault="009270C9" w:rsidP="0055098E">
            <w:pPr>
              <w:numPr>
                <w:ilvl w:val="0"/>
                <w:numId w:val="13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ongelijkheid en discriminatie  </w:t>
            </w:r>
          </w:p>
        </w:tc>
        <w:tc>
          <w:tcPr>
            <w:tcW w:w="2580" w:type="dxa"/>
            <w:tcBorders>
              <w:top w:val="single" w:sz="6" w:space="0" w:color="000000"/>
              <w:left w:val="single" w:sz="6" w:space="0" w:color="000000"/>
              <w:bottom w:val="single" w:sz="6" w:space="0" w:color="000000"/>
              <w:right w:val="single" w:sz="6" w:space="0" w:color="000000"/>
            </w:tcBorders>
            <w:shd w:val="clear" w:color="auto" w:fill="auto"/>
            <w:hideMark/>
          </w:tcPr>
          <w:p w14:paraId="4851830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7A1D2CB6" w14:textId="77777777" w:rsidR="009270C9" w:rsidRPr="00365167" w:rsidRDefault="009270C9" w:rsidP="0055098E">
            <w:pPr>
              <w:numPr>
                <w:ilvl w:val="0"/>
                <w:numId w:val="135"/>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een school/ klassenactiviteit initiëren/organiseren </w:t>
            </w:r>
          </w:p>
          <w:p w14:paraId="4C493BA7" w14:textId="77777777" w:rsidR="009270C9" w:rsidRPr="00365167" w:rsidRDefault="009270C9" w:rsidP="0055098E">
            <w:pPr>
              <w:numPr>
                <w:ilvl w:val="0"/>
                <w:numId w:val="135"/>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invloed uitoefenen op besluitvorming met leerlingen uit meerdere groepen  </w:t>
            </w:r>
          </w:p>
          <w:p w14:paraId="3082411F" w14:textId="77777777" w:rsidR="009270C9" w:rsidRPr="00365167" w:rsidRDefault="009270C9" w:rsidP="0055098E">
            <w:pPr>
              <w:numPr>
                <w:ilvl w:val="0"/>
                <w:numId w:val="13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de eigen opvatting omzetten in activiteit </w:t>
            </w:r>
          </w:p>
        </w:tc>
        <w:tc>
          <w:tcPr>
            <w:tcW w:w="2805" w:type="dxa"/>
            <w:tcBorders>
              <w:top w:val="single" w:sz="6" w:space="0" w:color="000000"/>
              <w:left w:val="single" w:sz="6" w:space="0" w:color="000000"/>
              <w:bottom w:val="single" w:sz="6" w:space="0" w:color="000000"/>
              <w:right w:val="single" w:sz="6" w:space="0" w:color="000000"/>
            </w:tcBorders>
            <w:shd w:val="clear" w:color="auto" w:fill="auto"/>
            <w:hideMark/>
          </w:tcPr>
          <w:p w14:paraId="100918B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480688F0" w14:textId="77777777" w:rsidR="009270C9" w:rsidRPr="00365167" w:rsidRDefault="009270C9" w:rsidP="0055098E">
            <w:pPr>
              <w:numPr>
                <w:ilvl w:val="0"/>
                <w:numId w:val="13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betrokkenheid tonen bij de school  </w:t>
            </w:r>
          </w:p>
          <w:p w14:paraId="3DC03235" w14:textId="77777777" w:rsidR="009270C9" w:rsidRPr="00365167" w:rsidRDefault="009270C9" w:rsidP="0055098E">
            <w:pPr>
              <w:numPr>
                <w:ilvl w:val="0"/>
                <w:numId w:val="13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verantwoordelijkheid buitenschools nemen  </w:t>
            </w:r>
          </w:p>
          <w:p w14:paraId="1152FEFD" w14:textId="77777777" w:rsidR="009270C9" w:rsidRPr="00365167" w:rsidRDefault="009270C9" w:rsidP="0055098E">
            <w:pPr>
              <w:numPr>
                <w:ilvl w:val="0"/>
                <w:numId w:val="136"/>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(buurt, milieu, dorp)  </w:t>
            </w:r>
          </w:p>
          <w:p w14:paraId="380CDA52" w14:textId="77777777" w:rsidR="009270C9" w:rsidRPr="00365167" w:rsidRDefault="009270C9" w:rsidP="0055098E">
            <w:pPr>
              <w:numPr>
                <w:ilvl w:val="0"/>
                <w:numId w:val="136"/>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actief betrokken worden in de leerlingenraad.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04E49" w14:textId="77777777" w:rsidR="009270C9" w:rsidRPr="00365167" w:rsidRDefault="009270C9" w:rsidP="00002DE8">
            <w:pPr>
              <w:rPr>
                <w:rFonts w:ascii="Times New Roman" w:eastAsia="Times New Roman" w:hAnsi="Times New Roman" w:cs="Times New Roman"/>
                <w:szCs w:val="24"/>
                <w:lang w:eastAsia="nl-NL"/>
              </w:rPr>
            </w:pPr>
          </w:p>
        </w:tc>
        <w:tc>
          <w:tcPr>
            <w:tcW w:w="5100" w:type="dxa"/>
            <w:tcBorders>
              <w:top w:val="single" w:sz="6" w:space="0" w:color="000000"/>
              <w:left w:val="single" w:sz="6" w:space="0" w:color="000000"/>
              <w:bottom w:val="single" w:sz="6" w:space="0" w:color="000000"/>
              <w:right w:val="single" w:sz="6" w:space="0" w:color="000000"/>
            </w:tcBorders>
            <w:shd w:val="clear" w:color="auto" w:fill="auto"/>
            <w:hideMark/>
          </w:tcPr>
          <w:p w14:paraId="52681FD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zie boven +  </w:t>
            </w:r>
          </w:p>
          <w:p w14:paraId="7F9A1BFF" w14:textId="77777777" w:rsidR="009270C9" w:rsidRPr="00365167" w:rsidRDefault="009270C9" w:rsidP="0055098E">
            <w:pPr>
              <w:numPr>
                <w:ilvl w:val="0"/>
                <w:numId w:val="137"/>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geeft ruimte voor initiatief van leerlingen tot het organiseren van een actie ter ondersteuning van een goed doel </w:t>
            </w:r>
          </w:p>
          <w:p w14:paraId="5630FBDF" w14:textId="77777777" w:rsidR="009270C9" w:rsidRPr="00365167" w:rsidRDefault="009270C9" w:rsidP="0055098E">
            <w:pPr>
              <w:numPr>
                <w:ilvl w:val="0"/>
                <w:numId w:val="137"/>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laat kinderen meewerken aan verbetering van het milieu.  </w:t>
            </w:r>
          </w:p>
        </w:tc>
      </w:tr>
    </w:tbl>
    <w:p w14:paraId="777B99F6" w14:textId="77777777" w:rsidR="009270C9" w:rsidRPr="00365167" w:rsidRDefault="009270C9" w:rsidP="009270C9">
      <w:pPr>
        <w:ind w:left="-30"/>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BCE799D" w14:textId="77777777" w:rsidR="009270C9" w:rsidRPr="00365167" w:rsidRDefault="009270C9" w:rsidP="009270C9">
      <w:pPr>
        <w:textAlignment w:val="baseline"/>
        <w:rPr>
          <w:rFonts w:ascii="Segoe UI" w:eastAsia="Times New Roman" w:hAnsi="Segoe UI" w:cs="Segoe UI"/>
          <w:b/>
          <w:bCs/>
          <w:color w:val="000000"/>
          <w:sz w:val="18"/>
          <w:szCs w:val="18"/>
          <w:lang w:eastAsia="nl-NL"/>
        </w:rPr>
      </w:pPr>
      <w:r w:rsidRPr="00365167">
        <w:rPr>
          <w:rFonts w:ascii="Calibri" w:eastAsia="Times New Roman" w:hAnsi="Calibri" w:cs="Calibri"/>
          <w:b/>
          <w:bCs/>
          <w:color w:val="000000"/>
          <w:lang w:eastAsia="nl-NL"/>
        </w:rPr>
        <w:t> </w:t>
      </w:r>
    </w:p>
    <w:p w14:paraId="1B1C50A2" w14:textId="77777777" w:rsidR="009270C9" w:rsidRPr="00365167" w:rsidRDefault="009270C9" w:rsidP="009270C9">
      <w:pPr>
        <w:textAlignment w:val="baseline"/>
        <w:rPr>
          <w:rFonts w:ascii="Segoe UI" w:eastAsia="Times New Roman" w:hAnsi="Segoe UI" w:cs="Segoe UI"/>
          <w:b/>
          <w:bCs/>
          <w:color w:val="000000"/>
          <w:sz w:val="18"/>
          <w:szCs w:val="18"/>
          <w:lang w:eastAsia="nl-NL"/>
        </w:rPr>
      </w:pPr>
      <w:r w:rsidRPr="00365167">
        <w:rPr>
          <w:rFonts w:ascii="Calibri" w:eastAsia="Times New Roman" w:hAnsi="Calibri" w:cs="Calibri"/>
          <w:b/>
          <w:bCs/>
          <w:color w:val="000000"/>
          <w:lang w:eastAsia="nl-NL"/>
        </w:rPr>
        <w:t>Domein: persoonsvorming </w:t>
      </w:r>
    </w:p>
    <w:tbl>
      <w:tblPr>
        <w:tblW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3723"/>
        <w:gridCol w:w="2480"/>
        <w:gridCol w:w="2301"/>
        <w:gridCol w:w="511"/>
        <w:gridCol w:w="2766"/>
      </w:tblGrid>
      <w:tr w:rsidR="009270C9" w:rsidRPr="00365167" w14:paraId="34CAF074" w14:textId="77777777" w:rsidTr="00002DE8">
        <w:trPr>
          <w:trHeight w:val="270"/>
        </w:trPr>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284E0D1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150" w:type="dxa"/>
            <w:tcBorders>
              <w:top w:val="single" w:sz="6" w:space="0" w:color="000000"/>
              <w:left w:val="single" w:sz="6" w:space="0" w:color="000000"/>
              <w:bottom w:val="single" w:sz="6" w:space="0" w:color="000000"/>
              <w:right w:val="nil"/>
            </w:tcBorders>
            <w:shd w:val="clear" w:color="auto" w:fill="auto"/>
            <w:hideMark/>
          </w:tcPr>
          <w:p w14:paraId="5559656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370" w:type="dxa"/>
            <w:tcBorders>
              <w:top w:val="single" w:sz="6" w:space="0" w:color="000000"/>
              <w:left w:val="nil"/>
              <w:bottom w:val="single" w:sz="6" w:space="0" w:color="000000"/>
              <w:right w:val="nil"/>
            </w:tcBorders>
            <w:shd w:val="clear" w:color="auto" w:fill="auto"/>
            <w:hideMark/>
          </w:tcPr>
          <w:p w14:paraId="6193FAC8" w14:textId="77777777" w:rsidR="009270C9" w:rsidRPr="00365167" w:rsidRDefault="009270C9" w:rsidP="00002DE8">
            <w:pPr>
              <w:ind w:left="315"/>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Leerinhouden </w:t>
            </w:r>
            <w:r w:rsidRPr="00365167">
              <w:rPr>
                <w:rFonts w:ascii="Calibri" w:eastAsia="Times New Roman" w:hAnsi="Calibri" w:cs="Calibri"/>
                <w:lang w:eastAsia="nl-NL"/>
              </w:rPr>
              <w:t> </w:t>
            </w:r>
          </w:p>
        </w:tc>
        <w:tc>
          <w:tcPr>
            <w:tcW w:w="2205" w:type="dxa"/>
            <w:tcBorders>
              <w:top w:val="single" w:sz="6" w:space="0" w:color="000000"/>
              <w:left w:val="nil"/>
              <w:bottom w:val="single" w:sz="6" w:space="0" w:color="000000"/>
              <w:right w:val="single" w:sz="6" w:space="0" w:color="000000"/>
            </w:tcBorders>
            <w:shd w:val="clear" w:color="auto" w:fill="auto"/>
            <w:hideMark/>
          </w:tcPr>
          <w:p w14:paraId="0508A6B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270"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37F1A9EE" w14:textId="77777777" w:rsidR="009270C9" w:rsidRPr="00365167" w:rsidRDefault="009270C9" w:rsidP="00002DE8">
            <w:pPr>
              <w:ind w:right="30"/>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517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D10E04F" w14:textId="77777777" w:rsidR="009270C9" w:rsidRPr="00365167" w:rsidRDefault="009270C9" w:rsidP="00002DE8">
            <w:pPr>
              <w:ind w:left="30"/>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 </w:t>
            </w:r>
            <w:r w:rsidRPr="00365167">
              <w:rPr>
                <w:rFonts w:ascii="Calibri" w:eastAsia="Times New Roman" w:hAnsi="Calibri" w:cs="Calibri"/>
                <w:lang w:eastAsia="nl-NL"/>
              </w:rPr>
              <w:t> </w:t>
            </w:r>
          </w:p>
          <w:p w14:paraId="1B7A102B" w14:textId="77777777" w:rsidR="009270C9" w:rsidRPr="00365167" w:rsidRDefault="009270C9" w:rsidP="00002DE8">
            <w:pPr>
              <w:ind w:right="15"/>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Aanbod </w:t>
            </w:r>
            <w:r w:rsidRPr="00365167">
              <w:rPr>
                <w:rFonts w:ascii="Calibri" w:eastAsia="Times New Roman" w:hAnsi="Calibri" w:cs="Calibri"/>
                <w:lang w:eastAsia="nl-NL"/>
              </w:rPr>
              <w:t> </w:t>
            </w:r>
          </w:p>
        </w:tc>
      </w:tr>
      <w:tr w:rsidR="009270C9" w:rsidRPr="00365167" w14:paraId="36AD59AF" w14:textId="77777777" w:rsidTr="00002DE8">
        <w:trPr>
          <w:trHeight w:val="540"/>
        </w:trPr>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687759C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45BBCD48" w14:textId="77777777" w:rsidR="009270C9" w:rsidRPr="00365167" w:rsidRDefault="009270C9" w:rsidP="00002DE8">
            <w:pPr>
              <w:ind w:right="120"/>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xml:space="preserve">Kennis en inzicht </w:t>
            </w:r>
            <w:r w:rsidRPr="00365167">
              <w:rPr>
                <w:rFonts w:ascii="Calibri" w:eastAsia="Times New Roman" w:hAnsi="Calibri" w:cs="Calibri"/>
                <w:i/>
                <w:iCs/>
                <w:lang w:eastAsia="nl-NL"/>
              </w:rPr>
              <w:t>Kennen </w:t>
            </w:r>
            <w:r w:rsidRPr="00365167">
              <w:rPr>
                <w:rFonts w:ascii="Calibri" w:eastAsia="Times New Roman" w:hAnsi="Calibri" w:cs="Calibri"/>
                <w:lang w:eastAsia="nl-NL"/>
              </w:rPr>
              <w:t> </w:t>
            </w:r>
          </w:p>
        </w:tc>
        <w:tc>
          <w:tcPr>
            <w:tcW w:w="2370" w:type="dxa"/>
            <w:tcBorders>
              <w:top w:val="single" w:sz="6" w:space="0" w:color="000000"/>
              <w:left w:val="single" w:sz="6" w:space="0" w:color="000000"/>
              <w:bottom w:val="single" w:sz="6" w:space="0" w:color="000000"/>
              <w:right w:val="single" w:sz="6" w:space="0" w:color="000000"/>
            </w:tcBorders>
            <w:shd w:val="clear" w:color="auto" w:fill="auto"/>
            <w:hideMark/>
          </w:tcPr>
          <w:p w14:paraId="50BF2084" w14:textId="77777777" w:rsidR="009270C9" w:rsidRPr="00365167" w:rsidRDefault="009270C9" w:rsidP="00002DE8">
            <w:pPr>
              <w:ind w:right="225"/>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xml:space="preserve">Vaardigheden </w:t>
            </w:r>
            <w:r w:rsidRPr="00365167">
              <w:rPr>
                <w:rFonts w:ascii="Calibri" w:eastAsia="Times New Roman" w:hAnsi="Calibri" w:cs="Calibri"/>
                <w:i/>
                <w:iCs/>
                <w:lang w:eastAsia="nl-NL"/>
              </w:rPr>
              <w:t>Kunnen </w:t>
            </w:r>
            <w:r w:rsidRPr="00365167">
              <w:rPr>
                <w:rFonts w:ascii="Calibri" w:eastAsia="Times New Roman" w:hAnsi="Calibri" w:cs="Calibri"/>
                <w:lang w:eastAsia="nl-NL"/>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F4F4E3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Houdingen  </w:t>
            </w:r>
          </w:p>
          <w:p w14:paraId="307904F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i/>
                <w:iCs/>
                <w:lang w:eastAsia="nl-NL"/>
              </w:rPr>
              <w:t>Willen </w:t>
            </w:r>
            <w:r w:rsidRPr="00365167">
              <w:rPr>
                <w:rFonts w:ascii="Calibri" w:eastAsia="Times New Roman" w:hAnsi="Calibri" w:cs="Calibri"/>
                <w:lang w:eastAsia="nl-NL"/>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FBE1D" w14:textId="77777777" w:rsidR="009270C9" w:rsidRPr="00365167" w:rsidRDefault="009270C9" w:rsidP="00002DE8">
            <w:pPr>
              <w:rPr>
                <w:rFonts w:ascii="Times New Roman" w:eastAsia="Times New Roman" w:hAnsi="Times New Roman" w:cs="Times New Roman"/>
                <w:szCs w:val="24"/>
                <w:lang w:eastAsia="nl-NL"/>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D1E3A" w14:textId="77777777" w:rsidR="009270C9" w:rsidRPr="00365167" w:rsidRDefault="009270C9" w:rsidP="00002DE8">
            <w:pPr>
              <w:rPr>
                <w:rFonts w:ascii="Times New Roman" w:eastAsia="Times New Roman" w:hAnsi="Times New Roman" w:cs="Times New Roman"/>
                <w:szCs w:val="24"/>
                <w:lang w:eastAsia="nl-NL"/>
              </w:rPr>
            </w:pPr>
          </w:p>
        </w:tc>
      </w:tr>
      <w:tr w:rsidR="009270C9" w:rsidRPr="00365167" w14:paraId="4011AF76" w14:textId="77777777" w:rsidTr="00002DE8">
        <w:trPr>
          <w:trHeight w:val="1950"/>
        </w:trPr>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3356546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Onderbouw </w:t>
            </w:r>
            <w:r w:rsidRPr="00365167">
              <w:rPr>
                <w:rFonts w:ascii="Calibri" w:eastAsia="Times New Roman" w:hAnsi="Calibri" w:cs="Calibri"/>
                <w:lang w:eastAsia="nl-NL"/>
              </w:rPr>
              <w:t> </w:t>
            </w:r>
          </w:p>
          <w:p w14:paraId="11F0FEB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groep 1 t/m 3 </w:t>
            </w:r>
            <w:r w:rsidRPr="00365167">
              <w:rPr>
                <w:rFonts w:ascii="Calibri" w:eastAsia="Times New Roman" w:hAnsi="Calibri" w:cs="Calibri"/>
                <w:lang w:eastAsia="nl-NL"/>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6568594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weet dat:  </w:t>
            </w:r>
          </w:p>
          <w:p w14:paraId="6F366F87" w14:textId="77777777" w:rsidR="009270C9" w:rsidRPr="00365167" w:rsidRDefault="009270C9" w:rsidP="0055098E">
            <w:pPr>
              <w:numPr>
                <w:ilvl w:val="0"/>
                <w:numId w:val="13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mensen overeenkomsten en verschillen hebben - mensen elkaar nodig hebben  </w:t>
            </w:r>
          </w:p>
          <w:p w14:paraId="166193B8" w14:textId="77777777" w:rsidR="009270C9" w:rsidRPr="00365167" w:rsidRDefault="009270C9" w:rsidP="0055098E">
            <w:pPr>
              <w:numPr>
                <w:ilvl w:val="0"/>
                <w:numId w:val="138"/>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mensen wel of niet geloven (God, kerk, moskee etc.)  </w:t>
            </w:r>
          </w:p>
        </w:tc>
        <w:tc>
          <w:tcPr>
            <w:tcW w:w="2370" w:type="dxa"/>
            <w:tcBorders>
              <w:top w:val="single" w:sz="6" w:space="0" w:color="000000"/>
              <w:left w:val="single" w:sz="6" w:space="0" w:color="000000"/>
              <w:bottom w:val="single" w:sz="6" w:space="0" w:color="000000"/>
              <w:right w:val="single" w:sz="6" w:space="0" w:color="000000"/>
            </w:tcBorders>
            <w:shd w:val="clear" w:color="auto" w:fill="auto"/>
            <w:hideMark/>
          </w:tcPr>
          <w:p w14:paraId="386CAF1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3C86F15C" w14:textId="77777777" w:rsidR="009270C9" w:rsidRPr="00365167" w:rsidRDefault="009270C9" w:rsidP="0055098E">
            <w:pPr>
              <w:numPr>
                <w:ilvl w:val="0"/>
                <w:numId w:val="139"/>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zich onderscheiden van de ander (uniciteit)  </w:t>
            </w:r>
          </w:p>
          <w:p w14:paraId="1FE619A3" w14:textId="77777777" w:rsidR="009270C9" w:rsidRPr="00365167" w:rsidRDefault="009270C9" w:rsidP="0055098E">
            <w:pPr>
              <w:numPr>
                <w:ilvl w:val="0"/>
                <w:numId w:val="13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zijn gevoelens, wensen en opvattingen uiten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972331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0D1DFD81" w14:textId="77777777" w:rsidR="009270C9" w:rsidRPr="00365167" w:rsidRDefault="009270C9" w:rsidP="0055098E">
            <w:pPr>
              <w:numPr>
                <w:ilvl w:val="0"/>
                <w:numId w:val="14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respectvol omgaan met anderen  </w:t>
            </w:r>
          </w:p>
          <w:p w14:paraId="5292E7AC" w14:textId="77777777" w:rsidR="009270C9" w:rsidRPr="00365167" w:rsidRDefault="009270C9" w:rsidP="0055098E">
            <w:pPr>
              <w:numPr>
                <w:ilvl w:val="0"/>
                <w:numId w:val="14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empathie tonen  </w:t>
            </w:r>
          </w:p>
          <w:p w14:paraId="68CE98F5" w14:textId="77777777" w:rsidR="009270C9" w:rsidRPr="00365167" w:rsidRDefault="009270C9" w:rsidP="0055098E">
            <w:pPr>
              <w:numPr>
                <w:ilvl w:val="0"/>
                <w:numId w:val="14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anderen helpen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CEE949" w14:textId="77777777" w:rsidR="009270C9" w:rsidRPr="00365167" w:rsidRDefault="009270C9" w:rsidP="00002DE8">
            <w:pPr>
              <w:rPr>
                <w:rFonts w:ascii="Times New Roman" w:eastAsia="Times New Roman" w:hAnsi="Times New Roman" w:cs="Times New Roman"/>
                <w:szCs w:val="24"/>
                <w:lang w:eastAsia="nl-NL"/>
              </w:rPr>
            </w:pPr>
          </w:p>
        </w:tc>
        <w:tc>
          <w:tcPr>
            <w:tcW w:w="5175" w:type="dxa"/>
            <w:tcBorders>
              <w:top w:val="single" w:sz="6" w:space="0" w:color="000000"/>
              <w:left w:val="single" w:sz="6" w:space="0" w:color="000000"/>
              <w:bottom w:val="single" w:sz="6" w:space="0" w:color="000000"/>
              <w:right w:val="single" w:sz="6" w:space="0" w:color="000000"/>
            </w:tcBorders>
            <w:shd w:val="clear" w:color="auto" w:fill="auto"/>
            <w:hideMark/>
          </w:tcPr>
          <w:p w14:paraId="14D8802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w:t>
            </w:r>
          </w:p>
          <w:p w14:paraId="50B8D120" w14:textId="77777777" w:rsidR="009270C9" w:rsidRPr="00365167" w:rsidRDefault="009270C9" w:rsidP="0055098E">
            <w:pPr>
              <w:numPr>
                <w:ilvl w:val="0"/>
                <w:numId w:val="141"/>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bevordert het samen spelen en samen werken met verschillende leerlingen.  </w:t>
            </w:r>
          </w:p>
          <w:p w14:paraId="5D3B8F9E" w14:textId="77777777" w:rsidR="009270C9" w:rsidRPr="00365167" w:rsidRDefault="009270C9" w:rsidP="0055098E">
            <w:pPr>
              <w:numPr>
                <w:ilvl w:val="0"/>
                <w:numId w:val="141"/>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besteedt aandacht aan verschillende culturele feesten. </w:t>
            </w:r>
          </w:p>
          <w:p w14:paraId="510175D1" w14:textId="77777777" w:rsidR="009270C9" w:rsidRPr="00365167" w:rsidRDefault="009270C9" w:rsidP="00002DE8">
            <w:pPr>
              <w:ind w:firstLine="30"/>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r>
      <w:tr w:rsidR="009270C9" w:rsidRPr="00365167" w14:paraId="426AA42C" w14:textId="77777777" w:rsidTr="00002DE8">
        <w:trPr>
          <w:trHeight w:val="645"/>
        </w:trPr>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0185283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Middenbouw  groep 4 t/m 6 </w:t>
            </w:r>
            <w:r w:rsidRPr="00365167">
              <w:rPr>
                <w:rFonts w:ascii="Calibri" w:eastAsia="Times New Roman" w:hAnsi="Calibri" w:cs="Calibri"/>
                <w:lang w:eastAsia="nl-NL"/>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6C64CAD3" w14:textId="77777777" w:rsidR="009270C9" w:rsidRPr="00365167" w:rsidRDefault="009270C9" w:rsidP="00002DE8">
            <w:pPr>
              <w:ind w:right="285"/>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w:t>
            </w:r>
          </w:p>
          <w:p w14:paraId="71C602BA" w14:textId="77777777" w:rsidR="009270C9" w:rsidRPr="00365167" w:rsidRDefault="009270C9" w:rsidP="0055098E">
            <w:pPr>
              <w:numPr>
                <w:ilvl w:val="0"/>
                <w:numId w:val="14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meerdere geloven </w:t>
            </w:r>
          </w:p>
          <w:p w14:paraId="54638B89" w14:textId="77777777" w:rsidR="009270C9" w:rsidRPr="00365167" w:rsidRDefault="009270C9" w:rsidP="0055098E">
            <w:pPr>
              <w:numPr>
                <w:ilvl w:val="0"/>
                <w:numId w:val="142"/>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nationaliteit  </w:t>
            </w:r>
          </w:p>
          <w:p w14:paraId="09ECEB41" w14:textId="77777777" w:rsidR="009270C9" w:rsidRPr="00365167" w:rsidRDefault="009270C9" w:rsidP="0055098E">
            <w:pPr>
              <w:numPr>
                <w:ilvl w:val="0"/>
                <w:numId w:val="14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verschillende gezinssituaties en leefvormen  </w:t>
            </w:r>
          </w:p>
          <w:p w14:paraId="6109BFFA" w14:textId="77777777" w:rsidR="009270C9" w:rsidRPr="00365167" w:rsidRDefault="009270C9" w:rsidP="0055098E">
            <w:pPr>
              <w:numPr>
                <w:ilvl w:val="0"/>
                <w:numId w:val="142"/>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persoonlijke held, idool  </w:t>
            </w:r>
          </w:p>
        </w:tc>
        <w:tc>
          <w:tcPr>
            <w:tcW w:w="2370" w:type="dxa"/>
            <w:tcBorders>
              <w:top w:val="single" w:sz="6" w:space="0" w:color="000000"/>
              <w:left w:val="single" w:sz="6" w:space="0" w:color="000000"/>
              <w:bottom w:val="single" w:sz="6" w:space="0" w:color="000000"/>
              <w:right w:val="single" w:sz="6" w:space="0" w:color="000000"/>
            </w:tcBorders>
            <w:shd w:val="clear" w:color="auto" w:fill="auto"/>
            <w:hideMark/>
          </w:tcPr>
          <w:p w14:paraId="4E16CFD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5C2FFB70" w14:textId="77777777" w:rsidR="009270C9" w:rsidRPr="00365167" w:rsidRDefault="009270C9" w:rsidP="0055098E">
            <w:pPr>
              <w:numPr>
                <w:ilvl w:val="0"/>
                <w:numId w:val="143"/>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zich verplaatsen in de ander/ perspectiefwisseling </w:t>
            </w:r>
          </w:p>
          <w:p w14:paraId="37CDE875" w14:textId="77777777" w:rsidR="009270C9" w:rsidRPr="00365167" w:rsidRDefault="009270C9" w:rsidP="0055098E">
            <w:pPr>
              <w:numPr>
                <w:ilvl w:val="0"/>
                <w:numId w:val="143"/>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rekening houden met opvattingen van anderen </w:t>
            </w:r>
          </w:p>
          <w:p w14:paraId="715B9223" w14:textId="77777777" w:rsidR="009270C9" w:rsidRPr="00365167" w:rsidRDefault="009270C9" w:rsidP="0055098E">
            <w:pPr>
              <w:numPr>
                <w:ilvl w:val="0"/>
                <w:numId w:val="14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uitingen van cultuur en religie herkennen in het straatbeeld  </w:t>
            </w:r>
          </w:p>
          <w:p w14:paraId="61024D69" w14:textId="77777777" w:rsidR="009270C9" w:rsidRPr="00365167" w:rsidRDefault="009270C9" w:rsidP="0055098E">
            <w:pPr>
              <w:numPr>
                <w:ilvl w:val="0"/>
                <w:numId w:val="143"/>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discriminatie herkennen  </w:t>
            </w:r>
          </w:p>
          <w:p w14:paraId="3060A95C" w14:textId="77777777" w:rsidR="009270C9" w:rsidRPr="00365167" w:rsidRDefault="009270C9" w:rsidP="0055098E">
            <w:pPr>
              <w:numPr>
                <w:ilvl w:val="0"/>
                <w:numId w:val="143"/>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zelf onderscheid maken tussen goed en slecht  </w:t>
            </w:r>
          </w:p>
          <w:p w14:paraId="074DFDB3" w14:textId="77777777" w:rsidR="009270C9" w:rsidRPr="00365167" w:rsidRDefault="009270C9" w:rsidP="00002DE8">
            <w:pPr>
              <w:ind w:right="15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w:t>
            </w:r>
          </w:p>
          <w:p w14:paraId="560A763F" w14:textId="77777777" w:rsidR="009270C9" w:rsidRPr="00365167" w:rsidRDefault="009270C9" w:rsidP="00002DE8">
            <w:pPr>
              <w:ind w:right="15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heeft:  </w:t>
            </w:r>
          </w:p>
          <w:p w14:paraId="6A672DE5" w14:textId="77777777" w:rsidR="009270C9" w:rsidRPr="00365167" w:rsidRDefault="009270C9" w:rsidP="0055098E">
            <w:pPr>
              <w:numPr>
                <w:ilvl w:val="0"/>
                <w:numId w:val="144"/>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inzicht in eigen mogelijkheden, beperkingen en opvattingen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358905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47A5635E" w14:textId="77777777" w:rsidR="009270C9" w:rsidRPr="00365167" w:rsidRDefault="009270C9" w:rsidP="0055098E">
            <w:pPr>
              <w:numPr>
                <w:ilvl w:val="0"/>
                <w:numId w:val="14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naar gelijkwaardigheid streven  </w:t>
            </w:r>
          </w:p>
          <w:p w14:paraId="2EE1F53A" w14:textId="77777777" w:rsidR="009270C9" w:rsidRPr="00365167" w:rsidRDefault="009270C9" w:rsidP="0055098E">
            <w:pPr>
              <w:numPr>
                <w:ilvl w:val="0"/>
                <w:numId w:val="14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zelfkennis ontplooien - zelfwaardering opbrengen  </w:t>
            </w:r>
          </w:p>
          <w:p w14:paraId="2D897103" w14:textId="77777777" w:rsidR="009270C9" w:rsidRPr="00365167" w:rsidRDefault="009270C9" w:rsidP="0055098E">
            <w:pPr>
              <w:numPr>
                <w:ilvl w:val="0"/>
                <w:numId w:val="145"/>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anderen betrekken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149BF" w14:textId="77777777" w:rsidR="009270C9" w:rsidRPr="00365167" w:rsidRDefault="009270C9" w:rsidP="00002DE8">
            <w:pPr>
              <w:rPr>
                <w:rFonts w:ascii="Times New Roman" w:eastAsia="Times New Roman" w:hAnsi="Times New Roman" w:cs="Times New Roman"/>
                <w:szCs w:val="24"/>
                <w:lang w:eastAsia="nl-NL"/>
              </w:rPr>
            </w:pPr>
          </w:p>
        </w:tc>
        <w:tc>
          <w:tcPr>
            <w:tcW w:w="5175" w:type="dxa"/>
            <w:tcBorders>
              <w:top w:val="single" w:sz="6" w:space="0" w:color="000000"/>
              <w:left w:val="single" w:sz="6" w:space="0" w:color="000000"/>
              <w:bottom w:val="single" w:sz="6" w:space="0" w:color="000000"/>
              <w:right w:val="single" w:sz="6" w:space="0" w:color="000000"/>
            </w:tcBorders>
            <w:shd w:val="clear" w:color="auto" w:fill="auto"/>
            <w:hideMark/>
          </w:tcPr>
          <w:p w14:paraId="6E36ED1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zie boven &amp;  </w:t>
            </w:r>
          </w:p>
          <w:p w14:paraId="4C31865B" w14:textId="77777777" w:rsidR="009270C9" w:rsidRPr="00365167" w:rsidRDefault="009270C9" w:rsidP="0055098E">
            <w:pPr>
              <w:numPr>
                <w:ilvl w:val="0"/>
                <w:numId w:val="146"/>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besteedt aandacht aan identiteit, normen en waarden.  </w:t>
            </w:r>
          </w:p>
          <w:p w14:paraId="22FC418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r>
      <w:tr w:rsidR="009270C9" w:rsidRPr="00365167" w14:paraId="162B4182" w14:textId="77777777" w:rsidTr="00002DE8">
        <w:trPr>
          <w:trHeight w:val="3180"/>
        </w:trPr>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1028F47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Bovenbouw </w:t>
            </w:r>
            <w:r w:rsidRPr="00365167">
              <w:rPr>
                <w:rFonts w:ascii="Calibri" w:eastAsia="Times New Roman" w:hAnsi="Calibri" w:cs="Calibri"/>
                <w:lang w:eastAsia="nl-NL"/>
              </w:rPr>
              <w:t> </w:t>
            </w:r>
          </w:p>
          <w:p w14:paraId="0E365F5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b/>
                <w:bCs/>
                <w:lang w:eastAsia="nl-NL"/>
              </w:rPr>
              <w:t>groep 7 en 8 </w:t>
            </w:r>
            <w:r w:rsidRPr="00365167">
              <w:rPr>
                <w:rFonts w:ascii="Calibri" w:eastAsia="Times New Roman" w:hAnsi="Calibri" w:cs="Calibri"/>
                <w:lang w:eastAsia="nl-NL"/>
              </w:rPr>
              <w:t> </w:t>
            </w: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56F3EFE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is bekend met het begrip:  </w:t>
            </w:r>
          </w:p>
          <w:p w14:paraId="674781AD" w14:textId="77777777" w:rsidR="009270C9" w:rsidRPr="00365167" w:rsidRDefault="009270C9" w:rsidP="0055098E">
            <w:pPr>
              <w:numPr>
                <w:ilvl w:val="0"/>
                <w:numId w:val="147"/>
              </w:numPr>
              <w:ind w:firstLine="705"/>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godsdienstvrijheid  </w:t>
            </w:r>
          </w:p>
          <w:p w14:paraId="3D46C75A" w14:textId="77777777" w:rsidR="009270C9" w:rsidRPr="00365167" w:rsidRDefault="009270C9" w:rsidP="0055098E">
            <w:pPr>
              <w:numPr>
                <w:ilvl w:val="0"/>
                <w:numId w:val="147"/>
              </w:numPr>
              <w:ind w:firstLine="705"/>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multiculturele samenleving  </w:t>
            </w:r>
          </w:p>
          <w:p w14:paraId="5F5AAB0C" w14:textId="77777777" w:rsidR="009270C9" w:rsidRPr="00365167" w:rsidRDefault="009270C9" w:rsidP="0055098E">
            <w:pPr>
              <w:numPr>
                <w:ilvl w:val="0"/>
                <w:numId w:val="147"/>
              </w:numPr>
              <w:ind w:firstLine="705"/>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symboliek en rituelen  </w:t>
            </w:r>
          </w:p>
          <w:p w14:paraId="3460E60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etnische groepen in de  </w:t>
            </w:r>
          </w:p>
          <w:p w14:paraId="04650E8F" w14:textId="77777777" w:rsidR="009270C9" w:rsidRPr="00365167" w:rsidRDefault="009270C9" w:rsidP="00002DE8">
            <w:pPr>
              <w:ind w:right="114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samenleving  </w:t>
            </w:r>
          </w:p>
          <w:p w14:paraId="33EC3507" w14:textId="77777777" w:rsidR="009270C9" w:rsidRPr="00365167" w:rsidRDefault="009270C9" w:rsidP="0055098E">
            <w:pPr>
              <w:numPr>
                <w:ilvl w:val="0"/>
                <w:numId w:val="148"/>
              </w:numPr>
              <w:ind w:firstLine="705"/>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vooroordelen  </w:t>
            </w:r>
          </w:p>
          <w:p w14:paraId="07BB2669" w14:textId="77777777" w:rsidR="009270C9" w:rsidRPr="00365167" w:rsidRDefault="009270C9" w:rsidP="0055098E">
            <w:pPr>
              <w:numPr>
                <w:ilvl w:val="0"/>
                <w:numId w:val="148"/>
              </w:numPr>
              <w:ind w:firstLine="705"/>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jongerencultuur  </w:t>
            </w:r>
          </w:p>
        </w:tc>
        <w:tc>
          <w:tcPr>
            <w:tcW w:w="2370" w:type="dxa"/>
            <w:tcBorders>
              <w:top w:val="single" w:sz="6" w:space="0" w:color="000000"/>
              <w:left w:val="single" w:sz="6" w:space="0" w:color="000000"/>
              <w:bottom w:val="single" w:sz="6" w:space="0" w:color="000000"/>
              <w:right w:val="single" w:sz="6" w:space="0" w:color="000000"/>
            </w:tcBorders>
            <w:shd w:val="clear" w:color="auto" w:fill="auto"/>
            <w:hideMark/>
          </w:tcPr>
          <w:p w14:paraId="31BD4DF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kan:  </w:t>
            </w:r>
          </w:p>
          <w:p w14:paraId="4664723E" w14:textId="77777777" w:rsidR="009270C9" w:rsidRPr="00365167" w:rsidRDefault="009270C9" w:rsidP="0055098E">
            <w:pPr>
              <w:numPr>
                <w:ilvl w:val="0"/>
                <w:numId w:val="14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stereotypen herkennen  </w:t>
            </w:r>
          </w:p>
          <w:p w14:paraId="167F7DE2" w14:textId="77777777" w:rsidR="009270C9" w:rsidRPr="00365167" w:rsidRDefault="009270C9" w:rsidP="0055098E">
            <w:pPr>
              <w:numPr>
                <w:ilvl w:val="0"/>
                <w:numId w:val="14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omgaan met vrijheden en beperkingen  </w:t>
            </w:r>
          </w:p>
          <w:p w14:paraId="340CF3E9" w14:textId="77777777" w:rsidR="009270C9" w:rsidRPr="00365167" w:rsidRDefault="009270C9" w:rsidP="0055098E">
            <w:pPr>
              <w:numPr>
                <w:ilvl w:val="0"/>
                <w:numId w:val="14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zelf onderscheid maken tussen goed en slecht en dit vergelijken met wat gangbaar is in de samenleving  </w:t>
            </w:r>
          </w:p>
          <w:p w14:paraId="6FF5FCF2" w14:textId="77777777" w:rsidR="009270C9" w:rsidRPr="00365167" w:rsidRDefault="009270C9" w:rsidP="0055098E">
            <w:pPr>
              <w:numPr>
                <w:ilvl w:val="0"/>
                <w:numId w:val="14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discriminatie herkennen  </w:t>
            </w:r>
          </w:p>
          <w:p w14:paraId="4AF5BECF" w14:textId="77777777" w:rsidR="009270C9" w:rsidRPr="00365167" w:rsidRDefault="009270C9" w:rsidP="0055098E">
            <w:pPr>
              <w:numPr>
                <w:ilvl w:val="0"/>
                <w:numId w:val="149"/>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omgaan met uitsluiting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0A5DE7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leerling wil:  </w:t>
            </w:r>
          </w:p>
          <w:p w14:paraId="06538DB0" w14:textId="77777777" w:rsidR="009270C9" w:rsidRPr="00365167" w:rsidRDefault="009270C9" w:rsidP="0055098E">
            <w:pPr>
              <w:numPr>
                <w:ilvl w:val="0"/>
                <w:numId w:val="150"/>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verschillen waarderen  </w:t>
            </w:r>
          </w:p>
        </w:tc>
        <w:tc>
          <w:tcPr>
            <w:tcW w:w="270" w:type="dxa"/>
            <w:tcBorders>
              <w:top w:val="single" w:sz="6" w:space="0" w:color="000000"/>
              <w:left w:val="single" w:sz="6" w:space="0" w:color="000000"/>
              <w:bottom w:val="single" w:sz="6" w:space="0" w:color="000000"/>
              <w:right w:val="single" w:sz="6" w:space="0" w:color="000000"/>
            </w:tcBorders>
            <w:shd w:val="clear" w:color="auto" w:fill="auto"/>
            <w:hideMark/>
          </w:tcPr>
          <w:p w14:paraId="4E6F5D59" w14:textId="77777777" w:rsidR="009270C9" w:rsidRPr="00365167" w:rsidRDefault="009270C9" w:rsidP="00002DE8">
            <w:pPr>
              <w:ind w:right="45"/>
              <w:jc w:val="center"/>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  </w:t>
            </w:r>
          </w:p>
        </w:tc>
        <w:tc>
          <w:tcPr>
            <w:tcW w:w="5175" w:type="dxa"/>
            <w:tcBorders>
              <w:top w:val="single" w:sz="6" w:space="0" w:color="000000"/>
              <w:left w:val="single" w:sz="6" w:space="0" w:color="000000"/>
              <w:bottom w:val="single" w:sz="6" w:space="0" w:color="000000"/>
              <w:right w:val="single" w:sz="6" w:space="0" w:color="000000"/>
            </w:tcBorders>
            <w:shd w:val="clear" w:color="auto" w:fill="auto"/>
            <w:hideMark/>
          </w:tcPr>
          <w:p w14:paraId="215CF2F4" w14:textId="77777777" w:rsidR="009270C9" w:rsidRPr="00365167" w:rsidRDefault="009270C9" w:rsidP="00002DE8">
            <w:pPr>
              <w:ind w:left="360"/>
              <w:textAlignment w:val="baseline"/>
              <w:rPr>
                <w:rFonts w:ascii="Times New Roman" w:eastAsia="Times New Roman" w:hAnsi="Times New Roman" w:cs="Times New Roman"/>
                <w:szCs w:val="24"/>
                <w:lang w:eastAsia="nl-NL"/>
              </w:rPr>
            </w:pPr>
            <w:r w:rsidRPr="00365167">
              <w:rPr>
                <w:rFonts w:ascii="Calibri" w:eastAsia="Times New Roman" w:hAnsi="Calibri" w:cs="Calibri"/>
                <w:sz w:val="20"/>
                <w:szCs w:val="20"/>
                <w:lang w:eastAsia="nl-NL"/>
              </w:rPr>
              <w:t>De leerkracht: zie boven </w:t>
            </w:r>
            <w:r w:rsidRPr="00365167">
              <w:rPr>
                <w:rFonts w:ascii="Calibri" w:eastAsia="Times New Roman" w:hAnsi="Calibri" w:cs="Calibri"/>
                <w:sz w:val="16"/>
                <w:szCs w:val="16"/>
                <w:vertAlign w:val="subscript"/>
                <w:lang w:eastAsia="nl-NL"/>
              </w:rPr>
              <w:t xml:space="preserve"> +</w:t>
            </w:r>
            <w:r w:rsidRPr="00365167">
              <w:rPr>
                <w:rFonts w:ascii="Calibri" w:eastAsia="Times New Roman" w:hAnsi="Calibri" w:cs="Calibri"/>
                <w:sz w:val="16"/>
                <w:szCs w:val="16"/>
                <w:lang w:eastAsia="nl-NL"/>
              </w:rPr>
              <w:t> </w:t>
            </w:r>
          </w:p>
          <w:p w14:paraId="05E14965" w14:textId="77777777" w:rsidR="009270C9" w:rsidRPr="00365167" w:rsidRDefault="009270C9" w:rsidP="0055098E">
            <w:pPr>
              <w:numPr>
                <w:ilvl w:val="0"/>
                <w:numId w:val="151"/>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besteedt aandacht aan de viering 4 &amp; 5 mei  </w:t>
            </w:r>
          </w:p>
          <w:p w14:paraId="2EC9577F" w14:textId="77777777" w:rsidR="009270C9" w:rsidRPr="00365167" w:rsidRDefault="009270C9" w:rsidP="0055098E">
            <w:pPr>
              <w:numPr>
                <w:ilvl w:val="0"/>
                <w:numId w:val="151"/>
              </w:numPr>
              <w:ind w:firstLine="0"/>
              <w:textAlignment w:val="baseline"/>
              <w:rPr>
                <w:rFonts w:ascii="Calibri" w:eastAsia="Times New Roman" w:hAnsi="Calibri" w:cs="Calibri"/>
                <w:sz w:val="20"/>
                <w:szCs w:val="20"/>
                <w:lang w:eastAsia="nl-NL"/>
              </w:rPr>
            </w:pPr>
            <w:r w:rsidRPr="00365167">
              <w:rPr>
                <w:rFonts w:ascii="Calibri" w:eastAsia="Times New Roman" w:hAnsi="Calibri" w:cs="Calibri"/>
                <w:sz w:val="20"/>
                <w:szCs w:val="20"/>
                <w:lang w:eastAsia="nl-NL"/>
              </w:rPr>
              <w:t>leert leerlingen om te gaan met social media. </w:t>
            </w:r>
          </w:p>
          <w:p w14:paraId="7D2E78A0" w14:textId="77777777" w:rsidR="009270C9" w:rsidRPr="00365167" w:rsidRDefault="009270C9" w:rsidP="0055098E">
            <w:pPr>
              <w:numPr>
                <w:ilvl w:val="0"/>
                <w:numId w:val="151"/>
              </w:numPr>
              <w:ind w:firstLine="0"/>
              <w:textAlignment w:val="baseline"/>
              <w:rPr>
                <w:rFonts w:ascii="Calibri" w:eastAsia="Times New Roman" w:hAnsi="Calibri" w:cs="Calibri"/>
                <w:lang w:eastAsia="nl-NL"/>
              </w:rPr>
            </w:pPr>
            <w:r w:rsidRPr="00365167">
              <w:rPr>
                <w:rFonts w:ascii="Calibri" w:eastAsia="Times New Roman" w:hAnsi="Calibri" w:cs="Calibri"/>
                <w:sz w:val="20"/>
                <w:szCs w:val="20"/>
                <w:lang w:eastAsia="nl-NL"/>
              </w:rPr>
              <w:t>leert leerlingen kennis te maken met verschillende geloven. </w:t>
            </w:r>
          </w:p>
          <w:p w14:paraId="7AD69BF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w:eastAsia="Times New Roman" w:hAnsi="Calibri" w:cs="Calibri"/>
                <w:lang w:eastAsia="nl-NL"/>
              </w:rPr>
              <w:t> </w:t>
            </w:r>
          </w:p>
        </w:tc>
      </w:tr>
    </w:tbl>
    <w:p w14:paraId="147CD0CD" w14:textId="77777777" w:rsidR="009270C9" w:rsidRDefault="009270C9" w:rsidP="009270C9"/>
    <w:p w14:paraId="13630145" w14:textId="77777777" w:rsidR="009270C9" w:rsidRDefault="009270C9" w:rsidP="009270C9">
      <w:pPr>
        <w:sectPr w:rsidR="009270C9" w:rsidSect="00365167">
          <w:pgSz w:w="16838" w:h="11906" w:orient="landscape"/>
          <w:pgMar w:top="1418" w:right="1418" w:bottom="1418" w:left="1418" w:header="709" w:footer="709" w:gutter="0"/>
          <w:cols w:space="708"/>
          <w:docGrid w:linePitch="360"/>
        </w:sectPr>
      </w:pPr>
    </w:p>
    <w:p w14:paraId="583481C4" w14:textId="77777777" w:rsidR="009270C9" w:rsidRDefault="009270C9" w:rsidP="0055098E">
      <w:pPr>
        <w:pStyle w:val="Lijstalinea"/>
        <w:numPr>
          <w:ilvl w:val="0"/>
          <w:numId w:val="109"/>
        </w:numPr>
        <w:spacing w:after="160" w:line="259" w:lineRule="auto"/>
        <w:sectPr w:rsidR="009270C9" w:rsidSect="00365167">
          <w:pgSz w:w="16838" w:h="11906" w:orient="landscape"/>
          <w:pgMar w:top="1418" w:right="1418" w:bottom="1418" w:left="1418" w:header="709" w:footer="709" w:gutter="0"/>
          <w:cols w:space="708"/>
          <w:docGrid w:linePitch="360"/>
        </w:sectPr>
      </w:pPr>
      <w:r>
        <w:br w:type="page"/>
      </w:r>
    </w:p>
    <w:p w14:paraId="716323E7" w14:textId="77777777" w:rsidR="009270C9" w:rsidRPr="00365167" w:rsidRDefault="009270C9" w:rsidP="0055098E">
      <w:pPr>
        <w:pStyle w:val="Lijstalinea"/>
        <w:numPr>
          <w:ilvl w:val="0"/>
          <w:numId w:val="109"/>
        </w:numPr>
        <w:spacing w:after="160" w:line="259" w:lineRule="auto"/>
        <w:rPr>
          <w:rFonts w:ascii="Calibri" w:hAnsi="Calibri" w:cs="Calibri"/>
          <w:sz w:val="28"/>
          <w:szCs w:val="28"/>
        </w:rPr>
      </w:pPr>
      <w:r w:rsidRPr="00365167">
        <w:rPr>
          <w:rStyle w:val="normaltextrun"/>
          <w:rFonts w:ascii="Calibri" w:hAnsi="Calibri" w:cs="Calibri"/>
          <w:sz w:val="28"/>
          <w:szCs w:val="28"/>
          <w:u w:val="single"/>
        </w:rPr>
        <w:t>Opbrengsten van ons burgerschapsonderwijs</w:t>
      </w:r>
      <w:r w:rsidRPr="00365167">
        <w:rPr>
          <w:rStyle w:val="eop"/>
          <w:rFonts w:ascii="Calibri" w:hAnsi="Calibri" w:cs="Calibri"/>
          <w:sz w:val="28"/>
          <w:szCs w:val="28"/>
        </w:rPr>
        <w:t> </w:t>
      </w:r>
    </w:p>
    <w:p w14:paraId="03653DBF" w14:textId="77777777" w:rsidR="009270C9" w:rsidRDefault="009270C9" w:rsidP="009270C9">
      <w:pPr>
        <w:pStyle w:val="paragraph"/>
        <w:spacing w:before="0" w:beforeAutospacing="0" w:after="0" w:afterAutospacing="0"/>
        <w:jc w:val="both"/>
        <w:textAlignment w:val="baseline"/>
        <w:rPr>
          <w:rFonts w:ascii="Calibri" w:hAnsi="Calibri" w:cs="Calibri"/>
          <w:sz w:val="28"/>
          <w:szCs w:val="28"/>
        </w:rPr>
      </w:pPr>
      <w:r>
        <w:rPr>
          <w:rStyle w:val="eop"/>
          <w:rFonts w:ascii="Calibri" w:hAnsi="Calibri" w:cs="Calibri"/>
          <w:sz w:val="28"/>
          <w:szCs w:val="28"/>
        </w:rPr>
        <w:t> </w:t>
      </w:r>
    </w:p>
    <w:p w14:paraId="5DFE805B" w14:textId="77777777" w:rsidR="009270C9" w:rsidRDefault="009270C9" w:rsidP="009270C9">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sz w:val="22"/>
          <w:szCs w:val="22"/>
        </w:rPr>
        <w:t>Tot op heden heeft De Viermaster nog geen instrument om de opbrengsten van ons Burgerschapsonderwijs te meten en de ontwikkeling van de kinderen te volgen. We onderzoeken in schooljaar 2021-2022 de mogelijkheden daarvoor.</w:t>
      </w:r>
      <w:r>
        <w:rPr>
          <w:rStyle w:val="eop"/>
          <w:rFonts w:ascii="Calibri" w:hAnsi="Calibri" w:cs="Calibri"/>
          <w:sz w:val="22"/>
          <w:szCs w:val="22"/>
        </w:rPr>
        <w:t> </w:t>
      </w:r>
    </w:p>
    <w:p w14:paraId="078F1734" w14:textId="77777777" w:rsidR="009270C9" w:rsidRDefault="009270C9" w:rsidP="009270C9">
      <w:pPr>
        <w:pStyle w:val="paragraph"/>
        <w:spacing w:before="0" w:beforeAutospacing="0" w:after="0" w:afterAutospacing="0"/>
        <w:textAlignment w:val="baseline"/>
        <w:rPr>
          <w:rFonts w:ascii="Calibri" w:hAnsi="Calibri" w:cs="Calibri"/>
          <w:sz w:val="28"/>
          <w:szCs w:val="28"/>
        </w:rPr>
      </w:pPr>
      <w:r>
        <w:rPr>
          <w:rStyle w:val="eop"/>
          <w:rFonts w:ascii="Calibri" w:hAnsi="Calibri" w:cs="Calibri"/>
          <w:sz w:val="22"/>
          <w:szCs w:val="22"/>
        </w:rPr>
        <w:t> </w:t>
      </w:r>
    </w:p>
    <w:p w14:paraId="1779C7D6" w14:textId="77777777" w:rsidR="009270C9" w:rsidRDefault="009270C9" w:rsidP="009270C9">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sz w:val="22"/>
          <w:szCs w:val="22"/>
        </w:rPr>
        <w:t>Wel is een aantal prestatie indicatoren opgesteld om te kunnen meten of het Burgerschapsonderwijs wordt vormgegeven zoals afgesproken en beschreven in dit beleidsplan. Ook heeft het team van De Viermaster in schooljaar 2020-2021 een kwaliteitskaart Actief Burgerschap en Sociale Integratie opgesteld, waarin het team aangeeft wat het belangrijk vindt in de ontwikkeling van competenties en gedrag in dit domein.</w:t>
      </w:r>
      <w:r>
        <w:rPr>
          <w:rStyle w:val="eop"/>
          <w:rFonts w:ascii="Calibri" w:hAnsi="Calibri" w:cs="Calibri"/>
          <w:sz w:val="22"/>
          <w:szCs w:val="22"/>
        </w:rPr>
        <w:t> </w:t>
      </w:r>
    </w:p>
    <w:p w14:paraId="35F41B15" w14:textId="77777777" w:rsidR="009270C9" w:rsidRDefault="009270C9" w:rsidP="009270C9">
      <w:pPr>
        <w:pStyle w:val="paragraph"/>
        <w:spacing w:before="0" w:beforeAutospacing="0" w:after="0" w:afterAutospacing="0"/>
        <w:jc w:val="both"/>
        <w:textAlignment w:val="baseline"/>
        <w:rPr>
          <w:rFonts w:ascii="Calibri" w:hAnsi="Calibri" w:cs="Calibri"/>
          <w:sz w:val="28"/>
          <w:szCs w:val="28"/>
        </w:rPr>
      </w:pPr>
      <w:r>
        <w:rPr>
          <w:rStyle w:val="eop"/>
          <w:rFonts w:ascii="Calibri" w:hAnsi="Calibri" w:cs="Calibri"/>
          <w:sz w:val="28"/>
          <w:szCs w:val="28"/>
        </w:rPr>
        <w:t> </w:t>
      </w:r>
    </w:p>
    <w:p w14:paraId="70BFD343" w14:textId="77777777" w:rsidR="009270C9" w:rsidRDefault="009270C9" w:rsidP="009270C9">
      <w:pPr>
        <w:pStyle w:val="paragraph"/>
        <w:spacing w:before="0" w:beforeAutospacing="0" w:after="0" w:afterAutospacing="0"/>
        <w:jc w:val="both"/>
        <w:textAlignment w:val="baseline"/>
        <w:rPr>
          <w:rFonts w:ascii="Calibri" w:hAnsi="Calibri" w:cs="Calibri"/>
          <w:sz w:val="28"/>
          <w:szCs w:val="28"/>
        </w:rPr>
      </w:pPr>
      <w:r>
        <w:rPr>
          <w:rStyle w:val="normaltextrun"/>
          <w:rFonts w:ascii="Calibri" w:hAnsi="Calibri" w:cs="Calibri"/>
          <w:b/>
          <w:bCs/>
          <w:sz w:val="22"/>
          <w:szCs w:val="22"/>
        </w:rPr>
        <w:t>Prestatie indicatoren Burgerschapsvorming</w:t>
      </w:r>
      <w:r>
        <w:rPr>
          <w:rStyle w:val="eop"/>
          <w:rFonts w:ascii="Calibri" w:hAnsi="Calibri" w:cs="Calibri"/>
          <w:sz w:val="22"/>
          <w:szCs w:val="22"/>
        </w:rPr>
        <w:t> </w:t>
      </w:r>
    </w:p>
    <w:p w14:paraId="0A189AFE" w14:textId="77777777" w:rsidR="009270C9" w:rsidRDefault="009270C9" w:rsidP="009270C9">
      <w:pPr>
        <w:pStyle w:val="paragraph"/>
        <w:spacing w:before="0" w:beforeAutospacing="0" w:after="0" w:afterAutospacing="0"/>
        <w:textAlignment w:val="baseline"/>
        <w:rPr>
          <w:rFonts w:ascii="Calibri" w:hAnsi="Calibri" w:cs="Calibri"/>
          <w:sz w:val="28"/>
          <w:szCs w:val="28"/>
        </w:rPr>
      </w:pPr>
      <w:r>
        <w:rPr>
          <w:rStyle w:val="normaltextrun"/>
          <w:rFonts w:ascii="Calibri" w:hAnsi="Calibri" w:cs="Calibri"/>
          <w:b/>
          <w:bCs/>
          <w:sz w:val="22"/>
          <w:szCs w:val="22"/>
        </w:rPr>
        <w:t xml:space="preserve">Hoofdoel: </w:t>
      </w:r>
      <w:r>
        <w:rPr>
          <w:rStyle w:val="normaltextrun"/>
          <w:rFonts w:ascii="Calibri" w:hAnsi="Calibri" w:cs="Calibri"/>
          <w:sz w:val="22"/>
          <w:szCs w:val="22"/>
        </w:rPr>
        <w:t>De leerkracht biedt burgerschapsvorming aan door aandacht te besteden aan de domeinen DEMOCRATIE, SOCIALISATIE  en</w:t>
      </w:r>
      <w:r>
        <w:rPr>
          <w:rStyle w:val="normaltextrun"/>
          <w:rFonts w:ascii="Calibri" w:hAnsi="Calibri" w:cs="Calibri"/>
          <w:b/>
          <w:bCs/>
          <w:sz w:val="22"/>
          <w:szCs w:val="22"/>
        </w:rPr>
        <w:t xml:space="preserve"> </w:t>
      </w:r>
      <w:r>
        <w:rPr>
          <w:rStyle w:val="normaltextrun"/>
          <w:rFonts w:ascii="Calibri" w:hAnsi="Calibri" w:cs="Calibri"/>
          <w:sz w:val="22"/>
          <w:szCs w:val="22"/>
        </w:rPr>
        <w:t>PERSOONSVORMING, waardoor het kind kennis, inzicht, vaardigheden en een houding bij zichzelf ontwikkelt die bij hem en zijn maatschappij past.</w:t>
      </w:r>
      <w:r>
        <w:rPr>
          <w:rStyle w:val="eop"/>
          <w:rFonts w:ascii="Calibri" w:hAnsi="Calibri" w:cs="Calibri"/>
          <w:sz w:val="22"/>
          <w:szCs w:val="22"/>
        </w:rPr>
        <w:t> </w:t>
      </w:r>
    </w:p>
    <w:p w14:paraId="6CFEBA3E" w14:textId="77777777" w:rsidR="009270C9" w:rsidRDefault="009270C9" w:rsidP="009270C9"/>
    <w:p w14:paraId="033BD0AB" w14:textId="77777777" w:rsidR="009270C9" w:rsidRDefault="009270C9" w:rsidP="0055098E">
      <w:pPr>
        <w:pStyle w:val="paragraph"/>
        <w:numPr>
          <w:ilvl w:val="0"/>
          <w:numId w:val="15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Prestatie-indicator </w:t>
      </w:r>
      <w:r>
        <w:rPr>
          <w:rStyle w:val="normaltextrun"/>
          <w:rFonts w:ascii="Calibri" w:hAnsi="Calibri" w:cs="Calibri"/>
          <w:i/>
          <w:iCs/>
          <w:sz w:val="22"/>
          <w:szCs w:val="22"/>
        </w:rPr>
        <w:t xml:space="preserve">domein </w:t>
      </w:r>
      <w:r>
        <w:rPr>
          <w:rStyle w:val="normaltextrun"/>
          <w:rFonts w:ascii="Calibri" w:hAnsi="Calibri" w:cs="Calibri"/>
          <w:sz w:val="22"/>
          <w:szCs w:val="22"/>
        </w:rPr>
        <w:t>DEMOCRATIE: </w:t>
      </w:r>
      <w:r>
        <w:rPr>
          <w:rStyle w:val="eop"/>
          <w:rFonts w:ascii="Calibri" w:hAnsi="Calibri" w:cs="Calibri"/>
          <w:sz w:val="22"/>
          <w:szCs w:val="22"/>
        </w:rPr>
        <w:t> </w:t>
      </w:r>
    </w:p>
    <w:p w14:paraId="28C0D237"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084D5443"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De leerkracht:</w:t>
      </w:r>
      <w:r>
        <w:rPr>
          <w:rStyle w:val="eop"/>
          <w:rFonts w:ascii="Calibri" w:hAnsi="Calibri" w:cs="Calibri"/>
          <w:sz w:val="22"/>
          <w:szCs w:val="22"/>
        </w:rPr>
        <w:t> </w:t>
      </w:r>
    </w:p>
    <w:p w14:paraId="19A65560" w14:textId="77777777" w:rsidR="009270C9" w:rsidRDefault="009270C9" w:rsidP="0055098E">
      <w:pPr>
        <w:pStyle w:val="paragraph"/>
        <w:numPr>
          <w:ilvl w:val="0"/>
          <w:numId w:val="153"/>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betrekt kinderen in het maken van afspraken en regels die binnen de school/klas gelden.</w:t>
      </w:r>
      <w:r>
        <w:rPr>
          <w:rStyle w:val="eop"/>
          <w:rFonts w:ascii="Calibri" w:hAnsi="Calibri" w:cs="Calibri"/>
          <w:sz w:val="22"/>
          <w:szCs w:val="22"/>
        </w:rPr>
        <w:t> </w:t>
      </w:r>
    </w:p>
    <w:p w14:paraId="1D25FED9" w14:textId="77777777" w:rsidR="009270C9" w:rsidRDefault="009270C9" w:rsidP="0055098E">
      <w:pPr>
        <w:pStyle w:val="paragraph"/>
        <w:numPr>
          <w:ilvl w:val="0"/>
          <w:numId w:val="153"/>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stimuleert kinderen om samen te werken.</w:t>
      </w:r>
      <w:r>
        <w:rPr>
          <w:rStyle w:val="eop"/>
          <w:rFonts w:ascii="Calibri" w:hAnsi="Calibri" w:cs="Calibri"/>
          <w:sz w:val="22"/>
          <w:szCs w:val="22"/>
        </w:rPr>
        <w:t> </w:t>
      </w:r>
    </w:p>
    <w:p w14:paraId="55AE7C6F" w14:textId="77777777" w:rsidR="009270C9" w:rsidRDefault="009270C9" w:rsidP="0055098E">
      <w:pPr>
        <w:pStyle w:val="paragraph"/>
        <w:numPr>
          <w:ilvl w:val="0"/>
          <w:numId w:val="153"/>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stimuleert kinderen samen te spelen.</w:t>
      </w:r>
      <w:r>
        <w:rPr>
          <w:rStyle w:val="eop"/>
          <w:rFonts w:ascii="Calibri" w:hAnsi="Calibri" w:cs="Calibri"/>
          <w:sz w:val="22"/>
          <w:szCs w:val="22"/>
        </w:rPr>
        <w:t> </w:t>
      </w:r>
    </w:p>
    <w:p w14:paraId="21E8919B" w14:textId="77777777" w:rsidR="009270C9" w:rsidRDefault="009270C9" w:rsidP="0055098E">
      <w:pPr>
        <w:pStyle w:val="paragraph"/>
        <w:numPr>
          <w:ilvl w:val="0"/>
          <w:numId w:val="154"/>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werkt met het kind/de groep samen met het leerplan PAD (Programma Alternatieve Denkstrategieën).</w:t>
      </w:r>
      <w:r>
        <w:rPr>
          <w:rStyle w:val="eop"/>
          <w:rFonts w:ascii="Calibri" w:hAnsi="Calibri" w:cs="Calibri"/>
          <w:sz w:val="22"/>
          <w:szCs w:val="22"/>
        </w:rPr>
        <w:t> </w:t>
      </w:r>
    </w:p>
    <w:p w14:paraId="7226B4A2" w14:textId="77777777" w:rsidR="009270C9" w:rsidRDefault="009270C9" w:rsidP="0055098E">
      <w:pPr>
        <w:pStyle w:val="paragraph"/>
        <w:numPr>
          <w:ilvl w:val="0"/>
          <w:numId w:val="154"/>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biedt het kind een stem bij het maken van keuzes/beslissingen.</w:t>
      </w:r>
      <w:r>
        <w:rPr>
          <w:rStyle w:val="eop"/>
          <w:rFonts w:ascii="Calibri" w:hAnsi="Calibri" w:cs="Calibri"/>
          <w:sz w:val="22"/>
          <w:szCs w:val="22"/>
        </w:rPr>
        <w:t> </w:t>
      </w:r>
    </w:p>
    <w:p w14:paraId="51EC9613" w14:textId="77777777" w:rsidR="009270C9" w:rsidRDefault="009270C9" w:rsidP="0055098E">
      <w:pPr>
        <w:pStyle w:val="paragraph"/>
        <w:numPr>
          <w:ilvl w:val="0"/>
          <w:numId w:val="154"/>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biedt onderwerpen aan wat met verbonden is met politiek, staatsinrichting en afkomst.</w:t>
      </w:r>
      <w:r>
        <w:rPr>
          <w:rStyle w:val="eop"/>
          <w:rFonts w:ascii="Calibri" w:hAnsi="Calibri" w:cs="Calibri"/>
          <w:sz w:val="22"/>
          <w:szCs w:val="22"/>
        </w:rPr>
        <w:t> </w:t>
      </w:r>
    </w:p>
    <w:p w14:paraId="7C462E0A"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2B613F5A" w14:textId="77777777" w:rsidR="009270C9" w:rsidRDefault="009270C9" w:rsidP="0055098E">
      <w:pPr>
        <w:pStyle w:val="paragraph"/>
        <w:numPr>
          <w:ilvl w:val="0"/>
          <w:numId w:val="1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Prestatie-indicator </w:t>
      </w:r>
      <w:r>
        <w:rPr>
          <w:rStyle w:val="normaltextrun"/>
          <w:rFonts w:ascii="Calibri" w:hAnsi="Calibri" w:cs="Calibri"/>
          <w:i/>
          <w:iCs/>
          <w:sz w:val="22"/>
          <w:szCs w:val="22"/>
        </w:rPr>
        <w:t xml:space="preserve">domein </w:t>
      </w:r>
      <w:r>
        <w:rPr>
          <w:rStyle w:val="normaltextrun"/>
          <w:rFonts w:ascii="Calibri" w:hAnsi="Calibri" w:cs="Calibri"/>
          <w:sz w:val="22"/>
          <w:szCs w:val="22"/>
        </w:rPr>
        <w:t>SOCIALISATIE:</w:t>
      </w:r>
      <w:r>
        <w:rPr>
          <w:rStyle w:val="eop"/>
          <w:rFonts w:ascii="Calibri" w:hAnsi="Calibri" w:cs="Calibri"/>
          <w:sz w:val="22"/>
          <w:szCs w:val="22"/>
        </w:rPr>
        <w:t> </w:t>
      </w:r>
    </w:p>
    <w:p w14:paraId="4CC83424"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378517C1"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De leerkracht:</w:t>
      </w:r>
      <w:r>
        <w:rPr>
          <w:rStyle w:val="eop"/>
          <w:rFonts w:ascii="Calibri" w:hAnsi="Calibri" w:cs="Calibri"/>
          <w:sz w:val="22"/>
          <w:szCs w:val="22"/>
        </w:rPr>
        <w:t> </w:t>
      </w:r>
    </w:p>
    <w:p w14:paraId="07ED1651" w14:textId="77777777" w:rsidR="009270C9" w:rsidRDefault="009270C9" w:rsidP="0055098E">
      <w:pPr>
        <w:pStyle w:val="paragraph"/>
        <w:numPr>
          <w:ilvl w:val="0"/>
          <w:numId w:val="15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besteed aandacht aan verschillende vaardigheden zoals: omgang met anderen, omgang met jezelf, uitvoering van talen en omgang met de brede omgeving.</w:t>
      </w:r>
      <w:r>
        <w:rPr>
          <w:rStyle w:val="eop"/>
          <w:rFonts w:ascii="Calibri" w:hAnsi="Calibri" w:cs="Calibri"/>
          <w:sz w:val="22"/>
          <w:szCs w:val="22"/>
        </w:rPr>
        <w:t> </w:t>
      </w:r>
    </w:p>
    <w:p w14:paraId="2D7DD4AE" w14:textId="77777777" w:rsidR="009270C9" w:rsidRDefault="009270C9" w:rsidP="0055098E">
      <w:pPr>
        <w:pStyle w:val="paragraph"/>
        <w:numPr>
          <w:ilvl w:val="0"/>
          <w:numId w:val="15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leert het kind onderdeel te zijn van een groep.</w:t>
      </w:r>
      <w:r>
        <w:rPr>
          <w:rStyle w:val="eop"/>
          <w:rFonts w:ascii="Calibri" w:hAnsi="Calibri" w:cs="Calibri"/>
          <w:sz w:val="22"/>
          <w:szCs w:val="22"/>
        </w:rPr>
        <w:t> </w:t>
      </w:r>
    </w:p>
    <w:p w14:paraId="4F54D3FA" w14:textId="77777777" w:rsidR="009270C9" w:rsidRDefault="009270C9" w:rsidP="0055098E">
      <w:pPr>
        <w:pStyle w:val="paragraph"/>
        <w:numPr>
          <w:ilvl w:val="0"/>
          <w:numId w:val="156"/>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leert het kind inzien dat het leven een groep om verschillende taken en rollen vraagt.</w:t>
      </w:r>
      <w:r>
        <w:rPr>
          <w:rStyle w:val="eop"/>
          <w:rFonts w:ascii="Calibri" w:hAnsi="Calibri" w:cs="Calibri"/>
          <w:sz w:val="22"/>
          <w:szCs w:val="22"/>
        </w:rPr>
        <w:t> </w:t>
      </w:r>
    </w:p>
    <w:p w14:paraId="04550394" w14:textId="77777777" w:rsidR="009270C9" w:rsidRDefault="009270C9" w:rsidP="0055098E">
      <w:pPr>
        <w:pStyle w:val="paragraph"/>
        <w:numPr>
          <w:ilvl w:val="0"/>
          <w:numId w:val="157"/>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begeleidt het kind in het zorgdragen voor het milieu.</w:t>
      </w:r>
      <w:r>
        <w:rPr>
          <w:rStyle w:val="eop"/>
          <w:rFonts w:ascii="Calibri" w:hAnsi="Calibri" w:cs="Calibri"/>
          <w:sz w:val="22"/>
          <w:szCs w:val="22"/>
        </w:rPr>
        <w:t> </w:t>
      </w:r>
    </w:p>
    <w:p w14:paraId="4C76EB81" w14:textId="77777777" w:rsidR="009270C9" w:rsidRDefault="009270C9" w:rsidP="0055098E">
      <w:pPr>
        <w:pStyle w:val="paragraph"/>
        <w:numPr>
          <w:ilvl w:val="0"/>
          <w:numId w:val="157"/>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ondersteunt en begeleidt het kind bij het ontwikkelen van acties.</w:t>
      </w:r>
      <w:r>
        <w:rPr>
          <w:rStyle w:val="eop"/>
          <w:rFonts w:ascii="Calibri" w:hAnsi="Calibri" w:cs="Calibri"/>
          <w:sz w:val="22"/>
          <w:szCs w:val="22"/>
        </w:rPr>
        <w:t> </w:t>
      </w:r>
    </w:p>
    <w:p w14:paraId="09358A2F" w14:textId="77777777" w:rsidR="009270C9" w:rsidRDefault="009270C9" w:rsidP="009270C9">
      <w:pPr>
        <w:pStyle w:val="paragraph"/>
        <w:spacing w:before="0" w:beforeAutospacing="0" w:after="0" w:afterAutospacing="0"/>
        <w:ind w:left="1080"/>
        <w:textAlignment w:val="baseline"/>
        <w:rPr>
          <w:rFonts w:ascii="Calibri" w:hAnsi="Calibri" w:cs="Calibri"/>
          <w:sz w:val="22"/>
          <w:szCs w:val="22"/>
        </w:rPr>
      </w:pPr>
      <w:r>
        <w:rPr>
          <w:rStyle w:val="eop"/>
          <w:rFonts w:ascii="Calibri" w:hAnsi="Calibri" w:cs="Calibri"/>
          <w:sz w:val="22"/>
          <w:szCs w:val="22"/>
        </w:rPr>
        <w:t> </w:t>
      </w:r>
    </w:p>
    <w:p w14:paraId="6602EA24" w14:textId="77777777" w:rsidR="009270C9" w:rsidRDefault="009270C9" w:rsidP="0055098E">
      <w:pPr>
        <w:pStyle w:val="paragraph"/>
        <w:numPr>
          <w:ilvl w:val="0"/>
          <w:numId w:val="15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Prestatie-indicator </w:t>
      </w:r>
      <w:r>
        <w:rPr>
          <w:rStyle w:val="normaltextrun"/>
          <w:rFonts w:ascii="Calibri" w:hAnsi="Calibri" w:cs="Calibri"/>
          <w:i/>
          <w:iCs/>
          <w:sz w:val="22"/>
          <w:szCs w:val="22"/>
        </w:rPr>
        <w:t xml:space="preserve">domein </w:t>
      </w:r>
      <w:r>
        <w:rPr>
          <w:rStyle w:val="normaltextrun"/>
          <w:rFonts w:ascii="Calibri" w:hAnsi="Calibri" w:cs="Calibri"/>
          <w:sz w:val="22"/>
          <w:szCs w:val="22"/>
        </w:rPr>
        <w:t>PERSOONSVORMING:</w:t>
      </w:r>
      <w:r>
        <w:rPr>
          <w:rStyle w:val="eop"/>
          <w:rFonts w:ascii="Calibri" w:hAnsi="Calibri" w:cs="Calibri"/>
          <w:sz w:val="22"/>
          <w:szCs w:val="22"/>
        </w:rPr>
        <w:t> </w:t>
      </w:r>
    </w:p>
    <w:p w14:paraId="18DD4258"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eop"/>
          <w:rFonts w:ascii="Calibri" w:hAnsi="Calibri" w:cs="Calibri"/>
          <w:sz w:val="22"/>
          <w:szCs w:val="22"/>
        </w:rPr>
        <w:t> </w:t>
      </w:r>
    </w:p>
    <w:p w14:paraId="7B46E695" w14:textId="77777777" w:rsidR="009270C9" w:rsidRDefault="009270C9" w:rsidP="009270C9">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sz w:val="22"/>
          <w:szCs w:val="22"/>
        </w:rPr>
        <w:t>De leerkracht:</w:t>
      </w:r>
      <w:r>
        <w:rPr>
          <w:rStyle w:val="eop"/>
          <w:rFonts w:ascii="Calibri" w:hAnsi="Calibri" w:cs="Calibri"/>
          <w:sz w:val="22"/>
          <w:szCs w:val="22"/>
        </w:rPr>
        <w:t> </w:t>
      </w:r>
    </w:p>
    <w:p w14:paraId="6A08E04E" w14:textId="77777777" w:rsidR="009270C9" w:rsidRDefault="009270C9" w:rsidP="0055098E">
      <w:pPr>
        <w:pStyle w:val="paragraph"/>
        <w:numPr>
          <w:ilvl w:val="0"/>
          <w:numId w:val="159"/>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bevordert het samen spelen en werken met verschillende kinderen.</w:t>
      </w:r>
      <w:r>
        <w:rPr>
          <w:rStyle w:val="eop"/>
          <w:rFonts w:ascii="Calibri" w:hAnsi="Calibri" w:cs="Calibri"/>
          <w:sz w:val="22"/>
          <w:szCs w:val="22"/>
        </w:rPr>
        <w:t> </w:t>
      </w:r>
    </w:p>
    <w:p w14:paraId="71920C0A" w14:textId="77777777" w:rsidR="009270C9" w:rsidRDefault="009270C9" w:rsidP="0055098E">
      <w:pPr>
        <w:pStyle w:val="paragraph"/>
        <w:numPr>
          <w:ilvl w:val="0"/>
          <w:numId w:val="159"/>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besteedt aandacht aan verschillende culturen.</w:t>
      </w:r>
      <w:r>
        <w:rPr>
          <w:rStyle w:val="eop"/>
          <w:rFonts w:ascii="Calibri" w:hAnsi="Calibri" w:cs="Calibri"/>
          <w:sz w:val="22"/>
          <w:szCs w:val="22"/>
        </w:rPr>
        <w:t> </w:t>
      </w:r>
    </w:p>
    <w:p w14:paraId="0AE4D791" w14:textId="77777777" w:rsidR="009270C9" w:rsidRDefault="009270C9" w:rsidP="0055098E">
      <w:pPr>
        <w:pStyle w:val="paragraph"/>
        <w:numPr>
          <w:ilvl w:val="0"/>
          <w:numId w:val="159"/>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besteedt aandacht verschillende geestelijke stromingen.</w:t>
      </w:r>
      <w:r>
        <w:rPr>
          <w:rStyle w:val="eop"/>
          <w:rFonts w:ascii="Calibri" w:hAnsi="Calibri" w:cs="Calibri"/>
          <w:sz w:val="22"/>
          <w:szCs w:val="22"/>
        </w:rPr>
        <w:t> </w:t>
      </w:r>
    </w:p>
    <w:p w14:paraId="082E99F0" w14:textId="77777777" w:rsidR="009270C9" w:rsidRDefault="009270C9" w:rsidP="0055098E">
      <w:pPr>
        <w:pStyle w:val="paragraph"/>
        <w:numPr>
          <w:ilvl w:val="0"/>
          <w:numId w:val="159"/>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besteedt aandacht aan de ontwikkeling van je eigen IK.</w:t>
      </w:r>
      <w:r>
        <w:rPr>
          <w:rStyle w:val="eop"/>
          <w:rFonts w:ascii="Calibri" w:hAnsi="Calibri" w:cs="Calibri"/>
          <w:sz w:val="22"/>
          <w:szCs w:val="22"/>
        </w:rPr>
        <w:t> </w:t>
      </w:r>
    </w:p>
    <w:p w14:paraId="7ED451DE" w14:textId="77777777" w:rsidR="009270C9" w:rsidRDefault="009270C9" w:rsidP="0055098E">
      <w:pPr>
        <w:pStyle w:val="paragraph"/>
        <w:numPr>
          <w:ilvl w:val="0"/>
          <w:numId w:val="160"/>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 xml:space="preserve">leert het kind omgaan met </w:t>
      </w:r>
      <w:r>
        <w:rPr>
          <w:rStyle w:val="spellingerror"/>
          <w:rFonts w:ascii="Calibri" w:hAnsi="Calibri" w:cs="Calibri"/>
          <w:sz w:val="22"/>
          <w:szCs w:val="22"/>
        </w:rPr>
        <w:t>social</w:t>
      </w:r>
      <w:r>
        <w:rPr>
          <w:rStyle w:val="normaltextrun"/>
          <w:rFonts w:ascii="Calibri" w:hAnsi="Calibri" w:cs="Calibri"/>
          <w:sz w:val="22"/>
          <w:szCs w:val="22"/>
        </w:rPr>
        <w:t xml:space="preserve"> media.</w:t>
      </w:r>
      <w:r>
        <w:rPr>
          <w:rStyle w:val="eop"/>
          <w:rFonts w:ascii="Calibri" w:hAnsi="Calibri" w:cs="Calibri"/>
          <w:sz w:val="22"/>
          <w:szCs w:val="22"/>
        </w:rPr>
        <w:t> </w:t>
      </w:r>
    </w:p>
    <w:p w14:paraId="3255AF01" w14:textId="77777777" w:rsidR="009270C9" w:rsidRDefault="009270C9" w:rsidP="0055098E">
      <w:pPr>
        <w:pStyle w:val="paragraph"/>
        <w:numPr>
          <w:ilvl w:val="0"/>
          <w:numId w:val="160"/>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besteedt aan bijzondere vieringen.</w:t>
      </w:r>
      <w:r>
        <w:rPr>
          <w:rStyle w:val="eop"/>
          <w:rFonts w:ascii="Calibri" w:hAnsi="Calibri" w:cs="Calibri"/>
          <w:sz w:val="22"/>
          <w:szCs w:val="22"/>
        </w:rPr>
        <w:t> </w:t>
      </w:r>
    </w:p>
    <w:p w14:paraId="1C278EDC" w14:textId="77777777" w:rsidR="009270C9" w:rsidRDefault="009270C9" w:rsidP="0055098E">
      <w:pPr>
        <w:pStyle w:val="paragraph"/>
        <w:numPr>
          <w:ilvl w:val="0"/>
          <w:numId w:val="160"/>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leert het kind hoe het is om in vrijheden en/of beperkingen te leven.</w:t>
      </w:r>
      <w:r>
        <w:rPr>
          <w:rStyle w:val="eop"/>
          <w:rFonts w:ascii="Calibri" w:hAnsi="Calibri" w:cs="Calibri"/>
          <w:sz w:val="22"/>
          <w:szCs w:val="22"/>
        </w:rPr>
        <w:t> </w:t>
      </w:r>
    </w:p>
    <w:p w14:paraId="34A04B10" w14:textId="77777777" w:rsidR="009270C9" w:rsidRDefault="009270C9" w:rsidP="0055098E">
      <w:pPr>
        <w:pStyle w:val="paragraph"/>
        <w:numPr>
          <w:ilvl w:val="0"/>
          <w:numId w:val="160"/>
        </w:numPr>
        <w:spacing w:before="0" w:beforeAutospacing="0" w:after="0" w:afterAutospacing="0"/>
        <w:ind w:left="1440" w:firstLine="0"/>
        <w:textAlignment w:val="baseline"/>
        <w:rPr>
          <w:rFonts w:ascii="Calibri" w:hAnsi="Calibri" w:cs="Calibri"/>
          <w:sz w:val="22"/>
          <w:szCs w:val="22"/>
        </w:rPr>
      </w:pPr>
      <w:r>
        <w:rPr>
          <w:rStyle w:val="normaltextrun"/>
          <w:rFonts w:ascii="Calibri" w:hAnsi="Calibri" w:cs="Calibri"/>
          <w:sz w:val="22"/>
          <w:szCs w:val="22"/>
        </w:rPr>
        <w:t>bespreekt het onderscheid tussen de mens in de samenleving. </w:t>
      </w:r>
      <w:r>
        <w:rPr>
          <w:rStyle w:val="eop"/>
          <w:rFonts w:ascii="Calibri" w:hAnsi="Calibri" w:cs="Calibri"/>
          <w:sz w:val="22"/>
          <w:szCs w:val="22"/>
        </w:rPr>
        <w:t> </w:t>
      </w:r>
    </w:p>
    <w:p w14:paraId="046C870C" w14:textId="77777777" w:rsidR="009270C9" w:rsidRDefault="009270C9" w:rsidP="009270C9">
      <w:r>
        <w:br w:type="page"/>
      </w:r>
    </w:p>
    <w:p w14:paraId="52858FDB" w14:textId="77777777" w:rsidR="009270C9" w:rsidRDefault="009270C9" w:rsidP="009270C9">
      <w:pPr>
        <w:textAlignment w:val="baseline"/>
        <w:rPr>
          <w:rFonts w:ascii="Calibri" w:eastAsia="Times New Roman" w:hAnsi="Calibri" w:cs="Calibri"/>
          <w:sz w:val="28"/>
          <w:szCs w:val="28"/>
          <w:u w:val="single"/>
          <w:lang w:eastAsia="nl-NL"/>
        </w:rPr>
        <w:sectPr w:rsidR="009270C9" w:rsidSect="00365167">
          <w:pgSz w:w="11906" w:h="16838"/>
          <w:pgMar w:top="1418" w:right="1418" w:bottom="1418" w:left="1418" w:header="709" w:footer="709" w:gutter="0"/>
          <w:cols w:space="708"/>
          <w:docGrid w:linePitch="360"/>
        </w:sectPr>
      </w:pPr>
    </w:p>
    <w:p w14:paraId="68EC9CBF"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u w:val="single"/>
          <w:lang w:eastAsia="nl-NL"/>
        </w:rPr>
        <w:t>Bijlage 1 Inventarisatie activiteiten Burgerschap 2020-2021</w:t>
      </w:r>
      <w:r w:rsidRPr="00365167">
        <w:rPr>
          <w:rFonts w:ascii="Calibri" w:eastAsia="Times New Roman" w:hAnsi="Calibri" w:cs="Calibri"/>
          <w:sz w:val="28"/>
          <w:szCs w:val="28"/>
          <w:lang w:eastAsia="nl-NL"/>
        </w:rPr>
        <w:t> </w:t>
      </w:r>
    </w:p>
    <w:p w14:paraId="5846439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7"/>
        <w:gridCol w:w="2670"/>
        <w:gridCol w:w="2087"/>
        <w:gridCol w:w="2725"/>
        <w:gridCol w:w="2817"/>
      </w:tblGrid>
      <w:tr w:rsidR="009270C9" w:rsidRPr="00365167" w14:paraId="4C0F1F22" w14:textId="77777777" w:rsidTr="00002DE8">
        <w:trPr>
          <w:trHeight w:val="510"/>
        </w:trPr>
        <w:tc>
          <w:tcPr>
            <w:tcW w:w="14565" w:type="dxa"/>
            <w:gridSpan w:val="5"/>
            <w:tcBorders>
              <w:top w:val="single" w:sz="6" w:space="0" w:color="auto"/>
              <w:left w:val="single" w:sz="6" w:space="0" w:color="auto"/>
              <w:bottom w:val="single" w:sz="6" w:space="0" w:color="auto"/>
              <w:right w:val="single" w:sz="6" w:space="0" w:color="auto"/>
            </w:tcBorders>
            <w:shd w:val="clear" w:color="auto" w:fill="9CC2E5"/>
            <w:hideMark/>
          </w:tcPr>
          <w:p w14:paraId="1A9B1F5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Actief burgerschap en sociale integratie                    Overzicht groep 1/2</w:t>
            </w:r>
            <w:r w:rsidRPr="00365167">
              <w:rPr>
                <w:rFonts w:ascii="Arial" w:eastAsia="Times New Roman" w:hAnsi="Arial" w:cs="Arial"/>
                <w:lang w:eastAsia="nl-NL"/>
              </w:rPr>
              <w:t> </w:t>
            </w:r>
          </w:p>
        </w:tc>
      </w:tr>
      <w:tr w:rsidR="009270C9" w:rsidRPr="00365167" w14:paraId="1B47C17F" w14:textId="77777777" w:rsidTr="00002DE8">
        <w:trPr>
          <w:trHeight w:val="510"/>
        </w:trPr>
        <w:tc>
          <w:tcPr>
            <w:tcW w:w="14565" w:type="dxa"/>
            <w:gridSpan w:val="5"/>
            <w:tcBorders>
              <w:top w:val="single" w:sz="6" w:space="0" w:color="auto"/>
              <w:left w:val="single" w:sz="6" w:space="0" w:color="auto"/>
              <w:bottom w:val="single" w:sz="6" w:space="0" w:color="auto"/>
              <w:right w:val="single" w:sz="6" w:space="0" w:color="auto"/>
            </w:tcBorders>
            <w:shd w:val="clear" w:color="auto" w:fill="auto"/>
            <w:hideMark/>
          </w:tcPr>
          <w:p w14:paraId="7B2A27D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B6A6D1D" w14:textId="77777777" w:rsidTr="00002DE8">
        <w:trPr>
          <w:trHeight w:val="54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AD6DCC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Activiteit</w:t>
            </w:r>
            <w:r w:rsidRPr="00365167">
              <w:rPr>
                <w:rFonts w:ascii="Arial" w:eastAsia="Times New Roman" w:hAnsi="Arial" w:cs="Arial"/>
                <w:lang w:eastAsia="nl-NL"/>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FE1C97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Structureel</w:t>
            </w:r>
            <w:r w:rsidRPr="00365167">
              <w:rPr>
                <w:rFonts w:ascii="Arial" w:eastAsia="Times New Roman" w:hAnsi="Arial" w:cs="Arial"/>
                <w:lang w:eastAsia="nl-NL"/>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63FAB30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Incidenteel</w:t>
            </w: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3B2AA0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Kans</w:t>
            </w: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8316E8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Bedreiging</w:t>
            </w:r>
            <w:r w:rsidRPr="00365167">
              <w:rPr>
                <w:rFonts w:ascii="Arial" w:eastAsia="Times New Roman" w:hAnsi="Arial" w:cs="Arial"/>
                <w:lang w:eastAsia="nl-NL"/>
              </w:rPr>
              <w:t> </w:t>
            </w:r>
          </w:p>
        </w:tc>
      </w:tr>
      <w:tr w:rsidR="009270C9" w:rsidRPr="00365167" w14:paraId="30B3C2CF"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CE8C83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Op de juiste manier vragen stellen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95638F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BD4BBD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3B370BF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9D2A29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A81214E"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B455E2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Beleefdheidsvormen (elkaar aankijken, gedag zeggen, naar elkaar luisteren enz.)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2F391D8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3D2DF87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7A0D65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04B0EB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6586C36"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06E7937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Zorg dragen voor materialen in de klas (+ opruimen)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D1105C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1118BE4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D4868C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DE99DD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721C18E"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693C352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Toilet gebruik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45D0C5D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7543397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2F00CBC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C96254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B44E8DD" w14:textId="77777777" w:rsidTr="00002DE8">
        <w:trPr>
          <w:trHeight w:val="54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50B427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Scheiden afval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C01E64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FEC5F8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A1A86A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6AD8E9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85CC73C"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DA6393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Zelfstandigheid bevorderen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5CEE69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4146780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778A99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7B0E22D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2AEC49A"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4A543D4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Uitstapjes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CC0EAD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2FFE56E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B59C8F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E7FAA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57FD2DB" w14:textId="77777777" w:rsidTr="00002DE8">
        <w:trPr>
          <w:trHeight w:val="51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55B9112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Handelen naar regels en afspraken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7D3CA6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5308A4F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DAD5F8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F35FEE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291D18F" w14:textId="77777777" w:rsidTr="00002DE8">
        <w:trPr>
          <w:trHeight w:val="540"/>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73C9029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Hulpvaardigheid (maatjes, elkaar helpen enz.)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017504F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130" w:type="dxa"/>
            <w:tcBorders>
              <w:top w:val="single" w:sz="6" w:space="0" w:color="auto"/>
              <w:left w:val="single" w:sz="6" w:space="0" w:color="auto"/>
              <w:bottom w:val="single" w:sz="6" w:space="0" w:color="auto"/>
              <w:right w:val="single" w:sz="6" w:space="0" w:color="auto"/>
            </w:tcBorders>
            <w:shd w:val="clear" w:color="auto" w:fill="auto"/>
            <w:hideMark/>
          </w:tcPr>
          <w:p w14:paraId="014C54D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8609A0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D01A1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bl>
    <w:p w14:paraId="4F211EF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Segoe UI" w:eastAsia="Times New Roman" w:hAnsi="Segoe UI" w:cs="Segoe UI"/>
          <w:color w:val="666666"/>
          <w:sz w:val="18"/>
          <w:szCs w:val="18"/>
          <w:shd w:val="clear" w:color="auto" w:fill="FFFFFF"/>
          <w:lang w:eastAsia="nl-NL"/>
        </w:rPr>
        <w:t> </w:t>
      </w:r>
      <w:r w:rsidRPr="00365167">
        <w:rPr>
          <w:rFonts w:ascii="Calibri" w:eastAsia="Times New Roman" w:hAnsi="Calibri" w:cs="Calibri"/>
          <w:sz w:val="28"/>
          <w:szCs w:val="28"/>
          <w:lang w:eastAsia="nl-NL"/>
        </w:rPr>
        <w:t> </w:t>
      </w:r>
    </w:p>
    <w:p w14:paraId="44AE80B0"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96"/>
        <w:gridCol w:w="2652"/>
        <w:gridCol w:w="2521"/>
        <w:gridCol w:w="1803"/>
        <w:gridCol w:w="2014"/>
      </w:tblGrid>
      <w:tr w:rsidR="009270C9" w:rsidRPr="00365167" w14:paraId="0DCFE88B" w14:textId="77777777" w:rsidTr="00002DE8">
        <w:trPr>
          <w:trHeight w:val="450"/>
        </w:trPr>
        <w:tc>
          <w:tcPr>
            <w:tcW w:w="14175" w:type="dxa"/>
            <w:gridSpan w:val="5"/>
            <w:tcBorders>
              <w:top w:val="single" w:sz="6" w:space="0" w:color="auto"/>
              <w:left w:val="single" w:sz="6" w:space="0" w:color="auto"/>
              <w:bottom w:val="single" w:sz="6" w:space="0" w:color="auto"/>
              <w:right w:val="single" w:sz="6" w:space="0" w:color="auto"/>
            </w:tcBorders>
            <w:shd w:val="clear" w:color="auto" w:fill="9CC2E5"/>
            <w:hideMark/>
          </w:tcPr>
          <w:p w14:paraId="758BC34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Actief burgerschap en sociale integratie                    Overzicht groep  3</w:t>
            </w:r>
            <w:r w:rsidRPr="00365167">
              <w:rPr>
                <w:rFonts w:ascii="Arial" w:eastAsia="Times New Roman" w:hAnsi="Arial" w:cs="Arial"/>
                <w:lang w:eastAsia="nl-NL"/>
              </w:rPr>
              <w:t> </w:t>
            </w:r>
          </w:p>
        </w:tc>
      </w:tr>
      <w:tr w:rsidR="009270C9" w:rsidRPr="00365167" w14:paraId="6467DFDE"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C18DD4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Activiteit</w:t>
            </w:r>
            <w:r w:rsidRPr="00365167">
              <w:rPr>
                <w:rFonts w:ascii="Arial" w:eastAsia="Times New Roman" w:hAnsi="Arial" w:cs="Arial"/>
                <w:lang w:eastAsia="nl-NL"/>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0EEFE1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Structureel</w:t>
            </w: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B974CE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Incidenteel</w:t>
            </w: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66E978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Kans</w:t>
            </w: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5BB907A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Bedreiging</w:t>
            </w:r>
            <w:r w:rsidRPr="00365167">
              <w:rPr>
                <w:rFonts w:ascii="Arial" w:eastAsia="Times New Roman" w:hAnsi="Arial" w:cs="Arial"/>
                <w:lang w:eastAsia="nl-NL"/>
              </w:rPr>
              <w:t> </w:t>
            </w:r>
          </w:p>
        </w:tc>
      </w:tr>
      <w:tr w:rsidR="009270C9" w:rsidRPr="00365167" w14:paraId="4D945D96"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004430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Scheiden van afval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E8D502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E48700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BFEF3B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0ED99E2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2428027"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FD7182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Klassendienst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9C6C07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8D2CB2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9C8984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5F8667A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A4BE4BE"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C3B2AE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Jantje Beton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4E934A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196FED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8BB026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6957044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0CA2681"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C933BC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Huisje boompje beestje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768B9E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7AFA0E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7BC0E7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484AC1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FE43B97"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633CEE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Rots en water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C96061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741F0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BD65F6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4A15C2F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6941FC3"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1CEF7D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Samenwerken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C076AE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9CA0F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AD8128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2E4C779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4417190"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B93621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Circuits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27F06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73EF25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4E3D9A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3421EB0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46F7A2A"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DAE5FE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Bezoek aan bibliotheek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5A107E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DB9794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F6F118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5301503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F249D13"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3AE86D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Natuur en vogelwacht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97770A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62A417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E1F2B6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6CD1FEB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21634E3"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AAAB48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Praktische verkeerslessen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1DD461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0D7858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72B42D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71B0436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CCB9750"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8F7AF1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Buitens spelen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1061D1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297CE4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4D082F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0E3CC7D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112743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978BCD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Gymlessen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7F169B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3712A4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76FEAB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3B8C512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AFD1F0E"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C00AE5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Groepsgesprekken (geestelijke stromingen)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12DAD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0579D3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C35F7E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1D734A7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7F10F38"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B9D5C2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Regels en afspraken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EE494E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230B11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105A28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00390E9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905459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5E1ADC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Kunstcarrousel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DD5DDF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0B0A7D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424BB6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95" w:type="dxa"/>
            <w:tcBorders>
              <w:top w:val="single" w:sz="6" w:space="0" w:color="auto"/>
              <w:left w:val="single" w:sz="6" w:space="0" w:color="auto"/>
              <w:bottom w:val="single" w:sz="6" w:space="0" w:color="auto"/>
              <w:right w:val="single" w:sz="6" w:space="0" w:color="auto"/>
            </w:tcBorders>
            <w:shd w:val="clear" w:color="auto" w:fill="auto"/>
            <w:hideMark/>
          </w:tcPr>
          <w:p w14:paraId="10362A6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bl>
    <w:p w14:paraId="2A4AECEC"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Segoe UI" w:eastAsia="Times New Roman" w:hAnsi="Segoe UI" w:cs="Segoe UI"/>
          <w:color w:val="666666"/>
          <w:sz w:val="18"/>
          <w:szCs w:val="18"/>
          <w:shd w:val="clear" w:color="auto" w:fill="FFFFFF"/>
          <w:lang w:eastAsia="nl-NL"/>
        </w:rPr>
        <w:t> </w:t>
      </w:r>
      <w:r w:rsidRPr="00365167">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2622"/>
        <w:gridCol w:w="2495"/>
        <w:gridCol w:w="1919"/>
        <w:gridCol w:w="2032"/>
      </w:tblGrid>
      <w:tr w:rsidR="009270C9" w:rsidRPr="00365167" w14:paraId="3C3F2751" w14:textId="77777777" w:rsidTr="00002DE8">
        <w:trPr>
          <w:trHeight w:val="645"/>
        </w:trPr>
        <w:tc>
          <w:tcPr>
            <w:tcW w:w="14355" w:type="dxa"/>
            <w:gridSpan w:val="5"/>
            <w:tcBorders>
              <w:top w:val="single" w:sz="6" w:space="0" w:color="auto"/>
              <w:left w:val="single" w:sz="6" w:space="0" w:color="auto"/>
              <w:bottom w:val="single" w:sz="6" w:space="0" w:color="auto"/>
              <w:right w:val="single" w:sz="6" w:space="0" w:color="auto"/>
            </w:tcBorders>
            <w:shd w:val="clear" w:color="auto" w:fill="9CC2E5"/>
            <w:hideMark/>
          </w:tcPr>
          <w:p w14:paraId="176FEF6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xml:space="preserve">    </w:t>
            </w:r>
            <w:r w:rsidRPr="00365167">
              <w:rPr>
                <w:rFonts w:ascii="Arial" w:eastAsia="Times New Roman" w:hAnsi="Arial" w:cs="Arial"/>
                <w:b/>
                <w:bCs/>
                <w:lang w:eastAsia="nl-NL"/>
              </w:rPr>
              <w:t>Actief burgerschap en sociale integratie                    Overzicht groep 4</w:t>
            </w:r>
            <w:r w:rsidRPr="00365167">
              <w:rPr>
                <w:rFonts w:ascii="Arial" w:eastAsia="Times New Roman" w:hAnsi="Arial" w:cs="Arial"/>
                <w:lang w:eastAsia="nl-NL"/>
              </w:rPr>
              <w:t> </w:t>
            </w:r>
          </w:p>
        </w:tc>
      </w:tr>
      <w:tr w:rsidR="009270C9" w:rsidRPr="00365167" w14:paraId="3B5BB1C5"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DD4286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Activiteit</w:t>
            </w:r>
            <w:r w:rsidRPr="00365167">
              <w:rPr>
                <w:rFonts w:ascii="Arial" w:eastAsia="Times New Roman" w:hAnsi="Arial" w:cs="Arial"/>
                <w:lang w:eastAsia="nl-NL"/>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1F4A1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Structureel</w:t>
            </w: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E6B320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Incidenteel</w:t>
            </w: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6BC55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Kans</w:t>
            </w: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E7E38F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Bedreiging</w:t>
            </w:r>
            <w:r w:rsidRPr="00365167">
              <w:rPr>
                <w:rFonts w:ascii="Arial" w:eastAsia="Times New Roman" w:hAnsi="Arial" w:cs="Arial"/>
                <w:lang w:eastAsia="nl-NL"/>
              </w:rPr>
              <w:t> </w:t>
            </w:r>
          </w:p>
        </w:tc>
      </w:tr>
      <w:tr w:rsidR="009270C9" w:rsidRPr="00365167" w14:paraId="5CA093D0"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7BFB7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Omgaan met jezelf en de ander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E3D0D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ECF42C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041F6D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DA70CB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86C1DF6"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75374A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Groepsvorming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7AEAED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37734B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F2E47F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8CAA3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8AAB6BB"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6C62F9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Rots en Water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C1BDFA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45F43C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5B757B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5AC28E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FF59B61"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8310B5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Schoolregels, klassenregels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C8CAF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C29D98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8B952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1E66D2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1DC9166"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C568C8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Leren omgaan met conflicten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F5A5BB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87DE75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121606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87C412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A46D9B7"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5C29ED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In stand houden van de inrichting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6538A9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DF8014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E561A9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846AC2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F01B8AD"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B1B05E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Op orde houden van het klaslokaal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6BDCF7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ACC3D8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8613A3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502FF1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7336378"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016A71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Klassendiensten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014892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EDD68D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0AEBB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102E5B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C34B016"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97B98B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Plein opruimen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59F293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5FD9A7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1BC5F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D8541A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572D9233"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C53FE9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Omgaan met materiaal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D5B462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19EB80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05F1E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C1E083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F21FA1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A4E8A2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Kringgesprekken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2174CB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2E6F20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E0DA4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D23BD4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21A7626"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583C50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Themahoek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B2A8FC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ADBD21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E187B2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C3A429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2200037"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C3365F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Kinderboekenweek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ADBD6F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ED20BC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1AD9E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3025B86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486E39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0B50BA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Excursies, schoolreis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C8DF9E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DB9487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1E01D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239F55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18E5298"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5D562B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Bibliotheekbezoek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639991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AB2A08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C55C7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B784F7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F37B2F3"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C03561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Spelvormen met winst en verlies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709B85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AF26C2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12AE52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5A53D9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D65F45B"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6D8F4D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Afvalscheiding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C367AE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116E29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FF846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6887E6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901859C"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B5C371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Wereldoriëntatie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BB9C30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07B7EF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C2B60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4CD09E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37DA58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A6F8F5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Samenwerken in verschillen werkvormen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4DA8BA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F2CE62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86478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271D17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bl>
    <w:p w14:paraId="06435FEB"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1"/>
        <w:gridCol w:w="2684"/>
        <w:gridCol w:w="2549"/>
        <w:gridCol w:w="1979"/>
        <w:gridCol w:w="1693"/>
      </w:tblGrid>
      <w:tr w:rsidR="009270C9" w:rsidRPr="00365167" w14:paraId="23F4D181" w14:textId="77777777" w:rsidTr="00002DE8">
        <w:trPr>
          <w:trHeight w:val="585"/>
        </w:trPr>
        <w:tc>
          <w:tcPr>
            <w:tcW w:w="13980" w:type="dxa"/>
            <w:gridSpan w:val="5"/>
            <w:tcBorders>
              <w:top w:val="single" w:sz="6" w:space="0" w:color="auto"/>
              <w:left w:val="single" w:sz="6" w:space="0" w:color="auto"/>
              <w:bottom w:val="single" w:sz="6" w:space="0" w:color="auto"/>
              <w:right w:val="single" w:sz="6" w:space="0" w:color="auto"/>
            </w:tcBorders>
            <w:shd w:val="clear" w:color="auto" w:fill="9CC2E5"/>
            <w:hideMark/>
          </w:tcPr>
          <w:p w14:paraId="61C37F3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xml:space="preserve">     </w:t>
            </w:r>
            <w:r w:rsidRPr="00365167">
              <w:rPr>
                <w:rFonts w:ascii="Arial" w:eastAsia="Times New Roman" w:hAnsi="Arial" w:cs="Arial"/>
                <w:b/>
                <w:bCs/>
                <w:lang w:eastAsia="nl-NL"/>
              </w:rPr>
              <w:t>Actief burgerschap en sociale integratie                    Overzicht groep  5/6</w:t>
            </w:r>
            <w:r w:rsidRPr="00365167">
              <w:rPr>
                <w:rFonts w:ascii="Arial" w:eastAsia="Times New Roman" w:hAnsi="Arial" w:cs="Arial"/>
                <w:lang w:eastAsia="nl-NL"/>
              </w:rPr>
              <w:t> </w:t>
            </w:r>
          </w:p>
        </w:tc>
      </w:tr>
      <w:tr w:rsidR="009270C9" w:rsidRPr="00365167" w14:paraId="2003D9CD"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215F7E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Activiteit</w:t>
            </w:r>
            <w:r w:rsidRPr="00365167">
              <w:rPr>
                <w:rFonts w:ascii="Arial" w:eastAsia="Times New Roman" w:hAnsi="Arial" w:cs="Arial"/>
                <w:lang w:eastAsia="nl-NL"/>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FD397E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Structureel</w:t>
            </w: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376797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Incidenteel</w:t>
            </w: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1EBC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Kans</w:t>
            </w: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0D26AE9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Bedreiging</w:t>
            </w:r>
            <w:r w:rsidRPr="00365167">
              <w:rPr>
                <w:rFonts w:ascii="Arial" w:eastAsia="Times New Roman" w:hAnsi="Arial" w:cs="Arial"/>
                <w:lang w:eastAsia="nl-NL"/>
              </w:rPr>
              <w:t> </w:t>
            </w:r>
          </w:p>
        </w:tc>
      </w:tr>
      <w:tr w:rsidR="009270C9" w:rsidRPr="00365167" w14:paraId="5BDA2EA5"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EC7613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Afval scheiden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1EA643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813398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4935FB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24CCB22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C07B738"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C3C528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Jeugdjournaal kijken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137A03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E09881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EB7943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13BE712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7623F86"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F0C8ED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Stelling uit het jeugdjournaal bespreken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FD0FAD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F32F18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0698EF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1C9E139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D949AEF"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F2BF65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Diensten in de klas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4950DA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539175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A41E28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4C9C91D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C1B135D"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9089FE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Samen verantwoordelijk voor de groepssfeer (groepsvorming)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AEA91D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3EAD9A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3AC93A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1EA8C85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AFADE91"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5C2BB7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Culturen bespreken (denk aan feestdagen en tradities)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A9F890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55954A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F111C2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0E70DDD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56F897C"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5391E4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Het vak Blink, waarin allerlei onderwerpen over de samenleving en de wereld uitgebreid aan bod komen.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B4AFC6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6C101B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56C63B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A3B065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E79A799"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2FA04E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Samenwerken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C9B0E3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37D87A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1CA280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36F436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CB4917B"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C1F88F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Inhaken op actualiteiten die te maken hebben met burgerschap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0D6A3F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55DA0C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ED24E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BAD26C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1C8B5B8"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63DED9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Bespreken van regels tijdens uitsapjes (denk aan bibliotheek, schoolreis, gym)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D0351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E9068A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50C81B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3BD97E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DE2CFAC"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BF025B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Verkeerslessen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6E4B1F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E8BC5D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332A28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891D69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506A803A"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145F1B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Kringgesprekken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357F46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0478F8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459D07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549E1A7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CE6FAF2"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0C61CF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Gesprekjes n.a.v. onenigheden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B521F2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881D27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773FB2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665" w:type="dxa"/>
            <w:tcBorders>
              <w:top w:val="single" w:sz="6" w:space="0" w:color="auto"/>
              <w:left w:val="single" w:sz="6" w:space="0" w:color="auto"/>
              <w:bottom w:val="single" w:sz="6" w:space="0" w:color="auto"/>
              <w:right w:val="single" w:sz="6" w:space="0" w:color="auto"/>
            </w:tcBorders>
            <w:shd w:val="clear" w:color="auto" w:fill="auto"/>
            <w:hideMark/>
          </w:tcPr>
          <w:p w14:paraId="7777759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bl>
    <w:p w14:paraId="0435EEB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7"/>
        <w:gridCol w:w="2639"/>
        <w:gridCol w:w="2510"/>
        <w:gridCol w:w="1936"/>
        <w:gridCol w:w="1924"/>
      </w:tblGrid>
      <w:tr w:rsidR="009270C9" w:rsidRPr="00365167" w14:paraId="14547DF1" w14:textId="77777777" w:rsidTr="00002DE8">
        <w:trPr>
          <w:trHeight w:val="420"/>
        </w:trPr>
        <w:tc>
          <w:tcPr>
            <w:tcW w:w="14235" w:type="dxa"/>
            <w:gridSpan w:val="5"/>
            <w:tcBorders>
              <w:top w:val="single" w:sz="6" w:space="0" w:color="auto"/>
              <w:left w:val="single" w:sz="6" w:space="0" w:color="auto"/>
              <w:bottom w:val="single" w:sz="6" w:space="0" w:color="auto"/>
              <w:right w:val="single" w:sz="6" w:space="0" w:color="auto"/>
            </w:tcBorders>
            <w:shd w:val="clear" w:color="auto" w:fill="9CC2E5"/>
            <w:hideMark/>
          </w:tcPr>
          <w:p w14:paraId="2413529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Actief burgerschap en sociale integratie                    Overzicht groep 7</w:t>
            </w:r>
            <w:r w:rsidRPr="00365167">
              <w:rPr>
                <w:rFonts w:ascii="Arial" w:eastAsia="Times New Roman" w:hAnsi="Arial" w:cs="Arial"/>
                <w:lang w:eastAsia="nl-NL"/>
              </w:rPr>
              <w:t> </w:t>
            </w:r>
          </w:p>
        </w:tc>
      </w:tr>
      <w:tr w:rsidR="009270C9" w:rsidRPr="00365167" w14:paraId="7A45D3A1"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8704F8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Activiteit</w:t>
            </w:r>
            <w:r w:rsidRPr="00365167">
              <w:rPr>
                <w:rFonts w:ascii="Arial" w:eastAsia="Times New Roman" w:hAnsi="Arial" w:cs="Arial"/>
                <w:lang w:eastAsia="nl-NL"/>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7A7EB1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Structureel</w:t>
            </w: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FF2FDF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Incidenteel</w:t>
            </w: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806BFE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Kans</w:t>
            </w: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05FDF25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Bedreiging</w:t>
            </w:r>
            <w:r w:rsidRPr="00365167">
              <w:rPr>
                <w:rFonts w:ascii="Arial" w:eastAsia="Times New Roman" w:hAnsi="Arial" w:cs="Arial"/>
                <w:lang w:eastAsia="nl-NL"/>
              </w:rPr>
              <w:t> </w:t>
            </w:r>
          </w:p>
        </w:tc>
      </w:tr>
      <w:tr w:rsidR="009270C9" w:rsidRPr="00365167" w14:paraId="2432093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3D4CF4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Klassendienst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61FF5E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329CAC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5560EB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17E453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EC8E393"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E97C88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Omgang met elkaar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FF515E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855E2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1D11A6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6DEFACE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C7501A1"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BCF472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Jeugdjournaal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9E9B1A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5524C7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14CF6A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509F5B0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7EB17F9"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FCC334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Groeps- en schoolregels naleven en bespreken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7D8616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31D2C7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140BE9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1BDC27A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504F11A"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1039C8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Nationale feesten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2989E3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3F98BA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76F54F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151A824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444C5D4"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9A2505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Religieuze feesten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2F0973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2E5AD4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035ABF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6137A3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3644A09"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D66502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Aandacht voor milieu en afvalscheiding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91D9EA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05BD57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E181E0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E45B60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C9355C2"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197916E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Praten over politiek, cultuur, samenleving en religie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570A1B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CF9B93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3440A0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1440FF6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E8C942B" w14:textId="77777777" w:rsidTr="00002DE8">
        <w:trPr>
          <w:trHeight w:val="45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B4DBB8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Klassenvergaderingen (veiligheid, geld, kinderrechten, klassenregels)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0212CB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3BE866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F36462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402D226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bl>
    <w:p w14:paraId="121D008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Segoe UI" w:eastAsia="Times New Roman" w:hAnsi="Segoe UI" w:cs="Segoe UI"/>
          <w:color w:val="666666"/>
          <w:sz w:val="18"/>
          <w:szCs w:val="18"/>
          <w:shd w:val="clear" w:color="auto" w:fill="FFFFFF"/>
          <w:lang w:eastAsia="nl-NL"/>
        </w:rPr>
        <w:t> </w:t>
      </w:r>
      <w:r w:rsidRPr="00365167">
        <w:rPr>
          <w:rFonts w:ascii="Calibri" w:eastAsia="Times New Roman" w:hAnsi="Calibri" w:cs="Calibri"/>
          <w:lang w:eastAsia="nl-NL"/>
        </w:rPr>
        <w:t> </w:t>
      </w:r>
    </w:p>
    <w:p w14:paraId="7DAAED45"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7"/>
        <w:gridCol w:w="2657"/>
        <w:gridCol w:w="2526"/>
        <w:gridCol w:w="1953"/>
        <w:gridCol w:w="1693"/>
      </w:tblGrid>
      <w:tr w:rsidR="009270C9" w:rsidRPr="00365167" w14:paraId="1AC260B5" w14:textId="77777777" w:rsidTr="00002DE8">
        <w:trPr>
          <w:trHeight w:val="435"/>
        </w:trPr>
        <w:tc>
          <w:tcPr>
            <w:tcW w:w="13980" w:type="dxa"/>
            <w:gridSpan w:val="5"/>
            <w:tcBorders>
              <w:top w:val="single" w:sz="6" w:space="0" w:color="auto"/>
              <w:left w:val="single" w:sz="6" w:space="0" w:color="auto"/>
              <w:bottom w:val="single" w:sz="6" w:space="0" w:color="auto"/>
              <w:right w:val="single" w:sz="6" w:space="0" w:color="auto"/>
            </w:tcBorders>
            <w:shd w:val="clear" w:color="auto" w:fill="9CC2E5"/>
            <w:hideMark/>
          </w:tcPr>
          <w:p w14:paraId="215D7E4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Actief burgerschap en sociale integratie                    Overzicht groep 8</w:t>
            </w:r>
            <w:r w:rsidRPr="00365167">
              <w:rPr>
                <w:rFonts w:ascii="Arial" w:eastAsia="Times New Roman" w:hAnsi="Arial" w:cs="Arial"/>
                <w:lang w:eastAsia="nl-NL"/>
              </w:rPr>
              <w:t> </w:t>
            </w:r>
          </w:p>
        </w:tc>
      </w:tr>
      <w:tr w:rsidR="009270C9" w:rsidRPr="00365167" w14:paraId="665F5EDD"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2E04BD5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Activiteit</w:t>
            </w:r>
            <w:r w:rsidRPr="00365167">
              <w:rPr>
                <w:rFonts w:ascii="Arial" w:eastAsia="Times New Roman" w:hAnsi="Arial" w:cs="Arial"/>
                <w:lang w:eastAsia="nl-NL"/>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6E0BEA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Structureel</w:t>
            </w: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6FEAC6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Incidenteel</w:t>
            </w: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32A1F2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Kans</w:t>
            </w: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1F8F1C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b/>
                <w:bCs/>
                <w:lang w:eastAsia="nl-NL"/>
              </w:rPr>
              <w:t>Bedreiging</w:t>
            </w:r>
            <w:r w:rsidRPr="00365167">
              <w:rPr>
                <w:rFonts w:ascii="Arial" w:eastAsia="Times New Roman" w:hAnsi="Arial" w:cs="Arial"/>
                <w:lang w:eastAsia="nl-NL"/>
              </w:rPr>
              <w:t> </w:t>
            </w:r>
          </w:p>
        </w:tc>
      </w:tr>
      <w:tr w:rsidR="009270C9" w:rsidRPr="00365167" w14:paraId="192FBAA3"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73C737B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Klassendienst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CB2971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A5A4A9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4ECF79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1E27F0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52DCB07B"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5717AE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Omgang met elkaar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28289B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4EAB56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3E34E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C7FEE0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588D11D"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776B426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Jeugdjournaal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8DFAD4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80775C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13F20B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DD73E9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2EB2E82"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CCB3C0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Groeps- en schoolregels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BC9863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D2EF15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EDEFD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F163B3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1538036"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4364168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Praten over cultuurverschillen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1C1290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A51137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365AA1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E3BA5C6"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39BFF31"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6B6A64F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Burgerschap (Snappet)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BAF5CC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186EF1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08E68F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25DCD5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6463FEDB"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299BA3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Rots en Water; sterk voor jezelf en sterk voor de ander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E88B6E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DDD923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83FEB3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72FEB5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349D428"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6B3515B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Rots en water; groepslessen die gaan over verschillen,  respect hebben voor elkaar, voor jezelf opkomen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E8FC90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D1F010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97674E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06EBCB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5DEEA3E"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25CADB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Discussiëren over stellingen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8802AC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7F5049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DBD93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CC2525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1ABB6868"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13CD1D6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Gesprekskaartjes Squla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EEC9EF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69BB20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E090B1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BFB175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39DD5AC8"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22A124B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Kringgesprekken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1B0B4107"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9CA5F4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B5969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85FAF84"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0E1AE62"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7BF07FD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Reflecteren op eigen gedrag; wat zijn de normen/waarden, hoe willen wij met elkaar omgaan in de groep.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46595D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831B25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5949D83"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16B6A8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73588442"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6CEB9F1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Werkweek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6425B9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AC0A45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B6E954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C6254B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06528836"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25D6D66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Kijken documentaire David Attenborough – bewustzijn klimaat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DEB3190"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2D9317D"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14C498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6AD6D9A"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2C5CC4D0"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27403C3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Bij de lessen de koppeling maken met de maatschappij; wat kun je ermee? Waarom leer je dit?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653A19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16BD96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17F33C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7F3504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r w:rsidR="009270C9" w:rsidRPr="00365167" w14:paraId="4B3B5EEE" w14:textId="77777777" w:rsidTr="00002DE8">
        <w:trPr>
          <w:trHeight w:val="450"/>
        </w:trPr>
        <w:tc>
          <w:tcPr>
            <w:tcW w:w="5235" w:type="dxa"/>
            <w:tcBorders>
              <w:top w:val="single" w:sz="6" w:space="0" w:color="auto"/>
              <w:left w:val="single" w:sz="6" w:space="0" w:color="auto"/>
              <w:bottom w:val="single" w:sz="6" w:space="0" w:color="auto"/>
              <w:right w:val="single" w:sz="6" w:space="0" w:color="auto"/>
            </w:tcBorders>
            <w:shd w:val="clear" w:color="auto" w:fill="auto"/>
            <w:hideMark/>
          </w:tcPr>
          <w:p w14:paraId="7DF7186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Groepsregels hangen zichtbaar in de klas en wordt naar verwezen.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B712EFF"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x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024AA0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99AB9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6FBD4635"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Arial" w:eastAsia="Times New Roman" w:hAnsi="Arial" w:cs="Arial"/>
                <w:lang w:eastAsia="nl-NL"/>
              </w:rPr>
              <w:t> </w:t>
            </w:r>
          </w:p>
        </w:tc>
      </w:tr>
    </w:tbl>
    <w:p w14:paraId="3FB5BE15" w14:textId="77777777" w:rsidR="009270C9" w:rsidRDefault="009270C9" w:rsidP="009270C9"/>
    <w:p w14:paraId="3A49FB81" w14:textId="77777777" w:rsidR="009270C9" w:rsidRDefault="009270C9" w:rsidP="009270C9">
      <w:r>
        <w:br w:type="page"/>
      </w:r>
    </w:p>
    <w:p w14:paraId="43424F77" w14:textId="77777777" w:rsidR="009270C9" w:rsidRDefault="009270C9" w:rsidP="009270C9">
      <w:pPr>
        <w:textAlignment w:val="baseline"/>
        <w:rPr>
          <w:rFonts w:ascii="Calibri" w:eastAsia="Times New Roman" w:hAnsi="Calibri" w:cs="Calibri"/>
          <w:sz w:val="28"/>
          <w:szCs w:val="28"/>
          <w:u w:val="single"/>
          <w:lang w:eastAsia="nl-NL"/>
        </w:rPr>
        <w:sectPr w:rsidR="009270C9" w:rsidSect="00365167">
          <w:pgSz w:w="16838" w:h="11906" w:orient="landscape"/>
          <w:pgMar w:top="1418" w:right="1418" w:bottom="1418" w:left="1418" w:header="709" w:footer="709" w:gutter="0"/>
          <w:cols w:space="708"/>
          <w:docGrid w:linePitch="360"/>
        </w:sectPr>
      </w:pPr>
    </w:p>
    <w:p w14:paraId="61EF6CA2"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sz w:val="28"/>
          <w:szCs w:val="28"/>
          <w:u w:val="single"/>
          <w:lang w:eastAsia="nl-NL"/>
        </w:rPr>
        <w:t>Bijlage 2 Kwaliteitskaart Actief Burgerschap en Sociale Integratie 2020-2021</w:t>
      </w:r>
      <w:r w:rsidRPr="00365167">
        <w:rPr>
          <w:rFonts w:ascii="Calibri" w:eastAsia="Times New Roman" w:hAnsi="Calibri" w:cs="Calibri"/>
          <w:sz w:val="28"/>
          <w:szCs w:val="28"/>
          <w:lang w:eastAsia="nl-NL"/>
        </w:rPr>
        <w:t> </w:t>
      </w:r>
    </w:p>
    <w:p w14:paraId="39276BFA"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8"/>
      </w:tblGrid>
      <w:tr w:rsidR="009270C9" w:rsidRPr="00365167" w14:paraId="51AA11C8" w14:textId="77777777" w:rsidTr="00002DE8">
        <w:trPr>
          <w:trHeight w:val="300"/>
        </w:trPr>
        <w:tc>
          <w:tcPr>
            <w:tcW w:w="9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62997" w14:textId="77777777" w:rsidR="009270C9" w:rsidRPr="00365167" w:rsidRDefault="009270C9" w:rsidP="00002DE8">
            <w:pPr>
              <w:jc w:val="center"/>
              <w:textAlignment w:val="baseline"/>
              <w:rPr>
                <w:rFonts w:ascii="Times New Roman" w:eastAsia="Times New Roman" w:hAnsi="Times New Roman" w:cs="Times New Roman"/>
                <w:szCs w:val="24"/>
                <w:lang w:eastAsia="nl-NL"/>
              </w:rPr>
            </w:pPr>
            <w:r w:rsidRPr="00365167">
              <w:rPr>
                <w:noProof/>
              </w:rPr>
              <w:drawing>
                <wp:inline distT="0" distB="0" distL="0" distR="0" wp14:anchorId="0D06B978" wp14:editId="5605F647">
                  <wp:extent cx="1091565" cy="109156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inline>
              </w:drawing>
            </w:r>
            <w:r w:rsidRPr="00365167">
              <w:rPr>
                <w:rFonts w:ascii="Calibri Light" w:eastAsia="Times New Roman" w:hAnsi="Calibri Light" w:cs="Calibri Light"/>
                <w:sz w:val="32"/>
                <w:szCs w:val="32"/>
                <w:lang w:eastAsia="nl-NL"/>
              </w:rPr>
              <w:t> </w:t>
            </w:r>
          </w:p>
          <w:p w14:paraId="4256628B" w14:textId="77777777" w:rsidR="009270C9" w:rsidRPr="00365167" w:rsidRDefault="009270C9" w:rsidP="00002DE8">
            <w:pPr>
              <w:jc w:val="cente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 w:val="32"/>
                <w:szCs w:val="32"/>
                <w:lang w:eastAsia="nl-NL"/>
              </w:rPr>
              <w:t>Kwaliteitskaart </w:t>
            </w:r>
          </w:p>
          <w:p w14:paraId="070F3C6D" w14:textId="77777777" w:rsidR="009270C9" w:rsidRPr="00365167" w:rsidRDefault="009270C9" w:rsidP="00002DE8">
            <w:pPr>
              <w:jc w:val="cente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 w:val="32"/>
                <w:szCs w:val="32"/>
                <w:lang w:eastAsia="nl-NL"/>
              </w:rPr>
              <w:t>Actief Burgerschap &amp; Sociale Integratie </w:t>
            </w:r>
          </w:p>
          <w:p w14:paraId="6E8DD179" w14:textId="77777777" w:rsidR="009270C9" w:rsidRPr="00365167" w:rsidRDefault="009270C9" w:rsidP="00002DE8">
            <w:pPr>
              <w:jc w:val="cente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lang w:eastAsia="nl-NL"/>
              </w:rPr>
              <w:t> </w:t>
            </w:r>
          </w:p>
        </w:tc>
      </w:tr>
      <w:tr w:rsidR="009270C9" w:rsidRPr="00365167" w14:paraId="4B1F25C6" w14:textId="77777777" w:rsidTr="00002DE8">
        <w:trPr>
          <w:trHeight w:val="1830"/>
        </w:trPr>
        <w:tc>
          <w:tcPr>
            <w:tcW w:w="98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479053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lang w:eastAsia="nl-NL"/>
              </w:rPr>
              <w:t> </w:t>
            </w:r>
          </w:p>
          <w:p w14:paraId="31C8F2FB"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b/>
                <w:bCs/>
                <w:szCs w:val="24"/>
                <w:lang w:eastAsia="nl-NL"/>
              </w:rPr>
              <w:t>De leerkrachten van De Viermaster: </w:t>
            </w:r>
            <w:r w:rsidRPr="00365167">
              <w:rPr>
                <w:rFonts w:ascii="Calibri Light" w:eastAsia="Times New Roman" w:hAnsi="Calibri Light" w:cs="Calibri Light"/>
                <w:szCs w:val="24"/>
                <w:lang w:eastAsia="nl-NL"/>
              </w:rPr>
              <w:t> </w:t>
            </w:r>
          </w:p>
          <w:p w14:paraId="051E5A48"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787A407D" w14:textId="77777777" w:rsidR="009270C9" w:rsidRPr="00365167" w:rsidRDefault="009270C9" w:rsidP="0055098E">
            <w:pPr>
              <w:numPr>
                <w:ilvl w:val="0"/>
                <w:numId w:val="161"/>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leren de kinderen vaardigheden, zodat zij een participerende houding ontwikkelen om een actieve bijdrage aan de samenleving te leveren </w:t>
            </w:r>
          </w:p>
          <w:p w14:paraId="0508EE6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42AF9E8B" w14:textId="77777777" w:rsidR="009270C9" w:rsidRPr="00365167" w:rsidRDefault="009270C9" w:rsidP="0055098E">
            <w:pPr>
              <w:numPr>
                <w:ilvl w:val="0"/>
                <w:numId w:val="162"/>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leren de kinderen om respectvol om te gaan met verschillen in opvattingen en overtuigingen van diverse mensen m.b.t. diverse onderwerpen </w:t>
            </w:r>
          </w:p>
          <w:p w14:paraId="66621741"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5C2313DE" w14:textId="77777777" w:rsidR="009270C9" w:rsidRPr="00365167" w:rsidRDefault="009270C9" w:rsidP="0055098E">
            <w:pPr>
              <w:numPr>
                <w:ilvl w:val="0"/>
                <w:numId w:val="163"/>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leren de kinderen wat hun rechten en plichten als Nederlands burger zijn m.b.t. deelname aan de maatschappij </w:t>
            </w:r>
          </w:p>
          <w:p w14:paraId="48BE2422"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417D0930" w14:textId="77777777" w:rsidR="009270C9" w:rsidRPr="00365167" w:rsidRDefault="009270C9" w:rsidP="0055098E">
            <w:pPr>
              <w:numPr>
                <w:ilvl w:val="0"/>
                <w:numId w:val="164"/>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leren de kinderen de benodigde sociale vaardigheden om later, op basis van gelijkwaardigheid, samen te leven met medeburgers ongeacht leeftijd, etnische, lichamelijke of verstandelijke verschillen </w:t>
            </w:r>
          </w:p>
          <w:p w14:paraId="74D6524C"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5D2021F9" w14:textId="77777777" w:rsidR="009270C9" w:rsidRPr="00365167" w:rsidRDefault="009270C9" w:rsidP="0055098E">
            <w:pPr>
              <w:numPr>
                <w:ilvl w:val="0"/>
                <w:numId w:val="165"/>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dragen op onze school een respectvolle en tolerante houding uit, gebaseerd op duidelijke normen en waarden, zodat zij daarin een voorbeeld zijn voor de leerlingen </w:t>
            </w:r>
          </w:p>
          <w:p w14:paraId="34C42ABE"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64A89A55" w14:textId="77777777" w:rsidR="009270C9" w:rsidRPr="00365167" w:rsidRDefault="009270C9" w:rsidP="0055098E">
            <w:pPr>
              <w:numPr>
                <w:ilvl w:val="0"/>
                <w:numId w:val="166"/>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leren de kinderen om op een respectvolle manier hun mening te uiten en respect te hebben voor de mening van anderen </w:t>
            </w:r>
          </w:p>
          <w:p w14:paraId="33358A84" w14:textId="77777777" w:rsidR="009270C9" w:rsidRPr="00365167" w:rsidRDefault="009270C9" w:rsidP="00002DE8">
            <w:pPr>
              <w:ind w:left="720"/>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280FC96A" w14:textId="77777777" w:rsidR="009270C9" w:rsidRPr="00365167" w:rsidRDefault="009270C9" w:rsidP="0055098E">
            <w:pPr>
              <w:numPr>
                <w:ilvl w:val="0"/>
                <w:numId w:val="167"/>
              </w:numPr>
              <w:ind w:left="1080" w:firstLine="0"/>
              <w:textAlignment w:val="baseline"/>
              <w:rPr>
                <w:rFonts w:ascii="Calibri Light" w:eastAsia="Times New Roman" w:hAnsi="Calibri Light" w:cs="Calibri Light"/>
                <w:szCs w:val="24"/>
                <w:lang w:eastAsia="nl-NL"/>
              </w:rPr>
            </w:pPr>
            <w:r w:rsidRPr="00365167">
              <w:rPr>
                <w:rFonts w:ascii="Calibri Light" w:eastAsia="Times New Roman" w:hAnsi="Calibri Light" w:cs="Calibri Light"/>
                <w:szCs w:val="24"/>
                <w:lang w:eastAsia="nl-NL"/>
              </w:rPr>
              <w:t>leren de kinderen vaardigheden om in de toekomst als volwaardig, democratisch burger in onze samenleving te kunnen functioneren </w:t>
            </w:r>
          </w:p>
          <w:p w14:paraId="00AEAAB9" w14:textId="77777777" w:rsidR="009270C9" w:rsidRPr="00365167" w:rsidRDefault="009270C9" w:rsidP="00002DE8">
            <w:pPr>
              <w:textAlignment w:val="baseline"/>
              <w:rPr>
                <w:rFonts w:ascii="Times New Roman" w:eastAsia="Times New Roman" w:hAnsi="Times New Roman" w:cs="Times New Roman"/>
                <w:szCs w:val="24"/>
                <w:lang w:eastAsia="nl-NL"/>
              </w:rPr>
            </w:pPr>
            <w:r w:rsidRPr="00365167">
              <w:rPr>
                <w:rFonts w:ascii="Calibri Light" w:eastAsia="Times New Roman" w:hAnsi="Calibri Light" w:cs="Calibri Light"/>
                <w:szCs w:val="24"/>
                <w:lang w:eastAsia="nl-NL"/>
              </w:rPr>
              <w:t> </w:t>
            </w:r>
          </w:p>
          <w:p w14:paraId="47D82C0F" w14:textId="77777777" w:rsidR="009270C9" w:rsidRPr="00365167" w:rsidRDefault="009270C9" w:rsidP="0055098E">
            <w:pPr>
              <w:numPr>
                <w:ilvl w:val="0"/>
                <w:numId w:val="168"/>
              </w:numPr>
              <w:ind w:left="1080" w:firstLine="0"/>
              <w:textAlignment w:val="baseline"/>
              <w:rPr>
                <w:rFonts w:ascii="Calibri Light" w:eastAsia="Times New Roman" w:hAnsi="Calibri Light" w:cs="Calibri Light"/>
                <w:lang w:eastAsia="nl-NL"/>
              </w:rPr>
            </w:pPr>
            <w:r w:rsidRPr="00365167">
              <w:rPr>
                <w:rFonts w:ascii="Calibri Light" w:eastAsia="Times New Roman" w:hAnsi="Calibri Light" w:cs="Calibri Light"/>
                <w:szCs w:val="24"/>
                <w:lang w:eastAsia="nl-NL"/>
              </w:rPr>
              <w:t>leren de kinderen verdraagzaam en tolerant te zijn betreffende andere geloven en diverse etnische achtergronden in de Nederlandse maatschappij </w:t>
            </w:r>
          </w:p>
        </w:tc>
      </w:tr>
      <w:tr w:rsidR="009270C9" w:rsidRPr="00365167" w14:paraId="5E64B222" w14:textId="77777777" w:rsidTr="00002DE8">
        <w:trPr>
          <w:trHeight w:val="438"/>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F8F892" w14:textId="77777777" w:rsidR="009270C9" w:rsidRPr="00365167" w:rsidRDefault="009270C9" w:rsidP="00002DE8">
            <w:pPr>
              <w:rPr>
                <w:rFonts w:ascii="Calibri Light" w:eastAsia="Times New Roman" w:hAnsi="Calibri Light" w:cs="Calibri Light"/>
                <w:lang w:eastAsia="nl-NL"/>
              </w:rPr>
            </w:pPr>
          </w:p>
        </w:tc>
      </w:tr>
    </w:tbl>
    <w:p w14:paraId="5812ABED" w14:textId="77777777" w:rsidR="009270C9" w:rsidRPr="00365167" w:rsidRDefault="009270C9" w:rsidP="009270C9">
      <w:pPr>
        <w:textAlignment w:val="baseline"/>
        <w:rPr>
          <w:rFonts w:ascii="Segoe UI" w:eastAsia="Times New Roman" w:hAnsi="Segoe UI" w:cs="Segoe UI"/>
          <w:sz w:val="18"/>
          <w:szCs w:val="18"/>
          <w:lang w:eastAsia="nl-NL"/>
        </w:rPr>
      </w:pPr>
      <w:r w:rsidRPr="00365167">
        <w:rPr>
          <w:rFonts w:ascii="Calibri" w:eastAsia="Times New Roman" w:hAnsi="Calibri" w:cs="Calibri"/>
          <w:lang w:eastAsia="nl-NL"/>
        </w:rPr>
        <w:t> </w:t>
      </w:r>
    </w:p>
    <w:p w14:paraId="5F5A7A50" w14:textId="77777777" w:rsidR="009270C9" w:rsidRDefault="009270C9" w:rsidP="009270C9"/>
    <w:p w14:paraId="01DA2BFB" w14:textId="672EC1CB" w:rsidR="009270C9" w:rsidRDefault="009270C9">
      <w:pPr>
        <w:rPr>
          <w:lang w:eastAsia="nl-NL"/>
        </w:rPr>
      </w:pPr>
      <w:r>
        <w:rPr>
          <w:lang w:eastAsia="nl-NL"/>
        </w:rPr>
        <w:br w:type="page"/>
      </w:r>
    </w:p>
    <w:p w14:paraId="07CD81D5" w14:textId="1601E82A" w:rsidR="009270C9" w:rsidRDefault="009270C9" w:rsidP="009270C9">
      <w:pPr>
        <w:ind w:left="0"/>
        <w:rPr>
          <w:lang w:eastAsia="nl-NL"/>
        </w:rPr>
      </w:pPr>
      <w:r>
        <w:rPr>
          <w:lang w:eastAsia="nl-NL"/>
        </w:rPr>
        <w:t>Bijlage 2</w:t>
      </w:r>
    </w:p>
    <w:p w14:paraId="3E22D66B" w14:textId="77777777" w:rsidR="009270C9" w:rsidRPr="009E3949" w:rsidRDefault="009270C9" w:rsidP="009270C9">
      <w:pPr>
        <w:pStyle w:val="Kop1"/>
        <w:jc w:val="center"/>
        <w:rPr>
          <w:rFonts w:asciiTheme="majorHAnsi" w:hAnsiTheme="majorHAnsi" w:cstheme="majorHAnsi"/>
          <w:sz w:val="40"/>
          <w:szCs w:val="40"/>
        </w:rPr>
      </w:pPr>
      <w:r w:rsidRPr="009E3949">
        <w:rPr>
          <w:rFonts w:asciiTheme="majorHAnsi" w:hAnsiTheme="majorHAnsi" w:cstheme="majorHAnsi"/>
          <w:sz w:val="40"/>
          <w:szCs w:val="40"/>
        </w:rPr>
        <w:t>Gedrags</w:t>
      </w:r>
      <w:r>
        <w:rPr>
          <w:rFonts w:asciiTheme="majorHAnsi" w:hAnsiTheme="majorHAnsi" w:cstheme="majorHAnsi"/>
          <w:sz w:val="40"/>
          <w:szCs w:val="40"/>
        </w:rPr>
        <w:t>protocol</w:t>
      </w:r>
    </w:p>
    <w:p w14:paraId="59888C41" w14:textId="77777777" w:rsidR="009270C9" w:rsidRDefault="009270C9" w:rsidP="009270C9">
      <w:pPr>
        <w:pStyle w:val="Kop1"/>
        <w:jc w:val="center"/>
        <w:rPr>
          <w:rFonts w:asciiTheme="majorHAnsi" w:hAnsiTheme="majorHAnsi" w:cstheme="majorHAnsi"/>
          <w:sz w:val="40"/>
          <w:szCs w:val="40"/>
        </w:rPr>
      </w:pPr>
      <w:r w:rsidRPr="009E3949">
        <w:rPr>
          <w:rFonts w:asciiTheme="majorHAnsi" w:hAnsiTheme="majorHAnsi" w:cstheme="majorHAnsi"/>
          <w:sz w:val="40"/>
          <w:szCs w:val="40"/>
        </w:rPr>
        <w:t>OBS de Viermaster</w:t>
      </w:r>
    </w:p>
    <w:p w14:paraId="66799219" w14:textId="77777777" w:rsidR="009270C9" w:rsidRPr="009E3949" w:rsidRDefault="009270C9" w:rsidP="009270C9">
      <w:pPr>
        <w:rPr>
          <w:lang w:eastAsia="nl-NL"/>
        </w:rPr>
      </w:pPr>
    </w:p>
    <w:p w14:paraId="60E6A5EB" w14:textId="77777777" w:rsidR="009270C9" w:rsidRPr="009E3949" w:rsidRDefault="009270C9" w:rsidP="009270C9">
      <w:pPr>
        <w:spacing w:after="160" w:line="259" w:lineRule="auto"/>
        <w:ind w:left="0"/>
        <w:rPr>
          <w:rFonts w:asciiTheme="majorHAnsi" w:hAnsiTheme="majorHAnsi" w:cstheme="majorHAnsi"/>
          <w:sz w:val="22"/>
        </w:rPr>
      </w:pPr>
      <w:r w:rsidRPr="007F16A0">
        <w:rPr>
          <w:rFonts w:asciiTheme="majorHAnsi" w:hAnsiTheme="majorHAnsi" w:cstheme="majorHAnsi"/>
          <w:noProof/>
        </w:rPr>
        <w:drawing>
          <wp:anchor distT="0" distB="0" distL="114300" distR="114300" simplePos="0" relativeHeight="251672576" behindDoc="0" locked="0" layoutInCell="1" allowOverlap="1" wp14:anchorId="30545889" wp14:editId="2ED55BB5">
            <wp:simplePos x="0" y="0"/>
            <wp:positionH relativeFrom="margin">
              <wp:posOffset>1567543</wp:posOffset>
            </wp:positionH>
            <wp:positionV relativeFrom="margin">
              <wp:posOffset>1306286</wp:posOffset>
            </wp:positionV>
            <wp:extent cx="2438400" cy="273050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2730500"/>
                    </a:xfrm>
                    <a:prstGeom prst="rect">
                      <a:avLst/>
                    </a:prstGeom>
                  </pic:spPr>
                </pic:pic>
              </a:graphicData>
            </a:graphic>
            <wp14:sizeRelH relativeFrom="margin">
              <wp14:pctWidth>0</wp14:pctWidth>
            </wp14:sizeRelH>
            <wp14:sizeRelV relativeFrom="margin">
              <wp14:pctHeight>0</wp14:pctHeight>
            </wp14:sizeRelV>
          </wp:anchor>
        </w:drawing>
      </w:r>
      <w:r w:rsidRPr="009E3949">
        <w:rPr>
          <w:rFonts w:asciiTheme="majorHAnsi" w:hAnsiTheme="majorHAnsi" w:cstheme="majorHAnsi"/>
          <w:sz w:val="22"/>
        </w:rPr>
        <w:br w:type="page"/>
      </w:r>
    </w:p>
    <w:p w14:paraId="0B78043D" w14:textId="77777777" w:rsidR="009270C9" w:rsidRPr="009E3949" w:rsidRDefault="009270C9" w:rsidP="009270C9">
      <w:pPr>
        <w:pStyle w:val="Kop2"/>
        <w:rPr>
          <w:rFonts w:asciiTheme="majorHAnsi" w:hAnsiTheme="majorHAnsi" w:cstheme="majorHAnsi"/>
          <w:sz w:val="22"/>
          <w:szCs w:val="22"/>
        </w:rPr>
      </w:pPr>
      <w:r w:rsidRPr="009E3949">
        <w:rPr>
          <w:rFonts w:asciiTheme="majorHAnsi" w:hAnsiTheme="majorHAnsi" w:cstheme="majorHAnsi"/>
          <w:sz w:val="22"/>
          <w:szCs w:val="22"/>
        </w:rPr>
        <w:t>Kernwaarden</w:t>
      </w:r>
    </w:p>
    <w:p w14:paraId="16473FCD" w14:textId="77777777" w:rsidR="009270C9" w:rsidRPr="009E3949" w:rsidRDefault="009270C9" w:rsidP="009270C9">
      <w:pPr>
        <w:spacing w:line="259" w:lineRule="auto"/>
        <w:ind w:left="0"/>
        <w:rPr>
          <w:rFonts w:asciiTheme="majorHAnsi" w:hAnsiTheme="majorHAnsi" w:cstheme="majorHAnsi"/>
          <w:sz w:val="22"/>
        </w:rPr>
      </w:pPr>
    </w:p>
    <w:p w14:paraId="46675252" w14:textId="77777777" w:rsidR="009270C9" w:rsidRPr="009E3949" w:rsidRDefault="009270C9" w:rsidP="009270C9">
      <w:pPr>
        <w:pStyle w:val="Geenafstand"/>
        <w:spacing w:line="276" w:lineRule="auto"/>
        <w:rPr>
          <w:rFonts w:asciiTheme="majorHAnsi" w:hAnsiTheme="majorHAnsi" w:cstheme="majorHAnsi"/>
          <w:b/>
          <w:bCs/>
          <w:sz w:val="22"/>
        </w:rPr>
      </w:pPr>
      <w:r w:rsidRPr="009E3949">
        <w:rPr>
          <w:rFonts w:asciiTheme="majorHAnsi" w:hAnsiTheme="majorHAnsi" w:cstheme="majorHAnsi"/>
          <w:b/>
          <w:bCs/>
          <w:sz w:val="22"/>
        </w:rPr>
        <w:t>Veiligheid</w:t>
      </w:r>
    </w:p>
    <w:p w14:paraId="04CDEC22" w14:textId="77777777" w:rsidR="009270C9" w:rsidRPr="009E3949" w:rsidRDefault="009270C9" w:rsidP="009270C9">
      <w:pPr>
        <w:pStyle w:val="Geenafstand"/>
        <w:spacing w:line="276" w:lineRule="auto"/>
        <w:rPr>
          <w:rFonts w:asciiTheme="majorHAnsi" w:hAnsiTheme="majorHAnsi" w:cstheme="majorHAnsi"/>
          <w:sz w:val="22"/>
        </w:rPr>
      </w:pPr>
      <w:r w:rsidRPr="009E3949">
        <w:rPr>
          <w:rFonts w:asciiTheme="majorHAnsi" w:hAnsiTheme="majorHAnsi" w:cstheme="majorHAnsi"/>
          <w:sz w:val="22"/>
        </w:rPr>
        <w:t xml:space="preserve">Ieder kind moet zich op onze school veilig voelen en er liefst met plezier naar toe gaan. We willen onze kinderen een veilige en gestructureerde leeromgeving bieden, waarin het vertrouwen in elkaar en in elkaars mogelijkheden merkbaar is. </w:t>
      </w:r>
    </w:p>
    <w:p w14:paraId="6AE88DBF" w14:textId="77777777" w:rsidR="009270C9" w:rsidRPr="009E3949" w:rsidRDefault="009270C9" w:rsidP="009270C9">
      <w:pPr>
        <w:pStyle w:val="Geenafstand"/>
        <w:spacing w:line="276" w:lineRule="auto"/>
        <w:rPr>
          <w:rFonts w:asciiTheme="majorHAnsi" w:hAnsiTheme="majorHAnsi" w:cstheme="majorHAnsi"/>
          <w:sz w:val="22"/>
        </w:rPr>
      </w:pPr>
    </w:p>
    <w:p w14:paraId="7692B778" w14:textId="77777777" w:rsidR="009270C9" w:rsidRPr="009E3949" w:rsidRDefault="009270C9" w:rsidP="009270C9">
      <w:pPr>
        <w:pStyle w:val="Geenafstand"/>
        <w:spacing w:line="276" w:lineRule="auto"/>
        <w:rPr>
          <w:rFonts w:asciiTheme="majorHAnsi" w:hAnsiTheme="majorHAnsi" w:cstheme="majorHAnsi"/>
          <w:b/>
          <w:bCs/>
          <w:sz w:val="22"/>
        </w:rPr>
      </w:pPr>
      <w:r w:rsidRPr="009E3949">
        <w:rPr>
          <w:rFonts w:asciiTheme="majorHAnsi" w:hAnsiTheme="majorHAnsi" w:cstheme="majorHAnsi"/>
          <w:b/>
          <w:bCs/>
          <w:sz w:val="22"/>
        </w:rPr>
        <w:t>Respect</w:t>
      </w:r>
    </w:p>
    <w:p w14:paraId="759563C3" w14:textId="77777777" w:rsidR="009270C9" w:rsidRPr="009E3949" w:rsidRDefault="009270C9" w:rsidP="009270C9">
      <w:pPr>
        <w:pStyle w:val="Geenafstand"/>
        <w:spacing w:line="276" w:lineRule="auto"/>
        <w:rPr>
          <w:rFonts w:asciiTheme="majorHAnsi" w:hAnsiTheme="majorHAnsi" w:cstheme="majorHAnsi"/>
          <w:sz w:val="22"/>
        </w:rPr>
      </w:pPr>
      <w:r w:rsidRPr="009E3949">
        <w:rPr>
          <w:rFonts w:asciiTheme="majorHAnsi" w:hAnsiTheme="majorHAnsi" w:cstheme="majorHAnsi"/>
          <w:sz w:val="22"/>
        </w:rPr>
        <w:t>Wij gaan met de kinderen om op basis van gelijkwaardigheid en wederzijds respect. Wij leren de kinderen respect te hebben en zorg te dragen voor zichzelf, voor anderen en voor hun omgeving en hebben in dezen een voorbeeldfunctie.</w:t>
      </w:r>
    </w:p>
    <w:p w14:paraId="7F2122B4" w14:textId="77777777" w:rsidR="009270C9" w:rsidRPr="009E3949" w:rsidRDefault="009270C9" w:rsidP="009270C9">
      <w:pPr>
        <w:pStyle w:val="Geenafstand"/>
        <w:spacing w:line="276" w:lineRule="auto"/>
        <w:rPr>
          <w:rFonts w:asciiTheme="majorHAnsi" w:hAnsiTheme="majorHAnsi" w:cstheme="majorHAnsi"/>
          <w:sz w:val="22"/>
        </w:rPr>
      </w:pPr>
    </w:p>
    <w:p w14:paraId="353D3EC4" w14:textId="77777777" w:rsidR="009270C9" w:rsidRPr="009E3949" w:rsidRDefault="009270C9" w:rsidP="009270C9">
      <w:pPr>
        <w:pStyle w:val="Geenafstand"/>
        <w:spacing w:line="276" w:lineRule="auto"/>
        <w:rPr>
          <w:rFonts w:asciiTheme="majorHAnsi" w:hAnsiTheme="majorHAnsi" w:cstheme="majorHAnsi"/>
          <w:b/>
          <w:bCs/>
          <w:sz w:val="22"/>
        </w:rPr>
      </w:pPr>
      <w:r w:rsidRPr="009E3949">
        <w:rPr>
          <w:rFonts w:asciiTheme="majorHAnsi" w:hAnsiTheme="majorHAnsi" w:cstheme="majorHAnsi"/>
          <w:b/>
          <w:bCs/>
          <w:sz w:val="22"/>
        </w:rPr>
        <w:t>Verantwoordelijkheid</w:t>
      </w:r>
    </w:p>
    <w:p w14:paraId="099DA3EC" w14:textId="77777777" w:rsidR="009270C9" w:rsidRPr="009E3949" w:rsidRDefault="009270C9" w:rsidP="009270C9">
      <w:pPr>
        <w:pStyle w:val="Geenafstand"/>
        <w:spacing w:line="276" w:lineRule="auto"/>
        <w:rPr>
          <w:rFonts w:asciiTheme="majorHAnsi" w:hAnsiTheme="majorHAnsi" w:cstheme="majorHAnsi"/>
          <w:sz w:val="22"/>
        </w:rPr>
      </w:pPr>
      <w:r w:rsidRPr="009E3949">
        <w:rPr>
          <w:rFonts w:asciiTheme="majorHAnsi" w:hAnsiTheme="majorHAnsi" w:cstheme="majorHAnsi"/>
          <w:sz w:val="22"/>
        </w:rPr>
        <w:t>Het dragen van verantwoordelijkheid is het instaan voor het eigen handelen. Verantwoordelijkheidsgevoel is het bewustzijn dat jij je plicht naar behoren moet uitvoeren. De leerkracht, de ouders, de leerling en het schoolbestuur hebben allemaal hun eigen verantwoordelijkheid. Dragen van verantwoordelijkheid betekent ook dat er verantwoording moet worden afgelegd. Het is van belang dat leerlingen leren dat zijzelf verantwoordelijk zijn voor hun eigen leerproces. Het geven van verantwoordelijkheid bij het leerproces zorgt voor motivatie en betrokkenheid.</w:t>
      </w:r>
    </w:p>
    <w:p w14:paraId="7FA6497B" w14:textId="77777777" w:rsidR="009270C9" w:rsidRPr="009E3949" w:rsidRDefault="009270C9" w:rsidP="009270C9">
      <w:pPr>
        <w:pStyle w:val="Geenafstand"/>
        <w:spacing w:line="276" w:lineRule="auto"/>
        <w:rPr>
          <w:rFonts w:asciiTheme="majorHAnsi" w:hAnsiTheme="majorHAnsi" w:cstheme="majorHAnsi"/>
          <w:sz w:val="22"/>
        </w:rPr>
      </w:pPr>
    </w:p>
    <w:p w14:paraId="295DEF18" w14:textId="77777777" w:rsidR="009270C9" w:rsidRPr="009E3949" w:rsidRDefault="009270C9" w:rsidP="009270C9">
      <w:pPr>
        <w:pStyle w:val="Geenafstand"/>
        <w:spacing w:line="276" w:lineRule="auto"/>
        <w:rPr>
          <w:rFonts w:asciiTheme="majorHAnsi" w:hAnsiTheme="majorHAnsi" w:cstheme="majorHAnsi"/>
          <w:b/>
          <w:bCs/>
          <w:sz w:val="22"/>
        </w:rPr>
      </w:pPr>
      <w:r w:rsidRPr="009E3949">
        <w:rPr>
          <w:rFonts w:asciiTheme="majorHAnsi" w:hAnsiTheme="majorHAnsi" w:cstheme="majorHAnsi"/>
          <w:b/>
          <w:bCs/>
          <w:sz w:val="22"/>
        </w:rPr>
        <w:t>Samen leren</w:t>
      </w:r>
    </w:p>
    <w:p w14:paraId="13AA257E" w14:textId="77777777" w:rsidR="009270C9" w:rsidRPr="009E3949" w:rsidRDefault="009270C9" w:rsidP="009270C9">
      <w:pPr>
        <w:pStyle w:val="Geenafstand"/>
        <w:spacing w:line="276" w:lineRule="auto"/>
        <w:rPr>
          <w:rFonts w:asciiTheme="majorHAnsi" w:hAnsiTheme="majorHAnsi" w:cstheme="majorHAnsi"/>
          <w:sz w:val="22"/>
        </w:rPr>
      </w:pPr>
      <w:r w:rsidRPr="009E3949">
        <w:rPr>
          <w:rFonts w:asciiTheme="majorHAnsi" w:hAnsiTheme="majorHAnsi" w:cstheme="majorHAnsi"/>
          <w:sz w:val="22"/>
        </w:rPr>
        <w:t>Wij creëren een rijke leeromgeving waarin wij leren van en met elkaar. Samen betekent ook samenwerken, zowel door kinderen als leerkrachten.</w:t>
      </w:r>
    </w:p>
    <w:p w14:paraId="016D07FA" w14:textId="77777777" w:rsidR="009270C9" w:rsidRPr="009E3949" w:rsidRDefault="009270C9" w:rsidP="009270C9">
      <w:pPr>
        <w:pStyle w:val="Geenafstand"/>
        <w:spacing w:line="276" w:lineRule="auto"/>
        <w:rPr>
          <w:rFonts w:asciiTheme="majorHAnsi" w:hAnsiTheme="majorHAnsi" w:cstheme="majorHAnsi"/>
          <w:sz w:val="22"/>
        </w:rPr>
      </w:pPr>
    </w:p>
    <w:p w14:paraId="4ED7B3F2" w14:textId="77777777" w:rsidR="009270C9" w:rsidRPr="009E3949" w:rsidRDefault="009270C9" w:rsidP="009270C9">
      <w:pPr>
        <w:pStyle w:val="Geenafstand"/>
        <w:spacing w:line="276" w:lineRule="auto"/>
        <w:rPr>
          <w:rFonts w:asciiTheme="majorHAnsi" w:hAnsiTheme="majorHAnsi" w:cstheme="majorHAnsi"/>
          <w:b/>
          <w:bCs/>
          <w:sz w:val="22"/>
        </w:rPr>
      </w:pPr>
      <w:r w:rsidRPr="009E3949">
        <w:rPr>
          <w:rFonts w:asciiTheme="majorHAnsi" w:hAnsiTheme="majorHAnsi" w:cstheme="majorHAnsi"/>
          <w:b/>
          <w:bCs/>
          <w:sz w:val="22"/>
        </w:rPr>
        <w:t>Betrokkenheid</w:t>
      </w:r>
    </w:p>
    <w:p w14:paraId="441F389C" w14:textId="77777777" w:rsidR="009270C9" w:rsidRPr="009E3949" w:rsidRDefault="009270C9" w:rsidP="009270C9">
      <w:pPr>
        <w:pStyle w:val="Geenafstand"/>
        <w:spacing w:line="276" w:lineRule="auto"/>
        <w:rPr>
          <w:rStyle w:val="Zwaar"/>
          <w:rFonts w:asciiTheme="majorHAnsi" w:hAnsiTheme="majorHAnsi" w:cstheme="majorHAnsi"/>
          <w:b w:val="0"/>
          <w:color w:val="180399"/>
          <w:sz w:val="22"/>
          <w:u w:val="single"/>
        </w:rPr>
      </w:pPr>
      <w:r w:rsidRPr="009E3949">
        <w:rPr>
          <w:rFonts w:asciiTheme="majorHAnsi" w:hAnsiTheme="majorHAnsi" w:cstheme="majorHAnsi"/>
          <w:sz w:val="22"/>
        </w:rPr>
        <w:t>Door een rijke en betekenisvolle leeromgeving zijn kinderen geconcentreerd, nieuwsgierig en gaan ze nieuwe uitdagingen aan. Een hoge betrokkenheid zorgt voor betere leerprestaties en leerplezier. Dit bereiken we door met kinderen in gesprek te gaan over hun ontwikkeling, leerbehoeften en doelen die ze willen bereiken.</w:t>
      </w:r>
    </w:p>
    <w:p w14:paraId="7CCB9AF9" w14:textId="77777777" w:rsidR="009270C9" w:rsidRDefault="009270C9" w:rsidP="009270C9">
      <w:pPr>
        <w:pStyle w:val="Kop2"/>
        <w:rPr>
          <w:rFonts w:eastAsia="Arial"/>
        </w:rPr>
      </w:pPr>
    </w:p>
    <w:p w14:paraId="2A054EA6" w14:textId="77777777" w:rsidR="009270C9" w:rsidRPr="009E3949" w:rsidRDefault="009270C9" w:rsidP="009270C9">
      <w:pPr>
        <w:pStyle w:val="Kop2"/>
      </w:pPr>
      <w:r w:rsidRPr="009E3949">
        <w:rPr>
          <w:rFonts w:eastAsia="Arial"/>
        </w:rPr>
        <w:t>Veilig klimaat:</w:t>
      </w:r>
      <w:r w:rsidRPr="009E3949">
        <w:t xml:space="preserve"> </w:t>
      </w:r>
    </w:p>
    <w:p w14:paraId="28A70A73"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Leerlingen, leerkrachten, onderwijsondersteunend personeel, directie en ouders gaan respectvol met elkaar om in woord en daad: zij doen elkaar geen pijn, communiceren respectvol, hinderen elkaar niet en berokkenen elkaar geen schade. </w:t>
      </w:r>
    </w:p>
    <w:p w14:paraId="2B48B6F2"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Niemand doet iets wat een ander stoort, raakt de ander niet aan als deze dat niet prettig vindt. </w:t>
      </w:r>
    </w:p>
    <w:p w14:paraId="1F9F1B3D"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Gelijke gevallen worden gelijk behandeld. Discriminatie wegens godsdienst, levensovertuiging, politieke gezindheid, ras, geslacht, (seksuele)geaardheid of op welke grond dan ook, is niet toegestaan. </w:t>
      </w:r>
    </w:p>
    <w:p w14:paraId="35E4A4EA"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Op school wordt geen geweld gebruikt, niet gepest en er worden geen bijnamen gegeven. Er wordt niet geroddeld en gescholden, er worden geen spullen afgepakt en vernield. Ook wordt niet met geweld gedreigd en vindt er geen afpersing plaats. Er wordt niet mishandeld en geen seksueel geweld gebruikt. </w:t>
      </w:r>
    </w:p>
    <w:p w14:paraId="1F976FDD"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Op school wordt iedereen met zijn eigen naam aangesproken. </w:t>
      </w:r>
    </w:p>
    <w:p w14:paraId="0FAB365F"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Iedereen zorgt dat de school er gezellig en ordelijk uitziet. Vanzelfsprekend heeft het personeel daarbij een voorbeeldfunctie. Personeelsleden wijzen de kinderen, indien nodig, op de schoolspecifieke gedragsregels. </w:t>
      </w:r>
    </w:p>
    <w:p w14:paraId="3651A01F"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Iedereen gaat zorgvuldig om met het eigendom van een ander. Met zorgvuldig wordt bedoeld: het niet met opzet misbruiken van het geleende eigendom, zodat het eigendom ongeschonden teruggegeven kan worden. </w:t>
      </w:r>
    </w:p>
    <w:p w14:paraId="74789548"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Het is niet toegestaan de (ICT-)apparatuur binnen de school te gebruiken voor opslag, opvragen en verspreiden van racistisch, discriminerend en seksueel getint materiaal. </w:t>
      </w:r>
    </w:p>
    <w:p w14:paraId="5103EB0F" w14:textId="77777777" w:rsidR="009270C9" w:rsidRPr="009E3949" w:rsidRDefault="009270C9" w:rsidP="009270C9">
      <w:pPr>
        <w:numPr>
          <w:ilvl w:val="0"/>
          <w:numId w:val="37"/>
        </w:numPr>
        <w:spacing w:after="257"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Personeel en leerlingen dragen kleding die voor anderen niet aanstootgevend is. </w:t>
      </w:r>
    </w:p>
    <w:p w14:paraId="1E5D7AB0" w14:textId="77777777" w:rsidR="009270C9" w:rsidRPr="009E3949" w:rsidRDefault="009270C9" w:rsidP="009270C9">
      <w:pPr>
        <w:pStyle w:val="Kop2"/>
      </w:pPr>
      <w:r>
        <w:rPr>
          <w:rFonts w:eastAsia="Arial"/>
        </w:rPr>
        <w:t>P</w:t>
      </w:r>
      <w:r w:rsidRPr="009E3949">
        <w:rPr>
          <w:rFonts w:eastAsia="Arial"/>
        </w:rPr>
        <w:t>ersoonlijke contacten tussen leerkrachten/assistent(en) en leerling:</w:t>
      </w:r>
      <w:r w:rsidRPr="009E3949">
        <w:t xml:space="preserve"> </w:t>
      </w:r>
    </w:p>
    <w:p w14:paraId="03387C6C"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Directie, leerkrachten en onderwijsondersteunend personeel proberen zoveel mogelijk te vermijden met één leerling achter te blijven. De leerkracht zorgt ervoor dat hij/zij zichtbaar is voor anderen. </w:t>
      </w:r>
    </w:p>
    <w:p w14:paraId="2909DD7A"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Directie, leerkrachten en onderwijsondersteunend personeel vermijden persoonlijke berichten met leerlingen, tenzij deze onderwijs gerelateerd zijn (via Snappet of teams).   </w:t>
      </w:r>
    </w:p>
    <w:p w14:paraId="7A826B88"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Kinderen worden niet bij de leerkracht thuis uitgenodigd. Wel kan een groepje leerlingen op bezoek komen na overleg met en toestemming van de ouders. De directeur wordt hierover geïnformeerd. </w:t>
      </w:r>
    </w:p>
    <w:p w14:paraId="78644BEB" w14:textId="77777777" w:rsidR="009270C9" w:rsidRPr="009E3949" w:rsidRDefault="009270C9" w:rsidP="009270C9">
      <w:pPr>
        <w:numPr>
          <w:ilvl w:val="0"/>
          <w:numId w:val="37"/>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Directie, leerkrachten en onderwijsondersteunend personeel geven aan en accepteren van leerlingen geen dure persoonlijke cadeaus.  </w:t>
      </w:r>
    </w:p>
    <w:p w14:paraId="3AC17EF7" w14:textId="77777777" w:rsidR="009270C9" w:rsidRDefault="009270C9" w:rsidP="009270C9">
      <w:pPr>
        <w:pStyle w:val="Kop2"/>
      </w:pPr>
    </w:p>
    <w:p w14:paraId="2C30A8AB" w14:textId="77777777" w:rsidR="009270C9" w:rsidRPr="009E3949" w:rsidRDefault="009270C9" w:rsidP="009270C9">
      <w:pPr>
        <w:pStyle w:val="Kop2"/>
      </w:pPr>
      <w:r w:rsidRPr="009E3949">
        <w:t>Schoolgebonden activiteiten</w:t>
      </w:r>
      <w:r w:rsidRPr="009E3949">
        <w:rPr>
          <w:rFonts w:eastAsia="Arial"/>
        </w:rPr>
        <w:t xml:space="preserve"> </w:t>
      </w:r>
    </w:p>
    <w:p w14:paraId="61C360EA" w14:textId="77777777" w:rsidR="009270C9" w:rsidRPr="009E3949" w:rsidRDefault="009270C9" w:rsidP="009270C9">
      <w:pPr>
        <w:numPr>
          <w:ilvl w:val="0"/>
          <w:numId w:val="38"/>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Tijdens buitenschoolse activiteiten gelden dezelfde regels als in de schoolsituatie. </w:t>
      </w:r>
    </w:p>
    <w:p w14:paraId="1F69E513" w14:textId="77777777" w:rsidR="009270C9" w:rsidRPr="009E3949" w:rsidRDefault="009270C9" w:rsidP="009270C9">
      <w:pPr>
        <w:numPr>
          <w:ilvl w:val="0"/>
          <w:numId w:val="38"/>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Mannen en vrouwen, jongens en meisjes slapen gescheiden van elkaar tijdens een kamp of werkweek. </w:t>
      </w:r>
    </w:p>
    <w:p w14:paraId="3C85CB3E" w14:textId="77777777" w:rsidR="009270C9" w:rsidRPr="009E3949" w:rsidRDefault="009270C9" w:rsidP="009270C9">
      <w:pPr>
        <w:numPr>
          <w:ilvl w:val="0"/>
          <w:numId w:val="38"/>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Het gedrag van leerkrachten vormt geen bedreiging of probleem voor de leerlingen. </w:t>
      </w:r>
    </w:p>
    <w:p w14:paraId="73D2CBFB" w14:textId="77777777" w:rsidR="009270C9" w:rsidRPr="009E3949" w:rsidRDefault="009270C9" w:rsidP="009270C9">
      <w:pPr>
        <w:numPr>
          <w:ilvl w:val="0"/>
          <w:numId w:val="38"/>
        </w:numPr>
        <w:spacing w:after="272"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Het toezicht in douches en kleedruimtes wordt, indien mogelijk, verricht door leerkrachten van hetzelfde geslacht als de betreffende leerlingen. Is dit niet mogelijk, dan klopt de leerkracht duidelijk voordat hij of zij de douche- of kleedruimte betreedt.  </w:t>
      </w:r>
    </w:p>
    <w:p w14:paraId="78E860CE" w14:textId="77777777" w:rsidR="009270C9" w:rsidRPr="009E3949" w:rsidRDefault="009270C9" w:rsidP="009270C9">
      <w:pPr>
        <w:pStyle w:val="Kop2"/>
      </w:pPr>
      <w:r w:rsidRPr="009E3949">
        <w:t>Bewegingsonderwijs</w:t>
      </w:r>
      <w:r w:rsidRPr="009E3949">
        <w:rPr>
          <w:rFonts w:eastAsia="Arial"/>
        </w:rPr>
        <w:t xml:space="preserve"> </w:t>
      </w:r>
    </w:p>
    <w:p w14:paraId="05D6AC29" w14:textId="77777777" w:rsidR="009270C9" w:rsidRPr="009E3949" w:rsidRDefault="009270C9" w:rsidP="009270C9">
      <w:pPr>
        <w:numPr>
          <w:ilvl w:val="0"/>
          <w:numId w:val="39"/>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Het toezicht in douches en kleedruimtes wordt, indien mogelijk, gedaan door leerkrachten van hetzelfde geslacht als de betreffende leerlingen. Indien dat niet mogelijk is wordt er door de leerkracht eerst duidelijk geklopt voordat de kleed- of doucheruimte wordt betreden. </w:t>
      </w:r>
    </w:p>
    <w:p w14:paraId="179754F9" w14:textId="77777777" w:rsidR="009270C9" w:rsidRPr="009E3949" w:rsidRDefault="009270C9" w:rsidP="009270C9">
      <w:pPr>
        <w:numPr>
          <w:ilvl w:val="0"/>
          <w:numId w:val="39"/>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Leerlingen vanaf groep 5 worden geacht zich zelfstandig aan- en uit te kunnen kleden. Bij jonge kinderen wordt incidenteel hulp verleend bij het aan- en uitkleden. </w:t>
      </w:r>
    </w:p>
    <w:p w14:paraId="23A39127" w14:textId="77777777" w:rsidR="009270C9" w:rsidRPr="009E3949" w:rsidRDefault="009270C9" w:rsidP="009270C9">
      <w:pPr>
        <w:numPr>
          <w:ilvl w:val="0"/>
          <w:numId w:val="39"/>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Jongens en meisjes douchen gescheiden van elkaar. </w:t>
      </w:r>
    </w:p>
    <w:p w14:paraId="55043D97" w14:textId="77777777" w:rsidR="009270C9" w:rsidRPr="009E3949" w:rsidRDefault="009270C9" w:rsidP="009270C9">
      <w:pPr>
        <w:numPr>
          <w:ilvl w:val="0"/>
          <w:numId w:val="39"/>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In de lessen wordt rekening gehouden met het zich op een bepaalde leeftijd ontwikkelend schaamtegevoel bij kinderen.  </w:t>
      </w:r>
    </w:p>
    <w:p w14:paraId="1EBB9B15" w14:textId="77777777" w:rsidR="009270C9" w:rsidRPr="009E3949" w:rsidRDefault="009270C9" w:rsidP="009270C9">
      <w:pPr>
        <w:numPr>
          <w:ilvl w:val="0"/>
          <w:numId w:val="39"/>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Tijdens oefeningen kan de leerkracht functionele hulp verlenen zodanig dat de oefening juist en zonder gevaar wordt uitgevoerd. Lichamelijk contact mag nooit leiden tot ongewenste aanrakingen. </w:t>
      </w:r>
    </w:p>
    <w:p w14:paraId="1E392436" w14:textId="77777777" w:rsidR="009270C9" w:rsidRPr="009E3949" w:rsidRDefault="009270C9" w:rsidP="009270C9">
      <w:pPr>
        <w:numPr>
          <w:ilvl w:val="0"/>
          <w:numId w:val="39"/>
        </w:numPr>
        <w:spacing w:after="272"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Er wordt altijd voorzichtig gewerkt en gevaarlijk gedrag wordt gemeden: loshangende kledingstukken en moeilijk verwijderbare sieraden worden vastgemaakt of vastgeplakt, andere sieraden worden verwijderd en lang haar wordt bij elkaar gebonden, zodat er geen gevaarlijke situaties kunnen ontstaan.  </w:t>
      </w:r>
    </w:p>
    <w:p w14:paraId="112EEC35" w14:textId="77777777" w:rsidR="009270C9" w:rsidRPr="009E3949" w:rsidRDefault="009270C9" w:rsidP="009270C9">
      <w:pPr>
        <w:pStyle w:val="Kop2"/>
      </w:pPr>
      <w:r w:rsidRPr="009E3949">
        <w:rPr>
          <w:rFonts w:eastAsia="Arial"/>
        </w:rPr>
        <w:t>Geweld door ouders, leerlingen, teamleden, stagiaires en andere aan school verbonden/ op school aanwezige personen</w:t>
      </w:r>
    </w:p>
    <w:p w14:paraId="502876C2" w14:textId="77777777" w:rsidR="009270C9" w:rsidRPr="009E3949" w:rsidRDefault="009270C9" w:rsidP="009270C9">
      <w:pPr>
        <w:numPr>
          <w:ilvl w:val="0"/>
          <w:numId w:val="39"/>
        </w:numPr>
        <w:spacing w:after="3"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Verbaal geweld is niet toegestaan; er mag niet worden gescholden en er mag geen onbehoorlijke taal worden gebruikt. </w:t>
      </w:r>
    </w:p>
    <w:p w14:paraId="3B60D196" w14:textId="77777777" w:rsidR="009270C9" w:rsidRPr="009E3949" w:rsidRDefault="009270C9" w:rsidP="009270C9">
      <w:pPr>
        <w:numPr>
          <w:ilvl w:val="0"/>
          <w:numId w:val="39"/>
        </w:numPr>
        <w:spacing w:after="269" w:line="248" w:lineRule="auto"/>
        <w:ind w:hanging="360"/>
        <w:jc w:val="both"/>
        <w:rPr>
          <w:rFonts w:asciiTheme="majorHAnsi" w:hAnsiTheme="majorHAnsi" w:cstheme="majorHAnsi"/>
          <w:sz w:val="22"/>
        </w:rPr>
      </w:pPr>
      <w:r w:rsidRPr="009E3949">
        <w:rPr>
          <w:rFonts w:asciiTheme="majorHAnsi" w:hAnsiTheme="majorHAnsi" w:cstheme="majorHAnsi"/>
          <w:sz w:val="22"/>
        </w:rPr>
        <w:t xml:space="preserve">Non-verbaal geweld is niet toegestaan: er mogen bijvoorbeeld geen gewelddadige en/ of dreigende gebaren worden gemaakt en dreigbrieven en afpersing zijn niet toegestaan.  </w:t>
      </w:r>
    </w:p>
    <w:p w14:paraId="0C552A8E" w14:textId="77777777" w:rsidR="009270C9" w:rsidRPr="009E3949" w:rsidRDefault="009270C9" w:rsidP="009270C9">
      <w:pPr>
        <w:pStyle w:val="Kop2"/>
      </w:pPr>
      <w:r w:rsidRPr="009E3949">
        <w:t>Wapens, roken, alcohol, drugs</w:t>
      </w:r>
      <w:r w:rsidRPr="009E3949">
        <w:rPr>
          <w:rFonts w:eastAsia="Arial"/>
        </w:rPr>
        <w:t xml:space="preserve"> </w:t>
      </w:r>
    </w:p>
    <w:p w14:paraId="3A4E52DE" w14:textId="77777777" w:rsidR="009270C9" w:rsidRPr="009E3949" w:rsidRDefault="009270C9" w:rsidP="009270C9">
      <w:pPr>
        <w:ind w:left="0"/>
        <w:rPr>
          <w:rFonts w:asciiTheme="majorHAnsi" w:hAnsiTheme="majorHAnsi" w:cstheme="majorHAnsi"/>
          <w:sz w:val="22"/>
        </w:rPr>
      </w:pPr>
      <w:r w:rsidRPr="009E3949">
        <w:rPr>
          <w:rFonts w:asciiTheme="majorHAnsi" w:hAnsiTheme="majorHAnsi" w:cstheme="majorHAnsi"/>
          <w:sz w:val="22"/>
        </w:rPr>
        <w:t xml:space="preserve">We gaan er van uit dat in onze basisscholen problemen met wapens, roken, alcohol en drugs geen rol zullen spelen. Toch willen we onderstaande gedragsregels pro-actief vaststellen. </w:t>
      </w:r>
    </w:p>
    <w:p w14:paraId="69CDDAD9" w14:textId="77777777" w:rsidR="009270C9" w:rsidRPr="009E3949" w:rsidRDefault="009270C9" w:rsidP="009270C9">
      <w:pPr>
        <w:numPr>
          <w:ilvl w:val="0"/>
          <w:numId w:val="40"/>
        </w:numPr>
        <w:spacing w:after="1"/>
        <w:ind w:hanging="362"/>
        <w:jc w:val="both"/>
        <w:rPr>
          <w:rFonts w:asciiTheme="majorHAnsi" w:hAnsiTheme="majorHAnsi" w:cstheme="majorHAnsi"/>
          <w:sz w:val="22"/>
        </w:rPr>
      </w:pPr>
      <w:r w:rsidRPr="009E3949">
        <w:rPr>
          <w:rFonts w:asciiTheme="majorHAnsi" w:hAnsiTheme="majorHAnsi" w:cstheme="majorHAnsi"/>
          <w:color w:val="333333"/>
          <w:sz w:val="22"/>
        </w:rPr>
        <w:t>In het schoolgebouw, op het schoolterrein en in het zicht van de school is roken niet toegestaan.</w:t>
      </w:r>
      <w:r w:rsidRPr="009E3949">
        <w:rPr>
          <w:rFonts w:asciiTheme="majorHAnsi" w:hAnsiTheme="majorHAnsi" w:cstheme="majorHAnsi"/>
          <w:sz w:val="22"/>
        </w:rPr>
        <w:t xml:space="preserve"> </w:t>
      </w:r>
    </w:p>
    <w:p w14:paraId="1951AC9F" w14:textId="77777777" w:rsidR="009270C9" w:rsidRPr="009E3949" w:rsidRDefault="009270C9" w:rsidP="009270C9">
      <w:pPr>
        <w:numPr>
          <w:ilvl w:val="0"/>
          <w:numId w:val="40"/>
        </w:numPr>
        <w:spacing w:after="3" w:line="248" w:lineRule="auto"/>
        <w:ind w:hanging="362"/>
        <w:jc w:val="both"/>
        <w:rPr>
          <w:rFonts w:asciiTheme="majorHAnsi" w:hAnsiTheme="majorHAnsi" w:cstheme="majorHAnsi"/>
          <w:sz w:val="22"/>
        </w:rPr>
      </w:pPr>
      <w:r w:rsidRPr="009E3949">
        <w:rPr>
          <w:rFonts w:asciiTheme="majorHAnsi" w:hAnsiTheme="majorHAnsi" w:cstheme="majorHAnsi"/>
          <w:sz w:val="22"/>
        </w:rPr>
        <w:t xml:space="preserve">Het gebruik van alcohol of het bij zich hebben van alcoholhoudende dranken is op school niet toegestaan. De directeur kan ouders, personeel en leerlingen van 18 jaar en ouder toestemming geven alcohol te gebruiken tijdens bijeenkomsten. </w:t>
      </w:r>
    </w:p>
    <w:p w14:paraId="6D5817EA" w14:textId="77777777" w:rsidR="009270C9" w:rsidRPr="009E3949" w:rsidRDefault="009270C9" w:rsidP="009270C9">
      <w:pPr>
        <w:numPr>
          <w:ilvl w:val="0"/>
          <w:numId w:val="40"/>
        </w:numPr>
        <w:spacing w:after="3" w:line="248" w:lineRule="auto"/>
        <w:ind w:hanging="362"/>
        <w:jc w:val="both"/>
        <w:rPr>
          <w:rFonts w:asciiTheme="majorHAnsi" w:hAnsiTheme="majorHAnsi" w:cstheme="majorHAnsi"/>
          <w:sz w:val="22"/>
        </w:rPr>
      </w:pPr>
      <w:r w:rsidRPr="009E3949">
        <w:rPr>
          <w:rFonts w:asciiTheme="majorHAnsi" w:hAnsiTheme="majorHAnsi" w:cstheme="majorHAnsi"/>
          <w:sz w:val="22"/>
        </w:rPr>
        <w:t xml:space="preserve">Het onder invloed zijn, in bezit hebben of verhandelen van cannabis, XTC, cocaïne of andere niet met name te noemen drugs is op school niet toegestaan. </w:t>
      </w:r>
    </w:p>
    <w:p w14:paraId="679A6923" w14:textId="77777777" w:rsidR="009270C9" w:rsidRPr="009E3949" w:rsidRDefault="009270C9" w:rsidP="009270C9">
      <w:pPr>
        <w:numPr>
          <w:ilvl w:val="0"/>
          <w:numId w:val="40"/>
        </w:numPr>
        <w:spacing w:after="3" w:line="248" w:lineRule="auto"/>
        <w:ind w:hanging="362"/>
        <w:jc w:val="both"/>
        <w:rPr>
          <w:rFonts w:asciiTheme="majorHAnsi" w:hAnsiTheme="majorHAnsi" w:cstheme="majorHAnsi"/>
          <w:sz w:val="22"/>
        </w:rPr>
      </w:pPr>
      <w:r w:rsidRPr="009E3949">
        <w:rPr>
          <w:rFonts w:asciiTheme="majorHAnsi" w:hAnsiTheme="majorHAnsi" w:cstheme="majorHAnsi"/>
          <w:sz w:val="22"/>
        </w:rPr>
        <w:t xml:space="preserve">Het gebruik van welk voorwerp dan ook als wapen is verboden en het meenemen naar school of het op school in bezit hebben van voorwerpen die als wapen kunnen worden gebruikt, is niet toegestaan. </w:t>
      </w:r>
    </w:p>
    <w:p w14:paraId="29C04ABE" w14:textId="77777777" w:rsidR="009270C9" w:rsidRPr="009E3949" w:rsidRDefault="009270C9" w:rsidP="009270C9">
      <w:pPr>
        <w:spacing w:after="3" w:line="248" w:lineRule="auto"/>
        <w:jc w:val="both"/>
        <w:rPr>
          <w:rFonts w:asciiTheme="majorHAnsi" w:hAnsiTheme="majorHAnsi" w:cstheme="majorHAnsi"/>
          <w:sz w:val="22"/>
        </w:rPr>
      </w:pPr>
    </w:p>
    <w:p w14:paraId="51002B7F" w14:textId="77777777" w:rsidR="009270C9" w:rsidRPr="009E3949" w:rsidRDefault="009270C9" w:rsidP="009270C9">
      <w:pPr>
        <w:pStyle w:val="Kop2"/>
      </w:pPr>
      <w:r w:rsidRPr="009E3949">
        <w:t xml:space="preserve">Privacy </w:t>
      </w:r>
    </w:p>
    <w:p w14:paraId="0E918420" w14:textId="77777777" w:rsidR="009270C9" w:rsidRPr="009E3949" w:rsidRDefault="009270C9" w:rsidP="009270C9">
      <w:pPr>
        <w:spacing w:after="211" w:line="235" w:lineRule="auto"/>
        <w:ind w:left="-5" w:right="5" w:hanging="10"/>
        <w:rPr>
          <w:rFonts w:asciiTheme="majorHAnsi" w:hAnsiTheme="majorHAnsi" w:cstheme="majorHAnsi"/>
          <w:sz w:val="22"/>
        </w:rPr>
      </w:pPr>
      <w:r w:rsidRPr="009E3949">
        <w:rPr>
          <w:rFonts w:asciiTheme="majorHAnsi" w:hAnsiTheme="majorHAnsi" w:cstheme="majorHAnsi"/>
          <w:sz w:val="22"/>
        </w:rPr>
        <w:t>Binnen een school zijn beveiliging van informatie en privacy zeer belangrijk. Er wordt immers veel gewerkt met persoonsgegevens. Het is wettelijk verplicht hier op een veilige en verantwoorde manier mee om te gaan. Elke medewerker en leerling mag ervan uitgaan dat er door de schoolorganisatie en betrokken derden altijd zorgvuldig met zijn of haar persoonsgegevens wordt omgegaan, in overeenstemming met de AVG.</w:t>
      </w:r>
      <w:r w:rsidRPr="009E3949">
        <w:rPr>
          <w:rFonts w:asciiTheme="majorHAnsi" w:eastAsia="Segoe UI" w:hAnsiTheme="majorHAnsi" w:cstheme="majorHAnsi"/>
          <w:sz w:val="22"/>
        </w:rPr>
        <w:t xml:space="preserve"> </w:t>
      </w:r>
    </w:p>
    <w:p w14:paraId="7F86830F" w14:textId="77777777" w:rsidR="009270C9" w:rsidRPr="009E3949" w:rsidRDefault="009270C9" w:rsidP="009270C9">
      <w:pPr>
        <w:pStyle w:val="Kop2"/>
      </w:pPr>
      <w:r w:rsidRPr="009E3949">
        <w:rPr>
          <w:rFonts w:eastAsia="Arial"/>
        </w:rPr>
        <w:t>ICT en internet (uitgebreide versie Gedragscode ICT&amp; Internet is opvraagbaar)</w:t>
      </w:r>
      <w:r w:rsidRPr="009E3949">
        <w:t xml:space="preserve"> </w:t>
      </w:r>
    </w:p>
    <w:p w14:paraId="665EC292" w14:textId="77777777" w:rsidR="009270C9" w:rsidRPr="009E3949" w:rsidRDefault="009270C9" w:rsidP="009270C9">
      <w:pPr>
        <w:spacing w:after="231"/>
        <w:ind w:left="0"/>
        <w:rPr>
          <w:rFonts w:asciiTheme="majorHAnsi" w:hAnsiTheme="majorHAnsi" w:cstheme="majorHAnsi"/>
          <w:sz w:val="22"/>
        </w:rPr>
      </w:pPr>
      <w:r w:rsidRPr="009E3949">
        <w:rPr>
          <w:rFonts w:asciiTheme="majorHAnsi" w:hAnsiTheme="majorHAnsi" w:cstheme="majorHAnsi"/>
          <w:sz w:val="22"/>
        </w:rPr>
        <w:t xml:space="preserve">Het gebruik van internet, computernetwerk en e-mail is voor alle medewerkers van stichting OPOPS noodzakelijk om de werkzaamheden te kunnen verrichten. Bij deze werkzaamheden wordt gebruik gemaakt van veel gegevens, waaronder persoonsgegevens. Bij het doen van deze werkzaamheden zijn risico’s verbonden, waardoor het noodzakelijk is om hierover afspraken te maken. Van medewerkers van </w:t>
      </w:r>
      <w:r w:rsidRPr="009E3949">
        <w:rPr>
          <w:rFonts w:asciiTheme="majorHAnsi" w:eastAsia="Arial" w:hAnsiTheme="majorHAnsi" w:cstheme="majorHAnsi"/>
          <w:i/>
          <w:sz w:val="22"/>
        </w:rPr>
        <w:t xml:space="preserve">OPOPS </w:t>
      </w:r>
      <w:r w:rsidRPr="009E3949">
        <w:rPr>
          <w:rFonts w:asciiTheme="majorHAnsi" w:hAnsiTheme="majorHAnsi" w:cstheme="majorHAnsi"/>
          <w:sz w:val="22"/>
        </w:rPr>
        <w:t xml:space="preserve">wordt verwacht dat zij verantwoord omgaan met de beschikbaar gestelde bedrijfsmiddelen. Dit wordt ook verwacht als medewerkers hun eigen middelen inzetten om werkzaamheden voor de school uit te voeren. </w:t>
      </w:r>
      <w:r w:rsidRPr="009E3949">
        <w:rPr>
          <w:rFonts w:asciiTheme="majorHAnsi" w:eastAsia="Arial" w:hAnsiTheme="majorHAnsi" w:cstheme="majorHAnsi"/>
          <w:i/>
          <w:sz w:val="22"/>
        </w:rPr>
        <w:t xml:space="preserve"> </w:t>
      </w:r>
    </w:p>
    <w:p w14:paraId="5C5B3913" w14:textId="77777777" w:rsidR="009270C9" w:rsidRPr="009E3949" w:rsidRDefault="009270C9" w:rsidP="009270C9">
      <w:pPr>
        <w:pStyle w:val="Kop2"/>
      </w:pPr>
      <w:r w:rsidRPr="009E3949">
        <w:t xml:space="preserve">Social media </w:t>
      </w:r>
    </w:p>
    <w:p w14:paraId="32A9662B" w14:textId="77777777" w:rsidR="009270C9" w:rsidRPr="009E3949" w:rsidRDefault="009270C9" w:rsidP="009270C9">
      <w:pPr>
        <w:spacing w:line="259" w:lineRule="auto"/>
        <w:ind w:left="0"/>
        <w:rPr>
          <w:rFonts w:asciiTheme="majorHAnsi" w:hAnsiTheme="majorHAnsi" w:cstheme="majorHAnsi"/>
          <w:sz w:val="22"/>
        </w:rPr>
      </w:pPr>
      <w:r w:rsidRPr="009E3949">
        <w:rPr>
          <w:rFonts w:asciiTheme="majorHAnsi" w:hAnsiTheme="majorHAnsi" w:cstheme="majorHAnsi"/>
          <w:sz w:val="22"/>
        </w:rPr>
        <w:t xml:space="preserve">Sociale media is een verzamelnaam voor alle internettoepassingen die het mogelijk maken om informatie met elkaar te delen op een eenvoudige en vaak leuke manier. </w:t>
      </w:r>
    </w:p>
    <w:p w14:paraId="27C1586A" w14:textId="77777777" w:rsidR="009270C9" w:rsidRPr="009E3949" w:rsidRDefault="009270C9" w:rsidP="009270C9">
      <w:pPr>
        <w:spacing w:after="4" w:line="235" w:lineRule="auto"/>
        <w:ind w:left="-5" w:right="5" w:hanging="10"/>
        <w:rPr>
          <w:rFonts w:asciiTheme="majorHAnsi" w:hAnsiTheme="majorHAnsi" w:cstheme="majorHAnsi"/>
          <w:sz w:val="22"/>
        </w:rPr>
      </w:pPr>
      <w:r w:rsidRPr="009E3949">
        <w:rPr>
          <w:rFonts w:asciiTheme="majorHAnsi" w:hAnsiTheme="majorHAnsi" w:cstheme="majorHAnsi"/>
          <w:sz w:val="22"/>
        </w:rPr>
        <w:t xml:space="preserve">Voor gebruik van sociale media geldt als uitgangspunt dat het digitale gedrag op sociale media niet afwijkt van het real life gedrag binnen de school. Medewerkers zijn altijd de vertegenwoordiger van OPOPS ook als zij online een privémening verkondigen.  </w:t>
      </w:r>
    </w:p>
    <w:p w14:paraId="3F69975A" w14:textId="77777777" w:rsidR="009270C9" w:rsidRPr="009E3949" w:rsidRDefault="009270C9" w:rsidP="009270C9">
      <w:pPr>
        <w:spacing w:line="259" w:lineRule="auto"/>
        <w:ind w:left="0"/>
        <w:rPr>
          <w:rFonts w:asciiTheme="majorHAnsi" w:hAnsiTheme="majorHAnsi" w:cstheme="majorHAnsi"/>
          <w:sz w:val="22"/>
        </w:rPr>
      </w:pPr>
      <w:r w:rsidRPr="009E3949">
        <w:rPr>
          <w:rFonts w:asciiTheme="majorHAnsi" w:eastAsia="Arial" w:hAnsiTheme="majorHAnsi" w:cstheme="majorHAnsi"/>
          <w:b/>
          <w:sz w:val="22"/>
        </w:rPr>
        <w:t xml:space="preserve"> </w:t>
      </w:r>
    </w:p>
    <w:p w14:paraId="50E01E0D" w14:textId="77777777" w:rsidR="009270C9" w:rsidRPr="009E3949" w:rsidRDefault="009270C9" w:rsidP="009270C9">
      <w:pPr>
        <w:pStyle w:val="Kop2"/>
      </w:pPr>
      <w:r w:rsidRPr="009E3949">
        <w:t xml:space="preserve">Beeld- en geluidsmateriaal </w:t>
      </w:r>
    </w:p>
    <w:p w14:paraId="40EDC811" w14:textId="77777777" w:rsidR="009270C9" w:rsidRPr="009E3949" w:rsidRDefault="009270C9" w:rsidP="009270C9">
      <w:pPr>
        <w:spacing w:line="259" w:lineRule="auto"/>
        <w:ind w:left="0"/>
        <w:rPr>
          <w:rFonts w:asciiTheme="majorHAnsi" w:hAnsiTheme="majorHAnsi" w:cstheme="majorHAnsi"/>
          <w:sz w:val="22"/>
        </w:rPr>
      </w:pPr>
      <w:r w:rsidRPr="009E3949">
        <w:rPr>
          <w:rFonts w:asciiTheme="majorHAnsi" w:hAnsiTheme="majorHAnsi" w:cstheme="majorHAnsi"/>
          <w:sz w:val="22"/>
        </w:rPr>
        <w:t xml:space="preserve">Het gebruiken van beeld- en geluidsmateriaal, het delen van foto's, video's en geluidsfragmenten van leerlingen door medewerkers vallend onder OPOPS mag alleen als daar vooraf toestemming voor gegeven is door ouders. Zonder deze toestemming mogen </w:t>
      </w:r>
      <w:r w:rsidRPr="009E3949">
        <w:rPr>
          <w:rFonts w:asciiTheme="majorHAnsi" w:hAnsiTheme="majorHAnsi" w:cstheme="majorHAnsi"/>
          <w:sz w:val="22"/>
          <w:u w:val="single" w:color="000000"/>
        </w:rPr>
        <w:t>geen</w:t>
      </w:r>
      <w:r w:rsidRPr="009E3949">
        <w:rPr>
          <w:rFonts w:asciiTheme="majorHAnsi" w:hAnsiTheme="majorHAnsi" w:cstheme="majorHAnsi"/>
          <w:sz w:val="22"/>
        </w:rPr>
        <w:t xml:space="preserve"> foto's, video's en geluidsfragmenten van leerlingen gebruikt worden.   </w:t>
      </w:r>
    </w:p>
    <w:p w14:paraId="7D210ADD" w14:textId="77777777" w:rsidR="009270C9" w:rsidRPr="009E3949" w:rsidRDefault="009270C9" w:rsidP="009270C9">
      <w:pPr>
        <w:pStyle w:val="Kop1"/>
        <w:spacing w:after="36" w:line="259" w:lineRule="auto"/>
        <w:rPr>
          <w:rFonts w:asciiTheme="majorHAnsi" w:hAnsiTheme="majorHAnsi" w:cstheme="majorHAnsi"/>
          <w:sz w:val="22"/>
          <w:szCs w:val="22"/>
        </w:rPr>
      </w:pPr>
    </w:p>
    <w:p w14:paraId="77AAC68E" w14:textId="77777777" w:rsidR="009270C9" w:rsidRPr="009E3949" w:rsidRDefault="009270C9" w:rsidP="009270C9">
      <w:pPr>
        <w:pStyle w:val="Kop2"/>
      </w:pPr>
      <w:r w:rsidRPr="009E3949">
        <w:t xml:space="preserve">Ten slotte </w:t>
      </w:r>
    </w:p>
    <w:p w14:paraId="6D90229B" w14:textId="77777777" w:rsidR="009270C9" w:rsidRPr="009E3949" w:rsidRDefault="009270C9" w:rsidP="009270C9">
      <w:pPr>
        <w:spacing w:after="217"/>
        <w:ind w:left="0"/>
        <w:rPr>
          <w:rFonts w:asciiTheme="majorHAnsi" w:hAnsiTheme="majorHAnsi" w:cstheme="majorHAnsi"/>
          <w:sz w:val="22"/>
        </w:rPr>
      </w:pPr>
      <w:r w:rsidRPr="009E3949">
        <w:rPr>
          <w:rFonts w:asciiTheme="majorHAnsi" w:hAnsiTheme="majorHAnsi" w:cstheme="majorHAnsi"/>
          <w:sz w:val="22"/>
        </w:rPr>
        <w:t xml:space="preserve">Bij zaken die niet in dit document, de bijlage of de schoolafspraken worden genoemd beslist de schoolleiding. Dit gebeurt zoveel mogelijk na overleg met het team of met het bestuur.  </w:t>
      </w:r>
    </w:p>
    <w:p w14:paraId="4D8C793D" w14:textId="77777777" w:rsidR="009270C9" w:rsidRPr="009E3949" w:rsidRDefault="009270C9" w:rsidP="009270C9">
      <w:pPr>
        <w:spacing w:after="217"/>
        <w:ind w:left="0"/>
        <w:rPr>
          <w:rFonts w:asciiTheme="majorHAnsi" w:hAnsiTheme="majorHAnsi" w:cstheme="majorHAnsi"/>
          <w:sz w:val="22"/>
        </w:rPr>
      </w:pPr>
      <w:r w:rsidRPr="009E3949">
        <w:rPr>
          <w:rFonts w:asciiTheme="majorHAnsi" w:hAnsiTheme="majorHAnsi" w:cstheme="majorHAnsi"/>
          <w:sz w:val="22"/>
        </w:rPr>
        <w:t>Mocht je in conflict gekomen zijn met de gedragscode, maak daar dan melding van bij de schoolleiding (en de ouders van de betreffende leerling</w:t>
      </w:r>
      <w:r w:rsidRPr="009E3949">
        <w:rPr>
          <w:rFonts w:asciiTheme="majorHAnsi" w:eastAsia="Arial" w:hAnsiTheme="majorHAnsi" w:cstheme="majorHAnsi"/>
          <w:i/>
          <w:sz w:val="22"/>
        </w:rPr>
        <w:t xml:space="preserve">).  </w:t>
      </w:r>
    </w:p>
    <w:p w14:paraId="2113E66A" w14:textId="77777777" w:rsidR="009270C9" w:rsidRPr="009E3949" w:rsidRDefault="009270C9" w:rsidP="009270C9">
      <w:pPr>
        <w:spacing w:after="229" w:line="235" w:lineRule="auto"/>
        <w:ind w:left="-5" w:right="5" w:hanging="10"/>
        <w:rPr>
          <w:rFonts w:asciiTheme="majorHAnsi" w:hAnsiTheme="majorHAnsi" w:cstheme="majorHAnsi"/>
          <w:sz w:val="22"/>
        </w:rPr>
      </w:pPr>
      <w:r w:rsidRPr="009E3949">
        <w:rPr>
          <w:rFonts w:asciiTheme="majorHAnsi" w:hAnsiTheme="majorHAnsi" w:cstheme="majorHAnsi"/>
          <w:sz w:val="22"/>
        </w:rPr>
        <w:t xml:space="preserve">Mocht je het vermoeden hebben dat personen zich niet houden aan deze code, meld je dit bij de schoolleiding. Indien het vermoeden het handelen van de schoolleiding betreft, meld je dit bij de bestuurder. </w:t>
      </w:r>
    </w:p>
    <w:p w14:paraId="137B2E67" w14:textId="77777777" w:rsidR="009270C9" w:rsidRPr="009E3949" w:rsidRDefault="009270C9" w:rsidP="009270C9">
      <w:pPr>
        <w:spacing w:after="217"/>
        <w:ind w:left="0"/>
        <w:rPr>
          <w:rFonts w:asciiTheme="majorHAnsi" w:hAnsiTheme="majorHAnsi" w:cstheme="majorHAnsi"/>
          <w:sz w:val="22"/>
        </w:rPr>
      </w:pPr>
      <w:r w:rsidRPr="009E3949">
        <w:rPr>
          <w:rFonts w:asciiTheme="majorHAnsi" w:hAnsiTheme="majorHAnsi" w:cstheme="majorHAnsi"/>
          <w:sz w:val="22"/>
        </w:rPr>
        <w:t xml:space="preserve">Overschrijdend gedrag kan arbeidsrechtelijke consequenties met zich meebrengen. Hiervoor wordt de procedure disciplinaire maatregelen conform de CAO-PO doorlopen.  </w:t>
      </w:r>
    </w:p>
    <w:p w14:paraId="77AFDA3D" w14:textId="77777777" w:rsidR="009270C9" w:rsidRPr="009E3949" w:rsidRDefault="009270C9" w:rsidP="009270C9">
      <w:pPr>
        <w:rPr>
          <w:rFonts w:asciiTheme="majorHAnsi" w:hAnsiTheme="majorHAnsi" w:cstheme="majorHAnsi"/>
          <w:sz w:val="22"/>
        </w:rPr>
      </w:pPr>
    </w:p>
    <w:p w14:paraId="62344216" w14:textId="5ECC02C1" w:rsidR="009270C9" w:rsidRDefault="009270C9">
      <w:pPr>
        <w:rPr>
          <w:lang w:eastAsia="nl-NL"/>
        </w:rPr>
      </w:pPr>
      <w:r>
        <w:rPr>
          <w:lang w:eastAsia="nl-NL"/>
        </w:rPr>
        <w:br w:type="page"/>
      </w:r>
    </w:p>
    <w:p w14:paraId="5392A03F" w14:textId="1295FBB8" w:rsidR="009270C9" w:rsidRDefault="009270C9" w:rsidP="009270C9">
      <w:pPr>
        <w:ind w:left="0"/>
        <w:rPr>
          <w:lang w:eastAsia="nl-NL"/>
        </w:rPr>
      </w:pPr>
      <w:r>
        <w:rPr>
          <w:lang w:eastAsia="nl-NL"/>
        </w:rPr>
        <w:t>Bijlage 3</w:t>
      </w:r>
    </w:p>
    <w:p w14:paraId="0C20E617" w14:textId="77777777" w:rsidR="009270C9" w:rsidRPr="001B0C9B" w:rsidRDefault="009270C9" w:rsidP="009270C9">
      <w:pPr>
        <w:pStyle w:val="Kop1"/>
        <w:jc w:val="center"/>
        <w:rPr>
          <w:rFonts w:asciiTheme="majorHAnsi" w:hAnsiTheme="majorHAnsi" w:cstheme="majorHAnsi"/>
          <w:sz w:val="40"/>
          <w:szCs w:val="40"/>
        </w:rPr>
      </w:pPr>
      <w:bookmarkStart w:id="183" w:name="_Toc124842690"/>
      <w:r w:rsidRPr="001B0C9B">
        <w:rPr>
          <w:rFonts w:asciiTheme="majorHAnsi" w:hAnsiTheme="majorHAnsi" w:cstheme="majorHAnsi"/>
          <w:sz w:val="40"/>
          <w:szCs w:val="40"/>
        </w:rPr>
        <w:t>Anti pest protocol</w:t>
      </w:r>
      <w:bookmarkEnd w:id="183"/>
    </w:p>
    <w:p w14:paraId="6527C357" w14:textId="77777777" w:rsidR="009270C9" w:rsidRDefault="009270C9" w:rsidP="009270C9">
      <w:pPr>
        <w:pStyle w:val="Kop1"/>
        <w:jc w:val="center"/>
        <w:rPr>
          <w:rFonts w:cstheme="majorHAnsi"/>
          <w:sz w:val="40"/>
          <w:szCs w:val="40"/>
        </w:rPr>
      </w:pPr>
      <w:bookmarkStart w:id="184" w:name="_Toc124842691"/>
      <w:r w:rsidRPr="001B0C9B">
        <w:rPr>
          <w:rFonts w:asciiTheme="majorHAnsi" w:hAnsiTheme="majorHAnsi" w:cstheme="majorHAnsi"/>
          <w:sz w:val="40"/>
          <w:szCs w:val="40"/>
        </w:rPr>
        <w:t>OBS de Viermaster</w:t>
      </w:r>
      <w:bookmarkEnd w:id="184"/>
    </w:p>
    <w:p w14:paraId="417DC948" w14:textId="77777777" w:rsidR="009270C9" w:rsidRPr="001B0C9B" w:rsidRDefault="009270C9" w:rsidP="009270C9">
      <w:pPr>
        <w:pStyle w:val="Kop1"/>
        <w:jc w:val="center"/>
        <w:rPr>
          <w:sz w:val="22"/>
          <w:szCs w:val="22"/>
        </w:rPr>
      </w:pPr>
      <w:bookmarkStart w:id="185" w:name="_Toc124842692"/>
      <w:r w:rsidRPr="001B0C9B">
        <w:rPr>
          <w:sz w:val="22"/>
          <w:szCs w:val="22"/>
        </w:rPr>
        <w:t>Schooljaar 2021-2022</w:t>
      </w:r>
      <w:bookmarkEnd w:id="185"/>
    </w:p>
    <w:p w14:paraId="119F9F7C" w14:textId="77777777" w:rsidR="009270C9" w:rsidRPr="001B0C9B" w:rsidRDefault="009270C9" w:rsidP="009270C9">
      <w:pPr>
        <w:rPr>
          <w:rFonts w:asciiTheme="majorHAnsi" w:hAnsiTheme="majorHAnsi" w:cstheme="majorHAnsi"/>
          <w:sz w:val="40"/>
          <w:szCs w:val="40"/>
        </w:rPr>
      </w:pPr>
      <w:r w:rsidRPr="007F16A0">
        <w:rPr>
          <w:rFonts w:asciiTheme="majorHAnsi" w:hAnsiTheme="majorHAnsi" w:cstheme="majorHAnsi"/>
          <w:noProof/>
        </w:rPr>
        <w:drawing>
          <wp:anchor distT="0" distB="0" distL="114300" distR="114300" simplePos="0" relativeHeight="251674624" behindDoc="0" locked="0" layoutInCell="1" allowOverlap="1" wp14:anchorId="69EE5687" wp14:editId="777A6F20">
            <wp:simplePos x="0" y="0"/>
            <wp:positionH relativeFrom="margin">
              <wp:align>center</wp:align>
            </wp:positionH>
            <wp:positionV relativeFrom="margin">
              <wp:posOffset>1792472</wp:posOffset>
            </wp:positionV>
            <wp:extent cx="2438400" cy="27305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2730500"/>
                    </a:xfrm>
                    <a:prstGeom prst="rect">
                      <a:avLst/>
                    </a:prstGeom>
                  </pic:spPr>
                </pic:pic>
              </a:graphicData>
            </a:graphic>
            <wp14:sizeRelH relativeFrom="margin">
              <wp14:pctWidth>0</wp14:pctWidth>
            </wp14:sizeRelH>
            <wp14:sizeRelV relativeFrom="margin">
              <wp14:pctHeight>0</wp14:pctHeight>
            </wp14:sizeRelV>
          </wp:anchor>
        </w:drawing>
      </w:r>
      <w:r w:rsidRPr="001B0C9B">
        <w:rPr>
          <w:rFonts w:asciiTheme="majorHAnsi" w:hAnsiTheme="majorHAnsi" w:cstheme="majorHAnsi"/>
          <w:sz w:val="40"/>
          <w:szCs w:val="40"/>
        </w:rPr>
        <w:br w:type="page"/>
      </w:r>
    </w:p>
    <w:sdt>
      <w:sdtPr>
        <w:rPr>
          <w:rFonts w:asciiTheme="minorHAnsi" w:eastAsiaTheme="minorHAnsi" w:hAnsiTheme="minorHAnsi" w:cstheme="minorBidi"/>
          <w:color w:val="auto"/>
          <w:sz w:val="24"/>
          <w:szCs w:val="22"/>
          <w:lang w:eastAsia="en-US"/>
        </w:rPr>
        <w:id w:val="1000701619"/>
        <w:docPartObj>
          <w:docPartGallery w:val="Table of Contents"/>
          <w:docPartUnique/>
        </w:docPartObj>
      </w:sdtPr>
      <w:sdtEndPr>
        <w:rPr>
          <w:b/>
          <w:bCs/>
        </w:rPr>
      </w:sdtEndPr>
      <w:sdtContent>
        <w:p w14:paraId="33B600BC" w14:textId="77777777" w:rsidR="009270C9" w:rsidRDefault="009270C9" w:rsidP="009270C9">
          <w:pPr>
            <w:pStyle w:val="Kopvaninhoudsopgave"/>
          </w:pPr>
          <w:r>
            <w:t>Inhoud</w:t>
          </w:r>
        </w:p>
        <w:p w14:paraId="6846F7F9" w14:textId="77777777" w:rsidR="009270C9" w:rsidRPr="009270C9" w:rsidRDefault="009270C9" w:rsidP="009270C9">
          <w:pPr>
            <w:pStyle w:val="Inhopg1"/>
            <w:tabs>
              <w:tab w:val="right" w:leader="dot" w:pos="9062"/>
            </w:tabs>
          </w:pPr>
          <w:r w:rsidRPr="009270C9">
            <w:fldChar w:fldCharType="begin"/>
          </w:r>
          <w:r w:rsidRPr="009270C9">
            <w:instrText xml:space="preserve"> TOC \o "1-3" \h \z \u </w:instrText>
          </w:r>
          <w:r w:rsidRPr="009270C9">
            <w:fldChar w:fldCharType="separate"/>
          </w:r>
        </w:p>
        <w:p w14:paraId="05A3F6D5" w14:textId="77777777" w:rsidR="009270C9" w:rsidRPr="009270C9" w:rsidRDefault="00000000" w:rsidP="009270C9">
          <w:pPr>
            <w:pStyle w:val="Inhopg2"/>
            <w:tabs>
              <w:tab w:val="right" w:leader="dot" w:pos="9062"/>
            </w:tabs>
            <w:rPr>
              <w:rFonts w:ascii="Arial" w:hAnsi="Arial" w:cs="Arial"/>
              <w:noProof/>
            </w:rPr>
          </w:pPr>
          <w:hyperlink w:anchor="_Toc124842693" w:history="1">
            <w:r w:rsidR="009270C9" w:rsidRPr="009270C9">
              <w:rPr>
                <w:rStyle w:val="Hyperlink"/>
                <w:rFonts w:ascii="Arial" w:hAnsi="Arial" w:cs="Arial"/>
                <w:noProof/>
              </w:rPr>
              <w:t>Inleiding</w:t>
            </w:r>
            <w:r w:rsidR="009270C9" w:rsidRPr="009270C9">
              <w:rPr>
                <w:rFonts w:ascii="Arial" w:hAnsi="Arial" w:cs="Arial"/>
                <w:noProof/>
                <w:webHidden/>
              </w:rPr>
              <w:tab/>
            </w:r>
            <w:r w:rsidR="009270C9" w:rsidRPr="009270C9">
              <w:rPr>
                <w:rFonts w:ascii="Arial" w:hAnsi="Arial" w:cs="Arial"/>
                <w:noProof/>
                <w:webHidden/>
              </w:rPr>
              <w:fldChar w:fldCharType="begin"/>
            </w:r>
            <w:r w:rsidR="009270C9" w:rsidRPr="009270C9">
              <w:rPr>
                <w:rFonts w:ascii="Arial" w:hAnsi="Arial" w:cs="Arial"/>
                <w:noProof/>
                <w:webHidden/>
              </w:rPr>
              <w:instrText xml:space="preserve"> PAGEREF _Toc124842693 \h </w:instrText>
            </w:r>
            <w:r w:rsidR="009270C9" w:rsidRPr="009270C9">
              <w:rPr>
                <w:rFonts w:ascii="Arial" w:hAnsi="Arial" w:cs="Arial"/>
                <w:noProof/>
                <w:webHidden/>
              </w:rPr>
            </w:r>
            <w:r w:rsidR="009270C9" w:rsidRPr="009270C9">
              <w:rPr>
                <w:rFonts w:ascii="Arial" w:hAnsi="Arial" w:cs="Arial"/>
                <w:noProof/>
                <w:webHidden/>
              </w:rPr>
              <w:fldChar w:fldCharType="separate"/>
            </w:r>
            <w:r w:rsidR="009270C9" w:rsidRPr="009270C9">
              <w:rPr>
                <w:rFonts w:ascii="Arial" w:hAnsi="Arial" w:cs="Arial"/>
                <w:noProof/>
                <w:webHidden/>
              </w:rPr>
              <w:t>3</w:t>
            </w:r>
            <w:r w:rsidR="009270C9" w:rsidRPr="009270C9">
              <w:rPr>
                <w:rFonts w:ascii="Arial" w:hAnsi="Arial" w:cs="Arial"/>
                <w:noProof/>
                <w:webHidden/>
              </w:rPr>
              <w:fldChar w:fldCharType="end"/>
            </w:r>
          </w:hyperlink>
        </w:p>
        <w:p w14:paraId="7E410804" w14:textId="77777777" w:rsidR="009270C9" w:rsidRPr="009270C9" w:rsidRDefault="00000000" w:rsidP="009270C9">
          <w:pPr>
            <w:pStyle w:val="Inhopg2"/>
            <w:tabs>
              <w:tab w:val="right" w:leader="dot" w:pos="9062"/>
            </w:tabs>
            <w:rPr>
              <w:rFonts w:ascii="Arial" w:hAnsi="Arial" w:cs="Arial"/>
              <w:noProof/>
            </w:rPr>
          </w:pPr>
          <w:hyperlink w:anchor="_Toc124842694" w:history="1">
            <w:r w:rsidR="009270C9" w:rsidRPr="009270C9">
              <w:rPr>
                <w:rStyle w:val="Hyperlink"/>
                <w:rFonts w:ascii="Arial" w:hAnsi="Arial" w:cs="Arial"/>
                <w:noProof/>
              </w:rPr>
              <w:t>Preventie</w:t>
            </w:r>
            <w:r w:rsidR="009270C9" w:rsidRPr="009270C9">
              <w:rPr>
                <w:rFonts w:ascii="Arial" w:hAnsi="Arial" w:cs="Arial"/>
                <w:noProof/>
                <w:webHidden/>
              </w:rPr>
              <w:tab/>
            </w:r>
            <w:r w:rsidR="009270C9" w:rsidRPr="009270C9">
              <w:rPr>
                <w:rFonts w:ascii="Arial" w:hAnsi="Arial" w:cs="Arial"/>
                <w:noProof/>
                <w:webHidden/>
              </w:rPr>
              <w:fldChar w:fldCharType="begin"/>
            </w:r>
            <w:r w:rsidR="009270C9" w:rsidRPr="009270C9">
              <w:rPr>
                <w:rFonts w:ascii="Arial" w:hAnsi="Arial" w:cs="Arial"/>
                <w:noProof/>
                <w:webHidden/>
              </w:rPr>
              <w:instrText xml:space="preserve"> PAGEREF _Toc124842694 \h </w:instrText>
            </w:r>
            <w:r w:rsidR="009270C9" w:rsidRPr="009270C9">
              <w:rPr>
                <w:rFonts w:ascii="Arial" w:hAnsi="Arial" w:cs="Arial"/>
                <w:noProof/>
                <w:webHidden/>
              </w:rPr>
            </w:r>
            <w:r w:rsidR="009270C9" w:rsidRPr="009270C9">
              <w:rPr>
                <w:rFonts w:ascii="Arial" w:hAnsi="Arial" w:cs="Arial"/>
                <w:noProof/>
                <w:webHidden/>
              </w:rPr>
              <w:fldChar w:fldCharType="separate"/>
            </w:r>
            <w:r w:rsidR="009270C9" w:rsidRPr="009270C9">
              <w:rPr>
                <w:rFonts w:ascii="Arial" w:hAnsi="Arial" w:cs="Arial"/>
                <w:noProof/>
                <w:webHidden/>
              </w:rPr>
              <w:t>3</w:t>
            </w:r>
            <w:r w:rsidR="009270C9" w:rsidRPr="009270C9">
              <w:rPr>
                <w:rFonts w:ascii="Arial" w:hAnsi="Arial" w:cs="Arial"/>
                <w:noProof/>
                <w:webHidden/>
              </w:rPr>
              <w:fldChar w:fldCharType="end"/>
            </w:r>
          </w:hyperlink>
        </w:p>
        <w:p w14:paraId="1FDD7BF7" w14:textId="77777777" w:rsidR="009270C9" w:rsidRPr="009270C9" w:rsidRDefault="00000000" w:rsidP="009270C9">
          <w:pPr>
            <w:pStyle w:val="Inhopg2"/>
            <w:tabs>
              <w:tab w:val="right" w:leader="dot" w:pos="9062"/>
            </w:tabs>
            <w:rPr>
              <w:rFonts w:ascii="Arial" w:hAnsi="Arial" w:cs="Arial"/>
              <w:noProof/>
            </w:rPr>
          </w:pPr>
          <w:hyperlink w:anchor="_Toc124842695" w:history="1">
            <w:r w:rsidR="009270C9" w:rsidRPr="009270C9">
              <w:rPr>
                <w:rStyle w:val="Hyperlink"/>
                <w:rFonts w:ascii="Arial" w:hAnsi="Arial" w:cs="Arial"/>
                <w:noProof/>
              </w:rPr>
              <w:t>Preventieve interventies</w:t>
            </w:r>
            <w:r w:rsidR="009270C9" w:rsidRPr="009270C9">
              <w:rPr>
                <w:rFonts w:ascii="Arial" w:hAnsi="Arial" w:cs="Arial"/>
                <w:noProof/>
                <w:webHidden/>
              </w:rPr>
              <w:tab/>
            </w:r>
            <w:r w:rsidR="009270C9" w:rsidRPr="009270C9">
              <w:rPr>
                <w:rFonts w:ascii="Arial" w:hAnsi="Arial" w:cs="Arial"/>
                <w:noProof/>
                <w:webHidden/>
              </w:rPr>
              <w:fldChar w:fldCharType="begin"/>
            </w:r>
            <w:r w:rsidR="009270C9" w:rsidRPr="009270C9">
              <w:rPr>
                <w:rFonts w:ascii="Arial" w:hAnsi="Arial" w:cs="Arial"/>
                <w:noProof/>
                <w:webHidden/>
              </w:rPr>
              <w:instrText xml:space="preserve"> PAGEREF _Toc124842695 \h </w:instrText>
            </w:r>
            <w:r w:rsidR="009270C9" w:rsidRPr="009270C9">
              <w:rPr>
                <w:rFonts w:ascii="Arial" w:hAnsi="Arial" w:cs="Arial"/>
                <w:noProof/>
                <w:webHidden/>
              </w:rPr>
            </w:r>
            <w:r w:rsidR="009270C9" w:rsidRPr="009270C9">
              <w:rPr>
                <w:rFonts w:ascii="Arial" w:hAnsi="Arial" w:cs="Arial"/>
                <w:noProof/>
                <w:webHidden/>
              </w:rPr>
              <w:fldChar w:fldCharType="separate"/>
            </w:r>
            <w:r w:rsidR="009270C9" w:rsidRPr="009270C9">
              <w:rPr>
                <w:rFonts w:ascii="Arial" w:hAnsi="Arial" w:cs="Arial"/>
                <w:noProof/>
                <w:webHidden/>
              </w:rPr>
              <w:t>3</w:t>
            </w:r>
            <w:r w:rsidR="009270C9" w:rsidRPr="009270C9">
              <w:rPr>
                <w:rFonts w:ascii="Arial" w:hAnsi="Arial" w:cs="Arial"/>
                <w:noProof/>
                <w:webHidden/>
              </w:rPr>
              <w:fldChar w:fldCharType="end"/>
            </w:r>
          </w:hyperlink>
        </w:p>
        <w:p w14:paraId="0EE9659C" w14:textId="77777777" w:rsidR="009270C9" w:rsidRPr="009270C9" w:rsidRDefault="00000000" w:rsidP="009270C9">
          <w:pPr>
            <w:pStyle w:val="Inhopg3"/>
            <w:tabs>
              <w:tab w:val="right" w:leader="dot" w:pos="9062"/>
            </w:tabs>
            <w:rPr>
              <w:rFonts w:ascii="Arial" w:hAnsi="Arial" w:cs="Arial"/>
              <w:i w:val="0"/>
              <w:iCs w:val="0"/>
              <w:noProof/>
            </w:rPr>
          </w:pPr>
          <w:hyperlink w:anchor="_Toc124842696" w:history="1">
            <w:r w:rsidR="009270C9" w:rsidRPr="009270C9">
              <w:rPr>
                <w:rStyle w:val="Hyperlink"/>
                <w:rFonts w:ascii="Arial" w:hAnsi="Arial" w:cs="Arial"/>
                <w:i w:val="0"/>
                <w:iCs w:val="0"/>
                <w:noProof/>
              </w:rPr>
              <w:t>Pad (Programma Aanpak Denkstrategieën)</w:t>
            </w:r>
            <w:r w:rsidR="009270C9" w:rsidRPr="009270C9">
              <w:rPr>
                <w:rFonts w:ascii="Arial" w:hAnsi="Arial" w:cs="Arial"/>
                <w:i w:val="0"/>
                <w:iCs w:val="0"/>
                <w:noProof/>
                <w:webHidden/>
              </w:rPr>
              <w:tab/>
            </w:r>
            <w:r w:rsidR="009270C9" w:rsidRPr="009270C9">
              <w:rPr>
                <w:rFonts w:ascii="Arial" w:hAnsi="Arial" w:cs="Arial"/>
                <w:i w:val="0"/>
                <w:iCs w:val="0"/>
                <w:noProof/>
                <w:webHidden/>
              </w:rPr>
              <w:fldChar w:fldCharType="begin"/>
            </w:r>
            <w:r w:rsidR="009270C9" w:rsidRPr="009270C9">
              <w:rPr>
                <w:rFonts w:ascii="Arial" w:hAnsi="Arial" w:cs="Arial"/>
                <w:i w:val="0"/>
                <w:iCs w:val="0"/>
                <w:noProof/>
                <w:webHidden/>
              </w:rPr>
              <w:instrText xml:space="preserve"> PAGEREF _Toc124842696 \h </w:instrText>
            </w:r>
            <w:r w:rsidR="009270C9" w:rsidRPr="009270C9">
              <w:rPr>
                <w:rFonts w:ascii="Arial" w:hAnsi="Arial" w:cs="Arial"/>
                <w:i w:val="0"/>
                <w:iCs w:val="0"/>
                <w:noProof/>
                <w:webHidden/>
              </w:rPr>
            </w:r>
            <w:r w:rsidR="009270C9" w:rsidRPr="009270C9">
              <w:rPr>
                <w:rFonts w:ascii="Arial" w:hAnsi="Arial" w:cs="Arial"/>
                <w:i w:val="0"/>
                <w:iCs w:val="0"/>
                <w:noProof/>
                <w:webHidden/>
              </w:rPr>
              <w:fldChar w:fldCharType="separate"/>
            </w:r>
            <w:r w:rsidR="009270C9" w:rsidRPr="009270C9">
              <w:rPr>
                <w:rFonts w:ascii="Arial" w:hAnsi="Arial" w:cs="Arial"/>
                <w:i w:val="0"/>
                <w:iCs w:val="0"/>
                <w:noProof/>
                <w:webHidden/>
              </w:rPr>
              <w:t>4</w:t>
            </w:r>
            <w:r w:rsidR="009270C9" w:rsidRPr="009270C9">
              <w:rPr>
                <w:rFonts w:ascii="Arial" w:hAnsi="Arial" w:cs="Arial"/>
                <w:i w:val="0"/>
                <w:iCs w:val="0"/>
                <w:noProof/>
                <w:webHidden/>
              </w:rPr>
              <w:fldChar w:fldCharType="end"/>
            </w:r>
          </w:hyperlink>
        </w:p>
        <w:p w14:paraId="2AEBD1F6" w14:textId="77777777" w:rsidR="009270C9" w:rsidRPr="009270C9" w:rsidRDefault="00000000" w:rsidP="009270C9">
          <w:pPr>
            <w:pStyle w:val="Inhopg3"/>
            <w:tabs>
              <w:tab w:val="right" w:leader="dot" w:pos="9062"/>
            </w:tabs>
            <w:rPr>
              <w:rFonts w:ascii="Arial" w:hAnsi="Arial" w:cs="Arial"/>
              <w:i w:val="0"/>
              <w:iCs w:val="0"/>
              <w:noProof/>
            </w:rPr>
          </w:pPr>
          <w:hyperlink w:anchor="_Toc124842697" w:history="1">
            <w:r w:rsidR="009270C9" w:rsidRPr="009270C9">
              <w:rPr>
                <w:rStyle w:val="Hyperlink"/>
                <w:rFonts w:ascii="Arial" w:hAnsi="Arial" w:cs="Arial"/>
                <w:i w:val="0"/>
                <w:iCs w:val="0"/>
                <w:noProof/>
              </w:rPr>
              <w:t>Rots en water</w:t>
            </w:r>
            <w:r w:rsidR="009270C9" w:rsidRPr="009270C9">
              <w:rPr>
                <w:rFonts w:ascii="Arial" w:hAnsi="Arial" w:cs="Arial"/>
                <w:i w:val="0"/>
                <w:iCs w:val="0"/>
                <w:noProof/>
                <w:webHidden/>
              </w:rPr>
              <w:tab/>
            </w:r>
            <w:r w:rsidR="009270C9" w:rsidRPr="009270C9">
              <w:rPr>
                <w:rFonts w:ascii="Arial" w:hAnsi="Arial" w:cs="Arial"/>
                <w:i w:val="0"/>
                <w:iCs w:val="0"/>
                <w:noProof/>
                <w:webHidden/>
              </w:rPr>
              <w:fldChar w:fldCharType="begin"/>
            </w:r>
            <w:r w:rsidR="009270C9" w:rsidRPr="009270C9">
              <w:rPr>
                <w:rFonts w:ascii="Arial" w:hAnsi="Arial" w:cs="Arial"/>
                <w:i w:val="0"/>
                <w:iCs w:val="0"/>
                <w:noProof/>
                <w:webHidden/>
              </w:rPr>
              <w:instrText xml:space="preserve"> PAGEREF _Toc124842697 \h </w:instrText>
            </w:r>
            <w:r w:rsidR="009270C9" w:rsidRPr="009270C9">
              <w:rPr>
                <w:rFonts w:ascii="Arial" w:hAnsi="Arial" w:cs="Arial"/>
                <w:i w:val="0"/>
                <w:iCs w:val="0"/>
                <w:noProof/>
                <w:webHidden/>
              </w:rPr>
            </w:r>
            <w:r w:rsidR="009270C9" w:rsidRPr="009270C9">
              <w:rPr>
                <w:rFonts w:ascii="Arial" w:hAnsi="Arial" w:cs="Arial"/>
                <w:i w:val="0"/>
                <w:iCs w:val="0"/>
                <w:noProof/>
                <w:webHidden/>
              </w:rPr>
              <w:fldChar w:fldCharType="separate"/>
            </w:r>
            <w:r w:rsidR="009270C9" w:rsidRPr="009270C9">
              <w:rPr>
                <w:rFonts w:ascii="Arial" w:hAnsi="Arial" w:cs="Arial"/>
                <w:i w:val="0"/>
                <w:iCs w:val="0"/>
                <w:noProof/>
                <w:webHidden/>
              </w:rPr>
              <w:t>4</w:t>
            </w:r>
            <w:r w:rsidR="009270C9" w:rsidRPr="009270C9">
              <w:rPr>
                <w:rFonts w:ascii="Arial" w:hAnsi="Arial" w:cs="Arial"/>
                <w:i w:val="0"/>
                <w:iCs w:val="0"/>
                <w:noProof/>
                <w:webHidden/>
              </w:rPr>
              <w:fldChar w:fldCharType="end"/>
            </w:r>
          </w:hyperlink>
        </w:p>
        <w:p w14:paraId="33E29E5D" w14:textId="77777777" w:rsidR="009270C9" w:rsidRPr="009270C9" w:rsidRDefault="00000000" w:rsidP="009270C9">
          <w:pPr>
            <w:pStyle w:val="Inhopg3"/>
            <w:tabs>
              <w:tab w:val="right" w:leader="dot" w:pos="9062"/>
            </w:tabs>
            <w:rPr>
              <w:rFonts w:ascii="Arial" w:hAnsi="Arial" w:cs="Arial"/>
              <w:i w:val="0"/>
              <w:iCs w:val="0"/>
              <w:noProof/>
            </w:rPr>
          </w:pPr>
          <w:hyperlink w:anchor="_Toc124842698" w:history="1">
            <w:r w:rsidR="009270C9" w:rsidRPr="009270C9">
              <w:rPr>
                <w:rStyle w:val="Hyperlink"/>
                <w:rFonts w:ascii="Arial" w:hAnsi="Arial" w:cs="Arial"/>
                <w:i w:val="0"/>
                <w:iCs w:val="0"/>
                <w:noProof/>
              </w:rPr>
              <w:t>Voorbeeldgedrag</w:t>
            </w:r>
            <w:r w:rsidR="009270C9" w:rsidRPr="009270C9">
              <w:rPr>
                <w:rFonts w:ascii="Arial" w:hAnsi="Arial" w:cs="Arial"/>
                <w:i w:val="0"/>
                <w:iCs w:val="0"/>
                <w:noProof/>
                <w:webHidden/>
              </w:rPr>
              <w:tab/>
            </w:r>
            <w:r w:rsidR="009270C9" w:rsidRPr="009270C9">
              <w:rPr>
                <w:rFonts w:ascii="Arial" w:hAnsi="Arial" w:cs="Arial"/>
                <w:i w:val="0"/>
                <w:iCs w:val="0"/>
                <w:noProof/>
                <w:webHidden/>
              </w:rPr>
              <w:fldChar w:fldCharType="begin"/>
            </w:r>
            <w:r w:rsidR="009270C9" w:rsidRPr="009270C9">
              <w:rPr>
                <w:rFonts w:ascii="Arial" w:hAnsi="Arial" w:cs="Arial"/>
                <w:i w:val="0"/>
                <w:iCs w:val="0"/>
                <w:noProof/>
                <w:webHidden/>
              </w:rPr>
              <w:instrText xml:space="preserve"> PAGEREF _Toc124842698 \h </w:instrText>
            </w:r>
            <w:r w:rsidR="009270C9" w:rsidRPr="009270C9">
              <w:rPr>
                <w:rFonts w:ascii="Arial" w:hAnsi="Arial" w:cs="Arial"/>
                <w:i w:val="0"/>
                <w:iCs w:val="0"/>
                <w:noProof/>
                <w:webHidden/>
              </w:rPr>
            </w:r>
            <w:r w:rsidR="009270C9" w:rsidRPr="009270C9">
              <w:rPr>
                <w:rFonts w:ascii="Arial" w:hAnsi="Arial" w:cs="Arial"/>
                <w:i w:val="0"/>
                <w:iCs w:val="0"/>
                <w:noProof/>
                <w:webHidden/>
              </w:rPr>
              <w:fldChar w:fldCharType="separate"/>
            </w:r>
            <w:r w:rsidR="009270C9" w:rsidRPr="009270C9">
              <w:rPr>
                <w:rFonts w:ascii="Arial" w:hAnsi="Arial" w:cs="Arial"/>
                <w:i w:val="0"/>
                <w:iCs w:val="0"/>
                <w:noProof/>
                <w:webHidden/>
              </w:rPr>
              <w:t>4</w:t>
            </w:r>
            <w:r w:rsidR="009270C9" w:rsidRPr="009270C9">
              <w:rPr>
                <w:rFonts w:ascii="Arial" w:hAnsi="Arial" w:cs="Arial"/>
                <w:i w:val="0"/>
                <w:iCs w:val="0"/>
                <w:noProof/>
                <w:webHidden/>
              </w:rPr>
              <w:fldChar w:fldCharType="end"/>
            </w:r>
          </w:hyperlink>
        </w:p>
        <w:p w14:paraId="17E22104" w14:textId="77777777" w:rsidR="009270C9" w:rsidRPr="009270C9" w:rsidRDefault="00000000" w:rsidP="009270C9">
          <w:pPr>
            <w:pStyle w:val="Inhopg2"/>
            <w:tabs>
              <w:tab w:val="right" w:leader="dot" w:pos="9062"/>
            </w:tabs>
            <w:rPr>
              <w:rFonts w:ascii="Arial" w:hAnsi="Arial" w:cs="Arial"/>
              <w:noProof/>
            </w:rPr>
          </w:pPr>
          <w:hyperlink w:anchor="_Toc124842699" w:history="1">
            <w:r w:rsidR="009270C9" w:rsidRPr="009270C9">
              <w:rPr>
                <w:rStyle w:val="Hyperlink"/>
                <w:rFonts w:ascii="Arial" w:hAnsi="Arial" w:cs="Arial"/>
                <w:noProof/>
              </w:rPr>
              <w:t>Sancties</w:t>
            </w:r>
            <w:r w:rsidR="009270C9" w:rsidRPr="009270C9">
              <w:rPr>
                <w:rFonts w:ascii="Arial" w:hAnsi="Arial" w:cs="Arial"/>
                <w:noProof/>
                <w:webHidden/>
              </w:rPr>
              <w:tab/>
            </w:r>
            <w:r w:rsidR="009270C9" w:rsidRPr="009270C9">
              <w:rPr>
                <w:rFonts w:ascii="Arial" w:hAnsi="Arial" w:cs="Arial"/>
                <w:noProof/>
                <w:webHidden/>
              </w:rPr>
              <w:fldChar w:fldCharType="begin"/>
            </w:r>
            <w:r w:rsidR="009270C9" w:rsidRPr="009270C9">
              <w:rPr>
                <w:rFonts w:ascii="Arial" w:hAnsi="Arial" w:cs="Arial"/>
                <w:noProof/>
                <w:webHidden/>
              </w:rPr>
              <w:instrText xml:space="preserve"> PAGEREF _Toc124842699 \h </w:instrText>
            </w:r>
            <w:r w:rsidR="009270C9" w:rsidRPr="009270C9">
              <w:rPr>
                <w:rFonts w:ascii="Arial" w:hAnsi="Arial" w:cs="Arial"/>
                <w:noProof/>
                <w:webHidden/>
              </w:rPr>
            </w:r>
            <w:r w:rsidR="009270C9" w:rsidRPr="009270C9">
              <w:rPr>
                <w:rFonts w:ascii="Arial" w:hAnsi="Arial" w:cs="Arial"/>
                <w:noProof/>
                <w:webHidden/>
              </w:rPr>
              <w:fldChar w:fldCharType="separate"/>
            </w:r>
            <w:r w:rsidR="009270C9" w:rsidRPr="009270C9">
              <w:rPr>
                <w:rFonts w:ascii="Arial" w:hAnsi="Arial" w:cs="Arial"/>
                <w:noProof/>
                <w:webHidden/>
              </w:rPr>
              <w:t>5</w:t>
            </w:r>
            <w:r w:rsidR="009270C9" w:rsidRPr="009270C9">
              <w:rPr>
                <w:rFonts w:ascii="Arial" w:hAnsi="Arial" w:cs="Arial"/>
                <w:noProof/>
                <w:webHidden/>
              </w:rPr>
              <w:fldChar w:fldCharType="end"/>
            </w:r>
          </w:hyperlink>
        </w:p>
        <w:p w14:paraId="59195804" w14:textId="77777777" w:rsidR="009270C9" w:rsidRPr="009270C9" w:rsidRDefault="00000000" w:rsidP="009270C9">
          <w:pPr>
            <w:pStyle w:val="Inhopg2"/>
            <w:tabs>
              <w:tab w:val="right" w:leader="dot" w:pos="9062"/>
            </w:tabs>
            <w:rPr>
              <w:rFonts w:ascii="Arial" w:hAnsi="Arial" w:cs="Arial"/>
              <w:noProof/>
            </w:rPr>
          </w:pPr>
          <w:hyperlink w:anchor="_Toc124842700" w:history="1">
            <w:r w:rsidR="009270C9" w:rsidRPr="009270C9">
              <w:rPr>
                <w:rStyle w:val="Hyperlink"/>
                <w:rFonts w:ascii="Arial" w:hAnsi="Arial" w:cs="Arial"/>
                <w:noProof/>
              </w:rPr>
              <w:t>Gedragsregels en afspraken</w:t>
            </w:r>
            <w:r w:rsidR="009270C9" w:rsidRPr="009270C9">
              <w:rPr>
                <w:rFonts w:ascii="Arial" w:hAnsi="Arial" w:cs="Arial"/>
                <w:noProof/>
                <w:webHidden/>
              </w:rPr>
              <w:tab/>
            </w:r>
            <w:r w:rsidR="009270C9" w:rsidRPr="009270C9">
              <w:rPr>
                <w:rFonts w:ascii="Arial" w:hAnsi="Arial" w:cs="Arial"/>
                <w:noProof/>
                <w:webHidden/>
              </w:rPr>
              <w:fldChar w:fldCharType="begin"/>
            </w:r>
            <w:r w:rsidR="009270C9" w:rsidRPr="009270C9">
              <w:rPr>
                <w:rFonts w:ascii="Arial" w:hAnsi="Arial" w:cs="Arial"/>
                <w:noProof/>
                <w:webHidden/>
              </w:rPr>
              <w:instrText xml:space="preserve"> PAGEREF _Toc124842700 \h </w:instrText>
            </w:r>
            <w:r w:rsidR="009270C9" w:rsidRPr="009270C9">
              <w:rPr>
                <w:rFonts w:ascii="Arial" w:hAnsi="Arial" w:cs="Arial"/>
                <w:noProof/>
                <w:webHidden/>
              </w:rPr>
            </w:r>
            <w:r w:rsidR="009270C9" w:rsidRPr="009270C9">
              <w:rPr>
                <w:rFonts w:ascii="Arial" w:hAnsi="Arial" w:cs="Arial"/>
                <w:noProof/>
                <w:webHidden/>
              </w:rPr>
              <w:fldChar w:fldCharType="separate"/>
            </w:r>
            <w:r w:rsidR="009270C9" w:rsidRPr="009270C9">
              <w:rPr>
                <w:rFonts w:ascii="Arial" w:hAnsi="Arial" w:cs="Arial"/>
                <w:noProof/>
                <w:webHidden/>
              </w:rPr>
              <w:t>5</w:t>
            </w:r>
            <w:r w:rsidR="009270C9" w:rsidRPr="009270C9">
              <w:rPr>
                <w:rFonts w:ascii="Arial" w:hAnsi="Arial" w:cs="Arial"/>
                <w:noProof/>
                <w:webHidden/>
              </w:rPr>
              <w:fldChar w:fldCharType="end"/>
            </w:r>
          </w:hyperlink>
        </w:p>
        <w:p w14:paraId="3C5268D2" w14:textId="77777777" w:rsidR="009270C9" w:rsidRPr="009270C9" w:rsidRDefault="00000000" w:rsidP="009270C9">
          <w:pPr>
            <w:pStyle w:val="Inhopg2"/>
            <w:tabs>
              <w:tab w:val="right" w:leader="dot" w:pos="9062"/>
            </w:tabs>
            <w:rPr>
              <w:rFonts w:ascii="Arial" w:hAnsi="Arial" w:cs="Arial"/>
              <w:noProof/>
            </w:rPr>
          </w:pPr>
          <w:hyperlink w:anchor="_Toc124842701" w:history="1">
            <w:r w:rsidR="009270C9" w:rsidRPr="009270C9">
              <w:rPr>
                <w:rStyle w:val="Hyperlink"/>
                <w:rFonts w:ascii="Arial" w:hAnsi="Arial" w:cs="Arial"/>
                <w:noProof/>
              </w:rPr>
              <w:t>Sancties bij overtreding</w:t>
            </w:r>
            <w:r w:rsidR="009270C9" w:rsidRPr="009270C9">
              <w:rPr>
                <w:rFonts w:ascii="Arial" w:hAnsi="Arial" w:cs="Arial"/>
                <w:noProof/>
                <w:webHidden/>
              </w:rPr>
              <w:tab/>
            </w:r>
            <w:r w:rsidR="009270C9" w:rsidRPr="009270C9">
              <w:rPr>
                <w:rFonts w:ascii="Arial" w:hAnsi="Arial" w:cs="Arial"/>
                <w:noProof/>
                <w:webHidden/>
              </w:rPr>
              <w:fldChar w:fldCharType="begin"/>
            </w:r>
            <w:r w:rsidR="009270C9" w:rsidRPr="009270C9">
              <w:rPr>
                <w:rFonts w:ascii="Arial" w:hAnsi="Arial" w:cs="Arial"/>
                <w:noProof/>
                <w:webHidden/>
              </w:rPr>
              <w:instrText xml:space="preserve"> PAGEREF _Toc124842701 \h </w:instrText>
            </w:r>
            <w:r w:rsidR="009270C9" w:rsidRPr="009270C9">
              <w:rPr>
                <w:rFonts w:ascii="Arial" w:hAnsi="Arial" w:cs="Arial"/>
                <w:noProof/>
                <w:webHidden/>
              </w:rPr>
            </w:r>
            <w:r w:rsidR="009270C9" w:rsidRPr="009270C9">
              <w:rPr>
                <w:rFonts w:ascii="Arial" w:hAnsi="Arial" w:cs="Arial"/>
                <w:noProof/>
                <w:webHidden/>
              </w:rPr>
              <w:fldChar w:fldCharType="separate"/>
            </w:r>
            <w:r w:rsidR="009270C9" w:rsidRPr="009270C9">
              <w:rPr>
                <w:rFonts w:ascii="Arial" w:hAnsi="Arial" w:cs="Arial"/>
                <w:noProof/>
                <w:webHidden/>
              </w:rPr>
              <w:t>6</w:t>
            </w:r>
            <w:r w:rsidR="009270C9" w:rsidRPr="009270C9">
              <w:rPr>
                <w:rFonts w:ascii="Arial" w:hAnsi="Arial" w:cs="Arial"/>
                <w:noProof/>
                <w:webHidden/>
              </w:rPr>
              <w:fldChar w:fldCharType="end"/>
            </w:r>
          </w:hyperlink>
        </w:p>
        <w:p w14:paraId="408C1230" w14:textId="77777777" w:rsidR="009270C9" w:rsidRDefault="009270C9" w:rsidP="009270C9">
          <w:r w:rsidRPr="009270C9">
            <w:rPr>
              <w:b/>
              <w:bCs/>
            </w:rPr>
            <w:fldChar w:fldCharType="end"/>
          </w:r>
        </w:p>
      </w:sdtContent>
    </w:sdt>
    <w:p w14:paraId="58A2835E" w14:textId="77777777" w:rsidR="009270C9" w:rsidRDefault="009270C9" w:rsidP="009270C9">
      <w:pPr>
        <w:rPr>
          <w:rFonts w:asciiTheme="majorHAnsi" w:eastAsiaTheme="majorEastAsia" w:hAnsiTheme="majorHAnsi" w:cstheme="majorHAnsi"/>
          <w:color w:val="365F91" w:themeColor="accent1" w:themeShade="BF"/>
          <w:sz w:val="30"/>
          <w:szCs w:val="30"/>
        </w:rPr>
      </w:pPr>
      <w:r>
        <w:rPr>
          <w:rFonts w:cstheme="majorHAnsi"/>
          <w:sz w:val="30"/>
          <w:szCs w:val="30"/>
        </w:rPr>
        <w:br w:type="page"/>
      </w:r>
    </w:p>
    <w:p w14:paraId="6D96955F" w14:textId="77777777" w:rsidR="009270C9" w:rsidRPr="001B0C9B" w:rsidRDefault="009270C9" w:rsidP="009270C9">
      <w:pPr>
        <w:pStyle w:val="Kop2"/>
        <w:rPr>
          <w:rFonts w:asciiTheme="majorHAnsi" w:hAnsiTheme="majorHAnsi" w:cstheme="majorHAnsi"/>
          <w:sz w:val="30"/>
          <w:szCs w:val="30"/>
        </w:rPr>
      </w:pPr>
      <w:bookmarkStart w:id="186" w:name="_Toc124842693"/>
      <w:r w:rsidRPr="001B0C9B">
        <w:rPr>
          <w:rFonts w:asciiTheme="majorHAnsi" w:hAnsiTheme="majorHAnsi" w:cstheme="majorHAnsi"/>
          <w:sz w:val="30"/>
          <w:szCs w:val="30"/>
        </w:rPr>
        <w:t>Inleiding</w:t>
      </w:r>
      <w:bookmarkEnd w:id="186"/>
    </w:p>
    <w:p w14:paraId="44ED50C0"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Wat is pesten?</w:t>
      </w:r>
    </w:p>
    <w:p w14:paraId="5F3FBDAD" w14:textId="77777777" w:rsidR="009270C9" w:rsidRPr="001B0C9B" w:rsidRDefault="009270C9" w:rsidP="009270C9">
      <w:pPr>
        <w:pStyle w:val="Geenafstand"/>
        <w:rPr>
          <w:rFonts w:asciiTheme="majorHAnsi" w:hAnsiTheme="majorHAnsi" w:cstheme="majorHAnsi"/>
          <w:sz w:val="22"/>
        </w:rPr>
      </w:pPr>
    </w:p>
    <w:p w14:paraId="2B5C6D37"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Op de site van het Nederlands Jeugd Instituut staat het volgende:</w:t>
      </w:r>
    </w:p>
    <w:p w14:paraId="13D6A8E1" w14:textId="77777777" w:rsidR="009270C9" w:rsidRPr="001B0C9B" w:rsidRDefault="009270C9" w:rsidP="009270C9">
      <w:pPr>
        <w:pStyle w:val="Geenafstand"/>
        <w:rPr>
          <w:rFonts w:asciiTheme="majorHAnsi" w:hAnsiTheme="majorHAnsi" w:cstheme="majorHAnsi"/>
          <w:i/>
          <w:iCs/>
          <w:sz w:val="22"/>
        </w:rPr>
      </w:pPr>
      <w:r w:rsidRPr="001B0C9B">
        <w:rPr>
          <w:rFonts w:asciiTheme="majorHAnsi" w:hAnsiTheme="majorHAnsi" w:cstheme="majorHAnsi"/>
          <w:i/>
          <w:iCs/>
          <w:sz w:val="22"/>
        </w:rPr>
        <w:t>“Pesten is een stelselmatige vorm van agressie waarbij één of meer personen proberen een andere persoon fysiek, verbaal of psychologisch schade toe te brengen. Bij pesten is de macht ongelijk verdeeld. Relatief nieuwe manieren van pesten zijn het digitaal en mobiel pesten. Kinderen of jongeren gebruiken dan het internet (bijvoorbeeld pesten via het chatten) of pesten elkaar door vervelende berichten via de mobiele telefoon te sturen.”</w:t>
      </w:r>
    </w:p>
    <w:p w14:paraId="2D1987AC" w14:textId="77777777" w:rsidR="009270C9" w:rsidRPr="001B0C9B" w:rsidRDefault="009270C9" w:rsidP="009270C9">
      <w:pPr>
        <w:pStyle w:val="Geenafstand"/>
        <w:rPr>
          <w:rFonts w:asciiTheme="majorHAnsi" w:hAnsiTheme="majorHAnsi" w:cstheme="majorHAnsi"/>
          <w:sz w:val="12"/>
          <w:szCs w:val="12"/>
        </w:rPr>
      </w:pPr>
      <w:r w:rsidRPr="001B0C9B">
        <w:rPr>
          <w:rFonts w:asciiTheme="majorHAnsi" w:hAnsiTheme="majorHAnsi" w:cstheme="majorHAnsi"/>
          <w:sz w:val="12"/>
          <w:szCs w:val="12"/>
        </w:rPr>
        <w:sym w:font="Symbol" w:char="F0B7"/>
      </w:r>
      <w:r w:rsidRPr="001B0C9B">
        <w:rPr>
          <w:rFonts w:asciiTheme="majorHAnsi" w:hAnsiTheme="majorHAnsi" w:cstheme="majorHAnsi"/>
          <w:sz w:val="12"/>
          <w:szCs w:val="12"/>
        </w:rPr>
        <w:t xml:space="preserve"> Lindenberg, S. et al. (2005) Pesten. Over daders, slachtoffers, dader/slachtoffers en niet-betrokken leerlingen. In: Kind en adolescent, Jaargang 26, nr.3 05/09/2005 aug. 2005, pag.305-317. </w:t>
      </w:r>
    </w:p>
    <w:p w14:paraId="47769359" w14:textId="77777777" w:rsidR="009270C9" w:rsidRPr="001B0C9B" w:rsidRDefault="009270C9" w:rsidP="009270C9">
      <w:pPr>
        <w:pStyle w:val="Geenafstand"/>
        <w:rPr>
          <w:rFonts w:asciiTheme="majorHAnsi" w:hAnsiTheme="majorHAnsi" w:cstheme="majorHAnsi"/>
          <w:sz w:val="12"/>
          <w:szCs w:val="12"/>
        </w:rPr>
      </w:pPr>
      <w:r w:rsidRPr="001B0C9B">
        <w:rPr>
          <w:rFonts w:asciiTheme="majorHAnsi" w:hAnsiTheme="majorHAnsi" w:cstheme="majorHAnsi"/>
          <w:sz w:val="12"/>
          <w:szCs w:val="12"/>
        </w:rPr>
        <w:sym w:font="Symbol" w:char="F0B7"/>
      </w:r>
      <w:r w:rsidRPr="001B0C9B">
        <w:rPr>
          <w:rFonts w:asciiTheme="majorHAnsi" w:hAnsiTheme="majorHAnsi" w:cstheme="majorHAnsi"/>
          <w:sz w:val="12"/>
          <w:szCs w:val="12"/>
        </w:rPr>
        <w:t xml:space="preserve"> Currie, C. et al. </w:t>
      </w:r>
      <w:r w:rsidRPr="001B0C9B">
        <w:rPr>
          <w:rFonts w:asciiTheme="majorHAnsi" w:hAnsiTheme="majorHAnsi" w:cstheme="majorHAnsi"/>
          <w:sz w:val="12"/>
          <w:szCs w:val="12"/>
          <w:lang w:val="en-US"/>
        </w:rPr>
        <w:t xml:space="preserve">(2012) Social determinants of health and well-being among young people. Health Behaviour in School-aged Children (HBSC) study: international report from the 2009/2010 survey. </w:t>
      </w:r>
      <w:r w:rsidRPr="001B0C9B">
        <w:rPr>
          <w:rFonts w:asciiTheme="majorHAnsi" w:hAnsiTheme="majorHAnsi" w:cstheme="majorHAnsi"/>
          <w:sz w:val="12"/>
          <w:szCs w:val="12"/>
        </w:rPr>
        <w:t xml:space="preserve">Kopenhagen: WHO Regional Office for Europe Het Anti-pestbeleid op De Viermaster kent drie componenten: </w:t>
      </w:r>
    </w:p>
    <w:p w14:paraId="2AFF8A36" w14:textId="77777777" w:rsidR="009270C9" w:rsidRPr="001B0C9B" w:rsidRDefault="009270C9" w:rsidP="009270C9">
      <w:pPr>
        <w:pStyle w:val="Geenafstand"/>
        <w:rPr>
          <w:rFonts w:asciiTheme="majorHAnsi" w:hAnsiTheme="majorHAnsi" w:cstheme="majorHAnsi"/>
          <w:sz w:val="22"/>
        </w:rPr>
      </w:pPr>
    </w:p>
    <w:p w14:paraId="2865FB08"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Ons pestprotocol kent drie componenten:</w:t>
      </w:r>
    </w:p>
    <w:p w14:paraId="6B5C2B55"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1. Preventie (inclusief het aanleren van positief gedrag)</w:t>
      </w:r>
    </w:p>
    <w:p w14:paraId="49F75C61"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2. Voorbeeldgedrag</w:t>
      </w:r>
    </w:p>
    <w:p w14:paraId="319FE2DC"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3. Sancties</w:t>
      </w:r>
    </w:p>
    <w:p w14:paraId="5DCEE1CB" w14:textId="77777777" w:rsidR="009270C9" w:rsidRPr="001B0C9B" w:rsidRDefault="009270C9" w:rsidP="009270C9">
      <w:pPr>
        <w:pStyle w:val="Geenafstand"/>
        <w:rPr>
          <w:rFonts w:asciiTheme="majorHAnsi" w:hAnsiTheme="majorHAnsi" w:cstheme="majorHAnsi"/>
          <w:sz w:val="22"/>
        </w:rPr>
      </w:pPr>
    </w:p>
    <w:p w14:paraId="64B91AB6" w14:textId="0921FA8D"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Voor onze school geldt dat preventie heel belangrijk is. De groep speelt een belangrijke rol. Hoe weerbaarder de groep, hoe kleiner de kans dat pesten voor zal komen. Als een kind een ander kind wil gaan pesten en andere leden van de groep keren zich hiervan af</w:t>
      </w:r>
      <w:r w:rsidR="009B6568">
        <w:rPr>
          <w:rFonts w:asciiTheme="majorHAnsi" w:hAnsiTheme="majorHAnsi" w:cstheme="majorHAnsi"/>
          <w:sz w:val="22"/>
        </w:rPr>
        <w:t>,</w:t>
      </w:r>
      <w:r w:rsidRPr="001B0C9B">
        <w:rPr>
          <w:rFonts w:asciiTheme="majorHAnsi" w:hAnsiTheme="majorHAnsi" w:cstheme="majorHAnsi"/>
          <w:sz w:val="22"/>
        </w:rPr>
        <w:t xml:space="preserve"> voelt het slachtoffer zich sterk en wordt in bescherming genomen door de groep. Het team van De Viermaster en de ouders/verzorgers spelen een belangrijke rol in dit geheel. Zij zullen het goede voorbeeld moeten geven en het goede gedrag aan moeten leren, inclusief het stellen en toepassen van grenzen. </w:t>
      </w:r>
    </w:p>
    <w:p w14:paraId="2C429C86" w14:textId="77777777" w:rsidR="009270C9" w:rsidRPr="001B0C9B" w:rsidRDefault="009270C9" w:rsidP="009270C9">
      <w:pPr>
        <w:rPr>
          <w:rFonts w:asciiTheme="majorHAnsi" w:hAnsiTheme="majorHAnsi" w:cstheme="majorHAnsi"/>
          <w:sz w:val="22"/>
        </w:rPr>
      </w:pPr>
    </w:p>
    <w:p w14:paraId="127B8372" w14:textId="77777777" w:rsidR="009270C9" w:rsidRPr="001B0C9B" w:rsidRDefault="009270C9" w:rsidP="009270C9">
      <w:pPr>
        <w:pStyle w:val="Kop2"/>
        <w:rPr>
          <w:rFonts w:asciiTheme="majorHAnsi" w:hAnsiTheme="majorHAnsi" w:cstheme="majorHAnsi"/>
          <w:sz w:val="22"/>
          <w:szCs w:val="22"/>
        </w:rPr>
      </w:pPr>
      <w:bookmarkStart w:id="187" w:name="_Toc124842694"/>
      <w:r w:rsidRPr="001B0C9B">
        <w:rPr>
          <w:rFonts w:asciiTheme="majorHAnsi" w:hAnsiTheme="majorHAnsi" w:cstheme="majorHAnsi"/>
          <w:sz w:val="30"/>
          <w:szCs w:val="30"/>
        </w:rPr>
        <w:t>Preventie</w:t>
      </w:r>
      <w:bookmarkEnd w:id="187"/>
    </w:p>
    <w:p w14:paraId="276E59D3"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Door het scheppen van positieve groepen waarin sociaal gedrag, weerbaarheid en goede normen de basis zijn, schep je als school een klimaat waar pesten weinig tot geen voedingsbodem kent. Bij voorvallen wordt altijd eerst door de leerkracht de groep aangesproken: Wat is er gebeurd? Heb je geholpen om de situatie te stoppen en weer veilig te maken? </w:t>
      </w:r>
    </w:p>
    <w:p w14:paraId="4F78A9FA" w14:textId="77777777" w:rsidR="009270C9" w:rsidRPr="001B0C9B" w:rsidRDefault="009270C9" w:rsidP="009270C9">
      <w:pPr>
        <w:pStyle w:val="Geenafstand"/>
        <w:rPr>
          <w:rFonts w:asciiTheme="majorHAnsi" w:hAnsiTheme="majorHAnsi" w:cstheme="majorHAnsi"/>
          <w:sz w:val="22"/>
        </w:rPr>
      </w:pPr>
    </w:p>
    <w:p w14:paraId="631DA9BE"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De groep wordt voor positieve acties gecomplimenteerd. De groep of een deel van de groep wordt aangesproken indien zij de situatie hebben verergerd of passief zijn geweest. Desnoods wordt hierbij de directeur ingeschakeld.</w:t>
      </w:r>
    </w:p>
    <w:p w14:paraId="0405DAA2"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Het is belangrijk om hier te melden dat er twee vormen van pesten zijn: het daadwerkelijke pesten en pestgedrag dat wordt ervaren door het ‘slachtoffer’. </w:t>
      </w:r>
    </w:p>
    <w:p w14:paraId="6FA12EF2"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Beiden zijn ernstig, maar in het laatste geval is het oneerlijk om de groep aan te spreken als er geen daadwerkelijk pestgedrag heeft plaats gevonden. In dergelijke gevallen wordt via de intern begeleider hulp ingeschakeld.</w:t>
      </w:r>
    </w:p>
    <w:p w14:paraId="1592FFAA" w14:textId="77777777" w:rsidR="009270C9" w:rsidRPr="001B0C9B" w:rsidRDefault="009270C9" w:rsidP="009270C9">
      <w:pPr>
        <w:pStyle w:val="Geenafstand"/>
        <w:rPr>
          <w:rFonts w:asciiTheme="majorHAnsi" w:hAnsiTheme="majorHAnsi" w:cstheme="majorHAnsi"/>
          <w:sz w:val="22"/>
        </w:rPr>
      </w:pPr>
    </w:p>
    <w:p w14:paraId="4366D913" w14:textId="77777777" w:rsidR="009270C9" w:rsidRPr="001B0C9B" w:rsidRDefault="009270C9" w:rsidP="009270C9">
      <w:pPr>
        <w:pStyle w:val="Kop2"/>
        <w:rPr>
          <w:sz w:val="30"/>
          <w:szCs w:val="30"/>
        </w:rPr>
      </w:pPr>
      <w:bookmarkStart w:id="188" w:name="_Toc124842695"/>
      <w:r w:rsidRPr="001B0C9B">
        <w:rPr>
          <w:sz w:val="30"/>
          <w:szCs w:val="30"/>
        </w:rPr>
        <w:t>Preventieve interventies</w:t>
      </w:r>
      <w:bookmarkEnd w:id="188"/>
    </w:p>
    <w:p w14:paraId="5BA29035" w14:textId="77777777" w:rsidR="009270C9" w:rsidRPr="001B0C9B" w:rsidRDefault="009270C9" w:rsidP="009270C9">
      <w:pPr>
        <w:ind w:left="0"/>
        <w:rPr>
          <w:rFonts w:asciiTheme="majorHAnsi" w:hAnsiTheme="majorHAnsi" w:cstheme="majorHAnsi"/>
          <w:sz w:val="22"/>
        </w:rPr>
      </w:pPr>
      <w:r w:rsidRPr="001B0C9B">
        <w:rPr>
          <w:rFonts w:asciiTheme="majorHAnsi" w:hAnsiTheme="majorHAnsi" w:cstheme="majorHAnsi"/>
          <w:sz w:val="22"/>
        </w:rPr>
        <w:t xml:space="preserve">Kinderen leren en ontwikkelen op school vaardigheden die nodig zijn om op een goede manier met anderen om te gaan. En om bij te dragen aan de samenleving. Het gaat om vaardigheden zoals samenwerken, ruzies oplossen en jezelf weten te redden. Door deze vaardigheden is het fijn en veilig op school en verbeteren de leerprestaties. Kinderen nemen op een positieve manier deel aan de maatschappij. </w:t>
      </w:r>
    </w:p>
    <w:p w14:paraId="06832716" w14:textId="77777777" w:rsidR="009270C9" w:rsidRPr="001B0C9B" w:rsidRDefault="009270C9" w:rsidP="009270C9">
      <w:pPr>
        <w:ind w:left="0"/>
        <w:rPr>
          <w:rFonts w:asciiTheme="majorHAnsi" w:hAnsiTheme="majorHAnsi" w:cstheme="majorHAnsi"/>
          <w:sz w:val="22"/>
        </w:rPr>
      </w:pPr>
      <w:r w:rsidRPr="001B0C9B">
        <w:rPr>
          <w:rFonts w:asciiTheme="majorHAnsi" w:hAnsiTheme="majorHAnsi" w:cstheme="majorHAnsi"/>
          <w:sz w:val="22"/>
        </w:rPr>
        <w:t>Onze kernwaarden wat betreft de sociale opbrengsten zijn:</w:t>
      </w:r>
    </w:p>
    <w:p w14:paraId="707F24B2" w14:textId="77777777" w:rsidR="009270C9" w:rsidRPr="001B0C9B" w:rsidRDefault="009270C9" w:rsidP="0055098E">
      <w:pPr>
        <w:pStyle w:val="Lijstalinea"/>
        <w:numPr>
          <w:ilvl w:val="0"/>
          <w:numId w:val="91"/>
        </w:numPr>
        <w:spacing w:after="160" w:line="259" w:lineRule="auto"/>
        <w:rPr>
          <w:rFonts w:asciiTheme="majorHAnsi" w:hAnsiTheme="majorHAnsi" w:cstheme="majorHAnsi"/>
          <w:sz w:val="22"/>
        </w:rPr>
      </w:pPr>
      <w:r w:rsidRPr="001B0C9B">
        <w:rPr>
          <w:rFonts w:asciiTheme="majorHAnsi" w:hAnsiTheme="majorHAnsi" w:cstheme="majorHAnsi"/>
          <w:sz w:val="22"/>
        </w:rPr>
        <w:t>Verantwoordelijkheid</w:t>
      </w:r>
    </w:p>
    <w:p w14:paraId="58AFB939" w14:textId="77777777" w:rsidR="009270C9" w:rsidRPr="001B0C9B" w:rsidRDefault="009270C9" w:rsidP="0055098E">
      <w:pPr>
        <w:pStyle w:val="Lijstalinea"/>
        <w:numPr>
          <w:ilvl w:val="0"/>
          <w:numId w:val="91"/>
        </w:numPr>
        <w:spacing w:after="160" w:line="259" w:lineRule="auto"/>
        <w:rPr>
          <w:rFonts w:asciiTheme="majorHAnsi" w:hAnsiTheme="majorHAnsi" w:cstheme="majorHAnsi"/>
          <w:sz w:val="22"/>
        </w:rPr>
      </w:pPr>
      <w:r w:rsidRPr="001B0C9B">
        <w:rPr>
          <w:rFonts w:asciiTheme="majorHAnsi" w:hAnsiTheme="majorHAnsi" w:cstheme="majorHAnsi"/>
          <w:sz w:val="22"/>
        </w:rPr>
        <w:t xml:space="preserve">Veiligheid </w:t>
      </w:r>
    </w:p>
    <w:p w14:paraId="6861A396" w14:textId="77777777" w:rsidR="009270C9" w:rsidRPr="001B0C9B" w:rsidRDefault="009270C9" w:rsidP="0055098E">
      <w:pPr>
        <w:pStyle w:val="Lijstalinea"/>
        <w:numPr>
          <w:ilvl w:val="0"/>
          <w:numId w:val="91"/>
        </w:numPr>
        <w:spacing w:after="160" w:line="259" w:lineRule="auto"/>
        <w:rPr>
          <w:rFonts w:asciiTheme="majorHAnsi" w:hAnsiTheme="majorHAnsi" w:cstheme="majorHAnsi"/>
          <w:sz w:val="22"/>
        </w:rPr>
      </w:pPr>
      <w:r w:rsidRPr="001B0C9B">
        <w:rPr>
          <w:rFonts w:asciiTheme="majorHAnsi" w:hAnsiTheme="majorHAnsi" w:cstheme="majorHAnsi"/>
          <w:sz w:val="22"/>
        </w:rPr>
        <w:t>Respect</w:t>
      </w:r>
    </w:p>
    <w:p w14:paraId="04CD9035" w14:textId="77777777" w:rsidR="009270C9" w:rsidRPr="001B0C9B" w:rsidRDefault="009270C9" w:rsidP="0055098E">
      <w:pPr>
        <w:pStyle w:val="Lijstalinea"/>
        <w:numPr>
          <w:ilvl w:val="0"/>
          <w:numId w:val="91"/>
        </w:numPr>
        <w:spacing w:after="160" w:line="259" w:lineRule="auto"/>
        <w:rPr>
          <w:rFonts w:asciiTheme="majorHAnsi" w:hAnsiTheme="majorHAnsi" w:cstheme="majorHAnsi"/>
          <w:sz w:val="22"/>
        </w:rPr>
      </w:pPr>
      <w:r w:rsidRPr="001B0C9B">
        <w:rPr>
          <w:rFonts w:asciiTheme="majorHAnsi" w:hAnsiTheme="majorHAnsi" w:cstheme="majorHAnsi"/>
          <w:sz w:val="22"/>
        </w:rPr>
        <w:t xml:space="preserve">Weerbaarheid </w:t>
      </w:r>
    </w:p>
    <w:p w14:paraId="5D21E525" w14:textId="77777777" w:rsidR="009270C9" w:rsidRPr="001B0C9B" w:rsidRDefault="009270C9" w:rsidP="009270C9">
      <w:pPr>
        <w:ind w:left="0"/>
        <w:rPr>
          <w:rFonts w:asciiTheme="majorHAnsi" w:hAnsiTheme="majorHAnsi" w:cstheme="majorHAnsi"/>
          <w:sz w:val="22"/>
        </w:rPr>
      </w:pPr>
      <w:r w:rsidRPr="001B0C9B">
        <w:rPr>
          <w:rFonts w:asciiTheme="majorHAnsi" w:hAnsiTheme="majorHAnsi" w:cstheme="majorHAnsi"/>
          <w:sz w:val="22"/>
        </w:rPr>
        <w:t>Om aan deze kernwaarden te werken, maken wij gebruik van verschillende preventieve aanpakken.</w:t>
      </w:r>
    </w:p>
    <w:p w14:paraId="421FB3A7" w14:textId="77777777" w:rsidR="009270C9" w:rsidRDefault="009270C9" w:rsidP="009270C9">
      <w:pPr>
        <w:pStyle w:val="Kop3"/>
      </w:pPr>
      <w:bookmarkStart w:id="189" w:name="_Toc124842696"/>
    </w:p>
    <w:p w14:paraId="78609681" w14:textId="78B7E6D7" w:rsidR="009270C9" w:rsidRPr="001B0C9B" w:rsidRDefault="009270C9" w:rsidP="009270C9">
      <w:pPr>
        <w:pStyle w:val="Kop3"/>
      </w:pPr>
      <w:r w:rsidRPr="001B0C9B">
        <w:t>Pad (Programma Aanpak Denkstrategieën)</w:t>
      </w:r>
      <w:bookmarkEnd w:id="189"/>
      <w:r w:rsidRPr="001B0C9B">
        <w:t xml:space="preserve"> </w:t>
      </w:r>
    </w:p>
    <w:p w14:paraId="2C7AB971" w14:textId="77777777" w:rsidR="009270C9" w:rsidRPr="001B0C9B" w:rsidRDefault="009270C9" w:rsidP="009270C9">
      <w:pPr>
        <w:ind w:left="0"/>
        <w:rPr>
          <w:rFonts w:asciiTheme="majorHAnsi" w:hAnsiTheme="majorHAnsi" w:cstheme="majorHAnsi"/>
          <w:sz w:val="22"/>
        </w:rPr>
      </w:pPr>
      <w:r w:rsidRPr="001B0C9B">
        <w:rPr>
          <w:rFonts w:asciiTheme="majorHAnsi" w:hAnsiTheme="majorHAnsi" w:cstheme="majorHAnsi"/>
          <w:sz w:val="22"/>
        </w:rPr>
        <w:t>Op de Viermaster hebben wij PAD geïmplementeerd. Dit doen wij onder begeleiding van Kees van Overveld en Plevier advies. Alle temleden zijn getraind om op deze manier te werken. PAD is gebaseerd op het ABCD-model of Development (Kusche &amp; Greenberg, 1994). Volgens dit model ontwikkelen mensen zich optimaal als er integratie plaatsvindt van gevoelens, gedrag en cognitie (Affective- Behavior-Cognitive). Die integratie is een levenslang en dynamisch proces (Dynamic). De principes van het ABCD-Model zijn in de opbouw van het leerplan en in de ordening en inhoud van de lessen per leerjaar steeds duidelijk waarneembaar.</w:t>
      </w:r>
    </w:p>
    <w:p w14:paraId="7B28F126" w14:textId="77777777" w:rsidR="009270C9" w:rsidRPr="001B0C9B" w:rsidRDefault="009270C9" w:rsidP="009270C9">
      <w:pPr>
        <w:ind w:left="0"/>
        <w:rPr>
          <w:rFonts w:asciiTheme="majorHAnsi" w:hAnsiTheme="majorHAnsi" w:cstheme="majorHAnsi"/>
          <w:sz w:val="22"/>
        </w:rPr>
      </w:pPr>
      <w:r w:rsidRPr="001B0C9B">
        <w:rPr>
          <w:rFonts w:asciiTheme="majorHAnsi" w:hAnsiTheme="majorHAnsi" w:cstheme="majorHAnsi"/>
          <w:sz w:val="22"/>
        </w:rPr>
        <w:t>Deze aanpak heeft als doel om de sociaal-emotionele  competenties van leerlingen te vergroten en zo gedragsproblemen te voorkomen. Tijdens de PAD lessen werken we structureel aan de sociaal-emotionele ontwikkeling van onze leerlingen. De leerlingen leren tijdens deze lessen expliciet om hun eigen gevoelens te herkennen en hiermee om te gaan. We streven als school naar de volgende vaardigheden:</w:t>
      </w:r>
    </w:p>
    <w:p w14:paraId="6CB83B7C" w14:textId="77777777" w:rsidR="009270C9" w:rsidRPr="001B0C9B" w:rsidRDefault="009270C9" w:rsidP="0055098E">
      <w:pPr>
        <w:pStyle w:val="Lijstalinea"/>
        <w:numPr>
          <w:ilvl w:val="0"/>
          <w:numId w:val="92"/>
        </w:numPr>
        <w:rPr>
          <w:rFonts w:asciiTheme="majorHAnsi" w:hAnsiTheme="majorHAnsi" w:cstheme="majorHAnsi"/>
          <w:sz w:val="22"/>
        </w:rPr>
      </w:pPr>
      <w:r w:rsidRPr="001B0C9B">
        <w:rPr>
          <w:rFonts w:asciiTheme="majorHAnsi" w:hAnsiTheme="majorHAnsi" w:cstheme="majorHAnsi"/>
          <w:sz w:val="22"/>
        </w:rPr>
        <w:t>Zich inleven in de ander; proberen na te denken over wat de ander zou kunnen voelen/denken/willen (empathie)</w:t>
      </w:r>
    </w:p>
    <w:p w14:paraId="72CEE779" w14:textId="77777777" w:rsidR="009270C9" w:rsidRPr="001B0C9B" w:rsidRDefault="009270C9" w:rsidP="0055098E">
      <w:pPr>
        <w:pStyle w:val="Lijstalinea"/>
        <w:numPr>
          <w:ilvl w:val="0"/>
          <w:numId w:val="92"/>
        </w:numPr>
        <w:rPr>
          <w:rFonts w:asciiTheme="majorHAnsi" w:hAnsiTheme="majorHAnsi" w:cstheme="majorHAnsi"/>
          <w:sz w:val="22"/>
        </w:rPr>
      </w:pPr>
      <w:r w:rsidRPr="001B0C9B">
        <w:rPr>
          <w:rFonts w:asciiTheme="majorHAnsi" w:hAnsiTheme="majorHAnsi" w:cstheme="majorHAnsi"/>
          <w:sz w:val="22"/>
        </w:rPr>
        <w:t>Gedragsregulatie; niet als doel op zich, maar om behalve jezelf ook de ander te sparen</w:t>
      </w:r>
    </w:p>
    <w:p w14:paraId="06930EA9" w14:textId="77777777" w:rsidR="009270C9" w:rsidRPr="001B0C9B" w:rsidRDefault="009270C9" w:rsidP="0055098E">
      <w:pPr>
        <w:pStyle w:val="Lijstalinea"/>
        <w:numPr>
          <w:ilvl w:val="0"/>
          <w:numId w:val="92"/>
        </w:numPr>
        <w:rPr>
          <w:rFonts w:asciiTheme="majorHAnsi" w:hAnsiTheme="majorHAnsi" w:cstheme="majorHAnsi"/>
          <w:sz w:val="22"/>
        </w:rPr>
      </w:pPr>
      <w:r w:rsidRPr="001B0C9B">
        <w:rPr>
          <w:rFonts w:asciiTheme="majorHAnsi" w:hAnsiTheme="majorHAnsi" w:cstheme="majorHAnsi"/>
          <w:sz w:val="22"/>
        </w:rPr>
        <w:t xml:space="preserve">Zelfstandig en op een effectieve manier problemen in der sociale omgang oplossen. Rekening houdend met de ander. </w:t>
      </w:r>
    </w:p>
    <w:p w14:paraId="52A62D0E" w14:textId="77777777" w:rsidR="009270C9" w:rsidRPr="001B0C9B" w:rsidRDefault="009270C9" w:rsidP="009270C9">
      <w:pPr>
        <w:ind w:left="0"/>
        <w:rPr>
          <w:rFonts w:asciiTheme="majorHAnsi" w:hAnsiTheme="majorHAnsi" w:cstheme="majorHAnsi"/>
          <w:sz w:val="22"/>
          <w:lang w:eastAsia="nl-NL"/>
        </w:rPr>
      </w:pPr>
    </w:p>
    <w:p w14:paraId="4C1B4CC0" w14:textId="77777777" w:rsidR="009270C9" w:rsidRPr="001B0C9B" w:rsidRDefault="009270C9" w:rsidP="009270C9">
      <w:pPr>
        <w:pStyle w:val="Kop3"/>
      </w:pPr>
      <w:bookmarkStart w:id="190" w:name="_Toc124842697"/>
      <w:r w:rsidRPr="001B0C9B">
        <w:t>Rots en water</w:t>
      </w:r>
      <w:bookmarkEnd w:id="190"/>
    </w:p>
    <w:p w14:paraId="4E5C3359" w14:textId="77777777" w:rsidR="009270C9" w:rsidRPr="001B0C9B" w:rsidRDefault="009270C9" w:rsidP="009270C9">
      <w:pPr>
        <w:ind w:left="0"/>
        <w:rPr>
          <w:rFonts w:asciiTheme="majorHAnsi" w:hAnsiTheme="majorHAnsi" w:cstheme="majorHAnsi"/>
          <w:sz w:val="22"/>
          <w:lang w:eastAsia="nl-NL"/>
        </w:rPr>
      </w:pPr>
      <w:r w:rsidRPr="001B0C9B">
        <w:rPr>
          <w:rFonts w:asciiTheme="majorHAnsi" w:hAnsiTheme="majorHAnsi" w:cstheme="majorHAnsi"/>
          <w:sz w:val="22"/>
          <w:lang w:eastAsia="nl-NL"/>
        </w:rPr>
        <w:t xml:space="preserve">Rots en water is een psychofysische sociale competentietraining voor jongens en meisjes. </w:t>
      </w:r>
    </w:p>
    <w:p w14:paraId="422AAFC1" w14:textId="77777777" w:rsidR="009270C9" w:rsidRPr="001B0C9B" w:rsidRDefault="009270C9" w:rsidP="009270C9">
      <w:pPr>
        <w:ind w:left="0"/>
        <w:rPr>
          <w:rFonts w:asciiTheme="majorHAnsi" w:hAnsiTheme="majorHAnsi" w:cstheme="majorHAnsi"/>
          <w:sz w:val="22"/>
        </w:rPr>
      </w:pPr>
      <w:r w:rsidRPr="001B0C9B">
        <w:rPr>
          <w:rFonts w:asciiTheme="majorHAnsi" w:hAnsiTheme="majorHAnsi" w:cstheme="majorHAnsi"/>
          <w:sz w:val="22"/>
          <w:shd w:val="clear" w:color="auto" w:fill="FFFFFF"/>
        </w:rPr>
        <w:t>Het programma houdt zich voornamelijk bezig met eigen kracht, bewustwording, en mogelijkheden en het vermogen om met anderen samen te kunnen spelen, samen te werken en samen te leven.  Binnen ons rots en water programma staan zelfvertrouwen, zelfbeheersing </w:t>
      </w:r>
      <w:r w:rsidRPr="001B0C9B">
        <w:rPr>
          <w:rFonts w:asciiTheme="majorHAnsi" w:hAnsiTheme="majorHAnsi" w:cstheme="majorHAnsi"/>
          <w:sz w:val="22"/>
          <w:shd w:val="clear" w:color="auto" w:fill="FFFFFF"/>
        </w:rPr>
        <w:br/>
        <w:t>en zelfreflectie centraal.</w:t>
      </w:r>
      <w:r w:rsidRPr="001B0C9B">
        <w:rPr>
          <w:rFonts w:asciiTheme="majorHAnsi" w:hAnsiTheme="majorHAnsi" w:cstheme="majorHAnsi"/>
          <w:sz w:val="22"/>
          <w:shd w:val="clear" w:color="auto" w:fill="FFFFFF"/>
        </w:rPr>
        <w:br/>
      </w:r>
      <w:r w:rsidRPr="001B0C9B">
        <w:rPr>
          <w:rFonts w:asciiTheme="majorHAnsi" w:eastAsia="Arial" w:hAnsiTheme="majorHAnsi" w:cstheme="majorHAnsi"/>
          <w:color w:val="000000"/>
          <w:sz w:val="22"/>
          <w:lang w:eastAsia="nl-NL"/>
        </w:rPr>
        <w:br/>
        <w:t>Dit zijn de omgangsvormen bij ons op school die zijn gecreëerd tijdens de rots en water lessen door groep 1 tot en met 8:</w:t>
      </w:r>
      <w:r w:rsidRPr="001B0C9B">
        <w:rPr>
          <w:rFonts w:asciiTheme="majorHAnsi" w:eastAsia="Arial" w:hAnsiTheme="majorHAnsi" w:cstheme="majorHAnsi"/>
          <w:color w:val="000000"/>
          <w:sz w:val="22"/>
          <w:lang w:eastAsia="nl-NL"/>
        </w:rPr>
        <w:br/>
        <w:t>1. We praten vriendelijk en rustig met elkaar</w:t>
      </w:r>
      <w:r w:rsidRPr="001B0C9B">
        <w:rPr>
          <w:rFonts w:asciiTheme="majorHAnsi" w:eastAsia="Arial" w:hAnsiTheme="majorHAnsi" w:cstheme="majorHAnsi"/>
          <w:color w:val="000000"/>
          <w:sz w:val="22"/>
          <w:lang w:eastAsia="nl-NL"/>
        </w:rPr>
        <w:br/>
        <w:t>2. Iedereen mag meedoen</w:t>
      </w:r>
      <w:r w:rsidRPr="001B0C9B">
        <w:rPr>
          <w:rFonts w:asciiTheme="majorHAnsi" w:eastAsia="Arial" w:hAnsiTheme="majorHAnsi" w:cstheme="majorHAnsi"/>
          <w:color w:val="000000"/>
          <w:sz w:val="22"/>
          <w:lang w:eastAsia="nl-NL"/>
        </w:rPr>
        <w:br/>
        <w:t>3. We houden rekening met elkaar binnen en buiten de school</w:t>
      </w:r>
      <w:r w:rsidRPr="001B0C9B">
        <w:rPr>
          <w:rFonts w:asciiTheme="majorHAnsi" w:eastAsia="Arial" w:hAnsiTheme="majorHAnsi" w:cstheme="majorHAnsi"/>
          <w:color w:val="000000"/>
          <w:sz w:val="22"/>
          <w:lang w:eastAsia="nl-NL"/>
        </w:rPr>
        <w:br/>
        <w:t>4. We houden de school schoon en opgeruimd</w:t>
      </w:r>
      <w:r w:rsidRPr="001B0C9B">
        <w:rPr>
          <w:rFonts w:asciiTheme="majorHAnsi" w:eastAsia="Arial" w:hAnsiTheme="majorHAnsi" w:cstheme="majorHAnsi"/>
          <w:color w:val="000000"/>
          <w:sz w:val="22"/>
          <w:lang w:eastAsia="nl-NL"/>
        </w:rPr>
        <w:br/>
        <w:t>5. We vragen hulp als we dat nodig hebben</w:t>
      </w:r>
      <w:r w:rsidRPr="001B0C9B">
        <w:rPr>
          <w:rFonts w:asciiTheme="majorHAnsi" w:eastAsia="Arial" w:hAnsiTheme="majorHAnsi" w:cstheme="majorHAnsi"/>
          <w:color w:val="000000"/>
          <w:sz w:val="22"/>
          <w:lang w:eastAsia="nl-NL"/>
        </w:rPr>
        <w:br/>
        <w:t>6. Ik stop, ik denk en ik doe</w:t>
      </w:r>
    </w:p>
    <w:p w14:paraId="73A954DD" w14:textId="77777777" w:rsidR="009270C9" w:rsidRDefault="009270C9" w:rsidP="009270C9">
      <w:pPr>
        <w:pStyle w:val="Kop3"/>
        <w:rPr>
          <w:rFonts w:asciiTheme="majorHAnsi" w:hAnsiTheme="majorHAnsi" w:cstheme="majorHAnsi"/>
          <w:sz w:val="30"/>
          <w:szCs w:val="30"/>
        </w:rPr>
      </w:pPr>
      <w:bookmarkStart w:id="191" w:name="_Toc124842698"/>
    </w:p>
    <w:p w14:paraId="7AA55175" w14:textId="553BD6B9" w:rsidR="009270C9" w:rsidRPr="001B0C9B" w:rsidRDefault="009270C9" w:rsidP="009270C9">
      <w:pPr>
        <w:pStyle w:val="Kop3"/>
        <w:rPr>
          <w:rFonts w:asciiTheme="majorHAnsi" w:hAnsiTheme="majorHAnsi" w:cstheme="majorHAnsi"/>
          <w:sz w:val="30"/>
          <w:szCs w:val="30"/>
        </w:rPr>
      </w:pPr>
      <w:r w:rsidRPr="001B0C9B">
        <w:rPr>
          <w:rFonts w:asciiTheme="majorHAnsi" w:hAnsiTheme="majorHAnsi" w:cstheme="majorHAnsi"/>
          <w:sz w:val="30"/>
          <w:szCs w:val="30"/>
        </w:rPr>
        <w:t>Voorbeeldgedrag</w:t>
      </w:r>
      <w:bookmarkEnd w:id="191"/>
    </w:p>
    <w:p w14:paraId="3332E73F"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Als je wilt dat de leerlingen zich correct naar elkaar toe gedragen, moet je zelf als volwassenen het goede voorbeeld geven en correcte omgangsvormen hanteren. Volwassenen, zeker ook leerkrachten, moeten voorspelbaar gedrag vertonen. Dat vergroot het gevoel van veiligheid bij kinderen. Als volwassenen dienen we het af te keuren als een grens wordt overschreden. Centraal staan hierbij onze 10 gouden regels: Wij, dat zijn de leerlingen, het personeel en de ouders. </w:t>
      </w:r>
    </w:p>
    <w:p w14:paraId="42DE2B89"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1. Wij gaan respectvol met elkaar om.</w:t>
      </w:r>
    </w:p>
    <w:p w14:paraId="603903D4"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2. Wij zorgen ervoor dat iedereen zich op school veilig voelt.</w:t>
      </w:r>
    </w:p>
    <w:p w14:paraId="0654CCC9"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3. Wij zorgen ervoor dat iedereen erbij hoort.</w:t>
      </w:r>
    </w:p>
    <w:p w14:paraId="7E40FCA7"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4. Wij zijn allemaal belangrijk voor de groep en zullen meewerken aan een goede sfeer.</w:t>
      </w:r>
    </w:p>
    <w:p w14:paraId="1E29975E"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5. Wij gebruiken binnen en buiten de school geen geweld.</w:t>
      </w:r>
    </w:p>
    <w:p w14:paraId="3CA0BF00"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6. Wij hebben allemaal wel eens een meningsverschil of ruzie, maar we doen allemaal ons best om dit uit te praten.</w:t>
      </w:r>
    </w:p>
    <w:p w14:paraId="7DCC3245"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7. Wij pesten elkaar niet.</w:t>
      </w:r>
    </w:p>
    <w:p w14:paraId="1DB18804"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8. Wij zorgen samen voor rust in de school.</w:t>
      </w:r>
    </w:p>
    <w:p w14:paraId="3EBBBA2D"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9. Wij gaan zorgvuldig om met de materialen van school en die van anderen.</w:t>
      </w:r>
    </w:p>
    <w:p w14:paraId="42E21715"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10. Wij houden de klas, de school en de omgeving netjes. </w:t>
      </w:r>
    </w:p>
    <w:p w14:paraId="769C4616" w14:textId="77777777" w:rsidR="009270C9" w:rsidRPr="001B0C9B" w:rsidRDefault="009270C9" w:rsidP="009270C9">
      <w:pPr>
        <w:pStyle w:val="Geenafstand"/>
        <w:rPr>
          <w:rFonts w:asciiTheme="majorHAnsi" w:hAnsiTheme="majorHAnsi" w:cstheme="majorHAnsi"/>
          <w:sz w:val="22"/>
        </w:rPr>
      </w:pPr>
    </w:p>
    <w:p w14:paraId="6439A271"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Ouders/verzorgers die zich niet houden aan de normen van de school, worden door de directeur hierop aangesproken. Teamleden spreken elkaar aan op hun gedrag. Indien dit tot onvoldoende resultaat leidt, spreekt de directeur hen aan op het gedrag. </w:t>
      </w:r>
    </w:p>
    <w:p w14:paraId="1219AAFC" w14:textId="77777777" w:rsidR="009270C9" w:rsidRPr="001B0C9B" w:rsidRDefault="009270C9" w:rsidP="009270C9">
      <w:pPr>
        <w:pStyle w:val="Geenafstand"/>
        <w:rPr>
          <w:rFonts w:asciiTheme="majorHAnsi" w:hAnsiTheme="majorHAnsi" w:cstheme="majorHAnsi"/>
          <w:sz w:val="22"/>
        </w:rPr>
      </w:pPr>
    </w:p>
    <w:p w14:paraId="7DC14888" w14:textId="77777777" w:rsidR="009270C9" w:rsidRPr="001B0C9B" w:rsidRDefault="009270C9" w:rsidP="009270C9">
      <w:pPr>
        <w:pStyle w:val="Kop2"/>
        <w:rPr>
          <w:rFonts w:asciiTheme="majorHAnsi" w:hAnsiTheme="majorHAnsi" w:cstheme="majorHAnsi"/>
          <w:sz w:val="30"/>
          <w:szCs w:val="30"/>
        </w:rPr>
      </w:pPr>
      <w:bookmarkStart w:id="192" w:name="_Toc124842699"/>
      <w:r w:rsidRPr="001B0C9B">
        <w:rPr>
          <w:rFonts w:asciiTheme="majorHAnsi" w:hAnsiTheme="majorHAnsi" w:cstheme="majorHAnsi"/>
          <w:sz w:val="30"/>
          <w:szCs w:val="30"/>
        </w:rPr>
        <w:t>Sancties</w:t>
      </w:r>
      <w:bookmarkEnd w:id="192"/>
    </w:p>
    <w:p w14:paraId="7B087214" w14:textId="7D98D8A1"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Grenzen stellen is belangrijk om de veiligheid te kunnen garanderen. Natuurlijk mogen kinderen leren. </w:t>
      </w:r>
      <w:r w:rsidR="009B6568">
        <w:rPr>
          <w:rFonts w:asciiTheme="majorHAnsi" w:hAnsiTheme="majorHAnsi" w:cstheme="majorHAnsi"/>
          <w:sz w:val="22"/>
        </w:rPr>
        <w:t>Z</w:t>
      </w:r>
      <w:r w:rsidRPr="001B0C9B">
        <w:rPr>
          <w:rFonts w:asciiTheme="majorHAnsi" w:hAnsiTheme="majorHAnsi" w:cstheme="majorHAnsi"/>
          <w:sz w:val="22"/>
        </w:rPr>
        <w:t>ij moeten ook leren dat er grenzen zijn waar je niet overheen kunt gaan. Deze kun je aanleren door deze grenzen niet alleen uit te leggen en aan te leren, maar ook door ze te handhaven. Bij overschrijding van de grenzen, wordt het protocol zoals dat is omschreven in het OPOPS document ‘Aannamebeleid OPOPS, richtlijnen voor Toelaten, verwijzen, schorsen en verwijderen van leerlingen’ toegepast.</w:t>
      </w:r>
    </w:p>
    <w:p w14:paraId="0E0D6008"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Dit betreft het volgende:</w:t>
      </w:r>
    </w:p>
    <w:p w14:paraId="3229C2A3"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Het uitgangspunt voor de gedragsregels is de visie op openbaar basisonderwijs. Dit protocol bestaat uit twee delen: </w:t>
      </w:r>
    </w:p>
    <w:p w14:paraId="071CB5BE" w14:textId="77777777" w:rsidR="009270C9" w:rsidRPr="001B0C9B" w:rsidRDefault="009270C9" w:rsidP="0055098E">
      <w:pPr>
        <w:pStyle w:val="Geenafstand"/>
        <w:numPr>
          <w:ilvl w:val="0"/>
          <w:numId w:val="169"/>
        </w:numPr>
        <w:rPr>
          <w:rFonts w:asciiTheme="majorHAnsi" w:hAnsiTheme="majorHAnsi" w:cstheme="majorHAnsi"/>
          <w:sz w:val="22"/>
        </w:rPr>
      </w:pPr>
      <w:r w:rsidRPr="001B0C9B">
        <w:rPr>
          <w:rFonts w:asciiTheme="majorHAnsi" w:hAnsiTheme="majorHAnsi" w:cstheme="majorHAnsi"/>
          <w:sz w:val="22"/>
        </w:rPr>
        <w:t>De gedragsregels en afspraken binnen het openbaar basisonderwijs.</w:t>
      </w:r>
    </w:p>
    <w:p w14:paraId="7374FB48" w14:textId="77777777" w:rsidR="009270C9" w:rsidRPr="001B0C9B" w:rsidRDefault="009270C9" w:rsidP="0055098E">
      <w:pPr>
        <w:pStyle w:val="Geenafstand"/>
        <w:numPr>
          <w:ilvl w:val="0"/>
          <w:numId w:val="169"/>
        </w:numPr>
        <w:rPr>
          <w:rFonts w:asciiTheme="majorHAnsi" w:hAnsiTheme="majorHAnsi" w:cstheme="majorHAnsi"/>
          <w:sz w:val="22"/>
        </w:rPr>
      </w:pPr>
      <w:r w:rsidRPr="001B0C9B">
        <w:rPr>
          <w:rFonts w:asciiTheme="majorHAnsi" w:hAnsiTheme="majorHAnsi" w:cstheme="majorHAnsi"/>
          <w:sz w:val="22"/>
        </w:rPr>
        <w:t xml:space="preserve">Sancties bij overtreding van de gedragsregels </w:t>
      </w:r>
    </w:p>
    <w:p w14:paraId="69D90160" w14:textId="77777777" w:rsidR="009270C9" w:rsidRPr="001B0C9B" w:rsidRDefault="009270C9" w:rsidP="009270C9">
      <w:pPr>
        <w:pStyle w:val="Geenafstand"/>
        <w:rPr>
          <w:rFonts w:asciiTheme="majorHAnsi" w:hAnsiTheme="majorHAnsi" w:cstheme="majorHAnsi"/>
          <w:sz w:val="22"/>
        </w:rPr>
      </w:pPr>
    </w:p>
    <w:p w14:paraId="4516A268" w14:textId="77777777" w:rsidR="009270C9" w:rsidRPr="001B0C9B" w:rsidRDefault="009270C9" w:rsidP="009270C9">
      <w:pPr>
        <w:pStyle w:val="Geenafstand"/>
        <w:rPr>
          <w:rFonts w:asciiTheme="majorHAnsi" w:hAnsiTheme="majorHAnsi" w:cstheme="majorHAnsi"/>
          <w:sz w:val="22"/>
        </w:rPr>
      </w:pPr>
    </w:p>
    <w:p w14:paraId="10614427" w14:textId="77777777" w:rsidR="009270C9" w:rsidRPr="001B0C9B" w:rsidRDefault="009270C9" w:rsidP="009270C9">
      <w:pPr>
        <w:pStyle w:val="Kop2"/>
        <w:rPr>
          <w:rFonts w:asciiTheme="majorHAnsi" w:hAnsiTheme="majorHAnsi" w:cstheme="majorHAnsi"/>
          <w:sz w:val="30"/>
          <w:szCs w:val="30"/>
        </w:rPr>
      </w:pPr>
      <w:bookmarkStart w:id="193" w:name="_Toc124842700"/>
      <w:r w:rsidRPr="001B0C9B">
        <w:rPr>
          <w:rFonts w:asciiTheme="majorHAnsi" w:hAnsiTheme="majorHAnsi" w:cstheme="majorHAnsi"/>
          <w:sz w:val="30"/>
          <w:szCs w:val="30"/>
        </w:rPr>
        <w:t>Gedragsregels en afspraken</w:t>
      </w:r>
      <w:bookmarkEnd w:id="193"/>
    </w:p>
    <w:p w14:paraId="7E8053DF"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1. Alle mensen die bij de school betrokken zijn gaan respectvol met de kinderen en elkaar om.</w:t>
      </w:r>
    </w:p>
    <w:p w14:paraId="1C1E8BB3"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2. Tolerantie is onlosmakelijk verbonden met openbaar basisonderwijs. Tolerantie vereist echter een duidelijke inzet van twee kanten. Leerlingen, ouders of medewerkers die niet bereid zijn hun eigen normen en waarden ter discussie te stellen –of sterker nog–- om die redenen anderen afwijzen, horen niet thuis in het openbaar basisonderwijs.</w:t>
      </w:r>
    </w:p>
    <w:p w14:paraId="5AE204E7"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3. Het is een gezamenlijke verantwoordelijkheid de kinderen een veilige leeromgeving te bieden en medewerkers binnen het openbaar basisonderwijs ondersteunen elkaar daarin.</w:t>
      </w:r>
    </w:p>
    <w:p w14:paraId="2BE2F892"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4. Gewenst gedrag wordt gestimuleerd door positief gedrag te belonen, medewerkers zorgen ervoor dat zij het goede voorbeeld geven, in het onderwijsprogramma wordt aandacht geschonken aan sociaal-emotionele vorming.</w:t>
      </w:r>
    </w:p>
    <w:p w14:paraId="3D66CD09"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5. Op de scholen wordt gebruik gemaakt van een pestprotocol.</w:t>
      </w:r>
    </w:p>
    <w:p w14:paraId="2BD49D80"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6. De medewerkers op de scholen dragen de gezamenlijke verantwoordelijkheid voor het handhaven van de schoolregels.</w:t>
      </w:r>
    </w:p>
    <w:p w14:paraId="16AAF911"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7. Er wordt voortdurend geïnvesteerd in het didactisch klimaat om te voorkomen dat leerproblemen uitmonden in gedragsproblemen.</w:t>
      </w:r>
    </w:p>
    <w:p w14:paraId="3821B22E" w14:textId="77777777" w:rsidR="009270C9" w:rsidRPr="001B0C9B"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8. Gedragsproblemen worden zo vroeg mogelijk gesignaleerd. Ouders worden op de hoogte gebracht. Kinderen met gedragsproblemen worden regelmatig in een leerlingbespreking aan de orde gesteld. Indien nodig wordt een hulpplan opgesteld. Afhankelijk van de aard van de problematiek wordt externe hulp ingeschakeld. </w:t>
      </w:r>
    </w:p>
    <w:p w14:paraId="7FBD609B" w14:textId="77777777" w:rsidR="009270C9" w:rsidRPr="001B0C9B" w:rsidRDefault="009270C9" w:rsidP="009270C9">
      <w:pPr>
        <w:pStyle w:val="Geenafstand"/>
        <w:rPr>
          <w:rFonts w:asciiTheme="majorHAnsi" w:hAnsiTheme="majorHAnsi" w:cstheme="majorHAnsi"/>
          <w:sz w:val="22"/>
        </w:rPr>
      </w:pPr>
    </w:p>
    <w:p w14:paraId="1F30089B" w14:textId="77777777" w:rsidR="009270C9" w:rsidRPr="001B0C9B" w:rsidRDefault="009270C9" w:rsidP="009270C9">
      <w:pPr>
        <w:pStyle w:val="Kop2"/>
        <w:rPr>
          <w:rFonts w:asciiTheme="majorHAnsi" w:hAnsiTheme="majorHAnsi" w:cstheme="majorHAnsi"/>
          <w:sz w:val="30"/>
          <w:szCs w:val="30"/>
        </w:rPr>
      </w:pPr>
      <w:bookmarkStart w:id="194" w:name="_Toc124842701"/>
      <w:r w:rsidRPr="001B0C9B">
        <w:rPr>
          <w:rFonts w:asciiTheme="majorHAnsi" w:hAnsiTheme="majorHAnsi" w:cstheme="majorHAnsi"/>
          <w:sz w:val="30"/>
          <w:szCs w:val="30"/>
        </w:rPr>
        <w:t>Sancties bij overtreding</w:t>
      </w:r>
      <w:bookmarkEnd w:id="194"/>
    </w:p>
    <w:p w14:paraId="680D5452" w14:textId="72AE3C87" w:rsidR="00866AC6" w:rsidRDefault="009270C9" w:rsidP="009270C9">
      <w:pPr>
        <w:pStyle w:val="Geenafstand"/>
        <w:rPr>
          <w:rFonts w:asciiTheme="majorHAnsi" w:hAnsiTheme="majorHAnsi" w:cstheme="majorHAnsi"/>
          <w:sz w:val="22"/>
        </w:rPr>
      </w:pPr>
      <w:r w:rsidRPr="001B0C9B">
        <w:rPr>
          <w:rFonts w:asciiTheme="majorHAnsi" w:hAnsiTheme="majorHAnsi" w:cstheme="majorHAnsi"/>
          <w:sz w:val="22"/>
        </w:rPr>
        <w:t xml:space="preserve">1. Indien een leerling de gedragsregels overtreedt en daardoor een problematische situatie veroorzaakt, </w:t>
      </w:r>
      <w:r w:rsidR="009B6568">
        <w:rPr>
          <w:rFonts w:asciiTheme="majorHAnsi" w:hAnsiTheme="majorHAnsi" w:cstheme="majorHAnsi"/>
          <w:sz w:val="22"/>
        </w:rPr>
        <w:t>zal er per leerling en situatie een passende oplossing/sanctie onderzocht worden. Veelal bespreekt de leerkracht dit met leerling en ouders.</w:t>
      </w:r>
    </w:p>
    <w:p w14:paraId="2155036D" w14:textId="554E1F27" w:rsidR="00866AC6" w:rsidRDefault="00866AC6" w:rsidP="009270C9">
      <w:pPr>
        <w:pStyle w:val="Geenafstand"/>
        <w:rPr>
          <w:rFonts w:asciiTheme="majorHAnsi" w:hAnsiTheme="majorHAnsi" w:cstheme="majorHAnsi"/>
          <w:sz w:val="22"/>
        </w:rPr>
      </w:pPr>
      <w:r>
        <w:rPr>
          <w:rFonts w:asciiTheme="majorHAnsi" w:hAnsiTheme="majorHAnsi" w:cstheme="majorHAnsi"/>
          <w:sz w:val="22"/>
        </w:rPr>
        <w:t>Wanneer het gedrag niet ten positieve verandert, of structureel dreigt te worden, betrekt de leerkracht de intern begeleider en/of directeur erbij. In samenspraak met hen zal er een passende oplossing/sanctie gezocht worden.</w:t>
      </w:r>
    </w:p>
    <w:p w14:paraId="310E05CB" w14:textId="77777777" w:rsidR="00866AC6" w:rsidRDefault="00866AC6" w:rsidP="009270C9">
      <w:pPr>
        <w:pStyle w:val="Geenafstand"/>
        <w:rPr>
          <w:rFonts w:asciiTheme="majorHAnsi" w:hAnsiTheme="majorHAnsi" w:cstheme="majorHAnsi"/>
          <w:sz w:val="22"/>
        </w:rPr>
      </w:pPr>
    </w:p>
    <w:p w14:paraId="40EE3DA5" w14:textId="4B2B79A7" w:rsidR="009270C9" w:rsidRPr="001B0C9B" w:rsidRDefault="00866AC6" w:rsidP="009270C9">
      <w:pPr>
        <w:pStyle w:val="Geenafstand"/>
        <w:rPr>
          <w:rFonts w:asciiTheme="majorHAnsi" w:hAnsiTheme="majorHAnsi" w:cstheme="majorHAnsi"/>
          <w:sz w:val="22"/>
        </w:rPr>
      </w:pPr>
      <w:r>
        <w:rPr>
          <w:rFonts w:asciiTheme="majorHAnsi" w:hAnsiTheme="majorHAnsi" w:cstheme="majorHAnsi"/>
          <w:sz w:val="22"/>
        </w:rPr>
        <w:t xml:space="preserve">Het protocol </w:t>
      </w:r>
      <w:r w:rsidRPr="00866AC6">
        <w:rPr>
          <w:rFonts w:asciiTheme="majorHAnsi" w:hAnsiTheme="majorHAnsi"/>
          <w:bCs/>
          <w:sz w:val="22"/>
        </w:rPr>
        <w:t>Protocol Aannamebeleid; richtlijn voor toelaten, verwijzen, schorsen en verwijderen van leerlingen</w:t>
      </w:r>
      <w:r>
        <w:rPr>
          <w:rFonts w:asciiTheme="majorHAnsi" w:hAnsiTheme="majorHAnsi"/>
          <w:bCs/>
          <w:sz w:val="22"/>
        </w:rPr>
        <w:t xml:space="preserve"> is de onderlegger voor het handelen. (bijlage 10 deel A)</w:t>
      </w:r>
    </w:p>
    <w:p w14:paraId="0EBFAA20" w14:textId="77777777" w:rsidR="009270C9" w:rsidRPr="001B0C9B" w:rsidRDefault="009270C9" w:rsidP="009270C9">
      <w:pPr>
        <w:pStyle w:val="Geenafstand"/>
        <w:rPr>
          <w:rFonts w:asciiTheme="majorHAnsi" w:hAnsiTheme="majorHAnsi" w:cstheme="majorHAnsi"/>
          <w:sz w:val="22"/>
        </w:rPr>
      </w:pPr>
    </w:p>
    <w:p w14:paraId="1EE68249" w14:textId="4229A470" w:rsidR="009270C9" w:rsidRDefault="009270C9">
      <w:pPr>
        <w:rPr>
          <w:lang w:eastAsia="nl-NL"/>
        </w:rPr>
      </w:pPr>
      <w:r>
        <w:rPr>
          <w:lang w:eastAsia="nl-NL"/>
        </w:rPr>
        <w:br w:type="page"/>
      </w:r>
    </w:p>
    <w:p w14:paraId="529623CB" w14:textId="419333DF" w:rsidR="009270C9" w:rsidRDefault="009270C9" w:rsidP="009270C9">
      <w:pPr>
        <w:ind w:left="0"/>
        <w:rPr>
          <w:lang w:eastAsia="nl-NL"/>
        </w:rPr>
      </w:pPr>
      <w:r>
        <w:rPr>
          <w:lang w:eastAsia="nl-NL"/>
        </w:rPr>
        <w:t>Bijlage 4</w:t>
      </w:r>
    </w:p>
    <w:p w14:paraId="4739D30B" w14:textId="249B9C20" w:rsidR="009270C9" w:rsidRDefault="009270C9" w:rsidP="009270C9">
      <w:pPr>
        <w:ind w:left="0"/>
        <w:rPr>
          <w:lang w:eastAsia="nl-NL"/>
        </w:rPr>
      </w:pPr>
    </w:p>
    <w:p w14:paraId="130BB7A8" w14:textId="77777777" w:rsidR="009270C9" w:rsidRPr="00112B9F" w:rsidRDefault="009270C9" w:rsidP="009270C9">
      <w:pPr>
        <w:pStyle w:val="Kop1"/>
        <w:jc w:val="center"/>
        <w:rPr>
          <w:rFonts w:cstheme="majorHAnsi"/>
          <w:sz w:val="40"/>
          <w:szCs w:val="40"/>
        </w:rPr>
      </w:pPr>
      <w:bookmarkStart w:id="195" w:name="_Toc121131695"/>
      <w:bookmarkStart w:id="196" w:name="_Hlk121131601"/>
      <w:bookmarkStart w:id="197" w:name="_Toc120616998"/>
      <w:r w:rsidRPr="00112B9F">
        <w:rPr>
          <w:rFonts w:cstheme="majorHAnsi"/>
          <w:sz w:val="40"/>
          <w:szCs w:val="40"/>
        </w:rPr>
        <w:t>Analyse leerlingtevredenheidsonderzoek</w:t>
      </w:r>
      <w:bookmarkEnd w:id="195"/>
    </w:p>
    <w:bookmarkEnd w:id="196"/>
    <w:p w14:paraId="43915F7B" w14:textId="77777777" w:rsidR="009270C9" w:rsidRPr="007F16A0" w:rsidRDefault="009270C9" w:rsidP="009270C9">
      <w:pPr>
        <w:pStyle w:val="Kop1"/>
        <w:jc w:val="center"/>
        <w:rPr>
          <w:rFonts w:cstheme="majorHAnsi"/>
          <w:sz w:val="30"/>
          <w:szCs w:val="30"/>
        </w:rPr>
      </w:pPr>
      <w:r w:rsidRPr="007F16A0">
        <w:rPr>
          <w:rFonts w:cstheme="majorHAnsi"/>
          <w:sz w:val="30"/>
          <w:szCs w:val="30"/>
        </w:rPr>
        <w:t xml:space="preserve"> </w:t>
      </w:r>
      <w:bookmarkStart w:id="198" w:name="_Toc121131696"/>
      <w:r w:rsidRPr="007F16A0">
        <w:rPr>
          <w:rFonts w:cstheme="majorHAnsi"/>
          <w:sz w:val="30"/>
          <w:szCs w:val="30"/>
        </w:rPr>
        <w:t>Vensters</w:t>
      </w:r>
      <w:bookmarkEnd w:id="197"/>
      <w:bookmarkEnd w:id="198"/>
    </w:p>
    <w:p w14:paraId="3B08C08C" w14:textId="77777777" w:rsidR="009270C9" w:rsidRPr="007F16A0" w:rsidRDefault="009270C9" w:rsidP="009270C9">
      <w:pPr>
        <w:pStyle w:val="Kop2"/>
        <w:jc w:val="center"/>
        <w:rPr>
          <w:rFonts w:cstheme="majorHAnsi"/>
          <w:sz w:val="20"/>
        </w:rPr>
      </w:pPr>
      <w:bookmarkStart w:id="199" w:name="_Toc120616999"/>
      <w:bookmarkStart w:id="200" w:name="_Toc121131697"/>
      <w:r w:rsidRPr="007F16A0">
        <w:rPr>
          <w:rFonts w:cstheme="majorHAnsi"/>
          <w:sz w:val="20"/>
        </w:rPr>
        <w:t>November 2022</w:t>
      </w:r>
      <w:bookmarkEnd w:id="199"/>
      <w:bookmarkEnd w:id="200"/>
    </w:p>
    <w:p w14:paraId="59CF8855"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noProof/>
          <w:sz w:val="20"/>
          <w:szCs w:val="20"/>
        </w:rPr>
        <w:drawing>
          <wp:anchor distT="0" distB="0" distL="114300" distR="114300" simplePos="0" relativeHeight="251676672" behindDoc="0" locked="0" layoutInCell="1" allowOverlap="1" wp14:anchorId="7B5B9D34" wp14:editId="04AACB68">
            <wp:simplePos x="0" y="0"/>
            <wp:positionH relativeFrom="margin">
              <wp:posOffset>1525905</wp:posOffset>
            </wp:positionH>
            <wp:positionV relativeFrom="margin">
              <wp:posOffset>1595755</wp:posOffset>
            </wp:positionV>
            <wp:extent cx="2438400" cy="27305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38400" cy="2730500"/>
                    </a:xfrm>
                    <a:prstGeom prst="rect">
                      <a:avLst/>
                    </a:prstGeom>
                  </pic:spPr>
                </pic:pic>
              </a:graphicData>
            </a:graphic>
            <wp14:sizeRelH relativeFrom="margin">
              <wp14:pctWidth>0</wp14:pctWidth>
            </wp14:sizeRelH>
            <wp14:sizeRelV relativeFrom="margin">
              <wp14:pctHeight>0</wp14:pctHeight>
            </wp14:sizeRelV>
          </wp:anchor>
        </w:drawing>
      </w:r>
      <w:r w:rsidRPr="007F16A0">
        <w:rPr>
          <w:rFonts w:asciiTheme="majorHAnsi" w:hAnsiTheme="majorHAnsi" w:cstheme="majorHAnsi"/>
          <w:sz w:val="20"/>
          <w:szCs w:val="20"/>
        </w:rPr>
        <w:br w:type="page"/>
      </w:r>
    </w:p>
    <w:sdt>
      <w:sdtPr>
        <w:rPr>
          <w:rFonts w:asciiTheme="minorHAnsi" w:eastAsiaTheme="minorHAnsi" w:hAnsiTheme="minorHAnsi" w:cstheme="majorHAnsi"/>
          <w:color w:val="auto"/>
          <w:kern w:val="2"/>
          <w:sz w:val="20"/>
          <w:szCs w:val="20"/>
          <w:lang w:eastAsia="en-US"/>
          <w14:ligatures w14:val="standardContextual"/>
        </w:rPr>
        <w:id w:val="1735117320"/>
        <w:docPartObj>
          <w:docPartGallery w:val="Table of Contents"/>
          <w:docPartUnique/>
        </w:docPartObj>
      </w:sdtPr>
      <w:sdtEndPr>
        <w:rPr>
          <w:b/>
          <w:bCs/>
          <w:kern w:val="0"/>
          <w14:ligatures w14:val="none"/>
        </w:rPr>
      </w:sdtEndPr>
      <w:sdtContent>
        <w:p w14:paraId="09AE1E0B" w14:textId="77777777" w:rsidR="009270C9" w:rsidRPr="00112B9F" w:rsidRDefault="009270C9" w:rsidP="009270C9">
          <w:pPr>
            <w:pStyle w:val="Kopvaninhoudsopgave"/>
            <w:rPr>
              <w:rFonts w:cstheme="majorHAnsi"/>
              <w:sz w:val="24"/>
              <w:szCs w:val="24"/>
            </w:rPr>
          </w:pPr>
          <w:r w:rsidRPr="00112B9F">
            <w:rPr>
              <w:rFonts w:cstheme="majorHAnsi"/>
              <w:sz w:val="24"/>
              <w:szCs w:val="24"/>
            </w:rPr>
            <w:t>Inhoud</w:t>
          </w:r>
        </w:p>
        <w:p w14:paraId="77C33474" w14:textId="77777777" w:rsidR="009270C9" w:rsidRPr="00112B9F" w:rsidRDefault="009270C9" w:rsidP="009270C9">
          <w:pPr>
            <w:pStyle w:val="Inhopg1"/>
            <w:tabs>
              <w:tab w:val="right" w:leader="dot" w:pos="9062"/>
            </w:tabs>
            <w:rPr>
              <w:rFonts w:eastAsiaTheme="minorEastAsia"/>
              <w:sz w:val="20"/>
              <w:szCs w:val="20"/>
            </w:rPr>
          </w:pPr>
          <w:r w:rsidRPr="00112B9F">
            <w:rPr>
              <w:rFonts w:asciiTheme="majorHAnsi" w:hAnsiTheme="majorHAnsi" w:cstheme="majorHAnsi"/>
              <w:b w:val="0"/>
              <w:bCs w:val="0"/>
              <w:sz w:val="20"/>
              <w:szCs w:val="20"/>
            </w:rPr>
            <w:fldChar w:fldCharType="begin"/>
          </w:r>
          <w:r w:rsidRPr="00112B9F">
            <w:rPr>
              <w:rFonts w:asciiTheme="majorHAnsi" w:hAnsiTheme="majorHAnsi" w:cstheme="majorHAnsi"/>
              <w:sz w:val="20"/>
              <w:szCs w:val="20"/>
            </w:rPr>
            <w:instrText xml:space="preserve"> TOC \o "1-3" \h \z \u </w:instrText>
          </w:r>
          <w:r w:rsidRPr="00112B9F">
            <w:rPr>
              <w:rFonts w:asciiTheme="majorHAnsi" w:hAnsiTheme="majorHAnsi" w:cstheme="majorHAnsi"/>
              <w:b w:val="0"/>
              <w:bCs w:val="0"/>
              <w:sz w:val="20"/>
              <w:szCs w:val="20"/>
            </w:rPr>
            <w:fldChar w:fldCharType="separate"/>
          </w:r>
          <w:hyperlink w:anchor="_Toc121131698" w:history="1">
            <w:r w:rsidRPr="00112B9F">
              <w:rPr>
                <w:rStyle w:val="Hyperlink"/>
                <w:rFonts w:cstheme="majorHAnsi"/>
                <w:sz w:val="20"/>
                <w:szCs w:val="20"/>
              </w:rPr>
              <w:t>Inleiding</w:t>
            </w:r>
            <w:r w:rsidRPr="00112B9F">
              <w:rPr>
                <w:webHidden/>
                <w:sz w:val="20"/>
                <w:szCs w:val="20"/>
              </w:rPr>
              <w:tab/>
            </w:r>
            <w:r w:rsidRPr="00112B9F">
              <w:rPr>
                <w:webHidden/>
                <w:sz w:val="20"/>
                <w:szCs w:val="20"/>
              </w:rPr>
              <w:fldChar w:fldCharType="begin"/>
            </w:r>
            <w:r w:rsidRPr="00112B9F">
              <w:rPr>
                <w:webHidden/>
                <w:sz w:val="20"/>
                <w:szCs w:val="20"/>
              </w:rPr>
              <w:instrText xml:space="preserve"> PAGEREF _Toc121131698 \h </w:instrText>
            </w:r>
            <w:r w:rsidRPr="00112B9F">
              <w:rPr>
                <w:webHidden/>
                <w:sz w:val="20"/>
                <w:szCs w:val="20"/>
              </w:rPr>
            </w:r>
            <w:r w:rsidRPr="00112B9F">
              <w:rPr>
                <w:webHidden/>
                <w:sz w:val="20"/>
                <w:szCs w:val="20"/>
              </w:rPr>
              <w:fldChar w:fldCharType="separate"/>
            </w:r>
            <w:r>
              <w:rPr>
                <w:webHidden/>
                <w:sz w:val="20"/>
                <w:szCs w:val="20"/>
              </w:rPr>
              <w:t>3</w:t>
            </w:r>
            <w:r w:rsidRPr="00112B9F">
              <w:rPr>
                <w:webHidden/>
                <w:sz w:val="20"/>
                <w:szCs w:val="20"/>
              </w:rPr>
              <w:fldChar w:fldCharType="end"/>
            </w:r>
          </w:hyperlink>
        </w:p>
        <w:p w14:paraId="16C049A5" w14:textId="77777777" w:rsidR="009270C9" w:rsidRPr="00112B9F" w:rsidRDefault="00000000" w:rsidP="009270C9">
          <w:pPr>
            <w:pStyle w:val="Inhopg2"/>
            <w:tabs>
              <w:tab w:val="right" w:leader="dot" w:pos="9062"/>
            </w:tabs>
            <w:rPr>
              <w:rFonts w:eastAsiaTheme="minorEastAsia"/>
              <w:noProof/>
              <w:sz w:val="20"/>
              <w:szCs w:val="20"/>
            </w:rPr>
          </w:pPr>
          <w:hyperlink w:anchor="_Toc121131699" w:history="1">
            <w:r w:rsidR="009270C9" w:rsidRPr="00112B9F">
              <w:rPr>
                <w:rStyle w:val="Hyperlink"/>
                <w:rFonts w:cstheme="majorHAnsi"/>
                <w:noProof/>
                <w:sz w:val="20"/>
                <w:szCs w:val="20"/>
              </w:rPr>
              <w:t>Respons en representativiteit</w:t>
            </w:r>
            <w:r w:rsidR="009270C9" w:rsidRPr="00112B9F">
              <w:rPr>
                <w:noProof/>
                <w:webHidden/>
                <w:sz w:val="20"/>
                <w:szCs w:val="20"/>
              </w:rPr>
              <w:tab/>
            </w:r>
            <w:r w:rsidR="009270C9" w:rsidRPr="00112B9F">
              <w:rPr>
                <w:noProof/>
                <w:webHidden/>
                <w:sz w:val="20"/>
                <w:szCs w:val="20"/>
              </w:rPr>
              <w:fldChar w:fldCharType="begin"/>
            </w:r>
            <w:r w:rsidR="009270C9" w:rsidRPr="00112B9F">
              <w:rPr>
                <w:noProof/>
                <w:webHidden/>
                <w:sz w:val="20"/>
                <w:szCs w:val="20"/>
              </w:rPr>
              <w:instrText xml:space="preserve"> PAGEREF _Toc121131699 \h </w:instrText>
            </w:r>
            <w:r w:rsidR="009270C9" w:rsidRPr="00112B9F">
              <w:rPr>
                <w:noProof/>
                <w:webHidden/>
                <w:sz w:val="20"/>
                <w:szCs w:val="20"/>
              </w:rPr>
            </w:r>
            <w:r w:rsidR="009270C9" w:rsidRPr="00112B9F">
              <w:rPr>
                <w:noProof/>
                <w:webHidden/>
                <w:sz w:val="20"/>
                <w:szCs w:val="20"/>
              </w:rPr>
              <w:fldChar w:fldCharType="separate"/>
            </w:r>
            <w:r w:rsidR="009270C9">
              <w:rPr>
                <w:noProof/>
                <w:webHidden/>
                <w:sz w:val="20"/>
                <w:szCs w:val="20"/>
              </w:rPr>
              <w:t>3</w:t>
            </w:r>
            <w:r w:rsidR="009270C9" w:rsidRPr="00112B9F">
              <w:rPr>
                <w:noProof/>
                <w:webHidden/>
                <w:sz w:val="20"/>
                <w:szCs w:val="20"/>
              </w:rPr>
              <w:fldChar w:fldCharType="end"/>
            </w:r>
          </w:hyperlink>
        </w:p>
        <w:p w14:paraId="69D5EA06" w14:textId="77777777" w:rsidR="009270C9" w:rsidRPr="00112B9F" w:rsidRDefault="00000000" w:rsidP="009270C9">
          <w:pPr>
            <w:pStyle w:val="Inhopg1"/>
            <w:tabs>
              <w:tab w:val="right" w:leader="dot" w:pos="9062"/>
            </w:tabs>
            <w:rPr>
              <w:rFonts w:eastAsiaTheme="minorEastAsia"/>
              <w:sz w:val="20"/>
              <w:szCs w:val="20"/>
            </w:rPr>
          </w:pPr>
          <w:hyperlink w:anchor="_Toc121131700" w:history="1">
            <w:r w:rsidR="009270C9" w:rsidRPr="00112B9F">
              <w:rPr>
                <w:rStyle w:val="Hyperlink"/>
                <w:rFonts w:cstheme="majorHAnsi"/>
                <w:sz w:val="20"/>
                <w:szCs w:val="20"/>
              </w:rPr>
              <w:t>Kwantitatieve en kwantitatieve analyse van vraag 1 tot en met vraag 6, vraag 9, vraag 11 tot en met vraag 22</w:t>
            </w:r>
            <w:r w:rsidR="009270C9" w:rsidRPr="00112B9F">
              <w:rPr>
                <w:webHidden/>
                <w:sz w:val="20"/>
                <w:szCs w:val="20"/>
              </w:rPr>
              <w:tab/>
            </w:r>
            <w:r w:rsidR="009270C9" w:rsidRPr="00112B9F">
              <w:rPr>
                <w:webHidden/>
                <w:sz w:val="20"/>
                <w:szCs w:val="20"/>
              </w:rPr>
              <w:fldChar w:fldCharType="begin"/>
            </w:r>
            <w:r w:rsidR="009270C9" w:rsidRPr="00112B9F">
              <w:rPr>
                <w:webHidden/>
                <w:sz w:val="20"/>
                <w:szCs w:val="20"/>
              </w:rPr>
              <w:instrText xml:space="preserve"> PAGEREF _Toc121131700 \h </w:instrText>
            </w:r>
            <w:r w:rsidR="009270C9" w:rsidRPr="00112B9F">
              <w:rPr>
                <w:webHidden/>
                <w:sz w:val="20"/>
                <w:szCs w:val="20"/>
              </w:rPr>
            </w:r>
            <w:r w:rsidR="009270C9" w:rsidRPr="00112B9F">
              <w:rPr>
                <w:webHidden/>
                <w:sz w:val="20"/>
                <w:szCs w:val="20"/>
              </w:rPr>
              <w:fldChar w:fldCharType="separate"/>
            </w:r>
            <w:r w:rsidR="009270C9">
              <w:rPr>
                <w:webHidden/>
                <w:sz w:val="20"/>
                <w:szCs w:val="20"/>
              </w:rPr>
              <w:t>4</w:t>
            </w:r>
            <w:r w:rsidR="009270C9" w:rsidRPr="00112B9F">
              <w:rPr>
                <w:webHidden/>
                <w:sz w:val="20"/>
                <w:szCs w:val="20"/>
              </w:rPr>
              <w:fldChar w:fldCharType="end"/>
            </w:r>
          </w:hyperlink>
        </w:p>
        <w:p w14:paraId="4E7FD307" w14:textId="77777777" w:rsidR="009270C9" w:rsidRPr="00112B9F" w:rsidRDefault="00000000" w:rsidP="009270C9">
          <w:pPr>
            <w:pStyle w:val="Inhopg1"/>
            <w:tabs>
              <w:tab w:val="right" w:leader="dot" w:pos="9062"/>
            </w:tabs>
            <w:rPr>
              <w:rFonts w:eastAsiaTheme="minorEastAsia"/>
              <w:sz w:val="20"/>
              <w:szCs w:val="20"/>
            </w:rPr>
          </w:pPr>
          <w:hyperlink w:anchor="_Toc121131701" w:history="1">
            <w:r w:rsidR="009270C9" w:rsidRPr="00112B9F">
              <w:rPr>
                <w:rStyle w:val="Hyperlink"/>
                <w:rFonts w:cstheme="majorHAnsi"/>
                <w:sz w:val="20"/>
                <w:szCs w:val="20"/>
              </w:rPr>
              <w:t>Kwantitatieve en kwantitatieve analyse van vraag 7, vraag 8 en vraag 10</w:t>
            </w:r>
            <w:r w:rsidR="009270C9" w:rsidRPr="00112B9F">
              <w:rPr>
                <w:webHidden/>
                <w:sz w:val="20"/>
                <w:szCs w:val="20"/>
              </w:rPr>
              <w:tab/>
            </w:r>
            <w:r w:rsidR="009270C9" w:rsidRPr="00112B9F">
              <w:rPr>
                <w:webHidden/>
                <w:sz w:val="20"/>
                <w:szCs w:val="20"/>
              </w:rPr>
              <w:fldChar w:fldCharType="begin"/>
            </w:r>
            <w:r w:rsidR="009270C9" w:rsidRPr="00112B9F">
              <w:rPr>
                <w:webHidden/>
                <w:sz w:val="20"/>
                <w:szCs w:val="20"/>
              </w:rPr>
              <w:instrText xml:space="preserve"> PAGEREF _Toc121131701 \h </w:instrText>
            </w:r>
            <w:r w:rsidR="009270C9" w:rsidRPr="00112B9F">
              <w:rPr>
                <w:webHidden/>
                <w:sz w:val="20"/>
                <w:szCs w:val="20"/>
              </w:rPr>
            </w:r>
            <w:r w:rsidR="009270C9" w:rsidRPr="00112B9F">
              <w:rPr>
                <w:webHidden/>
                <w:sz w:val="20"/>
                <w:szCs w:val="20"/>
              </w:rPr>
              <w:fldChar w:fldCharType="separate"/>
            </w:r>
            <w:r w:rsidR="009270C9">
              <w:rPr>
                <w:webHidden/>
                <w:sz w:val="20"/>
                <w:szCs w:val="20"/>
              </w:rPr>
              <w:t>8</w:t>
            </w:r>
            <w:r w:rsidR="009270C9" w:rsidRPr="00112B9F">
              <w:rPr>
                <w:webHidden/>
                <w:sz w:val="20"/>
                <w:szCs w:val="20"/>
              </w:rPr>
              <w:fldChar w:fldCharType="end"/>
            </w:r>
          </w:hyperlink>
        </w:p>
        <w:p w14:paraId="18CF8E22" w14:textId="77777777" w:rsidR="009270C9" w:rsidRPr="00112B9F" w:rsidRDefault="00000000" w:rsidP="009270C9">
          <w:pPr>
            <w:pStyle w:val="Inhopg1"/>
            <w:tabs>
              <w:tab w:val="right" w:leader="dot" w:pos="9062"/>
            </w:tabs>
            <w:rPr>
              <w:rFonts w:eastAsiaTheme="minorEastAsia"/>
              <w:sz w:val="20"/>
              <w:szCs w:val="20"/>
            </w:rPr>
          </w:pPr>
          <w:hyperlink w:anchor="_Toc121131702" w:history="1">
            <w:r w:rsidR="009270C9" w:rsidRPr="00112B9F">
              <w:rPr>
                <w:rStyle w:val="Hyperlink"/>
                <w:rFonts w:cstheme="majorHAnsi"/>
                <w:sz w:val="20"/>
                <w:szCs w:val="20"/>
              </w:rPr>
              <w:t>Algemene conclusie</w:t>
            </w:r>
            <w:r w:rsidR="009270C9" w:rsidRPr="00112B9F">
              <w:rPr>
                <w:webHidden/>
                <w:sz w:val="20"/>
                <w:szCs w:val="20"/>
              </w:rPr>
              <w:tab/>
            </w:r>
            <w:r w:rsidR="009270C9" w:rsidRPr="00112B9F">
              <w:rPr>
                <w:webHidden/>
                <w:sz w:val="20"/>
                <w:szCs w:val="20"/>
              </w:rPr>
              <w:fldChar w:fldCharType="begin"/>
            </w:r>
            <w:r w:rsidR="009270C9" w:rsidRPr="00112B9F">
              <w:rPr>
                <w:webHidden/>
                <w:sz w:val="20"/>
                <w:szCs w:val="20"/>
              </w:rPr>
              <w:instrText xml:space="preserve"> PAGEREF _Toc121131702 \h </w:instrText>
            </w:r>
            <w:r w:rsidR="009270C9" w:rsidRPr="00112B9F">
              <w:rPr>
                <w:webHidden/>
                <w:sz w:val="20"/>
                <w:szCs w:val="20"/>
              </w:rPr>
            </w:r>
            <w:r w:rsidR="009270C9" w:rsidRPr="00112B9F">
              <w:rPr>
                <w:webHidden/>
                <w:sz w:val="20"/>
                <w:szCs w:val="20"/>
              </w:rPr>
              <w:fldChar w:fldCharType="separate"/>
            </w:r>
            <w:r w:rsidR="009270C9">
              <w:rPr>
                <w:webHidden/>
                <w:sz w:val="20"/>
                <w:szCs w:val="20"/>
              </w:rPr>
              <w:t>10</w:t>
            </w:r>
            <w:r w:rsidR="009270C9" w:rsidRPr="00112B9F">
              <w:rPr>
                <w:webHidden/>
                <w:sz w:val="20"/>
                <w:szCs w:val="20"/>
              </w:rPr>
              <w:fldChar w:fldCharType="end"/>
            </w:r>
          </w:hyperlink>
        </w:p>
        <w:p w14:paraId="6D8C78FA" w14:textId="77777777" w:rsidR="009270C9" w:rsidRPr="00112B9F" w:rsidRDefault="00000000" w:rsidP="009270C9">
          <w:pPr>
            <w:pStyle w:val="Inhopg1"/>
            <w:tabs>
              <w:tab w:val="right" w:leader="dot" w:pos="9062"/>
            </w:tabs>
            <w:rPr>
              <w:rFonts w:eastAsiaTheme="minorEastAsia"/>
              <w:sz w:val="20"/>
              <w:szCs w:val="20"/>
            </w:rPr>
          </w:pPr>
          <w:hyperlink w:anchor="_Toc121131703" w:history="1">
            <w:r w:rsidR="009270C9" w:rsidRPr="00112B9F">
              <w:rPr>
                <w:rStyle w:val="Hyperlink"/>
                <w:rFonts w:cstheme="majorHAnsi"/>
                <w:sz w:val="20"/>
                <w:szCs w:val="20"/>
              </w:rPr>
              <w:t>Interventies</w:t>
            </w:r>
            <w:r w:rsidR="009270C9" w:rsidRPr="00112B9F">
              <w:rPr>
                <w:webHidden/>
                <w:sz w:val="20"/>
                <w:szCs w:val="20"/>
              </w:rPr>
              <w:tab/>
            </w:r>
            <w:r w:rsidR="009270C9" w:rsidRPr="00112B9F">
              <w:rPr>
                <w:webHidden/>
                <w:sz w:val="20"/>
                <w:szCs w:val="20"/>
              </w:rPr>
              <w:fldChar w:fldCharType="begin"/>
            </w:r>
            <w:r w:rsidR="009270C9" w:rsidRPr="00112B9F">
              <w:rPr>
                <w:webHidden/>
                <w:sz w:val="20"/>
                <w:szCs w:val="20"/>
              </w:rPr>
              <w:instrText xml:space="preserve"> PAGEREF _Toc121131703 \h </w:instrText>
            </w:r>
            <w:r w:rsidR="009270C9" w:rsidRPr="00112B9F">
              <w:rPr>
                <w:webHidden/>
                <w:sz w:val="20"/>
                <w:szCs w:val="20"/>
              </w:rPr>
            </w:r>
            <w:r w:rsidR="009270C9" w:rsidRPr="00112B9F">
              <w:rPr>
                <w:webHidden/>
                <w:sz w:val="20"/>
                <w:szCs w:val="20"/>
              </w:rPr>
              <w:fldChar w:fldCharType="separate"/>
            </w:r>
            <w:r w:rsidR="009270C9">
              <w:rPr>
                <w:webHidden/>
                <w:sz w:val="20"/>
                <w:szCs w:val="20"/>
              </w:rPr>
              <w:t>10</w:t>
            </w:r>
            <w:r w:rsidR="009270C9" w:rsidRPr="00112B9F">
              <w:rPr>
                <w:webHidden/>
                <w:sz w:val="20"/>
                <w:szCs w:val="20"/>
              </w:rPr>
              <w:fldChar w:fldCharType="end"/>
            </w:r>
          </w:hyperlink>
        </w:p>
        <w:p w14:paraId="410A0BBA" w14:textId="77777777" w:rsidR="009270C9" w:rsidRPr="007F16A0" w:rsidRDefault="009270C9" w:rsidP="009270C9">
          <w:pPr>
            <w:rPr>
              <w:rFonts w:asciiTheme="majorHAnsi" w:hAnsiTheme="majorHAnsi" w:cstheme="majorHAnsi"/>
              <w:sz w:val="20"/>
              <w:szCs w:val="20"/>
            </w:rPr>
          </w:pPr>
          <w:r w:rsidRPr="00112B9F">
            <w:rPr>
              <w:rFonts w:asciiTheme="majorHAnsi" w:hAnsiTheme="majorHAnsi" w:cstheme="majorHAnsi"/>
              <w:b/>
              <w:bCs/>
              <w:sz w:val="20"/>
              <w:szCs w:val="20"/>
            </w:rPr>
            <w:fldChar w:fldCharType="end"/>
          </w:r>
        </w:p>
      </w:sdtContent>
    </w:sdt>
    <w:p w14:paraId="3970B09E" w14:textId="77777777" w:rsidR="009270C9" w:rsidRPr="00112B9F" w:rsidRDefault="009270C9" w:rsidP="009270C9">
      <w:pPr>
        <w:pStyle w:val="Kop1"/>
        <w:rPr>
          <w:rFonts w:cstheme="majorHAnsi"/>
          <w:sz w:val="24"/>
          <w:szCs w:val="24"/>
        </w:rPr>
      </w:pPr>
      <w:r w:rsidRPr="007F16A0">
        <w:rPr>
          <w:rFonts w:cstheme="majorHAnsi"/>
          <w:sz w:val="20"/>
        </w:rPr>
        <w:br w:type="page"/>
      </w:r>
      <w:bookmarkStart w:id="201" w:name="_Toc121131698"/>
      <w:r w:rsidRPr="00112B9F">
        <w:rPr>
          <w:rFonts w:cstheme="majorHAnsi"/>
          <w:sz w:val="24"/>
          <w:szCs w:val="24"/>
        </w:rPr>
        <w:t>Inleiding</w:t>
      </w:r>
      <w:bookmarkEnd w:id="201"/>
    </w:p>
    <w:p w14:paraId="33347344"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 xml:space="preserve">Kinderen leren en ontwikkelen op school vaardigheden die nodig zijn om op een goede manier met anderen om te gaan. En om bij te dragen aan de samenleving. Het gaat om vaardigheden zoals samenwerken, ruzies oplossen en jezelf weten te redden. Door deze vaardigheden is het fijn en veilig op school en verbeteren de leerprestaties. Kinderen nemen op een positieve manier deel aan de maatschappij. </w:t>
      </w:r>
    </w:p>
    <w:p w14:paraId="7E36D7AF"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Onze kernwaarden wat betreft de sociale opbrengsten zijn:</w:t>
      </w:r>
    </w:p>
    <w:p w14:paraId="18FD4891"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Verantwoordelijkheid</w:t>
      </w:r>
    </w:p>
    <w:p w14:paraId="47D59D0B"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 xml:space="preserve">Veiligheid </w:t>
      </w:r>
    </w:p>
    <w:p w14:paraId="68F69BF1"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Respect</w:t>
      </w:r>
    </w:p>
    <w:p w14:paraId="57C94A6F"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 xml:space="preserve">Weerbaarheid </w:t>
      </w:r>
    </w:p>
    <w:p w14:paraId="60397504"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 xml:space="preserve">Om aan deze kernwaarden te werken, maken wij gebruik van de Rots en Water training. Deze training wordt preventief ingezet. Rots en Water is een fysieke weerbaarheidstraining waarin kinderen vooral gaan ervaren (bewustwording) door te doen (bewegen). De training richt zich op bewustwording van eigen kracht en mogelijkheden van het kind en het vermogen om met andere kinderen samen te leren spelen, werken en leven. Rots staat voor het onafhankelijk opstellen en het maken van eigen keuzes en Water staat voor samenwerken, spelen en leven met anderen. Kinderen leren zo in welke situaties zij kunnen kiezen voor het element Rots of Water. Rots en Water wordt aan het begin van het jaar buiten de klas aangeboden en blijft daarna een rode draad in de klas. </w:t>
      </w:r>
    </w:p>
    <w:p w14:paraId="174AFB7D"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Daarnaast zijn er aan het begin van ieder schooljaar groepsvormende activiteiten. Vanaf schooljaar 2022-2023 werken we ook met het Programma Alternatieve Denk-strategieën (PAD). Alle teamleden zijn getraind op deze manier te werken. Met het Programma Alternatieve Denkstrategieën (PAD) werken we structureel aan de sociaal-emotionele ontwikkeling van onze leerlingen. Daarbij richt PAD zich vooral op preventie: er is niet alleen aandacht voor gedrag, maar ook voor de achterliggende normen en waarden, gevoelens en gedachten en verschillende manieren om problemen op te lossen.</w:t>
      </w:r>
    </w:p>
    <w:p w14:paraId="329EA681"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 xml:space="preserve">In het kader van de kwaliteitszorg nemen wij twee keer per jaar een vragenlijst af om te monitoren hoe de veiligheidsbeleving van onze leerlingen is. Groep 6 tot en met groep 8 vult zelf deze digitale vragenlijsten af. De uitkomsten van dit onderzoek worden teambreed gedeeld en de werkgroep sociale veiligheid neemt deze gegevens mee tijdens het werken aan hun opdracht.  </w:t>
      </w:r>
    </w:p>
    <w:p w14:paraId="0B667045"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 xml:space="preserve">In dit document valt te lezen hoe de leerlingen scoren per vraag, er zal ook een conclusie worden beschreven. Bij elke vraag staat verduidelijkt op welke schaal de score is gescoord. Aan het einde van dit document zal een algemene conclusie zijn opgenomen wat er goed gaat op de Viermaster en de verbeterpunten en interventies die uit de vragenlijsten zijn gekomen. </w:t>
      </w:r>
    </w:p>
    <w:p w14:paraId="73EDAC87" w14:textId="77777777" w:rsidR="009270C9" w:rsidRPr="00112B9F" w:rsidRDefault="009270C9" w:rsidP="009270C9">
      <w:pPr>
        <w:pStyle w:val="Kop2"/>
        <w:rPr>
          <w:rFonts w:cstheme="majorHAnsi"/>
          <w:szCs w:val="24"/>
        </w:rPr>
      </w:pPr>
      <w:bookmarkStart w:id="202" w:name="_Toc121131699"/>
      <w:r w:rsidRPr="00112B9F">
        <w:rPr>
          <w:rFonts w:cstheme="majorHAnsi"/>
          <w:szCs w:val="24"/>
        </w:rPr>
        <w:t>Respons en representativiteit</w:t>
      </w:r>
      <w:bookmarkEnd w:id="202"/>
    </w:p>
    <w:p w14:paraId="0000B05B"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In totaal zijn er 101 vragenlijsten ingevuld door de leerlingen uit groep 6 tot en met groep 8. Het totaal aantal leerlingen is 111. Dit komt neer op een totale respons van 91%.  Hiermee hebben we goed in beeld hoe de sociale veiligheidsbeleving is van de leerlingen van groep 6 tot en met groep 8.</w:t>
      </w:r>
    </w:p>
    <w:p w14:paraId="357A4988"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br w:type="page"/>
      </w:r>
    </w:p>
    <w:p w14:paraId="2F63C245" w14:textId="77777777" w:rsidR="009270C9" w:rsidRPr="00112B9F" w:rsidRDefault="009270C9" w:rsidP="009270C9">
      <w:pPr>
        <w:pStyle w:val="Kop1"/>
        <w:rPr>
          <w:rFonts w:cstheme="majorHAnsi"/>
          <w:sz w:val="24"/>
          <w:szCs w:val="24"/>
        </w:rPr>
      </w:pPr>
      <w:bookmarkStart w:id="203" w:name="_Toc121131700"/>
      <w:r w:rsidRPr="00112B9F">
        <w:rPr>
          <w:rFonts w:cstheme="majorHAnsi"/>
          <w:sz w:val="24"/>
          <w:szCs w:val="24"/>
        </w:rPr>
        <w:t>Kwantitatieve en kwantitatieve analyse van vraag 1 tot en met vraag 6, vraag 9, vraag 11 tot en met vraag 22</w:t>
      </w:r>
      <w:bookmarkEnd w:id="203"/>
    </w:p>
    <w:p w14:paraId="2120ACDB" w14:textId="77777777" w:rsidR="009270C9" w:rsidRPr="007F16A0" w:rsidRDefault="009270C9" w:rsidP="009270C9">
      <w:pPr>
        <w:rPr>
          <w:rFonts w:asciiTheme="majorHAnsi" w:hAnsiTheme="majorHAnsi" w:cstheme="majorHAnsi"/>
          <w:sz w:val="20"/>
          <w:szCs w:val="20"/>
        </w:rPr>
      </w:pPr>
    </w:p>
    <w:tbl>
      <w:tblPr>
        <w:tblStyle w:val="Onopgemaaktetabel1"/>
        <w:tblW w:w="0" w:type="auto"/>
        <w:tblLook w:val="04A0" w:firstRow="1" w:lastRow="0" w:firstColumn="1" w:lastColumn="0" w:noHBand="0" w:noVBand="1"/>
      </w:tblPr>
      <w:tblGrid>
        <w:gridCol w:w="1162"/>
        <w:gridCol w:w="1044"/>
        <w:gridCol w:w="1044"/>
        <w:gridCol w:w="1044"/>
        <w:gridCol w:w="1044"/>
        <w:gridCol w:w="1276"/>
      </w:tblGrid>
      <w:tr w:rsidR="009270C9" w:rsidRPr="007F16A0" w14:paraId="184799FC" w14:textId="77777777" w:rsidTr="0000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7D941496" w14:textId="77777777" w:rsidR="009270C9" w:rsidRPr="007F16A0" w:rsidRDefault="009270C9" w:rsidP="00002DE8">
            <w:pPr>
              <w:rPr>
                <w:rFonts w:asciiTheme="majorHAnsi" w:hAnsiTheme="majorHAnsi" w:cstheme="majorHAnsi"/>
                <w:sz w:val="20"/>
                <w:szCs w:val="20"/>
              </w:rPr>
            </w:pPr>
            <w:r w:rsidRPr="007F16A0">
              <w:rPr>
                <w:rFonts w:asciiTheme="majorHAnsi" w:hAnsiTheme="majorHAnsi" w:cstheme="majorHAnsi"/>
                <w:sz w:val="20"/>
                <w:szCs w:val="20"/>
              </w:rPr>
              <w:t>Vraag</w:t>
            </w:r>
          </w:p>
        </w:tc>
        <w:tc>
          <w:tcPr>
            <w:tcW w:w="1489" w:type="dxa"/>
          </w:tcPr>
          <w:p w14:paraId="34E6C630"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7F16A0">
              <w:rPr>
                <w:rFonts w:asciiTheme="majorHAnsi" w:hAnsiTheme="majorHAnsi" w:cstheme="majorHAnsi"/>
                <w:sz w:val="20"/>
                <w:szCs w:val="20"/>
              </w:rPr>
              <w:t>Gemiddelde groep 6</w:t>
            </w:r>
          </w:p>
          <w:p w14:paraId="144DF77B"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89" w:type="dxa"/>
          </w:tcPr>
          <w:p w14:paraId="0E1BED92"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Gemiddelde groep 7</w:t>
            </w:r>
          </w:p>
        </w:tc>
        <w:tc>
          <w:tcPr>
            <w:tcW w:w="1490" w:type="dxa"/>
          </w:tcPr>
          <w:p w14:paraId="6075C33E"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Gemiddelde groep 8</w:t>
            </w:r>
          </w:p>
        </w:tc>
        <w:tc>
          <w:tcPr>
            <w:tcW w:w="1490" w:type="dxa"/>
          </w:tcPr>
          <w:p w14:paraId="20D00D1F"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Gemiddelde groep 6 -7 -8</w:t>
            </w:r>
          </w:p>
        </w:tc>
        <w:tc>
          <w:tcPr>
            <w:tcW w:w="1539" w:type="dxa"/>
          </w:tcPr>
          <w:p w14:paraId="689431CE"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Conclusie</w:t>
            </w:r>
          </w:p>
        </w:tc>
      </w:tr>
      <w:tr w:rsidR="009270C9" w:rsidRPr="007F16A0" w14:paraId="7044C7EC"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0DEB0C7A"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 xml:space="preserve">1. Hoe vind je het op school? </w:t>
            </w:r>
          </w:p>
          <w:p w14:paraId="0D4A5314"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7761E6ED"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Helemaal niet leuk – heel leuk)</w:t>
            </w:r>
          </w:p>
          <w:p w14:paraId="01E508F0" w14:textId="77777777" w:rsidR="009270C9" w:rsidRPr="007F16A0" w:rsidRDefault="009270C9" w:rsidP="00002DE8">
            <w:pPr>
              <w:rPr>
                <w:rFonts w:asciiTheme="majorHAnsi" w:hAnsiTheme="majorHAnsi" w:cstheme="majorHAnsi"/>
                <w:sz w:val="20"/>
                <w:szCs w:val="20"/>
              </w:rPr>
            </w:pPr>
          </w:p>
        </w:tc>
        <w:tc>
          <w:tcPr>
            <w:tcW w:w="1489" w:type="dxa"/>
          </w:tcPr>
          <w:p w14:paraId="4A9495F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7F16A0">
              <w:rPr>
                <w:rFonts w:asciiTheme="majorHAnsi" w:hAnsiTheme="majorHAnsi" w:cstheme="majorHAnsi"/>
                <w:color w:val="000000"/>
                <w:sz w:val="20"/>
                <w:szCs w:val="20"/>
              </w:rPr>
              <w:t>3,9</w:t>
            </w:r>
          </w:p>
          <w:p w14:paraId="4149CFB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89" w:type="dxa"/>
          </w:tcPr>
          <w:p w14:paraId="47B3808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3,6</w:t>
            </w:r>
          </w:p>
        </w:tc>
        <w:tc>
          <w:tcPr>
            <w:tcW w:w="1490" w:type="dxa"/>
          </w:tcPr>
          <w:p w14:paraId="4C572A2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3,7</w:t>
            </w:r>
          </w:p>
        </w:tc>
        <w:tc>
          <w:tcPr>
            <w:tcW w:w="1490" w:type="dxa"/>
          </w:tcPr>
          <w:p w14:paraId="46F8722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3,7</w:t>
            </w:r>
          </w:p>
        </w:tc>
        <w:tc>
          <w:tcPr>
            <w:tcW w:w="1539" w:type="dxa"/>
          </w:tcPr>
          <w:p w14:paraId="44404285"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Gemiddeld gezien vinden de leerlingen het leuk op school. </w:t>
            </w:r>
          </w:p>
        </w:tc>
      </w:tr>
      <w:tr w:rsidR="009270C9" w:rsidRPr="007F16A0" w14:paraId="6FB19083"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19B6A03F"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2. Hoeveel contact heb je met je klasgenoten?</w:t>
            </w:r>
          </w:p>
          <w:p w14:paraId="0E2E5FF0"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242345DE"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Weinig  - altijd)</w:t>
            </w:r>
          </w:p>
          <w:p w14:paraId="783C1AA7" w14:textId="77777777" w:rsidR="009270C9" w:rsidRPr="007F16A0" w:rsidRDefault="009270C9" w:rsidP="00002DE8">
            <w:pPr>
              <w:rPr>
                <w:rFonts w:asciiTheme="majorHAnsi" w:hAnsiTheme="majorHAnsi" w:cstheme="majorHAnsi"/>
                <w:sz w:val="20"/>
                <w:szCs w:val="20"/>
              </w:rPr>
            </w:pPr>
          </w:p>
        </w:tc>
        <w:tc>
          <w:tcPr>
            <w:tcW w:w="1489" w:type="dxa"/>
          </w:tcPr>
          <w:p w14:paraId="34D7840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2,9</w:t>
            </w:r>
          </w:p>
        </w:tc>
        <w:tc>
          <w:tcPr>
            <w:tcW w:w="1489" w:type="dxa"/>
          </w:tcPr>
          <w:p w14:paraId="4AF1216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2,7</w:t>
            </w:r>
          </w:p>
        </w:tc>
        <w:tc>
          <w:tcPr>
            <w:tcW w:w="1490" w:type="dxa"/>
          </w:tcPr>
          <w:p w14:paraId="1F9BB8A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3,1</w:t>
            </w:r>
          </w:p>
        </w:tc>
        <w:tc>
          <w:tcPr>
            <w:tcW w:w="1490" w:type="dxa"/>
          </w:tcPr>
          <w:p w14:paraId="34087E2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2,7</w:t>
            </w:r>
          </w:p>
        </w:tc>
        <w:tc>
          <w:tcPr>
            <w:tcW w:w="1539" w:type="dxa"/>
          </w:tcPr>
          <w:p w14:paraId="44DD0FB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Onze leerlingen geven aan een beetje tot veel contact te ervaren met de klasgenootjes.</w:t>
            </w:r>
          </w:p>
        </w:tc>
      </w:tr>
      <w:tr w:rsidR="009270C9" w:rsidRPr="007F16A0" w14:paraId="0B808718"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0A01DD0A"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3. Hebben jullie een leuke klas?</w:t>
            </w:r>
          </w:p>
          <w:p w14:paraId="04898E65"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2C28704A"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Nooit – altijd)</w:t>
            </w:r>
          </w:p>
          <w:p w14:paraId="2668982F" w14:textId="77777777" w:rsidR="009270C9" w:rsidRPr="007F16A0" w:rsidRDefault="009270C9" w:rsidP="00002DE8">
            <w:pPr>
              <w:rPr>
                <w:rFonts w:asciiTheme="majorHAnsi" w:hAnsiTheme="majorHAnsi" w:cstheme="majorHAnsi"/>
                <w:sz w:val="20"/>
                <w:szCs w:val="20"/>
              </w:rPr>
            </w:pPr>
          </w:p>
        </w:tc>
        <w:tc>
          <w:tcPr>
            <w:tcW w:w="1489" w:type="dxa"/>
          </w:tcPr>
          <w:p w14:paraId="15A2F9A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2,9</w:t>
            </w:r>
          </w:p>
        </w:tc>
        <w:tc>
          <w:tcPr>
            <w:tcW w:w="1489" w:type="dxa"/>
          </w:tcPr>
          <w:p w14:paraId="284F2B9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2,9</w:t>
            </w:r>
          </w:p>
        </w:tc>
        <w:tc>
          <w:tcPr>
            <w:tcW w:w="1490" w:type="dxa"/>
          </w:tcPr>
          <w:p w14:paraId="0048301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2,9</w:t>
            </w:r>
          </w:p>
        </w:tc>
        <w:tc>
          <w:tcPr>
            <w:tcW w:w="1490" w:type="dxa"/>
          </w:tcPr>
          <w:p w14:paraId="6C6A0CA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2,9</w:t>
            </w:r>
          </w:p>
        </w:tc>
        <w:tc>
          <w:tcPr>
            <w:tcW w:w="1539" w:type="dxa"/>
          </w:tcPr>
          <w:p w14:paraId="3B74D0F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De conclusie bij deze vraag is dat de meeste kinderen vaak een leuke klas ervaren. </w:t>
            </w:r>
          </w:p>
        </w:tc>
      </w:tr>
      <w:tr w:rsidR="009270C9" w:rsidRPr="007F16A0" w14:paraId="25C22574"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5CCB5984"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4. Vind je het leuk om met de kinderen in jouw klas om te gaan?</w:t>
            </w:r>
          </w:p>
          <w:p w14:paraId="003606D5"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33B0BFBE"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Nooit – altijd)</w:t>
            </w:r>
          </w:p>
        </w:tc>
        <w:tc>
          <w:tcPr>
            <w:tcW w:w="1489" w:type="dxa"/>
          </w:tcPr>
          <w:p w14:paraId="1EB8B5DE"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3,1</w:t>
            </w:r>
          </w:p>
        </w:tc>
        <w:tc>
          <w:tcPr>
            <w:tcW w:w="1489" w:type="dxa"/>
          </w:tcPr>
          <w:p w14:paraId="2F25BF5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3,1</w:t>
            </w:r>
          </w:p>
        </w:tc>
        <w:tc>
          <w:tcPr>
            <w:tcW w:w="1490" w:type="dxa"/>
          </w:tcPr>
          <w:p w14:paraId="562A679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3,1</w:t>
            </w:r>
          </w:p>
        </w:tc>
        <w:tc>
          <w:tcPr>
            <w:tcW w:w="1490" w:type="dxa"/>
          </w:tcPr>
          <w:p w14:paraId="33D3DBE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3,1</w:t>
            </w:r>
          </w:p>
        </w:tc>
        <w:tc>
          <w:tcPr>
            <w:tcW w:w="1539" w:type="dxa"/>
          </w:tcPr>
          <w:p w14:paraId="61A8DA0E"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De meeste kinderen vinden het vaak leuk om met de kinderen in zijn of haar klas om te gaan. </w:t>
            </w:r>
          </w:p>
        </w:tc>
      </w:tr>
      <w:tr w:rsidR="009270C9" w:rsidRPr="007F16A0" w14:paraId="79B4593E"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242388DE"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5. Heb je het gevoel dat mensen op school het fijn vinden dat jij er bent?</w:t>
            </w:r>
          </w:p>
          <w:p w14:paraId="02466932"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623E4DA6"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Nooit – altijd)</w:t>
            </w:r>
          </w:p>
          <w:p w14:paraId="0B35B2C6" w14:textId="77777777" w:rsidR="009270C9" w:rsidRPr="007F16A0" w:rsidRDefault="009270C9" w:rsidP="00002DE8">
            <w:pPr>
              <w:rPr>
                <w:rFonts w:asciiTheme="majorHAnsi" w:hAnsiTheme="majorHAnsi" w:cstheme="majorHAnsi"/>
                <w:b w:val="0"/>
                <w:bCs w:val="0"/>
                <w:color w:val="000000"/>
                <w:sz w:val="20"/>
                <w:szCs w:val="20"/>
              </w:rPr>
            </w:pPr>
          </w:p>
          <w:p w14:paraId="26181BC4"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05EDECC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2,8</w:t>
            </w:r>
          </w:p>
        </w:tc>
        <w:tc>
          <w:tcPr>
            <w:tcW w:w="1489" w:type="dxa"/>
          </w:tcPr>
          <w:p w14:paraId="13A10EB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2,5</w:t>
            </w:r>
          </w:p>
        </w:tc>
        <w:tc>
          <w:tcPr>
            <w:tcW w:w="1490" w:type="dxa"/>
          </w:tcPr>
          <w:p w14:paraId="24BF6C5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2,7</w:t>
            </w:r>
          </w:p>
        </w:tc>
        <w:tc>
          <w:tcPr>
            <w:tcW w:w="1490" w:type="dxa"/>
          </w:tcPr>
          <w:p w14:paraId="5EAAF20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2,7</w:t>
            </w:r>
          </w:p>
        </w:tc>
        <w:tc>
          <w:tcPr>
            <w:tcW w:w="1539" w:type="dxa"/>
          </w:tcPr>
          <w:p w14:paraId="5F13125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De conclusie bij deze vraag is dat de meeste kinderen soms tot vaak het gevoel hebben dat mensen het fijn vinden dat zij op school zijn. </w:t>
            </w:r>
          </w:p>
        </w:tc>
      </w:tr>
      <w:tr w:rsidR="009270C9" w:rsidRPr="007F16A0" w14:paraId="6C9FE90C"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16D0891A"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6. Hoe veilig voel je je op of rond school?</w:t>
            </w:r>
          </w:p>
          <w:p w14:paraId="59285B5F"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7C463CCD"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Heel erg onveilig  – heel veilig)</w:t>
            </w:r>
          </w:p>
          <w:p w14:paraId="2D9776E4" w14:textId="77777777" w:rsidR="009270C9" w:rsidRPr="007F16A0" w:rsidRDefault="009270C9" w:rsidP="00002DE8">
            <w:pPr>
              <w:rPr>
                <w:rFonts w:asciiTheme="majorHAnsi" w:hAnsiTheme="majorHAnsi" w:cstheme="majorHAnsi"/>
                <w:b w:val="0"/>
                <w:bCs w:val="0"/>
                <w:color w:val="000000"/>
                <w:sz w:val="20"/>
                <w:szCs w:val="20"/>
              </w:rPr>
            </w:pPr>
          </w:p>
          <w:p w14:paraId="26B8CA64"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1A3935B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3,9</w:t>
            </w:r>
          </w:p>
        </w:tc>
        <w:tc>
          <w:tcPr>
            <w:tcW w:w="1489" w:type="dxa"/>
          </w:tcPr>
          <w:p w14:paraId="1FCDBF9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3,9</w:t>
            </w:r>
          </w:p>
        </w:tc>
        <w:tc>
          <w:tcPr>
            <w:tcW w:w="1490" w:type="dxa"/>
          </w:tcPr>
          <w:p w14:paraId="333ABF3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3,9</w:t>
            </w:r>
          </w:p>
        </w:tc>
        <w:tc>
          <w:tcPr>
            <w:tcW w:w="1490" w:type="dxa"/>
          </w:tcPr>
          <w:p w14:paraId="6FC795B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3,9</w:t>
            </w:r>
          </w:p>
        </w:tc>
        <w:tc>
          <w:tcPr>
            <w:tcW w:w="1539" w:type="dxa"/>
          </w:tcPr>
          <w:p w14:paraId="56C8B3A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Onze leerlingen geven aan dat zij zich veilig voelen op of rond de school.</w:t>
            </w:r>
          </w:p>
        </w:tc>
      </w:tr>
      <w:tr w:rsidR="009270C9" w:rsidRPr="007F16A0" w14:paraId="2E956A82"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4DBC6F17"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9. Word je (wel eens) gepest op school?</w:t>
            </w:r>
          </w:p>
          <w:p w14:paraId="50FE9767"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52032049"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tc>
        <w:tc>
          <w:tcPr>
            <w:tcW w:w="1489" w:type="dxa"/>
          </w:tcPr>
          <w:p w14:paraId="5CFA708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3,9</w:t>
            </w:r>
          </w:p>
        </w:tc>
        <w:tc>
          <w:tcPr>
            <w:tcW w:w="1489" w:type="dxa"/>
          </w:tcPr>
          <w:p w14:paraId="0EBAD27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4,2</w:t>
            </w:r>
          </w:p>
        </w:tc>
        <w:tc>
          <w:tcPr>
            <w:tcW w:w="1490" w:type="dxa"/>
          </w:tcPr>
          <w:p w14:paraId="3029E625"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4,6</w:t>
            </w:r>
          </w:p>
        </w:tc>
        <w:tc>
          <w:tcPr>
            <w:tcW w:w="1490" w:type="dxa"/>
          </w:tcPr>
          <w:p w14:paraId="526EE00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4,2</w:t>
            </w:r>
          </w:p>
        </w:tc>
        <w:tc>
          <w:tcPr>
            <w:tcW w:w="1539" w:type="dxa"/>
          </w:tcPr>
          <w:p w14:paraId="0295241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Gemiddeld geven onze leerlingen aan dat zij bijna nooit gepest worden. </w:t>
            </w:r>
          </w:p>
        </w:tc>
      </w:tr>
      <w:tr w:rsidR="009270C9" w:rsidRPr="007F16A0" w14:paraId="2E06BE24"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3523B7E6"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11. Word je wel eens uitgescholden door kinderen op school?</w:t>
            </w:r>
          </w:p>
          <w:p w14:paraId="3652C5A7"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20755C01"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p w14:paraId="51575F04"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1FE4EF5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4,3</w:t>
            </w:r>
          </w:p>
        </w:tc>
        <w:tc>
          <w:tcPr>
            <w:tcW w:w="1489" w:type="dxa"/>
          </w:tcPr>
          <w:p w14:paraId="2CBE18F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4,0</w:t>
            </w:r>
          </w:p>
        </w:tc>
        <w:tc>
          <w:tcPr>
            <w:tcW w:w="1490" w:type="dxa"/>
          </w:tcPr>
          <w:p w14:paraId="13CFD4E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4,0</w:t>
            </w:r>
          </w:p>
        </w:tc>
        <w:tc>
          <w:tcPr>
            <w:tcW w:w="1490" w:type="dxa"/>
          </w:tcPr>
          <w:p w14:paraId="2728803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4,1</w:t>
            </w:r>
          </w:p>
        </w:tc>
        <w:tc>
          <w:tcPr>
            <w:tcW w:w="1539" w:type="dxa"/>
          </w:tcPr>
          <w:p w14:paraId="57CB519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Onze leerlingen geven aan dat zij bijna nooit worden uitgescholden door andere kinderen op school.</w:t>
            </w:r>
          </w:p>
        </w:tc>
      </w:tr>
      <w:tr w:rsidR="009270C9" w:rsidRPr="007F16A0" w14:paraId="612569FD"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53B93734"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12. Worden er wel eens expres spullen van jou kapot gemaakt op school?</w:t>
            </w:r>
          </w:p>
          <w:p w14:paraId="0387B4B7"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082C7666"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p w14:paraId="2CC6D716" w14:textId="77777777" w:rsidR="009270C9" w:rsidRPr="007F16A0" w:rsidRDefault="009270C9" w:rsidP="00002DE8">
            <w:pPr>
              <w:rPr>
                <w:rFonts w:asciiTheme="majorHAnsi" w:hAnsiTheme="majorHAnsi" w:cstheme="majorHAnsi"/>
                <w:b w:val="0"/>
                <w:bCs w:val="0"/>
                <w:color w:val="000000"/>
                <w:sz w:val="20"/>
                <w:szCs w:val="20"/>
              </w:rPr>
            </w:pPr>
          </w:p>
          <w:p w14:paraId="63362B06"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301D82B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4,6</w:t>
            </w:r>
          </w:p>
        </w:tc>
        <w:tc>
          <w:tcPr>
            <w:tcW w:w="1489" w:type="dxa"/>
          </w:tcPr>
          <w:p w14:paraId="772B56E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4,7</w:t>
            </w:r>
          </w:p>
        </w:tc>
        <w:tc>
          <w:tcPr>
            <w:tcW w:w="1490" w:type="dxa"/>
          </w:tcPr>
          <w:p w14:paraId="54B2BCC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4,6</w:t>
            </w:r>
          </w:p>
        </w:tc>
        <w:tc>
          <w:tcPr>
            <w:tcW w:w="1490" w:type="dxa"/>
          </w:tcPr>
          <w:p w14:paraId="68001F4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4,7</w:t>
            </w:r>
          </w:p>
        </w:tc>
        <w:tc>
          <w:tcPr>
            <w:tcW w:w="1539" w:type="dxa"/>
          </w:tcPr>
          <w:p w14:paraId="67BD384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Op deze vraag scoren we hoog. Hierop geven de leerlingen antwoord dat er nooit spullen expres kapot gemaakt worden. </w:t>
            </w:r>
          </w:p>
        </w:tc>
      </w:tr>
      <w:tr w:rsidR="009270C9" w:rsidRPr="007F16A0" w14:paraId="4DEBC55D"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735FF975"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13. Worden er wel eens spullen van jou gestolen op school?</w:t>
            </w:r>
          </w:p>
          <w:p w14:paraId="43F1E295"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318E4951"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p w14:paraId="3A9F8470"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14A898A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4,6</w:t>
            </w:r>
          </w:p>
        </w:tc>
        <w:tc>
          <w:tcPr>
            <w:tcW w:w="1489" w:type="dxa"/>
          </w:tcPr>
          <w:p w14:paraId="22F4071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7F16A0">
              <w:rPr>
                <w:rFonts w:asciiTheme="majorHAnsi" w:hAnsiTheme="majorHAnsi" w:cstheme="majorHAnsi"/>
                <w:sz w:val="20"/>
                <w:szCs w:val="20"/>
              </w:rPr>
              <w:t>4,7</w:t>
            </w:r>
          </w:p>
        </w:tc>
        <w:tc>
          <w:tcPr>
            <w:tcW w:w="1490" w:type="dxa"/>
          </w:tcPr>
          <w:p w14:paraId="06C0FCD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4,7</w:t>
            </w:r>
          </w:p>
        </w:tc>
        <w:tc>
          <w:tcPr>
            <w:tcW w:w="1490" w:type="dxa"/>
          </w:tcPr>
          <w:p w14:paraId="34AF69E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4,7</w:t>
            </w:r>
          </w:p>
        </w:tc>
        <w:tc>
          <w:tcPr>
            <w:tcW w:w="1539" w:type="dxa"/>
          </w:tcPr>
          <w:p w14:paraId="487F123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deze vraag scoren we ook hoog. Hierop geven de leerlingen antwoord dat er nooit spullen worden gestolen op school.</w:t>
            </w:r>
          </w:p>
        </w:tc>
      </w:tr>
      <w:tr w:rsidR="009270C9" w:rsidRPr="007F16A0" w14:paraId="1793144A"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68FF6FC0"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14. Word je wel eens expres buitengesloten door kinderen op school?</w:t>
            </w:r>
          </w:p>
          <w:p w14:paraId="2A6F1954"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032B79AB"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tc>
        <w:tc>
          <w:tcPr>
            <w:tcW w:w="1489" w:type="dxa"/>
          </w:tcPr>
          <w:p w14:paraId="35E759E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4,1</w:t>
            </w:r>
          </w:p>
        </w:tc>
        <w:tc>
          <w:tcPr>
            <w:tcW w:w="1489" w:type="dxa"/>
          </w:tcPr>
          <w:p w14:paraId="0770E963"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4.2</w:t>
            </w:r>
          </w:p>
        </w:tc>
        <w:tc>
          <w:tcPr>
            <w:tcW w:w="1490" w:type="dxa"/>
          </w:tcPr>
          <w:p w14:paraId="11B625C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4,3</w:t>
            </w:r>
          </w:p>
        </w:tc>
        <w:tc>
          <w:tcPr>
            <w:tcW w:w="1490" w:type="dxa"/>
          </w:tcPr>
          <w:p w14:paraId="13D305B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4,2</w:t>
            </w:r>
          </w:p>
        </w:tc>
        <w:tc>
          <w:tcPr>
            <w:tcW w:w="1539" w:type="dxa"/>
          </w:tcPr>
          <w:p w14:paraId="218F754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Conclusie op deze vraag is dat onze leerlingen bijna nooit worden buitengesloten door anderen op school. </w:t>
            </w:r>
          </w:p>
        </w:tc>
      </w:tr>
      <w:tr w:rsidR="009270C9" w:rsidRPr="007F16A0" w14:paraId="7508B3CF"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007E1927"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15. Ben je wel eens bang voor andere kinderen op school?</w:t>
            </w:r>
          </w:p>
          <w:p w14:paraId="00979E7A"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53A74F5D"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p w14:paraId="549C8C18"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14B7562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4,2</w:t>
            </w:r>
          </w:p>
        </w:tc>
        <w:tc>
          <w:tcPr>
            <w:tcW w:w="1489" w:type="dxa"/>
          </w:tcPr>
          <w:p w14:paraId="586FE88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4,5</w:t>
            </w:r>
          </w:p>
        </w:tc>
        <w:tc>
          <w:tcPr>
            <w:tcW w:w="1490" w:type="dxa"/>
          </w:tcPr>
          <w:p w14:paraId="5839951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4,3</w:t>
            </w:r>
          </w:p>
        </w:tc>
        <w:tc>
          <w:tcPr>
            <w:tcW w:w="1490" w:type="dxa"/>
          </w:tcPr>
          <w:p w14:paraId="341A20E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4,3</w:t>
            </w:r>
          </w:p>
        </w:tc>
        <w:tc>
          <w:tcPr>
            <w:tcW w:w="1539" w:type="dxa"/>
          </w:tcPr>
          <w:p w14:paraId="696BF2B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Onze leerlingen hebben ingevuld dat zij gemiddeld bijna nooit bang zijn voor andere leerlingen op school. </w:t>
            </w:r>
          </w:p>
          <w:p w14:paraId="6D4B18F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9270C9" w:rsidRPr="007F16A0" w14:paraId="01863AD6"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69E6F984"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16. Doen kinderen op school je wel eens expres pijn (bijv. schoppen, slaan)?</w:t>
            </w:r>
          </w:p>
          <w:p w14:paraId="5CFF3DC1"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5</w:t>
            </w:r>
          </w:p>
          <w:p w14:paraId="46F0F82B"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Elke dag  – nee, helemaal nooit)</w:t>
            </w:r>
          </w:p>
        </w:tc>
        <w:tc>
          <w:tcPr>
            <w:tcW w:w="1489" w:type="dxa"/>
          </w:tcPr>
          <w:p w14:paraId="256D686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4,4</w:t>
            </w:r>
          </w:p>
        </w:tc>
        <w:tc>
          <w:tcPr>
            <w:tcW w:w="1489" w:type="dxa"/>
          </w:tcPr>
          <w:p w14:paraId="714B2F0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4,3</w:t>
            </w:r>
          </w:p>
        </w:tc>
        <w:tc>
          <w:tcPr>
            <w:tcW w:w="1490" w:type="dxa"/>
          </w:tcPr>
          <w:p w14:paraId="6C570F4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4,3</w:t>
            </w:r>
          </w:p>
        </w:tc>
        <w:tc>
          <w:tcPr>
            <w:tcW w:w="1490" w:type="dxa"/>
          </w:tcPr>
          <w:p w14:paraId="62F30A5C"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4,4</w:t>
            </w:r>
          </w:p>
        </w:tc>
        <w:tc>
          <w:tcPr>
            <w:tcW w:w="1539" w:type="dxa"/>
          </w:tcPr>
          <w:p w14:paraId="20E1625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Onze leerlingen hebben ingevuld dat er bijna nooit iemand expres pijn gedaan wordt.</w:t>
            </w:r>
          </w:p>
        </w:tc>
      </w:tr>
      <w:tr w:rsidR="009270C9" w:rsidRPr="007F16A0" w14:paraId="544C487C"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158BE30F"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17. Ben je tevreden over wat je leert op deze school?</w:t>
            </w:r>
          </w:p>
          <w:p w14:paraId="32927C96"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38C24612"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Helemaal niet – heel erg)</w:t>
            </w:r>
          </w:p>
        </w:tc>
        <w:tc>
          <w:tcPr>
            <w:tcW w:w="1489" w:type="dxa"/>
          </w:tcPr>
          <w:p w14:paraId="1006EBE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3,6</w:t>
            </w:r>
          </w:p>
        </w:tc>
        <w:tc>
          <w:tcPr>
            <w:tcW w:w="1489" w:type="dxa"/>
          </w:tcPr>
          <w:p w14:paraId="7493F5E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3,3</w:t>
            </w:r>
          </w:p>
        </w:tc>
        <w:tc>
          <w:tcPr>
            <w:tcW w:w="1490" w:type="dxa"/>
          </w:tcPr>
          <w:p w14:paraId="6B4D464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3,3</w:t>
            </w:r>
          </w:p>
        </w:tc>
        <w:tc>
          <w:tcPr>
            <w:tcW w:w="1490" w:type="dxa"/>
          </w:tcPr>
          <w:p w14:paraId="0E8D136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3,4</w:t>
            </w:r>
          </w:p>
        </w:tc>
        <w:tc>
          <w:tcPr>
            <w:tcW w:w="1539" w:type="dxa"/>
          </w:tcPr>
          <w:p w14:paraId="552DACD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Bij deze vraag heeft 19% van de leerlingen “weet ik niet” als antwoord gegeven. De overige leerlingen geven aan dat zij erg tevreden zijn over wat zij leren op de Viermaster. </w:t>
            </w:r>
          </w:p>
        </w:tc>
      </w:tr>
      <w:tr w:rsidR="009270C9" w:rsidRPr="007F16A0" w14:paraId="6F3EB89D"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0D85A679"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18. Vind je de regels op school duidelijk?</w:t>
            </w:r>
          </w:p>
          <w:p w14:paraId="5B50393C"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2FB0A55D"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Helemaal niet – heel erg)</w:t>
            </w:r>
          </w:p>
          <w:p w14:paraId="26C4B036"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62A8CFC5"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3,6</w:t>
            </w:r>
          </w:p>
        </w:tc>
        <w:tc>
          <w:tcPr>
            <w:tcW w:w="1489" w:type="dxa"/>
          </w:tcPr>
          <w:p w14:paraId="0137B5B3"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3,2</w:t>
            </w:r>
          </w:p>
        </w:tc>
        <w:tc>
          <w:tcPr>
            <w:tcW w:w="1490" w:type="dxa"/>
          </w:tcPr>
          <w:p w14:paraId="5142548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3,3</w:t>
            </w:r>
          </w:p>
        </w:tc>
        <w:tc>
          <w:tcPr>
            <w:tcW w:w="1490" w:type="dxa"/>
          </w:tcPr>
          <w:p w14:paraId="78B21B0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3,4</w:t>
            </w:r>
          </w:p>
        </w:tc>
        <w:tc>
          <w:tcPr>
            <w:tcW w:w="1539" w:type="dxa"/>
          </w:tcPr>
          <w:p w14:paraId="63C3F299"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Bij deze vraag heeft 7% van de leerlingen “weet ik niet” als antwoord gegeven. De overige leerlingen geven aan dat zij erg tevreden zijn over de duidelijkheid omtrent de regels.</w:t>
            </w:r>
          </w:p>
        </w:tc>
      </w:tr>
      <w:tr w:rsidR="009270C9" w:rsidRPr="007F16A0" w14:paraId="561D73D9"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543D417D"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19. Ben je tevreden over de uitleg van je juf of meester?</w:t>
            </w:r>
          </w:p>
          <w:p w14:paraId="4D064C53"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05AAE5EC"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Helemaal niet – heel erg)</w:t>
            </w:r>
          </w:p>
          <w:p w14:paraId="08433314" w14:textId="77777777" w:rsidR="009270C9" w:rsidRPr="007F16A0" w:rsidRDefault="009270C9" w:rsidP="00002DE8">
            <w:pPr>
              <w:rPr>
                <w:rFonts w:asciiTheme="majorHAnsi" w:hAnsiTheme="majorHAnsi" w:cstheme="majorHAnsi"/>
                <w:b w:val="0"/>
                <w:bCs w:val="0"/>
                <w:color w:val="000000"/>
                <w:sz w:val="20"/>
                <w:szCs w:val="20"/>
              </w:rPr>
            </w:pPr>
          </w:p>
          <w:p w14:paraId="150B3D6A"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6B3FD95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3,5</w:t>
            </w:r>
          </w:p>
        </w:tc>
        <w:tc>
          <w:tcPr>
            <w:tcW w:w="1489" w:type="dxa"/>
          </w:tcPr>
          <w:p w14:paraId="0B826DB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3,4</w:t>
            </w:r>
          </w:p>
        </w:tc>
        <w:tc>
          <w:tcPr>
            <w:tcW w:w="1490" w:type="dxa"/>
          </w:tcPr>
          <w:p w14:paraId="25B7266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3,6</w:t>
            </w:r>
          </w:p>
        </w:tc>
        <w:tc>
          <w:tcPr>
            <w:tcW w:w="1490" w:type="dxa"/>
          </w:tcPr>
          <w:p w14:paraId="7E48DDA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3,5</w:t>
            </w:r>
          </w:p>
        </w:tc>
        <w:tc>
          <w:tcPr>
            <w:tcW w:w="1539" w:type="dxa"/>
          </w:tcPr>
          <w:p w14:paraId="4C6B941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Bij deze vraag heeft 10% van de leerlingen “weet ik niet” als antwoord gegeven. De overige leerlingen geven aan dat zij erg tevreden zijn over de uitleg van de leerkracht.</w:t>
            </w:r>
          </w:p>
        </w:tc>
      </w:tr>
      <w:tr w:rsidR="009270C9" w:rsidRPr="007F16A0" w14:paraId="4F63E260"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42F233D5"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20. Vertelt je juf of meester je duidelijk wat je goed of fout doet?</w:t>
            </w:r>
          </w:p>
          <w:p w14:paraId="60BB50B6"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0D144A42"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Helemaal niet – heel erg)</w:t>
            </w:r>
          </w:p>
          <w:p w14:paraId="5E718E48" w14:textId="77777777" w:rsidR="009270C9" w:rsidRPr="007F16A0" w:rsidRDefault="009270C9" w:rsidP="00002DE8">
            <w:pPr>
              <w:rPr>
                <w:rFonts w:asciiTheme="majorHAnsi" w:hAnsiTheme="majorHAnsi" w:cstheme="majorHAnsi"/>
                <w:b w:val="0"/>
                <w:bCs w:val="0"/>
                <w:color w:val="000000"/>
                <w:sz w:val="20"/>
                <w:szCs w:val="20"/>
              </w:rPr>
            </w:pPr>
          </w:p>
          <w:p w14:paraId="456C44DC"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659A8A8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3,4</w:t>
            </w:r>
          </w:p>
        </w:tc>
        <w:tc>
          <w:tcPr>
            <w:tcW w:w="1489" w:type="dxa"/>
          </w:tcPr>
          <w:p w14:paraId="74C2533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3,1</w:t>
            </w:r>
          </w:p>
        </w:tc>
        <w:tc>
          <w:tcPr>
            <w:tcW w:w="1490" w:type="dxa"/>
          </w:tcPr>
          <w:p w14:paraId="5E0002F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3,5</w:t>
            </w:r>
          </w:p>
        </w:tc>
        <w:tc>
          <w:tcPr>
            <w:tcW w:w="1490" w:type="dxa"/>
          </w:tcPr>
          <w:p w14:paraId="417F3D7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3,3</w:t>
            </w:r>
          </w:p>
        </w:tc>
        <w:tc>
          <w:tcPr>
            <w:tcW w:w="1539" w:type="dxa"/>
          </w:tcPr>
          <w:p w14:paraId="4965AF62" w14:textId="77777777" w:rsidR="009270C9"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Bij deze vraag heeft 9% van de leerlingen “weet ik niet” als antwoord gegeven. De overige leerlingen geven aan dat zij erg tevreden zijn over de duidelijkheid in goed of fout door de leerkracht.</w:t>
            </w:r>
          </w:p>
          <w:p w14:paraId="5D06226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9270C9" w:rsidRPr="007F16A0" w14:paraId="55607AB1" w14:textId="77777777" w:rsidTr="00002DE8">
        <w:tc>
          <w:tcPr>
            <w:cnfStyle w:val="001000000000" w:firstRow="0" w:lastRow="0" w:firstColumn="1" w:lastColumn="0" w:oddVBand="0" w:evenVBand="0" w:oddHBand="0" w:evenHBand="0" w:firstRowFirstColumn="0" w:firstRowLastColumn="0" w:lastRowFirstColumn="0" w:lastRowLastColumn="0"/>
            <w:tcW w:w="1565" w:type="dxa"/>
          </w:tcPr>
          <w:p w14:paraId="45F065D9"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21. Helpt je juf of meester je goed als dat nodig is?</w:t>
            </w:r>
          </w:p>
          <w:p w14:paraId="32802208" w14:textId="77777777" w:rsidR="009270C9" w:rsidRPr="007F16A0" w:rsidRDefault="009270C9" w:rsidP="00002DE8">
            <w:pPr>
              <w:rPr>
                <w:rFonts w:asciiTheme="majorHAnsi" w:hAnsiTheme="majorHAnsi" w:cstheme="majorHAnsi"/>
                <w:color w:val="000000"/>
                <w:sz w:val="20"/>
                <w:szCs w:val="20"/>
              </w:rPr>
            </w:pPr>
            <w:r w:rsidRPr="007F16A0">
              <w:rPr>
                <w:rFonts w:asciiTheme="majorHAnsi" w:hAnsiTheme="majorHAnsi" w:cstheme="majorHAnsi"/>
                <w:b w:val="0"/>
                <w:bCs w:val="0"/>
                <w:color w:val="000000"/>
                <w:sz w:val="20"/>
                <w:szCs w:val="20"/>
              </w:rPr>
              <w:t>(Score 1 t/m 4</w:t>
            </w:r>
          </w:p>
          <w:p w14:paraId="78A64B78"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Helemaal niet – heel erg)</w:t>
            </w:r>
          </w:p>
          <w:p w14:paraId="1EAA2E23" w14:textId="77777777" w:rsidR="009270C9" w:rsidRPr="007F16A0" w:rsidRDefault="009270C9" w:rsidP="00002DE8">
            <w:pPr>
              <w:rPr>
                <w:rFonts w:asciiTheme="majorHAnsi" w:hAnsiTheme="majorHAnsi" w:cstheme="majorHAnsi"/>
                <w:b w:val="0"/>
                <w:bCs w:val="0"/>
                <w:color w:val="000000"/>
                <w:sz w:val="20"/>
                <w:szCs w:val="20"/>
              </w:rPr>
            </w:pPr>
          </w:p>
          <w:p w14:paraId="01B8ABCB"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24A32B4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3,7</w:t>
            </w:r>
          </w:p>
        </w:tc>
        <w:tc>
          <w:tcPr>
            <w:tcW w:w="1489" w:type="dxa"/>
          </w:tcPr>
          <w:p w14:paraId="22BFA31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3,5</w:t>
            </w:r>
          </w:p>
        </w:tc>
        <w:tc>
          <w:tcPr>
            <w:tcW w:w="1490" w:type="dxa"/>
          </w:tcPr>
          <w:p w14:paraId="2CE0ED4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3,5</w:t>
            </w:r>
          </w:p>
        </w:tc>
        <w:tc>
          <w:tcPr>
            <w:tcW w:w="1490" w:type="dxa"/>
          </w:tcPr>
          <w:p w14:paraId="4BFC2FB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3,6</w:t>
            </w:r>
          </w:p>
        </w:tc>
        <w:tc>
          <w:tcPr>
            <w:tcW w:w="1539" w:type="dxa"/>
          </w:tcPr>
          <w:p w14:paraId="24BF2E5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Bij deze vraag heeft 7% van de leerlingen “weet ik niet” als antwoord gegeven. De overige leerlingen geven aan dat zij erg tevreden zijn over de behulpzaamheid van de leerkracht.</w:t>
            </w:r>
          </w:p>
        </w:tc>
      </w:tr>
      <w:tr w:rsidR="009270C9" w:rsidRPr="007F16A0" w14:paraId="48A29220"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5" w:type="dxa"/>
          </w:tcPr>
          <w:p w14:paraId="714FCB03"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22. Welk rapportcijfer geef je de school?</w:t>
            </w:r>
          </w:p>
          <w:p w14:paraId="1D2C35D1" w14:textId="77777777" w:rsidR="009270C9" w:rsidRPr="007F16A0" w:rsidRDefault="009270C9" w:rsidP="00002DE8">
            <w:pPr>
              <w:rPr>
                <w:rFonts w:asciiTheme="majorHAnsi" w:hAnsiTheme="majorHAnsi" w:cstheme="majorHAnsi"/>
                <w:b w:val="0"/>
                <w:bCs w:val="0"/>
                <w:color w:val="000000"/>
                <w:sz w:val="20"/>
                <w:szCs w:val="20"/>
              </w:rPr>
            </w:pPr>
          </w:p>
        </w:tc>
        <w:tc>
          <w:tcPr>
            <w:tcW w:w="1489" w:type="dxa"/>
          </w:tcPr>
          <w:p w14:paraId="441952F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8,5 (0 lln hebben ingevuld dat ze geen antwoord wisten)</w:t>
            </w:r>
          </w:p>
        </w:tc>
        <w:tc>
          <w:tcPr>
            <w:tcW w:w="1489" w:type="dxa"/>
          </w:tcPr>
          <w:p w14:paraId="1A91995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8,0 (4 lln hebben ingevuld dat ze geen antwoord wisten)</w:t>
            </w:r>
          </w:p>
        </w:tc>
        <w:tc>
          <w:tcPr>
            <w:tcW w:w="1490" w:type="dxa"/>
          </w:tcPr>
          <w:p w14:paraId="5EB55C6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7,4 (1 lln heeft ingevuld dat hij/zij geen antwoord wist)</w:t>
            </w:r>
          </w:p>
        </w:tc>
        <w:tc>
          <w:tcPr>
            <w:tcW w:w="1490" w:type="dxa"/>
          </w:tcPr>
          <w:p w14:paraId="6EA5B5A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8,0</w:t>
            </w:r>
          </w:p>
        </w:tc>
        <w:tc>
          <w:tcPr>
            <w:tcW w:w="1539" w:type="dxa"/>
          </w:tcPr>
          <w:p w14:paraId="66378FC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Gemiddeld komen wij uit op een 8,0!</w:t>
            </w:r>
          </w:p>
          <w:p w14:paraId="7C93AEB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1FCCA1FB" w14:textId="77777777" w:rsidR="009270C9" w:rsidRPr="007F16A0" w:rsidRDefault="009270C9" w:rsidP="009270C9">
      <w:pPr>
        <w:rPr>
          <w:rFonts w:asciiTheme="majorHAnsi" w:hAnsiTheme="majorHAnsi" w:cstheme="majorHAnsi"/>
          <w:sz w:val="20"/>
          <w:szCs w:val="20"/>
        </w:rPr>
      </w:pPr>
    </w:p>
    <w:p w14:paraId="086ED12F"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br w:type="page"/>
      </w:r>
    </w:p>
    <w:p w14:paraId="1E5BB7FE" w14:textId="77777777" w:rsidR="009270C9" w:rsidRPr="00112B9F" w:rsidRDefault="009270C9" w:rsidP="009270C9">
      <w:pPr>
        <w:pStyle w:val="Kop1"/>
        <w:rPr>
          <w:rFonts w:cstheme="majorHAnsi"/>
          <w:sz w:val="24"/>
          <w:szCs w:val="24"/>
        </w:rPr>
      </w:pPr>
      <w:bookmarkStart w:id="204" w:name="_Toc121131701"/>
      <w:r w:rsidRPr="00112B9F">
        <w:rPr>
          <w:rFonts w:cstheme="majorHAnsi"/>
          <w:sz w:val="24"/>
          <w:szCs w:val="24"/>
        </w:rPr>
        <w:t>Kwantitatieve en kwantitatieve analyse van vraag 7, vraag 8 en vraag 10</w:t>
      </w:r>
      <w:bookmarkEnd w:id="204"/>
    </w:p>
    <w:p w14:paraId="3FAE3C6D" w14:textId="77777777" w:rsidR="009270C9" w:rsidRPr="007F16A0" w:rsidRDefault="009270C9" w:rsidP="009270C9">
      <w:pPr>
        <w:rPr>
          <w:rFonts w:asciiTheme="majorHAnsi" w:hAnsiTheme="majorHAnsi" w:cstheme="majorHAnsi"/>
          <w:sz w:val="20"/>
          <w:szCs w:val="20"/>
        </w:rPr>
      </w:pPr>
    </w:p>
    <w:p w14:paraId="1A51016F"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 xml:space="preserve">Deze vragen kunnen wij niet met een gemiddelde beoordelen. Daarom behandelen we deze vragen apart. </w:t>
      </w:r>
    </w:p>
    <w:p w14:paraId="30B0BF04" w14:textId="77777777" w:rsidR="009270C9" w:rsidRPr="007F16A0" w:rsidRDefault="009270C9" w:rsidP="009270C9">
      <w:pPr>
        <w:rPr>
          <w:rFonts w:asciiTheme="majorHAnsi" w:hAnsiTheme="majorHAnsi" w:cstheme="majorHAnsi"/>
          <w:sz w:val="20"/>
          <w:szCs w:val="20"/>
        </w:rPr>
      </w:pPr>
    </w:p>
    <w:tbl>
      <w:tblPr>
        <w:tblStyle w:val="Onopgemaaktetabel1"/>
        <w:tblW w:w="0" w:type="auto"/>
        <w:tblLook w:val="04A0" w:firstRow="1" w:lastRow="0" w:firstColumn="1" w:lastColumn="0" w:noHBand="0" w:noVBand="1"/>
      </w:tblPr>
      <w:tblGrid>
        <w:gridCol w:w="925"/>
        <w:gridCol w:w="1111"/>
        <w:gridCol w:w="1111"/>
        <w:gridCol w:w="1111"/>
        <w:gridCol w:w="1131"/>
        <w:gridCol w:w="1225"/>
      </w:tblGrid>
      <w:tr w:rsidR="009270C9" w:rsidRPr="007F16A0" w14:paraId="661735B0" w14:textId="77777777" w:rsidTr="00002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079CBF11" w14:textId="77777777" w:rsidR="009270C9" w:rsidRPr="007F16A0" w:rsidRDefault="009270C9" w:rsidP="00002DE8">
            <w:pPr>
              <w:rPr>
                <w:rFonts w:asciiTheme="majorHAnsi" w:hAnsiTheme="majorHAnsi" w:cstheme="majorHAnsi"/>
                <w:sz w:val="20"/>
                <w:szCs w:val="20"/>
              </w:rPr>
            </w:pPr>
            <w:r w:rsidRPr="007F16A0">
              <w:rPr>
                <w:rFonts w:asciiTheme="majorHAnsi" w:hAnsiTheme="majorHAnsi" w:cstheme="majorHAnsi"/>
                <w:sz w:val="20"/>
                <w:szCs w:val="20"/>
              </w:rPr>
              <w:t>Vraag</w:t>
            </w:r>
          </w:p>
        </w:tc>
        <w:tc>
          <w:tcPr>
            <w:tcW w:w="1548" w:type="dxa"/>
          </w:tcPr>
          <w:p w14:paraId="235AB503"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Groep 6</w:t>
            </w:r>
          </w:p>
        </w:tc>
        <w:tc>
          <w:tcPr>
            <w:tcW w:w="1543" w:type="dxa"/>
          </w:tcPr>
          <w:p w14:paraId="69DEF2A7"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Groep 7</w:t>
            </w:r>
          </w:p>
        </w:tc>
        <w:tc>
          <w:tcPr>
            <w:tcW w:w="1543" w:type="dxa"/>
          </w:tcPr>
          <w:p w14:paraId="290FE436"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Groep 8</w:t>
            </w:r>
          </w:p>
        </w:tc>
        <w:tc>
          <w:tcPr>
            <w:tcW w:w="1291" w:type="dxa"/>
          </w:tcPr>
          <w:p w14:paraId="61B2A28A"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Gemiddeld groep 6-7-8</w:t>
            </w:r>
          </w:p>
        </w:tc>
        <w:tc>
          <w:tcPr>
            <w:tcW w:w="1549" w:type="dxa"/>
          </w:tcPr>
          <w:p w14:paraId="1D126772" w14:textId="77777777" w:rsidR="009270C9" w:rsidRPr="007F16A0" w:rsidRDefault="009270C9" w:rsidP="00002DE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Conclusie</w:t>
            </w:r>
          </w:p>
        </w:tc>
      </w:tr>
      <w:tr w:rsidR="009270C9" w:rsidRPr="007F16A0" w14:paraId="467A9A42"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23738066"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7. Zijn er plekken op school of rond school waar je je wel eens niet veilig voelt?</w:t>
            </w:r>
          </w:p>
          <w:p w14:paraId="21118C45"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(Score 0 t/m 2</w:t>
            </w:r>
          </w:p>
          <w:p w14:paraId="393EE3EC"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Weet ik niet – ja op sommige plekken - nee ik voel me overal veilig op school)</w:t>
            </w:r>
          </w:p>
          <w:p w14:paraId="3CBA98B2" w14:textId="77777777" w:rsidR="009270C9" w:rsidRPr="007F16A0" w:rsidRDefault="009270C9" w:rsidP="00002DE8">
            <w:pPr>
              <w:rPr>
                <w:rFonts w:asciiTheme="majorHAnsi" w:hAnsiTheme="majorHAnsi" w:cstheme="majorHAnsi"/>
                <w:sz w:val="20"/>
                <w:szCs w:val="20"/>
              </w:rPr>
            </w:pPr>
          </w:p>
        </w:tc>
        <w:tc>
          <w:tcPr>
            <w:tcW w:w="1548" w:type="dxa"/>
          </w:tcPr>
          <w:p w14:paraId="5D80B4D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0 score: </w:t>
            </w:r>
          </w:p>
          <w:p w14:paraId="2DA65D3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8 lln / 2%</w:t>
            </w:r>
          </w:p>
          <w:p w14:paraId="62530143"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56451F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1 score:</w:t>
            </w:r>
          </w:p>
          <w:p w14:paraId="14A9366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19 lln / 52%</w:t>
            </w:r>
          </w:p>
          <w:p w14:paraId="3A99578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7BE9EEC"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2 score:</w:t>
            </w:r>
          </w:p>
          <w:p w14:paraId="56E379E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9 lln / 26%</w:t>
            </w:r>
          </w:p>
        </w:tc>
        <w:tc>
          <w:tcPr>
            <w:tcW w:w="1543" w:type="dxa"/>
          </w:tcPr>
          <w:p w14:paraId="6FC89FA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0 score: </w:t>
            </w:r>
          </w:p>
          <w:p w14:paraId="7EA0E855"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7 lln / 23%</w:t>
            </w:r>
          </w:p>
          <w:p w14:paraId="7DFE070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560850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1 score: </w:t>
            </w:r>
          </w:p>
          <w:p w14:paraId="32DBAC7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10 lln / 32%</w:t>
            </w:r>
          </w:p>
          <w:p w14:paraId="30742C0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3CA818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2 score:</w:t>
            </w:r>
          </w:p>
          <w:p w14:paraId="3AD8089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14 lln / 45%</w:t>
            </w:r>
          </w:p>
        </w:tc>
        <w:tc>
          <w:tcPr>
            <w:tcW w:w="1543" w:type="dxa"/>
          </w:tcPr>
          <w:p w14:paraId="0CCE35B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0 score: </w:t>
            </w:r>
          </w:p>
          <w:p w14:paraId="5DF065E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11 lln/ 32%</w:t>
            </w:r>
          </w:p>
          <w:p w14:paraId="6A83463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92A3F6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1 score: </w:t>
            </w:r>
          </w:p>
          <w:p w14:paraId="74CFBA9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6 lln / 17%</w:t>
            </w:r>
          </w:p>
          <w:p w14:paraId="60373BE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202EF1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2 score:</w:t>
            </w:r>
          </w:p>
          <w:p w14:paraId="059BA9E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17 lln / 55%</w:t>
            </w:r>
          </w:p>
        </w:tc>
        <w:tc>
          <w:tcPr>
            <w:tcW w:w="1291" w:type="dxa"/>
          </w:tcPr>
          <w:p w14:paraId="3FD1437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0 score: </w:t>
            </w:r>
          </w:p>
          <w:p w14:paraId="5A1598B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26 lln / 25%</w:t>
            </w:r>
          </w:p>
          <w:p w14:paraId="0991CEE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9BB1C8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 xml:space="preserve">1 score: </w:t>
            </w:r>
          </w:p>
          <w:p w14:paraId="5A42521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35 lln / 34%</w:t>
            </w:r>
          </w:p>
          <w:p w14:paraId="3D55120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3A17B2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7F16A0">
              <w:rPr>
                <w:rFonts w:asciiTheme="majorHAnsi" w:hAnsiTheme="majorHAnsi" w:cstheme="majorHAnsi"/>
                <w:sz w:val="20"/>
                <w:szCs w:val="20"/>
                <w:lang w:val="en-US"/>
              </w:rPr>
              <w:t>2 score:</w:t>
            </w:r>
          </w:p>
          <w:p w14:paraId="64FF1EA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50 lln / 40%</w:t>
            </w:r>
          </w:p>
        </w:tc>
        <w:tc>
          <w:tcPr>
            <w:tcW w:w="1549" w:type="dxa"/>
          </w:tcPr>
          <w:p w14:paraId="2A47B41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Een aantal leerlingen heeft “weet ik niet” ingevuld. Wat opvalt bij deze antwoorden is dat er uit de antwoorden van groep 6 blijkt dat leerlingen uit deze groep zich wel eens ergens onveilig voelen op sommige plekken. Ook groep 7, scoort hierop hoger. In groep 8 geeft aan dat de helft van de kinderen zich overal veilig voelen.  </w:t>
            </w:r>
          </w:p>
          <w:p w14:paraId="1BD41AB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val="single"/>
              </w:rPr>
            </w:pPr>
            <w:r w:rsidRPr="007F16A0">
              <w:rPr>
                <w:rFonts w:asciiTheme="majorHAnsi" w:hAnsiTheme="majorHAnsi" w:cstheme="majorHAnsi"/>
                <w:sz w:val="20"/>
                <w:szCs w:val="20"/>
                <w:u w:val="single"/>
              </w:rPr>
              <w:t>Interventie:</w:t>
            </w:r>
          </w:p>
          <w:p w14:paraId="3311A1D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Tijdens de PAD lessen wordt deze stelling besproken met de betreffende klas. De mondelinge input van de leerlingen word gedeeld met  de werkgroep sociale veiligheid en ib. </w:t>
            </w:r>
          </w:p>
        </w:tc>
      </w:tr>
      <w:tr w:rsidR="009270C9" w:rsidRPr="007F16A0" w14:paraId="41F340A0" w14:textId="77777777" w:rsidTr="00002DE8">
        <w:tc>
          <w:tcPr>
            <w:cnfStyle w:val="001000000000" w:firstRow="0" w:lastRow="0" w:firstColumn="1" w:lastColumn="0" w:oddVBand="0" w:evenVBand="0" w:oddHBand="0" w:evenHBand="0" w:firstRowFirstColumn="0" w:firstRowLastColumn="0" w:lastRowFirstColumn="0" w:lastRowLastColumn="0"/>
            <w:tcW w:w="1588" w:type="dxa"/>
          </w:tcPr>
          <w:p w14:paraId="687CB80E"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8. Op welke plekken voel je je wel eens niet veilig?</w:t>
            </w:r>
          </w:p>
          <w:p w14:paraId="13ADE860" w14:textId="77777777" w:rsidR="009270C9" w:rsidRPr="007F16A0" w:rsidRDefault="009270C9" w:rsidP="00002DE8">
            <w:pPr>
              <w:rPr>
                <w:rFonts w:asciiTheme="majorHAnsi" w:hAnsiTheme="majorHAnsi" w:cstheme="majorHAnsi"/>
                <w:sz w:val="20"/>
                <w:szCs w:val="20"/>
              </w:rPr>
            </w:pPr>
          </w:p>
        </w:tc>
        <w:tc>
          <w:tcPr>
            <w:tcW w:w="1548" w:type="dxa"/>
          </w:tcPr>
          <w:p w14:paraId="11B864F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In de klas</w:t>
            </w:r>
          </w:p>
          <w:p w14:paraId="6A0568F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 lln / 8%</w:t>
            </w:r>
          </w:p>
          <w:p w14:paraId="6C9979E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6E6F53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de gangen</w:t>
            </w:r>
          </w:p>
          <w:p w14:paraId="755994A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2%</w:t>
            </w:r>
          </w:p>
          <w:p w14:paraId="08A8661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F616CC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Wc</w:t>
            </w:r>
          </w:p>
          <w:p w14:paraId="1796E1C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7 lln / 19%</w:t>
            </w:r>
          </w:p>
          <w:p w14:paraId="125FDD0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2AEC0DE"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Gymzaal</w:t>
            </w:r>
          </w:p>
          <w:p w14:paraId="0529B30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 lln / 8%</w:t>
            </w:r>
          </w:p>
          <w:p w14:paraId="2BC5FE1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5B1B46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schoolplein</w:t>
            </w:r>
          </w:p>
          <w:p w14:paraId="6D63A2C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8 lln / 22%</w:t>
            </w:r>
          </w:p>
          <w:p w14:paraId="2267D6E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4AB268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4F1794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Fietsen</w:t>
            </w:r>
          </w:p>
          <w:p w14:paraId="2EC79FF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 lln / 4%</w:t>
            </w:r>
          </w:p>
          <w:p w14:paraId="3B51BA6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967CC5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E16184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Rondom </w:t>
            </w:r>
          </w:p>
          <w:p w14:paraId="20AEB90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School</w:t>
            </w:r>
          </w:p>
          <w:p w14:paraId="69FE36A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 lln / 8%</w:t>
            </w:r>
          </w:p>
          <w:p w14:paraId="5884C74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8DE5B6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Andere plek</w:t>
            </w:r>
          </w:p>
          <w:p w14:paraId="0565E32E"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 lln / 8%</w:t>
            </w:r>
          </w:p>
        </w:tc>
        <w:tc>
          <w:tcPr>
            <w:tcW w:w="1543" w:type="dxa"/>
          </w:tcPr>
          <w:p w14:paraId="30C8FDF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In de klas</w:t>
            </w:r>
          </w:p>
          <w:p w14:paraId="29C353D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 lln / 9%</w:t>
            </w:r>
          </w:p>
          <w:p w14:paraId="4574C6B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BF7F8E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de gangen</w:t>
            </w:r>
          </w:p>
          <w:p w14:paraId="6314860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256627F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B17E06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Wc</w:t>
            </w:r>
          </w:p>
          <w:p w14:paraId="3E08E00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75875C1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4E589C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Gymzaal</w:t>
            </w:r>
          </w:p>
          <w:p w14:paraId="54E31E1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 lln / 6%</w:t>
            </w:r>
          </w:p>
          <w:p w14:paraId="2807065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08A2BB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schoolplein</w:t>
            </w:r>
          </w:p>
          <w:p w14:paraId="3FBBE09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5 lln / 16%</w:t>
            </w:r>
          </w:p>
          <w:p w14:paraId="25A4349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783152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Fietsen</w:t>
            </w:r>
          </w:p>
          <w:p w14:paraId="6ACF096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 lln / 6%</w:t>
            </w:r>
          </w:p>
          <w:p w14:paraId="23A9846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94902D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0FDC38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Rondom </w:t>
            </w:r>
          </w:p>
          <w:p w14:paraId="6242BCF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School</w:t>
            </w:r>
          </w:p>
          <w:p w14:paraId="35589FB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 lln / 9%</w:t>
            </w:r>
          </w:p>
          <w:p w14:paraId="23F4ABC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C6E481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Andere plek</w:t>
            </w:r>
          </w:p>
          <w:p w14:paraId="2DD02B3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7 lln / 22%</w:t>
            </w:r>
          </w:p>
        </w:tc>
        <w:tc>
          <w:tcPr>
            <w:tcW w:w="1543" w:type="dxa"/>
          </w:tcPr>
          <w:p w14:paraId="2616B1E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In de klas</w:t>
            </w:r>
          </w:p>
          <w:p w14:paraId="4FB2B07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1529D4F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0DC305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de gangen</w:t>
            </w:r>
          </w:p>
          <w:p w14:paraId="1A3687C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39042D9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056040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Wc</w:t>
            </w:r>
          </w:p>
          <w:p w14:paraId="2EE6A1E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60DD9E2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1089DA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Gymzaal</w:t>
            </w:r>
          </w:p>
          <w:p w14:paraId="3294C99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110668F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DF6A88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schoolplein</w:t>
            </w:r>
          </w:p>
          <w:p w14:paraId="3AABE4C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 lln / 12%</w:t>
            </w:r>
          </w:p>
          <w:p w14:paraId="6F73DCA3"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AE4443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Fietsen</w:t>
            </w:r>
          </w:p>
          <w:p w14:paraId="3219B42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1F20B1D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452E94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BCD46A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Rondom </w:t>
            </w:r>
          </w:p>
          <w:p w14:paraId="4D1B5A8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School</w:t>
            </w:r>
          </w:p>
          <w:p w14:paraId="2D6D47F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546F5EF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F9A3FEE"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Andere plek</w:t>
            </w:r>
          </w:p>
          <w:p w14:paraId="6B937B6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 lln / 6%</w:t>
            </w:r>
          </w:p>
        </w:tc>
        <w:tc>
          <w:tcPr>
            <w:tcW w:w="1291" w:type="dxa"/>
          </w:tcPr>
          <w:p w14:paraId="13F123F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In de klas</w:t>
            </w:r>
          </w:p>
          <w:p w14:paraId="24FE5C2E"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7 lln / 7%</w:t>
            </w:r>
          </w:p>
          <w:p w14:paraId="4D231E3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749EA3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de gangen</w:t>
            </w:r>
          </w:p>
          <w:p w14:paraId="49ABCE9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 lln / 2%</w:t>
            </w:r>
          </w:p>
          <w:p w14:paraId="5F2286E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A9DF6E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Wc</w:t>
            </w:r>
          </w:p>
          <w:p w14:paraId="2916C5F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8 lln / 8%</w:t>
            </w:r>
          </w:p>
          <w:p w14:paraId="69B5E68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259B9A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Gymzaal</w:t>
            </w:r>
          </w:p>
          <w:p w14:paraId="4734627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6 lln / 6%</w:t>
            </w:r>
          </w:p>
          <w:p w14:paraId="3FB2091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C134EA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Op schoolplein</w:t>
            </w:r>
          </w:p>
          <w:p w14:paraId="7BBD6FA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17 lln / 17%</w:t>
            </w:r>
          </w:p>
          <w:p w14:paraId="2D72283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Fietsen</w:t>
            </w:r>
          </w:p>
          <w:p w14:paraId="0F7DED9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 lln / 4%</w:t>
            </w:r>
          </w:p>
          <w:p w14:paraId="6D10C6B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7A46D4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A009D4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Rondom </w:t>
            </w:r>
          </w:p>
          <w:p w14:paraId="449D680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School</w:t>
            </w:r>
          </w:p>
          <w:p w14:paraId="65ACD53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7 lln / 7%</w:t>
            </w:r>
          </w:p>
          <w:p w14:paraId="327BB44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EC0152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Andere plek</w:t>
            </w:r>
          </w:p>
          <w:p w14:paraId="39F97C8C"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13 lln / 13%</w:t>
            </w:r>
          </w:p>
        </w:tc>
        <w:tc>
          <w:tcPr>
            <w:tcW w:w="1549" w:type="dxa"/>
          </w:tcPr>
          <w:p w14:paraId="332BE3D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Wat opvalt uit de antwoorden op deze vraag is dat de meerderheid het schoolplein als meeste onveilige plek heeft genoemd. </w:t>
            </w:r>
          </w:p>
          <w:p w14:paraId="35D0BF4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Ook de wc bij groep 6 heeft groep 6 hoog gescoord als onveilig</w:t>
            </w:r>
            <w:r>
              <w:rPr>
                <w:rFonts w:asciiTheme="majorHAnsi" w:hAnsiTheme="majorHAnsi" w:cstheme="majorHAnsi"/>
                <w:sz w:val="20"/>
                <w:szCs w:val="20"/>
              </w:rPr>
              <w:t>e</w:t>
            </w:r>
            <w:r w:rsidRPr="007F16A0">
              <w:rPr>
                <w:rFonts w:asciiTheme="majorHAnsi" w:hAnsiTheme="majorHAnsi" w:cstheme="majorHAnsi"/>
                <w:sz w:val="20"/>
                <w:szCs w:val="20"/>
              </w:rPr>
              <w:t xml:space="preserve"> plaats binnen de school. </w:t>
            </w:r>
          </w:p>
          <w:p w14:paraId="24467FD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Het antwoord </w:t>
            </w:r>
            <w:r>
              <w:rPr>
                <w:rFonts w:asciiTheme="majorHAnsi" w:hAnsiTheme="majorHAnsi" w:cstheme="majorHAnsi"/>
                <w:sz w:val="20"/>
                <w:szCs w:val="20"/>
              </w:rPr>
              <w:t>“</w:t>
            </w:r>
            <w:r w:rsidRPr="007F16A0">
              <w:rPr>
                <w:rFonts w:asciiTheme="majorHAnsi" w:hAnsiTheme="majorHAnsi" w:cstheme="majorHAnsi"/>
                <w:sz w:val="20"/>
                <w:szCs w:val="20"/>
              </w:rPr>
              <w:t>andere plekken</w:t>
            </w:r>
            <w:r>
              <w:rPr>
                <w:rFonts w:asciiTheme="majorHAnsi" w:hAnsiTheme="majorHAnsi" w:cstheme="majorHAnsi"/>
                <w:sz w:val="20"/>
                <w:szCs w:val="20"/>
              </w:rPr>
              <w:t>”</w:t>
            </w:r>
            <w:r w:rsidRPr="007F16A0">
              <w:rPr>
                <w:rFonts w:asciiTheme="majorHAnsi" w:hAnsiTheme="majorHAnsi" w:cstheme="majorHAnsi"/>
                <w:sz w:val="20"/>
                <w:szCs w:val="20"/>
              </w:rPr>
              <w:t xml:space="preserve"> is ook hoog gescoord, vooral door groep 7.</w:t>
            </w:r>
          </w:p>
          <w:p w14:paraId="3FA29F9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CD21B5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36F68C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413F03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BF337D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CB2D08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2F5E01F"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DA3D775"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18D8750"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D8CB971"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AB2F26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E0B194A"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AD5EF9D"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C566207"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8FB9A7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761545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BED85A4"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22CBDF8"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980A152"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6B9928B"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837AA79"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A93C4D6" w14:textId="77777777" w:rsidR="009270C9" w:rsidRPr="007F16A0" w:rsidRDefault="009270C9" w:rsidP="00002DE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9270C9" w:rsidRPr="007F16A0" w14:paraId="19F98A09" w14:textId="77777777" w:rsidTr="00002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8" w:type="dxa"/>
          </w:tcPr>
          <w:p w14:paraId="2C030FC5" w14:textId="77777777" w:rsidR="009270C9" w:rsidRPr="007F16A0" w:rsidRDefault="009270C9" w:rsidP="00002DE8">
            <w:pPr>
              <w:rPr>
                <w:rFonts w:asciiTheme="majorHAnsi" w:hAnsiTheme="majorHAnsi" w:cstheme="majorHAnsi"/>
                <w:b w:val="0"/>
                <w:bCs w:val="0"/>
                <w:color w:val="000000"/>
                <w:sz w:val="20"/>
                <w:szCs w:val="20"/>
              </w:rPr>
            </w:pPr>
            <w:r w:rsidRPr="007F16A0">
              <w:rPr>
                <w:rFonts w:asciiTheme="majorHAnsi" w:hAnsiTheme="majorHAnsi" w:cstheme="majorHAnsi"/>
                <w:b w:val="0"/>
                <w:bCs w:val="0"/>
                <w:color w:val="000000"/>
                <w:sz w:val="20"/>
                <w:szCs w:val="20"/>
              </w:rPr>
              <w:t>10. Op welke manier word je gepest op school?</w:t>
            </w:r>
          </w:p>
          <w:p w14:paraId="0C80C3A6" w14:textId="77777777" w:rsidR="009270C9" w:rsidRPr="007F16A0" w:rsidRDefault="009270C9" w:rsidP="00002DE8">
            <w:pPr>
              <w:rPr>
                <w:rFonts w:asciiTheme="majorHAnsi" w:hAnsiTheme="majorHAnsi" w:cstheme="majorHAnsi"/>
                <w:sz w:val="20"/>
                <w:szCs w:val="20"/>
              </w:rPr>
            </w:pPr>
          </w:p>
        </w:tc>
        <w:tc>
          <w:tcPr>
            <w:tcW w:w="1548" w:type="dxa"/>
          </w:tcPr>
          <w:p w14:paraId="42DE6AE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Persoonlijk</w:t>
            </w:r>
          </w:p>
          <w:p w14:paraId="69B90C1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4 lln / 11%</w:t>
            </w:r>
          </w:p>
          <w:p w14:paraId="7B10DFA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6231E9"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Briefjes</w:t>
            </w:r>
          </w:p>
          <w:p w14:paraId="3F21A2D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0871F5B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6EC49D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Telefoon</w:t>
            </w:r>
          </w:p>
          <w:p w14:paraId="01DAA21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3B88268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13B571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Socials</w:t>
            </w:r>
          </w:p>
          <w:p w14:paraId="0C89383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073D8F0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FA520F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 xml:space="preserve">Anders </w:t>
            </w:r>
          </w:p>
          <w:p w14:paraId="5CED7AC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19 lln / 52%</w:t>
            </w:r>
          </w:p>
        </w:tc>
        <w:tc>
          <w:tcPr>
            <w:tcW w:w="1543" w:type="dxa"/>
          </w:tcPr>
          <w:p w14:paraId="1D8B9A6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Persoonlijk</w:t>
            </w:r>
          </w:p>
          <w:p w14:paraId="0FAF3C29"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7 lln / 23%</w:t>
            </w:r>
          </w:p>
          <w:p w14:paraId="50A3A319"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0B4C46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Briefjes</w:t>
            </w:r>
          </w:p>
          <w:p w14:paraId="21DEB653"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w:t>
            </w:r>
          </w:p>
          <w:p w14:paraId="78055601"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FC16BF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Telefoon</w:t>
            </w:r>
          </w:p>
          <w:p w14:paraId="3A5873B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3 %</w:t>
            </w:r>
          </w:p>
          <w:p w14:paraId="6E5B42B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E1B3229"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Socials</w:t>
            </w:r>
          </w:p>
          <w:p w14:paraId="3460140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64EE29A9"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FC12AA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Anders</w:t>
            </w:r>
          </w:p>
          <w:p w14:paraId="508E6F4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10 lln / 32%</w:t>
            </w:r>
          </w:p>
        </w:tc>
        <w:tc>
          <w:tcPr>
            <w:tcW w:w="1543" w:type="dxa"/>
          </w:tcPr>
          <w:p w14:paraId="0351025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Persoonlijk</w:t>
            </w:r>
          </w:p>
          <w:p w14:paraId="55D398D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6 lln / 17%</w:t>
            </w:r>
          </w:p>
          <w:p w14:paraId="319C97F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F7F310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Briefjes</w:t>
            </w:r>
          </w:p>
          <w:p w14:paraId="2D89BAC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17CE61B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386AC8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Telefoon</w:t>
            </w:r>
          </w:p>
          <w:p w14:paraId="4094853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1CC84DBA"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B5AA6D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Socials</w:t>
            </w:r>
          </w:p>
          <w:p w14:paraId="6FC08BB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0 lln / 0%</w:t>
            </w:r>
          </w:p>
          <w:p w14:paraId="48BD7327"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6F78080"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Anders</w:t>
            </w:r>
          </w:p>
          <w:p w14:paraId="0009867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 lln / 8%</w:t>
            </w:r>
          </w:p>
        </w:tc>
        <w:tc>
          <w:tcPr>
            <w:tcW w:w="1291" w:type="dxa"/>
          </w:tcPr>
          <w:p w14:paraId="0878668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Persoonlijk</w:t>
            </w:r>
          </w:p>
          <w:p w14:paraId="0E017CEC"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17 lln / 17%</w:t>
            </w:r>
          </w:p>
          <w:p w14:paraId="6A2215E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8AE76E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Briefjes</w:t>
            </w:r>
          </w:p>
          <w:p w14:paraId="18156B72"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1%</w:t>
            </w:r>
          </w:p>
          <w:p w14:paraId="08C7A5D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E330AFD"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Telefoon</w:t>
            </w:r>
          </w:p>
          <w:p w14:paraId="373987D8"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2 lln / 2%</w:t>
            </w:r>
          </w:p>
          <w:p w14:paraId="351D2DB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B70249E"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Socials</w:t>
            </w:r>
          </w:p>
          <w:p w14:paraId="58399864"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1 lln  / 1%</w:t>
            </w:r>
          </w:p>
          <w:p w14:paraId="349809BF"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7BAC0EC"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Anders</w:t>
            </w:r>
          </w:p>
          <w:p w14:paraId="62880416"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32 lln / 32%</w:t>
            </w:r>
          </w:p>
        </w:tc>
        <w:tc>
          <w:tcPr>
            <w:tcW w:w="1549" w:type="dxa"/>
          </w:tcPr>
          <w:p w14:paraId="17119E7B" w14:textId="77777777" w:rsidR="009270C9" w:rsidRPr="007F16A0" w:rsidRDefault="009270C9" w:rsidP="00002D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F16A0">
              <w:rPr>
                <w:rFonts w:asciiTheme="majorHAnsi" w:hAnsiTheme="majorHAnsi" w:cstheme="majorHAnsi"/>
                <w:sz w:val="20"/>
                <w:szCs w:val="20"/>
              </w:rPr>
              <w:t>De pestbeleving (vraag 9) scoorde dat er bijna nooit wordt gepest. Als dit wel aan de orde is</w:t>
            </w:r>
            <w:r>
              <w:rPr>
                <w:rFonts w:asciiTheme="majorHAnsi" w:hAnsiTheme="majorHAnsi" w:cstheme="majorHAnsi"/>
                <w:sz w:val="20"/>
                <w:szCs w:val="20"/>
              </w:rPr>
              <w:t>,</w:t>
            </w:r>
            <w:r w:rsidRPr="007F16A0">
              <w:rPr>
                <w:rFonts w:asciiTheme="majorHAnsi" w:hAnsiTheme="majorHAnsi" w:cstheme="majorHAnsi"/>
                <w:sz w:val="20"/>
                <w:szCs w:val="20"/>
              </w:rPr>
              <w:t xml:space="preserve"> dan wordt dit vooral persoonlijk gedaan of op een andere manier.  </w:t>
            </w:r>
          </w:p>
        </w:tc>
      </w:tr>
    </w:tbl>
    <w:p w14:paraId="15313B56" w14:textId="77777777" w:rsidR="009270C9" w:rsidRPr="007F16A0" w:rsidRDefault="009270C9" w:rsidP="009270C9">
      <w:pPr>
        <w:rPr>
          <w:rFonts w:asciiTheme="majorHAnsi" w:hAnsiTheme="majorHAnsi" w:cstheme="majorHAnsi"/>
          <w:sz w:val="20"/>
          <w:szCs w:val="20"/>
        </w:rPr>
      </w:pPr>
    </w:p>
    <w:p w14:paraId="1CBE1156" w14:textId="77777777" w:rsidR="009270C9" w:rsidRPr="007F16A0" w:rsidRDefault="009270C9" w:rsidP="009270C9">
      <w:pPr>
        <w:rPr>
          <w:rFonts w:asciiTheme="majorHAnsi" w:hAnsiTheme="majorHAnsi" w:cstheme="majorHAnsi"/>
          <w:sz w:val="20"/>
          <w:szCs w:val="20"/>
        </w:rPr>
      </w:pPr>
    </w:p>
    <w:p w14:paraId="42ABC178"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br w:type="page"/>
      </w:r>
    </w:p>
    <w:p w14:paraId="5229FF65" w14:textId="77777777" w:rsidR="009270C9" w:rsidRPr="00112B9F" w:rsidRDefault="009270C9" w:rsidP="009270C9">
      <w:pPr>
        <w:pStyle w:val="Kop1"/>
        <w:rPr>
          <w:rFonts w:cstheme="majorHAnsi"/>
          <w:sz w:val="24"/>
          <w:szCs w:val="24"/>
        </w:rPr>
      </w:pPr>
      <w:bookmarkStart w:id="205" w:name="_Toc121131702"/>
      <w:r w:rsidRPr="00112B9F">
        <w:rPr>
          <w:rFonts w:cstheme="majorHAnsi"/>
          <w:sz w:val="24"/>
          <w:szCs w:val="24"/>
        </w:rPr>
        <w:t>Algemene conclusie</w:t>
      </w:r>
      <w:bookmarkEnd w:id="205"/>
    </w:p>
    <w:p w14:paraId="3037A7A0" w14:textId="77777777" w:rsidR="009270C9" w:rsidRPr="007F16A0" w:rsidRDefault="009270C9" w:rsidP="009270C9">
      <w:pPr>
        <w:rPr>
          <w:rFonts w:asciiTheme="majorHAnsi" w:hAnsiTheme="majorHAnsi" w:cstheme="majorHAnsi"/>
          <w:sz w:val="20"/>
          <w:szCs w:val="20"/>
        </w:rPr>
      </w:pPr>
    </w:p>
    <w:p w14:paraId="6226681C"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Wat we kunnen concludere</w:t>
      </w:r>
      <w:r>
        <w:rPr>
          <w:rFonts w:asciiTheme="majorHAnsi" w:hAnsiTheme="majorHAnsi" w:cstheme="majorHAnsi"/>
          <w:sz w:val="20"/>
          <w:szCs w:val="20"/>
        </w:rPr>
        <w:t>n,</w:t>
      </w:r>
      <w:r w:rsidRPr="007F16A0">
        <w:rPr>
          <w:rFonts w:asciiTheme="majorHAnsi" w:hAnsiTheme="majorHAnsi" w:cstheme="majorHAnsi"/>
          <w:sz w:val="20"/>
          <w:szCs w:val="20"/>
        </w:rPr>
        <w:t xml:space="preserve"> na afname van deze vragenlijsten</w:t>
      </w:r>
      <w:r>
        <w:rPr>
          <w:rFonts w:asciiTheme="majorHAnsi" w:hAnsiTheme="majorHAnsi" w:cstheme="majorHAnsi"/>
          <w:sz w:val="20"/>
          <w:szCs w:val="20"/>
        </w:rPr>
        <w:t>,</w:t>
      </w:r>
      <w:r w:rsidRPr="007F16A0">
        <w:rPr>
          <w:rFonts w:asciiTheme="majorHAnsi" w:hAnsiTheme="majorHAnsi" w:cstheme="majorHAnsi"/>
          <w:sz w:val="20"/>
          <w:szCs w:val="20"/>
        </w:rPr>
        <w:t xml:space="preserve"> is dat de kinderen graag naar school gaan en een leuke klas ervaren. Ook het contact me</w:t>
      </w:r>
      <w:r>
        <w:rPr>
          <w:rFonts w:asciiTheme="majorHAnsi" w:hAnsiTheme="majorHAnsi" w:cstheme="majorHAnsi"/>
          <w:sz w:val="20"/>
          <w:szCs w:val="20"/>
        </w:rPr>
        <w:t>t</w:t>
      </w:r>
      <w:r w:rsidRPr="007F16A0">
        <w:rPr>
          <w:rFonts w:asciiTheme="majorHAnsi" w:hAnsiTheme="majorHAnsi" w:cstheme="majorHAnsi"/>
          <w:sz w:val="20"/>
          <w:szCs w:val="20"/>
        </w:rPr>
        <w:t xml:space="preserve"> de klasgenootjes wordt als fijn ervaren.  De leerlingen geven de Viermaster een score van 3,9 als het gaat om het gevoel van veiligheid op of rond deze school. Dit wordt afgezet op een schaal van 1 tot 4. </w:t>
      </w:r>
    </w:p>
    <w:p w14:paraId="7674E2D8"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Als kinderen dan toch een gevoel van onveiligheid op of rondom de school ervaren is dit meestal op het schoolplein of rondom de school. 1 groep scoort de toiletten als een minder veilige plek. Er wordt weinig gepest en als dit wel plaatsvindt, dan is dit op een persoonlijke manier. Over het onderwijsleerproces zijn de leerlingen ook tevreden, de uitleg van de leerkrachten is duidelijk en de hulp is prettig. Gemiddeld geven de groepen het rapportcijfer 8 aan de Viermaster. Dit is conform het landelijk gemiddelde.</w:t>
      </w:r>
    </w:p>
    <w:p w14:paraId="7D2F6F27" w14:textId="77777777" w:rsidR="009270C9" w:rsidRPr="007F16A0" w:rsidRDefault="009270C9" w:rsidP="009270C9">
      <w:pPr>
        <w:rPr>
          <w:rFonts w:asciiTheme="majorHAnsi" w:hAnsiTheme="majorHAnsi" w:cstheme="majorHAnsi"/>
          <w:sz w:val="20"/>
          <w:szCs w:val="20"/>
        </w:rPr>
      </w:pPr>
      <w:r w:rsidRPr="007F16A0">
        <w:rPr>
          <w:rFonts w:asciiTheme="majorHAnsi" w:hAnsiTheme="majorHAnsi" w:cstheme="majorHAnsi"/>
          <w:sz w:val="20"/>
          <w:szCs w:val="20"/>
        </w:rPr>
        <w:t xml:space="preserve">Duidelijke verbeterpunten die de leerlingen aangeven is de onveiligheidsbeleving op het schoolplein en rondom de school. </w:t>
      </w:r>
    </w:p>
    <w:p w14:paraId="1FC82095" w14:textId="77777777" w:rsidR="009270C9" w:rsidRPr="007F16A0" w:rsidRDefault="009270C9" w:rsidP="009270C9">
      <w:pPr>
        <w:rPr>
          <w:rFonts w:asciiTheme="majorHAnsi" w:hAnsiTheme="majorHAnsi" w:cstheme="majorHAnsi"/>
          <w:sz w:val="20"/>
          <w:szCs w:val="20"/>
        </w:rPr>
      </w:pPr>
    </w:p>
    <w:p w14:paraId="5B96BFE1" w14:textId="77777777" w:rsidR="009270C9" w:rsidRPr="00112B9F" w:rsidRDefault="009270C9" w:rsidP="009270C9">
      <w:pPr>
        <w:pStyle w:val="Kop1"/>
        <w:rPr>
          <w:rFonts w:cstheme="majorHAnsi"/>
          <w:sz w:val="24"/>
          <w:szCs w:val="24"/>
        </w:rPr>
      </w:pPr>
      <w:bookmarkStart w:id="206" w:name="_Toc121131703"/>
      <w:r w:rsidRPr="00112B9F">
        <w:rPr>
          <w:rFonts w:cstheme="majorHAnsi"/>
          <w:sz w:val="24"/>
          <w:szCs w:val="24"/>
        </w:rPr>
        <w:t>Interventies</w:t>
      </w:r>
      <w:bookmarkEnd w:id="206"/>
    </w:p>
    <w:p w14:paraId="414C0D14"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Deze resultaten zullen met het team worden gedeeld in de studiedag van 7 december 2022</w:t>
      </w:r>
    </w:p>
    <w:p w14:paraId="1D9E9926"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 xml:space="preserve">Deze resultaten zullen terugkomen in het de vergadering van het teamspecialistenteam op 13 december 2022. </w:t>
      </w:r>
    </w:p>
    <w:p w14:paraId="68661B52"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De werkgroep “sociale veiligheid en burgerschap” zal deze resultaten meenemen in de werkgroep. De resultaten zullen hierin nog een keer worden besproken. De verbeterpunten die uit deze analyse kom</w:t>
      </w:r>
      <w:r>
        <w:rPr>
          <w:rFonts w:asciiTheme="majorHAnsi" w:hAnsiTheme="majorHAnsi" w:cstheme="majorHAnsi"/>
          <w:sz w:val="20"/>
          <w:szCs w:val="20"/>
        </w:rPr>
        <w:t>en,</w:t>
      </w:r>
      <w:r w:rsidRPr="007F16A0">
        <w:rPr>
          <w:rFonts w:asciiTheme="majorHAnsi" w:hAnsiTheme="majorHAnsi" w:cstheme="majorHAnsi"/>
          <w:sz w:val="20"/>
          <w:szCs w:val="20"/>
        </w:rPr>
        <w:t xml:space="preserve"> zullen worden vertaald naar concrete PAD-lessen en klassengesprekken. </w:t>
      </w:r>
    </w:p>
    <w:p w14:paraId="303314CC"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Deze resultaten zullen ook worden gedeeld met de collega’s van Fit-Kidz</w:t>
      </w:r>
      <w:r>
        <w:rPr>
          <w:rFonts w:asciiTheme="majorHAnsi" w:hAnsiTheme="majorHAnsi" w:cstheme="majorHAnsi"/>
          <w:sz w:val="20"/>
          <w:szCs w:val="20"/>
        </w:rPr>
        <w:t xml:space="preserve"> en WASKO</w:t>
      </w:r>
      <w:r w:rsidRPr="007F16A0">
        <w:rPr>
          <w:rFonts w:asciiTheme="majorHAnsi" w:hAnsiTheme="majorHAnsi" w:cstheme="majorHAnsi"/>
          <w:sz w:val="20"/>
          <w:szCs w:val="20"/>
        </w:rPr>
        <w:t>. Zij organiseren sinds een aantal weken de pauzes op de Viermaster. Door middel van deze resultaten kunnen zij onze leerlingen ook gerichter gaan begeleiden tijdens de pauzemomenten</w:t>
      </w:r>
      <w:r>
        <w:rPr>
          <w:rFonts w:asciiTheme="majorHAnsi" w:hAnsiTheme="majorHAnsi" w:cstheme="majorHAnsi"/>
          <w:sz w:val="20"/>
          <w:szCs w:val="20"/>
        </w:rPr>
        <w:t>, gymlessen en buitenschoolse opvang</w:t>
      </w:r>
      <w:r w:rsidRPr="007F16A0">
        <w:rPr>
          <w:rFonts w:asciiTheme="majorHAnsi" w:hAnsiTheme="majorHAnsi" w:cstheme="majorHAnsi"/>
          <w:sz w:val="20"/>
          <w:szCs w:val="20"/>
        </w:rPr>
        <w:t xml:space="preserve">. </w:t>
      </w:r>
    </w:p>
    <w:p w14:paraId="32B1A130" w14:textId="77777777" w:rsidR="009270C9" w:rsidRDefault="009270C9" w:rsidP="0055098E">
      <w:pPr>
        <w:pStyle w:val="Lijstalinea"/>
        <w:numPr>
          <w:ilvl w:val="0"/>
          <w:numId w:val="91"/>
        </w:numPr>
        <w:spacing w:after="160" w:line="259" w:lineRule="auto"/>
        <w:rPr>
          <w:rFonts w:asciiTheme="majorHAnsi" w:hAnsiTheme="majorHAnsi" w:cstheme="majorHAnsi"/>
          <w:sz w:val="20"/>
          <w:szCs w:val="20"/>
        </w:rPr>
      </w:pPr>
      <w:r w:rsidRPr="007F16A0">
        <w:rPr>
          <w:rFonts w:asciiTheme="majorHAnsi" w:hAnsiTheme="majorHAnsi" w:cstheme="majorHAnsi"/>
          <w:sz w:val="20"/>
          <w:szCs w:val="20"/>
        </w:rPr>
        <w:t xml:space="preserve">Fit-kidz </w:t>
      </w:r>
      <w:r>
        <w:rPr>
          <w:rFonts w:asciiTheme="majorHAnsi" w:hAnsiTheme="majorHAnsi" w:cstheme="majorHAnsi"/>
          <w:sz w:val="20"/>
          <w:szCs w:val="20"/>
        </w:rPr>
        <w:t xml:space="preserve">en WASKO </w:t>
      </w:r>
      <w:r w:rsidRPr="007F16A0">
        <w:rPr>
          <w:rFonts w:asciiTheme="majorHAnsi" w:hAnsiTheme="majorHAnsi" w:cstheme="majorHAnsi"/>
          <w:sz w:val="20"/>
          <w:szCs w:val="20"/>
        </w:rPr>
        <w:t>z</w:t>
      </w:r>
      <w:r>
        <w:rPr>
          <w:rFonts w:asciiTheme="majorHAnsi" w:hAnsiTheme="majorHAnsi" w:cstheme="majorHAnsi"/>
          <w:sz w:val="20"/>
          <w:szCs w:val="20"/>
        </w:rPr>
        <w:t>ullen</w:t>
      </w:r>
      <w:r w:rsidRPr="007F16A0">
        <w:rPr>
          <w:rFonts w:asciiTheme="majorHAnsi" w:hAnsiTheme="majorHAnsi" w:cstheme="majorHAnsi"/>
          <w:sz w:val="20"/>
          <w:szCs w:val="20"/>
        </w:rPr>
        <w:t xml:space="preserve"> ook aansluiten bij het studiedag onderdeel wat gaat over PAD (7 december 2022).</w:t>
      </w:r>
    </w:p>
    <w:p w14:paraId="6381886D" w14:textId="77777777" w:rsidR="009270C9" w:rsidRPr="007F16A0" w:rsidRDefault="009270C9" w:rsidP="0055098E">
      <w:pPr>
        <w:pStyle w:val="Lijstalinea"/>
        <w:numPr>
          <w:ilvl w:val="0"/>
          <w:numId w:val="91"/>
        </w:num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Voor de meivakantie (april 2023) zullen wij de vragenlijsten weer afnemen. </w:t>
      </w:r>
    </w:p>
    <w:p w14:paraId="00C14F4C" w14:textId="2A101B56" w:rsidR="009270C9" w:rsidRDefault="009270C9">
      <w:pPr>
        <w:rPr>
          <w:lang w:eastAsia="nl-NL"/>
        </w:rPr>
      </w:pPr>
      <w:r>
        <w:rPr>
          <w:lang w:eastAsia="nl-NL"/>
        </w:rPr>
        <w:br w:type="page"/>
      </w:r>
    </w:p>
    <w:p w14:paraId="46F570A8" w14:textId="2F606E34" w:rsidR="009270C9" w:rsidRDefault="009270C9" w:rsidP="009270C9">
      <w:pPr>
        <w:ind w:left="0"/>
        <w:rPr>
          <w:lang w:eastAsia="nl-NL"/>
        </w:rPr>
      </w:pPr>
      <w:r>
        <w:rPr>
          <w:lang w:eastAsia="nl-NL"/>
        </w:rPr>
        <w:t>Bijlage 5</w:t>
      </w:r>
    </w:p>
    <w:p w14:paraId="3B948584" w14:textId="77777777" w:rsidR="0055098E" w:rsidRPr="0055098E" w:rsidRDefault="0055098E" w:rsidP="0055098E">
      <w:pPr>
        <w:ind w:left="0"/>
        <w:textAlignment w:val="baseline"/>
        <w:rPr>
          <w:rFonts w:ascii="Segoe UI" w:eastAsia="Times New Roman" w:hAnsi="Segoe UI" w:cs="Segoe UI"/>
          <w:b/>
          <w:bCs/>
          <w:sz w:val="18"/>
          <w:szCs w:val="18"/>
          <w:lang w:eastAsia="nl-NL"/>
        </w:rPr>
      </w:pPr>
      <w:r w:rsidRPr="0055098E">
        <w:rPr>
          <w:rFonts w:ascii="Verdana Pro" w:eastAsia="Times New Roman" w:hAnsi="Verdana Pro" w:cs="Segoe UI"/>
          <w:b/>
          <w:bCs/>
          <w:szCs w:val="24"/>
          <w:lang w:eastAsia="nl-NL"/>
        </w:rPr>
        <w:t>ONTRUIMINGSPLAN OBS DE VIERMASTER </w:t>
      </w:r>
    </w:p>
    <w:p w14:paraId="4BD2E9B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755D5710" w14:textId="77777777" w:rsidR="0055098E" w:rsidRPr="0055098E" w:rsidRDefault="0055098E" w:rsidP="0055098E">
      <w:pPr>
        <w:ind w:left="0"/>
        <w:textAlignment w:val="baseline"/>
        <w:rPr>
          <w:rFonts w:ascii="Segoe UI" w:eastAsia="Times New Roman" w:hAnsi="Segoe UI" w:cs="Segoe UI"/>
          <w:b/>
          <w:bCs/>
          <w:sz w:val="18"/>
          <w:szCs w:val="18"/>
          <w:lang w:eastAsia="nl-NL"/>
        </w:rPr>
      </w:pPr>
      <w:r w:rsidRPr="0055098E">
        <w:rPr>
          <w:rFonts w:ascii="Verdana Pro" w:eastAsia="Times New Roman" w:hAnsi="Verdana Pro" w:cs="Segoe UI"/>
          <w:b/>
          <w:bCs/>
          <w:szCs w:val="24"/>
          <w:u w:val="single"/>
          <w:lang w:eastAsia="nl-NL"/>
        </w:rPr>
        <w:t>Algemene informatie</w:t>
      </w:r>
      <w:r w:rsidRPr="0055098E">
        <w:rPr>
          <w:rFonts w:ascii="Verdana Pro" w:eastAsia="Times New Roman" w:hAnsi="Verdana Pro" w:cs="Segoe UI"/>
          <w:b/>
          <w:bCs/>
          <w:szCs w:val="24"/>
          <w:lang w:eastAsia="nl-NL"/>
        </w:rPr>
        <w:t> </w:t>
      </w:r>
    </w:p>
    <w:p w14:paraId="18E2007E"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*De locatieleider zorgt ervoor dat iedereen (ook invallers en hulpouders) op de hoogte is </w:t>
      </w:r>
    </w:p>
    <w:p w14:paraId="3139A908"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van: </w:t>
      </w:r>
    </w:p>
    <w:p w14:paraId="0C1667C9" w14:textId="77777777" w:rsidR="0055098E" w:rsidRPr="0055098E" w:rsidRDefault="0055098E" w:rsidP="0055098E">
      <w:pPr>
        <w:numPr>
          <w:ilvl w:val="0"/>
          <w:numId w:val="17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De indeling van het gebouw met in- en uitgangen en vluchtroutes (in ieder lokaal hangt een vluchtplan en plattegrond naast de deur) </w:t>
      </w:r>
    </w:p>
    <w:p w14:paraId="52982F42" w14:textId="77777777" w:rsidR="0055098E" w:rsidRPr="0055098E" w:rsidRDefault="0055098E" w:rsidP="0055098E">
      <w:pPr>
        <w:numPr>
          <w:ilvl w:val="0"/>
          <w:numId w:val="17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De plaats en werking van kleine blusmiddelen </w:t>
      </w:r>
    </w:p>
    <w:p w14:paraId="3359DB62" w14:textId="77777777" w:rsidR="0055098E" w:rsidRPr="0055098E" w:rsidRDefault="0055098E" w:rsidP="0055098E">
      <w:pPr>
        <w:numPr>
          <w:ilvl w:val="0"/>
          <w:numId w:val="17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Hoe te handelen in noodgevallen </w:t>
      </w:r>
    </w:p>
    <w:p w14:paraId="1942015E"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*Iedereen is verplicht te zorgen dat: </w:t>
      </w:r>
    </w:p>
    <w:p w14:paraId="143B208F" w14:textId="77777777" w:rsidR="0055098E" w:rsidRPr="0055098E" w:rsidRDefault="0055098E" w:rsidP="0055098E">
      <w:pPr>
        <w:numPr>
          <w:ilvl w:val="0"/>
          <w:numId w:val="171"/>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Er geen afval wordt gedeponeerd of blijft liggen op niet daarvoor bestemde plaatsen. </w:t>
      </w:r>
    </w:p>
    <w:p w14:paraId="3B5CC446" w14:textId="77777777" w:rsidR="0055098E" w:rsidRPr="0055098E" w:rsidRDefault="0055098E" w:rsidP="0055098E">
      <w:pPr>
        <w:numPr>
          <w:ilvl w:val="0"/>
          <w:numId w:val="172"/>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De gangen, nooduitgangen en doorgangen niet versperd zijn. </w:t>
      </w:r>
    </w:p>
    <w:p w14:paraId="70E27F5A" w14:textId="77777777" w:rsidR="0055098E" w:rsidRPr="0055098E" w:rsidRDefault="0055098E" w:rsidP="0055098E">
      <w:pPr>
        <w:numPr>
          <w:ilvl w:val="0"/>
          <w:numId w:val="172"/>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De mogelijke oorzaken van gevaar direct gemeld worden bij de directeur of locatieleider. </w:t>
      </w:r>
    </w:p>
    <w:p w14:paraId="3C3C9C4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7C45128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00E3EB9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Cs w:val="24"/>
          <w:lang w:eastAsia="nl-NL"/>
        </w:rPr>
        <w:t>Brand-/blusmateriaal</w:t>
      </w:r>
      <w:r w:rsidRPr="0055098E">
        <w:rPr>
          <w:rFonts w:ascii="Verdana Pro" w:eastAsia="Times New Roman" w:hAnsi="Verdana Pro" w:cs="Segoe UI"/>
          <w:szCs w:val="24"/>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1725"/>
        <w:gridCol w:w="2906"/>
      </w:tblGrid>
      <w:tr w:rsidR="0055098E" w:rsidRPr="0055098E" w14:paraId="66FA2DF7"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42D16B66"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Plaats brandmelders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771211B4"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Begane grond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0B3E100B"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directiekamer </w:t>
            </w:r>
          </w:p>
        </w:tc>
      </w:tr>
      <w:tr w:rsidR="0055098E" w:rsidRPr="0055098E" w14:paraId="2A9253A0"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26C250DF"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07A54352"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Eerste verdieping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6A145F21"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personeelskamer </w:t>
            </w:r>
          </w:p>
        </w:tc>
      </w:tr>
      <w:tr w:rsidR="0055098E" w:rsidRPr="0055098E" w14:paraId="0C33CD65"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4A9EE469"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4CAD6E54"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Tweede verdieping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346E72B8"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toiletten </w:t>
            </w:r>
          </w:p>
        </w:tc>
      </w:tr>
      <w:tr w:rsidR="0055098E" w:rsidRPr="0055098E" w14:paraId="517EAAD0"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3A5B5948"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Plaats brandslangen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D7D04D5"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Begane grond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202F4BE1"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directiekamer </w:t>
            </w:r>
          </w:p>
        </w:tc>
      </w:tr>
      <w:tr w:rsidR="0055098E" w:rsidRPr="0055098E" w14:paraId="5EA0218D"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036BD09F"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A2F1C2E"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Eerste verdieping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5C59084C"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personeelskamer </w:t>
            </w:r>
          </w:p>
        </w:tc>
      </w:tr>
      <w:tr w:rsidR="0055098E" w:rsidRPr="0055098E" w14:paraId="27586766"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4034052D"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26B758DB"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Tweede verdieping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62D8844D"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toiletten </w:t>
            </w:r>
          </w:p>
        </w:tc>
      </w:tr>
      <w:tr w:rsidR="0055098E" w:rsidRPr="0055098E" w14:paraId="0F77AC44"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05837D57"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Plaats brandblussers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206C1872"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Begane grond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6DF29CD6"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Rechts in kamer conciërge </w:t>
            </w:r>
          </w:p>
        </w:tc>
      </w:tr>
      <w:tr w:rsidR="0055098E" w:rsidRPr="0055098E" w14:paraId="3CCE4421"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7D185D2E"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2ABB9B8F"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7A4B7B83"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in technische ruimte </w:t>
            </w:r>
          </w:p>
        </w:tc>
      </w:tr>
      <w:tr w:rsidR="0055098E" w:rsidRPr="0055098E" w14:paraId="74906478"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5018836C"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Cs w:val="24"/>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5776B37B"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Cs w:val="24"/>
                <w:lang w:eastAsia="nl-NL"/>
              </w:rPr>
              <w:t>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7FD04913"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Rechts hal hoofdingang </w:t>
            </w:r>
          </w:p>
        </w:tc>
      </w:tr>
      <w:tr w:rsidR="0055098E" w:rsidRPr="0055098E" w14:paraId="5A9BEBFF"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626B587C"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4B2E87DB"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Eerste verdieping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531EAB3C"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Rechts naast lokaal groep 6 </w:t>
            </w:r>
          </w:p>
        </w:tc>
      </w:tr>
      <w:tr w:rsidR="0055098E" w:rsidRPr="0055098E" w14:paraId="1A8CC861" w14:textId="77777777" w:rsidTr="0055098E">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2AB96F41"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 </w:t>
            </w:r>
          </w:p>
        </w:tc>
        <w:tc>
          <w:tcPr>
            <w:tcW w:w="2430" w:type="dxa"/>
            <w:tcBorders>
              <w:top w:val="single" w:sz="6" w:space="0" w:color="000000"/>
              <w:left w:val="single" w:sz="6" w:space="0" w:color="000000"/>
              <w:bottom w:val="single" w:sz="6" w:space="0" w:color="000000"/>
              <w:right w:val="single" w:sz="6" w:space="0" w:color="000000"/>
            </w:tcBorders>
            <w:shd w:val="clear" w:color="auto" w:fill="auto"/>
            <w:hideMark/>
          </w:tcPr>
          <w:p w14:paraId="26EDCD62"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Tweede verdieping  </w:t>
            </w:r>
          </w:p>
        </w:tc>
        <w:tc>
          <w:tcPr>
            <w:tcW w:w="4410" w:type="dxa"/>
            <w:tcBorders>
              <w:top w:val="single" w:sz="6" w:space="0" w:color="000000"/>
              <w:left w:val="single" w:sz="6" w:space="0" w:color="000000"/>
              <w:bottom w:val="single" w:sz="6" w:space="0" w:color="000000"/>
              <w:right w:val="single" w:sz="6" w:space="0" w:color="000000"/>
            </w:tcBorders>
            <w:shd w:val="clear" w:color="auto" w:fill="auto"/>
            <w:hideMark/>
          </w:tcPr>
          <w:p w14:paraId="0BECE7FF" w14:textId="77777777" w:rsidR="0055098E" w:rsidRPr="0055098E" w:rsidRDefault="0055098E" w:rsidP="0055098E">
            <w:pPr>
              <w:ind w:left="0"/>
              <w:textAlignment w:val="baseline"/>
              <w:rPr>
                <w:rFonts w:ascii="Times New Roman" w:eastAsia="Times New Roman" w:hAnsi="Times New Roman" w:cs="Times New Roman"/>
                <w:szCs w:val="24"/>
                <w:lang w:eastAsia="nl-NL"/>
              </w:rPr>
            </w:pPr>
            <w:r w:rsidRPr="0055098E">
              <w:rPr>
                <w:rFonts w:ascii="Verdana Pro" w:eastAsia="Times New Roman" w:hAnsi="Verdana Pro" w:cs="Times New Roman"/>
                <w:sz w:val="20"/>
                <w:szCs w:val="20"/>
                <w:lang w:eastAsia="nl-NL"/>
              </w:rPr>
              <w:t>Links naast deur toiletten </w:t>
            </w:r>
          </w:p>
        </w:tc>
      </w:tr>
    </w:tbl>
    <w:p w14:paraId="25EFE13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Cs w:val="24"/>
          <w:lang w:eastAsia="nl-NL"/>
        </w:rPr>
        <w:t>Melding</w:t>
      </w:r>
      <w:r w:rsidRPr="0055098E">
        <w:rPr>
          <w:rFonts w:ascii="Verdana Pro" w:eastAsia="Times New Roman" w:hAnsi="Verdana Pro" w:cs="Segoe UI"/>
          <w:szCs w:val="24"/>
          <w:lang w:eastAsia="nl-NL"/>
        </w:rPr>
        <w:t> </w:t>
      </w:r>
    </w:p>
    <w:p w14:paraId="7E9EF83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De leerkracht die de brand constateert waarschuwt de andere collega’s zo snel mogelijk via het inslaan ruitje </w:t>
      </w:r>
      <w:r w:rsidRPr="0055098E">
        <w:rPr>
          <w:rFonts w:ascii="Verdana Pro" w:eastAsia="Times New Roman" w:hAnsi="Verdana Pro" w:cs="Segoe UI"/>
          <w:b/>
          <w:bCs/>
          <w:sz w:val="20"/>
          <w:szCs w:val="20"/>
          <w:lang w:eastAsia="nl-NL"/>
        </w:rPr>
        <w:t>brandmelder.</w:t>
      </w:r>
      <w:r w:rsidRPr="0055098E">
        <w:rPr>
          <w:rFonts w:ascii="Verdana Pro" w:eastAsia="Times New Roman" w:hAnsi="Verdana Pro" w:cs="Segoe UI"/>
          <w:sz w:val="20"/>
          <w:szCs w:val="20"/>
          <w:lang w:eastAsia="nl-NL"/>
        </w:rPr>
        <w:t>  </w:t>
      </w:r>
    </w:p>
    <w:p w14:paraId="33A5CAB3"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Na waarschuwing door brandmelder dient het gebouw verlaten te worden. </w:t>
      </w:r>
    </w:p>
    <w:p w14:paraId="7A5DF1C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0111DE8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Bij brand belt de locatieleider en bij diens afwezigheid Wim/dienstdoende BHV-er direct de brandweer 112. De brandweer wordt opgevangen door de locatieleider of Wim/ dienstdoende</w:t>
      </w:r>
      <w:r w:rsidRPr="0055098E">
        <w:rPr>
          <w:rFonts w:ascii="Verdana Pro" w:eastAsia="Times New Roman" w:hAnsi="Verdana Pro" w:cs="Segoe UI"/>
          <w:color w:val="FF0000"/>
          <w:sz w:val="20"/>
          <w:szCs w:val="20"/>
          <w:lang w:eastAsia="nl-NL"/>
        </w:rPr>
        <w:t xml:space="preserve"> </w:t>
      </w:r>
      <w:r w:rsidRPr="0055098E">
        <w:rPr>
          <w:rFonts w:ascii="Verdana Pro" w:eastAsia="Times New Roman" w:hAnsi="Verdana Pro" w:cs="Segoe UI"/>
          <w:sz w:val="20"/>
          <w:szCs w:val="20"/>
          <w:lang w:eastAsia="nl-NL"/>
        </w:rPr>
        <w:t>BHV-er aan de ingang (pleinzijde). Hij/zij wijst de brandweer de plaats van de brandhaard en informeert de brandweer of iedereen het gebouw heeft verlaten. </w:t>
      </w:r>
    </w:p>
    <w:p w14:paraId="2591A1C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5EF7270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Indien mogelijk schakel de </w:t>
      </w:r>
      <w:r w:rsidRPr="0055098E">
        <w:rPr>
          <w:rFonts w:ascii="Verdana Pro" w:eastAsia="Times New Roman" w:hAnsi="Verdana Pro" w:cs="Segoe UI"/>
          <w:b/>
          <w:bCs/>
          <w:sz w:val="20"/>
          <w:szCs w:val="20"/>
          <w:lang w:eastAsia="nl-NL"/>
        </w:rPr>
        <w:t>elektriciteit</w:t>
      </w:r>
      <w:r w:rsidRPr="0055098E">
        <w:rPr>
          <w:rFonts w:ascii="Verdana Pro" w:eastAsia="Times New Roman" w:hAnsi="Verdana Pro" w:cs="Segoe UI"/>
          <w:sz w:val="20"/>
          <w:szCs w:val="20"/>
          <w:lang w:eastAsia="nl-NL"/>
        </w:rPr>
        <w:t xml:space="preserve"> en het </w:t>
      </w:r>
      <w:r w:rsidRPr="0055098E">
        <w:rPr>
          <w:rFonts w:ascii="Verdana Pro" w:eastAsia="Times New Roman" w:hAnsi="Verdana Pro" w:cs="Segoe UI"/>
          <w:b/>
          <w:bCs/>
          <w:sz w:val="20"/>
          <w:szCs w:val="20"/>
          <w:lang w:eastAsia="nl-NL"/>
        </w:rPr>
        <w:t>gas</w:t>
      </w:r>
      <w:r w:rsidRPr="0055098E">
        <w:rPr>
          <w:rFonts w:ascii="Verdana Pro" w:eastAsia="Times New Roman" w:hAnsi="Verdana Pro" w:cs="Segoe UI"/>
          <w:sz w:val="20"/>
          <w:szCs w:val="20"/>
          <w:lang w:eastAsia="nl-NL"/>
        </w:rPr>
        <w:t xml:space="preserve"> uit bij/in de technische ruimte volgens bijgaande foto's. </w:t>
      </w:r>
    </w:p>
    <w:p w14:paraId="4AA0380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7F93356B" w14:textId="22C56F90" w:rsidR="0055098E" w:rsidRPr="0055098E" w:rsidRDefault="0055098E" w:rsidP="0055098E">
      <w:pPr>
        <w:ind w:left="0"/>
        <w:textAlignment w:val="baseline"/>
        <w:rPr>
          <w:rFonts w:ascii="Segoe UI" w:eastAsia="Times New Roman" w:hAnsi="Segoe UI" w:cs="Segoe UI"/>
          <w:sz w:val="18"/>
          <w:szCs w:val="18"/>
          <w:lang w:eastAsia="nl-NL"/>
        </w:rPr>
      </w:pPr>
      <w:r w:rsidRPr="0055098E">
        <w:rPr>
          <w:noProof/>
          <w:lang w:eastAsia="nl-NL"/>
        </w:rPr>
        <w:drawing>
          <wp:inline distT="0" distB="0" distL="0" distR="0" wp14:anchorId="0AD47F39" wp14:editId="75D5B674">
            <wp:extent cx="1885950" cy="277177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2771775"/>
                    </a:xfrm>
                    <a:prstGeom prst="rect">
                      <a:avLst/>
                    </a:prstGeom>
                    <a:noFill/>
                    <a:ln>
                      <a:noFill/>
                    </a:ln>
                  </pic:spPr>
                </pic:pic>
              </a:graphicData>
            </a:graphic>
          </wp:inline>
        </w:drawing>
      </w:r>
      <w:r w:rsidRPr="0055098E">
        <w:rPr>
          <w:rFonts w:ascii="Times New Roman" w:eastAsia="Times New Roman" w:hAnsi="Times New Roman" w:cs="Times New Roman"/>
          <w:szCs w:val="24"/>
          <w:lang w:eastAsia="nl-NL"/>
        </w:rPr>
        <w:t xml:space="preserve">                            </w:t>
      </w:r>
      <w:r w:rsidRPr="0055098E">
        <w:rPr>
          <w:noProof/>
          <w:lang w:eastAsia="nl-NL"/>
        </w:rPr>
        <w:drawing>
          <wp:inline distT="0" distB="0" distL="0" distR="0" wp14:anchorId="15215A5E" wp14:editId="303BD1B5">
            <wp:extent cx="1781175" cy="2781300"/>
            <wp:effectExtent l="0" t="0" r="9525" b="0"/>
            <wp:docPr id="27" name="Afbeelding 27"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innen&#10;&#10;Automatisch gegenereerde beschrijv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1175" cy="2781300"/>
                    </a:xfrm>
                    <a:prstGeom prst="rect">
                      <a:avLst/>
                    </a:prstGeom>
                    <a:noFill/>
                    <a:ln>
                      <a:noFill/>
                    </a:ln>
                  </pic:spPr>
                </pic:pic>
              </a:graphicData>
            </a:graphic>
          </wp:inline>
        </w:drawing>
      </w:r>
      <w:r w:rsidRPr="0055098E">
        <w:rPr>
          <w:rFonts w:ascii="Times New Roman" w:eastAsia="Times New Roman" w:hAnsi="Times New Roman" w:cs="Times New Roman"/>
          <w:szCs w:val="24"/>
          <w:lang w:eastAsia="nl-NL"/>
        </w:rPr>
        <w:t>     </w:t>
      </w:r>
    </w:p>
    <w:p w14:paraId="4D753CE3" w14:textId="77777777" w:rsidR="0055098E" w:rsidRPr="0055098E" w:rsidRDefault="0055098E" w:rsidP="0055098E">
      <w:pPr>
        <w:ind w:left="0"/>
        <w:textAlignment w:val="baseline"/>
        <w:rPr>
          <w:rFonts w:ascii="Segoe UI" w:eastAsia="Times New Roman" w:hAnsi="Segoe UI" w:cs="Segoe UI"/>
          <w:b/>
          <w:bCs/>
          <w:sz w:val="18"/>
          <w:szCs w:val="18"/>
          <w:lang w:eastAsia="nl-NL"/>
        </w:rPr>
      </w:pPr>
      <w:r w:rsidRPr="0055098E">
        <w:rPr>
          <w:rFonts w:ascii="Verdana Pro" w:eastAsia="Times New Roman" w:hAnsi="Verdana Pro" w:cs="Segoe UI"/>
          <w:b/>
          <w:bCs/>
          <w:sz w:val="20"/>
          <w:szCs w:val="20"/>
          <w:lang w:eastAsia="nl-NL"/>
        </w:rPr>
        <w:t> </w:t>
      </w:r>
    </w:p>
    <w:p w14:paraId="25ADA36A" w14:textId="77777777" w:rsidR="0055098E" w:rsidRPr="0055098E" w:rsidRDefault="0055098E" w:rsidP="0055098E">
      <w:pPr>
        <w:ind w:left="0"/>
        <w:textAlignment w:val="baseline"/>
        <w:rPr>
          <w:rFonts w:ascii="Segoe UI" w:eastAsia="Times New Roman" w:hAnsi="Segoe UI" w:cs="Segoe UI"/>
          <w:b/>
          <w:bCs/>
          <w:sz w:val="18"/>
          <w:szCs w:val="18"/>
          <w:lang w:eastAsia="nl-NL"/>
        </w:rPr>
      </w:pPr>
      <w:r w:rsidRPr="0055098E">
        <w:rPr>
          <w:rFonts w:ascii="Verdana Pro" w:eastAsia="Times New Roman" w:hAnsi="Verdana Pro" w:cs="Segoe UI"/>
          <w:sz w:val="20"/>
          <w:szCs w:val="20"/>
          <w:lang w:eastAsia="nl-NL"/>
        </w:rPr>
        <w:t xml:space="preserve">           </w:t>
      </w:r>
      <w:r w:rsidRPr="0055098E">
        <w:rPr>
          <w:rFonts w:ascii="Verdana Pro" w:eastAsia="Times New Roman" w:hAnsi="Verdana Pro" w:cs="Segoe UI"/>
          <w:b/>
          <w:bCs/>
          <w:sz w:val="20"/>
          <w:szCs w:val="20"/>
          <w:lang w:eastAsia="nl-NL"/>
        </w:rPr>
        <w:t>Elektriciteit                                                         Gas </w:t>
      </w:r>
    </w:p>
    <w:p w14:paraId="1162CFE9"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Times New Roman" w:eastAsia="Times New Roman" w:hAnsi="Times New Roman" w:cs="Times New Roman"/>
          <w:szCs w:val="24"/>
          <w:lang w:eastAsia="nl-NL"/>
        </w:rPr>
        <w:t> </w:t>
      </w:r>
    </w:p>
    <w:p w14:paraId="16CECC2E"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Times New Roman" w:eastAsia="Times New Roman" w:hAnsi="Times New Roman" w:cs="Times New Roman"/>
          <w:szCs w:val="24"/>
          <w:lang w:eastAsia="nl-NL"/>
        </w:rPr>
        <w:t> </w:t>
      </w:r>
    </w:p>
    <w:p w14:paraId="167BAC79" w14:textId="77777777" w:rsidR="0055098E" w:rsidRPr="0055098E" w:rsidRDefault="0055098E" w:rsidP="0055098E">
      <w:pPr>
        <w:ind w:left="0"/>
        <w:textAlignment w:val="baseline"/>
        <w:rPr>
          <w:rFonts w:ascii="Segoe UI" w:eastAsia="Times New Roman" w:hAnsi="Segoe UI" w:cs="Segoe UI"/>
          <w:b/>
          <w:bCs/>
          <w:sz w:val="18"/>
          <w:szCs w:val="18"/>
          <w:lang w:eastAsia="nl-NL"/>
        </w:rPr>
      </w:pPr>
      <w:r w:rsidRPr="0055098E">
        <w:rPr>
          <w:rFonts w:ascii="Verdana Pro" w:eastAsia="Times New Roman" w:hAnsi="Verdana Pro" w:cs="Segoe UI"/>
          <w:b/>
          <w:bCs/>
          <w:szCs w:val="24"/>
          <w:u w:val="single"/>
          <w:lang w:eastAsia="nl-NL"/>
        </w:rPr>
        <w:t>Ontruiming/vluchtplan</w:t>
      </w:r>
      <w:r w:rsidRPr="0055098E">
        <w:rPr>
          <w:rFonts w:ascii="Verdana Pro" w:eastAsia="Times New Roman" w:hAnsi="Verdana Pro" w:cs="Segoe UI"/>
          <w:b/>
          <w:bCs/>
          <w:szCs w:val="24"/>
          <w:lang w:eastAsia="nl-NL"/>
        </w:rPr>
        <w:t> </w:t>
      </w:r>
    </w:p>
    <w:p w14:paraId="2194546F" w14:textId="77777777" w:rsidR="0055098E" w:rsidRPr="0055098E" w:rsidRDefault="0055098E" w:rsidP="0055098E">
      <w:pPr>
        <w:numPr>
          <w:ilvl w:val="0"/>
          <w:numId w:val="173"/>
        </w:numPr>
        <w:ind w:left="108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b/>
          <w:bCs/>
          <w:sz w:val="20"/>
          <w:szCs w:val="20"/>
          <w:lang w:eastAsia="nl-NL"/>
        </w:rPr>
        <w:t>Instructie leerling:</w:t>
      </w:r>
      <w:r w:rsidRPr="0055098E">
        <w:rPr>
          <w:rFonts w:ascii="Verdana Pro" w:eastAsia="Times New Roman" w:hAnsi="Verdana Pro" w:cs="Segoe UI"/>
          <w:sz w:val="20"/>
          <w:szCs w:val="20"/>
          <w:lang w:eastAsia="nl-NL"/>
        </w:rPr>
        <w:t> </w:t>
      </w:r>
    </w:p>
    <w:p w14:paraId="5277DBD2" w14:textId="77777777" w:rsidR="0055098E" w:rsidRPr="0055098E" w:rsidRDefault="0055098E" w:rsidP="0055098E">
      <w:pPr>
        <w:ind w:left="72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Volg de aanwijzingen van je leerkracht op: </w:t>
      </w:r>
    </w:p>
    <w:p w14:paraId="5B38FBA7" w14:textId="77777777" w:rsidR="0055098E" w:rsidRPr="0055098E" w:rsidRDefault="0055098E" w:rsidP="0055098E">
      <w:pPr>
        <w:numPr>
          <w:ilvl w:val="0"/>
          <w:numId w:val="174"/>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Niets meer ophalen uit gangen of meenemen (dus jassen en tassen blijven in de klas of aan de kapstok). </w:t>
      </w:r>
    </w:p>
    <w:p w14:paraId="341B12E1" w14:textId="77777777" w:rsidR="0055098E" w:rsidRPr="0055098E" w:rsidRDefault="0055098E" w:rsidP="0055098E">
      <w:pPr>
        <w:numPr>
          <w:ilvl w:val="0"/>
          <w:numId w:val="174"/>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Blijf bij elkaar en loop niet weg. </w:t>
      </w:r>
    </w:p>
    <w:p w14:paraId="0DB01A15" w14:textId="77777777" w:rsidR="0055098E" w:rsidRPr="0055098E" w:rsidRDefault="0055098E" w:rsidP="0055098E">
      <w:pPr>
        <w:numPr>
          <w:ilvl w:val="0"/>
          <w:numId w:val="174"/>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Niet rennen. </w:t>
      </w:r>
    </w:p>
    <w:p w14:paraId="37E55106" w14:textId="77777777" w:rsidR="0055098E" w:rsidRPr="0055098E" w:rsidRDefault="0055098E" w:rsidP="0055098E">
      <w:pPr>
        <w:numPr>
          <w:ilvl w:val="0"/>
          <w:numId w:val="174"/>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Geen zusje(s)/broertje(s) opzoeken. </w:t>
      </w:r>
    </w:p>
    <w:p w14:paraId="73623243" w14:textId="77777777" w:rsidR="0055098E" w:rsidRPr="0055098E" w:rsidRDefault="0055098E" w:rsidP="0055098E">
      <w:pPr>
        <w:numPr>
          <w:ilvl w:val="0"/>
          <w:numId w:val="175"/>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Ben je niet in je eigen lokaal, meld je dan bij de dichtstbijzijnde leerkracht en volg diens instructies op. </w:t>
      </w:r>
    </w:p>
    <w:p w14:paraId="192F2170" w14:textId="77777777" w:rsidR="0055098E" w:rsidRPr="0055098E" w:rsidRDefault="0055098E" w:rsidP="0055098E">
      <w:pPr>
        <w:numPr>
          <w:ilvl w:val="0"/>
          <w:numId w:val="175"/>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Ga naar de verzamelplek. </w:t>
      </w:r>
    </w:p>
    <w:p w14:paraId="40228B25" w14:textId="77777777" w:rsidR="0055098E" w:rsidRPr="0055098E" w:rsidRDefault="0055098E" w:rsidP="0055098E">
      <w:pPr>
        <w:numPr>
          <w:ilvl w:val="0"/>
          <w:numId w:val="175"/>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Blijf op de verzamelplek bij de kinderen van je eigen groep in de rij staan. </w:t>
      </w:r>
    </w:p>
    <w:p w14:paraId="0840F2E5" w14:textId="77777777" w:rsidR="0055098E" w:rsidRPr="0055098E" w:rsidRDefault="0055098E" w:rsidP="0055098E">
      <w:pPr>
        <w:numPr>
          <w:ilvl w:val="0"/>
          <w:numId w:val="175"/>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Geen gebruik maken van de lift. </w:t>
      </w:r>
    </w:p>
    <w:p w14:paraId="3EB2F69C"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72AB9A1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3C43088C" w14:textId="77777777" w:rsidR="0055098E" w:rsidRPr="0055098E" w:rsidRDefault="0055098E" w:rsidP="0055098E">
      <w:pPr>
        <w:numPr>
          <w:ilvl w:val="0"/>
          <w:numId w:val="176"/>
        </w:numPr>
        <w:ind w:left="108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b/>
          <w:bCs/>
          <w:sz w:val="20"/>
          <w:szCs w:val="20"/>
          <w:lang w:eastAsia="nl-NL"/>
        </w:rPr>
        <w:t>Instructie leerkracht:</w:t>
      </w:r>
      <w:r w:rsidRPr="0055098E">
        <w:rPr>
          <w:rFonts w:ascii="Verdana Pro" w:eastAsia="Times New Roman" w:hAnsi="Verdana Pro" w:cs="Segoe UI"/>
          <w:sz w:val="20"/>
          <w:szCs w:val="20"/>
          <w:lang w:eastAsia="nl-NL"/>
        </w:rPr>
        <w:t> </w:t>
      </w:r>
    </w:p>
    <w:p w14:paraId="72ABB281" w14:textId="77777777" w:rsidR="0055098E" w:rsidRPr="0055098E" w:rsidRDefault="0055098E" w:rsidP="0055098E">
      <w:pPr>
        <w:numPr>
          <w:ilvl w:val="0"/>
          <w:numId w:val="177"/>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Vertel de kinderen welke vluchtroute wordt genomen. </w:t>
      </w:r>
    </w:p>
    <w:p w14:paraId="3FEC024A" w14:textId="77777777" w:rsidR="0055098E" w:rsidRPr="0055098E" w:rsidRDefault="0055098E" w:rsidP="0055098E">
      <w:pPr>
        <w:numPr>
          <w:ilvl w:val="0"/>
          <w:numId w:val="177"/>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Controleer of alle kinderen in de klas aanwezig zijn!  </w:t>
      </w:r>
    </w:p>
    <w:p w14:paraId="5C209B6F" w14:textId="77777777" w:rsidR="0055098E" w:rsidRPr="0055098E" w:rsidRDefault="0055098E" w:rsidP="0055098E">
      <w:pPr>
        <w:numPr>
          <w:ilvl w:val="0"/>
          <w:numId w:val="177"/>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Geen kinderen meer op het toilet? </w:t>
      </w:r>
    </w:p>
    <w:p w14:paraId="69F7E742" w14:textId="77777777" w:rsidR="0055098E" w:rsidRPr="0055098E" w:rsidRDefault="0055098E" w:rsidP="0055098E">
      <w:pPr>
        <w:numPr>
          <w:ilvl w:val="0"/>
          <w:numId w:val="178"/>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Probeer zoveel mogelijk de ramen en deuren achter je te sluiten.  </w:t>
      </w:r>
    </w:p>
    <w:p w14:paraId="666FCB6E" w14:textId="77777777" w:rsidR="0055098E" w:rsidRPr="0055098E" w:rsidRDefault="0055098E" w:rsidP="0055098E">
      <w:pPr>
        <w:ind w:left="1095" w:firstLine="33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Indien mogelijk </w:t>
      </w:r>
      <w:r w:rsidRPr="0055098E">
        <w:rPr>
          <w:rFonts w:ascii="Verdana Pro" w:eastAsia="Times New Roman" w:hAnsi="Verdana Pro" w:cs="Segoe UI"/>
          <w:b/>
          <w:bCs/>
          <w:sz w:val="20"/>
          <w:szCs w:val="20"/>
          <w:lang w:eastAsia="nl-NL"/>
        </w:rPr>
        <w:t>gas</w:t>
      </w:r>
      <w:r w:rsidRPr="0055098E">
        <w:rPr>
          <w:rFonts w:ascii="Verdana Pro" w:eastAsia="Times New Roman" w:hAnsi="Verdana Pro" w:cs="Segoe UI"/>
          <w:sz w:val="20"/>
          <w:szCs w:val="20"/>
          <w:lang w:eastAsia="nl-NL"/>
        </w:rPr>
        <w:t xml:space="preserve"> en </w:t>
      </w:r>
      <w:r w:rsidRPr="0055098E">
        <w:rPr>
          <w:rFonts w:ascii="Verdana Pro" w:eastAsia="Times New Roman" w:hAnsi="Verdana Pro" w:cs="Segoe UI"/>
          <w:b/>
          <w:bCs/>
          <w:sz w:val="20"/>
          <w:szCs w:val="20"/>
          <w:lang w:eastAsia="nl-NL"/>
        </w:rPr>
        <w:t>elektra</w:t>
      </w:r>
      <w:r w:rsidRPr="0055098E">
        <w:rPr>
          <w:rFonts w:ascii="Verdana Pro" w:eastAsia="Times New Roman" w:hAnsi="Verdana Pro" w:cs="Segoe UI"/>
          <w:sz w:val="20"/>
          <w:szCs w:val="20"/>
          <w:lang w:eastAsia="nl-NL"/>
        </w:rPr>
        <w:t xml:space="preserve"> uitschakelen en de raamschuiven </w:t>
      </w:r>
    </w:p>
    <w:p w14:paraId="69DC2FD9" w14:textId="77777777" w:rsidR="0055098E" w:rsidRPr="0055098E" w:rsidRDefault="0055098E" w:rsidP="0055098E">
      <w:pPr>
        <w:ind w:left="1095" w:firstLine="33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sluiten. </w:t>
      </w:r>
    </w:p>
    <w:p w14:paraId="3F247F75" w14:textId="77777777" w:rsidR="0055098E" w:rsidRPr="0055098E" w:rsidRDefault="0055098E" w:rsidP="0055098E">
      <w:pPr>
        <w:numPr>
          <w:ilvl w:val="0"/>
          <w:numId w:val="179"/>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 xml:space="preserve">Denk aan de afspraak: geen leerlingen in het magazijn en voorraadkasten! (Deze worden </w:t>
      </w:r>
      <w:r w:rsidRPr="0055098E">
        <w:rPr>
          <w:rFonts w:ascii="Verdana Pro" w:eastAsia="Times New Roman" w:hAnsi="Verdana Pro" w:cs="Segoe UI"/>
          <w:b/>
          <w:bCs/>
          <w:sz w:val="20"/>
          <w:szCs w:val="20"/>
          <w:lang w:eastAsia="nl-NL"/>
        </w:rPr>
        <w:t>niet</w:t>
      </w:r>
      <w:r w:rsidRPr="0055098E">
        <w:rPr>
          <w:rFonts w:ascii="Verdana Pro" w:eastAsia="Times New Roman" w:hAnsi="Verdana Pro" w:cs="Segoe UI"/>
          <w:sz w:val="20"/>
          <w:szCs w:val="20"/>
          <w:lang w:eastAsia="nl-NL"/>
        </w:rPr>
        <w:t xml:space="preserve"> gecontroleerd) </w:t>
      </w:r>
    </w:p>
    <w:p w14:paraId="763A8D5B" w14:textId="77777777" w:rsidR="0055098E" w:rsidRPr="0055098E" w:rsidRDefault="0055098E" w:rsidP="0055098E">
      <w:pPr>
        <w:numPr>
          <w:ilvl w:val="0"/>
          <w:numId w:val="179"/>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Als een leerling uit een andere klas zich bij je meldt, neem je de leerling met je groep mee en stuur je hem buiten naar zijn/haar eigen groep. </w:t>
      </w:r>
    </w:p>
    <w:p w14:paraId="3F4DE4CE" w14:textId="77777777" w:rsidR="0055098E" w:rsidRPr="0055098E" w:rsidRDefault="0055098E" w:rsidP="0055098E">
      <w:pPr>
        <w:numPr>
          <w:ilvl w:val="0"/>
          <w:numId w:val="18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 xml:space="preserve">Dan zo spoedig mogelijk het gebouw verlaten </w:t>
      </w:r>
      <w:r w:rsidRPr="0055098E">
        <w:rPr>
          <w:rFonts w:ascii="Verdana Pro" w:eastAsia="Times New Roman" w:hAnsi="Verdana Pro" w:cs="Segoe UI"/>
          <w:sz w:val="20"/>
          <w:szCs w:val="20"/>
          <w:u w:val="single"/>
          <w:lang w:eastAsia="nl-NL"/>
        </w:rPr>
        <w:t>(zie vluchtplan tekening)</w:t>
      </w:r>
      <w:r w:rsidRPr="0055098E">
        <w:rPr>
          <w:rFonts w:ascii="Verdana Pro" w:eastAsia="Times New Roman" w:hAnsi="Verdana Pro" w:cs="Segoe UI"/>
          <w:sz w:val="20"/>
          <w:szCs w:val="20"/>
          <w:lang w:eastAsia="nl-NL"/>
        </w:rPr>
        <w:t> </w:t>
      </w:r>
    </w:p>
    <w:p w14:paraId="2A4F7958" w14:textId="77777777" w:rsidR="0055098E" w:rsidRPr="0055098E" w:rsidRDefault="0055098E" w:rsidP="0055098E">
      <w:pPr>
        <w:numPr>
          <w:ilvl w:val="0"/>
          <w:numId w:val="18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Leerlingen gaan geordend en onder begeleiding van de leerkracht naar buiten. </w:t>
      </w:r>
    </w:p>
    <w:p w14:paraId="45EEFBE3" w14:textId="77777777" w:rsidR="0055098E" w:rsidRPr="0055098E" w:rsidRDefault="0055098E" w:rsidP="0055098E">
      <w:pPr>
        <w:numPr>
          <w:ilvl w:val="0"/>
          <w:numId w:val="18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Controleer op de verzamelplek of alle leerlingen er zijn en meldt dit door middel van hand opsteken aan de locatieleider of bij afwezigheid door aan Wim. </w:t>
      </w:r>
    </w:p>
    <w:p w14:paraId="7C4201E9" w14:textId="77777777" w:rsidR="0055098E" w:rsidRPr="0055098E" w:rsidRDefault="0055098E" w:rsidP="0055098E">
      <w:pPr>
        <w:numPr>
          <w:ilvl w:val="0"/>
          <w:numId w:val="18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Neem ten allen tijden de calamiteitenmap cq. mobiele telefoon met Ouderportaalapp mee naar buiten. </w:t>
      </w:r>
    </w:p>
    <w:p w14:paraId="0B504EAB" w14:textId="77777777" w:rsidR="0055098E" w:rsidRPr="0055098E" w:rsidRDefault="0055098E" w:rsidP="0055098E">
      <w:pPr>
        <w:numPr>
          <w:ilvl w:val="0"/>
          <w:numId w:val="180"/>
        </w:numPr>
        <w:ind w:left="1800" w:firstLine="0"/>
        <w:textAlignment w:val="baseline"/>
        <w:rPr>
          <w:rFonts w:ascii="Verdana Pro" w:eastAsia="Times New Roman" w:hAnsi="Verdana Pro" w:cs="Segoe UI"/>
          <w:sz w:val="20"/>
          <w:szCs w:val="20"/>
          <w:lang w:eastAsia="nl-NL"/>
        </w:rPr>
      </w:pPr>
      <w:r w:rsidRPr="0055098E">
        <w:rPr>
          <w:rFonts w:ascii="Verdana Pro" w:eastAsia="Times New Roman" w:hAnsi="Verdana Pro" w:cs="Segoe UI"/>
          <w:sz w:val="20"/>
          <w:szCs w:val="20"/>
          <w:lang w:eastAsia="nl-NL"/>
        </w:rPr>
        <w:t>Geen gebruik maken van de lift! </w:t>
      </w:r>
    </w:p>
    <w:p w14:paraId="22E6B5E3" w14:textId="77777777" w:rsidR="0055098E" w:rsidRPr="0055098E" w:rsidRDefault="0055098E" w:rsidP="0055098E">
      <w:pPr>
        <w:ind w:left="0" w:firstLine="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07DC8F0C" w14:textId="77777777" w:rsidR="0055098E" w:rsidRPr="0055098E" w:rsidRDefault="0055098E" w:rsidP="0055098E">
      <w:pPr>
        <w:ind w:left="0" w:firstLine="705"/>
        <w:textAlignment w:val="baseline"/>
        <w:rPr>
          <w:rFonts w:ascii="Segoe UI" w:eastAsia="Times New Roman" w:hAnsi="Segoe UI" w:cs="Segoe UI"/>
          <w:sz w:val="18"/>
          <w:szCs w:val="18"/>
          <w:lang w:eastAsia="nl-NL"/>
        </w:rPr>
      </w:pPr>
      <w:r w:rsidRPr="0055098E">
        <w:rPr>
          <w:rFonts w:ascii="Times New Roman" w:eastAsia="Times New Roman" w:hAnsi="Times New Roman" w:cs="Times New Roman"/>
          <w:szCs w:val="24"/>
          <w:lang w:eastAsia="nl-NL"/>
        </w:rPr>
        <w:t> </w:t>
      </w:r>
    </w:p>
    <w:p w14:paraId="33688113"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Cs w:val="24"/>
          <w:u w:val="single"/>
          <w:lang w:eastAsia="nl-NL"/>
        </w:rPr>
        <w:t>Vluchtplan begane grond</w:t>
      </w:r>
      <w:r w:rsidRPr="0055098E">
        <w:rPr>
          <w:rFonts w:ascii="Verdana Pro" w:eastAsia="Times New Roman" w:hAnsi="Verdana Pro" w:cs="Segoe UI"/>
          <w:szCs w:val="24"/>
          <w:lang w:eastAsia="nl-NL"/>
        </w:rPr>
        <w:t> </w:t>
      </w:r>
    </w:p>
    <w:p w14:paraId="4B2C74D7"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038B4C21"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De groepen </w:t>
      </w:r>
      <w:r w:rsidRPr="0055098E">
        <w:rPr>
          <w:rFonts w:ascii="Verdana Pro" w:eastAsia="Times New Roman" w:hAnsi="Verdana Pro" w:cs="Segoe UI"/>
          <w:b/>
          <w:bCs/>
          <w:sz w:val="20"/>
          <w:szCs w:val="20"/>
          <w:lang w:eastAsia="nl-NL"/>
        </w:rPr>
        <w:t>1/2A, 1/2B, 1/2C en 3</w:t>
      </w:r>
      <w:r w:rsidRPr="0055098E">
        <w:rPr>
          <w:rFonts w:ascii="Verdana Pro" w:eastAsia="Times New Roman" w:hAnsi="Verdana Pro" w:cs="Segoe UI"/>
          <w:sz w:val="20"/>
          <w:szCs w:val="20"/>
          <w:lang w:eastAsia="nl-NL"/>
        </w:rPr>
        <w:t xml:space="preserve"> verlaten via de </w:t>
      </w:r>
      <w:r w:rsidRPr="0055098E">
        <w:rPr>
          <w:rFonts w:ascii="Verdana Pro" w:eastAsia="Times New Roman" w:hAnsi="Verdana Pro" w:cs="Segoe UI"/>
          <w:b/>
          <w:bCs/>
          <w:sz w:val="20"/>
          <w:szCs w:val="20"/>
          <w:lang w:eastAsia="nl-NL"/>
        </w:rPr>
        <w:t>kleuteruitgang</w:t>
      </w:r>
      <w:r w:rsidRPr="0055098E">
        <w:rPr>
          <w:rFonts w:ascii="Verdana Pro" w:eastAsia="Times New Roman" w:hAnsi="Verdana Pro" w:cs="Segoe UI"/>
          <w:sz w:val="20"/>
          <w:szCs w:val="20"/>
          <w:lang w:eastAsia="nl-NL"/>
        </w:rPr>
        <w:t xml:space="preserve"> het gebouw. Als  </w:t>
      </w:r>
    </w:p>
    <w:p w14:paraId="11F4304F"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deze vluchtweg door brand is afgesloten verlaten deze groepen het gebouw via de </w:t>
      </w:r>
    </w:p>
    <w:p w14:paraId="5FEE0184"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achteruitgang door de technische ruimte (stookhok). Deze deur dient altijd open te zijn. </w:t>
      </w:r>
    </w:p>
    <w:p w14:paraId="48BD1558"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Is ook deze uitgang door brand afgesloten dan gaan de kinderen via </w:t>
      </w:r>
      <w:r w:rsidRPr="0055098E">
        <w:rPr>
          <w:rFonts w:ascii="Verdana Pro" w:eastAsia="Times New Roman" w:hAnsi="Verdana Pro" w:cs="Segoe UI"/>
          <w:b/>
          <w:bCs/>
          <w:sz w:val="20"/>
          <w:szCs w:val="20"/>
          <w:lang w:eastAsia="nl-NL"/>
        </w:rPr>
        <w:t>het raam</w:t>
      </w:r>
      <w:r w:rsidRPr="0055098E">
        <w:rPr>
          <w:rFonts w:ascii="Verdana Pro" w:eastAsia="Times New Roman" w:hAnsi="Verdana Pro" w:cs="Segoe UI"/>
          <w:sz w:val="20"/>
          <w:szCs w:val="20"/>
          <w:lang w:eastAsia="nl-NL"/>
        </w:rPr>
        <w:t xml:space="preserve"> naar </w:t>
      </w:r>
    </w:p>
    <w:p w14:paraId="18E8BC7E"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buiten. Zet een stoeltje/tafeltje neer dat de kinderen als trapje kunnen gebruiken.  </w:t>
      </w:r>
    </w:p>
    <w:p w14:paraId="3393FA5A" w14:textId="77777777" w:rsidR="0055098E" w:rsidRPr="0055098E" w:rsidRDefault="0055098E" w:rsidP="0055098E">
      <w:pPr>
        <w:ind w:left="705" w:hanging="705"/>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4EF81A99"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Groepen </w:t>
      </w:r>
      <w:r w:rsidRPr="0055098E">
        <w:rPr>
          <w:rFonts w:ascii="Verdana Pro" w:eastAsia="Times New Roman" w:hAnsi="Verdana Pro" w:cs="Segoe UI"/>
          <w:b/>
          <w:bCs/>
          <w:sz w:val="20"/>
          <w:szCs w:val="20"/>
          <w:lang w:eastAsia="nl-NL"/>
        </w:rPr>
        <w:t xml:space="preserve">Oekraïneklas en PSZ/BSO </w:t>
      </w:r>
      <w:r w:rsidRPr="0055098E">
        <w:rPr>
          <w:rFonts w:ascii="Verdana Pro" w:eastAsia="Times New Roman" w:hAnsi="Verdana Pro" w:cs="Segoe UI"/>
          <w:sz w:val="20"/>
          <w:szCs w:val="20"/>
          <w:lang w:eastAsia="nl-NL"/>
        </w:rPr>
        <w:t xml:space="preserve">gaan via de </w:t>
      </w:r>
      <w:r w:rsidRPr="0055098E">
        <w:rPr>
          <w:rFonts w:ascii="Verdana Pro" w:eastAsia="Times New Roman" w:hAnsi="Verdana Pro" w:cs="Segoe UI"/>
          <w:b/>
          <w:bCs/>
          <w:sz w:val="20"/>
          <w:szCs w:val="20"/>
          <w:lang w:eastAsia="nl-NL"/>
        </w:rPr>
        <w:t>kleuteruitgang</w:t>
      </w:r>
      <w:r w:rsidRPr="0055098E">
        <w:rPr>
          <w:rFonts w:ascii="Verdana Pro" w:eastAsia="Times New Roman" w:hAnsi="Verdana Pro" w:cs="Segoe UI"/>
          <w:sz w:val="20"/>
          <w:szCs w:val="20"/>
          <w:lang w:eastAsia="nl-NL"/>
        </w:rPr>
        <w:t xml:space="preserve"> van het gebouw naar buiten. Is deze vluchtweg afgesloten, dan verlaten zij het gebouw via de </w:t>
      </w:r>
      <w:r w:rsidRPr="0055098E">
        <w:rPr>
          <w:rFonts w:ascii="Verdana Pro" w:eastAsia="Times New Roman" w:hAnsi="Verdana Pro" w:cs="Segoe UI"/>
          <w:b/>
          <w:bCs/>
          <w:sz w:val="20"/>
          <w:szCs w:val="20"/>
          <w:lang w:eastAsia="nl-NL"/>
        </w:rPr>
        <w:t>hoofduitgang</w:t>
      </w:r>
      <w:r w:rsidRPr="0055098E">
        <w:rPr>
          <w:rFonts w:ascii="Verdana Pro" w:eastAsia="Times New Roman" w:hAnsi="Verdana Pro" w:cs="Segoe UI"/>
          <w:sz w:val="20"/>
          <w:szCs w:val="20"/>
          <w:lang w:eastAsia="nl-NL"/>
        </w:rPr>
        <w:t xml:space="preserve">. Is ook deze vluchtweg afgesloten, dan </w:t>
      </w:r>
      <w:r w:rsidRPr="0055098E">
        <w:rPr>
          <w:rFonts w:ascii="Verdana Pro" w:eastAsia="Times New Roman" w:hAnsi="Verdana Pro" w:cs="Segoe UI"/>
          <w:b/>
          <w:bCs/>
          <w:sz w:val="20"/>
          <w:szCs w:val="20"/>
          <w:lang w:eastAsia="nl-NL"/>
        </w:rPr>
        <w:t>via het raam</w:t>
      </w:r>
      <w:r w:rsidRPr="0055098E">
        <w:rPr>
          <w:rFonts w:ascii="Verdana Pro" w:eastAsia="Times New Roman" w:hAnsi="Verdana Pro" w:cs="Segoe UI"/>
          <w:sz w:val="20"/>
          <w:szCs w:val="20"/>
          <w:lang w:eastAsia="nl-NL"/>
        </w:rPr>
        <w:t xml:space="preserve"> naar buiten (zet voor het raam een tafeltje/stoeltje neer, dat kinderen als een trapje kunnen gebruiken). </w:t>
      </w:r>
    </w:p>
    <w:p w14:paraId="1F213980"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58A795C7" w14:textId="77777777" w:rsidR="0055098E" w:rsidRPr="0055098E" w:rsidRDefault="0055098E" w:rsidP="0055098E">
      <w:pPr>
        <w:ind w:left="705" w:hanging="705"/>
        <w:jc w:val="both"/>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Directiekamer</w:t>
      </w:r>
      <w:r w:rsidRPr="0055098E">
        <w:rPr>
          <w:rFonts w:ascii="Verdana Pro" w:eastAsia="Times New Roman" w:hAnsi="Verdana Pro" w:cs="Segoe UI"/>
          <w:sz w:val="20"/>
          <w:szCs w:val="20"/>
          <w:lang w:eastAsia="nl-NL"/>
        </w:rPr>
        <w:t xml:space="preserve"> gaan via de </w:t>
      </w:r>
      <w:r w:rsidRPr="0055098E">
        <w:rPr>
          <w:rFonts w:ascii="Verdana Pro" w:eastAsia="Times New Roman" w:hAnsi="Verdana Pro" w:cs="Segoe UI"/>
          <w:b/>
          <w:bCs/>
          <w:sz w:val="20"/>
          <w:szCs w:val="20"/>
          <w:lang w:eastAsia="nl-NL"/>
        </w:rPr>
        <w:t>technische ruimte</w:t>
      </w:r>
      <w:r w:rsidRPr="0055098E">
        <w:rPr>
          <w:rFonts w:ascii="Verdana Pro" w:eastAsia="Times New Roman" w:hAnsi="Verdana Pro" w:cs="Segoe UI"/>
          <w:sz w:val="20"/>
          <w:szCs w:val="20"/>
          <w:lang w:eastAsia="nl-NL"/>
        </w:rPr>
        <w:t xml:space="preserve"> of door </w:t>
      </w:r>
      <w:r w:rsidRPr="0055098E">
        <w:rPr>
          <w:rFonts w:ascii="Verdana Pro" w:eastAsia="Times New Roman" w:hAnsi="Verdana Pro" w:cs="Segoe UI"/>
          <w:b/>
          <w:bCs/>
          <w:sz w:val="20"/>
          <w:szCs w:val="20"/>
          <w:lang w:eastAsia="nl-NL"/>
        </w:rPr>
        <w:t>het raam</w:t>
      </w:r>
      <w:r w:rsidRPr="0055098E">
        <w:rPr>
          <w:rFonts w:ascii="Verdana Pro" w:eastAsia="Times New Roman" w:hAnsi="Verdana Pro" w:cs="Segoe UI"/>
          <w:sz w:val="20"/>
          <w:szCs w:val="20"/>
          <w:lang w:eastAsia="nl-NL"/>
        </w:rPr>
        <w:t xml:space="preserve"> naar buiten als de  </w:t>
      </w:r>
    </w:p>
    <w:p w14:paraId="3029C890" w14:textId="77777777" w:rsidR="0055098E" w:rsidRPr="0055098E" w:rsidRDefault="0055098E" w:rsidP="0055098E">
      <w:pPr>
        <w:ind w:left="705" w:hanging="705"/>
        <w:jc w:val="both"/>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hoofdingang geblokkeerd is en sluit de buitendeuren. </w:t>
      </w:r>
    </w:p>
    <w:p w14:paraId="4E000AE9"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72AF7B3C"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1/2A:</w:t>
      </w:r>
      <w:r w:rsidRPr="0055098E">
        <w:rPr>
          <w:rFonts w:ascii="Verdana Pro" w:eastAsia="Times New Roman" w:hAnsi="Verdana Pro" w:cs="Segoe UI"/>
          <w:sz w:val="20"/>
          <w:szCs w:val="20"/>
          <w:lang w:eastAsia="nl-NL"/>
        </w:rPr>
        <w:t> </w:t>
      </w:r>
    </w:p>
    <w:p w14:paraId="5117B0E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de leerlingentoiletten tussen 1/2A en 1/2C. </w:t>
      </w:r>
    </w:p>
    <w:p w14:paraId="14EA2406"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7574C40E"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1B92510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1/2C</w:t>
      </w:r>
      <w:r w:rsidRPr="0055098E">
        <w:rPr>
          <w:rFonts w:ascii="Verdana Pro" w:eastAsia="Times New Roman" w:hAnsi="Verdana Pro" w:cs="Segoe UI"/>
          <w:sz w:val="20"/>
          <w:szCs w:val="20"/>
          <w:lang w:eastAsia="nl-NL"/>
        </w:rPr>
        <w:t> </w:t>
      </w:r>
    </w:p>
    <w:p w14:paraId="573B9B2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eigen leerlingen en de leerlingen van groep 1/2A mee naar buiten. </w:t>
      </w:r>
    </w:p>
    <w:p w14:paraId="24BC6C6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6B96A21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0CD48EC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3</w:t>
      </w:r>
      <w:r w:rsidRPr="0055098E">
        <w:rPr>
          <w:rFonts w:ascii="Verdana Pro" w:eastAsia="Times New Roman" w:hAnsi="Verdana Pro" w:cs="Segoe UI"/>
          <w:sz w:val="20"/>
          <w:szCs w:val="20"/>
          <w:lang w:eastAsia="nl-NL"/>
        </w:rPr>
        <w:t> </w:t>
      </w:r>
    </w:p>
    <w:p w14:paraId="5175C35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eigen leerlingen en de leerlingen van groep 1/2B mee naar buiten. </w:t>
      </w:r>
    </w:p>
    <w:p w14:paraId="2DD43ED8"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427BB49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1ECAFF30"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1/2B</w:t>
      </w:r>
      <w:r w:rsidRPr="0055098E">
        <w:rPr>
          <w:rFonts w:ascii="Verdana Pro" w:eastAsia="Times New Roman" w:hAnsi="Verdana Pro" w:cs="Segoe UI"/>
          <w:sz w:val="20"/>
          <w:szCs w:val="20"/>
          <w:lang w:eastAsia="nl-NL"/>
        </w:rPr>
        <w:t> </w:t>
      </w:r>
    </w:p>
    <w:p w14:paraId="6CAC861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de leerlingentoiletten tussen groep 1/2B en BSO, de directiekamer, de personeelstoiletten en de keuken. </w:t>
      </w:r>
    </w:p>
    <w:p w14:paraId="31A1F0C9"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2C9F1860"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Wim en Marion</w:t>
      </w:r>
      <w:r w:rsidRPr="0055098E">
        <w:rPr>
          <w:rFonts w:ascii="Verdana Pro" w:eastAsia="Times New Roman" w:hAnsi="Verdana Pro" w:cs="Segoe UI"/>
          <w:sz w:val="20"/>
          <w:szCs w:val="20"/>
          <w:lang w:eastAsia="nl-NL"/>
        </w:rPr>
        <w:t> </w:t>
      </w:r>
    </w:p>
    <w:p w14:paraId="6E76EE0B"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leerlingen mee naar buiten die daar evt. zitten. </w:t>
      </w:r>
    </w:p>
    <w:p w14:paraId="63970DA9"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kamertje van Wim en Marion. </w:t>
      </w:r>
    </w:p>
    <w:p w14:paraId="34F3FB5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de leerlingentoiletten Oekraïneklas en PSZ/BSO</w:t>
      </w:r>
      <w:r w:rsidRPr="0055098E">
        <w:rPr>
          <w:rFonts w:ascii="Verdana Pro" w:eastAsia="Times New Roman" w:hAnsi="Verdana Pro" w:cs="Segoe UI"/>
          <w:b/>
          <w:bCs/>
          <w:sz w:val="20"/>
          <w:szCs w:val="20"/>
          <w:lang w:eastAsia="nl-NL"/>
        </w:rPr>
        <w:t> </w:t>
      </w:r>
      <w:r w:rsidRPr="0055098E">
        <w:rPr>
          <w:rFonts w:ascii="Verdana Pro" w:eastAsia="Times New Roman" w:hAnsi="Verdana Pro" w:cs="Segoe UI"/>
          <w:sz w:val="20"/>
          <w:szCs w:val="20"/>
          <w:lang w:eastAsia="nl-NL"/>
        </w:rPr>
        <w:t> </w:t>
      </w:r>
    </w:p>
    <w:p w14:paraId="0EFEF90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de Rots en Water ruimte </w:t>
      </w:r>
    </w:p>
    <w:p w14:paraId="66A34326"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2053F3F4"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4FC2A7B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Cs w:val="24"/>
          <w:u w:val="single"/>
          <w:lang w:eastAsia="nl-NL"/>
        </w:rPr>
        <w:t>Vluchtplan eerste verdieping</w:t>
      </w:r>
      <w:r w:rsidRPr="0055098E">
        <w:rPr>
          <w:rFonts w:ascii="Verdana Pro" w:eastAsia="Times New Roman" w:hAnsi="Verdana Pro" w:cs="Segoe UI"/>
          <w:szCs w:val="24"/>
          <w:lang w:eastAsia="nl-NL"/>
        </w:rPr>
        <w:t> </w:t>
      </w:r>
    </w:p>
    <w:p w14:paraId="79A9DE2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04BCEFA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Alle groepen en mensen die zich in de personeelskamer bevinden, verlaten het gebouw via de kortst mogelijke weg; </w:t>
      </w:r>
      <w:r w:rsidRPr="0055098E">
        <w:rPr>
          <w:rFonts w:ascii="Verdana Pro" w:eastAsia="Times New Roman" w:hAnsi="Verdana Pro" w:cs="Segoe UI"/>
          <w:b/>
          <w:bCs/>
          <w:sz w:val="20"/>
          <w:szCs w:val="20"/>
          <w:lang w:eastAsia="nl-NL"/>
        </w:rPr>
        <w:t>de hoofdtrap</w:t>
      </w:r>
      <w:r w:rsidRPr="0055098E">
        <w:rPr>
          <w:rFonts w:ascii="Verdana Pro" w:eastAsia="Times New Roman" w:hAnsi="Verdana Pro" w:cs="Segoe UI"/>
          <w:sz w:val="20"/>
          <w:szCs w:val="20"/>
          <w:lang w:eastAsia="nl-NL"/>
        </w:rPr>
        <w:t xml:space="preserve">. Is deze doorgang geblokkeerd, dan is de vluchtweg de </w:t>
      </w:r>
      <w:r w:rsidRPr="0055098E">
        <w:rPr>
          <w:rFonts w:ascii="Verdana Pro" w:eastAsia="Times New Roman" w:hAnsi="Verdana Pro" w:cs="Segoe UI"/>
          <w:b/>
          <w:bCs/>
          <w:sz w:val="20"/>
          <w:szCs w:val="20"/>
          <w:lang w:eastAsia="nl-NL"/>
        </w:rPr>
        <w:t xml:space="preserve">nooduitgang </w:t>
      </w:r>
      <w:r w:rsidRPr="0055098E">
        <w:rPr>
          <w:rFonts w:ascii="Verdana Pro" w:eastAsia="Times New Roman" w:hAnsi="Verdana Pro" w:cs="Segoe UI"/>
          <w:sz w:val="20"/>
          <w:szCs w:val="20"/>
          <w:lang w:eastAsia="nl-NL"/>
        </w:rPr>
        <w:t>aan de achterzijde van het gebouw.  </w:t>
      </w:r>
    </w:p>
    <w:p w14:paraId="5F4310B7"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2AE5330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5B</w:t>
      </w:r>
      <w:r w:rsidRPr="0055098E">
        <w:rPr>
          <w:rFonts w:ascii="Verdana Pro" w:eastAsia="Times New Roman" w:hAnsi="Verdana Pro" w:cs="Segoe UI"/>
          <w:sz w:val="20"/>
          <w:szCs w:val="20"/>
          <w:lang w:eastAsia="nl-NL"/>
        </w:rPr>
        <w:t> </w:t>
      </w:r>
    </w:p>
    <w:p w14:paraId="35E307EE"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eigen leerlingen mee naar buiten via de brandtrap. </w:t>
      </w:r>
    </w:p>
    <w:p w14:paraId="61B4096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52D8B8DC"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5A</w:t>
      </w:r>
      <w:r w:rsidRPr="0055098E">
        <w:rPr>
          <w:rFonts w:ascii="Verdana Pro" w:eastAsia="Times New Roman" w:hAnsi="Verdana Pro" w:cs="Segoe UI"/>
          <w:sz w:val="20"/>
          <w:szCs w:val="20"/>
          <w:lang w:eastAsia="nl-NL"/>
        </w:rPr>
        <w:t> </w:t>
      </w:r>
    </w:p>
    <w:p w14:paraId="5F38BBF8"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beide leerling-toiletten tussen groep 5A en 5B </w:t>
      </w:r>
    </w:p>
    <w:p w14:paraId="1E8FF016"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eigen leerlingen mee naar buiten via de brandtrap. </w:t>
      </w:r>
    </w:p>
    <w:p w14:paraId="12FA516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281205AF"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4</w:t>
      </w:r>
      <w:r w:rsidRPr="0055098E">
        <w:rPr>
          <w:rFonts w:ascii="Verdana Pro" w:eastAsia="Times New Roman" w:hAnsi="Verdana Pro" w:cs="Segoe UI"/>
          <w:sz w:val="20"/>
          <w:szCs w:val="20"/>
          <w:lang w:eastAsia="nl-NL"/>
        </w:rPr>
        <w:t> </w:t>
      </w:r>
    </w:p>
    <w:p w14:paraId="5670CA90"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personeelskamer </w:t>
      </w:r>
    </w:p>
    <w:p w14:paraId="4017D4CC"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eigen leerlingen mee naar buiten via hoofdtrap. </w:t>
      </w:r>
    </w:p>
    <w:p w14:paraId="6D4B71D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025A6BB8"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6A</w:t>
      </w:r>
      <w:r w:rsidRPr="0055098E">
        <w:rPr>
          <w:rFonts w:ascii="Verdana Pro" w:eastAsia="Times New Roman" w:hAnsi="Verdana Pro" w:cs="Segoe UI"/>
          <w:sz w:val="20"/>
          <w:szCs w:val="20"/>
          <w:lang w:eastAsia="nl-NL"/>
        </w:rPr>
        <w:t> </w:t>
      </w:r>
    </w:p>
    <w:p w14:paraId="61E3310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beide leerling-toiletten tussen groep 4 en groep 6 </w:t>
      </w:r>
    </w:p>
    <w:p w14:paraId="63DBF849"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eigen leerlingen mee naar buiten via de hoofdtrap. </w:t>
      </w:r>
    </w:p>
    <w:p w14:paraId="08D1023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Segoe UI" w:eastAsia="Times New Roman" w:hAnsi="Segoe UI" w:cs="Segoe UI"/>
          <w:color w:val="666666"/>
          <w:sz w:val="18"/>
          <w:szCs w:val="18"/>
          <w:shd w:val="clear" w:color="auto" w:fill="FFFFFF"/>
          <w:lang w:eastAsia="nl-NL"/>
        </w:rPr>
        <w:t> </w:t>
      </w:r>
      <w:r w:rsidRPr="0055098E">
        <w:rPr>
          <w:rFonts w:ascii="Times New Roman" w:eastAsia="Times New Roman" w:hAnsi="Times New Roman" w:cs="Times New Roman"/>
          <w:szCs w:val="24"/>
          <w:lang w:eastAsia="nl-NL"/>
        </w:rPr>
        <w:t> </w:t>
      </w:r>
    </w:p>
    <w:p w14:paraId="554E5E2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6B</w:t>
      </w:r>
      <w:r w:rsidRPr="0055098E">
        <w:rPr>
          <w:rFonts w:ascii="Verdana Pro" w:eastAsia="Times New Roman" w:hAnsi="Verdana Pro" w:cs="Segoe UI"/>
          <w:sz w:val="20"/>
          <w:szCs w:val="20"/>
          <w:lang w:eastAsia="nl-NL"/>
        </w:rPr>
        <w:t> </w:t>
      </w:r>
    </w:p>
    <w:p w14:paraId="3A7DFEA4"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eigen leerlingen mee naar buiten via de hoofdtrap. </w:t>
      </w:r>
    </w:p>
    <w:p w14:paraId="0E9EAD93"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7875ABA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5546276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Cs w:val="24"/>
          <w:u w:val="single"/>
          <w:lang w:eastAsia="nl-NL"/>
        </w:rPr>
        <w:t>Vluchtplan tweede verdieping </w:t>
      </w:r>
      <w:r w:rsidRPr="0055098E">
        <w:rPr>
          <w:rFonts w:ascii="Verdana Pro" w:eastAsia="Times New Roman" w:hAnsi="Verdana Pro" w:cs="Segoe UI"/>
          <w:szCs w:val="24"/>
          <w:lang w:eastAsia="nl-NL"/>
        </w:rPr>
        <w:t> </w:t>
      </w:r>
    </w:p>
    <w:p w14:paraId="7F62E4F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Cs w:val="24"/>
          <w:lang w:eastAsia="nl-NL"/>
        </w:rPr>
        <w:t> </w:t>
      </w:r>
    </w:p>
    <w:p w14:paraId="0FF6172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De groepen </w:t>
      </w:r>
      <w:r w:rsidRPr="0055098E">
        <w:rPr>
          <w:rFonts w:ascii="Verdana Pro" w:eastAsia="Times New Roman" w:hAnsi="Verdana Pro" w:cs="Segoe UI"/>
          <w:b/>
          <w:bCs/>
          <w:sz w:val="20"/>
          <w:szCs w:val="20"/>
          <w:lang w:eastAsia="nl-NL"/>
        </w:rPr>
        <w:t>7 en 7/8</w:t>
      </w:r>
      <w:r w:rsidRPr="0055098E">
        <w:rPr>
          <w:rFonts w:ascii="Verdana Pro" w:eastAsia="Times New Roman" w:hAnsi="Verdana Pro" w:cs="Segoe UI"/>
          <w:sz w:val="20"/>
          <w:szCs w:val="20"/>
          <w:lang w:eastAsia="nl-NL"/>
        </w:rPr>
        <w:t xml:space="preserve"> verlaten het gebouw via de kortst mogelijke weg; </w:t>
      </w:r>
      <w:r w:rsidRPr="0055098E">
        <w:rPr>
          <w:rFonts w:ascii="Verdana Pro" w:eastAsia="Times New Roman" w:hAnsi="Verdana Pro" w:cs="Segoe UI"/>
          <w:b/>
          <w:bCs/>
          <w:sz w:val="20"/>
          <w:szCs w:val="20"/>
          <w:lang w:eastAsia="nl-NL"/>
        </w:rPr>
        <w:t xml:space="preserve">de brandtrap. </w:t>
      </w:r>
      <w:r w:rsidRPr="0055098E">
        <w:rPr>
          <w:rFonts w:ascii="Verdana Pro" w:eastAsia="Times New Roman" w:hAnsi="Verdana Pro" w:cs="Segoe UI"/>
          <w:sz w:val="20"/>
          <w:szCs w:val="20"/>
          <w:lang w:eastAsia="nl-NL"/>
        </w:rPr>
        <w:t>Is deze doorgang geblokkeerd, dan is de vluchtweg via de</w:t>
      </w:r>
      <w:r w:rsidRPr="0055098E">
        <w:rPr>
          <w:rFonts w:ascii="Verdana Pro" w:eastAsia="Times New Roman" w:hAnsi="Verdana Pro" w:cs="Segoe UI"/>
          <w:b/>
          <w:bCs/>
          <w:sz w:val="20"/>
          <w:szCs w:val="20"/>
          <w:lang w:eastAsia="nl-NL"/>
        </w:rPr>
        <w:t xml:space="preserve"> hoofdtrap</w:t>
      </w:r>
      <w:r w:rsidRPr="0055098E">
        <w:rPr>
          <w:rFonts w:ascii="Verdana Pro" w:eastAsia="Times New Roman" w:hAnsi="Verdana Pro" w:cs="Segoe UI"/>
          <w:sz w:val="20"/>
          <w:szCs w:val="20"/>
          <w:lang w:eastAsia="nl-NL"/>
        </w:rPr>
        <w:t>  </w:t>
      </w:r>
    </w:p>
    <w:p w14:paraId="6EE2AA66"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08B00198"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6339E57B"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7/8</w:t>
      </w:r>
      <w:r w:rsidRPr="0055098E">
        <w:rPr>
          <w:rFonts w:ascii="Verdana Pro" w:eastAsia="Times New Roman" w:hAnsi="Verdana Pro" w:cs="Segoe UI"/>
          <w:sz w:val="20"/>
          <w:szCs w:val="20"/>
          <w:lang w:eastAsia="nl-NL"/>
        </w:rPr>
        <w:t> </w:t>
      </w:r>
    </w:p>
    <w:p w14:paraId="3F25818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Controleer beide leerling-toiletten tussen groep 7/8 en groep 7 en het Kraaiennest.  </w:t>
      </w:r>
    </w:p>
    <w:p w14:paraId="1CE76D84"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Sluit de buiten nooddeur (begane grond) als de groepen via de nooduitgang naar buiten zijn gegaan. </w:t>
      </w:r>
    </w:p>
    <w:p w14:paraId="7561276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2B30D0EA"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0ACB73A8"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7</w:t>
      </w:r>
      <w:r w:rsidRPr="0055098E">
        <w:rPr>
          <w:rFonts w:ascii="Verdana Pro" w:eastAsia="Times New Roman" w:hAnsi="Verdana Pro" w:cs="Segoe UI"/>
          <w:sz w:val="20"/>
          <w:szCs w:val="20"/>
          <w:lang w:eastAsia="nl-NL"/>
        </w:rPr>
        <w:t> </w:t>
      </w:r>
    </w:p>
    <w:p w14:paraId="3A20B4EB"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Neemt de leerlingen van groep 7 en 7/8 mee naar buiten. </w:t>
      </w:r>
    </w:p>
    <w:p w14:paraId="13C980C1"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345D1660"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7230256F"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b/>
          <w:bCs/>
          <w:sz w:val="20"/>
          <w:szCs w:val="20"/>
          <w:lang w:eastAsia="nl-NL"/>
        </w:rPr>
        <w:t>Taken leerkracht groep 8</w:t>
      </w:r>
      <w:r w:rsidRPr="0055098E">
        <w:rPr>
          <w:rFonts w:ascii="Verdana Pro" w:eastAsia="Times New Roman" w:hAnsi="Verdana Pro" w:cs="Segoe UI"/>
          <w:sz w:val="20"/>
          <w:szCs w:val="20"/>
          <w:lang w:eastAsia="nl-NL"/>
        </w:rPr>
        <w:t> </w:t>
      </w:r>
    </w:p>
    <w:p w14:paraId="3C18F4E2"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xml:space="preserve">Neemt de eigen leerlingen mee naar buiten via de </w:t>
      </w:r>
      <w:r w:rsidRPr="0055098E">
        <w:rPr>
          <w:rFonts w:ascii="Verdana Pro" w:eastAsia="Times New Roman" w:hAnsi="Verdana Pro" w:cs="Segoe UI"/>
          <w:b/>
          <w:bCs/>
          <w:sz w:val="20"/>
          <w:szCs w:val="20"/>
          <w:lang w:eastAsia="nl-NL"/>
        </w:rPr>
        <w:t>hoofdtrap</w:t>
      </w:r>
      <w:r w:rsidRPr="0055098E">
        <w:rPr>
          <w:rFonts w:ascii="Verdana Pro" w:eastAsia="Times New Roman" w:hAnsi="Verdana Pro" w:cs="Segoe UI"/>
          <w:sz w:val="20"/>
          <w:szCs w:val="20"/>
          <w:lang w:eastAsia="nl-NL"/>
        </w:rPr>
        <w:t>. </w:t>
      </w:r>
      <w:r w:rsidRPr="0055098E">
        <w:rPr>
          <w:rFonts w:ascii="Verdana Pro" w:eastAsia="Times New Roman" w:hAnsi="Verdana Pro" w:cs="Segoe UI"/>
          <w:sz w:val="20"/>
          <w:szCs w:val="20"/>
          <w:lang w:eastAsia="nl-NL"/>
        </w:rPr>
        <w:br/>
        <w:t> </w:t>
      </w:r>
    </w:p>
    <w:p w14:paraId="247748C3"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Times New Roman" w:eastAsia="Times New Roman" w:hAnsi="Times New Roman" w:cs="Times New Roman"/>
          <w:szCs w:val="24"/>
          <w:lang w:eastAsia="nl-NL"/>
        </w:rPr>
        <w:t> </w:t>
      </w:r>
    </w:p>
    <w:p w14:paraId="0F2F1F55"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Times New Roman" w:eastAsia="Times New Roman" w:hAnsi="Times New Roman" w:cs="Times New Roman"/>
          <w:szCs w:val="24"/>
          <w:lang w:eastAsia="nl-NL"/>
        </w:rPr>
        <w:t> </w:t>
      </w:r>
    </w:p>
    <w:p w14:paraId="1DD1C617" w14:textId="77777777" w:rsidR="0055098E" w:rsidRPr="0055098E" w:rsidRDefault="0055098E" w:rsidP="0055098E">
      <w:pPr>
        <w:ind w:left="0"/>
        <w:textAlignment w:val="baseline"/>
        <w:rPr>
          <w:rFonts w:ascii="Segoe UI" w:eastAsia="Times New Roman" w:hAnsi="Segoe UI" w:cs="Segoe UI"/>
          <w:b/>
          <w:bCs/>
          <w:sz w:val="18"/>
          <w:szCs w:val="18"/>
          <w:lang w:eastAsia="nl-NL"/>
        </w:rPr>
      </w:pPr>
      <w:r w:rsidRPr="0055098E">
        <w:rPr>
          <w:rFonts w:ascii="Verdana Pro" w:eastAsia="Times New Roman" w:hAnsi="Verdana Pro" w:cs="Segoe UI"/>
          <w:b/>
          <w:bCs/>
          <w:szCs w:val="24"/>
          <w:u w:val="single"/>
          <w:lang w:eastAsia="nl-NL"/>
        </w:rPr>
        <w:t xml:space="preserve">Verzamelplek </w:t>
      </w:r>
      <w:r w:rsidRPr="0055098E">
        <w:rPr>
          <w:rFonts w:ascii="Verdana Pro" w:eastAsia="Times New Roman" w:hAnsi="Verdana Pro" w:cs="Segoe UI"/>
          <w:sz w:val="20"/>
          <w:szCs w:val="20"/>
          <w:lang w:eastAsia="nl-NL"/>
        </w:rPr>
        <w:t>(We staan zover mogelijk van het gebouw vandaan.)</w:t>
      </w:r>
      <w:r w:rsidRPr="0055098E">
        <w:rPr>
          <w:rFonts w:ascii="Verdana Pro" w:eastAsia="Times New Roman" w:hAnsi="Verdana Pro" w:cs="Segoe UI"/>
          <w:b/>
          <w:bCs/>
          <w:sz w:val="20"/>
          <w:szCs w:val="20"/>
          <w:lang w:eastAsia="nl-NL"/>
        </w:rPr>
        <w:t> </w:t>
      </w:r>
    </w:p>
    <w:p w14:paraId="13A91B67"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598CF6F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De groepen verzamelen zich op het grote plein en het kleuterplein volgens de pleinplattegrond zie Sharepoint map BHV. De groepen hebben een vaste plaats. </w:t>
      </w:r>
    </w:p>
    <w:p w14:paraId="0FEC2713"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71A3AB3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Als je de brandtrap afkomt, dan loop je buiten het schip om. </w:t>
      </w:r>
    </w:p>
    <w:p w14:paraId="2EED2AD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 </w:t>
      </w:r>
    </w:p>
    <w:p w14:paraId="5B9222BF"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De kinderen staan in tweetallen opgesteld. De leerkrachten tellen de kinderen van hun eigen groep en geven aan de locatieleider/ Wim of dienstdoende BHVer  door d.m.v. handopsteken of iedereen het gebouw verlaten heeft. </w:t>
      </w:r>
    </w:p>
    <w:p w14:paraId="104BD7A6"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8"/>
          <w:szCs w:val="28"/>
          <w:lang w:eastAsia="nl-NL"/>
        </w:rPr>
        <w:t> </w:t>
      </w:r>
    </w:p>
    <w:p w14:paraId="489CC21D" w14:textId="77777777" w:rsidR="0055098E" w:rsidRPr="0055098E" w:rsidRDefault="0055098E" w:rsidP="0055098E">
      <w:pPr>
        <w:ind w:left="0"/>
        <w:textAlignment w:val="baseline"/>
        <w:rPr>
          <w:rFonts w:ascii="Segoe UI" w:eastAsia="Times New Roman" w:hAnsi="Segoe UI" w:cs="Segoe UI"/>
          <w:sz w:val="18"/>
          <w:szCs w:val="18"/>
          <w:lang w:eastAsia="nl-NL"/>
        </w:rPr>
      </w:pPr>
      <w:r w:rsidRPr="0055098E">
        <w:rPr>
          <w:rFonts w:ascii="Verdana Pro" w:eastAsia="Times New Roman" w:hAnsi="Verdana Pro" w:cs="Segoe UI"/>
          <w:sz w:val="20"/>
          <w:szCs w:val="20"/>
          <w:lang w:eastAsia="nl-NL"/>
        </w:rPr>
        <w:t>Attentie: Vraag, wat te doen met leerlingen en anderen die slecht ter been zijn? NOOIT MET DE LIFT!! </w:t>
      </w:r>
    </w:p>
    <w:p w14:paraId="21708F45" w14:textId="6724FFFB" w:rsidR="0055098E" w:rsidRDefault="0055098E">
      <w:pPr>
        <w:rPr>
          <w:lang w:eastAsia="nl-NL"/>
        </w:rPr>
      </w:pPr>
      <w:r>
        <w:rPr>
          <w:lang w:eastAsia="nl-NL"/>
        </w:rPr>
        <w:br w:type="page"/>
      </w:r>
    </w:p>
    <w:p w14:paraId="117D33E0" w14:textId="0EC3B0C6" w:rsidR="009270C9" w:rsidRDefault="0055098E" w:rsidP="009270C9">
      <w:pPr>
        <w:ind w:left="0"/>
        <w:rPr>
          <w:lang w:eastAsia="nl-NL"/>
        </w:rPr>
      </w:pPr>
      <w:r>
        <w:rPr>
          <w:lang w:eastAsia="nl-NL"/>
        </w:rPr>
        <w:t>Bijlage 6</w:t>
      </w:r>
    </w:p>
    <w:p w14:paraId="7224E113" w14:textId="77777777" w:rsidR="0055098E" w:rsidRDefault="0055098E" w:rsidP="0055098E">
      <w:pPr>
        <w:pStyle w:val="Kop1"/>
        <w:spacing w:line="360" w:lineRule="auto"/>
        <w:jc w:val="center"/>
      </w:pPr>
    </w:p>
    <w:p w14:paraId="0BDB9762" w14:textId="77777777" w:rsidR="0055098E" w:rsidRDefault="0055098E" w:rsidP="0055098E">
      <w:pPr>
        <w:pStyle w:val="Kop1"/>
        <w:spacing w:line="360" w:lineRule="auto"/>
        <w:jc w:val="center"/>
        <w:rPr>
          <w:sz w:val="50"/>
          <w:szCs w:val="50"/>
        </w:rPr>
      </w:pPr>
      <w:bookmarkStart w:id="207" w:name="_gjdgxs" w:colFirst="0" w:colLast="0"/>
      <w:bookmarkEnd w:id="207"/>
      <w:r>
        <w:rPr>
          <w:sz w:val="50"/>
          <w:szCs w:val="50"/>
        </w:rPr>
        <w:t>Huishoudelijk reglement</w:t>
      </w:r>
    </w:p>
    <w:p w14:paraId="024B3949" w14:textId="77777777" w:rsidR="0055098E" w:rsidRDefault="0055098E" w:rsidP="0055098E">
      <w:pPr>
        <w:pStyle w:val="Kop1"/>
        <w:spacing w:line="360" w:lineRule="auto"/>
        <w:jc w:val="center"/>
        <w:rPr>
          <w:sz w:val="50"/>
          <w:szCs w:val="50"/>
        </w:rPr>
      </w:pPr>
      <w:bookmarkStart w:id="208" w:name="_30j0zll" w:colFirst="0" w:colLast="0"/>
      <w:bookmarkEnd w:id="208"/>
      <w:r>
        <w:rPr>
          <w:sz w:val="50"/>
          <w:szCs w:val="50"/>
        </w:rPr>
        <w:t xml:space="preserve">OR OBS de Viermaster </w:t>
      </w:r>
    </w:p>
    <w:p w14:paraId="1AE15F38" w14:textId="77777777" w:rsidR="0055098E" w:rsidRDefault="0055098E" w:rsidP="0055098E">
      <w:pPr>
        <w:pBdr>
          <w:top w:val="nil"/>
          <w:left w:val="nil"/>
          <w:bottom w:val="nil"/>
          <w:right w:val="nil"/>
          <w:between w:val="nil"/>
        </w:pBdr>
        <w:spacing w:line="360" w:lineRule="auto"/>
        <w:rPr>
          <w:i/>
          <w:noProof/>
          <w:color w:val="000000"/>
        </w:rPr>
      </w:pPr>
      <w:r>
        <w:rPr>
          <w:i/>
          <w:noProof/>
          <w:color w:val="000000"/>
        </w:rPr>
        <w:drawing>
          <wp:anchor distT="0" distB="0" distL="114300" distR="114300" simplePos="0" relativeHeight="251678720" behindDoc="1" locked="0" layoutInCell="1" allowOverlap="1" wp14:anchorId="3DDAE0D1" wp14:editId="10EF938F">
            <wp:simplePos x="0" y="0"/>
            <wp:positionH relativeFrom="margin">
              <wp:posOffset>1047750</wp:posOffset>
            </wp:positionH>
            <wp:positionV relativeFrom="paragraph">
              <wp:posOffset>281577</wp:posOffset>
            </wp:positionV>
            <wp:extent cx="3665220" cy="3950293"/>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5220" cy="3950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E9593" w14:textId="77777777" w:rsidR="0055098E" w:rsidRDefault="0055098E" w:rsidP="0055098E">
      <w:pPr>
        <w:pBdr>
          <w:top w:val="nil"/>
          <w:left w:val="nil"/>
          <w:bottom w:val="nil"/>
          <w:right w:val="nil"/>
          <w:between w:val="nil"/>
        </w:pBdr>
        <w:spacing w:line="360" w:lineRule="auto"/>
        <w:rPr>
          <w:i/>
          <w:noProof/>
          <w:color w:val="000000"/>
        </w:rPr>
      </w:pPr>
    </w:p>
    <w:p w14:paraId="718D1C04" w14:textId="77777777" w:rsidR="0055098E" w:rsidRDefault="0055098E" w:rsidP="0055098E">
      <w:pPr>
        <w:pBdr>
          <w:top w:val="nil"/>
          <w:left w:val="nil"/>
          <w:bottom w:val="nil"/>
          <w:right w:val="nil"/>
          <w:between w:val="nil"/>
        </w:pBdr>
        <w:spacing w:line="360" w:lineRule="auto"/>
        <w:rPr>
          <w:color w:val="000000"/>
        </w:rPr>
      </w:pPr>
    </w:p>
    <w:p w14:paraId="4D78A9B5" w14:textId="77777777" w:rsidR="0055098E" w:rsidRDefault="0055098E" w:rsidP="0055098E">
      <w:pPr>
        <w:pBdr>
          <w:top w:val="nil"/>
          <w:left w:val="nil"/>
          <w:bottom w:val="nil"/>
          <w:right w:val="nil"/>
          <w:between w:val="nil"/>
        </w:pBdr>
        <w:spacing w:line="360" w:lineRule="auto"/>
        <w:rPr>
          <w:color w:val="000000"/>
        </w:rPr>
      </w:pPr>
    </w:p>
    <w:p w14:paraId="29136018" w14:textId="77777777" w:rsidR="0055098E" w:rsidRDefault="0055098E" w:rsidP="0055098E">
      <w:pPr>
        <w:pBdr>
          <w:top w:val="nil"/>
          <w:left w:val="nil"/>
          <w:bottom w:val="nil"/>
          <w:right w:val="nil"/>
          <w:between w:val="nil"/>
        </w:pBdr>
        <w:spacing w:line="360" w:lineRule="auto"/>
        <w:rPr>
          <w:color w:val="000000"/>
        </w:rPr>
      </w:pPr>
    </w:p>
    <w:p w14:paraId="675A3C4D" w14:textId="77777777" w:rsidR="0055098E" w:rsidRDefault="0055098E" w:rsidP="0055098E">
      <w:pPr>
        <w:pBdr>
          <w:top w:val="nil"/>
          <w:left w:val="nil"/>
          <w:bottom w:val="nil"/>
          <w:right w:val="nil"/>
          <w:between w:val="nil"/>
        </w:pBdr>
        <w:spacing w:line="360" w:lineRule="auto"/>
        <w:rPr>
          <w:i/>
          <w:color w:val="000000"/>
        </w:rPr>
      </w:pPr>
    </w:p>
    <w:p w14:paraId="0BC85009" w14:textId="77777777" w:rsidR="0055098E" w:rsidRDefault="0055098E" w:rsidP="0055098E">
      <w:pPr>
        <w:pBdr>
          <w:top w:val="nil"/>
          <w:left w:val="nil"/>
          <w:bottom w:val="nil"/>
          <w:right w:val="nil"/>
          <w:between w:val="nil"/>
        </w:pBdr>
        <w:spacing w:line="360" w:lineRule="auto"/>
        <w:rPr>
          <w:i/>
          <w:color w:val="000000"/>
        </w:rPr>
      </w:pPr>
    </w:p>
    <w:p w14:paraId="1EB318A0" w14:textId="77777777" w:rsidR="0055098E" w:rsidRDefault="0055098E" w:rsidP="0055098E">
      <w:pPr>
        <w:pBdr>
          <w:top w:val="nil"/>
          <w:left w:val="nil"/>
          <w:bottom w:val="nil"/>
          <w:right w:val="nil"/>
          <w:between w:val="nil"/>
        </w:pBdr>
        <w:spacing w:line="360" w:lineRule="auto"/>
        <w:rPr>
          <w:i/>
          <w:color w:val="000000"/>
        </w:rPr>
      </w:pPr>
    </w:p>
    <w:p w14:paraId="57C4842C" w14:textId="77777777" w:rsidR="0055098E" w:rsidRDefault="0055098E" w:rsidP="0055098E">
      <w:pPr>
        <w:pBdr>
          <w:top w:val="nil"/>
          <w:left w:val="nil"/>
          <w:bottom w:val="nil"/>
          <w:right w:val="nil"/>
          <w:between w:val="nil"/>
        </w:pBdr>
        <w:spacing w:line="360" w:lineRule="auto"/>
        <w:rPr>
          <w:i/>
          <w:color w:val="000000"/>
        </w:rPr>
      </w:pPr>
    </w:p>
    <w:p w14:paraId="290F61DB" w14:textId="77777777" w:rsidR="0055098E" w:rsidRDefault="0055098E" w:rsidP="0055098E">
      <w:pPr>
        <w:pBdr>
          <w:top w:val="nil"/>
          <w:left w:val="nil"/>
          <w:bottom w:val="nil"/>
          <w:right w:val="nil"/>
          <w:between w:val="nil"/>
        </w:pBdr>
        <w:spacing w:line="360" w:lineRule="auto"/>
        <w:rPr>
          <w:i/>
          <w:color w:val="000000"/>
        </w:rPr>
      </w:pPr>
    </w:p>
    <w:p w14:paraId="4E29C82E" w14:textId="77777777" w:rsidR="0055098E" w:rsidRDefault="0055098E" w:rsidP="0055098E">
      <w:pPr>
        <w:pBdr>
          <w:top w:val="nil"/>
          <w:left w:val="nil"/>
          <w:bottom w:val="nil"/>
          <w:right w:val="nil"/>
          <w:between w:val="nil"/>
        </w:pBdr>
        <w:spacing w:line="360" w:lineRule="auto"/>
        <w:rPr>
          <w:i/>
          <w:color w:val="000000"/>
        </w:rPr>
      </w:pPr>
    </w:p>
    <w:p w14:paraId="33F15A56" w14:textId="77777777" w:rsidR="0055098E" w:rsidRDefault="0055098E" w:rsidP="0055098E">
      <w:pPr>
        <w:pBdr>
          <w:top w:val="nil"/>
          <w:left w:val="nil"/>
          <w:bottom w:val="nil"/>
          <w:right w:val="nil"/>
          <w:between w:val="nil"/>
        </w:pBdr>
        <w:spacing w:line="360" w:lineRule="auto"/>
        <w:rPr>
          <w:i/>
          <w:color w:val="000000"/>
        </w:rPr>
      </w:pPr>
    </w:p>
    <w:p w14:paraId="4D2375F9" w14:textId="77777777" w:rsidR="0055098E" w:rsidRDefault="0055098E" w:rsidP="0055098E">
      <w:pPr>
        <w:pBdr>
          <w:top w:val="nil"/>
          <w:left w:val="nil"/>
          <w:bottom w:val="nil"/>
          <w:right w:val="nil"/>
          <w:between w:val="nil"/>
        </w:pBdr>
        <w:spacing w:line="360" w:lineRule="auto"/>
        <w:rPr>
          <w:i/>
          <w:color w:val="000000"/>
        </w:rPr>
      </w:pPr>
    </w:p>
    <w:p w14:paraId="6471BE67" w14:textId="77777777" w:rsidR="0055098E" w:rsidRDefault="0055098E" w:rsidP="0055098E">
      <w:pPr>
        <w:pBdr>
          <w:top w:val="nil"/>
          <w:left w:val="nil"/>
          <w:bottom w:val="nil"/>
          <w:right w:val="nil"/>
          <w:between w:val="nil"/>
        </w:pBdr>
        <w:spacing w:line="360" w:lineRule="auto"/>
        <w:rPr>
          <w:i/>
          <w:color w:val="000000"/>
        </w:rPr>
      </w:pPr>
      <w:r>
        <w:rPr>
          <w:i/>
          <w:color w:val="000000"/>
        </w:rPr>
        <w:t xml:space="preserve">  </w:t>
      </w:r>
    </w:p>
    <w:p w14:paraId="7AA2534D" w14:textId="77777777" w:rsidR="0055098E" w:rsidRDefault="0055098E" w:rsidP="0055098E">
      <w:pPr>
        <w:pBdr>
          <w:top w:val="nil"/>
          <w:left w:val="nil"/>
          <w:bottom w:val="nil"/>
          <w:right w:val="nil"/>
          <w:between w:val="nil"/>
        </w:pBdr>
        <w:spacing w:line="360" w:lineRule="auto"/>
        <w:rPr>
          <w:i/>
          <w:color w:val="000000"/>
        </w:rPr>
      </w:pPr>
    </w:p>
    <w:p w14:paraId="4062A1AA" w14:textId="77777777" w:rsidR="0055098E" w:rsidRDefault="0055098E" w:rsidP="0055098E">
      <w:pPr>
        <w:pBdr>
          <w:top w:val="nil"/>
          <w:left w:val="nil"/>
          <w:bottom w:val="nil"/>
          <w:right w:val="nil"/>
          <w:between w:val="nil"/>
        </w:pBdr>
        <w:spacing w:line="360" w:lineRule="auto"/>
        <w:rPr>
          <w:i/>
          <w:color w:val="000000"/>
        </w:rPr>
      </w:pPr>
      <w:r>
        <w:rPr>
          <w:i/>
          <w:color w:val="000000"/>
        </w:rPr>
        <w:t>Opgemaakt en vastgesteld door de OR van De Viermaster op 30 december 2022</w:t>
      </w:r>
    </w:p>
    <w:p w14:paraId="22E0D7CB" w14:textId="77777777" w:rsidR="0055098E" w:rsidRDefault="0055098E" w:rsidP="0055098E">
      <w:pPr>
        <w:spacing w:line="360" w:lineRule="auto"/>
        <w:jc w:val="center"/>
      </w:pPr>
      <w:r>
        <w:br w:type="page"/>
      </w:r>
    </w:p>
    <w:p w14:paraId="26C342D7" w14:textId="77777777" w:rsidR="0055098E" w:rsidRDefault="0055098E" w:rsidP="0055098E">
      <w:pPr>
        <w:keepNext/>
        <w:keepLines/>
        <w:pBdr>
          <w:top w:val="nil"/>
          <w:left w:val="nil"/>
          <w:bottom w:val="nil"/>
          <w:right w:val="nil"/>
          <w:between w:val="nil"/>
        </w:pBdr>
        <w:spacing w:before="240"/>
        <w:rPr>
          <w:color w:val="2F5496"/>
          <w:sz w:val="32"/>
          <w:szCs w:val="32"/>
        </w:rPr>
      </w:pPr>
      <w:r>
        <w:rPr>
          <w:color w:val="2F5496"/>
          <w:sz w:val="32"/>
          <w:szCs w:val="32"/>
        </w:rPr>
        <w:t>Inhoud</w:t>
      </w:r>
    </w:p>
    <w:sdt>
      <w:sdtPr>
        <w:id w:val="874502144"/>
        <w:docPartObj>
          <w:docPartGallery w:val="Table of Contents"/>
          <w:docPartUnique/>
        </w:docPartObj>
      </w:sdtPr>
      <w:sdtContent>
        <w:p w14:paraId="2BE7FF82" w14:textId="77777777" w:rsidR="0055098E" w:rsidRDefault="0055098E" w:rsidP="0055098E">
          <w:pPr>
            <w:pBdr>
              <w:top w:val="nil"/>
              <w:left w:val="nil"/>
              <w:bottom w:val="nil"/>
              <w:right w:val="nil"/>
              <w:between w:val="nil"/>
            </w:pBdr>
            <w:tabs>
              <w:tab w:val="right" w:pos="9062"/>
            </w:tabs>
            <w:spacing w:after="100"/>
            <w:rPr>
              <w:color w:val="000000"/>
            </w:rPr>
          </w:pPr>
          <w:r>
            <w:fldChar w:fldCharType="begin"/>
          </w:r>
          <w:r>
            <w:instrText xml:space="preserve"> TOC \h \u \z </w:instrText>
          </w:r>
          <w:r>
            <w:fldChar w:fldCharType="separate"/>
          </w:r>
          <w:hyperlink w:anchor="_gjdgxs">
            <w:r>
              <w:rPr>
                <w:color w:val="000000"/>
              </w:rPr>
              <w:t>Huishoudelijk reglement</w:t>
            </w:r>
            <w:r>
              <w:rPr>
                <w:color w:val="000000"/>
              </w:rPr>
              <w:tab/>
              <w:t>1</w:t>
            </w:r>
          </w:hyperlink>
        </w:p>
        <w:p w14:paraId="7E41EA0D" w14:textId="77777777" w:rsidR="0055098E" w:rsidRDefault="00000000" w:rsidP="0055098E">
          <w:pPr>
            <w:pBdr>
              <w:top w:val="nil"/>
              <w:left w:val="nil"/>
              <w:bottom w:val="nil"/>
              <w:right w:val="nil"/>
              <w:between w:val="nil"/>
            </w:pBdr>
            <w:tabs>
              <w:tab w:val="right" w:pos="9062"/>
            </w:tabs>
            <w:spacing w:after="100"/>
            <w:rPr>
              <w:color w:val="000000"/>
            </w:rPr>
          </w:pPr>
          <w:hyperlink w:anchor="_30j0zll">
            <w:r w:rsidR="0055098E">
              <w:rPr>
                <w:color w:val="000000"/>
              </w:rPr>
              <w:t>OR OBS De Viermaster</w:t>
            </w:r>
            <w:r w:rsidR="0055098E">
              <w:rPr>
                <w:color w:val="000000"/>
              </w:rPr>
              <w:tab/>
              <w:t>1</w:t>
            </w:r>
          </w:hyperlink>
        </w:p>
        <w:p w14:paraId="41BCEE08"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1fob9te">
            <w:r w:rsidR="0055098E">
              <w:rPr>
                <w:color w:val="000000"/>
              </w:rPr>
              <w:t>Huishoudelijk reglement</w:t>
            </w:r>
            <w:r w:rsidR="0055098E">
              <w:rPr>
                <w:color w:val="000000"/>
              </w:rPr>
              <w:tab/>
              <w:t>3</w:t>
            </w:r>
          </w:hyperlink>
        </w:p>
        <w:p w14:paraId="080485BF"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3znysh7">
            <w:r w:rsidR="0055098E">
              <w:rPr>
                <w:color w:val="000000"/>
              </w:rPr>
              <w:t>Referenties naar andere documenten</w:t>
            </w:r>
            <w:r w:rsidR="0055098E">
              <w:rPr>
                <w:color w:val="000000"/>
              </w:rPr>
              <w:tab/>
              <w:t>3</w:t>
            </w:r>
          </w:hyperlink>
        </w:p>
        <w:p w14:paraId="308BA5E3"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2et92p0">
            <w:r w:rsidR="0055098E">
              <w:rPr>
                <w:color w:val="000000"/>
              </w:rPr>
              <w:t>Taken en bevoegdheden</w:t>
            </w:r>
            <w:r w:rsidR="0055098E">
              <w:rPr>
                <w:color w:val="000000"/>
              </w:rPr>
              <w:tab/>
              <w:t>3</w:t>
            </w:r>
          </w:hyperlink>
        </w:p>
        <w:p w14:paraId="7867C376"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tyjcwt">
            <w:r w:rsidR="0055098E">
              <w:rPr>
                <w:color w:val="000000"/>
              </w:rPr>
              <w:t>Het aantal leden van de OR</w:t>
            </w:r>
            <w:r w:rsidR="0055098E">
              <w:rPr>
                <w:color w:val="000000"/>
              </w:rPr>
              <w:tab/>
              <w:t>3</w:t>
            </w:r>
          </w:hyperlink>
        </w:p>
        <w:p w14:paraId="3FC28971"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3dy6vkm">
            <w:r w:rsidR="0055098E">
              <w:rPr>
                <w:color w:val="000000"/>
              </w:rPr>
              <w:t>Functies:</w:t>
            </w:r>
            <w:r w:rsidR="0055098E">
              <w:rPr>
                <w:color w:val="000000"/>
              </w:rPr>
              <w:tab/>
              <w:t>4</w:t>
            </w:r>
          </w:hyperlink>
        </w:p>
        <w:p w14:paraId="251F8C65"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1t3h5sf">
            <w:r w:rsidR="0055098E">
              <w:rPr>
                <w:color w:val="000000"/>
              </w:rPr>
              <w:t>Aanwezigheid, absentie en verkiezingen</w:t>
            </w:r>
            <w:r w:rsidR="0055098E">
              <w:rPr>
                <w:color w:val="000000"/>
              </w:rPr>
              <w:tab/>
              <w:t>4</w:t>
            </w:r>
          </w:hyperlink>
        </w:p>
        <w:p w14:paraId="4659B816"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4d34og8">
            <w:r w:rsidR="0055098E">
              <w:rPr>
                <w:color w:val="000000"/>
              </w:rPr>
              <w:t>Werkgroepen</w:t>
            </w:r>
            <w:r w:rsidR="0055098E">
              <w:rPr>
                <w:color w:val="000000"/>
              </w:rPr>
              <w:tab/>
              <w:t>5</w:t>
            </w:r>
          </w:hyperlink>
        </w:p>
        <w:p w14:paraId="7AF80313"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2s8eyo1">
            <w:r w:rsidR="0055098E">
              <w:rPr>
                <w:color w:val="000000"/>
              </w:rPr>
              <w:t>De vergadering</w:t>
            </w:r>
            <w:r w:rsidR="0055098E">
              <w:rPr>
                <w:color w:val="000000"/>
              </w:rPr>
              <w:tab/>
              <w:t>5</w:t>
            </w:r>
          </w:hyperlink>
        </w:p>
        <w:p w14:paraId="179ADD00"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17dp8vu">
            <w:r w:rsidR="0055098E">
              <w:rPr>
                <w:color w:val="000000"/>
              </w:rPr>
              <w:t>De agenda</w:t>
            </w:r>
            <w:r w:rsidR="0055098E">
              <w:rPr>
                <w:color w:val="000000"/>
              </w:rPr>
              <w:tab/>
              <w:t>6</w:t>
            </w:r>
          </w:hyperlink>
        </w:p>
        <w:p w14:paraId="2B1D0E76"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3rdcrjn">
            <w:r w:rsidR="0055098E">
              <w:rPr>
                <w:color w:val="000000"/>
              </w:rPr>
              <w:t>Quorum en besluitvorming</w:t>
            </w:r>
            <w:r w:rsidR="0055098E">
              <w:rPr>
                <w:color w:val="000000"/>
              </w:rPr>
              <w:tab/>
              <w:t>6</w:t>
            </w:r>
          </w:hyperlink>
        </w:p>
        <w:p w14:paraId="14C086F5"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26in1rg">
            <w:r w:rsidR="0055098E">
              <w:rPr>
                <w:color w:val="000000"/>
              </w:rPr>
              <w:t>Financiële verantwoording</w:t>
            </w:r>
            <w:r w:rsidR="0055098E">
              <w:rPr>
                <w:color w:val="000000"/>
              </w:rPr>
              <w:tab/>
              <w:t>7</w:t>
            </w:r>
          </w:hyperlink>
        </w:p>
        <w:p w14:paraId="3906206C"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lnxbz9">
            <w:r w:rsidR="0055098E">
              <w:rPr>
                <w:color w:val="000000"/>
              </w:rPr>
              <w:t>Notulen van de vergadering</w:t>
            </w:r>
            <w:r w:rsidR="0055098E">
              <w:rPr>
                <w:color w:val="000000"/>
              </w:rPr>
              <w:tab/>
              <w:t>7</w:t>
            </w:r>
          </w:hyperlink>
        </w:p>
        <w:p w14:paraId="3B16AAA6"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35nkun2">
            <w:r w:rsidR="0055098E">
              <w:rPr>
                <w:color w:val="000000"/>
              </w:rPr>
              <w:t>Communicatie en informatie</w:t>
            </w:r>
            <w:r w:rsidR="0055098E">
              <w:rPr>
                <w:color w:val="000000"/>
              </w:rPr>
              <w:tab/>
              <w:t>8</w:t>
            </w:r>
          </w:hyperlink>
        </w:p>
        <w:p w14:paraId="6F9D6CDB"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1ksv4uv">
            <w:r w:rsidR="0055098E">
              <w:rPr>
                <w:color w:val="000000"/>
              </w:rPr>
              <w:t>Ingekomen vragen van ouders en personeel</w:t>
            </w:r>
            <w:r w:rsidR="0055098E">
              <w:rPr>
                <w:color w:val="000000"/>
              </w:rPr>
              <w:tab/>
              <w:t>8</w:t>
            </w:r>
          </w:hyperlink>
        </w:p>
        <w:p w14:paraId="05660380"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44sinio">
            <w:r w:rsidR="0055098E">
              <w:rPr>
                <w:color w:val="000000"/>
              </w:rPr>
              <w:t>Onvoorzien</w:t>
            </w:r>
            <w:r w:rsidR="0055098E">
              <w:rPr>
                <w:color w:val="000000"/>
              </w:rPr>
              <w:tab/>
              <w:t>8</w:t>
            </w:r>
          </w:hyperlink>
        </w:p>
        <w:p w14:paraId="35A0F561" w14:textId="77777777" w:rsidR="0055098E" w:rsidRDefault="00000000" w:rsidP="0055098E">
          <w:pPr>
            <w:pBdr>
              <w:top w:val="nil"/>
              <w:left w:val="nil"/>
              <w:bottom w:val="nil"/>
              <w:right w:val="nil"/>
              <w:between w:val="nil"/>
            </w:pBdr>
            <w:tabs>
              <w:tab w:val="right" w:pos="9062"/>
            </w:tabs>
            <w:spacing w:after="100"/>
            <w:ind w:left="220"/>
            <w:rPr>
              <w:color w:val="000000"/>
            </w:rPr>
          </w:pPr>
          <w:hyperlink w:anchor="_2jxsxqh">
            <w:r w:rsidR="0055098E">
              <w:rPr>
                <w:color w:val="000000"/>
              </w:rPr>
              <w:t>Wijzing en vaststelling van het huishoudelijke reglement</w:t>
            </w:r>
            <w:r w:rsidR="0055098E">
              <w:rPr>
                <w:color w:val="000000"/>
              </w:rPr>
              <w:tab/>
              <w:t>8</w:t>
            </w:r>
          </w:hyperlink>
        </w:p>
        <w:p w14:paraId="7AF266B2" w14:textId="77777777" w:rsidR="0055098E" w:rsidRDefault="0055098E" w:rsidP="0055098E">
          <w:r>
            <w:fldChar w:fldCharType="end"/>
          </w:r>
        </w:p>
      </w:sdtContent>
    </w:sdt>
    <w:p w14:paraId="405AC069" w14:textId="77777777" w:rsidR="0055098E" w:rsidRDefault="0055098E" w:rsidP="0055098E">
      <w:pPr>
        <w:spacing w:line="360" w:lineRule="auto"/>
      </w:pPr>
    </w:p>
    <w:p w14:paraId="74945ED2" w14:textId="77777777" w:rsidR="0055098E" w:rsidRDefault="0055098E" w:rsidP="0055098E">
      <w:pPr>
        <w:spacing w:line="360" w:lineRule="auto"/>
      </w:pPr>
      <w:r>
        <w:br w:type="page"/>
      </w:r>
    </w:p>
    <w:p w14:paraId="7B06A6F4" w14:textId="77777777" w:rsidR="0055098E" w:rsidRDefault="0055098E" w:rsidP="0055098E">
      <w:pPr>
        <w:pStyle w:val="Kop2"/>
        <w:spacing w:line="360" w:lineRule="auto"/>
      </w:pPr>
      <w:bookmarkStart w:id="209" w:name="_1fob9te" w:colFirst="0" w:colLast="0"/>
      <w:bookmarkEnd w:id="209"/>
      <w:r>
        <w:t>Huishoudelijk reglement</w:t>
      </w:r>
    </w:p>
    <w:p w14:paraId="493FEAD5" w14:textId="77777777" w:rsidR="0055098E" w:rsidRDefault="0055098E" w:rsidP="0055098E">
      <w:pPr>
        <w:pBdr>
          <w:top w:val="nil"/>
          <w:left w:val="nil"/>
          <w:bottom w:val="nil"/>
          <w:right w:val="nil"/>
          <w:between w:val="nil"/>
        </w:pBdr>
        <w:spacing w:line="360" w:lineRule="auto"/>
        <w:rPr>
          <w:color w:val="000000"/>
        </w:rPr>
      </w:pPr>
      <w:r>
        <w:rPr>
          <w:color w:val="000000"/>
        </w:rPr>
        <w:t xml:space="preserve">Voor u ligt het huishoudelijk reglement van de OR (hierna te noemen OR) van OBS De Viermaster. In dit huishoudelijk reglement worden onderlinge regels en afspraken vastgelegd waarmee de OR transparantie hoopt te bereiken en informatie geeft over het reilen en zeilen binnen de OR. Dit reglement is vijf jaar geldig. </w:t>
      </w:r>
    </w:p>
    <w:p w14:paraId="3420C186" w14:textId="77777777" w:rsidR="0055098E" w:rsidRDefault="0055098E" w:rsidP="0055098E">
      <w:pPr>
        <w:pBdr>
          <w:top w:val="nil"/>
          <w:left w:val="nil"/>
          <w:bottom w:val="nil"/>
          <w:right w:val="nil"/>
          <w:between w:val="nil"/>
        </w:pBdr>
        <w:spacing w:line="360" w:lineRule="auto"/>
        <w:rPr>
          <w:color w:val="2F5496"/>
          <w:sz w:val="26"/>
          <w:szCs w:val="26"/>
        </w:rPr>
      </w:pPr>
    </w:p>
    <w:p w14:paraId="67AD0AD8" w14:textId="77777777" w:rsidR="0055098E" w:rsidRDefault="0055098E" w:rsidP="0055098E">
      <w:pPr>
        <w:pBdr>
          <w:top w:val="nil"/>
          <w:left w:val="nil"/>
          <w:bottom w:val="nil"/>
          <w:right w:val="nil"/>
          <w:between w:val="nil"/>
        </w:pBdr>
        <w:spacing w:line="360" w:lineRule="auto"/>
        <w:rPr>
          <w:color w:val="000000"/>
        </w:rPr>
      </w:pPr>
      <w:bookmarkStart w:id="210" w:name="_3znysh7" w:colFirst="0" w:colLast="0"/>
      <w:bookmarkEnd w:id="210"/>
      <w:r>
        <w:rPr>
          <w:color w:val="2F5496"/>
          <w:sz w:val="26"/>
          <w:szCs w:val="26"/>
        </w:rPr>
        <w:t xml:space="preserve">Referenties naar andere documenten </w:t>
      </w:r>
      <w:r>
        <w:rPr>
          <w:color w:val="2F5496"/>
          <w:sz w:val="26"/>
          <w:szCs w:val="26"/>
        </w:rPr>
        <w:br/>
      </w:r>
      <w:r>
        <w:rPr>
          <w:color w:val="000000"/>
        </w:rPr>
        <w:t xml:space="preserve">De OR is een vereniging. Als verenging voldoet de OR aan de wet bestuur en toezicht rechtspersonen. De OR heeft actuele statuten, dit huishoudelijk reglement is een aanvulling op de statuten. </w:t>
      </w:r>
    </w:p>
    <w:p w14:paraId="7485E026" w14:textId="77777777" w:rsidR="0055098E" w:rsidRDefault="0055098E" w:rsidP="0055098E">
      <w:pPr>
        <w:pStyle w:val="Kop2"/>
        <w:spacing w:line="360" w:lineRule="auto"/>
      </w:pPr>
    </w:p>
    <w:p w14:paraId="4EF51048" w14:textId="77777777" w:rsidR="0055098E" w:rsidRDefault="0055098E" w:rsidP="0055098E">
      <w:pPr>
        <w:pStyle w:val="Kop2"/>
        <w:spacing w:line="360" w:lineRule="auto"/>
      </w:pPr>
      <w:bookmarkStart w:id="211" w:name="_2et92p0" w:colFirst="0" w:colLast="0"/>
      <w:bookmarkEnd w:id="211"/>
      <w:r>
        <w:t>Taken en bevoegdheden</w:t>
      </w:r>
    </w:p>
    <w:p w14:paraId="2A7E8B60" w14:textId="77777777" w:rsidR="0055098E" w:rsidRDefault="0055098E" w:rsidP="0055098E">
      <w:pPr>
        <w:pBdr>
          <w:top w:val="nil"/>
          <w:left w:val="nil"/>
          <w:bottom w:val="nil"/>
          <w:right w:val="nil"/>
          <w:between w:val="nil"/>
        </w:pBdr>
        <w:spacing w:line="360" w:lineRule="auto"/>
        <w:rPr>
          <w:color w:val="000000"/>
        </w:rPr>
      </w:pPr>
      <w:r>
        <w:rPr>
          <w:color w:val="000000"/>
        </w:rPr>
        <w:t xml:space="preserve">De OR heeft tot taak: </w:t>
      </w:r>
    </w:p>
    <w:p w14:paraId="53B5A6F5" w14:textId="77777777" w:rsidR="0055098E" w:rsidRDefault="0055098E" w:rsidP="0055098E">
      <w:pPr>
        <w:pBdr>
          <w:top w:val="nil"/>
          <w:left w:val="nil"/>
          <w:bottom w:val="nil"/>
          <w:right w:val="nil"/>
          <w:between w:val="nil"/>
        </w:pBdr>
        <w:spacing w:line="360" w:lineRule="auto"/>
        <w:rPr>
          <w:color w:val="000000"/>
        </w:rPr>
      </w:pPr>
      <w:r>
        <w:rPr>
          <w:color w:val="000000"/>
        </w:rPr>
        <w:t xml:space="preserve">1. een bijdrage te leveren aan de positieve ontwikkeling van de school en het openbare karakter ervan mede te bevorderen; </w:t>
      </w:r>
    </w:p>
    <w:p w14:paraId="7AD2F0F9" w14:textId="77777777" w:rsidR="0055098E" w:rsidRDefault="0055098E" w:rsidP="0055098E">
      <w:pPr>
        <w:pBdr>
          <w:top w:val="nil"/>
          <w:left w:val="nil"/>
          <w:bottom w:val="nil"/>
          <w:right w:val="nil"/>
          <w:between w:val="nil"/>
        </w:pBdr>
        <w:spacing w:line="360" w:lineRule="auto"/>
        <w:rPr>
          <w:color w:val="000000"/>
        </w:rPr>
      </w:pPr>
      <w:r>
        <w:rPr>
          <w:color w:val="000000"/>
        </w:rPr>
        <w:t xml:space="preserve">2. de belangstelling voor en betrokkenheid van ouders bij de school in al haar facetten te bevorderen; </w:t>
      </w:r>
    </w:p>
    <w:p w14:paraId="097376D9" w14:textId="77777777" w:rsidR="0055098E" w:rsidRDefault="0055098E" w:rsidP="0055098E">
      <w:pPr>
        <w:pBdr>
          <w:top w:val="nil"/>
          <w:left w:val="nil"/>
          <w:bottom w:val="nil"/>
          <w:right w:val="nil"/>
          <w:between w:val="nil"/>
        </w:pBdr>
        <w:spacing w:line="360" w:lineRule="auto"/>
        <w:rPr>
          <w:color w:val="000000"/>
        </w:rPr>
      </w:pPr>
      <w:r>
        <w:rPr>
          <w:color w:val="000000"/>
        </w:rPr>
        <w:t xml:space="preserve">3. te bevorderen dat ouders ondersteunende werkzaamheden voor de school kunnen verrichten; </w:t>
      </w:r>
    </w:p>
    <w:p w14:paraId="2DA31602" w14:textId="77777777" w:rsidR="0055098E" w:rsidRDefault="0055098E" w:rsidP="0055098E">
      <w:pPr>
        <w:pBdr>
          <w:top w:val="nil"/>
          <w:left w:val="nil"/>
          <w:bottom w:val="nil"/>
          <w:right w:val="nil"/>
          <w:between w:val="nil"/>
        </w:pBdr>
        <w:spacing w:line="360" w:lineRule="auto"/>
        <w:rPr>
          <w:color w:val="000000"/>
        </w:rPr>
      </w:pPr>
      <w:r>
        <w:rPr>
          <w:color w:val="000000"/>
        </w:rPr>
        <w:t>4. activiteiten te organiseren, zoals evenementen voor en door de leerlingen, ouderavonden en vergaderingen;</w:t>
      </w:r>
    </w:p>
    <w:p w14:paraId="649026E3" w14:textId="77777777" w:rsidR="0055098E" w:rsidRDefault="0055098E" w:rsidP="0055098E">
      <w:pPr>
        <w:pBdr>
          <w:top w:val="nil"/>
          <w:left w:val="nil"/>
          <w:bottom w:val="nil"/>
          <w:right w:val="nil"/>
          <w:between w:val="nil"/>
        </w:pBdr>
        <w:spacing w:line="360" w:lineRule="auto"/>
        <w:rPr>
          <w:color w:val="000000"/>
        </w:rPr>
      </w:pPr>
      <w:r>
        <w:rPr>
          <w:color w:val="000000"/>
        </w:rPr>
        <w:t>5. te functioneren als eerste achterban namens de ouders;</w:t>
      </w:r>
    </w:p>
    <w:p w14:paraId="0930BC58" w14:textId="77777777" w:rsidR="0055098E" w:rsidRDefault="0055098E" w:rsidP="0055098E">
      <w:pPr>
        <w:pBdr>
          <w:top w:val="nil"/>
          <w:left w:val="nil"/>
          <w:bottom w:val="nil"/>
          <w:right w:val="nil"/>
          <w:between w:val="nil"/>
        </w:pBdr>
        <w:spacing w:line="360" w:lineRule="auto"/>
        <w:rPr>
          <w:b/>
          <w:color w:val="000000"/>
        </w:rPr>
      </w:pPr>
      <w:r>
        <w:rPr>
          <w:color w:val="000000"/>
        </w:rPr>
        <w:t>6. de belangen van de ouders te behartigen bij de medezeggenschapsraad, bij de schoolleiding en bij het schoolbestuur.</w:t>
      </w:r>
    </w:p>
    <w:p w14:paraId="2DB62255" w14:textId="77777777" w:rsidR="0055098E" w:rsidRDefault="0055098E" w:rsidP="0055098E">
      <w:pPr>
        <w:pBdr>
          <w:top w:val="nil"/>
          <w:left w:val="nil"/>
          <w:bottom w:val="nil"/>
          <w:right w:val="nil"/>
          <w:between w:val="nil"/>
        </w:pBdr>
        <w:spacing w:line="360" w:lineRule="auto"/>
        <w:rPr>
          <w:color w:val="2F5496"/>
          <w:sz w:val="26"/>
          <w:szCs w:val="26"/>
        </w:rPr>
      </w:pPr>
    </w:p>
    <w:p w14:paraId="3F4FF0B8" w14:textId="77777777" w:rsidR="0055098E" w:rsidRDefault="0055098E" w:rsidP="0055098E">
      <w:pPr>
        <w:pBdr>
          <w:top w:val="nil"/>
          <w:left w:val="nil"/>
          <w:bottom w:val="nil"/>
          <w:right w:val="nil"/>
          <w:between w:val="nil"/>
        </w:pBdr>
        <w:spacing w:line="360" w:lineRule="auto"/>
        <w:rPr>
          <w:color w:val="000000"/>
        </w:rPr>
      </w:pPr>
      <w:bookmarkStart w:id="212" w:name="_tyjcwt" w:colFirst="0" w:colLast="0"/>
      <w:bookmarkEnd w:id="212"/>
      <w:r>
        <w:rPr>
          <w:color w:val="2F5496"/>
          <w:sz w:val="26"/>
          <w:szCs w:val="26"/>
        </w:rPr>
        <w:t xml:space="preserve">Het aantal leden van de OR </w:t>
      </w:r>
      <w:r>
        <w:rPr>
          <w:color w:val="2F5496"/>
          <w:sz w:val="26"/>
          <w:szCs w:val="26"/>
        </w:rPr>
        <w:br/>
      </w:r>
      <w:r>
        <w:rPr>
          <w:color w:val="000000"/>
        </w:rPr>
        <w:t xml:space="preserve">De omvang van de OR is vastgesteld op minimaal 12 en maximaal 15 personen. Leden zitten voor een periode van drie jaar in de OR. De voorwaarde van het lidmaatschap is dat het lid een actief schoolgaand kind op de OSB De Viermaster heeft zitten. </w:t>
      </w:r>
    </w:p>
    <w:p w14:paraId="78D29483" w14:textId="77777777" w:rsidR="0055098E" w:rsidRDefault="0055098E" w:rsidP="0055098E">
      <w:pPr>
        <w:pBdr>
          <w:top w:val="nil"/>
          <w:left w:val="nil"/>
          <w:bottom w:val="nil"/>
          <w:right w:val="nil"/>
          <w:between w:val="nil"/>
        </w:pBdr>
        <w:spacing w:line="360" w:lineRule="auto"/>
        <w:rPr>
          <w:color w:val="000000"/>
        </w:rPr>
      </w:pPr>
      <w:bookmarkStart w:id="213" w:name="_3dy6vkm" w:colFirst="0" w:colLast="0"/>
      <w:bookmarkEnd w:id="213"/>
      <w:r>
        <w:rPr>
          <w:color w:val="2F5496"/>
          <w:sz w:val="26"/>
          <w:szCs w:val="26"/>
        </w:rPr>
        <w:t>Functies:</w:t>
      </w:r>
      <w:r>
        <w:rPr>
          <w:color w:val="2F5496"/>
          <w:sz w:val="26"/>
          <w:szCs w:val="26"/>
        </w:rPr>
        <w:br/>
      </w:r>
      <w:r>
        <w:rPr>
          <w:color w:val="000000"/>
          <w:u w:val="single"/>
        </w:rPr>
        <w:t xml:space="preserve">Voorzitter </w:t>
      </w:r>
      <w:r>
        <w:rPr>
          <w:color w:val="000000"/>
        </w:rPr>
        <w:br/>
        <w:t xml:space="preserve">De voorzitter van de OR wordt verkozen uit de leden van de OR. Het maximale voorzitterschap is voor drie jaar. Na deze drie jaar wordt er een nieuwe verkiezing georganiseerd. Een voorzitter mag ook herkozen worden. </w:t>
      </w:r>
    </w:p>
    <w:p w14:paraId="41986558" w14:textId="77777777" w:rsidR="0055098E" w:rsidRDefault="0055098E" w:rsidP="0055098E">
      <w:pPr>
        <w:pBdr>
          <w:top w:val="nil"/>
          <w:left w:val="nil"/>
          <w:bottom w:val="nil"/>
          <w:right w:val="nil"/>
          <w:between w:val="nil"/>
        </w:pBdr>
        <w:spacing w:line="360" w:lineRule="auto"/>
        <w:rPr>
          <w:color w:val="000000"/>
        </w:rPr>
      </w:pPr>
      <w:r>
        <w:rPr>
          <w:color w:val="000000"/>
        </w:rPr>
        <w:t>De voorzitter heeft de volgende taken: </w:t>
      </w:r>
    </w:p>
    <w:p w14:paraId="0E74AF46" w14:textId="77777777" w:rsidR="0055098E" w:rsidRDefault="0055098E" w:rsidP="0055098E">
      <w:pPr>
        <w:numPr>
          <w:ilvl w:val="0"/>
          <w:numId w:val="189"/>
        </w:numPr>
        <w:pBdr>
          <w:top w:val="nil"/>
          <w:left w:val="nil"/>
          <w:bottom w:val="nil"/>
          <w:right w:val="nil"/>
          <w:between w:val="nil"/>
        </w:pBdr>
        <w:spacing w:line="360" w:lineRule="auto"/>
        <w:rPr>
          <w:color w:val="000000"/>
          <w:u w:val="single"/>
        </w:rPr>
      </w:pPr>
      <w:r>
        <w:rPr>
          <w:color w:val="000000"/>
        </w:rPr>
        <w:t>Voorbereiden van de vergadering; </w:t>
      </w:r>
    </w:p>
    <w:p w14:paraId="2D74BCCA" w14:textId="77777777" w:rsidR="0055098E" w:rsidRDefault="0055098E" w:rsidP="0055098E">
      <w:pPr>
        <w:numPr>
          <w:ilvl w:val="0"/>
          <w:numId w:val="189"/>
        </w:numPr>
        <w:pBdr>
          <w:top w:val="nil"/>
          <w:left w:val="nil"/>
          <w:bottom w:val="nil"/>
          <w:right w:val="nil"/>
          <w:between w:val="nil"/>
        </w:pBdr>
        <w:spacing w:line="360" w:lineRule="auto"/>
        <w:rPr>
          <w:color w:val="000000"/>
          <w:u w:val="single"/>
        </w:rPr>
      </w:pPr>
      <w:r>
        <w:rPr>
          <w:color w:val="000000"/>
        </w:rPr>
        <w:t>Voorbereiden van de agenda; </w:t>
      </w:r>
    </w:p>
    <w:p w14:paraId="727B593C" w14:textId="77777777" w:rsidR="0055098E" w:rsidRDefault="0055098E" w:rsidP="0055098E">
      <w:pPr>
        <w:numPr>
          <w:ilvl w:val="0"/>
          <w:numId w:val="189"/>
        </w:numPr>
        <w:pBdr>
          <w:top w:val="nil"/>
          <w:left w:val="nil"/>
          <w:bottom w:val="nil"/>
          <w:right w:val="nil"/>
          <w:between w:val="nil"/>
        </w:pBdr>
        <w:spacing w:line="360" w:lineRule="auto"/>
        <w:rPr>
          <w:color w:val="000000"/>
          <w:u w:val="single"/>
        </w:rPr>
      </w:pPr>
      <w:r>
        <w:rPr>
          <w:color w:val="000000"/>
        </w:rPr>
        <w:t>Voorzitten van de vergadering (openen, schorsen, heropenen, sluiten en het leiden van de vergaderingen); </w:t>
      </w:r>
    </w:p>
    <w:p w14:paraId="011B5A6C" w14:textId="77777777" w:rsidR="0055098E" w:rsidRDefault="0055098E" w:rsidP="0055098E">
      <w:pPr>
        <w:numPr>
          <w:ilvl w:val="0"/>
          <w:numId w:val="189"/>
        </w:numPr>
        <w:pBdr>
          <w:top w:val="nil"/>
          <w:left w:val="nil"/>
          <w:bottom w:val="nil"/>
          <w:right w:val="nil"/>
          <w:between w:val="nil"/>
        </w:pBdr>
        <w:spacing w:line="360" w:lineRule="auto"/>
        <w:rPr>
          <w:color w:val="000000"/>
          <w:u w:val="single"/>
        </w:rPr>
      </w:pPr>
      <w:r>
        <w:rPr>
          <w:color w:val="000000"/>
        </w:rPr>
        <w:t>Spreekbuis tijdens externe contacten van de OR; </w:t>
      </w:r>
    </w:p>
    <w:p w14:paraId="11688C06" w14:textId="77777777" w:rsidR="0055098E" w:rsidRDefault="0055098E" w:rsidP="0055098E">
      <w:pPr>
        <w:numPr>
          <w:ilvl w:val="0"/>
          <w:numId w:val="189"/>
        </w:numPr>
        <w:pBdr>
          <w:top w:val="nil"/>
          <w:left w:val="nil"/>
          <w:bottom w:val="nil"/>
          <w:right w:val="nil"/>
          <w:between w:val="nil"/>
        </w:pBdr>
        <w:spacing w:after="160" w:line="360" w:lineRule="auto"/>
        <w:rPr>
          <w:color w:val="000000"/>
          <w:u w:val="single"/>
        </w:rPr>
      </w:pPr>
      <w:r>
        <w:rPr>
          <w:color w:val="000000"/>
        </w:rPr>
        <w:t>Onderhouden structureel overleg met directeur. </w:t>
      </w:r>
    </w:p>
    <w:p w14:paraId="72D06ACA" w14:textId="77777777" w:rsidR="0055098E" w:rsidRPr="00F512DC" w:rsidRDefault="0055098E" w:rsidP="0055098E">
      <w:pPr>
        <w:numPr>
          <w:ilvl w:val="0"/>
          <w:numId w:val="189"/>
        </w:numPr>
        <w:pBdr>
          <w:top w:val="nil"/>
          <w:left w:val="nil"/>
          <w:bottom w:val="nil"/>
          <w:right w:val="nil"/>
          <w:between w:val="nil"/>
        </w:pBdr>
        <w:spacing w:after="160" w:line="360" w:lineRule="auto"/>
        <w:rPr>
          <w:color w:val="000000"/>
          <w:u w:val="single"/>
        </w:rPr>
      </w:pPr>
      <w:r>
        <w:rPr>
          <w:color w:val="000000"/>
        </w:rPr>
        <w:t xml:space="preserve">Mocht de voorzitter verhinderd zijn, dan wordt deze vervangen door een lid vanuit het schoolteam. </w:t>
      </w:r>
    </w:p>
    <w:p w14:paraId="409DBDF5" w14:textId="77777777" w:rsidR="0055098E" w:rsidRDefault="0055098E" w:rsidP="0055098E">
      <w:pPr>
        <w:numPr>
          <w:ilvl w:val="0"/>
          <w:numId w:val="189"/>
        </w:numPr>
        <w:pBdr>
          <w:top w:val="nil"/>
          <w:left w:val="nil"/>
          <w:bottom w:val="nil"/>
          <w:right w:val="nil"/>
          <w:between w:val="nil"/>
        </w:pBdr>
        <w:spacing w:after="160" w:line="360" w:lineRule="auto"/>
        <w:rPr>
          <w:color w:val="000000"/>
          <w:u w:val="single"/>
        </w:rPr>
      </w:pPr>
      <w:r>
        <w:rPr>
          <w:color w:val="000000"/>
        </w:rPr>
        <w:t xml:space="preserve">Nieuwe aanmeldingen voor de OR lopen via de voorzitter en secretaris. </w:t>
      </w:r>
    </w:p>
    <w:p w14:paraId="7E8D37E4" w14:textId="77777777" w:rsidR="0055098E" w:rsidRDefault="0055098E" w:rsidP="0055098E">
      <w:pPr>
        <w:pBdr>
          <w:top w:val="nil"/>
          <w:left w:val="nil"/>
          <w:bottom w:val="nil"/>
          <w:right w:val="nil"/>
          <w:between w:val="nil"/>
        </w:pBdr>
        <w:spacing w:line="360" w:lineRule="auto"/>
        <w:rPr>
          <w:color w:val="000000"/>
        </w:rPr>
      </w:pPr>
      <w:r>
        <w:rPr>
          <w:color w:val="000000"/>
          <w:u w:val="single"/>
        </w:rPr>
        <w:t xml:space="preserve">Secretaris </w:t>
      </w:r>
      <w:r>
        <w:rPr>
          <w:color w:val="000000"/>
        </w:rPr>
        <w:br/>
        <w:t>De secretaris van de OR wordt verkozen uit een van de leden en heeft de volgende taken: </w:t>
      </w:r>
    </w:p>
    <w:p w14:paraId="0AA62882" w14:textId="77777777" w:rsidR="0055098E" w:rsidRDefault="0055098E" w:rsidP="0055098E">
      <w:pPr>
        <w:numPr>
          <w:ilvl w:val="0"/>
          <w:numId w:val="181"/>
        </w:numPr>
        <w:pBdr>
          <w:top w:val="nil"/>
          <w:left w:val="nil"/>
          <w:bottom w:val="nil"/>
          <w:right w:val="nil"/>
          <w:between w:val="nil"/>
        </w:pBdr>
        <w:spacing w:line="360" w:lineRule="auto"/>
        <w:rPr>
          <w:color w:val="000000"/>
        </w:rPr>
      </w:pPr>
      <w:r>
        <w:rPr>
          <w:color w:val="000000"/>
        </w:rPr>
        <w:t>Verantwoordelijk voor in- en uitgaande post;</w:t>
      </w:r>
    </w:p>
    <w:p w14:paraId="236CAE50" w14:textId="77777777" w:rsidR="0055098E" w:rsidRDefault="0055098E" w:rsidP="0055098E">
      <w:pPr>
        <w:numPr>
          <w:ilvl w:val="0"/>
          <w:numId w:val="181"/>
        </w:numPr>
        <w:pBdr>
          <w:top w:val="nil"/>
          <w:left w:val="nil"/>
          <w:bottom w:val="nil"/>
          <w:right w:val="nil"/>
          <w:between w:val="nil"/>
        </w:pBdr>
        <w:spacing w:line="360" w:lineRule="auto"/>
        <w:rPr>
          <w:color w:val="000000"/>
        </w:rPr>
      </w:pPr>
      <w:r>
        <w:rPr>
          <w:color w:val="000000"/>
        </w:rPr>
        <w:t>Verantwoordelijk voor archivering;</w:t>
      </w:r>
    </w:p>
    <w:p w14:paraId="1B67F78D" w14:textId="77777777" w:rsidR="0055098E" w:rsidRDefault="0055098E" w:rsidP="0055098E">
      <w:pPr>
        <w:numPr>
          <w:ilvl w:val="0"/>
          <w:numId w:val="181"/>
        </w:numPr>
        <w:pBdr>
          <w:top w:val="nil"/>
          <w:left w:val="nil"/>
          <w:bottom w:val="nil"/>
          <w:right w:val="nil"/>
          <w:between w:val="nil"/>
        </w:pBdr>
        <w:spacing w:line="360" w:lineRule="auto"/>
        <w:rPr>
          <w:color w:val="000000"/>
        </w:rPr>
      </w:pPr>
      <w:r>
        <w:rPr>
          <w:color w:val="000000"/>
        </w:rPr>
        <w:t>Verantwoordelijk voor het verspreiden van de vergaderstukken; </w:t>
      </w:r>
    </w:p>
    <w:p w14:paraId="7E909072" w14:textId="77777777" w:rsidR="0055098E" w:rsidRDefault="0055098E" w:rsidP="0055098E">
      <w:pPr>
        <w:numPr>
          <w:ilvl w:val="0"/>
          <w:numId w:val="181"/>
        </w:numPr>
        <w:pBdr>
          <w:top w:val="nil"/>
          <w:left w:val="nil"/>
          <w:bottom w:val="nil"/>
          <w:right w:val="nil"/>
          <w:between w:val="nil"/>
        </w:pBdr>
        <w:spacing w:line="360" w:lineRule="auto"/>
        <w:rPr>
          <w:color w:val="000000"/>
        </w:rPr>
      </w:pPr>
      <w:r>
        <w:rPr>
          <w:color w:val="000000"/>
        </w:rPr>
        <w:t>Verantwoordelijk voor notulen;</w:t>
      </w:r>
    </w:p>
    <w:p w14:paraId="0B025669" w14:textId="77777777" w:rsidR="0055098E" w:rsidRDefault="0055098E" w:rsidP="0055098E">
      <w:pPr>
        <w:numPr>
          <w:ilvl w:val="0"/>
          <w:numId w:val="181"/>
        </w:numPr>
        <w:pBdr>
          <w:top w:val="nil"/>
          <w:left w:val="nil"/>
          <w:bottom w:val="nil"/>
          <w:right w:val="nil"/>
          <w:between w:val="nil"/>
        </w:pBdr>
        <w:spacing w:line="360" w:lineRule="auto"/>
        <w:rPr>
          <w:color w:val="000000"/>
        </w:rPr>
      </w:pPr>
      <w:r>
        <w:rPr>
          <w:color w:val="000000"/>
        </w:rPr>
        <w:t>Verantwoordelijk voor jaarverslag;</w:t>
      </w:r>
    </w:p>
    <w:p w14:paraId="73B9AA52" w14:textId="77777777" w:rsidR="0055098E" w:rsidRPr="00F512DC" w:rsidRDefault="0055098E" w:rsidP="0055098E">
      <w:pPr>
        <w:numPr>
          <w:ilvl w:val="0"/>
          <w:numId w:val="181"/>
        </w:numPr>
        <w:pBdr>
          <w:top w:val="nil"/>
          <w:left w:val="nil"/>
          <w:bottom w:val="nil"/>
          <w:right w:val="nil"/>
          <w:between w:val="nil"/>
        </w:pBdr>
        <w:spacing w:after="160" w:line="360" w:lineRule="auto"/>
        <w:rPr>
          <w:color w:val="000000"/>
          <w:u w:val="single"/>
        </w:rPr>
      </w:pPr>
      <w:r>
        <w:rPr>
          <w:color w:val="000000"/>
        </w:rPr>
        <w:t xml:space="preserve">Nieuwe aanmeldingen voor de OR lopen via de voorzitter en secretaris. </w:t>
      </w:r>
    </w:p>
    <w:p w14:paraId="34C80420" w14:textId="77777777" w:rsidR="0055098E" w:rsidRDefault="0055098E" w:rsidP="0055098E">
      <w:pPr>
        <w:pStyle w:val="Kop2"/>
        <w:spacing w:line="360" w:lineRule="auto"/>
      </w:pPr>
    </w:p>
    <w:p w14:paraId="78530EAC" w14:textId="77777777" w:rsidR="0055098E" w:rsidRDefault="0055098E" w:rsidP="0055098E">
      <w:pPr>
        <w:pStyle w:val="Kop2"/>
        <w:spacing w:line="360" w:lineRule="auto"/>
      </w:pPr>
      <w:bookmarkStart w:id="214" w:name="_1t3h5sf" w:colFirst="0" w:colLast="0"/>
      <w:bookmarkEnd w:id="214"/>
      <w:r>
        <w:t>Aanwezigheid, absentie en verkiezingen</w:t>
      </w:r>
    </w:p>
    <w:p w14:paraId="2566CE87" w14:textId="77777777" w:rsidR="0055098E" w:rsidRDefault="0055098E" w:rsidP="0055098E">
      <w:pPr>
        <w:pBdr>
          <w:top w:val="nil"/>
          <w:left w:val="nil"/>
          <w:bottom w:val="nil"/>
          <w:right w:val="nil"/>
          <w:between w:val="nil"/>
        </w:pBdr>
        <w:spacing w:line="360" w:lineRule="auto"/>
        <w:rPr>
          <w:color w:val="000000"/>
        </w:rPr>
      </w:pPr>
      <w:r>
        <w:rPr>
          <w:color w:val="000000"/>
        </w:rPr>
        <w:t>1. Leden bij een jaarlijkse verkiezing gekozen, hebben zitting voor drie jaar. In tussentijdse vacatures wordt voorzien uiterlijk bij de eerstvolgende jaarlijkse verkiezing. Degene die in een tussentijdse verkiezing wordt gekozen, treedt in het rooster van aftreden in de plaats van diegene die hij/zij opvolgt.</w:t>
      </w:r>
    </w:p>
    <w:p w14:paraId="740DD633" w14:textId="77777777" w:rsidR="0055098E" w:rsidRDefault="0055098E" w:rsidP="0055098E">
      <w:pPr>
        <w:pBdr>
          <w:top w:val="nil"/>
          <w:left w:val="nil"/>
          <w:bottom w:val="nil"/>
          <w:right w:val="nil"/>
          <w:between w:val="nil"/>
        </w:pBdr>
        <w:spacing w:line="360" w:lineRule="auto"/>
        <w:rPr>
          <w:color w:val="000000"/>
        </w:rPr>
      </w:pPr>
      <w:r>
        <w:rPr>
          <w:color w:val="000000"/>
        </w:rPr>
        <w:t>2. Elk jaar treedt volgens een door de OR vast te stellen rooster, een aan de zittingstermijn gerelateerd deel van de leden af. De aftredende leden zijn terstond herkiesbaar, indien zij op het tijdstip van de verkiezingen behoren tot de ouders.</w:t>
      </w:r>
    </w:p>
    <w:p w14:paraId="51DF5577" w14:textId="77777777" w:rsidR="0055098E" w:rsidRDefault="0055098E" w:rsidP="0055098E">
      <w:pPr>
        <w:pBdr>
          <w:top w:val="nil"/>
          <w:left w:val="nil"/>
          <w:bottom w:val="nil"/>
          <w:right w:val="nil"/>
          <w:between w:val="nil"/>
        </w:pBdr>
        <w:spacing w:line="360" w:lineRule="auto"/>
        <w:rPr>
          <w:color w:val="000000"/>
        </w:rPr>
      </w:pPr>
      <w:r>
        <w:rPr>
          <w:color w:val="000000"/>
        </w:rPr>
        <w:t xml:space="preserve">3. Indien leden van de OR meerdere vergaderingen of werkgroep afspraken verzuimen,  wordt er een gesprek ingepland met de desbetreffende persoon. Is er na dit gesprek geen verbetering, dan volgen er consequenties.  </w:t>
      </w:r>
    </w:p>
    <w:p w14:paraId="7FDEA8A4" w14:textId="77777777" w:rsidR="0055098E" w:rsidRDefault="0055098E" w:rsidP="0055098E">
      <w:pPr>
        <w:pBdr>
          <w:top w:val="nil"/>
          <w:left w:val="nil"/>
          <w:bottom w:val="nil"/>
          <w:right w:val="nil"/>
          <w:between w:val="nil"/>
        </w:pBdr>
        <w:spacing w:line="360" w:lineRule="auto"/>
        <w:rPr>
          <w:color w:val="000000"/>
        </w:rPr>
      </w:pPr>
      <w:r>
        <w:rPr>
          <w:color w:val="000000"/>
        </w:rPr>
        <w:t>4. De OR kan op schriftelijk verzoek van tenminste tweederde deel van het aantal leden van de OR besluiten een lid uit de functie te ontzetten. Op de eerstvolgende jaarvergadering wordt het tussentijds aftreden van een individueel OR-lid voorgelegd. Het bedoelde OR-lid treedt daadwerkelijk af indien ten minste tweederde van de aanwezige ouders hiermee instemt. Dit verzoek kan slechts door de OR worden gedaan op grond van het feit dat de belanghebbende de werkzaamheden van de OR ernstig belemmert dan wel de OR schade berokkent.</w:t>
      </w:r>
    </w:p>
    <w:p w14:paraId="1BF8A9CB" w14:textId="77777777" w:rsidR="0055098E" w:rsidRDefault="0055098E" w:rsidP="0055098E">
      <w:pPr>
        <w:pBdr>
          <w:top w:val="nil"/>
          <w:left w:val="nil"/>
          <w:bottom w:val="nil"/>
          <w:right w:val="nil"/>
          <w:between w:val="nil"/>
        </w:pBdr>
        <w:spacing w:line="360" w:lineRule="auto"/>
        <w:rPr>
          <w:color w:val="000000"/>
        </w:rPr>
      </w:pPr>
      <w:r>
        <w:rPr>
          <w:color w:val="000000"/>
        </w:rPr>
        <w:t>5. Betrokkene wordt niet eerder tot aftreden gedwongen dan nadat deze in de gelegenheid is gesteld zich mondeling of schriftelijk te verweren.</w:t>
      </w:r>
    </w:p>
    <w:p w14:paraId="2D96A14C" w14:textId="77777777" w:rsidR="0055098E" w:rsidRDefault="0055098E" w:rsidP="0055098E">
      <w:pPr>
        <w:pBdr>
          <w:top w:val="nil"/>
          <w:left w:val="nil"/>
          <w:bottom w:val="nil"/>
          <w:right w:val="nil"/>
          <w:between w:val="nil"/>
        </w:pBdr>
        <w:spacing w:line="360" w:lineRule="auto"/>
        <w:rPr>
          <w:color w:val="000000"/>
        </w:rPr>
      </w:pPr>
      <w:r>
        <w:rPr>
          <w:color w:val="000000"/>
        </w:rPr>
        <w:t>6. Van het mondeling verweer wordt verslag gemaakt, dat aan betrokkene wordt toegezonden ter ondertekening voor akkoord. Weigert betrokkene de ondertekening dan wordt daarvan, zo mogelijk met vermelding van reden, melding gemaakt. Betrokkene stuurt het ondertekende verslag binnen veertien dagen retour, al of niet voorzien van opmerkingen.</w:t>
      </w:r>
    </w:p>
    <w:p w14:paraId="06B69E34" w14:textId="77777777" w:rsidR="0055098E" w:rsidRDefault="0055098E" w:rsidP="0055098E">
      <w:pPr>
        <w:pBdr>
          <w:top w:val="nil"/>
          <w:left w:val="nil"/>
          <w:bottom w:val="nil"/>
          <w:right w:val="nil"/>
          <w:between w:val="nil"/>
        </w:pBdr>
        <w:spacing w:line="360" w:lineRule="auto"/>
        <w:rPr>
          <w:color w:val="000000"/>
        </w:rPr>
      </w:pPr>
      <w:r>
        <w:rPr>
          <w:color w:val="000000"/>
        </w:rPr>
        <w:t>5. Van de uiteindelijke beslissing wordt betrokkene in kennis gesteld. De beslissing is met redenen omkleed.</w:t>
      </w:r>
    </w:p>
    <w:p w14:paraId="26DFF035" w14:textId="77777777" w:rsidR="0055098E" w:rsidRDefault="0055098E" w:rsidP="0055098E">
      <w:pPr>
        <w:pBdr>
          <w:top w:val="nil"/>
          <w:left w:val="nil"/>
          <w:bottom w:val="nil"/>
          <w:right w:val="nil"/>
          <w:between w:val="nil"/>
        </w:pBdr>
        <w:spacing w:line="360" w:lineRule="auto"/>
        <w:rPr>
          <w:b/>
          <w:color w:val="000000"/>
        </w:rPr>
      </w:pPr>
      <w:r>
        <w:rPr>
          <w:color w:val="000000"/>
        </w:rPr>
        <w:t xml:space="preserve">6. Als een OR-lid het lidmaatschap wil opzeggen, doet hij/zij dat bij de voorzitter.  </w:t>
      </w:r>
      <w:r>
        <w:rPr>
          <w:color w:val="000000"/>
        </w:rPr>
        <w:br/>
      </w:r>
      <w:r>
        <w:rPr>
          <w:color w:val="000000"/>
        </w:rPr>
        <w:br/>
        <w:t xml:space="preserve">7. </w:t>
      </w:r>
      <w:r w:rsidRPr="00A60B32">
        <w:t>Uit eenzelfde gezin kan niet meer dan één persoon lid zijn van de ouderraa</w:t>
      </w:r>
      <w:r>
        <w:t xml:space="preserve">d of MR. Dit ter voorkoming van eventuele belangen verstrengeling. </w:t>
      </w:r>
    </w:p>
    <w:p w14:paraId="780EE762" w14:textId="77777777" w:rsidR="0055098E" w:rsidRDefault="0055098E" w:rsidP="0055098E">
      <w:pPr>
        <w:pStyle w:val="Kop2"/>
        <w:spacing w:line="360" w:lineRule="auto"/>
      </w:pPr>
    </w:p>
    <w:p w14:paraId="6ECF9B67" w14:textId="77777777" w:rsidR="0055098E" w:rsidRDefault="0055098E" w:rsidP="0055098E">
      <w:pPr>
        <w:pStyle w:val="Kop2"/>
        <w:spacing w:line="360" w:lineRule="auto"/>
      </w:pPr>
      <w:bookmarkStart w:id="215" w:name="_4d34og8" w:colFirst="0" w:colLast="0"/>
      <w:bookmarkEnd w:id="215"/>
      <w:r>
        <w:t>Werkgroepen</w:t>
      </w:r>
    </w:p>
    <w:p w14:paraId="2D89A18D" w14:textId="77777777" w:rsidR="0055098E" w:rsidRDefault="0055098E" w:rsidP="0055098E">
      <w:pPr>
        <w:pBdr>
          <w:top w:val="nil"/>
          <w:left w:val="nil"/>
          <w:bottom w:val="nil"/>
          <w:right w:val="nil"/>
          <w:between w:val="nil"/>
        </w:pBdr>
        <w:spacing w:line="360" w:lineRule="auto"/>
        <w:rPr>
          <w:b/>
          <w:color w:val="000000"/>
        </w:rPr>
      </w:pPr>
      <w:r>
        <w:rPr>
          <w:color w:val="000000"/>
        </w:rPr>
        <w:t>De OR stelt werkgroepen in ten behoeve van de organisatie van activiteiten. De werkgroepen vallen onder de verantwoordelijkheid van de OR en staan onder leiding van een lid van de OR. Ook niet- OR leden kunnen zitting nemen in werkgroepen.</w:t>
      </w:r>
    </w:p>
    <w:p w14:paraId="14075DB1" w14:textId="77777777" w:rsidR="0055098E" w:rsidRDefault="0055098E" w:rsidP="0055098E">
      <w:pPr>
        <w:pStyle w:val="Kop2"/>
        <w:spacing w:line="360" w:lineRule="auto"/>
      </w:pPr>
    </w:p>
    <w:p w14:paraId="79A1FD01" w14:textId="77777777" w:rsidR="0055098E" w:rsidRDefault="0055098E" w:rsidP="0055098E">
      <w:pPr>
        <w:pStyle w:val="Kop2"/>
        <w:spacing w:line="360" w:lineRule="auto"/>
      </w:pPr>
      <w:bookmarkStart w:id="216" w:name="_2s8eyo1" w:colFirst="0" w:colLast="0"/>
      <w:bookmarkEnd w:id="216"/>
      <w:r>
        <w:t>De vergadering</w:t>
      </w:r>
    </w:p>
    <w:p w14:paraId="567407EC" w14:textId="77777777" w:rsidR="0055098E" w:rsidRDefault="0055098E" w:rsidP="0055098E">
      <w:pPr>
        <w:numPr>
          <w:ilvl w:val="0"/>
          <w:numId w:val="182"/>
        </w:numPr>
        <w:pBdr>
          <w:top w:val="nil"/>
          <w:left w:val="nil"/>
          <w:bottom w:val="nil"/>
          <w:right w:val="nil"/>
          <w:between w:val="nil"/>
        </w:pBdr>
        <w:spacing w:line="360" w:lineRule="auto"/>
        <w:rPr>
          <w:color w:val="000000"/>
        </w:rPr>
      </w:pPr>
      <w:r>
        <w:rPr>
          <w:color w:val="000000"/>
        </w:rPr>
        <w:t>De OR komt voor de uitoefening van zijn taak ten minste 8 keer per schooljaar bijeen. Hierbij wordt gestreefd naar een frequentie van om de 5 weken.  Met uitzondering van de zomervakantie</w:t>
      </w:r>
    </w:p>
    <w:p w14:paraId="3C60CC9D" w14:textId="77777777" w:rsidR="0055098E" w:rsidRDefault="0055098E" w:rsidP="0055098E">
      <w:pPr>
        <w:numPr>
          <w:ilvl w:val="0"/>
          <w:numId w:val="182"/>
        </w:numPr>
        <w:pBdr>
          <w:top w:val="nil"/>
          <w:left w:val="nil"/>
          <w:bottom w:val="nil"/>
          <w:right w:val="nil"/>
          <w:between w:val="nil"/>
        </w:pBdr>
        <w:spacing w:line="360" w:lineRule="auto"/>
        <w:rPr>
          <w:color w:val="000000"/>
        </w:rPr>
      </w:pPr>
      <w:r>
        <w:rPr>
          <w:color w:val="000000"/>
        </w:rPr>
        <w:t xml:space="preserve">De data van de vergaderingen worden openbaar gemaakt in de jaarkalender op de website en in de nieuwsbrief van de school. </w:t>
      </w:r>
    </w:p>
    <w:p w14:paraId="689681BE" w14:textId="77777777" w:rsidR="0055098E" w:rsidRDefault="0055098E" w:rsidP="0055098E">
      <w:pPr>
        <w:numPr>
          <w:ilvl w:val="0"/>
          <w:numId w:val="182"/>
        </w:numPr>
        <w:pBdr>
          <w:top w:val="nil"/>
          <w:left w:val="nil"/>
          <w:bottom w:val="nil"/>
          <w:right w:val="nil"/>
          <w:between w:val="nil"/>
        </w:pBdr>
        <w:spacing w:line="360" w:lineRule="auto"/>
        <w:rPr>
          <w:color w:val="000000"/>
        </w:rPr>
      </w:pPr>
      <w:r>
        <w:rPr>
          <w:color w:val="000000"/>
        </w:rPr>
        <w:t xml:space="preserve">Alle vergaderingen van de OR zijn openbaar en kunnen daarom door ouders of personeelsleden als toehoorder worden bijgewoond. </w:t>
      </w:r>
    </w:p>
    <w:p w14:paraId="70FC46A3" w14:textId="77777777" w:rsidR="0055098E" w:rsidRDefault="0055098E" w:rsidP="0055098E">
      <w:pPr>
        <w:numPr>
          <w:ilvl w:val="0"/>
          <w:numId w:val="182"/>
        </w:numPr>
        <w:pBdr>
          <w:top w:val="nil"/>
          <w:left w:val="nil"/>
          <w:bottom w:val="nil"/>
          <w:right w:val="nil"/>
          <w:between w:val="nil"/>
        </w:pBdr>
        <w:spacing w:line="360" w:lineRule="auto"/>
        <w:rPr>
          <w:color w:val="000000"/>
        </w:rPr>
      </w:pPr>
      <w:r>
        <w:rPr>
          <w:color w:val="000000"/>
        </w:rPr>
        <w:t>OR-leden ontvangen enkele dagen voor de vergadering de agenda en de bijbehorende stukken per e-mail.</w:t>
      </w:r>
    </w:p>
    <w:p w14:paraId="192EDBA5" w14:textId="77777777" w:rsidR="0055098E" w:rsidRDefault="0055098E" w:rsidP="0055098E">
      <w:pPr>
        <w:numPr>
          <w:ilvl w:val="0"/>
          <w:numId w:val="182"/>
        </w:numPr>
        <w:pBdr>
          <w:top w:val="nil"/>
          <w:left w:val="nil"/>
          <w:bottom w:val="nil"/>
          <w:right w:val="nil"/>
          <w:between w:val="nil"/>
        </w:pBdr>
        <w:spacing w:after="160" w:line="360" w:lineRule="auto"/>
        <w:rPr>
          <w:color w:val="000000"/>
        </w:rPr>
      </w:pPr>
      <w:r>
        <w:rPr>
          <w:color w:val="000000"/>
        </w:rPr>
        <w:t xml:space="preserve">De directie en een schoolteam lid is aanwezig bij de vergadering. Is dit niet mogelijk dan is er een afgevaardigde vanuit het team aanwezig. </w:t>
      </w:r>
    </w:p>
    <w:p w14:paraId="35AD094E" w14:textId="77777777" w:rsidR="0055098E" w:rsidRPr="00F512DC" w:rsidRDefault="0055098E" w:rsidP="0055098E">
      <w:pPr>
        <w:pBdr>
          <w:top w:val="nil"/>
          <w:left w:val="nil"/>
          <w:bottom w:val="nil"/>
          <w:right w:val="nil"/>
          <w:between w:val="nil"/>
        </w:pBdr>
        <w:spacing w:line="360" w:lineRule="auto"/>
        <w:ind w:left="720"/>
        <w:rPr>
          <w:color w:val="000000"/>
        </w:rPr>
      </w:pPr>
    </w:p>
    <w:p w14:paraId="4A4AD04C" w14:textId="77777777" w:rsidR="0055098E" w:rsidRDefault="0055098E" w:rsidP="0055098E">
      <w:pPr>
        <w:pStyle w:val="Kop2"/>
        <w:spacing w:line="360" w:lineRule="auto"/>
        <w:rPr>
          <w:color w:val="000000"/>
        </w:rPr>
      </w:pPr>
      <w:bookmarkStart w:id="217" w:name="_17dp8vu" w:colFirst="0" w:colLast="0"/>
      <w:bookmarkEnd w:id="217"/>
      <w:r>
        <w:t>De agenda</w:t>
      </w:r>
    </w:p>
    <w:p w14:paraId="3325E115" w14:textId="77777777" w:rsidR="0055098E" w:rsidRDefault="0055098E" w:rsidP="0055098E">
      <w:pPr>
        <w:numPr>
          <w:ilvl w:val="0"/>
          <w:numId w:val="183"/>
        </w:numPr>
        <w:pBdr>
          <w:top w:val="nil"/>
          <w:left w:val="nil"/>
          <w:bottom w:val="nil"/>
          <w:right w:val="nil"/>
          <w:between w:val="nil"/>
        </w:pBdr>
        <w:spacing w:line="360" w:lineRule="auto"/>
        <w:rPr>
          <w:color w:val="000000"/>
        </w:rPr>
      </w:pPr>
      <w:r>
        <w:rPr>
          <w:color w:val="000000"/>
        </w:rPr>
        <w:t>De voorzitter stelt de agenda op van de vergadering volgens een vaste indeling.</w:t>
      </w:r>
    </w:p>
    <w:p w14:paraId="4F38A491" w14:textId="77777777" w:rsidR="0055098E" w:rsidRDefault="0055098E" w:rsidP="0055098E">
      <w:pPr>
        <w:numPr>
          <w:ilvl w:val="0"/>
          <w:numId w:val="183"/>
        </w:numPr>
        <w:pBdr>
          <w:top w:val="nil"/>
          <w:left w:val="nil"/>
          <w:bottom w:val="nil"/>
          <w:right w:val="nil"/>
          <w:between w:val="nil"/>
        </w:pBdr>
        <w:spacing w:line="360" w:lineRule="auto"/>
        <w:rPr>
          <w:color w:val="000000"/>
        </w:rPr>
      </w:pPr>
      <w:r>
        <w:rPr>
          <w:color w:val="000000"/>
        </w:rPr>
        <w:t>Een week voor het verzenden van de agenda, stuurt de voorzitter een app aan alle OR-leden en de directie met het verzoek tot aanleveren van agendapunten voor een gestelde datum.</w:t>
      </w:r>
    </w:p>
    <w:p w14:paraId="4B0E2285" w14:textId="77777777" w:rsidR="0055098E" w:rsidRDefault="0055098E" w:rsidP="0055098E">
      <w:pPr>
        <w:numPr>
          <w:ilvl w:val="0"/>
          <w:numId w:val="183"/>
        </w:numPr>
        <w:pBdr>
          <w:top w:val="nil"/>
          <w:left w:val="nil"/>
          <w:bottom w:val="nil"/>
          <w:right w:val="nil"/>
          <w:between w:val="nil"/>
        </w:pBdr>
        <w:spacing w:line="360" w:lineRule="auto"/>
        <w:rPr>
          <w:color w:val="000000"/>
        </w:rPr>
      </w:pPr>
      <w:r>
        <w:rPr>
          <w:color w:val="000000"/>
        </w:rPr>
        <w:t>Alle OR-leden en de directie houden zich aan de door de voorzitter gestelde deadlines.</w:t>
      </w:r>
    </w:p>
    <w:p w14:paraId="784F2BF8" w14:textId="77777777" w:rsidR="0055098E" w:rsidRDefault="0055098E" w:rsidP="0055098E">
      <w:pPr>
        <w:numPr>
          <w:ilvl w:val="0"/>
          <w:numId w:val="183"/>
        </w:numPr>
        <w:pBdr>
          <w:top w:val="nil"/>
          <w:left w:val="nil"/>
          <w:bottom w:val="nil"/>
          <w:right w:val="nil"/>
          <w:between w:val="nil"/>
        </w:pBdr>
        <w:spacing w:line="360" w:lineRule="auto"/>
        <w:rPr>
          <w:color w:val="000000"/>
        </w:rPr>
      </w:pPr>
      <w:r>
        <w:rPr>
          <w:color w:val="000000"/>
        </w:rPr>
        <w:t>Op de agenda staan onderwerpen die door de voorzitter en de directie zijn besproken en onderwerpen die door de overige leden zijn aangedragen.</w:t>
      </w:r>
    </w:p>
    <w:p w14:paraId="1056B944" w14:textId="77777777" w:rsidR="0055098E" w:rsidRDefault="0055098E" w:rsidP="0055098E">
      <w:pPr>
        <w:numPr>
          <w:ilvl w:val="0"/>
          <w:numId w:val="183"/>
        </w:numPr>
        <w:pBdr>
          <w:top w:val="nil"/>
          <w:left w:val="nil"/>
          <w:bottom w:val="nil"/>
          <w:right w:val="nil"/>
          <w:between w:val="nil"/>
        </w:pBdr>
        <w:spacing w:line="360" w:lineRule="auto"/>
        <w:rPr>
          <w:color w:val="000000"/>
        </w:rPr>
      </w:pPr>
      <w:r>
        <w:rPr>
          <w:color w:val="000000"/>
        </w:rPr>
        <w:t>Ieder lid van de OR kan een onderwerp op de agenda plaatsen.</w:t>
      </w:r>
    </w:p>
    <w:p w14:paraId="6A0E1608" w14:textId="77777777" w:rsidR="0055098E" w:rsidRDefault="0055098E" w:rsidP="0055098E">
      <w:pPr>
        <w:numPr>
          <w:ilvl w:val="0"/>
          <w:numId w:val="183"/>
        </w:numPr>
        <w:pBdr>
          <w:top w:val="nil"/>
          <w:left w:val="nil"/>
          <w:bottom w:val="nil"/>
          <w:right w:val="nil"/>
          <w:between w:val="nil"/>
        </w:pBdr>
        <w:spacing w:after="160" w:line="360" w:lineRule="auto"/>
        <w:rPr>
          <w:color w:val="000000"/>
        </w:rPr>
      </w:pPr>
      <w:r>
        <w:rPr>
          <w:color w:val="000000"/>
        </w:rPr>
        <w:t>De agenda is mede gebaseerd op de evenementen planning van de school.</w:t>
      </w:r>
      <w:r>
        <w:rPr>
          <w:color w:val="000000"/>
        </w:rPr>
        <w:br/>
      </w:r>
    </w:p>
    <w:p w14:paraId="397010D1" w14:textId="77777777" w:rsidR="0055098E" w:rsidRDefault="0055098E" w:rsidP="0055098E">
      <w:pPr>
        <w:pStyle w:val="Kop2"/>
        <w:spacing w:line="360" w:lineRule="auto"/>
        <w:rPr>
          <w:color w:val="000000"/>
        </w:rPr>
      </w:pPr>
      <w:bookmarkStart w:id="218" w:name="_3rdcrjn" w:colFirst="0" w:colLast="0"/>
      <w:bookmarkEnd w:id="218"/>
      <w:r>
        <w:t>Quorum en besluitvorming </w:t>
      </w:r>
    </w:p>
    <w:p w14:paraId="1B41E896"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 xml:space="preserve">Elk lid staat voor één stem. </w:t>
      </w:r>
    </w:p>
    <w:p w14:paraId="4A8480FB"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De OR besluit bij meerderheid van stemmen in een vergadering waarin tenminste de helft plus één van het totaal aantal leden aanwezig is. </w:t>
      </w:r>
    </w:p>
    <w:p w14:paraId="585509C1"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Indien in een vergadering het vereiste aantal leden niet aanwezig is, wordt een extra vergadering belegd. Deze laatste vergadering wordt gehouden en is gerechtigd besluiten te nemen ongeacht het aantal leden dat is opgekomen. </w:t>
      </w:r>
    </w:p>
    <w:p w14:paraId="51641285"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Indien gewenst kan over zaken mondeling gestemd worden en over personen wordt schriftelijk gestemd. </w:t>
      </w:r>
    </w:p>
    <w:p w14:paraId="07275741"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Blanco stemmen tellen voor het bepalen van de meerderheid niet mee. </w:t>
      </w:r>
    </w:p>
    <w:p w14:paraId="0B4B116A"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Stemmen bij volmacht is niet mogelijk. </w:t>
      </w:r>
    </w:p>
    <w:p w14:paraId="59E7B6D8" w14:textId="77777777" w:rsidR="0055098E" w:rsidRDefault="0055098E" w:rsidP="0055098E">
      <w:pPr>
        <w:numPr>
          <w:ilvl w:val="0"/>
          <w:numId w:val="185"/>
        </w:numPr>
        <w:pBdr>
          <w:top w:val="nil"/>
          <w:left w:val="nil"/>
          <w:bottom w:val="nil"/>
          <w:right w:val="nil"/>
          <w:between w:val="nil"/>
        </w:pBdr>
        <w:spacing w:line="360" w:lineRule="auto"/>
        <w:rPr>
          <w:color w:val="000000"/>
        </w:rPr>
      </w:pPr>
      <w:r>
        <w:rPr>
          <w:color w:val="000000"/>
        </w:rPr>
        <w:t>Wordt bij een stemming over personen (bijvoorbeeld bij benoemingen) bij de eerste stemming geen meerderheid behaald, dan vindt herstemming plaats tussen hen die bij de eerste stemming de meeste stemmen kregen. Bij deze herstemming wordt degene met de meeste stemmen gekozen.</w:t>
      </w:r>
    </w:p>
    <w:p w14:paraId="295E642C" w14:textId="77777777" w:rsidR="0055098E" w:rsidRDefault="0055098E" w:rsidP="0055098E">
      <w:pPr>
        <w:numPr>
          <w:ilvl w:val="0"/>
          <w:numId w:val="185"/>
        </w:numPr>
        <w:pBdr>
          <w:top w:val="nil"/>
          <w:left w:val="nil"/>
          <w:bottom w:val="nil"/>
          <w:right w:val="nil"/>
          <w:between w:val="nil"/>
        </w:pBdr>
        <w:spacing w:after="160" w:line="360" w:lineRule="auto"/>
        <w:rPr>
          <w:color w:val="000000"/>
        </w:rPr>
      </w:pPr>
      <w:r>
        <w:rPr>
          <w:color w:val="000000"/>
        </w:rPr>
        <w:t>Bij staking van de stemmen over een door de OR te nemen besluit dat geen betrekking heeft op personen, wordt deze zaak op de eerstvolgende vergadering van de OR opnieuw aan de orde gesteld. Staken de stemmen opnieuw, dan wordt het voorstel geacht te zijn verworpen</w:t>
      </w:r>
    </w:p>
    <w:p w14:paraId="2535AE73" w14:textId="77777777" w:rsidR="0055098E" w:rsidRDefault="0055098E" w:rsidP="0055098E">
      <w:pPr>
        <w:numPr>
          <w:ilvl w:val="0"/>
          <w:numId w:val="185"/>
        </w:numPr>
        <w:pBdr>
          <w:top w:val="nil"/>
          <w:left w:val="nil"/>
          <w:bottom w:val="nil"/>
          <w:right w:val="nil"/>
          <w:between w:val="nil"/>
        </w:pBdr>
        <w:spacing w:after="160" w:line="360" w:lineRule="auto"/>
        <w:rPr>
          <w:color w:val="000000"/>
        </w:rPr>
      </w:pPr>
      <w:r>
        <w:rPr>
          <w:color w:val="000000"/>
        </w:rPr>
        <w:t xml:space="preserve">Prioriteit binnen de OR is om de integriteit te bewaken, transparant te zijn en tegenstrijdige belangen te behartigen. </w:t>
      </w:r>
    </w:p>
    <w:p w14:paraId="177229AD" w14:textId="77777777" w:rsidR="0055098E" w:rsidRDefault="0055098E" w:rsidP="0055098E">
      <w:pPr>
        <w:pStyle w:val="Kop2"/>
        <w:spacing w:line="360" w:lineRule="auto"/>
      </w:pPr>
    </w:p>
    <w:p w14:paraId="11B598A8" w14:textId="77777777" w:rsidR="0055098E" w:rsidRDefault="0055098E" w:rsidP="0055098E">
      <w:pPr>
        <w:pStyle w:val="Kop2"/>
        <w:spacing w:line="360" w:lineRule="auto"/>
      </w:pPr>
      <w:bookmarkStart w:id="219" w:name="_26in1rg" w:colFirst="0" w:colLast="0"/>
      <w:bookmarkEnd w:id="219"/>
      <w:r>
        <w:t>Financiële verantwoording</w:t>
      </w:r>
    </w:p>
    <w:p w14:paraId="7EAE3174" w14:textId="77777777" w:rsidR="0055098E" w:rsidRDefault="0055098E" w:rsidP="0055098E">
      <w:pPr>
        <w:pBdr>
          <w:top w:val="nil"/>
          <w:left w:val="nil"/>
          <w:bottom w:val="nil"/>
          <w:right w:val="nil"/>
          <w:between w:val="nil"/>
        </w:pBdr>
        <w:spacing w:line="360" w:lineRule="auto"/>
        <w:rPr>
          <w:b/>
          <w:color w:val="000000"/>
        </w:rPr>
      </w:pPr>
      <w:r>
        <w:rPr>
          <w:b/>
          <w:color w:val="000000"/>
        </w:rPr>
        <w:t>Penningmeester</w:t>
      </w:r>
    </w:p>
    <w:p w14:paraId="7BAC39D4" w14:textId="77777777" w:rsidR="0055098E" w:rsidRDefault="0055098E" w:rsidP="0055098E">
      <w:pPr>
        <w:numPr>
          <w:ilvl w:val="0"/>
          <w:numId w:val="188"/>
        </w:numPr>
        <w:pBdr>
          <w:top w:val="nil"/>
          <w:left w:val="nil"/>
          <w:bottom w:val="nil"/>
          <w:right w:val="nil"/>
          <w:between w:val="nil"/>
        </w:pBdr>
        <w:spacing w:after="160" w:line="360" w:lineRule="auto"/>
      </w:pPr>
      <w:r>
        <w:rPr>
          <w:color w:val="000000"/>
        </w:rPr>
        <w:t>De penningmeester maakt jaarlijks een financieel verslag en stelt de begroting op voor het komend jaar. Deze worden ter goedkeuring voorgelegd aan de OR en tijdens de jaarvergadering vastgesteld.</w:t>
      </w:r>
    </w:p>
    <w:p w14:paraId="1933829D" w14:textId="77777777" w:rsidR="0055098E" w:rsidRDefault="0055098E" w:rsidP="0055098E">
      <w:pPr>
        <w:numPr>
          <w:ilvl w:val="0"/>
          <w:numId w:val="188"/>
        </w:numPr>
        <w:pBdr>
          <w:top w:val="nil"/>
          <w:left w:val="nil"/>
          <w:bottom w:val="nil"/>
          <w:right w:val="nil"/>
          <w:between w:val="nil"/>
        </w:pBdr>
        <w:spacing w:after="160" w:line="360" w:lineRule="auto"/>
      </w:pPr>
      <w:r>
        <w:rPr>
          <w:color w:val="000000"/>
        </w:rPr>
        <w:t xml:space="preserve">De penningmeester beheert de door het schoolbestuur verstrekte gelden ten behoeve van de OR. De OR is hierover verantwoording verschuldigd aan het schoolbestuur. </w:t>
      </w:r>
    </w:p>
    <w:p w14:paraId="6826799B" w14:textId="77777777" w:rsidR="0055098E" w:rsidRDefault="0055098E" w:rsidP="0055098E">
      <w:pPr>
        <w:numPr>
          <w:ilvl w:val="0"/>
          <w:numId w:val="188"/>
        </w:numPr>
        <w:pBdr>
          <w:top w:val="nil"/>
          <w:left w:val="nil"/>
          <w:bottom w:val="nil"/>
          <w:right w:val="nil"/>
          <w:between w:val="nil"/>
        </w:pBdr>
        <w:spacing w:after="160" w:line="360" w:lineRule="auto"/>
      </w:pPr>
      <w:r>
        <w:rPr>
          <w:color w:val="000000"/>
        </w:rPr>
        <w:t>Tevens beheert de penningmeester de gelden verkregen uit de vrijwillige bijdrage van de ouders, alsmede gelden verkregen uit andere bronnen. De OR is over het beheer ervan verantwoording verschuldigd aan de ouders.</w:t>
      </w:r>
    </w:p>
    <w:p w14:paraId="27140E78" w14:textId="77777777" w:rsidR="0055098E" w:rsidRDefault="0055098E" w:rsidP="0055098E">
      <w:pPr>
        <w:numPr>
          <w:ilvl w:val="0"/>
          <w:numId w:val="188"/>
        </w:numPr>
        <w:pBdr>
          <w:top w:val="nil"/>
          <w:left w:val="nil"/>
          <w:bottom w:val="nil"/>
          <w:right w:val="nil"/>
          <w:between w:val="nil"/>
        </w:pBdr>
        <w:spacing w:after="160" w:line="360" w:lineRule="auto"/>
      </w:pPr>
      <w:r>
        <w:rPr>
          <w:color w:val="000000"/>
        </w:rPr>
        <w:t>Eén keer per jaar presenteert de penningmeester een financieel overzicht aan de OR.</w:t>
      </w:r>
    </w:p>
    <w:p w14:paraId="477BDF4B" w14:textId="77777777" w:rsidR="0055098E" w:rsidRDefault="0055098E" w:rsidP="0055098E">
      <w:pPr>
        <w:numPr>
          <w:ilvl w:val="0"/>
          <w:numId w:val="188"/>
        </w:numPr>
        <w:pBdr>
          <w:top w:val="nil"/>
          <w:left w:val="nil"/>
          <w:bottom w:val="nil"/>
          <w:right w:val="nil"/>
          <w:between w:val="nil"/>
        </w:pBdr>
        <w:spacing w:after="160" w:line="360" w:lineRule="auto"/>
      </w:pPr>
      <w:r>
        <w:rPr>
          <w:color w:val="000000"/>
        </w:rPr>
        <w:t xml:space="preserve">De kascontrole vindt plaats door twee onafhankelijke personen die gekozen zijn door de penningmeester. </w:t>
      </w:r>
    </w:p>
    <w:p w14:paraId="763227F2" w14:textId="77777777" w:rsidR="0055098E" w:rsidRDefault="0055098E" w:rsidP="0055098E">
      <w:pPr>
        <w:numPr>
          <w:ilvl w:val="0"/>
          <w:numId w:val="188"/>
        </w:numPr>
        <w:pBdr>
          <w:top w:val="nil"/>
          <w:left w:val="nil"/>
          <w:bottom w:val="nil"/>
          <w:right w:val="nil"/>
          <w:between w:val="nil"/>
        </w:pBdr>
        <w:spacing w:after="160" w:line="360" w:lineRule="auto"/>
      </w:pPr>
      <w:r>
        <w:rPr>
          <w:color w:val="000000"/>
        </w:rPr>
        <w:t xml:space="preserve">De penningmeester brengt van haar bevindingen schriftelijk verslag uit tijdens de jaarvergadering. Bij een positief oordeel over het financieel verslag en de financiële administratie van het afgelopen jaar deelt de penningsmeester de nieuwe begroting voor het komende jaar. Deze begroting wordt goedgekeurd door het schoolbestuur en de OR leden. </w:t>
      </w:r>
    </w:p>
    <w:p w14:paraId="7D3357BC" w14:textId="77777777" w:rsidR="0055098E" w:rsidRDefault="0055098E" w:rsidP="0055098E">
      <w:pPr>
        <w:pBdr>
          <w:top w:val="nil"/>
          <w:left w:val="nil"/>
          <w:bottom w:val="nil"/>
          <w:right w:val="nil"/>
          <w:between w:val="nil"/>
        </w:pBdr>
        <w:spacing w:line="360" w:lineRule="auto"/>
        <w:ind w:left="720"/>
        <w:rPr>
          <w:b/>
          <w:color w:val="000000"/>
        </w:rPr>
      </w:pPr>
    </w:p>
    <w:p w14:paraId="35B9CBFF" w14:textId="77777777" w:rsidR="0055098E" w:rsidRDefault="0055098E" w:rsidP="0055098E">
      <w:pPr>
        <w:pStyle w:val="Kop2"/>
        <w:spacing w:line="360" w:lineRule="auto"/>
        <w:rPr>
          <w:color w:val="000000"/>
        </w:rPr>
      </w:pPr>
      <w:bookmarkStart w:id="220" w:name="_lnxbz9" w:colFirst="0" w:colLast="0"/>
      <w:bookmarkEnd w:id="220"/>
      <w:r>
        <w:t>Notulen van de vergadering </w:t>
      </w:r>
    </w:p>
    <w:p w14:paraId="33D3C37D" w14:textId="77777777" w:rsidR="0055098E" w:rsidRDefault="0055098E" w:rsidP="0055098E">
      <w:pPr>
        <w:numPr>
          <w:ilvl w:val="0"/>
          <w:numId w:val="187"/>
        </w:numPr>
        <w:pBdr>
          <w:top w:val="nil"/>
          <w:left w:val="nil"/>
          <w:bottom w:val="nil"/>
          <w:right w:val="nil"/>
          <w:between w:val="nil"/>
        </w:pBdr>
        <w:spacing w:line="360" w:lineRule="auto"/>
        <w:rPr>
          <w:color w:val="000000"/>
        </w:rPr>
      </w:pPr>
      <w:r>
        <w:rPr>
          <w:color w:val="000000"/>
        </w:rPr>
        <w:t>De secretaris maakt van iedere vergadering van de OR een verslag, dat in de volgende vergadering door de OR wordt vastgesteld.</w:t>
      </w:r>
    </w:p>
    <w:p w14:paraId="5DFF61AF" w14:textId="77777777" w:rsidR="0055098E" w:rsidRDefault="0055098E" w:rsidP="0055098E">
      <w:pPr>
        <w:numPr>
          <w:ilvl w:val="0"/>
          <w:numId w:val="187"/>
        </w:numPr>
        <w:pBdr>
          <w:top w:val="nil"/>
          <w:left w:val="nil"/>
          <w:bottom w:val="nil"/>
          <w:right w:val="nil"/>
          <w:between w:val="nil"/>
        </w:pBdr>
        <w:spacing w:line="360" w:lineRule="auto"/>
        <w:rPr>
          <w:color w:val="000000"/>
        </w:rPr>
      </w:pPr>
      <w:r>
        <w:rPr>
          <w:color w:val="000000"/>
        </w:rPr>
        <w:t>Onderaan het verslag staat de actielijst. Een overzicht van aankomende taken, de verantwoordelijke en de gestelde datum.</w:t>
      </w:r>
    </w:p>
    <w:p w14:paraId="29535729" w14:textId="77777777" w:rsidR="0055098E" w:rsidRDefault="0055098E" w:rsidP="0055098E">
      <w:pPr>
        <w:numPr>
          <w:ilvl w:val="0"/>
          <w:numId w:val="187"/>
        </w:numPr>
        <w:pBdr>
          <w:top w:val="nil"/>
          <w:left w:val="nil"/>
          <w:bottom w:val="nil"/>
          <w:right w:val="nil"/>
          <w:between w:val="nil"/>
        </w:pBdr>
        <w:spacing w:line="360" w:lineRule="auto"/>
        <w:rPr>
          <w:color w:val="000000"/>
        </w:rPr>
      </w:pPr>
      <w:r>
        <w:rPr>
          <w:color w:val="000000"/>
        </w:rPr>
        <w:t>De notulen van de OR-vergadering zijn openbaar.</w:t>
      </w:r>
    </w:p>
    <w:p w14:paraId="7D437889" w14:textId="77777777" w:rsidR="0055098E" w:rsidRDefault="0055098E" w:rsidP="0055098E">
      <w:pPr>
        <w:numPr>
          <w:ilvl w:val="0"/>
          <w:numId w:val="187"/>
        </w:numPr>
        <w:pBdr>
          <w:top w:val="nil"/>
          <w:left w:val="nil"/>
          <w:bottom w:val="nil"/>
          <w:right w:val="nil"/>
          <w:between w:val="nil"/>
        </w:pBdr>
        <w:spacing w:after="160" w:line="360" w:lineRule="auto"/>
        <w:rPr>
          <w:color w:val="000000"/>
        </w:rPr>
      </w:pPr>
      <w:r>
        <w:rPr>
          <w:color w:val="000000"/>
        </w:rPr>
        <w:t>De notulen worden uiterlijk een week na vergadering opgesteld en verspreid onder alle MR-leden en de directie.</w:t>
      </w:r>
    </w:p>
    <w:p w14:paraId="20742C43" w14:textId="77777777" w:rsidR="0055098E" w:rsidRDefault="0055098E" w:rsidP="0055098E">
      <w:pPr>
        <w:pStyle w:val="Kop2"/>
        <w:spacing w:line="360" w:lineRule="auto"/>
      </w:pPr>
    </w:p>
    <w:p w14:paraId="23D2CFFF" w14:textId="77777777" w:rsidR="0055098E" w:rsidRDefault="0055098E" w:rsidP="0055098E">
      <w:pPr>
        <w:pStyle w:val="Kop2"/>
        <w:spacing w:line="360" w:lineRule="auto"/>
        <w:rPr>
          <w:color w:val="000000"/>
        </w:rPr>
      </w:pPr>
      <w:bookmarkStart w:id="221" w:name="_35nkun2" w:colFirst="0" w:colLast="0"/>
      <w:bookmarkEnd w:id="221"/>
      <w:r>
        <w:t>Communicatie en informatie </w:t>
      </w:r>
    </w:p>
    <w:p w14:paraId="69823251" w14:textId="77777777" w:rsidR="0055098E" w:rsidRDefault="0055098E" w:rsidP="0055098E">
      <w:pPr>
        <w:numPr>
          <w:ilvl w:val="0"/>
          <w:numId w:val="184"/>
        </w:numPr>
        <w:pBdr>
          <w:top w:val="nil"/>
          <w:left w:val="nil"/>
          <w:bottom w:val="nil"/>
          <w:right w:val="nil"/>
          <w:between w:val="nil"/>
        </w:pBdr>
        <w:spacing w:line="360" w:lineRule="auto"/>
        <w:rPr>
          <w:color w:val="000000"/>
        </w:rPr>
      </w:pPr>
      <w:r>
        <w:rPr>
          <w:color w:val="000000"/>
        </w:rPr>
        <w:t>Namens de voorzitter kan, indien van toepassing, na iedere vergadering schriftelijk verslag gedaan van de werkzaamheden van de OR in de schoolnieuwsbrief. </w:t>
      </w:r>
    </w:p>
    <w:p w14:paraId="42D12E9C" w14:textId="77777777" w:rsidR="0055098E" w:rsidRDefault="0055098E" w:rsidP="0055098E">
      <w:pPr>
        <w:numPr>
          <w:ilvl w:val="0"/>
          <w:numId w:val="184"/>
        </w:numPr>
        <w:pBdr>
          <w:top w:val="nil"/>
          <w:left w:val="nil"/>
          <w:bottom w:val="nil"/>
          <w:right w:val="nil"/>
          <w:between w:val="nil"/>
        </w:pBdr>
        <w:spacing w:after="160" w:line="360" w:lineRule="auto"/>
        <w:rPr>
          <w:color w:val="000000"/>
        </w:rPr>
      </w:pPr>
      <w:r>
        <w:rPr>
          <w:color w:val="000000"/>
        </w:rPr>
        <w:t>De inhoud van dit verslag wordt na iedere vergadering vastgesteld door de OR-leden. </w:t>
      </w:r>
    </w:p>
    <w:p w14:paraId="6DF5E0B3" w14:textId="77777777" w:rsidR="0055098E" w:rsidRDefault="0055098E" w:rsidP="0055098E">
      <w:pPr>
        <w:pStyle w:val="Kop2"/>
        <w:spacing w:line="360" w:lineRule="auto"/>
      </w:pPr>
    </w:p>
    <w:p w14:paraId="0CBA1E8E" w14:textId="77777777" w:rsidR="0055098E" w:rsidRDefault="0055098E" w:rsidP="0055098E">
      <w:pPr>
        <w:pStyle w:val="Kop2"/>
        <w:spacing w:line="360" w:lineRule="auto"/>
        <w:rPr>
          <w:color w:val="000000"/>
        </w:rPr>
      </w:pPr>
      <w:bookmarkStart w:id="222" w:name="_1ksv4uv" w:colFirst="0" w:colLast="0"/>
      <w:bookmarkEnd w:id="222"/>
      <w:r>
        <w:t>Ingekomen vragen van ouders en personeel</w:t>
      </w:r>
    </w:p>
    <w:p w14:paraId="5B32D3DF" w14:textId="77777777" w:rsidR="0055098E" w:rsidRDefault="0055098E" w:rsidP="0055098E">
      <w:pPr>
        <w:numPr>
          <w:ilvl w:val="0"/>
          <w:numId w:val="186"/>
        </w:numPr>
        <w:pBdr>
          <w:top w:val="nil"/>
          <w:left w:val="nil"/>
          <w:bottom w:val="nil"/>
          <w:right w:val="nil"/>
          <w:between w:val="nil"/>
        </w:pBdr>
        <w:spacing w:line="360" w:lineRule="auto"/>
        <w:rPr>
          <w:color w:val="000000"/>
        </w:rPr>
      </w:pPr>
      <w:r>
        <w:rPr>
          <w:color w:val="000000"/>
        </w:rPr>
        <w:t>De OR heeft een mailadres waarop vragen van ouders en personeel kunnen worden ontvangen. </w:t>
      </w:r>
    </w:p>
    <w:p w14:paraId="47F70B3F" w14:textId="77777777" w:rsidR="0055098E" w:rsidRDefault="0055098E" w:rsidP="0055098E">
      <w:pPr>
        <w:numPr>
          <w:ilvl w:val="0"/>
          <w:numId w:val="186"/>
        </w:numPr>
        <w:pBdr>
          <w:top w:val="nil"/>
          <w:left w:val="nil"/>
          <w:bottom w:val="nil"/>
          <w:right w:val="nil"/>
          <w:between w:val="nil"/>
        </w:pBdr>
        <w:spacing w:line="360" w:lineRule="auto"/>
        <w:rPr>
          <w:color w:val="000000"/>
        </w:rPr>
      </w:pPr>
      <w:r>
        <w:rPr>
          <w:color w:val="000000"/>
        </w:rPr>
        <w:t>De voorzitter en de secretaris zijn geautoriseerd de mail te lezen. </w:t>
      </w:r>
    </w:p>
    <w:p w14:paraId="6B7745AD" w14:textId="77777777" w:rsidR="0055098E" w:rsidRPr="00F512DC" w:rsidRDefault="0055098E" w:rsidP="0055098E">
      <w:pPr>
        <w:numPr>
          <w:ilvl w:val="0"/>
          <w:numId w:val="186"/>
        </w:numPr>
        <w:pBdr>
          <w:top w:val="nil"/>
          <w:left w:val="nil"/>
          <w:bottom w:val="nil"/>
          <w:right w:val="nil"/>
          <w:between w:val="nil"/>
        </w:pBdr>
        <w:spacing w:line="360" w:lineRule="auto"/>
        <w:rPr>
          <w:color w:val="000000"/>
        </w:rPr>
      </w:pPr>
      <w:r>
        <w:rPr>
          <w:color w:val="000000"/>
        </w:rPr>
        <w:t>De ingekomen mail dient vertrouwelijk te worden behandeld. </w:t>
      </w:r>
    </w:p>
    <w:p w14:paraId="59B8FD39" w14:textId="77777777" w:rsidR="0055098E" w:rsidRDefault="0055098E" w:rsidP="0055098E">
      <w:pPr>
        <w:numPr>
          <w:ilvl w:val="0"/>
          <w:numId w:val="186"/>
        </w:numPr>
        <w:pBdr>
          <w:top w:val="nil"/>
          <w:left w:val="nil"/>
          <w:bottom w:val="nil"/>
          <w:right w:val="nil"/>
          <w:between w:val="nil"/>
        </w:pBdr>
        <w:spacing w:line="360" w:lineRule="auto"/>
        <w:rPr>
          <w:color w:val="000000"/>
        </w:rPr>
      </w:pPr>
      <w:r>
        <w:rPr>
          <w:color w:val="000000"/>
        </w:rPr>
        <w:t>Naast het mailadres kunnen ouders en personeel leden van de OR persoonlijk benaderen of een brief sturen. </w:t>
      </w:r>
    </w:p>
    <w:p w14:paraId="28D76BD2" w14:textId="77777777" w:rsidR="0055098E" w:rsidRDefault="0055098E" w:rsidP="0055098E">
      <w:pPr>
        <w:numPr>
          <w:ilvl w:val="0"/>
          <w:numId w:val="186"/>
        </w:numPr>
        <w:pBdr>
          <w:top w:val="nil"/>
          <w:left w:val="nil"/>
          <w:bottom w:val="nil"/>
          <w:right w:val="nil"/>
          <w:between w:val="nil"/>
        </w:pBdr>
        <w:spacing w:line="360" w:lineRule="auto"/>
        <w:rPr>
          <w:color w:val="000000"/>
        </w:rPr>
      </w:pPr>
      <w:r>
        <w:rPr>
          <w:color w:val="000000"/>
        </w:rPr>
        <w:t xml:space="preserve">Om bekend te laten zijn wie de leden zijn, is er in de schoolgids een stuk opgenomen. </w:t>
      </w:r>
    </w:p>
    <w:p w14:paraId="6B501148" w14:textId="77777777" w:rsidR="0055098E" w:rsidRDefault="0055098E" w:rsidP="0055098E">
      <w:pPr>
        <w:pBdr>
          <w:top w:val="nil"/>
          <w:left w:val="nil"/>
          <w:bottom w:val="nil"/>
          <w:right w:val="nil"/>
          <w:between w:val="nil"/>
        </w:pBdr>
        <w:spacing w:line="360" w:lineRule="auto"/>
        <w:ind w:left="360"/>
        <w:rPr>
          <w:color w:val="000000"/>
        </w:rPr>
      </w:pPr>
    </w:p>
    <w:p w14:paraId="79B3E79F" w14:textId="77777777" w:rsidR="0055098E" w:rsidRDefault="0055098E" w:rsidP="0055098E">
      <w:pPr>
        <w:pStyle w:val="Kop2"/>
        <w:spacing w:line="360" w:lineRule="auto"/>
        <w:rPr>
          <w:color w:val="000000"/>
        </w:rPr>
      </w:pPr>
      <w:bookmarkStart w:id="223" w:name="_44sinio" w:colFirst="0" w:colLast="0"/>
      <w:bookmarkEnd w:id="223"/>
      <w:r>
        <w:t>Onvoorzien </w:t>
      </w:r>
    </w:p>
    <w:p w14:paraId="05C9B155" w14:textId="77777777" w:rsidR="0055098E" w:rsidRDefault="0055098E" w:rsidP="0055098E">
      <w:pPr>
        <w:pBdr>
          <w:top w:val="nil"/>
          <w:left w:val="nil"/>
          <w:bottom w:val="nil"/>
          <w:right w:val="nil"/>
          <w:between w:val="nil"/>
        </w:pBdr>
        <w:spacing w:line="360" w:lineRule="auto"/>
        <w:rPr>
          <w:color w:val="000000"/>
        </w:rPr>
      </w:pPr>
      <w:r>
        <w:rPr>
          <w:color w:val="000000"/>
        </w:rPr>
        <w:t>In gevallen waarin dit reglement niet voorziet, beslist de OR op voorstel van de voorzitter, met in achtneming van de opgestelde statuten. </w:t>
      </w:r>
    </w:p>
    <w:p w14:paraId="25A4B304" w14:textId="77777777" w:rsidR="0055098E" w:rsidRDefault="0055098E" w:rsidP="0055098E">
      <w:pPr>
        <w:pStyle w:val="Kop2"/>
        <w:spacing w:line="360" w:lineRule="auto"/>
      </w:pPr>
    </w:p>
    <w:p w14:paraId="3A746F94" w14:textId="77777777" w:rsidR="0055098E" w:rsidRDefault="0055098E" w:rsidP="0055098E">
      <w:pPr>
        <w:pStyle w:val="Kop2"/>
        <w:spacing w:line="360" w:lineRule="auto"/>
      </w:pPr>
      <w:bookmarkStart w:id="224" w:name="_2jxsxqh" w:colFirst="0" w:colLast="0"/>
      <w:bookmarkEnd w:id="224"/>
      <w:r>
        <w:t>Wijzing en vaststelling van het huishoudelijke reglement </w:t>
      </w:r>
    </w:p>
    <w:p w14:paraId="1FE9536A" w14:textId="77777777" w:rsidR="0055098E" w:rsidRDefault="0055098E" w:rsidP="0055098E">
      <w:pPr>
        <w:pBdr>
          <w:top w:val="nil"/>
          <w:left w:val="nil"/>
          <w:bottom w:val="nil"/>
          <w:right w:val="nil"/>
          <w:between w:val="nil"/>
        </w:pBdr>
        <w:spacing w:line="360" w:lineRule="auto"/>
        <w:rPr>
          <w:color w:val="000000"/>
        </w:rPr>
      </w:pPr>
      <w:r>
        <w:rPr>
          <w:color w:val="000000"/>
        </w:rPr>
        <w:t>De OR is te allen tijde bevoegd het huishoudelijke reglement te wijzigen en opnieuw vast te stellen. De secretaris draagt er zorg voor dat het bevoegd gezag over de wijzigingen na vaststelling door de OR wordt geïnformeerd.</w:t>
      </w:r>
    </w:p>
    <w:p w14:paraId="5531CA65" w14:textId="77777777" w:rsidR="0055098E" w:rsidRDefault="0055098E" w:rsidP="0055098E">
      <w:pPr>
        <w:pBdr>
          <w:top w:val="nil"/>
          <w:left w:val="nil"/>
          <w:bottom w:val="nil"/>
          <w:right w:val="nil"/>
          <w:between w:val="nil"/>
        </w:pBdr>
        <w:spacing w:line="360" w:lineRule="auto"/>
        <w:rPr>
          <w:color w:val="000000"/>
        </w:rPr>
      </w:pPr>
      <w:r>
        <w:rPr>
          <w:color w:val="000000"/>
        </w:rPr>
        <w:br/>
      </w:r>
    </w:p>
    <w:p w14:paraId="722E6A11" w14:textId="77777777" w:rsidR="0055098E" w:rsidRDefault="0055098E" w:rsidP="0055098E">
      <w:pPr>
        <w:spacing w:line="360" w:lineRule="auto"/>
      </w:pPr>
    </w:p>
    <w:p w14:paraId="79A80529" w14:textId="77777777" w:rsidR="0055098E" w:rsidRDefault="0055098E" w:rsidP="0055098E">
      <w:pPr>
        <w:spacing w:line="360" w:lineRule="auto"/>
      </w:pPr>
    </w:p>
    <w:p w14:paraId="0461551B" w14:textId="77777777" w:rsidR="0055098E" w:rsidRPr="00E82EC6" w:rsidRDefault="0055098E" w:rsidP="009270C9">
      <w:pPr>
        <w:ind w:left="0"/>
        <w:rPr>
          <w:lang w:eastAsia="nl-NL"/>
        </w:rPr>
      </w:pPr>
    </w:p>
    <w:sectPr w:rsidR="0055098E" w:rsidRPr="00E82EC6" w:rsidSect="00593AC1">
      <w:headerReference w:type="default" r:id="rId58"/>
      <w:footerReference w:type="default" r:id="rId59"/>
      <w:pgSz w:w="11905" w:h="16837"/>
      <w:pgMar w:top="2424" w:right="3862" w:bottom="1104" w:left="1419" w:header="708" w:footer="708" w:gutter="0"/>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FBE86" w14:textId="77777777" w:rsidR="00CD677D" w:rsidRDefault="00CD677D" w:rsidP="008F3FFB">
      <w:r>
        <w:separator/>
      </w:r>
    </w:p>
  </w:endnote>
  <w:endnote w:type="continuationSeparator" w:id="0">
    <w:p w14:paraId="3DFF5581" w14:textId="77777777" w:rsidR="00CD677D" w:rsidRDefault="00CD677D" w:rsidP="008F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altName w:val="﷽﷽﷽﷽﷽﷽﷽﷽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Calibri">
    <w:altName w:val="Times New Roman"/>
    <w:panose1 w:val="00000000000000000000"/>
    <w:charset w:val="00"/>
    <w:family w:val="roman"/>
    <w:notTrueType/>
    <w:pitch w:val="default"/>
  </w:font>
  <w:font w:name="Arial,Arial Black,Calibri">
    <w:altName w:val="Times New Roman"/>
    <w:panose1 w:val="00000000000000000000"/>
    <w:charset w:val="00"/>
    <w:family w:val="roman"/>
    <w:notTrueType/>
    <w:pitch w:val="default"/>
  </w:font>
  <w:font w:name="Calibri,BoldItalic">
    <w:panose1 w:val="00000000000000000000"/>
    <w:charset w:val="00"/>
    <w:family w:val="swiss"/>
    <w:notTrueType/>
    <w:pitch w:val="default"/>
    <w:sig w:usb0="00000003" w:usb1="00000000" w:usb2="00000000" w:usb3="00000000" w:csb0="00000001" w:csb1="00000000"/>
  </w:font>
  <w:font w:name="Arial,Calibri">
    <w:altName w:val="Times New Roman"/>
    <w:panose1 w:val="00000000000000000000"/>
    <w:charset w:val="00"/>
    <w:family w:val="roman"/>
    <w:notTrueType/>
    <w:pitch w:val="default"/>
  </w:font>
  <w:font w:name="Arial,Calibri,Bold">
    <w:altName w:val="Times New Roman"/>
    <w:panose1 w:val="00000000000000000000"/>
    <w:charset w:val="00"/>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 w:name="Arial,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erdana,Arial">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109547"/>
      <w:docPartObj>
        <w:docPartGallery w:val="Page Numbers (Bottom of Page)"/>
        <w:docPartUnique/>
      </w:docPartObj>
    </w:sdtPr>
    <w:sdtContent>
      <w:p w14:paraId="378E60AC" w14:textId="5F99E729" w:rsidR="00305381" w:rsidRDefault="00305381">
        <w:pPr>
          <w:pStyle w:val="Voettekst"/>
          <w:jc w:val="right"/>
        </w:pPr>
        <w:r>
          <w:fldChar w:fldCharType="begin"/>
        </w:r>
        <w:r>
          <w:instrText>PAGE   \* MERGEFORMAT</w:instrText>
        </w:r>
        <w:r>
          <w:fldChar w:fldCharType="separate"/>
        </w:r>
        <w:r>
          <w:rPr>
            <w:noProof/>
          </w:rPr>
          <w:t>2</w:t>
        </w:r>
        <w:r>
          <w:fldChar w:fldCharType="end"/>
        </w:r>
      </w:p>
    </w:sdtContent>
  </w:sdt>
  <w:p w14:paraId="6C1F65CC" w14:textId="77777777" w:rsidR="00305381" w:rsidRDefault="003053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2FFB" w14:textId="77777777" w:rsidR="00305381" w:rsidRDefault="003053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17</w:t>
    </w:r>
    <w:r>
      <w:rPr>
        <w:rStyle w:val="Paginanummer"/>
      </w:rPr>
      <w:fldChar w:fldCharType="end"/>
    </w:r>
  </w:p>
  <w:p w14:paraId="742A5B1D" w14:textId="77777777" w:rsidR="00305381" w:rsidRDefault="00305381">
    <w:pPr>
      <w:pStyle w:val="Voetteks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7591" w14:textId="3972F847" w:rsidR="00305381" w:rsidRDefault="003053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53</w:t>
    </w:r>
    <w:r>
      <w:rPr>
        <w:rStyle w:val="Paginanummer"/>
      </w:rPr>
      <w:fldChar w:fldCharType="end"/>
    </w:r>
  </w:p>
  <w:p w14:paraId="52E72ADE" w14:textId="77777777" w:rsidR="00305381" w:rsidRDefault="00305381" w:rsidP="0097285D">
    <w:pPr>
      <w:pStyle w:val="Voettekst"/>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5799" w14:textId="77777777" w:rsidR="00593AC1" w:rsidRDefault="00593AC1">
    <w:pPr>
      <w:pStyle w:val="Style4"/>
      <w:widowControl/>
      <w:spacing w:line="240" w:lineRule="auto"/>
      <w:ind w:right="-2443"/>
      <w:jc w:val="right"/>
      <w:rPr>
        <w:rStyle w:val="FontStyle37"/>
      </w:rPr>
    </w:pPr>
    <w:r>
      <w:rPr>
        <w:rStyle w:val="FontStyle37"/>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1F74" w14:textId="77777777" w:rsidR="00593AC1" w:rsidRDefault="00593AC1">
    <w:pPr>
      <w:pStyle w:val="Style4"/>
      <w:widowControl/>
      <w:spacing w:line="240" w:lineRule="auto"/>
      <w:ind w:right="-2443"/>
      <w:jc w:val="right"/>
      <w:rPr>
        <w:rStyle w:val="FontStyle37"/>
      </w:rPr>
    </w:pPr>
    <w:r>
      <w:rPr>
        <w:rStyle w:val="FontStyle37"/>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06D0" w14:textId="77777777" w:rsidR="00593AC1" w:rsidRDefault="00593AC1" w:rsidP="006E24A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68B42AC8" w14:textId="77777777" w:rsidR="00593AC1" w:rsidRDefault="00593AC1" w:rsidP="00FA607F">
    <w:pPr>
      <w:pStyle w:val="Style24"/>
      <w:widowControl/>
      <w:spacing w:line="240" w:lineRule="auto"/>
      <w:ind w:right="360"/>
      <w:jc w:val="left"/>
      <w:rPr>
        <w:rStyle w:val="FontStyle41"/>
      </w:rPr>
    </w:pPr>
    <w:r>
      <w:rPr>
        <w:rStyle w:val="FontStyle41"/>
      </w:rPr>
      <w:t>Handtekening: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6251" w14:textId="77777777" w:rsidR="00593AC1" w:rsidRDefault="00593AC1" w:rsidP="006E24A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6</w:t>
    </w:r>
    <w:r>
      <w:rPr>
        <w:rStyle w:val="Paginanummer"/>
      </w:rPr>
      <w:fldChar w:fldCharType="end"/>
    </w:r>
  </w:p>
  <w:p w14:paraId="6077AD4B" w14:textId="77777777" w:rsidR="00593AC1" w:rsidRPr="00785CD3" w:rsidRDefault="00593AC1" w:rsidP="00FA607F">
    <w:pPr>
      <w:pStyle w:val="Voettekst"/>
      <w:ind w:right="360"/>
      <w:rPr>
        <w:rStyle w:val="FontStyle41"/>
        <w:rFonts w:ascii="Times New Roman" w:hAnsi="Times New Roman" w:cs="Times New Roman"/>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3881"/>
      <w:docPartObj>
        <w:docPartGallery w:val="Page Numbers (Bottom of Page)"/>
        <w:docPartUnique/>
      </w:docPartObj>
    </w:sdtPr>
    <w:sdtContent>
      <w:p w14:paraId="74953927" w14:textId="0E812480" w:rsidR="00305381" w:rsidRDefault="00305381" w:rsidP="003B52ED">
        <w:pPr>
          <w:pStyle w:val="Voettekst"/>
        </w:pPr>
        <w:r>
          <w:fldChar w:fldCharType="begin"/>
        </w:r>
        <w:r>
          <w:instrText xml:space="preserve"> PAGE   \* MERGEFORMAT </w:instrText>
        </w:r>
        <w:r>
          <w:fldChar w:fldCharType="separate"/>
        </w:r>
        <w:r>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093AA" w14:textId="77777777" w:rsidR="00CD677D" w:rsidRDefault="00CD677D" w:rsidP="008F3FFB">
      <w:r>
        <w:separator/>
      </w:r>
    </w:p>
  </w:footnote>
  <w:footnote w:type="continuationSeparator" w:id="0">
    <w:p w14:paraId="1258EEDB" w14:textId="77777777" w:rsidR="00CD677D" w:rsidRDefault="00CD677D" w:rsidP="008F3FFB">
      <w:r>
        <w:continuationSeparator/>
      </w:r>
    </w:p>
  </w:footnote>
  <w:footnote w:id="1">
    <w:p w14:paraId="58E752D5" w14:textId="77777777" w:rsidR="00305381" w:rsidRDefault="00305381" w:rsidP="0097285D">
      <w:pPr>
        <w:pStyle w:val="Voetnoottekst"/>
      </w:pPr>
      <w:r>
        <w:rPr>
          <w:rStyle w:val="Voetnootmarkering"/>
        </w:rPr>
        <w:footnoteRef/>
      </w:r>
      <w:r>
        <w:t xml:space="preserve"> SMART wil zeggen dat de doelstelling </w:t>
      </w:r>
      <w:r>
        <w:rPr>
          <w:spacing w:val="-2"/>
          <w:kern w:val="2"/>
        </w:rPr>
        <w:t>Specifieke, Meetbare, Acceptabele, Realistische en Tijdgebonden dient te zijn.</w:t>
      </w:r>
    </w:p>
  </w:footnote>
  <w:footnote w:id="2">
    <w:p w14:paraId="4D76C1A3" w14:textId="77777777" w:rsidR="00305381" w:rsidRDefault="00305381" w:rsidP="000E426E">
      <w:pPr>
        <w:rPr>
          <w:rFonts w:ascii="Times New Roman" w:eastAsia="Times New Roman" w:hAnsi="Times New Roman" w:cs="Times New Roman"/>
          <w:i/>
          <w:iCs/>
          <w:sz w:val="20"/>
          <w:szCs w:val="20"/>
          <w:lang w:eastAsia="nl-NL"/>
        </w:rPr>
      </w:pPr>
      <w:r>
        <w:rPr>
          <w:rStyle w:val="Voetnootmarkering"/>
        </w:rPr>
        <w:footnoteRef/>
      </w:r>
      <w:r>
        <w:t xml:space="preserve"> </w:t>
      </w:r>
      <w:r w:rsidRPr="004C288A">
        <w:rPr>
          <w:rFonts w:ascii="Times New Roman" w:eastAsia="Times New Roman" w:hAnsi="Times New Roman" w:cs="Times New Roman"/>
          <w:i/>
          <w:iCs/>
          <w:sz w:val="20"/>
          <w:szCs w:val="20"/>
          <w:lang w:eastAsia="nl-NL"/>
        </w:rPr>
        <w:t>Het bevoegd gezag/werkgever moet de meldingen over misstanden of inbreuken op een goede manier registreren. De gegevens over een melding mogen niet langer worden opgeslagen dan nodig is om aan wet- en regelgeving te voldoen</w:t>
      </w:r>
      <w:r w:rsidRPr="004C288A">
        <w:rPr>
          <w:rFonts w:ascii="Times New Roman" w:eastAsia="Times New Roman" w:hAnsi="Times New Roman" w:cs="Times New Roman"/>
          <w:sz w:val="20"/>
          <w:szCs w:val="20"/>
          <w:lang w:eastAsia="nl-NL"/>
        </w:rPr>
        <w:t>.</w:t>
      </w:r>
      <w:r w:rsidRPr="004C288A">
        <w:rPr>
          <w:rFonts w:ascii="Times New Roman" w:eastAsia="Times New Roman" w:hAnsi="Times New Roman" w:cs="Times New Roman"/>
          <w:i/>
          <w:iCs/>
          <w:sz w:val="20"/>
          <w:szCs w:val="20"/>
          <w:lang w:eastAsia="nl-NL"/>
        </w:rPr>
        <w:t xml:space="preserve"> Als een melding wordt gedaan via de telefoon of een ander spraakberichtsysteem, moet deze melding worden geregistreerd door: </w:t>
      </w:r>
    </w:p>
    <w:p w14:paraId="5FEF6D6B" w14:textId="77777777" w:rsidR="00305381" w:rsidRDefault="00305381" w:rsidP="000E426E">
      <w:pPr>
        <w:rPr>
          <w:rFonts w:ascii="Times New Roman" w:eastAsia="Times New Roman" w:hAnsi="Times New Roman" w:cs="Times New Roman"/>
          <w:i/>
          <w:iCs/>
          <w:sz w:val="20"/>
          <w:szCs w:val="20"/>
          <w:lang w:eastAsia="nl-NL"/>
        </w:rPr>
      </w:pPr>
      <w:r w:rsidRPr="004C288A">
        <w:rPr>
          <w:rFonts w:ascii="Times New Roman" w:eastAsia="Times New Roman" w:hAnsi="Times New Roman" w:cs="Times New Roman"/>
          <w:i/>
          <w:iCs/>
          <w:sz w:val="20"/>
          <w:szCs w:val="20"/>
          <w:lang w:eastAsia="nl-NL"/>
        </w:rPr>
        <w:t xml:space="preserve">• het gesprek op te nemen en als zodanig op te slaan; </w:t>
      </w:r>
    </w:p>
    <w:p w14:paraId="7F458E97" w14:textId="77777777" w:rsidR="00305381" w:rsidRPr="003F24F1" w:rsidRDefault="00305381" w:rsidP="000E426E">
      <w:pPr>
        <w:rPr>
          <w:rFonts w:ascii="Times New Roman" w:eastAsia="Times New Roman" w:hAnsi="Times New Roman" w:cs="Times New Roman"/>
          <w:sz w:val="20"/>
          <w:szCs w:val="20"/>
          <w:lang w:eastAsia="nl-NL"/>
        </w:rPr>
      </w:pPr>
      <w:r w:rsidRPr="004C288A">
        <w:rPr>
          <w:rFonts w:ascii="Times New Roman" w:eastAsia="Times New Roman" w:hAnsi="Times New Roman" w:cs="Times New Roman"/>
          <w:i/>
          <w:iCs/>
          <w:sz w:val="20"/>
          <w:szCs w:val="20"/>
          <w:lang w:eastAsia="nl-NL"/>
        </w:rPr>
        <w:t>• door een nauwkeurige schriftelijke weergave (transcriptie) van het gesprek op te slaan. Wil het bevoegd gezag/de werkgever het gesprek opnemen, dan moet de melder van tevoren toestemming geven. Wordt er een schriftelijke weergave opgeslagen, dan moet de melder de kans krijgen om de schriftelijke weergave te controleren, eventueel te corrigeren en goed te keuren.</w:t>
      </w:r>
      <w:r w:rsidRPr="004C288A">
        <w:rPr>
          <w:rFonts w:ascii="Times New Roman" w:eastAsia="Times New Roman" w:hAnsi="Times New Roman" w:cs="Times New Roman"/>
          <w:sz w:val="20"/>
          <w:szCs w:val="20"/>
          <w:lang w:eastAsia="nl-NL"/>
        </w:rPr>
        <w:t xml:space="preserve"> </w:t>
      </w:r>
    </w:p>
    <w:p w14:paraId="2A7C2633" w14:textId="77777777" w:rsidR="00305381" w:rsidRDefault="00305381" w:rsidP="000E426E">
      <w:pPr>
        <w:pStyle w:val="Voetnoottekst"/>
      </w:pPr>
    </w:p>
  </w:footnote>
  <w:footnote w:id="3">
    <w:p w14:paraId="0302A4FA" w14:textId="77777777" w:rsidR="00593AC1" w:rsidRPr="00BC60F8" w:rsidRDefault="00593AC1" w:rsidP="00593AC1">
      <w:pPr>
        <w:pStyle w:val="Voetnoottekst"/>
        <w:rPr>
          <w:sz w:val="16"/>
          <w:szCs w:val="16"/>
        </w:rPr>
      </w:pPr>
      <w:r>
        <w:rPr>
          <w:rStyle w:val="Voetnootmarkering"/>
        </w:rPr>
        <w:footnoteRef/>
      </w:r>
      <w:r>
        <w:t xml:space="preserve"> </w:t>
      </w:r>
      <w:r w:rsidRPr="00BC60F8">
        <w:rPr>
          <w:sz w:val="16"/>
          <w:szCs w:val="16"/>
        </w:rPr>
        <w:t>Wettelijke gezaghebber</w:t>
      </w:r>
      <w:r>
        <w:rPr>
          <w:sz w:val="16"/>
          <w:szCs w:val="16"/>
        </w:rPr>
        <w:t xml:space="preserve">. Bij gescheiden ouders, zie </w:t>
      </w:r>
      <w:hyperlink r:id="rId1" w:history="1">
        <w:r w:rsidRPr="00BC60F8">
          <w:rPr>
            <w:rStyle w:val="Hyperlink"/>
            <w:sz w:val="16"/>
            <w:szCs w:val="16"/>
          </w:rPr>
          <w:t>Informatierecht gescheiden ouders - Ouders &amp; Onderwijs (oudersenonderwijs.nl)</w:t>
        </w:r>
      </w:hyperlink>
      <w:r>
        <w:rPr>
          <w:sz w:val="16"/>
          <w:szCs w:val="16"/>
        </w:rPr>
        <w:t xml:space="preserve"> </w:t>
      </w:r>
    </w:p>
  </w:footnote>
  <w:footnote w:id="4">
    <w:p w14:paraId="177FAA4B" w14:textId="77777777" w:rsidR="00593AC1" w:rsidRPr="00C53765" w:rsidRDefault="00593AC1" w:rsidP="00593AC1">
      <w:pPr>
        <w:pStyle w:val="Voetnoottekst"/>
      </w:pPr>
      <w:r>
        <w:rPr>
          <w:rStyle w:val="Voetnootmarkering"/>
        </w:rPr>
        <w:footnoteRef/>
      </w:r>
      <w:r>
        <w:t xml:space="preserve"> </w:t>
      </w:r>
      <w:r w:rsidRPr="00C53765">
        <w:rPr>
          <w:sz w:val="16"/>
          <w:szCs w:val="16"/>
        </w:rPr>
        <w:t xml:space="preserve">Scholen wordt geadviseerd om dit formulier ten minste 1x per jaar aan ouders/verzorgers voor te leggen, bijvoorbeeld aan het begin van ieder schooljaar. </w:t>
      </w:r>
    </w:p>
  </w:footnote>
  <w:footnote w:id="5">
    <w:p w14:paraId="17B4BDD1" w14:textId="77777777" w:rsidR="00593AC1" w:rsidRPr="00C53765" w:rsidRDefault="00593AC1" w:rsidP="00593AC1">
      <w:pPr>
        <w:pStyle w:val="Voetnoottekst"/>
      </w:pPr>
      <w:r>
        <w:rPr>
          <w:rStyle w:val="Voetnootmarkering"/>
        </w:rPr>
        <w:footnoteRef/>
      </w:r>
      <w:r>
        <w:t xml:space="preserve"> </w:t>
      </w:r>
      <w:r w:rsidRPr="00E94578">
        <w:rPr>
          <w:sz w:val="16"/>
          <w:szCs w:val="16"/>
        </w:rPr>
        <w:t xml:space="preserve">Indien van toepassing, zie </w:t>
      </w:r>
      <w:hyperlink r:id="rId2" w:history="1">
        <w:r w:rsidRPr="00E94578">
          <w:rPr>
            <w:rStyle w:val="Hyperlink"/>
            <w:sz w:val="16"/>
            <w:szCs w:val="16"/>
          </w:rPr>
          <w:t>Informatierecht gescheiden ouders - Ouders &amp; Onderwijs (oudersenonderwijs.nl)</w:t>
        </w:r>
      </w:hyperlink>
    </w:p>
  </w:footnote>
  <w:footnote w:id="6">
    <w:p w14:paraId="0BE2B8BF" w14:textId="77777777" w:rsidR="00593AC1" w:rsidRPr="00E94578" w:rsidRDefault="00593AC1" w:rsidP="00593AC1">
      <w:pPr>
        <w:pStyle w:val="Voetnoottekst"/>
      </w:pPr>
      <w:r>
        <w:rPr>
          <w:rStyle w:val="Voetnootmarkering"/>
        </w:rPr>
        <w:footnoteRef/>
      </w:r>
      <w:r>
        <w:t xml:space="preserve"> </w:t>
      </w:r>
      <w:r w:rsidRPr="00E94578">
        <w:rPr>
          <w:sz w:val="16"/>
          <w:szCs w:val="16"/>
        </w:rPr>
        <w:t xml:space="preserve">Indien van toepassing, zie </w:t>
      </w:r>
      <w:hyperlink r:id="rId3" w:history="1">
        <w:r w:rsidRPr="00E94578">
          <w:rPr>
            <w:rStyle w:val="Hyperlink"/>
            <w:sz w:val="16"/>
            <w:szCs w:val="16"/>
          </w:rPr>
          <w:t>Informatierecht gescheiden ouders - Ouders &amp; Onderwijs (oudersenonderwijs.nl)</w:t>
        </w:r>
      </w:hyperlink>
    </w:p>
  </w:footnote>
  <w:footnote w:id="7">
    <w:p w14:paraId="13D6253F" w14:textId="77777777" w:rsidR="00593AC1" w:rsidRPr="00E94578" w:rsidRDefault="00593AC1" w:rsidP="00593AC1">
      <w:pPr>
        <w:pStyle w:val="Voetnoottekst"/>
      </w:pPr>
      <w:r>
        <w:rPr>
          <w:rStyle w:val="Voetnootmarkering"/>
        </w:rPr>
        <w:footnoteRef/>
      </w:r>
      <w:r>
        <w:t xml:space="preserve"> </w:t>
      </w:r>
      <w:r w:rsidRPr="00E94578">
        <w:rPr>
          <w:sz w:val="16"/>
          <w:szCs w:val="16"/>
        </w:rPr>
        <w:t xml:space="preserve">Indien van toepassing, zie </w:t>
      </w:r>
      <w:hyperlink r:id="rId4" w:history="1">
        <w:r w:rsidRPr="00E94578">
          <w:rPr>
            <w:rStyle w:val="Hyperlink"/>
            <w:sz w:val="16"/>
            <w:szCs w:val="16"/>
          </w:rPr>
          <w:t>Informatierecht gescheiden ouders - Ouders &amp; Onderwijs (oudersenonderwijs.nl)</w:t>
        </w:r>
      </w:hyperlink>
    </w:p>
  </w:footnote>
  <w:footnote w:id="8">
    <w:p w14:paraId="195F9BA9" w14:textId="77777777" w:rsidR="00593AC1" w:rsidRPr="007F32A7" w:rsidRDefault="00593AC1" w:rsidP="00593AC1">
      <w:pPr>
        <w:pStyle w:val="Voetnoottekst"/>
      </w:pPr>
      <w:r>
        <w:rPr>
          <w:rStyle w:val="Voetnootmarkering"/>
        </w:rPr>
        <w:footnoteRef/>
      </w:r>
      <w:r>
        <w:t xml:space="preserve"> </w:t>
      </w:r>
      <w:r w:rsidRPr="00BC60F8">
        <w:rPr>
          <w:sz w:val="16"/>
          <w:szCs w:val="16"/>
        </w:rPr>
        <w:t>Wettelijke gezaghebber</w:t>
      </w:r>
      <w:r>
        <w:rPr>
          <w:sz w:val="16"/>
          <w:szCs w:val="16"/>
        </w:rPr>
        <w:t xml:space="preserve">. Bij gescheiden ouders, zie </w:t>
      </w:r>
      <w:hyperlink r:id="rId5" w:history="1">
        <w:r w:rsidRPr="00BC60F8">
          <w:rPr>
            <w:rStyle w:val="Hyperlink"/>
            <w:sz w:val="16"/>
            <w:szCs w:val="16"/>
          </w:rPr>
          <w:t>Informatierecht gescheiden ouders - Ouders &amp; Onderwijs (oudersenonderwijs.nl)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7C3E" w14:textId="77777777" w:rsidR="00593AC1" w:rsidRDefault="00593AC1">
    <w:pPr>
      <w:pStyle w:val="Kopteks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DEA7" w14:textId="77777777" w:rsidR="00593AC1" w:rsidRDefault="00593A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FCEA" w14:textId="77777777" w:rsidR="00593AC1" w:rsidRDefault="00593AC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DBBC" w14:textId="77777777" w:rsidR="00305381" w:rsidRDefault="00305381">
    <w:pPr>
      <w:pStyle w:val="Koptekst"/>
      <w:jc w:val="right"/>
    </w:pPr>
  </w:p>
  <w:p w14:paraId="5708C5D7" w14:textId="77777777" w:rsidR="00305381" w:rsidRDefault="003053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83A8E"/>
    <w:multiLevelType w:val="multilevel"/>
    <w:tmpl w:val="2178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E91662"/>
    <w:multiLevelType w:val="multilevel"/>
    <w:tmpl w:val="CBB4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EF6144"/>
    <w:multiLevelType w:val="multilevel"/>
    <w:tmpl w:val="57CC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30703C"/>
    <w:multiLevelType w:val="hybridMultilevel"/>
    <w:tmpl w:val="1D36F772"/>
    <w:lvl w:ilvl="0" w:tplc="5E22A9F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4F2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269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E23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7A31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C93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AEF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C72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68B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4177E2"/>
    <w:multiLevelType w:val="multilevel"/>
    <w:tmpl w:val="E8F6CC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39646F4"/>
    <w:multiLevelType w:val="hybridMultilevel"/>
    <w:tmpl w:val="6AFE2AC4"/>
    <w:lvl w:ilvl="0" w:tplc="EB9E969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9478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5C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2BB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A71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43F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AC73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2A6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02B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EC1F3A"/>
    <w:multiLevelType w:val="multilevel"/>
    <w:tmpl w:val="6F0C93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5966CDC"/>
    <w:multiLevelType w:val="multilevel"/>
    <w:tmpl w:val="FD7079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6760B50"/>
    <w:multiLevelType w:val="multilevel"/>
    <w:tmpl w:val="405E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C26989"/>
    <w:multiLevelType w:val="hybridMultilevel"/>
    <w:tmpl w:val="07C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F3170"/>
    <w:multiLevelType w:val="multilevel"/>
    <w:tmpl w:val="C0CC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DA35AA"/>
    <w:multiLevelType w:val="multilevel"/>
    <w:tmpl w:val="02E4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6764BF"/>
    <w:multiLevelType w:val="multilevel"/>
    <w:tmpl w:val="99909D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9843206"/>
    <w:multiLevelType w:val="hybridMultilevel"/>
    <w:tmpl w:val="9E7EB2C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5" w15:restartNumberingAfterBreak="0">
    <w:nsid w:val="09D42D64"/>
    <w:multiLevelType w:val="hybridMultilevel"/>
    <w:tmpl w:val="2C98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355464"/>
    <w:multiLevelType w:val="hybridMultilevel"/>
    <w:tmpl w:val="918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B617C4"/>
    <w:multiLevelType w:val="hybridMultilevel"/>
    <w:tmpl w:val="84DA0E5A"/>
    <w:lvl w:ilvl="0" w:tplc="3DB6F5C0">
      <w:numFmt w:val="bullet"/>
      <w:lvlText w:val=""/>
      <w:lvlJc w:val="left"/>
      <w:pPr>
        <w:ind w:left="720" w:hanging="360"/>
      </w:pPr>
      <w:rPr>
        <w:rFonts w:ascii="Symbol" w:eastAsia="Cambria"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BA97D84"/>
    <w:multiLevelType w:val="hybridMultilevel"/>
    <w:tmpl w:val="0D1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C07972"/>
    <w:multiLevelType w:val="hybridMultilevel"/>
    <w:tmpl w:val="96467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C4A14A8"/>
    <w:multiLevelType w:val="hybridMultilevel"/>
    <w:tmpl w:val="1622778A"/>
    <w:lvl w:ilvl="0" w:tplc="DFCC4CB4">
      <w:start w:val="1"/>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1" w15:restartNumberingAfterBreak="0">
    <w:nsid w:val="0CA43290"/>
    <w:multiLevelType w:val="multilevel"/>
    <w:tmpl w:val="FB5E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D3B54F0"/>
    <w:multiLevelType w:val="hybridMultilevel"/>
    <w:tmpl w:val="A6D4BA20"/>
    <w:lvl w:ilvl="0" w:tplc="F43A01AE">
      <w:start w:val="1"/>
      <w:numFmt w:val="bullet"/>
      <w:lvlText w:val="•"/>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DE899C">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2C9420">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7483C4">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F0A336">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D82334">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004B56">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4CA060">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ACE6BA">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D470EF7"/>
    <w:multiLevelType w:val="hybridMultilevel"/>
    <w:tmpl w:val="BEA66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0DCE3CBF"/>
    <w:multiLevelType w:val="multilevel"/>
    <w:tmpl w:val="6864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E4A636E"/>
    <w:multiLevelType w:val="hybridMultilevel"/>
    <w:tmpl w:val="8A36A4E0"/>
    <w:lvl w:ilvl="0" w:tplc="A69641CC">
      <w:start w:val="1"/>
      <w:numFmt w:val="bullet"/>
      <w:lvlText w:val=""/>
      <w:lvlJc w:val="left"/>
      <w:pPr>
        <w:ind w:left="720" w:hanging="360"/>
      </w:pPr>
      <w:rPr>
        <w:rFonts w:ascii="Symbol" w:hAnsi="Symbol" w:hint="default"/>
      </w:rPr>
    </w:lvl>
    <w:lvl w:ilvl="1" w:tplc="BC0EE9A0">
      <w:start w:val="1"/>
      <w:numFmt w:val="bullet"/>
      <w:lvlText w:val="o"/>
      <w:lvlJc w:val="left"/>
      <w:pPr>
        <w:ind w:left="1440" w:hanging="360"/>
      </w:pPr>
      <w:rPr>
        <w:rFonts w:ascii="Courier New" w:hAnsi="Courier New" w:hint="default"/>
      </w:rPr>
    </w:lvl>
    <w:lvl w:ilvl="2" w:tplc="301627DE">
      <w:start w:val="1"/>
      <w:numFmt w:val="bullet"/>
      <w:lvlText w:val=""/>
      <w:lvlJc w:val="left"/>
      <w:pPr>
        <w:ind w:left="2160" w:hanging="360"/>
      </w:pPr>
      <w:rPr>
        <w:rFonts w:ascii="Wingdings" w:hAnsi="Wingdings" w:hint="default"/>
      </w:rPr>
    </w:lvl>
    <w:lvl w:ilvl="3" w:tplc="BEE83B8A">
      <w:start w:val="1"/>
      <w:numFmt w:val="bullet"/>
      <w:lvlText w:val=""/>
      <w:lvlJc w:val="left"/>
      <w:pPr>
        <w:ind w:left="2880" w:hanging="360"/>
      </w:pPr>
      <w:rPr>
        <w:rFonts w:ascii="Symbol" w:hAnsi="Symbol" w:hint="default"/>
      </w:rPr>
    </w:lvl>
    <w:lvl w:ilvl="4" w:tplc="9C46BE22">
      <w:start w:val="1"/>
      <w:numFmt w:val="bullet"/>
      <w:lvlText w:val="o"/>
      <w:lvlJc w:val="left"/>
      <w:pPr>
        <w:ind w:left="3600" w:hanging="360"/>
      </w:pPr>
      <w:rPr>
        <w:rFonts w:ascii="Courier New" w:hAnsi="Courier New" w:hint="default"/>
      </w:rPr>
    </w:lvl>
    <w:lvl w:ilvl="5" w:tplc="B69AE112">
      <w:start w:val="1"/>
      <w:numFmt w:val="bullet"/>
      <w:lvlText w:val=""/>
      <w:lvlJc w:val="left"/>
      <w:pPr>
        <w:ind w:left="4320" w:hanging="360"/>
      </w:pPr>
      <w:rPr>
        <w:rFonts w:ascii="Wingdings" w:hAnsi="Wingdings" w:hint="default"/>
      </w:rPr>
    </w:lvl>
    <w:lvl w:ilvl="6" w:tplc="F8F692A6">
      <w:start w:val="1"/>
      <w:numFmt w:val="bullet"/>
      <w:lvlText w:val=""/>
      <w:lvlJc w:val="left"/>
      <w:pPr>
        <w:ind w:left="5040" w:hanging="360"/>
      </w:pPr>
      <w:rPr>
        <w:rFonts w:ascii="Symbol" w:hAnsi="Symbol" w:hint="default"/>
      </w:rPr>
    </w:lvl>
    <w:lvl w:ilvl="7" w:tplc="7AB85D06">
      <w:start w:val="1"/>
      <w:numFmt w:val="bullet"/>
      <w:lvlText w:val="o"/>
      <w:lvlJc w:val="left"/>
      <w:pPr>
        <w:ind w:left="5760" w:hanging="360"/>
      </w:pPr>
      <w:rPr>
        <w:rFonts w:ascii="Courier New" w:hAnsi="Courier New" w:hint="default"/>
      </w:rPr>
    </w:lvl>
    <w:lvl w:ilvl="8" w:tplc="14E28DCC">
      <w:start w:val="1"/>
      <w:numFmt w:val="bullet"/>
      <w:lvlText w:val=""/>
      <w:lvlJc w:val="left"/>
      <w:pPr>
        <w:ind w:left="6480" w:hanging="360"/>
      </w:pPr>
      <w:rPr>
        <w:rFonts w:ascii="Wingdings" w:hAnsi="Wingdings" w:hint="default"/>
      </w:rPr>
    </w:lvl>
  </w:abstractNum>
  <w:abstractNum w:abstractNumId="26" w15:restartNumberingAfterBreak="0">
    <w:nsid w:val="0F8349BF"/>
    <w:multiLevelType w:val="multilevel"/>
    <w:tmpl w:val="D3E0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F987F0A"/>
    <w:multiLevelType w:val="hybridMultilevel"/>
    <w:tmpl w:val="0CFA3A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A84702"/>
    <w:multiLevelType w:val="hybridMultilevel"/>
    <w:tmpl w:val="9674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A971A6"/>
    <w:multiLevelType w:val="multilevel"/>
    <w:tmpl w:val="8B76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FEC7A9F"/>
    <w:multiLevelType w:val="hybridMultilevel"/>
    <w:tmpl w:val="FE6046A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1" w15:restartNumberingAfterBreak="0">
    <w:nsid w:val="10832DA3"/>
    <w:multiLevelType w:val="hybridMultilevel"/>
    <w:tmpl w:val="1984338E"/>
    <w:lvl w:ilvl="0" w:tplc="2CF4EE32">
      <w:start w:val="1"/>
      <w:numFmt w:val="lowerLetter"/>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6D5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AD5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345E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6C8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E55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2A3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4B2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5659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1D7059B"/>
    <w:multiLevelType w:val="multilevel"/>
    <w:tmpl w:val="7ECC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20E6109"/>
    <w:multiLevelType w:val="hybridMultilevel"/>
    <w:tmpl w:val="C944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9C2EFF"/>
    <w:multiLevelType w:val="hybridMultilevel"/>
    <w:tmpl w:val="A606E32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138F14C7"/>
    <w:multiLevelType w:val="hybridMultilevel"/>
    <w:tmpl w:val="788AC8F8"/>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6" w15:restartNumberingAfterBreak="0">
    <w:nsid w:val="13DF1273"/>
    <w:multiLevelType w:val="hybridMultilevel"/>
    <w:tmpl w:val="D04ED8CA"/>
    <w:lvl w:ilvl="0" w:tplc="2E18CBA0">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3EE4846"/>
    <w:multiLevelType w:val="multilevel"/>
    <w:tmpl w:val="C21A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44B28F5"/>
    <w:multiLevelType w:val="multilevel"/>
    <w:tmpl w:val="F83C9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44F52CF"/>
    <w:multiLevelType w:val="hybridMultilevel"/>
    <w:tmpl w:val="25DA6D6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15:restartNumberingAfterBreak="0">
    <w:nsid w:val="1532421C"/>
    <w:multiLevelType w:val="multilevel"/>
    <w:tmpl w:val="DF56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6BA1E05"/>
    <w:multiLevelType w:val="multilevel"/>
    <w:tmpl w:val="D806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701278C"/>
    <w:multiLevelType w:val="hybridMultilevel"/>
    <w:tmpl w:val="DBE6AFB6"/>
    <w:lvl w:ilvl="0" w:tplc="56127622">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0B684">
      <w:start w:val="1"/>
      <w:numFmt w:val="lowerLetter"/>
      <w:lvlText w:val="%2"/>
      <w:lvlJc w:val="left"/>
      <w:pPr>
        <w:ind w:left="4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A071A">
      <w:start w:val="1"/>
      <w:numFmt w:val="lowerRoman"/>
      <w:lvlText w:val="%3"/>
      <w:lvlJc w:val="left"/>
      <w:pPr>
        <w:ind w:left="5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0978C">
      <w:start w:val="1"/>
      <w:numFmt w:val="decimal"/>
      <w:lvlText w:val="%4"/>
      <w:lvlJc w:val="left"/>
      <w:pPr>
        <w:ind w:left="6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6EE8E">
      <w:start w:val="1"/>
      <w:numFmt w:val="lowerLetter"/>
      <w:lvlText w:val="%5"/>
      <w:lvlJc w:val="left"/>
      <w:pPr>
        <w:ind w:left="6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81408">
      <w:start w:val="1"/>
      <w:numFmt w:val="lowerRoman"/>
      <w:lvlText w:val="%6"/>
      <w:lvlJc w:val="left"/>
      <w:pPr>
        <w:ind w:left="7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C74B0">
      <w:start w:val="1"/>
      <w:numFmt w:val="decimal"/>
      <w:lvlText w:val="%7"/>
      <w:lvlJc w:val="left"/>
      <w:pPr>
        <w:ind w:left="8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A82BE2">
      <w:start w:val="1"/>
      <w:numFmt w:val="lowerLetter"/>
      <w:lvlText w:val="%8"/>
      <w:lvlJc w:val="left"/>
      <w:pPr>
        <w:ind w:left="8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80C4B6">
      <w:start w:val="1"/>
      <w:numFmt w:val="lowerRoman"/>
      <w:lvlText w:val="%9"/>
      <w:lvlJc w:val="left"/>
      <w:pPr>
        <w:ind w:left="9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82E5DF1"/>
    <w:multiLevelType w:val="hybridMultilevel"/>
    <w:tmpl w:val="67C8BDF8"/>
    <w:lvl w:ilvl="0" w:tplc="52CE1612">
      <w:start w:val="1"/>
      <w:numFmt w:val="bullet"/>
      <w:lvlText w:val=""/>
      <w:lvlJc w:val="left"/>
      <w:pPr>
        <w:ind w:left="720" w:hanging="360"/>
      </w:pPr>
      <w:rPr>
        <w:rFonts w:ascii="Symbol" w:hAnsi="Symbol" w:hint="default"/>
      </w:rPr>
    </w:lvl>
    <w:lvl w:ilvl="1" w:tplc="06D8C598">
      <w:start w:val="1"/>
      <w:numFmt w:val="bullet"/>
      <w:lvlText w:val="o"/>
      <w:lvlJc w:val="left"/>
      <w:pPr>
        <w:ind w:left="1440" w:hanging="360"/>
      </w:pPr>
      <w:rPr>
        <w:rFonts w:ascii="Courier New" w:hAnsi="Courier New" w:hint="default"/>
      </w:rPr>
    </w:lvl>
    <w:lvl w:ilvl="2" w:tplc="E404EE56">
      <w:start w:val="1"/>
      <w:numFmt w:val="bullet"/>
      <w:lvlText w:val=""/>
      <w:lvlJc w:val="left"/>
      <w:pPr>
        <w:ind w:left="2160" w:hanging="360"/>
      </w:pPr>
      <w:rPr>
        <w:rFonts w:ascii="Wingdings" w:hAnsi="Wingdings" w:hint="default"/>
      </w:rPr>
    </w:lvl>
    <w:lvl w:ilvl="3" w:tplc="F7E6B7F8">
      <w:start w:val="1"/>
      <w:numFmt w:val="bullet"/>
      <w:lvlText w:val=""/>
      <w:lvlJc w:val="left"/>
      <w:pPr>
        <w:ind w:left="2880" w:hanging="360"/>
      </w:pPr>
      <w:rPr>
        <w:rFonts w:ascii="Symbol" w:hAnsi="Symbol" w:hint="default"/>
      </w:rPr>
    </w:lvl>
    <w:lvl w:ilvl="4" w:tplc="41804EE0">
      <w:start w:val="1"/>
      <w:numFmt w:val="bullet"/>
      <w:lvlText w:val="o"/>
      <w:lvlJc w:val="left"/>
      <w:pPr>
        <w:ind w:left="3600" w:hanging="360"/>
      </w:pPr>
      <w:rPr>
        <w:rFonts w:ascii="Courier New" w:hAnsi="Courier New" w:hint="default"/>
      </w:rPr>
    </w:lvl>
    <w:lvl w:ilvl="5" w:tplc="41364032">
      <w:start w:val="1"/>
      <w:numFmt w:val="bullet"/>
      <w:lvlText w:val=""/>
      <w:lvlJc w:val="left"/>
      <w:pPr>
        <w:ind w:left="4320" w:hanging="360"/>
      </w:pPr>
      <w:rPr>
        <w:rFonts w:ascii="Wingdings" w:hAnsi="Wingdings" w:hint="default"/>
      </w:rPr>
    </w:lvl>
    <w:lvl w:ilvl="6" w:tplc="5330ED7C">
      <w:start w:val="1"/>
      <w:numFmt w:val="bullet"/>
      <w:lvlText w:val=""/>
      <w:lvlJc w:val="left"/>
      <w:pPr>
        <w:ind w:left="5040" w:hanging="360"/>
      </w:pPr>
      <w:rPr>
        <w:rFonts w:ascii="Symbol" w:hAnsi="Symbol" w:hint="default"/>
      </w:rPr>
    </w:lvl>
    <w:lvl w:ilvl="7" w:tplc="617E7356">
      <w:start w:val="1"/>
      <w:numFmt w:val="bullet"/>
      <w:lvlText w:val="o"/>
      <w:lvlJc w:val="left"/>
      <w:pPr>
        <w:ind w:left="5760" w:hanging="360"/>
      </w:pPr>
      <w:rPr>
        <w:rFonts w:ascii="Courier New" w:hAnsi="Courier New" w:hint="default"/>
      </w:rPr>
    </w:lvl>
    <w:lvl w:ilvl="8" w:tplc="1E68F016">
      <w:start w:val="1"/>
      <w:numFmt w:val="bullet"/>
      <w:lvlText w:val=""/>
      <w:lvlJc w:val="left"/>
      <w:pPr>
        <w:ind w:left="6480" w:hanging="360"/>
      </w:pPr>
      <w:rPr>
        <w:rFonts w:ascii="Wingdings" w:hAnsi="Wingdings" w:hint="default"/>
      </w:rPr>
    </w:lvl>
  </w:abstractNum>
  <w:abstractNum w:abstractNumId="44" w15:restartNumberingAfterBreak="0">
    <w:nsid w:val="186627E1"/>
    <w:multiLevelType w:val="multilevel"/>
    <w:tmpl w:val="54D27218"/>
    <w:lvl w:ilvl="0">
      <w:start w:val="1"/>
      <w:numFmt w:val="decimal"/>
      <w:lvlText w:val="%1."/>
      <w:lvlJc w:val="left"/>
      <w:pPr>
        <w:ind w:left="720" w:hanging="360"/>
      </w:pPr>
      <w:rPr>
        <w:rFonts w:ascii="Times New Roman" w:eastAsia="Times New Roman" w:hAnsi="Times New Roman" w:cs="Times New Roman"/>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9687063"/>
    <w:multiLevelType w:val="hybridMultilevel"/>
    <w:tmpl w:val="CC5E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C839B7"/>
    <w:multiLevelType w:val="multilevel"/>
    <w:tmpl w:val="B90CAF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1AA736FD"/>
    <w:multiLevelType w:val="hybridMultilevel"/>
    <w:tmpl w:val="22767CA4"/>
    <w:lvl w:ilvl="0" w:tplc="A918787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8" w15:restartNumberingAfterBreak="0">
    <w:nsid w:val="1BA66044"/>
    <w:multiLevelType w:val="multilevel"/>
    <w:tmpl w:val="AFC2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D4F1878"/>
    <w:multiLevelType w:val="hybridMultilevel"/>
    <w:tmpl w:val="B7E66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1E5024D0"/>
    <w:multiLevelType w:val="hybridMultilevel"/>
    <w:tmpl w:val="752E07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03376C5"/>
    <w:multiLevelType w:val="multilevel"/>
    <w:tmpl w:val="93A213CE"/>
    <w:lvl w:ilvl="0">
      <w:start w:val="1"/>
      <w:numFmt w:val="decimal"/>
      <w:pStyle w:val="StijlArtikel"/>
      <w:lvlText w:val="Artikel %1."/>
      <w:lvlJc w:val="left"/>
      <w:pPr>
        <w:ind w:left="709"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ijlartikel1"/>
      <w:lvlText w:val="%1.%2."/>
      <w:lvlJc w:val="left"/>
      <w:pPr>
        <w:ind w:left="851" w:hanging="709"/>
      </w:pPr>
      <w:rPr>
        <w:rFonts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ijlartikel11"/>
      <w:lvlText w:val="%1.%2.%3."/>
      <w:lvlJc w:val="left"/>
      <w:pPr>
        <w:ind w:left="851" w:hanging="709"/>
      </w:pPr>
      <w:rPr>
        <w:rFonts w:hint="default"/>
        <w:b w:val="0"/>
        <w:i w:val="0"/>
        <w:color w:val="auto"/>
        <w:sz w:val="20"/>
      </w:rPr>
    </w:lvl>
    <w:lvl w:ilvl="3">
      <w:start w:val="1"/>
      <w:numFmt w:val="lowerLetter"/>
      <w:pStyle w:val="Stijlanaartikel1"/>
      <w:lvlText w:val="%4."/>
      <w:lvlJc w:val="left"/>
      <w:pPr>
        <w:ind w:left="1418" w:hanging="709"/>
      </w:pPr>
      <w:rPr>
        <w:rFonts w:ascii="Trebuchet MS" w:eastAsia="Times New Roman" w:hAnsi="Trebuchet MS" w:cstheme="minorBidi" w:hint="default"/>
        <w:b w:val="0"/>
        <w:i w:val="0"/>
        <w:color w:val="auto"/>
      </w:rPr>
    </w:lvl>
    <w:lvl w:ilvl="4">
      <w:start w:val="1"/>
      <w:numFmt w:val="lowerLetter"/>
      <w:pStyle w:val="Stijla"/>
      <w:lvlText w:val="%5."/>
      <w:lvlJc w:val="left"/>
      <w:pPr>
        <w:ind w:left="709" w:hanging="709"/>
      </w:pPr>
      <w:rPr>
        <w:rFonts w:hint="default"/>
        <w:b w:val="0"/>
        <w:i w:val="0"/>
      </w:rPr>
    </w:lvl>
    <w:lvl w:ilvl="5">
      <w:start w:val="1"/>
      <w:numFmt w:val="bullet"/>
      <w:lvlText w:val="‐"/>
      <w:lvlJc w:val="left"/>
      <w:pPr>
        <w:ind w:left="1418" w:hanging="709"/>
      </w:pPr>
      <w:rPr>
        <w:rFonts w:ascii="Trebuchet MS" w:hAnsi="Trebuchet MS" w:hint="default"/>
        <w:b w:val="0"/>
        <w:i w:val="0"/>
      </w:rPr>
    </w:lvl>
    <w:lvl w:ilvl="6">
      <w:start w:val="1"/>
      <w:numFmt w:val="bullet"/>
      <w:pStyle w:val="Stijl1opsomming"/>
      <w:lvlText w:val=""/>
      <w:lvlJc w:val="left"/>
      <w:pPr>
        <w:ind w:left="709" w:hanging="709"/>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207F54FC"/>
    <w:multiLevelType w:val="multilevel"/>
    <w:tmpl w:val="3612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0FE6E05"/>
    <w:multiLevelType w:val="multilevel"/>
    <w:tmpl w:val="150265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13E7D48"/>
    <w:multiLevelType w:val="multilevel"/>
    <w:tmpl w:val="E7D6B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31C2D5A"/>
    <w:multiLevelType w:val="hybridMultilevel"/>
    <w:tmpl w:val="43522618"/>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6" w15:restartNumberingAfterBreak="0">
    <w:nsid w:val="239D03E9"/>
    <w:multiLevelType w:val="hybridMultilevel"/>
    <w:tmpl w:val="52BE9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23B5062F"/>
    <w:multiLevelType w:val="hybridMultilevel"/>
    <w:tmpl w:val="C7442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E12F7C"/>
    <w:multiLevelType w:val="hybridMultilevel"/>
    <w:tmpl w:val="E2E60BB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9" w15:restartNumberingAfterBreak="0">
    <w:nsid w:val="247B28CA"/>
    <w:multiLevelType w:val="multilevel"/>
    <w:tmpl w:val="17E2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61F3C81"/>
    <w:multiLevelType w:val="multilevel"/>
    <w:tmpl w:val="A75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6B40CBD"/>
    <w:multiLevelType w:val="multilevel"/>
    <w:tmpl w:val="8318B904"/>
    <w:lvl w:ilvl="0">
      <w:start w:val="1"/>
      <w:numFmt w:val="decimal"/>
      <w:lvlText w:val="%1."/>
      <w:lvlJc w:val="left"/>
      <w:pPr>
        <w:ind w:left="720" w:hanging="360"/>
      </w:pPr>
    </w:lvl>
    <w:lvl w:ilvl="1">
      <w:start w:val="1"/>
      <w:numFmt w:val="decimal"/>
      <w:isLgl/>
      <w:lvlText w:val="%1.%2"/>
      <w:lvlJc w:val="left"/>
      <w:pPr>
        <w:ind w:left="1060" w:hanging="700"/>
      </w:pPr>
      <w:rPr>
        <w:rFonts w:hint="default"/>
        <w:b/>
        <w:color w:val="365F91" w:themeColor="accent1" w:themeShade="BF"/>
      </w:rPr>
    </w:lvl>
    <w:lvl w:ilvl="2">
      <w:start w:val="1"/>
      <w:numFmt w:val="decimal"/>
      <w:isLgl/>
      <w:lvlText w:val="%1.%2.%3"/>
      <w:lvlJc w:val="left"/>
      <w:pPr>
        <w:ind w:left="1080" w:hanging="720"/>
      </w:pPr>
      <w:rPr>
        <w:rFonts w:hint="default"/>
        <w:b/>
        <w:color w:val="365F91" w:themeColor="accent1" w:themeShade="BF"/>
      </w:rPr>
    </w:lvl>
    <w:lvl w:ilvl="3">
      <w:start w:val="1"/>
      <w:numFmt w:val="decimal"/>
      <w:isLgl/>
      <w:lvlText w:val="%1.%2.%3.%4"/>
      <w:lvlJc w:val="left"/>
      <w:pPr>
        <w:ind w:left="1080" w:hanging="720"/>
      </w:pPr>
      <w:rPr>
        <w:rFonts w:hint="default"/>
        <w:b/>
        <w:color w:val="365F91" w:themeColor="accent1" w:themeShade="BF"/>
      </w:rPr>
    </w:lvl>
    <w:lvl w:ilvl="4">
      <w:start w:val="1"/>
      <w:numFmt w:val="decimal"/>
      <w:isLgl/>
      <w:lvlText w:val="%1.%2.%3.%4.%5"/>
      <w:lvlJc w:val="left"/>
      <w:pPr>
        <w:ind w:left="1440" w:hanging="1080"/>
      </w:pPr>
      <w:rPr>
        <w:rFonts w:hint="default"/>
        <w:b/>
        <w:color w:val="365F91" w:themeColor="accent1" w:themeShade="BF"/>
      </w:rPr>
    </w:lvl>
    <w:lvl w:ilvl="5">
      <w:start w:val="1"/>
      <w:numFmt w:val="decimal"/>
      <w:isLgl/>
      <w:lvlText w:val="%1.%2.%3.%4.%5.%6"/>
      <w:lvlJc w:val="left"/>
      <w:pPr>
        <w:ind w:left="1440" w:hanging="1080"/>
      </w:pPr>
      <w:rPr>
        <w:rFonts w:hint="default"/>
        <w:b/>
        <w:color w:val="365F91" w:themeColor="accent1" w:themeShade="BF"/>
      </w:rPr>
    </w:lvl>
    <w:lvl w:ilvl="6">
      <w:start w:val="1"/>
      <w:numFmt w:val="decimal"/>
      <w:isLgl/>
      <w:lvlText w:val="%1.%2.%3.%4.%5.%6.%7"/>
      <w:lvlJc w:val="left"/>
      <w:pPr>
        <w:ind w:left="1800" w:hanging="1440"/>
      </w:pPr>
      <w:rPr>
        <w:rFonts w:hint="default"/>
        <w:b/>
        <w:color w:val="365F91" w:themeColor="accent1" w:themeShade="BF"/>
      </w:rPr>
    </w:lvl>
    <w:lvl w:ilvl="7">
      <w:start w:val="1"/>
      <w:numFmt w:val="decimal"/>
      <w:isLgl/>
      <w:lvlText w:val="%1.%2.%3.%4.%5.%6.%7.%8"/>
      <w:lvlJc w:val="left"/>
      <w:pPr>
        <w:ind w:left="1800" w:hanging="1440"/>
      </w:pPr>
      <w:rPr>
        <w:rFonts w:hint="default"/>
        <w:b/>
        <w:color w:val="365F91" w:themeColor="accent1" w:themeShade="BF"/>
      </w:rPr>
    </w:lvl>
    <w:lvl w:ilvl="8">
      <w:start w:val="1"/>
      <w:numFmt w:val="decimal"/>
      <w:isLgl/>
      <w:lvlText w:val="%1.%2.%3.%4.%5.%6.%7.%8.%9"/>
      <w:lvlJc w:val="left"/>
      <w:pPr>
        <w:ind w:left="1800" w:hanging="1440"/>
      </w:pPr>
      <w:rPr>
        <w:rFonts w:hint="default"/>
        <w:b/>
        <w:color w:val="365F91" w:themeColor="accent1" w:themeShade="BF"/>
      </w:rPr>
    </w:lvl>
  </w:abstractNum>
  <w:abstractNum w:abstractNumId="62" w15:restartNumberingAfterBreak="0">
    <w:nsid w:val="27192D3D"/>
    <w:multiLevelType w:val="hybridMultilevel"/>
    <w:tmpl w:val="8C7CF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8295920"/>
    <w:multiLevelType w:val="multilevel"/>
    <w:tmpl w:val="EE6A02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9584640"/>
    <w:multiLevelType w:val="multilevel"/>
    <w:tmpl w:val="8292C3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299E42B3"/>
    <w:multiLevelType w:val="multilevel"/>
    <w:tmpl w:val="25E8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A01178E"/>
    <w:multiLevelType w:val="multilevel"/>
    <w:tmpl w:val="C144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B8709DC"/>
    <w:multiLevelType w:val="multilevel"/>
    <w:tmpl w:val="C8B0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BA101BD"/>
    <w:multiLevelType w:val="hybridMultilevel"/>
    <w:tmpl w:val="B6DA7BCA"/>
    <w:lvl w:ilvl="0" w:tplc="53043DF0">
      <w:start w:val="1"/>
      <w:numFmt w:val="decimal"/>
      <w:lvlText w:val="%1."/>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A21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20A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929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E8C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8E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AD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4D0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89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C433731"/>
    <w:multiLevelType w:val="multilevel"/>
    <w:tmpl w:val="245ADFA0"/>
    <w:lvl w:ilvl="0">
      <w:start w:val="4"/>
      <w:numFmt w:val="decimal"/>
      <w:lvlText w:val="%1"/>
      <w:lvlJc w:val="left"/>
      <w:pPr>
        <w:ind w:left="420" w:hanging="420"/>
      </w:pPr>
      <w:rPr>
        <w:rFonts w:ascii="Verdana" w:eastAsia="Times New Roman" w:hAnsi="Verdana" w:cs="Times New Roman" w:hint="default"/>
      </w:rPr>
    </w:lvl>
    <w:lvl w:ilvl="1">
      <w:start w:val="2"/>
      <w:numFmt w:val="decimal"/>
      <w:lvlText w:val="%1.%2"/>
      <w:lvlJc w:val="left"/>
      <w:pPr>
        <w:ind w:left="420" w:hanging="420"/>
      </w:pPr>
      <w:rPr>
        <w:rFonts w:ascii="Verdana" w:eastAsia="Times New Roman" w:hAnsi="Verdana" w:cs="Times New Roman" w:hint="default"/>
      </w:rPr>
    </w:lvl>
    <w:lvl w:ilvl="2">
      <w:start w:val="1"/>
      <w:numFmt w:val="decimal"/>
      <w:lvlText w:val="%1.%2.%3"/>
      <w:lvlJc w:val="left"/>
      <w:pPr>
        <w:ind w:left="720" w:hanging="720"/>
      </w:pPr>
      <w:rPr>
        <w:rFonts w:ascii="Verdana" w:eastAsia="Times New Roman" w:hAnsi="Verdana" w:cs="Times New Roman" w:hint="default"/>
      </w:rPr>
    </w:lvl>
    <w:lvl w:ilvl="3">
      <w:start w:val="1"/>
      <w:numFmt w:val="decimal"/>
      <w:lvlText w:val="%1.%2.%3.%4"/>
      <w:lvlJc w:val="left"/>
      <w:pPr>
        <w:ind w:left="1080" w:hanging="1080"/>
      </w:pPr>
      <w:rPr>
        <w:rFonts w:ascii="Verdana" w:eastAsia="Times New Roman" w:hAnsi="Verdana" w:cs="Times New Roman" w:hint="default"/>
      </w:rPr>
    </w:lvl>
    <w:lvl w:ilvl="4">
      <w:start w:val="1"/>
      <w:numFmt w:val="decimal"/>
      <w:lvlText w:val="%1.%2.%3.%4.%5"/>
      <w:lvlJc w:val="left"/>
      <w:pPr>
        <w:ind w:left="1080" w:hanging="1080"/>
      </w:pPr>
      <w:rPr>
        <w:rFonts w:ascii="Verdana" w:eastAsia="Times New Roman" w:hAnsi="Verdana" w:cs="Times New Roman" w:hint="default"/>
      </w:rPr>
    </w:lvl>
    <w:lvl w:ilvl="5">
      <w:start w:val="1"/>
      <w:numFmt w:val="decimal"/>
      <w:lvlText w:val="%1.%2.%3.%4.%5.%6"/>
      <w:lvlJc w:val="left"/>
      <w:pPr>
        <w:ind w:left="1440" w:hanging="1440"/>
      </w:pPr>
      <w:rPr>
        <w:rFonts w:ascii="Verdana" w:eastAsia="Times New Roman" w:hAnsi="Verdana" w:cs="Times New Roman" w:hint="default"/>
      </w:rPr>
    </w:lvl>
    <w:lvl w:ilvl="6">
      <w:start w:val="1"/>
      <w:numFmt w:val="decimal"/>
      <w:lvlText w:val="%1.%2.%3.%4.%5.%6.%7"/>
      <w:lvlJc w:val="left"/>
      <w:pPr>
        <w:ind w:left="1440" w:hanging="1440"/>
      </w:pPr>
      <w:rPr>
        <w:rFonts w:ascii="Verdana" w:eastAsia="Times New Roman" w:hAnsi="Verdana" w:cs="Times New Roman" w:hint="default"/>
      </w:rPr>
    </w:lvl>
    <w:lvl w:ilvl="7">
      <w:start w:val="1"/>
      <w:numFmt w:val="decimal"/>
      <w:lvlText w:val="%1.%2.%3.%4.%5.%6.%7.%8"/>
      <w:lvlJc w:val="left"/>
      <w:pPr>
        <w:ind w:left="1800" w:hanging="1800"/>
      </w:pPr>
      <w:rPr>
        <w:rFonts w:ascii="Verdana" w:eastAsia="Times New Roman" w:hAnsi="Verdana" w:cs="Times New Roman" w:hint="default"/>
      </w:rPr>
    </w:lvl>
    <w:lvl w:ilvl="8">
      <w:start w:val="1"/>
      <w:numFmt w:val="decimal"/>
      <w:lvlText w:val="%1.%2.%3.%4.%5.%6.%7.%8.%9"/>
      <w:lvlJc w:val="left"/>
      <w:pPr>
        <w:ind w:left="1800" w:hanging="1800"/>
      </w:pPr>
      <w:rPr>
        <w:rFonts w:ascii="Verdana" w:eastAsia="Times New Roman" w:hAnsi="Verdana" w:cs="Times New Roman" w:hint="default"/>
      </w:rPr>
    </w:lvl>
  </w:abstractNum>
  <w:abstractNum w:abstractNumId="70" w15:restartNumberingAfterBreak="0">
    <w:nsid w:val="2C90590C"/>
    <w:multiLevelType w:val="multilevel"/>
    <w:tmpl w:val="E21A9D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2D2E0460"/>
    <w:multiLevelType w:val="multilevel"/>
    <w:tmpl w:val="129AD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D683D60"/>
    <w:multiLevelType w:val="multilevel"/>
    <w:tmpl w:val="8B3E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E45585A"/>
    <w:multiLevelType w:val="multilevel"/>
    <w:tmpl w:val="8318B904"/>
    <w:lvl w:ilvl="0">
      <w:start w:val="1"/>
      <w:numFmt w:val="decimal"/>
      <w:lvlText w:val="%1."/>
      <w:lvlJc w:val="left"/>
      <w:pPr>
        <w:ind w:left="720" w:hanging="360"/>
      </w:pPr>
    </w:lvl>
    <w:lvl w:ilvl="1">
      <w:start w:val="1"/>
      <w:numFmt w:val="decimal"/>
      <w:isLgl/>
      <w:lvlText w:val="%1.%2"/>
      <w:lvlJc w:val="left"/>
      <w:pPr>
        <w:ind w:left="1060" w:hanging="700"/>
      </w:pPr>
      <w:rPr>
        <w:rFonts w:hint="default"/>
        <w:b/>
        <w:color w:val="365F91" w:themeColor="accent1" w:themeShade="BF"/>
      </w:rPr>
    </w:lvl>
    <w:lvl w:ilvl="2">
      <w:start w:val="1"/>
      <w:numFmt w:val="decimal"/>
      <w:isLgl/>
      <w:lvlText w:val="%1.%2.%3"/>
      <w:lvlJc w:val="left"/>
      <w:pPr>
        <w:ind w:left="1080" w:hanging="720"/>
      </w:pPr>
      <w:rPr>
        <w:rFonts w:hint="default"/>
        <w:b/>
        <w:color w:val="365F91" w:themeColor="accent1" w:themeShade="BF"/>
      </w:rPr>
    </w:lvl>
    <w:lvl w:ilvl="3">
      <w:start w:val="1"/>
      <w:numFmt w:val="decimal"/>
      <w:isLgl/>
      <w:lvlText w:val="%1.%2.%3.%4"/>
      <w:lvlJc w:val="left"/>
      <w:pPr>
        <w:ind w:left="1080" w:hanging="720"/>
      </w:pPr>
      <w:rPr>
        <w:rFonts w:hint="default"/>
        <w:b/>
        <w:color w:val="365F91" w:themeColor="accent1" w:themeShade="BF"/>
      </w:rPr>
    </w:lvl>
    <w:lvl w:ilvl="4">
      <w:start w:val="1"/>
      <w:numFmt w:val="decimal"/>
      <w:isLgl/>
      <w:lvlText w:val="%1.%2.%3.%4.%5"/>
      <w:lvlJc w:val="left"/>
      <w:pPr>
        <w:ind w:left="1440" w:hanging="1080"/>
      </w:pPr>
      <w:rPr>
        <w:rFonts w:hint="default"/>
        <w:b/>
        <w:color w:val="365F91" w:themeColor="accent1" w:themeShade="BF"/>
      </w:rPr>
    </w:lvl>
    <w:lvl w:ilvl="5">
      <w:start w:val="1"/>
      <w:numFmt w:val="decimal"/>
      <w:isLgl/>
      <w:lvlText w:val="%1.%2.%3.%4.%5.%6"/>
      <w:lvlJc w:val="left"/>
      <w:pPr>
        <w:ind w:left="1440" w:hanging="1080"/>
      </w:pPr>
      <w:rPr>
        <w:rFonts w:hint="default"/>
        <w:b/>
        <w:color w:val="365F91" w:themeColor="accent1" w:themeShade="BF"/>
      </w:rPr>
    </w:lvl>
    <w:lvl w:ilvl="6">
      <w:start w:val="1"/>
      <w:numFmt w:val="decimal"/>
      <w:isLgl/>
      <w:lvlText w:val="%1.%2.%3.%4.%5.%6.%7"/>
      <w:lvlJc w:val="left"/>
      <w:pPr>
        <w:ind w:left="1800" w:hanging="1440"/>
      </w:pPr>
      <w:rPr>
        <w:rFonts w:hint="default"/>
        <w:b/>
        <w:color w:val="365F91" w:themeColor="accent1" w:themeShade="BF"/>
      </w:rPr>
    </w:lvl>
    <w:lvl w:ilvl="7">
      <w:start w:val="1"/>
      <w:numFmt w:val="decimal"/>
      <w:isLgl/>
      <w:lvlText w:val="%1.%2.%3.%4.%5.%6.%7.%8"/>
      <w:lvlJc w:val="left"/>
      <w:pPr>
        <w:ind w:left="1800" w:hanging="1440"/>
      </w:pPr>
      <w:rPr>
        <w:rFonts w:hint="default"/>
        <w:b/>
        <w:color w:val="365F91" w:themeColor="accent1" w:themeShade="BF"/>
      </w:rPr>
    </w:lvl>
    <w:lvl w:ilvl="8">
      <w:start w:val="1"/>
      <w:numFmt w:val="decimal"/>
      <w:isLgl/>
      <w:lvlText w:val="%1.%2.%3.%4.%5.%6.%7.%8.%9"/>
      <w:lvlJc w:val="left"/>
      <w:pPr>
        <w:ind w:left="1800" w:hanging="1440"/>
      </w:pPr>
      <w:rPr>
        <w:rFonts w:hint="default"/>
        <w:b/>
        <w:color w:val="365F91" w:themeColor="accent1" w:themeShade="BF"/>
      </w:rPr>
    </w:lvl>
  </w:abstractNum>
  <w:abstractNum w:abstractNumId="74" w15:restartNumberingAfterBreak="0">
    <w:nsid w:val="2F242330"/>
    <w:multiLevelType w:val="multilevel"/>
    <w:tmpl w:val="4DC4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0FD206E"/>
    <w:multiLevelType w:val="hybridMultilevel"/>
    <w:tmpl w:val="B6C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402508"/>
    <w:multiLevelType w:val="multilevel"/>
    <w:tmpl w:val="C3CA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2121577"/>
    <w:multiLevelType w:val="multilevel"/>
    <w:tmpl w:val="6D6E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2785F12"/>
    <w:multiLevelType w:val="multilevel"/>
    <w:tmpl w:val="141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2F466B1"/>
    <w:multiLevelType w:val="hybridMultilevel"/>
    <w:tmpl w:val="5D260D7C"/>
    <w:lvl w:ilvl="0" w:tplc="A14A0E6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0" w15:restartNumberingAfterBreak="0">
    <w:nsid w:val="33186A79"/>
    <w:multiLevelType w:val="hybridMultilevel"/>
    <w:tmpl w:val="53E4B6F2"/>
    <w:lvl w:ilvl="0" w:tplc="FE7CA86A">
      <w:start w:val="1"/>
      <w:numFmt w:val="decimal"/>
      <w:lvlText w:val="%1."/>
      <w:lvlJc w:val="left"/>
      <w:pPr>
        <w:ind w:left="717" w:hanging="360"/>
      </w:pPr>
      <w:rPr>
        <w:rFonts w:hint="default"/>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81" w15:restartNumberingAfterBreak="0">
    <w:nsid w:val="33905D99"/>
    <w:multiLevelType w:val="hybridMultilevel"/>
    <w:tmpl w:val="BA5A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A56DCF"/>
    <w:multiLevelType w:val="hybridMultilevel"/>
    <w:tmpl w:val="C838A5C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3" w15:restartNumberingAfterBreak="0">
    <w:nsid w:val="34142F7C"/>
    <w:multiLevelType w:val="hybridMultilevel"/>
    <w:tmpl w:val="BA3E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4444D64"/>
    <w:multiLevelType w:val="hybridMultilevel"/>
    <w:tmpl w:val="57468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36134445"/>
    <w:multiLevelType w:val="hybridMultilevel"/>
    <w:tmpl w:val="01440D08"/>
    <w:lvl w:ilvl="0" w:tplc="21120D8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36F35655"/>
    <w:multiLevelType w:val="multilevel"/>
    <w:tmpl w:val="AB46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7A160D9"/>
    <w:multiLevelType w:val="hybridMultilevel"/>
    <w:tmpl w:val="814CBF1A"/>
    <w:lvl w:ilvl="0" w:tplc="56184CFA">
      <w:start w:val="1"/>
      <w:numFmt w:val="bullet"/>
      <w:lvlText w:val=""/>
      <w:lvlJc w:val="left"/>
      <w:pPr>
        <w:tabs>
          <w:tab w:val="num" w:pos="1215"/>
        </w:tabs>
        <w:ind w:left="1215" w:hanging="363"/>
      </w:pPr>
      <w:rPr>
        <w:rFonts w:ascii="Symbol" w:hAnsi="Symbol" w:hint="default"/>
      </w:rPr>
    </w:lvl>
    <w:lvl w:ilvl="1" w:tplc="04130003">
      <w:start w:val="1"/>
      <w:numFmt w:val="bullet"/>
      <w:lvlText w:val="o"/>
      <w:lvlJc w:val="left"/>
      <w:pPr>
        <w:tabs>
          <w:tab w:val="num" w:pos="2077"/>
        </w:tabs>
        <w:ind w:left="2077" w:hanging="360"/>
      </w:pPr>
      <w:rPr>
        <w:rFonts w:ascii="Courier New" w:hAnsi="Courier New" w:hint="default"/>
      </w:rPr>
    </w:lvl>
    <w:lvl w:ilvl="2" w:tplc="04130005" w:tentative="1">
      <w:start w:val="1"/>
      <w:numFmt w:val="bullet"/>
      <w:lvlText w:val=""/>
      <w:lvlJc w:val="left"/>
      <w:pPr>
        <w:tabs>
          <w:tab w:val="num" w:pos="2797"/>
        </w:tabs>
        <w:ind w:left="2797" w:hanging="360"/>
      </w:pPr>
      <w:rPr>
        <w:rFonts w:ascii="Wingdings" w:hAnsi="Wingdings" w:hint="default"/>
      </w:rPr>
    </w:lvl>
    <w:lvl w:ilvl="3" w:tplc="04130001" w:tentative="1">
      <w:start w:val="1"/>
      <w:numFmt w:val="bullet"/>
      <w:lvlText w:val=""/>
      <w:lvlJc w:val="left"/>
      <w:pPr>
        <w:tabs>
          <w:tab w:val="num" w:pos="3517"/>
        </w:tabs>
        <w:ind w:left="3517" w:hanging="360"/>
      </w:pPr>
      <w:rPr>
        <w:rFonts w:ascii="Symbol" w:hAnsi="Symbol" w:hint="default"/>
      </w:rPr>
    </w:lvl>
    <w:lvl w:ilvl="4" w:tplc="04130003" w:tentative="1">
      <w:start w:val="1"/>
      <w:numFmt w:val="bullet"/>
      <w:lvlText w:val="o"/>
      <w:lvlJc w:val="left"/>
      <w:pPr>
        <w:tabs>
          <w:tab w:val="num" w:pos="4237"/>
        </w:tabs>
        <w:ind w:left="4237" w:hanging="360"/>
      </w:pPr>
      <w:rPr>
        <w:rFonts w:ascii="Courier New" w:hAnsi="Courier New" w:hint="default"/>
      </w:rPr>
    </w:lvl>
    <w:lvl w:ilvl="5" w:tplc="04130005" w:tentative="1">
      <w:start w:val="1"/>
      <w:numFmt w:val="bullet"/>
      <w:lvlText w:val=""/>
      <w:lvlJc w:val="left"/>
      <w:pPr>
        <w:tabs>
          <w:tab w:val="num" w:pos="4957"/>
        </w:tabs>
        <w:ind w:left="4957" w:hanging="360"/>
      </w:pPr>
      <w:rPr>
        <w:rFonts w:ascii="Wingdings" w:hAnsi="Wingdings" w:hint="default"/>
      </w:rPr>
    </w:lvl>
    <w:lvl w:ilvl="6" w:tplc="04130001" w:tentative="1">
      <w:start w:val="1"/>
      <w:numFmt w:val="bullet"/>
      <w:lvlText w:val=""/>
      <w:lvlJc w:val="left"/>
      <w:pPr>
        <w:tabs>
          <w:tab w:val="num" w:pos="5677"/>
        </w:tabs>
        <w:ind w:left="5677" w:hanging="360"/>
      </w:pPr>
      <w:rPr>
        <w:rFonts w:ascii="Symbol" w:hAnsi="Symbol" w:hint="default"/>
      </w:rPr>
    </w:lvl>
    <w:lvl w:ilvl="7" w:tplc="04130003" w:tentative="1">
      <w:start w:val="1"/>
      <w:numFmt w:val="bullet"/>
      <w:lvlText w:val="o"/>
      <w:lvlJc w:val="left"/>
      <w:pPr>
        <w:tabs>
          <w:tab w:val="num" w:pos="6397"/>
        </w:tabs>
        <w:ind w:left="6397" w:hanging="360"/>
      </w:pPr>
      <w:rPr>
        <w:rFonts w:ascii="Courier New" w:hAnsi="Courier New" w:hint="default"/>
      </w:rPr>
    </w:lvl>
    <w:lvl w:ilvl="8" w:tplc="04130005" w:tentative="1">
      <w:start w:val="1"/>
      <w:numFmt w:val="bullet"/>
      <w:lvlText w:val=""/>
      <w:lvlJc w:val="left"/>
      <w:pPr>
        <w:tabs>
          <w:tab w:val="num" w:pos="7117"/>
        </w:tabs>
        <w:ind w:left="7117" w:hanging="360"/>
      </w:pPr>
      <w:rPr>
        <w:rFonts w:ascii="Wingdings" w:hAnsi="Wingdings" w:hint="default"/>
      </w:rPr>
    </w:lvl>
  </w:abstractNum>
  <w:abstractNum w:abstractNumId="88" w15:restartNumberingAfterBreak="0">
    <w:nsid w:val="383A3CB4"/>
    <w:multiLevelType w:val="multilevel"/>
    <w:tmpl w:val="2790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A1B632C"/>
    <w:multiLevelType w:val="multilevel"/>
    <w:tmpl w:val="9F3E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AB73EE6"/>
    <w:multiLevelType w:val="multilevel"/>
    <w:tmpl w:val="95882A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3AEA6003"/>
    <w:multiLevelType w:val="hybridMultilevel"/>
    <w:tmpl w:val="21DC4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3AFE55B1"/>
    <w:multiLevelType w:val="multilevel"/>
    <w:tmpl w:val="4FE0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B073438"/>
    <w:multiLevelType w:val="multilevel"/>
    <w:tmpl w:val="142409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3BB2568B"/>
    <w:multiLevelType w:val="multilevel"/>
    <w:tmpl w:val="9E18AD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3CFD01A8"/>
    <w:multiLevelType w:val="hybridMultilevel"/>
    <w:tmpl w:val="93FCD90E"/>
    <w:lvl w:ilvl="0" w:tplc="04130001">
      <w:start w:val="1"/>
      <w:numFmt w:val="bullet"/>
      <w:lvlText w:val=""/>
      <w:lvlJc w:val="left"/>
      <w:pPr>
        <w:ind w:left="1790" w:hanging="360"/>
      </w:pPr>
      <w:rPr>
        <w:rFonts w:ascii="Symbol" w:hAnsi="Symbol" w:hint="default"/>
      </w:rPr>
    </w:lvl>
    <w:lvl w:ilvl="1" w:tplc="04130003">
      <w:start w:val="1"/>
      <w:numFmt w:val="bullet"/>
      <w:lvlText w:val="o"/>
      <w:lvlJc w:val="left"/>
      <w:pPr>
        <w:ind w:left="2510" w:hanging="360"/>
      </w:pPr>
      <w:rPr>
        <w:rFonts w:ascii="Courier New" w:hAnsi="Courier New" w:cs="Courier New" w:hint="default"/>
      </w:rPr>
    </w:lvl>
    <w:lvl w:ilvl="2" w:tplc="04130005" w:tentative="1">
      <w:start w:val="1"/>
      <w:numFmt w:val="bullet"/>
      <w:lvlText w:val=""/>
      <w:lvlJc w:val="left"/>
      <w:pPr>
        <w:ind w:left="3230" w:hanging="360"/>
      </w:pPr>
      <w:rPr>
        <w:rFonts w:ascii="Wingdings" w:hAnsi="Wingdings" w:hint="default"/>
      </w:rPr>
    </w:lvl>
    <w:lvl w:ilvl="3" w:tplc="04130001" w:tentative="1">
      <w:start w:val="1"/>
      <w:numFmt w:val="bullet"/>
      <w:lvlText w:val=""/>
      <w:lvlJc w:val="left"/>
      <w:pPr>
        <w:ind w:left="3950" w:hanging="360"/>
      </w:pPr>
      <w:rPr>
        <w:rFonts w:ascii="Symbol" w:hAnsi="Symbol" w:hint="default"/>
      </w:rPr>
    </w:lvl>
    <w:lvl w:ilvl="4" w:tplc="04130003" w:tentative="1">
      <w:start w:val="1"/>
      <w:numFmt w:val="bullet"/>
      <w:lvlText w:val="o"/>
      <w:lvlJc w:val="left"/>
      <w:pPr>
        <w:ind w:left="4670" w:hanging="360"/>
      </w:pPr>
      <w:rPr>
        <w:rFonts w:ascii="Courier New" w:hAnsi="Courier New" w:cs="Courier New" w:hint="default"/>
      </w:rPr>
    </w:lvl>
    <w:lvl w:ilvl="5" w:tplc="04130005" w:tentative="1">
      <w:start w:val="1"/>
      <w:numFmt w:val="bullet"/>
      <w:lvlText w:val=""/>
      <w:lvlJc w:val="left"/>
      <w:pPr>
        <w:ind w:left="5390" w:hanging="360"/>
      </w:pPr>
      <w:rPr>
        <w:rFonts w:ascii="Wingdings" w:hAnsi="Wingdings" w:hint="default"/>
      </w:rPr>
    </w:lvl>
    <w:lvl w:ilvl="6" w:tplc="04130001" w:tentative="1">
      <w:start w:val="1"/>
      <w:numFmt w:val="bullet"/>
      <w:lvlText w:val=""/>
      <w:lvlJc w:val="left"/>
      <w:pPr>
        <w:ind w:left="6110" w:hanging="360"/>
      </w:pPr>
      <w:rPr>
        <w:rFonts w:ascii="Symbol" w:hAnsi="Symbol" w:hint="default"/>
      </w:rPr>
    </w:lvl>
    <w:lvl w:ilvl="7" w:tplc="04130003" w:tentative="1">
      <w:start w:val="1"/>
      <w:numFmt w:val="bullet"/>
      <w:lvlText w:val="o"/>
      <w:lvlJc w:val="left"/>
      <w:pPr>
        <w:ind w:left="6830" w:hanging="360"/>
      </w:pPr>
      <w:rPr>
        <w:rFonts w:ascii="Courier New" w:hAnsi="Courier New" w:cs="Courier New" w:hint="default"/>
      </w:rPr>
    </w:lvl>
    <w:lvl w:ilvl="8" w:tplc="04130005" w:tentative="1">
      <w:start w:val="1"/>
      <w:numFmt w:val="bullet"/>
      <w:lvlText w:val=""/>
      <w:lvlJc w:val="left"/>
      <w:pPr>
        <w:ind w:left="7550" w:hanging="360"/>
      </w:pPr>
      <w:rPr>
        <w:rFonts w:ascii="Wingdings" w:hAnsi="Wingdings" w:hint="default"/>
      </w:rPr>
    </w:lvl>
  </w:abstractNum>
  <w:abstractNum w:abstractNumId="96" w15:restartNumberingAfterBreak="0">
    <w:nsid w:val="3DA813D4"/>
    <w:multiLevelType w:val="multilevel"/>
    <w:tmpl w:val="E076BA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DE71768"/>
    <w:multiLevelType w:val="hybridMultilevel"/>
    <w:tmpl w:val="487AE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3E602CD6"/>
    <w:multiLevelType w:val="multilevel"/>
    <w:tmpl w:val="80281B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15:restartNumberingAfterBreak="0">
    <w:nsid w:val="40443126"/>
    <w:multiLevelType w:val="multilevel"/>
    <w:tmpl w:val="883286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4106566C"/>
    <w:multiLevelType w:val="multilevel"/>
    <w:tmpl w:val="695A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1546D73"/>
    <w:multiLevelType w:val="hybridMultilevel"/>
    <w:tmpl w:val="3522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2E46D6E"/>
    <w:multiLevelType w:val="hybridMultilevel"/>
    <w:tmpl w:val="C296A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43154218"/>
    <w:multiLevelType w:val="hybridMultilevel"/>
    <w:tmpl w:val="BECAF650"/>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04" w15:restartNumberingAfterBreak="0">
    <w:nsid w:val="43F26E35"/>
    <w:multiLevelType w:val="multilevel"/>
    <w:tmpl w:val="8B9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42A4ED8"/>
    <w:multiLevelType w:val="hybridMultilevel"/>
    <w:tmpl w:val="12C08D6E"/>
    <w:lvl w:ilvl="0" w:tplc="52AE51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F2D3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F6F6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2C2E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4825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6077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8CF0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B043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7ABD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444E2D35"/>
    <w:multiLevelType w:val="hybridMultilevel"/>
    <w:tmpl w:val="409E6CD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7" w15:restartNumberingAfterBreak="0">
    <w:nsid w:val="44CB6464"/>
    <w:multiLevelType w:val="hybridMultilevel"/>
    <w:tmpl w:val="9014E6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45CA1B7C"/>
    <w:multiLevelType w:val="multilevel"/>
    <w:tmpl w:val="56546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6131BB6"/>
    <w:multiLevelType w:val="multilevel"/>
    <w:tmpl w:val="8C6EF2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67D6298"/>
    <w:multiLevelType w:val="multilevel"/>
    <w:tmpl w:val="4742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7401E42"/>
    <w:multiLevelType w:val="multilevel"/>
    <w:tmpl w:val="F036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8E410D5"/>
    <w:multiLevelType w:val="hybridMultilevel"/>
    <w:tmpl w:val="DAEC4BB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3" w15:restartNumberingAfterBreak="0">
    <w:nsid w:val="4BA36B19"/>
    <w:multiLevelType w:val="multilevel"/>
    <w:tmpl w:val="CEEE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BB941A8"/>
    <w:multiLevelType w:val="multilevel"/>
    <w:tmpl w:val="2A34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C7C650E"/>
    <w:multiLevelType w:val="multilevel"/>
    <w:tmpl w:val="29BC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D440128"/>
    <w:multiLevelType w:val="hybridMultilevel"/>
    <w:tmpl w:val="2C122850"/>
    <w:lvl w:ilvl="0" w:tplc="B2DC4D7C">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3C0FF2"/>
    <w:multiLevelType w:val="multilevel"/>
    <w:tmpl w:val="F34E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FCA3F5A"/>
    <w:multiLevelType w:val="hybridMultilevel"/>
    <w:tmpl w:val="4626A712"/>
    <w:lvl w:ilvl="0" w:tplc="FC12D65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46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054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611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EC5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5C65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C22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439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8F3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00810C0"/>
    <w:multiLevelType w:val="multilevel"/>
    <w:tmpl w:val="B364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11609EB"/>
    <w:multiLevelType w:val="hybridMultilevel"/>
    <w:tmpl w:val="4BB6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2F11F95"/>
    <w:multiLevelType w:val="hybridMultilevel"/>
    <w:tmpl w:val="B128E47C"/>
    <w:lvl w:ilvl="0" w:tplc="04130005">
      <w:start w:val="1"/>
      <w:numFmt w:val="bullet"/>
      <w:lvlText w:val=""/>
      <w:lvlJc w:val="left"/>
      <w:pPr>
        <w:ind w:left="198"/>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AF84EA4E">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406241A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F9CA827A">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FBA69FA6">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ABE7046">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C38C7DAE">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10D88FD4">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BDE8CB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22" w15:restartNumberingAfterBreak="0">
    <w:nsid w:val="53720990"/>
    <w:multiLevelType w:val="multilevel"/>
    <w:tmpl w:val="F8F0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3837E63"/>
    <w:multiLevelType w:val="hybridMultilevel"/>
    <w:tmpl w:val="EFEA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C021D5"/>
    <w:multiLevelType w:val="hybridMultilevel"/>
    <w:tmpl w:val="491AC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55AB4498"/>
    <w:multiLevelType w:val="multilevel"/>
    <w:tmpl w:val="6F488D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568A3E7C"/>
    <w:multiLevelType w:val="multilevel"/>
    <w:tmpl w:val="D2DA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6B35B8B"/>
    <w:multiLevelType w:val="multilevel"/>
    <w:tmpl w:val="41D8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749458E"/>
    <w:multiLevelType w:val="multilevel"/>
    <w:tmpl w:val="21DA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7C9140B"/>
    <w:multiLevelType w:val="multilevel"/>
    <w:tmpl w:val="2972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7F06AF6"/>
    <w:multiLevelType w:val="multilevel"/>
    <w:tmpl w:val="6CDA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82F3E0B"/>
    <w:multiLevelType w:val="multilevel"/>
    <w:tmpl w:val="D598ACB2"/>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2" w15:restartNumberingAfterBreak="0">
    <w:nsid w:val="58534240"/>
    <w:multiLevelType w:val="multilevel"/>
    <w:tmpl w:val="97E6DDB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58784D23"/>
    <w:multiLevelType w:val="hybridMultilevel"/>
    <w:tmpl w:val="0C9C3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58D64393"/>
    <w:multiLevelType w:val="hybridMultilevel"/>
    <w:tmpl w:val="65CA6110"/>
    <w:lvl w:ilvl="0" w:tplc="15D2792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AC9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27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F0F5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696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871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8ADA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FC6D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C71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8E75623"/>
    <w:multiLevelType w:val="hybridMultilevel"/>
    <w:tmpl w:val="50C88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6" w15:restartNumberingAfterBreak="0">
    <w:nsid w:val="5C3C242A"/>
    <w:multiLevelType w:val="hybridMultilevel"/>
    <w:tmpl w:val="3FBEE7EA"/>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37" w15:restartNumberingAfterBreak="0">
    <w:nsid w:val="5CE5767C"/>
    <w:multiLevelType w:val="multilevel"/>
    <w:tmpl w:val="64EC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D764FFE"/>
    <w:multiLevelType w:val="multilevel"/>
    <w:tmpl w:val="02B8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FA16FBE"/>
    <w:multiLevelType w:val="hybridMultilevel"/>
    <w:tmpl w:val="2A30DBD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0" w15:restartNumberingAfterBreak="0">
    <w:nsid w:val="5FDA7DC9"/>
    <w:multiLevelType w:val="hybridMultilevel"/>
    <w:tmpl w:val="DCB4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BA6DFA"/>
    <w:multiLevelType w:val="multilevel"/>
    <w:tmpl w:val="A590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2B1769E"/>
    <w:multiLevelType w:val="multilevel"/>
    <w:tmpl w:val="B3C4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3A033C1"/>
    <w:multiLevelType w:val="hybridMultilevel"/>
    <w:tmpl w:val="5B78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F162E0"/>
    <w:multiLevelType w:val="multilevel"/>
    <w:tmpl w:val="D816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64EB52B9"/>
    <w:multiLevelType w:val="hybridMultilevel"/>
    <w:tmpl w:val="1C06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7" w15:restartNumberingAfterBreak="0">
    <w:nsid w:val="65605506"/>
    <w:multiLevelType w:val="hybridMultilevel"/>
    <w:tmpl w:val="422CF56A"/>
    <w:lvl w:ilvl="0" w:tplc="C4CEB5FE">
      <w:start w:val="1"/>
      <w:numFmt w:val="decimal"/>
      <w:lvlText w:val="%1."/>
      <w:lvlJc w:val="left"/>
      <w:pPr>
        <w:ind w:left="1080" w:hanging="360"/>
      </w:pPr>
      <w:rPr>
        <w:rFonts w:eastAsiaTheme="minorEastAsia"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8" w15:restartNumberingAfterBreak="0">
    <w:nsid w:val="65D30F84"/>
    <w:multiLevelType w:val="hybridMultilevel"/>
    <w:tmpl w:val="C6624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65F07B09"/>
    <w:multiLevelType w:val="multilevel"/>
    <w:tmpl w:val="A8E4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6447984"/>
    <w:multiLevelType w:val="multilevel"/>
    <w:tmpl w:val="238C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683040E"/>
    <w:multiLevelType w:val="hybridMultilevel"/>
    <w:tmpl w:val="5F88649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2" w15:restartNumberingAfterBreak="0">
    <w:nsid w:val="66CB543C"/>
    <w:multiLevelType w:val="hybridMultilevel"/>
    <w:tmpl w:val="1CB6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838699D"/>
    <w:multiLevelType w:val="hybridMultilevel"/>
    <w:tmpl w:val="0420A4F0"/>
    <w:lvl w:ilvl="0" w:tplc="0BF8A1C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3E5A32">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B04AC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E1CC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6D7E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46B8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AF2C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2DC3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40B7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A4A573F"/>
    <w:multiLevelType w:val="multilevel"/>
    <w:tmpl w:val="84CE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BD92203"/>
    <w:multiLevelType w:val="multilevel"/>
    <w:tmpl w:val="12F8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C513BF2"/>
    <w:multiLevelType w:val="multilevel"/>
    <w:tmpl w:val="DF72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C9C764A"/>
    <w:multiLevelType w:val="multilevel"/>
    <w:tmpl w:val="935A79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8" w15:restartNumberingAfterBreak="0">
    <w:nsid w:val="6CBF34D5"/>
    <w:multiLevelType w:val="hybridMultilevel"/>
    <w:tmpl w:val="2C26367A"/>
    <w:lvl w:ilvl="0" w:tplc="3FB0AAE6">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618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A1F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AB4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4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641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64C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453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03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E893C80"/>
    <w:multiLevelType w:val="hybridMultilevel"/>
    <w:tmpl w:val="771A7C74"/>
    <w:lvl w:ilvl="0" w:tplc="EA94EAF0">
      <w:start w:val="1"/>
      <w:numFmt w:val="decimal"/>
      <w:lvlText w:val="%1."/>
      <w:lvlJc w:val="left"/>
      <w:pPr>
        <w:ind w:left="2064" w:hanging="57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0" w15:restartNumberingAfterBreak="0">
    <w:nsid w:val="6F722C3F"/>
    <w:multiLevelType w:val="hybridMultilevel"/>
    <w:tmpl w:val="44FCC2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1" w15:restartNumberingAfterBreak="0">
    <w:nsid w:val="70AB311E"/>
    <w:multiLevelType w:val="hybridMultilevel"/>
    <w:tmpl w:val="379E13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0CA457C"/>
    <w:multiLevelType w:val="multilevel"/>
    <w:tmpl w:val="D172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71E24720"/>
    <w:multiLevelType w:val="multilevel"/>
    <w:tmpl w:val="A26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22D7C0D"/>
    <w:multiLevelType w:val="hybridMultilevel"/>
    <w:tmpl w:val="97B2F74E"/>
    <w:lvl w:ilvl="0" w:tplc="2A5A477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C0C5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440B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28E5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1247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941D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86DF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5A3C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F08A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72E93663"/>
    <w:multiLevelType w:val="multilevel"/>
    <w:tmpl w:val="7784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46920AB"/>
    <w:multiLevelType w:val="multilevel"/>
    <w:tmpl w:val="CA106A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7" w15:restartNumberingAfterBreak="0">
    <w:nsid w:val="74867DFD"/>
    <w:multiLevelType w:val="hybridMultilevel"/>
    <w:tmpl w:val="4582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995DE9"/>
    <w:multiLevelType w:val="multilevel"/>
    <w:tmpl w:val="222E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4AF1CB2"/>
    <w:multiLevelType w:val="multilevel"/>
    <w:tmpl w:val="14FEB0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0" w15:restartNumberingAfterBreak="0">
    <w:nsid w:val="759C2406"/>
    <w:multiLevelType w:val="hybridMultilevel"/>
    <w:tmpl w:val="6A3E5DDE"/>
    <w:lvl w:ilvl="0" w:tplc="A64ADDD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62C24">
      <w:start w:val="1"/>
      <w:numFmt w:val="lowerLetter"/>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E229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C292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B0D30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C892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E564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041F0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E237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59C3D8B"/>
    <w:multiLevelType w:val="multilevel"/>
    <w:tmpl w:val="776E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5D36C00"/>
    <w:multiLevelType w:val="multilevel"/>
    <w:tmpl w:val="F8B2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63F335A"/>
    <w:multiLevelType w:val="multilevel"/>
    <w:tmpl w:val="633087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4" w15:restartNumberingAfterBreak="0">
    <w:nsid w:val="77B653AF"/>
    <w:multiLevelType w:val="multilevel"/>
    <w:tmpl w:val="70F2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9A50792"/>
    <w:multiLevelType w:val="hybridMultilevel"/>
    <w:tmpl w:val="0958B2D8"/>
    <w:lvl w:ilvl="0" w:tplc="D23ABCD6">
      <w:start w:val="1"/>
      <w:numFmt w:val="decimal"/>
      <w:lvlText w:val="%1."/>
      <w:lvlJc w:val="left"/>
      <w:pPr>
        <w:ind w:left="4332" w:hanging="570"/>
      </w:pPr>
      <w:rPr>
        <w:rFonts w:hint="default"/>
      </w:rPr>
    </w:lvl>
    <w:lvl w:ilvl="1" w:tplc="04090019" w:tentative="1">
      <w:start w:val="1"/>
      <w:numFmt w:val="lowerLetter"/>
      <w:lvlText w:val="%2."/>
      <w:lvlJc w:val="left"/>
      <w:pPr>
        <w:ind w:left="4842" w:hanging="360"/>
      </w:pPr>
    </w:lvl>
    <w:lvl w:ilvl="2" w:tplc="0409001B" w:tentative="1">
      <w:start w:val="1"/>
      <w:numFmt w:val="lowerRoman"/>
      <w:lvlText w:val="%3."/>
      <w:lvlJc w:val="right"/>
      <w:pPr>
        <w:ind w:left="5562" w:hanging="180"/>
      </w:pPr>
    </w:lvl>
    <w:lvl w:ilvl="3" w:tplc="0409000F" w:tentative="1">
      <w:start w:val="1"/>
      <w:numFmt w:val="decimal"/>
      <w:lvlText w:val="%4."/>
      <w:lvlJc w:val="left"/>
      <w:pPr>
        <w:ind w:left="6282" w:hanging="360"/>
      </w:pPr>
    </w:lvl>
    <w:lvl w:ilvl="4" w:tplc="04090019" w:tentative="1">
      <w:start w:val="1"/>
      <w:numFmt w:val="lowerLetter"/>
      <w:lvlText w:val="%5."/>
      <w:lvlJc w:val="left"/>
      <w:pPr>
        <w:ind w:left="7002" w:hanging="360"/>
      </w:pPr>
    </w:lvl>
    <w:lvl w:ilvl="5" w:tplc="0409001B" w:tentative="1">
      <w:start w:val="1"/>
      <w:numFmt w:val="lowerRoman"/>
      <w:lvlText w:val="%6."/>
      <w:lvlJc w:val="right"/>
      <w:pPr>
        <w:ind w:left="7722" w:hanging="180"/>
      </w:pPr>
    </w:lvl>
    <w:lvl w:ilvl="6" w:tplc="0409000F" w:tentative="1">
      <w:start w:val="1"/>
      <w:numFmt w:val="decimal"/>
      <w:lvlText w:val="%7."/>
      <w:lvlJc w:val="left"/>
      <w:pPr>
        <w:ind w:left="8442" w:hanging="360"/>
      </w:pPr>
    </w:lvl>
    <w:lvl w:ilvl="7" w:tplc="04090019" w:tentative="1">
      <w:start w:val="1"/>
      <w:numFmt w:val="lowerLetter"/>
      <w:lvlText w:val="%8."/>
      <w:lvlJc w:val="left"/>
      <w:pPr>
        <w:ind w:left="9162" w:hanging="360"/>
      </w:pPr>
    </w:lvl>
    <w:lvl w:ilvl="8" w:tplc="0409001B" w:tentative="1">
      <w:start w:val="1"/>
      <w:numFmt w:val="lowerRoman"/>
      <w:lvlText w:val="%9."/>
      <w:lvlJc w:val="right"/>
      <w:pPr>
        <w:ind w:left="9882" w:hanging="180"/>
      </w:pPr>
    </w:lvl>
  </w:abstractNum>
  <w:abstractNum w:abstractNumId="176" w15:restartNumberingAfterBreak="0">
    <w:nsid w:val="7ABB20F0"/>
    <w:multiLevelType w:val="hybridMultilevel"/>
    <w:tmpl w:val="B5E6DBC8"/>
    <w:lvl w:ilvl="0" w:tplc="37563E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9E69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684B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E6A0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6FD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A673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8A4A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D290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7291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BFE1E54"/>
    <w:multiLevelType w:val="multilevel"/>
    <w:tmpl w:val="4E92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D916E33"/>
    <w:multiLevelType w:val="multilevel"/>
    <w:tmpl w:val="CF74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DBD08F9"/>
    <w:multiLevelType w:val="multilevel"/>
    <w:tmpl w:val="C6BCCE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DDD4A6E"/>
    <w:multiLevelType w:val="hybridMultilevel"/>
    <w:tmpl w:val="2E861384"/>
    <w:lvl w:ilvl="0" w:tplc="14C6655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1" w15:restartNumberingAfterBreak="0">
    <w:nsid w:val="7DE34D89"/>
    <w:multiLevelType w:val="multilevel"/>
    <w:tmpl w:val="8A98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E350DAC"/>
    <w:multiLevelType w:val="multilevel"/>
    <w:tmpl w:val="86B0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7E5302C3"/>
    <w:multiLevelType w:val="hybridMultilevel"/>
    <w:tmpl w:val="4A7625B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16cid:durableId="129057730">
    <w:abstractNumId w:val="43"/>
  </w:num>
  <w:num w:numId="2" w16cid:durableId="1086730016">
    <w:abstractNumId w:val="135"/>
  </w:num>
  <w:num w:numId="3" w16cid:durableId="1876426932">
    <w:abstractNumId w:val="25"/>
  </w:num>
  <w:num w:numId="4" w16cid:durableId="426272877">
    <w:abstractNumId w:val="87"/>
  </w:num>
  <w:num w:numId="5" w16cid:durableId="676152157">
    <w:abstractNumId w:val="95"/>
  </w:num>
  <w:num w:numId="6" w16cid:durableId="276762609">
    <w:abstractNumId w:val="136"/>
  </w:num>
  <w:num w:numId="7" w16cid:durableId="866023663">
    <w:abstractNumId w:val="175"/>
  </w:num>
  <w:num w:numId="8" w16cid:durableId="177231360">
    <w:abstractNumId w:val="159"/>
  </w:num>
  <w:num w:numId="9" w16cid:durableId="805127350">
    <w:abstractNumId w:val="58"/>
  </w:num>
  <w:num w:numId="10" w16cid:durableId="2111117161">
    <w:abstractNumId w:val="14"/>
  </w:num>
  <w:num w:numId="11" w16cid:durableId="682047361">
    <w:abstractNumId w:val="112"/>
  </w:num>
  <w:num w:numId="12" w16cid:durableId="736245757">
    <w:abstractNumId w:val="30"/>
  </w:num>
  <w:num w:numId="13" w16cid:durableId="433400621">
    <w:abstractNumId w:val="183"/>
  </w:num>
  <w:num w:numId="14" w16cid:durableId="820926802">
    <w:abstractNumId w:val="106"/>
  </w:num>
  <w:num w:numId="15" w16cid:durableId="158933537">
    <w:abstractNumId w:val="34"/>
  </w:num>
  <w:num w:numId="16" w16cid:durableId="2141335134">
    <w:abstractNumId w:val="151"/>
  </w:num>
  <w:num w:numId="17" w16cid:durableId="484707417">
    <w:abstractNumId w:val="55"/>
  </w:num>
  <w:num w:numId="18" w16cid:durableId="1682513864">
    <w:abstractNumId w:val="139"/>
  </w:num>
  <w:num w:numId="19" w16cid:durableId="606884632">
    <w:abstractNumId w:val="82"/>
  </w:num>
  <w:num w:numId="20" w16cid:durableId="767458247">
    <w:abstractNumId w:val="51"/>
  </w:num>
  <w:num w:numId="21" w16cid:durableId="1691101671">
    <w:abstractNumId w:val="84"/>
  </w:num>
  <w:num w:numId="22" w16cid:durableId="401492859">
    <w:abstractNumId w:val="35"/>
  </w:num>
  <w:num w:numId="23" w16cid:durableId="769936551">
    <w:abstractNumId w:val="20"/>
  </w:num>
  <w:num w:numId="24" w16cid:durableId="2067944246">
    <w:abstractNumId w:val="103"/>
  </w:num>
  <w:num w:numId="25" w16cid:durableId="207604981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26" w16cid:durableId="1500928618">
    <w:abstractNumId w:val="27"/>
  </w:num>
  <w:num w:numId="27" w16cid:durableId="1557279536">
    <w:abstractNumId w:val="31"/>
  </w:num>
  <w:num w:numId="28" w16cid:durableId="548685175">
    <w:abstractNumId w:val="118"/>
  </w:num>
  <w:num w:numId="29" w16cid:durableId="1441022638">
    <w:abstractNumId w:val="134"/>
  </w:num>
  <w:num w:numId="30" w16cid:durableId="170681493">
    <w:abstractNumId w:val="6"/>
  </w:num>
  <w:num w:numId="31" w16cid:durableId="1972394602">
    <w:abstractNumId w:val="153"/>
  </w:num>
  <w:num w:numId="32" w16cid:durableId="525219714">
    <w:abstractNumId w:val="170"/>
  </w:num>
  <w:num w:numId="33" w16cid:durableId="1136869914">
    <w:abstractNumId w:val="4"/>
  </w:num>
  <w:num w:numId="34" w16cid:durableId="197086291">
    <w:abstractNumId w:val="158"/>
  </w:num>
  <w:num w:numId="35" w16cid:durableId="940184371">
    <w:abstractNumId w:val="68"/>
  </w:num>
  <w:num w:numId="36" w16cid:durableId="1341810436">
    <w:abstractNumId w:val="42"/>
  </w:num>
  <w:num w:numId="37" w16cid:durableId="771823719">
    <w:abstractNumId w:val="176"/>
  </w:num>
  <w:num w:numId="38" w16cid:durableId="1805540341">
    <w:abstractNumId w:val="164"/>
  </w:num>
  <w:num w:numId="39" w16cid:durableId="942303243">
    <w:abstractNumId w:val="105"/>
  </w:num>
  <w:num w:numId="40" w16cid:durableId="1689060322">
    <w:abstractNumId w:val="22"/>
  </w:num>
  <w:num w:numId="41" w16cid:durableId="1290867060">
    <w:abstractNumId w:val="146"/>
  </w:num>
  <w:num w:numId="42" w16cid:durableId="75328433">
    <w:abstractNumId w:val="91"/>
  </w:num>
  <w:num w:numId="43" w16cid:durableId="1765222401">
    <w:abstractNumId w:val="73"/>
  </w:num>
  <w:num w:numId="44" w16cid:durableId="625743730">
    <w:abstractNumId w:val="19"/>
  </w:num>
  <w:num w:numId="45" w16cid:durableId="1984846727">
    <w:abstractNumId w:val="23"/>
  </w:num>
  <w:num w:numId="46" w16cid:durableId="1145928004">
    <w:abstractNumId w:val="39"/>
  </w:num>
  <w:num w:numId="47" w16cid:durableId="760833985">
    <w:abstractNumId w:val="102"/>
  </w:num>
  <w:num w:numId="48" w16cid:durableId="916406965">
    <w:abstractNumId w:val="49"/>
  </w:num>
  <w:num w:numId="49" w16cid:durableId="855194704">
    <w:abstractNumId w:val="83"/>
  </w:num>
  <w:num w:numId="50" w16cid:durableId="488207606">
    <w:abstractNumId w:val="123"/>
  </w:num>
  <w:num w:numId="51" w16cid:durableId="1903364483">
    <w:abstractNumId w:val="18"/>
  </w:num>
  <w:num w:numId="52" w16cid:durableId="2066904504">
    <w:abstractNumId w:val="61"/>
  </w:num>
  <w:num w:numId="53" w16cid:durableId="8146260">
    <w:abstractNumId w:val="143"/>
  </w:num>
  <w:num w:numId="54" w16cid:durableId="505286306">
    <w:abstractNumId w:val="120"/>
  </w:num>
  <w:num w:numId="55" w16cid:durableId="695545820">
    <w:abstractNumId w:val="15"/>
  </w:num>
  <w:num w:numId="56" w16cid:durableId="593057180">
    <w:abstractNumId w:val="33"/>
  </w:num>
  <w:num w:numId="57" w16cid:durableId="360011203">
    <w:abstractNumId w:val="81"/>
  </w:num>
  <w:num w:numId="58" w16cid:durableId="1717703901">
    <w:abstractNumId w:val="140"/>
  </w:num>
  <w:num w:numId="59" w16cid:durableId="911698304">
    <w:abstractNumId w:val="167"/>
  </w:num>
  <w:num w:numId="60" w16cid:durableId="1259825061">
    <w:abstractNumId w:val="75"/>
  </w:num>
  <w:num w:numId="61" w16cid:durableId="1890527086">
    <w:abstractNumId w:val="10"/>
  </w:num>
  <w:num w:numId="62" w16cid:durableId="839273586">
    <w:abstractNumId w:val="62"/>
  </w:num>
  <w:num w:numId="63" w16cid:durableId="1276207178">
    <w:abstractNumId w:val="28"/>
  </w:num>
  <w:num w:numId="64" w16cid:durableId="718669510">
    <w:abstractNumId w:val="45"/>
  </w:num>
  <w:num w:numId="65" w16cid:durableId="1374037740">
    <w:abstractNumId w:val="101"/>
  </w:num>
  <w:num w:numId="66" w16cid:durableId="1818952518">
    <w:abstractNumId w:val="16"/>
  </w:num>
  <w:num w:numId="67" w16cid:durableId="556162659">
    <w:abstractNumId w:val="57"/>
  </w:num>
  <w:num w:numId="68" w16cid:durableId="1413165859">
    <w:abstractNumId w:val="161"/>
  </w:num>
  <w:num w:numId="69" w16cid:durableId="132068025">
    <w:abstractNumId w:val="50"/>
  </w:num>
  <w:num w:numId="70" w16cid:durableId="428307891">
    <w:abstractNumId w:val="116"/>
  </w:num>
  <w:num w:numId="71" w16cid:durableId="775827558">
    <w:abstractNumId w:val="152"/>
  </w:num>
  <w:num w:numId="72" w16cid:durableId="1235362391">
    <w:abstractNumId w:val="36"/>
  </w:num>
  <w:num w:numId="73" w16cid:durableId="1000741462">
    <w:abstractNumId w:val="124"/>
  </w:num>
  <w:num w:numId="74" w16cid:durableId="1271160061">
    <w:abstractNumId w:val="56"/>
  </w:num>
  <w:num w:numId="75" w16cid:durableId="896009700">
    <w:abstractNumId w:val="133"/>
  </w:num>
  <w:num w:numId="76" w16cid:durableId="805468969">
    <w:abstractNumId w:val="147"/>
  </w:num>
  <w:num w:numId="77" w16cid:durableId="1018964517">
    <w:abstractNumId w:val="47"/>
  </w:num>
  <w:num w:numId="78" w16cid:durableId="313723961">
    <w:abstractNumId w:val="79"/>
  </w:num>
  <w:num w:numId="79" w16cid:durableId="1127895026">
    <w:abstractNumId w:val="148"/>
  </w:num>
  <w:num w:numId="80" w16cid:durableId="1282300408">
    <w:abstractNumId w:val="97"/>
  </w:num>
  <w:num w:numId="81" w16cid:durableId="3685663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82" w16cid:durableId="572785666">
    <w:abstractNumId w:val="0"/>
    <w:lvlOverride w:ilvl="0">
      <w:lvl w:ilvl="0">
        <w:start w:val="65535"/>
        <w:numFmt w:val="bullet"/>
        <w:lvlText w:val="•"/>
        <w:legacy w:legacy="1" w:legacySpace="0" w:legacyIndent="365"/>
        <w:lvlJc w:val="left"/>
        <w:rPr>
          <w:rFonts w:ascii="Tahoma" w:hAnsi="Tahoma" w:cs="Tahoma" w:hint="default"/>
        </w:rPr>
      </w:lvl>
    </w:lvlOverride>
  </w:num>
  <w:num w:numId="83" w16cid:durableId="129467805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4" w16cid:durableId="996034094">
    <w:abstractNumId w:val="0"/>
    <w:lvlOverride w:ilvl="0">
      <w:lvl w:ilvl="0">
        <w:start w:val="65535"/>
        <w:numFmt w:val="bullet"/>
        <w:lvlText w:val="•"/>
        <w:legacy w:legacy="1" w:legacySpace="0" w:legacyIndent="350"/>
        <w:lvlJc w:val="left"/>
        <w:rPr>
          <w:rFonts w:ascii="Verdana" w:hAnsi="Verdana" w:cs="Times New Roman" w:hint="default"/>
        </w:rPr>
      </w:lvl>
    </w:lvlOverride>
  </w:num>
  <w:num w:numId="85" w16cid:durableId="1875997849">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86" w16cid:durableId="239363935">
    <w:abstractNumId w:val="121"/>
  </w:num>
  <w:num w:numId="87" w16cid:durableId="716007644">
    <w:abstractNumId w:val="145"/>
  </w:num>
  <w:num w:numId="88" w16cid:durableId="552154916">
    <w:abstractNumId w:val="69"/>
  </w:num>
  <w:num w:numId="89" w16cid:durableId="1310525152">
    <w:abstractNumId w:val="160"/>
  </w:num>
  <w:num w:numId="90" w16cid:durableId="1671634434">
    <w:abstractNumId w:val="17"/>
  </w:num>
  <w:num w:numId="91" w16cid:durableId="945385392">
    <w:abstractNumId w:val="85"/>
  </w:num>
  <w:num w:numId="92" w16cid:durableId="2128354933">
    <w:abstractNumId w:val="132"/>
  </w:num>
  <w:num w:numId="93" w16cid:durableId="451284285">
    <w:abstractNumId w:val="80"/>
  </w:num>
  <w:num w:numId="94" w16cid:durableId="1318263790">
    <w:abstractNumId w:val="107"/>
  </w:num>
  <w:num w:numId="95" w16cid:durableId="388310299">
    <w:abstractNumId w:val="89"/>
  </w:num>
  <w:num w:numId="96" w16cid:durableId="598488958">
    <w:abstractNumId w:val="29"/>
  </w:num>
  <w:num w:numId="97" w16cid:durableId="223372442">
    <w:abstractNumId w:val="94"/>
  </w:num>
  <w:num w:numId="98" w16cid:durableId="1038552075">
    <w:abstractNumId w:val="108"/>
  </w:num>
  <w:num w:numId="99" w16cid:durableId="1105422346">
    <w:abstractNumId w:val="163"/>
  </w:num>
  <w:num w:numId="100" w16cid:durableId="661859374">
    <w:abstractNumId w:val="179"/>
  </w:num>
  <w:num w:numId="101" w16cid:durableId="595482780">
    <w:abstractNumId w:val="96"/>
  </w:num>
  <w:num w:numId="102" w16cid:durableId="668869969">
    <w:abstractNumId w:val="63"/>
  </w:num>
  <w:num w:numId="103" w16cid:durableId="1024210090">
    <w:abstractNumId w:val="109"/>
  </w:num>
  <w:num w:numId="104" w16cid:durableId="441804633">
    <w:abstractNumId w:val="67"/>
  </w:num>
  <w:num w:numId="105" w16cid:durableId="398289199">
    <w:abstractNumId w:val="54"/>
  </w:num>
  <w:num w:numId="106" w16cid:durableId="2002347981">
    <w:abstractNumId w:val="172"/>
  </w:num>
  <w:num w:numId="107" w16cid:durableId="1818956314">
    <w:abstractNumId w:val="72"/>
  </w:num>
  <w:num w:numId="108" w16cid:durableId="585503524">
    <w:abstractNumId w:val="52"/>
  </w:num>
  <w:num w:numId="109" w16cid:durableId="281813100">
    <w:abstractNumId w:val="38"/>
  </w:num>
  <w:num w:numId="110" w16cid:durableId="333462519">
    <w:abstractNumId w:val="166"/>
  </w:num>
  <w:num w:numId="111" w16cid:durableId="949896234">
    <w:abstractNumId w:val="26"/>
  </w:num>
  <w:num w:numId="112" w16cid:durableId="1401060390">
    <w:abstractNumId w:val="117"/>
  </w:num>
  <w:num w:numId="113" w16cid:durableId="330983701">
    <w:abstractNumId w:val="100"/>
  </w:num>
  <w:num w:numId="114" w16cid:durableId="235406934">
    <w:abstractNumId w:val="78"/>
  </w:num>
  <w:num w:numId="115" w16cid:durableId="1328362753">
    <w:abstractNumId w:val="111"/>
  </w:num>
  <w:num w:numId="116" w16cid:durableId="537817888">
    <w:abstractNumId w:val="21"/>
  </w:num>
  <w:num w:numId="117" w16cid:durableId="1565022802">
    <w:abstractNumId w:val="37"/>
  </w:num>
  <w:num w:numId="118" w16cid:durableId="1379890089">
    <w:abstractNumId w:val="3"/>
  </w:num>
  <w:num w:numId="119" w16cid:durableId="1838613609">
    <w:abstractNumId w:val="104"/>
  </w:num>
  <w:num w:numId="120" w16cid:durableId="1660428520">
    <w:abstractNumId w:val="154"/>
  </w:num>
  <w:num w:numId="121" w16cid:durableId="469321397">
    <w:abstractNumId w:val="11"/>
  </w:num>
  <w:num w:numId="122" w16cid:durableId="1531644693">
    <w:abstractNumId w:val="110"/>
  </w:num>
  <w:num w:numId="123" w16cid:durableId="1398673940">
    <w:abstractNumId w:val="12"/>
  </w:num>
  <w:num w:numId="124" w16cid:durableId="1087069981">
    <w:abstractNumId w:val="74"/>
  </w:num>
  <w:num w:numId="125" w16cid:durableId="815683422">
    <w:abstractNumId w:val="92"/>
  </w:num>
  <w:num w:numId="126" w16cid:durableId="1976833359">
    <w:abstractNumId w:val="24"/>
  </w:num>
  <w:num w:numId="127" w16cid:durableId="527111481">
    <w:abstractNumId w:val="174"/>
  </w:num>
  <w:num w:numId="128" w16cid:durableId="1590505603">
    <w:abstractNumId w:val="168"/>
  </w:num>
  <w:num w:numId="129" w16cid:durableId="1320188913">
    <w:abstractNumId w:val="181"/>
  </w:num>
  <w:num w:numId="130" w16cid:durableId="816650915">
    <w:abstractNumId w:val="130"/>
  </w:num>
  <w:num w:numId="131" w16cid:durableId="293679530">
    <w:abstractNumId w:val="66"/>
  </w:num>
  <w:num w:numId="132" w16cid:durableId="2032292271">
    <w:abstractNumId w:val="41"/>
  </w:num>
  <w:num w:numId="133" w16cid:durableId="2042125627">
    <w:abstractNumId w:val="86"/>
  </w:num>
  <w:num w:numId="134" w16cid:durableId="1606419482">
    <w:abstractNumId w:val="122"/>
  </w:num>
  <w:num w:numId="135" w16cid:durableId="462843169">
    <w:abstractNumId w:val="165"/>
  </w:num>
  <w:num w:numId="136" w16cid:durableId="1244022489">
    <w:abstractNumId w:val="48"/>
  </w:num>
  <w:num w:numId="137" w16cid:durableId="833301558">
    <w:abstractNumId w:val="150"/>
  </w:num>
  <w:num w:numId="138" w16cid:durableId="1280603072">
    <w:abstractNumId w:val="127"/>
  </w:num>
  <w:num w:numId="139" w16cid:durableId="1817990936">
    <w:abstractNumId w:val="71"/>
  </w:num>
  <w:num w:numId="140" w16cid:durableId="34549722">
    <w:abstractNumId w:val="177"/>
  </w:num>
  <w:num w:numId="141" w16cid:durableId="1860045139">
    <w:abstractNumId w:val="114"/>
  </w:num>
  <w:num w:numId="142" w16cid:durableId="1503854877">
    <w:abstractNumId w:val="126"/>
  </w:num>
  <w:num w:numId="143" w16cid:durableId="1816144165">
    <w:abstractNumId w:val="60"/>
  </w:num>
  <w:num w:numId="144" w16cid:durableId="975716427">
    <w:abstractNumId w:val="1"/>
  </w:num>
  <w:num w:numId="145" w16cid:durableId="1174032668">
    <w:abstractNumId w:val="178"/>
  </w:num>
  <w:num w:numId="146" w16cid:durableId="1455100599">
    <w:abstractNumId w:val="182"/>
  </w:num>
  <w:num w:numId="147" w16cid:durableId="758520446">
    <w:abstractNumId w:val="155"/>
  </w:num>
  <w:num w:numId="148" w16cid:durableId="383066768">
    <w:abstractNumId w:val="40"/>
  </w:num>
  <w:num w:numId="149" w16cid:durableId="712536668">
    <w:abstractNumId w:val="59"/>
  </w:num>
  <w:num w:numId="150" w16cid:durableId="228073938">
    <w:abstractNumId w:val="137"/>
  </w:num>
  <w:num w:numId="151" w16cid:durableId="731082063">
    <w:abstractNumId w:val="138"/>
  </w:num>
  <w:num w:numId="152" w16cid:durableId="743717656">
    <w:abstractNumId w:val="119"/>
  </w:num>
  <w:num w:numId="153" w16cid:durableId="1210148683">
    <w:abstractNumId w:val="156"/>
  </w:num>
  <w:num w:numId="154" w16cid:durableId="1809662677">
    <w:abstractNumId w:val="128"/>
  </w:num>
  <w:num w:numId="155" w16cid:durableId="724448580">
    <w:abstractNumId w:val="65"/>
  </w:num>
  <w:num w:numId="156" w16cid:durableId="733700591">
    <w:abstractNumId w:val="141"/>
  </w:num>
  <w:num w:numId="157" w16cid:durableId="1453204815">
    <w:abstractNumId w:val="142"/>
  </w:num>
  <w:num w:numId="158" w16cid:durableId="36513044">
    <w:abstractNumId w:val="129"/>
  </w:num>
  <w:num w:numId="159" w16cid:durableId="791629067">
    <w:abstractNumId w:val="115"/>
  </w:num>
  <w:num w:numId="160" w16cid:durableId="1757362325">
    <w:abstractNumId w:val="76"/>
  </w:num>
  <w:num w:numId="161" w16cid:durableId="2016423132">
    <w:abstractNumId w:val="2"/>
  </w:num>
  <w:num w:numId="162" w16cid:durableId="987712696">
    <w:abstractNumId w:val="9"/>
  </w:num>
  <w:num w:numId="163" w16cid:durableId="2049525663">
    <w:abstractNumId w:val="171"/>
  </w:num>
  <w:num w:numId="164" w16cid:durableId="1806315762">
    <w:abstractNumId w:val="77"/>
  </w:num>
  <w:num w:numId="165" w16cid:durableId="1781683005">
    <w:abstractNumId w:val="32"/>
  </w:num>
  <w:num w:numId="166" w16cid:durableId="4285889">
    <w:abstractNumId w:val="144"/>
  </w:num>
  <w:num w:numId="167" w16cid:durableId="1626421487">
    <w:abstractNumId w:val="149"/>
  </w:num>
  <w:num w:numId="168" w16cid:durableId="1492213672">
    <w:abstractNumId w:val="162"/>
  </w:num>
  <w:num w:numId="169" w16cid:durableId="862326392">
    <w:abstractNumId w:val="180"/>
  </w:num>
  <w:num w:numId="170" w16cid:durableId="2139057464">
    <w:abstractNumId w:val="125"/>
  </w:num>
  <w:num w:numId="171" w16cid:durableId="978850886">
    <w:abstractNumId w:val="90"/>
  </w:num>
  <w:num w:numId="172" w16cid:durableId="1874533374">
    <w:abstractNumId w:val="53"/>
  </w:num>
  <w:num w:numId="173" w16cid:durableId="54670687">
    <w:abstractNumId w:val="88"/>
  </w:num>
  <w:num w:numId="174" w16cid:durableId="799106088">
    <w:abstractNumId w:val="93"/>
  </w:num>
  <w:num w:numId="175" w16cid:durableId="481118815">
    <w:abstractNumId w:val="173"/>
  </w:num>
  <w:num w:numId="176" w16cid:durableId="1851986084">
    <w:abstractNumId w:val="113"/>
  </w:num>
  <w:num w:numId="177" w16cid:durableId="125315991">
    <w:abstractNumId w:val="64"/>
  </w:num>
  <w:num w:numId="178" w16cid:durableId="13465087">
    <w:abstractNumId w:val="13"/>
  </w:num>
  <w:num w:numId="179" w16cid:durableId="321741820">
    <w:abstractNumId w:val="5"/>
  </w:num>
  <w:num w:numId="180" w16cid:durableId="1983348005">
    <w:abstractNumId w:val="70"/>
  </w:num>
  <w:num w:numId="181" w16cid:durableId="568032003">
    <w:abstractNumId w:val="98"/>
  </w:num>
  <w:num w:numId="182" w16cid:durableId="43256245">
    <w:abstractNumId w:val="46"/>
  </w:num>
  <w:num w:numId="183" w16cid:durableId="405803597">
    <w:abstractNumId w:val="99"/>
  </w:num>
  <w:num w:numId="184" w16cid:durableId="1138646986">
    <w:abstractNumId w:val="169"/>
  </w:num>
  <w:num w:numId="185" w16cid:durableId="29572357">
    <w:abstractNumId w:val="8"/>
  </w:num>
  <w:num w:numId="186" w16cid:durableId="749893114">
    <w:abstractNumId w:val="7"/>
  </w:num>
  <w:num w:numId="187" w16cid:durableId="1419136825">
    <w:abstractNumId w:val="131"/>
  </w:num>
  <w:num w:numId="188" w16cid:durableId="3679286">
    <w:abstractNumId w:val="44"/>
  </w:num>
  <w:num w:numId="189" w16cid:durableId="1395854999">
    <w:abstractNumId w:val="157"/>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C6"/>
    <w:rsid w:val="00014E48"/>
    <w:rsid w:val="000460BA"/>
    <w:rsid w:val="000475A1"/>
    <w:rsid w:val="00076CA8"/>
    <w:rsid w:val="00090F08"/>
    <w:rsid w:val="000A0E23"/>
    <w:rsid w:val="000B23B0"/>
    <w:rsid w:val="000B6826"/>
    <w:rsid w:val="000E426E"/>
    <w:rsid w:val="000F2A8A"/>
    <w:rsid w:val="000F304D"/>
    <w:rsid w:val="000F4D15"/>
    <w:rsid w:val="00103A61"/>
    <w:rsid w:val="00107A86"/>
    <w:rsid w:val="00107D63"/>
    <w:rsid w:val="00110358"/>
    <w:rsid w:val="001148FB"/>
    <w:rsid w:val="00115A41"/>
    <w:rsid w:val="00141BC0"/>
    <w:rsid w:val="0015087A"/>
    <w:rsid w:val="00166974"/>
    <w:rsid w:val="00174DAA"/>
    <w:rsid w:val="0018170E"/>
    <w:rsid w:val="00185836"/>
    <w:rsid w:val="001A16D6"/>
    <w:rsid w:val="001C2089"/>
    <w:rsid w:val="001D3893"/>
    <w:rsid w:val="001F4D7B"/>
    <w:rsid w:val="00210C22"/>
    <w:rsid w:val="00213FC2"/>
    <w:rsid w:val="00224B69"/>
    <w:rsid w:val="00227968"/>
    <w:rsid w:val="002328EB"/>
    <w:rsid w:val="002334ED"/>
    <w:rsid w:val="00240751"/>
    <w:rsid w:val="00240AD4"/>
    <w:rsid w:val="002449B6"/>
    <w:rsid w:val="002549EE"/>
    <w:rsid w:val="002666EF"/>
    <w:rsid w:val="00277456"/>
    <w:rsid w:val="002856CB"/>
    <w:rsid w:val="002A3F9C"/>
    <w:rsid w:val="002C656A"/>
    <w:rsid w:val="002E0166"/>
    <w:rsid w:val="00304B63"/>
    <w:rsid w:val="00305381"/>
    <w:rsid w:val="00331138"/>
    <w:rsid w:val="003504CA"/>
    <w:rsid w:val="003512A8"/>
    <w:rsid w:val="003523B3"/>
    <w:rsid w:val="003758A7"/>
    <w:rsid w:val="00396B93"/>
    <w:rsid w:val="003A643B"/>
    <w:rsid w:val="003B25D7"/>
    <w:rsid w:val="003B4785"/>
    <w:rsid w:val="003B52ED"/>
    <w:rsid w:val="003C258A"/>
    <w:rsid w:val="003C43F3"/>
    <w:rsid w:val="003D7462"/>
    <w:rsid w:val="00413F8C"/>
    <w:rsid w:val="004162A8"/>
    <w:rsid w:val="00461A1B"/>
    <w:rsid w:val="00466AF8"/>
    <w:rsid w:val="004755DC"/>
    <w:rsid w:val="0048294F"/>
    <w:rsid w:val="004A4491"/>
    <w:rsid w:val="004A6952"/>
    <w:rsid w:val="004B181A"/>
    <w:rsid w:val="004B3AA2"/>
    <w:rsid w:val="004D10AE"/>
    <w:rsid w:val="004D4925"/>
    <w:rsid w:val="004E231B"/>
    <w:rsid w:val="004E2927"/>
    <w:rsid w:val="004E294D"/>
    <w:rsid w:val="00501769"/>
    <w:rsid w:val="0055098E"/>
    <w:rsid w:val="005643A3"/>
    <w:rsid w:val="00565202"/>
    <w:rsid w:val="00567029"/>
    <w:rsid w:val="0058678C"/>
    <w:rsid w:val="00593AC1"/>
    <w:rsid w:val="00595426"/>
    <w:rsid w:val="005A1417"/>
    <w:rsid w:val="005A57D8"/>
    <w:rsid w:val="005B5D52"/>
    <w:rsid w:val="005C1D0F"/>
    <w:rsid w:val="005F2804"/>
    <w:rsid w:val="00606742"/>
    <w:rsid w:val="00610C06"/>
    <w:rsid w:val="00622B1E"/>
    <w:rsid w:val="00637115"/>
    <w:rsid w:val="00640D03"/>
    <w:rsid w:val="006A1DBE"/>
    <w:rsid w:val="006B4A80"/>
    <w:rsid w:val="006B4FE7"/>
    <w:rsid w:val="006D13DB"/>
    <w:rsid w:val="0071569F"/>
    <w:rsid w:val="00715CB7"/>
    <w:rsid w:val="00715D9B"/>
    <w:rsid w:val="00723356"/>
    <w:rsid w:val="00723CF6"/>
    <w:rsid w:val="0072C5E3"/>
    <w:rsid w:val="007329C6"/>
    <w:rsid w:val="007348AE"/>
    <w:rsid w:val="00743D70"/>
    <w:rsid w:val="00754328"/>
    <w:rsid w:val="00756D9F"/>
    <w:rsid w:val="007659F9"/>
    <w:rsid w:val="00766361"/>
    <w:rsid w:val="00793C80"/>
    <w:rsid w:val="00794CB4"/>
    <w:rsid w:val="007958BA"/>
    <w:rsid w:val="007B4DA3"/>
    <w:rsid w:val="007C40C6"/>
    <w:rsid w:val="007E424F"/>
    <w:rsid w:val="007F32CD"/>
    <w:rsid w:val="008008FD"/>
    <w:rsid w:val="00806905"/>
    <w:rsid w:val="0082415D"/>
    <w:rsid w:val="00835F59"/>
    <w:rsid w:val="00840819"/>
    <w:rsid w:val="008430CB"/>
    <w:rsid w:val="0084791D"/>
    <w:rsid w:val="00860866"/>
    <w:rsid w:val="00861F9A"/>
    <w:rsid w:val="0086201E"/>
    <w:rsid w:val="00865736"/>
    <w:rsid w:val="00866AC6"/>
    <w:rsid w:val="008A24E9"/>
    <w:rsid w:val="008C0C5D"/>
    <w:rsid w:val="008D33F0"/>
    <w:rsid w:val="008F3FFB"/>
    <w:rsid w:val="00912D3B"/>
    <w:rsid w:val="009270C9"/>
    <w:rsid w:val="009334A7"/>
    <w:rsid w:val="00950F10"/>
    <w:rsid w:val="00963AAD"/>
    <w:rsid w:val="00965D9A"/>
    <w:rsid w:val="00972772"/>
    <w:rsid w:val="0097285D"/>
    <w:rsid w:val="009738D8"/>
    <w:rsid w:val="009776CD"/>
    <w:rsid w:val="0099659F"/>
    <w:rsid w:val="009B3192"/>
    <w:rsid w:val="009B4ED0"/>
    <w:rsid w:val="009B5CF5"/>
    <w:rsid w:val="009B6568"/>
    <w:rsid w:val="009C797E"/>
    <w:rsid w:val="009C7AC2"/>
    <w:rsid w:val="009D435D"/>
    <w:rsid w:val="009F3648"/>
    <w:rsid w:val="00A04202"/>
    <w:rsid w:val="00A233A8"/>
    <w:rsid w:val="00A25971"/>
    <w:rsid w:val="00A32882"/>
    <w:rsid w:val="00A43BE9"/>
    <w:rsid w:val="00A45C29"/>
    <w:rsid w:val="00A46F8A"/>
    <w:rsid w:val="00A62A31"/>
    <w:rsid w:val="00A73356"/>
    <w:rsid w:val="00A76D4D"/>
    <w:rsid w:val="00A84505"/>
    <w:rsid w:val="00A852D9"/>
    <w:rsid w:val="00A93361"/>
    <w:rsid w:val="00AA0DB2"/>
    <w:rsid w:val="00AB2DD1"/>
    <w:rsid w:val="00AD283B"/>
    <w:rsid w:val="00AF1FB3"/>
    <w:rsid w:val="00AF5C7A"/>
    <w:rsid w:val="00B05EB6"/>
    <w:rsid w:val="00B1017C"/>
    <w:rsid w:val="00B166B3"/>
    <w:rsid w:val="00B2030A"/>
    <w:rsid w:val="00B3159F"/>
    <w:rsid w:val="00B34EA6"/>
    <w:rsid w:val="00B37549"/>
    <w:rsid w:val="00B457B5"/>
    <w:rsid w:val="00B4611D"/>
    <w:rsid w:val="00B7215E"/>
    <w:rsid w:val="00B72911"/>
    <w:rsid w:val="00B75C7B"/>
    <w:rsid w:val="00B97045"/>
    <w:rsid w:val="00BB0698"/>
    <w:rsid w:val="00BC2651"/>
    <w:rsid w:val="00BC63F4"/>
    <w:rsid w:val="00BD128F"/>
    <w:rsid w:val="00BE2182"/>
    <w:rsid w:val="00BE40D6"/>
    <w:rsid w:val="00BE6D69"/>
    <w:rsid w:val="00BF6AA1"/>
    <w:rsid w:val="00BF76CE"/>
    <w:rsid w:val="00C03A14"/>
    <w:rsid w:val="00C06793"/>
    <w:rsid w:val="00C10507"/>
    <w:rsid w:val="00C16EF8"/>
    <w:rsid w:val="00C305CA"/>
    <w:rsid w:val="00C436F2"/>
    <w:rsid w:val="00C516AE"/>
    <w:rsid w:val="00C53930"/>
    <w:rsid w:val="00C70C54"/>
    <w:rsid w:val="00C80BA4"/>
    <w:rsid w:val="00C937F6"/>
    <w:rsid w:val="00C9670D"/>
    <w:rsid w:val="00CB1248"/>
    <w:rsid w:val="00CC2F68"/>
    <w:rsid w:val="00CC3161"/>
    <w:rsid w:val="00CD1080"/>
    <w:rsid w:val="00CD677D"/>
    <w:rsid w:val="00CF24A5"/>
    <w:rsid w:val="00D140BA"/>
    <w:rsid w:val="00D16148"/>
    <w:rsid w:val="00D4139A"/>
    <w:rsid w:val="00D516EB"/>
    <w:rsid w:val="00D64A21"/>
    <w:rsid w:val="00D67BB0"/>
    <w:rsid w:val="00D71D64"/>
    <w:rsid w:val="00DC2F04"/>
    <w:rsid w:val="00DF5114"/>
    <w:rsid w:val="00E028DF"/>
    <w:rsid w:val="00E0707B"/>
    <w:rsid w:val="00E11083"/>
    <w:rsid w:val="00E13A89"/>
    <w:rsid w:val="00E15709"/>
    <w:rsid w:val="00E17D1A"/>
    <w:rsid w:val="00E25316"/>
    <w:rsid w:val="00E33383"/>
    <w:rsid w:val="00E346E6"/>
    <w:rsid w:val="00E409EB"/>
    <w:rsid w:val="00E82EC6"/>
    <w:rsid w:val="00EB3B71"/>
    <w:rsid w:val="00ED5B37"/>
    <w:rsid w:val="00F118FB"/>
    <w:rsid w:val="00F21948"/>
    <w:rsid w:val="00F27F6B"/>
    <w:rsid w:val="00F35F2A"/>
    <w:rsid w:val="00F540D8"/>
    <w:rsid w:val="00F91131"/>
    <w:rsid w:val="00F92C9B"/>
    <w:rsid w:val="00F9309C"/>
    <w:rsid w:val="00F95F5B"/>
    <w:rsid w:val="00FA461D"/>
    <w:rsid w:val="00FB6DA2"/>
    <w:rsid w:val="00FF1C9E"/>
    <w:rsid w:val="00FF75A0"/>
    <w:rsid w:val="012B1209"/>
    <w:rsid w:val="01ACA630"/>
    <w:rsid w:val="03254974"/>
    <w:rsid w:val="0621F136"/>
    <w:rsid w:val="06AE7E20"/>
    <w:rsid w:val="07812B30"/>
    <w:rsid w:val="097F9B0A"/>
    <w:rsid w:val="09FFFE3C"/>
    <w:rsid w:val="0C3CE18D"/>
    <w:rsid w:val="0C6F4A80"/>
    <w:rsid w:val="0E5FD16F"/>
    <w:rsid w:val="0F30841D"/>
    <w:rsid w:val="120B91B1"/>
    <w:rsid w:val="12CE987C"/>
    <w:rsid w:val="1344A98E"/>
    <w:rsid w:val="14C75939"/>
    <w:rsid w:val="15212179"/>
    <w:rsid w:val="154B51CF"/>
    <w:rsid w:val="17376A41"/>
    <w:rsid w:val="183BE7A3"/>
    <w:rsid w:val="18AA0C0C"/>
    <w:rsid w:val="1971C619"/>
    <w:rsid w:val="1B6041A9"/>
    <w:rsid w:val="1B6A612A"/>
    <w:rsid w:val="1C14C181"/>
    <w:rsid w:val="1CB942C1"/>
    <w:rsid w:val="1D2FEDC1"/>
    <w:rsid w:val="1DCE1A9C"/>
    <w:rsid w:val="20220FCF"/>
    <w:rsid w:val="209AA299"/>
    <w:rsid w:val="238675BF"/>
    <w:rsid w:val="24325E78"/>
    <w:rsid w:val="246FF39D"/>
    <w:rsid w:val="24A4CB8B"/>
    <w:rsid w:val="24C454A6"/>
    <w:rsid w:val="26602507"/>
    <w:rsid w:val="279CE54D"/>
    <w:rsid w:val="27CFC134"/>
    <w:rsid w:val="280B68EF"/>
    <w:rsid w:val="28717977"/>
    <w:rsid w:val="29807703"/>
    <w:rsid w:val="29CB8C36"/>
    <w:rsid w:val="2AAA25F3"/>
    <w:rsid w:val="2BE0C3FF"/>
    <w:rsid w:val="30304D80"/>
    <w:rsid w:val="33924A1F"/>
    <w:rsid w:val="3824ADC6"/>
    <w:rsid w:val="38C56C96"/>
    <w:rsid w:val="39020DE3"/>
    <w:rsid w:val="3A9C976F"/>
    <w:rsid w:val="3F27D48D"/>
    <w:rsid w:val="3F73C738"/>
    <w:rsid w:val="4194B4CA"/>
    <w:rsid w:val="425F754F"/>
    <w:rsid w:val="4415CED3"/>
    <w:rsid w:val="4424481E"/>
    <w:rsid w:val="45B19F34"/>
    <w:rsid w:val="477D0C04"/>
    <w:rsid w:val="47D0F26F"/>
    <w:rsid w:val="4E6A5E90"/>
    <w:rsid w:val="4F335922"/>
    <w:rsid w:val="501068AC"/>
    <w:rsid w:val="5086A5FB"/>
    <w:rsid w:val="50A0FA19"/>
    <w:rsid w:val="51E8E31E"/>
    <w:rsid w:val="56B108B5"/>
    <w:rsid w:val="56D51DC0"/>
    <w:rsid w:val="5758E44D"/>
    <w:rsid w:val="5772E313"/>
    <w:rsid w:val="58189C69"/>
    <w:rsid w:val="5978BB42"/>
    <w:rsid w:val="5A0526DA"/>
    <w:rsid w:val="5B844802"/>
    <w:rsid w:val="5EBBE8C4"/>
    <w:rsid w:val="5F6C158E"/>
    <w:rsid w:val="6105D691"/>
    <w:rsid w:val="6226617D"/>
    <w:rsid w:val="63841F7B"/>
    <w:rsid w:val="63EF5488"/>
    <w:rsid w:val="650F4AB4"/>
    <w:rsid w:val="67FB9829"/>
    <w:rsid w:val="6925D1D5"/>
    <w:rsid w:val="6A11A742"/>
    <w:rsid w:val="6B5DF86E"/>
    <w:rsid w:val="6C5D7297"/>
    <w:rsid w:val="6CFC4437"/>
    <w:rsid w:val="6F951359"/>
    <w:rsid w:val="6FC5CF81"/>
    <w:rsid w:val="6FE0E689"/>
    <w:rsid w:val="71487785"/>
    <w:rsid w:val="75C34ACB"/>
    <w:rsid w:val="76CAE77D"/>
    <w:rsid w:val="7A03845E"/>
    <w:rsid w:val="7C6032EF"/>
    <w:rsid w:val="7C86ABA1"/>
    <w:rsid w:val="7E7B0144"/>
    <w:rsid w:val="7EC6C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E498B"/>
  <w15:docId w15:val="{7E8AF655-A45D-4802-B834-60A99E2A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2911"/>
    <w:rPr>
      <w:sz w:val="24"/>
    </w:rPr>
  </w:style>
  <w:style w:type="paragraph" w:styleId="Kop1">
    <w:name w:val="heading 1"/>
    <w:basedOn w:val="Standaard"/>
    <w:next w:val="Standaard"/>
    <w:link w:val="Kop1Char"/>
    <w:uiPriority w:val="9"/>
    <w:qFormat/>
    <w:rsid w:val="00B72911"/>
    <w:pPr>
      <w:keepNext/>
      <w:ind w:left="0"/>
      <w:outlineLvl w:val="0"/>
    </w:pPr>
    <w:rPr>
      <w:rFonts w:ascii="Arial" w:eastAsia="Times New Roman" w:hAnsi="Arial" w:cs="Times New Roman"/>
      <w:b/>
      <w:color w:val="365F91" w:themeColor="accent1" w:themeShade="BF"/>
      <w:sz w:val="28"/>
      <w:szCs w:val="20"/>
      <w:lang w:eastAsia="nl-NL"/>
    </w:rPr>
  </w:style>
  <w:style w:type="paragraph" w:styleId="Kop2">
    <w:name w:val="heading 2"/>
    <w:basedOn w:val="Standaard"/>
    <w:next w:val="Standaard"/>
    <w:link w:val="Kop2Char"/>
    <w:uiPriority w:val="9"/>
    <w:qFormat/>
    <w:rsid w:val="00B72911"/>
    <w:pPr>
      <w:keepNext/>
      <w:spacing w:line="288" w:lineRule="auto"/>
      <w:ind w:left="0"/>
      <w:outlineLvl w:val="1"/>
    </w:pPr>
    <w:rPr>
      <w:rFonts w:ascii="Arial" w:eastAsia="Times New Roman" w:hAnsi="Arial" w:cs="Times New Roman"/>
      <w:b/>
      <w:color w:val="365F91" w:themeColor="accent1" w:themeShade="BF"/>
      <w:szCs w:val="20"/>
      <w:lang w:eastAsia="nl-NL"/>
    </w:rPr>
  </w:style>
  <w:style w:type="paragraph" w:styleId="Kop3">
    <w:name w:val="heading 3"/>
    <w:basedOn w:val="Standaard"/>
    <w:next w:val="Standaard"/>
    <w:link w:val="Kop3Char"/>
    <w:qFormat/>
    <w:rsid w:val="007659F9"/>
    <w:pPr>
      <w:keepNext/>
      <w:ind w:left="0"/>
      <w:outlineLvl w:val="2"/>
    </w:pPr>
    <w:rPr>
      <w:rFonts w:ascii="Arial" w:eastAsia="Times New Roman" w:hAnsi="Arial" w:cs="Times New Roman"/>
      <w:b/>
      <w:color w:val="365F91" w:themeColor="accent1" w:themeShade="BF"/>
      <w:szCs w:val="20"/>
      <w:lang w:eastAsia="nl-NL"/>
    </w:rPr>
  </w:style>
  <w:style w:type="paragraph" w:styleId="Kop4">
    <w:name w:val="heading 4"/>
    <w:basedOn w:val="Standaard"/>
    <w:next w:val="Standaard"/>
    <w:link w:val="Kop4Char"/>
    <w:uiPriority w:val="9"/>
    <w:qFormat/>
    <w:rsid w:val="0097285D"/>
    <w:pPr>
      <w:keepNext/>
      <w:spacing w:line="288" w:lineRule="auto"/>
      <w:ind w:left="567" w:hanging="1134"/>
      <w:outlineLvl w:val="3"/>
    </w:pPr>
    <w:rPr>
      <w:rFonts w:ascii="Arial" w:eastAsia="Times New Roman" w:hAnsi="Arial" w:cs="Times New Roman"/>
      <w:b/>
      <w:sz w:val="28"/>
      <w:szCs w:val="20"/>
      <w:lang w:eastAsia="nl-NL"/>
    </w:rPr>
  </w:style>
  <w:style w:type="paragraph" w:styleId="Kop5">
    <w:name w:val="heading 5"/>
    <w:basedOn w:val="Standaard"/>
    <w:next w:val="Standaard"/>
    <w:link w:val="Kop5Char"/>
    <w:uiPriority w:val="9"/>
    <w:qFormat/>
    <w:rsid w:val="0097285D"/>
    <w:pPr>
      <w:keepNext/>
      <w:ind w:left="0"/>
      <w:jc w:val="center"/>
      <w:outlineLvl w:val="4"/>
    </w:pPr>
    <w:rPr>
      <w:rFonts w:ascii="Arial" w:eastAsia="Times New Roman" w:hAnsi="Arial" w:cs="Arial"/>
      <w:b/>
      <w:bCs/>
      <w:color w:val="0000FF"/>
      <w:sz w:val="52"/>
      <w:szCs w:val="24"/>
      <w:lang w:eastAsia="nl-NL"/>
    </w:rPr>
  </w:style>
  <w:style w:type="paragraph" w:styleId="Kop6">
    <w:name w:val="heading 6"/>
    <w:basedOn w:val="Standaard"/>
    <w:next w:val="Standaard"/>
    <w:link w:val="Kop6Char"/>
    <w:uiPriority w:val="9"/>
    <w:qFormat/>
    <w:rsid w:val="0097285D"/>
    <w:pPr>
      <w:keepNext/>
      <w:ind w:left="0"/>
      <w:jc w:val="center"/>
      <w:outlineLvl w:val="5"/>
    </w:pPr>
    <w:rPr>
      <w:rFonts w:ascii="Arial" w:eastAsia="Times New Roman" w:hAnsi="Arial" w:cs="Arial"/>
      <w:b/>
      <w:bCs/>
      <w:color w:val="0000FF"/>
      <w:sz w:val="20"/>
      <w:szCs w:val="24"/>
      <w:lang w:eastAsia="nl-NL"/>
    </w:rPr>
  </w:style>
  <w:style w:type="paragraph" w:styleId="Kop7">
    <w:name w:val="heading 7"/>
    <w:basedOn w:val="Standaard"/>
    <w:next w:val="Standaard"/>
    <w:link w:val="Kop7Char"/>
    <w:uiPriority w:val="9"/>
    <w:qFormat/>
    <w:rsid w:val="0097285D"/>
    <w:pPr>
      <w:keepNext/>
      <w:ind w:left="0"/>
      <w:jc w:val="center"/>
      <w:outlineLvl w:val="6"/>
    </w:pPr>
    <w:rPr>
      <w:rFonts w:ascii="Arial" w:eastAsia="Times New Roman" w:hAnsi="Arial" w:cs="Arial"/>
      <w:b/>
      <w:bCs/>
      <w:sz w:val="20"/>
      <w:szCs w:val="24"/>
      <w:lang w:eastAsia="nl-NL"/>
    </w:rPr>
  </w:style>
  <w:style w:type="paragraph" w:styleId="Kop8">
    <w:name w:val="heading 8"/>
    <w:basedOn w:val="Standaard"/>
    <w:next w:val="Standaard"/>
    <w:link w:val="Kop8Char"/>
    <w:uiPriority w:val="9"/>
    <w:semiHidden/>
    <w:unhideWhenUsed/>
    <w:qFormat/>
    <w:rsid w:val="00501769"/>
    <w:pPr>
      <w:keepNext/>
      <w:keepLines/>
      <w:spacing w:before="40" w:line="259" w:lineRule="auto"/>
      <w:ind w:left="0"/>
      <w:outlineLvl w:val="7"/>
    </w:pPr>
    <w:rPr>
      <w:rFonts w:asciiTheme="majorHAnsi" w:eastAsiaTheme="majorEastAsia" w:hAnsiTheme="majorHAnsi" w:cstheme="majorBidi"/>
      <w:color w:val="632423" w:themeColor="accent2" w:themeShade="80"/>
      <w:sz w:val="21"/>
      <w:szCs w:val="21"/>
    </w:rPr>
  </w:style>
  <w:style w:type="paragraph" w:styleId="Kop9">
    <w:name w:val="heading 9"/>
    <w:basedOn w:val="Standaard"/>
    <w:next w:val="Standaard"/>
    <w:link w:val="Kop9Char"/>
    <w:uiPriority w:val="9"/>
    <w:semiHidden/>
    <w:unhideWhenUsed/>
    <w:qFormat/>
    <w:rsid w:val="00501769"/>
    <w:pPr>
      <w:keepNext/>
      <w:keepLines/>
      <w:spacing w:before="40" w:line="259" w:lineRule="auto"/>
      <w:ind w:left="0"/>
      <w:outlineLvl w:val="8"/>
    </w:pPr>
    <w:rPr>
      <w:rFonts w:asciiTheme="majorHAnsi" w:eastAsiaTheme="majorEastAsia" w:hAnsiTheme="majorHAnsi" w:cstheme="majorBidi"/>
      <w:color w:val="984806" w:themeColor="accent6" w:themeShade="8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40C6"/>
    <w:pPr>
      <w:ind w:left="720"/>
      <w:contextualSpacing/>
    </w:pPr>
  </w:style>
  <w:style w:type="character" w:styleId="Hyperlink">
    <w:name w:val="Hyperlink"/>
    <w:basedOn w:val="Standaardalinea-lettertype"/>
    <w:uiPriority w:val="99"/>
    <w:unhideWhenUsed/>
    <w:rsid w:val="007C40C6"/>
    <w:rPr>
      <w:color w:val="0000FF" w:themeColor="hyperlink"/>
      <w:u w:val="single"/>
    </w:rPr>
  </w:style>
  <w:style w:type="paragraph" w:styleId="Geenafstand">
    <w:name w:val="No Spacing"/>
    <w:link w:val="GeenafstandChar"/>
    <w:uiPriority w:val="1"/>
    <w:qFormat/>
    <w:rsid w:val="005B5D52"/>
    <w:pPr>
      <w:ind w:left="0"/>
    </w:pPr>
    <w:rPr>
      <w:rFonts w:ascii="Arial" w:hAnsi="Arial"/>
      <w:sz w:val="24"/>
    </w:rPr>
  </w:style>
  <w:style w:type="table" w:styleId="Tabelraster">
    <w:name w:val="Table Grid"/>
    <w:basedOn w:val="Standaardtabel"/>
    <w:uiPriority w:val="59"/>
    <w:rsid w:val="00F2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nhideWhenUsed/>
    <w:rsid w:val="008F3FFB"/>
    <w:rPr>
      <w:rFonts w:ascii="Segoe UI" w:hAnsi="Segoe UI" w:cs="Segoe UI"/>
      <w:sz w:val="18"/>
      <w:szCs w:val="18"/>
    </w:rPr>
  </w:style>
  <w:style w:type="character" w:customStyle="1" w:styleId="BallontekstChar">
    <w:name w:val="Ballontekst Char"/>
    <w:basedOn w:val="Standaardalinea-lettertype"/>
    <w:link w:val="Ballontekst"/>
    <w:rsid w:val="008F3FFB"/>
    <w:rPr>
      <w:rFonts w:ascii="Segoe UI" w:hAnsi="Segoe UI" w:cs="Segoe UI"/>
      <w:sz w:val="18"/>
      <w:szCs w:val="18"/>
    </w:rPr>
  </w:style>
  <w:style w:type="paragraph" w:styleId="Koptekst">
    <w:name w:val="header"/>
    <w:basedOn w:val="Standaard"/>
    <w:link w:val="KoptekstChar"/>
    <w:uiPriority w:val="99"/>
    <w:unhideWhenUsed/>
    <w:rsid w:val="008F3FFB"/>
    <w:pPr>
      <w:tabs>
        <w:tab w:val="center" w:pos="4536"/>
        <w:tab w:val="right" w:pos="9072"/>
      </w:tabs>
    </w:pPr>
  </w:style>
  <w:style w:type="character" w:customStyle="1" w:styleId="KoptekstChar">
    <w:name w:val="Koptekst Char"/>
    <w:basedOn w:val="Standaardalinea-lettertype"/>
    <w:link w:val="Koptekst"/>
    <w:uiPriority w:val="99"/>
    <w:rsid w:val="008F3FFB"/>
  </w:style>
  <w:style w:type="paragraph" w:styleId="Voettekst">
    <w:name w:val="footer"/>
    <w:basedOn w:val="Standaard"/>
    <w:link w:val="VoettekstChar"/>
    <w:uiPriority w:val="99"/>
    <w:unhideWhenUsed/>
    <w:rsid w:val="008F3FFB"/>
    <w:pPr>
      <w:tabs>
        <w:tab w:val="center" w:pos="4536"/>
        <w:tab w:val="right" w:pos="9072"/>
      </w:tabs>
    </w:pPr>
  </w:style>
  <w:style w:type="character" w:customStyle="1" w:styleId="VoettekstChar">
    <w:name w:val="Voettekst Char"/>
    <w:basedOn w:val="Standaardalinea-lettertype"/>
    <w:link w:val="Voettekst"/>
    <w:uiPriority w:val="99"/>
    <w:rsid w:val="008F3FFB"/>
  </w:style>
  <w:style w:type="character" w:customStyle="1" w:styleId="Kop1Char">
    <w:name w:val="Kop 1 Char"/>
    <w:basedOn w:val="Standaardalinea-lettertype"/>
    <w:link w:val="Kop1"/>
    <w:uiPriority w:val="9"/>
    <w:rsid w:val="00B72911"/>
    <w:rPr>
      <w:rFonts w:ascii="Arial" w:eastAsia="Times New Roman" w:hAnsi="Arial" w:cs="Times New Roman"/>
      <w:b/>
      <w:color w:val="365F91" w:themeColor="accent1" w:themeShade="BF"/>
      <w:sz w:val="28"/>
      <w:szCs w:val="20"/>
      <w:lang w:eastAsia="nl-NL"/>
    </w:rPr>
  </w:style>
  <w:style w:type="character" w:customStyle="1" w:styleId="Kop2Char">
    <w:name w:val="Kop 2 Char"/>
    <w:basedOn w:val="Standaardalinea-lettertype"/>
    <w:link w:val="Kop2"/>
    <w:uiPriority w:val="9"/>
    <w:rsid w:val="00B72911"/>
    <w:rPr>
      <w:rFonts w:ascii="Arial" w:eastAsia="Times New Roman" w:hAnsi="Arial" w:cs="Times New Roman"/>
      <w:b/>
      <w:color w:val="365F91" w:themeColor="accent1" w:themeShade="BF"/>
      <w:sz w:val="24"/>
      <w:szCs w:val="20"/>
      <w:lang w:eastAsia="nl-NL"/>
    </w:rPr>
  </w:style>
  <w:style w:type="character" w:customStyle="1" w:styleId="Kop3Char">
    <w:name w:val="Kop 3 Char"/>
    <w:basedOn w:val="Standaardalinea-lettertype"/>
    <w:link w:val="Kop3"/>
    <w:rsid w:val="007659F9"/>
    <w:rPr>
      <w:rFonts w:ascii="Arial" w:eastAsia="Times New Roman" w:hAnsi="Arial" w:cs="Times New Roman"/>
      <w:b/>
      <w:color w:val="365F91" w:themeColor="accent1" w:themeShade="BF"/>
      <w:sz w:val="24"/>
      <w:szCs w:val="20"/>
      <w:lang w:eastAsia="nl-NL"/>
    </w:rPr>
  </w:style>
  <w:style w:type="character" w:customStyle="1" w:styleId="Kop4Char">
    <w:name w:val="Kop 4 Char"/>
    <w:basedOn w:val="Standaardalinea-lettertype"/>
    <w:link w:val="Kop4"/>
    <w:uiPriority w:val="9"/>
    <w:rsid w:val="0097285D"/>
    <w:rPr>
      <w:rFonts w:ascii="Arial" w:eastAsia="Times New Roman" w:hAnsi="Arial" w:cs="Times New Roman"/>
      <w:b/>
      <w:sz w:val="28"/>
      <w:szCs w:val="20"/>
      <w:lang w:eastAsia="nl-NL"/>
    </w:rPr>
  </w:style>
  <w:style w:type="character" w:customStyle="1" w:styleId="Kop5Char">
    <w:name w:val="Kop 5 Char"/>
    <w:basedOn w:val="Standaardalinea-lettertype"/>
    <w:link w:val="Kop5"/>
    <w:uiPriority w:val="9"/>
    <w:rsid w:val="0097285D"/>
    <w:rPr>
      <w:rFonts w:ascii="Arial" w:eastAsia="Times New Roman" w:hAnsi="Arial" w:cs="Arial"/>
      <w:b/>
      <w:bCs/>
      <w:color w:val="0000FF"/>
      <w:sz w:val="52"/>
      <w:szCs w:val="24"/>
      <w:lang w:eastAsia="nl-NL"/>
    </w:rPr>
  </w:style>
  <w:style w:type="character" w:customStyle="1" w:styleId="Kop6Char">
    <w:name w:val="Kop 6 Char"/>
    <w:basedOn w:val="Standaardalinea-lettertype"/>
    <w:link w:val="Kop6"/>
    <w:uiPriority w:val="9"/>
    <w:rsid w:val="0097285D"/>
    <w:rPr>
      <w:rFonts w:ascii="Arial" w:eastAsia="Times New Roman" w:hAnsi="Arial" w:cs="Arial"/>
      <w:b/>
      <w:bCs/>
      <w:color w:val="0000FF"/>
      <w:sz w:val="20"/>
      <w:szCs w:val="24"/>
      <w:lang w:eastAsia="nl-NL"/>
    </w:rPr>
  </w:style>
  <w:style w:type="character" w:customStyle="1" w:styleId="Kop7Char">
    <w:name w:val="Kop 7 Char"/>
    <w:basedOn w:val="Standaardalinea-lettertype"/>
    <w:link w:val="Kop7"/>
    <w:uiPriority w:val="9"/>
    <w:rsid w:val="0097285D"/>
    <w:rPr>
      <w:rFonts w:ascii="Arial" w:eastAsia="Times New Roman" w:hAnsi="Arial" w:cs="Arial"/>
      <w:b/>
      <w:bCs/>
      <w:sz w:val="20"/>
      <w:szCs w:val="24"/>
      <w:lang w:eastAsia="nl-NL"/>
    </w:rPr>
  </w:style>
  <w:style w:type="numbering" w:customStyle="1" w:styleId="Geenlijst1">
    <w:name w:val="Geen lijst1"/>
    <w:next w:val="Geenlijst"/>
    <w:uiPriority w:val="99"/>
    <w:semiHidden/>
    <w:unhideWhenUsed/>
    <w:rsid w:val="0097285D"/>
  </w:style>
  <w:style w:type="paragraph" w:styleId="Plattetekst">
    <w:name w:val="Body Text"/>
    <w:basedOn w:val="Standaard"/>
    <w:link w:val="PlattetekstChar"/>
    <w:rsid w:val="0097285D"/>
    <w:pPr>
      <w:spacing w:line="288" w:lineRule="auto"/>
      <w:ind w:left="0"/>
    </w:pPr>
    <w:rPr>
      <w:rFonts w:ascii="Arial" w:eastAsia="Times New Roman" w:hAnsi="Arial" w:cs="Times New Roman"/>
      <w:szCs w:val="20"/>
      <w:lang w:eastAsia="nl-NL"/>
    </w:rPr>
  </w:style>
  <w:style w:type="character" w:customStyle="1" w:styleId="PlattetekstChar">
    <w:name w:val="Platte tekst Char"/>
    <w:basedOn w:val="Standaardalinea-lettertype"/>
    <w:link w:val="Plattetekst"/>
    <w:rsid w:val="0097285D"/>
    <w:rPr>
      <w:rFonts w:ascii="Arial" w:eastAsia="Times New Roman" w:hAnsi="Arial" w:cs="Times New Roman"/>
      <w:szCs w:val="20"/>
      <w:lang w:eastAsia="nl-NL"/>
    </w:rPr>
  </w:style>
  <w:style w:type="paragraph" w:styleId="Plattetekstinspringen2">
    <w:name w:val="Body Text Indent 2"/>
    <w:basedOn w:val="Standaard"/>
    <w:link w:val="Plattetekstinspringen2Char"/>
    <w:rsid w:val="0097285D"/>
    <w:pPr>
      <w:spacing w:line="288" w:lineRule="auto"/>
      <w:ind w:left="567"/>
    </w:pPr>
    <w:rPr>
      <w:rFonts w:ascii="Arial" w:eastAsia="Times New Roman" w:hAnsi="Arial" w:cs="Times New Roman"/>
      <w:sz w:val="20"/>
      <w:szCs w:val="20"/>
      <w:lang w:eastAsia="nl-NL"/>
    </w:rPr>
  </w:style>
  <w:style w:type="character" w:customStyle="1" w:styleId="Plattetekstinspringen2Char">
    <w:name w:val="Platte tekst inspringen 2 Char"/>
    <w:basedOn w:val="Standaardalinea-lettertype"/>
    <w:link w:val="Plattetekstinspringen2"/>
    <w:rsid w:val="0097285D"/>
    <w:rPr>
      <w:rFonts w:ascii="Arial" w:eastAsia="Times New Roman" w:hAnsi="Arial" w:cs="Times New Roman"/>
      <w:sz w:val="20"/>
      <w:szCs w:val="20"/>
      <w:lang w:eastAsia="nl-NL"/>
    </w:rPr>
  </w:style>
  <w:style w:type="paragraph" w:styleId="Plattetekstinspringen">
    <w:name w:val="Body Text Indent"/>
    <w:basedOn w:val="Standaard"/>
    <w:link w:val="PlattetekstinspringenChar"/>
    <w:rsid w:val="0097285D"/>
    <w:pPr>
      <w:spacing w:line="288" w:lineRule="auto"/>
      <w:ind w:left="567" w:hanging="1134"/>
    </w:pPr>
    <w:rPr>
      <w:rFonts w:ascii="Arial" w:eastAsia="Times New Roman" w:hAnsi="Arial" w:cs="Times New Roman"/>
      <w:szCs w:val="20"/>
      <w:lang w:eastAsia="nl-NL"/>
    </w:rPr>
  </w:style>
  <w:style w:type="character" w:customStyle="1" w:styleId="PlattetekstinspringenChar">
    <w:name w:val="Platte tekst inspringen Char"/>
    <w:basedOn w:val="Standaardalinea-lettertype"/>
    <w:link w:val="Plattetekstinspringen"/>
    <w:rsid w:val="0097285D"/>
    <w:rPr>
      <w:rFonts w:ascii="Arial" w:eastAsia="Times New Roman" w:hAnsi="Arial" w:cs="Times New Roman"/>
      <w:szCs w:val="20"/>
      <w:lang w:eastAsia="nl-NL"/>
    </w:rPr>
  </w:style>
  <w:style w:type="paragraph" w:styleId="Plattetekstinspringen3">
    <w:name w:val="Body Text Indent 3"/>
    <w:basedOn w:val="Standaard"/>
    <w:link w:val="Plattetekstinspringen3Char"/>
    <w:rsid w:val="0097285D"/>
    <w:pPr>
      <w:spacing w:line="288" w:lineRule="auto"/>
      <w:ind w:left="567" w:hanging="567"/>
    </w:pPr>
    <w:rPr>
      <w:rFonts w:ascii="Arial" w:eastAsia="Times New Roman" w:hAnsi="Arial" w:cs="Times New Roman"/>
      <w:sz w:val="20"/>
      <w:szCs w:val="20"/>
      <w:lang w:eastAsia="nl-NL"/>
    </w:rPr>
  </w:style>
  <w:style w:type="character" w:customStyle="1" w:styleId="Plattetekstinspringen3Char">
    <w:name w:val="Platte tekst inspringen 3 Char"/>
    <w:basedOn w:val="Standaardalinea-lettertype"/>
    <w:link w:val="Plattetekstinspringen3"/>
    <w:rsid w:val="0097285D"/>
    <w:rPr>
      <w:rFonts w:ascii="Arial" w:eastAsia="Times New Roman" w:hAnsi="Arial" w:cs="Times New Roman"/>
      <w:sz w:val="20"/>
      <w:szCs w:val="20"/>
      <w:lang w:eastAsia="nl-NL"/>
    </w:rPr>
  </w:style>
  <w:style w:type="character" w:styleId="Paginanummer">
    <w:name w:val="page number"/>
    <w:basedOn w:val="Standaardalinea-lettertype"/>
    <w:rsid w:val="0097285D"/>
  </w:style>
  <w:style w:type="paragraph" w:styleId="Inhopg1">
    <w:name w:val="toc 1"/>
    <w:basedOn w:val="Standaard"/>
    <w:next w:val="Standaard"/>
    <w:autoRedefine/>
    <w:uiPriority w:val="39"/>
    <w:rsid w:val="0097285D"/>
    <w:pPr>
      <w:tabs>
        <w:tab w:val="left" w:pos="480"/>
        <w:tab w:val="left" w:pos="8505"/>
        <w:tab w:val="left" w:pos="8789"/>
      </w:tabs>
      <w:spacing w:before="120" w:after="120"/>
      <w:ind w:left="0" w:right="283"/>
    </w:pPr>
    <w:rPr>
      <w:rFonts w:ascii="Arial" w:eastAsia="Times New Roman" w:hAnsi="Arial" w:cs="Arial"/>
      <w:b/>
      <w:bCs/>
      <w:caps/>
      <w:noProof/>
      <w:lang w:eastAsia="nl-NL"/>
    </w:rPr>
  </w:style>
  <w:style w:type="paragraph" w:styleId="Inhopg2">
    <w:name w:val="toc 2"/>
    <w:basedOn w:val="Standaard"/>
    <w:next w:val="Standaard"/>
    <w:autoRedefine/>
    <w:uiPriority w:val="39"/>
    <w:rsid w:val="00501769"/>
    <w:pPr>
      <w:tabs>
        <w:tab w:val="left" w:pos="720"/>
        <w:tab w:val="left" w:pos="880"/>
        <w:tab w:val="right" w:pos="8789"/>
        <w:tab w:val="right" w:leader="dot" w:pos="9199"/>
      </w:tabs>
      <w:ind w:left="240"/>
    </w:pPr>
    <w:rPr>
      <w:rFonts w:ascii="Times New Roman" w:eastAsia="Times New Roman" w:hAnsi="Times New Roman" w:cs="Times New Roman"/>
      <w:smallCaps/>
      <w:szCs w:val="24"/>
      <w:lang w:eastAsia="nl-NL"/>
    </w:rPr>
  </w:style>
  <w:style w:type="paragraph" w:styleId="Inhopg3">
    <w:name w:val="toc 3"/>
    <w:basedOn w:val="Standaard"/>
    <w:next w:val="Standaard"/>
    <w:autoRedefine/>
    <w:uiPriority w:val="39"/>
    <w:rsid w:val="0097285D"/>
    <w:pPr>
      <w:ind w:left="480"/>
    </w:pPr>
    <w:rPr>
      <w:rFonts w:ascii="Times New Roman" w:eastAsia="Times New Roman" w:hAnsi="Times New Roman" w:cs="Times New Roman"/>
      <w:i/>
      <w:iCs/>
      <w:szCs w:val="24"/>
      <w:lang w:eastAsia="nl-NL"/>
    </w:rPr>
  </w:style>
  <w:style w:type="paragraph" w:styleId="Inhopg4">
    <w:name w:val="toc 4"/>
    <w:basedOn w:val="Standaard"/>
    <w:next w:val="Standaard"/>
    <w:autoRedefine/>
    <w:uiPriority w:val="39"/>
    <w:rsid w:val="0097285D"/>
    <w:pPr>
      <w:ind w:left="720"/>
    </w:pPr>
    <w:rPr>
      <w:rFonts w:ascii="Times New Roman" w:eastAsia="Times New Roman" w:hAnsi="Times New Roman" w:cs="Times New Roman"/>
      <w:szCs w:val="21"/>
      <w:lang w:eastAsia="nl-NL"/>
    </w:rPr>
  </w:style>
  <w:style w:type="paragraph" w:styleId="Inhopg5">
    <w:name w:val="toc 5"/>
    <w:basedOn w:val="Standaard"/>
    <w:next w:val="Standaard"/>
    <w:autoRedefine/>
    <w:uiPriority w:val="39"/>
    <w:rsid w:val="0097285D"/>
    <w:pPr>
      <w:ind w:left="960"/>
    </w:pPr>
    <w:rPr>
      <w:rFonts w:ascii="Times New Roman" w:eastAsia="Times New Roman" w:hAnsi="Times New Roman" w:cs="Times New Roman"/>
      <w:szCs w:val="21"/>
      <w:lang w:eastAsia="nl-NL"/>
    </w:rPr>
  </w:style>
  <w:style w:type="paragraph" w:styleId="Inhopg6">
    <w:name w:val="toc 6"/>
    <w:basedOn w:val="Standaard"/>
    <w:next w:val="Standaard"/>
    <w:autoRedefine/>
    <w:uiPriority w:val="39"/>
    <w:rsid w:val="0097285D"/>
    <w:pPr>
      <w:ind w:left="1200"/>
    </w:pPr>
    <w:rPr>
      <w:rFonts w:ascii="Times New Roman" w:eastAsia="Times New Roman" w:hAnsi="Times New Roman" w:cs="Times New Roman"/>
      <w:szCs w:val="21"/>
      <w:lang w:eastAsia="nl-NL"/>
    </w:rPr>
  </w:style>
  <w:style w:type="paragraph" w:styleId="Inhopg7">
    <w:name w:val="toc 7"/>
    <w:basedOn w:val="Standaard"/>
    <w:next w:val="Standaard"/>
    <w:autoRedefine/>
    <w:uiPriority w:val="39"/>
    <w:rsid w:val="0097285D"/>
    <w:pPr>
      <w:ind w:left="1440"/>
    </w:pPr>
    <w:rPr>
      <w:rFonts w:ascii="Times New Roman" w:eastAsia="Times New Roman" w:hAnsi="Times New Roman" w:cs="Times New Roman"/>
      <w:szCs w:val="21"/>
      <w:lang w:eastAsia="nl-NL"/>
    </w:rPr>
  </w:style>
  <w:style w:type="paragraph" w:styleId="Inhopg8">
    <w:name w:val="toc 8"/>
    <w:basedOn w:val="Standaard"/>
    <w:next w:val="Standaard"/>
    <w:autoRedefine/>
    <w:uiPriority w:val="39"/>
    <w:rsid w:val="0097285D"/>
    <w:pPr>
      <w:ind w:left="1680"/>
    </w:pPr>
    <w:rPr>
      <w:rFonts w:ascii="Times New Roman" w:eastAsia="Times New Roman" w:hAnsi="Times New Roman" w:cs="Times New Roman"/>
      <w:szCs w:val="21"/>
      <w:lang w:eastAsia="nl-NL"/>
    </w:rPr>
  </w:style>
  <w:style w:type="paragraph" w:styleId="Inhopg9">
    <w:name w:val="toc 9"/>
    <w:basedOn w:val="Standaard"/>
    <w:next w:val="Standaard"/>
    <w:autoRedefine/>
    <w:uiPriority w:val="39"/>
    <w:rsid w:val="0097285D"/>
    <w:pPr>
      <w:ind w:left="1920"/>
    </w:pPr>
    <w:rPr>
      <w:rFonts w:ascii="Times New Roman" w:eastAsia="Times New Roman" w:hAnsi="Times New Roman" w:cs="Times New Roman"/>
      <w:szCs w:val="21"/>
      <w:lang w:eastAsia="nl-NL"/>
    </w:rPr>
  </w:style>
  <w:style w:type="paragraph" w:styleId="Index1">
    <w:name w:val="index 1"/>
    <w:basedOn w:val="Standaard"/>
    <w:next w:val="Standaard"/>
    <w:autoRedefine/>
    <w:semiHidden/>
    <w:rsid w:val="0097285D"/>
    <w:pPr>
      <w:ind w:left="240" w:hanging="240"/>
    </w:pPr>
    <w:rPr>
      <w:rFonts w:ascii="Times New Roman" w:eastAsia="Times New Roman" w:hAnsi="Times New Roman" w:cs="Times New Roman"/>
      <w:szCs w:val="24"/>
      <w:lang w:eastAsia="nl-NL"/>
    </w:rPr>
  </w:style>
  <w:style w:type="paragraph" w:styleId="Index2">
    <w:name w:val="index 2"/>
    <w:basedOn w:val="Standaard"/>
    <w:next w:val="Standaard"/>
    <w:autoRedefine/>
    <w:semiHidden/>
    <w:rsid w:val="0097285D"/>
    <w:pPr>
      <w:ind w:left="480" w:hanging="240"/>
    </w:pPr>
    <w:rPr>
      <w:rFonts w:ascii="Times New Roman" w:eastAsia="Times New Roman" w:hAnsi="Times New Roman" w:cs="Times New Roman"/>
      <w:szCs w:val="24"/>
      <w:lang w:eastAsia="nl-NL"/>
    </w:rPr>
  </w:style>
  <w:style w:type="paragraph" w:styleId="Index3">
    <w:name w:val="index 3"/>
    <w:basedOn w:val="Standaard"/>
    <w:next w:val="Standaard"/>
    <w:autoRedefine/>
    <w:semiHidden/>
    <w:rsid w:val="0097285D"/>
    <w:pPr>
      <w:ind w:left="720" w:hanging="240"/>
    </w:pPr>
    <w:rPr>
      <w:rFonts w:ascii="Times New Roman" w:eastAsia="Times New Roman" w:hAnsi="Times New Roman" w:cs="Times New Roman"/>
      <w:szCs w:val="24"/>
      <w:lang w:eastAsia="nl-NL"/>
    </w:rPr>
  </w:style>
  <w:style w:type="paragraph" w:styleId="Index4">
    <w:name w:val="index 4"/>
    <w:basedOn w:val="Standaard"/>
    <w:next w:val="Standaard"/>
    <w:autoRedefine/>
    <w:semiHidden/>
    <w:rsid w:val="0097285D"/>
    <w:pPr>
      <w:ind w:left="960" w:hanging="240"/>
    </w:pPr>
    <w:rPr>
      <w:rFonts w:ascii="Times New Roman" w:eastAsia="Times New Roman" w:hAnsi="Times New Roman" w:cs="Times New Roman"/>
      <w:szCs w:val="24"/>
      <w:lang w:eastAsia="nl-NL"/>
    </w:rPr>
  </w:style>
  <w:style w:type="paragraph" w:styleId="Index5">
    <w:name w:val="index 5"/>
    <w:basedOn w:val="Standaard"/>
    <w:next w:val="Standaard"/>
    <w:autoRedefine/>
    <w:semiHidden/>
    <w:rsid w:val="0097285D"/>
    <w:pPr>
      <w:ind w:left="1200" w:hanging="240"/>
    </w:pPr>
    <w:rPr>
      <w:rFonts w:ascii="Times New Roman" w:eastAsia="Times New Roman" w:hAnsi="Times New Roman" w:cs="Times New Roman"/>
      <w:szCs w:val="24"/>
      <w:lang w:eastAsia="nl-NL"/>
    </w:rPr>
  </w:style>
  <w:style w:type="paragraph" w:styleId="Index6">
    <w:name w:val="index 6"/>
    <w:basedOn w:val="Standaard"/>
    <w:next w:val="Standaard"/>
    <w:autoRedefine/>
    <w:semiHidden/>
    <w:rsid w:val="0097285D"/>
    <w:pPr>
      <w:ind w:left="1440" w:hanging="240"/>
    </w:pPr>
    <w:rPr>
      <w:rFonts w:ascii="Times New Roman" w:eastAsia="Times New Roman" w:hAnsi="Times New Roman" w:cs="Times New Roman"/>
      <w:szCs w:val="24"/>
      <w:lang w:eastAsia="nl-NL"/>
    </w:rPr>
  </w:style>
  <w:style w:type="paragraph" w:styleId="Index7">
    <w:name w:val="index 7"/>
    <w:basedOn w:val="Standaard"/>
    <w:next w:val="Standaard"/>
    <w:autoRedefine/>
    <w:semiHidden/>
    <w:rsid w:val="0097285D"/>
    <w:pPr>
      <w:ind w:left="1680" w:hanging="240"/>
    </w:pPr>
    <w:rPr>
      <w:rFonts w:ascii="Times New Roman" w:eastAsia="Times New Roman" w:hAnsi="Times New Roman" w:cs="Times New Roman"/>
      <w:szCs w:val="24"/>
      <w:lang w:eastAsia="nl-NL"/>
    </w:rPr>
  </w:style>
  <w:style w:type="paragraph" w:styleId="Index8">
    <w:name w:val="index 8"/>
    <w:basedOn w:val="Standaard"/>
    <w:next w:val="Standaard"/>
    <w:autoRedefine/>
    <w:semiHidden/>
    <w:rsid w:val="0097285D"/>
    <w:pPr>
      <w:ind w:left="1920" w:hanging="240"/>
    </w:pPr>
    <w:rPr>
      <w:rFonts w:ascii="Times New Roman" w:eastAsia="Times New Roman" w:hAnsi="Times New Roman" w:cs="Times New Roman"/>
      <w:szCs w:val="24"/>
      <w:lang w:eastAsia="nl-NL"/>
    </w:rPr>
  </w:style>
  <w:style w:type="paragraph" w:styleId="Index9">
    <w:name w:val="index 9"/>
    <w:basedOn w:val="Standaard"/>
    <w:next w:val="Standaard"/>
    <w:autoRedefine/>
    <w:semiHidden/>
    <w:rsid w:val="0097285D"/>
    <w:pPr>
      <w:ind w:left="2160" w:hanging="240"/>
    </w:pPr>
    <w:rPr>
      <w:rFonts w:ascii="Times New Roman" w:eastAsia="Times New Roman" w:hAnsi="Times New Roman" w:cs="Times New Roman"/>
      <w:szCs w:val="24"/>
      <w:lang w:eastAsia="nl-NL"/>
    </w:rPr>
  </w:style>
  <w:style w:type="paragraph" w:styleId="Indexkop">
    <w:name w:val="index heading"/>
    <w:basedOn w:val="Standaard"/>
    <w:next w:val="Index1"/>
    <w:semiHidden/>
    <w:rsid w:val="0097285D"/>
    <w:pPr>
      <w:ind w:left="0"/>
    </w:pPr>
    <w:rPr>
      <w:rFonts w:ascii="Times New Roman" w:eastAsia="Times New Roman" w:hAnsi="Times New Roman" w:cs="Times New Roman"/>
      <w:szCs w:val="24"/>
      <w:lang w:eastAsia="nl-NL"/>
    </w:rPr>
  </w:style>
  <w:style w:type="paragraph" w:styleId="Plattetekst2">
    <w:name w:val="Body Text 2"/>
    <w:basedOn w:val="Standaard"/>
    <w:link w:val="Plattetekst2Char"/>
    <w:rsid w:val="0097285D"/>
    <w:pPr>
      <w:spacing w:line="288" w:lineRule="auto"/>
      <w:ind w:left="0"/>
    </w:pPr>
    <w:rPr>
      <w:rFonts w:ascii="Arial" w:eastAsia="Times New Roman" w:hAnsi="Arial" w:cs="Times New Roman"/>
      <w:sz w:val="20"/>
      <w:szCs w:val="24"/>
      <w:lang w:eastAsia="nl-NL"/>
    </w:rPr>
  </w:style>
  <w:style w:type="character" w:customStyle="1" w:styleId="Plattetekst2Char">
    <w:name w:val="Platte tekst 2 Char"/>
    <w:basedOn w:val="Standaardalinea-lettertype"/>
    <w:link w:val="Plattetekst2"/>
    <w:rsid w:val="0097285D"/>
    <w:rPr>
      <w:rFonts w:ascii="Arial" w:eastAsia="Times New Roman" w:hAnsi="Arial" w:cs="Times New Roman"/>
      <w:sz w:val="20"/>
      <w:szCs w:val="24"/>
      <w:lang w:eastAsia="nl-NL"/>
    </w:rPr>
  </w:style>
  <w:style w:type="paragraph" w:styleId="Tekstzonderopmaak">
    <w:name w:val="Plain Text"/>
    <w:basedOn w:val="Standaard"/>
    <w:link w:val="TekstzonderopmaakChar"/>
    <w:uiPriority w:val="99"/>
    <w:rsid w:val="0097285D"/>
    <w:pPr>
      <w:ind w:left="0"/>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uiPriority w:val="99"/>
    <w:rsid w:val="0097285D"/>
    <w:rPr>
      <w:rFonts w:ascii="Courier New" w:eastAsia="Times New Roman" w:hAnsi="Courier New" w:cs="Courier New"/>
      <w:sz w:val="20"/>
      <w:szCs w:val="20"/>
      <w:lang w:eastAsia="nl-NL"/>
    </w:rPr>
  </w:style>
  <w:style w:type="character" w:styleId="Verwijzingopmerking">
    <w:name w:val="annotation reference"/>
    <w:uiPriority w:val="99"/>
    <w:semiHidden/>
    <w:rsid w:val="0097285D"/>
    <w:rPr>
      <w:sz w:val="16"/>
      <w:szCs w:val="16"/>
    </w:rPr>
  </w:style>
  <w:style w:type="paragraph" w:styleId="Tekstopmerking">
    <w:name w:val="annotation text"/>
    <w:basedOn w:val="Standaard"/>
    <w:link w:val="TekstopmerkingChar"/>
    <w:uiPriority w:val="99"/>
    <w:rsid w:val="0097285D"/>
    <w:pPr>
      <w:ind w:left="0"/>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97285D"/>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rsid w:val="0097285D"/>
    <w:rPr>
      <w:b/>
      <w:bCs/>
    </w:rPr>
  </w:style>
  <w:style w:type="character" w:customStyle="1" w:styleId="OnderwerpvanopmerkingChar">
    <w:name w:val="Onderwerp van opmerking Char"/>
    <w:basedOn w:val="TekstopmerkingChar"/>
    <w:link w:val="Onderwerpvanopmerking"/>
    <w:uiPriority w:val="99"/>
    <w:semiHidden/>
    <w:rsid w:val="0097285D"/>
    <w:rPr>
      <w:rFonts w:ascii="Times New Roman" w:eastAsia="Times New Roman" w:hAnsi="Times New Roman" w:cs="Times New Roman"/>
      <w:b/>
      <w:bCs/>
      <w:sz w:val="20"/>
      <w:szCs w:val="20"/>
      <w:lang w:eastAsia="nl-NL"/>
    </w:rPr>
  </w:style>
  <w:style w:type="character" w:customStyle="1" w:styleId="pnn4webe">
    <w:name w:val="pnn4web_e"/>
    <w:basedOn w:val="Standaardalinea-lettertype"/>
    <w:rsid w:val="0097285D"/>
  </w:style>
  <w:style w:type="paragraph" w:customStyle="1" w:styleId="Default">
    <w:name w:val="Default"/>
    <w:rsid w:val="0097285D"/>
    <w:pPr>
      <w:autoSpaceDE w:val="0"/>
      <w:autoSpaceDN w:val="0"/>
      <w:adjustRightInd w:val="0"/>
      <w:ind w:left="0"/>
    </w:pPr>
    <w:rPr>
      <w:rFonts w:ascii="Arial" w:hAnsi="Arial" w:cs="Arial"/>
      <w:color w:val="000000"/>
      <w:sz w:val="24"/>
      <w:szCs w:val="24"/>
    </w:rPr>
  </w:style>
  <w:style w:type="paragraph" w:customStyle="1" w:styleId="Kopvaninhoudsopgave1">
    <w:name w:val="Kop van inhoudsopgave1"/>
    <w:basedOn w:val="Kop1"/>
    <w:next w:val="Standaard"/>
    <w:uiPriority w:val="39"/>
    <w:unhideWhenUsed/>
    <w:qFormat/>
    <w:rsid w:val="0097285D"/>
    <w:pPr>
      <w:keepLines/>
      <w:spacing w:before="240" w:line="259" w:lineRule="auto"/>
      <w:outlineLvl w:val="9"/>
    </w:pPr>
    <w:rPr>
      <w:rFonts w:ascii="Calibri Light" w:eastAsia="MS Gothic" w:hAnsi="Calibri Light"/>
      <w:b w:val="0"/>
      <w:color w:val="2E74B5"/>
      <w:szCs w:val="32"/>
    </w:rPr>
  </w:style>
  <w:style w:type="paragraph" w:customStyle="1" w:styleId="StijlArtikel">
    <w:name w:val="Stijl Artikel"/>
    <w:basedOn w:val="Standaard"/>
    <w:qFormat/>
    <w:rsid w:val="0097285D"/>
    <w:pPr>
      <w:numPr>
        <w:numId w:val="20"/>
      </w:numPr>
      <w:spacing w:line="312" w:lineRule="auto"/>
      <w:ind w:left="720" w:hanging="360"/>
      <w:jc w:val="both"/>
    </w:pPr>
    <w:rPr>
      <w:rFonts w:ascii="Trebuchet MS" w:eastAsia="Times New Roman" w:hAnsi="Trebuchet MS"/>
      <w:b/>
      <w:color w:val="E17C01"/>
      <w:sz w:val="28"/>
      <w:szCs w:val="20"/>
    </w:rPr>
  </w:style>
  <w:style w:type="paragraph" w:customStyle="1" w:styleId="stijlartikel1">
    <w:name w:val="stijl artikel.1"/>
    <w:basedOn w:val="Standaard"/>
    <w:qFormat/>
    <w:rsid w:val="0097285D"/>
    <w:pPr>
      <w:numPr>
        <w:ilvl w:val="1"/>
        <w:numId w:val="20"/>
      </w:numPr>
      <w:spacing w:line="312" w:lineRule="auto"/>
      <w:jc w:val="both"/>
    </w:pPr>
    <w:rPr>
      <w:rFonts w:ascii="Trebuchet MS" w:eastAsia="Times New Roman" w:hAnsi="Trebuchet MS"/>
      <w:sz w:val="20"/>
      <w:szCs w:val="20"/>
    </w:rPr>
  </w:style>
  <w:style w:type="paragraph" w:customStyle="1" w:styleId="Stijlartikel11">
    <w:name w:val="Stijl artikel.1.1"/>
    <w:basedOn w:val="stijlartikel1"/>
    <w:qFormat/>
    <w:rsid w:val="0097285D"/>
    <w:pPr>
      <w:numPr>
        <w:ilvl w:val="2"/>
      </w:numPr>
    </w:pPr>
  </w:style>
  <w:style w:type="paragraph" w:customStyle="1" w:styleId="Stijlanaartikel1">
    <w:name w:val="Stijl a) na artikel.1"/>
    <w:basedOn w:val="Stijlartikel11"/>
    <w:qFormat/>
    <w:rsid w:val="0097285D"/>
    <w:pPr>
      <w:numPr>
        <w:ilvl w:val="3"/>
      </w:numPr>
      <w:ind w:left="2880" w:hanging="360"/>
    </w:pPr>
  </w:style>
  <w:style w:type="paragraph" w:customStyle="1" w:styleId="Stijla">
    <w:name w:val="Stijl a)"/>
    <w:basedOn w:val="Standaard"/>
    <w:qFormat/>
    <w:rsid w:val="0097285D"/>
    <w:pPr>
      <w:numPr>
        <w:ilvl w:val="4"/>
        <w:numId w:val="20"/>
      </w:numPr>
      <w:spacing w:line="312" w:lineRule="auto"/>
      <w:ind w:left="3600" w:hanging="360"/>
      <w:jc w:val="both"/>
    </w:pPr>
    <w:rPr>
      <w:rFonts w:ascii="Trebuchet MS" w:eastAsia="Times New Roman" w:hAnsi="Trebuchet MS"/>
      <w:sz w:val="20"/>
      <w:szCs w:val="20"/>
    </w:rPr>
  </w:style>
  <w:style w:type="paragraph" w:customStyle="1" w:styleId="Stijl1opsomming">
    <w:name w:val="Stijl1 opsomming"/>
    <w:basedOn w:val="Standaard"/>
    <w:qFormat/>
    <w:rsid w:val="0097285D"/>
    <w:pPr>
      <w:numPr>
        <w:ilvl w:val="6"/>
        <w:numId w:val="20"/>
      </w:numPr>
      <w:spacing w:line="312" w:lineRule="auto"/>
      <w:ind w:left="5040" w:hanging="360"/>
      <w:jc w:val="both"/>
    </w:pPr>
    <w:rPr>
      <w:rFonts w:ascii="Trebuchet MS" w:eastAsia="Times New Roman" w:hAnsi="Trebuchet MS"/>
      <w:sz w:val="20"/>
      <w:szCs w:val="20"/>
    </w:rPr>
  </w:style>
  <w:style w:type="paragraph" w:styleId="Voetnoottekst">
    <w:name w:val="footnote text"/>
    <w:basedOn w:val="Standaard"/>
    <w:link w:val="VoetnoottekstChar"/>
    <w:uiPriority w:val="99"/>
    <w:unhideWhenUsed/>
    <w:rsid w:val="0097285D"/>
    <w:pPr>
      <w:ind w:left="0"/>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rsid w:val="0097285D"/>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unhideWhenUsed/>
    <w:rsid w:val="0097285D"/>
    <w:rPr>
      <w:vertAlign w:val="superscript"/>
    </w:rPr>
  </w:style>
  <w:style w:type="paragraph" w:customStyle="1" w:styleId="lid3">
    <w:name w:val="lid3"/>
    <w:basedOn w:val="Standaard"/>
    <w:rsid w:val="0097285D"/>
    <w:pPr>
      <w:spacing w:after="75"/>
      <w:ind w:left="0"/>
    </w:pPr>
    <w:rPr>
      <w:rFonts w:ascii="Times New Roman" w:eastAsia="Times New Roman" w:hAnsi="Times New Roman" w:cs="Times New Roman"/>
      <w:szCs w:val="24"/>
      <w:lang w:eastAsia="nl-NL"/>
    </w:rPr>
  </w:style>
  <w:style w:type="table" w:customStyle="1" w:styleId="Tabelraster1">
    <w:name w:val="Tabelraster1"/>
    <w:basedOn w:val="Standaardtabel"/>
    <w:next w:val="Tabelraster"/>
    <w:rsid w:val="0097285D"/>
    <w:pPr>
      <w:ind w:left="0"/>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549EE"/>
    <w:pPr>
      <w:ind w:left="0"/>
    </w:pPr>
    <w:rPr>
      <w:rFonts w:eastAsiaTheme="minorEastAsia"/>
      <w:lang w:eastAsia="nl-NL"/>
    </w:rPr>
    <w:tblPr>
      <w:tblCellMar>
        <w:top w:w="0" w:type="dxa"/>
        <w:left w:w="0" w:type="dxa"/>
        <w:bottom w:w="0" w:type="dxa"/>
        <w:right w:w="0" w:type="dxa"/>
      </w:tblCellMar>
    </w:tblPr>
  </w:style>
  <w:style w:type="paragraph" w:styleId="Normaalweb">
    <w:name w:val="Normal (Web)"/>
    <w:basedOn w:val="Standaard"/>
    <w:uiPriority w:val="99"/>
    <w:semiHidden/>
    <w:unhideWhenUsed/>
    <w:rsid w:val="004162A8"/>
    <w:pPr>
      <w:spacing w:before="100" w:beforeAutospacing="1" w:after="100" w:afterAutospacing="1"/>
      <w:ind w:left="0"/>
    </w:pPr>
    <w:rPr>
      <w:rFonts w:ascii="Times New Roman" w:eastAsia="Times New Roman" w:hAnsi="Times New Roman" w:cs="Times New Roman"/>
      <w:szCs w:val="24"/>
      <w:lang w:eastAsia="nl-NL"/>
    </w:rPr>
  </w:style>
  <w:style w:type="paragraph" w:styleId="Kopvaninhoudsopgave">
    <w:name w:val="TOC Heading"/>
    <w:basedOn w:val="Kop1"/>
    <w:next w:val="Standaard"/>
    <w:uiPriority w:val="39"/>
    <w:unhideWhenUsed/>
    <w:qFormat/>
    <w:rsid w:val="00B72911"/>
    <w:pPr>
      <w:keepLines/>
      <w:spacing w:before="240" w:line="259" w:lineRule="auto"/>
      <w:outlineLvl w:val="9"/>
    </w:pPr>
    <w:rPr>
      <w:rFonts w:asciiTheme="majorHAnsi" w:eastAsiaTheme="majorEastAsia" w:hAnsiTheme="majorHAnsi" w:cstheme="majorBidi"/>
      <w:b w:val="0"/>
      <w:szCs w:val="32"/>
    </w:rPr>
  </w:style>
  <w:style w:type="character" w:customStyle="1" w:styleId="Kop8Char">
    <w:name w:val="Kop 8 Char"/>
    <w:basedOn w:val="Standaardalinea-lettertype"/>
    <w:link w:val="Kop8"/>
    <w:uiPriority w:val="9"/>
    <w:semiHidden/>
    <w:rsid w:val="00501769"/>
    <w:rPr>
      <w:rFonts w:asciiTheme="majorHAnsi" w:eastAsiaTheme="majorEastAsia" w:hAnsiTheme="majorHAnsi" w:cstheme="majorBidi"/>
      <w:color w:val="632423" w:themeColor="accent2" w:themeShade="80"/>
      <w:sz w:val="21"/>
      <w:szCs w:val="21"/>
    </w:rPr>
  </w:style>
  <w:style w:type="character" w:customStyle="1" w:styleId="Kop9Char">
    <w:name w:val="Kop 9 Char"/>
    <w:basedOn w:val="Standaardalinea-lettertype"/>
    <w:link w:val="Kop9"/>
    <w:uiPriority w:val="9"/>
    <w:semiHidden/>
    <w:rsid w:val="00501769"/>
    <w:rPr>
      <w:rFonts w:asciiTheme="majorHAnsi" w:eastAsiaTheme="majorEastAsia" w:hAnsiTheme="majorHAnsi" w:cstheme="majorBidi"/>
      <w:color w:val="984806" w:themeColor="accent6" w:themeShade="80"/>
    </w:rPr>
  </w:style>
  <w:style w:type="paragraph" w:styleId="Bijschrift">
    <w:name w:val="caption"/>
    <w:basedOn w:val="Standaard"/>
    <w:next w:val="Standaard"/>
    <w:uiPriority w:val="35"/>
    <w:unhideWhenUsed/>
    <w:qFormat/>
    <w:rsid w:val="00501769"/>
    <w:pPr>
      <w:spacing w:after="160"/>
      <w:ind w:left="0"/>
    </w:pPr>
    <w:rPr>
      <w:rFonts w:eastAsiaTheme="minorEastAsia"/>
      <w:b/>
      <w:bCs/>
      <w:smallCaps/>
      <w:color w:val="4F81BD" w:themeColor="accent1"/>
      <w:spacing w:val="6"/>
      <w:sz w:val="22"/>
    </w:rPr>
  </w:style>
  <w:style w:type="paragraph" w:styleId="Titel">
    <w:name w:val="Title"/>
    <w:basedOn w:val="Standaard"/>
    <w:next w:val="Standaard"/>
    <w:link w:val="TitelChar"/>
    <w:uiPriority w:val="10"/>
    <w:qFormat/>
    <w:rsid w:val="00501769"/>
    <w:pPr>
      <w:ind w:left="0"/>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Char">
    <w:name w:val="Titel Char"/>
    <w:basedOn w:val="Standaardalinea-lettertype"/>
    <w:link w:val="Titel"/>
    <w:uiPriority w:val="10"/>
    <w:rsid w:val="00501769"/>
    <w:rPr>
      <w:rFonts w:asciiTheme="majorHAnsi" w:eastAsiaTheme="majorEastAsia" w:hAnsiTheme="majorHAnsi" w:cstheme="majorBidi"/>
      <w:color w:val="365F91" w:themeColor="accent1" w:themeShade="BF"/>
      <w:spacing w:val="-10"/>
      <w:sz w:val="52"/>
      <w:szCs w:val="52"/>
    </w:rPr>
  </w:style>
  <w:style w:type="paragraph" w:styleId="Ondertitel">
    <w:name w:val="Subtitle"/>
    <w:basedOn w:val="Standaard"/>
    <w:next w:val="Standaard"/>
    <w:link w:val="OndertitelChar"/>
    <w:uiPriority w:val="11"/>
    <w:qFormat/>
    <w:rsid w:val="00501769"/>
    <w:pPr>
      <w:numPr>
        <w:ilvl w:val="1"/>
      </w:numPr>
      <w:spacing w:after="160"/>
      <w:ind w:left="357"/>
    </w:pPr>
    <w:rPr>
      <w:rFonts w:asciiTheme="majorHAnsi" w:eastAsiaTheme="majorEastAsia" w:hAnsiTheme="majorHAnsi" w:cstheme="majorBidi"/>
      <w:sz w:val="22"/>
    </w:rPr>
  </w:style>
  <w:style w:type="character" w:customStyle="1" w:styleId="OndertitelChar">
    <w:name w:val="Ondertitel Char"/>
    <w:basedOn w:val="Standaardalinea-lettertype"/>
    <w:link w:val="Ondertitel"/>
    <w:uiPriority w:val="11"/>
    <w:rsid w:val="00501769"/>
    <w:rPr>
      <w:rFonts w:asciiTheme="majorHAnsi" w:eastAsiaTheme="majorEastAsia" w:hAnsiTheme="majorHAnsi" w:cstheme="majorBidi"/>
    </w:rPr>
  </w:style>
  <w:style w:type="character" w:styleId="Zwaar">
    <w:name w:val="Strong"/>
    <w:basedOn w:val="Standaardalinea-lettertype"/>
    <w:uiPriority w:val="22"/>
    <w:qFormat/>
    <w:rsid w:val="00501769"/>
    <w:rPr>
      <w:b/>
      <w:bCs/>
    </w:rPr>
  </w:style>
  <w:style w:type="character" w:styleId="Nadruk">
    <w:name w:val="Emphasis"/>
    <w:basedOn w:val="Standaardalinea-lettertype"/>
    <w:uiPriority w:val="20"/>
    <w:qFormat/>
    <w:rsid w:val="00501769"/>
    <w:rPr>
      <w:i/>
      <w:iCs/>
    </w:rPr>
  </w:style>
  <w:style w:type="paragraph" w:styleId="Citaat">
    <w:name w:val="Quote"/>
    <w:basedOn w:val="Standaard"/>
    <w:next w:val="Standaard"/>
    <w:link w:val="CitaatChar"/>
    <w:uiPriority w:val="29"/>
    <w:qFormat/>
    <w:rsid w:val="00501769"/>
    <w:pPr>
      <w:spacing w:before="120" w:after="160" w:line="259" w:lineRule="auto"/>
      <w:ind w:left="720" w:right="720"/>
      <w:jc w:val="center"/>
    </w:pPr>
    <w:rPr>
      <w:rFonts w:eastAsiaTheme="minorEastAsia"/>
      <w:i/>
      <w:iCs/>
      <w:sz w:val="22"/>
    </w:rPr>
  </w:style>
  <w:style w:type="character" w:customStyle="1" w:styleId="CitaatChar">
    <w:name w:val="Citaat Char"/>
    <w:basedOn w:val="Standaardalinea-lettertype"/>
    <w:link w:val="Citaat"/>
    <w:uiPriority w:val="29"/>
    <w:rsid w:val="00501769"/>
    <w:rPr>
      <w:rFonts w:eastAsiaTheme="minorEastAsia"/>
      <w:i/>
      <w:iCs/>
    </w:rPr>
  </w:style>
  <w:style w:type="paragraph" w:styleId="Duidelijkcitaat">
    <w:name w:val="Intense Quote"/>
    <w:basedOn w:val="Standaard"/>
    <w:next w:val="Standaard"/>
    <w:link w:val="DuidelijkcitaatChar"/>
    <w:uiPriority w:val="30"/>
    <w:qFormat/>
    <w:rsid w:val="00501769"/>
    <w:pPr>
      <w:spacing w:before="120" w:after="160" w:line="300" w:lineRule="auto"/>
      <w:ind w:left="576" w:right="576"/>
      <w:jc w:val="center"/>
    </w:pPr>
    <w:rPr>
      <w:rFonts w:asciiTheme="majorHAnsi" w:eastAsiaTheme="majorEastAsia" w:hAnsiTheme="majorHAnsi" w:cstheme="majorBidi"/>
      <w:color w:val="4F81BD" w:themeColor="accent1"/>
      <w:szCs w:val="24"/>
    </w:rPr>
  </w:style>
  <w:style w:type="character" w:customStyle="1" w:styleId="DuidelijkcitaatChar">
    <w:name w:val="Duidelijk citaat Char"/>
    <w:basedOn w:val="Standaardalinea-lettertype"/>
    <w:link w:val="Duidelijkcitaat"/>
    <w:uiPriority w:val="30"/>
    <w:rsid w:val="00501769"/>
    <w:rPr>
      <w:rFonts w:asciiTheme="majorHAnsi" w:eastAsiaTheme="majorEastAsia" w:hAnsiTheme="majorHAnsi" w:cstheme="majorBidi"/>
      <w:color w:val="4F81BD" w:themeColor="accent1"/>
      <w:sz w:val="24"/>
      <w:szCs w:val="24"/>
    </w:rPr>
  </w:style>
  <w:style w:type="character" w:styleId="Subtielebenadrukking">
    <w:name w:val="Subtle Emphasis"/>
    <w:basedOn w:val="Standaardalinea-lettertype"/>
    <w:uiPriority w:val="19"/>
    <w:qFormat/>
    <w:rsid w:val="00501769"/>
    <w:rPr>
      <w:i/>
      <w:iCs/>
      <w:color w:val="404040" w:themeColor="text1" w:themeTint="BF"/>
    </w:rPr>
  </w:style>
  <w:style w:type="character" w:styleId="Intensievebenadrukking">
    <w:name w:val="Intense Emphasis"/>
    <w:basedOn w:val="Standaardalinea-lettertype"/>
    <w:uiPriority w:val="21"/>
    <w:qFormat/>
    <w:rsid w:val="00501769"/>
    <w:rPr>
      <w:b w:val="0"/>
      <w:bCs w:val="0"/>
      <w:i/>
      <w:iCs/>
      <w:color w:val="4F81BD" w:themeColor="accent1"/>
    </w:rPr>
  </w:style>
  <w:style w:type="character" w:styleId="Subtieleverwijzing">
    <w:name w:val="Subtle Reference"/>
    <w:basedOn w:val="Standaardalinea-lettertype"/>
    <w:uiPriority w:val="31"/>
    <w:qFormat/>
    <w:rsid w:val="0050176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01769"/>
    <w:rPr>
      <w:b/>
      <w:bCs/>
      <w:smallCaps/>
      <w:color w:val="4F81BD" w:themeColor="accent1"/>
      <w:spacing w:val="5"/>
      <w:u w:val="single"/>
    </w:rPr>
  </w:style>
  <w:style w:type="character" w:styleId="Titelvanboek">
    <w:name w:val="Book Title"/>
    <w:basedOn w:val="Standaardalinea-lettertype"/>
    <w:uiPriority w:val="33"/>
    <w:qFormat/>
    <w:rsid w:val="00501769"/>
    <w:rPr>
      <w:b/>
      <w:bCs/>
      <w:smallCaps/>
    </w:rPr>
  </w:style>
  <w:style w:type="character" w:customStyle="1" w:styleId="apple-converted-space">
    <w:name w:val="apple-converted-space"/>
    <w:basedOn w:val="Standaardalinea-lettertype"/>
    <w:rsid w:val="00501769"/>
  </w:style>
  <w:style w:type="character" w:customStyle="1" w:styleId="Onopgelostemelding1">
    <w:name w:val="Onopgeloste melding1"/>
    <w:basedOn w:val="Standaardalinea-lettertype"/>
    <w:uiPriority w:val="99"/>
    <w:semiHidden/>
    <w:unhideWhenUsed/>
    <w:rsid w:val="00501769"/>
    <w:rPr>
      <w:color w:val="605E5C"/>
      <w:shd w:val="clear" w:color="auto" w:fill="E1DFDD"/>
    </w:rPr>
  </w:style>
  <w:style w:type="paragraph" w:customStyle="1" w:styleId="Style1">
    <w:name w:val="Style1"/>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
    <w:name w:val="Style2"/>
    <w:basedOn w:val="Standaard"/>
    <w:uiPriority w:val="99"/>
    <w:rsid w:val="007B4DA3"/>
    <w:pPr>
      <w:widowControl w:val="0"/>
      <w:autoSpaceDE w:val="0"/>
      <w:autoSpaceDN w:val="0"/>
      <w:adjustRightInd w:val="0"/>
      <w:spacing w:line="739" w:lineRule="exact"/>
      <w:ind w:left="0" w:hanging="1872"/>
    </w:pPr>
    <w:rPr>
      <w:rFonts w:ascii="Times New Roman" w:eastAsia="Times New Roman" w:hAnsi="Times New Roman" w:cs="Times New Roman"/>
      <w:szCs w:val="24"/>
      <w:lang w:eastAsia="nl-NL"/>
    </w:rPr>
  </w:style>
  <w:style w:type="paragraph" w:customStyle="1" w:styleId="Style3">
    <w:name w:val="Style3"/>
    <w:basedOn w:val="Standaard"/>
    <w:uiPriority w:val="99"/>
    <w:rsid w:val="007B4DA3"/>
    <w:pPr>
      <w:widowControl w:val="0"/>
      <w:autoSpaceDE w:val="0"/>
      <w:autoSpaceDN w:val="0"/>
      <w:adjustRightInd w:val="0"/>
      <w:spacing w:line="734" w:lineRule="exact"/>
      <w:ind w:left="0" w:hanging="653"/>
    </w:pPr>
    <w:rPr>
      <w:rFonts w:ascii="Times New Roman" w:eastAsia="Times New Roman" w:hAnsi="Times New Roman" w:cs="Times New Roman"/>
      <w:szCs w:val="24"/>
      <w:lang w:eastAsia="nl-NL"/>
    </w:rPr>
  </w:style>
  <w:style w:type="paragraph" w:customStyle="1" w:styleId="Style4">
    <w:name w:val="Style4"/>
    <w:basedOn w:val="Standaard"/>
    <w:uiPriority w:val="99"/>
    <w:rsid w:val="007B4DA3"/>
    <w:pPr>
      <w:widowControl w:val="0"/>
      <w:autoSpaceDE w:val="0"/>
      <w:autoSpaceDN w:val="0"/>
      <w:adjustRightInd w:val="0"/>
      <w:spacing w:line="230" w:lineRule="exact"/>
      <w:ind w:left="0"/>
    </w:pPr>
    <w:rPr>
      <w:rFonts w:ascii="Times New Roman" w:eastAsia="Times New Roman" w:hAnsi="Times New Roman" w:cs="Times New Roman"/>
      <w:szCs w:val="24"/>
      <w:lang w:eastAsia="nl-NL"/>
    </w:rPr>
  </w:style>
  <w:style w:type="paragraph" w:customStyle="1" w:styleId="Style6">
    <w:name w:val="Style6"/>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8">
    <w:name w:val="Style8"/>
    <w:basedOn w:val="Standaard"/>
    <w:uiPriority w:val="99"/>
    <w:rsid w:val="007B4DA3"/>
    <w:pPr>
      <w:widowControl w:val="0"/>
      <w:autoSpaceDE w:val="0"/>
      <w:autoSpaceDN w:val="0"/>
      <w:adjustRightInd w:val="0"/>
      <w:spacing w:line="240" w:lineRule="exact"/>
      <w:ind w:left="0"/>
    </w:pPr>
    <w:rPr>
      <w:rFonts w:ascii="Times New Roman" w:eastAsia="Times New Roman" w:hAnsi="Times New Roman" w:cs="Times New Roman"/>
      <w:szCs w:val="24"/>
      <w:lang w:eastAsia="nl-NL"/>
    </w:rPr>
  </w:style>
  <w:style w:type="paragraph" w:customStyle="1" w:styleId="Style12">
    <w:name w:val="Style12"/>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3">
    <w:name w:val="Style13"/>
    <w:basedOn w:val="Standaard"/>
    <w:uiPriority w:val="99"/>
    <w:rsid w:val="007B4DA3"/>
    <w:pPr>
      <w:widowControl w:val="0"/>
      <w:autoSpaceDE w:val="0"/>
      <w:autoSpaceDN w:val="0"/>
      <w:adjustRightInd w:val="0"/>
      <w:spacing w:line="241" w:lineRule="exact"/>
      <w:ind w:left="0"/>
    </w:pPr>
    <w:rPr>
      <w:rFonts w:ascii="Times New Roman" w:eastAsia="Times New Roman" w:hAnsi="Times New Roman" w:cs="Times New Roman"/>
      <w:szCs w:val="24"/>
      <w:lang w:eastAsia="nl-NL"/>
    </w:rPr>
  </w:style>
  <w:style w:type="paragraph" w:customStyle="1" w:styleId="Style14">
    <w:name w:val="Style14"/>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5">
    <w:name w:val="Style15"/>
    <w:basedOn w:val="Standaard"/>
    <w:uiPriority w:val="99"/>
    <w:rsid w:val="007B4DA3"/>
    <w:pPr>
      <w:widowControl w:val="0"/>
      <w:autoSpaceDE w:val="0"/>
      <w:autoSpaceDN w:val="0"/>
      <w:adjustRightInd w:val="0"/>
      <w:spacing w:line="276" w:lineRule="exact"/>
      <w:ind w:left="0"/>
    </w:pPr>
    <w:rPr>
      <w:rFonts w:ascii="Times New Roman" w:eastAsia="Times New Roman" w:hAnsi="Times New Roman" w:cs="Times New Roman"/>
      <w:szCs w:val="24"/>
      <w:lang w:eastAsia="nl-NL"/>
    </w:rPr>
  </w:style>
  <w:style w:type="paragraph" w:customStyle="1" w:styleId="Style16">
    <w:name w:val="Style16"/>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8">
    <w:name w:val="Style18"/>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9">
    <w:name w:val="Style19"/>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0">
    <w:name w:val="Style20"/>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1">
    <w:name w:val="Style21"/>
    <w:basedOn w:val="Standaard"/>
    <w:uiPriority w:val="99"/>
    <w:rsid w:val="007B4DA3"/>
    <w:pPr>
      <w:widowControl w:val="0"/>
      <w:autoSpaceDE w:val="0"/>
      <w:autoSpaceDN w:val="0"/>
      <w:adjustRightInd w:val="0"/>
      <w:spacing w:line="242" w:lineRule="exact"/>
      <w:ind w:left="0"/>
    </w:pPr>
    <w:rPr>
      <w:rFonts w:ascii="Times New Roman" w:eastAsia="Times New Roman" w:hAnsi="Times New Roman" w:cs="Times New Roman"/>
      <w:szCs w:val="24"/>
      <w:lang w:eastAsia="nl-NL"/>
    </w:rPr>
  </w:style>
  <w:style w:type="paragraph" w:customStyle="1" w:styleId="Style22">
    <w:name w:val="Style22"/>
    <w:basedOn w:val="Standaard"/>
    <w:uiPriority w:val="99"/>
    <w:rsid w:val="007B4DA3"/>
    <w:pPr>
      <w:widowControl w:val="0"/>
      <w:autoSpaceDE w:val="0"/>
      <w:autoSpaceDN w:val="0"/>
      <w:adjustRightInd w:val="0"/>
      <w:spacing w:line="485" w:lineRule="exact"/>
      <w:ind w:left="0"/>
    </w:pPr>
    <w:rPr>
      <w:rFonts w:ascii="Times New Roman" w:eastAsia="Times New Roman" w:hAnsi="Times New Roman" w:cs="Times New Roman"/>
      <w:szCs w:val="24"/>
      <w:lang w:eastAsia="nl-NL"/>
    </w:rPr>
  </w:style>
  <w:style w:type="paragraph" w:customStyle="1" w:styleId="Style23">
    <w:name w:val="Style23"/>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4">
    <w:name w:val="Style24"/>
    <w:basedOn w:val="Standaard"/>
    <w:uiPriority w:val="99"/>
    <w:rsid w:val="007B4DA3"/>
    <w:pPr>
      <w:widowControl w:val="0"/>
      <w:autoSpaceDE w:val="0"/>
      <w:autoSpaceDN w:val="0"/>
      <w:adjustRightInd w:val="0"/>
      <w:spacing w:line="245" w:lineRule="exact"/>
      <w:ind w:left="0"/>
      <w:jc w:val="both"/>
    </w:pPr>
    <w:rPr>
      <w:rFonts w:ascii="Times New Roman" w:eastAsia="Times New Roman" w:hAnsi="Times New Roman" w:cs="Times New Roman"/>
      <w:szCs w:val="24"/>
      <w:lang w:eastAsia="nl-NL"/>
    </w:rPr>
  </w:style>
  <w:style w:type="paragraph" w:customStyle="1" w:styleId="Style28">
    <w:name w:val="Style28"/>
    <w:basedOn w:val="Standaard"/>
    <w:uiPriority w:val="99"/>
    <w:rsid w:val="007B4DA3"/>
    <w:pPr>
      <w:widowControl w:val="0"/>
      <w:autoSpaceDE w:val="0"/>
      <w:autoSpaceDN w:val="0"/>
      <w:adjustRightInd w:val="0"/>
      <w:ind w:left="0"/>
      <w:jc w:val="center"/>
    </w:pPr>
    <w:rPr>
      <w:rFonts w:ascii="Times New Roman" w:eastAsia="Times New Roman" w:hAnsi="Times New Roman" w:cs="Times New Roman"/>
      <w:szCs w:val="24"/>
      <w:lang w:eastAsia="nl-NL"/>
    </w:rPr>
  </w:style>
  <w:style w:type="paragraph" w:customStyle="1" w:styleId="Style29">
    <w:name w:val="Style29"/>
    <w:basedOn w:val="Standaard"/>
    <w:uiPriority w:val="99"/>
    <w:rsid w:val="007B4DA3"/>
    <w:pPr>
      <w:widowControl w:val="0"/>
      <w:autoSpaceDE w:val="0"/>
      <w:autoSpaceDN w:val="0"/>
      <w:adjustRightInd w:val="0"/>
      <w:spacing w:line="283" w:lineRule="exact"/>
      <w:ind w:left="0" w:hanging="355"/>
    </w:pPr>
    <w:rPr>
      <w:rFonts w:ascii="Times New Roman" w:eastAsia="Times New Roman" w:hAnsi="Times New Roman" w:cs="Times New Roman"/>
      <w:szCs w:val="24"/>
      <w:lang w:eastAsia="nl-NL"/>
    </w:rPr>
  </w:style>
  <w:style w:type="character" w:customStyle="1" w:styleId="FontStyle31">
    <w:name w:val="Font Style31"/>
    <w:uiPriority w:val="99"/>
    <w:rsid w:val="007B4DA3"/>
    <w:rPr>
      <w:rFonts w:ascii="Times New Roman" w:hAnsi="Times New Roman" w:cs="Times New Roman"/>
      <w:b/>
      <w:bCs/>
      <w:color w:val="000000"/>
      <w:spacing w:val="-20"/>
      <w:sz w:val="72"/>
      <w:szCs w:val="72"/>
    </w:rPr>
  </w:style>
  <w:style w:type="character" w:customStyle="1" w:styleId="FontStyle32">
    <w:name w:val="Font Style32"/>
    <w:uiPriority w:val="99"/>
    <w:rsid w:val="007B4DA3"/>
    <w:rPr>
      <w:rFonts w:ascii="Times New Roman" w:hAnsi="Times New Roman" w:cs="Times New Roman"/>
      <w:b/>
      <w:bCs/>
      <w:color w:val="000000"/>
      <w:sz w:val="42"/>
      <w:szCs w:val="42"/>
    </w:rPr>
  </w:style>
  <w:style w:type="character" w:customStyle="1" w:styleId="FontStyle33">
    <w:name w:val="Font Style33"/>
    <w:uiPriority w:val="99"/>
    <w:rsid w:val="007B4DA3"/>
    <w:rPr>
      <w:rFonts w:ascii="Tahoma" w:hAnsi="Tahoma" w:cs="Tahoma"/>
      <w:b/>
      <w:bCs/>
      <w:color w:val="000000"/>
      <w:sz w:val="44"/>
      <w:szCs w:val="44"/>
    </w:rPr>
  </w:style>
  <w:style w:type="character" w:customStyle="1" w:styleId="FontStyle37">
    <w:name w:val="Font Style37"/>
    <w:uiPriority w:val="99"/>
    <w:rsid w:val="007B4DA3"/>
    <w:rPr>
      <w:rFonts w:ascii="Times New Roman" w:hAnsi="Times New Roman" w:cs="Times New Roman"/>
      <w:color w:val="000000"/>
      <w:sz w:val="20"/>
      <w:szCs w:val="20"/>
    </w:rPr>
  </w:style>
  <w:style w:type="character" w:customStyle="1" w:styleId="FontStyle38">
    <w:name w:val="Font Style38"/>
    <w:uiPriority w:val="99"/>
    <w:rsid w:val="007B4DA3"/>
    <w:rPr>
      <w:rFonts w:ascii="Tahoma" w:hAnsi="Tahoma" w:cs="Tahoma"/>
      <w:i/>
      <w:iCs/>
      <w:color w:val="000000"/>
      <w:sz w:val="18"/>
      <w:szCs w:val="18"/>
    </w:rPr>
  </w:style>
  <w:style w:type="character" w:customStyle="1" w:styleId="FontStyle39">
    <w:name w:val="Font Style39"/>
    <w:uiPriority w:val="99"/>
    <w:rsid w:val="007B4DA3"/>
    <w:rPr>
      <w:rFonts w:ascii="Times New Roman" w:hAnsi="Times New Roman" w:cs="Times New Roman"/>
      <w:b/>
      <w:bCs/>
      <w:color w:val="000000"/>
      <w:sz w:val="18"/>
      <w:szCs w:val="18"/>
    </w:rPr>
  </w:style>
  <w:style w:type="character" w:customStyle="1" w:styleId="FontStyle40">
    <w:name w:val="Font Style40"/>
    <w:uiPriority w:val="99"/>
    <w:rsid w:val="007B4DA3"/>
    <w:rPr>
      <w:rFonts w:ascii="Tahoma" w:hAnsi="Tahoma" w:cs="Tahoma"/>
      <w:b/>
      <w:bCs/>
      <w:color w:val="000000"/>
      <w:sz w:val="18"/>
      <w:szCs w:val="18"/>
    </w:rPr>
  </w:style>
  <w:style w:type="character" w:customStyle="1" w:styleId="FontStyle41">
    <w:name w:val="Font Style41"/>
    <w:uiPriority w:val="99"/>
    <w:rsid w:val="007B4DA3"/>
    <w:rPr>
      <w:rFonts w:ascii="Tahoma" w:hAnsi="Tahoma" w:cs="Tahoma"/>
      <w:color w:val="000000"/>
      <w:sz w:val="18"/>
      <w:szCs w:val="18"/>
    </w:rPr>
  </w:style>
  <w:style w:type="character" w:customStyle="1" w:styleId="FontStyle42">
    <w:name w:val="Font Style42"/>
    <w:uiPriority w:val="99"/>
    <w:rsid w:val="007B4DA3"/>
    <w:rPr>
      <w:rFonts w:ascii="Times New Roman" w:hAnsi="Times New Roman" w:cs="Times New Roman"/>
      <w:b/>
      <w:bCs/>
      <w:color w:val="000000"/>
      <w:sz w:val="24"/>
      <w:szCs w:val="24"/>
    </w:rPr>
  </w:style>
  <w:style w:type="character" w:customStyle="1" w:styleId="FontStyle43">
    <w:name w:val="Font Style43"/>
    <w:uiPriority w:val="99"/>
    <w:rsid w:val="007B4DA3"/>
    <w:rPr>
      <w:rFonts w:ascii="Times New Roman" w:hAnsi="Times New Roman" w:cs="Times New Roman"/>
      <w:b/>
      <w:bCs/>
      <w:color w:val="000000"/>
      <w:sz w:val="30"/>
      <w:szCs w:val="30"/>
    </w:rPr>
  </w:style>
  <w:style w:type="character" w:customStyle="1" w:styleId="FontStyle44">
    <w:name w:val="Font Style44"/>
    <w:uiPriority w:val="99"/>
    <w:rsid w:val="007B4DA3"/>
    <w:rPr>
      <w:rFonts w:ascii="Times New Roman" w:hAnsi="Times New Roman" w:cs="Times New Roman"/>
      <w:b/>
      <w:bCs/>
      <w:color w:val="000000"/>
      <w:sz w:val="28"/>
      <w:szCs w:val="28"/>
    </w:rPr>
  </w:style>
  <w:style w:type="character" w:customStyle="1" w:styleId="FontStyle45">
    <w:name w:val="Font Style45"/>
    <w:uiPriority w:val="99"/>
    <w:rsid w:val="007B4DA3"/>
    <w:rPr>
      <w:rFonts w:ascii="Times New Roman" w:hAnsi="Times New Roman" w:cs="Times New Roman"/>
      <w:color w:val="000000"/>
      <w:sz w:val="22"/>
      <w:szCs w:val="22"/>
    </w:rPr>
  </w:style>
  <w:style w:type="paragraph" w:customStyle="1" w:styleId="Style5">
    <w:name w:val="Style5"/>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9">
    <w:name w:val="Style9"/>
    <w:basedOn w:val="Standaard"/>
    <w:uiPriority w:val="99"/>
    <w:rsid w:val="00593AC1"/>
    <w:pPr>
      <w:widowControl w:val="0"/>
      <w:autoSpaceDE w:val="0"/>
      <w:autoSpaceDN w:val="0"/>
      <w:adjustRightInd w:val="0"/>
      <w:spacing w:line="283" w:lineRule="exact"/>
      <w:ind w:left="0"/>
      <w:jc w:val="center"/>
    </w:pPr>
    <w:rPr>
      <w:rFonts w:ascii="Times New Roman" w:eastAsia="Times New Roman" w:hAnsi="Times New Roman" w:cs="Times New Roman"/>
      <w:szCs w:val="24"/>
      <w:lang w:eastAsia="nl-NL"/>
    </w:rPr>
  </w:style>
  <w:style w:type="paragraph" w:customStyle="1" w:styleId="Style10">
    <w:name w:val="Style10"/>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1">
    <w:name w:val="Style11"/>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7">
    <w:name w:val="Style17"/>
    <w:basedOn w:val="Standaard"/>
    <w:uiPriority w:val="99"/>
    <w:rsid w:val="00593AC1"/>
    <w:pPr>
      <w:widowControl w:val="0"/>
      <w:autoSpaceDE w:val="0"/>
      <w:autoSpaceDN w:val="0"/>
      <w:adjustRightInd w:val="0"/>
      <w:spacing w:line="298" w:lineRule="exact"/>
      <w:ind w:left="0"/>
      <w:jc w:val="both"/>
    </w:pPr>
    <w:rPr>
      <w:rFonts w:ascii="Times New Roman" w:eastAsia="Times New Roman" w:hAnsi="Times New Roman" w:cs="Times New Roman"/>
      <w:szCs w:val="24"/>
      <w:lang w:eastAsia="nl-NL"/>
    </w:rPr>
  </w:style>
  <w:style w:type="paragraph" w:customStyle="1" w:styleId="Style25">
    <w:name w:val="Style25"/>
    <w:basedOn w:val="Standaard"/>
    <w:uiPriority w:val="99"/>
    <w:rsid w:val="00593AC1"/>
    <w:pPr>
      <w:widowControl w:val="0"/>
      <w:autoSpaceDE w:val="0"/>
      <w:autoSpaceDN w:val="0"/>
      <w:adjustRightInd w:val="0"/>
      <w:spacing w:line="274" w:lineRule="exact"/>
      <w:ind w:left="0"/>
      <w:jc w:val="both"/>
    </w:pPr>
    <w:rPr>
      <w:rFonts w:ascii="Times New Roman" w:eastAsia="Times New Roman" w:hAnsi="Times New Roman" w:cs="Times New Roman"/>
      <w:szCs w:val="24"/>
      <w:lang w:eastAsia="nl-NL"/>
    </w:rPr>
  </w:style>
  <w:style w:type="paragraph" w:customStyle="1" w:styleId="Style26">
    <w:name w:val="Style26"/>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7">
    <w:name w:val="Style27"/>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character" w:customStyle="1" w:styleId="FontStyle36">
    <w:name w:val="Font Style36"/>
    <w:uiPriority w:val="99"/>
    <w:rsid w:val="00593AC1"/>
    <w:rPr>
      <w:rFonts w:ascii="Tahoma" w:hAnsi="Tahoma" w:cs="Tahoma"/>
      <w:b/>
      <w:bCs/>
      <w:i/>
      <w:iCs/>
      <w:color w:val="000000"/>
      <w:sz w:val="22"/>
      <w:szCs w:val="22"/>
    </w:rPr>
  </w:style>
  <w:style w:type="character" w:styleId="GevolgdeHyperlink">
    <w:name w:val="FollowedHyperlink"/>
    <w:rsid w:val="00593AC1"/>
    <w:rPr>
      <w:color w:val="954F72"/>
      <w:u w:val="single"/>
    </w:rPr>
  </w:style>
  <w:style w:type="character" w:styleId="Onopgelostemelding">
    <w:name w:val="Unresolved Mention"/>
    <w:uiPriority w:val="99"/>
    <w:semiHidden/>
    <w:unhideWhenUsed/>
    <w:rsid w:val="00593AC1"/>
    <w:rPr>
      <w:color w:val="605E5C"/>
      <w:shd w:val="clear" w:color="auto" w:fill="E1DFDD"/>
    </w:rPr>
  </w:style>
  <w:style w:type="character" w:customStyle="1" w:styleId="GeenafstandChar">
    <w:name w:val="Geen afstand Char"/>
    <w:link w:val="Geenafstand"/>
    <w:uiPriority w:val="1"/>
    <w:rsid w:val="00C516AE"/>
    <w:rPr>
      <w:rFonts w:ascii="Arial" w:hAnsi="Arial"/>
      <w:sz w:val="24"/>
    </w:rPr>
  </w:style>
  <w:style w:type="paragraph" w:customStyle="1" w:styleId="paragraph">
    <w:name w:val="paragraph"/>
    <w:basedOn w:val="Standaard"/>
    <w:rsid w:val="00AD283B"/>
    <w:pPr>
      <w:spacing w:before="100" w:beforeAutospacing="1" w:after="100" w:afterAutospacing="1"/>
      <w:ind w:left="0"/>
    </w:pPr>
    <w:rPr>
      <w:rFonts w:ascii="Times New Roman" w:eastAsia="Times New Roman" w:hAnsi="Times New Roman" w:cs="Times New Roman"/>
      <w:szCs w:val="24"/>
      <w:lang w:eastAsia="nl-NL"/>
    </w:rPr>
  </w:style>
  <w:style w:type="character" w:customStyle="1" w:styleId="normaltextrun">
    <w:name w:val="normaltextrun"/>
    <w:basedOn w:val="Standaardalinea-lettertype"/>
    <w:rsid w:val="00AD283B"/>
  </w:style>
  <w:style w:type="character" w:customStyle="1" w:styleId="eop">
    <w:name w:val="eop"/>
    <w:basedOn w:val="Standaardalinea-lettertype"/>
    <w:rsid w:val="00AD283B"/>
  </w:style>
  <w:style w:type="character" w:customStyle="1" w:styleId="pagebreaktextspan">
    <w:name w:val="pagebreaktextspan"/>
    <w:basedOn w:val="Standaardalinea-lettertype"/>
    <w:rsid w:val="009270C9"/>
  </w:style>
  <w:style w:type="character" w:customStyle="1" w:styleId="spellingerror">
    <w:name w:val="spellingerror"/>
    <w:basedOn w:val="Standaardalinea-lettertype"/>
    <w:rsid w:val="009270C9"/>
  </w:style>
  <w:style w:type="table" w:styleId="Onopgemaaktetabel1">
    <w:name w:val="Plain Table 1"/>
    <w:basedOn w:val="Standaardtabel"/>
    <w:uiPriority w:val="41"/>
    <w:rsid w:val="009270C9"/>
    <w:pPr>
      <w:ind w:left="0"/>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xtualspellingandgrammarerror">
    <w:name w:val="contextualspellingandgrammarerror"/>
    <w:basedOn w:val="Standaardalinea-lettertype"/>
    <w:rsid w:val="0055098E"/>
  </w:style>
  <w:style w:type="character" w:customStyle="1" w:styleId="scxw39633043">
    <w:name w:val="scxw39633043"/>
    <w:basedOn w:val="Standaardalinea-lettertype"/>
    <w:rsid w:val="00550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52768">
      <w:bodyDiv w:val="1"/>
      <w:marLeft w:val="0"/>
      <w:marRight w:val="0"/>
      <w:marTop w:val="0"/>
      <w:marBottom w:val="0"/>
      <w:divBdr>
        <w:top w:val="none" w:sz="0" w:space="0" w:color="auto"/>
        <w:left w:val="none" w:sz="0" w:space="0" w:color="auto"/>
        <w:bottom w:val="none" w:sz="0" w:space="0" w:color="auto"/>
        <w:right w:val="none" w:sz="0" w:space="0" w:color="auto"/>
      </w:divBdr>
      <w:divsChild>
        <w:div w:id="1519081753">
          <w:marLeft w:val="0"/>
          <w:marRight w:val="0"/>
          <w:marTop w:val="0"/>
          <w:marBottom w:val="0"/>
          <w:divBdr>
            <w:top w:val="none" w:sz="0" w:space="0" w:color="auto"/>
            <w:left w:val="none" w:sz="0" w:space="0" w:color="auto"/>
            <w:bottom w:val="none" w:sz="0" w:space="0" w:color="auto"/>
            <w:right w:val="none" w:sz="0" w:space="0" w:color="auto"/>
          </w:divBdr>
        </w:div>
        <w:div w:id="783227175">
          <w:marLeft w:val="0"/>
          <w:marRight w:val="0"/>
          <w:marTop w:val="0"/>
          <w:marBottom w:val="0"/>
          <w:divBdr>
            <w:top w:val="none" w:sz="0" w:space="0" w:color="auto"/>
            <w:left w:val="none" w:sz="0" w:space="0" w:color="auto"/>
            <w:bottom w:val="none" w:sz="0" w:space="0" w:color="auto"/>
            <w:right w:val="none" w:sz="0" w:space="0" w:color="auto"/>
          </w:divBdr>
        </w:div>
        <w:div w:id="2091459073">
          <w:marLeft w:val="0"/>
          <w:marRight w:val="0"/>
          <w:marTop w:val="0"/>
          <w:marBottom w:val="0"/>
          <w:divBdr>
            <w:top w:val="none" w:sz="0" w:space="0" w:color="auto"/>
            <w:left w:val="none" w:sz="0" w:space="0" w:color="auto"/>
            <w:bottom w:val="none" w:sz="0" w:space="0" w:color="auto"/>
            <w:right w:val="none" w:sz="0" w:space="0" w:color="auto"/>
          </w:divBdr>
        </w:div>
      </w:divsChild>
    </w:div>
    <w:div w:id="750590608">
      <w:bodyDiv w:val="1"/>
      <w:marLeft w:val="0"/>
      <w:marRight w:val="0"/>
      <w:marTop w:val="0"/>
      <w:marBottom w:val="0"/>
      <w:divBdr>
        <w:top w:val="none" w:sz="0" w:space="0" w:color="auto"/>
        <w:left w:val="none" w:sz="0" w:space="0" w:color="auto"/>
        <w:bottom w:val="none" w:sz="0" w:space="0" w:color="auto"/>
        <w:right w:val="none" w:sz="0" w:space="0" w:color="auto"/>
      </w:divBdr>
      <w:divsChild>
        <w:div w:id="855922164">
          <w:marLeft w:val="0"/>
          <w:marRight w:val="0"/>
          <w:marTop w:val="0"/>
          <w:marBottom w:val="0"/>
          <w:divBdr>
            <w:top w:val="none" w:sz="0" w:space="0" w:color="auto"/>
            <w:left w:val="none" w:sz="0" w:space="0" w:color="auto"/>
            <w:bottom w:val="none" w:sz="0" w:space="0" w:color="auto"/>
            <w:right w:val="none" w:sz="0" w:space="0" w:color="auto"/>
          </w:divBdr>
          <w:divsChild>
            <w:div w:id="530846797">
              <w:marLeft w:val="0"/>
              <w:marRight w:val="0"/>
              <w:marTop w:val="0"/>
              <w:marBottom w:val="0"/>
              <w:divBdr>
                <w:top w:val="none" w:sz="0" w:space="0" w:color="auto"/>
                <w:left w:val="none" w:sz="0" w:space="0" w:color="auto"/>
                <w:bottom w:val="none" w:sz="0" w:space="0" w:color="auto"/>
                <w:right w:val="none" w:sz="0" w:space="0" w:color="auto"/>
              </w:divBdr>
            </w:div>
            <w:div w:id="1316446972">
              <w:marLeft w:val="0"/>
              <w:marRight w:val="0"/>
              <w:marTop w:val="0"/>
              <w:marBottom w:val="0"/>
              <w:divBdr>
                <w:top w:val="none" w:sz="0" w:space="0" w:color="auto"/>
                <w:left w:val="none" w:sz="0" w:space="0" w:color="auto"/>
                <w:bottom w:val="none" w:sz="0" w:space="0" w:color="auto"/>
                <w:right w:val="none" w:sz="0" w:space="0" w:color="auto"/>
              </w:divBdr>
            </w:div>
            <w:div w:id="568423230">
              <w:marLeft w:val="0"/>
              <w:marRight w:val="0"/>
              <w:marTop w:val="0"/>
              <w:marBottom w:val="0"/>
              <w:divBdr>
                <w:top w:val="none" w:sz="0" w:space="0" w:color="auto"/>
                <w:left w:val="none" w:sz="0" w:space="0" w:color="auto"/>
                <w:bottom w:val="none" w:sz="0" w:space="0" w:color="auto"/>
                <w:right w:val="none" w:sz="0" w:space="0" w:color="auto"/>
              </w:divBdr>
            </w:div>
          </w:divsChild>
        </w:div>
        <w:div w:id="110326144">
          <w:marLeft w:val="0"/>
          <w:marRight w:val="0"/>
          <w:marTop w:val="0"/>
          <w:marBottom w:val="0"/>
          <w:divBdr>
            <w:top w:val="none" w:sz="0" w:space="0" w:color="auto"/>
            <w:left w:val="none" w:sz="0" w:space="0" w:color="auto"/>
            <w:bottom w:val="none" w:sz="0" w:space="0" w:color="auto"/>
            <w:right w:val="none" w:sz="0" w:space="0" w:color="auto"/>
          </w:divBdr>
          <w:divsChild>
            <w:div w:id="558707762">
              <w:marLeft w:val="0"/>
              <w:marRight w:val="0"/>
              <w:marTop w:val="0"/>
              <w:marBottom w:val="0"/>
              <w:divBdr>
                <w:top w:val="none" w:sz="0" w:space="0" w:color="auto"/>
                <w:left w:val="none" w:sz="0" w:space="0" w:color="auto"/>
                <w:bottom w:val="none" w:sz="0" w:space="0" w:color="auto"/>
                <w:right w:val="none" w:sz="0" w:space="0" w:color="auto"/>
              </w:divBdr>
            </w:div>
          </w:divsChild>
        </w:div>
        <w:div w:id="253317903">
          <w:marLeft w:val="0"/>
          <w:marRight w:val="0"/>
          <w:marTop w:val="0"/>
          <w:marBottom w:val="0"/>
          <w:divBdr>
            <w:top w:val="none" w:sz="0" w:space="0" w:color="auto"/>
            <w:left w:val="none" w:sz="0" w:space="0" w:color="auto"/>
            <w:bottom w:val="none" w:sz="0" w:space="0" w:color="auto"/>
            <w:right w:val="none" w:sz="0" w:space="0" w:color="auto"/>
          </w:divBdr>
          <w:divsChild>
            <w:div w:id="133723654">
              <w:marLeft w:val="0"/>
              <w:marRight w:val="0"/>
              <w:marTop w:val="0"/>
              <w:marBottom w:val="0"/>
              <w:divBdr>
                <w:top w:val="none" w:sz="0" w:space="0" w:color="auto"/>
                <w:left w:val="none" w:sz="0" w:space="0" w:color="auto"/>
                <w:bottom w:val="none" w:sz="0" w:space="0" w:color="auto"/>
                <w:right w:val="none" w:sz="0" w:space="0" w:color="auto"/>
              </w:divBdr>
            </w:div>
            <w:div w:id="1862158767">
              <w:marLeft w:val="0"/>
              <w:marRight w:val="0"/>
              <w:marTop w:val="0"/>
              <w:marBottom w:val="0"/>
              <w:divBdr>
                <w:top w:val="none" w:sz="0" w:space="0" w:color="auto"/>
                <w:left w:val="none" w:sz="0" w:space="0" w:color="auto"/>
                <w:bottom w:val="none" w:sz="0" w:space="0" w:color="auto"/>
                <w:right w:val="none" w:sz="0" w:space="0" w:color="auto"/>
              </w:divBdr>
            </w:div>
            <w:div w:id="452553916">
              <w:marLeft w:val="0"/>
              <w:marRight w:val="0"/>
              <w:marTop w:val="0"/>
              <w:marBottom w:val="0"/>
              <w:divBdr>
                <w:top w:val="none" w:sz="0" w:space="0" w:color="auto"/>
                <w:left w:val="none" w:sz="0" w:space="0" w:color="auto"/>
                <w:bottom w:val="none" w:sz="0" w:space="0" w:color="auto"/>
                <w:right w:val="none" w:sz="0" w:space="0" w:color="auto"/>
              </w:divBdr>
            </w:div>
          </w:divsChild>
        </w:div>
        <w:div w:id="139658565">
          <w:marLeft w:val="0"/>
          <w:marRight w:val="0"/>
          <w:marTop w:val="0"/>
          <w:marBottom w:val="0"/>
          <w:divBdr>
            <w:top w:val="none" w:sz="0" w:space="0" w:color="auto"/>
            <w:left w:val="none" w:sz="0" w:space="0" w:color="auto"/>
            <w:bottom w:val="none" w:sz="0" w:space="0" w:color="auto"/>
            <w:right w:val="none" w:sz="0" w:space="0" w:color="auto"/>
          </w:divBdr>
        </w:div>
        <w:div w:id="875849943">
          <w:marLeft w:val="0"/>
          <w:marRight w:val="0"/>
          <w:marTop w:val="0"/>
          <w:marBottom w:val="0"/>
          <w:divBdr>
            <w:top w:val="none" w:sz="0" w:space="0" w:color="auto"/>
            <w:left w:val="none" w:sz="0" w:space="0" w:color="auto"/>
            <w:bottom w:val="none" w:sz="0" w:space="0" w:color="auto"/>
            <w:right w:val="none" w:sz="0" w:space="0" w:color="auto"/>
          </w:divBdr>
        </w:div>
        <w:div w:id="421999014">
          <w:marLeft w:val="0"/>
          <w:marRight w:val="0"/>
          <w:marTop w:val="0"/>
          <w:marBottom w:val="0"/>
          <w:divBdr>
            <w:top w:val="none" w:sz="0" w:space="0" w:color="auto"/>
            <w:left w:val="none" w:sz="0" w:space="0" w:color="auto"/>
            <w:bottom w:val="none" w:sz="0" w:space="0" w:color="auto"/>
            <w:right w:val="none" w:sz="0" w:space="0" w:color="auto"/>
          </w:divBdr>
        </w:div>
        <w:div w:id="1091314313">
          <w:marLeft w:val="0"/>
          <w:marRight w:val="0"/>
          <w:marTop w:val="0"/>
          <w:marBottom w:val="0"/>
          <w:divBdr>
            <w:top w:val="none" w:sz="0" w:space="0" w:color="auto"/>
            <w:left w:val="none" w:sz="0" w:space="0" w:color="auto"/>
            <w:bottom w:val="none" w:sz="0" w:space="0" w:color="auto"/>
            <w:right w:val="none" w:sz="0" w:space="0" w:color="auto"/>
          </w:divBdr>
        </w:div>
        <w:div w:id="2074617994">
          <w:marLeft w:val="0"/>
          <w:marRight w:val="0"/>
          <w:marTop w:val="0"/>
          <w:marBottom w:val="0"/>
          <w:divBdr>
            <w:top w:val="none" w:sz="0" w:space="0" w:color="auto"/>
            <w:left w:val="none" w:sz="0" w:space="0" w:color="auto"/>
            <w:bottom w:val="none" w:sz="0" w:space="0" w:color="auto"/>
            <w:right w:val="none" w:sz="0" w:space="0" w:color="auto"/>
          </w:divBdr>
        </w:div>
        <w:div w:id="1271474725">
          <w:marLeft w:val="0"/>
          <w:marRight w:val="0"/>
          <w:marTop w:val="0"/>
          <w:marBottom w:val="0"/>
          <w:divBdr>
            <w:top w:val="none" w:sz="0" w:space="0" w:color="auto"/>
            <w:left w:val="none" w:sz="0" w:space="0" w:color="auto"/>
            <w:bottom w:val="none" w:sz="0" w:space="0" w:color="auto"/>
            <w:right w:val="none" w:sz="0" w:space="0" w:color="auto"/>
          </w:divBdr>
        </w:div>
        <w:div w:id="1418748313">
          <w:marLeft w:val="0"/>
          <w:marRight w:val="0"/>
          <w:marTop w:val="0"/>
          <w:marBottom w:val="0"/>
          <w:divBdr>
            <w:top w:val="none" w:sz="0" w:space="0" w:color="auto"/>
            <w:left w:val="none" w:sz="0" w:space="0" w:color="auto"/>
            <w:bottom w:val="none" w:sz="0" w:space="0" w:color="auto"/>
            <w:right w:val="none" w:sz="0" w:space="0" w:color="auto"/>
          </w:divBdr>
        </w:div>
        <w:div w:id="1207371429">
          <w:marLeft w:val="0"/>
          <w:marRight w:val="0"/>
          <w:marTop w:val="0"/>
          <w:marBottom w:val="0"/>
          <w:divBdr>
            <w:top w:val="none" w:sz="0" w:space="0" w:color="auto"/>
            <w:left w:val="none" w:sz="0" w:space="0" w:color="auto"/>
            <w:bottom w:val="none" w:sz="0" w:space="0" w:color="auto"/>
            <w:right w:val="none" w:sz="0" w:space="0" w:color="auto"/>
          </w:divBdr>
        </w:div>
        <w:div w:id="1647472633">
          <w:marLeft w:val="0"/>
          <w:marRight w:val="0"/>
          <w:marTop w:val="0"/>
          <w:marBottom w:val="0"/>
          <w:divBdr>
            <w:top w:val="none" w:sz="0" w:space="0" w:color="auto"/>
            <w:left w:val="none" w:sz="0" w:space="0" w:color="auto"/>
            <w:bottom w:val="none" w:sz="0" w:space="0" w:color="auto"/>
            <w:right w:val="none" w:sz="0" w:space="0" w:color="auto"/>
          </w:divBdr>
        </w:div>
        <w:div w:id="1264849141">
          <w:marLeft w:val="0"/>
          <w:marRight w:val="0"/>
          <w:marTop w:val="0"/>
          <w:marBottom w:val="0"/>
          <w:divBdr>
            <w:top w:val="none" w:sz="0" w:space="0" w:color="auto"/>
            <w:left w:val="none" w:sz="0" w:space="0" w:color="auto"/>
            <w:bottom w:val="none" w:sz="0" w:space="0" w:color="auto"/>
            <w:right w:val="none" w:sz="0" w:space="0" w:color="auto"/>
          </w:divBdr>
        </w:div>
        <w:div w:id="182061579">
          <w:marLeft w:val="0"/>
          <w:marRight w:val="0"/>
          <w:marTop w:val="0"/>
          <w:marBottom w:val="0"/>
          <w:divBdr>
            <w:top w:val="none" w:sz="0" w:space="0" w:color="auto"/>
            <w:left w:val="none" w:sz="0" w:space="0" w:color="auto"/>
            <w:bottom w:val="none" w:sz="0" w:space="0" w:color="auto"/>
            <w:right w:val="none" w:sz="0" w:space="0" w:color="auto"/>
          </w:divBdr>
        </w:div>
        <w:div w:id="2146854352">
          <w:marLeft w:val="0"/>
          <w:marRight w:val="0"/>
          <w:marTop w:val="0"/>
          <w:marBottom w:val="0"/>
          <w:divBdr>
            <w:top w:val="none" w:sz="0" w:space="0" w:color="auto"/>
            <w:left w:val="none" w:sz="0" w:space="0" w:color="auto"/>
            <w:bottom w:val="none" w:sz="0" w:space="0" w:color="auto"/>
            <w:right w:val="none" w:sz="0" w:space="0" w:color="auto"/>
          </w:divBdr>
          <w:divsChild>
            <w:div w:id="1612393972">
              <w:marLeft w:val="-45"/>
              <w:marRight w:val="0"/>
              <w:marTop w:val="30"/>
              <w:marBottom w:val="30"/>
              <w:divBdr>
                <w:top w:val="none" w:sz="0" w:space="0" w:color="auto"/>
                <w:left w:val="none" w:sz="0" w:space="0" w:color="auto"/>
                <w:bottom w:val="none" w:sz="0" w:space="0" w:color="auto"/>
                <w:right w:val="none" w:sz="0" w:space="0" w:color="auto"/>
              </w:divBdr>
              <w:divsChild>
                <w:div w:id="826939883">
                  <w:marLeft w:val="0"/>
                  <w:marRight w:val="0"/>
                  <w:marTop w:val="0"/>
                  <w:marBottom w:val="0"/>
                  <w:divBdr>
                    <w:top w:val="none" w:sz="0" w:space="0" w:color="auto"/>
                    <w:left w:val="none" w:sz="0" w:space="0" w:color="auto"/>
                    <w:bottom w:val="none" w:sz="0" w:space="0" w:color="auto"/>
                    <w:right w:val="none" w:sz="0" w:space="0" w:color="auto"/>
                  </w:divBdr>
                  <w:divsChild>
                    <w:div w:id="1262377271">
                      <w:marLeft w:val="0"/>
                      <w:marRight w:val="0"/>
                      <w:marTop w:val="0"/>
                      <w:marBottom w:val="0"/>
                      <w:divBdr>
                        <w:top w:val="none" w:sz="0" w:space="0" w:color="auto"/>
                        <w:left w:val="none" w:sz="0" w:space="0" w:color="auto"/>
                        <w:bottom w:val="none" w:sz="0" w:space="0" w:color="auto"/>
                        <w:right w:val="none" w:sz="0" w:space="0" w:color="auto"/>
                      </w:divBdr>
                    </w:div>
                  </w:divsChild>
                </w:div>
                <w:div w:id="712971196">
                  <w:marLeft w:val="0"/>
                  <w:marRight w:val="0"/>
                  <w:marTop w:val="0"/>
                  <w:marBottom w:val="0"/>
                  <w:divBdr>
                    <w:top w:val="none" w:sz="0" w:space="0" w:color="auto"/>
                    <w:left w:val="none" w:sz="0" w:space="0" w:color="auto"/>
                    <w:bottom w:val="none" w:sz="0" w:space="0" w:color="auto"/>
                    <w:right w:val="none" w:sz="0" w:space="0" w:color="auto"/>
                  </w:divBdr>
                  <w:divsChild>
                    <w:div w:id="1280604650">
                      <w:marLeft w:val="0"/>
                      <w:marRight w:val="0"/>
                      <w:marTop w:val="0"/>
                      <w:marBottom w:val="0"/>
                      <w:divBdr>
                        <w:top w:val="none" w:sz="0" w:space="0" w:color="auto"/>
                        <w:left w:val="none" w:sz="0" w:space="0" w:color="auto"/>
                        <w:bottom w:val="none" w:sz="0" w:space="0" w:color="auto"/>
                        <w:right w:val="none" w:sz="0" w:space="0" w:color="auto"/>
                      </w:divBdr>
                    </w:div>
                  </w:divsChild>
                </w:div>
                <w:div w:id="2028865165">
                  <w:marLeft w:val="0"/>
                  <w:marRight w:val="0"/>
                  <w:marTop w:val="0"/>
                  <w:marBottom w:val="0"/>
                  <w:divBdr>
                    <w:top w:val="none" w:sz="0" w:space="0" w:color="auto"/>
                    <w:left w:val="none" w:sz="0" w:space="0" w:color="auto"/>
                    <w:bottom w:val="none" w:sz="0" w:space="0" w:color="auto"/>
                    <w:right w:val="none" w:sz="0" w:space="0" w:color="auto"/>
                  </w:divBdr>
                  <w:divsChild>
                    <w:div w:id="384376530">
                      <w:marLeft w:val="0"/>
                      <w:marRight w:val="0"/>
                      <w:marTop w:val="0"/>
                      <w:marBottom w:val="0"/>
                      <w:divBdr>
                        <w:top w:val="none" w:sz="0" w:space="0" w:color="auto"/>
                        <w:left w:val="none" w:sz="0" w:space="0" w:color="auto"/>
                        <w:bottom w:val="none" w:sz="0" w:space="0" w:color="auto"/>
                        <w:right w:val="none" w:sz="0" w:space="0" w:color="auto"/>
                      </w:divBdr>
                    </w:div>
                  </w:divsChild>
                </w:div>
                <w:div w:id="862520732">
                  <w:marLeft w:val="0"/>
                  <w:marRight w:val="0"/>
                  <w:marTop w:val="0"/>
                  <w:marBottom w:val="0"/>
                  <w:divBdr>
                    <w:top w:val="none" w:sz="0" w:space="0" w:color="auto"/>
                    <w:left w:val="none" w:sz="0" w:space="0" w:color="auto"/>
                    <w:bottom w:val="none" w:sz="0" w:space="0" w:color="auto"/>
                    <w:right w:val="none" w:sz="0" w:space="0" w:color="auto"/>
                  </w:divBdr>
                  <w:divsChild>
                    <w:div w:id="1378161333">
                      <w:marLeft w:val="0"/>
                      <w:marRight w:val="0"/>
                      <w:marTop w:val="0"/>
                      <w:marBottom w:val="0"/>
                      <w:divBdr>
                        <w:top w:val="none" w:sz="0" w:space="0" w:color="auto"/>
                        <w:left w:val="none" w:sz="0" w:space="0" w:color="auto"/>
                        <w:bottom w:val="none" w:sz="0" w:space="0" w:color="auto"/>
                        <w:right w:val="none" w:sz="0" w:space="0" w:color="auto"/>
                      </w:divBdr>
                    </w:div>
                  </w:divsChild>
                </w:div>
                <w:div w:id="1596397533">
                  <w:marLeft w:val="0"/>
                  <w:marRight w:val="0"/>
                  <w:marTop w:val="0"/>
                  <w:marBottom w:val="0"/>
                  <w:divBdr>
                    <w:top w:val="none" w:sz="0" w:space="0" w:color="auto"/>
                    <w:left w:val="none" w:sz="0" w:space="0" w:color="auto"/>
                    <w:bottom w:val="none" w:sz="0" w:space="0" w:color="auto"/>
                    <w:right w:val="none" w:sz="0" w:space="0" w:color="auto"/>
                  </w:divBdr>
                  <w:divsChild>
                    <w:div w:id="931159419">
                      <w:marLeft w:val="0"/>
                      <w:marRight w:val="0"/>
                      <w:marTop w:val="0"/>
                      <w:marBottom w:val="0"/>
                      <w:divBdr>
                        <w:top w:val="none" w:sz="0" w:space="0" w:color="auto"/>
                        <w:left w:val="none" w:sz="0" w:space="0" w:color="auto"/>
                        <w:bottom w:val="none" w:sz="0" w:space="0" w:color="auto"/>
                        <w:right w:val="none" w:sz="0" w:space="0" w:color="auto"/>
                      </w:divBdr>
                    </w:div>
                  </w:divsChild>
                </w:div>
                <w:div w:id="811754318">
                  <w:marLeft w:val="0"/>
                  <w:marRight w:val="0"/>
                  <w:marTop w:val="0"/>
                  <w:marBottom w:val="0"/>
                  <w:divBdr>
                    <w:top w:val="none" w:sz="0" w:space="0" w:color="auto"/>
                    <w:left w:val="none" w:sz="0" w:space="0" w:color="auto"/>
                    <w:bottom w:val="none" w:sz="0" w:space="0" w:color="auto"/>
                    <w:right w:val="none" w:sz="0" w:space="0" w:color="auto"/>
                  </w:divBdr>
                  <w:divsChild>
                    <w:div w:id="2108962637">
                      <w:marLeft w:val="0"/>
                      <w:marRight w:val="0"/>
                      <w:marTop w:val="0"/>
                      <w:marBottom w:val="0"/>
                      <w:divBdr>
                        <w:top w:val="none" w:sz="0" w:space="0" w:color="auto"/>
                        <w:left w:val="none" w:sz="0" w:space="0" w:color="auto"/>
                        <w:bottom w:val="none" w:sz="0" w:space="0" w:color="auto"/>
                        <w:right w:val="none" w:sz="0" w:space="0" w:color="auto"/>
                      </w:divBdr>
                    </w:div>
                  </w:divsChild>
                </w:div>
                <w:div w:id="512107266">
                  <w:marLeft w:val="0"/>
                  <w:marRight w:val="0"/>
                  <w:marTop w:val="0"/>
                  <w:marBottom w:val="0"/>
                  <w:divBdr>
                    <w:top w:val="none" w:sz="0" w:space="0" w:color="auto"/>
                    <w:left w:val="none" w:sz="0" w:space="0" w:color="auto"/>
                    <w:bottom w:val="none" w:sz="0" w:space="0" w:color="auto"/>
                    <w:right w:val="none" w:sz="0" w:space="0" w:color="auto"/>
                  </w:divBdr>
                  <w:divsChild>
                    <w:div w:id="995063974">
                      <w:marLeft w:val="0"/>
                      <w:marRight w:val="0"/>
                      <w:marTop w:val="0"/>
                      <w:marBottom w:val="0"/>
                      <w:divBdr>
                        <w:top w:val="none" w:sz="0" w:space="0" w:color="auto"/>
                        <w:left w:val="none" w:sz="0" w:space="0" w:color="auto"/>
                        <w:bottom w:val="none" w:sz="0" w:space="0" w:color="auto"/>
                        <w:right w:val="none" w:sz="0" w:space="0" w:color="auto"/>
                      </w:divBdr>
                    </w:div>
                  </w:divsChild>
                </w:div>
                <w:div w:id="903643089">
                  <w:marLeft w:val="0"/>
                  <w:marRight w:val="0"/>
                  <w:marTop w:val="0"/>
                  <w:marBottom w:val="0"/>
                  <w:divBdr>
                    <w:top w:val="none" w:sz="0" w:space="0" w:color="auto"/>
                    <w:left w:val="none" w:sz="0" w:space="0" w:color="auto"/>
                    <w:bottom w:val="none" w:sz="0" w:space="0" w:color="auto"/>
                    <w:right w:val="none" w:sz="0" w:space="0" w:color="auto"/>
                  </w:divBdr>
                  <w:divsChild>
                    <w:div w:id="127166192">
                      <w:marLeft w:val="0"/>
                      <w:marRight w:val="0"/>
                      <w:marTop w:val="0"/>
                      <w:marBottom w:val="0"/>
                      <w:divBdr>
                        <w:top w:val="none" w:sz="0" w:space="0" w:color="auto"/>
                        <w:left w:val="none" w:sz="0" w:space="0" w:color="auto"/>
                        <w:bottom w:val="none" w:sz="0" w:space="0" w:color="auto"/>
                        <w:right w:val="none" w:sz="0" w:space="0" w:color="auto"/>
                      </w:divBdr>
                    </w:div>
                  </w:divsChild>
                </w:div>
                <w:div w:id="1064522711">
                  <w:marLeft w:val="0"/>
                  <w:marRight w:val="0"/>
                  <w:marTop w:val="0"/>
                  <w:marBottom w:val="0"/>
                  <w:divBdr>
                    <w:top w:val="none" w:sz="0" w:space="0" w:color="auto"/>
                    <w:left w:val="none" w:sz="0" w:space="0" w:color="auto"/>
                    <w:bottom w:val="none" w:sz="0" w:space="0" w:color="auto"/>
                    <w:right w:val="none" w:sz="0" w:space="0" w:color="auto"/>
                  </w:divBdr>
                  <w:divsChild>
                    <w:div w:id="352462859">
                      <w:marLeft w:val="0"/>
                      <w:marRight w:val="0"/>
                      <w:marTop w:val="0"/>
                      <w:marBottom w:val="0"/>
                      <w:divBdr>
                        <w:top w:val="none" w:sz="0" w:space="0" w:color="auto"/>
                        <w:left w:val="none" w:sz="0" w:space="0" w:color="auto"/>
                        <w:bottom w:val="none" w:sz="0" w:space="0" w:color="auto"/>
                        <w:right w:val="none" w:sz="0" w:space="0" w:color="auto"/>
                      </w:divBdr>
                    </w:div>
                  </w:divsChild>
                </w:div>
                <w:div w:id="63844588">
                  <w:marLeft w:val="0"/>
                  <w:marRight w:val="0"/>
                  <w:marTop w:val="0"/>
                  <w:marBottom w:val="0"/>
                  <w:divBdr>
                    <w:top w:val="none" w:sz="0" w:space="0" w:color="auto"/>
                    <w:left w:val="none" w:sz="0" w:space="0" w:color="auto"/>
                    <w:bottom w:val="none" w:sz="0" w:space="0" w:color="auto"/>
                    <w:right w:val="none" w:sz="0" w:space="0" w:color="auto"/>
                  </w:divBdr>
                  <w:divsChild>
                    <w:div w:id="119500017">
                      <w:marLeft w:val="0"/>
                      <w:marRight w:val="0"/>
                      <w:marTop w:val="0"/>
                      <w:marBottom w:val="0"/>
                      <w:divBdr>
                        <w:top w:val="none" w:sz="0" w:space="0" w:color="auto"/>
                        <w:left w:val="none" w:sz="0" w:space="0" w:color="auto"/>
                        <w:bottom w:val="none" w:sz="0" w:space="0" w:color="auto"/>
                        <w:right w:val="none" w:sz="0" w:space="0" w:color="auto"/>
                      </w:divBdr>
                    </w:div>
                  </w:divsChild>
                </w:div>
                <w:div w:id="861481221">
                  <w:marLeft w:val="0"/>
                  <w:marRight w:val="0"/>
                  <w:marTop w:val="0"/>
                  <w:marBottom w:val="0"/>
                  <w:divBdr>
                    <w:top w:val="none" w:sz="0" w:space="0" w:color="auto"/>
                    <w:left w:val="none" w:sz="0" w:space="0" w:color="auto"/>
                    <w:bottom w:val="none" w:sz="0" w:space="0" w:color="auto"/>
                    <w:right w:val="none" w:sz="0" w:space="0" w:color="auto"/>
                  </w:divBdr>
                  <w:divsChild>
                    <w:div w:id="1901675766">
                      <w:marLeft w:val="0"/>
                      <w:marRight w:val="0"/>
                      <w:marTop w:val="0"/>
                      <w:marBottom w:val="0"/>
                      <w:divBdr>
                        <w:top w:val="none" w:sz="0" w:space="0" w:color="auto"/>
                        <w:left w:val="none" w:sz="0" w:space="0" w:color="auto"/>
                        <w:bottom w:val="none" w:sz="0" w:space="0" w:color="auto"/>
                        <w:right w:val="none" w:sz="0" w:space="0" w:color="auto"/>
                      </w:divBdr>
                    </w:div>
                  </w:divsChild>
                </w:div>
                <w:div w:id="654068268">
                  <w:marLeft w:val="0"/>
                  <w:marRight w:val="0"/>
                  <w:marTop w:val="0"/>
                  <w:marBottom w:val="0"/>
                  <w:divBdr>
                    <w:top w:val="none" w:sz="0" w:space="0" w:color="auto"/>
                    <w:left w:val="none" w:sz="0" w:space="0" w:color="auto"/>
                    <w:bottom w:val="none" w:sz="0" w:space="0" w:color="auto"/>
                    <w:right w:val="none" w:sz="0" w:space="0" w:color="auto"/>
                  </w:divBdr>
                  <w:divsChild>
                    <w:div w:id="1238130475">
                      <w:marLeft w:val="0"/>
                      <w:marRight w:val="0"/>
                      <w:marTop w:val="0"/>
                      <w:marBottom w:val="0"/>
                      <w:divBdr>
                        <w:top w:val="none" w:sz="0" w:space="0" w:color="auto"/>
                        <w:left w:val="none" w:sz="0" w:space="0" w:color="auto"/>
                        <w:bottom w:val="none" w:sz="0" w:space="0" w:color="auto"/>
                        <w:right w:val="none" w:sz="0" w:space="0" w:color="auto"/>
                      </w:divBdr>
                    </w:div>
                  </w:divsChild>
                </w:div>
                <w:div w:id="1755937618">
                  <w:marLeft w:val="0"/>
                  <w:marRight w:val="0"/>
                  <w:marTop w:val="0"/>
                  <w:marBottom w:val="0"/>
                  <w:divBdr>
                    <w:top w:val="none" w:sz="0" w:space="0" w:color="auto"/>
                    <w:left w:val="none" w:sz="0" w:space="0" w:color="auto"/>
                    <w:bottom w:val="none" w:sz="0" w:space="0" w:color="auto"/>
                    <w:right w:val="none" w:sz="0" w:space="0" w:color="auto"/>
                  </w:divBdr>
                  <w:divsChild>
                    <w:div w:id="219245852">
                      <w:marLeft w:val="0"/>
                      <w:marRight w:val="0"/>
                      <w:marTop w:val="0"/>
                      <w:marBottom w:val="0"/>
                      <w:divBdr>
                        <w:top w:val="none" w:sz="0" w:space="0" w:color="auto"/>
                        <w:left w:val="none" w:sz="0" w:space="0" w:color="auto"/>
                        <w:bottom w:val="none" w:sz="0" w:space="0" w:color="auto"/>
                        <w:right w:val="none" w:sz="0" w:space="0" w:color="auto"/>
                      </w:divBdr>
                    </w:div>
                  </w:divsChild>
                </w:div>
                <w:div w:id="1750419529">
                  <w:marLeft w:val="0"/>
                  <w:marRight w:val="0"/>
                  <w:marTop w:val="0"/>
                  <w:marBottom w:val="0"/>
                  <w:divBdr>
                    <w:top w:val="none" w:sz="0" w:space="0" w:color="auto"/>
                    <w:left w:val="none" w:sz="0" w:space="0" w:color="auto"/>
                    <w:bottom w:val="none" w:sz="0" w:space="0" w:color="auto"/>
                    <w:right w:val="none" w:sz="0" w:space="0" w:color="auto"/>
                  </w:divBdr>
                  <w:divsChild>
                    <w:div w:id="489445028">
                      <w:marLeft w:val="0"/>
                      <w:marRight w:val="0"/>
                      <w:marTop w:val="0"/>
                      <w:marBottom w:val="0"/>
                      <w:divBdr>
                        <w:top w:val="none" w:sz="0" w:space="0" w:color="auto"/>
                        <w:left w:val="none" w:sz="0" w:space="0" w:color="auto"/>
                        <w:bottom w:val="none" w:sz="0" w:space="0" w:color="auto"/>
                        <w:right w:val="none" w:sz="0" w:space="0" w:color="auto"/>
                      </w:divBdr>
                    </w:div>
                  </w:divsChild>
                </w:div>
                <w:div w:id="710811595">
                  <w:marLeft w:val="0"/>
                  <w:marRight w:val="0"/>
                  <w:marTop w:val="0"/>
                  <w:marBottom w:val="0"/>
                  <w:divBdr>
                    <w:top w:val="none" w:sz="0" w:space="0" w:color="auto"/>
                    <w:left w:val="none" w:sz="0" w:space="0" w:color="auto"/>
                    <w:bottom w:val="none" w:sz="0" w:space="0" w:color="auto"/>
                    <w:right w:val="none" w:sz="0" w:space="0" w:color="auto"/>
                  </w:divBdr>
                  <w:divsChild>
                    <w:div w:id="876163847">
                      <w:marLeft w:val="0"/>
                      <w:marRight w:val="0"/>
                      <w:marTop w:val="0"/>
                      <w:marBottom w:val="0"/>
                      <w:divBdr>
                        <w:top w:val="none" w:sz="0" w:space="0" w:color="auto"/>
                        <w:left w:val="none" w:sz="0" w:space="0" w:color="auto"/>
                        <w:bottom w:val="none" w:sz="0" w:space="0" w:color="auto"/>
                        <w:right w:val="none" w:sz="0" w:space="0" w:color="auto"/>
                      </w:divBdr>
                    </w:div>
                  </w:divsChild>
                </w:div>
                <w:div w:id="2044478041">
                  <w:marLeft w:val="0"/>
                  <w:marRight w:val="0"/>
                  <w:marTop w:val="0"/>
                  <w:marBottom w:val="0"/>
                  <w:divBdr>
                    <w:top w:val="none" w:sz="0" w:space="0" w:color="auto"/>
                    <w:left w:val="none" w:sz="0" w:space="0" w:color="auto"/>
                    <w:bottom w:val="none" w:sz="0" w:space="0" w:color="auto"/>
                    <w:right w:val="none" w:sz="0" w:space="0" w:color="auto"/>
                  </w:divBdr>
                  <w:divsChild>
                    <w:div w:id="7608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6032">
          <w:marLeft w:val="0"/>
          <w:marRight w:val="0"/>
          <w:marTop w:val="0"/>
          <w:marBottom w:val="0"/>
          <w:divBdr>
            <w:top w:val="none" w:sz="0" w:space="0" w:color="auto"/>
            <w:left w:val="none" w:sz="0" w:space="0" w:color="auto"/>
            <w:bottom w:val="none" w:sz="0" w:space="0" w:color="auto"/>
            <w:right w:val="none" w:sz="0" w:space="0" w:color="auto"/>
          </w:divBdr>
        </w:div>
        <w:div w:id="1506167949">
          <w:marLeft w:val="0"/>
          <w:marRight w:val="0"/>
          <w:marTop w:val="0"/>
          <w:marBottom w:val="0"/>
          <w:divBdr>
            <w:top w:val="none" w:sz="0" w:space="0" w:color="auto"/>
            <w:left w:val="none" w:sz="0" w:space="0" w:color="auto"/>
            <w:bottom w:val="none" w:sz="0" w:space="0" w:color="auto"/>
            <w:right w:val="none" w:sz="0" w:space="0" w:color="auto"/>
          </w:divBdr>
        </w:div>
        <w:div w:id="1419643608">
          <w:marLeft w:val="0"/>
          <w:marRight w:val="0"/>
          <w:marTop w:val="0"/>
          <w:marBottom w:val="0"/>
          <w:divBdr>
            <w:top w:val="none" w:sz="0" w:space="0" w:color="auto"/>
            <w:left w:val="none" w:sz="0" w:space="0" w:color="auto"/>
            <w:bottom w:val="none" w:sz="0" w:space="0" w:color="auto"/>
            <w:right w:val="none" w:sz="0" w:space="0" w:color="auto"/>
          </w:divBdr>
        </w:div>
        <w:div w:id="35273915">
          <w:marLeft w:val="0"/>
          <w:marRight w:val="0"/>
          <w:marTop w:val="0"/>
          <w:marBottom w:val="0"/>
          <w:divBdr>
            <w:top w:val="none" w:sz="0" w:space="0" w:color="auto"/>
            <w:left w:val="none" w:sz="0" w:space="0" w:color="auto"/>
            <w:bottom w:val="none" w:sz="0" w:space="0" w:color="auto"/>
            <w:right w:val="none" w:sz="0" w:space="0" w:color="auto"/>
          </w:divBdr>
        </w:div>
        <w:div w:id="2030402820">
          <w:marLeft w:val="0"/>
          <w:marRight w:val="0"/>
          <w:marTop w:val="0"/>
          <w:marBottom w:val="0"/>
          <w:divBdr>
            <w:top w:val="none" w:sz="0" w:space="0" w:color="auto"/>
            <w:left w:val="none" w:sz="0" w:space="0" w:color="auto"/>
            <w:bottom w:val="none" w:sz="0" w:space="0" w:color="auto"/>
            <w:right w:val="none" w:sz="0" w:space="0" w:color="auto"/>
          </w:divBdr>
        </w:div>
        <w:div w:id="739445000">
          <w:marLeft w:val="0"/>
          <w:marRight w:val="0"/>
          <w:marTop w:val="0"/>
          <w:marBottom w:val="0"/>
          <w:divBdr>
            <w:top w:val="none" w:sz="0" w:space="0" w:color="auto"/>
            <w:left w:val="none" w:sz="0" w:space="0" w:color="auto"/>
            <w:bottom w:val="none" w:sz="0" w:space="0" w:color="auto"/>
            <w:right w:val="none" w:sz="0" w:space="0" w:color="auto"/>
          </w:divBdr>
        </w:div>
        <w:div w:id="171534584">
          <w:marLeft w:val="0"/>
          <w:marRight w:val="0"/>
          <w:marTop w:val="0"/>
          <w:marBottom w:val="0"/>
          <w:divBdr>
            <w:top w:val="none" w:sz="0" w:space="0" w:color="auto"/>
            <w:left w:val="none" w:sz="0" w:space="0" w:color="auto"/>
            <w:bottom w:val="none" w:sz="0" w:space="0" w:color="auto"/>
            <w:right w:val="none" w:sz="0" w:space="0" w:color="auto"/>
          </w:divBdr>
        </w:div>
        <w:div w:id="747658428">
          <w:marLeft w:val="0"/>
          <w:marRight w:val="0"/>
          <w:marTop w:val="0"/>
          <w:marBottom w:val="0"/>
          <w:divBdr>
            <w:top w:val="none" w:sz="0" w:space="0" w:color="auto"/>
            <w:left w:val="none" w:sz="0" w:space="0" w:color="auto"/>
            <w:bottom w:val="none" w:sz="0" w:space="0" w:color="auto"/>
            <w:right w:val="none" w:sz="0" w:space="0" w:color="auto"/>
          </w:divBdr>
        </w:div>
        <w:div w:id="1077828696">
          <w:marLeft w:val="0"/>
          <w:marRight w:val="0"/>
          <w:marTop w:val="0"/>
          <w:marBottom w:val="0"/>
          <w:divBdr>
            <w:top w:val="none" w:sz="0" w:space="0" w:color="auto"/>
            <w:left w:val="none" w:sz="0" w:space="0" w:color="auto"/>
            <w:bottom w:val="none" w:sz="0" w:space="0" w:color="auto"/>
            <w:right w:val="none" w:sz="0" w:space="0" w:color="auto"/>
          </w:divBdr>
        </w:div>
        <w:div w:id="1253247852">
          <w:marLeft w:val="0"/>
          <w:marRight w:val="0"/>
          <w:marTop w:val="0"/>
          <w:marBottom w:val="0"/>
          <w:divBdr>
            <w:top w:val="none" w:sz="0" w:space="0" w:color="auto"/>
            <w:left w:val="none" w:sz="0" w:space="0" w:color="auto"/>
            <w:bottom w:val="none" w:sz="0" w:space="0" w:color="auto"/>
            <w:right w:val="none" w:sz="0" w:space="0" w:color="auto"/>
          </w:divBdr>
        </w:div>
        <w:div w:id="1231769769">
          <w:marLeft w:val="0"/>
          <w:marRight w:val="0"/>
          <w:marTop w:val="0"/>
          <w:marBottom w:val="0"/>
          <w:divBdr>
            <w:top w:val="none" w:sz="0" w:space="0" w:color="auto"/>
            <w:left w:val="none" w:sz="0" w:space="0" w:color="auto"/>
            <w:bottom w:val="none" w:sz="0" w:space="0" w:color="auto"/>
            <w:right w:val="none" w:sz="0" w:space="0" w:color="auto"/>
          </w:divBdr>
        </w:div>
        <w:div w:id="306055513">
          <w:marLeft w:val="0"/>
          <w:marRight w:val="0"/>
          <w:marTop w:val="0"/>
          <w:marBottom w:val="0"/>
          <w:divBdr>
            <w:top w:val="none" w:sz="0" w:space="0" w:color="auto"/>
            <w:left w:val="none" w:sz="0" w:space="0" w:color="auto"/>
            <w:bottom w:val="none" w:sz="0" w:space="0" w:color="auto"/>
            <w:right w:val="none" w:sz="0" w:space="0" w:color="auto"/>
          </w:divBdr>
        </w:div>
        <w:div w:id="419453185">
          <w:marLeft w:val="0"/>
          <w:marRight w:val="0"/>
          <w:marTop w:val="0"/>
          <w:marBottom w:val="0"/>
          <w:divBdr>
            <w:top w:val="none" w:sz="0" w:space="0" w:color="auto"/>
            <w:left w:val="none" w:sz="0" w:space="0" w:color="auto"/>
            <w:bottom w:val="none" w:sz="0" w:space="0" w:color="auto"/>
            <w:right w:val="none" w:sz="0" w:space="0" w:color="auto"/>
          </w:divBdr>
        </w:div>
      </w:divsChild>
    </w:div>
    <w:div w:id="821626849">
      <w:bodyDiv w:val="1"/>
      <w:marLeft w:val="0"/>
      <w:marRight w:val="0"/>
      <w:marTop w:val="0"/>
      <w:marBottom w:val="0"/>
      <w:divBdr>
        <w:top w:val="none" w:sz="0" w:space="0" w:color="auto"/>
        <w:left w:val="none" w:sz="0" w:space="0" w:color="auto"/>
        <w:bottom w:val="none" w:sz="0" w:space="0" w:color="auto"/>
        <w:right w:val="none" w:sz="0" w:space="0" w:color="auto"/>
      </w:divBdr>
      <w:divsChild>
        <w:div w:id="1469008732">
          <w:marLeft w:val="0"/>
          <w:marRight w:val="0"/>
          <w:marTop w:val="0"/>
          <w:marBottom w:val="0"/>
          <w:divBdr>
            <w:top w:val="none" w:sz="0" w:space="0" w:color="auto"/>
            <w:left w:val="none" w:sz="0" w:space="0" w:color="auto"/>
            <w:bottom w:val="none" w:sz="0" w:space="0" w:color="auto"/>
            <w:right w:val="none" w:sz="0" w:space="0" w:color="auto"/>
          </w:divBdr>
          <w:divsChild>
            <w:div w:id="1078140318">
              <w:marLeft w:val="0"/>
              <w:marRight w:val="0"/>
              <w:marTop w:val="0"/>
              <w:marBottom w:val="0"/>
              <w:divBdr>
                <w:top w:val="none" w:sz="0" w:space="0" w:color="auto"/>
                <w:left w:val="none" w:sz="0" w:space="0" w:color="auto"/>
                <w:bottom w:val="none" w:sz="0" w:space="0" w:color="auto"/>
                <w:right w:val="none" w:sz="0" w:space="0" w:color="auto"/>
              </w:divBdr>
            </w:div>
            <w:div w:id="1440876461">
              <w:marLeft w:val="0"/>
              <w:marRight w:val="0"/>
              <w:marTop w:val="0"/>
              <w:marBottom w:val="0"/>
              <w:divBdr>
                <w:top w:val="none" w:sz="0" w:space="0" w:color="auto"/>
                <w:left w:val="none" w:sz="0" w:space="0" w:color="auto"/>
                <w:bottom w:val="none" w:sz="0" w:space="0" w:color="auto"/>
                <w:right w:val="none" w:sz="0" w:space="0" w:color="auto"/>
              </w:divBdr>
            </w:div>
            <w:div w:id="545676664">
              <w:marLeft w:val="0"/>
              <w:marRight w:val="0"/>
              <w:marTop w:val="0"/>
              <w:marBottom w:val="0"/>
              <w:divBdr>
                <w:top w:val="none" w:sz="0" w:space="0" w:color="auto"/>
                <w:left w:val="none" w:sz="0" w:space="0" w:color="auto"/>
                <w:bottom w:val="none" w:sz="0" w:space="0" w:color="auto"/>
                <w:right w:val="none" w:sz="0" w:space="0" w:color="auto"/>
              </w:divBdr>
            </w:div>
          </w:divsChild>
        </w:div>
        <w:div w:id="1892111806">
          <w:marLeft w:val="0"/>
          <w:marRight w:val="0"/>
          <w:marTop w:val="0"/>
          <w:marBottom w:val="0"/>
          <w:divBdr>
            <w:top w:val="none" w:sz="0" w:space="0" w:color="auto"/>
            <w:left w:val="none" w:sz="0" w:space="0" w:color="auto"/>
            <w:bottom w:val="none" w:sz="0" w:space="0" w:color="auto"/>
            <w:right w:val="none" w:sz="0" w:space="0" w:color="auto"/>
          </w:divBdr>
          <w:divsChild>
            <w:div w:id="1099525537">
              <w:marLeft w:val="0"/>
              <w:marRight w:val="0"/>
              <w:marTop w:val="0"/>
              <w:marBottom w:val="0"/>
              <w:divBdr>
                <w:top w:val="none" w:sz="0" w:space="0" w:color="auto"/>
                <w:left w:val="none" w:sz="0" w:space="0" w:color="auto"/>
                <w:bottom w:val="none" w:sz="0" w:space="0" w:color="auto"/>
                <w:right w:val="none" w:sz="0" w:space="0" w:color="auto"/>
              </w:divBdr>
            </w:div>
          </w:divsChild>
        </w:div>
        <w:div w:id="1960139065">
          <w:marLeft w:val="0"/>
          <w:marRight w:val="0"/>
          <w:marTop w:val="0"/>
          <w:marBottom w:val="0"/>
          <w:divBdr>
            <w:top w:val="none" w:sz="0" w:space="0" w:color="auto"/>
            <w:left w:val="none" w:sz="0" w:space="0" w:color="auto"/>
            <w:bottom w:val="none" w:sz="0" w:space="0" w:color="auto"/>
            <w:right w:val="none" w:sz="0" w:space="0" w:color="auto"/>
          </w:divBdr>
          <w:divsChild>
            <w:div w:id="46343678">
              <w:marLeft w:val="0"/>
              <w:marRight w:val="0"/>
              <w:marTop w:val="0"/>
              <w:marBottom w:val="0"/>
              <w:divBdr>
                <w:top w:val="none" w:sz="0" w:space="0" w:color="auto"/>
                <w:left w:val="none" w:sz="0" w:space="0" w:color="auto"/>
                <w:bottom w:val="none" w:sz="0" w:space="0" w:color="auto"/>
                <w:right w:val="none" w:sz="0" w:space="0" w:color="auto"/>
              </w:divBdr>
            </w:div>
            <w:div w:id="55395472">
              <w:marLeft w:val="0"/>
              <w:marRight w:val="0"/>
              <w:marTop w:val="0"/>
              <w:marBottom w:val="0"/>
              <w:divBdr>
                <w:top w:val="none" w:sz="0" w:space="0" w:color="auto"/>
                <w:left w:val="none" w:sz="0" w:space="0" w:color="auto"/>
                <w:bottom w:val="none" w:sz="0" w:space="0" w:color="auto"/>
                <w:right w:val="none" w:sz="0" w:space="0" w:color="auto"/>
              </w:divBdr>
            </w:div>
            <w:div w:id="2040161437">
              <w:marLeft w:val="0"/>
              <w:marRight w:val="0"/>
              <w:marTop w:val="0"/>
              <w:marBottom w:val="0"/>
              <w:divBdr>
                <w:top w:val="none" w:sz="0" w:space="0" w:color="auto"/>
                <w:left w:val="none" w:sz="0" w:space="0" w:color="auto"/>
                <w:bottom w:val="none" w:sz="0" w:space="0" w:color="auto"/>
                <w:right w:val="none" w:sz="0" w:space="0" w:color="auto"/>
              </w:divBdr>
            </w:div>
          </w:divsChild>
        </w:div>
        <w:div w:id="2092971938">
          <w:marLeft w:val="0"/>
          <w:marRight w:val="0"/>
          <w:marTop w:val="0"/>
          <w:marBottom w:val="0"/>
          <w:divBdr>
            <w:top w:val="none" w:sz="0" w:space="0" w:color="auto"/>
            <w:left w:val="none" w:sz="0" w:space="0" w:color="auto"/>
            <w:bottom w:val="none" w:sz="0" w:space="0" w:color="auto"/>
            <w:right w:val="none" w:sz="0" w:space="0" w:color="auto"/>
          </w:divBdr>
        </w:div>
        <w:div w:id="1551188981">
          <w:marLeft w:val="0"/>
          <w:marRight w:val="0"/>
          <w:marTop w:val="0"/>
          <w:marBottom w:val="0"/>
          <w:divBdr>
            <w:top w:val="none" w:sz="0" w:space="0" w:color="auto"/>
            <w:left w:val="none" w:sz="0" w:space="0" w:color="auto"/>
            <w:bottom w:val="none" w:sz="0" w:space="0" w:color="auto"/>
            <w:right w:val="none" w:sz="0" w:space="0" w:color="auto"/>
          </w:divBdr>
        </w:div>
        <w:div w:id="1022585073">
          <w:marLeft w:val="0"/>
          <w:marRight w:val="0"/>
          <w:marTop w:val="0"/>
          <w:marBottom w:val="0"/>
          <w:divBdr>
            <w:top w:val="none" w:sz="0" w:space="0" w:color="auto"/>
            <w:left w:val="none" w:sz="0" w:space="0" w:color="auto"/>
            <w:bottom w:val="none" w:sz="0" w:space="0" w:color="auto"/>
            <w:right w:val="none" w:sz="0" w:space="0" w:color="auto"/>
          </w:divBdr>
        </w:div>
        <w:div w:id="207257581">
          <w:marLeft w:val="0"/>
          <w:marRight w:val="0"/>
          <w:marTop w:val="0"/>
          <w:marBottom w:val="0"/>
          <w:divBdr>
            <w:top w:val="none" w:sz="0" w:space="0" w:color="auto"/>
            <w:left w:val="none" w:sz="0" w:space="0" w:color="auto"/>
            <w:bottom w:val="none" w:sz="0" w:space="0" w:color="auto"/>
            <w:right w:val="none" w:sz="0" w:space="0" w:color="auto"/>
          </w:divBdr>
        </w:div>
        <w:div w:id="1284116488">
          <w:marLeft w:val="0"/>
          <w:marRight w:val="0"/>
          <w:marTop w:val="0"/>
          <w:marBottom w:val="0"/>
          <w:divBdr>
            <w:top w:val="none" w:sz="0" w:space="0" w:color="auto"/>
            <w:left w:val="none" w:sz="0" w:space="0" w:color="auto"/>
            <w:bottom w:val="none" w:sz="0" w:space="0" w:color="auto"/>
            <w:right w:val="none" w:sz="0" w:space="0" w:color="auto"/>
          </w:divBdr>
        </w:div>
        <w:div w:id="44302729">
          <w:marLeft w:val="0"/>
          <w:marRight w:val="0"/>
          <w:marTop w:val="0"/>
          <w:marBottom w:val="0"/>
          <w:divBdr>
            <w:top w:val="none" w:sz="0" w:space="0" w:color="auto"/>
            <w:left w:val="none" w:sz="0" w:space="0" w:color="auto"/>
            <w:bottom w:val="none" w:sz="0" w:space="0" w:color="auto"/>
            <w:right w:val="none" w:sz="0" w:space="0" w:color="auto"/>
          </w:divBdr>
        </w:div>
        <w:div w:id="1663461517">
          <w:marLeft w:val="0"/>
          <w:marRight w:val="0"/>
          <w:marTop w:val="0"/>
          <w:marBottom w:val="0"/>
          <w:divBdr>
            <w:top w:val="none" w:sz="0" w:space="0" w:color="auto"/>
            <w:left w:val="none" w:sz="0" w:space="0" w:color="auto"/>
            <w:bottom w:val="none" w:sz="0" w:space="0" w:color="auto"/>
            <w:right w:val="none" w:sz="0" w:space="0" w:color="auto"/>
          </w:divBdr>
        </w:div>
        <w:div w:id="382101681">
          <w:marLeft w:val="0"/>
          <w:marRight w:val="0"/>
          <w:marTop w:val="0"/>
          <w:marBottom w:val="0"/>
          <w:divBdr>
            <w:top w:val="none" w:sz="0" w:space="0" w:color="auto"/>
            <w:left w:val="none" w:sz="0" w:space="0" w:color="auto"/>
            <w:bottom w:val="none" w:sz="0" w:space="0" w:color="auto"/>
            <w:right w:val="none" w:sz="0" w:space="0" w:color="auto"/>
          </w:divBdr>
        </w:div>
        <w:div w:id="1810853688">
          <w:marLeft w:val="0"/>
          <w:marRight w:val="0"/>
          <w:marTop w:val="0"/>
          <w:marBottom w:val="0"/>
          <w:divBdr>
            <w:top w:val="none" w:sz="0" w:space="0" w:color="auto"/>
            <w:left w:val="none" w:sz="0" w:space="0" w:color="auto"/>
            <w:bottom w:val="none" w:sz="0" w:space="0" w:color="auto"/>
            <w:right w:val="none" w:sz="0" w:space="0" w:color="auto"/>
          </w:divBdr>
        </w:div>
        <w:div w:id="1523780427">
          <w:marLeft w:val="0"/>
          <w:marRight w:val="0"/>
          <w:marTop w:val="0"/>
          <w:marBottom w:val="0"/>
          <w:divBdr>
            <w:top w:val="none" w:sz="0" w:space="0" w:color="auto"/>
            <w:left w:val="none" w:sz="0" w:space="0" w:color="auto"/>
            <w:bottom w:val="none" w:sz="0" w:space="0" w:color="auto"/>
            <w:right w:val="none" w:sz="0" w:space="0" w:color="auto"/>
          </w:divBdr>
        </w:div>
        <w:div w:id="978073776">
          <w:marLeft w:val="0"/>
          <w:marRight w:val="0"/>
          <w:marTop w:val="0"/>
          <w:marBottom w:val="0"/>
          <w:divBdr>
            <w:top w:val="none" w:sz="0" w:space="0" w:color="auto"/>
            <w:left w:val="none" w:sz="0" w:space="0" w:color="auto"/>
            <w:bottom w:val="none" w:sz="0" w:space="0" w:color="auto"/>
            <w:right w:val="none" w:sz="0" w:space="0" w:color="auto"/>
          </w:divBdr>
        </w:div>
        <w:div w:id="117262395">
          <w:marLeft w:val="0"/>
          <w:marRight w:val="0"/>
          <w:marTop w:val="0"/>
          <w:marBottom w:val="0"/>
          <w:divBdr>
            <w:top w:val="none" w:sz="0" w:space="0" w:color="auto"/>
            <w:left w:val="none" w:sz="0" w:space="0" w:color="auto"/>
            <w:bottom w:val="none" w:sz="0" w:space="0" w:color="auto"/>
            <w:right w:val="none" w:sz="0" w:space="0" w:color="auto"/>
          </w:divBdr>
          <w:divsChild>
            <w:div w:id="554128463">
              <w:marLeft w:val="-45"/>
              <w:marRight w:val="0"/>
              <w:marTop w:val="30"/>
              <w:marBottom w:val="30"/>
              <w:divBdr>
                <w:top w:val="none" w:sz="0" w:space="0" w:color="auto"/>
                <w:left w:val="none" w:sz="0" w:space="0" w:color="auto"/>
                <w:bottom w:val="none" w:sz="0" w:space="0" w:color="auto"/>
                <w:right w:val="none" w:sz="0" w:space="0" w:color="auto"/>
              </w:divBdr>
              <w:divsChild>
                <w:div w:id="1083262463">
                  <w:marLeft w:val="0"/>
                  <w:marRight w:val="0"/>
                  <w:marTop w:val="0"/>
                  <w:marBottom w:val="0"/>
                  <w:divBdr>
                    <w:top w:val="none" w:sz="0" w:space="0" w:color="auto"/>
                    <w:left w:val="none" w:sz="0" w:space="0" w:color="auto"/>
                    <w:bottom w:val="none" w:sz="0" w:space="0" w:color="auto"/>
                    <w:right w:val="none" w:sz="0" w:space="0" w:color="auto"/>
                  </w:divBdr>
                  <w:divsChild>
                    <w:div w:id="1055203819">
                      <w:marLeft w:val="0"/>
                      <w:marRight w:val="0"/>
                      <w:marTop w:val="0"/>
                      <w:marBottom w:val="0"/>
                      <w:divBdr>
                        <w:top w:val="none" w:sz="0" w:space="0" w:color="auto"/>
                        <w:left w:val="none" w:sz="0" w:space="0" w:color="auto"/>
                        <w:bottom w:val="none" w:sz="0" w:space="0" w:color="auto"/>
                        <w:right w:val="none" w:sz="0" w:space="0" w:color="auto"/>
                      </w:divBdr>
                    </w:div>
                  </w:divsChild>
                </w:div>
                <w:div w:id="700059790">
                  <w:marLeft w:val="0"/>
                  <w:marRight w:val="0"/>
                  <w:marTop w:val="0"/>
                  <w:marBottom w:val="0"/>
                  <w:divBdr>
                    <w:top w:val="none" w:sz="0" w:space="0" w:color="auto"/>
                    <w:left w:val="none" w:sz="0" w:space="0" w:color="auto"/>
                    <w:bottom w:val="none" w:sz="0" w:space="0" w:color="auto"/>
                    <w:right w:val="none" w:sz="0" w:space="0" w:color="auto"/>
                  </w:divBdr>
                  <w:divsChild>
                    <w:div w:id="1511722393">
                      <w:marLeft w:val="0"/>
                      <w:marRight w:val="0"/>
                      <w:marTop w:val="0"/>
                      <w:marBottom w:val="0"/>
                      <w:divBdr>
                        <w:top w:val="none" w:sz="0" w:space="0" w:color="auto"/>
                        <w:left w:val="none" w:sz="0" w:space="0" w:color="auto"/>
                        <w:bottom w:val="none" w:sz="0" w:space="0" w:color="auto"/>
                        <w:right w:val="none" w:sz="0" w:space="0" w:color="auto"/>
                      </w:divBdr>
                    </w:div>
                  </w:divsChild>
                </w:div>
                <w:div w:id="1334264389">
                  <w:marLeft w:val="0"/>
                  <w:marRight w:val="0"/>
                  <w:marTop w:val="0"/>
                  <w:marBottom w:val="0"/>
                  <w:divBdr>
                    <w:top w:val="none" w:sz="0" w:space="0" w:color="auto"/>
                    <w:left w:val="none" w:sz="0" w:space="0" w:color="auto"/>
                    <w:bottom w:val="none" w:sz="0" w:space="0" w:color="auto"/>
                    <w:right w:val="none" w:sz="0" w:space="0" w:color="auto"/>
                  </w:divBdr>
                  <w:divsChild>
                    <w:div w:id="449016258">
                      <w:marLeft w:val="0"/>
                      <w:marRight w:val="0"/>
                      <w:marTop w:val="0"/>
                      <w:marBottom w:val="0"/>
                      <w:divBdr>
                        <w:top w:val="none" w:sz="0" w:space="0" w:color="auto"/>
                        <w:left w:val="none" w:sz="0" w:space="0" w:color="auto"/>
                        <w:bottom w:val="none" w:sz="0" w:space="0" w:color="auto"/>
                        <w:right w:val="none" w:sz="0" w:space="0" w:color="auto"/>
                      </w:divBdr>
                    </w:div>
                  </w:divsChild>
                </w:div>
                <w:div w:id="1342387860">
                  <w:marLeft w:val="0"/>
                  <w:marRight w:val="0"/>
                  <w:marTop w:val="0"/>
                  <w:marBottom w:val="0"/>
                  <w:divBdr>
                    <w:top w:val="none" w:sz="0" w:space="0" w:color="auto"/>
                    <w:left w:val="none" w:sz="0" w:space="0" w:color="auto"/>
                    <w:bottom w:val="none" w:sz="0" w:space="0" w:color="auto"/>
                    <w:right w:val="none" w:sz="0" w:space="0" w:color="auto"/>
                  </w:divBdr>
                  <w:divsChild>
                    <w:div w:id="2112822896">
                      <w:marLeft w:val="0"/>
                      <w:marRight w:val="0"/>
                      <w:marTop w:val="0"/>
                      <w:marBottom w:val="0"/>
                      <w:divBdr>
                        <w:top w:val="none" w:sz="0" w:space="0" w:color="auto"/>
                        <w:left w:val="none" w:sz="0" w:space="0" w:color="auto"/>
                        <w:bottom w:val="none" w:sz="0" w:space="0" w:color="auto"/>
                        <w:right w:val="none" w:sz="0" w:space="0" w:color="auto"/>
                      </w:divBdr>
                    </w:div>
                  </w:divsChild>
                </w:div>
                <w:div w:id="898639243">
                  <w:marLeft w:val="0"/>
                  <w:marRight w:val="0"/>
                  <w:marTop w:val="0"/>
                  <w:marBottom w:val="0"/>
                  <w:divBdr>
                    <w:top w:val="none" w:sz="0" w:space="0" w:color="auto"/>
                    <w:left w:val="none" w:sz="0" w:space="0" w:color="auto"/>
                    <w:bottom w:val="none" w:sz="0" w:space="0" w:color="auto"/>
                    <w:right w:val="none" w:sz="0" w:space="0" w:color="auto"/>
                  </w:divBdr>
                  <w:divsChild>
                    <w:div w:id="1927572976">
                      <w:marLeft w:val="0"/>
                      <w:marRight w:val="0"/>
                      <w:marTop w:val="0"/>
                      <w:marBottom w:val="0"/>
                      <w:divBdr>
                        <w:top w:val="none" w:sz="0" w:space="0" w:color="auto"/>
                        <w:left w:val="none" w:sz="0" w:space="0" w:color="auto"/>
                        <w:bottom w:val="none" w:sz="0" w:space="0" w:color="auto"/>
                        <w:right w:val="none" w:sz="0" w:space="0" w:color="auto"/>
                      </w:divBdr>
                    </w:div>
                  </w:divsChild>
                </w:div>
                <w:div w:id="1775441153">
                  <w:marLeft w:val="0"/>
                  <w:marRight w:val="0"/>
                  <w:marTop w:val="0"/>
                  <w:marBottom w:val="0"/>
                  <w:divBdr>
                    <w:top w:val="none" w:sz="0" w:space="0" w:color="auto"/>
                    <w:left w:val="none" w:sz="0" w:space="0" w:color="auto"/>
                    <w:bottom w:val="none" w:sz="0" w:space="0" w:color="auto"/>
                    <w:right w:val="none" w:sz="0" w:space="0" w:color="auto"/>
                  </w:divBdr>
                  <w:divsChild>
                    <w:div w:id="1243224335">
                      <w:marLeft w:val="0"/>
                      <w:marRight w:val="0"/>
                      <w:marTop w:val="0"/>
                      <w:marBottom w:val="0"/>
                      <w:divBdr>
                        <w:top w:val="none" w:sz="0" w:space="0" w:color="auto"/>
                        <w:left w:val="none" w:sz="0" w:space="0" w:color="auto"/>
                        <w:bottom w:val="none" w:sz="0" w:space="0" w:color="auto"/>
                        <w:right w:val="none" w:sz="0" w:space="0" w:color="auto"/>
                      </w:divBdr>
                    </w:div>
                  </w:divsChild>
                </w:div>
                <w:div w:id="1691419023">
                  <w:marLeft w:val="0"/>
                  <w:marRight w:val="0"/>
                  <w:marTop w:val="0"/>
                  <w:marBottom w:val="0"/>
                  <w:divBdr>
                    <w:top w:val="none" w:sz="0" w:space="0" w:color="auto"/>
                    <w:left w:val="none" w:sz="0" w:space="0" w:color="auto"/>
                    <w:bottom w:val="none" w:sz="0" w:space="0" w:color="auto"/>
                    <w:right w:val="none" w:sz="0" w:space="0" w:color="auto"/>
                  </w:divBdr>
                  <w:divsChild>
                    <w:div w:id="1596985494">
                      <w:marLeft w:val="0"/>
                      <w:marRight w:val="0"/>
                      <w:marTop w:val="0"/>
                      <w:marBottom w:val="0"/>
                      <w:divBdr>
                        <w:top w:val="none" w:sz="0" w:space="0" w:color="auto"/>
                        <w:left w:val="none" w:sz="0" w:space="0" w:color="auto"/>
                        <w:bottom w:val="none" w:sz="0" w:space="0" w:color="auto"/>
                        <w:right w:val="none" w:sz="0" w:space="0" w:color="auto"/>
                      </w:divBdr>
                    </w:div>
                  </w:divsChild>
                </w:div>
                <w:div w:id="1778717111">
                  <w:marLeft w:val="0"/>
                  <w:marRight w:val="0"/>
                  <w:marTop w:val="0"/>
                  <w:marBottom w:val="0"/>
                  <w:divBdr>
                    <w:top w:val="none" w:sz="0" w:space="0" w:color="auto"/>
                    <w:left w:val="none" w:sz="0" w:space="0" w:color="auto"/>
                    <w:bottom w:val="none" w:sz="0" w:space="0" w:color="auto"/>
                    <w:right w:val="none" w:sz="0" w:space="0" w:color="auto"/>
                  </w:divBdr>
                  <w:divsChild>
                    <w:div w:id="1143306104">
                      <w:marLeft w:val="0"/>
                      <w:marRight w:val="0"/>
                      <w:marTop w:val="0"/>
                      <w:marBottom w:val="0"/>
                      <w:divBdr>
                        <w:top w:val="none" w:sz="0" w:space="0" w:color="auto"/>
                        <w:left w:val="none" w:sz="0" w:space="0" w:color="auto"/>
                        <w:bottom w:val="none" w:sz="0" w:space="0" w:color="auto"/>
                        <w:right w:val="none" w:sz="0" w:space="0" w:color="auto"/>
                      </w:divBdr>
                    </w:div>
                  </w:divsChild>
                </w:div>
                <w:div w:id="965354558">
                  <w:marLeft w:val="0"/>
                  <w:marRight w:val="0"/>
                  <w:marTop w:val="0"/>
                  <w:marBottom w:val="0"/>
                  <w:divBdr>
                    <w:top w:val="none" w:sz="0" w:space="0" w:color="auto"/>
                    <w:left w:val="none" w:sz="0" w:space="0" w:color="auto"/>
                    <w:bottom w:val="none" w:sz="0" w:space="0" w:color="auto"/>
                    <w:right w:val="none" w:sz="0" w:space="0" w:color="auto"/>
                  </w:divBdr>
                  <w:divsChild>
                    <w:div w:id="736325348">
                      <w:marLeft w:val="0"/>
                      <w:marRight w:val="0"/>
                      <w:marTop w:val="0"/>
                      <w:marBottom w:val="0"/>
                      <w:divBdr>
                        <w:top w:val="none" w:sz="0" w:space="0" w:color="auto"/>
                        <w:left w:val="none" w:sz="0" w:space="0" w:color="auto"/>
                        <w:bottom w:val="none" w:sz="0" w:space="0" w:color="auto"/>
                        <w:right w:val="none" w:sz="0" w:space="0" w:color="auto"/>
                      </w:divBdr>
                    </w:div>
                  </w:divsChild>
                </w:div>
                <w:div w:id="733309225">
                  <w:marLeft w:val="0"/>
                  <w:marRight w:val="0"/>
                  <w:marTop w:val="0"/>
                  <w:marBottom w:val="0"/>
                  <w:divBdr>
                    <w:top w:val="none" w:sz="0" w:space="0" w:color="auto"/>
                    <w:left w:val="none" w:sz="0" w:space="0" w:color="auto"/>
                    <w:bottom w:val="none" w:sz="0" w:space="0" w:color="auto"/>
                    <w:right w:val="none" w:sz="0" w:space="0" w:color="auto"/>
                  </w:divBdr>
                  <w:divsChild>
                    <w:div w:id="1651858303">
                      <w:marLeft w:val="0"/>
                      <w:marRight w:val="0"/>
                      <w:marTop w:val="0"/>
                      <w:marBottom w:val="0"/>
                      <w:divBdr>
                        <w:top w:val="none" w:sz="0" w:space="0" w:color="auto"/>
                        <w:left w:val="none" w:sz="0" w:space="0" w:color="auto"/>
                        <w:bottom w:val="none" w:sz="0" w:space="0" w:color="auto"/>
                        <w:right w:val="none" w:sz="0" w:space="0" w:color="auto"/>
                      </w:divBdr>
                    </w:div>
                  </w:divsChild>
                </w:div>
                <w:div w:id="992680541">
                  <w:marLeft w:val="0"/>
                  <w:marRight w:val="0"/>
                  <w:marTop w:val="0"/>
                  <w:marBottom w:val="0"/>
                  <w:divBdr>
                    <w:top w:val="none" w:sz="0" w:space="0" w:color="auto"/>
                    <w:left w:val="none" w:sz="0" w:space="0" w:color="auto"/>
                    <w:bottom w:val="none" w:sz="0" w:space="0" w:color="auto"/>
                    <w:right w:val="none" w:sz="0" w:space="0" w:color="auto"/>
                  </w:divBdr>
                  <w:divsChild>
                    <w:div w:id="1837186130">
                      <w:marLeft w:val="0"/>
                      <w:marRight w:val="0"/>
                      <w:marTop w:val="0"/>
                      <w:marBottom w:val="0"/>
                      <w:divBdr>
                        <w:top w:val="none" w:sz="0" w:space="0" w:color="auto"/>
                        <w:left w:val="none" w:sz="0" w:space="0" w:color="auto"/>
                        <w:bottom w:val="none" w:sz="0" w:space="0" w:color="auto"/>
                        <w:right w:val="none" w:sz="0" w:space="0" w:color="auto"/>
                      </w:divBdr>
                    </w:div>
                  </w:divsChild>
                </w:div>
                <w:div w:id="195508941">
                  <w:marLeft w:val="0"/>
                  <w:marRight w:val="0"/>
                  <w:marTop w:val="0"/>
                  <w:marBottom w:val="0"/>
                  <w:divBdr>
                    <w:top w:val="none" w:sz="0" w:space="0" w:color="auto"/>
                    <w:left w:val="none" w:sz="0" w:space="0" w:color="auto"/>
                    <w:bottom w:val="none" w:sz="0" w:space="0" w:color="auto"/>
                    <w:right w:val="none" w:sz="0" w:space="0" w:color="auto"/>
                  </w:divBdr>
                  <w:divsChild>
                    <w:div w:id="2062437965">
                      <w:marLeft w:val="0"/>
                      <w:marRight w:val="0"/>
                      <w:marTop w:val="0"/>
                      <w:marBottom w:val="0"/>
                      <w:divBdr>
                        <w:top w:val="none" w:sz="0" w:space="0" w:color="auto"/>
                        <w:left w:val="none" w:sz="0" w:space="0" w:color="auto"/>
                        <w:bottom w:val="none" w:sz="0" w:space="0" w:color="auto"/>
                        <w:right w:val="none" w:sz="0" w:space="0" w:color="auto"/>
                      </w:divBdr>
                    </w:div>
                  </w:divsChild>
                </w:div>
                <w:div w:id="771438139">
                  <w:marLeft w:val="0"/>
                  <w:marRight w:val="0"/>
                  <w:marTop w:val="0"/>
                  <w:marBottom w:val="0"/>
                  <w:divBdr>
                    <w:top w:val="none" w:sz="0" w:space="0" w:color="auto"/>
                    <w:left w:val="none" w:sz="0" w:space="0" w:color="auto"/>
                    <w:bottom w:val="none" w:sz="0" w:space="0" w:color="auto"/>
                    <w:right w:val="none" w:sz="0" w:space="0" w:color="auto"/>
                  </w:divBdr>
                  <w:divsChild>
                    <w:div w:id="1946038353">
                      <w:marLeft w:val="0"/>
                      <w:marRight w:val="0"/>
                      <w:marTop w:val="0"/>
                      <w:marBottom w:val="0"/>
                      <w:divBdr>
                        <w:top w:val="none" w:sz="0" w:space="0" w:color="auto"/>
                        <w:left w:val="none" w:sz="0" w:space="0" w:color="auto"/>
                        <w:bottom w:val="none" w:sz="0" w:space="0" w:color="auto"/>
                        <w:right w:val="none" w:sz="0" w:space="0" w:color="auto"/>
                      </w:divBdr>
                    </w:div>
                  </w:divsChild>
                </w:div>
                <w:div w:id="1113859742">
                  <w:marLeft w:val="0"/>
                  <w:marRight w:val="0"/>
                  <w:marTop w:val="0"/>
                  <w:marBottom w:val="0"/>
                  <w:divBdr>
                    <w:top w:val="none" w:sz="0" w:space="0" w:color="auto"/>
                    <w:left w:val="none" w:sz="0" w:space="0" w:color="auto"/>
                    <w:bottom w:val="none" w:sz="0" w:space="0" w:color="auto"/>
                    <w:right w:val="none" w:sz="0" w:space="0" w:color="auto"/>
                  </w:divBdr>
                  <w:divsChild>
                    <w:div w:id="372929399">
                      <w:marLeft w:val="0"/>
                      <w:marRight w:val="0"/>
                      <w:marTop w:val="0"/>
                      <w:marBottom w:val="0"/>
                      <w:divBdr>
                        <w:top w:val="none" w:sz="0" w:space="0" w:color="auto"/>
                        <w:left w:val="none" w:sz="0" w:space="0" w:color="auto"/>
                        <w:bottom w:val="none" w:sz="0" w:space="0" w:color="auto"/>
                        <w:right w:val="none" w:sz="0" w:space="0" w:color="auto"/>
                      </w:divBdr>
                    </w:div>
                  </w:divsChild>
                </w:div>
                <w:div w:id="1405227418">
                  <w:marLeft w:val="0"/>
                  <w:marRight w:val="0"/>
                  <w:marTop w:val="0"/>
                  <w:marBottom w:val="0"/>
                  <w:divBdr>
                    <w:top w:val="none" w:sz="0" w:space="0" w:color="auto"/>
                    <w:left w:val="none" w:sz="0" w:space="0" w:color="auto"/>
                    <w:bottom w:val="none" w:sz="0" w:space="0" w:color="auto"/>
                    <w:right w:val="none" w:sz="0" w:space="0" w:color="auto"/>
                  </w:divBdr>
                  <w:divsChild>
                    <w:div w:id="7873704">
                      <w:marLeft w:val="0"/>
                      <w:marRight w:val="0"/>
                      <w:marTop w:val="0"/>
                      <w:marBottom w:val="0"/>
                      <w:divBdr>
                        <w:top w:val="none" w:sz="0" w:space="0" w:color="auto"/>
                        <w:left w:val="none" w:sz="0" w:space="0" w:color="auto"/>
                        <w:bottom w:val="none" w:sz="0" w:space="0" w:color="auto"/>
                        <w:right w:val="none" w:sz="0" w:space="0" w:color="auto"/>
                      </w:divBdr>
                    </w:div>
                  </w:divsChild>
                </w:div>
                <w:div w:id="2094542855">
                  <w:marLeft w:val="0"/>
                  <w:marRight w:val="0"/>
                  <w:marTop w:val="0"/>
                  <w:marBottom w:val="0"/>
                  <w:divBdr>
                    <w:top w:val="none" w:sz="0" w:space="0" w:color="auto"/>
                    <w:left w:val="none" w:sz="0" w:space="0" w:color="auto"/>
                    <w:bottom w:val="none" w:sz="0" w:space="0" w:color="auto"/>
                    <w:right w:val="none" w:sz="0" w:space="0" w:color="auto"/>
                  </w:divBdr>
                  <w:divsChild>
                    <w:div w:id="114511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5006">
          <w:marLeft w:val="0"/>
          <w:marRight w:val="0"/>
          <w:marTop w:val="0"/>
          <w:marBottom w:val="0"/>
          <w:divBdr>
            <w:top w:val="none" w:sz="0" w:space="0" w:color="auto"/>
            <w:left w:val="none" w:sz="0" w:space="0" w:color="auto"/>
            <w:bottom w:val="none" w:sz="0" w:space="0" w:color="auto"/>
            <w:right w:val="none" w:sz="0" w:space="0" w:color="auto"/>
          </w:divBdr>
        </w:div>
        <w:div w:id="614020198">
          <w:marLeft w:val="0"/>
          <w:marRight w:val="0"/>
          <w:marTop w:val="0"/>
          <w:marBottom w:val="0"/>
          <w:divBdr>
            <w:top w:val="none" w:sz="0" w:space="0" w:color="auto"/>
            <w:left w:val="none" w:sz="0" w:space="0" w:color="auto"/>
            <w:bottom w:val="none" w:sz="0" w:space="0" w:color="auto"/>
            <w:right w:val="none" w:sz="0" w:space="0" w:color="auto"/>
          </w:divBdr>
        </w:div>
        <w:div w:id="1026951087">
          <w:marLeft w:val="0"/>
          <w:marRight w:val="0"/>
          <w:marTop w:val="0"/>
          <w:marBottom w:val="0"/>
          <w:divBdr>
            <w:top w:val="none" w:sz="0" w:space="0" w:color="auto"/>
            <w:left w:val="none" w:sz="0" w:space="0" w:color="auto"/>
            <w:bottom w:val="none" w:sz="0" w:space="0" w:color="auto"/>
            <w:right w:val="none" w:sz="0" w:space="0" w:color="auto"/>
          </w:divBdr>
        </w:div>
        <w:div w:id="1641888088">
          <w:marLeft w:val="0"/>
          <w:marRight w:val="0"/>
          <w:marTop w:val="0"/>
          <w:marBottom w:val="0"/>
          <w:divBdr>
            <w:top w:val="none" w:sz="0" w:space="0" w:color="auto"/>
            <w:left w:val="none" w:sz="0" w:space="0" w:color="auto"/>
            <w:bottom w:val="none" w:sz="0" w:space="0" w:color="auto"/>
            <w:right w:val="none" w:sz="0" w:space="0" w:color="auto"/>
          </w:divBdr>
        </w:div>
        <w:div w:id="2133475346">
          <w:marLeft w:val="0"/>
          <w:marRight w:val="0"/>
          <w:marTop w:val="0"/>
          <w:marBottom w:val="0"/>
          <w:divBdr>
            <w:top w:val="none" w:sz="0" w:space="0" w:color="auto"/>
            <w:left w:val="none" w:sz="0" w:space="0" w:color="auto"/>
            <w:bottom w:val="none" w:sz="0" w:space="0" w:color="auto"/>
            <w:right w:val="none" w:sz="0" w:space="0" w:color="auto"/>
          </w:divBdr>
        </w:div>
        <w:div w:id="399866696">
          <w:marLeft w:val="0"/>
          <w:marRight w:val="0"/>
          <w:marTop w:val="0"/>
          <w:marBottom w:val="0"/>
          <w:divBdr>
            <w:top w:val="none" w:sz="0" w:space="0" w:color="auto"/>
            <w:left w:val="none" w:sz="0" w:space="0" w:color="auto"/>
            <w:bottom w:val="none" w:sz="0" w:space="0" w:color="auto"/>
            <w:right w:val="none" w:sz="0" w:space="0" w:color="auto"/>
          </w:divBdr>
        </w:div>
        <w:div w:id="750859002">
          <w:marLeft w:val="0"/>
          <w:marRight w:val="0"/>
          <w:marTop w:val="0"/>
          <w:marBottom w:val="0"/>
          <w:divBdr>
            <w:top w:val="none" w:sz="0" w:space="0" w:color="auto"/>
            <w:left w:val="none" w:sz="0" w:space="0" w:color="auto"/>
            <w:bottom w:val="none" w:sz="0" w:space="0" w:color="auto"/>
            <w:right w:val="none" w:sz="0" w:space="0" w:color="auto"/>
          </w:divBdr>
        </w:div>
        <w:div w:id="880554329">
          <w:marLeft w:val="0"/>
          <w:marRight w:val="0"/>
          <w:marTop w:val="0"/>
          <w:marBottom w:val="0"/>
          <w:divBdr>
            <w:top w:val="none" w:sz="0" w:space="0" w:color="auto"/>
            <w:left w:val="none" w:sz="0" w:space="0" w:color="auto"/>
            <w:bottom w:val="none" w:sz="0" w:space="0" w:color="auto"/>
            <w:right w:val="none" w:sz="0" w:space="0" w:color="auto"/>
          </w:divBdr>
        </w:div>
        <w:div w:id="904409902">
          <w:marLeft w:val="0"/>
          <w:marRight w:val="0"/>
          <w:marTop w:val="0"/>
          <w:marBottom w:val="0"/>
          <w:divBdr>
            <w:top w:val="none" w:sz="0" w:space="0" w:color="auto"/>
            <w:left w:val="none" w:sz="0" w:space="0" w:color="auto"/>
            <w:bottom w:val="none" w:sz="0" w:space="0" w:color="auto"/>
            <w:right w:val="none" w:sz="0" w:space="0" w:color="auto"/>
          </w:divBdr>
        </w:div>
        <w:div w:id="1971158114">
          <w:marLeft w:val="0"/>
          <w:marRight w:val="0"/>
          <w:marTop w:val="0"/>
          <w:marBottom w:val="0"/>
          <w:divBdr>
            <w:top w:val="none" w:sz="0" w:space="0" w:color="auto"/>
            <w:left w:val="none" w:sz="0" w:space="0" w:color="auto"/>
            <w:bottom w:val="none" w:sz="0" w:space="0" w:color="auto"/>
            <w:right w:val="none" w:sz="0" w:space="0" w:color="auto"/>
          </w:divBdr>
        </w:div>
        <w:div w:id="1729182012">
          <w:marLeft w:val="0"/>
          <w:marRight w:val="0"/>
          <w:marTop w:val="0"/>
          <w:marBottom w:val="0"/>
          <w:divBdr>
            <w:top w:val="none" w:sz="0" w:space="0" w:color="auto"/>
            <w:left w:val="none" w:sz="0" w:space="0" w:color="auto"/>
            <w:bottom w:val="none" w:sz="0" w:space="0" w:color="auto"/>
            <w:right w:val="none" w:sz="0" w:space="0" w:color="auto"/>
          </w:divBdr>
        </w:div>
        <w:div w:id="1290475830">
          <w:marLeft w:val="0"/>
          <w:marRight w:val="0"/>
          <w:marTop w:val="0"/>
          <w:marBottom w:val="0"/>
          <w:divBdr>
            <w:top w:val="none" w:sz="0" w:space="0" w:color="auto"/>
            <w:left w:val="none" w:sz="0" w:space="0" w:color="auto"/>
            <w:bottom w:val="none" w:sz="0" w:space="0" w:color="auto"/>
            <w:right w:val="none" w:sz="0" w:space="0" w:color="auto"/>
          </w:divBdr>
        </w:div>
        <w:div w:id="783814978">
          <w:marLeft w:val="0"/>
          <w:marRight w:val="0"/>
          <w:marTop w:val="0"/>
          <w:marBottom w:val="0"/>
          <w:divBdr>
            <w:top w:val="none" w:sz="0" w:space="0" w:color="auto"/>
            <w:left w:val="none" w:sz="0" w:space="0" w:color="auto"/>
            <w:bottom w:val="none" w:sz="0" w:space="0" w:color="auto"/>
            <w:right w:val="none" w:sz="0" w:space="0" w:color="auto"/>
          </w:divBdr>
        </w:div>
      </w:divsChild>
    </w:div>
    <w:div w:id="1027373200">
      <w:bodyDiv w:val="1"/>
      <w:marLeft w:val="0"/>
      <w:marRight w:val="0"/>
      <w:marTop w:val="0"/>
      <w:marBottom w:val="0"/>
      <w:divBdr>
        <w:top w:val="none" w:sz="0" w:space="0" w:color="auto"/>
        <w:left w:val="none" w:sz="0" w:space="0" w:color="auto"/>
        <w:bottom w:val="none" w:sz="0" w:space="0" w:color="auto"/>
        <w:right w:val="none" w:sz="0" w:space="0" w:color="auto"/>
      </w:divBdr>
    </w:div>
    <w:div w:id="1309213763">
      <w:bodyDiv w:val="1"/>
      <w:marLeft w:val="0"/>
      <w:marRight w:val="0"/>
      <w:marTop w:val="0"/>
      <w:marBottom w:val="0"/>
      <w:divBdr>
        <w:top w:val="none" w:sz="0" w:space="0" w:color="auto"/>
        <w:left w:val="none" w:sz="0" w:space="0" w:color="auto"/>
        <w:bottom w:val="none" w:sz="0" w:space="0" w:color="auto"/>
        <w:right w:val="none" w:sz="0" w:space="0" w:color="auto"/>
      </w:divBdr>
    </w:div>
    <w:div w:id="1499542090">
      <w:bodyDiv w:val="1"/>
      <w:marLeft w:val="0"/>
      <w:marRight w:val="0"/>
      <w:marTop w:val="0"/>
      <w:marBottom w:val="0"/>
      <w:divBdr>
        <w:top w:val="none" w:sz="0" w:space="0" w:color="auto"/>
        <w:left w:val="none" w:sz="0" w:space="0" w:color="auto"/>
        <w:bottom w:val="none" w:sz="0" w:space="0" w:color="auto"/>
        <w:right w:val="none" w:sz="0" w:space="0" w:color="auto"/>
      </w:divBdr>
    </w:div>
    <w:div w:id="1722820900">
      <w:bodyDiv w:val="1"/>
      <w:marLeft w:val="0"/>
      <w:marRight w:val="0"/>
      <w:marTop w:val="0"/>
      <w:marBottom w:val="0"/>
      <w:divBdr>
        <w:top w:val="none" w:sz="0" w:space="0" w:color="auto"/>
        <w:left w:val="none" w:sz="0" w:space="0" w:color="auto"/>
        <w:bottom w:val="none" w:sz="0" w:space="0" w:color="auto"/>
        <w:right w:val="none" w:sz="0" w:space="0" w:color="auto"/>
      </w:divBdr>
      <w:divsChild>
        <w:div w:id="1221133905">
          <w:marLeft w:val="0"/>
          <w:marRight w:val="0"/>
          <w:marTop w:val="0"/>
          <w:marBottom w:val="0"/>
          <w:divBdr>
            <w:top w:val="none" w:sz="0" w:space="0" w:color="auto"/>
            <w:left w:val="none" w:sz="0" w:space="0" w:color="auto"/>
            <w:bottom w:val="none" w:sz="0" w:space="0" w:color="auto"/>
            <w:right w:val="none" w:sz="0" w:space="0" w:color="auto"/>
          </w:divBdr>
        </w:div>
        <w:div w:id="1402025275">
          <w:marLeft w:val="0"/>
          <w:marRight w:val="0"/>
          <w:marTop w:val="0"/>
          <w:marBottom w:val="0"/>
          <w:divBdr>
            <w:top w:val="none" w:sz="0" w:space="0" w:color="auto"/>
            <w:left w:val="none" w:sz="0" w:space="0" w:color="auto"/>
            <w:bottom w:val="none" w:sz="0" w:space="0" w:color="auto"/>
            <w:right w:val="none" w:sz="0" w:space="0" w:color="auto"/>
          </w:divBdr>
        </w:div>
        <w:div w:id="1404644958">
          <w:marLeft w:val="0"/>
          <w:marRight w:val="0"/>
          <w:marTop w:val="0"/>
          <w:marBottom w:val="0"/>
          <w:divBdr>
            <w:top w:val="none" w:sz="0" w:space="0" w:color="auto"/>
            <w:left w:val="none" w:sz="0" w:space="0" w:color="auto"/>
            <w:bottom w:val="none" w:sz="0" w:space="0" w:color="auto"/>
            <w:right w:val="none" w:sz="0" w:space="0" w:color="auto"/>
          </w:divBdr>
          <w:divsChild>
            <w:div w:id="987708590">
              <w:marLeft w:val="0"/>
              <w:marRight w:val="0"/>
              <w:marTop w:val="0"/>
              <w:marBottom w:val="0"/>
              <w:divBdr>
                <w:top w:val="none" w:sz="0" w:space="0" w:color="auto"/>
                <w:left w:val="none" w:sz="0" w:space="0" w:color="auto"/>
                <w:bottom w:val="none" w:sz="0" w:space="0" w:color="auto"/>
                <w:right w:val="none" w:sz="0" w:space="0" w:color="auto"/>
              </w:divBdr>
            </w:div>
            <w:div w:id="1994411750">
              <w:marLeft w:val="0"/>
              <w:marRight w:val="0"/>
              <w:marTop w:val="0"/>
              <w:marBottom w:val="0"/>
              <w:divBdr>
                <w:top w:val="none" w:sz="0" w:space="0" w:color="auto"/>
                <w:left w:val="none" w:sz="0" w:space="0" w:color="auto"/>
                <w:bottom w:val="none" w:sz="0" w:space="0" w:color="auto"/>
                <w:right w:val="none" w:sz="0" w:space="0" w:color="auto"/>
              </w:divBdr>
            </w:div>
            <w:div w:id="18161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9431">
      <w:bodyDiv w:val="1"/>
      <w:marLeft w:val="0"/>
      <w:marRight w:val="0"/>
      <w:marTop w:val="0"/>
      <w:marBottom w:val="0"/>
      <w:divBdr>
        <w:top w:val="none" w:sz="0" w:space="0" w:color="auto"/>
        <w:left w:val="none" w:sz="0" w:space="0" w:color="auto"/>
        <w:bottom w:val="none" w:sz="0" w:space="0" w:color="auto"/>
        <w:right w:val="none" w:sz="0" w:space="0" w:color="auto"/>
      </w:divBdr>
    </w:div>
    <w:div w:id="1924953179">
      <w:bodyDiv w:val="1"/>
      <w:marLeft w:val="0"/>
      <w:marRight w:val="0"/>
      <w:marTop w:val="0"/>
      <w:marBottom w:val="0"/>
      <w:divBdr>
        <w:top w:val="none" w:sz="0" w:space="0" w:color="auto"/>
        <w:left w:val="none" w:sz="0" w:space="0" w:color="auto"/>
        <w:bottom w:val="none" w:sz="0" w:space="0" w:color="auto"/>
        <w:right w:val="none" w:sz="0" w:space="0" w:color="auto"/>
      </w:divBdr>
    </w:div>
    <w:div w:id="1982537475">
      <w:bodyDiv w:val="1"/>
      <w:marLeft w:val="0"/>
      <w:marRight w:val="0"/>
      <w:marTop w:val="0"/>
      <w:marBottom w:val="0"/>
      <w:divBdr>
        <w:top w:val="none" w:sz="0" w:space="0" w:color="auto"/>
        <w:left w:val="none" w:sz="0" w:space="0" w:color="auto"/>
        <w:bottom w:val="none" w:sz="0" w:space="0" w:color="auto"/>
        <w:right w:val="none" w:sz="0" w:space="0" w:color="auto"/>
      </w:divBdr>
      <w:divsChild>
        <w:div w:id="1081683766">
          <w:marLeft w:val="0"/>
          <w:marRight w:val="0"/>
          <w:marTop w:val="0"/>
          <w:marBottom w:val="0"/>
          <w:divBdr>
            <w:top w:val="none" w:sz="0" w:space="0" w:color="auto"/>
            <w:left w:val="none" w:sz="0" w:space="0" w:color="auto"/>
            <w:bottom w:val="none" w:sz="0" w:space="0" w:color="auto"/>
            <w:right w:val="none" w:sz="0" w:space="0" w:color="auto"/>
          </w:divBdr>
        </w:div>
        <w:div w:id="1045983408">
          <w:marLeft w:val="0"/>
          <w:marRight w:val="0"/>
          <w:marTop w:val="0"/>
          <w:marBottom w:val="0"/>
          <w:divBdr>
            <w:top w:val="none" w:sz="0" w:space="0" w:color="auto"/>
            <w:left w:val="none" w:sz="0" w:space="0" w:color="auto"/>
            <w:bottom w:val="none" w:sz="0" w:space="0" w:color="auto"/>
            <w:right w:val="none" w:sz="0" w:space="0" w:color="auto"/>
          </w:divBdr>
        </w:div>
        <w:div w:id="675696415">
          <w:marLeft w:val="0"/>
          <w:marRight w:val="0"/>
          <w:marTop w:val="0"/>
          <w:marBottom w:val="0"/>
          <w:divBdr>
            <w:top w:val="none" w:sz="0" w:space="0" w:color="auto"/>
            <w:left w:val="none" w:sz="0" w:space="0" w:color="auto"/>
            <w:bottom w:val="none" w:sz="0" w:space="0" w:color="auto"/>
            <w:right w:val="none" w:sz="0" w:space="0" w:color="auto"/>
          </w:divBdr>
        </w:div>
        <w:div w:id="472882">
          <w:marLeft w:val="0"/>
          <w:marRight w:val="0"/>
          <w:marTop w:val="0"/>
          <w:marBottom w:val="0"/>
          <w:divBdr>
            <w:top w:val="none" w:sz="0" w:space="0" w:color="auto"/>
            <w:left w:val="none" w:sz="0" w:space="0" w:color="auto"/>
            <w:bottom w:val="none" w:sz="0" w:space="0" w:color="auto"/>
            <w:right w:val="none" w:sz="0" w:space="0" w:color="auto"/>
          </w:divBdr>
        </w:div>
        <w:div w:id="449252628">
          <w:marLeft w:val="0"/>
          <w:marRight w:val="0"/>
          <w:marTop w:val="0"/>
          <w:marBottom w:val="0"/>
          <w:divBdr>
            <w:top w:val="none" w:sz="0" w:space="0" w:color="auto"/>
            <w:left w:val="none" w:sz="0" w:space="0" w:color="auto"/>
            <w:bottom w:val="none" w:sz="0" w:space="0" w:color="auto"/>
            <w:right w:val="none" w:sz="0" w:space="0" w:color="auto"/>
          </w:divBdr>
        </w:div>
        <w:div w:id="1854606668">
          <w:marLeft w:val="0"/>
          <w:marRight w:val="0"/>
          <w:marTop w:val="0"/>
          <w:marBottom w:val="0"/>
          <w:divBdr>
            <w:top w:val="none" w:sz="0" w:space="0" w:color="auto"/>
            <w:left w:val="none" w:sz="0" w:space="0" w:color="auto"/>
            <w:bottom w:val="none" w:sz="0" w:space="0" w:color="auto"/>
            <w:right w:val="none" w:sz="0" w:space="0" w:color="auto"/>
          </w:divBdr>
          <w:divsChild>
            <w:div w:id="136191033">
              <w:marLeft w:val="0"/>
              <w:marRight w:val="0"/>
              <w:marTop w:val="0"/>
              <w:marBottom w:val="0"/>
              <w:divBdr>
                <w:top w:val="none" w:sz="0" w:space="0" w:color="auto"/>
                <w:left w:val="none" w:sz="0" w:space="0" w:color="auto"/>
                <w:bottom w:val="none" w:sz="0" w:space="0" w:color="auto"/>
                <w:right w:val="none" w:sz="0" w:space="0" w:color="auto"/>
              </w:divBdr>
            </w:div>
            <w:div w:id="1340083112">
              <w:marLeft w:val="0"/>
              <w:marRight w:val="0"/>
              <w:marTop w:val="0"/>
              <w:marBottom w:val="0"/>
              <w:divBdr>
                <w:top w:val="none" w:sz="0" w:space="0" w:color="auto"/>
                <w:left w:val="none" w:sz="0" w:space="0" w:color="auto"/>
                <w:bottom w:val="none" w:sz="0" w:space="0" w:color="auto"/>
                <w:right w:val="none" w:sz="0" w:space="0" w:color="auto"/>
              </w:divBdr>
            </w:div>
            <w:div w:id="169222840">
              <w:marLeft w:val="0"/>
              <w:marRight w:val="0"/>
              <w:marTop w:val="0"/>
              <w:marBottom w:val="0"/>
              <w:divBdr>
                <w:top w:val="none" w:sz="0" w:space="0" w:color="auto"/>
                <w:left w:val="none" w:sz="0" w:space="0" w:color="auto"/>
                <w:bottom w:val="none" w:sz="0" w:space="0" w:color="auto"/>
                <w:right w:val="none" w:sz="0" w:space="0" w:color="auto"/>
              </w:divBdr>
            </w:div>
          </w:divsChild>
        </w:div>
        <w:div w:id="1588686338">
          <w:marLeft w:val="0"/>
          <w:marRight w:val="0"/>
          <w:marTop w:val="0"/>
          <w:marBottom w:val="0"/>
          <w:divBdr>
            <w:top w:val="none" w:sz="0" w:space="0" w:color="auto"/>
            <w:left w:val="none" w:sz="0" w:space="0" w:color="auto"/>
            <w:bottom w:val="none" w:sz="0" w:space="0" w:color="auto"/>
            <w:right w:val="none" w:sz="0" w:space="0" w:color="auto"/>
          </w:divBdr>
          <w:divsChild>
            <w:div w:id="1879465597">
              <w:marLeft w:val="0"/>
              <w:marRight w:val="0"/>
              <w:marTop w:val="0"/>
              <w:marBottom w:val="0"/>
              <w:divBdr>
                <w:top w:val="none" w:sz="0" w:space="0" w:color="auto"/>
                <w:left w:val="none" w:sz="0" w:space="0" w:color="auto"/>
                <w:bottom w:val="none" w:sz="0" w:space="0" w:color="auto"/>
                <w:right w:val="none" w:sz="0" w:space="0" w:color="auto"/>
              </w:divBdr>
            </w:div>
            <w:div w:id="1982345650">
              <w:marLeft w:val="0"/>
              <w:marRight w:val="0"/>
              <w:marTop w:val="0"/>
              <w:marBottom w:val="0"/>
              <w:divBdr>
                <w:top w:val="none" w:sz="0" w:space="0" w:color="auto"/>
                <w:left w:val="none" w:sz="0" w:space="0" w:color="auto"/>
                <w:bottom w:val="none" w:sz="0" w:space="0" w:color="auto"/>
                <w:right w:val="none" w:sz="0" w:space="0" w:color="auto"/>
              </w:divBdr>
            </w:div>
            <w:div w:id="511455147">
              <w:marLeft w:val="0"/>
              <w:marRight w:val="0"/>
              <w:marTop w:val="0"/>
              <w:marBottom w:val="0"/>
              <w:divBdr>
                <w:top w:val="none" w:sz="0" w:space="0" w:color="auto"/>
                <w:left w:val="none" w:sz="0" w:space="0" w:color="auto"/>
                <w:bottom w:val="none" w:sz="0" w:space="0" w:color="auto"/>
                <w:right w:val="none" w:sz="0" w:space="0" w:color="auto"/>
              </w:divBdr>
            </w:div>
            <w:div w:id="1149402220">
              <w:marLeft w:val="0"/>
              <w:marRight w:val="0"/>
              <w:marTop w:val="0"/>
              <w:marBottom w:val="0"/>
              <w:divBdr>
                <w:top w:val="none" w:sz="0" w:space="0" w:color="auto"/>
                <w:left w:val="none" w:sz="0" w:space="0" w:color="auto"/>
                <w:bottom w:val="none" w:sz="0" w:space="0" w:color="auto"/>
                <w:right w:val="none" w:sz="0" w:space="0" w:color="auto"/>
              </w:divBdr>
            </w:div>
          </w:divsChild>
        </w:div>
        <w:div w:id="1674262077">
          <w:marLeft w:val="0"/>
          <w:marRight w:val="0"/>
          <w:marTop w:val="0"/>
          <w:marBottom w:val="0"/>
          <w:divBdr>
            <w:top w:val="none" w:sz="0" w:space="0" w:color="auto"/>
            <w:left w:val="none" w:sz="0" w:space="0" w:color="auto"/>
            <w:bottom w:val="none" w:sz="0" w:space="0" w:color="auto"/>
            <w:right w:val="none" w:sz="0" w:space="0" w:color="auto"/>
          </w:divBdr>
          <w:divsChild>
            <w:div w:id="615912315">
              <w:marLeft w:val="-45"/>
              <w:marRight w:val="0"/>
              <w:marTop w:val="30"/>
              <w:marBottom w:val="30"/>
              <w:divBdr>
                <w:top w:val="none" w:sz="0" w:space="0" w:color="auto"/>
                <w:left w:val="none" w:sz="0" w:space="0" w:color="auto"/>
                <w:bottom w:val="none" w:sz="0" w:space="0" w:color="auto"/>
                <w:right w:val="none" w:sz="0" w:space="0" w:color="auto"/>
              </w:divBdr>
              <w:divsChild>
                <w:div w:id="805508943">
                  <w:marLeft w:val="0"/>
                  <w:marRight w:val="0"/>
                  <w:marTop w:val="0"/>
                  <w:marBottom w:val="0"/>
                  <w:divBdr>
                    <w:top w:val="none" w:sz="0" w:space="0" w:color="auto"/>
                    <w:left w:val="none" w:sz="0" w:space="0" w:color="auto"/>
                    <w:bottom w:val="none" w:sz="0" w:space="0" w:color="auto"/>
                    <w:right w:val="none" w:sz="0" w:space="0" w:color="auto"/>
                  </w:divBdr>
                  <w:divsChild>
                    <w:div w:id="1593929450">
                      <w:marLeft w:val="0"/>
                      <w:marRight w:val="0"/>
                      <w:marTop w:val="0"/>
                      <w:marBottom w:val="0"/>
                      <w:divBdr>
                        <w:top w:val="none" w:sz="0" w:space="0" w:color="auto"/>
                        <w:left w:val="none" w:sz="0" w:space="0" w:color="auto"/>
                        <w:bottom w:val="none" w:sz="0" w:space="0" w:color="auto"/>
                        <w:right w:val="none" w:sz="0" w:space="0" w:color="auto"/>
                      </w:divBdr>
                    </w:div>
                  </w:divsChild>
                </w:div>
                <w:div w:id="1232083247">
                  <w:marLeft w:val="0"/>
                  <w:marRight w:val="0"/>
                  <w:marTop w:val="0"/>
                  <w:marBottom w:val="0"/>
                  <w:divBdr>
                    <w:top w:val="none" w:sz="0" w:space="0" w:color="auto"/>
                    <w:left w:val="none" w:sz="0" w:space="0" w:color="auto"/>
                    <w:bottom w:val="none" w:sz="0" w:space="0" w:color="auto"/>
                    <w:right w:val="none" w:sz="0" w:space="0" w:color="auto"/>
                  </w:divBdr>
                  <w:divsChild>
                    <w:div w:id="869880529">
                      <w:marLeft w:val="0"/>
                      <w:marRight w:val="0"/>
                      <w:marTop w:val="0"/>
                      <w:marBottom w:val="0"/>
                      <w:divBdr>
                        <w:top w:val="none" w:sz="0" w:space="0" w:color="auto"/>
                        <w:left w:val="none" w:sz="0" w:space="0" w:color="auto"/>
                        <w:bottom w:val="none" w:sz="0" w:space="0" w:color="auto"/>
                        <w:right w:val="none" w:sz="0" w:space="0" w:color="auto"/>
                      </w:divBdr>
                    </w:div>
                  </w:divsChild>
                </w:div>
                <w:div w:id="1782145282">
                  <w:marLeft w:val="0"/>
                  <w:marRight w:val="0"/>
                  <w:marTop w:val="0"/>
                  <w:marBottom w:val="0"/>
                  <w:divBdr>
                    <w:top w:val="none" w:sz="0" w:space="0" w:color="auto"/>
                    <w:left w:val="none" w:sz="0" w:space="0" w:color="auto"/>
                    <w:bottom w:val="none" w:sz="0" w:space="0" w:color="auto"/>
                    <w:right w:val="none" w:sz="0" w:space="0" w:color="auto"/>
                  </w:divBdr>
                  <w:divsChild>
                    <w:div w:id="833912303">
                      <w:marLeft w:val="0"/>
                      <w:marRight w:val="0"/>
                      <w:marTop w:val="0"/>
                      <w:marBottom w:val="0"/>
                      <w:divBdr>
                        <w:top w:val="none" w:sz="0" w:space="0" w:color="auto"/>
                        <w:left w:val="none" w:sz="0" w:space="0" w:color="auto"/>
                        <w:bottom w:val="none" w:sz="0" w:space="0" w:color="auto"/>
                        <w:right w:val="none" w:sz="0" w:space="0" w:color="auto"/>
                      </w:divBdr>
                    </w:div>
                  </w:divsChild>
                </w:div>
                <w:div w:id="1702433760">
                  <w:marLeft w:val="0"/>
                  <w:marRight w:val="0"/>
                  <w:marTop w:val="0"/>
                  <w:marBottom w:val="0"/>
                  <w:divBdr>
                    <w:top w:val="none" w:sz="0" w:space="0" w:color="auto"/>
                    <w:left w:val="none" w:sz="0" w:space="0" w:color="auto"/>
                    <w:bottom w:val="none" w:sz="0" w:space="0" w:color="auto"/>
                    <w:right w:val="none" w:sz="0" w:space="0" w:color="auto"/>
                  </w:divBdr>
                  <w:divsChild>
                    <w:div w:id="840777024">
                      <w:marLeft w:val="0"/>
                      <w:marRight w:val="0"/>
                      <w:marTop w:val="0"/>
                      <w:marBottom w:val="0"/>
                      <w:divBdr>
                        <w:top w:val="none" w:sz="0" w:space="0" w:color="auto"/>
                        <w:left w:val="none" w:sz="0" w:space="0" w:color="auto"/>
                        <w:bottom w:val="none" w:sz="0" w:space="0" w:color="auto"/>
                        <w:right w:val="none" w:sz="0" w:space="0" w:color="auto"/>
                      </w:divBdr>
                    </w:div>
                  </w:divsChild>
                </w:div>
                <w:div w:id="1129933233">
                  <w:marLeft w:val="0"/>
                  <w:marRight w:val="0"/>
                  <w:marTop w:val="0"/>
                  <w:marBottom w:val="0"/>
                  <w:divBdr>
                    <w:top w:val="none" w:sz="0" w:space="0" w:color="auto"/>
                    <w:left w:val="none" w:sz="0" w:space="0" w:color="auto"/>
                    <w:bottom w:val="none" w:sz="0" w:space="0" w:color="auto"/>
                    <w:right w:val="none" w:sz="0" w:space="0" w:color="auto"/>
                  </w:divBdr>
                  <w:divsChild>
                    <w:div w:id="192307896">
                      <w:marLeft w:val="0"/>
                      <w:marRight w:val="0"/>
                      <w:marTop w:val="0"/>
                      <w:marBottom w:val="0"/>
                      <w:divBdr>
                        <w:top w:val="none" w:sz="0" w:space="0" w:color="auto"/>
                        <w:left w:val="none" w:sz="0" w:space="0" w:color="auto"/>
                        <w:bottom w:val="none" w:sz="0" w:space="0" w:color="auto"/>
                        <w:right w:val="none" w:sz="0" w:space="0" w:color="auto"/>
                      </w:divBdr>
                    </w:div>
                  </w:divsChild>
                </w:div>
                <w:div w:id="1006440578">
                  <w:marLeft w:val="0"/>
                  <w:marRight w:val="0"/>
                  <w:marTop w:val="0"/>
                  <w:marBottom w:val="0"/>
                  <w:divBdr>
                    <w:top w:val="none" w:sz="0" w:space="0" w:color="auto"/>
                    <w:left w:val="none" w:sz="0" w:space="0" w:color="auto"/>
                    <w:bottom w:val="none" w:sz="0" w:space="0" w:color="auto"/>
                    <w:right w:val="none" w:sz="0" w:space="0" w:color="auto"/>
                  </w:divBdr>
                  <w:divsChild>
                    <w:div w:id="1211069253">
                      <w:marLeft w:val="0"/>
                      <w:marRight w:val="0"/>
                      <w:marTop w:val="0"/>
                      <w:marBottom w:val="0"/>
                      <w:divBdr>
                        <w:top w:val="none" w:sz="0" w:space="0" w:color="auto"/>
                        <w:left w:val="none" w:sz="0" w:space="0" w:color="auto"/>
                        <w:bottom w:val="none" w:sz="0" w:space="0" w:color="auto"/>
                        <w:right w:val="none" w:sz="0" w:space="0" w:color="auto"/>
                      </w:divBdr>
                    </w:div>
                  </w:divsChild>
                </w:div>
                <w:div w:id="2002463901">
                  <w:marLeft w:val="0"/>
                  <w:marRight w:val="0"/>
                  <w:marTop w:val="0"/>
                  <w:marBottom w:val="0"/>
                  <w:divBdr>
                    <w:top w:val="none" w:sz="0" w:space="0" w:color="auto"/>
                    <w:left w:val="none" w:sz="0" w:space="0" w:color="auto"/>
                    <w:bottom w:val="none" w:sz="0" w:space="0" w:color="auto"/>
                    <w:right w:val="none" w:sz="0" w:space="0" w:color="auto"/>
                  </w:divBdr>
                  <w:divsChild>
                    <w:div w:id="1778255091">
                      <w:marLeft w:val="0"/>
                      <w:marRight w:val="0"/>
                      <w:marTop w:val="0"/>
                      <w:marBottom w:val="0"/>
                      <w:divBdr>
                        <w:top w:val="none" w:sz="0" w:space="0" w:color="auto"/>
                        <w:left w:val="none" w:sz="0" w:space="0" w:color="auto"/>
                        <w:bottom w:val="none" w:sz="0" w:space="0" w:color="auto"/>
                        <w:right w:val="none" w:sz="0" w:space="0" w:color="auto"/>
                      </w:divBdr>
                    </w:div>
                  </w:divsChild>
                </w:div>
                <w:div w:id="1818257224">
                  <w:marLeft w:val="0"/>
                  <w:marRight w:val="0"/>
                  <w:marTop w:val="0"/>
                  <w:marBottom w:val="0"/>
                  <w:divBdr>
                    <w:top w:val="none" w:sz="0" w:space="0" w:color="auto"/>
                    <w:left w:val="none" w:sz="0" w:space="0" w:color="auto"/>
                    <w:bottom w:val="none" w:sz="0" w:space="0" w:color="auto"/>
                    <w:right w:val="none" w:sz="0" w:space="0" w:color="auto"/>
                  </w:divBdr>
                  <w:divsChild>
                    <w:div w:id="374934204">
                      <w:marLeft w:val="0"/>
                      <w:marRight w:val="0"/>
                      <w:marTop w:val="0"/>
                      <w:marBottom w:val="0"/>
                      <w:divBdr>
                        <w:top w:val="none" w:sz="0" w:space="0" w:color="auto"/>
                        <w:left w:val="none" w:sz="0" w:space="0" w:color="auto"/>
                        <w:bottom w:val="none" w:sz="0" w:space="0" w:color="auto"/>
                        <w:right w:val="none" w:sz="0" w:space="0" w:color="auto"/>
                      </w:divBdr>
                    </w:div>
                  </w:divsChild>
                </w:div>
                <w:div w:id="1328481487">
                  <w:marLeft w:val="0"/>
                  <w:marRight w:val="0"/>
                  <w:marTop w:val="0"/>
                  <w:marBottom w:val="0"/>
                  <w:divBdr>
                    <w:top w:val="none" w:sz="0" w:space="0" w:color="auto"/>
                    <w:left w:val="none" w:sz="0" w:space="0" w:color="auto"/>
                    <w:bottom w:val="none" w:sz="0" w:space="0" w:color="auto"/>
                    <w:right w:val="none" w:sz="0" w:space="0" w:color="auto"/>
                  </w:divBdr>
                  <w:divsChild>
                    <w:div w:id="1458766523">
                      <w:marLeft w:val="0"/>
                      <w:marRight w:val="0"/>
                      <w:marTop w:val="0"/>
                      <w:marBottom w:val="0"/>
                      <w:divBdr>
                        <w:top w:val="none" w:sz="0" w:space="0" w:color="auto"/>
                        <w:left w:val="none" w:sz="0" w:space="0" w:color="auto"/>
                        <w:bottom w:val="none" w:sz="0" w:space="0" w:color="auto"/>
                        <w:right w:val="none" w:sz="0" w:space="0" w:color="auto"/>
                      </w:divBdr>
                    </w:div>
                  </w:divsChild>
                </w:div>
                <w:div w:id="1236697035">
                  <w:marLeft w:val="0"/>
                  <w:marRight w:val="0"/>
                  <w:marTop w:val="0"/>
                  <w:marBottom w:val="0"/>
                  <w:divBdr>
                    <w:top w:val="none" w:sz="0" w:space="0" w:color="auto"/>
                    <w:left w:val="none" w:sz="0" w:space="0" w:color="auto"/>
                    <w:bottom w:val="none" w:sz="0" w:space="0" w:color="auto"/>
                    <w:right w:val="none" w:sz="0" w:space="0" w:color="auto"/>
                  </w:divBdr>
                  <w:divsChild>
                    <w:div w:id="101195503">
                      <w:marLeft w:val="0"/>
                      <w:marRight w:val="0"/>
                      <w:marTop w:val="0"/>
                      <w:marBottom w:val="0"/>
                      <w:divBdr>
                        <w:top w:val="none" w:sz="0" w:space="0" w:color="auto"/>
                        <w:left w:val="none" w:sz="0" w:space="0" w:color="auto"/>
                        <w:bottom w:val="none" w:sz="0" w:space="0" w:color="auto"/>
                        <w:right w:val="none" w:sz="0" w:space="0" w:color="auto"/>
                      </w:divBdr>
                    </w:div>
                  </w:divsChild>
                </w:div>
                <w:div w:id="380402141">
                  <w:marLeft w:val="0"/>
                  <w:marRight w:val="0"/>
                  <w:marTop w:val="0"/>
                  <w:marBottom w:val="0"/>
                  <w:divBdr>
                    <w:top w:val="none" w:sz="0" w:space="0" w:color="auto"/>
                    <w:left w:val="none" w:sz="0" w:space="0" w:color="auto"/>
                    <w:bottom w:val="none" w:sz="0" w:space="0" w:color="auto"/>
                    <w:right w:val="none" w:sz="0" w:space="0" w:color="auto"/>
                  </w:divBdr>
                  <w:divsChild>
                    <w:div w:id="1129278629">
                      <w:marLeft w:val="0"/>
                      <w:marRight w:val="0"/>
                      <w:marTop w:val="0"/>
                      <w:marBottom w:val="0"/>
                      <w:divBdr>
                        <w:top w:val="none" w:sz="0" w:space="0" w:color="auto"/>
                        <w:left w:val="none" w:sz="0" w:space="0" w:color="auto"/>
                        <w:bottom w:val="none" w:sz="0" w:space="0" w:color="auto"/>
                        <w:right w:val="none" w:sz="0" w:space="0" w:color="auto"/>
                      </w:divBdr>
                    </w:div>
                  </w:divsChild>
                </w:div>
                <w:div w:id="994727339">
                  <w:marLeft w:val="0"/>
                  <w:marRight w:val="0"/>
                  <w:marTop w:val="0"/>
                  <w:marBottom w:val="0"/>
                  <w:divBdr>
                    <w:top w:val="none" w:sz="0" w:space="0" w:color="auto"/>
                    <w:left w:val="none" w:sz="0" w:space="0" w:color="auto"/>
                    <w:bottom w:val="none" w:sz="0" w:space="0" w:color="auto"/>
                    <w:right w:val="none" w:sz="0" w:space="0" w:color="auto"/>
                  </w:divBdr>
                  <w:divsChild>
                    <w:div w:id="749540935">
                      <w:marLeft w:val="0"/>
                      <w:marRight w:val="0"/>
                      <w:marTop w:val="0"/>
                      <w:marBottom w:val="0"/>
                      <w:divBdr>
                        <w:top w:val="none" w:sz="0" w:space="0" w:color="auto"/>
                        <w:left w:val="none" w:sz="0" w:space="0" w:color="auto"/>
                        <w:bottom w:val="none" w:sz="0" w:space="0" w:color="auto"/>
                        <w:right w:val="none" w:sz="0" w:space="0" w:color="auto"/>
                      </w:divBdr>
                    </w:div>
                  </w:divsChild>
                </w:div>
                <w:div w:id="2019303817">
                  <w:marLeft w:val="0"/>
                  <w:marRight w:val="0"/>
                  <w:marTop w:val="0"/>
                  <w:marBottom w:val="0"/>
                  <w:divBdr>
                    <w:top w:val="none" w:sz="0" w:space="0" w:color="auto"/>
                    <w:left w:val="none" w:sz="0" w:space="0" w:color="auto"/>
                    <w:bottom w:val="none" w:sz="0" w:space="0" w:color="auto"/>
                    <w:right w:val="none" w:sz="0" w:space="0" w:color="auto"/>
                  </w:divBdr>
                  <w:divsChild>
                    <w:div w:id="673067228">
                      <w:marLeft w:val="0"/>
                      <w:marRight w:val="0"/>
                      <w:marTop w:val="0"/>
                      <w:marBottom w:val="0"/>
                      <w:divBdr>
                        <w:top w:val="none" w:sz="0" w:space="0" w:color="auto"/>
                        <w:left w:val="none" w:sz="0" w:space="0" w:color="auto"/>
                        <w:bottom w:val="none" w:sz="0" w:space="0" w:color="auto"/>
                        <w:right w:val="none" w:sz="0" w:space="0" w:color="auto"/>
                      </w:divBdr>
                    </w:div>
                  </w:divsChild>
                </w:div>
                <w:div w:id="84814951">
                  <w:marLeft w:val="0"/>
                  <w:marRight w:val="0"/>
                  <w:marTop w:val="0"/>
                  <w:marBottom w:val="0"/>
                  <w:divBdr>
                    <w:top w:val="none" w:sz="0" w:space="0" w:color="auto"/>
                    <w:left w:val="none" w:sz="0" w:space="0" w:color="auto"/>
                    <w:bottom w:val="none" w:sz="0" w:space="0" w:color="auto"/>
                    <w:right w:val="none" w:sz="0" w:space="0" w:color="auto"/>
                  </w:divBdr>
                  <w:divsChild>
                    <w:div w:id="597953020">
                      <w:marLeft w:val="0"/>
                      <w:marRight w:val="0"/>
                      <w:marTop w:val="0"/>
                      <w:marBottom w:val="0"/>
                      <w:divBdr>
                        <w:top w:val="none" w:sz="0" w:space="0" w:color="auto"/>
                        <w:left w:val="none" w:sz="0" w:space="0" w:color="auto"/>
                        <w:bottom w:val="none" w:sz="0" w:space="0" w:color="auto"/>
                        <w:right w:val="none" w:sz="0" w:space="0" w:color="auto"/>
                      </w:divBdr>
                    </w:div>
                  </w:divsChild>
                </w:div>
                <w:div w:id="1637056056">
                  <w:marLeft w:val="0"/>
                  <w:marRight w:val="0"/>
                  <w:marTop w:val="0"/>
                  <w:marBottom w:val="0"/>
                  <w:divBdr>
                    <w:top w:val="none" w:sz="0" w:space="0" w:color="auto"/>
                    <w:left w:val="none" w:sz="0" w:space="0" w:color="auto"/>
                    <w:bottom w:val="none" w:sz="0" w:space="0" w:color="auto"/>
                    <w:right w:val="none" w:sz="0" w:space="0" w:color="auto"/>
                  </w:divBdr>
                  <w:divsChild>
                    <w:div w:id="1872186069">
                      <w:marLeft w:val="0"/>
                      <w:marRight w:val="0"/>
                      <w:marTop w:val="0"/>
                      <w:marBottom w:val="0"/>
                      <w:divBdr>
                        <w:top w:val="none" w:sz="0" w:space="0" w:color="auto"/>
                        <w:left w:val="none" w:sz="0" w:space="0" w:color="auto"/>
                        <w:bottom w:val="none" w:sz="0" w:space="0" w:color="auto"/>
                        <w:right w:val="none" w:sz="0" w:space="0" w:color="auto"/>
                      </w:divBdr>
                    </w:div>
                  </w:divsChild>
                </w:div>
                <w:div w:id="743340165">
                  <w:marLeft w:val="0"/>
                  <w:marRight w:val="0"/>
                  <w:marTop w:val="0"/>
                  <w:marBottom w:val="0"/>
                  <w:divBdr>
                    <w:top w:val="none" w:sz="0" w:space="0" w:color="auto"/>
                    <w:left w:val="none" w:sz="0" w:space="0" w:color="auto"/>
                    <w:bottom w:val="none" w:sz="0" w:space="0" w:color="auto"/>
                    <w:right w:val="none" w:sz="0" w:space="0" w:color="auto"/>
                  </w:divBdr>
                  <w:divsChild>
                    <w:div w:id="1711492916">
                      <w:marLeft w:val="0"/>
                      <w:marRight w:val="0"/>
                      <w:marTop w:val="0"/>
                      <w:marBottom w:val="0"/>
                      <w:divBdr>
                        <w:top w:val="none" w:sz="0" w:space="0" w:color="auto"/>
                        <w:left w:val="none" w:sz="0" w:space="0" w:color="auto"/>
                        <w:bottom w:val="none" w:sz="0" w:space="0" w:color="auto"/>
                        <w:right w:val="none" w:sz="0" w:space="0" w:color="auto"/>
                      </w:divBdr>
                    </w:div>
                  </w:divsChild>
                </w:div>
                <w:div w:id="96366119">
                  <w:marLeft w:val="0"/>
                  <w:marRight w:val="0"/>
                  <w:marTop w:val="0"/>
                  <w:marBottom w:val="0"/>
                  <w:divBdr>
                    <w:top w:val="none" w:sz="0" w:space="0" w:color="auto"/>
                    <w:left w:val="none" w:sz="0" w:space="0" w:color="auto"/>
                    <w:bottom w:val="none" w:sz="0" w:space="0" w:color="auto"/>
                    <w:right w:val="none" w:sz="0" w:space="0" w:color="auto"/>
                  </w:divBdr>
                  <w:divsChild>
                    <w:div w:id="571738099">
                      <w:marLeft w:val="0"/>
                      <w:marRight w:val="0"/>
                      <w:marTop w:val="0"/>
                      <w:marBottom w:val="0"/>
                      <w:divBdr>
                        <w:top w:val="none" w:sz="0" w:space="0" w:color="auto"/>
                        <w:left w:val="none" w:sz="0" w:space="0" w:color="auto"/>
                        <w:bottom w:val="none" w:sz="0" w:space="0" w:color="auto"/>
                        <w:right w:val="none" w:sz="0" w:space="0" w:color="auto"/>
                      </w:divBdr>
                    </w:div>
                  </w:divsChild>
                </w:div>
                <w:div w:id="1333413979">
                  <w:marLeft w:val="0"/>
                  <w:marRight w:val="0"/>
                  <w:marTop w:val="0"/>
                  <w:marBottom w:val="0"/>
                  <w:divBdr>
                    <w:top w:val="none" w:sz="0" w:space="0" w:color="auto"/>
                    <w:left w:val="none" w:sz="0" w:space="0" w:color="auto"/>
                    <w:bottom w:val="none" w:sz="0" w:space="0" w:color="auto"/>
                    <w:right w:val="none" w:sz="0" w:space="0" w:color="auto"/>
                  </w:divBdr>
                  <w:divsChild>
                    <w:div w:id="1943299895">
                      <w:marLeft w:val="0"/>
                      <w:marRight w:val="0"/>
                      <w:marTop w:val="0"/>
                      <w:marBottom w:val="0"/>
                      <w:divBdr>
                        <w:top w:val="none" w:sz="0" w:space="0" w:color="auto"/>
                        <w:left w:val="none" w:sz="0" w:space="0" w:color="auto"/>
                        <w:bottom w:val="none" w:sz="0" w:space="0" w:color="auto"/>
                        <w:right w:val="none" w:sz="0" w:space="0" w:color="auto"/>
                      </w:divBdr>
                    </w:div>
                  </w:divsChild>
                </w:div>
                <w:div w:id="2042196838">
                  <w:marLeft w:val="0"/>
                  <w:marRight w:val="0"/>
                  <w:marTop w:val="0"/>
                  <w:marBottom w:val="0"/>
                  <w:divBdr>
                    <w:top w:val="none" w:sz="0" w:space="0" w:color="auto"/>
                    <w:left w:val="none" w:sz="0" w:space="0" w:color="auto"/>
                    <w:bottom w:val="none" w:sz="0" w:space="0" w:color="auto"/>
                    <w:right w:val="none" w:sz="0" w:space="0" w:color="auto"/>
                  </w:divBdr>
                  <w:divsChild>
                    <w:div w:id="1840341769">
                      <w:marLeft w:val="0"/>
                      <w:marRight w:val="0"/>
                      <w:marTop w:val="0"/>
                      <w:marBottom w:val="0"/>
                      <w:divBdr>
                        <w:top w:val="none" w:sz="0" w:space="0" w:color="auto"/>
                        <w:left w:val="none" w:sz="0" w:space="0" w:color="auto"/>
                        <w:bottom w:val="none" w:sz="0" w:space="0" w:color="auto"/>
                        <w:right w:val="none" w:sz="0" w:space="0" w:color="auto"/>
                      </w:divBdr>
                    </w:div>
                  </w:divsChild>
                </w:div>
                <w:div w:id="593978012">
                  <w:marLeft w:val="0"/>
                  <w:marRight w:val="0"/>
                  <w:marTop w:val="0"/>
                  <w:marBottom w:val="0"/>
                  <w:divBdr>
                    <w:top w:val="none" w:sz="0" w:space="0" w:color="auto"/>
                    <w:left w:val="none" w:sz="0" w:space="0" w:color="auto"/>
                    <w:bottom w:val="none" w:sz="0" w:space="0" w:color="auto"/>
                    <w:right w:val="none" w:sz="0" w:space="0" w:color="auto"/>
                  </w:divBdr>
                  <w:divsChild>
                    <w:div w:id="1027023879">
                      <w:marLeft w:val="0"/>
                      <w:marRight w:val="0"/>
                      <w:marTop w:val="0"/>
                      <w:marBottom w:val="0"/>
                      <w:divBdr>
                        <w:top w:val="none" w:sz="0" w:space="0" w:color="auto"/>
                        <w:left w:val="none" w:sz="0" w:space="0" w:color="auto"/>
                        <w:bottom w:val="none" w:sz="0" w:space="0" w:color="auto"/>
                        <w:right w:val="none" w:sz="0" w:space="0" w:color="auto"/>
                      </w:divBdr>
                    </w:div>
                  </w:divsChild>
                </w:div>
                <w:div w:id="1037853607">
                  <w:marLeft w:val="0"/>
                  <w:marRight w:val="0"/>
                  <w:marTop w:val="0"/>
                  <w:marBottom w:val="0"/>
                  <w:divBdr>
                    <w:top w:val="none" w:sz="0" w:space="0" w:color="auto"/>
                    <w:left w:val="none" w:sz="0" w:space="0" w:color="auto"/>
                    <w:bottom w:val="none" w:sz="0" w:space="0" w:color="auto"/>
                    <w:right w:val="none" w:sz="0" w:space="0" w:color="auto"/>
                  </w:divBdr>
                  <w:divsChild>
                    <w:div w:id="580529413">
                      <w:marLeft w:val="0"/>
                      <w:marRight w:val="0"/>
                      <w:marTop w:val="0"/>
                      <w:marBottom w:val="0"/>
                      <w:divBdr>
                        <w:top w:val="none" w:sz="0" w:space="0" w:color="auto"/>
                        <w:left w:val="none" w:sz="0" w:space="0" w:color="auto"/>
                        <w:bottom w:val="none" w:sz="0" w:space="0" w:color="auto"/>
                        <w:right w:val="none" w:sz="0" w:space="0" w:color="auto"/>
                      </w:divBdr>
                    </w:div>
                  </w:divsChild>
                </w:div>
                <w:div w:id="1518737449">
                  <w:marLeft w:val="0"/>
                  <w:marRight w:val="0"/>
                  <w:marTop w:val="0"/>
                  <w:marBottom w:val="0"/>
                  <w:divBdr>
                    <w:top w:val="none" w:sz="0" w:space="0" w:color="auto"/>
                    <w:left w:val="none" w:sz="0" w:space="0" w:color="auto"/>
                    <w:bottom w:val="none" w:sz="0" w:space="0" w:color="auto"/>
                    <w:right w:val="none" w:sz="0" w:space="0" w:color="auto"/>
                  </w:divBdr>
                  <w:divsChild>
                    <w:div w:id="644167025">
                      <w:marLeft w:val="0"/>
                      <w:marRight w:val="0"/>
                      <w:marTop w:val="0"/>
                      <w:marBottom w:val="0"/>
                      <w:divBdr>
                        <w:top w:val="none" w:sz="0" w:space="0" w:color="auto"/>
                        <w:left w:val="none" w:sz="0" w:space="0" w:color="auto"/>
                        <w:bottom w:val="none" w:sz="0" w:space="0" w:color="auto"/>
                        <w:right w:val="none" w:sz="0" w:space="0" w:color="auto"/>
                      </w:divBdr>
                    </w:div>
                  </w:divsChild>
                </w:div>
                <w:div w:id="1242642729">
                  <w:marLeft w:val="0"/>
                  <w:marRight w:val="0"/>
                  <w:marTop w:val="0"/>
                  <w:marBottom w:val="0"/>
                  <w:divBdr>
                    <w:top w:val="none" w:sz="0" w:space="0" w:color="auto"/>
                    <w:left w:val="none" w:sz="0" w:space="0" w:color="auto"/>
                    <w:bottom w:val="none" w:sz="0" w:space="0" w:color="auto"/>
                    <w:right w:val="none" w:sz="0" w:space="0" w:color="auto"/>
                  </w:divBdr>
                  <w:divsChild>
                    <w:div w:id="2050570896">
                      <w:marLeft w:val="0"/>
                      <w:marRight w:val="0"/>
                      <w:marTop w:val="0"/>
                      <w:marBottom w:val="0"/>
                      <w:divBdr>
                        <w:top w:val="none" w:sz="0" w:space="0" w:color="auto"/>
                        <w:left w:val="none" w:sz="0" w:space="0" w:color="auto"/>
                        <w:bottom w:val="none" w:sz="0" w:space="0" w:color="auto"/>
                        <w:right w:val="none" w:sz="0" w:space="0" w:color="auto"/>
                      </w:divBdr>
                    </w:div>
                  </w:divsChild>
                </w:div>
                <w:div w:id="554580932">
                  <w:marLeft w:val="0"/>
                  <w:marRight w:val="0"/>
                  <w:marTop w:val="0"/>
                  <w:marBottom w:val="0"/>
                  <w:divBdr>
                    <w:top w:val="none" w:sz="0" w:space="0" w:color="auto"/>
                    <w:left w:val="none" w:sz="0" w:space="0" w:color="auto"/>
                    <w:bottom w:val="none" w:sz="0" w:space="0" w:color="auto"/>
                    <w:right w:val="none" w:sz="0" w:space="0" w:color="auto"/>
                  </w:divBdr>
                  <w:divsChild>
                    <w:div w:id="96871217">
                      <w:marLeft w:val="0"/>
                      <w:marRight w:val="0"/>
                      <w:marTop w:val="0"/>
                      <w:marBottom w:val="0"/>
                      <w:divBdr>
                        <w:top w:val="none" w:sz="0" w:space="0" w:color="auto"/>
                        <w:left w:val="none" w:sz="0" w:space="0" w:color="auto"/>
                        <w:bottom w:val="none" w:sz="0" w:space="0" w:color="auto"/>
                        <w:right w:val="none" w:sz="0" w:space="0" w:color="auto"/>
                      </w:divBdr>
                    </w:div>
                  </w:divsChild>
                </w:div>
                <w:div w:id="483549759">
                  <w:marLeft w:val="0"/>
                  <w:marRight w:val="0"/>
                  <w:marTop w:val="0"/>
                  <w:marBottom w:val="0"/>
                  <w:divBdr>
                    <w:top w:val="none" w:sz="0" w:space="0" w:color="auto"/>
                    <w:left w:val="none" w:sz="0" w:space="0" w:color="auto"/>
                    <w:bottom w:val="none" w:sz="0" w:space="0" w:color="auto"/>
                    <w:right w:val="none" w:sz="0" w:space="0" w:color="auto"/>
                  </w:divBdr>
                  <w:divsChild>
                    <w:div w:id="1814759645">
                      <w:marLeft w:val="0"/>
                      <w:marRight w:val="0"/>
                      <w:marTop w:val="0"/>
                      <w:marBottom w:val="0"/>
                      <w:divBdr>
                        <w:top w:val="none" w:sz="0" w:space="0" w:color="auto"/>
                        <w:left w:val="none" w:sz="0" w:space="0" w:color="auto"/>
                        <w:bottom w:val="none" w:sz="0" w:space="0" w:color="auto"/>
                        <w:right w:val="none" w:sz="0" w:space="0" w:color="auto"/>
                      </w:divBdr>
                    </w:div>
                  </w:divsChild>
                </w:div>
                <w:div w:id="409473342">
                  <w:marLeft w:val="0"/>
                  <w:marRight w:val="0"/>
                  <w:marTop w:val="0"/>
                  <w:marBottom w:val="0"/>
                  <w:divBdr>
                    <w:top w:val="none" w:sz="0" w:space="0" w:color="auto"/>
                    <w:left w:val="none" w:sz="0" w:space="0" w:color="auto"/>
                    <w:bottom w:val="none" w:sz="0" w:space="0" w:color="auto"/>
                    <w:right w:val="none" w:sz="0" w:space="0" w:color="auto"/>
                  </w:divBdr>
                  <w:divsChild>
                    <w:div w:id="503280061">
                      <w:marLeft w:val="0"/>
                      <w:marRight w:val="0"/>
                      <w:marTop w:val="0"/>
                      <w:marBottom w:val="0"/>
                      <w:divBdr>
                        <w:top w:val="none" w:sz="0" w:space="0" w:color="auto"/>
                        <w:left w:val="none" w:sz="0" w:space="0" w:color="auto"/>
                        <w:bottom w:val="none" w:sz="0" w:space="0" w:color="auto"/>
                        <w:right w:val="none" w:sz="0" w:space="0" w:color="auto"/>
                      </w:divBdr>
                    </w:div>
                  </w:divsChild>
                </w:div>
                <w:div w:id="1289975332">
                  <w:marLeft w:val="0"/>
                  <w:marRight w:val="0"/>
                  <w:marTop w:val="0"/>
                  <w:marBottom w:val="0"/>
                  <w:divBdr>
                    <w:top w:val="none" w:sz="0" w:space="0" w:color="auto"/>
                    <w:left w:val="none" w:sz="0" w:space="0" w:color="auto"/>
                    <w:bottom w:val="none" w:sz="0" w:space="0" w:color="auto"/>
                    <w:right w:val="none" w:sz="0" w:space="0" w:color="auto"/>
                  </w:divBdr>
                  <w:divsChild>
                    <w:div w:id="169151451">
                      <w:marLeft w:val="0"/>
                      <w:marRight w:val="0"/>
                      <w:marTop w:val="0"/>
                      <w:marBottom w:val="0"/>
                      <w:divBdr>
                        <w:top w:val="none" w:sz="0" w:space="0" w:color="auto"/>
                        <w:left w:val="none" w:sz="0" w:space="0" w:color="auto"/>
                        <w:bottom w:val="none" w:sz="0" w:space="0" w:color="auto"/>
                        <w:right w:val="none" w:sz="0" w:space="0" w:color="auto"/>
                      </w:divBdr>
                    </w:div>
                  </w:divsChild>
                </w:div>
                <w:div w:id="1255896613">
                  <w:marLeft w:val="0"/>
                  <w:marRight w:val="0"/>
                  <w:marTop w:val="0"/>
                  <w:marBottom w:val="0"/>
                  <w:divBdr>
                    <w:top w:val="none" w:sz="0" w:space="0" w:color="auto"/>
                    <w:left w:val="none" w:sz="0" w:space="0" w:color="auto"/>
                    <w:bottom w:val="none" w:sz="0" w:space="0" w:color="auto"/>
                    <w:right w:val="none" w:sz="0" w:space="0" w:color="auto"/>
                  </w:divBdr>
                  <w:divsChild>
                    <w:div w:id="2096201142">
                      <w:marLeft w:val="0"/>
                      <w:marRight w:val="0"/>
                      <w:marTop w:val="0"/>
                      <w:marBottom w:val="0"/>
                      <w:divBdr>
                        <w:top w:val="none" w:sz="0" w:space="0" w:color="auto"/>
                        <w:left w:val="none" w:sz="0" w:space="0" w:color="auto"/>
                        <w:bottom w:val="none" w:sz="0" w:space="0" w:color="auto"/>
                        <w:right w:val="none" w:sz="0" w:space="0" w:color="auto"/>
                      </w:divBdr>
                    </w:div>
                  </w:divsChild>
                </w:div>
                <w:div w:id="1526750788">
                  <w:marLeft w:val="0"/>
                  <w:marRight w:val="0"/>
                  <w:marTop w:val="0"/>
                  <w:marBottom w:val="0"/>
                  <w:divBdr>
                    <w:top w:val="none" w:sz="0" w:space="0" w:color="auto"/>
                    <w:left w:val="none" w:sz="0" w:space="0" w:color="auto"/>
                    <w:bottom w:val="none" w:sz="0" w:space="0" w:color="auto"/>
                    <w:right w:val="none" w:sz="0" w:space="0" w:color="auto"/>
                  </w:divBdr>
                  <w:divsChild>
                    <w:div w:id="113520739">
                      <w:marLeft w:val="0"/>
                      <w:marRight w:val="0"/>
                      <w:marTop w:val="0"/>
                      <w:marBottom w:val="0"/>
                      <w:divBdr>
                        <w:top w:val="none" w:sz="0" w:space="0" w:color="auto"/>
                        <w:left w:val="none" w:sz="0" w:space="0" w:color="auto"/>
                        <w:bottom w:val="none" w:sz="0" w:space="0" w:color="auto"/>
                        <w:right w:val="none" w:sz="0" w:space="0" w:color="auto"/>
                      </w:divBdr>
                    </w:div>
                  </w:divsChild>
                </w:div>
                <w:div w:id="845561307">
                  <w:marLeft w:val="0"/>
                  <w:marRight w:val="0"/>
                  <w:marTop w:val="0"/>
                  <w:marBottom w:val="0"/>
                  <w:divBdr>
                    <w:top w:val="none" w:sz="0" w:space="0" w:color="auto"/>
                    <w:left w:val="none" w:sz="0" w:space="0" w:color="auto"/>
                    <w:bottom w:val="none" w:sz="0" w:space="0" w:color="auto"/>
                    <w:right w:val="none" w:sz="0" w:space="0" w:color="auto"/>
                  </w:divBdr>
                  <w:divsChild>
                    <w:div w:id="1857883812">
                      <w:marLeft w:val="0"/>
                      <w:marRight w:val="0"/>
                      <w:marTop w:val="0"/>
                      <w:marBottom w:val="0"/>
                      <w:divBdr>
                        <w:top w:val="none" w:sz="0" w:space="0" w:color="auto"/>
                        <w:left w:val="none" w:sz="0" w:space="0" w:color="auto"/>
                        <w:bottom w:val="none" w:sz="0" w:space="0" w:color="auto"/>
                        <w:right w:val="none" w:sz="0" w:space="0" w:color="auto"/>
                      </w:divBdr>
                    </w:div>
                  </w:divsChild>
                </w:div>
                <w:div w:id="148330952">
                  <w:marLeft w:val="0"/>
                  <w:marRight w:val="0"/>
                  <w:marTop w:val="0"/>
                  <w:marBottom w:val="0"/>
                  <w:divBdr>
                    <w:top w:val="none" w:sz="0" w:space="0" w:color="auto"/>
                    <w:left w:val="none" w:sz="0" w:space="0" w:color="auto"/>
                    <w:bottom w:val="none" w:sz="0" w:space="0" w:color="auto"/>
                    <w:right w:val="none" w:sz="0" w:space="0" w:color="auto"/>
                  </w:divBdr>
                  <w:divsChild>
                    <w:div w:id="159658051">
                      <w:marLeft w:val="0"/>
                      <w:marRight w:val="0"/>
                      <w:marTop w:val="0"/>
                      <w:marBottom w:val="0"/>
                      <w:divBdr>
                        <w:top w:val="none" w:sz="0" w:space="0" w:color="auto"/>
                        <w:left w:val="none" w:sz="0" w:space="0" w:color="auto"/>
                        <w:bottom w:val="none" w:sz="0" w:space="0" w:color="auto"/>
                        <w:right w:val="none" w:sz="0" w:space="0" w:color="auto"/>
                      </w:divBdr>
                    </w:div>
                  </w:divsChild>
                </w:div>
                <w:div w:id="1339696503">
                  <w:marLeft w:val="0"/>
                  <w:marRight w:val="0"/>
                  <w:marTop w:val="0"/>
                  <w:marBottom w:val="0"/>
                  <w:divBdr>
                    <w:top w:val="none" w:sz="0" w:space="0" w:color="auto"/>
                    <w:left w:val="none" w:sz="0" w:space="0" w:color="auto"/>
                    <w:bottom w:val="none" w:sz="0" w:space="0" w:color="auto"/>
                    <w:right w:val="none" w:sz="0" w:space="0" w:color="auto"/>
                  </w:divBdr>
                  <w:divsChild>
                    <w:div w:id="1987005924">
                      <w:marLeft w:val="0"/>
                      <w:marRight w:val="0"/>
                      <w:marTop w:val="0"/>
                      <w:marBottom w:val="0"/>
                      <w:divBdr>
                        <w:top w:val="none" w:sz="0" w:space="0" w:color="auto"/>
                        <w:left w:val="none" w:sz="0" w:space="0" w:color="auto"/>
                        <w:bottom w:val="none" w:sz="0" w:space="0" w:color="auto"/>
                        <w:right w:val="none" w:sz="0" w:space="0" w:color="auto"/>
                      </w:divBdr>
                    </w:div>
                  </w:divsChild>
                </w:div>
                <w:div w:id="614606507">
                  <w:marLeft w:val="0"/>
                  <w:marRight w:val="0"/>
                  <w:marTop w:val="0"/>
                  <w:marBottom w:val="0"/>
                  <w:divBdr>
                    <w:top w:val="none" w:sz="0" w:space="0" w:color="auto"/>
                    <w:left w:val="none" w:sz="0" w:space="0" w:color="auto"/>
                    <w:bottom w:val="none" w:sz="0" w:space="0" w:color="auto"/>
                    <w:right w:val="none" w:sz="0" w:space="0" w:color="auto"/>
                  </w:divBdr>
                  <w:divsChild>
                    <w:div w:id="174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7121">
          <w:marLeft w:val="0"/>
          <w:marRight w:val="0"/>
          <w:marTop w:val="0"/>
          <w:marBottom w:val="0"/>
          <w:divBdr>
            <w:top w:val="none" w:sz="0" w:space="0" w:color="auto"/>
            <w:left w:val="none" w:sz="0" w:space="0" w:color="auto"/>
            <w:bottom w:val="none" w:sz="0" w:space="0" w:color="auto"/>
            <w:right w:val="none" w:sz="0" w:space="0" w:color="auto"/>
          </w:divBdr>
        </w:div>
        <w:div w:id="618071381">
          <w:marLeft w:val="0"/>
          <w:marRight w:val="0"/>
          <w:marTop w:val="0"/>
          <w:marBottom w:val="0"/>
          <w:divBdr>
            <w:top w:val="none" w:sz="0" w:space="0" w:color="auto"/>
            <w:left w:val="none" w:sz="0" w:space="0" w:color="auto"/>
            <w:bottom w:val="none" w:sz="0" w:space="0" w:color="auto"/>
            <w:right w:val="none" w:sz="0" w:space="0" w:color="auto"/>
          </w:divBdr>
        </w:div>
        <w:div w:id="82916110">
          <w:marLeft w:val="0"/>
          <w:marRight w:val="0"/>
          <w:marTop w:val="0"/>
          <w:marBottom w:val="0"/>
          <w:divBdr>
            <w:top w:val="none" w:sz="0" w:space="0" w:color="auto"/>
            <w:left w:val="none" w:sz="0" w:space="0" w:color="auto"/>
            <w:bottom w:val="none" w:sz="0" w:space="0" w:color="auto"/>
            <w:right w:val="none" w:sz="0" w:space="0" w:color="auto"/>
          </w:divBdr>
        </w:div>
        <w:div w:id="858542613">
          <w:marLeft w:val="0"/>
          <w:marRight w:val="0"/>
          <w:marTop w:val="0"/>
          <w:marBottom w:val="0"/>
          <w:divBdr>
            <w:top w:val="none" w:sz="0" w:space="0" w:color="auto"/>
            <w:left w:val="none" w:sz="0" w:space="0" w:color="auto"/>
            <w:bottom w:val="none" w:sz="0" w:space="0" w:color="auto"/>
            <w:right w:val="none" w:sz="0" w:space="0" w:color="auto"/>
          </w:divBdr>
        </w:div>
        <w:div w:id="475487678">
          <w:marLeft w:val="0"/>
          <w:marRight w:val="0"/>
          <w:marTop w:val="0"/>
          <w:marBottom w:val="0"/>
          <w:divBdr>
            <w:top w:val="none" w:sz="0" w:space="0" w:color="auto"/>
            <w:left w:val="none" w:sz="0" w:space="0" w:color="auto"/>
            <w:bottom w:val="none" w:sz="0" w:space="0" w:color="auto"/>
            <w:right w:val="none" w:sz="0" w:space="0" w:color="auto"/>
          </w:divBdr>
        </w:div>
        <w:div w:id="1673609330">
          <w:marLeft w:val="0"/>
          <w:marRight w:val="0"/>
          <w:marTop w:val="0"/>
          <w:marBottom w:val="0"/>
          <w:divBdr>
            <w:top w:val="none" w:sz="0" w:space="0" w:color="auto"/>
            <w:left w:val="none" w:sz="0" w:space="0" w:color="auto"/>
            <w:bottom w:val="none" w:sz="0" w:space="0" w:color="auto"/>
            <w:right w:val="none" w:sz="0" w:space="0" w:color="auto"/>
          </w:divBdr>
        </w:div>
        <w:div w:id="2082291427">
          <w:marLeft w:val="0"/>
          <w:marRight w:val="0"/>
          <w:marTop w:val="0"/>
          <w:marBottom w:val="0"/>
          <w:divBdr>
            <w:top w:val="none" w:sz="0" w:space="0" w:color="auto"/>
            <w:left w:val="none" w:sz="0" w:space="0" w:color="auto"/>
            <w:bottom w:val="none" w:sz="0" w:space="0" w:color="auto"/>
            <w:right w:val="none" w:sz="0" w:space="0" w:color="auto"/>
          </w:divBdr>
        </w:div>
        <w:div w:id="450436835">
          <w:marLeft w:val="0"/>
          <w:marRight w:val="0"/>
          <w:marTop w:val="0"/>
          <w:marBottom w:val="0"/>
          <w:divBdr>
            <w:top w:val="none" w:sz="0" w:space="0" w:color="auto"/>
            <w:left w:val="none" w:sz="0" w:space="0" w:color="auto"/>
            <w:bottom w:val="none" w:sz="0" w:space="0" w:color="auto"/>
            <w:right w:val="none" w:sz="0" w:space="0" w:color="auto"/>
          </w:divBdr>
        </w:div>
        <w:div w:id="234780722">
          <w:marLeft w:val="0"/>
          <w:marRight w:val="0"/>
          <w:marTop w:val="0"/>
          <w:marBottom w:val="0"/>
          <w:divBdr>
            <w:top w:val="none" w:sz="0" w:space="0" w:color="auto"/>
            <w:left w:val="none" w:sz="0" w:space="0" w:color="auto"/>
            <w:bottom w:val="none" w:sz="0" w:space="0" w:color="auto"/>
            <w:right w:val="none" w:sz="0" w:space="0" w:color="auto"/>
          </w:divBdr>
        </w:div>
        <w:div w:id="1185367258">
          <w:marLeft w:val="0"/>
          <w:marRight w:val="0"/>
          <w:marTop w:val="0"/>
          <w:marBottom w:val="0"/>
          <w:divBdr>
            <w:top w:val="none" w:sz="0" w:space="0" w:color="auto"/>
            <w:left w:val="none" w:sz="0" w:space="0" w:color="auto"/>
            <w:bottom w:val="none" w:sz="0" w:space="0" w:color="auto"/>
            <w:right w:val="none" w:sz="0" w:space="0" w:color="auto"/>
          </w:divBdr>
        </w:div>
        <w:div w:id="1000232636">
          <w:marLeft w:val="0"/>
          <w:marRight w:val="0"/>
          <w:marTop w:val="0"/>
          <w:marBottom w:val="0"/>
          <w:divBdr>
            <w:top w:val="none" w:sz="0" w:space="0" w:color="auto"/>
            <w:left w:val="none" w:sz="0" w:space="0" w:color="auto"/>
            <w:bottom w:val="none" w:sz="0" w:space="0" w:color="auto"/>
            <w:right w:val="none" w:sz="0" w:space="0" w:color="auto"/>
          </w:divBdr>
          <w:divsChild>
            <w:div w:id="2025396742">
              <w:marLeft w:val="0"/>
              <w:marRight w:val="0"/>
              <w:marTop w:val="0"/>
              <w:marBottom w:val="0"/>
              <w:divBdr>
                <w:top w:val="none" w:sz="0" w:space="0" w:color="auto"/>
                <w:left w:val="none" w:sz="0" w:space="0" w:color="auto"/>
                <w:bottom w:val="none" w:sz="0" w:space="0" w:color="auto"/>
                <w:right w:val="none" w:sz="0" w:space="0" w:color="auto"/>
              </w:divBdr>
            </w:div>
            <w:div w:id="1815445170">
              <w:marLeft w:val="0"/>
              <w:marRight w:val="0"/>
              <w:marTop w:val="0"/>
              <w:marBottom w:val="0"/>
              <w:divBdr>
                <w:top w:val="none" w:sz="0" w:space="0" w:color="auto"/>
                <w:left w:val="none" w:sz="0" w:space="0" w:color="auto"/>
                <w:bottom w:val="none" w:sz="0" w:space="0" w:color="auto"/>
                <w:right w:val="none" w:sz="0" w:space="0" w:color="auto"/>
              </w:divBdr>
            </w:div>
            <w:div w:id="394399622">
              <w:marLeft w:val="0"/>
              <w:marRight w:val="0"/>
              <w:marTop w:val="0"/>
              <w:marBottom w:val="0"/>
              <w:divBdr>
                <w:top w:val="none" w:sz="0" w:space="0" w:color="auto"/>
                <w:left w:val="none" w:sz="0" w:space="0" w:color="auto"/>
                <w:bottom w:val="none" w:sz="0" w:space="0" w:color="auto"/>
                <w:right w:val="none" w:sz="0" w:space="0" w:color="auto"/>
              </w:divBdr>
            </w:div>
            <w:div w:id="378093243">
              <w:marLeft w:val="0"/>
              <w:marRight w:val="0"/>
              <w:marTop w:val="0"/>
              <w:marBottom w:val="0"/>
              <w:divBdr>
                <w:top w:val="none" w:sz="0" w:space="0" w:color="auto"/>
                <w:left w:val="none" w:sz="0" w:space="0" w:color="auto"/>
                <w:bottom w:val="none" w:sz="0" w:space="0" w:color="auto"/>
                <w:right w:val="none" w:sz="0" w:space="0" w:color="auto"/>
              </w:divBdr>
            </w:div>
            <w:div w:id="2029287654">
              <w:marLeft w:val="0"/>
              <w:marRight w:val="0"/>
              <w:marTop w:val="0"/>
              <w:marBottom w:val="0"/>
              <w:divBdr>
                <w:top w:val="none" w:sz="0" w:space="0" w:color="auto"/>
                <w:left w:val="none" w:sz="0" w:space="0" w:color="auto"/>
                <w:bottom w:val="none" w:sz="0" w:space="0" w:color="auto"/>
                <w:right w:val="none" w:sz="0" w:space="0" w:color="auto"/>
              </w:divBdr>
            </w:div>
          </w:divsChild>
        </w:div>
        <w:div w:id="1083138758">
          <w:marLeft w:val="0"/>
          <w:marRight w:val="0"/>
          <w:marTop w:val="0"/>
          <w:marBottom w:val="0"/>
          <w:divBdr>
            <w:top w:val="none" w:sz="0" w:space="0" w:color="auto"/>
            <w:left w:val="none" w:sz="0" w:space="0" w:color="auto"/>
            <w:bottom w:val="none" w:sz="0" w:space="0" w:color="auto"/>
            <w:right w:val="none" w:sz="0" w:space="0" w:color="auto"/>
          </w:divBdr>
          <w:divsChild>
            <w:div w:id="2073694220">
              <w:marLeft w:val="0"/>
              <w:marRight w:val="0"/>
              <w:marTop w:val="0"/>
              <w:marBottom w:val="0"/>
              <w:divBdr>
                <w:top w:val="none" w:sz="0" w:space="0" w:color="auto"/>
                <w:left w:val="none" w:sz="0" w:space="0" w:color="auto"/>
                <w:bottom w:val="none" w:sz="0" w:space="0" w:color="auto"/>
                <w:right w:val="none" w:sz="0" w:space="0" w:color="auto"/>
              </w:divBdr>
            </w:div>
            <w:div w:id="468595003">
              <w:marLeft w:val="0"/>
              <w:marRight w:val="0"/>
              <w:marTop w:val="0"/>
              <w:marBottom w:val="0"/>
              <w:divBdr>
                <w:top w:val="none" w:sz="0" w:space="0" w:color="auto"/>
                <w:left w:val="none" w:sz="0" w:space="0" w:color="auto"/>
                <w:bottom w:val="none" w:sz="0" w:space="0" w:color="auto"/>
                <w:right w:val="none" w:sz="0" w:space="0" w:color="auto"/>
              </w:divBdr>
            </w:div>
          </w:divsChild>
        </w:div>
        <w:div w:id="1470122892">
          <w:marLeft w:val="0"/>
          <w:marRight w:val="0"/>
          <w:marTop w:val="0"/>
          <w:marBottom w:val="0"/>
          <w:divBdr>
            <w:top w:val="none" w:sz="0" w:space="0" w:color="auto"/>
            <w:left w:val="none" w:sz="0" w:space="0" w:color="auto"/>
            <w:bottom w:val="none" w:sz="0" w:space="0" w:color="auto"/>
            <w:right w:val="none" w:sz="0" w:space="0" w:color="auto"/>
          </w:divBdr>
          <w:divsChild>
            <w:div w:id="760225420">
              <w:marLeft w:val="0"/>
              <w:marRight w:val="0"/>
              <w:marTop w:val="0"/>
              <w:marBottom w:val="0"/>
              <w:divBdr>
                <w:top w:val="none" w:sz="0" w:space="0" w:color="auto"/>
                <w:left w:val="none" w:sz="0" w:space="0" w:color="auto"/>
                <w:bottom w:val="none" w:sz="0" w:space="0" w:color="auto"/>
                <w:right w:val="none" w:sz="0" w:space="0" w:color="auto"/>
              </w:divBdr>
            </w:div>
            <w:div w:id="2091389819">
              <w:marLeft w:val="0"/>
              <w:marRight w:val="0"/>
              <w:marTop w:val="0"/>
              <w:marBottom w:val="0"/>
              <w:divBdr>
                <w:top w:val="none" w:sz="0" w:space="0" w:color="auto"/>
                <w:left w:val="none" w:sz="0" w:space="0" w:color="auto"/>
                <w:bottom w:val="none" w:sz="0" w:space="0" w:color="auto"/>
                <w:right w:val="none" w:sz="0" w:space="0" w:color="auto"/>
              </w:divBdr>
            </w:div>
          </w:divsChild>
        </w:div>
        <w:div w:id="1092316431">
          <w:marLeft w:val="0"/>
          <w:marRight w:val="0"/>
          <w:marTop w:val="0"/>
          <w:marBottom w:val="0"/>
          <w:divBdr>
            <w:top w:val="none" w:sz="0" w:space="0" w:color="auto"/>
            <w:left w:val="none" w:sz="0" w:space="0" w:color="auto"/>
            <w:bottom w:val="none" w:sz="0" w:space="0" w:color="auto"/>
            <w:right w:val="none" w:sz="0" w:space="0" w:color="auto"/>
          </w:divBdr>
          <w:divsChild>
            <w:div w:id="1475561646">
              <w:marLeft w:val="0"/>
              <w:marRight w:val="0"/>
              <w:marTop w:val="0"/>
              <w:marBottom w:val="0"/>
              <w:divBdr>
                <w:top w:val="none" w:sz="0" w:space="0" w:color="auto"/>
                <w:left w:val="none" w:sz="0" w:space="0" w:color="auto"/>
                <w:bottom w:val="none" w:sz="0" w:space="0" w:color="auto"/>
                <w:right w:val="none" w:sz="0" w:space="0" w:color="auto"/>
              </w:divBdr>
            </w:div>
            <w:div w:id="970087635">
              <w:marLeft w:val="0"/>
              <w:marRight w:val="0"/>
              <w:marTop w:val="0"/>
              <w:marBottom w:val="0"/>
              <w:divBdr>
                <w:top w:val="none" w:sz="0" w:space="0" w:color="auto"/>
                <w:left w:val="none" w:sz="0" w:space="0" w:color="auto"/>
                <w:bottom w:val="none" w:sz="0" w:space="0" w:color="auto"/>
                <w:right w:val="none" w:sz="0" w:space="0" w:color="auto"/>
              </w:divBdr>
            </w:div>
            <w:div w:id="344091717">
              <w:marLeft w:val="0"/>
              <w:marRight w:val="0"/>
              <w:marTop w:val="0"/>
              <w:marBottom w:val="0"/>
              <w:divBdr>
                <w:top w:val="none" w:sz="0" w:space="0" w:color="auto"/>
                <w:left w:val="none" w:sz="0" w:space="0" w:color="auto"/>
                <w:bottom w:val="none" w:sz="0" w:space="0" w:color="auto"/>
                <w:right w:val="none" w:sz="0" w:space="0" w:color="auto"/>
              </w:divBdr>
            </w:div>
          </w:divsChild>
        </w:div>
        <w:div w:id="1211502437">
          <w:marLeft w:val="0"/>
          <w:marRight w:val="0"/>
          <w:marTop w:val="0"/>
          <w:marBottom w:val="0"/>
          <w:divBdr>
            <w:top w:val="none" w:sz="0" w:space="0" w:color="auto"/>
            <w:left w:val="none" w:sz="0" w:space="0" w:color="auto"/>
            <w:bottom w:val="none" w:sz="0" w:space="0" w:color="auto"/>
            <w:right w:val="none" w:sz="0" w:space="0" w:color="auto"/>
          </w:divBdr>
          <w:divsChild>
            <w:div w:id="161970481">
              <w:marLeft w:val="0"/>
              <w:marRight w:val="0"/>
              <w:marTop w:val="0"/>
              <w:marBottom w:val="0"/>
              <w:divBdr>
                <w:top w:val="none" w:sz="0" w:space="0" w:color="auto"/>
                <w:left w:val="none" w:sz="0" w:space="0" w:color="auto"/>
                <w:bottom w:val="none" w:sz="0" w:space="0" w:color="auto"/>
                <w:right w:val="none" w:sz="0" w:space="0" w:color="auto"/>
              </w:divBdr>
            </w:div>
            <w:div w:id="1720131622">
              <w:marLeft w:val="0"/>
              <w:marRight w:val="0"/>
              <w:marTop w:val="0"/>
              <w:marBottom w:val="0"/>
              <w:divBdr>
                <w:top w:val="none" w:sz="0" w:space="0" w:color="auto"/>
                <w:left w:val="none" w:sz="0" w:space="0" w:color="auto"/>
                <w:bottom w:val="none" w:sz="0" w:space="0" w:color="auto"/>
                <w:right w:val="none" w:sz="0" w:space="0" w:color="auto"/>
              </w:divBdr>
            </w:div>
            <w:div w:id="1358850045">
              <w:marLeft w:val="0"/>
              <w:marRight w:val="0"/>
              <w:marTop w:val="0"/>
              <w:marBottom w:val="0"/>
              <w:divBdr>
                <w:top w:val="none" w:sz="0" w:space="0" w:color="auto"/>
                <w:left w:val="none" w:sz="0" w:space="0" w:color="auto"/>
                <w:bottom w:val="none" w:sz="0" w:space="0" w:color="auto"/>
                <w:right w:val="none" w:sz="0" w:space="0" w:color="auto"/>
              </w:divBdr>
            </w:div>
            <w:div w:id="278486631">
              <w:marLeft w:val="0"/>
              <w:marRight w:val="0"/>
              <w:marTop w:val="0"/>
              <w:marBottom w:val="0"/>
              <w:divBdr>
                <w:top w:val="none" w:sz="0" w:space="0" w:color="auto"/>
                <w:left w:val="none" w:sz="0" w:space="0" w:color="auto"/>
                <w:bottom w:val="none" w:sz="0" w:space="0" w:color="auto"/>
                <w:right w:val="none" w:sz="0" w:space="0" w:color="auto"/>
              </w:divBdr>
            </w:div>
          </w:divsChild>
        </w:div>
        <w:div w:id="1998024440">
          <w:marLeft w:val="0"/>
          <w:marRight w:val="0"/>
          <w:marTop w:val="0"/>
          <w:marBottom w:val="0"/>
          <w:divBdr>
            <w:top w:val="none" w:sz="0" w:space="0" w:color="auto"/>
            <w:left w:val="none" w:sz="0" w:space="0" w:color="auto"/>
            <w:bottom w:val="none" w:sz="0" w:space="0" w:color="auto"/>
            <w:right w:val="none" w:sz="0" w:space="0" w:color="auto"/>
          </w:divBdr>
          <w:divsChild>
            <w:div w:id="1306470316">
              <w:marLeft w:val="0"/>
              <w:marRight w:val="0"/>
              <w:marTop w:val="0"/>
              <w:marBottom w:val="0"/>
              <w:divBdr>
                <w:top w:val="none" w:sz="0" w:space="0" w:color="auto"/>
                <w:left w:val="none" w:sz="0" w:space="0" w:color="auto"/>
                <w:bottom w:val="none" w:sz="0" w:space="0" w:color="auto"/>
                <w:right w:val="none" w:sz="0" w:space="0" w:color="auto"/>
              </w:divBdr>
            </w:div>
          </w:divsChild>
        </w:div>
        <w:div w:id="1373308747">
          <w:marLeft w:val="0"/>
          <w:marRight w:val="0"/>
          <w:marTop w:val="0"/>
          <w:marBottom w:val="0"/>
          <w:divBdr>
            <w:top w:val="none" w:sz="0" w:space="0" w:color="auto"/>
            <w:left w:val="none" w:sz="0" w:space="0" w:color="auto"/>
            <w:bottom w:val="none" w:sz="0" w:space="0" w:color="auto"/>
            <w:right w:val="none" w:sz="0" w:space="0" w:color="auto"/>
          </w:divBdr>
        </w:div>
        <w:div w:id="1100293056">
          <w:marLeft w:val="0"/>
          <w:marRight w:val="0"/>
          <w:marTop w:val="0"/>
          <w:marBottom w:val="0"/>
          <w:divBdr>
            <w:top w:val="none" w:sz="0" w:space="0" w:color="auto"/>
            <w:left w:val="none" w:sz="0" w:space="0" w:color="auto"/>
            <w:bottom w:val="none" w:sz="0" w:space="0" w:color="auto"/>
            <w:right w:val="none" w:sz="0" w:space="0" w:color="auto"/>
          </w:divBdr>
        </w:div>
        <w:div w:id="555698266">
          <w:marLeft w:val="0"/>
          <w:marRight w:val="0"/>
          <w:marTop w:val="0"/>
          <w:marBottom w:val="0"/>
          <w:divBdr>
            <w:top w:val="none" w:sz="0" w:space="0" w:color="auto"/>
            <w:left w:val="none" w:sz="0" w:space="0" w:color="auto"/>
            <w:bottom w:val="none" w:sz="0" w:space="0" w:color="auto"/>
            <w:right w:val="none" w:sz="0" w:space="0" w:color="auto"/>
          </w:divBdr>
        </w:div>
        <w:div w:id="1240867690">
          <w:marLeft w:val="0"/>
          <w:marRight w:val="0"/>
          <w:marTop w:val="0"/>
          <w:marBottom w:val="0"/>
          <w:divBdr>
            <w:top w:val="none" w:sz="0" w:space="0" w:color="auto"/>
            <w:left w:val="none" w:sz="0" w:space="0" w:color="auto"/>
            <w:bottom w:val="none" w:sz="0" w:space="0" w:color="auto"/>
            <w:right w:val="none" w:sz="0" w:space="0" w:color="auto"/>
          </w:divBdr>
        </w:div>
        <w:div w:id="592592300">
          <w:marLeft w:val="0"/>
          <w:marRight w:val="0"/>
          <w:marTop w:val="0"/>
          <w:marBottom w:val="0"/>
          <w:divBdr>
            <w:top w:val="none" w:sz="0" w:space="0" w:color="auto"/>
            <w:left w:val="none" w:sz="0" w:space="0" w:color="auto"/>
            <w:bottom w:val="none" w:sz="0" w:space="0" w:color="auto"/>
            <w:right w:val="none" w:sz="0" w:space="0" w:color="auto"/>
          </w:divBdr>
        </w:div>
        <w:div w:id="37165177">
          <w:marLeft w:val="0"/>
          <w:marRight w:val="0"/>
          <w:marTop w:val="0"/>
          <w:marBottom w:val="0"/>
          <w:divBdr>
            <w:top w:val="none" w:sz="0" w:space="0" w:color="auto"/>
            <w:left w:val="none" w:sz="0" w:space="0" w:color="auto"/>
            <w:bottom w:val="none" w:sz="0" w:space="0" w:color="auto"/>
            <w:right w:val="none" w:sz="0" w:space="0" w:color="auto"/>
          </w:divBdr>
        </w:div>
        <w:div w:id="1553152663">
          <w:marLeft w:val="0"/>
          <w:marRight w:val="0"/>
          <w:marTop w:val="0"/>
          <w:marBottom w:val="0"/>
          <w:divBdr>
            <w:top w:val="none" w:sz="0" w:space="0" w:color="auto"/>
            <w:left w:val="none" w:sz="0" w:space="0" w:color="auto"/>
            <w:bottom w:val="none" w:sz="0" w:space="0" w:color="auto"/>
            <w:right w:val="none" w:sz="0" w:space="0" w:color="auto"/>
          </w:divBdr>
        </w:div>
        <w:div w:id="1431006822">
          <w:marLeft w:val="0"/>
          <w:marRight w:val="0"/>
          <w:marTop w:val="0"/>
          <w:marBottom w:val="0"/>
          <w:divBdr>
            <w:top w:val="none" w:sz="0" w:space="0" w:color="auto"/>
            <w:left w:val="none" w:sz="0" w:space="0" w:color="auto"/>
            <w:bottom w:val="none" w:sz="0" w:space="0" w:color="auto"/>
            <w:right w:val="none" w:sz="0" w:space="0" w:color="auto"/>
          </w:divBdr>
        </w:div>
        <w:div w:id="1908491229">
          <w:marLeft w:val="0"/>
          <w:marRight w:val="0"/>
          <w:marTop w:val="0"/>
          <w:marBottom w:val="0"/>
          <w:divBdr>
            <w:top w:val="none" w:sz="0" w:space="0" w:color="auto"/>
            <w:left w:val="none" w:sz="0" w:space="0" w:color="auto"/>
            <w:bottom w:val="none" w:sz="0" w:space="0" w:color="auto"/>
            <w:right w:val="none" w:sz="0" w:space="0" w:color="auto"/>
          </w:divBdr>
        </w:div>
        <w:div w:id="461653112">
          <w:marLeft w:val="0"/>
          <w:marRight w:val="0"/>
          <w:marTop w:val="0"/>
          <w:marBottom w:val="0"/>
          <w:divBdr>
            <w:top w:val="none" w:sz="0" w:space="0" w:color="auto"/>
            <w:left w:val="none" w:sz="0" w:space="0" w:color="auto"/>
            <w:bottom w:val="none" w:sz="0" w:space="0" w:color="auto"/>
            <w:right w:val="none" w:sz="0" w:space="0" w:color="auto"/>
          </w:divBdr>
        </w:div>
        <w:div w:id="1241645774">
          <w:marLeft w:val="0"/>
          <w:marRight w:val="0"/>
          <w:marTop w:val="0"/>
          <w:marBottom w:val="0"/>
          <w:divBdr>
            <w:top w:val="none" w:sz="0" w:space="0" w:color="auto"/>
            <w:left w:val="none" w:sz="0" w:space="0" w:color="auto"/>
            <w:bottom w:val="none" w:sz="0" w:space="0" w:color="auto"/>
            <w:right w:val="none" w:sz="0" w:space="0" w:color="auto"/>
          </w:divBdr>
        </w:div>
        <w:div w:id="313489550">
          <w:marLeft w:val="0"/>
          <w:marRight w:val="0"/>
          <w:marTop w:val="0"/>
          <w:marBottom w:val="0"/>
          <w:divBdr>
            <w:top w:val="none" w:sz="0" w:space="0" w:color="auto"/>
            <w:left w:val="none" w:sz="0" w:space="0" w:color="auto"/>
            <w:bottom w:val="none" w:sz="0" w:space="0" w:color="auto"/>
            <w:right w:val="none" w:sz="0" w:space="0" w:color="auto"/>
          </w:divBdr>
        </w:div>
        <w:div w:id="493305323">
          <w:marLeft w:val="0"/>
          <w:marRight w:val="0"/>
          <w:marTop w:val="0"/>
          <w:marBottom w:val="0"/>
          <w:divBdr>
            <w:top w:val="none" w:sz="0" w:space="0" w:color="auto"/>
            <w:left w:val="none" w:sz="0" w:space="0" w:color="auto"/>
            <w:bottom w:val="none" w:sz="0" w:space="0" w:color="auto"/>
            <w:right w:val="none" w:sz="0" w:space="0" w:color="auto"/>
          </w:divBdr>
        </w:div>
        <w:div w:id="64575285">
          <w:marLeft w:val="0"/>
          <w:marRight w:val="0"/>
          <w:marTop w:val="0"/>
          <w:marBottom w:val="0"/>
          <w:divBdr>
            <w:top w:val="none" w:sz="0" w:space="0" w:color="auto"/>
            <w:left w:val="none" w:sz="0" w:space="0" w:color="auto"/>
            <w:bottom w:val="none" w:sz="0" w:space="0" w:color="auto"/>
            <w:right w:val="none" w:sz="0" w:space="0" w:color="auto"/>
          </w:divBdr>
        </w:div>
        <w:div w:id="538207134">
          <w:marLeft w:val="0"/>
          <w:marRight w:val="0"/>
          <w:marTop w:val="0"/>
          <w:marBottom w:val="0"/>
          <w:divBdr>
            <w:top w:val="none" w:sz="0" w:space="0" w:color="auto"/>
            <w:left w:val="none" w:sz="0" w:space="0" w:color="auto"/>
            <w:bottom w:val="none" w:sz="0" w:space="0" w:color="auto"/>
            <w:right w:val="none" w:sz="0" w:space="0" w:color="auto"/>
          </w:divBdr>
        </w:div>
        <w:div w:id="1206716463">
          <w:marLeft w:val="0"/>
          <w:marRight w:val="0"/>
          <w:marTop w:val="0"/>
          <w:marBottom w:val="0"/>
          <w:divBdr>
            <w:top w:val="none" w:sz="0" w:space="0" w:color="auto"/>
            <w:left w:val="none" w:sz="0" w:space="0" w:color="auto"/>
            <w:bottom w:val="none" w:sz="0" w:space="0" w:color="auto"/>
            <w:right w:val="none" w:sz="0" w:space="0" w:color="auto"/>
          </w:divBdr>
        </w:div>
        <w:div w:id="221988684">
          <w:marLeft w:val="0"/>
          <w:marRight w:val="0"/>
          <w:marTop w:val="0"/>
          <w:marBottom w:val="0"/>
          <w:divBdr>
            <w:top w:val="none" w:sz="0" w:space="0" w:color="auto"/>
            <w:left w:val="none" w:sz="0" w:space="0" w:color="auto"/>
            <w:bottom w:val="none" w:sz="0" w:space="0" w:color="auto"/>
            <w:right w:val="none" w:sz="0" w:space="0" w:color="auto"/>
          </w:divBdr>
        </w:div>
        <w:div w:id="1550730117">
          <w:marLeft w:val="0"/>
          <w:marRight w:val="0"/>
          <w:marTop w:val="0"/>
          <w:marBottom w:val="0"/>
          <w:divBdr>
            <w:top w:val="none" w:sz="0" w:space="0" w:color="auto"/>
            <w:left w:val="none" w:sz="0" w:space="0" w:color="auto"/>
            <w:bottom w:val="none" w:sz="0" w:space="0" w:color="auto"/>
            <w:right w:val="none" w:sz="0" w:space="0" w:color="auto"/>
          </w:divBdr>
        </w:div>
        <w:div w:id="1570460692">
          <w:marLeft w:val="0"/>
          <w:marRight w:val="0"/>
          <w:marTop w:val="0"/>
          <w:marBottom w:val="0"/>
          <w:divBdr>
            <w:top w:val="none" w:sz="0" w:space="0" w:color="auto"/>
            <w:left w:val="none" w:sz="0" w:space="0" w:color="auto"/>
            <w:bottom w:val="none" w:sz="0" w:space="0" w:color="auto"/>
            <w:right w:val="none" w:sz="0" w:space="0" w:color="auto"/>
          </w:divBdr>
        </w:div>
        <w:div w:id="411895518">
          <w:marLeft w:val="0"/>
          <w:marRight w:val="0"/>
          <w:marTop w:val="0"/>
          <w:marBottom w:val="0"/>
          <w:divBdr>
            <w:top w:val="none" w:sz="0" w:space="0" w:color="auto"/>
            <w:left w:val="none" w:sz="0" w:space="0" w:color="auto"/>
            <w:bottom w:val="none" w:sz="0" w:space="0" w:color="auto"/>
            <w:right w:val="none" w:sz="0" w:space="0" w:color="auto"/>
          </w:divBdr>
        </w:div>
        <w:div w:id="2036492163">
          <w:marLeft w:val="0"/>
          <w:marRight w:val="0"/>
          <w:marTop w:val="0"/>
          <w:marBottom w:val="0"/>
          <w:divBdr>
            <w:top w:val="none" w:sz="0" w:space="0" w:color="auto"/>
            <w:left w:val="none" w:sz="0" w:space="0" w:color="auto"/>
            <w:bottom w:val="none" w:sz="0" w:space="0" w:color="auto"/>
            <w:right w:val="none" w:sz="0" w:space="0" w:color="auto"/>
          </w:divBdr>
        </w:div>
        <w:div w:id="1048719497">
          <w:marLeft w:val="0"/>
          <w:marRight w:val="0"/>
          <w:marTop w:val="0"/>
          <w:marBottom w:val="0"/>
          <w:divBdr>
            <w:top w:val="none" w:sz="0" w:space="0" w:color="auto"/>
            <w:left w:val="none" w:sz="0" w:space="0" w:color="auto"/>
            <w:bottom w:val="none" w:sz="0" w:space="0" w:color="auto"/>
            <w:right w:val="none" w:sz="0" w:space="0" w:color="auto"/>
          </w:divBdr>
        </w:div>
        <w:div w:id="460459120">
          <w:marLeft w:val="0"/>
          <w:marRight w:val="0"/>
          <w:marTop w:val="0"/>
          <w:marBottom w:val="0"/>
          <w:divBdr>
            <w:top w:val="none" w:sz="0" w:space="0" w:color="auto"/>
            <w:left w:val="none" w:sz="0" w:space="0" w:color="auto"/>
            <w:bottom w:val="none" w:sz="0" w:space="0" w:color="auto"/>
            <w:right w:val="none" w:sz="0" w:space="0" w:color="auto"/>
          </w:divBdr>
        </w:div>
        <w:div w:id="607006338">
          <w:marLeft w:val="0"/>
          <w:marRight w:val="0"/>
          <w:marTop w:val="0"/>
          <w:marBottom w:val="0"/>
          <w:divBdr>
            <w:top w:val="none" w:sz="0" w:space="0" w:color="auto"/>
            <w:left w:val="none" w:sz="0" w:space="0" w:color="auto"/>
            <w:bottom w:val="none" w:sz="0" w:space="0" w:color="auto"/>
            <w:right w:val="none" w:sz="0" w:space="0" w:color="auto"/>
          </w:divBdr>
        </w:div>
        <w:div w:id="1476945248">
          <w:marLeft w:val="0"/>
          <w:marRight w:val="0"/>
          <w:marTop w:val="0"/>
          <w:marBottom w:val="0"/>
          <w:divBdr>
            <w:top w:val="none" w:sz="0" w:space="0" w:color="auto"/>
            <w:left w:val="none" w:sz="0" w:space="0" w:color="auto"/>
            <w:bottom w:val="none" w:sz="0" w:space="0" w:color="auto"/>
            <w:right w:val="none" w:sz="0" w:space="0" w:color="auto"/>
          </w:divBdr>
        </w:div>
        <w:div w:id="1063602599">
          <w:marLeft w:val="0"/>
          <w:marRight w:val="0"/>
          <w:marTop w:val="0"/>
          <w:marBottom w:val="0"/>
          <w:divBdr>
            <w:top w:val="none" w:sz="0" w:space="0" w:color="auto"/>
            <w:left w:val="none" w:sz="0" w:space="0" w:color="auto"/>
            <w:bottom w:val="none" w:sz="0" w:space="0" w:color="auto"/>
            <w:right w:val="none" w:sz="0" w:space="0" w:color="auto"/>
          </w:divBdr>
        </w:div>
        <w:div w:id="955940771">
          <w:marLeft w:val="0"/>
          <w:marRight w:val="0"/>
          <w:marTop w:val="0"/>
          <w:marBottom w:val="0"/>
          <w:divBdr>
            <w:top w:val="none" w:sz="0" w:space="0" w:color="auto"/>
            <w:left w:val="none" w:sz="0" w:space="0" w:color="auto"/>
            <w:bottom w:val="none" w:sz="0" w:space="0" w:color="auto"/>
            <w:right w:val="none" w:sz="0" w:space="0" w:color="auto"/>
          </w:divBdr>
        </w:div>
        <w:div w:id="1100030525">
          <w:marLeft w:val="0"/>
          <w:marRight w:val="0"/>
          <w:marTop w:val="0"/>
          <w:marBottom w:val="0"/>
          <w:divBdr>
            <w:top w:val="none" w:sz="0" w:space="0" w:color="auto"/>
            <w:left w:val="none" w:sz="0" w:space="0" w:color="auto"/>
            <w:bottom w:val="none" w:sz="0" w:space="0" w:color="auto"/>
            <w:right w:val="none" w:sz="0" w:space="0" w:color="auto"/>
          </w:divBdr>
        </w:div>
        <w:div w:id="273900567">
          <w:marLeft w:val="0"/>
          <w:marRight w:val="0"/>
          <w:marTop w:val="0"/>
          <w:marBottom w:val="0"/>
          <w:divBdr>
            <w:top w:val="none" w:sz="0" w:space="0" w:color="auto"/>
            <w:left w:val="none" w:sz="0" w:space="0" w:color="auto"/>
            <w:bottom w:val="none" w:sz="0" w:space="0" w:color="auto"/>
            <w:right w:val="none" w:sz="0" w:space="0" w:color="auto"/>
          </w:divBdr>
        </w:div>
        <w:div w:id="1619604289">
          <w:marLeft w:val="0"/>
          <w:marRight w:val="0"/>
          <w:marTop w:val="0"/>
          <w:marBottom w:val="0"/>
          <w:divBdr>
            <w:top w:val="none" w:sz="0" w:space="0" w:color="auto"/>
            <w:left w:val="none" w:sz="0" w:space="0" w:color="auto"/>
            <w:bottom w:val="none" w:sz="0" w:space="0" w:color="auto"/>
            <w:right w:val="none" w:sz="0" w:space="0" w:color="auto"/>
          </w:divBdr>
        </w:div>
        <w:div w:id="1737320002">
          <w:marLeft w:val="0"/>
          <w:marRight w:val="0"/>
          <w:marTop w:val="0"/>
          <w:marBottom w:val="0"/>
          <w:divBdr>
            <w:top w:val="none" w:sz="0" w:space="0" w:color="auto"/>
            <w:left w:val="none" w:sz="0" w:space="0" w:color="auto"/>
            <w:bottom w:val="none" w:sz="0" w:space="0" w:color="auto"/>
            <w:right w:val="none" w:sz="0" w:space="0" w:color="auto"/>
          </w:divBdr>
        </w:div>
        <w:div w:id="617293834">
          <w:marLeft w:val="0"/>
          <w:marRight w:val="0"/>
          <w:marTop w:val="0"/>
          <w:marBottom w:val="0"/>
          <w:divBdr>
            <w:top w:val="none" w:sz="0" w:space="0" w:color="auto"/>
            <w:left w:val="none" w:sz="0" w:space="0" w:color="auto"/>
            <w:bottom w:val="none" w:sz="0" w:space="0" w:color="auto"/>
            <w:right w:val="none" w:sz="0" w:space="0" w:color="auto"/>
          </w:divBdr>
        </w:div>
        <w:div w:id="219294581">
          <w:marLeft w:val="0"/>
          <w:marRight w:val="0"/>
          <w:marTop w:val="0"/>
          <w:marBottom w:val="0"/>
          <w:divBdr>
            <w:top w:val="none" w:sz="0" w:space="0" w:color="auto"/>
            <w:left w:val="none" w:sz="0" w:space="0" w:color="auto"/>
            <w:bottom w:val="none" w:sz="0" w:space="0" w:color="auto"/>
            <w:right w:val="none" w:sz="0" w:space="0" w:color="auto"/>
          </w:divBdr>
        </w:div>
        <w:div w:id="1123842844">
          <w:marLeft w:val="0"/>
          <w:marRight w:val="0"/>
          <w:marTop w:val="0"/>
          <w:marBottom w:val="0"/>
          <w:divBdr>
            <w:top w:val="none" w:sz="0" w:space="0" w:color="auto"/>
            <w:left w:val="none" w:sz="0" w:space="0" w:color="auto"/>
            <w:bottom w:val="none" w:sz="0" w:space="0" w:color="auto"/>
            <w:right w:val="none" w:sz="0" w:space="0" w:color="auto"/>
          </w:divBdr>
        </w:div>
        <w:div w:id="2132743606">
          <w:marLeft w:val="0"/>
          <w:marRight w:val="0"/>
          <w:marTop w:val="0"/>
          <w:marBottom w:val="0"/>
          <w:divBdr>
            <w:top w:val="none" w:sz="0" w:space="0" w:color="auto"/>
            <w:left w:val="none" w:sz="0" w:space="0" w:color="auto"/>
            <w:bottom w:val="none" w:sz="0" w:space="0" w:color="auto"/>
            <w:right w:val="none" w:sz="0" w:space="0" w:color="auto"/>
          </w:divBdr>
        </w:div>
        <w:div w:id="1722054776">
          <w:marLeft w:val="0"/>
          <w:marRight w:val="0"/>
          <w:marTop w:val="0"/>
          <w:marBottom w:val="0"/>
          <w:divBdr>
            <w:top w:val="none" w:sz="0" w:space="0" w:color="auto"/>
            <w:left w:val="none" w:sz="0" w:space="0" w:color="auto"/>
            <w:bottom w:val="none" w:sz="0" w:space="0" w:color="auto"/>
            <w:right w:val="none" w:sz="0" w:space="0" w:color="auto"/>
          </w:divBdr>
        </w:div>
        <w:div w:id="788741109">
          <w:marLeft w:val="0"/>
          <w:marRight w:val="0"/>
          <w:marTop w:val="0"/>
          <w:marBottom w:val="0"/>
          <w:divBdr>
            <w:top w:val="none" w:sz="0" w:space="0" w:color="auto"/>
            <w:left w:val="none" w:sz="0" w:space="0" w:color="auto"/>
            <w:bottom w:val="none" w:sz="0" w:space="0" w:color="auto"/>
            <w:right w:val="none" w:sz="0" w:space="0" w:color="auto"/>
          </w:divBdr>
        </w:div>
        <w:div w:id="1035501405">
          <w:marLeft w:val="0"/>
          <w:marRight w:val="0"/>
          <w:marTop w:val="0"/>
          <w:marBottom w:val="0"/>
          <w:divBdr>
            <w:top w:val="none" w:sz="0" w:space="0" w:color="auto"/>
            <w:left w:val="none" w:sz="0" w:space="0" w:color="auto"/>
            <w:bottom w:val="none" w:sz="0" w:space="0" w:color="auto"/>
            <w:right w:val="none" w:sz="0" w:space="0" w:color="auto"/>
          </w:divBdr>
        </w:div>
        <w:div w:id="1198276968">
          <w:marLeft w:val="0"/>
          <w:marRight w:val="0"/>
          <w:marTop w:val="0"/>
          <w:marBottom w:val="0"/>
          <w:divBdr>
            <w:top w:val="none" w:sz="0" w:space="0" w:color="auto"/>
            <w:left w:val="none" w:sz="0" w:space="0" w:color="auto"/>
            <w:bottom w:val="none" w:sz="0" w:space="0" w:color="auto"/>
            <w:right w:val="none" w:sz="0" w:space="0" w:color="auto"/>
          </w:divBdr>
        </w:div>
        <w:div w:id="1295523750">
          <w:marLeft w:val="0"/>
          <w:marRight w:val="0"/>
          <w:marTop w:val="0"/>
          <w:marBottom w:val="0"/>
          <w:divBdr>
            <w:top w:val="none" w:sz="0" w:space="0" w:color="auto"/>
            <w:left w:val="none" w:sz="0" w:space="0" w:color="auto"/>
            <w:bottom w:val="none" w:sz="0" w:space="0" w:color="auto"/>
            <w:right w:val="none" w:sz="0" w:space="0" w:color="auto"/>
          </w:divBdr>
        </w:div>
        <w:div w:id="1015889569">
          <w:marLeft w:val="0"/>
          <w:marRight w:val="0"/>
          <w:marTop w:val="0"/>
          <w:marBottom w:val="0"/>
          <w:divBdr>
            <w:top w:val="none" w:sz="0" w:space="0" w:color="auto"/>
            <w:left w:val="none" w:sz="0" w:space="0" w:color="auto"/>
            <w:bottom w:val="none" w:sz="0" w:space="0" w:color="auto"/>
            <w:right w:val="none" w:sz="0" w:space="0" w:color="auto"/>
          </w:divBdr>
        </w:div>
        <w:div w:id="1390500471">
          <w:marLeft w:val="0"/>
          <w:marRight w:val="0"/>
          <w:marTop w:val="0"/>
          <w:marBottom w:val="0"/>
          <w:divBdr>
            <w:top w:val="none" w:sz="0" w:space="0" w:color="auto"/>
            <w:left w:val="none" w:sz="0" w:space="0" w:color="auto"/>
            <w:bottom w:val="none" w:sz="0" w:space="0" w:color="auto"/>
            <w:right w:val="none" w:sz="0" w:space="0" w:color="auto"/>
          </w:divBdr>
        </w:div>
        <w:div w:id="426971894">
          <w:marLeft w:val="0"/>
          <w:marRight w:val="0"/>
          <w:marTop w:val="0"/>
          <w:marBottom w:val="0"/>
          <w:divBdr>
            <w:top w:val="none" w:sz="0" w:space="0" w:color="auto"/>
            <w:left w:val="none" w:sz="0" w:space="0" w:color="auto"/>
            <w:bottom w:val="none" w:sz="0" w:space="0" w:color="auto"/>
            <w:right w:val="none" w:sz="0" w:space="0" w:color="auto"/>
          </w:divBdr>
        </w:div>
        <w:div w:id="1996644440">
          <w:marLeft w:val="0"/>
          <w:marRight w:val="0"/>
          <w:marTop w:val="0"/>
          <w:marBottom w:val="0"/>
          <w:divBdr>
            <w:top w:val="none" w:sz="0" w:space="0" w:color="auto"/>
            <w:left w:val="none" w:sz="0" w:space="0" w:color="auto"/>
            <w:bottom w:val="none" w:sz="0" w:space="0" w:color="auto"/>
            <w:right w:val="none" w:sz="0" w:space="0" w:color="auto"/>
          </w:divBdr>
        </w:div>
        <w:div w:id="1107970809">
          <w:marLeft w:val="0"/>
          <w:marRight w:val="0"/>
          <w:marTop w:val="0"/>
          <w:marBottom w:val="0"/>
          <w:divBdr>
            <w:top w:val="none" w:sz="0" w:space="0" w:color="auto"/>
            <w:left w:val="none" w:sz="0" w:space="0" w:color="auto"/>
            <w:bottom w:val="none" w:sz="0" w:space="0" w:color="auto"/>
            <w:right w:val="none" w:sz="0" w:space="0" w:color="auto"/>
          </w:divBdr>
        </w:div>
        <w:div w:id="1062213539">
          <w:marLeft w:val="0"/>
          <w:marRight w:val="0"/>
          <w:marTop w:val="0"/>
          <w:marBottom w:val="0"/>
          <w:divBdr>
            <w:top w:val="none" w:sz="0" w:space="0" w:color="auto"/>
            <w:left w:val="none" w:sz="0" w:space="0" w:color="auto"/>
            <w:bottom w:val="none" w:sz="0" w:space="0" w:color="auto"/>
            <w:right w:val="none" w:sz="0" w:space="0" w:color="auto"/>
          </w:divBdr>
        </w:div>
        <w:div w:id="1727488180">
          <w:marLeft w:val="0"/>
          <w:marRight w:val="0"/>
          <w:marTop w:val="0"/>
          <w:marBottom w:val="0"/>
          <w:divBdr>
            <w:top w:val="none" w:sz="0" w:space="0" w:color="auto"/>
            <w:left w:val="none" w:sz="0" w:space="0" w:color="auto"/>
            <w:bottom w:val="none" w:sz="0" w:space="0" w:color="auto"/>
            <w:right w:val="none" w:sz="0" w:space="0" w:color="auto"/>
          </w:divBdr>
        </w:div>
        <w:div w:id="1959486964">
          <w:marLeft w:val="0"/>
          <w:marRight w:val="0"/>
          <w:marTop w:val="0"/>
          <w:marBottom w:val="0"/>
          <w:divBdr>
            <w:top w:val="none" w:sz="0" w:space="0" w:color="auto"/>
            <w:left w:val="none" w:sz="0" w:space="0" w:color="auto"/>
            <w:bottom w:val="none" w:sz="0" w:space="0" w:color="auto"/>
            <w:right w:val="none" w:sz="0" w:space="0" w:color="auto"/>
          </w:divBdr>
        </w:div>
        <w:div w:id="1948735694">
          <w:marLeft w:val="0"/>
          <w:marRight w:val="0"/>
          <w:marTop w:val="0"/>
          <w:marBottom w:val="0"/>
          <w:divBdr>
            <w:top w:val="none" w:sz="0" w:space="0" w:color="auto"/>
            <w:left w:val="none" w:sz="0" w:space="0" w:color="auto"/>
            <w:bottom w:val="none" w:sz="0" w:space="0" w:color="auto"/>
            <w:right w:val="none" w:sz="0" w:space="0" w:color="auto"/>
          </w:divBdr>
        </w:div>
        <w:div w:id="1803963058">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444882534">
          <w:marLeft w:val="0"/>
          <w:marRight w:val="0"/>
          <w:marTop w:val="0"/>
          <w:marBottom w:val="0"/>
          <w:divBdr>
            <w:top w:val="none" w:sz="0" w:space="0" w:color="auto"/>
            <w:left w:val="none" w:sz="0" w:space="0" w:color="auto"/>
            <w:bottom w:val="none" w:sz="0" w:space="0" w:color="auto"/>
            <w:right w:val="none" w:sz="0" w:space="0" w:color="auto"/>
          </w:divBdr>
        </w:div>
        <w:div w:id="1973320295">
          <w:marLeft w:val="0"/>
          <w:marRight w:val="0"/>
          <w:marTop w:val="0"/>
          <w:marBottom w:val="0"/>
          <w:divBdr>
            <w:top w:val="none" w:sz="0" w:space="0" w:color="auto"/>
            <w:left w:val="none" w:sz="0" w:space="0" w:color="auto"/>
            <w:bottom w:val="none" w:sz="0" w:space="0" w:color="auto"/>
            <w:right w:val="none" w:sz="0" w:space="0" w:color="auto"/>
          </w:divBdr>
        </w:div>
        <w:div w:id="1703676734">
          <w:marLeft w:val="0"/>
          <w:marRight w:val="0"/>
          <w:marTop w:val="0"/>
          <w:marBottom w:val="0"/>
          <w:divBdr>
            <w:top w:val="none" w:sz="0" w:space="0" w:color="auto"/>
            <w:left w:val="none" w:sz="0" w:space="0" w:color="auto"/>
            <w:bottom w:val="none" w:sz="0" w:space="0" w:color="auto"/>
            <w:right w:val="none" w:sz="0" w:space="0" w:color="auto"/>
          </w:divBdr>
        </w:div>
        <w:div w:id="1414279925">
          <w:marLeft w:val="0"/>
          <w:marRight w:val="0"/>
          <w:marTop w:val="0"/>
          <w:marBottom w:val="0"/>
          <w:divBdr>
            <w:top w:val="none" w:sz="0" w:space="0" w:color="auto"/>
            <w:left w:val="none" w:sz="0" w:space="0" w:color="auto"/>
            <w:bottom w:val="none" w:sz="0" w:space="0" w:color="auto"/>
            <w:right w:val="none" w:sz="0" w:space="0" w:color="auto"/>
          </w:divBdr>
        </w:div>
        <w:div w:id="2105302981">
          <w:marLeft w:val="0"/>
          <w:marRight w:val="0"/>
          <w:marTop w:val="0"/>
          <w:marBottom w:val="0"/>
          <w:divBdr>
            <w:top w:val="none" w:sz="0" w:space="0" w:color="auto"/>
            <w:left w:val="none" w:sz="0" w:space="0" w:color="auto"/>
            <w:bottom w:val="none" w:sz="0" w:space="0" w:color="auto"/>
            <w:right w:val="none" w:sz="0" w:space="0" w:color="auto"/>
          </w:divBdr>
        </w:div>
        <w:div w:id="497187637">
          <w:marLeft w:val="0"/>
          <w:marRight w:val="0"/>
          <w:marTop w:val="0"/>
          <w:marBottom w:val="0"/>
          <w:divBdr>
            <w:top w:val="none" w:sz="0" w:space="0" w:color="auto"/>
            <w:left w:val="none" w:sz="0" w:space="0" w:color="auto"/>
            <w:bottom w:val="none" w:sz="0" w:space="0" w:color="auto"/>
            <w:right w:val="none" w:sz="0" w:space="0" w:color="auto"/>
          </w:divBdr>
        </w:div>
        <w:div w:id="1544559427">
          <w:marLeft w:val="0"/>
          <w:marRight w:val="0"/>
          <w:marTop w:val="0"/>
          <w:marBottom w:val="0"/>
          <w:divBdr>
            <w:top w:val="none" w:sz="0" w:space="0" w:color="auto"/>
            <w:left w:val="none" w:sz="0" w:space="0" w:color="auto"/>
            <w:bottom w:val="none" w:sz="0" w:space="0" w:color="auto"/>
            <w:right w:val="none" w:sz="0" w:space="0" w:color="auto"/>
          </w:divBdr>
        </w:div>
        <w:div w:id="1842548126">
          <w:marLeft w:val="0"/>
          <w:marRight w:val="0"/>
          <w:marTop w:val="0"/>
          <w:marBottom w:val="0"/>
          <w:divBdr>
            <w:top w:val="none" w:sz="0" w:space="0" w:color="auto"/>
            <w:left w:val="none" w:sz="0" w:space="0" w:color="auto"/>
            <w:bottom w:val="none" w:sz="0" w:space="0" w:color="auto"/>
            <w:right w:val="none" w:sz="0" w:space="0" w:color="auto"/>
          </w:divBdr>
        </w:div>
        <w:div w:id="14893844">
          <w:marLeft w:val="0"/>
          <w:marRight w:val="0"/>
          <w:marTop w:val="0"/>
          <w:marBottom w:val="0"/>
          <w:divBdr>
            <w:top w:val="none" w:sz="0" w:space="0" w:color="auto"/>
            <w:left w:val="none" w:sz="0" w:space="0" w:color="auto"/>
            <w:bottom w:val="none" w:sz="0" w:space="0" w:color="auto"/>
            <w:right w:val="none" w:sz="0" w:space="0" w:color="auto"/>
          </w:divBdr>
        </w:div>
        <w:div w:id="1776364544">
          <w:marLeft w:val="0"/>
          <w:marRight w:val="0"/>
          <w:marTop w:val="0"/>
          <w:marBottom w:val="0"/>
          <w:divBdr>
            <w:top w:val="none" w:sz="0" w:space="0" w:color="auto"/>
            <w:left w:val="none" w:sz="0" w:space="0" w:color="auto"/>
            <w:bottom w:val="none" w:sz="0" w:space="0" w:color="auto"/>
            <w:right w:val="none" w:sz="0" w:space="0" w:color="auto"/>
          </w:divBdr>
        </w:div>
        <w:div w:id="131749566">
          <w:marLeft w:val="0"/>
          <w:marRight w:val="0"/>
          <w:marTop w:val="0"/>
          <w:marBottom w:val="0"/>
          <w:divBdr>
            <w:top w:val="none" w:sz="0" w:space="0" w:color="auto"/>
            <w:left w:val="none" w:sz="0" w:space="0" w:color="auto"/>
            <w:bottom w:val="none" w:sz="0" w:space="0" w:color="auto"/>
            <w:right w:val="none" w:sz="0" w:space="0" w:color="auto"/>
          </w:divBdr>
        </w:div>
        <w:div w:id="1594699673">
          <w:marLeft w:val="0"/>
          <w:marRight w:val="0"/>
          <w:marTop w:val="0"/>
          <w:marBottom w:val="0"/>
          <w:divBdr>
            <w:top w:val="none" w:sz="0" w:space="0" w:color="auto"/>
            <w:left w:val="none" w:sz="0" w:space="0" w:color="auto"/>
            <w:bottom w:val="none" w:sz="0" w:space="0" w:color="auto"/>
            <w:right w:val="none" w:sz="0" w:space="0" w:color="auto"/>
          </w:divBdr>
        </w:div>
        <w:div w:id="685331840">
          <w:marLeft w:val="0"/>
          <w:marRight w:val="0"/>
          <w:marTop w:val="0"/>
          <w:marBottom w:val="0"/>
          <w:divBdr>
            <w:top w:val="none" w:sz="0" w:space="0" w:color="auto"/>
            <w:left w:val="none" w:sz="0" w:space="0" w:color="auto"/>
            <w:bottom w:val="none" w:sz="0" w:space="0" w:color="auto"/>
            <w:right w:val="none" w:sz="0" w:space="0" w:color="auto"/>
          </w:divBdr>
        </w:div>
        <w:div w:id="806124429">
          <w:marLeft w:val="0"/>
          <w:marRight w:val="0"/>
          <w:marTop w:val="0"/>
          <w:marBottom w:val="0"/>
          <w:divBdr>
            <w:top w:val="none" w:sz="0" w:space="0" w:color="auto"/>
            <w:left w:val="none" w:sz="0" w:space="0" w:color="auto"/>
            <w:bottom w:val="none" w:sz="0" w:space="0" w:color="auto"/>
            <w:right w:val="none" w:sz="0" w:space="0" w:color="auto"/>
          </w:divBdr>
        </w:div>
        <w:div w:id="222718810">
          <w:marLeft w:val="0"/>
          <w:marRight w:val="0"/>
          <w:marTop w:val="0"/>
          <w:marBottom w:val="0"/>
          <w:divBdr>
            <w:top w:val="none" w:sz="0" w:space="0" w:color="auto"/>
            <w:left w:val="none" w:sz="0" w:space="0" w:color="auto"/>
            <w:bottom w:val="none" w:sz="0" w:space="0" w:color="auto"/>
            <w:right w:val="none" w:sz="0" w:space="0" w:color="auto"/>
          </w:divBdr>
        </w:div>
        <w:div w:id="173765093">
          <w:marLeft w:val="0"/>
          <w:marRight w:val="0"/>
          <w:marTop w:val="0"/>
          <w:marBottom w:val="0"/>
          <w:divBdr>
            <w:top w:val="none" w:sz="0" w:space="0" w:color="auto"/>
            <w:left w:val="none" w:sz="0" w:space="0" w:color="auto"/>
            <w:bottom w:val="none" w:sz="0" w:space="0" w:color="auto"/>
            <w:right w:val="none" w:sz="0" w:space="0" w:color="auto"/>
          </w:divBdr>
        </w:div>
        <w:div w:id="1996570574">
          <w:marLeft w:val="0"/>
          <w:marRight w:val="0"/>
          <w:marTop w:val="0"/>
          <w:marBottom w:val="0"/>
          <w:divBdr>
            <w:top w:val="none" w:sz="0" w:space="0" w:color="auto"/>
            <w:left w:val="none" w:sz="0" w:space="0" w:color="auto"/>
            <w:bottom w:val="none" w:sz="0" w:space="0" w:color="auto"/>
            <w:right w:val="none" w:sz="0" w:space="0" w:color="auto"/>
          </w:divBdr>
        </w:div>
        <w:div w:id="1366445483">
          <w:marLeft w:val="0"/>
          <w:marRight w:val="0"/>
          <w:marTop w:val="0"/>
          <w:marBottom w:val="0"/>
          <w:divBdr>
            <w:top w:val="none" w:sz="0" w:space="0" w:color="auto"/>
            <w:left w:val="none" w:sz="0" w:space="0" w:color="auto"/>
            <w:bottom w:val="none" w:sz="0" w:space="0" w:color="auto"/>
            <w:right w:val="none" w:sz="0" w:space="0" w:color="auto"/>
          </w:divBdr>
        </w:div>
        <w:div w:id="1122654114">
          <w:marLeft w:val="0"/>
          <w:marRight w:val="0"/>
          <w:marTop w:val="0"/>
          <w:marBottom w:val="0"/>
          <w:divBdr>
            <w:top w:val="none" w:sz="0" w:space="0" w:color="auto"/>
            <w:left w:val="none" w:sz="0" w:space="0" w:color="auto"/>
            <w:bottom w:val="none" w:sz="0" w:space="0" w:color="auto"/>
            <w:right w:val="none" w:sz="0" w:space="0" w:color="auto"/>
          </w:divBdr>
        </w:div>
        <w:div w:id="1919245230">
          <w:marLeft w:val="0"/>
          <w:marRight w:val="0"/>
          <w:marTop w:val="0"/>
          <w:marBottom w:val="0"/>
          <w:divBdr>
            <w:top w:val="none" w:sz="0" w:space="0" w:color="auto"/>
            <w:left w:val="none" w:sz="0" w:space="0" w:color="auto"/>
            <w:bottom w:val="none" w:sz="0" w:space="0" w:color="auto"/>
            <w:right w:val="none" w:sz="0" w:space="0" w:color="auto"/>
          </w:divBdr>
        </w:div>
        <w:div w:id="1158766756">
          <w:marLeft w:val="0"/>
          <w:marRight w:val="0"/>
          <w:marTop w:val="0"/>
          <w:marBottom w:val="0"/>
          <w:divBdr>
            <w:top w:val="none" w:sz="0" w:space="0" w:color="auto"/>
            <w:left w:val="none" w:sz="0" w:space="0" w:color="auto"/>
            <w:bottom w:val="none" w:sz="0" w:space="0" w:color="auto"/>
            <w:right w:val="none" w:sz="0" w:space="0" w:color="auto"/>
          </w:divBdr>
        </w:div>
        <w:div w:id="88359822">
          <w:marLeft w:val="0"/>
          <w:marRight w:val="0"/>
          <w:marTop w:val="0"/>
          <w:marBottom w:val="0"/>
          <w:divBdr>
            <w:top w:val="none" w:sz="0" w:space="0" w:color="auto"/>
            <w:left w:val="none" w:sz="0" w:space="0" w:color="auto"/>
            <w:bottom w:val="none" w:sz="0" w:space="0" w:color="auto"/>
            <w:right w:val="none" w:sz="0" w:space="0" w:color="auto"/>
          </w:divBdr>
        </w:div>
        <w:div w:id="1178033779">
          <w:marLeft w:val="0"/>
          <w:marRight w:val="0"/>
          <w:marTop w:val="0"/>
          <w:marBottom w:val="0"/>
          <w:divBdr>
            <w:top w:val="none" w:sz="0" w:space="0" w:color="auto"/>
            <w:left w:val="none" w:sz="0" w:space="0" w:color="auto"/>
            <w:bottom w:val="none" w:sz="0" w:space="0" w:color="auto"/>
            <w:right w:val="none" w:sz="0" w:space="0" w:color="auto"/>
          </w:divBdr>
        </w:div>
        <w:div w:id="2000496185">
          <w:marLeft w:val="0"/>
          <w:marRight w:val="0"/>
          <w:marTop w:val="0"/>
          <w:marBottom w:val="0"/>
          <w:divBdr>
            <w:top w:val="none" w:sz="0" w:space="0" w:color="auto"/>
            <w:left w:val="none" w:sz="0" w:space="0" w:color="auto"/>
            <w:bottom w:val="none" w:sz="0" w:space="0" w:color="auto"/>
            <w:right w:val="none" w:sz="0" w:space="0" w:color="auto"/>
          </w:divBdr>
        </w:div>
        <w:div w:id="2123498436">
          <w:marLeft w:val="0"/>
          <w:marRight w:val="0"/>
          <w:marTop w:val="0"/>
          <w:marBottom w:val="0"/>
          <w:divBdr>
            <w:top w:val="none" w:sz="0" w:space="0" w:color="auto"/>
            <w:left w:val="none" w:sz="0" w:space="0" w:color="auto"/>
            <w:bottom w:val="none" w:sz="0" w:space="0" w:color="auto"/>
            <w:right w:val="none" w:sz="0" w:space="0" w:color="auto"/>
          </w:divBdr>
        </w:div>
        <w:div w:id="34040763">
          <w:marLeft w:val="0"/>
          <w:marRight w:val="0"/>
          <w:marTop w:val="0"/>
          <w:marBottom w:val="0"/>
          <w:divBdr>
            <w:top w:val="none" w:sz="0" w:space="0" w:color="auto"/>
            <w:left w:val="none" w:sz="0" w:space="0" w:color="auto"/>
            <w:bottom w:val="none" w:sz="0" w:space="0" w:color="auto"/>
            <w:right w:val="none" w:sz="0" w:space="0" w:color="auto"/>
          </w:divBdr>
        </w:div>
        <w:div w:id="55469926">
          <w:marLeft w:val="0"/>
          <w:marRight w:val="0"/>
          <w:marTop w:val="0"/>
          <w:marBottom w:val="0"/>
          <w:divBdr>
            <w:top w:val="none" w:sz="0" w:space="0" w:color="auto"/>
            <w:left w:val="none" w:sz="0" w:space="0" w:color="auto"/>
            <w:bottom w:val="none" w:sz="0" w:space="0" w:color="auto"/>
            <w:right w:val="none" w:sz="0" w:space="0" w:color="auto"/>
          </w:divBdr>
        </w:div>
        <w:div w:id="1411580317">
          <w:marLeft w:val="0"/>
          <w:marRight w:val="0"/>
          <w:marTop w:val="0"/>
          <w:marBottom w:val="0"/>
          <w:divBdr>
            <w:top w:val="none" w:sz="0" w:space="0" w:color="auto"/>
            <w:left w:val="none" w:sz="0" w:space="0" w:color="auto"/>
            <w:bottom w:val="none" w:sz="0" w:space="0" w:color="auto"/>
            <w:right w:val="none" w:sz="0" w:space="0" w:color="auto"/>
          </w:divBdr>
        </w:div>
        <w:div w:id="1895922432">
          <w:marLeft w:val="0"/>
          <w:marRight w:val="0"/>
          <w:marTop w:val="0"/>
          <w:marBottom w:val="0"/>
          <w:divBdr>
            <w:top w:val="none" w:sz="0" w:space="0" w:color="auto"/>
            <w:left w:val="none" w:sz="0" w:space="0" w:color="auto"/>
            <w:bottom w:val="none" w:sz="0" w:space="0" w:color="auto"/>
            <w:right w:val="none" w:sz="0" w:space="0" w:color="auto"/>
          </w:divBdr>
        </w:div>
        <w:div w:id="1448305876">
          <w:marLeft w:val="0"/>
          <w:marRight w:val="0"/>
          <w:marTop w:val="0"/>
          <w:marBottom w:val="0"/>
          <w:divBdr>
            <w:top w:val="none" w:sz="0" w:space="0" w:color="auto"/>
            <w:left w:val="none" w:sz="0" w:space="0" w:color="auto"/>
            <w:bottom w:val="none" w:sz="0" w:space="0" w:color="auto"/>
            <w:right w:val="none" w:sz="0" w:space="0" w:color="auto"/>
          </w:divBdr>
        </w:div>
        <w:div w:id="1062026372">
          <w:marLeft w:val="0"/>
          <w:marRight w:val="0"/>
          <w:marTop w:val="0"/>
          <w:marBottom w:val="0"/>
          <w:divBdr>
            <w:top w:val="none" w:sz="0" w:space="0" w:color="auto"/>
            <w:left w:val="none" w:sz="0" w:space="0" w:color="auto"/>
            <w:bottom w:val="none" w:sz="0" w:space="0" w:color="auto"/>
            <w:right w:val="none" w:sz="0" w:space="0" w:color="auto"/>
          </w:divBdr>
        </w:div>
        <w:div w:id="1054741671">
          <w:marLeft w:val="0"/>
          <w:marRight w:val="0"/>
          <w:marTop w:val="0"/>
          <w:marBottom w:val="0"/>
          <w:divBdr>
            <w:top w:val="none" w:sz="0" w:space="0" w:color="auto"/>
            <w:left w:val="none" w:sz="0" w:space="0" w:color="auto"/>
            <w:bottom w:val="none" w:sz="0" w:space="0" w:color="auto"/>
            <w:right w:val="none" w:sz="0" w:space="0" w:color="auto"/>
          </w:divBdr>
        </w:div>
        <w:div w:id="1776318037">
          <w:marLeft w:val="0"/>
          <w:marRight w:val="0"/>
          <w:marTop w:val="0"/>
          <w:marBottom w:val="0"/>
          <w:divBdr>
            <w:top w:val="none" w:sz="0" w:space="0" w:color="auto"/>
            <w:left w:val="none" w:sz="0" w:space="0" w:color="auto"/>
            <w:bottom w:val="none" w:sz="0" w:space="0" w:color="auto"/>
            <w:right w:val="none" w:sz="0" w:space="0" w:color="auto"/>
          </w:divBdr>
        </w:div>
        <w:div w:id="980962630">
          <w:marLeft w:val="0"/>
          <w:marRight w:val="0"/>
          <w:marTop w:val="0"/>
          <w:marBottom w:val="0"/>
          <w:divBdr>
            <w:top w:val="none" w:sz="0" w:space="0" w:color="auto"/>
            <w:left w:val="none" w:sz="0" w:space="0" w:color="auto"/>
            <w:bottom w:val="none" w:sz="0" w:space="0" w:color="auto"/>
            <w:right w:val="none" w:sz="0" w:space="0" w:color="auto"/>
          </w:divBdr>
        </w:div>
        <w:div w:id="121659494">
          <w:marLeft w:val="0"/>
          <w:marRight w:val="0"/>
          <w:marTop w:val="0"/>
          <w:marBottom w:val="0"/>
          <w:divBdr>
            <w:top w:val="none" w:sz="0" w:space="0" w:color="auto"/>
            <w:left w:val="none" w:sz="0" w:space="0" w:color="auto"/>
            <w:bottom w:val="none" w:sz="0" w:space="0" w:color="auto"/>
            <w:right w:val="none" w:sz="0" w:space="0" w:color="auto"/>
          </w:divBdr>
        </w:div>
        <w:div w:id="1490437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n.pellis@deviermaster.nl" TargetMode="External"/><Relationship Id="rId26" Type="http://schemas.openxmlformats.org/officeDocument/2006/relationships/hyperlink" Target="mailto:meldpuntdatalek@opops.nl" TargetMode="External"/><Relationship Id="rId39" Type="http://schemas.openxmlformats.org/officeDocument/2006/relationships/image" Target="media/image13.png"/><Relationship Id="rId21" Type="http://schemas.openxmlformats.org/officeDocument/2006/relationships/hyperlink" Target="https://www.onderwijsinspectie.nl/onderwerpen/sociale-veiligheid/zorgplicht-veiligheid-leerlingen" TargetMode="External"/><Relationship Id="rId34" Type="http://schemas.openxmlformats.org/officeDocument/2006/relationships/hyperlink" Target="http://www.onderwijsgeschillen.nl/" TargetMode="External"/><Relationship Id="rId42" Type="http://schemas.openxmlformats.org/officeDocument/2006/relationships/image" Target="media/image16.jpeg"/><Relationship Id="rId47" Type="http://schemas.openxmlformats.org/officeDocument/2006/relationships/hyperlink" Target="mailto:JGZ-sliedrecht@jongjgz.nl" TargetMode="External"/><Relationship Id="rId50" Type="http://schemas.openxmlformats.org/officeDocument/2006/relationships/footer" Target="footer6.xml"/><Relationship Id="rId55" Type="http://schemas.openxmlformats.org/officeDocument/2006/relationships/image" Target="media/image2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ternbegeleider@deviermaster.nl" TargetMode="External"/><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www.onderwijsgeschillen.n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xml"/><Relationship Id="rId53" Type="http://schemas.openxmlformats.org/officeDocument/2006/relationships/image" Target="media/image18.png"/><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jpg"/><Relationship Id="rId14" Type="http://schemas.openxmlformats.org/officeDocument/2006/relationships/image" Target="media/image3.png"/><Relationship Id="rId22" Type="http://schemas.openxmlformats.org/officeDocument/2006/relationships/hyperlink" Target="https://www.onderwijsinspectie.nl/onderwerpen/sociale-veiligheid/zorgplicht-veiligheid-leerlingen" TargetMode="External"/><Relationship Id="rId27" Type="http://schemas.openxmlformats.org/officeDocument/2006/relationships/footer" Target="footer1.xml"/><Relationship Id="rId30" Type="http://schemas.openxmlformats.org/officeDocument/2006/relationships/image" Target="media/image8.jpg"/><Relationship Id="rId35" Type="http://schemas.openxmlformats.org/officeDocument/2006/relationships/image" Target="media/image9.png"/><Relationship Id="rId43" Type="http://schemas.openxmlformats.org/officeDocument/2006/relationships/footer" Target="footer4.xml"/><Relationship Id="rId48" Type="http://schemas.openxmlformats.org/officeDocument/2006/relationships/header" Target="header2.xml"/><Relationship Id="rId56"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mailto:gerrie@praktijkouwehand.nl" TargetMode="External"/><Relationship Id="rId17" Type="http://schemas.openxmlformats.org/officeDocument/2006/relationships/hyperlink" Target="mailto:A.deruijter@deviermaster.nl" TargetMode="External"/><Relationship Id="rId25" Type="http://schemas.openxmlformats.org/officeDocument/2006/relationships/image" Target="media/image7.png"/><Relationship Id="rId33" Type="http://schemas.openxmlformats.org/officeDocument/2006/relationships/hyperlink" Target="http://www.onderwijsgeschillen.nl/" TargetMode="External"/><Relationship Id="rId38" Type="http://schemas.openxmlformats.org/officeDocument/2006/relationships/image" Target="media/image12.png"/><Relationship Id="rId46" Type="http://schemas.openxmlformats.org/officeDocument/2006/relationships/hyperlink" Target="mailto:JGZ-papendrecht@jongjgz.nl" TargetMode="External"/><Relationship Id="rId59" Type="http://schemas.openxmlformats.org/officeDocument/2006/relationships/footer" Target="footer8.xml"/><Relationship Id="rId20" Type="http://schemas.openxmlformats.org/officeDocument/2006/relationships/hyperlink" Target="https://www.onderwijsinspectie.nl/onderwerpen/sociale-veiligheid/zorgplicht-veiligheid-leerlingen" TargetMode="External"/><Relationship Id="rId41" Type="http://schemas.openxmlformats.org/officeDocument/2006/relationships/image" Target="media/image15.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ponte@deviermaster.nl" TargetMode="External"/><Relationship Id="rId23" Type="http://schemas.openxmlformats.org/officeDocument/2006/relationships/image" Target="media/image5.jpg"/><Relationship Id="rId28" Type="http://schemas.openxmlformats.org/officeDocument/2006/relationships/footer" Target="footer2.xml"/><Relationship Id="rId36" Type="http://schemas.openxmlformats.org/officeDocument/2006/relationships/image" Target="media/image10.png"/><Relationship Id="rId49" Type="http://schemas.openxmlformats.org/officeDocument/2006/relationships/header" Target="header3.xm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yperlink" Target="http://www.onderwijsgeschillen.nl/" TargetMode="External"/><Relationship Id="rId44" Type="http://schemas.openxmlformats.org/officeDocument/2006/relationships/footer" Target="footer5.xml"/><Relationship Id="rId52" Type="http://schemas.openxmlformats.org/officeDocument/2006/relationships/image" Target="media/image17.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oudersenonderwijs.nl/kennisbank/relatie-ouders-en-school/communicatie-met-ouders/gescheiden-ouders/" TargetMode="External"/><Relationship Id="rId2" Type="http://schemas.openxmlformats.org/officeDocument/2006/relationships/hyperlink" Target="https://oudersenonderwijs.nl/kennisbank/relatie-ouders-en-school/communicatie-met-ouders/gescheiden-ouders/" TargetMode="External"/><Relationship Id="rId1" Type="http://schemas.openxmlformats.org/officeDocument/2006/relationships/hyperlink" Target="https://oudersenonderwijs.nl/kennisbank/relatie-ouders-en-school/communicatie-met-ouders/gescheiden-ouders/" TargetMode="External"/><Relationship Id="rId5" Type="http://schemas.openxmlformats.org/officeDocument/2006/relationships/hyperlink" Target="https://oudersenonderwijs.nl/kennisbank/relatie-ouders-en-school/communicatie-met-ouders/gescheiden-ouders/" TargetMode="External"/><Relationship Id="rId4" Type="http://schemas.openxmlformats.org/officeDocument/2006/relationships/hyperlink" Target="https://oudersenonderwijs.nl/kennisbank/relatie-ouders-en-school/communicatie-met-ouders/gescheiden-ouder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55FD83D0B884D882DAF4891B0B38C" ma:contentTypeVersion="13" ma:contentTypeDescription="Een nieuw document maken." ma:contentTypeScope="" ma:versionID="f5beacfb6bf47c0d9295bc9e2f31b849">
  <xsd:schema xmlns:xsd="http://www.w3.org/2001/XMLSchema" xmlns:xs="http://www.w3.org/2001/XMLSchema" xmlns:p="http://schemas.microsoft.com/office/2006/metadata/properties" xmlns:ns3="218c6eef-14b6-4af2-89d5-22227c48defb" xmlns:ns4="2237d252-1062-4b5d-bbf8-661e49183fa1" targetNamespace="http://schemas.microsoft.com/office/2006/metadata/properties" ma:root="true" ma:fieldsID="b81c17530a7073a490f4ca82cb5763da" ns3:_="" ns4:_="">
    <xsd:import namespace="218c6eef-14b6-4af2-89d5-22227c48defb"/>
    <xsd:import namespace="2237d252-1062-4b5d-bbf8-661e49183f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c6eef-14b6-4af2-89d5-22227c48de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37d252-1062-4b5d-bbf8-661e49183fa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9A497-2CAE-412F-8FA6-F1E42E210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c6eef-14b6-4af2-89d5-22227c48defb"/>
    <ds:schemaRef ds:uri="2237d252-1062-4b5d-bbf8-661e49183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5313B-DF53-4CDE-B47D-ECF566A2511F}">
  <ds:schemaRefs>
    <ds:schemaRef ds:uri="http://schemas.openxmlformats.org/officeDocument/2006/bibliography"/>
  </ds:schemaRefs>
</ds:datastoreItem>
</file>

<file path=customXml/itemProps3.xml><?xml version="1.0" encoding="utf-8"?>
<ds:datastoreItem xmlns:ds="http://schemas.openxmlformats.org/officeDocument/2006/customXml" ds:itemID="{F1D34836-3AFF-4665-8A1C-02E60CCEFF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37E0ED-B741-4DEA-96DE-80169CB40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57619</Words>
  <Characters>316905</Characters>
  <Application>Microsoft Office Word</Application>
  <DocSecurity>0</DocSecurity>
  <Lines>2640</Lines>
  <Paragraphs>747</Paragraphs>
  <ScaleCrop>false</ScaleCrop>
  <HeadingPairs>
    <vt:vector size="2" baseType="variant">
      <vt:variant>
        <vt:lpstr>Titel</vt:lpstr>
      </vt:variant>
      <vt:variant>
        <vt:i4>1</vt:i4>
      </vt:variant>
    </vt:vector>
  </HeadingPairs>
  <TitlesOfParts>
    <vt:vector size="1" baseType="lpstr">
      <vt:lpstr/>
    </vt:vector>
  </TitlesOfParts>
  <Company>Uw bedrijfsnaam</Company>
  <LinksUpToDate>false</LinksUpToDate>
  <CharactersWithSpaces>373777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 gebruikersnaam</dc:creator>
  <cp:lastModifiedBy>Sanne Ponte</cp:lastModifiedBy>
  <cp:revision>2</cp:revision>
  <cp:lastPrinted>2021-09-29T06:33:00Z</cp:lastPrinted>
  <dcterms:created xsi:type="dcterms:W3CDTF">2023-06-05T10:22:00Z</dcterms:created>
  <dcterms:modified xsi:type="dcterms:W3CDTF">2023-06-05T10:22:00Z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0x01010075855FD83D0B884D882DAF4891B0B38C</vt:lpwstr>
  </property>
</Properties>
</file>