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Y="1284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9"/>
        <w:gridCol w:w="7819"/>
      </w:tblGrid>
      <w:tr w:rsidR="00536EF1" w:rsidRPr="00F21F85" w14:paraId="012C7D39" w14:textId="77777777" w:rsidTr="00561C9E">
        <w:trPr>
          <w:gridAfter w:val="2"/>
          <w:wAfter w:w="7938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AE96" w14:textId="77777777" w:rsidR="00536EF1" w:rsidRPr="006B295D" w:rsidRDefault="00536EF1" w:rsidP="00561C9E">
            <w:pPr>
              <w:rPr>
                <w:b/>
              </w:rPr>
            </w:pPr>
            <w:bookmarkStart w:id="0" w:name="hat"/>
            <w:bookmarkStart w:id="1" w:name="subtitle"/>
            <w:bookmarkEnd w:id="0"/>
            <w:bookmarkEnd w:id="1"/>
          </w:p>
        </w:tc>
      </w:tr>
      <w:tr w:rsidR="00536EF1" w:rsidRPr="00F21F85" w14:paraId="683F73AA" w14:textId="77777777" w:rsidTr="00561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701" w:type="dxa"/>
            <w:vAlign w:val="bottom"/>
          </w:tcPr>
          <w:p w14:paraId="22CCA72F" w14:textId="77777777" w:rsidR="00536EF1" w:rsidRPr="006B295D" w:rsidRDefault="00536EF1" w:rsidP="00561C9E">
            <w:pPr>
              <w:jc w:val="right"/>
              <w:rPr>
                <w:b/>
                <w:sz w:val="16"/>
              </w:rPr>
            </w:pPr>
            <w:bookmarkStart w:id="2" w:name="Colophone"/>
            <w:bookmarkEnd w:id="2"/>
            <w:r w:rsidRPr="006B295D">
              <w:rPr>
                <w:b/>
                <w:sz w:val="16"/>
              </w:rPr>
              <w:t>Colofon</w:t>
            </w:r>
          </w:p>
        </w:tc>
        <w:tc>
          <w:tcPr>
            <w:tcW w:w="119" w:type="dxa"/>
            <w:vAlign w:val="bottom"/>
          </w:tcPr>
          <w:p w14:paraId="203687C0" w14:textId="77777777" w:rsidR="00536EF1" w:rsidRPr="00F21F85" w:rsidRDefault="00536EF1" w:rsidP="00561C9E"/>
        </w:tc>
        <w:tc>
          <w:tcPr>
            <w:tcW w:w="7819" w:type="dxa"/>
            <w:vAlign w:val="bottom"/>
          </w:tcPr>
          <w:p w14:paraId="67028F47" w14:textId="77777777" w:rsidR="00536EF1" w:rsidRPr="00F21F85" w:rsidRDefault="00536EF1" w:rsidP="00561C9E"/>
        </w:tc>
      </w:tr>
      <w:tr w:rsidR="00536EF1" w:rsidRPr="00F21F85" w14:paraId="227C5B4D" w14:textId="77777777" w:rsidTr="00561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01" w:type="dxa"/>
            <w:vAlign w:val="bottom"/>
          </w:tcPr>
          <w:p w14:paraId="6545333F" w14:textId="77777777" w:rsidR="00536EF1" w:rsidRPr="006B295D" w:rsidRDefault="00536EF1" w:rsidP="00561C9E">
            <w:pPr>
              <w:jc w:val="right"/>
              <w:rPr>
                <w:b/>
                <w:sz w:val="16"/>
              </w:rPr>
            </w:pPr>
            <w:bookmarkStart w:id="3" w:name="lour_ref"/>
            <w:bookmarkEnd w:id="3"/>
          </w:p>
        </w:tc>
        <w:tc>
          <w:tcPr>
            <w:tcW w:w="119" w:type="dxa"/>
            <w:vAlign w:val="bottom"/>
          </w:tcPr>
          <w:p w14:paraId="2ACBE6B5" w14:textId="77777777" w:rsidR="00536EF1" w:rsidRPr="00F21F85" w:rsidRDefault="00536EF1" w:rsidP="00561C9E"/>
        </w:tc>
        <w:tc>
          <w:tcPr>
            <w:tcW w:w="7819" w:type="dxa"/>
            <w:vAlign w:val="bottom"/>
          </w:tcPr>
          <w:p w14:paraId="6B5E7A07" w14:textId="77777777" w:rsidR="00536EF1" w:rsidRPr="00F21F85" w:rsidRDefault="00536EF1" w:rsidP="00561C9E">
            <w:bookmarkStart w:id="4" w:name="our_ref"/>
            <w:bookmarkEnd w:id="4"/>
          </w:p>
        </w:tc>
      </w:tr>
      <w:tr w:rsidR="00536EF1" w:rsidRPr="00F21F85" w14:paraId="43C21EDC" w14:textId="77777777" w:rsidTr="00561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Align w:val="bottom"/>
          </w:tcPr>
          <w:p w14:paraId="17C75D16" w14:textId="77777777" w:rsidR="00536EF1" w:rsidRPr="006B295D" w:rsidRDefault="00536EF1" w:rsidP="00561C9E">
            <w:pPr>
              <w:jc w:val="right"/>
              <w:rPr>
                <w:b/>
                <w:sz w:val="16"/>
              </w:rPr>
            </w:pPr>
            <w:bookmarkStart w:id="5" w:name="ldate"/>
            <w:bookmarkEnd w:id="5"/>
            <w:r w:rsidRPr="006B295D">
              <w:rPr>
                <w:b/>
                <w:sz w:val="16"/>
              </w:rPr>
              <w:t>datum</w:t>
            </w:r>
          </w:p>
        </w:tc>
        <w:tc>
          <w:tcPr>
            <w:tcW w:w="119" w:type="dxa"/>
            <w:vAlign w:val="bottom"/>
          </w:tcPr>
          <w:p w14:paraId="564ACCBD" w14:textId="77777777" w:rsidR="00536EF1" w:rsidRPr="00F21F85" w:rsidRDefault="00536EF1" w:rsidP="00561C9E"/>
        </w:tc>
        <w:tc>
          <w:tcPr>
            <w:tcW w:w="7819" w:type="dxa"/>
            <w:vAlign w:val="bottom"/>
          </w:tcPr>
          <w:p w14:paraId="0E9D4DE6" w14:textId="43DDA5AC" w:rsidR="00536EF1" w:rsidRPr="00F21F85" w:rsidRDefault="00A91F68" w:rsidP="00561C9E">
            <w:bookmarkStart w:id="6" w:name="date"/>
            <w:bookmarkEnd w:id="6"/>
            <w:r>
              <w:t>Juni 2023</w:t>
            </w:r>
          </w:p>
        </w:tc>
      </w:tr>
      <w:tr w:rsidR="00536EF1" w:rsidRPr="00F21F85" w14:paraId="09F8E4C6" w14:textId="77777777" w:rsidTr="00561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Align w:val="bottom"/>
          </w:tcPr>
          <w:p w14:paraId="0926C181" w14:textId="77777777" w:rsidR="00536EF1" w:rsidRPr="006B295D" w:rsidRDefault="00536EF1" w:rsidP="00561C9E">
            <w:pPr>
              <w:jc w:val="right"/>
              <w:rPr>
                <w:b/>
                <w:sz w:val="16"/>
              </w:rPr>
            </w:pPr>
            <w:bookmarkStart w:id="7" w:name="lauthors"/>
            <w:bookmarkEnd w:id="7"/>
            <w:r w:rsidRPr="006B295D">
              <w:rPr>
                <w:b/>
                <w:sz w:val="16"/>
              </w:rPr>
              <w:t>auteur(s)</w:t>
            </w:r>
          </w:p>
        </w:tc>
        <w:tc>
          <w:tcPr>
            <w:tcW w:w="119" w:type="dxa"/>
            <w:tcBorders>
              <w:left w:val="nil"/>
            </w:tcBorders>
            <w:vAlign w:val="bottom"/>
          </w:tcPr>
          <w:p w14:paraId="2EDA34B3" w14:textId="77777777" w:rsidR="00536EF1" w:rsidRPr="00F21F85" w:rsidRDefault="00536EF1" w:rsidP="00561C9E"/>
        </w:tc>
        <w:tc>
          <w:tcPr>
            <w:tcW w:w="7819" w:type="dxa"/>
            <w:vAlign w:val="bottom"/>
          </w:tcPr>
          <w:p w14:paraId="042491C5" w14:textId="6930C788" w:rsidR="00536EF1" w:rsidRPr="00F21F85" w:rsidRDefault="009F6B0C" w:rsidP="00561C9E">
            <w:bookmarkStart w:id="8" w:name="authors"/>
            <w:bookmarkEnd w:id="8"/>
            <w:r>
              <w:t>Vera van Steen</w:t>
            </w:r>
          </w:p>
        </w:tc>
      </w:tr>
      <w:tr w:rsidR="00536EF1" w:rsidRPr="00F21F85" w14:paraId="47483D7B" w14:textId="77777777" w:rsidTr="00561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Align w:val="bottom"/>
          </w:tcPr>
          <w:p w14:paraId="2C6D27DE" w14:textId="77777777" w:rsidR="00536EF1" w:rsidRPr="006B295D" w:rsidRDefault="00536EF1" w:rsidP="00561C9E">
            <w:pPr>
              <w:rPr>
                <w:b/>
              </w:rPr>
            </w:pPr>
            <w:bookmarkStart w:id="9" w:name="lversion"/>
            <w:bookmarkStart w:id="10" w:name="lstatus"/>
            <w:bookmarkEnd w:id="9"/>
            <w:bookmarkEnd w:id="10"/>
          </w:p>
        </w:tc>
        <w:tc>
          <w:tcPr>
            <w:tcW w:w="119" w:type="dxa"/>
            <w:vAlign w:val="bottom"/>
          </w:tcPr>
          <w:p w14:paraId="729F425E" w14:textId="77777777" w:rsidR="00536EF1" w:rsidRPr="00F21F85" w:rsidRDefault="00536EF1" w:rsidP="00561C9E"/>
        </w:tc>
        <w:tc>
          <w:tcPr>
            <w:tcW w:w="7819" w:type="dxa"/>
            <w:vAlign w:val="bottom"/>
          </w:tcPr>
          <w:p w14:paraId="62C1FE5E" w14:textId="77777777" w:rsidR="00536EF1" w:rsidRPr="00F21F85" w:rsidRDefault="00536EF1" w:rsidP="00561C9E">
            <w:bookmarkStart w:id="11" w:name="status"/>
            <w:bookmarkEnd w:id="11"/>
          </w:p>
        </w:tc>
      </w:tr>
    </w:tbl>
    <w:p w14:paraId="396B6FA6" w14:textId="77777777" w:rsidR="00536EF1" w:rsidRPr="00F21F85" w:rsidRDefault="00536EF1" w:rsidP="00536EF1">
      <w:pPr>
        <w:jc w:val="center"/>
      </w:pPr>
      <w:bookmarkStart w:id="12" w:name="label"/>
      <w:bookmarkEnd w:id="12"/>
    </w:p>
    <w:p w14:paraId="3E2AAFBB" w14:textId="1C82A0FE" w:rsidR="00357D54" w:rsidRDefault="00E804D0" w:rsidP="00357D54">
      <w:pPr>
        <w:pStyle w:val="Ondertitel"/>
        <w:jc w:val="center"/>
      </w:pPr>
      <w:r>
        <w:rPr>
          <w:noProof/>
        </w:rPr>
        <w:drawing>
          <wp:inline distT="0" distB="0" distL="0" distR="0" wp14:anchorId="5A66F522" wp14:editId="3AD6F06B">
            <wp:extent cx="4237504" cy="2392326"/>
            <wp:effectExtent l="0" t="0" r="0" b="8255"/>
            <wp:docPr id="116924848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504" cy="239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0B071" w14:textId="77777777" w:rsidR="00357D54" w:rsidRDefault="00357D54" w:rsidP="00357D54">
      <w:pPr>
        <w:pStyle w:val="Ondertitel"/>
        <w:jc w:val="center"/>
      </w:pPr>
    </w:p>
    <w:p w14:paraId="0443DB65" w14:textId="77777777" w:rsidR="000C769F" w:rsidRDefault="000C769F" w:rsidP="000C769F">
      <w:pPr>
        <w:pStyle w:val="Ondertitel"/>
        <w:rPr>
          <w:sz w:val="72"/>
          <w:szCs w:val="72"/>
        </w:rPr>
      </w:pPr>
    </w:p>
    <w:p w14:paraId="7E07E1E9" w14:textId="39F62443" w:rsidR="00357D54" w:rsidRDefault="00410C46" w:rsidP="000E161E">
      <w:pPr>
        <w:pStyle w:val="Ondertitel"/>
        <w:jc w:val="center"/>
        <w:rPr>
          <w:sz w:val="72"/>
          <w:szCs w:val="72"/>
        </w:rPr>
      </w:pPr>
      <w:r>
        <w:rPr>
          <w:sz w:val="72"/>
          <w:szCs w:val="72"/>
        </w:rPr>
        <w:t>KC De Wisselaar</w:t>
      </w:r>
    </w:p>
    <w:p w14:paraId="32D9E0E1" w14:textId="77777777" w:rsidR="00A70782" w:rsidRPr="00A70782" w:rsidRDefault="00A70782" w:rsidP="00A70782"/>
    <w:p w14:paraId="449D5B91" w14:textId="77777777" w:rsidR="00357D54" w:rsidRPr="00357D54" w:rsidRDefault="00357D54" w:rsidP="00357D54"/>
    <w:p w14:paraId="4A1A45D1" w14:textId="68939320" w:rsidR="00536EF1" w:rsidRPr="00E36B02" w:rsidRDefault="00520816" w:rsidP="00E36B02">
      <w:pPr>
        <w:pStyle w:val="Titel"/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School</w:t>
      </w:r>
      <w:r w:rsidR="00C127A7">
        <w:rPr>
          <w:sz w:val="48"/>
          <w:szCs w:val="48"/>
        </w:rPr>
        <w:t>jaar</w:t>
      </w:r>
      <w:r>
        <w:rPr>
          <w:sz w:val="48"/>
          <w:szCs w:val="48"/>
        </w:rPr>
        <w:t>plan</w:t>
      </w:r>
    </w:p>
    <w:p w14:paraId="6CF54E25" w14:textId="791A9744" w:rsidR="00536EF1" w:rsidRPr="00E36B02" w:rsidRDefault="00536EF1" w:rsidP="00E36B02">
      <w:pPr>
        <w:pStyle w:val="Titel"/>
        <w:spacing w:line="360" w:lineRule="auto"/>
        <w:jc w:val="center"/>
        <w:rPr>
          <w:sz w:val="48"/>
          <w:szCs w:val="48"/>
        </w:rPr>
      </w:pPr>
      <w:r w:rsidRPr="00E36B02">
        <w:rPr>
          <w:sz w:val="48"/>
          <w:szCs w:val="48"/>
        </w:rPr>
        <w:t>20</w:t>
      </w:r>
      <w:r w:rsidR="00C127A7">
        <w:rPr>
          <w:sz w:val="48"/>
          <w:szCs w:val="48"/>
        </w:rPr>
        <w:t>2</w:t>
      </w:r>
      <w:r w:rsidR="008D763E">
        <w:rPr>
          <w:sz w:val="48"/>
          <w:szCs w:val="48"/>
        </w:rPr>
        <w:t>3</w:t>
      </w:r>
      <w:r w:rsidRPr="00E36B02">
        <w:rPr>
          <w:sz w:val="48"/>
          <w:szCs w:val="48"/>
        </w:rPr>
        <w:t>– 202</w:t>
      </w:r>
      <w:r w:rsidR="008D763E">
        <w:rPr>
          <w:sz w:val="48"/>
          <w:szCs w:val="48"/>
        </w:rPr>
        <w:t>4</w:t>
      </w:r>
    </w:p>
    <w:p w14:paraId="6ABE2801" w14:textId="77777777" w:rsidR="0039045D" w:rsidRDefault="00536EF1" w:rsidP="0039045D">
      <w:pPr>
        <w:pStyle w:val="Geenafstand"/>
        <w:rPr>
          <w:bdr w:val="single" w:sz="4" w:space="0" w:color="auto"/>
        </w:rPr>
        <w:sectPr w:rsidR="0039045D" w:rsidSect="000C1C42">
          <w:headerReference w:type="default" r:id="rId11"/>
          <w:footerReference w:type="default" r:id="rId12"/>
          <w:headerReference w:type="first" r:id="rId13"/>
          <w:pgSz w:w="11906" w:h="16838" w:code="9"/>
          <w:pgMar w:top="1417" w:right="1417" w:bottom="1417" w:left="1417" w:header="284" w:footer="1378" w:gutter="0"/>
          <w:cols w:space="708"/>
          <w:titlePg/>
          <w:docGrid w:linePitch="272"/>
        </w:sectPr>
      </w:pPr>
      <w:r w:rsidRPr="007727B2">
        <w:rPr>
          <w:bdr w:val="single" w:sz="4" w:space="0" w:color="auto"/>
        </w:rPr>
        <w:br w:type="page"/>
      </w:r>
      <w:bookmarkStart w:id="14" w:name="_Toc129335653"/>
    </w:p>
    <w:p w14:paraId="46091D3F" w14:textId="011E7617" w:rsidR="00536EF1" w:rsidRDefault="00EC7B28" w:rsidP="00DD3E5C">
      <w:pPr>
        <w:pStyle w:val="Kop1"/>
      </w:pPr>
      <w:r>
        <w:lastRenderedPageBreak/>
        <w:t>Schooljaarplan 2</w:t>
      </w:r>
      <w:r w:rsidR="00831E25">
        <w:t>3</w:t>
      </w:r>
      <w:r>
        <w:t>-2</w:t>
      </w:r>
      <w:r w:rsidR="00831E25">
        <w:t>4</w:t>
      </w:r>
    </w:p>
    <w:p w14:paraId="6B489699" w14:textId="27579413" w:rsidR="00B82025" w:rsidRPr="00E36B02" w:rsidRDefault="00B82025" w:rsidP="00B82025">
      <w:r>
        <w:t xml:space="preserve">Benoem hier de </w:t>
      </w:r>
      <w:r w:rsidR="003D3E6F">
        <w:t xml:space="preserve">thema’s en </w:t>
      </w:r>
      <w:r>
        <w:t>extra stappen die in het schoolkoersplan</w:t>
      </w:r>
      <w:r w:rsidR="00C70C1A">
        <w:t xml:space="preserve"> 22-26</w:t>
      </w:r>
      <w:r>
        <w:t xml:space="preserve"> zijn opgenomen als paragraaf en beschrijf </w:t>
      </w:r>
      <w:r w:rsidR="00345AB8">
        <w:t>hoe je hier als school</w:t>
      </w:r>
      <w:r w:rsidR="00650D30">
        <w:t xml:space="preserve"> (wie, wanneer en hoe)</w:t>
      </w:r>
      <w:r w:rsidR="00345AB8">
        <w:t xml:space="preserve"> </w:t>
      </w:r>
      <w:r w:rsidR="00A76779">
        <w:t xml:space="preserve">concreet </w:t>
      </w:r>
      <w:r w:rsidR="00345AB8">
        <w:t>vorm aan gaat geven</w:t>
      </w:r>
      <w:r w:rsidR="00650D30">
        <w:t xml:space="preserve"> en </w:t>
      </w:r>
      <w:r w:rsidR="00CA62A1">
        <w:t xml:space="preserve">welke risico’s je </w:t>
      </w:r>
      <w:r w:rsidR="00650D30">
        <w:t xml:space="preserve">hierbij </w:t>
      </w:r>
      <w:r w:rsidR="00CA62A1">
        <w:t>onderkent</w:t>
      </w:r>
      <w:r w:rsidR="00E7028C">
        <w:t xml:space="preserve">. </w:t>
      </w:r>
    </w:p>
    <w:p w14:paraId="6E06D2A4" w14:textId="77777777" w:rsidR="00536EF1" w:rsidRPr="00536EF1" w:rsidRDefault="00536EF1" w:rsidP="00536EF1"/>
    <w:p w14:paraId="16CBBF36" w14:textId="55BE398B" w:rsidR="00536EF1" w:rsidRDefault="003D3E6F" w:rsidP="003F17EC">
      <w:pPr>
        <w:pStyle w:val="Kop2"/>
      </w:pPr>
      <w:r>
        <w:t>Geluk</w:t>
      </w:r>
    </w:p>
    <w:p w14:paraId="6C79ABA5" w14:textId="77777777" w:rsidR="00406D80" w:rsidRPr="00032760" w:rsidRDefault="00406D80" w:rsidP="00032760"/>
    <w:tbl>
      <w:tblPr>
        <w:tblStyle w:val="Tabelraster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7"/>
        <w:gridCol w:w="5244"/>
        <w:gridCol w:w="4678"/>
      </w:tblGrid>
      <w:tr w:rsidR="00FC321A" w14:paraId="0FCE9F1F" w14:textId="77777777" w:rsidTr="554F33E4">
        <w:tc>
          <w:tcPr>
            <w:tcW w:w="14879" w:type="dxa"/>
            <w:gridSpan w:val="3"/>
          </w:tcPr>
          <w:p w14:paraId="38E294FF" w14:textId="3DD109EB" w:rsidR="00FC321A" w:rsidRDefault="00A54679" w:rsidP="00FC321A">
            <w:pPr>
              <w:rPr>
                <w:b/>
                <w:bCs/>
              </w:rPr>
            </w:pPr>
            <w:r>
              <w:rPr>
                <w:b/>
                <w:bCs/>
              </w:rPr>
              <w:t>KC De Wisselaar wordt</w:t>
            </w:r>
            <w:r w:rsidR="00FC321A" w:rsidRPr="009C169A">
              <w:rPr>
                <w:b/>
                <w:bCs/>
              </w:rPr>
              <w:t xml:space="preserve"> een "gezonde school" met de themacertifica</w:t>
            </w:r>
            <w:r w:rsidR="000574F5">
              <w:rPr>
                <w:b/>
                <w:bCs/>
              </w:rPr>
              <w:t>at</w:t>
            </w:r>
            <w:r w:rsidR="00FC321A" w:rsidRPr="009C169A">
              <w:rPr>
                <w:b/>
                <w:bCs/>
              </w:rPr>
              <w:t xml:space="preserve"> welbevinden</w:t>
            </w:r>
            <w:r w:rsidR="00A7698F">
              <w:rPr>
                <w:b/>
                <w:bCs/>
              </w:rPr>
              <w:t xml:space="preserve"> </w:t>
            </w:r>
            <w:r w:rsidR="00CE1F26">
              <w:rPr>
                <w:b/>
                <w:bCs/>
              </w:rPr>
              <w:t>en nog een nader te bepalen thema</w:t>
            </w:r>
            <w:r w:rsidR="00FC321A" w:rsidRPr="009C169A">
              <w:rPr>
                <w:b/>
                <w:bCs/>
              </w:rPr>
              <w:t>.</w:t>
            </w:r>
          </w:p>
          <w:p w14:paraId="677AD97E" w14:textId="15231718" w:rsidR="00FC321A" w:rsidRDefault="00FC321A" w:rsidP="00FC321A">
            <w:pPr>
              <w:rPr>
                <w:b/>
                <w:bCs/>
              </w:rPr>
            </w:pPr>
            <w:r w:rsidRPr="00D56A3B">
              <w:rPr>
                <w:b/>
                <w:bCs/>
              </w:rPr>
              <w:t>Wij maken onze leerling mediawijs</w:t>
            </w:r>
          </w:p>
          <w:p w14:paraId="7E39C23D" w14:textId="7F1B8FB1" w:rsidR="00C82E68" w:rsidRPr="004D6042" w:rsidRDefault="00C82E68" w:rsidP="00FC3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Groeitaal wordt </w:t>
            </w:r>
            <w:r w:rsidR="00A54679">
              <w:rPr>
                <w:b/>
                <w:bCs/>
              </w:rPr>
              <w:t>onze spreektaal.</w:t>
            </w:r>
          </w:p>
          <w:p w14:paraId="7120BBB9" w14:textId="77777777" w:rsidR="00FC321A" w:rsidRDefault="00FC321A" w:rsidP="00B82B30">
            <w:pPr>
              <w:rPr>
                <w:b/>
                <w:bCs/>
              </w:rPr>
            </w:pPr>
          </w:p>
        </w:tc>
      </w:tr>
      <w:tr w:rsidR="00C02F63" w14:paraId="6777BC0D" w14:textId="061BEC49" w:rsidTr="554F33E4">
        <w:tc>
          <w:tcPr>
            <w:tcW w:w="4957" w:type="dxa"/>
          </w:tcPr>
          <w:p w14:paraId="62F6FA85" w14:textId="4FF0D022" w:rsidR="00C02F63" w:rsidRPr="009C2131" w:rsidRDefault="00C02F63" w:rsidP="554F33E4">
            <w:pPr>
              <w:rPr>
                <w:b/>
                <w:bCs/>
                <w:color w:val="00B0F0"/>
              </w:rPr>
            </w:pPr>
            <w:r w:rsidRPr="554F33E4">
              <w:rPr>
                <w:b/>
                <w:bCs/>
                <w:color w:val="00B0F0"/>
              </w:rPr>
              <w:t xml:space="preserve">Wat wil de school bereiken? </w:t>
            </w:r>
          </w:p>
        </w:tc>
        <w:tc>
          <w:tcPr>
            <w:tcW w:w="5244" w:type="dxa"/>
          </w:tcPr>
          <w:p w14:paraId="37F5B043" w14:textId="5D89EF41" w:rsidR="00C02F63" w:rsidRPr="009C2131" w:rsidRDefault="00C02F63" w:rsidP="554F33E4">
            <w:pPr>
              <w:rPr>
                <w:b/>
                <w:bCs/>
                <w:color w:val="00B0F0"/>
              </w:rPr>
            </w:pPr>
            <w:r w:rsidRPr="554F33E4">
              <w:rPr>
                <w:b/>
                <w:bCs/>
                <w:color w:val="00B0F0"/>
              </w:rPr>
              <w:t>Welke activiteiten onderneemt de school om dit te realiseren?</w:t>
            </w:r>
          </w:p>
        </w:tc>
        <w:tc>
          <w:tcPr>
            <w:tcW w:w="4678" w:type="dxa"/>
          </w:tcPr>
          <w:p w14:paraId="78445008" w14:textId="621D6A32" w:rsidR="00C02F63" w:rsidRPr="009C2131" w:rsidRDefault="00C02F63" w:rsidP="554F33E4">
            <w:pPr>
              <w:rPr>
                <w:b/>
                <w:bCs/>
                <w:color w:val="00B0F0"/>
              </w:rPr>
            </w:pPr>
            <w:r w:rsidRPr="554F33E4">
              <w:rPr>
                <w:b/>
                <w:bCs/>
                <w:color w:val="00B0F0"/>
              </w:rPr>
              <w:t xml:space="preserve">Hoe </w:t>
            </w:r>
            <w:r w:rsidR="001B62B2" w:rsidRPr="554F33E4">
              <w:rPr>
                <w:b/>
                <w:bCs/>
                <w:color w:val="00B0F0"/>
              </w:rPr>
              <w:t>wordt de voortgang gevolgd en</w:t>
            </w:r>
            <w:r w:rsidR="00690476" w:rsidRPr="554F33E4">
              <w:rPr>
                <w:b/>
                <w:bCs/>
                <w:color w:val="00B0F0"/>
              </w:rPr>
              <w:t xml:space="preserve"> wanneer is het doel behaald?</w:t>
            </w:r>
          </w:p>
        </w:tc>
      </w:tr>
      <w:tr w:rsidR="00C02F63" w14:paraId="5D356F48" w14:textId="6F337856" w:rsidTr="554F33E4">
        <w:tc>
          <w:tcPr>
            <w:tcW w:w="4957" w:type="dxa"/>
          </w:tcPr>
          <w:p w14:paraId="4DEA9E35" w14:textId="39C1CE7B" w:rsidR="00CF247A" w:rsidRDefault="00C812E1" w:rsidP="00B82B30">
            <w:r>
              <w:t xml:space="preserve">We willen </w:t>
            </w:r>
            <w:r w:rsidR="008623C7">
              <w:t xml:space="preserve">een </w:t>
            </w:r>
            <w:r w:rsidR="00B35B58">
              <w:t xml:space="preserve">doorgaande lijn in het sociale curriculum. Deze leerlijn is een combinatie van </w:t>
            </w:r>
            <w:r w:rsidR="000230A6">
              <w:t>Kanjer</w:t>
            </w:r>
            <w:r w:rsidR="00603D91">
              <w:t>, de gouden-zilveren en bronzen weken.</w:t>
            </w:r>
          </w:p>
          <w:p w14:paraId="1964D3A9" w14:textId="77777777" w:rsidR="009A0487" w:rsidRDefault="00CF247A" w:rsidP="003530AA">
            <w:r>
              <w:t>De pedagogische standaard is hiervoor de onderlegger.</w:t>
            </w:r>
            <w:r w:rsidR="00C02F63">
              <w:br/>
            </w:r>
          </w:p>
          <w:p w14:paraId="6DF7C5F6" w14:textId="77777777" w:rsidR="009A0487" w:rsidRDefault="009A0487" w:rsidP="003530AA"/>
          <w:p w14:paraId="6AF344D1" w14:textId="6C76E70E" w:rsidR="00C02F63" w:rsidRDefault="00FF4524" w:rsidP="003530AA">
            <w:r>
              <w:t xml:space="preserve">In </w:t>
            </w:r>
            <w:r w:rsidR="009A0487">
              <w:t>bovenstaand</w:t>
            </w:r>
            <w:r>
              <w:t xml:space="preserve"> plan krijgt de groeitaal een </w:t>
            </w:r>
            <w:r w:rsidR="00455467">
              <w:t xml:space="preserve">aparte plaats. </w:t>
            </w:r>
            <w:r w:rsidR="00211CE4">
              <w:t>We willen dat de groeitaal binnen de groepen</w:t>
            </w:r>
            <w:r w:rsidR="00384F03">
              <w:t xml:space="preserve"> een gegeven is.</w:t>
            </w:r>
          </w:p>
          <w:p w14:paraId="2CDD86FC" w14:textId="434436EA" w:rsidR="00CA5DFC" w:rsidRDefault="00CA5DFC" w:rsidP="00CA5DFC"/>
          <w:p w14:paraId="5C95F9CF" w14:textId="3E825063" w:rsidR="00DC448A" w:rsidRDefault="00DC448A" w:rsidP="00CA5DFC"/>
          <w:p w14:paraId="5D0A6DBC" w14:textId="77777777" w:rsidR="00154BE1" w:rsidRDefault="00154BE1" w:rsidP="554F33E4">
            <w:r w:rsidRPr="00AA3C4A">
              <w:t xml:space="preserve">We </w:t>
            </w:r>
            <w:r w:rsidR="00C15858">
              <w:t xml:space="preserve">brengen </w:t>
            </w:r>
            <w:r w:rsidR="0077446D">
              <w:t>de stand van zaken mbt mediawijsheid in kaart.</w:t>
            </w:r>
          </w:p>
          <w:p w14:paraId="26C46281" w14:textId="77777777" w:rsidR="00A1355F" w:rsidRDefault="00A1355F" w:rsidP="554F33E4"/>
          <w:p w14:paraId="43AB1BEE" w14:textId="77777777" w:rsidR="00A1355F" w:rsidRDefault="00A1355F" w:rsidP="554F33E4"/>
          <w:p w14:paraId="4835C70B" w14:textId="77777777" w:rsidR="00A1355F" w:rsidRDefault="00A1355F" w:rsidP="554F33E4"/>
          <w:p w14:paraId="735E5D35" w14:textId="77777777" w:rsidR="00A1355F" w:rsidRDefault="00A1355F" w:rsidP="554F33E4"/>
          <w:p w14:paraId="14B6FD55" w14:textId="77777777" w:rsidR="00A1355F" w:rsidRDefault="00E362D0" w:rsidP="554F33E4">
            <w:r>
              <w:lastRenderedPageBreak/>
              <w:t xml:space="preserve">De school wil dmv taakdifferentiatie van leerkrachten </w:t>
            </w:r>
            <w:r w:rsidR="008A3FDD">
              <w:t>de werkdruk van leerkrachten verlagen en het werkplezier verhogen. Daarnaast een kwaliteitsverbetering va</w:t>
            </w:r>
            <w:r w:rsidR="00735E02">
              <w:t>n het onderwijs bewerkstelligen.</w:t>
            </w:r>
          </w:p>
          <w:p w14:paraId="596DD53B" w14:textId="77777777" w:rsidR="00EC15E4" w:rsidRDefault="00EC15E4" w:rsidP="554F33E4"/>
          <w:p w14:paraId="77762406" w14:textId="241355B5" w:rsidR="00EC15E4" w:rsidRDefault="00EC15E4" w:rsidP="554F33E4">
            <w:r>
              <w:t>Verhoging van de intrinsieke motivatie van de leerlingen</w:t>
            </w:r>
          </w:p>
        </w:tc>
        <w:tc>
          <w:tcPr>
            <w:tcW w:w="5244" w:type="dxa"/>
          </w:tcPr>
          <w:p w14:paraId="36DDBD4E" w14:textId="475ADD50" w:rsidR="00C02F63" w:rsidRDefault="00C812E1" w:rsidP="00C02F63">
            <w:r w:rsidRPr="00971906">
              <w:lastRenderedPageBreak/>
              <w:t xml:space="preserve">De </w:t>
            </w:r>
            <w:r w:rsidR="00C13040">
              <w:t>kwaliteitskring SEO</w:t>
            </w:r>
            <w:r w:rsidRPr="00971906">
              <w:t xml:space="preserve"> gaat </w:t>
            </w:r>
            <w:r w:rsidR="00971906">
              <w:t>een doorgaande lijn</w:t>
            </w:r>
            <w:r w:rsidR="00C02F63">
              <w:t xml:space="preserve"> opstellen en toetsen. </w:t>
            </w:r>
            <w:r w:rsidR="00E773D3">
              <w:t>Begin schooljaar 23-24</w:t>
            </w:r>
            <w:r w:rsidR="00C02F63">
              <w:t xml:space="preserve"> is dit plan afgestemd met </w:t>
            </w:r>
            <w:r w:rsidR="000D750E">
              <w:t xml:space="preserve">het team. </w:t>
            </w:r>
          </w:p>
          <w:p w14:paraId="03E92C0B" w14:textId="234B5DA4" w:rsidR="00663420" w:rsidRDefault="00663420" w:rsidP="00C02F63"/>
          <w:p w14:paraId="086643AE" w14:textId="77777777" w:rsidR="00C23E52" w:rsidRDefault="00C23E52" w:rsidP="00C02F63"/>
          <w:p w14:paraId="1E4B73EE" w14:textId="77777777" w:rsidR="009A0487" w:rsidRDefault="009A0487" w:rsidP="00C02F63"/>
          <w:p w14:paraId="7469F4B5" w14:textId="77777777" w:rsidR="009A0487" w:rsidRDefault="009A0487" w:rsidP="00C02F63"/>
          <w:p w14:paraId="1D542689" w14:textId="4FAB29A8" w:rsidR="00663420" w:rsidRDefault="00663420" w:rsidP="00C02F63">
            <w:r>
              <w:t xml:space="preserve">Groeitaal: </w:t>
            </w:r>
            <w:r w:rsidR="00C23E52">
              <w:t xml:space="preserve">er worden concrete </w:t>
            </w:r>
            <w:r w:rsidR="00A7348C">
              <w:t>(en tastbare)</w:t>
            </w:r>
            <w:r w:rsidR="00C23E52">
              <w:t xml:space="preserve">voorbeelden </w:t>
            </w:r>
            <w:r w:rsidR="00A7348C">
              <w:t>gedeeld met het team.</w:t>
            </w:r>
            <w:r w:rsidR="004D53A7">
              <w:t xml:space="preserve"> </w:t>
            </w:r>
          </w:p>
          <w:p w14:paraId="620DFA2D" w14:textId="77777777" w:rsidR="00C812E1" w:rsidRDefault="00C812E1" w:rsidP="00C02F63"/>
          <w:p w14:paraId="3332CCB9" w14:textId="77777777" w:rsidR="00C812E1" w:rsidRDefault="00C812E1" w:rsidP="00C02F63"/>
          <w:p w14:paraId="66FC66F1" w14:textId="77777777" w:rsidR="00C812E1" w:rsidRDefault="00C812E1" w:rsidP="00C02F63"/>
          <w:p w14:paraId="1CF4F58F" w14:textId="172D1DBD" w:rsidR="00C812E1" w:rsidRDefault="00C812E1" w:rsidP="00C812E1">
            <w:r>
              <w:t xml:space="preserve">Als het gaat om mediawijsheid willen we hier onze ICT onderwijs coördinator </w:t>
            </w:r>
            <w:r w:rsidR="00FB01BE">
              <w:t xml:space="preserve">en </w:t>
            </w:r>
            <w:r w:rsidR="00771167">
              <w:t>ICT contactpersoon op inzetten</w:t>
            </w:r>
            <w:r>
              <w:t>.</w:t>
            </w:r>
          </w:p>
          <w:p w14:paraId="38DAA371" w14:textId="36BD0057" w:rsidR="00735E02" w:rsidRDefault="00735E02" w:rsidP="00C812E1"/>
          <w:p w14:paraId="0BC2DEBA" w14:textId="4DE7463C" w:rsidR="00735E02" w:rsidRDefault="00735E02" w:rsidP="00C812E1"/>
          <w:p w14:paraId="3C7E3C45" w14:textId="51DB000D" w:rsidR="00735E02" w:rsidRDefault="00735E02" w:rsidP="00C812E1"/>
          <w:p w14:paraId="599DDC85" w14:textId="1821C671" w:rsidR="00735E02" w:rsidRDefault="00735E02" w:rsidP="00C812E1"/>
          <w:p w14:paraId="62C694A5" w14:textId="120BC966" w:rsidR="00735E02" w:rsidRDefault="00722312" w:rsidP="00C812E1">
            <w:r>
              <w:lastRenderedPageBreak/>
              <w:t>Leerkrachten leggen de focus op één vakgebied</w:t>
            </w:r>
            <w:r w:rsidR="00A74DE4">
              <w:t xml:space="preserve"> voor 2 groepen. Na schooltijd is er altijd een kwartier overleg </w:t>
            </w:r>
            <w:r w:rsidR="00906943">
              <w:t xml:space="preserve"> om ervaringen te delen</w:t>
            </w:r>
            <w:r w:rsidR="00EB76A8">
              <w:t>, betreffende de unit.</w:t>
            </w:r>
          </w:p>
          <w:p w14:paraId="3083AC00" w14:textId="331C147E" w:rsidR="00EB76A8" w:rsidRDefault="00EB76A8" w:rsidP="00C812E1">
            <w:r>
              <w:t>Organisatie van overleg met collega’s die hetzelfde vak geven.</w:t>
            </w:r>
          </w:p>
          <w:p w14:paraId="574B0348" w14:textId="73C9D55E" w:rsidR="003511DE" w:rsidRDefault="003511DE" w:rsidP="00C812E1"/>
          <w:p w14:paraId="210B6CCA" w14:textId="70EEF86E" w:rsidR="003511DE" w:rsidRPr="00DC040D" w:rsidRDefault="00E121EA" w:rsidP="00C812E1">
            <w:r>
              <w:t xml:space="preserve">Verhoging van de intrinsieke motivatie wordt gestoeld op </w:t>
            </w:r>
            <w:r w:rsidR="002B4546" w:rsidRPr="002B4546">
              <w:rPr>
                <w:i/>
                <w:iCs/>
              </w:rPr>
              <w:t>competenties</w:t>
            </w:r>
            <w:r w:rsidR="002B4546">
              <w:rPr>
                <w:i/>
                <w:iCs/>
              </w:rPr>
              <w:t>, relatie</w:t>
            </w:r>
            <w:r w:rsidR="00F8329F">
              <w:rPr>
                <w:i/>
                <w:iCs/>
              </w:rPr>
              <w:t xml:space="preserve"> en autonomie</w:t>
            </w:r>
            <w:r w:rsidR="00DC040D">
              <w:rPr>
                <w:i/>
                <w:iCs/>
              </w:rPr>
              <w:t xml:space="preserve">. </w:t>
            </w:r>
            <w:r w:rsidR="00623763">
              <w:t>Hiervoor gaan we aan de slag met verschillende items.</w:t>
            </w:r>
            <w:r w:rsidR="00852468">
              <w:t xml:space="preserve"> </w:t>
            </w:r>
            <w:r w:rsidR="008C6336">
              <w:t>Het voeren van kindgesprekken -gesprekken leerkracht</w:t>
            </w:r>
            <w:r w:rsidR="00E12FE8">
              <w:t>/</w:t>
            </w:r>
            <w:r w:rsidR="008C6336">
              <w:t xml:space="preserve"> leerling gericht op doelen</w:t>
            </w:r>
            <w:r w:rsidR="00E12FE8">
              <w:t>- wordt hierbij het belangrijkste item.</w:t>
            </w:r>
          </w:p>
          <w:p w14:paraId="0A50EA33" w14:textId="7C061CC4" w:rsidR="00C812E1" w:rsidRDefault="00C812E1" w:rsidP="00C02F63"/>
        </w:tc>
        <w:tc>
          <w:tcPr>
            <w:tcW w:w="4678" w:type="dxa"/>
          </w:tcPr>
          <w:p w14:paraId="5C2B9B45" w14:textId="2106A153" w:rsidR="00C02F63" w:rsidRDefault="00B277EB" w:rsidP="00B82B30">
            <w:r>
              <w:lastRenderedPageBreak/>
              <w:t xml:space="preserve">De jaarcyclus </w:t>
            </w:r>
            <w:r w:rsidR="00A251FD">
              <w:t>wordt met het team besproken</w:t>
            </w:r>
            <w:r w:rsidR="003D0B1C">
              <w:t xml:space="preserve"> bij de </w:t>
            </w:r>
            <w:r w:rsidR="00E303C9">
              <w:t>startvergadering</w:t>
            </w:r>
            <w:r w:rsidR="00A251FD">
              <w:t xml:space="preserve">. </w:t>
            </w:r>
            <w:r w:rsidR="00104AAC">
              <w:t>E</w:t>
            </w:r>
            <w:r w:rsidR="00A827EA">
              <w:t>valuatiemomenten</w:t>
            </w:r>
            <w:r w:rsidR="00C43B0E">
              <w:t xml:space="preserve"> momenten</w:t>
            </w:r>
            <w:r w:rsidR="00F23B2E">
              <w:t xml:space="preserve"> </w:t>
            </w:r>
            <w:r w:rsidR="00104AAC">
              <w:t xml:space="preserve">worden </w:t>
            </w:r>
            <w:r w:rsidR="00F23B2E">
              <w:t>gedurende het schooljaar</w:t>
            </w:r>
            <w:r w:rsidR="00C43B0E">
              <w:t xml:space="preserve"> ingebouwd.</w:t>
            </w:r>
            <w:r w:rsidR="001B633F">
              <w:t xml:space="preserve"> Deze evaluatiemomenten worden opgenomen in de teamvergaderingen.</w:t>
            </w:r>
            <w:r w:rsidR="00C43B0E">
              <w:t xml:space="preserve"> </w:t>
            </w:r>
            <w:r w:rsidR="00CC4217">
              <w:t xml:space="preserve">Het doel is behaald wanneer we kunnen vaststellen dat de </w:t>
            </w:r>
            <w:r w:rsidR="00A827EA">
              <w:t>doorgaande lijn is geb</w:t>
            </w:r>
            <w:r w:rsidR="00186457">
              <w:t>orgd.</w:t>
            </w:r>
            <w:r w:rsidR="00CC4217">
              <w:t xml:space="preserve"> </w:t>
            </w:r>
          </w:p>
          <w:p w14:paraId="1667A31B" w14:textId="20FF5AC8" w:rsidR="00340E9F" w:rsidRDefault="00340E9F" w:rsidP="00B82B30">
            <w:r>
              <w:t>De groeitaal komt als item terug op de teamvergaderingen.</w:t>
            </w:r>
          </w:p>
          <w:p w14:paraId="185C3979" w14:textId="77777777" w:rsidR="002E72C7" w:rsidRDefault="002E72C7" w:rsidP="00B82B30"/>
          <w:p w14:paraId="3B01EAEE" w14:textId="77777777" w:rsidR="00441F1C" w:rsidRDefault="00441F1C" w:rsidP="00B82B30"/>
          <w:p w14:paraId="02F7D0A2" w14:textId="77777777" w:rsidR="00441F1C" w:rsidRDefault="00441F1C" w:rsidP="00B82B30"/>
          <w:p w14:paraId="706D4AC2" w14:textId="77777777" w:rsidR="00441F1C" w:rsidRDefault="00715864" w:rsidP="00B82B30">
            <w:r>
              <w:t xml:space="preserve">De themascan van gezonde school wordt ingevuld en besproken met het team. </w:t>
            </w:r>
            <w:r w:rsidR="00B0467C">
              <w:t>Pas hierna wordt</w:t>
            </w:r>
            <w:r w:rsidR="006002D0">
              <w:t xml:space="preserve"> bepaald of we een plan gaan maken om voor een vignet te gaan, of dat we deze gebruiken als onderlegger </w:t>
            </w:r>
            <w:r w:rsidR="00B0467C">
              <w:t xml:space="preserve">voor een eigen </w:t>
            </w:r>
            <w:r w:rsidR="004252F3">
              <w:t xml:space="preserve">geschreven </w:t>
            </w:r>
            <w:r w:rsidR="00B0467C">
              <w:t>beleid.</w:t>
            </w:r>
          </w:p>
          <w:p w14:paraId="627B752B" w14:textId="77777777" w:rsidR="00D156A1" w:rsidRDefault="00D156A1" w:rsidP="00B82B30"/>
          <w:p w14:paraId="12AF2FBD" w14:textId="77777777" w:rsidR="00D156A1" w:rsidRDefault="00D156A1" w:rsidP="00B82B30"/>
          <w:p w14:paraId="749C7001" w14:textId="77777777" w:rsidR="00D156A1" w:rsidRDefault="00E8061F" w:rsidP="00B82B30">
            <w:r>
              <w:lastRenderedPageBreak/>
              <w:t xml:space="preserve">Tijdens de eerste studiedagen staat dit onderwerp </w:t>
            </w:r>
            <w:r w:rsidR="00892EB8">
              <w:t xml:space="preserve">gepland op de teamvergaderingen en studiedagen. Teamvergaderingen om ervaringen te delen en </w:t>
            </w:r>
            <w:r w:rsidR="00AA77E2">
              <w:t>feeling te houden met het team. Studiedagen om te verfijnen en verdiepen</w:t>
            </w:r>
            <w:r w:rsidR="00EC15E4">
              <w:t>.</w:t>
            </w:r>
          </w:p>
          <w:p w14:paraId="7DF202F0" w14:textId="77777777" w:rsidR="00E12FE8" w:rsidRDefault="00E12FE8" w:rsidP="00B82B30"/>
          <w:p w14:paraId="249C5F0C" w14:textId="270BBD29" w:rsidR="00E12FE8" w:rsidRDefault="00972949" w:rsidP="00B82B30">
            <w:r>
              <w:t xml:space="preserve">Werkgroep </w:t>
            </w:r>
            <w:r w:rsidR="00ED4C69">
              <w:t>‘kindportfolio’ gaat onderzoeken wat goed bij onze leerlingen zou passen. Dit is goed te koppelen aan de kindgesprekken.</w:t>
            </w:r>
          </w:p>
        </w:tc>
      </w:tr>
    </w:tbl>
    <w:p w14:paraId="0B511A05" w14:textId="77777777" w:rsidR="00B82B30" w:rsidRDefault="00B82B30" w:rsidP="00B82B30"/>
    <w:p w14:paraId="3842228B" w14:textId="77777777" w:rsidR="001858A7" w:rsidRDefault="001858A7" w:rsidP="00B82B30"/>
    <w:tbl>
      <w:tblPr>
        <w:tblStyle w:val="Tabelraster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7"/>
        <w:gridCol w:w="5244"/>
        <w:gridCol w:w="4678"/>
      </w:tblGrid>
      <w:tr w:rsidR="00061386" w14:paraId="1512CF21" w14:textId="77777777" w:rsidTr="00DD3533">
        <w:tc>
          <w:tcPr>
            <w:tcW w:w="4957" w:type="dxa"/>
          </w:tcPr>
          <w:p w14:paraId="0DB71746" w14:textId="77777777" w:rsidR="00FC321A" w:rsidRPr="00916FE3" w:rsidRDefault="00FC321A" w:rsidP="00FC321A">
            <w:pPr>
              <w:rPr>
                <w:b/>
                <w:bCs/>
              </w:rPr>
            </w:pPr>
            <w:r w:rsidRPr="004252F3">
              <w:rPr>
                <w:b/>
                <w:bCs/>
              </w:rPr>
              <w:t>Extra stap(pen)</w:t>
            </w:r>
          </w:p>
          <w:p w14:paraId="6B4CE7C3" w14:textId="77777777" w:rsidR="00061386" w:rsidRDefault="00061386" w:rsidP="00DD3533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00641476" w14:textId="77777777" w:rsidR="00061386" w:rsidRDefault="00061386" w:rsidP="00DD3533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1A71A6A5" w14:textId="77777777" w:rsidR="00061386" w:rsidRDefault="00061386" w:rsidP="00DD3533">
            <w:pPr>
              <w:rPr>
                <w:b/>
                <w:bCs/>
              </w:rPr>
            </w:pPr>
          </w:p>
        </w:tc>
      </w:tr>
      <w:tr w:rsidR="00061386" w14:paraId="5301A7D5" w14:textId="77777777" w:rsidTr="00DD3533">
        <w:tc>
          <w:tcPr>
            <w:tcW w:w="4957" w:type="dxa"/>
          </w:tcPr>
          <w:p w14:paraId="3455E3B3" w14:textId="77777777" w:rsidR="00061386" w:rsidRPr="009C2131" w:rsidRDefault="00061386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Wat wil de school bereiken?</w:t>
            </w:r>
            <w:r w:rsidRPr="009C2131">
              <w:rPr>
                <w:b/>
                <w:bCs/>
              </w:rPr>
              <w:t xml:space="preserve"> </w:t>
            </w:r>
          </w:p>
        </w:tc>
        <w:tc>
          <w:tcPr>
            <w:tcW w:w="5244" w:type="dxa"/>
          </w:tcPr>
          <w:p w14:paraId="5E0D1E9F" w14:textId="77777777" w:rsidR="00061386" w:rsidRPr="009C2131" w:rsidRDefault="00061386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Welke activiteiten onderneemt de school om dit te realiseren?</w:t>
            </w:r>
          </w:p>
        </w:tc>
        <w:tc>
          <w:tcPr>
            <w:tcW w:w="4678" w:type="dxa"/>
          </w:tcPr>
          <w:p w14:paraId="385C9660" w14:textId="77777777" w:rsidR="00061386" w:rsidRPr="009C2131" w:rsidRDefault="00061386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Hoe wordt de voortgang gevolgd en wanneer is het doel behaald?</w:t>
            </w:r>
          </w:p>
        </w:tc>
      </w:tr>
      <w:tr w:rsidR="00061386" w14:paraId="322A8573" w14:textId="77777777" w:rsidTr="00DD3533">
        <w:tc>
          <w:tcPr>
            <w:tcW w:w="4957" w:type="dxa"/>
          </w:tcPr>
          <w:p w14:paraId="7A914B72" w14:textId="16E70DD5" w:rsidR="00061386" w:rsidRDefault="00061386" w:rsidP="00D94C9B"/>
        </w:tc>
        <w:tc>
          <w:tcPr>
            <w:tcW w:w="5244" w:type="dxa"/>
          </w:tcPr>
          <w:p w14:paraId="507F6E86" w14:textId="3C3DFB65" w:rsidR="00061386" w:rsidRDefault="00061386" w:rsidP="00DD3533"/>
        </w:tc>
        <w:tc>
          <w:tcPr>
            <w:tcW w:w="4678" w:type="dxa"/>
          </w:tcPr>
          <w:p w14:paraId="43BFDA67" w14:textId="0DA0D5E7" w:rsidR="00061386" w:rsidRDefault="00061386" w:rsidP="00DD3533"/>
        </w:tc>
      </w:tr>
    </w:tbl>
    <w:p w14:paraId="51C0AD78" w14:textId="77777777" w:rsidR="001858A7" w:rsidRDefault="001858A7" w:rsidP="00B82B30"/>
    <w:p w14:paraId="0A6E7B54" w14:textId="77777777" w:rsidR="001858A7" w:rsidRDefault="001858A7" w:rsidP="00B82B30"/>
    <w:p w14:paraId="46A11677" w14:textId="77777777" w:rsidR="00E36B02" w:rsidRDefault="00E36B02" w:rsidP="00E36B02"/>
    <w:p w14:paraId="1424AC07" w14:textId="7ED856D8" w:rsidR="008A3447" w:rsidRDefault="008A3447" w:rsidP="008A3447">
      <w:pPr>
        <w:pStyle w:val="Kop2"/>
      </w:pPr>
      <w:r>
        <w:t>Onderwijs van vandaag voor morgen</w:t>
      </w:r>
    </w:p>
    <w:tbl>
      <w:tblPr>
        <w:tblStyle w:val="Tabelraster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7"/>
        <w:gridCol w:w="5244"/>
        <w:gridCol w:w="4678"/>
      </w:tblGrid>
      <w:tr w:rsidR="00D161B5" w14:paraId="3EA23FF8" w14:textId="77777777" w:rsidTr="554F33E4">
        <w:tc>
          <w:tcPr>
            <w:tcW w:w="14879" w:type="dxa"/>
            <w:gridSpan w:val="3"/>
          </w:tcPr>
          <w:p w14:paraId="6E8BD4FD" w14:textId="6ACE70A0" w:rsidR="00D161B5" w:rsidRDefault="00AF645A" w:rsidP="003538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 KC De Wisselaar </w:t>
            </w:r>
            <w:r w:rsidR="005151D3">
              <w:rPr>
                <w:b/>
                <w:bCs/>
              </w:rPr>
              <w:t>werken we doelgericht</w:t>
            </w:r>
            <w:r w:rsidR="007B5C71">
              <w:rPr>
                <w:b/>
                <w:bCs/>
              </w:rPr>
              <w:t xml:space="preserve"> aan de groei en ontwikkeling van leerlingen</w:t>
            </w:r>
            <w:r w:rsidR="0084076F">
              <w:rPr>
                <w:b/>
                <w:bCs/>
              </w:rPr>
              <w:t xml:space="preserve"> en leerkrachten</w:t>
            </w:r>
            <w:r w:rsidR="005151D3">
              <w:rPr>
                <w:b/>
                <w:bCs/>
              </w:rPr>
              <w:t>.</w:t>
            </w:r>
            <w:r w:rsidR="0035388E">
              <w:rPr>
                <w:b/>
                <w:bCs/>
              </w:rPr>
              <w:t xml:space="preserve"> </w:t>
            </w:r>
            <w:r w:rsidR="00716C1C">
              <w:rPr>
                <w:b/>
                <w:bCs/>
              </w:rPr>
              <w:t>Het inzicht in</w:t>
            </w:r>
            <w:r w:rsidR="0035388E">
              <w:rPr>
                <w:b/>
                <w:bCs/>
              </w:rPr>
              <w:t xml:space="preserve"> resultaten op 1F en 1S/2F </w:t>
            </w:r>
            <w:r w:rsidR="00716C1C">
              <w:rPr>
                <w:b/>
                <w:bCs/>
              </w:rPr>
              <w:t>binnen het team wordt vergroot.</w:t>
            </w:r>
            <w:r w:rsidR="00EA5F6D">
              <w:rPr>
                <w:b/>
                <w:bCs/>
              </w:rPr>
              <w:t xml:space="preserve"> We hebben hoge verwachtingen van onze leerlingen</w:t>
            </w:r>
            <w:r w:rsidR="00A5606B">
              <w:rPr>
                <w:b/>
                <w:bCs/>
              </w:rPr>
              <w:t>.</w:t>
            </w:r>
          </w:p>
          <w:p w14:paraId="0DFD97F2" w14:textId="2EF13B7C" w:rsidR="00EA4AA8" w:rsidRDefault="00172433" w:rsidP="0035388E">
            <w:pPr>
              <w:rPr>
                <w:b/>
                <w:bCs/>
              </w:rPr>
            </w:pPr>
            <w:r>
              <w:rPr>
                <w:b/>
                <w:bCs/>
              </w:rPr>
              <w:t>Tijdens de lessen wordt gebruik gemaakt van het EDI model.</w:t>
            </w:r>
            <w:r w:rsidR="00EA5F6D">
              <w:rPr>
                <w:b/>
                <w:bCs/>
              </w:rPr>
              <w:t xml:space="preserve"> </w:t>
            </w:r>
            <w:r w:rsidR="00A5606B">
              <w:rPr>
                <w:b/>
                <w:bCs/>
              </w:rPr>
              <w:t xml:space="preserve">Dit draagt bij aan </w:t>
            </w:r>
            <w:r w:rsidR="0051120F">
              <w:rPr>
                <w:b/>
                <w:bCs/>
              </w:rPr>
              <w:t>hoge kwaliteit van lessen.</w:t>
            </w:r>
          </w:p>
          <w:p w14:paraId="275ADF6A" w14:textId="05540DAA" w:rsidR="00F01C51" w:rsidRPr="004D6042" w:rsidRDefault="00F01C51" w:rsidP="003538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 zijn een school </w:t>
            </w:r>
            <w:r w:rsidR="009A27CC">
              <w:rPr>
                <w:b/>
                <w:bCs/>
              </w:rPr>
              <w:t>met een gebouw dat is ingericht op unitonderwijs</w:t>
            </w:r>
            <w:r w:rsidR="002D122B">
              <w:rPr>
                <w:b/>
                <w:bCs/>
              </w:rPr>
              <w:t xml:space="preserve">/ groepsdoorbrekend werken. </w:t>
            </w:r>
            <w:r w:rsidR="008F3211">
              <w:rPr>
                <w:b/>
                <w:bCs/>
              </w:rPr>
              <w:t>Dit moet nog een definitieve vorm gaan krijgen.</w:t>
            </w:r>
          </w:p>
          <w:p w14:paraId="0576EE57" w14:textId="77777777" w:rsidR="00D161B5" w:rsidRDefault="00D161B5" w:rsidP="00D93BC0">
            <w:pPr>
              <w:rPr>
                <w:b/>
                <w:bCs/>
              </w:rPr>
            </w:pPr>
          </w:p>
        </w:tc>
      </w:tr>
      <w:tr w:rsidR="00D161B5" w14:paraId="5E81092E" w14:textId="77777777" w:rsidTr="554F33E4">
        <w:tc>
          <w:tcPr>
            <w:tcW w:w="4957" w:type="dxa"/>
          </w:tcPr>
          <w:p w14:paraId="717CE80E" w14:textId="77777777" w:rsidR="00D161B5" w:rsidRPr="009C2131" w:rsidRDefault="5449C9C0" w:rsidP="554F33E4">
            <w:pPr>
              <w:rPr>
                <w:b/>
                <w:bCs/>
                <w:color w:val="00B0F0"/>
              </w:rPr>
            </w:pPr>
            <w:r w:rsidRPr="554F33E4">
              <w:rPr>
                <w:b/>
                <w:bCs/>
                <w:color w:val="00B0F0"/>
              </w:rPr>
              <w:t xml:space="preserve">Wat wil de school bereiken? </w:t>
            </w:r>
          </w:p>
        </w:tc>
        <w:tc>
          <w:tcPr>
            <w:tcW w:w="5244" w:type="dxa"/>
          </w:tcPr>
          <w:p w14:paraId="5FDF4E8E" w14:textId="77777777" w:rsidR="00D161B5" w:rsidRPr="009C2131" w:rsidRDefault="5449C9C0" w:rsidP="554F33E4">
            <w:pPr>
              <w:rPr>
                <w:b/>
                <w:bCs/>
                <w:color w:val="00B0F0"/>
              </w:rPr>
            </w:pPr>
            <w:r w:rsidRPr="554F33E4">
              <w:rPr>
                <w:b/>
                <w:bCs/>
                <w:color w:val="00B0F0"/>
              </w:rPr>
              <w:t>Welke activiteiten onderneemt de school om dit te realiseren?</w:t>
            </w:r>
          </w:p>
        </w:tc>
        <w:tc>
          <w:tcPr>
            <w:tcW w:w="4678" w:type="dxa"/>
          </w:tcPr>
          <w:p w14:paraId="14D585F7" w14:textId="77777777" w:rsidR="00D161B5" w:rsidRPr="009C2131" w:rsidRDefault="5449C9C0" w:rsidP="554F33E4">
            <w:pPr>
              <w:rPr>
                <w:b/>
                <w:bCs/>
                <w:color w:val="00B0F0"/>
              </w:rPr>
            </w:pPr>
            <w:r w:rsidRPr="554F33E4">
              <w:rPr>
                <w:b/>
                <w:bCs/>
                <w:color w:val="00B0F0"/>
              </w:rPr>
              <w:t>Hoe wordt de voortgang gevolgd en wanneer is het doel behaald?</w:t>
            </w:r>
          </w:p>
        </w:tc>
      </w:tr>
      <w:tr w:rsidR="00D161B5" w14:paraId="5BC4A87E" w14:textId="77777777" w:rsidTr="554F33E4">
        <w:tc>
          <w:tcPr>
            <w:tcW w:w="4957" w:type="dxa"/>
          </w:tcPr>
          <w:p w14:paraId="51A782DD" w14:textId="4693ED8B" w:rsidR="00A16996" w:rsidRDefault="00FD6A0A" w:rsidP="00D93B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  <w:r w:rsidR="0011294B">
              <w:rPr>
                <w:b/>
                <w:bCs/>
              </w:rPr>
              <w:t xml:space="preserve">blijft een </w:t>
            </w:r>
            <w:r w:rsidR="00A32D62">
              <w:rPr>
                <w:b/>
                <w:bCs/>
              </w:rPr>
              <w:t>algemeen aandachtspunt om blijvend te versterken als vaste routine</w:t>
            </w:r>
            <w:r w:rsidR="00A16996">
              <w:rPr>
                <w:b/>
                <w:bCs/>
              </w:rPr>
              <w:t xml:space="preserve">. Elke les </w:t>
            </w:r>
            <w:r w:rsidR="00A16996">
              <w:rPr>
                <w:b/>
                <w:bCs/>
              </w:rPr>
              <w:lastRenderedPageBreak/>
              <w:t>met een nieuw doel wordt volgens de EDI principes gegeven. De betrokkenheid van leerlingen is groot.</w:t>
            </w:r>
            <w:r w:rsidR="00033FDD">
              <w:rPr>
                <w:b/>
                <w:bCs/>
              </w:rPr>
              <w:t xml:space="preserve"> Hoge verwachtingen worden uitgesproken. </w:t>
            </w:r>
          </w:p>
          <w:p w14:paraId="4D874E9E" w14:textId="77777777" w:rsidR="00033FDD" w:rsidRDefault="00033FDD" w:rsidP="554F33E4">
            <w:pPr>
              <w:rPr>
                <w:b/>
                <w:bCs/>
              </w:rPr>
            </w:pPr>
          </w:p>
          <w:p w14:paraId="57B94AE4" w14:textId="77777777" w:rsidR="003A239D" w:rsidRDefault="003A239D" w:rsidP="554F33E4"/>
          <w:p w14:paraId="5BEC71E2" w14:textId="77777777" w:rsidR="003A239D" w:rsidRDefault="003A239D" w:rsidP="554F33E4"/>
          <w:p w14:paraId="74906CCA" w14:textId="77777777" w:rsidR="003A239D" w:rsidRDefault="003A239D" w:rsidP="554F33E4"/>
          <w:p w14:paraId="247BEB2A" w14:textId="77777777" w:rsidR="00BE619E" w:rsidRDefault="00BE619E" w:rsidP="554F33E4"/>
          <w:p w14:paraId="4DE22684" w14:textId="2CF7200A" w:rsidR="00DF420A" w:rsidRDefault="00DF420A" w:rsidP="001819EE">
            <w:r>
              <w:t>Lerende professionals</w:t>
            </w:r>
            <w:r w:rsidR="00CD7F44">
              <w:t>. De leerkrachten</w:t>
            </w:r>
            <w:r w:rsidR="001B4476">
              <w:t xml:space="preserve"> worden vakspecialist voor een vakgebied. Ze geven deze les in 2 groepen. Dit is een onderdeel van ‘Anders organiseren’.</w:t>
            </w:r>
          </w:p>
          <w:p w14:paraId="1F94E3AC" w14:textId="2DEEEE44" w:rsidR="00194BFF" w:rsidRDefault="00194BFF" w:rsidP="001819EE"/>
          <w:p w14:paraId="423763B2" w14:textId="74716EF3" w:rsidR="00194BFF" w:rsidRDefault="00194BFF" w:rsidP="001819EE">
            <w:r>
              <w:t xml:space="preserve">Het groepsdoorbrekend werken </w:t>
            </w:r>
            <w:r w:rsidR="003E3D74">
              <w:t>wordt versterkt.</w:t>
            </w:r>
          </w:p>
          <w:p w14:paraId="4580C54C" w14:textId="77777777" w:rsidR="00DF420A" w:rsidRDefault="00DF420A" w:rsidP="001819EE"/>
          <w:p w14:paraId="01DA3B9D" w14:textId="77777777" w:rsidR="003A308A" w:rsidRDefault="003A308A" w:rsidP="554F33E4">
            <w:pPr>
              <w:rPr>
                <w:b/>
                <w:bCs/>
              </w:rPr>
            </w:pPr>
          </w:p>
          <w:p w14:paraId="500B224C" w14:textId="77777777" w:rsidR="00404518" w:rsidRDefault="00404518" w:rsidP="00D93BC0"/>
          <w:p w14:paraId="7C9AF3E2" w14:textId="77777777" w:rsidR="00404518" w:rsidRDefault="00404518" w:rsidP="00D93BC0"/>
          <w:p w14:paraId="3870013F" w14:textId="77777777" w:rsidR="004849A5" w:rsidRDefault="004849A5" w:rsidP="00D93BC0"/>
          <w:p w14:paraId="60454C11" w14:textId="44A56CD8" w:rsidR="00404518" w:rsidRDefault="00AA4A3F" w:rsidP="00D93BC0">
            <w:r>
              <w:t xml:space="preserve">Einde schooljaar ligt </w:t>
            </w:r>
            <w:r w:rsidR="00840547">
              <w:t>een doorlopende leerlijn technisch lezen</w:t>
            </w:r>
            <w:r w:rsidR="00BE70C2">
              <w:t xml:space="preserve"> vast.</w:t>
            </w:r>
          </w:p>
          <w:p w14:paraId="18DAD028" w14:textId="2DF710E8" w:rsidR="004A0ADB" w:rsidRDefault="004A0ADB" w:rsidP="00D93BC0"/>
          <w:p w14:paraId="48B3E68C" w14:textId="1009BA85" w:rsidR="00224CF5" w:rsidRDefault="00224CF5" w:rsidP="00D93BC0"/>
        </w:tc>
        <w:tc>
          <w:tcPr>
            <w:tcW w:w="5244" w:type="dxa"/>
          </w:tcPr>
          <w:p w14:paraId="08CA66D6" w14:textId="38E2FECC" w:rsidR="00D161B5" w:rsidRDefault="008114DA" w:rsidP="00D93BC0">
            <w:r>
              <w:lastRenderedPageBreak/>
              <w:t xml:space="preserve">De </w:t>
            </w:r>
            <w:r w:rsidR="00C65AB0">
              <w:t>kwaliteitskring</w:t>
            </w:r>
            <w:r>
              <w:t xml:space="preserve"> </w:t>
            </w:r>
            <w:r w:rsidR="0051120F">
              <w:t>onderwijs</w:t>
            </w:r>
            <w:r>
              <w:t xml:space="preserve"> maakt een </w:t>
            </w:r>
            <w:r w:rsidR="00504215">
              <w:t xml:space="preserve">jaarplan om </w:t>
            </w:r>
            <w:r w:rsidR="001A46C6">
              <w:t>tot vaste routine te maken</w:t>
            </w:r>
            <w:r w:rsidR="00C65AB0">
              <w:t>, te borgen en te blijven volgen.</w:t>
            </w:r>
          </w:p>
          <w:p w14:paraId="57D7C787" w14:textId="77777777" w:rsidR="00D161B5" w:rsidRDefault="00D161B5" w:rsidP="00D93BC0"/>
          <w:p w14:paraId="0C0E7132" w14:textId="77777777" w:rsidR="00D161B5" w:rsidRDefault="00D161B5" w:rsidP="00D93BC0"/>
          <w:p w14:paraId="211934E7" w14:textId="77777777" w:rsidR="00D161B5" w:rsidRDefault="00D161B5" w:rsidP="00D93BC0"/>
          <w:p w14:paraId="5F0F3C10" w14:textId="77777777" w:rsidR="00D161B5" w:rsidRDefault="00D161B5" w:rsidP="00D93BC0"/>
          <w:p w14:paraId="668009DA" w14:textId="40F97F4D" w:rsidR="00D161B5" w:rsidRDefault="00D161B5" w:rsidP="00D93BC0"/>
          <w:p w14:paraId="3E958D08" w14:textId="77777777" w:rsidR="00BE619E" w:rsidRDefault="00BE619E" w:rsidP="00D93BC0"/>
          <w:p w14:paraId="6344FBA9" w14:textId="77777777" w:rsidR="004A5F23" w:rsidRDefault="004A5F23" w:rsidP="00D93BC0"/>
          <w:p w14:paraId="0036C0E3" w14:textId="77777777" w:rsidR="00B63069" w:rsidRDefault="00B63069" w:rsidP="00D93BC0"/>
          <w:p w14:paraId="42213DF0" w14:textId="77777777" w:rsidR="00B63069" w:rsidRDefault="00B63069" w:rsidP="00D93BC0"/>
          <w:p w14:paraId="5906DA71" w14:textId="71664807" w:rsidR="00D161B5" w:rsidRDefault="00560D15" w:rsidP="00D93BC0">
            <w:r>
              <w:t xml:space="preserve">Tijdens studiedagen wordt </w:t>
            </w:r>
            <w:r w:rsidR="00167390">
              <w:t xml:space="preserve">de praktische kant steeds verder </w:t>
            </w:r>
            <w:r w:rsidR="00C91E72">
              <w:t>uitgewerkt</w:t>
            </w:r>
            <w:r w:rsidR="00167390">
              <w:t xml:space="preserve"> en verfijnd</w:t>
            </w:r>
            <w:r w:rsidR="009C4561">
              <w:t xml:space="preserve"> (zie ook bij thema Geluk)</w:t>
            </w:r>
          </w:p>
          <w:p w14:paraId="27AD5F1D" w14:textId="77777777" w:rsidR="0028248B" w:rsidRDefault="0028248B" w:rsidP="00D93BC0"/>
          <w:p w14:paraId="76F7109E" w14:textId="77777777" w:rsidR="00D161B5" w:rsidRDefault="00D161B5" w:rsidP="00D93BC0"/>
          <w:p w14:paraId="7F4568FE" w14:textId="2CD20BAD" w:rsidR="00D161B5" w:rsidRDefault="00D161B5" w:rsidP="00D93BC0"/>
          <w:p w14:paraId="28B052EC" w14:textId="6BAB8886" w:rsidR="00087E81" w:rsidRDefault="003E3D74" w:rsidP="00D93BC0">
            <w:r>
              <w:t xml:space="preserve">Groepsdoorbrekend werken, </w:t>
            </w:r>
            <w:r w:rsidR="009D6708">
              <w:t xml:space="preserve">ook een onderdeel van ‘Anders organiseren’, staat al goed. Hierin wordt verdieping gezocht in hoe het </w:t>
            </w:r>
            <w:r w:rsidR="004B07FB">
              <w:t>effectiever kan worden ingezet met behulp van de onderwijsassistenten op het leerplein.</w:t>
            </w:r>
          </w:p>
          <w:p w14:paraId="7F812C89" w14:textId="77777777" w:rsidR="004849A5" w:rsidRDefault="004849A5" w:rsidP="00D93BC0"/>
          <w:p w14:paraId="24D9D22F" w14:textId="5CC701B4" w:rsidR="00D161B5" w:rsidRDefault="00BE70C2" w:rsidP="00D93BC0">
            <w:r>
              <w:t xml:space="preserve">Met de </w:t>
            </w:r>
            <w:r w:rsidR="004B07FB">
              <w:t>kwaliteitskring</w:t>
            </w:r>
            <w:r>
              <w:t xml:space="preserve"> taal/lezen worden processen vastgelegd in </w:t>
            </w:r>
            <w:r w:rsidR="004849A5">
              <w:t>een kwaliteitskaart.</w:t>
            </w:r>
          </w:p>
          <w:p w14:paraId="3A8F77E6" w14:textId="77777777" w:rsidR="00D161B5" w:rsidRDefault="00D161B5" w:rsidP="000949A4"/>
        </w:tc>
        <w:tc>
          <w:tcPr>
            <w:tcW w:w="4678" w:type="dxa"/>
          </w:tcPr>
          <w:p w14:paraId="2F4D9650" w14:textId="7174B08A" w:rsidR="00D161B5" w:rsidRDefault="001A46C6" w:rsidP="00D93BC0">
            <w:r>
              <w:lastRenderedPageBreak/>
              <w:t>De voortgang wordt gevolgd door groepsbezoeken af te leggen</w:t>
            </w:r>
            <w:r w:rsidR="00F152B9">
              <w:t xml:space="preserve">, lesson study met </w:t>
            </w:r>
            <w:r w:rsidR="00F152B9">
              <w:lastRenderedPageBreak/>
              <w:t xml:space="preserve">reflectiemomenten op te nemen </w:t>
            </w:r>
            <w:r w:rsidR="007B1A3A">
              <w:t>en EDI als terugkerend item tijdens de teambijeenkomsten op te nemen.</w:t>
            </w:r>
            <w:r w:rsidR="00FD6A0A">
              <w:t xml:space="preserve"> </w:t>
            </w:r>
          </w:p>
          <w:p w14:paraId="6383D3F1" w14:textId="77777777" w:rsidR="004A5F23" w:rsidRDefault="004A5F23" w:rsidP="00D93BC0"/>
          <w:p w14:paraId="0647D7C6" w14:textId="77777777" w:rsidR="009C4561" w:rsidRDefault="009C4561" w:rsidP="00D93BC0"/>
          <w:p w14:paraId="2308CD1D" w14:textId="77777777" w:rsidR="009C4561" w:rsidRDefault="009C4561" w:rsidP="00D93BC0"/>
          <w:p w14:paraId="6E1A40CF" w14:textId="77777777" w:rsidR="009C4561" w:rsidRDefault="009C4561" w:rsidP="00D93BC0"/>
          <w:p w14:paraId="1452ED96" w14:textId="77777777" w:rsidR="009C4561" w:rsidRDefault="009C4561" w:rsidP="00D93BC0"/>
          <w:p w14:paraId="30691BE3" w14:textId="77777777" w:rsidR="009C4561" w:rsidRDefault="009C4561" w:rsidP="00D93BC0"/>
          <w:p w14:paraId="7623DD2E" w14:textId="4C7144CC" w:rsidR="00D161B5" w:rsidRDefault="00AF6098" w:rsidP="00D93BC0">
            <w:r>
              <w:t>De checklist basiskwaliteit</w:t>
            </w:r>
            <w:r w:rsidR="00225EBF">
              <w:t xml:space="preserve"> vanuit de PO-raad (conceptscholen) </w:t>
            </w:r>
            <w:r w:rsidR="00B32A60">
              <w:t>is de leidraad om de kwaliteit te monitoren en risico’s te vermijden.</w:t>
            </w:r>
          </w:p>
          <w:p w14:paraId="00D326F4" w14:textId="2395082D" w:rsidR="00D161B5" w:rsidRDefault="00D161B5" w:rsidP="00D93BC0"/>
          <w:p w14:paraId="276771CD" w14:textId="46859BF1" w:rsidR="00D06F42" w:rsidRDefault="00D06F42" w:rsidP="00D93BC0"/>
          <w:p w14:paraId="3F8A13FD" w14:textId="199671B1" w:rsidR="00D161B5" w:rsidRDefault="00D161B5" w:rsidP="00D93BC0"/>
          <w:p w14:paraId="5B857FF8" w14:textId="77777777" w:rsidR="00507278" w:rsidRDefault="00507278" w:rsidP="00D93BC0"/>
          <w:p w14:paraId="19049B16" w14:textId="77777777" w:rsidR="00507278" w:rsidRDefault="00507278" w:rsidP="00D93BC0"/>
          <w:p w14:paraId="021314F1" w14:textId="77777777" w:rsidR="004B07FB" w:rsidRDefault="004B07FB" w:rsidP="00D93BC0"/>
          <w:p w14:paraId="5D9CDE92" w14:textId="77777777" w:rsidR="004B07FB" w:rsidRDefault="004B07FB" w:rsidP="00D93BC0"/>
          <w:p w14:paraId="10C3260D" w14:textId="77777777" w:rsidR="004B07FB" w:rsidRDefault="004B07FB" w:rsidP="00D93BC0"/>
          <w:p w14:paraId="3B9458C3" w14:textId="45E0CD85" w:rsidR="004849A5" w:rsidRDefault="004849A5" w:rsidP="00D93BC0">
            <w:r>
              <w:t xml:space="preserve">Er </w:t>
            </w:r>
            <w:r w:rsidR="006875F5">
              <w:t>wordt</w:t>
            </w:r>
            <w:r>
              <w:t xml:space="preserve"> een jaarplanning mbt technisch lezen</w:t>
            </w:r>
            <w:r w:rsidR="006875F5">
              <w:t xml:space="preserve"> ontwikkeld en afgestemd met het team</w:t>
            </w:r>
            <w:r>
              <w:t>.</w:t>
            </w:r>
            <w:r w:rsidR="006875F5">
              <w:t xml:space="preserve"> De </w:t>
            </w:r>
            <w:r w:rsidR="005E0FDF">
              <w:t>toetsresultaten van de leerlingen worden gevolgd.</w:t>
            </w:r>
          </w:p>
          <w:p w14:paraId="0E793A77" w14:textId="3766782E" w:rsidR="00D161B5" w:rsidRDefault="00D161B5" w:rsidP="00D93BC0"/>
        </w:tc>
      </w:tr>
      <w:tr w:rsidR="00FC321A" w14:paraId="778FB794" w14:textId="77777777" w:rsidTr="554F33E4">
        <w:tc>
          <w:tcPr>
            <w:tcW w:w="4957" w:type="dxa"/>
          </w:tcPr>
          <w:p w14:paraId="41E7F77F" w14:textId="77777777" w:rsidR="00FC321A" w:rsidRPr="00916FE3" w:rsidRDefault="00FC321A" w:rsidP="00DD3533">
            <w:pPr>
              <w:rPr>
                <w:b/>
                <w:bCs/>
              </w:rPr>
            </w:pPr>
            <w:r w:rsidRPr="002C0F75">
              <w:rPr>
                <w:b/>
                <w:bCs/>
              </w:rPr>
              <w:lastRenderedPageBreak/>
              <w:t>Extra stap(pen)</w:t>
            </w:r>
          </w:p>
          <w:p w14:paraId="7B0EA118" w14:textId="77777777" w:rsidR="00FC321A" w:rsidRDefault="00FC321A" w:rsidP="00DD3533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7B470D60" w14:textId="77777777" w:rsidR="00FC321A" w:rsidRDefault="00FC321A" w:rsidP="00DD3533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6FD91F39" w14:textId="77777777" w:rsidR="00FC321A" w:rsidRDefault="00FC321A" w:rsidP="00DD3533">
            <w:pPr>
              <w:rPr>
                <w:b/>
                <w:bCs/>
              </w:rPr>
            </w:pPr>
          </w:p>
        </w:tc>
      </w:tr>
      <w:tr w:rsidR="00FC321A" w14:paraId="5C8C2F0D" w14:textId="77777777" w:rsidTr="554F33E4">
        <w:tc>
          <w:tcPr>
            <w:tcW w:w="4957" w:type="dxa"/>
          </w:tcPr>
          <w:p w14:paraId="5F829BEE" w14:textId="77777777" w:rsidR="00FC321A" w:rsidRPr="009C2131" w:rsidRDefault="00FC321A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Wat wil de school bereiken?</w:t>
            </w:r>
            <w:r w:rsidRPr="009C2131">
              <w:rPr>
                <w:b/>
                <w:bCs/>
              </w:rPr>
              <w:t xml:space="preserve"> </w:t>
            </w:r>
          </w:p>
        </w:tc>
        <w:tc>
          <w:tcPr>
            <w:tcW w:w="5244" w:type="dxa"/>
          </w:tcPr>
          <w:p w14:paraId="30A4DA58" w14:textId="77777777" w:rsidR="00FC321A" w:rsidRPr="009C2131" w:rsidRDefault="00FC321A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Welke activiteiten onderneemt de school om dit te realiseren?</w:t>
            </w:r>
          </w:p>
        </w:tc>
        <w:tc>
          <w:tcPr>
            <w:tcW w:w="4678" w:type="dxa"/>
          </w:tcPr>
          <w:p w14:paraId="3F59367D" w14:textId="77777777" w:rsidR="00FC321A" w:rsidRPr="009C2131" w:rsidRDefault="00FC321A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Hoe wordt de voortgang gevolgd en wanneer is het doel behaald?</w:t>
            </w:r>
          </w:p>
        </w:tc>
      </w:tr>
      <w:tr w:rsidR="00FC321A" w14:paraId="2C39C949" w14:textId="77777777" w:rsidTr="554F33E4">
        <w:tc>
          <w:tcPr>
            <w:tcW w:w="4957" w:type="dxa"/>
          </w:tcPr>
          <w:p w14:paraId="50130B75" w14:textId="51AAFF47" w:rsidR="001819EE" w:rsidRDefault="001819EE" w:rsidP="001819EE">
            <w:r>
              <w:t xml:space="preserve">Met ons </w:t>
            </w:r>
            <w:r w:rsidR="009A43CE">
              <w:t>school</w:t>
            </w:r>
            <w:r>
              <w:t>concept willen we onze leerlingen</w:t>
            </w:r>
          </w:p>
          <w:p w14:paraId="1AB9EC5C" w14:textId="77777777" w:rsidR="00EF2525" w:rsidRDefault="001819EE" w:rsidP="001819EE">
            <w:r>
              <w:t xml:space="preserve">meer stimuleren tot leren  ze zich beter of breder kunnen ontwikkelen. De autonomie van de </w:t>
            </w:r>
            <w:r>
              <w:lastRenderedPageBreak/>
              <w:t>leerlingen wordt vergroot waarbij de intrinsieke motivatie groeit</w:t>
            </w:r>
            <w:r w:rsidR="006E0A53">
              <w:t xml:space="preserve">. </w:t>
            </w:r>
          </w:p>
          <w:p w14:paraId="05AB6385" w14:textId="310EAAC4" w:rsidR="001819EE" w:rsidRDefault="006E0A53" w:rsidP="001819EE">
            <w:r>
              <w:t>De kindgesprekken</w:t>
            </w:r>
            <w:r w:rsidR="006A1FFC">
              <w:t xml:space="preserve"> (zie thema Geluk)</w:t>
            </w:r>
            <w:r>
              <w:t xml:space="preserve"> maken hier ook deel van uit.</w:t>
            </w:r>
          </w:p>
          <w:p w14:paraId="08F5F72B" w14:textId="77777777" w:rsidR="00FC321A" w:rsidRDefault="00FC321A" w:rsidP="00DD3533"/>
        </w:tc>
        <w:tc>
          <w:tcPr>
            <w:tcW w:w="5244" w:type="dxa"/>
          </w:tcPr>
          <w:p w14:paraId="5F17E03F" w14:textId="06E19EBC" w:rsidR="00C82149" w:rsidRDefault="00643BE8" w:rsidP="00DD3533">
            <w:r>
              <w:lastRenderedPageBreak/>
              <w:t xml:space="preserve">Autonomie van leerlingen gaan we </w:t>
            </w:r>
            <w:r w:rsidR="00506CD2">
              <w:t xml:space="preserve">stimuleren door </w:t>
            </w:r>
            <w:r w:rsidR="00261EBD">
              <w:t>verschillende niveaus van instructiebehoeften</w:t>
            </w:r>
            <w:r w:rsidR="00B5214D">
              <w:t xml:space="preserve"> centraal te stellen. Kinderen leren zichzelf inschalen. Dit schooljaar start een pilot om te </w:t>
            </w:r>
            <w:r w:rsidR="006E2442">
              <w:t xml:space="preserve">onderzoeken of dit </w:t>
            </w:r>
            <w:r w:rsidR="006E2442">
              <w:lastRenderedPageBreak/>
              <w:t>goed werkt en of dit bijdraagt aan de intrinsieke motivatie van de leerlingen</w:t>
            </w:r>
            <w:r w:rsidR="006879C1">
              <w:t xml:space="preserve"> (doelenmuur</w:t>
            </w:r>
            <w:r w:rsidR="00EA461D">
              <w:t xml:space="preserve"> in combinatie met het werken met doelenplanners)</w:t>
            </w:r>
          </w:p>
        </w:tc>
        <w:tc>
          <w:tcPr>
            <w:tcW w:w="4678" w:type="dxa"/>
          </w:tcPr>
          <w:p w14:paraId="3A2C7163" w14:textId="3F1326E0" w:rsidR="007773F1" w:rsidRDefault="006879C1" w:rsidP="00DD3533">
            <w:r>
              <w:lastRenderedPageBreak/>
              <w:t>H</w:t>
            </w:r>
            <w:r w:rsidR="007773F1">
              <w:t>et doel is behaald als de pilot als succe</w:t>
            </w:r>
            <w:r w:rsidR="00816D95">
              <w:t>s</w:t>
            </w:r>
            <w:r w:rsidR="007773F1">
              <w:t>vol wordt gezien en als een olievlek verder door</w:t>
            </w:r>
            <w:r w:rsidR="00816D95">
              <w:t>werkt naar het team.</w:t>
            </w:r>
          </w:p>
          <w:p w14:paraId="2CB984B9" w14:textId="194F32BD" w:rsidR="00816D95" w:rsidRDefault="00816D95" w:rsidP="00DD3533">
            <w:r>
              <w:lastRenderedPageBreak/>
              <w:t xml:space="preserve">Mocht deze pilot </w:t>
            </w:r>
            <w:r w:rsidR="00EF2525">
              <w:t xml:space="preserve">(doelenmuur) </w:t>
            </w:r>
            <w:r>
              <w:t>niet opleveren wat we voor ogen hebben is dat ook een resultaat</w:t>
            </w:r>
            <w:r w:rsidR="008875D8">
              <w:t>.</w:t>
            </w:r>
          </w:p>
          <w:p w14:paraId="0E5A48A4" w14:textId="386FD940" w:rsidR="00EF2525" w:rsidRDefault="00EF2525" w:rsidP="00DD3533">
            <w:r>
              <w:t xml:space="preserve">Kindgesprekken wordt een start mee gemaakt. Hiervoor zal </w:t>
            </w:r>
            <w:r w:rsidR="007C2027">
              <w:t>een opbouw worden beschreven zodat de kindgesprekken verder ontwikkelen</w:t>
            </w:r>
            <w:r w:rsidR="002920D5">
              <w:t xml:space="preserve"> wat betreft betrokkenheid, eigenaarschap en onhoud.</w:t>
            </w:r>
          </w:p>
          <w:p w14:paraId="3202B07F" w14:textId="65D51250" w:rsidR="00816D95" w:rsidRDefault="00816D95" w:rsidP="00DD3533"/>
        </w:tc>
      </w:tr>
    </w:tbl>
    <w:p w14:paraId="39B71E2A" w14:textId="77777777" w:rsidR="00FC321A" w:rsidRPr="00FC321A" w:rsidRDefault="00FC321A" w:rsidP="00FC321A"/>
    <w:p w14:paraId="3691620D" w14:textId="7442EDD5" w:rsidR="00345070" w:rsidRDefault="00345070">
      <w:pPr>
        <w:tabs>
          <w:tab w:val="clear" w:pos="0"/>
        </w:tabs>
        <w:spacing w:line="240" w:lineRule="auto"/>
      </w:pPr>
      <w:r>
        <w:br w:type="page"/>
      </w:r>
    </w:p>
    <w:p w14:paraId="46AAFF90" w14:textId="77777777" w:rsidR="00392CE5" w:rsidRPr="00392CE5" w:rsidRDefault="00392CE5" w:rsidP="00392CE5"/>
    <w:p w14:paraId="12F4E8A2" w14:textId="6217F885" w:rsidR="00536EF1" w:rsidRDefault="00560A44" w:rsidP="003F17EC">
      <w:pPr>
        <w:pStyle w:val="Kop2"/>
      </w:pPr>
      <w:r>
        <w:t>Partnerschap</w:t>
      </w:r>
    </w:p>
    <w:tbl>
      <w:tblPr>
        <w:tblStyle w:val="Tabelraster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7"/>
        <w:gridCol w:w="5244"/>
        <w:gridCol w:w="4678"/>
      </w:tblGrid>
      <w:tr w:rsidR="00FC321A" w14:paraId="28ACA04E" w14:textId="77777777" w:rsidTr="554F33E4">
        <w:tc>
          <w:tcPr>
            <w:tcW w:w="4957" w:type="dxa"/>
          </w:tcPr>
          <w:p w14:paraId="3FEBC47F" w14:textId="6D8B8BA1" w:rsidR="00FC321A" w:rsidRDefault="0081071B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KC De Wisselaar ontwikkelt zich</w:t>
            </w:r>
            <w:r w:rsidR="008875D8">
              <w:rPr>
                <w:b/>
                <w:bCs/>
              </w:rPr>
              <w:t xml:space="preserve"> tot een</w:t>
            </w:r>
            <w:r w:rsidR="0020082F">
              <w:rPr>
                <w:b/>
                <w:bCs/>
              </w:rPr>
              <w:t xml:space="preserve"> erkende opleidingsschool</w:t>
            </w:r>
            <w:r w:rsidR="007F6A42">
              <w:rPr>
                <w:b/>
                <w:bCs/>
              </w:rPr>
              <w:t xml:space="preserve"> (2025).</w:t>
            </w:r>
            <w:r w:rsidR="000C0621">
              <w:rPr>
                <w:b/>
                <w:bCs/>
              </w:rPr>
              <w:t xml:space="preserve"> </w:t>
            </w:r>
            <w:r w:rsidR="007F6A42">
              <w:rPr>
                <w:b/>
                <w:bCs/>
              </w:rPr>
              <w:t>In 2023</w:t>
            </w:r>
            <w:r w:rsidR="008875D8">
              <w:rPr>
                <w:b/>
                <w:bCs/>
              </w:rPr>
              <w:t xml:space="preserve"> </w:t>
            </w:r>
            <w:r w:rsidR="007F6A42">
              <w:rPr>
                <w:b/>
                <w:bCs/>
              </w:rPr>
              <w:t>is</w:t>
            </w:r>
            <w:r w:rsidR="008875D8">
              <w:rPr>
                <w:b/>
                <w:bCs/>
              </w:rPr>
              <w:t xml:space="preserve"> </w:t>
            </w:r>
            <w:r w:rsidR="000D19DC">
              <w:rPr>
                <w:b/>
                <w:bCs/>
              </w:rPr>
              <w:t>het visiedocument</w:t>
            </w:r>
            <w:r w:rsidR="00740C5C">
              <w:rPr>
                <w:b/>
                <w:bCs/>
              </w:rPr>
              <w:t xml:space="preserve"> en de kwaliteitskaart</w:t>
            </w:r>
            <w:r w:rsidR="000D19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vastgesteld met het team</w:t>
            </w:r>
            <w:r w:rsidR="003945A1">
              <w:rPr>
                <w:b/>
                <w:bCs/>
              </w:rPr>
              <w:t>.</w:t>
            </w:r>
          </w:p>
          <w:p w14:paraId="19DD8E62" w14:textId="77777777" w:rsidR="0081071B" w:rsidRDefault="0081071B" w:rsidP="00DD3533">
            <w:pPr>
              <w:rPr>
                <w:b/>
                <w:bCs/>
              </w:rPr>
            </w:pPr>
          </w:p>
          <w:p w14:paraId="4CF95C51" w14:textId="77777777" w:rsidR="00555A62" w:rsidRDefault="00555A62" w:rsidP="00DD3533">
            <w:pPr>
              <w:rPr>
                <w:b/>
                <w:bCs/>
              </w:rPr>
            </w:pPr>
          </w:p>
          <w:p w14:paraId="55D5A2B8" w14:textId="77777777" w:rsidR="00555A62" w:rsidRDefault="00555A62" w:rsidP="00DD3533">
            <w:pPr>
              <w:rPr>
                <w:b/>
                <w:bCs/>
              </w:rPr>
            </w:pPr>
          </w:p>
          <w:p w14:paraId="43E537BA" w14:textId="15576BF7" w:rsidR="000C0621" w:rsidRDefault="00CD6EAC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 leergesprekken met </w:t>
            </w:r>
            <w:r w:rsidR="00B246CC">
              <w:rPr>
                <w:b/>
                <w:bCs/>
              </w:rPr>
              <w:t xml:space="preserve">kind- </w:t>
            </w:r>
            <w:r>
              <w:rPr>
                <w:b/>
                <w:bCs/>
              </w:rPr>
              <w:t>ouder</w:t>
            </w:r>
            <w:r w:rsidR="00B246CC">
              <w:rPr>
                <w:b/>
                <w:bCs/>
              </w:rPr>
              <w:t>/ verzorger</w:t>
            </w:r>
            <w:r>
              <w:rPr>
                <w:b/>
                <w:bCs/>
              </w:rPr>
              <w:t>s- leerkracht</w:t>
            </w:r>
            <w:r w:rsidR="00B246CC">
              <w:rPr>
                <w:b/>
                <w:bCs/>
              </w:rPr>
              <w:t xml:space="preserve"> worden doelgericht</w:t>
            </w:r>
          </w:p>
          <w:p w14:paraId="7E0E5695" w14:textId="071C9F86" w:rsidR="007D4877" w:rsidRDefault="007D4877" w:rsidP="00DD3533">
            <w:pPr>
              <w:rPr>
                <w:b/>
                <w:bCs/>
              </w:rPr>
            </w:pPr>
          </w:p>
          <w:p w14:paraId="4C91CE52" w14:textId="77777777" w:rsidR="00564A43" w:rsidRDefault="00564A43" w:rsidP="00DD3533">
            <w:pPr>
              <w:rPr>
                <w:b/>
                <w:bCs/>
              </w:rPr>
            </w:pPr>
          </w:p>
          <w:p w14:paraId="26A44929" w14:textId="77777777" w:rsidR="00564A43" w:rsidRDefault="00564A43" w:rsidP="00DD3533">
            <w:pPr>
              <w:rPr>
                <w:b/>
                <w:bCs/>
              </w:rPr>
            </w:pPr>
          </w:p>
          <w:p w14:paraId="0247B39C" w14:textId="77777777" w:rsidR="003F7E59" w:rsidRDefault="003F7E59" w:rsidP="00DD3533">
            <w:pPr>
              <w:rPr>
                <w:b/>
                <w:bCs/>
              </w:rPr>
            </w:pPr>
          </w:p>
          <w:p w14:paraId="702081DD" w14:textId="68F4615A" w:rsidR="007D4877" w:rsidRDefault="00981441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Samenwerking Kober- school wordt versterkt</w:t>
            </w:r>
            <w:r w:rsidR="001F7A62">
              <w:rPr>
                <w:b/>
                <w:bCs/>
              </w:rPr>
              <w:t>.</w:t>
            </w:r>
          </w:p>
          <w:p w14:paraId="58B13563" w14:textId="215A0629" w:rsidR="00EA2EC9" w:rsidRDefault="00EA2EC9" w:rsidP="00DD3533">
            <w:pPr>
              <w:rPr>
                <w:b/>
                <w:bCs/>
              </w:rPr>
            </w:pPr>
          </w:p>
          <w:p w14:paraId="004CCA9B" w14:textId="77777777" w:rsidR="002C0F75" w:rsidRDefault="002C0F75" w:rsidP="00DD3533">
            <w:pPr>
              <w:rPr>
                <w:b/>
                <w:bCs/>
              </w:rPr>
            </w:pPr>
          </w:p>
          <w:p w14:paraId="3AE79DEA" w14:textId="77777777" w:rsidR="003F7E59" w:rsidRDefault="003F7E59" w:rsidP="00DD3533">
            <w:pPr>
              <w:rPr>
                <w:b/>
                <w:bCs/>
              </w:rPr>
            </w:pPr>
          </w:p>
          <w:p w14:paraId="7B426FEC" w14:textId="77777777" w:rsidR="003F7E59" w:rsidRDefault="003F7E59" w:rsidP="00DD3533">
            <w:pPr>
              <w:rPr>
                <w:b/>
                <w:bCs/>
              </w:rPr>
            </w:pPr>
          </w:p>
          <w:p w14:paraId="4C006C47" w14:textId="77777777" w:rsidR="003F7E59" w:rsidRDefault="003F7E59" w:rsidP="00DD3533">
            <w:pPr>
              <w:rPr>
                <w:b/>
                <w:bCs/>
              </w:rPr>
            </w:pPr>
          </w:p>
          <w:p w14:paraId="6D6F9A9C" w14:textId="77777777" w:rsidR="00434C88" w:rsidRDefault="00434C88" w:rsidP="00DD3533">
            <w:pPr>
              <w:rPr>
                <w:b/>
                <w:bCs/>
              </w:rPr>
            </w:pPr>
          </w:p>
          <w:p w14:paraId="15AB1BA7" w14:textId="0D9021DC" w:rsidR="00EA2EC9" w:rsidRDefault="00EA2EC9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Samenwerking met partners in en rond de wijk</w:t>
            </w:r>
            <w:r w:rsidR="00D80718">
              <w:rPr>
                <w:b/>
                <w:bCs/>
              </w:rPr>
              <w:t>.</w:t>
            </w:r>
          </w:p>
          <w:p w14:paraId="4345BA54" w14:textId="77777777" w:rsidR="00EA2EC9" w:rsidRPr="00916FE3" w:rsidRDefault="00EA2EC9" w:rsidP="00DD3533">
            <w:pPr>
              <w:rPr>
                <w:b/>
                <w:bCs/>
              </w:rPr>
            </w:pPr>
          </w:p>
          <w:p w14:paraId="52DE00D8" w14:textId="77777777" w:rsidR="00FC321A" w:rsidRDefault="00FC321A" w:rsidP="00DD3533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2D861218" w14:textId="4B4C03BD" w:rsidR="00E57067" w:rsidRDefault="00C2705F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Bij de startvergadering 23-24 worden de documenten met het team besproken. </w:t>
            </w:r>
          </w:p>
          <w:p w14:paraId="3E383437" w14:textId="3502CC42" w:rsidR="00E57067" w:rsidRDefault="00E57067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 brengen in kaart wat nodig is voor toetreding tot </w:t>
            </w:r>
            <w:r w:rsidR="00577B96">
              <w:rPr>
                <w:b/>
                <w:bCs/>
              </w:rPr>
              <w:t>erkende opleidingsschool.</w:t>
            </w:r>
          </w:p>
          <w:p w14:paraId="26A2B463" w14:textId="4AEEF7C8" w:rsidR="00D80718" w:rsidRDefault="00D80718" w:rsidP="00DD3533">
            <w:pPr>
              <w:rPr>
                <w:b/>
                <w:bCs/>
              </w:rPr>
            </w:pPr>
          </w:p>
          <w:p w14:paraId="4CA487E0" w14:textId="5EFD7C82" w:rsidR="00D80718" w:rsidRDefault="00D80718" w:rsidP="00DD3533">
            <w:pPr>
              <w:rPr>
                <w:b/>
                <w:bCs/>
              </w:rPr>
            </w:pPr>
          </w:p>
          <w:p w14:paraId="3D9E62CA" w14:textId="0040B7E1" w:rsidR="00D80718" w:rsidRDefault="00D80718" w:rsidP="00DD3533">
            <w:pPr>
              <w:rPr>
                <w:b/>
                <w:bCs/>
              </w:rPr>
            </w:pPr>
          </w:p>
          <w:p w14:paraId="4DDAD3B5" w14:textId="129BD8FC" w:rsidR="00D80718" w:rsidRDefault="00805B7C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Bij de bovenbouw wordt de instructiebehoeften van de kinderen een bespreekpunt tijdens het leergesprek</w:t>
            </w:r>
            <w:r w:rsidR="00564A43">
              <w:rPr>
                <w:b/>
                <w:bCs/>
              </w:rPr>
              <w:t>.</w:t>
            </w:r>
            <w:r w:rsidR="00555A62">
              <w:rPr>
                <w:b/>
                <w:bCs/>
              </w:rPr>
              <w:t xml:space="preserve"> Als de kindgesprekken zover zijn ontwikkeld </w:t>
            </w:r>
            <w:r w:rsidR="00FF7964">
              <w:rPr>
                <w:b/>
                <w:bCs/>
              </w:rPr>
              <w:t>tot doel-gesprekken komen deze ook terug in de gesprekken met ouders.</w:t>
            </w:r>
          </w:p>
          <w:p w14:paraId="02C2CC74" w14:textId="062A37C4" w:rsidR="00D80718" w:rsidRDefault="00D80718" w:rsidP="00DD3533">
            <w:pPr>
              <w:rPr>
                <w:b/>
                <w:bCs/>
              </w:rPr>
            </w:pPr>
          </w:p>
          <w:p w14:paraId="48E35C22" w14:textId="56575310" w:rsidR="00D80718" w:rsidRDefault="006E5783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Structureel overleg unitmanager, directeur, IB en </w:t>
            </w:r>
            <w:r w:rsidR="00EA096B">
              <w:rPr>
                <w:b/>
                <w:bCs/>
              </w:rPr>
              <w:t>coach.</w:t>
            </w:r>
          </w:p>
          <w:p w14:paraId="6F1A6AC5" w14:textId="6FA8C0DE" w:rsidR="003F7E59" w:rsidRDefault="003F7E59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Gemeenschappelijke studiedag Kober- school.</w:t>
            </w:r>
          </w:p>
          <w:p w14:paraId="37FC09FB" w14:textId="5BBC72CF" w:rsidR="003F7E59" w:rsidRDefault="005D5A1D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Een eventuele versterking met een programma als Victor de Verkenner</w:t>
            </w:r>
            <w:r w:rsidR="00434C88">
              <w:rPr>
                <w:b/>
                <w:bCs/>
              </w:rPr>
              <w:t xml:space="preserve"> of iets dergelijks.</w:t>
            </w:r>
          </w:p>
          <w:p w14:paraId="7CAE00DF" w14:textId="77777777" w:rsidR="003F7E59" w:rsidRDefault="003F7E59" w:rsidP="00DD3533">
            <w:pPr>
              <w:rPr>
                <w:b/>
                <w:bCs/>
              </w:rPr>
            </w:pPr>
          </w:p>
          <w:p w14:paraId="517ECBCB" w14:textId="085D184C" w:rsidR="00D80718" w:rsidRDefault="00D80718" w:rsidP="00DD3533">
            <w:pPr>
              <w:rPr>
                <w:b/>
                <w:bCs/>
              </w:rPr>
            </w:pPr>
          </w:p>
          <w:p w14:paraId="7679BE26" w14:textId="4746C758" w:rsidR="00D80718" w:rsidRDefault="00D80718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Stroomlijning in </w:t>
            </w:r>
            <w:r w:rsidR="009D78E5">
              <w:rPr>
                <w:b/>
                <w:bCs/>
              </w:rPr>
              <w:t xml:space="preserve">het grote </w:t>
            </w:r>
            <w:r>
              <w:rPr>
                <w:b/>
                <w:bCs/>
              </w:rPr>
              <w:t>aanbod</w:t>
            </w:r>
            <w:r w:rsidR="009D78E5">
              <w:rPr>
                <w:b/>
                <w:bCs/>
              </w:rPr>
              <w:t>.</w:t>
            </w:r>
            <w:r w:rsidR="00F95330">
              <w:rPr>
                <w:b/>
                <w:bCs/>
              </w:rPr>
              <w:t xml:space="preserve"> </w:t>
            </w:r>
          </w:p>
          <w:p w14:paraId="29D34DF7" w14:textId="6D3080A8" w:rsidR="00A7422D" w:rsidRDefault="00A7422D" w:rsidP="00DD3533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74CF6321" w14:textId="35F79C59" w:rsidR="0098228F" w:rsidRDefault="0098228F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Een jaarplan wordt opgesteld </w:t>
            </w:r>
            <w:r w:rsidR="00286965">
              <w:rPr>
                <w:b/>
                <w:bCs/>
              </w:rPr>
              <w:t xml:space="preserve">voor het </w:t>
            </w:r>
            <w:r w:rsidR="00C2705F">
              <w:rPr>
                <w:b/>
                <w:bCs/>
              </w:rPr>
              <w:t>dit</w:t>
            </w:r>
            <w:r w:rsidR="00286965">
              <w:rPr>
                <w:b/>
                <w:bCs/>
              </w:rPr>
              <w:t xml:space="preserve"> schooljaar. </w:t>
            </w:r>
            <w:r w:rsidR="00E93734">
              <w:rPr>
                <w:b/>
                <w:bCs/>
              </w:rPr>
              <w:t>Verschillende onderdelen zullen terug komen tijdens de teamvergaderingen</w:t>
            </w:r>
            <w:r w:rsidR="00577B96">
              <w:rPr>
                <w:b/>
                <w:bCs/>
              </w:rPr>
              <w:t>.</w:t>
            </w:r>
          </w:p>
          <w:p w14:paraId="7735E024" w14:textId="129F14B1" w:rsidR="00577B96" w:rsidRDefault="00577B96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Concrete activiteiten die nodig zijn voor teotreding worden hierin opgenomen.</w:t>
            </w:r>
          </w:p>
          <w:p w14:paraId="48CD216E" w14:textId="77777777" w:rsidR="001F7A62" w:rsidRDefault="001F7A62" w:rsidP="00DD3533">
            <w:pPr>
              <w:rPr>
                <w:b/>
                <w:bCs/>
              </w:rPr>
            </w:pPr>
          </w:p>
          <w:p w14:paraId="0805BDD9" w14:textId="382EE4CE" w:rsidR="001F7A62" w:rsidRDefault="001F7A62" w:rsidP="00DD3533">
            <w:pPr>
              <w:rPr>
                <w:b/>
                <w:bCs/>
              </w:rPr>
            </w:pPr>
          </w:p>
          <w:p w14:paraId="3D228DE6" w14:textId="77777777" w:rsidR="001F7A62" w:rsidRDefault="001F7A62" w:rsidP="00DD3533">
            <w:pPr>
              <w:rPr>
                <w:b/>
                <w:bCs/>
              </w:rPr>
            </w:pPr>
          </w:p>
          <w:p w14:paraId="35F97CF6" w14:textId="77777777" w:rsidR="001F7A62" w:rsidRDefault="001F7A62" w:rsidP="00DD3533">
            <w:pPr>
              <w:rPr>
                <w:b/>
                <w:bCs/>
              </w:rPr>
            </w:pPr>
          </w:p>
          <w:p w14:paraId="554792C9" w14:textId="77777777" w:rsidR="00564A43" w:rsidRDefault="00564A43" w:rsidP="00DD3533">
            <w:pPr>
              <w:rPr>
                <w:b/>
                <w:bCs/>
              </w:rPr>
            </w:pPr>
          </w:p>
          <w:p w14:paraId="1683ED5A" w14:textId="77777777" w:rsidR="00564A43" w:rsidRDefault="00564A43" w:rsidP="00DD3533">
            <w:pPr>
              <w:rPr>
                <w:b/>
                <w:bCs/>
              </w:rPr>
            </w:pPr>
          </w:p>
          <w:p w14:paraId="50094683" w14:textId="77777777" w:rsidR="00FF7964" w:rsidRDefault="00FF7964" w:rsidP="00DD3533">
            <w:pPr>
              <w:rPr>
                <w:b/>
                <w:bCs/>
              </w:rPr>
            </w:pPr>
          </w:p>
          <w:p w14:paraId="31027F91" w14:textId="77777777" w:rsidR="00FF7964" w:rsidRDefault="00FF7964" w:rsidP="00DD3533">
            <w:pPr>
              <w:rPr>
                <w:b/>
                <w:bCs/>
              </w:rPr>
            </w:pPr>
          </w:p>
          <w:p w14:paraId="6E2CF744" w14:textId="0EE2E1F0" w:rsidR="001F7A62" w:rsidRDefault="001F7A62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De menukaart voor ontwikkeling Kindcentrum</w:t>
            </w:r>
            <w:r w:rsidR="00D80718">
              <w:rPr>
                <w:b/>
                <w:bCs/>
              </w:rPr>
              <w:t>.</w:t>
            </w:r>
          </w:p>
          <w:p w14:paraId="5EC147E8" w14:textId="77777777" w:rsidR="00D80718" w:rsidRDefault="00D80718" w:rsidP="00DD3533">
            <w:pPr>
              <w:rPr>
                <w:b/>
                <w:bCs/>
              </w:rPr>
            </w:pPr>
          </w:p>
          <w:p w14:paraId="6DA4FCC8" w14:textId="77777777" w:rsidR="002C0F75" w:rsidRDefault="002C0F75" w:rsidP="00DD3533">
            <w:pPr>
              <w:rPr>
                <w:b/>
                <w:bCs/>
              </w:rPr>
            </w:pPr>
          </w:p>
          <w:p w14:paraId="33EFA285" w14:textId="77777777" w:rsidR="00434C88" w:rsidRDefault="00434C88" w:rsidP="00DD3533">
            <w:pPr>
              <w:rPr>
                <w:b/>
                <w:bCs/>
              </w:rPr>
            </w:pPr>
          </w:p>
          <w:p w14:paraId="60D967D1" w14:textId="77777777" w:rsidR="00434C88" w:rsidRDefault="00434C88" w:rsidP="00DD3533">
            <w:pPr>
              <w:rPr>
                <w:b/>
                <w:bCs/>
              </w:rPr>
            </w:pPr>
          </w:p>
          <w:p w14:paraId="70B5E7F2" w14:textId="77777777" w:rsidR="00434C88" w:rsidRDefault="00434C88" w:rsidP="00DD3533">
            <w:pPr>
              <w:rPr>
                <w:b/>
                <w:bCs/>
              </w:rPr>
            </w:pPr>
          </w:p>
          <w:p w14:paraId="2A62BAFF" w14:textId="6A295019" w:rsidR="00D80718" w:rsidRDefault="00D80718" w:rsidP="00DD3533">
            <w:pPr>
              <w:rPr>
                <w:b/>
                <w:bCs/>
              </w:rPr>
            </w:pPr>
          </w:p>
        </w:tc>
      </w:tr>
      <w:tr w:rsidR="00FC321A" w14:paraId="06ABB011" w14:textId="77777777" w:rsidTr="554F33E4">
        <w:tc>
          <w:tcPr>
            <w:tcW w:w="4957" w:type="dxa"/>
          </w:tcPr>
          <w:p w14:paraId="018E97BF" w14:textId="77777777" w:rsidR="00FC321A" w:rsidRPr="009C2131" w:rsidRDefault="00FC321A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Wat wil de school bereiken?</w:t>
            </w:r>
            <w:r w:rsidRPr="009C2131">
              <w:rPr>
                <w:b/>
                <w:bCs/>
              </w:rPr>
              <w:t xml:space="preserve"> </w:t>
            </w:r>
          </w:p>
        </w:tc>
        <w:tc>
          <w:tcPr>
            <w:tcW w:w="5244" w:type="dxa"/>
          </w:tcPr>
          <w:p w14:paraId="566031D5" w14:textId="77777777" w:rsidR="00FC321A" w:rsidRPr="009C2131" w:rsidRDefault="00FC321A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Welke activiteiten onderneemt de school om dit te realiseren?</w:t>
            </w:r>
          </w:p>
        </w:tc>
        <w:tc>
          <w:tcPr>
            <w:tcW w:w="4678" w:type="dxa"/>
          </w:tcPr>
          <w:p w14:paraId="4364A21B" w14:textId="77777777" w:rsidR="00FC321A" w:rsidRPr="009C2131" w:rsidRDefault="00FC321A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Hoe wordt de voortgang gevolgd en wanneer is het doel behaald?</w:t>
            </w:r>
          </w:p>
        </w:tc>
      </w:tr>
      <w:tr w:rsidR="00FC321A" w14:paraId="21B89279" w14:textId="77777777" w:rsidTr="554F33E4">
        <w:tc>
          <w:tcPr>
            <w:tcW w:w="4957" w:type="dxa"/>
          </w:tcPr>
          <w:p w14:paraId="038E2FE1" w14:textId="080A33F0" w:rsidR="00FC321A" w:rsidRDefault="00F95330" w:rsidP="554F33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 school wil zo </w:t>
            </w:r>
            <w:r w:rsidR="00564A43">
              <w:rPr>
                <w:b/>
                <w:bCs/>
              </w:rPr>
              <w:t>een zo breed</w:t>
            </w:r>
            <w:r>
              <w:rPr>
                <w:b/>
                <w:bCs/>
              </w:rPr>
              <w:t xml:space="preserve"> mogelijk</w:t>
            </w:r>
            <w:r w:rsidR="00F005B3">
              <w:rPr>
                <w:b/>
                <w:bCs/>
              </w:rPr>
              <w:t xml:space="preserve"> aantal</w:t>
            </w:r>
            <w:r>
              <w:rPr>
                <w:b/>
                <w:bCs/>
              </w:rPr>
              <w:t xml:space="preserve"> kansen voor de leerlingen bieden. </w:t>
            </w:r>
          </w:p>
        </w:tc>
        <w:tc>
          <w:tcPr>
            <w:tcW w:w="5244" w:type="dxa"/>
          </w:tcPr>
          <w:p w14:paraId="00CF8AF5" w14:textId="417473C5" w:rsidR="00FC321A" w:rsidRDefault="00ED232F" w:rsidP="00DD3533">
            <w:r>
              <w:rPr>
                <w:b/>
                <w:bCs/>
              </w:rPr>
              <w:t>We maken keuzes in aanbod. Het initiatief moet bijdragen</w:t>
            </w:r>
            <w:r w:rsidR="006A53B0">
              <w:rPr>
                <w:b/>
                <w:bCs/>
              </w:rPr>
              <w:t xml:space="preserve"> aan de brede ontwikkeling van onze leerlingen. We zijn z</w:t>
            </w:r>
            <w:r>
              <w:rPr>
                <w:b/>
                <w:bCs/>
              </w:rPr>
              <w:t>orgvuldig in wat we doen.</w:t>
            </w:r>
          </w:p>
        </w:tc>
        <w:tc>
          <w:tcPr>
            <w:tcW w:w="4678" w:type="dxa"/>
          </w:tcPr>
          <w:p w14:paraId="35127FAB" w14:textId="438F0E74" w:rsidR="00FC321A" w:rsidRDefault="00C83E9A" w:rsidP="00DD3533">
            <w:r>
              <w:t xml:space="preserve">Scherp blijven op aanbieders in combinatie met </w:t>
            </w:r>
            <w:r w:rsidR="002E2CC9">
              <w:t>programma van de Rijke schooldag. Wat doen we wel/ niet.</w:t>
            </w:r>
            <w:r>
              <w:t xml:space="preserve"> </w:t>
            </w:r>
          </w:p>
        </w:tc>
      </w:tr>
    </w:tbl>
    <w:p w14:paraId="75689D09" w14:textId="1D445CF7" w:rsidR="00A45B0C" w:rsidRPr="00A45B0C" w:rsidRDefault="00A45B0C" w:rsidP="00A45B0C"/>
    <w:p w14:paraId="7300207F" w14:textId="3C89CDF1" w:rsidR="00A45B0C" w:rsidRPr="00A45B0C" w:rsidRDefault="00A45B0C" w:rsidP="00A45B0C">
      <w:pPr>
        <w:pStyle w:val="Kop2"/>
      </w:pPr>
      <w:r>
        <w:t>Bewust omgaan met je omgeving</w:t>
      </w:r>
    </w:p>
    <w:p w14:paraId="588D5CB3" w14:textId="77777777" w:rsidR="00536EF1" w:rsidRDefault="00536EF1" w:rsidP="00536EF1"/>
    <w:tbl>
      <w:tblPr>
        <w:tblStyle w:val="Tabelraster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7"/>
        <w:gridCol w:w="5244"/>
        <w:gridCol w:w="4678"/>
      </w:tblGrid>
      <w:tr w:rsidR="00FC321A" w14:paraId="6665AE01" w14:textId="77777777" w:rsidTr="554F33E4">
        <w:tc>
          <w:tcPr>
            <w:tcW w:w="4957" w:type="dxa"/>
          </w:tcPr>
          <w:p w14:paraId="40D7F8A5" w14:textId="77777777" w:rsidR="00FC321A" w:rsidRPr="00916FE3" w:rsidRDefault="00FC321A" w:rsidP="00DD3533">
            <w:pPr>
              <w:rPr>
                <w:b/>
                <w:bCs/>
              </w:rPr>
            </w:pPr>
            <w:r w:rsidRPr="008E4035">
              <w:rPr>
                <w:b/>
                <w:bCs/>
              </w:rPr>
              <w:t>Extra stap(pen)</w:t>
            </w:r>
          </w:p>
          <w:p w14:paraId="386ABB7B" w14:textId="77777777" w:rsidR="00FC321A" w:rsidRDefault="00FC321A" w:rsidP="00DD3533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71A71E45" w14:textId="77777777" w:rsidR="00FC321A" w:rsidRDefault="00FC321A" w:rsidP="00DD3533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33412CEF" w14:textId="77777777" w:rsidR="00FC321A" w:rsidRDefault="00FC321A" w:rsidP="00DD3533">
            <w:pPr>
              <w:rPr>
                <w:b/>
                <w:bCs/>
              </w:rPr>
            </w:pPr>
          </w:p>
        </w:tc>
      </w:tr>
      <w:tr w:rsidR="00FC321A" w14:paraId="433237A6" w14:textId="77777777" w:rsidTr="554F33E4">
        <w:tc>
          <w:tcPr>
            <w:tcW w:w="4957" w:type="dxa"/>
          </w:tcPr>
          <w:p w14:paraId="65D14CC1" w14:textId="77777777" w:rsidR="00FC321A" w:rsidRPr="009C2131" w:rsidRDefault="00FC321A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Wat wil de school bereiken?</w:t>
            </w:r>
            <w:r w:rsidRPr="009C2131">
              <w:rPr>
                <w:b/>
                <w:bCs/>
              </w:rPr>
              <w:t xml:space="preserve"> </w:t>
            </w:r>
          </w:p>
        </w:tc>
        <w:tc>
          <w:tcPr>
            <w:tcW w:w="5244" w:type="dxa"/>
          </w:tcPr>
          <w:p w14:paraId="297A73A3" w14:textId="77777777" w:rsidR="00FC321A" w:rsidRPr="009C2131" w:rsidRDefault="00FC321A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Welke activiteiten onderneemt de school om dit te realiseren?</w:t>
            </w:r>
          </w:p>
        </w:tc>
        <w:tc>
          <w:tcPr>
            <w:tcW w:w="4678" w:type="dxa"/>
          </w:tcPr>
          <w:p w14:paraId="59B300CA" w14:textId="77777777" w:rsidR="00FC321A" w:rsidRPr="009C2131" w:rsidRDefault="00FC321A" w:rsidP="00DD3533">
            <w:pPr>
              <w:rPr>
                <w:b/>
                <w:bCs/>
              </w:rPr>
            </w:pPr>
            <w:r>
              <w:rPr>
                <w:b/>
                <w:bCs/>
              </w:rPr>
              <w:t>Hoe wordt de voortgang gevolgd en wanneer is het doel behaald?</w:t>
            </w:r>
          </w:p>
        </w:tc>
      </w:tr>
      <w:tr w:rsidR="00FC321A" w14:paraId="7344DD78" w14:textId="77777777" w:rsidTr="554F33E4">
        <w:tc>
          <w:tcPr>
            <w:tcW w:w="4957" w:type="dxa"/>
          </w:tcPr>
          <w:p w14:paraId="66EE32A8" w14:textId="36BFEED5" w:rsidR="00FC321A" w:rsidRDefault="008E4035" w:rsidP="00DD3533">
            <w:r>
              <w:t>Op KC De Wisselaar</w:t>
            </w:r>
            <w:r w:rsidR="008C3079">
              <w:t xml:space="preserve"> </w:t>
            </w:r>
            <w:r w:rsidR="00A34AFB">
              <w:t>werken</w:t>
            </w:r>
            <w:r w:rsidR="008C3079">
              <w:t xml:space="preserve"> we</w:t>
            </w:r>
            <w:r w:rsidR="00A34AFB">
              <w:t xml:space="preserve"> aan </w:t>
            </w:r>
            <w:r w:rsidR="00514532">
              <w:t>een klimaat waar iedereen zich veilig voelt, zichzelf kan zijn en waarin geleerd kan worden</w:t>
            </w:r>
            <w:r w:rsidR="00430DB3">
              <w:t>. Een omgeving waarin geleerd kan worden.</w:t>
            </w:r>
            <w:r w:rsidR="00514532">
              <w:t xml:space="preserve"> </w:t>
            </w:r>
          </w:p>
          <w:p w14:paraId="3119FD1A" w14:textId="77777777" w:rsidR="003F149C" w:rsidRDefault="003F149C" w:rsidP="554F33E4">
            <w:pPr>
              <w:rPr>
                <w:b/>
                <w:bCs/>
              </w:rPr>
            </w:pPr>
          </w:p>
          <w:p w14:paraId="5415A93B" w14:textId="77777777" w:rsidR="0037399C" w:rsidRDefault="0037399C" w:rsidP="00471CE6">
            <w:pPr>
              <w:rPr>
                <w:b/>
                <w:bCs/>
              </w:rPr>
            </w:pPr>
          </w:p>
          <w:p w14:paraId="3BC74117" w14:textId="77777777" w:rsidR="00711365" w:rsidRDefault="00711365" w:rsidP="00471CE6">
            <w:pPr>
              <w:rPr>
                <w:b/>
                <w:bCs/>
              </w:rPr>
            </w:pPr>
          </w:p>
          <w:p w14:paraId="068EDE15" w14:textId="77777777" w:rsidR="00FC321A" w:rsidRDefault="00471CE6" w:rsidP="00471CE6">
            <w:pPr>
              <w:rPr>
                <w:b/>
                <w:bCs/>
              </w:rPr>
            </w:pPr>
            <w:r>
              <w:rPr>
                <w:b/>
                <w:bCs/>
              </w:rPr>
              <w:t>Duurzaamheid</w:t>
            </w:r>
          </w:p>
          <w:p w14:paraId="0C1540BE" w14:textId="77777777" w:rsidR="00711365" w:rsidRDefault="00711365" w:rsidP="00471CE6">
            <w:pPr>
              <w:rPr>
                <w:b/>
                <w:bCs/>
              </w:rPr>
            </w:pPr>
          </w:p>
          <w:p w14:paraId="03B72EBA" w14:textId="77777777" w:rsidR="00711365" w:rsidRDefault="00711365" w:rsidP="00471CE6">
            <w:pPr>
              <w:rPr>
                <w:b/>
                <w:bCs/>
              </w:rPr>
            </w:pPr>
          </w:p>
          <w:p w14:paraId="297C6A98" w14:textId="77777777" w:rsidR="009A4DF8" w:rsidRDefault="009A4DF8" w:rsidP="00471CE6">
            <w:pPr>
              <w:rPr>
                <w:b/>
                <w:bCs/>
              </w:rPr>
            </w:pPr>
          </w:p>
          <w:p w14:paraId="43B549AC" w14:textId="77777777" w:rsidR="009A4DF8" w:rsidRDefault="009A4DF8" w:rsidP="00471CE6">
            <w:pPr>
              <w:rPr>
                <w:b/>
                <w:bCs/>
              </w:rPr>
            </w:pPr>
          </w:p>
          <w:p w14:paraId="788DB537" w14:textId="25122229" w:rsidR="00711365" w:rsidRDefault="00711365" w:rsidP="00471CE6">
            <w:pPr>
              <w:rPr>
                <w:b/>
                <w:bCs/>
              </w:rPr>
            </w:pPr>
            <w:r>
              <w:rPr>
                <w:b/>
                <w:bCs/>
              </w:rPr>
              <w:t>Groen schoolplein</w:t>
            </w:r>
          </w:p>
        </w:tc>
        <w:tc>
          <w:tcPr>
            <w:tcW w:w="5244" w:type="dxa"/>
          </w:tcPr>
          <w:p w14:paraId="47F98AB6" w14:textId="009ADF3A" w:rsidR="00FC321A" w:rsidRDefault="00854933" w:rsidP="00DD3533">
            <w:r>
              <w:t>Activ</w:t>
            </w:r>
            <w:r w:rsidR="00612B6B">
              <w:t xml:space="preserve">iteiten  behorende bij </w:t>
            </w:r>
            <w:r w:rsidR="00711365">
              <w:t>g</w:t>
            </w:r>
            <w:r w:rsidR="00612B6B">
              <w:t xml:space="preserve">ouden, zilveren en bronzen weken. </w:t>
            </w:r>
            <w:r w:rsidR="0011747F">
              <w:t>Gewenste o</w:t>
            </w:r>
            <w:r w:rsidR="00612B6B">
              <w:t>mgangsvormen en competenties die daarbij hore</w:t>
            </w:r>
            <w:r w:rsidR="0011747F">
              <w:t xml:space="preserve">n vormen een </w:t>
            </w:r>
            <w:r w:rsidR="00E75ED6">
              <w:t>v</w:t>
            </w:r>
            <w:r w:rsidR="0011747F">
              <w:t>ast ite</w:t>
            </w:r>
            <w:r w:rsidR="0037399C">
              <w:t>m</w:t>
            </w:r>
            <w:r w:rsidR="0011747F">
              <w:t xml:space="preserve"> binnen de school.</w:t>
            </w:r>
          </w:p>
          <w:p w14:paraId="378EA654" w14:textId="77777777" w:rsidR="0037399C" w:rsidRDefault="0037399C" w:rsidP="00DD3533">
            <w:r>
              <w:t>We zien een rijke leeromgeving.</w:t>
            </w:r>
          </w:p>
          <w:p w14:paraId="730E98D0" w14:textId="77777777" w:rsidR="008C3079" w:rsidRDefault="008C3079" w:rsidP="00DD3533"/>
          <w:p w14:paraId="0E6A5AC3" w14:textId="77777777" w:rsidR="008C3079" w:rsidRDefault="008C3079" w:rsidP="00DD3533"/>
          <w:p w14:paraId="286D777F" w14:textId="7CCA3670" w:rsidR="0037399C" w:rsidRDefault="0037399C" w:rsidP="00DD3533">
            <w:r>
              <w:t xml:space="preserve">We </w:t>
            </w:r>
            <w:r w:rsidR="008E4035">
              <w:t>verzorgen samen onze moestuin</w:t>
            </w:r>
            <w:r w:rsidR="008C3079">
              <w:t xml:space="preserve"> en de omgeving van de school.</w:t>
            </w:r>
          </w:p>
          <w:p w14:paraId="74977067" w14:textId="46425617" w:rsidR="00D23F2E" w:rsidRDefault="009A4DF8" w:rsidP="00DD3533">
            <w:r>
              <w:t>Voor h</w:t>
            </w:r>
            <w:r w:rsidR="00D23F2E">
              <w:t>et verzorgen/ bijhouden van de moestuinbakken</w:t>
            </w:r>
            <w:r>
              <w:t xml:space="preserve"> worden schoolafspraken gemaakt.</w:t>
            </w:r>
          </w:p>
          <w:p w14:paraId="09B3DD3F" w14:textId="77777777" w:rsidR="00711365" w:rsidRDefault="00711365" w:rsidP="00DD3533"/>
          <w:p w14:paraId="6F6DFDFB" w14:textId="1F2F44A0" w:rsidR="00711365" w:rsidRDefault="00711365" w:rsidP="00DD3533">
            <w:r>
              <w:t>De criteria van een groen schoolplein worden naast de huidige inrichting van het nieuwe schoolplein gelegd.</w:t>
            </w:r>
          </w:p>
        </w:tc>
        <w:tc>
          <w:tcPr>
            <w:tcW w:w="4678" w:type="dxa"/>
          </w:tcPr>
          <w:p w14:paraId="71B75514" w14:textId="734EFFBE" w:rsidR="00FC321A" w:rsidRDefault="00711785" w:rsidP="00DD3533">
            <w:r>
              <w:t>H</w:t>
            </w:r>
            <w:r w:rsidR="006255D2">
              <w:t>et beleidsplan burgerschap</w:t>
            </w:r>
            <w:r>
              <w:t xml:space="preserve"> is</w:t>
            </w:r>
            <w:r w:rsidR="006255D2">
              <w:t xml:space="preserve"> gereed.</w:t>
            </w:r>
            <w:r>
              <w:t xml:space="preserve"> De activiteiten</w:t>
            </w:r>
            <w:r w:rsidR="007C76B4">
              <w:t xml:space="preserve"> zijn opgenomen in de jaarplanning.</w:t>
            </w:r>
          </w:p>
          <w:p w14:paraId="595F1CAC" w14:textId="77777777" w:rsidR="008C3079" w:rsidRDefault="008C3079" w:rsidP="00DD3533"/>
          <w:p w14:paraId="7E061D9E" w14:textId="77777777" w:rsidR="008C3079" w:rsidRDefault="008C3079" w:rsidP="00DD3533"/>
          <w:p w14:paraId="03BC13DD" w14:textId="77777777" w:rsidR="008C3079" w:rsidRDefault="008C3079" w:rsidP="00DD3533"/>
          <w:p w14:paraId="3E52F954" w14:textId="77777777" w:rsidR="008C3079" w:rsidRDefault="008C3079" w:rsidP="00DD3533"/>
          <w:p w14:paraId="61F0F4C7" w14:textId="77777777" w:rsidR="00711365" w:rsidRDefault="00711365" w:rsidP="00DD3533"/>
          <w:p w14:paraId="2EEC6ED1" w14:textId="3E8FACDF" w:rsidR="008C3079" w:rsidRDefault="008C3079" w:rsidP="00DD3533">
            <w:r>
              <w:t>We hebben een wijkdeal met de gemeente Breda.</w:t>
            </w:r>
          </w:p>
          <w:p w14:paraId="28E7BB9C" w14:textId="4C152CBA" w:rsidR="00E559CC" w:rsidRDefault="00E559CC" w:rsidP="00DD3533">
            <w:r>
              <w:t>Moestuinen opnemen in het vrijdagmiddag-circuit.</w:t>
            </w:r>
          </w:p>
          <w:p w14:paraId="7ABEA3EE" w14:textId="77777777" w:rsidR="00575BC6" w:rsidRDefault="00575BC6" w:rsidP="00DD3533"/>
          <w:p w14:paraId="69B581E3" w14:textId="3213DE84" w:rsidR="00575BC6" w:rsidRDefault="00575BC6" w:rsidP="00DD3533">
            <w:r>
              <w:t>De insteek is om het huidige schoolplein zoveel mog</w:t>
            </w:r>
            <w:r w:rsidR="00B450E7">
              <w:t xml:space="preserve">elijk in de huidige vorm te laten bestaan. Als wordt voldaan aan de criteria is dit mogelijk. </w:t>
            </w:r>
            <w:r w:rsidR="004A3CED">
              <w:t>Mocht dit niet het geval zijn wordt bekeken wat nodig is om hier wel aan te voldoen.</w:t>
            </w:r>
          </w:p>
        </w:tc>
      </w:tr>
    </w:tbl>
    <w:p w14:paraId="68333E57" w14:textId="77777777" w:rsidR="00536EF1" w:rsidRPr="00536EF1" w:rsidRDefault="00536EF1" w:rsidP="00536EF1"/>
    <w:bookmarkEnd w:id="14"/>
    <w:p w14:paraId="4D2EDFAC" w14:textId="77777777" w:rsidR="00F01EC9" w:rsidRDefault="00F01EC9" w:rsidP="00536EF1">
      <w:pPr>
        <w:rPr>
          <w:rFonts w:eastAsia="Calibri"/>
          <w:lang w:eastAsia="en-US"/>
        </w:rPr>
      </w:pPr>
    </w:p>
    <w:sectPr w:rsidR="00F01EC9" w:rsidSect="00C12284">
      <w:footerReference w:type="default" r:id="rId14"/>
      <w:footerReference w:type="first" r:id="rId15"/>
      <w:pgSz w:w="16838" w:h="11906" w:orient="landscape" w:code="9"/>
      <w:pgMar w:top="1417" w:right="1417" w:bottom="1417" w:left="1417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08CEC" w14:textId="77777777" w:rsidR="00D06E3E" w:rsidRDefault="00D06E3E">
      <w:pPr>
        <w:spacing w:line="240" w:lineRule="auto"/>
      </w:pPr>
      <w:r>
        <w:separator/>
      </w:r>
    </w:p>
  </w:endnote>
  <w:endnote w:type="continuationSeparator" w:id="0">
    <w:p w14:paraId="34EEFA20" w14:textId="77777777" w:rsidR="00D06E3E" w:rsidRDefault="00D06E3E">
      <w:pPr>
        <w:spacing w:line="240" w:lineRule="auto"/>
      </w:pPr>
      <w:r>
        <w:continuationSeparator/>
      </w:r>
    </w:p>
  </w:endnote>
  <w:endnote w:type="continuationNotice" w:id="1">
    <w:p w14:paraId="137EDECD" w14:textId="77777777" w:rsidR="00D06E3E" w:rsidRDefault="00D06E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B7E2" w14:textId="408D78A2" w:rsidR="00C12284" w:rsidRPr="00C12284" w:rsidRDefault="00C12284">
    <w:pPr>
      <w:pStyle w:val="Voettekst"/>
      <w:jc w:val="right"/>
      <w:rPr>
        <w:sz w:val="16"/>
        <w:szCs w:val="14"/>
      </w:rPr>
    </w:pPr>
    <w:r w:rsidRPr="00C12284">
      <w:rPr>
        <w:sz w:val="16"/>
        <w:szCs w:val="14"/>
      </w:rPr>
      <w:t xml:space="preserve">Pagina </w:t>
    </w:r>
    <w:sdt>
      <w:sdtPr>
        <w:rPr>
          <w:sz w:val="16"/>
          <w:szCs w:val="14"/>
        </w:rPr>
        <w:id w:val="-1329433994"/>
        <w:docPartObj>
          <w:docPartGallery w:val="Page Numbers (Bottom of Page)"/>
          <w:docPartUnique/>
        </w:docPartObj>
      </w:sdtPr>
      <w:sdtEndPr/>
      <w:sdtContent>
        <w:r w:rsidRPr="00C12284">
          <w:rPr>
            <w:sz w:val="16"/>
            <w:szCs w:val="14"/>
          </w:rPr>
          <w:fldChar w:fldCharType="begin"/>
        </w:r>
        <w:r w:rsidRPr="00C12284">
          <w:rPr>
            <w:sz w:val="16"/>
            <w:szCs w:val="14"/>
          </w:rPr>
          <w:instrText>PAGE   \* MERGEFORMAT</w:instrText>
        </w:r>
        <w:r w:rsidRPr="00C12284">
          <w:rPr>
            <w:sz w:val="16"/>
            <w:szCs w:val="14"/>
          </w:rPr>
          <w:fldChar w:fldCharType="separate"/>
        </w:r>
        <w:r w:rsidRPr="00C12284">
          <w:rPr>
            <w:sz w:val="16"/>
            <w:szCs w:val="14"/>
          </w:rPr>
          <w:t>2</w:t>
        </w:r>
        <w:r w:rsidRPr="00C12284">
          <w:rPr>
            <w:sz w:val="16"/>
            <w:szCs w:val="14"/>
          </w:rPr>
          <w:fldChar w:fldCharType="end"/>
        </w:r>
        <w:r w:rsidRPr="00C12284">
          <w:rPr>
            <w:sz w:val="16"/>
            <w:szCs w:val="14"/>
          </w:rPr>
          <w:t xml:space="preserve"> van </w:t>
        </w:r>
        <w:r w:rsidRPr="00C12284">
          <w:rPr>
            <w:sz w:val="16"/>
            <w:szCs w:val="14"/>
          </w:rPr>
          <w:fldChar w:fldCharType="begin"/>
        </w:r>
        <w:r w:rsidRPr="00C12284">
          <w:rPr>
            <w:sz w:val="16"/>
            <w:szCs w:val="14"/>
          </w:rPr>
          <w:instrText xml:space="preserve"> NUMPAGES   \* MERGEFORMAT </w:instrText>
        </w:r>
        <w:r w:rsidRPr="00C12284">
          <w:rPr>
            <w:sz w:val="16"/>
            <w:szCs w:val="14"/>
          </w:rPr>
          <w:fldChar w:fldCharType="separate"/>
        </w:r>
        <w:r w:rsidRPr="00C12284">
          <w:rPr>
            <w:noProof/>
            <w:sz w:val="16"/>
            <w:szCs w:val="14"/>
          </w:rPr>
          <w:t>4</w:t>
        </w:r>
        <w:r w:rsidRPr="00C12284">
          <w:rPr>
            <w:sz w:val="16"/>
            <w:szCs w:val="14"/>
          </w:rPr>
          <w:fldChar w:fldCharType="end"/>
        </w:r>
      </w:sdtContent>
    </w:sdt>
  </w:p>
  <w:p w14:paraId="21DAB52A" w14:textId="77777777" w:rsidR="00B435BD" w:rsidRDefault="00B435BD" w:rsidP="00416800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A110" w14:textId="77777777" w:rsidR="00961598" w:rsidRPr="00C12284" w:rsidRDefault="00961598">
    <w:pPr>
      <w:pStyle w:val="Voettekst"/>
      <w:jc w:val="right"/>
      <w:rPr>
        <w:sz w:val="16"/>
        <w:szCs w:val="14"/>
      </w:rPr>
    </w:pPr>
    <w:r w:rsidRPr="00C12284">
      <w:rPr>
        <w:sz w:val="16"/>
        <w:szCs w:val="14"/>
      </w:rPr>
      <w:t xml:space="preserve">Pagina </w:t>
    </w:r>
    <w:sdt>
      <w:sdtPr>
        <w:rPr>
          <w:sz w:val="16"/>
          <w:szCs w:val="14"/>
        </w:rPr>
        <w:id w:val="1585108187"/>
        <w:docPartObj>
          <w:docPartGallery w:val="Page Numbers (Bottom of Page)"/>
          <w:docPartUnique/>
        </w:docPartObj>
      </w:sdtPr>
      <w:sdtEndPr/>
      <w:sdtContent>
        <w:r w:rsidRPr="00C12284">
          <w:rPr>
            <w:sz w:val="16"/>
            <w:szCs w:val="14"/>
          </w:rPr>
          <w:fldChar w:fldCharType="begin"/>
        </w:r>
        <w:r w:rsidRPr="00C12284">
          <w:rPr>
            <w:sz w:val="16"/>
            <w:szCs w:val="14"/>
          </w:rPr>
          <w:instrText>PAGE   \* MERGEFORMAT</w:instrText>
        </w:r>
        <w:r w:rsidRPr="00C12284">
          <w:rPr>
            <w:sz w:val="16"/>
            <w:szCs w:val="14"/>
          </w:rPr>
          <w:fldChar w:fldCharType="separate"/>
        </w:r>
        <w:r w:rsidRPr="00C12284">
          <w:rPr>
            <w:sz w:val="16"/>
            <w:szCs w:val="14"/>
          </w:rPr>
          <w:t>2</w:t>
        </w:r>
        <w:r w:rsidRPr="00C12284">
          <w:rPr>
            <w:sz w:val="16"/>
            <w:szCs w:val="14"/>
          </w:rPr>
          <w:fldChar w:fldCharType="end"/>
        </w:r>
        <w:r w:rsidRPr="00C12284">
          <w:rPr>
            <w:sz w:val="16"/>
            <w:szCs w:val="14"/>
          </w:rPr>
          <w:t xml:space="preserve"> van </w:t>
        </w:r>
        <w:r w:rsidRPr="00C12284">
          <w:rPr>
            <w:sz w:val="16"/>
            <w:szCs w:val="14"/>
          </w:rPr>
          <w:fldChar w:fldCharType="begin"/>
        </w:r>
        <w:r w:rsidRPr="00C12284">
          <w:rPr>
            <w:sz w:val="16"/>
            <w:szCs w:val="14"/>
          </w:rPr>
          <w:instrText xml:space="preserve"> NUMPAGES   \* MERGEFORMAT </w:instrText>
        </w:r>
        <w:r w:rsidRPr="00C12284">
          <w:rPr>
            <w:sz w:val="16"/>
            <w:szCs w:val="14"/>
          </w:rPr>
          <w:fldChar w:fldCharType="separate"/>
        </w:r>
        <w:r w:rsidRPr="00C12284">
          <w:rPr>
            <w:noProof/>
            <w:sz w:val="16"/>
            <w:szCs w:val="14"/>
          </w:rPr>
          <w:t>4</w:t>
        </w:r>
        <w:r w:rsidRPr="00C12284">
          <w:rPr>
            <w:sz w:val="16"/>
            <w:szCs w:val="14"/>
          </w:rPr>
          <w:fldChar w:fldCharType="end"/>
        </w:r>
      </w:sdtContent>
    </w:sdt>
  </w:p>
  <w:p w14:paraId="1ECBB516" w14:textId="77777777" w:rsidR="00961598" w:rsidRDefault="00961598" w:rsidP="00416800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17EA" w14:textId="77777777" w:rsidR="00B435BD" w:rsidRPr="00F5452A" w:rsidRDefault="00B435BD" w:rsidP="00F5452A">
    <w:pPr>
      <w:pStyle w:val="Voettekst"/>
      <w:jc w:val="right"/>
      <w:rPr>
        <w:sz w:val="16"/>
        <w:szCs w:val="14"/>
      </w:rPr>
    </w:pPr>
    <w:r w:rsidRPr="00F5452A">
      <w:rPr>
        <w:sz w:val="16"/>
        <w:szCs w:val="14"/>
      </w:rPr>
      <w:t xml:space="preserve">Pagina 1 van </w:t>
    </w:r>
    <w:r w:rsidRPr="00F5452A">
      <w:rPr>
        <w:sz w:val="16"/>
        <w:szCs w:val="14"/>
      </w:rPr>
      <w:fldChar w:fldCharType="begin"/>
    </w:r>
    <w:r w:rsidRPr="00F5452A">
      <w:rPr>
        <w:sz w:val="16"/>
        <w:szCs w:val="14"/>
      </w:rPr>
      <w:instrText xml:space="preserve"> NUMPAGES   \* MERGEFORMAT </w:instrText>
    </w:r>
    <w:r w:rsidRPr="00F5452A">
      <w:rPr>
        <w:sz w:val="16"/>
        <w:szCs w:val="14"/>
      </w:rPr>
      <w:fldChar w:fldCharType="separate"/>
    </w:r>
    <w:r w:rsidRPr="00F5452A">
      <w:rPr>
        <w:noProof/>
        <w:sz w:val="16"/>
        <w:szCs w:val="14"/>
      </w:rPr>
      <w:t>2</w:t>
    </w:r>
    <w:r w:rsidRPr="00F5452A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955BD" w14:textId="77777777" w:rsidR="00D06E3E" w:rsidRDefault="00D06E3E">
      <w:pPr>
        <w:spacing w:line="240" w:lineRule="auto"/>
      </w:pPr>
      <w:r>
        <w:separator/>
      </w:r>
    </w:p>
  </w:footnote>
  <w:footnote w:type="continuationSeparator" w:id="0">
    <w:p w14:paraId="6097F10A" w14:textId="77777777" w:rsidR="00D06E3E" w:rsidRDefault="00D06E3E">
      <w:pPr>
        <w:spacing w:line="240" w:lineRule="auto"/>
      </w:pPr>
      <w:r>
        <w:continuationSeparator/>
      </w:r>
    </w:p>
  </w:footnote>
  <w:footnote w:type="continuationNotice" w:id="1">
    <w:p w14:paraId="66092781" w14:textId="77777777" w:rsidR="00D06E3E" w:rsidRDefault="00D06E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B319E" w14:textId="6AF1F15F" w:rsidR="00E36B02" w:rsidRDefault="00BF68C9">
    <w:r>
      <w:rPr>
        <w:noProof/>
      </w:rPr>
      <w:drawing>
        <wp:anchor distT="0" distB="0" distL="114300" distR="114300" simplePos="0" relativeHeight="251658240" behindDoc="1" locked="0" layoutInCell="1" allowOverlap="1" wp14:anchorId="5EC5B03D" wp14:editId="64224362">
          <wp:simplePos x="0" y="0"/>
          <wp:positionH relativeFrom="column">
            <wp:posOffset>8236585</wp:posOffset>
          </wp:positionH>
          <wp:positionV relativeFrom="paragraph">
            <wp:posOffset>-85090</wp:posOffset>
          </wp:positionV>
          <wp:extent cx="1384679" cy="876378"/>
          <wp:effectExtent l="0" t="0" r="6350" b="0"/>
          <wp:wrapNone/>
          <wp:docPr id="27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itmap Imag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4679" cy="87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70113" w14:textId="7D5855BF" w:rsidR="00E36B02" w:rsidRDefault="00E36B02"/>
  <w:p w14:paraId="19FD4475" w14:textId="251D2A12" w:rsidR="00E36B02" w:rsidRDefault="00E36B02" w:rsidP="00D0589E">
    <w:pPr>
      <w:pStyle w:val="Koptekst"/>
    </w:pPr>
  </w:p>
  <w:p w14:paraId="26D5A93C" w14:textId="2FD7FF82" w:rsidR="00B1019A" w:rsidRDefault="00D06E3E" w:rsidP="00D0589E">
    <w:pPr>
      <w:pStyle w:val="Koptekst"/>
    </w:pPr>
    <w:bookmarkStart w:id="13" w:name="lDate_nex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FB50" w14:textId="6824F1E5" w:rsidR="004D6042" w:rsidRDefault="004D6042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C60C31E" wp14:editId="54FEB4C5">
          <wp:simplePos x="0" y="0"/>
          <wp:positionH relativeFrom="column">
            <wp:posOffset>8220075</wp:posOffset>
          </wp:positionH>
          <wp:positionV relativeFrom="paragraph">
            <wp:posOffset>-95885</wp:posOffset>
          </wp:positionV>
          <wp:extent cx="1384679" cy="876378"/>
          <wp:effectExtent l="0" t="0" r="6350" b="0"/>
          <wp:wrapNone/>
          <wp:docPr id="28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itmap Imag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4679" cy="87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D0F13"/>
    <w:multiLevelType w:val="hybridMultilevel"/>
    <w:tmpl w:val="F5D803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35B7"/>
    <w:multiLevelType w:val="hybridMultilevel"/>
    <w:tmpl w:val="750CE5DE"/>
    <w:lvl w:ilvl="0" w:tplc="82CA0350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4349A"/>
    <w:multiLevelType w:val="hybridMultilevel"/>
    <w:tmpl w:val="713EA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76BE"/>
    <w:multiLevelType w:val="multilevel"/>
    <w:tmpl w:val="45D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22AB1"/>
    <w:multiLevelType w:val="multilevel"/>
    <w:tmpl w:val="226609D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CD1986"/>
    <w:multiLevelType w:val="hybridMultilevel"/>
    <w:tmpl w:val="1F820106"/>
    <w:lvl w:ilvl="0" w:tplc="20BC4608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140EF"/>
    <w:multiLevelType w:val="multilevel"/>
    <w:tmpl w:val="00AE5E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C2E717B"/>
    <w:multiLevelType w:val="hybridMultilevel"/>
    <w:tmpl w:val="19E23AAA"/>
    <w:lvl w:ilvl="0" w:tplc="8ED280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05AEC"/>
    <w:multiLevelType w:val="multilevel"/>
    <w:tmpl w:val="C3B6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F1"/>
    <w:rsid w:val="00004280"/>
    <w:rsid w:val="000122C3"/>
    <w:rsid w:val="00013468"/>
    <w:rsid w:val="0002088D"/>
    <w:rsid w:val="000230A6"/>
    <w:rsid w:val="0002587B"/>
    <w:rsid w:val="00032760"/>
    <w:rsid w:val="00033FDD"/>
    <w:rsid w:val="000574F5"/>
    <w:rsid w:val="00061386"/>
    <w:rsid w:val="00071C2C"/>
    <w:rsid w:val="000820A0"/>
    <w:rsid w:val="00087E81"/>
    <w:rsid w:val="00091D7F"/>
    <w:rsid w:val="000949A4"/>
    <w:rsid w:val="000B6491"/>
    <w:rsid w:val="000C0621"/>
    <w:rsid w:val="000C1C42"/>
    <w:rsid w:val="000C744F"/>
    <w:rsid w:val="000C769F"/>
    <w:rsid w:val="000D19DC"/>
    <w:rsid w:val="000D750E"/>
    <w:rsid w:val="000E161E"/>
    <w:rsid w:val="000E3B86"/>
    <w:rsid w:val="000F7F29"/>
    <w:rsid w:val="00104AAC"/>
    <w:rsid w:val="00105C69"/>
    <w:rsid w:val="0011294B"/>
    <w:rsid w:val="00114B60"/>
    <w:rsid w:val="0011747F"/>
    <w:rsid w:val="00121FB7"/>
    <w:rsid w:val="0012491D"/>
    <w:rsid w:val="00140DC4"/>
    <w:rsid w:val="001448DA"/>
    <w:rsid w:val="00154BE1"/>
    <w:rsid w:val="00164F8A"/>
    <w:rsid w:val="0016577C"/>
    <w:rsid w:val="00166957"/>
    <w:rsid w:val="00167390"/>
    <w:rsid w:val="00172433"/>
    <w:rsid w:val="001819EE"/>
    <w:rsid w:val="001858A7"/>
    <w:rsid w:val="00185FDE"/>
    <w:rsid w:val="00186457"/>
    <w:rsid w:val="001928B7"/>
    <w:rsid w:val="00194BFF"/>
    <w:rsid w:val="001A46C6"/>
    <w:rsid w:val="001A4C2D"/>
    <w:rsid w:val="001B4476"/>
    <w:rsid w:val="001B5C50"/>
    <w:rsid w:val="001B62B2"/>
    <w:rsid w:val="001B633F"/>
    <w:rsid w:val="001C3FCB"/>
    <w:rsid w:val="001D5412"/>
    <w:rsid w:val="001E196F"/>
    <w:rsid w:val="001F7A62"/>
    <w:rsid w:val="0020082F"/>
    <w:rsid w:val="00211CE4"/>
    <w:rsid w:val="0021778C"/>
    <w:rsid w:val="00224654"/>
    <w:rsid w:val="00224CF5"/>
    <w:rsid w:val="00225EBF"/>
    <w:rsid w:val="00226804"/>
    <w:rsid w:val="00255E41"/>
    <w:rsid w:val="00261EBD"/>
    <w:rsid w:val="00263572"/>
    <w:rsid w:val="00281C80"/>
    <w:rsid w:val="0028248B"/>
    <w:rsid w:val="00286965"/>
    <w:rsid w:val="002920D5"/>
    <w:rsid w:val="0029309A"/>
    <w:rsid w:val="002A610E"/>
    <w:rsid w:val="002A7D95"/>
    <w:rsid w:val="002B4546"/>
    <w:rsid w:val="002C08A2"/>
    <w:rsid w:val="002C0F75"/>
    <w:rsid w:val="002C4D12"/>
    <w:rsid w:val="002D122B"/>
    <w:rsid w:val="002E1369"/>
    <w:rsid w:val="002E2CC9"/>
    <w:rsid w:val="002E5F39"/>
    <w:rsid w:val="002E72C7"/>
    <w:rsid w:val="002F2326"/>
    <w:rsid w:val="00301397"/>
    <w:rsid w:val="003322A0"/>
    <w:rsid w:val="00340E9F"/>
    <w:rsid w:val="00345070"/>
    <w:rsid w:val="00345AB8"/>
    <w:rsid w:val="003511DE"/>
    <w:rsid w:val="003530AA"/>
    <w:rsid w:val="0035388E"/>
    <w:rsid w:val="00357D54"/>
    <w:rsid w:val="0037399C"/>
    <w:rsid w:val="00384F03"/>
    <w:rsid w:val="00385FFB"/>
    <w:rsid w:val="0039045D"/>
    <w:rsid w:val="00391346"/>
    <w:rsid w:val="00392CE5"/>
    <w:rsid w:val="00393E7C"/>
    <w:rsid w:val="003945A1"/>
    <w:rsid w:val="003A239D"/>
    <w:rsid w:val="003A308A"/>
    <w:rsid w:val="003A48A4"/>
    <w:rsid w:val="003A589A"/>
    <w:rsid w:val="003C34A3"/>
    <w:rsid w:val="003D0B19"/>
    <w:rsid w:val="003D0B1C"/>
    <w:rsid w:val="003D317D"/>
    <w:rsid w:val="003D3E6F"/>
    <w:rsid w:val="003D430E"/>
    <w:rsid w:val="003E2010"/>
    <w:rsid w:val="003E3D74"/>
    <w:rsid w:val="003F149C"/>
    <w:rsid w:val="003F17EC"/>
    <w:rsid w:val="003F1B62"/>
    <w:rsid w:val="003F30AB"/>
    <w:rsid w:val="003F7E59"/>
    <w:rsid w:val="004025A0"/>
    <w:rsid w:val="00404518"/>
    <w:rsid w:val="004065E3"/>
    <w:rsid w:val="00406D80"/>
    <w:rsid w:val="00410C46"/>
    <w:rsid w:val="00416800"/>
    <w:rsid w:val="004252F3"/>
    <w:rsid w:val="00426925"/>
    <w:rsid w:val="00430DB3"/>
    <w:rsid w:val="00434C88"/>
    <w:rsid w:val="00440955"/>
    <w:rsid w:val="00441F1C"/>
    <w:rsid w:val="004502BF"/>
    <w:rsid w:val="004551A2"/>
    <w:rsid w:val="00455467"/>
    <w:rsid w:val="00464061"/>
    <w:rsid w:val="00471CE6"/>
    <w:rsid w:val="004849A5"/>
    <w:rsid w:val="004A0ADB"/>
    <w:rsid w:val="004A3CED"/>
    <w:rsid w:val="004A560E"/>
    <w:rsid w:val="004A5F23"/>
    <w:rsid w:val="004A7C96"/>
    <w:rsid w:val="004B07FB"/>
    <w:rsid w:val="004C0D76"/>
    <w:rsid w:val="004D4080"/>
    <w:rsid w:val="004D4418"/>
    <w:rsid w:val="004D53A7"/>
    <w:rsid w:val="004D6042"/>
    <w:rsid w:val="005008D9"/>
    <w:rsid w:val="00504215"/>
    <w:rsid w:val="00506CD2"/>
    <w:rsid w:val="00507278"/>
    <w:rsid w:val="0051120F"/>
    <w:rsid w:val="00513A4A"/>
    <w:rsid w:val="00514532"/>
    <w:rsid w:val="005151D3"/>
    <w:rsid w:val="00516910"/>
    <w:rsid w:val="00520816"/>
    <w:rsid w:val="00521D1F"/>
    <w:rsid w:val="00536EF1"/>
    <w:rsid w:val="005375DA"/>
    <w:rsid w:val="00546CE1"/>
    <w:rsid w:val="00555A62"/>
    <w:rsid w:val="00557DCC"/>
    <w:rsid w:val="00560A44"/>
    <w:rsid w:val="00560D15"/>
    <w:rsid w:val="00564A43"/>
    <w:rsid w:val="00571D49"/>
    <w:rsid w:val="0057248C"/>
    <w:rsid w:val="005745CC"/>
    <w:rsid w:val="00575BC6"/>
    <w:rsid w:val="00577B96"/>
    <w:rsid w:val="00580319"/>
    <w:rsid w:val="005831AE"/>
    <w:rsid w:val="005A058D"/>
    <w:rsid w:val="005A54C2"/>
    <w:rsid w:val="005B1B11"/>
    <w:rsid w:val="005C5E17"/>
    <w:rsid w:val="005D5A1D"/>
    <w:rsid w:val="005E0C98"/>
    <w:rsid w:val="005E0E3B"/>
    <w:rsid w:val="005E0FDF"/>
    <w:rsid w:val="005F43D6"/>
    <w:rsid w:val="006002D0"/>
    <w:rsid w:val="00603D91"/>
    <w:rsid w:val="00612B6B"/>
    <w:rsid w:val="00617158"/>
    <w:rsid w:val="00623763"/>
    <w:rsid w:val="006255D2"/>
    <w:rsid w:val="00643BE8"/>
    <w:rsid w:val="00650D30"/>
    <w:rsid w:val="00651C4D"/>
    <w:rsid w:val="00663420"/>
    <w:rsid w:val="00663BEF"/>
    <w:rsid w:val="00664FC5"/>
    <w:rsid w:val="006850F1"/>
    <w:rsid w:val="00685F80"/>
    <w:rsid w:val="006875F5"/>
    <w:rsid w:val="006879C1"/>
    <w:rsid w:val="006900B7"/>
    <w:rsid w:val="00690476"/>
    <w:rsid w:val="006969F5"/>
    <w:rsid w:val="00697FDE"/>
    <w:rsid w:val="006A1FFC"/>
    <w:rsid w:val="006A53B0"/>
    <w:rsid w:val="006A55BB"/>
    <w:rsid w:val="006B12B2"/>
    <w:rsid w:val="006B4AC3"/>
    <w:rsid w:val="006D0CDD"/>
    <w:rsid w:val="006E0A53"/>
    <w:rsid w:val="006E2442"/>
    <w:rsid w:val="006E2DED"/>
    <w:rsid w:val="006E52DB"/>
    <w:rsid w:val="006E5783"/>
    <w:rsid w:val="006F2554"/>
    <w:rsid w:val="006F2F64"/>
    <w:rsid w:val="00704970"/>
    <w:rsid w:val="00706DEA"/>
    <w:rsid w:val="00711365"/>
    <w:rsid w:val="00711785"/>
    <w:rsid w:val="00715864"/>
    <w:rsid w:val="007168A2"/>
    <w:rsid w:val="00716C1C"/>
    <w:rsid w:val="007179BF"/>
    <w:rsid w:val="00722312"/>
    <w:rsid w:val="007358EE"/>
    <w:rsid w:val="00735E02"/>
    <w:rsid w:val="00740C5C"/>
    <w:rsid w:val="00751BB5"/>
    <w:rsid w:val="00771167"/>
    <w:rsid w:val="0077446D"/>
    <w:rsid w:val="007773F1"/>
    <w:rsid w:val="00783CFD"/>
    <w:rsid w:val="0079383B"/>
    <w:rsid w:val="00796C3D"/>
    <w:rsid w:val="007A57E5"/>
    <w:rsid w:val="007B1A3A"/>
    <w:rsid w:val="007B5C71"/>
    <w:rsid w:val="007C2027"/>
    <w:rsid w:val="007C76B4"/>
    <w:rsid w:val="007D0E37"/>
    <w:rsid w:val="007D4877"/>
    <w:rsid w:val="007E14EB"/>
    <w:rsid w:val="007E45FD"/>
    <w:rsid w:val="007E5BFB"/>
    <w:rsid w:val="007F507B"/>
    <w:rsid w:val="007F6A42"/>
    <w:rsid w:val="00805800"/>
    <w:rsid w:val="00805B7C"/>
    <w:rsid w:val="0081071B"/>
    <w:rsid w:val="00810B31"/>
    <w:rsid w:val="008114DA"/>
    <w:rsid w:val="00816D95"/>
    <w:rsid w:val="00831E25"/>
    <w:rsid w:val="00837588"/>
    <w:rsid w:val="00840547"/>
    <w:rsid w:val="0084076F"/>
    <w:rsid w:val="008416D9"/>
    <w:rsid w:val="0084380A"/>
    <w:rsid w:val="00851AFA"/>
    <w:rsid w:val="00852468"/>
    <w:rsid w:val="00854933"/>
    <w:rsid w:val="008623C7"/>
    <w:rsid w:val="00866C58"/>
    <w:rsid w:val="008875D8"/>
    <w:rsid w:val="00892EB8"/>
    <w:rsid w:val="00897EA5"/>
    <w:rsid w:val="008A192D"/>
    <w:rsid w:val="008A3447"/>
    <w:rsid w:val="008A3FDD"/>
    <w:rsid w:val="008B67CE"/>
    <w:rsid w:val="008B6EFA"/>
    <w:rsid w:val="008C3079"/>
    <w:rsid w:val="008C6336"/>
    <w:rsid w:val="008D763E"/>
    <w:rsid w:val="008E4035"/>
    <w:rsid w:val="008F3211"/>
    <w:rsid w:val="00905B1C"/>
    <w:rsid w:val="00906943"/>
    <w:rsid w:val="00916FE3"/>
    <w:rsid w:val="00925BA9"/>
    <w:rsid w:val="00947F6C"/>
    <w:rsid w:val="00955DBB"/>
    <w:rsid w:val="00961598"/>
    <w:rsid w:val="00963459"/>
    <w:rsid w:val="00971906"/>
    <w:rsid w:val="00972949"/>
    <w:rsid w:val="00981441"/>
    <w:rsid w:val="0098228F"/>
    <w:rsid w:val="00987375"/>
    <w:rsid w:val="009A0487"/>
    <w:rsid w:val="009A13CB"/>
    <w:rsid w:val="009A27CC"/>
    <w:rsid w:val="009A43CE"/>
    <w:rsid w:val="009A4DF8"/>
    <w:rsid w:val="009B2208"/>
    <w:rsid w:val="009B3669"/>
    <w:rsid w:val="009C169A"/>
    <w:rsid w:val="009C2131"/>
    <w:rsid w:val="009C4561"/>
    <w:rsid w:val="009D6708"/>
    <w:rsid w:val="009D78E5"/>
    <w:rsid w:val="009D7BC1"/>
    <w:rsid w:val="009E1319"/>
    <w:rsid w:val="009F050E"/>
    <w:rsid w:val="009F6B0C"/>
    <w:rsid w:val="009F75F5"/>
    <w:rsid w:val="00A02758"/>
    <w:rsid w:val="00A05E2C"/>
    <w:rsid w:val="00A1355F"/>
    <w:rsid w:val="00A16996"/>
    <w:rsid w:val="00A171A3"/>
    <w:rsid w:val="00A20170"/>
    <w:rsid w:val="00A22F5E"/>
    <w:rsid w:val="00A251FD"/>
    <w:rsid w:val="00A32D62"/>
    <w:rsid w:val="00A34AFB"/>
    <w:rsid w:val="00A447A7"/>
    <w:rsid w:val="00A45B0C"/>
    <w:rsid w:val="00A4693F"/>
    <w:rsid w:val="00A54679"/>
    <w:rsid w:val="00A5606B"/>
    <w:rsid w:val="00A56F10"/>
    <w:rsid w:val="00A6298B"/>
    <w:rsid w:val="00A70782"/>
    <w:rsid w:val="00A7348C"/>
    <w:rsid w:val="00A7422D"/>
    <w:rsid w:val="00A74DE4"/>
    <w:rsid w:val="00A75F22"/>
    <w:rsid w:val="00A76779"/>
    <w:rsid w:val="00A7698F"/>
    <w:rsid w:val="00A77C38"/>
    <w:rsid w:val="00A81ADC"/>
    <w:rsid w:val="00A827EA"/>
    <w:rsid w:val="00A84CB5"/>
    <w:rsid w:val="00A91F68"/>
    <w:rsid w:val="00A93283"/>
    <w:rsid w:val="00A946CB"/>
    <w:rsid w:val="00AA3C4A"/>
    <w:rsid w:val="00AA4A3F"/>
    <w:rsid w:val="00AA77E2"/>
    <w:rsid w:val="00AB15AF"/>
    <w:rsid w:val="00AB4124"/>
    <w:rsid w:val="00AC2CDA"/>
    <w:rsid w:val="00AD1174"/>
    <w:rsid w:val="00AE1708"/>
    <w:rsid w:val="00AE6D3C"/>
    <w:rsid w:val="00AE75AB"/>
    <w:rsid w:val="00AF6098"/>
    <w:rsid w:val="00AF645A"/>
    <w:rsid w:val="00B0467C"/>
    <w:rsid w:val="00B22C45"/>
    <w:rsid w:val="00B23063"/>
    <w:rsid w:val="00B246CC"/>
    <w:rsid w:val="00B26223"/>
    <w:rsid w:val="00B26302"/>
    <w:rsid w:val="00B277EB"/>
    <w:rsid w:val="00B32A60"/>
    <w:rsid w:val="00B35B58"/>
    <w:rsid w:val="00B4281C"/>
    <w:rsid w:val="00B435BD"/>
    <w:rsid w:val="00B436F7"/>
    <w:rsid w:val="00B450E7"/>
    <w:rsid w:val="00B5214D"/>
    <w:rsid w:val="00B54AC3"/>
    <w:rsid w:val="00B63069"/>
    <w:rsid w:val="00B70FC8"/>
    <w:rsid w:val="00B73D3F"/>
    <w:rsid w:val="00B77F95"/>
    <w:rsid w:val="00B82025"/>
    <w:rsid w:val="00B82B30"/>
    <w:rsid w:val="00B934CD"/>
    <w:rsid w:val="00BA38B8"/>
    <w:rsid w:val="00BA56C5"/>
    <w:rsid w:val="00BA6737"/>
    <w:rsid w:val="00BB0671"/>
    <w:rsid w:val="00BB20A2"/>
    <w:rsid w:val="00BB21AD"/>
    <w:rsid w:val="00BE5B68"/>
    <w:rsid w:val="00BE619E"/>
    <w:rsid w:val="00BE70C2"/>
    <w:rsid w:val="00BF1CBF"/>
    <w:rsid w:val="00BF1EDB"/>
    <w:rsid w:val="00BF68C9"/>
    <w:rsid w:val="00C02F63"/>
    <w:rsid w:val="00C12284"/>
    <w:rsid w:val="00C127A7"/>
    <w:rsid w:val="00C13040"/>
    <w:rsid w:val="00C15858"/>
    <w:rsid w:val="00C203A3"/>
    <w:rsid w:val="00C231EF"/>
    <w:rsid w:val="00C23E52"/>
    <w:rsid w:val="00C256C0"/>
    <w:rsid w:val="00C25F6A"/>
    <w:rsid w:val="00C2705F"/>
    <w:rsid w:val="00C37B66"/>
    <w:rsid w:val="00C43B0E"/>
    <w:rsid w:val="00C545CE"/>
    <w:rsid w:val="00C55CC3"/>
    <w:rsid w:val="00C65AB0"/>
    <w:rsid w:val="00C70C1A"/>
    <w:rsid w:val="00C812E1"/>
    <w:rsid w:val="00C82149"/>
    <w:rsid w:val="00C82E68"/>
    <w:rsid w:val="00C83E9A"/>
    <w:rsid w:val="00C91E72"/>
    <w:rsid w:val="00CA5DFC"/>
    <w:rsid w:val="00CA62A1"/>
    <w:rsid w:val="00CC3B6A"/>
    <w:rsid w:val="00CC4217"/>
    <w:rsid w:val="00CD1AD6"/>
    <w:rsid w:val="00CD210F"/>
    <w:rsid w:val="00CD6EAC"/>
    <w:rsid w:val="00CD7F44"/>
    <w:rsid w:val="00CE1F26"/>
    <w:rsid w:val="00CE499F"/>
    <w:rsid w:val="00CE4EC5"/>
    <w:rsid w:val="00CE791E"/>
    <w:rsid w:val="00CF1FD1"/>
    <w:rsid w:val="00CF247A"/>
    <w:rsid w:val="00D06E3E"/>
    <w:rsid w:val="00D06F42"/>
    <w:rsid w:val="00D156A1"/>
    <w:rsid w:val="00D161B5"/>
    <w:rsid w:val="00D23F2E"/>
    <w:rsid w:val="00D243DB"/>
    <w:rsid w:val="00D272DD"/>
    <w:rsid w:val="00D31A3D"/>
    <w:rsid w:val="00D32B5A"/>
    <w:rsid w:val="00D507B7"/>
    <w:rsid w:val="00D50B07"/>
    <w:rsid w:val="00D53236"/>
    <w:rsid w:val="00D53721"/>
    <w:rsid w:val="00D56A3B"/>
    <w:rsid w:val="00D725E3"/>
    <w:rsid w:val="00D80718"/>
    <w:rsid w:val="00D94C9B"/>
    <w:rsid w:val="00DA4206"/>
    <w:rsid w:val="00DA52F1"/>
    <w:rsid w:val="00DB309F"/>
    <w:rsid w:val="00DC040D"/>
    <w:rsid w:val="00DC253F"/>
    <w:rsid w:val="00DC448A"/>
    <w:rsid w:val="00DD3E5C"/>
    <w:rsid w:val="00DE565A"/>
    <w:rsid w:val="00DF420A"/>
    <w:rsid w:val="00DF74F1"/>
    <w:rsid w:val="00E0160C"/>
    <w:rsid w:val="00E121EA"/>
    <w:rsid w:val="00E12FE8"/>
    <w:rsid w:val="00E23313"/>
    <w:rsid w:val="00E303C9"/>
    <w:rsid w:val="00E362D0"/>
    <w:rsid w:val="00E36B02"/>
    <w:rsid w:val="00E54749"/>
    <w:rsid w:val="00E559CC"/>
    <w:rsid w:val="00E57067"/>
    <w:rsid w:val="00E60FEC"/>
    <w:rsid w:val="00E7028C"/>
    <w:rsid w:val="00E75ED6"/>
    <w:rsid w:val="00E773D3"/>
    <w:rsid w:val="00E804D0"/>
    <w:rsid w:val="00E8061F"/>
    <w:rsid w:val="00E93734"/>
    <w:rsid w:val="00E93CEA"/>
    <w:rsid w:val="00E97FA5"/>
    <w:rsid w:val="00EA096B"/>
    <w:rsid w:val="00EA098E"/>
    <w:rsid w:val="00EA2EC9"/>
    <w:rsid w:val="00EA31C4"/>
    <w:rsid w:val="00EA3767"/>
    <w:rsid w:val="00EA461D"/>
    <w:rsid w:val="00EA4AA8"/>
    <w:rsid w:val="00EA5F6D"/>
    <w:rsid w:val="00EB76A8"/>
    <w:rsid w:val="00EC15E4"/>
    <w:rsid w:val="00EC7B28"/>
    <w:rsid w:val="00ED232F"/>
    <w:rsid w:val="00ED4C69"/>
    <w:rsid w:val="00EE5FB1"/>
    <w:rsid w:val="00EF2525"/>
    <w:rsid w:val="00F005B3"/>
    <w:rsid w:val="00F01C51"/>
    <w:rsid w:val="00F01EC9"/>
    <w:rsid w:val="00F05EDB"/>
    <w:rsid w:val="00F152B9"/>
    <w:rsid w:val="00F155E7"/>
    <w:rsid w:val="00F23B2E"/>
    <w:rsid w:val="00F27755"/>
    <w:rsid w:val="00F52C7B"/>
    <w:rsid w:val="00F5452A"/>
    <w:rsid w:val="00F80EDD"/>
    <w:rsid w:val="00F8329F"/>
    <w:rsid w:val="00F83D9D"/>
    <w:rsid w:val="00F9390C"/>
    <w:rsid w:val="00F95330"/>
    <w:rsid w:val="00FB01BE"/>
    <w:rsid w:val="00FB3214"/>
    <w:rsid w:val="00FB3BEB"/>
    <w:rsid w:val="00FB5D4C"/>
    <w:rsid w:val="00FC321A"/>
    <w:rsid w:val="00FD4F27"/>
    <w:rsid w:val="00FD6A0A"/>
    <w:rsid w:val="00FE5771"/>
    <w:rsid w:val="00FF4057"/>
    <w:rsid w:val="00FF4524"/>
    <w:rsid w:val="00FF484D"/>
    <w:rsid w:val="00FF7964"/>
    <w:rsid w:val="1FD74896"/>
    <w:rsid w:val="257D66C9"/>
    <w:rsid w:val="28B5078B"/>
    <w:rsid w:val="2DF23893"/>
    <w:rsid w:val="2F8E08F4"/>
    <w:rsid w:val="322E2301"/>
    <w:rsid w:val="3F425A5F"/>
    <w:rsid w:val="40DE2AC0"/>
    <w:rsid w:val="43B66816"/>
    <w:rsid w:val="4B7DF9FD"/>
    <w:rsid w:val="5449C9C0"/>
    <w:rsid w:val="550689E2"/>
    <w:rsid w:val="554F33E4"/>
    <w:rsid w:val="65C193EC"/>
    <w:rsid w:val="7E6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B990E"/>
  <w15:chartTrackingRefBased/>
  <w15:docId w15:val="{4A610DE9-C581-422E-9203-51C06523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6EF1"/>
    <w:pPr>
      <w:tabs>
        <w:tab w:val="left" w:pos="0"/>
      </w:tabs>
      <w:spacing w:line="276" w:lineRule="auto"/>
    </w:pPr>
    <w:rPr>
      <w:rFonts w:ascii="Trebuchet MS" w:eastAsia="Times New Roman" w:hAnsi="Trebuchet MS"/>
      <w:szCs w:val="18"/>
      <w:lang w:eastAsia="nl-BE"/>
    </w:rPr>
  </w:style>
  <w:style w:type="paragraph" w:styleId="Kop1">
    <w:name w:val="heading 1"/>
    <w:basedOn w:val="Ondertitel"/>
    <w:next w:val="Standaard"/>
    <w:link w:val="Kop1Char"/>
    <w:qFormat/>
    <w:rsid w:val="00DD3E5C"/>
    <w:pPr>
      <w:numPr>
        <w:ilvl w:val="0"/>
        <w:numId w:val="3"/>
      </w:numPr>
      <w:spacing w:line="360" w:lineRule="auto"/>
      <w:ind w:hanging="1141"/>
      <w:outlineLvl w:val="0"/>
    </w:pPr>
    <w:rPr>
      <w:b/>
      <w:i w:val="0"/>
      <w:sz w:val="40"/>
      <w:szCs w:val="40"/>
    </w:rPr>
  </w:style>
  <w:style w:type="paragraph" w:styleId="Kop2">
    <w:name w:val="heading 2"/>
    <w:basedOn w:val="Standaard"/>
    <w:next w:val="Standaard"/>
    <w:link w:val="Kop2Char"/>
    <w:unhideWhenUsed/>
    <w:qFormat/>
    <w:rsid w:val="003F17EC"/>
    <w:pPr>
      <w:numPr>
        <w:ilvl w:val="1"/>
        <w:numId w:val="3"/>
      </w:numPr>
      <w:tabs>
        <w:tab w:val="clear" w:pos="0"/>
      </w:tabs>
      <w:ind w:left="0" w:hanging="709"/>
      <w:outlineLvl w:val="1"/>
    </w:pPr>
    <w:rPr>
      <w:color w:val="39C2D8"/>
      <w:sz w:val="32"/>
      <w:szCs w:val="32"/>
    </w:rPr>
  </w:style>
  <w:style w:type="paragraph" w:styleId="Kop3">
    <w:name w:val="heading 3"/>
    <w:basedOn w:val="Kop2"/>
    <w:next w:val="Standaard"/>
    <w:link w:val="Kop3Char"/>
    <w:unhideWhenUsed/>
    <w:qFormat/>
    <w:rsid w:val="007179BF"/>
    <w:pPr>
      <w:numPr>
        <w:ilvl w:val="2"/>
      </w:numPr>
      <w:ind w:left="0"/>
      <w:outlineLvl w:val="2"/>
    </w:pPr>
    <w:rPr>
      <w:b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536EF1"/>
    <w:pPr>
      <w:keepNext/>
      <w:numPr>
        <w:ilvl w:val="3"/>
        <w:numId w:val="3"/>
      </w:numPr>
      <w:spacing w:line="240" w:lineRule="exact"/>
      <w:outlineLvl w:val="3"/>
    </w:pPr>
    <w:rPr>
      <w:bCs/>
      <w:i/>
    </w:rPr>
  </w:style>
  <w:style w:type="paragraph" w:styleId="Kop5">
    <w:name w:val="heading 5"/>
    <w:basedOn w:val="Standaard"/>
    <w:next w:val="Standaard"/>
    <w:link w:val="Kop5Char"/>
    <w:qFormat/>
    <w:rsid w:val="00536EF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536EF1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536EF1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536EF1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536EF1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DD3E5C"/>
    <w:rPr>
      <w:rFonts w:ascii="Trebuchet MS" w:eastAsia="Times New Roman" w:hAnsi="Trebuchet MS"/>
      <w:b/>
      <w:color w:val="5D2050"/>
      <w:spacing w:val="15"/>
      <w:sz w:val="40"/>
      <w:szCs w:val="40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F52C7B"/>
    <w:pPr>
      <w:spacing w:line="240" w:lineRule="auto"/>
      <w:contextualSpacing/>
    </w:pPr>
    <w:rPr>
      <w:color w:val="39C2D8"/>
      <w:spacing w:val="-10"/>
      <w:kern w:val="28"/>
      <w:sz w:val="96"/>
      <w:szCs w:val="96"/>
    </w:rPr>
  </w:style>
  <w:style w:type="character" w:customStyle="1" w:styleId="TitelChar">
    <w:name w:val="Titel Char"/>
    <w:link w:val="Titel"/>
    <w:uiPriority w:val="10"/>
    <w:rsid w:val="00F52C7B"/>
    <w:rPr>
      <w:rFonts w:ascii="Trebuchet MS" w:eastAsia="Times New Roman" w:hAnsi="Trebuchet MS" w:cs="Times New Roman"/>
      <w:color w:val="39C2D8"/>
      <w:spacing w:val="-10"/>
      <w:kern w:val="28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52C7B"/>
    <w:pPr>
      <w:numPr>
        <w:ilvl w:val="1"/>
      </w:numPr>
    </w:pPr>
    <w:rPr>
      <w:i/>
      <w:color w:val="5D2050"/>
      <w:spacing w:val="15"/>
      <w:sz w:val="48"/>
      <w:szCs w:val="48"/>
    </w:rPr>
  </w:style>
  <w:style w:type="character" w:customStyle="1" w:styleId="OndertitelChar">
    <w:name w:val="Ondertitel Char"/>
    <w:link w:val="Ondertitel"/>
    <w:uiPriority w:val="11"/>
    <w:rsid w:val="00F52C7B"/>
    <w:rPr>
      <w:rFonts w:ascii="Trebuchet MS" w:eastAsia="Times New Roman" w:hAnsi="Trebuchet MS"/>
      <w:i/>
      <w:color w:val="5D2050"/>
      <w:spacing w:val="15"/>
      <w:sz w:val="48"/>
      <w:szCs w:val="48"/>
    </w:rPr>
  </w:style>
  <w:style w:type="character" w:customStyle="1" w:styleId="Kop2Char">
    <w:name w:val="Kop 2 Char"/>
    <w:link w:val="Kop2"/>
    <w:rsid w:val="003F17EC"/>
    <w:rPr>
      <w:rFonts w:ascii="Trebuchet MS" w:eastAsia="Times New Roman" w:hAnsi="Trebuchet MS"/>
      <w:color w:val="39C2D8"/>
      <w:sz w:val="32"/>
      <w:szCs w:val="32"/>
      <w:lang w:eastAsia="nl-BE"/>
    </w:rPr>
  </w:style>
  <w:style w:type="character" w:customStyle="1" w:styleId="Kop3Char">
    <w:name w:val="Kop 3 Char"/>
    <w:link w:val="Kop3"/>
    <w:rsid w:val="007179BF"/>
    <w:rPr>
      <w:rFonts w:ascii="Trebuchet MS" w:eastAsia="Times New Roman" w:hAnsi="Trebuchet MS"/>
      <w:b/>
      <w:color w:val="39C2D8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rsid w:val="00536EF1"/>
    <w:rPr>
      <w:rFonts w:ascii="Trebuchet MS" w:eastAsia="Times New Roman" w:hAnsi="Trebuchet MS"/>
      <w:bCs/>
      <w:i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rsid w:val="00536EF1"/>
    <w:rPr>
      <w:rFonts w:ascii="Trebuchet MS" w:eastAsia="Times New Roman" w:hAnsi="Trebuchet MS"/>
      <w:b/>
      <w:bCs/>
      <w:i/>
      <w:iCs/>
      <w:sz w:val="26"/>
      <w:szCs w:val="26"/>
      <w:lang w:eastAsia="nl-BE"/>
    </w:rPr>
  </w:style>
  <w:style w:type="character" w:customStyle="1" w:styleId="Kop6Char">
    <w:name w:val="Kop 6 Char"/>
    <w:basedOn w:val="Standaardalinea-lettertype"/>
    <w:link w:val="Kop6"/>
    <w:rsid w:val="00536EF1"/>
    <w:rPr>
      <w:rFonts w:ascii="Times New Roman" w:eastAsia="Times New Roman" w:hAnsi="Times New Roman"/>
      <w:b/>
      <w:bCs/>
      <w:sz w:val="22"/>
      <w:szCs w:val="22"/>
      <w:lang w:eastAsia="nl-BE"/>
    </w:rPr>
  </w:style>
  <w:style w:type="character" w:customStyle="1" w:styleId="Kop7Char">
    <w:name w:val="Kop 7 Char"/>
    <w:basedOn w:val="Standaardalinea-lettertype"/>
    <w:link w:val="Kop7"/>
    <w:rsid w:val="00536EF1"/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8Char">
    <w:name w:val="Kop 8 Char"/>
    <w:basedOn w:val="Standaardalinea-lettertype"/>
    <w:link w:val="Kop8"/>
    <w:rsid w:val="00536EF1"/>
    <w:rPr>
      <w:rFonts w:ascii="Times New Roman" w:eastAsia="Times New Roman" w:hAnsi="Times New Roman"/>
      <w:i/>
      <w:iCs/>
      <w:sz w:val="24"/>
      <w:szCs w:val="24"/>
      <w:lang w:eastAsia="nl-BE"/>
    </w:rPr>
  </w:style>
  <w:style w:type="character" w:customStyle="1" w:styleId="Kop9Char">
    <w:name w:val="Kop 9 Char"/>
    <w:basedOn w:val="Standaardalinea-lettertype"/>
    <w:link w:val="Kop9"/>
    <w:rsid w:val="00536EF1"/>
    <w:rPr>
      <w:rFonts w:ascii="Arial" w:eastAsia="Times New Roman" w:hAnsi="Arial" w:cs="Arial"/>
      <w:sz w:val="22"/>
      <w:szCs w:val="22"/>
      <w:lang w:eastAsia="nl-BE"/>
    </w:rPr>
  </w:style>
  <w:style w:type="paragraph" w:styleId="Koptekst">
    <w:name w:val="header"/>
    <w:basedOn w:val="Standaard"/>
    <w:link w:val="KoptekstChar"/>
    <w:rsid w:val="00536E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36EF1"/>
    <w:rPr>
      <w:rFonts w:ascii="Trebuchet MS" w:eastAsia="Times New Roman" w:hAnsi="Trebuchet MS"/>
      <w:szCs w:val="18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E36B02"/>
    <w:pPr>
      <w:tabs>
        <w:tab w:val="clear" w:pos="0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6B02"/>
    <w:rPr>
      <w:rFonts w:ascii="Trebuchet MS" w:eastAsia="Times New Roman" w:hAnsi="Trebuchet MS"/>
      <w:szCs w:val="18"/>
      <w:lang w:eastAsia="nl-BE"/>
    </w:rPr>
  </w:style>
  <w:style w:type="paragraph" w:styleId="Lijstalinea">
    <w:name w:val="List Paragraph"/>
    <w:basedOn w:val="Standaard"/>
    <w:uiPriority w:val="34"/>
    <w:qFormat/>
    <w:rsid w:val="003F30AB"/>
    <w:pPr>
      <w:ind w:left="720"/>
      <w:contextualSpacing/>
    </w:pPr>
  </w:style>
  <w:style w:type="table" w:styleId="Tabelraster">
    <w:name w:val="Table Grid"/>
    <w:basedOn w:val="Standaardtabel"/>
    <w:uiPriority w:val="39"/>
    <w:rsid w:val="000C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3">
    <w:name w:val="Grid Table 1 Light Accent 3"/>
    <w:basedOn w:val="Standaardtabel"/>
    <w:uiPriority w:val="46"/>
    <w:rsid w:val="000C744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eenafstand">
    <w:name w:val="No Spacing"/>
    <w:uiPriority w:val="1"/>
    <w:qFormat/>
    <w:rsid w:val="0039045D"/>
    <w:pPr>
      <w:tabs>
        <w:tab w:val="left" w:pos="0"/>
      </w:tabs>
    </w:pPr>
    <w:rPr>
      <w:rFonts w:ascii="Trebuchet MS" w:eastAsia="Times New Roman" w:hAnsi="Trebuchet MS"/>
      <w:szCs w:val="18"/>
      <w:lang w:eastAsia="nl-BE"/>
    </w:rPr>
  </w:style>
  <w:style w:type="character" w:styleId="Zwaar">
    <w:name w:val="Strong"/>
    <w:basedOn w:val="Standaardalinea-lettertype"/>
    <w:uiPriority w:val="22"/>
    <w:qFormat/>
    <w:rsid w:val="00087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.heijne\Documents\Aangepaste%20Office-sjablonen\INOS%20sjabloo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ecf0078d-49b1-4e1b-a364-15a55d15ae62" xsi:nil="true"/>
    <TaxCatchAll xmlns="ecf0078d-49b1-4e1b-a364-15a55d15ae62">
      <Value>5</Value>
    </TaxCatchAll>
    <d79f1c7530f64b3194785c1bd58da4d4 xmlns="ecf0078d-49b1-4e1b-a364-15a55d15ae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Kbs De Eerste Rith</TermName>
          <TermId xmlns="http://schemas.microsoft.com/office/infopath/2007/PartnerControls">a01e27e0-5644-403b-b806-335dc10f128d</TermId>
        </TermInfo>
      </Terms>
    </d79f1c7530f64b3194785c1bd58da4d4>
    <lcf76f155ced4ddcb4097134ff3c332f xmlns="6c38a118-a4a9-4afc-be45-42d5fa930243">
      <Terms xmlns="http://schemas.microsoft.com/office/infopath/2007/PartnerControls"/>
    </lcf76f155ced4ddcb4097134ff3c332f>
    <MigrationSourceURL xmlns="6c38a118-a4a9-4afc-be45-42d5fa9302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hiefdocument" ma:contentTypeID="0x01010019AEEC0DB31ABE49B79AB16D3E1FF7E501009EEFB6728620934FAFB8FCB3AFE9541A" ma:contentTypeVersion="24" ma:contentTypeDescription="Een nieuw document maken." ma:contentTypeScope="" ma:versionID="b265da96f9a20cd6eca880ed82a7b584">
  <xsd:schema xmlns:xsd="http://www.w3.org/2001/XMLSchema" xmlns:xs="http://www.w3.org/2001/XMLSchema" xmlns:p="http://schemas.microsoft.com/office/2006/metadata/properties" xmlns:ns2="ecf0078d-49b1-4e1b-a364-15a55d15ae62" xmlns:ns4="6c38a118-a4a9-4afc-be45-42d5fa930243" xmlns:ns5="4f8f4904-1598-45a1-8f63-79a3930586f5" targetNamespace="http://schemas.microsoft.com/office/2006/metadata/properties" ma:root="true" ma:fieldsID="f89bfb505aa970fb43be846d28b6d0e4" ns2:_="" ns4:_="" ns5:_="">
    <xsd:import namespace="ecf0078d-49b1-4e1b-a364-15a55d15ae62"/>
    <xsd:import namespace="6c38a118-a4a9-4afc-be45-42d5fa930243"/>
    <xsd:import namespace="4f8f4904-1598-45a1-8f63-79a3930586f5"/>
    <xsd:element name="properties">
      <xsd:complexType>
        <xsd:sequence>
          <xsd:element name="documentManagement">
            <xsd:complexType>
              <xsd:all>
                <xsd:element ref="ns2:d79f1c7530f64b3194785c1bd58da4d4" minOccurs="0"/>
                <xsd:element ref="ns2:TaxCatchAll" minOccurs="0"/>
                <xsd:element ref="ns2:TaxCatchAllLabel" minOccurs="0"/>
                <xsd:element ref="ns4:MigrationSourceURL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0078d-49b1-4e1b-a364-15a55d15ae62" elementFormDefault="qualified">
    <xsd:import namespace="http://schemas.microsoft.com/office/2006/documentManagement/types"/>
    <xsd:import namespace="http://schemas.microsoft.com/office/infopath/2007/PartnerControls"/>
    <xsd:element name="d79f1c7530f64b3194785c1bd58da4d4" ma:index="8" nillable="true" ma:taxonomy="true" ma:internalName="d79f1c7530f64b3194785c1bd58da4d4" ma:taxonomyFieldName="School" ma:displayName="School" ma:default="1;#Kbs De Wisselaar|a0dd5e38-9741-4008-b700-59977c774a4c" ma:fieldId="{d79f1c75-30f6-4b31-9478-5c1bd58da4d4}" ma:sspId="1f4a045d-21b8-4821-afde-d31953cc7a89" ma:termSetId="3881226d-5b6c-4fa6-ba49-1d47554a1e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a927f45-5260-4fb9-a5e6-82b0fcd464bb}" ma:internalName="TaxCatchAll" ma:readOnly="false" ma:showField="CatchAllData" ma:web="ecf0078d-49b1-4e1b-a364-15a55d15a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927f45-5260-4fb9-a5e6-82b0fcd464bb}" ma:internalName="TaxCatchAllLabel" ma:readOnly="false" ma:showField="CatchAllDataLabel" ma:web="ecf0078d-49b1-4e1b-a364-15a55d15a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8a118-a4a9-4afc-be45-42d5fa93024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2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1f4a045d-21b8-4821-afde-d31953cc7a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4904-1598-45a1-8f63-79a393058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A657D-9027-4ECF-AF51-DAA2E9F65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DBA7E-88AD-465C-A4A7-FAE415646CCD}">
  <ds:schemaRefs>
    <ds:schemaRef ds:uri="http://schemas.microsoft.com/office/2006/metadata/properties"/>
    <ds:schemaRef ds:uri="http://schemas.microsoft.com/office/infopath/2007/PartnerControls"/>
    <ds:schemaRef ds:uri="ecf0078d-49b1-4e1b-a364-15a55d15ae62"/>
    <ds:schemaRef ds:uri="6c38a118-a4a9-4afc-be45-42d5fa930243"/>
  </ds:schemaRefs>
</ds:datastoreItem>
</file>

<file path=customXml/itemProps3.xml><?xml version="1.0" encoding="utf-8"?>
<ds:datastoreItem xmlns:ds="http://schemas.openxmlformats.org/officeDocument/2006/customXml" ds:itemID="{3410A81F-C524-4789-9488-F56EC562C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0078d-49b1-4e1b-a364-15a55d15ae62"/>
    <ds:schemaRef ds:uri="6c38a118-a4a9-4afc-be45-42d5fa930243"/>
    <ds:schemaRef ds:uri="4f8f4904-1598-45a1-8f63-79a393058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INOS sjabloon</Template>
  <TotalTime>0</TotalTime>
  <Pages>7</Pages>
  <Words>1481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Heijne</dc:creator>
  <cp:keywords/>
  <dc:description/>
  <cp:lastModifiedBy>Vera van Steen</cp:lastModifiedBy>
  <cp:revision>90</cp:revision>
  <cp:lastPrinted>2023-04-28T09:39:00Z</cp:lastPrinted>
  <dcterms:created xsi:type="dcterms:W3CDTF">2023-05-23T08:58:00Z</dcterms:created>
  <dcterms:modified xsi:type="dcterms:W3CDTF">2023-06-02T11:50:00Z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0x01010019AEEC0DB31ABE49B79AB16D3E1FF7E501009EEFB6728620934FAFB8FCB3AFE9541A</vt:lpwstr>
  </property>
  <property fmtid="{D5CDD505-2E9C-101B-9397-08002B2CF9AE}" pid="3" name="School">
    <vt:lpwstr>5;#Kbs De Eerste Rith|a01e27e0-5644-403b-b806-335dc10f128d</vt:lpwstr>
  </property>
  <property fmtid="{D5CDD505-2E9C-101B-9397-08002B2CF9AE}" pid="4" name="MediaServiceImageTags">
    <vt:lpwstr/>
  </property>
</Properties>
</file>