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6938" w14:textId="4FE98C29" w:rsidR="002D335E" w:rsidRDefault="002D335E" w:rsidP="7F273E7C"/>
    <w:tbl>
      <w:tblPr>
        <w:tblStyle w:val="Tabelraster"/>
        <w:tblW w:w="1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gridCol w:w="6188"/>
      </w:tblGrid>
      <w:tr w:rsidR="00653AE6" w14:paraId="201BF805" w14:textId="77777777" w:rsidTr="5263E6C9">
        <w:trPr>
          <w:trHeight w:val="1159"/>
        </w:trPr>
        <w:tc>
          <w:tcPr>
            <w:tcW w:w="7770" w:type="dxa"/>
          </w:tcPr>
          <w:p w14:paraId="4CF4DD35" w14:textId="19DFF4D2" w:rsidR="00653AE6" w:rsidRDefault="00653AE6" w:rsidP="7F273E7C">
            <w:r w:rsidRPr="0051527C">
              <w:rPr>
                <w:color w:val="00B0F0"/>
                <w:sz w:val="72"/>
                <w:szCs w:val="72"/>
              </w:rPr>
              <w:t>Burgerschapsonderwijs</w:t>
            </w:r>
          </w:p>
        </w:tc>
        <w:tc>
          <w:tcPr>
            <w:tcW w:w="6188" w:type="dxa"/>
            <w:vMerge w:val="restart"/>
          </w:tcPr>
          <w:p w14:paraId="1B08F2D0" w14:textId="77777777" w:rsidR="0051527C" w:rsidRDefault="0051527C" w:rsidP="0051527C">
            <w:pPr>
              <w:jc w:val="right"/>
              <w:rPr>
                <w:noProof/>
              </w:rPr>
            </w:pPr>
          </w:p>
          <w:p w14:paraId="609FEC9B" w14:textId="77777777" w:rsidR="0051527C" w:rsidRDefault="0051527C" w:rsidP="0051527C">
            <w:pPr>
              <w:jc w:val="right"/>
              <w:rPr>
                <w:noProof/>
              </w:rPr>
            </w:pPr>
          </w:p>
          <w:p w14:paraId="548D7801" w14:textId="77777777" w:rsidR="0051527C" w:rsidRDefault="0051527C" w:rsidP="0051527C">
            <w:pPr>
              <w:jc w:val="right"/>
              <w:rPr>
                <w:noProof/>
              </w:rPr>
            </w:pPr>
          </w:p>
          <w:p w14:paraId="22D9DAD4" w14:textId="7244CD86" w:rsidR="00653AE6" w:rsidRDefault="00653AE6" w:rsidP="0051527C">
            <w:pPr>
              <w:jc w:val="right"/>
            </w:pPr>
            <w:r>
              <w:rPr>
                <w:noProof/>
              </w:rPr>
              <w:drawing>
                <wp:inline distT="0" distB="0" distL="0" distR="0" wp14:anchorId="13907DB7" wp14:editId="6D49A942">
                  <wp:extent cx="1720532" cy="14466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619" cy="1452639"/>
                          </a:xfrm>
                          <a:prstGeom prst="rect">
                            <a:avLst/>
                          </a:prstGeom>
                        </pic:spPr>
                      </pic:pic>
                    </a:graphicData>
                  </a:graphic>
                </wp:inline>
              </w:drawing>
            </w:r>
          </w:p>
          <w:p w14:paraId="68D7210E" w14:textId="2B637DB2" w:rsidR="0051527C" w:rsidRDefault="0051527C" w:rsidP="0051527C">
            <w:pPr>
              <w:jc w:val="right"/>
            </w:pPr>
          </w:p>
        </w:tc>
      </w:tr>
      <w:tr w:rsidR="00653AE6" w14:paraId="2466806E" w14:textId="77777777" w:rsidTr="5263E6C9">
        <w:trPr>
          <w:trHeight w:val="2422"/>
        </w:trPr>
        <w:tc>
          <w:tcPr>
            <w:tcW w:w="7770" w:type="dxa"/>
          </w:tcPr>
          <w:p w14:paraId="165B9B95" w14:textId="77777777" w:rsidR="00BD3D3E" w:rsidRDefault="00BD3D3E" w:rsidP="00BD3D3E">
            <w:pPr>
              <w:jc w:val="center"/>
            </w:pPr>
          </w:p>
          <w:p w14:paraId="1E723E64" w14:textId="40D58B40" w:rsidR="00653AE6" w:rsidRPr="00BD3D3E" w:rsidRDefault="00653AE6" w:rsidP="007118C2">
            <w:pPr>
              <w:rPr>
                <w:i/>
                <w:iCs/>
                <w:color w:val="00B050"/>
              </w:rPr>
            </w:pPr>
          </w:p>
          <w:p w14:paraId="55277DB3" w14:textId="6A9B8C87" w:rsidR="00BD3D3E" w:rsidRDefault="007118C2" w:rsidP="00BD3D3E">
            <w:pPr>
              <w:jc w:val="center"/>
            </w:pPr>
            <w:r>
              <w:rPr>
                <w:noProof/>
              </w:rPr>
              <w:drawing>
                <wp:inline distT="0" distB="0" distL="0" distR="0" wp14:anchorId="6C6AFBAB" wp14:editId="2A7D6506">
                  <wp:extent cx="3971580" cy="3812345"/>
                  <wp:effectExtent l="0" t="0" r="3810" b="0"/>
                  <wp:docPr id="67059855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598551" name="Afbeelding 2"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8754" cy="3819232"/>
                          </a:xfrm>
                          <a:prstGeom prst="rect">
                            <a:avLst/>
                          </a:prstGeom>
                        </pic:spPr>
                      </pic:pic>
                    </a:graphicData>
                  </a:graphic>
                </wp:inline>
              </w:drawing>
            </w:r>
          </w:p>
        </w:tc>
        <w:tc>
          <w:tcPr>
            <w:tcW w:w="6188" w:type="dxa"/>
            <w:vMerge/>
          </w:tcPr>
          <w:p w14:paraId="670E2320" w14:textId="77777777" w:rsidR="00653AE6" w:rsidRDefault="00653AE6" w:rsidP="7F273E7C">
            <w:pPr>
              <w:rPr>
                <w:noProof/>
              </w:rPr>
            </w:pPr>
          </w:p>
        </w:tc>
      </w:tr>
    </w:tbl>
    <w:p w14:paraId="5AC748D3" w14:textId="77777777" w:rsidR="002D335E" w:rsidRDefault="002D335E" w:rsidP="7F273E7C"/>
    <w:p w14:paraId="46E600C1" w14:textId="77777777" w:rsidR="00653AE6" w:rsidRDefault="00653AE6" w:rsidP="7F273E7C"/>
    <w:p w14:paraId="3593D278" w14:textId="77777777" w:rsidR="002D335E" w:rsidRDefault="002D335E" w:rsidP="7F273E7C"/>
    <w:p w14:paraId="5EED6187" w14:textId="2A41B39A" w:rsidR="20375C14" w:rsidRDefault="20375C14" w:rsidP="7F273E7C">
      <w:r>
        <w:br w:type="page"/>
      </w:r>
    </w:p>
    <w:p w14:paraId="64CA963B" w14:textId="77777777" w:rsidR="002D335E" w:rsidRDefault="002D335E" w:rsidP="7F273E7C"/>
    <w:p w14:paraId="597D3F2D" w14:textId="23E6114A" w:rsidR="007A7F09" w:rsidRPr="00E86D7F" w:rsidRDefault="007C1E94" w:rsidP="007D0736">
      <w:pPr>
        <w:pStyle w:val="Kop1"/>
        <w:rPr>
          <w:rFonts w:eastAsiaTheme="minorEastAsia"/>
        </w:rPr>
      </w:pPr>
      <w:r w:rsidRPr="7B0158F6">
        <w:rPr>
          <w:rFonts w:eastAsiaTheme="minorEastAsia"/>
        </w:rPr>
        <w:t>B</w:t>
      </w:r>
      <w:r w:rsidR="6D3F519D" w:rsidRPr="7B0158F6">
        <w:rPr>
          <w:rFonts w:eastAsiaTheme="minorEastAsia"/>
        </w:rPr>
        <w:t>urgerschapsonderwijs</w:t>
      </w:r>
      <w:r w:rsidRPr="7B0158F6">
        <w:rPr>
          <w:rFonts w:eastAsiaTheme="minorEastAsia"/>
        </w:rPr>
        <w:t xml:space="preserve"> o</w:t>
      </w:r>
      <w:r w:rsidR="007118C2">
        <w:rPr>
          <w:rFonts w:eastAsiaTheme="minorEastAsia"/>
        </w:rPr>
        <w:t>p obs De Klimroos</w:t>
      </w:r>
    </w:p>
    <w:p w14:paraId="3603EE3D" w14:textId="4EB3CE23" w:rsidR="7B0158F6" w:rsidRPr="007D0736" w:rsidRDefault="6D3F519D" w:rsidP="6A1DFFBA">
      <w:pPr>
        <w:pStyle w:val="Geenafstand"/>
        <w:rPr>
          <w:i/>
          <w:iCs/>
        </w:rPr>
      </w:pPr>
      <w:r w:rsidRPr="6A1DFFBA">
        <w:rPr>
          <w:i/>
          <w:iCs/>
        </w:rPr>
        <w:t xml:space="preserve">De wettelijke opdracht tot bevordering van burgerschap vraagt van </w:t>
      </w:r>
      <w:r w:rsidR="00360947" w:rsidRPr="6A1DFFBA">
        <w:rPr>
          <w:i/>
          <w:iCs/>
        </w:rPr>
        <w:t>ons</w:t>
      </w:r>
      <w:r w:rsidRPr="6A1DFFBA">
        <w:rPr>
          <w:i/>
          <w:iCs/>
        </w:rPr>
        <w:t xml:space="preserve"> om actief burgerschap en sociale cohesie te bevorderen</w:t>
      </w:r>
      <w:r w:rsidR="00A12535" w:rsidRPr="6A1DFFBA">
        <w:rPr>
          <w:i/>
          <w:iCs/>
        </w:rPr>
        <w:t xml:space="preserve"> op onze school</w:t>
      </w:r>
      <w:r w:rsidRPr="6A1DFFBA">
        <w:rPr>
          <w:i/>
          <w:iCs/>
        </w:rPr>
        <w:t xml:space="preserve">. </w:t>
      </w:r>
      <w:r w:rsidR="00244BCC" w:rsidRPr="6A1DFFBA">
        <w:rPr>
          <w:i/>
          <w:iCs/>
        </w:rPr>
        <w:t>Ons</w:t>
      </w:r>
      <w:r w:rsidRPr="6A1DFFBA">
        <w:rPr>
          <w:i/>
          <w:iCs/>
        </w:rPr>
        <w:t xml:space="preserve"> onderwijsaanbod </w:t>
      </w:r>
      <w:r w:rsidR="00244BCC" w:rsidRPr="6A1DFFBA">
        <w:rPr>
          <w:i/>
          <w:iCs/>
        </w:rPr>
        <w:t>richt</w:t>
      </w:r>
      <w:r w:rsidRPr="6A1DFFBA">
        <w:rPr>
          <w:i/>
          <w:iCs/>
        </w:rPr>
        <w:t xml:space="preserve"> zich op bevordering van de basiswaarden van de democratische rechtsstaat, </w:t>
      </w:r>
      <w:r w:rsidR="00244BCC" w:rsidRPr="6A1DFFBA">
        <w:rPr>
          <w:i/>
          <w:iCs/>
        </w:rPr>
        <w:t>op</w:t>
      </w:r>
      <w:r w:rsidRPr="6A1DFFBA">
        <w:rPr>
          <w:i/>
          <w:iCs/>
        </w:rPr>
        <w:t xml:space="preserve"> de ontwikkeling van de sociale en maatschappelijke competenties die daarbij van belang zijn</w:t>
      </w:r>
      <w:r w:rsidR="2B634855" w:rsidRPr="6A1DFFBA">
        <w:rPr>
          <w:i/>
          <w:iCs/>
        </w:rPr>
        <w:t xml:space="preserve">. We doen dit binnen </w:t>
      </w:r>
      <w:r w:rsidRPr="6A1DFFBA">
        <w:rPr>
          <w:i/>
          <w:iCs/>
        </w:rPr>
        <w:t xml:space="preserve">een schoolcultuur waarin </w:t>
      </w:r>
      <w:r w:rsidR="00680273" w:rsidRPr="6A1DFFBA">
        <w:rPr>
          <w:i/>
          <w:iCs/>
        </w:rPr>
        <w:t xml:space="preserve">we de </w:t>
      </w:r>
      <w:r w:rsidRPr="6A1DFFBA">
        <w:rPr>
          <w:i/>
          <w:iCs/>
        </w:rPr>
        <w:t xml:space="preserve">basiswaarden </w:t>
      </w:r>
      <w:r w:rsidR="00680273" w:rsidRPr="6A1DFFBA">
        <w:rPr>
          <w:i/>
          <w:iCs/>
        </w:rPr>
        <w:t>voorleven</w:t>
      </w:r>
      <w:r w:rsidRPr="6A1DFFBA">
        <w:rPr>
          <w:i/>
          <w:iCs/>
        </w:rPr>
        <w:t xml:space="preserve"> en waar</w:t>
      </w:r>
      <w:r w:rsidR="3E12D95F" w:rsidRPr="6A1DFFBA">
        <w:rPr>
          <w:i/>
          <w:iCs/>
        </w:rPr>
        <w:t>in</w:t>
      </w:r>
      <w:r w:rsidRPr="6A1DFFBA">
        <w:rPr>
          <w:i/>
          <w:iCs/>
        </w:rPr>
        <w:t xml:space="preserve"> </w:t>
      </w:r>
      <w:r w:rsidR="00680273" w:rsidRPr="6A1DFFBA">
        <w:rPr>
          <w:i/>
          <w:iCs/>
        </w:rPr>
        <w:t>kinderen kunnen oefenen.</w:t>
      </w:r>
      <w:r w:rsidR="002857F6" w:rsidRPr="6A1DFFBA">
        <w:rPr>
          <w:i/>
          <w:iCs/>
        </w:rPr>
        <w:t xml:space="preserve"> In dit document beschrijven wij onze visie op burgerschapsonderwijs en de doelen die we willen bereiken met onze leerlingen</w:t>
      </w:r>
      <w:r w:rsidR="2BE77A77" w:rsidRPr="6A1DFFBA">
        <w:rPr>
          <w:i/>
          <w:iCs/>
        </w:rPr>
        <w:t>. Ook beschrijv</w:t>
      </w:r>
      <w:r w:rsidR="002857F6" w:rsidRPr="6A1DFFBA">
        <w:rPr>
          <w:i/>
          <w:iCs/>
        </w:rPr>
        <w:t>e</w:t>
      </w:r>
      <w:r w:rsidR="53D03833" w:rsidRPr="6A1DFFBA">
        <w:rPr>
          <w:i/>
          <w:iCs/>
        </w:rPr>
        <w:t>n we</w:t>
      </w:r>
      <w:r w:rsidR="002857F6" w:rsidRPr="6A1DFFBA">
        <w:rPr>
          <w:i/>
          <w:iCs/>
        </w:rPr>
        <w:t xml:space="preserve"> </w:t>
      </w:r>
      <w:r w:rsidR="1782E7B6" w:rsidRPr="6A1DFFBA">
        <w:rPr>
          <w:i/>
          <w:iCs/>
        </w:rPr>
        <w:t>de</w:t>
      </w:r>
      <w:r w:rsidR="002857F6" w:rsidRPr="6A1DFFBA">
        <w:rPr>
          <w:i/>
          <w:iCs/>
        </w:rPr>
        <w:t xml:space="preserve"> leerlijn en ons aanbod</w:t>
      </w:r>
      <w:r w:rsidR="6BE8B0E1" w:rsidRPr="6A1DFFBA">
        <w:rPr>
          <w:i/>
          <w:iCs/>
        </w:rPr>
        <w:t xml:space="preserve"> dat hierop aansluit</w:t>
      </w:r>
      <w:r w:rsidR="002857F6" w:rsidRPr="6A1DFFBA">
        <w:rPr>
          <w:i/>
          <w:iCs/>
        </w:rPr>
        <w:t>.</w:t>
      </w:r>
    </w:p>
    <w:p w14:paraId="6A55C004" w14:textId="5E238FB4" w:rsidR="7B0158F6" w:rsidRDefault="7B0158F6" w:rsidP="7B0158F6">
      <w:pPr>
        <w:pStyle w:val="Geenafstand"/>
        <w:rPr>
          <w:rFonts w:ascii="Calibri" w:eastAsia="Calibri" w:hAnsi="Calibri" w:cs="Calibri"/>
          <w:i/>
          <w:iCs/>
          <w:color w:val="000000" w:themeColor="text1"/>
          <w:sz w:val="20"/>
          <w:szCs w:val="20"/>
        </w:rPr>
      </w:pPr>
    </w:p>
    <w:p w14:paraId="3AE912F3" w14:textId="6D7CEB48" w:rsidR="3B8B7C75" w:rsidRDefault="3B8B7C75" w:rsidP="2B718655">
      <w:pPr>
        <w:pStyle w:val="Kop2"/>
        <w:rPr>
          <w:rFonts w:eastAsia="Calibri"/>
          <w:i/>
          <w:iCs/>
          <w:color w:val="00B050"/>
        </w:rPr>
      </w:pPr>
      <w:r w:rsidRPr="2B718655">
        <w:rPr>
          <w:rFonts w:eastAsia="Calibri"/>
        </w:rPr>
        <w:t>Visie</w:t>
      </w:r>
      <w:r w:rsidR="002857F6" w:rsidRPr="2B718655">
        <w:rPr>
          <w:rFonts w:eastAsia="Calibri"/>
        </w:rPr>
        <w:t xml:space="preserve"> van SPO Utrecht e</w:t>
      </w:r>
      <w:r w:rsidR="002E4C0D">
        <w:rPr>
          <w:rFonts w:eastAsia="Calibri"/>
        </w:rPr>
        <w:t>n Obs De Klimroos</w:t>
      </w:r>
    </w:p>
    <w:p w14:paraId="47816824" w14:textId="13411A6D" w:rsidR="273522CE" w:rsidRPr="007D0736" w:rsidRDefault="273522CE" w:rsidP="00F573C0">
      <w:pPr>
        <w:pStyle w:val="Geenafstand"/>
        <w:rPr>
          <w:rFonts w:eastAsia="Calibri" w:cstheme="minorHAnsi"/>
        </w:rPr>
      </w:pPr>
      <w:r w:rsidRPr="007D0736">
        <w:rPr>
          <w:rFonts w:eastAsia="Calibri" w:cstheme="minorHAnsi"/>
        </w:rPr>
        <w:t>SPO Utrecht</w:t>
      </w:r>
      <w:r w:rsidR="00B959B1">
        <w:rPr>
          <w:rFonts w:eastAsia="Calibri" w:cstheme="minorHAnsi"/>
        </w:rPr>
        <w:t xml:space="preserve">, </w:t>
      </w:r>
      <w:r w:rsidR="00EC1E4E">
        <w:rPr>
          <w:rFonts w:eastAsia="Calibri" w:cstheme="minorHAnsi"/>
        </w:rPr>
        <w:t xml:space="preserve">het bestuur van onze school, </w:t>
      </w:r>
      <w:r w:rsidR="00DD7DE4">
        <w:rPr>
          <w:rFonts w:eastAsia="Calibri" w:cstheme="minorHAnsi"/>
        </w:rPr>
        <w:t>beschrijft in de visie dat alle scholen van SPO Utrecht</w:t>
      </w:r>
      <w:r w:rsidRPr="007D0736">
        <w:rPr>
          <w:rFonts w:eastAsia="Calibri" w:cstheme="minorHAnsi"/>
        </w:rPr>
        <w:t xml:space="preserve"> een goede structuur, een goed pedagogisch klimaat</w:t>
      </w:r>
      <w:r w:rsidR="0031552D">
        <w:rPr>
          <w:rFonts w:eastAsia="Calibri" w:cstheme="minorHAnsi"/>
        </w:rPr>
        <w:t xml:space="preserve"> en</w:t>
      </w:r>
      <w:r w:rsidRPr="007D0736">
        <w:rPr>
          <w:rFonts w:eastAsia="Calibri" w:cstheme="minorHAnsi"/>
        </w:rPr>
        <w:t xml:space="preserve"> goed onderwijs </w:t>
      </w:r>
      <w:r w:rsidR="0031552D">
        <w:rPr>
          <w:rFonts w:eastAsia="Calibri" w:cstheme="minorHAnsi"/>
        </w:rPr>
        <w:t xml:space="preserve">bieden </w:t>
      </w:r>
      <w:r w:rsidRPr="007D0736">
        <w:rPr>
          <w:rFonts w:eastAsia="Calibri" w:cstheme="minorHAnsi"/>
        </w:rPr>
        <w:t xml:space="preserve">en </w:t>
      </w:r>
      <w:r w:rsidR="0031552D">
        <w:rPr>
          <w:rFonts w:eastAsia="Calibri" w:cstheme="minorHAnsi"/>
        </w:rPr>
        <w:t>opvoeden</w:t>
      </w:r>
      <w:r w:rsidRPr="007D0736">
        <w:rPr>
          <w:rFonts w:eastAsia="Calibri" w:cstheme="minorHAnsi"/>
        </w:rPr>
        <w:t xml:space="preserve"> tot burger in de Nederlandse samenleving. </w:t>
      </w:r>
    </w:p>
    <w:p w14:paraId="405AE4AE" w14:textId="32EFCFBC" w:rsidR="273522CE" w:rsidRPr="007D0736" w:rsidRDefault="273522CE" w:rsidP="00F573C0">
      <w:pPr>
        <w:pStyle w:val="Geenafstand"/>
        <w:rPr>
          <w:rFonts w:eastAsia="Calibri" w:cstheme="minorHAnsi"/>
        </w:rPr>
      </w:pPr>
      <w:r w:rsidRPr="007D0736">
        <w:rPr>
          <w:rFonts w:eastAsia="Calibri" w:cstheme="minorHAnsi"/>
        </w:rPr>
        <w:t xml:space="preserve">Binnen het aspect burgerschap </w:t>
      </w:r>
      <w:r w:rsidR="2FCDBCAD" w:rsidRPr="007D0736">
        <w:rPr>
          <w:rFonts w:eastAsia="Calibri" w:cstheme="minorHAnsi"/>
        </w:rPr>
        <w:t>staan de volgende ui</w:t>
      </w:r>
      <w:r w:rsidRPr="007D0736">
        <w:rPr>
          <w:rFonts w:eastAsia="Calibri" w:cstheme="minorHAnsi"/>
        </w:rPr>
        <w:t>tgangspunten</w:t>
      </w:r>
      <w:r w:rsidR="0A10DF35" w:rsidRPr="007D0736">
        <w:rPr>
          <w:rFonts w:eastAsia="Calibri" w:cstheme="minorHAnsi"/>
        </w:rPr>
        <w:t xml:space="preserve"> centraal:</w:t>
      </w:r>
    </w:p>
    <w:p w14:paraId="1DF40B08" w14:textId="77777777" w:rsidR="00F573C0" w:rsidRPr="00F573C0" w:rsidRDefault="5F77247A" w:rsidP="00F573C0">
      <w:pPr>
        <w:pStyle w:val="Lijstalinea"/>
        <w:numPr>
          <w:ilvl w:val="0"/>
          <w:numId w:val="10"/>
        </w:numPr>
        <w:spacing w:after="0"/>
        <w:rPr>
          <w:rFonts w:eastAsia="Times New Roman" w:cstheme="minorHAnsi"/>
          <w:color w:val="000000" w:themeColor="text1"/>
        </w:rPr>
      </w:pPr>
      <w:r w:rsidRPr="00F573C0">
        <w:rPr>
          <w:rFonts w:eastAsia="Calibri" w:cstheme="minorHAnsi"/>
          <w:color w:val="000000" w:themeColor="text1"/>
        </w:rPr>
        <w:t>De openbare school werkt vanuit de normen en waarden die in de democratische Nederlandse samenleving centraal staan. Kinderen worden voorbereid op hun</w:t>
      </w:r>
      <w:r w:rsidR="74C60279" w:rsidRPr="00F573C0">
        <w:rPr>
          <w:rFonts w:eastAsia="Calibri" w:cstheme="minorHAnsi"/>
          <w:color w:val="000000" w:themeColor="text1"/>
        </w:rPr>
        <w:t xml:space="preserve"> </w:t>
      </w:r>
      <w:r w:rsidRPr="00F573C0">
        <w:rPr>
          <w:rFonts w:eastAsia="Calibri" w:cstheme="minorHAnsi"/>
          <w:color w:val="000000" w:themeColor="text1"/>
        </w:rPr>
        <w:t>rol als zelfstandig en actief burger in een democratische samenleving.</w:t>
      </w:r>
      <w:r w:rsidRPr="00F573C0">
        <w:rPr>
          <w:rFonts w:eastAsia="Times New Roman" w:cstheme="minorHAnsi"/>
          <w:color w:val="000000" w:themeColor="text1"/>
        </w:rPr>
        <w:t xml:space="preserve"> </w:t>
      </w:r>
    </w:p>
    <w:p w14:paraId="23E252FD" w14:textId="77777777" w:rsidR="00F573C0" w:rsidRPr="00F573C0" w:rsidRDefault="5F77247A" w:rsidP="00F573C0">
      <w:pPr>
        <w:pStyle w:val="Lijstalinea"/>
        <w:numPr>
          <w:ilvl w:val="0"/>
          <w:numId w:val="10"/>
        </w:numPr>
        <w:spacing w:after="0"/>
        <w:rPr>
          <w:rFonts w:eastAsia="Calibri" w:cstheme="minorHAnsi"/>
          <w:color w:val="000000" w:themeColor="text1"/>
        </w:rPr>
      </w:pPr>
      <w:r w:rsidRPr="00F573C0">
        <w:rPr>
          <w:rFonts w:eastAsia="Calibri" w:cstheme="minorHAnsi"/>
          <w:color w:val="000000" w:themeColor="text1"/>
        </w:rPr>
        <w:t>De school staat open voor alle kinderen van alle gezindten. Kinderen worden op school geconfronteerd met de mening van andersdenkenden en leren daar respectvol mee omgaan.</w:t>
      </w:r>
    </w:p>
    <w:p w14:paraId="45ED3C9B" w14:textId="26945735" w:rsidR="5F77247A" w:rsidRPr="00F573C0" w:rsidRDefault="5F77247A" w:rsidP="00F573C0">
      <w:pPr>
        <w:pStyle w:val="Lijstalinea"/>
        <w:numPr>
          <w:ilvl w:val="0"/>
          <w:numId w:val="10"/>
        </w:numPr>
        <w:spacing w:after="0"/>
        <w:rPr>
          <w:rFonts w:eastAsia="Calibri" w:cstheme="minorHAnsi"/>
          <w:color w:val="000000" w:themeColor="text1"/>
        </w:rPr>
      </w:pPr>
      <w:r w:rsidRPr="00F573C0">
        <w:rPr>
          <w:rFonts w:eastAsia="Calibri" w:cstheme="minorHAnsi"/>
          <w:color w:val="000000" w:themeColor="text1"/>
        </w:rPr>
        <w:t>De school gaat uit van erkenning van die verschillen. Kinderen werken actief samen met anderen, ongeacht culturele of levensbeschouwelijke verschillen.</w:t>
      </w:r>
    </w:p>
    <w:p w14:paraId="7CB301E7" w14:textId="1C571DB1" w:rsidR="7B0158F6" w:rsidRPr="00F1478E" w:rsidRDefault="00F1478E" w:rsidP="00F573C0">
      <w:pPr>
        <w:pStyle w:val="Geenafstand"/>
        <w:rPr>
          <w:rFonts w:cstheme="minorHAnsi"/>
          <w:color w:val="000000" w:themeColor="text1"/>
        </w:rPr>
      </w:pPr>
      <w:r w:rsidRPr="00F1478E">
        <w:rPr>
          <w:rFonts w:cstheme="minorHAnsi"/>
          <w:i/>
          <w:iCs/>
          <w:color w:val="000000" w:themeColor="text1"/>
        </w:rPr>
        <w:t xml:space="preserve">Binnen De Klimroos zijn de uitgangspunten van Vreedzaam sterk verankerd binnen de school.  De Klimroos ziet de school als ‘mini-maatschappij’ waarbinnen het voorleven en samen ervaren van democratisch samenleven centraal staat. Een van de pijlers van de school zijn verantwoordelijkheid, respect en zorgzaam. Wij streven ernaar om een liefdevolle school te zijn. We vinden het van groot belang dat kinderen (en hun ouders) een sterke verbinding met de gemeenschap voelen, zingeving ervaren en inzien wat het belang van een gezonde leefstijl is (gezond eten, bewegen). Dat zij zich bewust zijn van zichzelf en hun omgeving. De uitgangspunten van de Vreedzame School zijn verwerkt in ons pedagogisch handelen. De leerlingen spreken wekelijks met elkaar hoe zij een bijdrage kunnen leveren aan de mini-maatschappij die hun klas en school is. De Vreedzame School sluit aan bij de doelen van burgerschapsvorming en geeft hier heel praktisch vorm en inhoud aan.  </w:t>
      </w:r>
    </w:p>
    <w:p w14:paraId="0685733B" w14:textId="58773834" w:rsidR="6D3F519D" w:rsidRPr="007D0736" w:rsidRDefault="6D3F519D" w:rsidP="00F573C0">
      <w:pPr>
        <w:pStyle w:val="Geenafstand"/>
        <w:rPr>
          <w:rFonts w:cstheme="minorHAnsi"/>
          <w:b/>
          <w:bCs/>
        </w:rPr>
      </w:pPr>
    </w:p>
    <w:p w14:paraId="164FC72D" w14:textId="73FE05A1" w:rsidR="004B75C8" w:rsidRDefault="00D56F0A" w:rsidP="00D56F0A">
      <w:pPr>
        <w:pStyle w:val="Kop2"/>
      </w:pPr>
      <w:r>
        <w:t xml:space="preserve">Onze </w:t>
      </w:r>
      <w:proofErr w:type="spellStart"/>
      <w:r>
        <w:t>leerlingpopulatie</w:t>
      </w:r>
      <w:proofErr w:type="spellEnd"/>
    </w:p>
    <w:p w14:paraId="1DB5C3EA" w14:textId="75FD8E5C" w:rsidR="000A117C" w:rsidRDefault="00D56F0A" w:rsidP="00D56F0A">
      <w:r>
        <w:t>We zijn ons ervan bewust dat we (</w:t>
      </w:r>
      <w:proofErr w:type="spellStart"/>
      <w:r>
        <w:t>burgerschaps</w:t>
      </w:r>
      <w:proofErr w:type="spellEnd"/>
      <w:r>
        <w:t>)onderwijs geven in de context van de leefomgeving van onze leerlingen. We willen hierbij zo goed mogelijk aansluiten</w:t>
      </w:r>
      <w:r w:rsidR="00590372">
        <w:t xml:space="preserve"> met de wijze waarop we onze doelen willen bereiken</w:t>
      </w:r>
      <w:r w:rsidR="00F107EA">
        <w:t>.</w:t>
      </w:r>
      <w:r w:rsidR="00F36727">
        <w:t xml:space="preserve"> </w:t>
      </w:r>
      <w:r w:rsidR="00A012F7">
        <w:t xml:space="preserve">Onze </w:t>
      </w:r>
      <w:proofErr w:type="spellStart"/>
      <w:r w:rsidR="00A012F7">
        <w:t>leerlingpopulatie</w:t>
      </w:r>
      <w:proofErr w:type="spellEnd"/>
      <w:r w:rsidR="00A012F7">
        <w:t xml:space="preserve"> bestaat uit </w:t>
      </w:r>
      <w:r w:rsidR="00611DE4">
        <w:t xml:space="preserve">veel verschillende achtergronden. Op dit moment zijn er ongeveer 30 verschillende culturen </w:t>
      </w:r>
      <w:proofErr w:type="spellStart"/>
      <w:r w:rsidR="00611DE4">
        <w:t>aanweig</w:t>
      </w:r>
      <w:proofErr w:type="spellEnd"/>
      <w:r w:rsidR="00611DE4">
        <w:t xml:space="preserve"> op 108 leerlingen. </w:t>
      </w:r>
      <w:r w:rsidR="000D691A">
        <w:t xml:space="preserve">De leerlingen komen vooral uit Parkwijk-Zuid. Dit is een gedeelte van Leidsche Rijn te </w:t>
      </w:r>
      <w:r w:rsidR="000D691A">
        <w:lastRenderedPageBreak/>
        <w:t>Utrecht.</w:t>
      </w:r>
      <w:r w:rsidR="002C2737">
        <w:t xml:space="preserve"> In deze wijk wonen ten opzichte van geheel Utrecht </w:t>
      </w:r>
      <w:r w:rsidR="00327711">
        <w:t xml:space="preserve">meer mensen met een migratieachtergrond. </w:t>
      </w:r>
      <w:r w:rsidR="005D7C84">
        <w:t>Omdat er veel verschillen tussen de culturen zijn besteden wij als school extra aandacht aan elkaar achtergrond. Dit heeft als doel elkaar beter te begrijpen.</w:t>
      </w:r>
    </w:p>
    <w:p w14:paraId="634BFD8D" w14:textId="356C2CCA" w:rsidR="00E86D7F" w:rsidRPr="00E86D7F" w:rsidRDefault="00E86D7F" w:rsidP="0017075B">
      <w:pPr>
        <w:pStyle w:val="Kop2"/>
      </w:pPr>
      <w:r w:rsidRPr="7B0158F6">
        <w:t>Burgerschapsdoelen waaraan we werken binnen</w:t>
      </w:r>
      <w:r w:rsidR="00327711">
        <w:t xml:space="preserve"> obs De Klimroos</w:t>
      </w:r>
    </w:p>
    <w:p w14:paraId="0D0DE13E" w14:textId="22D8FD99" w:rsidR="00C9276E" w:rsidRDefault="00C9276E" w:rsidP="00C9276E">
      <w:pPr>
        <w:pStyle w:val="Geenafstand"/>
      </w:pPr>
      <w:r w:rsidRPr="793C9A5B">
        <w:t xml:space="preserve">Vanuit deze visie bereiden wij onze leerlingen voor op hun (latere) functioneren in de maatschappij. </w:t>
      </w:r>
      <w:r w:rsidRPr="00374DE7">
        <w:t>Naast de basisvaardigheden taal en reken</w:t>
      </w:r>
      <w:r w:rsidRPr="793C9A5B">
        <w:t xml:space="preserve"> horen daar ook de </w:t>
      </w:r>
      <w:r w:rsidR="00E058E8" w:rsidRPr="793C9A5B">
        <w:t>sociaal maatschappelijke competenties binnen een</w:t>
      </w:r>
      <w:r w:rsidRPr="793C9A5B">
        <w:t xml:space="preserve"> vrije democratische rechtsstaat bij. Het gaat daarbij niet alleen om kennis, maar ook om het ontwikkelen van de </w:t>
      </w:r>
      <w:r w:rsidR="00931D29" w:rsidRPr="793C9A5B">
        <w:t>vaardigheden en houdingen</w:t>
      </w:r>
      <w:r w:rsidRPr="793C9A5B">
        <w:t xml:space="preserve"> die daarbij horen. </w:t>
      </w:r>
      <w:r w:rsidR="005A7083" w:rsidRPr="793C9A5B">
        <w:t xml:space="preserve">Wij zien onze school als een oefenplaats om deze competenties op een bij de leeftijd passende wijze te ontwikkelen. </w:t>
      </w:r>
      <w:r w:rsidR="00E30653" w:rsidRPr="793C9A5B">
        <w:t xml:space="preserve">Wij </w:t>
      </w:r>
      <w:r w:rsidR="00542F31" w:rsidRPr="793C9A5B">
        <w:t>willen</w:t>
      </w:r>
      <w:r w:rsidR="00E30653" w:rsidRPr="793C9A5B">
        <w:t xml:space="preserve"> met onze leerlingen de volgende doelen</w:t>
      </w:r>
      <w:r w:rsidR="00542F31" w:rsidRPr="793C9A5B">
        <w:t xml:space="preserve"> bereiken aan het einde van de basisschool</w:t>
      </w:r>
      <w:r w:rsidR="4E736F46" w:rsidRPr="793C9A5B">
        <w:t>. Hiermee besteden we aandacht aan de 7 bouwstenen zoals door SLO geformuleerd</w:t>
      </w:r>
      <w:r w:rsidR="00C75A34">
        <w:rPr>
          <w:rStyle w:val="Voetnootmarkering"/>
        </w:rPr>
        <w:footnoteReference w:id="2"/>
      </w:r>
      <w:r w:rsidR="00E30653" w:rsidRPr="793C9A5B">
        <w:t>:</w:t>
      </w:r>
    </w:p>
    <w:p w14:paraId="57E991CB" w14:textId="77777777" w:rsidR="00931D29" w:rsidRPr="007D0736" w:rsidRDefault="00931D29" w:rsidP="6B085F9E">
      <w:pPr>
        <w:pStyle w:val="Geenafstand"/>
        <w:rPr>
          <w:rFonts w:eastAsia="Verdana"/>
          <w:color w:val="000000" w:themeColor="text1"/>
          <w:sz w:val="20"/>
          <w:szCs w:val="20"/>
        </w:rPr>
      </w:pPr>
    </w:p>
    <w:p w14:paraId="52C50777" w14:textId="76325AB0" w:rsidR="00FC2E65" w:rsidRPr="00FC2E65" w:rsidRDefault="00522245" w:rsidP="6B085F9E">
      <w:pPr>
        <w:pStyle w:val="Geenafstand"/>
        <w:numPr>
          <w:ilvl w:val="0"/>
          <w:numId w:val="4"/>
        </w:numPr>
        <w:rPr>
          <w:rFonts w:eastAsiaTheme="minorEastAsia"/>
          <w:sz w:val="20"/>
          <w:szCs w:val="20"/>
        </w:rPr>
      </w:pPr>
      <w:r w:rsidRPr="6B085F9E">
        <w:rPr>
          <w:sz w:val="20"/>
          <w:szCs w:val="20"/>
        </w:rPr>
        <w:t xml:space="preserve">De leerlingen kunnen </w:t>
      </w:r>
      <w:r w:rsidR="7DE1E807" w:rsidRPr="6B085F9E">
        <w:rPr>
          <w:sz w:val="20"/>
          <w:szCs w:val="20"/>
        </w:rPr>
        <w:t>op een democratische manier met elkaar beslissingen</w:t>
      </w:r>
      <w:r w:rsidR="003B2AE9" w:rsidRPr="6B085F9E">
        <w:rPr>
          <w:sz w:val="20"/>
          <w:szCs w:val="20"/>
        </w:rPr>
        <w:t xml:space="preserve"> </w:t>
      </w:r>
      <w:r w:rsidR="7DE1E807" w:rsidRPr="6B085F9E">
        <w:rPr>
          <w:sz w:val="20"/>
          <w:szCs w:val="20"/>
        </w:rPr>
        <w:t xml:space="preserve">nemen: </w:t>
      </w:r>
      <w:r w:rsidR="00DC7BF2">
        <w:rPr>
          <w:sz w:val="20"/>
          <w:szCs w:val="20"/>
        </w:rPr>
        <w:t xml:space="preserve"> </w:t>
      </w:r>
    </w:p>
    <w:p w14:paraId="3415B381" w14:textId="4FE81D85" w:rsidR="00EE4C59" w:rsidRPr="00EE4C59" w:rsidRDefault="002623CF" w:rsidP="6B085F9E">
      <w:pPr>
        <w:pStyle w:val="Geenafstand"/>
        <w:numPr>
          <w:ilvl w:val="1"/>
          <w:numId w:val="4"/>
        </w:numPr>
        <w:rPr>
          <w:sz w:val="20"/>
          <w:szCs w:val="20"/>
        </w:rPr>
      </w:pPr>
      <w:r w:rsidRPr="6B085F9E">
        <w:rPr>
          <w:sz w:val="20"/>
          <w:szCs w:val="20"/>
        </w:rPr>
        <w:t>Eigen mening met anderen bespreken</w:t>
      </w:r>
      <w:r w:rsidR="00095DDE" w:rsidRPr="6B085F9E">
        <w:rPr>
          <w:sz w:val="20"/>
          <w:szCs w:val="20"/>
        </w:rPr>
        <w:t xml:space="preserve"> (verwoorden en onderbouwen met argumenten)</w:t>
      </w:r>
      <w:r w:rsidR="003E665D" w:rsidRPr="6B085F9E">
        <w:rPr>
          <w:sz w:val="20"/>
          <w:szCs w:val="20"/>
        </w:rPr>
        <w:t xml:space="preserve"> </w:t>
      </w:r>
    </w:p>
    <w:p w14:paraId="7A4F42CA" w14:textId="7AFC8A66" w:rsidR="00FC2E65" w:rsidRPr="003E665D" w:rsidRDefault="00522245" w:rsidP="6B085F9E">
      <w:pPr>
        <w:pStyle w:val="Geenafstand"/>
        <w:numPr>
          <w:ilvl w:val="1"/>
          <w:numId w:val="4"/>
        </w:numPr>
        <w:rPr>
          <w:rFonts w:eastAsiaTheme="minorEastAsia"/>
          <w:sz w:val="20"/>
          <w:szCs w:val="20"/>
        </w:rPr>
      </w:pPr>
      <w:r w:rsidRPr="6B085F9E">
        <w:rPr>
          <w:sz w:val="20"/>
          <w:szCs w:val="20"/>
        </w:rPr>
        <w:t>Z</w:t>
      </w:r>
      <w:r w:rsidR="7DE1E807" w:rsidRPr="6B085F9E">
        <w:rPr>
          <w:sz w:val="20"/>
          <w:szCs w:val="20"/>
        </w:rPr>
        <w:t>ich verplaatsen in de mening van anderen</w:t>
      </w:r>
    </w:p>
    <w:p w14:paraId="33DCF5A0" w14:textId="6AD71705" w:rsidR="003E665D" w:rsidRPr="00F87971" w:rsidRDefault="003E665D" w:rsidP="6B085F9E">
      <w:pPr>
        <w:pStyle w:val="Geenafstand"/>
        <w:numPr>
          <w:ilvl w:val="1"/>
          <w:numId w:val="4"/>
        </w:numPr>
        <w:rPr>
          <w:rFonts w:eastAsiaTheme="minorEastAsia"/>
          <w:sz w:val="20"/>
          <w:szCs w:val="20"/>
        </w:rPr>
      </w:pPr>
      <w:r w:rsidRPr="6B085F9E">
        <w:rPr>
          <w:sz w:val="20"/>
          <w:szCs w:val="20"/>
        </w:rPr>
        <w:t xml:space="preserve">Accepteren dat eigen opvattingen niet altijd worden gedeeld </w:t>
      </w:r>
    </w:p>
    <w:p w14:paraId="2945D4F7" w14:textId="145E9E32" w:rsidR="00FC0B25" w:rsidRPr="00F87971" w:rsidRDefault="00FC0B25" w:rsidP="6B085F9E">
      <w:pPr>
        <w:pStyle w:val="Geenafstand"/>
        <w:numPr>
          <w:ilvl w:val="1"/>
          <w:numId w:val="4"/>
        </w:numPr>
        <w:rPr>
          <w:rFonts w:eastAsiaTheme="minorEastAsia"/>
          <w:sz w:val="20"/>
          <w:szCs w:val="20"/>
        </w:rPr>
      </w:pPr>
      <w:r w:rsidRPr="6B085F9E">
        <w:rPr>
          <w:sz w:val="20"/>
          <w:szCs w:val="20"/>
        </w:rPr>
        <w:t xml:space="preserve">Deelnemen aan discussie en overleg </w:t>
      </w:r>
    </w:p>
    <w:p w14:paraId="2D92775B" w14:textId="1BA33FA9" w:rsidR="7DE1E807" w:rsidRPr="005632E5" w:rsidRDefault="00522245" w:rsidP="6B085F9E">
      <w:pPr>
        <w:pStyle w:val="Geenafstand"/>
        <w:numPr>
          <w:ilvl w:val="1"/>
          <w:numId w:val="4"/>
        </w:numPr>
        <w:rPr>
          <w:rFonts w:eastAsiaTheme="minorEastAsia"/>
          <w:sz w:val="20"/>
          <w:szCs w:val="20"/>
        </w:rPr>
      </w:pPr>
      <w:r w:rsidRPr="6B085F9E">
        <w:rPr>
          <w:sz w:val="20"/>
          <w:szCs w:val="20"/>
        </w:rPr>
        <w:t>C</w:t>
      </w:r>
      <w:r w:rsidR="7DE1E807" w:rsidRPr="6B085F9E">
        <w:rPr>
          <w:sz w:val="20"/>
          <w:szCs w:val="20"/>
        </w:rPr>
        <w:t>ompromissen</w:t>
      </w:r>
      <w:r w:rsidR="003B2AE9" w:rsidRPr="6B085F9E">
        <w:rPr>
          <w:sz w:val="20"/>
          <w:szCs w:val="20"/>
        </w:rPr>
        <w:t xml:space="preserve"> </w:t>
      </w:r>
      <w:r w:rsidR="7DE1E807" w:rsidRPr="6B085F9E">
        <w:rPr>
          <w:sz w:val="20"/>
          <w:szCs w:val="20"/>
        </w:rPr>
        <w:t>sluiten</w:t>
      </w:r>
      <w:r w:rsidR="003B2AE9" w:rsidRPr="6B085F9E">
        <w:rPr>
          <w:sz w:val="20"/>
          <w:szCs w:val="20"/>
        </w:rPr>
        <w:t xml:space="preserve"> en</w:t>
      </w:r>
      <w:r w:rsidR="7DE1E807" w:rsidRPr="6B085F9E">
        <w:rPr>
          <w:sz w:val="20"/>
          <w:szCs w:val="20"/>
        </w:rPr>
        <w:t xml:space="preserve"> kritisch</w:t>
      </w:r>
      <w:r w:rsidR="003B2AE9" w:rsidRPr="6B085F9E">
        <w:rPr>
          <w:sz w:val="20"/>
          <w:szCs w:val="20"/>
        </w:rPr>
        <w:t xml:space="preserve"> </w:t>
      </w:r>
      <w:r w:rsidR="7DE1E807" w:rsidRPr="6B085F9E">
        <w:rPr>
          <w:sz w:val="20"/>
          <w:szCs w:val="20"/>
        </w:rPr>
        <w:t>denken</w:t>
      </w:r>
      <w:r w:rsidR="00DF432E" w:rsidRPr="6B085F9E">
        <w:rPr>
          <w:sz w:val="20"/>
          <w:szCs w:val="20"/>
        </w:rPr>
        <w:t>.</w:t>
      </w:r>
      <w:r w:rsidR="7DE1E807" w:rsidRPr="6B085F9E">
        <w:rPr>
          <w:sz w:val="20"/>
          <w:szCs w:val="20"/>
        </w:rPr>
        <w:t xml:space="preserve"> </w:t>
      </w:r>
    </w:p>
    <w:p w14:paraId="727FA4AE" w14:textId="77777777" w:rsidR="005632E5" w:rsidRDefault="005632E5" w:rsidP="005632E5">
      <w:pPr>
        <w:pStyle w:val="Geenafstand"/>
        <w:rPr>
          <w:sz w:val="20"/>
          <w:szCs w:val="20"/>
        </w:rPr>
      </w:pPr>
    </w:p>
    <w:p w14:paraId="4138F89A" w14:textId="2917194D" w:rsidR="005632E5" w:rsidRPr="00E930E1" w:rsidRDefault="005632E5" w:rsidP="005632E5">
      <w:pPr>
        <w:pStyle w:val="Geenafstand"/>
        <w:rPr>
          <w:rFonts w:eastAsiaTheme="minorEastAsia"/>
          <w:b/>
          <w:bCs/>
          <w:sz w:val="20"/>
          <w:szCs w:val="20"/>
        </w:rPr>
      </w:pPr>
      <w:r w:rsidRPr="00E930E1">
        <w:rPr>
          <w:b/>
          <w:bCs/>
          <w:sz w:val="20"/>
          <w:szCs w:val="20"/>
        </w:rPr>
        <w:t>In de groepen worden alle leerlingen</w:t>
      </w:r>
      <w:r w:rsidR="0073740B" w:rsidRPr="00E930E1">
        <w:rPr>
          <w:b/>
          <w:bCs/>
          <w:sz w:val="20"/>
          <w:szCs w:val="20"/>
        </w:rPr>
        <w:t xml:space="preserve"> actief betrokken bij het pedagogisch klimaat. Met elkaar stellen zij een pedagogisch doel op </w:t>
      </w:r>
      <w:r w:rsidR="00E930E1" w:rsidRPr="00E930E1">
        <w:rPr>
          <w:b/>
          <w:bCs/>
          <w:sz w:val="20"/>
          <w:szCs w:val="20"/>
        </w:rPr>
        <w:t>waarbij zij afspraken maken. Dit doel en afspraken in de leidraad van het klimaat in de klas.</w:t>
      </w:r>
    </w:p>
    <w:p w14:paraId="457D8691" w14:textId="77777777" w:rsidR="00A34EBF" w:rsidRPr="00A34EBF" w:rsidRDefault="00A34EBF" w:rsidP="6B085F9E">
      <w:pPr>
        <w:pStyle w:val="Geenafstand"/>
        <w:ind w:left="360"/>
        <w:rPr>
          <w:rFonts w:eastAsiaTheme="minorEastAsia"/>
          <w:sz w:val="20"/>
          <w:szCs w:val="20"/>
        </w:rPr>
      </w:pPr>
    </w:p>
    <w:p w14:paraId="458E89C4" w14:textId="0532BF87" w:rsidR="008D44AD" w:rsidRPr="008D44AD" w:rsidRDefault="00522245" w:rsidP="6B085F9E">
      <w:pPr>
        <w:pStyle w:val="Geenafstand"/>
        <w:numPr>
          <w:ilvl w:val="0"/>
          <w:numId w:val="4"/>
        </w:numPr>
        <w:rPr>
          <w:rFonts w:eastAsiaTheme="minorEastAsia"/>
          <w:sz w:val="20"/>
          <w:szCs w:val="20"/>
        </w:rPr>
      </w:pPr>
      <w:r w:rsidRPr="6B085F9E">
        <w:rPr>
          <w:sz w:val="20"/>
          <w:szCs w:val="20"/>
        </w:rPr>
        <w:t xml:space="preserve">De leerlingen kunnen </w:t>
      </w:r>
      <w:r w:rsidR="7DE1E807" w:rsidRPr="6B085F9E">
        <w:rPr>
          <w:sz w:val="20"/>
          <w:szCs w:val="20"/>
        </w:rPr>
        <w:t>conflicten constructief oplossen:</w:t>
      </w:r>
    </w:p>
    <w:p w14:paraId="34BAE814" w14:textId="4E696454" w:rsidR="00A27ECA" w:rsidRPr="00A27ECA" w:rsidRDefault="00B71358" w:rsidP="6B085F9E">
      <w:pPr>
        <w:pStyle w:val="Geenafstand"/>
        <w:numPr>
          <w:ilvl w:val="1"/>
          <w:numId w:val="4"/>
        </w:numPr>
        <w:rPr>
          <w:sz w:val="20"/>
          <w:szCs w:val="20"/>
        </w:rPr>
      </w:pPr>
      <w:r w:rsidRPr="6B085F9E">
        <w:rPr>
          <w:sz w:val="20"/>
          <w:szCs w:val="20"/>
        </w:rPr>
        <w:t>Weten h</w:t>
      </w:r>
      <w:r w:rsidR="00E94C1F" w:rsidRPr="6B085F9E">
        <w:rPr>
          <w:sz w:val="20"/>
          <w:szCs w:val="20"/>
        </w:rPr>
        <w:t xml:space="preserve">oe mensen met elkaar positief kunnen communiceren </w:t>
      </w:r>
    </w:p>
    <w:p w14:paraId="53AD3270" w14:textId="091A453C" w:rsidR="00B71358" w:rsidRPr="00F87971" w:rsidRDefault="00844EC1" w:rsidP="6B085F9E">
      <w:pPr>
        <w:pStyle w:val="Geenafstand"/>
        <w:numPr>
          <w:ilvl w:val="1"/>
          <w:numId w:val="4"/>
        </w:numPr>
        <w:rPr>
          <w:rFonts w:eastAsiaTheme="minorEastAsia"/>
          <w:sz w:val="20"/>
          <w:szCs w:val="20"/>
        </w:rPr>
      </w:pPr>
      <w:r w:rsidRPr="6B085F9E">
        <w:rPr>
          <w:sz w:val="20"/>
          <w:szCs w:val="20"/>
        </w:rPr>
        <w:t>K</w:t>
      </w:r>
      <w:r w:rsidR="00B71358" w:rsidRPr="6B085F9E">
        <w:rPr>
          <w:sz w:val="20"/>
          <w:szCs w:val="20"/>
        </w:rPr>
        <w:t xml:space="preserve">ennis over conflicthantering </w:t>
      </w:r>
    </w:p>
    <w:p w14:paraId="08432280" w14:textId="7A834071" w:rsidR="00AA62F3" w:rsidRPr="00AA62F3" w:rsidRDefault="007E389D" w:rsidP="6B085F9E">
      <w:pPr>
        <w:pStyle w:val="Geenafstand"/>
        <w:numPr>
          <w:ilvl w:val="1"/>
          <w:numId w:val="4"/>
        </w:numPr>
        <w:rPr>
          <w:sz w:val="20"/>
          <w:szCs w:val="20"/>
        </w:rPr>
      </w:pPr>
      <w:r w:rsidRPr="6B085F9E">
        <w:rPr>
          <w:sz w:val="20"/>
          <w:szCs w:val="20"/>
        </w:rPr>
        <w:t xml:space="preserve">Conflicten op vreedzame wijze oplossen </w:t>
      </w:r>
    </w:p>
    <w:p w14:paraId="7EC71B68" w14:textId="7B5C5A31" w:rsidR="00B71358" w:rsidRPr="00B71358" w:rsidRDefault="00AA62F3" w:rsidP="6B085F9E">
      <w:pPr>
        <w:pStyle w:val="Geenafstand"/>
        <w:numPr>
          <w:ilvl w:val="1"/>
          <w:numId w:val="4"/>
        </w:numPr>
        <w:rPr>
          <w:sz w:val="20"/>
          <w:szCs w:val="20"/>
        </w:rPr>
      </w:pPr>
      <w:r w:rsidRPr="6B085F9E">
        <w:rPr>
          <w:sz w:val="20"/>
          <w:szCs w:val="20"/>
        </w:rPr>
        <w:t>De rol van gezagsdragers bij het oplossen van conflicten respecteren</w:t>
      </w:r>
      <w:r w:rsidR="00E96087" w:rsidRPr="6B085F9E">
        <w:rPr>
          <w:sz w:val="20"/>
          <w:szCs w:val="20"/>
        </w:rPr>
        <w:t xml:space="preserve"> </w:t>
      </w:r>
    </w:p>
    <w:p w14:paraId="700DD177" w14:textId="0DD2984B" w:rsidR="00B51C21" w:rsidRPr="00F87971" w:rsidRDefault="00522245" w:rsidP="6B085F9E">
      <w:pPr>
        <w:pStyle w:val="Geenafstand"/>
        <w:numPr>
          <w:ilvl w:val="1"/>
          <w:numId w:val="4"/>
        </w:numPr>
        <w:rPr>
          <w:rFonts w:eastAsiaTheme="minorEastAsia"/>
          <w:sz w:val="20"/>
          <w:szCs w:val="20"/>
        </w:rPr>
      </w:pPr>
      <w:r w:rsidRPr="6B085F9E">
        <w:rPr>
          <w:sz w:val="20"/>
          <w:szCs w:val="20"/>
        </w:rPr>
        <w:t>I</w:t>
      </w:r>
      <w:r w:rsidR="7DE1E807" w:rsidRPr="6B085F9E">
        <w:rPr>
          <w:sz w:val="20"/>
          <w:szCs w:val="20"/>
        </w:rPr>
        <w:t>nzicht in eigen stijl van conflictoplossing</w:t>
      </w:r>
    </w:p>
    <w:p w14:paraId="7A8566FB" w14:textId="3E9BA0E7" w:rsidR="7DE1E807" w:rsidRPr="00E930E1" w:rsidRDefault="00522245" w:rsidP="6B085F9E">
      <w:pPr>
        <w:pStyle w:val="Geenafstand"/>
        <w:numPr>
          <w:ilvl w:val="1"/>
          <w:numId w:val="4"/>
        </w:numPr>
        <w:rPr>
          <w:rFonts w:eastAsiaTheme="minorEastAsia"/>
          <w:sz w:val="20"/>
          <w:szCs w:val="20"/>
        </w:rPr>
      </w:pPr>
      <w:r w:rsidRPr="6B085F9E">
        <w:rPr>
          <w:sz w:val="20"/>
          <w:szCs w:val="20"/>
        </w:rPr>
        <w:t>K</w:t>
      </w:r>
      <w:r w:rsidR="7DE1E807" w:rsidRPr="6B085F9E">
        <w:rPr>
          <w:sz w:val="20"/>
          <w:szCs w:val="20"/>
        </w:rPr>
        <w:t xml:space="preserve">ennis van en vaardigheid in mediatie/conflictbemiddeling; </w:t>
      </w:r>
    </w:p>
    <w:p w14:paraId="635823FA" w14:textId="77777777" w:rsidR="00E930E1" w:rsidRDefault="00E930E1" w:rsidP="00E930E1">
      <w:pPr>
        <w:pStyle w:val="Geenafstand"/>
        <w:rPr>
          <w:sz w:val="20"/>
          <w:szCs w:val="20"/>
        </w:rPr>
      </w:pPr>
    </w:p>
    <w:p w14:paraId="26003978" w14:textId="3D8556F3" w:rsidR="00E930E1" w:rsidRPr="001952FB" w:rsidRDefault="00E930E1" w:rsidP="00E930E1">
      <w:pPr>
        <w:pStyle w:val="Geenafstand"/>
        <w:rPr>
          <w:rFonts w:eastAsiaTheme="minorEastAsia"/>
          <w:b/>
          <w:bCs/>
          <w:sz w:val="20"/>
          <w:szCs w:val="20"/>
        </w:rPr>
      </w:pPr>
      <w:r w:rsidRPr="001952FB">
        <w:rPr>
          <w:b/>
          <w:bCs/>
          <w:sz w:val="20"/>
          <w:szCs w:val="20"/>
        </w:rPr>
        <w:t xml:space="preserve">De leerlingen op De Klimroos krijgen allemaal de training om vanuit de ik-boodschap te spreken. </w:t>
      </w:r>
      <w:r w:rsidR="00CE4964" w:rsidRPr="001952FB">
        <w:rPr>
          <w:b/>
          <w:bCs/>
          <w:sz w:val="20"/>
          <w:szCs w:val="20"/>
        </w:rPr>
        <w:t>In de kwaliteitskaart ‘pedagogisch handelen’ staat dit volledig beschreven.</w:t>
      </w:r>
    </w:p>
    <w:p w14:paraId="149F957D" w14:textId="21768F3B" w:rsidR="00BC17CC" w:rsidRPr="00BC17CC" w:rsidRDefault="00BC17CC" w:rsidP="6B085F9E">
      <w:pPr>
        <w:pStyle w:val="Geenafstand"/>
        <w:ind w:left="360"/>
        <w:rPr>
          <w:rFonts w:eastAsiaTheme="minorEastAsia"/>
          <w:sz w:val="20"/>
          <w:szCs w:val="20"/>
        </w:rPr>
      </w:pPr>
    </w:p>
    <w:p w14:paraId="64885CE3" w14:textId="614C3044" w:rsidR="00B51C21" w:rsidRPr="00B51C21" w:rsidRDefault="00522245" w:rsidP="6B085F9E">
      <w:pPr>
        <w:pStyle w:val="Geenafstand"/>
        <w:numPr>
          <w:ilvl w:val="0"/>
          <w:numId w:val="4"/>
        </w:numPr>
        <w:rPr>
          <w:rFonts w:eastAsiaTheme="minorEastAsia"/>
          <w:sz w:val="20"/>
          <w:szCs w:val="20"/>
        </w:rPr>
      </w:pPr>
      <w:r w:rsidRPr="6B085F9E">
        <w:rPr>
          <w:sz w:val="20"/>
          <w:szCs w:val="20"/>
        </w:rPr>
        <w:t xml:space="preserve">De leerlingen kunnen </w:t>
      </w:r>
      <w:r w:rsidR="7DE1E807" w:rsidRPr="6B085F9E">
        <w:rPr>
          <w:sz w:val="20"/>
          <w:szCs w:val="20"/>
        </w:rPr>
        <w:t>verantwoordelijkheid nemen voor elkaar en voor de gemeenschap</w:t>
      </w:r>
      <w:r w:rsidR="00235163">
        <w:rPr>
          <w:sz w:val="20"/>
          <w:szCs w:val="20"/>
        </w:rPr>
        <w:t>:</w:t>
      </w:r>
    </w:p>
    <w:p w14:paraId="4CA38551" w14:textId="6BF19F84" w:rsidR="00B51C21" w:rsidRPr="004C7018" w:rsidRDefault="00522245" w:rsidP="6B085F9E">
      <w:pPr>
        <w:pStyle w:val="Geenafstand"/>
        <w:numPr>
          <w:ilvl w:val="1"/>
          <w:numId w:val="4"/>
        </w:numPr>
        <w:rPr>
          <w:rFonts w:eastAsiaTheme="minorEastAsia"/>
          <w:sz w:val="20"/>
          <w:szCs w:val="20"/>
        </w:rPr>
      </w:pPr>
      <w:r w:rsidRPr="6B085F9E">
        <w:rPr>
          <w:sz w:val="20"/>
          <w:szCs w:val="20"/>
        </w:rPr>
        <w:lastRenderedPageBreak/>
        <w:t>E</w:t>
      </w:r>
      <w:r w:rsidR="7DE1E807" w:rsidRPr="6B085F9E">
        <w:rPr>
          <w:sz w:val="20"/>
          <w:szCs w:val="20"/>
        </w:rPr>
        <w:t>en zorgzame houding tegenover anderen</w:t>
      </w:r>
      <w:r w:rsidR="007D6E60" w:rsidRPr="6B085F9E">
        <w:rPr>
          <w:sz w:val="20"/>
          <w:szCs w:val="20"/>
        </w:rPr>
        <w:t xml:space="preserve"> tonen</w:t>
      </w:r>
    </w:p>
    <w:p w14:paraId="34D57002" w14:textId="4F154857" w:rsidR="004C7018" w:rsidRPr="00A71B7C" w:rsidRDefault="004C7018" w:rsidP="6B085F9E">
      <w:pPr>
        <w:pStyle w:val="Geenafstand"/>
        <w:numPr>
          <w:ilvl w:val="1"/>
          <w:numId w:val="4"/>
        </w:numPr>
        <w:rPr>
          <w:rFonts w:eastAsiaTheme="minorEastAsia"/>
          <w:sz w:val="20"/>
          <w:szCs w:val="20"/>
        </w:rPr>
      </w:pPr>
      <w:r w:rsidRPr="6B085F9E">
        <w:rPr>
          <w:sz w:val="20"/>
          <w:szCs w:val="20"/>
        </w:rPr>
        <w:t xml:space="preserve">Zich medeverantwoordelijk </w:t>
      </w:r>
      <w:r w:rsidR="00761E23" w:rsidRPr="6B085F9E">
        <w:rPr>
          <w:sz w:val="20"/>
          <w:szCs w:val="20"/>
        </w:rPr>
        <w:t>tone</w:t>
      </w:r>
      <w:r w:rsidRPr="6B085F9E">
        <w:rPr>
          <w:sz w:val="20"/>
          <w:szCs w:val="20"/>
        </w:rPr>
        <w:t xml:space="preserve">n voor het recht op eigen ontplooiing en die van anderen </w:t>
      </w:r>
    </w:p>
    <w:p w14:paraId="325DD6B2" w14:textId="6A2E37B1" w:rsidR="00747544" w:rsidRPr="00747544" w:rsidRDefault="003A1622" w:rsidP="6B085F9E">
      <w:pPr>
        <w:pStyle w:val="Geenafstand"/>
        <w:numPr>
          <w:ilvl w:val="1"/>
          <w:numId w:val="4"/>
        </w:numPr>
        <w:rPr>
          <w:sz w:val="20"/>
          <w:szCs w:val="20"/>
        </w:rPr>
      </w:pPr>
      <w:r w:rsidRPr="6B085F9E">
        <w:rPr>
          <w:sz w:val="20"/>
          <w:szCs w:val="20"/>
        </w:rPr>
        <w:t xml:space="preserve">Bijdragen aan het maken en uitvoeren van regels en afspraken in de klas en op school </w:t>
      </w:r>
    </w:p>
    <w:p w14:paraId="70840293" w14:textId="1BFDCD28" w:rsidR="7DE1E807" w:rsidRPr="00A71B7C" w:rsidRDefault="00747544" w:rsidP="6B085F9E">
      <w:pPr>
        <w:pStyle w:val="Geenafstand"/>
        <w:numPr>
          <w:ilvl w:val="1"/>
          <w:numId w:val="4"/>
        </w:numPr>
        <w:rPr>
          <w:sz w:val="20"/>
          <w:szCs w:val="20"/>
        </w:rPr>
      </w:pPr>
      <w:r w:rsidRPr="6B085F9E">
        <w:rPr>
          <w:sz w:val="20"/>
          <w:szCs w:val="20"/>
        </w:rPr>
        <w:t xml:space="preserve">Een verbetering in de klas, school of wijk meehelpen te organiseren en initiëren </w:t>
      </w:r>
    </w:p>
    <w:p w14:paraId="0FB99F7D" w14:textId="48DEB2DD" w:rsidR="7DE1E807" w:rsidRPr="001952FB" w:rsidRDefault="007E2F22" w:rsidP="6B085F9E">
      <w:pPr>
        <w:pStyle w:val="Geenafstand"/>
        <w:numPr>
          <w:ilvl w:val="1"/>
          <w:numId w:val="4"/>
        </w:numPr>
        <w:rPr>
          <w:rFonts w:eastAsiaTheme="minorEastAsia"/>
          <w:sz w:val="20"/>
          <w:szCs w:val="20"/>
        </w:rPr>
      </w:pPr>
      <w:r w:rsidRPr="6B085F9E">
        <w:rPr>
          <w:sz w:val="20"/>
          <w:szCs w:val="20"/>
        </w:rPr>
        <w:t xml:space="preserve">Zelf verantwoordelijkheid nemen om mensen- en kinderrechten in de eigen omgeving te beschermen </w:t>
      </w:r>
    </w:p>
    <w:p w14:paraId="25082FB9" w14:textId="77777777" w:rsidR="001952FB" w:rsidRDefault="001952FB" w:rsidP="001952FB">
      <w:pPr>
        <w:pStyle w:val="Geenafstand"/>
        <w:rPr>
          <w:sz w:val="20"/>
          <w:szCs w:val="20"/>
        </w:rPr>
      </w:pPr>
    </w:p>
    <w:p w14:paraId="28460B04" w14:textId="605E63EB" w:rsidR="001952FB" w:rsidRPr="00E356CC" w:rsidRDefault="001952FB" w:rsidP="001952FB">
      <w:pPr>
        <w:pStyle w:val="Geenafstand"/>
        <w:rPr>
          <w:rFonts w:eastAsiaTheme="minorEastAsia"/>
          <w:b/>
          <w:bCs/>
          <w:sz w:val="20"/>
          <w:szCs w:val="20"/>
        </w:rPr>
      </w:pPr>
      <w:r w:rsidRPr="00E356CC">
        <w:rPr>
          <w:b/>
          <w:bCs/>
          <w:sz w:val="20"/>
          <w:szCs w:val="20"/>
        </w:rPr>
        <w:t xml:space="preserve">De kernwaarden van de school zijn: </w:t>
      </w:r>
      <w:r w:rsidR="00E356CC" w:rsidRPr="00E356CC">
        <w:rPr>
          <w:b/>
          <w:bCs/>
          <w:sz w:val="20"/>
          <w:szCs w:val="20"/>
        </w:rPr>
        <w:t xml:space="preserve">zorgzaam, verantwoordelijk en respect. De afspraken binnen de groep zijn op deze waarden </w:t>
      </w:r>
      <w:proofErr w:type="spellStart"/>
      <w:r w:rsidR="00E356CC" w:rsidRPr="00E356CC">
        <w:rPr>
          <w:b/>
          <w:bCs/>
          <w:sz w:val="20"/>
          <w:szCs w:val="20"/>
        </w:rPr>
        <w:t>gebasseerd</w:t>
      </w:r>
      <w:proofErr w:type="spellEnd"/>
      <w:r w:rsidR="00E356CC" w:rsidRPr="00E356CC">
        <w:rPr>
          <w:b/>
          <w:bCs/>
          <w:sz w:val="20"/>
          <w:szCs w:val="20"/>
        </w:rPr>
        <w:t xml:space="preserve">. </w:t>
      </w:r>
      <w:r w:rsidR="00E356CC">
        <w:rPr>
          <w:b/>
          <w:bCs/>
          <w:sz w:val="20"/>
          <w:szCs w:val="20"/>
        </w:rPr>
        <w:t>Wekelijks worden er klassikale gesprekken gevoerd over deze waarden.</w:t>
      </w:r>
    </w:p>
    <w:p w14:paraId="64BFC67F" w14:textId="77777777" w:rsidR="00472BAA" w:rsidRPr="00472BAA" w:rsidRDefault="00472BAA" w:rsidP="6B085F9E">
      <w:pPr>
        <w:pStyle w:val="Geenafstand"/>
        <w:ind w:left="360"/>
        <w:rPr>
          <w:rFonts w:eastAsiaTheme="minorEastAsia"/>
          <w:sz w:val="20"/>
          <w:szCs w:val="20"/>
        </w:rPr>
      </w:pPr>
    </w:p>
    <w:p w14:paraId="77D227F6" w14:textId="202C1FAA" w:rsidR="00B304E5" w:rsidRPr="00B304E5" w:rsidRDefault="00A56D6D" w:rsidP="6B085F9E">
      <w:pPr>
        <w:pStyle w:val="Geenafstand"/>
        <w:numPr>
          <w:ilvl w:val="0"/>
          <w:numId w:val="4"/>
        </w:numPr>
        <w:rPr>
          <w:rFonts w:eastAsiaTheme="minorEastAsia"/>
          <w:sz w:val="20"/>
          <w:szCs w:val="20"/>
        </w:rPr>
      </w:pPr>
      <w:r w:rsidRPr="6B085F9E">
        <w:rPr>
          <w:sz w:val="20"/>
          <w:szCs w:val="20"/>
        </w:rPr>
        <w:t>De l</w:t>
      </w:r>
      <w:r w:rsidR="00522245" w:rsidRPr="6B085F9E">
        <w:rPr>
          <w:sz w:val="20"/>
          <w:szCs w:val="20"/>
        </w:rPr>
        <w:t xml:space="preserve">eerlingen kunnen </w:t>
      </w:r>
      <w:r w:rsidR="7DE1E807" w:rsidRPr="6B085F9E">
        <w:rPr>
          <w:sz w:val="20"/>
          <w:szCs w:val="20"/>
        </w:rPr>
        <w:t>een open houding aannemen te</w:t>
      </w:r>
      <w:r w:rsidRPr="6B085F9E">
        <w:rPr>
          <w:sz w:val="20"/>
          <w:szCs w:val="20"/>
        </w:rPr>
        <w:t>n aanzien van</w:t>
      </w:r>
      <w:r w:rsidR="7DE1E807" w:rsidRPr="6B085F9E">
        <w:rPr>
          <w:sz w:val="20"/>
          <w:szCs w:val="20"/>
        </w:rPr>
        <w:t xml:space="preserve"> verschillen tussen mensen: </w:t>
      </w:r>
    </w:p>
    <w:p w14:paraId="71FF0D05" w14:textId="240CEAEE" w:rsidR="004C7ED5" w:rsidRDefault="008F7D08" w:rsidP="6B085F9E">
      <w:pPr>
        <w:pStyle w:val="Geenafstand"/>
        <w:numPr>
          <w:ilvl w:val="1"/>
          <w:numId w:val="4"/>
        </w:numPr>
        <w:rPr>
          <w:rFonts w:eastAsiaTheme="minorEastAsia"/>
          <w:sz w:val="20"/>
          <w:szCs w:val="20"/>
        </w:rPr>
      </w:pPr>
      <w:r w:rsidRPr="6B085F9E">
        <w:rPr>
          <w:sz w:val="20"/>
          <w:szCs w:val="20"/>
        </w:rPr>
        <w:t xml:space="preserve">Zich in opvattingen en gevoelens van anderen inleven </w:t>
      </w:r>
    </w:p>
    <w:p w14:paraId="3587F064" w14:textId="1FE13DFD" w:rsidR="00F550BB" w:rsidRPr="00DB1834" w:rsidRDefault="00AA62F3" w:rsidP="6B085F9E">
      <w:pPr>
        <w:pStyle w:val="Geenafstand"/>
        <w:numPr>
          <w:ilvl w:val="1"/>
          <w:numId w:val="4"/>
        </w:numPr>
        <w:rPr>
          <w:rFonts w:eastAsiaTheme="minorEastAsia"/>
          <w:sz w:val="20"/>
          <w:szCs w:val="20"/>
        </w:rPr>
      </w:pPr>
      <w:r w:rsidRPr="6B085F9E">
        <w:rPr>
          <w:sz w:val="20"/>
          <w:szCs w:val="20"/>
        </w:rPr>
        <w:t>Zich gedragen vanuit respect voor anderen en algemeen aanvaarde waarden en normen</w:t>
      </w:r>
      <w:r w:rsidR="5556D887" w:rsidRPr="6B085F9E">
        <w:rPr>
          <w:sz w:val="20"/>
          <w:szCs w:val="20"/>
        </w:rPr>
        <w:t xml:space="preserve"> (t</w:t>
      </w:r>
      <w:r w:rsidR="00DB1834" w:rsidRPr="6B085F9E">
        <w:rPr>
          <w:sz w:val="20"/>
          <w:szCs w:val="20"/>
        </w:rPr>
        <w:t>olerantie en respect tonen t.a.v. geslacht, gender en seksuele diversiteit, politieke gezindheid, culturele identiteit en godsdienst en levensovertuiging</w:t>
      </w:r>
      <w:r w:rsidR="477F79F2" w:rsidRPr="6B085F9E">
        <w:rPr>
          <w:sz w:val="20"/>
          <w:szCs w:val="20"/>
        </w:rPr>
        <w:t>)</w:t>
      </w:r>
      <w:r w:rsidR="00DB1834" w:rsidRPr="6B085F9E">
        <w:rPr>
          <w:sz w:val="20"/>
          <w:szCs w:val="20"/>
        </w:rPr>
        <w:t>.</w:t>
      </w:r>
    </w:p>
    <w:p w14:paraId="30DC4A0E" w14:textId="1832CBBA" w:rsidR="00F550BB" w:rsidRPr="00F92BE7" w:rsidRDefault="00F550BB" w:rsidP="6B085F9E">
      <w:pPr>
        <w:pStyle w:val="Geenafstand"/>
        <w:numPr>
          <w:ilvl w:val="1"/>
          <w:numId w:val="4"/>
        </w:numPr>
        <w:rPr>
          <w:rFonts w:eastAsiaTheme="minorEastAsia"/>
          <w:sz w:val="20"/>
          <w:szCs w:val="20"/>
        </w:rPr>
      </w:pPr>
      <w:r w:rsidRPr="6B085F9E">
        <w:rPr>
          <w:sz w:val="20"/>
          <w:szCs w:val="20"/>
        </w:rPr>
        <w:t xml:space="preserve">Samenwerken met anderen ongeacht sociale, etnische en/ of culturele achtergronden </w:t>
      </w:r>
    </w:p>
    <w:p w14:paraId="05C410AD" w14:textId="6C6AB7ED" w:rsidR="00F92BE7" w:rsidRPr="00F92BE7" w:rsidRDefault="00F92BE7" w:rsidP="6B085F9E">
      <w:pPr>
        <w:pStyle w:val="Geenafstand"/>
        <w:numPr>
          <w:ilvl w:val="1"/>
          <w:numId w:val="4"/>
        </w:numPr>
        <w:rPr>
          <w:rFonts w:eastAsiaTheme="minorEastAsia"/>
          <w:sz w:val="20"/>
          <w:szCs w:val="20"/>
        </w:rPr>
      </w:pPr>
      <w:r w:rsidRPr="6B085F9E">
        <w:rPr>
          <w:sz w:val="20"/>
          <w:szCs w:val="20"/>
        </w:rPr>
        <w:t xml:space="preserve">Verschillen en overeenkomsten tussen mensen zien en waarderen </w:t>
      </w:r>
    </w:p>
    <w:p w14:paraId="18E0BCF9" w14:textId="40039D88" w:rsidR="00F92BE7" w:rsidRPr="00FA459A" w:rsidRDefault="00F92BE7" w:rsidP="6B085F9E">
      <w:pPr>
        <w:pStyle w:val="Geenafstand"/>
        <w:numPr>
          <w:ilvl w:val="1"/>
          <w:numId w:val="4"/>
        </w:numPr>
        <w:rPr>
          <w:sz w:val="20"/>
          <w:szCs w:val="20"/>
        </w:rPr>
      </w:pPr>
      <w:r w:rsidRPr="6B085F9E">
        <w:rPr>
          <w:sz w:val="20"/>
          <w:szCs w:val="20"/>
        </w:rPr>
        <w:t xml:space="preserve">In concrete situaties discriminatie en uitsluiting herkennen </w:t>
      </w:r>
      <w:r w:rsidR="00384DCE" w:rsidRPr="6B085F9E">
        <w:rPr>
          <w:sz w:val="20"/>
          <w:szCs w:val="20"/>
        </w:rPr>
        <w:t>en deze afwijzen</w:t>
      </w:r>
    </w:p>
    <w:p w14:paraId="756D4BEF" w14:textId="166ECCFF" w:rsidR="00FA459A" w:rsidRPr="00F550BB" w:rsidRDefault="00FA459A" w:rsidP="6B085F9E">
      <w:pPr>
        <w:pStyle w:val="Geenafstand"/>
        <w:numPr>
          <w:ilvl w:val="1"/>
          <w:numId w:val="4"/>
        </w:numPr>
        <w:rPr>
          <w:sz w:val="20"/>
          <w:szCs w:val="20"/>
        </w:rPr>
      </w:pPr>
      <w:r w:rsidRPr="6B085F9E">
        <w:rPr>
          <w:sz w:val="20"/>
          <w:szCs w:val="20"/>
        </w:rPr>
        <w:t>Kennis over de hoofdzaken van geestelijke stromingen die in de Nederlandse multiculturele samenleving een belangrijke rol spelen</w:t>
      </w:r>
    </w:p>
    <w:p w14:paraId="00722C1D" w14:textId="22C6164B" w:rsidR="00B304E5" w:rsidRPr="00E356CC" w:rsidRDefault="2EC6E6DE" w:rsidP="6B085F9E">
      <w:pPr>
        <w:pStyle w:val="Geenafstand"/>
        <w:numPr>
          <w:ilvl w:val="1"/>
          <w:numId w:val="4"/>
        </w:numPr>
        <w:rPr>
          <w:rFonts w:eastAsiaTheme="minorEastAsia"/>
          <w:sz w:val="20"/>
          <w:szCs w:val="20"/>
        </w:rPr>
      </w:pPr>
      <w:r w:rsidRPr="6B085F9E">
        <w:rPr>
          <w:sz w:val="20"/>
          <w:szCs w:val="20"/>
        </w:rPr>
        <w:t>O</w:t>
      </w:r>
      <w:r w:rsidR="7DE1E807" w:rsidRPr="6B085F9E">
        <w:rPr>
          <w:sz w:val="20"/>
          <w:szCs w:val="20"/>
        </w:rPr>
        <w:t xml:space="preserve">nderscheid </w:t>
      </w:r>
      <w:r w:rsidR="00B304E5" w:rsidRPr="6B085F9E">
        <w:rPr>
          <w:sz w:val="20"/>
          <w:szCs w:val="20"/>
        </w:rPr>
        <w:t xml:space="preserve">maken tussen </w:t>
      </w:r>
      <w:r w:rsidR="7DE1E807" w:rsidRPr="6B085F9E">
        <w:rPr>
          <w:sz w:val="20"/>
          <w:szCs w:val="20"/>
        </w:rPr>
        <w:t>vooroordeel en oordee</w:t>
      </w:r>
      <w:r w:rsidR="00B304E5" w:rsidRPr="6B085F9E">
        <w:rPr>
          <w:sz w:val="20"/>
          <w:szCs w:val="20"/>
        </w:rPr>
        <w:t>l</w:t>
      </w:r>
    </w:p>
    <w:p w14:paraId="1CD8550D" w14:textId="77777777" w:rsidR="00E356CC" w:rsidRPr="00EB3381" w:rsidRDefault="00E356CC" w:rsidP="00E356CC">
      <w:pPr>
        <w:pStyle w:val="Geenafstand"/>
        <w:rPr>
          <w:b/>
          <w:bCs/>
          <w:sz w:val="20"/>
          <w:szCs w:val="20"/>
        </w:rPr>
      </w:pPr>
    </w:p>
    <w:p w14:paraId="67FC0F47" w14:textId="42BEB429" w:rsidR="00E356CC" w:rsidRDefault="00E356CC" w:rsidP="00E356CC">
      <w:pPr>
        <w:pStyle w:val="Geenafstand"/>
        <w:rPr>
          <w:b/>
          <w:bCs/>
          <w:sz w:val="20"/>
          <w:szCs w:val="20"/>
        </w:rPr>
      </w:pPr>
      <w:r w:rsidRPr="00EB3381">
        <w:rPr>
          <w:b/>
          <w:bCs/>
          <w:sz w:val="20"/>
          <w:szCs w:val="20"/>
        </w:rPr>
        <w:t xml:space="preserve">Binnen onze missie spreken wij over een </w:t>
      </w:r>
      <w:proofErr w:type="spellStart"/>
      <w:r w:rsidRPr="00EB3381">
        <w:rPr>
          <w:b/>
          <w:bCs/>
          <w:sz w:val="20"/>
          <w:szCs w:val="20"/>
        </w:rPr>
        <w:t>wererldwijze</w:t>
      </w:r>
      <w:proofErr w:type="spellEnd"/>
      <w:r w:rsidRPr="00EB3381">
        <w:rPr>
          <w:b/>
          <w:bCs/>
          <w:sz w:val="20"/>
          <w:szCs w:val="20"/>
        </w:rPr>
        <w:t xml:space="preserve"> </w:t>
      </w:r>
      <w:proofErr w:type="spellStart"/>
      <w:r w:rsidRPr="00EB3381">
        <w:rPr>
          <w:b/>
          <w:bCs/>
          <w:sz w:val="20"/>
          <w:szCs w:val="20"/>
        </w:rPr>
        <w:t>mindset</w:t>
      </w:r>
      <w:proofErr w:type="spellEnd"/>
      <w:r w:rsidRPr="00EB3381">
        <w:rPr>
          <w:b/>
          <w:bCs/>
          <w:sz w:val="20"/>
          <w:szCs w:val="20"/>
        </w:rPr>
        <w:t xml:space="preserve">. Dit betekent dat wij het belangrijk vinden dat de leerlingen met een open blik naar de wereld kijken. Om de wereldwijze </w:t>
      </w:r>
      <w:proofErr w:type="spellStart"/>
      <w:r w:rsidRPr="00EB3381">
        <w:rPr>
          <w:b/>
          <w:bCs/>
          <w:sz w:val="20"/>
          <w:szCs w:val="20"/>
        </w:rPr>
        <w:t>mindset</w:t>
      </w:r>
      <w:proofErr w:type="spellEnd"/>
      <w:r w:rsidRPr="00EB3381">
        <w:rPr>
          <w:b/>
          <w:bCs/>
          <w:sz w:val="20"/>
          <w:szCs w:val="20"/>
        </w:rPr>
        <w:t xml:space="preserve"> te vangen hebben wij leerkwaliteiten opgesteld. Deze leerkwaliteiten</w:t>
      </w:r>
      <w:r w:rsidR="00EB3381" w:rsidRPr="00EB3381">
        <w:rPr>
          <w:b/>
          <w:bCs/>
          <w:sz w:val="20"/>
          <w:szCs w:val="20"/>
        </w:rPr>
        <w:t xml:space="preserve"> (bijlage 1) </w:t>
      </w:r>
      <w:r w:rsidRPr="00EB3381">
        <w:rPr>
          <w:b/>
          <w:bCs/>
          <w:sz w:val="20"/>
          <w:szCs w:val="20"/>
        </w:rPr>
        <w:t xml:space="preserve">worden </w:t>
      </w:r>
      <w:proofErr w:type="gramStart"/>
      <w:r w:rsidRPr="00EB3381">
        <w:rPr>
          <w:b/>
          <w:bCs/>
          <w:sz w:val="20"/>
          <w:szCs w:val="20"/>
        </w:rPr>
        <w:t>middels</w:t>
      </w:r>
      <w:proofErr w:type="gramEnd"/>
      <w:r w:rsidRPr="00EB3381">
        <w:rPr>
          <w:b/>
          <w:bCs/>
          <w:sz w:val="20"/>
          <w:szCs w:val="20"/>
        </w:rPr>
        <w:t xml:space="preserve"> ervaringen </w:t>
      </w:r>
      <w:r w:rsidR="00EB3381" w:rsidRPr="00EB3381">
        <w:rPr>
          <w:b/>
          <w:bCs/>
          <w:sz w:val="20"/>
          <w:szCs w:val="20"/>
        </w:rPr>
        <w:t>in onze projecten verwerkt.</w:t>
      </w:r>
    </w:p>
    <w:p w14:paraId="3BEFDFB5" w14:textId="77777777" w:rsidR="00EB3381" w:rsidRPr="00EB3381" w:rsidRDefault="00EB3381" w:rsidP="00E356CC">
      <w:pPr>
        <w:pStyle w:val="Geenafstand"/>
        <w:rPr>
          <w:rFonts w:eastAsiaTheme="minorEastAsia"/>
          <w:b/>
          <w:bCs/>
          <w:sz w:val="20"/>
          <w:szCs w:val="20"/>
        </w:rPr>
      </w:pPr>
    </w:p>
    <w:p w14:paraId="10B5356B" w14:textId="77777777" w:rsidR="00A56D6D" w:rsidRPr="00A56D6D" w:rsidRDefault="00A56D6D" w:rsidP="6B085F9E">
      <w:pPr>
        <w:pStyle w:val="Geenafstand"/>
        <w:ind w:left="360"/>
        <w:rPr>
          <w:rFonts w:eastAsiaTheme="minorEastAsia"/>
          <w:sz w:val="20"/>
          <w:szCs w:val="20"/>
        </w:rPr>
      </w:pPr>
    </w:p>
    <w:p w14:paraId="752D6F28" w14:textId="29125014" w:rsidR="00E54507" w:rsidRPr="00E54507" w:rsidRDefault="00A56D6D" w:rsidP="6B085F9E">
      <w:pPr>
        <w:pStyle w:val="Geenafstand"/>
        <w:numPr>
          <w:ilvl w:val="0"/>
          <w:numId w:val="4"/>
        </w:numPr>
        <w:rPr>
          <w:rFonts w:eastAsiaTheme="minorEastAsia"/>
          <w:sz w:val="20"/>
          <w:szCs w:val="20"/>
        </w:rPr>
      </w:pPr>
      <w:r w:rsidRPr="6B085F9E">
        <w:rPr>
          <w:sz w:val="20"/>
          <w:szCs w:val="20"/>
        </w:rPr>
        <w:t>De leerlingen</w:t>
      </w:r>
      <w:r w:rsidR="0094365E" w:rsidRPr="6B085F9E">
        <w:rPr>
          <w:sz w:val="20"/>
          <w:szCs w:val="20"/>
        </w:rPr>
        <w:t xml:space="preserve"> </w:t>
      </w:r>
      <w:r w:rsidR="7DE1E807" w:rsidRPr="6B085F9E">
        <w:rPr>
          <w:sz w:val="20"/>
          <w:szCs w:val="20"/>
        </w:rPr>
        <w:t xml:space="preserve">weten volgens welke principes onze democratische samenleving is ingericht: </w:t>
      </w:r>
    </w:p>
    <w:p w14:paraId="38678F1C" w14:textId="60DCBDE4" w:rsidR="00170131" w:rsidRPr="00170131" w:rsidRDefault="002623CF" w:rsidP="6B085F9E">
      <w:pPr>
        <w:pStyle w:val="Geenafstand"/>
        <w:numPr>
          <w:ilvl w:val="1"/>
          <w:numId w:val="4"/>
        </w:numPr>
        <w:rPr>
          <w:sz w:val="20"/>
          <w:szCs w:val="20"/>
        </w:rPr>
      </w:pPr>
      <w:r w:rsidRPr="6B085F9E">
        <w:rPr>
          <w:sz w:val="20"/>
          <w:szCs w:val="20"/>
        </w:rPr>
        <w:t xml:space="preserve">Eenvoudige informatie </w:t>
      </w:r>
      <w:r w:rsidR="00170131" w:rsidRPr="6B085F9E">
        <w:rPr>
          <w:sz w:val="20"/>
          <w:szCs w:val="20"/>
        </w:rPr>
        <w:t xml:space="preserve">over democratische instituties, spelregels en principes </w:t>
      </w:r>
      <w:r w:rsidRPr="6B085F9E">
        <w:rPr>
          <w:sz w:val="20"/>
          <w:szCs w:val="20"/>
        </w:rPr>
        <w:t>op hoofdzaken begrijpen</w:t>
      </w:r>
      <w:r w:rsidR="003E665D" w:rsidRPr="6B085F9E">
        <w:rPr>
          <w:sz w:val="20"/>
          <w:szCs w:val="20"/>
        </w:rPr>
        <w:t xml:space="preserve"> </w:t>
      </w:r>
    </w:p>
    <w:p w14:paraId="3AFA9250" w14:textId="5B9A821A" w:rsidR="7DE1E807" w:rsidRPr="00A71B7C" w:rsidRDefault="00170131" w:rsidP="6B085F9E">
      <w:pPr>
        <w:pStyle w:val="Geenafstand"/>
        <w:numPr>
          <w:ilvl w:val="1"/>
          <w:numId w:val="4"/>
        </w:numPr>
        <w:rPr>
          <w:sz w:val="20"/>
          <w:szCs w:val="20"/>
        </w:rPr>
      </w:pPr>
      <w:r w:rsidRPr="6B085F9E">
        <w:rPr>
          <w:sz w:val="20"/>
          <w:szCs w:val="20"/>
        </w:rPr>
        <w:t>Het belang van mensen</w:t>
      </w:r>
      <w:r w:rsidR="00CF6E33" w:rsidRPr="6B085F9E">
        <w:rPr>
          <w:sz w:val="20"/>
          <w:szCs w:val="20"/>
        </w:rPr>
        <w:t>-</w:t>
      </w:r>
      <w:r w:rsidRPr="6B085F9E">
        <w:rPr>
          <w:sz w:val="20"/>
          <w:szCs w:val="20"/>
        </w:rPr>
        <w:t xml:space="preserve"> en kinderrechten in het eigen leven typeren en bediscussiëren </w:t>
      </w:r>
    </w:p>
    <w:p w14:paraId="004FFDD0" w14:textId="6C8CB396" w:rsidR="00342079" w:rsidRPr="00342079" w:rsidRDefault="00342079" w:rsidP="6B085F9E">
      <w:pPr>
        <w:pStyle w:val="Geenafstand"/>
        <w:numPr>
          <w:ilvl w:val="1"/>
          <w:numId w:val="4"/>
        </w:numPr>
        <w:rPr>
          <w:sz w:val="20"/>
          <w:szCs w:val="20"/>
        </w:rPr>
      </w:pPr>
      <w:r w:rsidRPr="6B085F9E">
        <w:rPr>
          <w:sz w:val="20"/>
          <w:szCs w:val="20"/>
        </w:rPr>
        <w:t xml:space="preserve">Kennis over rechten en plichten die kinderen in een democratische samenleving hebben </w:t>
      </w:r>
    </w:p>
    <w:p w14:paraId="2D2E68F0" w14:textId="2C0286F5" w:rsidR="003A1622" w:rsidRPr="00342079" w:rsidRDefault="00342079" w:rsidP="6B085F9E">
      <w:pPr>
        <w:pStyle w:val="Geenafstand"/>
        <w:numPr>
          <w:ilvl w:val="1"/>
          <w:numId w:val="4"/>
        </w:numPr>
        <w:rPr>
          <w:sz w:val="20"/>
          <w:szCs w:val="20"/>
        </w:rPr>
      </w:pPr>
      <w:r w:rsidRPr="6B085F9E">
        <w:rPr>
          <w:sz w:val="20"/>
          <w:szCs w:val="20"/>
        </w:rPr>
        <w:t>Kennis over enkele hoofdzaken van de Nederlandse en Europese staatsinrichting en de rol van de burger</w:t>
      </w:r>
    </w:p>
    <w:p w14:paraId="5E94983B" w14:textId="5CC4374C" w:rsidR="006C41F1" w:rsidRPr="00F56155" w:rsidRDefault="00F56155" w:rsidP="6B085F9E">
      <w:pPr>
        <w:pStyle w:val="Geenafstand"/>
        <w:numPr>
          <w:ilvl w:val="1"/>
          <w:numId w:val="4"/>
        </w:numPr>
        <w:rPr>
          <w:sz w:val="20"/>
          <w:szCs w:val="20"/>
        </w:rPr>
      </w:pPr>
      <w:r w:rsidRPr="6B085F9E">
        <w:rPr>
          <w:sz w:val="20"/>
          <w:szCs w:val="20"/>
        </w:rPr>
        <w:t>Weten dat er in een democratie verschillen in opvattingen zijn</w:t>
      </w:r>
      <w:r w:rsidR="00FF5D24" w:rsidRPr="6B085F9E">
        <w:rPr>
          <w:sz w:val="20"/>
          <w:szCs w:val="20"/>
        </w:rPr>
        <w:t xml:space="preserve"> en er vrijheid van meningsuiting is</w:t>
      </w:r>
    </w:p>
    <w:p w14:paraId="7ED299EA" w14:textId="3588E9C8" w:rsidR="00FA459A" w:rsidRPr="00384DCE" w:rsidRDefault="00441A21" w:rsidP="6B085F9E">
      <w:pPr>
        <w:pStyle w:val="Geenafstand"/>
        <w:numPr>
          <w:ilvl w:val="1"/>
          <w:numId w:val="4"/>
        </w:numPr>
        <w:rPr>
          <w:sz w:val="20"/>
          <w:szCs w:val="20"/>
        </w:rPr>
      </w:pPr>
      <w:r w:rsidRPr="6B085F9E">
        <w:rPr>
          <w:sz w:val="20"/>
          <w:szCs w:val="20"/>
        </w:rPr>
        <w:t>Weten d</w:t>
      </w:r>
      <w:r w:rsidR="00FA459A" w:rsidRPr="6B085F9E">
        <w:rPr>
          <w:sz w:val="20"/>
          <w:szCs w:val="20"/>
        </w:rPr>
        <w:t>at mensen- en kinderrechten voor iedereen gelden</w:t>
      </w:r>
    </w:p>
    <w:p w14:paraId="13B1FD4F" w14:textId="77777777" w:rsidR="007E2F22" w:rsidRDefault="007E2F22" w:rsidP="2B011B24">
      <w:pPr>
        <w:pStyle w:val="Geenafstand"/>
      </w:pPr>
    </w:p>
    <w:p w14:paraId="2A66EBF8" w14:textId="6A649890" w:rsidR="00F35DF2" w:rsidRPr="00D15034" w:rsidRDefault="00F35DF2" w:rsidP="7B0158F6">
      <w:pPr>
        <w:pStyle w:val="Geenafstand"/>
        <w:rPr>
          <w:b/>
          <w:bCs/>
        </w:rPr>
      </w:pPr>
      <w:r w:rsidRPr="00D15034">
        <w:rPr>
          <w:b/>
          <w:bCs/>
        </w:rPr>
        <w:t xml:space="preserve">Deze </w:t>
      </w:r>
      <w:r w:rsidR="002C2C61" w:rsidRPr="00D15034">
        <w:rPr>
          <w:b/>
          <w:bCs/>
        </w:rPr>
        <w:t>streef</w:t>
      </w:r>
      <w:r w:rsidRPr="00D15034">
        <w:rPr>
          <w:b/>
          <w:bCs/>
        </w:rPr>
        <w:t>doelen</w:t>
      </w:r>
      <w:r w:rsidR="002C2C61" w:rsidRPr="00D15034">
        <w:rPr>
          <w:b/>
          <w:bCs/>
        </w:rPr>
        <w:t xml:space="preserve"> voor al onze leerlingen aan het einde van de basisschool</w:t>
      </w:r>
      <w:r w:rsidRPr="00D15034">
        <w:rPr>
          <w:b/>
          <w:bCs/>
        </w:rPr>
        <w:t xml:space="preserve"> hebben we vertaald naar </w:t>
      </w:r>
      <w:proofErr w:type="spellStart"/>
      <w:r w:rsidRPr="00D15034">
        <w:rPr>
          <w:b/>
          <w:bCs/>
        </w:rPr>
        <w:t>leeftijdadequate</w:t>
      </w:r>
      <w:proofErr w:type="spellEnd"/>
      <w:r w:rsidRPr="00D15034">
        <w:rPr>
          <w:b/>
          <w:bCs/>
        </w:rPr>
        <w:t xml:space="preserve"> doelen passend bij onze onderbouw-, middenbouw- en bovenbouwleerlingen. Zie daarvoor de beschreven leerlijn </w:t>
      </w:r>
      <w:r w:rsidR="00551996" w:rsidRPr="00D15034">
        <w:rPr>
          <w:b/>
          <w:bCs/>
        </w:rPr>
        <w:t>hieronder.</w:t>
      </w:r>
      <w:r w:rsidR="00D15034">
        <w:rPr>
          <w:b/>
          <w:bCs/>
        </w:rPr>
        <w:t xml:space="preserve"> De leerdoelen worden op projectmatige </w:t>
      </w:r>
      <w:proofErr w:type="spellStart"/>
      <w:r w:rsidR="00D15034">
        <w:rPr>
          <w:b/>
          <w:bCs/>
        </w:rPr>
        <w:t>wijzwe</w:t>
      </w:r>
      <w:proofErr w:type="spellEnd"/>
      <w:r w:rsidR="00D15034">
        <w:rPr>
          <w:b/>
          <w:bCs/>
        </w:rPr>
        <w:t xml:space="preserve"> aangeboden.</w:t>
      </w:r>
    </w:p>
    <w:p w14:paraId="24B54765" w14:textId="5151EE57" w:rsidR="48555A27" w:rsidRDefault="48555A27" w:rsidP="7B0158F6">
      <w:pPr>
        <w:pStyle w:val="Geenafstand"/>
      </w:pPr>
    </w:p>
    <w:p w14:paraId="6DCA061D" w14:textId="6B16F878" w:rsidR="133D123B" w:rsidRPr="00E14F8A" w:rsidRDefault="00E14F8A" w:rsidP="00E14F8A">
      <w:pPr>
        <w:pStyle w:val="Kop2"/>
        <w:rPr>
          <w:i/>
          <w:iCs/>
          <w:color w:val="00B050"/>
        </w:rPr>
      </w:pPr>
      <w:r>
        <w:lastRenderedPageBreak/>
        <w:t>De l</w:t>
      </w:r>
      <w:r w:rsidR="133D123B" w:rsidRPr="7B0158F6">
        <w:t>eerlijnen</w:t>
      </w:r>
      <w:r>
        <w:t xml:space="preserve"> en het aanbod </w:t>
      </w:r>
      <w:r w:rsidR="00D15034">
        <w:t>op De Klimroos</w:t>
      </w:r>
    </w:p>
    <w:p w14:paraId="4721F22D" w14:textId="77777777" w:rsidR="00D151E4" w:rsidRDefault="00D151E4" w:rsidP="00FE1D1A">
      <w:pPr>
        <w:pStyle w:val="Geenafstand"/>
      </w:pPr>
    </w:p>
    <w:p w14:paraId="3B5E0C74" w14:textId="5C1C8BB0" w:rsidR="00515F12" w:rsidRDefault="00D151E4" w:rsidP="00FE1D1A">
      <w:pPr>
        <w:pStyle w:val="Geenafstand"/>
      </w:pPr>
      <w:r>
        <w:t>We zien onze school als een belangrijke oefenplek voor onze leerlingen om hun sociale en maatschappelijke competenties te ontwikkelen.</w:t>
      </w:r>
      <w:r w:rsidR="00810226">
        <w:t xml:space="preserve"> De leerkrachten doen hun best de democratische waarden voor te leven en </w:t>
      </w:r>
      <w:r w:rsidR="00D773A3">
        <w:t>begeleiden en stimuleren leerlingen hierin</w:t>
      </w:r>
      <w:r w:rsidR="00A06FDF">
        <w:t xml:space="preserve">. Zij geven gedurende de dag leerlingen </w:t>
      </w:r>
      <w:r w:rsidR="00D773A3">
        <w:t xml:space="preserve">op leren gerichte </w:t>
      </w:r>
      <w:r w:rsidR="00A06FDF">
        <w:t xml:space="preserve">feedback </w:t>
      </w:r>
      <w:r w:rsidR="007846EC">
        <w:t xml:space="preserve">en bespreken </w:t>
      </w:r>
      <w:r w:rsidR="00CF1A5B">
        <w:t>elementen van burgerschap</w:t>
      </w:r>
      <w:r w:rsidR="007846EC">
        <w:t xml:space="preserve"> met de </w:t>
      </w:r>
      <w:r w:rsidR="00CF1A5B">
        <w:t xml:space="preserve">leerlingen in de groep </w:t>
      </w:r>
      <w:r w:rsidR="007846EC">
        <w:t xml:space="preserve">wanneer zich </w:t>
      </w:r>
      <w:r w:rsidR="00CF1A5B">
        <w:t xml:space="preserve">in situaties van alledag oefenmomenten voordoen. </w:t>
      </w:r>
      <w:r w:rsidR="00EB3458">
        <w:t xml:space="preserve">Dit zien wij als waardevolle, maar niet te plannen, leermomenten die wij willen benutten binnen ons burgerschapsonderwijs. </w:t>
      </w:r>
    </w:p>
    <w:p w14:paraId="6FDA3E6A" w14:textId="280A075B" w:rsidR="00515F12" w:rsidRPr="002857F6" w:rsidRDefault="00515F12" w:rsidP="00FE1D1A">
      <w:pPr>
        <w:pStyle w:val="Geenafstand"/>
        <w:rPr>
          <w:i/>
          <w:iCs/>
          <w:color w:val="00B050"/>
        </w:rPr>
      </w:pPr>
    </w:p>
    <w:p w14:paraId="6A265823" w14:textId="377F9B45" w:rsidR="00EB6900" w:rsidRPr="00000133" w:rsidRDefault="00EB3458" w:rsidP="00EB6900">
      <w:pPr>
        <w:pStyle w:val="Geenafstand"/>
        <w:rPr>
          <w:rFonts w:eastAsiaTheme="minorEastAsia"/>
          <w:b/>
          <w:bCs/>
          <w:sz w:val="20"/>
          <w:szCs w:val="20"/>
        </w:rPr>
      </w:pPr>
      <w:r>
        <w:t xml:space="preserve">Binnen deze </w:t>
      </w:r>
      <w:r w:rsidR="007E7FC7">
        <w:t>context van samenleven en samen leren werken we v</w:t>
      </w:r>
      <w:r w:rsidR="00E6173F">
        <w:t xml:space="preserve">olgens de </w:t>
      </w:r>
      <w:r w:rsidR="001E47F6">
        <w:t>uitgangspunten</w:t>
      </w:r>
      <w:r w:rsidR="00E6173F">
        <w:t xml:space="preserve"> van de Vreedzame School</w:t>
      </w:r>
      <w:r w:rsidR="00250930">
        <w:t xml:space="preserve"> </w:t>
      </w:r>
      <w:proofErr w:type="gramStart"/>
      <w:r w:rsidR="00250930">
        <w:t>middels</w:t>
      </w:r>
      <w:proofErr w:type="gramEnd"/>
      <w:r w:rsidR="00250930">
        <w:t xml:space="preserve"> leerkwaliteiten. </w:t>
      </w:r>
      <w:r w:rsidR="7DE1E807">
        <w:t xml:space="preserve">De </w:t>
      </w:r>
      <w:r w:rsidR="00250930">
        <w:t>leerkwaliteiten</w:t>
      </w:r>
      <w:r w:rsidR="7DE1E807">
        <w:t xml:space="preserve"> worden aangeboden volgens een vaste opbouw van blokken die in </w:t>
      </w:r>
      <w:r w:rsidR="00FE1D1A">
        <w:t>de groepen één tot en met acht</w:t>
      </w:r>
      <w:r w:rsidR="7DE1E807">
        <w:t xml:space="preserve"> jaarlijks</w:t>
      </w:r>
      <w:r w:rsidR="00135765">
        <w:t xml:space="preserve"> concentrisch wordt herhaald </w:t>
      </w:r>
      <w:r w:rsidR="7DE1E807">
        <w:t>waarbij het niveau van de behandeling meegroeit met de leerjaren</w:t>
      </w:r>
      <w:r w:rsidR="000A5B5F">
        <w:t xml:space="preserve"> en </w:t>
      </w:r>
      <w:r w:rsidR="00135765">
        <w:t xml:space="preserve">de lessen </w:t>
      </w:r>
      <w:r w:rsidR="000A5B5F">
        <w:t xml:space="preserve">een </w:t>
      </w:r>
      <w:proofErr w:type="spellStart"/>
      <w:r w:rsidR="79A202FB">
        <w:t>leeftijdsadequate</w:t>
      </w:r>
      <w:proofErr w:type="spellEnd"/>
      <w:r w:rsidR="000A5B5F">
        <w:t xml:space="preserve"> invulling krijg</w:t>
      </w:r>
      <w:r w:rsidR="00E6173F">
        <w:t>en</w:t>
      </w:r>
      <w:r w:rsidR="7DE1E807">
        <w:t xml:space="preserve">. </w:t>
      </w:r>
      <w:r w:rsidR="00031390">
        <w:t>De lessen worden gekoppeld aan het onderwerp van de projecten. De leerkwaliteiten g</w:t>
      </w:r>
      <w:r w:rsidR="00912728">
        <w:t xml:space="preserve">even de leerlingen een wereldwijze </w:t>
      </w:r>
      <w:proofErr w:type="spellStart"/>
      <w:r w:rsidR="00912728">
        <w:t>mindset</w:t>
      </w:r>
      <w:proofErr w:type="spellEnd"/>
      <w:r w:rsidR="00912728">
        <w:t xml:space="preserve">. </w:t>
      </w:r>
      <w:proofErr w:type="spellStart"/>
      <w:r w:rsidR="007B600B">
        <w:t>Met</w:t>
      </w:r>
      <w:proofErr w:type="spellEnd"/>
      <w:r w:rsidR="007B600B">
        <w:t xml:space="preserve"> het aanbieden van deze </w:t>
      </w:r>
      <w:r w:rsidR="00EB6900">
        <w:t>kwaliteiten</w:t>
      </w:r>
      <w:r w:rsidR="007B600B">
        <w:t xml:space="preserve"> wordt aan een groot deel van </w:t>
      </w:r>
      <w:r w:rsidR="00DD738F">
        <w:t>onze</w:t>
      </w:r>
      <w:r w:rsidR="007B600B">
        <w:t xml:space="preserve"> </w:t>
      </w:r>
      <w:r w:rsidR="007B600B" w:rsidRPr="00000133">
        <w:t>burgerschapsdoelen</w:t>
      </w:r>
      <w:r w:rsidR="000818C9" w:rsidRPr="00000133">
        <w:t xml:space="preserve"> </w:t>
      </w:r>
      <w:r w:rsidR="007B600B" w:rsidRPr="00000133">
        <w:t xml:space="preserve">gewerkt. </w:t>
      </w:r>
      <w:bookmarkStart w:id="0" w:name="_Hlk95985139"/>
      <w:r w:rsidR="00EB6900" w:rsidRPr="00000133">
        <w:t xml:space="preserve">In de groepen worden </w:t>
      </w:r>
      <w:proofErr w:type="spellStart"/>
      <w:r w:rsidR="00EB6900" w:rsidRPr="00000133">
        <w:t>daarsnaast</w:t>
      </w:r>
      <w:proofErr w:type="spellEnd"/>
      <w:r w:rsidR="00EB6900" w:rsidRPr="00000133">
        <w:t xml:space="preserve"> </w:t>
      </w:r>
      <w:r w:rsidR="00EB6900" w:rsidRPr="00000133">
        <w:t>alle leerlingen actief betrokken bij het pedagogisch klimaat. Met elkaar stellen zij een pedagogisch doel op waarbij zij afspraken maken. Dit doel en afspraken in de leidraad van het klimaat in de klas.</w:t>
      </w:r>
      <w:r w:rsidR="00321614" w:rsidRPr="00000133">
        <w:t xml:space="preserve"> </w:t>
      </w:r>
      <w:r w:rsidR="00321614" w:rsidRPr="00000133">
        <w:rPr>
          <w:color w:val="000000" w:themeColor="text1"/>
        </w:rPr>
        <w:t xml:space="preserve">Hier zijn </w:t>
      </w:r>
      <w:proofErr w:type="spellStart"/>
      <w:r w:rsidR="00321614" w:rsidRPr="00000133">
        <w:rPr>
          <w:color w:val="000000" w:themeColor="text1"/>
        </w:rPr>
        <w:t>leerlingparticipatie</w:t>
      </w:r>
      <w:proofErr w:type="spellEnd"/>
      <w:r w:rsidR="00321614" w:rsidRPr="00000133">
        <w:rPr>
          <w:color w:val="000000" w:themeColor="text1"/>
        </w:rPr>
        <w:t xml:space="preserve"> en democratisch overleg twee belangrijke pijlers die de inhoud vormen om onze school een oefenplaats te laten zijn voor democratie. Binnen diverse vakken en ontwikkelingsgebieden integreren we het oefenen met deze doelen.</w:t>
      </w:r>
      <w:r w:rsidR="00321614" w:rsidRPr="00000133">
        <w:rPr>
          <w:color w:val="000000" w:themeColor="text1"/>
        </w:rPr>
        <w:t xml:space="preserve"> </w:t>
      </w:r>
      <w:r w:rsidR="00321614" w:rsidRPr="00000133">
        <w:rPr>
          <w:color w:val="000000" w:themeColor="text1"/>
        </w:rPr>
        <w:t>We verbinden dit aan onze maatschappelijke omgeving (</w:t>
      </w:r>
      <w:proofErr w:type="spellStart"/>
      <w:r w:rsidR="00321614" w:rsidRPr="00000133">
        <w:rPr>
          <w:color w:val="000000" w:themeColor="text1"/>
        </w:rPr>
        <w:t>o.a</w:t>
      </w:r>
      <w:proofErr w:type="spellEnd"/>
      <w:r w:rsidR="00321614" w:rsidRPr="00000133">
        <w:rPr>
          <w:color w:val="000000" w:themeColor="text1"/>
        </w:rPr>
        <w:t xml:space="preserve"> Vreedzame wijk) en betrekken deze nadrukkelijk in het vormgeven van ons burgerschapsonderwijs.</w:t>
      </w:r>
    </w:p>
    <w:p w14:paraId="1B31F1C8" w14:textId="5C1023E2" w:rsidR="7DE1E807" w:rsidRDefault="7DE1E807" w:rsidP="00FE1D1A">
      <w:pPr>
        <w:pStyle w:val="Geenafstand"/>
      </w:pPr>
    </w:p>
    <w:bookmarkEnd w:id="0"/>
    <w:p w14:paraId="418A003C" w14:textId="77777777" w:rsidR="00B45699" w:rsidRPr="00D44C45" w:rsidRDefault="00B45699" w:rsidP="00B45699">
      <w:pPr>
        <w:pStyle w:val="Geenafstand"/>
        <w:rPr>
          <w:color w:val="000000" w:themeColor="text1"/>
        </w:rPr>
      </w:pPr>
    </w:p>
    <w:p w14:paraId="30FACDE0" w14:textId="77777777" w:rsidR="00F87971" w:rsidRDefault="00F87971" w:rsidP="00FB32AF">
      <w:pPr>
        <w:pStyle w:val="Geenafstand"/>
      </w:pPr>
    </w:p>
    <w:p w14:paraId="6F99C5A4" w14:textId="4261D3A7" w:rsidR="008116F8" w:rsidRDefault="008116F8" w:rsidP="00DA6529">
      <w:pPr>
        <w:pStyle w:val="Geenafstand"/>
        <w:sectPr w:rsidR="008116F8" w:rsidSect="00FB3B5D">
          <w:headerReference w:type="default" r:id="rId13"/>
          <w:footerReference w:type="default" r:id="rId14"/>
          <w:pgSz w:w="16838" w:h="11906" w:orient="landscape"/>
          <w:pgMar w:top="1440" w:right="1440" w:bottom="1440" w:left="1440" w:header="708" w:footer="708" w:gutter="0"/>
          <w:cols w:space="708"/>
          <w:docGrid w:linePitch="360"/>
        </w:sectPr>
      </w:pPr>
    </w:p>
    <w:p w14:paraId="75B39818" w14:textId="77777777" w:rsidR="00757CB9" w:rsidRDefault="00DA6529" w:rsidP="00DA6529">
      <w:pPr>
        <w:pStyle w:val="Geenafstand"/>
      </w:pPr>
      <w:r>
        <w:lastRenderedPageBreak/>
        <w:t>In onderstaand</w:t>
      </w:r>
      <w:r w:rsidR="00CE6AA3">
        <w:t xml:space="preserve">e overzichten staan de leerlijnen voor onder-, midden- en bovenbouw </w:t>
      </w:r>
      <w:r w:rsidR="006E2631">
        <w:t xml:space="preserve">uitgewerkt in </w:t>
      </w:r>
      <w:proofErr w:type="spellStart"/>
      <w:r w:rsidR="006E2631">
        <w:t>leeftijdadequate</w:t>
      </w:r>
      <w:proofErr w:type="spellEnd"/>
      <w:r w:rsidR="006E2631">
        <w:t xml:space="preserve"> doelen en de manier en plek waarin we dit met onze leerlingen oefenen.</w:t>
      </w:r>
    </w:p>
    <w:p w14:paraId="4BE88EC2" w14:textId="7B67D9E9" w:rsidR="00757CB9" w:rsidRDefault="00757CB9" w:rsidP="00DA6529">
      <w:pPr>
        <w:pStyle w:val="Geenafstand"/>
      </w:pPr>
      <w:r>
        <w:t>P: Projecten</w:t>
      </w:r>
    </w:p>
    <w:p w14:paraId="0FE74FF5" w14:textId="5E145F64" w:rsidR="00757CB9" w:rsidRDefault="00757CB9" w:rsidP="00DA6529">
      <w:pPr>
        <w:pStyle w:val="Geenafstand"/>
      </w:pPr>
      <w:r>
        <w:t>G: Wekelijkse gesprekken</w:t>
      </w:r>
    </w:p>
    <w:p w14:paraId="720229FA" w14:textId="463EC9FC" w:rsidR="00757CB9" w:rsidRDefault="00757CB9" w:rsidP="00DA6529">
      <w:pPr>
        <w:pStyle w:val="Geenafstand"/>
      </w:pPr>
      <w:r>
        <w:t>C: Cultuurdag</w:t>
      </w:r>
    </w:p>
    <w:p w14:paraId="770D9230" w14:textId="3B484AB5" w:rsidR="008A0F64" w:rsidRDefault="008A0F64" w:rsidP="00DA6529">
      <w:pPr>
        <w:pStyle w:val="Geenafstand"/>
      </w:pPr>
      <w:r>
        <w:t>Ik: aanleren van de Ik-boodschap</w:t>
      </w:r>
    </w:p>
    <w:p w14:paraId="5BB76565" w14:textId="77777777" w:rsidR="008A0F64" w:rsidRDefault="008A0F64" w:rsidP="00DA6529">
      <w:pPr>
        <w:pStyle w:val="Geenafstand"/>
      </w:pPr>
    </w:p>
    <w:p w14:paraId="714A8EFE" w14:textId="33B997D2" w:rsidR="00DA6529" w:rsidRDefault="006E2631" w:rsidP="00DA6529">
      <w:pPr>
        <w:pStyle w:val="Geenafstand"/>
      </w:pPr>
      <w:r>
        <w:t xml:space="preserve"> </w:t>
      </w:r>
      <w:r w:rsidR="00984E58">
        <w:t>Dat laatste is terug te vinden met de volgende codering:</w:t>
      </w:r>
      <w:r w:rsidR="00343942">
        <w:t xml:space="preserve"> </w:t>
      </w:r>
      <w:r w:rsidR="00984E58" w:rsidRPr="00601BC5">
        <w:rPr>
          <w:b/>
          <w:bCs/>
        </w:rPr>
        <w:t xml:space="preserve">V </w:t>
      </w:r>
      <w:r w:rsidR="00DA6529">
        <w:t xml:space="preserve">is een verwijzing naar één of enkele blokken van De Vreedzame School, </w:t>
      </w:r>
      <w:r w:rsidR="00601BC5" w:rsidRPr="00601BC5">
        <w:rPr>
          <w:b/>
          <w:bCs/>
        </w:rPr>
        <w:t xml:space="preserve">P </w:t>
      </w:r>
      <w:r w:rsidR="00DA6529">
        <w:t>een specifiek onderdeel van een vak</w:t>
      </w:r>
      <w:r w:rsidR="00601BC5">
        <w:t xml:space="preserve">, </w:t>
      </w:r>
      <w:r w:rsidR="00DA6529">
        <w:t>thema</w:t>
      </w:r>
      <w:r w:rsidR="00601BC5">
        <w:t xml:space="preserve"> of</w:t>
      </w:r>
      <w:r w:rsidR="00DA6529">
        <w:t xml:space="preserve"> project </w:t>
      </w:r>
      <w:r w:rsidR="00601BC5">
        <w:t xml:space="preserve">en </w:t>
      </w:r>
      <w:r w:rsidR="00601BC5" w:rsidRPr="00601BC5">
        <w:rPr>
          <w:b/>
          <w:bCs/>
        </w:rPr>
        <w:t>A</w:t>
      </w:r>
      <w:r w:rsidR="00DA6529">
        <w:t xml:space="preserve"> </w:t>
      </w:r>
      <w:r w:rsidR="00601BC5">
        <w:t xml:space="preserve">staat voor een specifieke </w:t>
      </w:r>
      <w:r w:rsidR="00343942">
        <w:t>activiteit</w:t>
      </w:r>
      <w:r w:rsidR="00DA6529">
        <w:t xml:space="preserve">. </w:t>
      </w:r>
    </w:p>
    <w:p w14:paraId="7F771838" w14:textId="77777777" w:rsidR="0082427F" w:rsidRDefault="0082427F" w:rsidP="7B0158F6">
      <w:pPr>
        <w:pStyle w:val="Geenafstand"/>
        <w:rPr>
          <w:i/>
          <w:iCs/>
          <w:color w:val="00B050"/>
        </w:rPr>
      </w:pPr>
    </w:p>
    <w:tbl>
      <w:tblPr>
        <w:tblStyle w:val="Tabelraster"/>
        <w:tblW w:w="14098" w:type="dxa"/>
        <w:tblLook w:val="04A0" w:firstRow="1" w:lastRow="0" w:firstColumn="1" w:lastColumn="0" w:noHBand="0" w:noVBand="1"/>
      </w:tblPr>
      <w:tblGrid>
        <w:gridCol w:w="2972"/>
        <w:gridCol w:w="1676"/>
        <w:gridCol w:w="2860"/>
        <w:gridCol w:w="1560"/>
        <w:gridCol w:w="3470"/>
        <w:gridCol w:w="1560"/>
      </w:tblGrid>
      <w:tr w:rsidR="00F26DD4" w:rsidRPr="00F26DD4" w14:paraId="0EC9A639" w14:textId="77777777" w:rsidTr="6398FB68">
        <w:tc>
          <w:tcPr>
            <w:tcW w:w="14098" w:type="dxa"/>
            <w:gridSpan w:val="6"/>
            <w:shd w:val="clear" w:color="auto" w:fill="323E4F" w:themeFill="text2" w:themeFillShade="BF"/>
          </w:tcPr>
          <w:p w14:paraId="59B4F937" w14:textId="348A7D9C" w:rsidR="00CB7642" w:rsidRPr="000E6072" w:rsidRDefault="00CB7642" w:rsidP="7B0158F6">
            <w:pPr>
              <w:pStyle w:val="Geenafstand"/>
              <w:numPr>
                <w:ilvl w:val="0"/>
                <w:numId w:val="12"/>
              </w:numPr>
              <w:rPr>
                <w:rFonts w:eastAsiaTheme="minorEastAsia"/>
                <w:color w:val="FFFFFF" w:themeColor="background1"/>
                <w:sz w:val="20"/>
                <w:szCs w:val="20"/>
              </w:rPr>
            </w:pPr>
            <w:r w:rsidRPr="008378AE">
              <w:rPr>
                <w:color w:val="FFFFFF" w:themeColor="background1"/>
              </w:rPr>
              <w:t>De leerlingen kunnen op een democratische manier met elkaar beslissingen nemen</w:t>
            </w:r>
          </w:p>
        </w:tc>
      </w:tr>
      <w:tr w:rsidR="00D83C04" w:rsidRPr="00F26DD4" w14:paraId="36FBD5D8" w14:textId="77777777" w:rsidTr="6398FB68">
        <w:tc>
          <w:tcPr>
            <w:tcW w:w="2972" w:type="dxa"/>
          </w:tcPr>
          <w:p w14:paraId="68FA9A1E" w14:textId="2C10E5C3" w:rsidR="00CB7642" w:rsidRPr="00F26DD4" w:rsidRDefault="001A499A" w:rsidP="7B0158F6">
            <w:pPr>
              <w:pStyle w:val="Geenafstand"/>
              <w:rPr>
                <w:b/>
                <w:bCs/>
              </w:rPr>
            </w:pPr>
            <w:r w:rsidRPr="00F26DD4">
              <w:rPr>
                <w:b/>
                <w:bCs/>
              </w:rPr>
              <w:t>Leerdoel onderbouw</w:t>
            </w:r>
          </w:p>
        </w:tc>
        <w:tc>
          <w:tcPr>
            <w:tcW w:w="1676" w:type="dxa"/>
            <w:shd w:val="clear" w:color="auto" w:fill="ACB9CA" w:themeFill="text2" w:themeFillTint="66"/>
          </w:tcPr>
          <w:p w14:paraId="70F760B0" w14:textId="2D48405A" w:rsidR="00CB7642" w:rsidRPr="00F26DD4" w:rsidRDefault="001A499A" w:rsidP="7B0158F6">
            <w:pPr>
              <w:pStyle w:val="Geenafstand"/>
              <w:rPr>
                <w:b/>
                <w:bCs/>
              </w:rPr>
            </w:pPr>
            <w:r w:rsidRPr="00F26DD4">
              <w:rPr>
                <w:b/>
                <w:bCs/>
              </w:rPr>
              <w:t xml:space="preserve"> </w:t>
            </w:r>
            <w:r w:rsidR="00D83C04" w:rsidRPr="00F26DD4">
              <w:rPr>
                <w:b/>
                <w:bCs/>
              </w:rPr>
              <w:t xml:space="preserve">Uitvoering </w:t>
            </w:r>
          </w:p>
        </w:tc>
        <w:tc>
          <w:tcPr>
            <w:tcW w:w="2860" w:type="dxa"/>
          </w:tcPr>
          <w:p w14:paraId="5D454070" w14:textId="15092BAD" w:rsidR="00CB7642" w:rsidRPr="00F26DD4" w:rsidRDefault="001A499A" w:rsidP="7B0158F6">
            <w:pPr>
              <w:pStyle w:val="Geenafstand"/>
              <w:rPr>
                <w:b/>
                <w:bCs/>
              </w:rPr>
            </w:pPr>
            <w:r w:rsidRPr="00F26DD4">
              <w:rPr>
                <w:b/>
                <w:bCs/>
              </w:rPr>
              <w:t xml:space="preserve">Leerdoel </w:t>
            </w:r>
            <w:r w:rsidR="00D83C04" w:rsidRPr="00F26DD4">
              <w:rPr>
                <w:b/>
                <w:bCs/>
              </w:rPr>
              <w:t>middenbouw</w:t>
            </w:r>
          </w:p>
        </w:tc>
        <w:tc>
          <w:tcPr>
            <w:tcW w:w="1560" w:type="dxa"/>
            <w:shd w:val="clear" w:color="auto" w:fill="ACB9CA" w:themeFill="text2" w:themeFillTint="66"/>
          </w:tcPr>
          <w:p w14:paraId="44C5F64F" w14:textId="34779C03" w:rsidR="00CB7642" w:rsidRPr="00F26DD4" w:rsidRDefault="00D83C04" w:rsidP="7B0158F6">
            <w:pPr>
              <w:pStyle w:val="Geenafstand"/>
              <w:rPr>
                <w:b/>
                <w:bCs/>
              </w:rPr>
            </w:pPr>
            <w:r w:rsidRPr="00F26DD4">
              <w:rPr>
                <w:b/>
                <w:bCs/>
              </w:rPr>
              <w:t xml:space="preserve">Uitvoering </w:t>
            </w:r>
          </w:p>
        </w:tc>
        <w:tc>
          <w:tcPr>
            <w:tcW w:w="3470" w:type="dxa"/>
          </w:tcPr>
          <w:p w14:paraId="79870492" w14:textId="6FD2F371" w:rsidR="00CB7642" w:rsidRPr="00F26DD4" w:rsidRDefault="00D83C04" w:rsidP="7B0158F6">
            <w:pPr>
              <w:pStyle w:val="Geenafstand"/>
              <w:rPr>
                <w:b/>
                <w:bCs/>
              </w:rPr>
            </w:pPr>
            <w:r w:rsidRPr="00F26DD4">
              <w:rPr>
                <w:b/>
                <w:bCs/>
              </w:rPr>
              <w:t>Leerdoel bovenbouw</w:t>
            </w:r>
          </w:p>
        </w:tc>
        <w:tc>
          <w:tcPr>
            <w:tcW w:w="1560" w:type="dxa"/>
            <w:shd w:val="clear" w:color="auto" w:fill="ACB9CA" w:themeFill="text2" w:themeFillTint="66"/>
          </w:tcPr>
          <w:p w14:paraId="4BC74701" w14:textId="543F5EB3" w:rsidR="00CB7642" w:rsidRPr="00F26DD4" w:rsidRDefault="00D83C04" w:rsidP="7B0158F6">
            <w:pPr>
              <w:pStyle w:val="Geenafstand"/>
              <w:rPr>
                <w:b/>
                <w:bCs/>
              </w:rPr>
            </w:pPr>
            <w:r w:rsidRPr="00F26DD4">
              <w:rPr>
                <w:b/>
                <w:bCs/>
              </w:rPr>
              <w:t xml:space="preserve">Uitvoering </w:t>
            </w:r>
          </w:p>
        </w:tc>
      </w:tr>
      <w:tr w:rsidR="00B22631" w:rsidRPr="004622CC" w14:paraId="279FA71F" w14:textId="77777777" w:rsidTr="6398FB68">
        <w:tc>
          <w:tcPr>
            <w:tcW w:w="2972" w:type="dxa"/>
          </w:tcPr>
          <w:p w14:paraId="76478932" w14:textId="4C516FDE" w:rsidR="00B22631" w:rsidRPr="004622CC" w:rsidRDefault="00B22631" w:rsidP="7B0158F6">
            <w:pPr>
              <w:pStyle w:val="Geenafstand"/>
              <w:rPr>
                <w:sz w:val="18"/>
                <w:szCs w:val="18"/>
              </w:rPr>
            </w:pPr>
            <w:r>
              <w:rPr>
                <w:sz w:val="18"/>
                <w:szCs w:val="18"/>
              </w:rPr>
              <w:t>Kunnen zeggen wat je (niet) mooi, (niet) leuk, (niet) aardig</w:t>
            </w:r>
            <w:proofErr w:type="gramStart"/>
            <w:r>
              <w:rPr>
                <w:sz w:val="18"/>
                <w:szCs w:val="18"/>
              </w:rPr>
              <w:t xml:space="preserve"> ..</w:t>
            </w:r>
            <w:proofErr w:type="gramEnd"/>
            <w:r>
              <w:rPr>
                <w:sz w:val="18"/>
                <w:szCs w:val="18"/>
              </w:rPr>
              <w:t>enz. vindt.</w:t>
            </w:r>
          </w:p>
        </w:tc>
        <w:tc>
          <w:tcPr>
            <w:tcW w:w="1676" w:type="dxa"/>
            <w:vMerge w:val="restart"/>
            <w:shd w:val="clear" w:color="auto" w:fill="ACB9CA" w:themeFill="text2" w:themeFillTint="66"/>
          </w:tcPr>
          <w:p w14:paraId="10E3BBED" w14:textId="77777777" w:rsidR="00D82C7E" w:rsidRPr="008A0F64" w:rsidRDefault="00E8713D" w:rsidP="7B0158F6">
            <w:pPr>
              <w:pStyle w:val="Geenafstand"/>
              <w:rPr>
                <w:color w:val="000000" w:themeColor="text1"/>
                <w:sz w:val="18"/>
                <w:szCs w:val="18"/>
              </w:rPr>
            </w:pPr>
            <w:r w:rsidRPr="008A0F64">
              <w:rPr>
                <w:color w:val="000000" w:themeColor="text1"/>
                <w:sz w:val="18"/>
                <w:szCs w:val="18"/>
              </w:rPr>
              <w:t>G</w:t>
            </w:r>
          </w:p>
          <w:p w14:paraId="785957E6" w14:textId="77777777" w:rsidR="00E8713D" w:rsidRPr="008A0F64" w:rsidRDefault="00E8713D" w:rsidP="7B0158F6">
            <w:pPr>
              <w:pStyle w:val="Geenafstand"/>
              <w:rPr>
                <w:color w:val="000000" w:themeColor="text1"/>
                <w:sz w:val="18"/>
                <w:szCs w:val="18"/>
              </w:rPr>
            </w:pPr>
            <w:r w:rsidRPr="008A0F64">
              <w:rPr>
                <w:color w:val="000000" w:themeColor="text1"/>
                <w:sz w:val="18"/>
                <w:szCs w:val="18"/>
              </w:rPr>
              <w:t>P</w:t>
            </w:r>
          </w:p>
          <w:p w14:paraId="3167392D" w14:textId="0CD0675C" w:rsidR="008A0F64" w:rsidRPr="00B22631" w:rsidRDefault="008A0F64" w:rsidP="7B0158F6">
            <w:pPr>
              <w:pStyle w:val="Geenafstand"/>
              <w:rPr>
                <w:color w:val="00B050"/>
                <w:sz w:val="18"/>
                <w:szCs w:val="18"/>
              </w:rPr>
            </w:pPr>
            <w:r w:rsidRPr="008A0F64">
              <w:rPr>
                <w:color w:val="000000" w:themeColor="text1"/>
                <w:sz w:val="18"/>
                <w:szCs w:val="18"/>
              </w:rPr>
              <w:t>C</w:t>
            </w:r>
          </w:p>
        </w:tc>
        <w:tc>
          <w:tcPr>
            <w:tcW w:w="2860" w:type="dxa"/>
          </w:tcPr>
          <w:p w14:paraId="6009507B" w14:textId="5B3DF155" w:rsidR="00B22631" w:rsidRPr="004622CC" w:rsidRDefault="00B22631" w:rsidP="7B0158F6">
            <w:pPr>
              <w:pStyle w:val="Geenafstand"/>
              <w:rPr>
                <w:sz w:val="18"/>
                <w:szCs w:val="18"/>
              </w:rPr>
            </w:pPr>
            <w:r>
              <w:rPr>
                <w:sz w:val="18"/>
                <w:szCs w:val="18"/>
              </w:rPr>
              <w:t>Eigen mening over concrete onderwerpen kunnen formuleren.</w:t>
            </w:r>
          </w:p>
        </w:tc>
        <w:tc>
          <w:tcPr>
            <w:tcW w:w="1560" w:type="dxa"/>
            <w:vMerge w:val="restart"/>
            <w:shd w:val="clear" w:color="auto" w:fill="ACB9CA" w:themeFill="text2" w:themeFillTint="66"/>
          </w:tcPr>
          <w:p w14:paraId="575794C7" w14:textId="77777777" w:rsidR="00D82C7E" w:rsidRDefault="008A0F64" w:rsidP="00D82C7E">
            <w:pPr>
              <w:pStyle w:val="Geenafstand"/>
              <w:rPr>
                <w:sz w:val="18"/>
                <w:szCs w:val="18"/>
              </w:rPr>
            </w:pPr>
            <w:r>
              <w:rPr>
                <w:sz w:val="18"/>
                <w:szCs w:val="18"/>
              </w:rPr>
              <w:t>P</w:t>
            </w:r>
          </w:p>
          <w:p w14:paraId="5132E396" w14:textId="77777777" w:rsidR="008A0F64" w:rsidRDefault="008A0F64" w:rsidP="00D82C7E">
            <w:pPr>
              <w:pStyle w:val="Geenafstand"/>
              <w:rPr>
                <w:sz w:val="18"/>
                <w:szCs w:val="18"/>
              </w:rPr>
            </w:pPr>
            <w:r>
              <w:rPr>
                <w:sz w:val="18"/>
                <w:szCs w:val="18"/>
              </w:rPr>
              <w:t>G</w:t>
            </w:r>
          </w:p>
          <w:p w14:paraId="6061766B" w14:textId="2851DB38" w:rsidR="008A0F64" w:rsidRPr="004622CC" w:rsidRDefault="008A0F64" w:rsidP="00D82C7E">
            <w:pPr>
              <w:pStyle w:val="Geenafstand"/>
              <w:rPr>
                <w:sz w:val="18"/>
                <w:szCs w:val="18"/>
              </w:rPr>
            </w:pPr>
            <w:r>
              <w:rPr>
                <w:sz w:val="18"/>
                <w:szCs w:val="18"/>
              </w:rPr>
              <w:t>C</w:t>
            </w:r>
          </w:p>
        </w:tc>
        <w:tc>
          <w:tcPr>
            <w:tcW w:w="3470" w:type="dxa"/>
          </w:tcPr>
          <w:p w14:paraId="1608CAC1" w14:textId="5AD7D66A" w:rsidR="00B22631" w:rsidRPr="004622CC" w:rsidRDefault="00B22631" w:rsidP="7B0158F6">
            <w:pPr>
              <w:pStyle w:val="Geenafstand"/>
              <w:rPr>
                <w:sz w:val="18"/>
                <w:szCs w:val="18"/>
              </w:rPr>
            </w:pPr>
            <w:r w:rsidRPr="004622CC">
              <w:rPr>
                <w:sz w:val="18"/>
                <w:szCs w:val="18"/>
              </w:rPr>
              <w:t>Eigen mening</w:t>
            </w:r>
            <w:r>
              <w:rPr>
                <w:sz w:val="18"/>
                <w:szCs w:val="18"/>
              </w:rPr>
              <w:t xml:space="preserve"> diverse onderwerpen</w:t>
            </w:r>
            <w:r w:rsidRPr="004622CC">
              <w:rPr>
                <w:sz w:val="18"/>
                <w:szCs w:val="18"/>
              </w:rPr>
              <w:t xml:space="preserve"> onderbouwen met argumenten</w:t>
            </w:r>
            <w:r>
              <w:rPr>
                <w:sz w:val="18"/>
                <w:szCs w:val="18"/>
              </w:rPr>
              <w:t>.</w:t>
            </w:r>
          </w:p>
        </w:tc>
        <w:tc>
          <w:tcPr>
            <w:tcW w:w="1560" w:type="dxa"/>
            <w:vMerge w:val="restart"/>
            <w:shd w:val="clear" w:color="auto" w:fill="ACB9CA" w:themeFill="text2" w:themeFillTint="66"/>
          </w:tcPr>
          <w:p w14:paraId="424CF4A1" w14:textId="77777777" w:rsidR="008A0F64" w:rsidRDefault="008A0F64" w:rsidP="008A0F64">
            <w:pPr>
              <w:pStyle w:val="Geenafstand"/>
              <w:rPr>
                <w:sz w:val="18"/>
                <w:szCs w:val="18"/>
              </w:rPr>
            </w:pPr>
            <w:r>
              <w:rPr>
                <w:sz w:val="18"/>
                <w:szCs w:val="18"/>
              </w:rPr>
              <w:t>P</w:t>
            </w:r>
          </w:p>
          <w:p w14:paraId="1D518E72" w14:textId="77777777" w:rsidR="008A0F64" w:rsidRDefault="008A0F64" w:rsidP="008A0F64">
            <w:pPr>
              <w:pStyle w:val="Geenafstand"/>
              <w:rPr>
                <w:sz w:val="18"/>
                <w:szCs w:val="18"/>
              </w:rPr>
            </w:pPr>
            <w:r>
              <w:rPr>
                <w:sz w:val="18"/>
                <w:szCs w:val="18"/>
              </w:rPr>
              <w:t>G</w:t>
            </w:r>
          </w:p>
          <w:p w14:paraId="6A570675" w14:textId="5CD2699A" w:rsidR="00D82C7E" w:rsidRPr="004622CC" w:rsidRDefault="008A0F64" w:rsidP="008A0F64">
            <w:pPr>
              <w:pStyle w:val="Geenafstand"/>
              <w:rPr>
                <w:sz w:val="18"/>
                <w:szCs w:val="18"/>
              </w:rPr>
            </w:pPr>
            <w:r>
              <w:rPr>
                <w:sz w:val="18"/>
                <w:szCs w:val="18"/>
              </w:rPr>
              <w:t>C</w:t>
            </w:r>
          </w:p>
        </w:tc>
      </w:tr>
      <w:tr w:rsidR="00B22631" w:rsidRPr="004622CC" w14:paraId="3E2F9C40" w14:textId="77777777" w:rsidTr="6398FB68">
        <w:tc>
          <w:tcPr>
            <w:tcW w:w="2972" w:type="dxa"/>
          </w:tcPr>
          <w:p w14:paraId="32DB2A54" w14:textId="6D9A7DC5" w:rsidR="00B22631" w:rsidRPr="004622CC" w:rsidRDefault="00B22631" w:rsidP="7B0158F6">
            <w:pPr>
              <w:pStyle w:val="Geenafstand"/>
              <w:rPr>
                <w:sz w:val="18"/>
                <w:szCs w:val="18"/>
              </w:rPr>
            </w:pPr>
            <w:r>
              <w:rPr>
                <w:sz w:val="18"/>
                <w:szCs w:val="18"/>
              </w:rPr>
              <w:t>Luisteren naar medeleerlingen.</w:t>
            </w:r>
          </w:p>
        </w:tc>
        <w:tc>
          <w:tcPr>
            <w:tcW w:w="1676" w:type="dxa"/>
            <w:vMerge/>
          </w:tcPr>
          <w:p w14:paraId="1CF398BB" w14:textId="77777777" w:rsidR="00B22631" w:rsidRPr="004622CC" w:rsidRDefault="00B22631" w:rsidP="7B0158F6">
            <w:pPr>
              <w:pStyle w:val="Geenafstand"/>
              <w:rPr>
                <w:sz w:val="18"/>
                <w:szCs w:val="18"/>
              </w:rPr>
            </w:pPr>
          </w:p>
        </w:tc>
        <w:tc>
          <w:tcPr>
            <w:tcW w:w="2860" w:type="dxa"/>
          </w:tcPr>
          <w:p w14:paraId="48370AF6" w14:textId="51E1802C" w:rsidR="00B22631" w:rsidRPr="004622CC" w:rsidRDefault="00B22631" w:rsidP="7B0158F6">
            <w:pPr>
              <w:pStyle w:val="Geenafstand"/>
              <w:rPr>
                <w:sz w:val="18"/>
                <w:szCs w:val="18"/>
              </w:rPr>
            </w:pPr>
            <w:r>
              <w:rPr>
                <w:sz w:val="18"/>
                <w:szCs w:val="18"/>
              </w:rPr>
              <w:t>Luisteren naar en kunnen weergeven van de mening van medeleerlingen.</w:t>
            </w:r>
          </w:p>
        </w:tc>
        <w:tc>
          <w:tcPr>
            <w:tcW w:w="1560" w:type="dxa"/>
            <w:vMerge/>
          </w:tcPr>
          <w:p w14:paraId="02AC4EB8" w14:textId="77777777" w:rsidR="00B22631" w:rsidRPr="004622CC" w:rsidRDefault="00B22631" w:rsidP="7B0158F6">
            <w:pPr>
              <w:pStyle w:val="Geenafstand"/>
              <w:rPr>
                <w:sz w:val="18"/>
                <w:szCs w:val="18"/>
              </w:rPr>
            </w:pPr>
          </w:p>
        </w:tc>
        <w:tc>
          <w:tcPr>
            <w:tcW w:w="3470" w:type="dxa"/>
          </w:tcPr>
          <w:p w14:paraId="2754AA08" w14:textId="2EBEED18" w:rsidR="00B22631" w:rsidRPr="004622CC" w:rsidRDefault="00B22631" w:rsidP="7B0158F6">
            <w:pPr>
              <w:pStyle w:val="Geenafstand"/>
              <w:rPr>
                <w:sz w:val="18"/>
                <w:szCs w:val="18"/>
              </w:rPr>
            </w:pPr>
            <w:r>
              <w:rPr>
                <w:sz w:val="18"/>
                <w:szCs w:val="18"/>
              </w:rPr>
              <w:t>Zich verplaatsen in de mening van anderen.</w:t>
            </w:r>
          </w:p>
        </w:tc>
        <w:tc>
          <w:tcPr>
            <w:tcW w:w="1560" w:type="dxa"/>
            <w:vMerge/>
          </w:tcPr>
          <w:p w14:paraId="760BCFCB" w14:textId="77777777" w:rsidR="00B22631" w:rsidRPr="004622CC" w:rsidRDefault="00B22631" w:rsidP="7B0158F6">
            <w:pPr>
              <w:pStyle w:val="Geenafstand"/>
              <w:rPr>
                <w:sz w:val="18"/>
                <w:szCs w:val="18"/>
              </w:rPr>
            </w:pPr>
          </w:p>
        </w:tc>
      </w:tr>
      <w:tr w:rsidR="00B22631" w:rsidRPr="004622CC" w14:paraId="7745A369" w14:textId="77777777" w:rsidTr="6398FB68">
        <w:tc>
          <w:tcPr>
            <w:tcW w:w="2972" w:type="dxa"/>
          </w:tcPr>
          <w:p w14:paraId="438A26AE" w14:textId="46943421" w:rsidR="00B22631" w:rsidRPr="004622CC" w:rsidRDefault="00B22631" w:rsidP="7B0158F6">
            <w:pPr>
              <w:pStyle w:val="Geenafstand"/>
              <w:rPr>
                <w:sz w:val="18"/>
                <w:szCs w:val="18"/>
              </w:rPr>
            </w:pPr>
            <w:r>
              <w:rPr>
                <w:sz w:val="18"/>
                <w:szCs w:val="18"/>
              </w:rPr>
              <w:t>Ervaren dat medeleerlingen niet altijd hetzelfde willen.</w:t>
            </w:r>
          </w:p>
        </w:tc>
        <w:tc>
          <w:tcPr>
            <w:tcW w:w="1676" w:type="dxa"/>
            <w:vMerge/>
          </w:tcPr>
          <w:p w14:paraId="25FABC7A" w14:textId="77777777" w:rsidR="00B22631" w:rsidRPr="004622CC" w:rsidRDefault="00B22631" w:rsidP="7B0158F6">
            <w:pPr>
              <w:pStyle w:val="Geenafstand"/>
              <w:rPr>
                <w:sz w:val="18"/>
                <w:szCs w:val="18"/>
              </w:rPr>
            </w:pPr>
          </w:p>
        </w:tc>
        <w:tc>
          <w:tcPr>
            <w:tcW w:w="2860" w:type="dxa"/>
          </w:tcPr>
          <w:p w14:paraId="1F1D50F1" w14:textId="5EB9C7EA" w:rsidR="00B22631" w:rsidRPr="004622CC" w:rsidRDefault="00B22631" w:rsidP="7B0158F6">
            <w:pPr>
              <w:pStyle w:val="Geenafstand"/>
              <w:rPr>
                <w:sz w:val="18"/>
                <w:szCs w:val="18"/>
              </w:rPr>
            </w:pPr>
            <w:r>
              <w:rPr>
                <w:sz w:val="18"/>
                <w:szCs w:val="18"/>
              </w:rPr>
              <w:t>Accepteren dat medeleerlingen niet altijd hetzelfde willen.</w:t>
            </w:r>
          </w:p>
        </w:tc>
        <w:tc>
          <w:tcPr>
            <w:tcW w:w="1560" w:type="dxa"/>
            <w:vMerge/>
          </w:tcPr>
          <w:p w14:paraId="42B6DF01" w14:textId="77777777" w:rsidR="00B22631" w:rsidRPr="004622CC" w:rsidRDefault="00B22631" w:rsidP="7B0158F6">
            <w:pPr>
              <w:pStyle w:val="Geenafstand"/>
              <w:rPr>
                <w:sz w:val="18"/>
                <w:szCs w:val="18"/>
              </w:rPr>
            </w:pPr>
          </w:p>
        </w:tc>
        <w:tc>
          <w:tcPr>
            <w:tcW w:w="3470" w:type="dxa"/>
          </w:tcPr>
          <w:p w14:paraId="7C95FEB4" w14:textId="07B17D53" w:rsidR="00B22631" w:rsidRPr="004622CC" w:rsidRDefault="00B22631" w:rsidP="7B0158F6">
            <w:pPr>
              <w:pStyle w:val="Geenafstand"/>
              <w:rPr>
                <w:sz w:val="18"/>
                <w:szCs w:val="18"/>
              </w:rPr>
            </w:pPr>
            <w:r>
              <w:rPr>
                <w:sz w:val="18"/>
                <w:szCs w:val="18"/>
              </w:rPr>
              <w:t>Accepteren dat eigen opvattingen niet altijd worden gedeeld.</w:t>
            </w:r>
          </w:p>
        </w:tc>
        <w:tc>
          <w:tcPr>
            <w:tcW w:w="1560" w:type="dxa"/>
            <w:vMerge/>
          </w:tcPr>
          <w:p w14:paraId="21593B53" w14:textId="77777777" w:rsidR="00B22631" w:rsidRPr="004622CC" w:rsidRDefault="00B22631" w:rsidP="7B0158F6">
            <w:pPr>
              <w:pStyle w:val="Geenafstand"/>
              <w:rPr>
                <w:sz w:val="18"/>
                <w:szCs w:val="18"/>
              </w:rPr>
            </w:pPr>
          </w:p>
        </w:tc>
      </w:tr>
      <w:tr w:rsidR="00B22631" w:rsidRPr="004622CC" w14:paraId="72E8B833" w14:textId="77777777" w:rsidTr="6398FB68">
        <w:tc>
          <w:tcPr>
            <w:tcW w:w="2972" w:type="dxa"/>
          </w:tcPr>
          <w:p w14:paraId="459ADF31" w14:textId="3E9DD5A9" w:rsidR="00B22631" w:rsidRPr="004622CC" w:rsidRDefault="00B22631" w:rsidP="7B0158F6">
            <w:pPr>
              <w:pStyle w:val="Geenafstand"/>
              <w:rPr>
                <w:sz w:val="18"/>
                <w:szCs w:val="18"/>
              </w:rPr>
            </w:pPr>
            <w:r>
              <w:rPr>
                <w:sz w:val="18"/>
                <w:szCs w:val="18"/>
              </w:rPr>
              <w:t>Eigen stem laten horen tijdens een overleg met medeleerlingen.</w:t>
            </w:r>
          </w:p>
        </w:tc>
        <w:tc>
          <w:tcPr>
            <w:tcW w:w="1676" w:type="dxa"/>
            <w:vMerge/>
          </w:tcPr>
          <w:p w14:paraId="617131F1" w14:textId="77777777" w:rsidR="00B22631" w:rsidRPr="004622CC" w:rsidRDefault="00B22631" w:rsidP="7B0158F6">
            <w:pPr>
              <w:pStyle w:val="Geenafstand"/>
              <w:rPr>
                <w:sz w:val="18"/>
                <w:szCs w:val="18"/>
              </w:rPr>
            </w:pPr>
          </w:p>
        </w:tc>
        <w:tc>
          <w:tcPr>
            <w:tcW w:w="2860" w:type="dxa"/>
          </w:tcPr>
          <w:p w14:paraId="4E95CDE8" w14:textId="7F22CE51" w:rsidR="00B22631" w:rsidRPr="004622CC" w:rsidRDefault="00B22631" w:rsidP="7B0158F6">
            <w:pPr>
              <w:pStyle w:val="Geenafstand"/>
              <w:rPr>
                <w:sz w:val="18"/>
                <w:szCs w:val="18"/>
              </w:rPr>
            </w:pPr>
            <w:r>
              <w:rPr>
                <w:sz w:val="18"/>
                <w:szCs w:val="18"/>
              </w:rPr>
              <w:t>Respectvol deelnemen aan overleg met medeleerlingen.</w:t>
            </w:r>
          </w:p>
        </w:tc>
        <w:tc>
          <w:tcPr>
            <w:tcW w:w="1560" w:type="dxa"/>
            <w:vMerge/>
          </w:tcPr>
          <w:p w14:paraId="64091193" w14:textId="77777777" w:rsidR="00B22631" w:rsidRPr="004622CC" w:rsidRDefault="00B22631" w:rsidP="7B0158F6">
            <w:pPr>
              <w:pStyle w:val="Geenafstand"/>
              <w:rPr>
                <w:sz w:val="18"/>
                <w:szCs w:val="18"/>
              </w:rPr>
            </w:pPr>
          </w:p>
        </w:tc>
        <w:tc>
          <w:tcPr>
            <w:tcW w:w="3470" w:type="dxa"/>
          </w:tcPr>
          <w:p w14:paraId="4AF41B81" w14:textId="18F684B6" w:rsidR="00B22631" w:rsidRPr="004622CC" w:rsidRDefault="00B22631" w:rsidP="7B0158F6">
            <w:pPr>
              <w:pStyle w:val="Geenafstand"/>
              <w:rPr>
                <w:sz w:val="18"/>
                <w:szCs w:val="18"/>
              </w:rPr>
            </w:pPr>
            <w:r>
              <w:rPr>
                <w:sz w:val="18"/>
                <w:szCs w:val="18"/>
              </w:rPr>
              <w:t>Respectvol deelnemen aan overleg en discussie met medeleerlingen.</w:t>
            </w:r>
          </w:p>
        </w:tc>
        <w:tc>
          <w:tcPr>
            <w:tcW w:w="1560" w:type="dxa"/>
            <w:vMerge/>
          </w:tcPr>
          <w:p w14:paraId="11CFFB4F" w14:textId="77777777" w:rsidR="00B22631" w:rsidRPr="004622CC" w:rsidRDefault="00B22631" w:rsidP="7B0158F6">
            <w:pPr>
              <w:pStyle w:val="Geenafstand"/>
              <w:rPr>
                <w:sz w:val="18"/>
                <w:szCs w:val="18"/>
              </w:rPr>
            </w:pPr>
          </w:p>
        </w:tc>
      </w:tr>
      <w:tr w:rsidR="00B22631" w:rsidRPr="004622CC" w14:paraId="4A8D25E5" w14:textId="77777777" w:rsidTr="6398FB68">
        <w:tc>
          <w:tcPr>
            <w:tcW w:w="2972" w:type="dxa"/>
          </w:tcPr>
          <w:p w14:paraId="64EF66B3" w14:textId="2895EB3C" w:rsidR="00B22631" w:rsidRPr="004622CC" w:rsidRDefault="00B22631" w:rsidP="7B0158F6">
            <w:pPr>
              <w:pStyle w:val="Geenafstand"/>
              <w:rPr>
                <w:sz w:val="18"/>
                <w:szCs w:val="18"/>
              </w:rPr>
            </w:pPr>
            <w:r>
              <w:rPr>
                <w:sz w:val="18"/>
                <w:szCs w:val="18"/>
              </w:rPr>
              <w:t>Met medeleerlingen overleggen en iets afspreken.</w:t>
            </w:r>
          </w:p>
        </w:tc>
        <w:tc>
          <w:tcPr>
            <w:tcW w:w="1676" w:type="dxa"/>
            <w:vMerge/>
          </w:tcPr>
          <w:p w14:paraId="4F43C9B4" w14:textId="77777777" w:rsidR="00B22631" w:rsidRPr="004622CC" w:rsidRDefault="00B22631" w:rsidP="7B0158F6">
            <w:pPr>
              <w:pStyle w:val="Geenafstand"/>
              <w:rPr>
                <w:sz w:val="18"/>
                <w:szCs w:val="18"/>
              </w:rPr>
            </w:pPr>
          </w:p>
        </w:tc>
        <w:tc>
          <w:tcPr>
            <w:tcW w:w="2860" w:type="dxa"/>
          </w:tcPr>
          <w:p w14:paraId="769DCEB6" w14:textId="4FCE5B20" w:rsidR="00B22631" w:rsidRPr="004622CC" w:rsidRDefault="00B22631" w:rsidP="7B0158F6">
            <w:pPr>
              <w:pStyle w:val="Geenafstand"/>
              <w:rPr>
                <w:sz w:val="18"/>
                <w:szCs w:val="18"/>
              </w:rPr>
            </w:pPr>
            <w:r>
              <w:rPr>
                <w:sz w:val="18"/>
                <w:szCs w:val="18"/>
              </w:rPr>
              <w:t>Met medeleerlingen een tussenoplossing bedenken.</w:t>
            </w:r>
          </w:p>
        </w:tc>
        <w:tc>
          <w:tcPr>
            <w:tcW w:w="1560" w:type="dxa"/>
            <w:vMerge/>
          </w:tcPr>
          <w:p w14:paraId="1F101188" w14:textId="77777777" w:rsidR="00B22631" w:rsidRPr="004622CC" w:rsidRDefault="00B22631" w:rsidP="7B0158F6">
            <w:pPr>
              <w:pStyle w:val="Geenafstand"/>
              <w:rPr>
                <w:sz w:val="18"/>
                <w:szCs w:val="18"/>
              </w:rPr>
            </w:pPr>
          </w:p>
        </w:tc>
        <w:tc>
          <w:tcPr>
            <w:tcW w:w="3470" w:type="dxa"/>
          </w:tcPr>
          <w:p w14:paraId="467D5A29" w14:textId="4BB66435" w:rsidR="00B22631" w:rsidRPr="004622CC" w:rsidRDefault="00B22631" w:rsidP="7B0158F6">
            <w:pPr>
              <w:pStyle w:val="Geenafstand"/>
              <w:rPr>
                <w:sz w:val="18"/>
                <w:szCs w:val="18"/>
              </w:rPr>
            </w:pPr>
            <w:r>
              <w:rPr>
                <w:sz w:val="18"/>
                <w:szCs w:val="18"/>
              </w:rPr>
              <w:t>Vanuit verschillende standpunten compromissen sluiten en kritisch denken.</w:t>
            </w:r>
          </w:p>
        </w:tc>
        <w:tc>
          <w:tcPr>
            <w:tcW w:w="1560" w:type="dxa"/>
            <w:vMerge/>
          </w:tcPr>
          <w:p w14:paraId="51F8A2DF" w14:textId="77777777" w:rsidR="00B22631" w:rsidRPr="004622CC" w:rsidRDefault="00B22631" w:rsidP="7B0158F6">
            <w:pPr>
              <w:pStyle w:val="Geenafstand"/>
              <w:rPr>
                <w:sz w:val="18"/>
                <w:szCs w:val="18"/>
              </w:rPr>
            </w:pPr>
          </w:p>
        </w:tc>
      </w:tr>
    </w:tbl>
    <w:p w14:paraId="06E2253B" w14:textId="77777777" w:rsidR="0082427F" w:rsidRDefault="0082427F" w:rsidP="7B0158F6">
      <w:pPr>
        <w:pStyle w:val="Geenafstand"/>
        <w:rPr>
          <w:i/>
          <w:iCs/>
          <w:color w:val="00B050"/>
        </w:rPr>
      </w:pPr>
    </w:p>
    <w:p w14:paraId="3A0CDF9F" w14:textId="77777777" w:rsidR="00E55E12" w:rsidRDefault="00E55E12" w:rsidP="7B0158F6">
      <w:pPr>
        <w:pStyle w:val="Geenafstand"/>
        <w:rPr>
          <w:i/>
          <w:iCs/>
          <w:color w:val="00B050"/>
        </w:rPr>
      </w:pPr>
    </w:p>
    <w:tbl>
      <w:tblPr>
        <w:tblStyle w:val="Tabelraster"/>
        <w:tblW w:w="14099" w:type="dxa"/>
        <w:tblLook w:val="04A0" w:firstRow="1" w:lastRow="0" w:firstColumn="1" w:lastColumn="0" w:noHBand="0" w:noVBand="1"/>
      </w:tblPr>
      <w:tblGrid>
        <w:gridCol w:w="2936"/>
        <w:gridCol w:w="1664"/>
        <w:gridCol w:w="2826"/>
        <w:gridCol w:w="1551"/>
        <w:gridCol w:w="3555"/>
        <w:gridCol w:w="1567"/>
      </w:tblGrid>
      <w:tr w:rsidR="6B085F9E" w14:paraId="67E75189" w14:textId="77777777" w:rsidTr="0E0A44A0">
        <w:tc>
          <w:tcPr>
            <w:tcW w:w="14099" w:type="dxa"/>
            <w:gridSpan w:val="6"/>
            <w:shd w:val="clear" w:color="auto" w:fill="323E4F" w:themeFill="text2" w:themeFillShade="BF"/>
          </w:tcPr>
          <w:p w14:paraId="0498A6AE" w14:textId="42AB8FE3" w:rsidR="6B085F9E" w:rsidRPr="000E6072" w:rsidRDefault="6B085F9E" w:rsidP="6B085F9E">
            <w:pPr>
              <w:pStyle w:val="Geenafstand"/>
              <w:numPr>
                <w:ilvl w:val="0"/>
                <w:numId w:val="12"/>
              </w:numPr>
              <w:rPr>
                <w:rFonts w:eastAsiaTheme="minorEastAsia"/>
                <w:color w:val="FFFFFF" w:themeColor="background1"/>
                <w:sz w:val="20"/>
                <w:szCs w:val="20"/>
              </w:rPr>
            </w:pPr>
            <w:r w:rsidRPr="6398FB68">
              <w:rPr>
                <w:color w:val="FFFFFF" w:themeColor="background1"/>
              </w:rPr>
              <w:t xml:space="preserve">De leerlingen </w:t>
            </w:r>
            <w:r w:rsidR="1F7E6524" w:rsidRPr="6398FB68">
              <w:rPr>
                <w:color w:val="FFFFFF" w:themeColor="background1"/>
              </w:rPr>
              <w:t>kunnen conflicten constructief oplossen</w:t>
            </w:r>
          </w:p>
        </w:tc>
      </w:tr>
      <w:tr w:rsidR="6B085F9E" w14:paraId="7562AE84" w14:textId="77777777" w:rsidTr="0E0A44A0">
        <w:tc>
          <w:tcPr>
            <w:tcW w:w="2936" w:type="dxa"/>
          </w:tcPr>
          <w:p w14:paraId="0D2B852D" w14:textId="2C10E5C3" w:rsidR="6B085F9E" w:rsidRDefault="6B085F9E" w:rsidP="6B085F9E">
            <w:pPr>
              <w:pStyle w:val="Geenafstand"/>
              <w:rPr>
                <w:b/>
                <w:bCs/>
              </w:rPr>
            </w:pPr>
            <w:r w:rsidRPr="6B085F9E">
              <w:rPr>
                <w:b/>
                <w:bCs/>
              </w:rPr>
              <w:t>Leerdoel onderbouw</w:t>
            </w:r>
          </w:p>
        </w:tc>
        <w:tc>
          <w:tcPr>
            <w:tcW w:w="1664" w:type="dxa"/>
            <w:shd w:val="clear" w:color="auto" w:fill="ACB9CA" w:themeFill="text2" w:themeFillTint="66"/>
          </w:tcPr>
          <w:p w14:paraId="7FF2D0A3" w14:textId="2D48405A" w:rsidR="6B085F9E" w:rsidRDefault="6B085F9E" w:rsidP="6B085F9E">
            <w:pPr>
              <w:pStyle w:val="Geenafstand"/>
              <w:rPr>
                <w:b/>
                <w:bCs/>
              </w:rPr>
            </w:pPr>
            <w:r w:rsidRPr="6B085F9E">
              <w:rPr>
                <w:b/>
                <w:bCs/>
              </w:rPr>
              <w:t xml:space="preserve"> Uitvoering </w:t>
            </w:r>
          </w:p>
        </w:tc>
        <w:tc>
          <w:tcPr>
            <w:tcW w:w="2826" w:type="dxa"/>
          </w:tcPr>
          <w:p w14:paraId="6FB333FC" w14:textId="15092BAD" w:rsidR="6B085F9E" w:rsidRDefault="6B085F9E" w:rsidP="6B085F9E">
            <w:pPr>
              <w:pStyle w:val="Geenafstand"/>
              <w:rPr>
                <w:b/>
                <w:bCs/>
              </w:rPr>
            </w:pPr>
            <w:r w:rsidRPr="6B085F9E">
              <w:rPr>
                <w:b/>
                <w:bCs/>
              </w:rPr>
              <w:t>Leerdoel middenbouw</w:t>
            </w:r>
          </w:p>
        </w:tc>
        <w:tc>
          <w:tcPr>
            <w:tcW w:w="1551" w:type="dxa"/>
            <w:shd w:val="clear" w:color="auto" w:fill="ACB9CA" w:themeFill="text2" w:themeFillTint="66"/>
          </w:tcPr>
          <w:p w14:paraId="6C0D60A4" w14:textId="34779C03" w:rsidR="6B085F9E" w:rsidRDefault="6B085F9E" w:rsidP="6B085F9E">
            <w:pPr>
              <w:pStyle w:val="Geenafstand"/>
              <w:rPr>
                <w:b/>
                <w:bCs/>
              </w:rPr>
            </w:pPr>
            <w:r w:rsidRPr="6B085F9E">
              <w:rPr>
                <w:b/>
                <w:bCs/>
              </w:rPr>
              <w:t xml:space="preserve">Uitvoering </w:t>
            </w:r>
          </w:p>
        </w:tc>
        <w:tc>
          <w:tcPr>
            <w:tcW w:w="3555" w:type="dxa"/>
          </w:tcPr>
          <w:p w14:paraId="16E56102" w14:textId="6FD2F371" w:rsidR="6B085F9E" w:rsidRDefault="6B085F9E" w:rsidP="6B085F9E">
            <w:pPr>
              <w:pStyle w:val="Geenafstand"/>
              <w:rPr>
                <w:b/>
                <w:bCs/>
              </w:rPr>
            </w:pPr>
            <w:r w:rsidRPr="6B085F9E">
              <w:rPr>
                <w:b/>
                <w:bCs/>
              </w:rPr>
              <w:t>Leerdoel bovenbouw</w:t>
            </w:r>
          </w:p>
        </w:tc>
        <w:tc>
          <w:tcPr>
            <w:tcW w:w="1567" w:type="dxa"/>
            <w:shd w:val="clear" w:color="auto" w:fill="ACB9CA" w:themeFill="text2" w:themeFillTint="66"/>
          </w:tcPr>
          <w:p w14:paraId="155B009D" w14:textId="543F5EB3" w:rsidR="6B085F9E" w:rsidRDefault="6B085F9E" w:rsidP="6B085F9E">
            <w:pPr>
              <w:pStyle w:val="Geenafstand"/>
              <w:rPr>
                <w:b/>
                <w:bCs/>
              </w:rPr>
            </w:pPr>
            <w:r w:rsidRPr="6B085F9E">
              <w:rPr>
                <w:b/>
                <w:bCs/>
              </w:rPr>
              <w:t xml:space="preserve">Uitvoering </w:t>
            </w:r>
          </w:p>
        </w:tc>
      </w:tr>
      <w:tr w:rsidR="6B085F9E" w14:paraId="7515A45B" w14:textId="77777777" w:rsidTr="0E0A44A0">
        <w:tc>
          <w:tcPr>
            <w:tcW w:w="2936" w:type="dxa"/>
          </w:tcPr>
          <w:p w14:paraId="7A50013D" w14:textId="69CC69EE" w:rsidR="6B085F9E" w:rsidRDefault="354CC5DE" w:rsidP="6398FB68">
            <w:pPr>
              <w:pStyle w:val="Geenafstand"/>
            </w:pPr>
            <w:r w:rsidRPr="6398FB68">
              <w:rPr>
                <w:sz w:val="18"/>
                <w:szCs w:val="18"/>
              </w:rPr>
              <w:t>Weten wat opstekers zijn en hoe je aardig kunt zijn tegen anderen.</w:t>
            </w:r>
          </w:p>
        </w:tc>
        <w:tc>
          <w:tcPr>
            <w:tcW w:w="1664" w:type="dxa"/>
            <w:vMerge w:val="restart"/>
            <w:shd w:val="clear" w:color="auto" w:fill="ACB9CA" w:themeFill="text2" w:themeFillTint="66"/>
          </w:tcPr>
          <w:p w14:paraId="405C8744" w14:textId="77777777" w:rsidR="6B085F9E" w:rsidRPr="008A0F64" w:rsidRDefault="008A0F64" w:rsidP="6B085F9E">
            <w:pPr>
              <w:pStyle w:val="Geenafstand"/>
              <w:rPr>
                <w:color w:val="000000" w:themeColor="text1"/>
                <w:sz w:val="18"/>
                <w:szCs w:val="18"/>
              </w:rPr>
            </w:pPr>
            <w:r w:rsidRPr="008A0F64">
              <w:rPr>
                <w:color w:val="000000" w:themeColor="text1"/>
                <w:sz w:val="18"/>
                <w:szCs w:val="18"/>
              </w:rPr>
              <w:t>IK</w:t>
            </w:r>
          </w:p>
          <w:p w14:paraId="4D49F1E7" w14:textId="38BE170B" w:rsidR="008A0F64" w:rsidRDefault="008A0F64" w:rsidP="6B085F9E">
            <w:pPr>
              <w:pStyle w:val="Geenafstand"/>
              <w:rPr>
                <w:color w:val="00B050"/>
                <w:sz w:val="18"/>
                <w:szCs w:val="18"/>
              </w:rPr>
            </w:pPr>
            <w:r w:rsidRPr="008A0F64">
              <w:rPr>
                <w:color w:val="000000" w:themeColor="text1"/>
                <w:sz w:val="18"/>
                <w:szCs w:val="18"/>
              </w:rPr>
              <w:t>W</w:t>
            </w:r>
          </w:p>
        </w:tc>
        <w:tc>
          <w:tcPr>
            <w:tcW w:w="2826" w:type="dxa"/>
          </w:tcPr>
          <w:p w14:paraId="1A30C9B2" w14:textId="2B451B07" w:rsidR="6B085F9E" w:rsidRDefault="4B28858D" w:rsidP="6B085F9E">
            <w:pPr>
              <w:pStyle w:val="Geenafstand"/>
              <w:rPr>
                <w:sz w:val="18"/>
                <w:szCs w:val="18"/>
              </w:rPr>
            </w:pPr>
            <w:r w:rsidRPr="6398FB68">
              <w:rPr>
                <w:sz w:val="18"/>
                <w:szCs w:val="18"/>
              </w:rPr>
              <w:t>Voorbeelden van positieve communicatie kunnen benoemen aan de hand van eigen situaties.</w:t>
            </w:r>
          </w:p>
        </w:tc>
        <w:tc>
          <w:tcPr>
            <w:tcW w:w="1551" w:type="dxa"/>
            <w:vMerge w:val="restart"/>
            <w:shd w:val="clear" w:color="auto" w:fill="ACB9CA" w:themeFill="text2" w:themeFillTint="66"/>
          </w:tcPr>
          <w:p w14:paraId="71A2856D" w14:textId="77777777" w:rsidR="008A0F64" w:rsidRPr="008A0F64" w:rsidRDefault="008A0F64" w:rsidP="008A0F64">
            <w:pPr>
              <w:pStyle w:val="Geenafstand"/>
              <w:rPr>
                <w:color w:val="000000" w:themeColor="text1"/>
                <w:sz w:val="18"/>
                <w:szCs w:val="18"/>
              </w:rPr>
            </w:pPr>
            <w:r w:rsidRPr="008A0F64">
              <w:rPr>
                <w:color w:val="000000" w:themeColor="text1"/>
                <w:sz w:val="18"/>
                <w:szCs w:val="18"/>
              </w:rPr>
              <w:t>IK</w:t>
            </w:r>
          </w:p>
          <w:p w14:paraId="368E9A43" w14:textId="02E59EB6" w:rsidR="6B085F9E" w:rsidRDefault="008A0F64" w:rsidP="008A0F64">
            <w:pPr>
              <w:pStyle w:val="Geenafstand"/>
              <w:rPr>
                <w:sz w:val="18"/>
                <w:szCs w:val="18"/>
              </w:rPr>
            </w:pPr>
            <w:r w:rsidRPr="008A0F64">
              <w:rPr>
                <w:color w:val="000000" w:themeColor="text1"/>
                <w:sz w:val="18"/>
                <w:szCs w:val="18"/>
              </w:rPr>
              <w:t>W</w:t>
            </w:r>
          </w:p>
        </w:tc>
        <w:tc>
          <w:tcPr>
            <w:tcW w:w="3555" w:type="dxa"/>
          </w:tcPr>
          <w:p w14:paraId="63A21C91" w14:textId="350A091D" w:rsidR="6B085F9E" w:rsidRDefault="71B87736" w:rsidP="6B085F9E">
            <w:pPr>
              <w:pStyle w:val="Geenafstand"/>
              <w:rPr>
                <w:sz w:val="18"/>
                <w:szCs w:val="18"/>
              </w:rPr>
            </w:pPr>
            <w:r w:rsidRPr="6398FB68">
              <w:rPr>
                <w:sz w:val="18"/>
                <w:szCs w:val="18"/>
              </w:rPr>
              <w:t>Kunnen benoemen en onderscheiden van positieve communicatie aan de hand van eigen voorbeelden en situaties in de omgev</w:t>
            </w:r>
            <w:r w:rsidR="2F412264" w:rsidRPr="6398FB68">
              <w:rPr>
                <w:sz w:val="18"/>
                <w:szCs w:val="18"/>
              </w:rPr>
              <w:t>i</w:t>
            </w:r>
            <w:r w:rsidRPr="6398FB68">
              <w:rPr>
                <w:sz w:val="18"/>
                <w:szCs w:val="18"/>
              </w:rPr>
              <w:t>ng.</w:t>
            </w:r>
          </w:p>
        </w:tc>
        <w:tc>
          <w:tcPr>
            <w:tcW w:w="1567" w:type="dxa"/>
            <w:vMerge w:val="restart"/>
            <w:shd w:val="clear" w:color="auto" w:fill="ACB9CA" w:themeFill="text2" w:themeFillTint="66"/>
          </w:tcPr>
          <w:p w14:paraId="7D880EDA" w14:textId="77777777" w:rsidR="00FE22E9" w:rsidRPr="008A0F64" w:rsidRDefault="00FE22E9" w:rsidP="00FE22E9">
            <w:pPr>
              <w:pStyle w:val="Geenafstand"/>
              <w:rPr>
                <w:color w:val="000000" w:themeColor="text1"/>
                <w:sz w:val="18"/>
                <w:szCs w:val="18"/>
              </w:rPr>
            </w:pPr>
            <w:r w:rsidRPr="008A0F64">
              <w:rPr>
                <w:color w:val="000000" w:themeColor="text1"/>
                <w:sz w:val="18"/>
                <w:szCs w:val="18"/>
              </w:rPr>
              <w:t>IK</w:t>
            </w:r>
          </w:p>
          <w:p w14:paraId="71BFF4D1" w14:textId="67AEBC4D" w:rsidR="6B085F9E" w:rsidRDefault="00FE22E9" w:rsidP="00FE22E9">
            <w:pPr>
              <w:pStyle w:val="Geenafstand"/>
              <w:rPr>
                <w:sz w:val="18"/>
                <w:szCs w:val="18"/>
              </w:rPr>
            </w:pPr>
            <w:r w:rsidRPr="008A0F64">
              <w:rPr>
                <w:color w:val="000000" w:themeColor="text1"/>
                <w:sz w:val="18"/>
                <w:szCs w:val="18"/>
              </w:rPr>
              <w:t>W</w:t>
            </w:r>
          </w:p>
        </w:tc>
      </w:tr>
      <w:tr w:rsidR="6B085F9E" w14:paraId="3B9D1D5F" w14:textId="77777777" w:rsidTr="0E0A44A0">
        <w:tc>
          <w:tcPr>
            <w:tcW w:w="2936" w:type="dxa"/>
          </w:tcPr>
          <w:p w14:paraId="495327D6" w14:textId="3B9D6505" w:rsidR="6B085F9E" w:rsidRDefault="05BB6AFB" w:rsidP="6B085F9E">
            <w:pPr>
              <w:pStyle w:val="Geenafstand"/>
              <w:rPr>
                <w:sz w:val="18"/>
                <w:szCs w:val="18"/>
              </w:rPr>
            </w:pPr>
            <w:r w:rsidRPr="6398FB68">
              <w:rPr>
                <w:sz w:val="18"/>
                <w:szCs w:val="18"/>
              </w:rPr>
              <w:t>Weten dat onderlinge conflicten opgelost kunnen worden.</w:t>
            </w:r>
          </w:p>
        </w:tc>
        <w:tc>
          <w:tcPr>
            <w:tcW w:w="1664" w:type="dxa"/>
            <w:vMerge/>
          </w:tcPr>
          <w:p w14:paraId="0E4B10A6" w14:textId="77777777" w:rsidR="00BD7778" w:rsidRDefault="00BD7778"/>
        </w:tc>
        <w:tc>
          <w:tcPr>
            <w:tcW w:w="2826" w:type="dxa"/>
          </w:tcPr>
          <w:p w14:paraId="36841C4F" w14:textId="0E1E90A0" w:rsidR="6B085F9E" w:rsidRDefault="05BB6AFB" w:rsidP="6B085F9E">
            <w:pPr>
              <w:pStyle w:val="Geenafstand"/>
              <w:rPr>
                <w:sz w:val="18"/>
                <w:szCs w:val="18"/>
              </w:rPr>
            </w:pPr>
            <w:r w:rsidRPr="6398FB68">
              <w:rPr>
                <w:sz w:val="18"/>
                <w:szCs w:val="18"/>
              </w:rPr>
              <w:t xml:space="preserve">Conflicten </w:t>
            </w:r>
            <w:r w:rsidR="7A0A6F18" w:rsidRPr="6398FB68">
              <w:rPr>
                <w:sz w:val="18"/>
                <w:szCs w:val="18"/>
              </w:rPr>
              <w:t xml:space="preserve">in de eigen omgeving </w:t>
            </w:r>
            <w:r w:rsidRPr="6398FB68">
              <w:rPr>
                <w:sz w:val="18"/>
                <w:szCs w:val="18"/>
              </w:rPr>
              <w:t>kunnen benoemen en win-win oplossingen kunnen formuleren.</w:t>
            </w:r>
          </w:p>
        </w:tc>
        <w:tc>
          <w:tcPr>
            <w:tcW w:w="1551" w:type="dxa"/>
            <w:vMerge/>
          </w:tcPr>
          <w:p w14:paraId="1C32B5DB" w14:textId="77777777" w:rsidR="00BD7778" w:rsidRDefault="00BD7778"/>
        </w:tc>
        <w:tc>
          <w:tcPr>
            <w:tcW w:w="3555" w:type="dxa"/>
          </w:tcPr>
          <w:p w14:paraId="4B1F961A" w14:textId="15EBCCFD" w:rsidR="6B085F9E" w:rsidRDefault="7D0E7710" w:rsidP="6B085F9E">
            <w:pPr>
              <w:pStyle w:val="Geenafstand"/>
              <w:rPr>
                <w:sz w:val="18"/>
                <w:szCs w:val="18"/>
              </w:rPr>
            </w:pPr>
            <w:r w:rsidRPr="6398FB68">
              <w:rPr>
                <w:sz w:val="18"/>
                <w:szCs w:val="18"/>
              </w:rPr>
              <w:t>C</w:t>
            </w:r>
            <w:r w:rsidR="05BB6AFB" w:rsidRPr="6398FB68">
              <w:rPr>
                <w:sz w:val="18"/>
                <w:szCs w:val="18"/>
              </w:rPr>
              <w:t xml:space="preserve">onflicten op </w:t>
            </w:r>
            <w:r w:rsidR="20008A26" w:rsidRPr="6398FB68">
              <w:rPr>
                <w:sz w:val="18"/>
                <w:szCs w:val="18"/>
              </w:rPr>
              <w:t>diverse schaal</w:t>
            </w:r>
            <w:r w:rsidR="05BB6AFB" w:rsidRPr="6398FB68">
              <w:rPr>
                <w:sz w:val="18"/>
                <w:szCs w:val="18"/>
              </w:rPr>
              <w:t xml:space="preserve"> kunnen benoemen en</w:t>
            </w:r>
            <w:r w:rsidR="2A949201" w:rsidRPr="6398FB68">
              <w:rPr>
                <w:sz w:val="18"/>
                <w:szCs w:val="18"/>
              </w:rPr>
              <w:t xml:space="preserve"> mogelijke </w:t>
            </w:r>
            <w:r w:rsidR="7AAE6893" w:rsidRPr="6398FB68">
              <w:rPr>
                <w:sz w:val="18"/>
                <w:szCs w:val="18"/>
              </w:rPr>
              <w:t>alternatieven</w:t>
            </w:r>
            <w:r w:rsidR="2A949201" w:rsidRPr="6398FB68">
              <w:rPr>
                <w:sz w:val="18"/>
                <w:szCs w:val="18"/>
              </w:rPr>
              <w:t xml:space="preserve"> kunnen formuleren.</w:t>
            </w:r>
            <w:r w:rsidR="05BB6AFB" w:rsidRPr="6398FB68">
              <w:rPr>
                <w:sz w:val="18"/>
                <w:szCs w:val="18"/>
              </w:rPr>
              <w:t xml:space="preserve"> </w:t>
            </w:r>
          </w:p>
        </w:tc>
        <w:tc>
          <w:tcPr>
            <w:tcW w:w="1567" w:type="dxa"/>
            <w:vMerge/>
          </w:tcPr>
          <w:p w14:paraId="1D1D245F" w14:textId="77777777" w:rsidR="00BD7778" w:rsidRDefault="00BD7778"/>
        </w:tc>
      </w:tr>
      <w:tr w:rsidR="6B085F9E" w14:paraId="0816B679" w14:textId="77777777" w:rsidTr="0E0A44A0">
        <w:tc>
          <w:tcPr>
            <w:tcW w:w="2936" w:type="dxa"/>
          </w:tcPr>
          <w:p w14:paraId="5649C8AF" w14:textId="73D66D0D" w:rsidR="6B085F9E" w:rsidRDefault="60C36379" w:rsidP="6B085F9E">
            <w:pPr>
              <w:pStyle w:val="Geenafstand"/>
              <w:rPr>
                <w:sz w:val="18"/>
                <w:szCs w:val="18"/>
              </w:rPr>
            </w:pPr>
            <w:r w:rsidRPr="6398FB68">
              <w:rPr>
                <w:sz w:val="18"/>
                <w:szCs w:val="18"/>
              </w:rPr>
              <w:lastRenderedPageBreak/>
              <w:t>Onderling conflict onder begeleiding van leerkracht kunnen oplossen.</w:t>
            </w:r>
          </w:p>
        </w:tc>
        <w:tc>
          <w:tcPr>
            <w:tcW w:w="1664" w:type="dxa"/>
            <w:vMerge/>
          </w:tcPr>
          <w:p w14:paraId="6A21C243" w14:textId="77777777" w:rsidR="00BD7778" w:rsidRDefault="00BD7778"/>
        </w:tc>
        <w:tc>
          <w:tcPr>
            <w:tcW w:w="2826" w:type="dxa"/>
          </w:tcPr>
          <w:p w14:paraId="7B88F6A0" w14:textId="67889438" w:rsidR="6B085F9E" w:rsidRDefault="60C36379" w:rsidP="6B085F9E">
            <w:pPr>
              <w:pStyle w:val="Geenafstand"/>
              <w:rPr>
                <w:sz w:val="18"/>
                <w:szCs w:val="18"/>
              </w:rPr>
            </w:pPr>
            <w:r w:rsidRPr="6398FB68">
              <w:rPr>
                <w:sz w:val="18"/>
                <w:szCs w:val="18"/>
              </w:rPr>
              <w:t>Onderling klein conflict volgens win-win gezamenlijk kunnen oplossen.</w:t>
            </w:r>
          </w:p>
        </w:tc>
        <w:tc>
          <w:tcPr>
            <w:tcW w:w="1551" w:type="dxa"/>
            <w:vMerge/>
          </w:tcPr>
          <w:p w14:paraId="7609C197" w14:textId="77777777" w:rsidR="00BD7778" w:rsidRDefault="00BD7778"/>
        </w:tc>
        <w:tc>
          <w:tcPr>
            <w:tcW w:w="3555" w:type="dxa"/>
          </w:tcPr>
          <w:p w14:paraId="797A413D" w14:textId="4A8E655B" w:rsidR="6B085F9E" w:rsidRDefault="60C36379" w:rsidP="6B085F9E">
            <w:pPr>
              <w:pStyle w:val="Geenafstand"/>
              <w:rPr>
                <w:sz w:val="18"/>
                <w:szCs w:val="18"/>
              </w:rPr>
            </w:pPr>
            <w:r w:rsidRPr="6398FB68">
              <w:rPr>
                <w:sz w:val="18"/>
                <w:szCs w:val="18"/>
              </w:rPr>
              <w:t xml:space="preserve">Onderling klein conflict volgens win-win zelfstandig kunnen oplossen. </w:t>
            </w:r>
          </w:p>
        </w:tc>
        <w:tc>
          <w:tcPr>
            <w:tcW w:w="1567" w:type="dxa"/>
            <w:vMerge/>
          </w:tcPr>
          <w:p w14:paraId="74D2434A" w14:textId="77777777" w:rsidR="00BD7778" w:rsidRDefault="00BD7778"/>
        </w:tc>
      </w:tr>
      <w:tr w:rsidR="6B085F9E" w14:paraId="0471AD91" w14:textId="77777777" w:rsidTr="0E0A44A0">
        <w:tc>
          <w:tcPr>
            <w:tcW w:w="2936" w:type="dxa"/>
          </w:tcPr>
          <w:p w14:paraId="0ED12AA2" w14:textId="1D441536" w:rsidR="6B085F9E" w:rsidRDefault="57C496D2" w:rsidP="6B085F9E">
            <w:pPr>
              <w:pStyle w:val="Geenafstand"/>
              <w:rPr>
                <w:sz w:val="18"/>
                <w:szCs w:val="18"/>
              </w:rPr>
            </w:pPr>
            <w:r w:rsidRPr="6398FB68">
              <w:rPr>
                <w:sz w:val="18"/>
                <w:szCs w:val="18"/>
              </w:rPr>
              <w:t>Inbreng van leerkracht of mediator respecteren.</w:t>
            </w:r>
          </w:p>
        </w:tc>
        <w:tc>
          <w:tcPr>
            <w:tcW w:w="1664" w:type="dxa"/>
            <w:vMerge/>
          </w:tcPr>
          <w:p w14:paraId="72231C97" w14:textId="77777777" w:rsidR="00BD7778" w:rsidRDefault="00BD7778"/>
        </w:tc>
        <w:tc>
          <w:tcPr>
            <w:tcW w:w="2826" w:type="dxa"/>
          </w:tcPr>
          <w:p w14:paraId="1DF06AEB" w14:textId="7B1E028B" w:rsidR="6B085F9E" w:rsidRDefault="57C496D2" w:rsidP="6B085F9E">
            <w:pPr>
              <w:pStyle w:val="Geenafstand"/>
              <w:rPr>
                <w:sz w:val="18"/>
                <w:szCs w:val="18"/>
              </w:rPr>
            </w:pPr>
            <w:r w:rsidRPr="6398FB68">
              <w:rPr>
                <w:sz w:val="18"/>
                <w:szCs w:val="18"/>
              </w:rPr>
              <w:t>Rol van medewerkers en mediatoren binnen de school respecteren en rol gezagsdragers binnen de wijk kennen.</w:t>
            </w:r>
          </w:p>
        </w:tc>
        <w:tc>
          <w:tcPr>
            <w:tcW w:w="1551" w:type="dxa"/>
            <w:vMerge/>
          </w:tcPr>
          <w:p w14:paraId="62AE57AE" w14:textId="77777777" w:rsidR="00BD7778" w:rsidRDefault="00BD7778"/>
        </w:tc>
        <w:tc>
          <w:tcPr>
            <w:tcW w:w="3555" w:type="dxa"/>
          </w:tcPr>
          <w:p w14:paraId="0C1B2DEF" w14:textId="6B142FC1" w:rsidR="6B085F9E" w:rsidRDefault="57C496D2" w:rsidP="6B085F9E">
            <w:pPr>
              <w:pStyle w:val="Geenafstand"/>
              <w:rPr>
                <w:sz w:val="18"/>
                <w:szCs w:val="18"/>
              </w:rPr>
            </w:pPr>
            <w:r w:rsidRPr="6398FB68">
              <w:rPr>
                <w:sz w:val="18"/>
                <w:szCs w:val="18"/>
              </w:rPr>
              <w:t>Rol van medewerkers binnen de school, mediatoren en gezagsdragers buiten de school kennen en resp</w:t>
            </w:r>
            <w:r w:rsidR="16EC9EB9" w:rsidRPr="6398FB68">
              <w:rPr>
                <w:sz w:val="18"/>
                <w:szCs w:val="18"/>
              </w:rPr>
              <w:t>ecteren.</w:t>
            </w:r>
          </w:p>
        </w:tc>
        <w:tc>
          <w:tcPr>
            <w:tcW w:w="1567" w:type="dxa"/>
            <w:vMerge/>
          </w:tcPr>
          <w:p w14:paraId="570000D3" w14:textId="77777777" w:rsidR="00BD7778" w:rsidRDefault="00BD7778"/>
        </w:tc>
      </w:tr>
      <w:tr w:rsidR="6398FB68" w14:paraId="6968B05D" w14:textId="77777777" w:rsidTr="0E0A44A0">
        <w:tc>
          <w:tcPr>
            <w:tcW w:w="2936" w:type="dxa"/>
          </w:tcPr>
          <w:p w14:paraId="19126489" w14:textId="03B4055B" w:rsidR="6ADBE7CA" w:rsidRDefault="6ADBE7CA" w:rsidP="6398FB68">
            <w:pPr>
              <w:pStyle w:val="Geenafstand"/>
              <w:rPr>
                <w:sz w:val="18"/>
                <w:szCs w:val="18"/>
              </w:rPr>
            </w:pPr>
            <w:r w:rsidRPr="6398FB68">
              <w:rPr>
                <w:sz w:val="18"/>
                <w:szCs w:val="18"/>
              </w:rPr>
              <w:t>Kunnen v</w:t>
            </w:r>
            <w:r w:rsidR="3AC76A32" w:rsidRPr="6398FB68">
              <w:rPr>
                <w:sz w:val="18"/>
                <w:szCs w:val="18"/>
              </w:rPr>
              <w:t>erwoorden basisemoties en</w:t>
            </w:r>
            <w:r w:rsidR="2DAB5CB4" w:rsidRPr="6398FB68">
              <w:rPr>
                <w:sz w:val="18"/>
                <w:szCs w:val="18"/>
              </w:rPr>
              <w:t xml:space="preserve"> de</w:t>
            </w:r>
            <w:r w:rsidR="3AC76A32" w:rsidRPr="6398FB68">
              <w:rPr>
                <w:sz w:val="18"/>
                <w:szCs w:val="18"/>
              </w:rPr>
              <w:t xml:space="preserve"> eigen reactie.</w:t>
            </w:r>
          </w:p>
        </w:tc>
        <w:tc>
          <w:tcPr>
            <w:tcW w:w="1664" w:type="dxa"/>
            <w:vMerge/>
          </w:tcPr>
          <w:p w14:paraId="7609EC0F" w14:textId="77777777" w:rsidR="00BD7778" w:rsidRDefault="00BD7778"/>
        </w:tc>
        <w:tc>
          <w:tcPr>
            <w:tcW w:w="2826" w:type="dxa"/>
          </w:tcPr>
          <w:p w14:paraId="14E03098" w14:textId="3950033E" w:rsidR="3AC76A32" w:rsidRDefault="3AC76A32" w:rsidP="6398FB68">
            <w:pPr>
              <w:pStyle w:val="Geenafstand"/>
              <w:rPr>
                <w:sz w:val="18"/>
                <w:szCs w:val="18"/>
              </w:rPr>
            </w:pPr>
            <w:r w:rsidRPr="6398FB68">
              <w:rPr>
                <w:sz w:val="18"/>
                <w:szCs w:val="18"/>
              </w:rPr>
              <w:t>In fictieve en werkelijke situaties herkennen vanuit welke emotie en aanpak (pet) je reageert.</w:t>
            </w:r>
          </w:p>
        </w:tc>
        <w:tc>
          <w:tcPr>
            <w:tcW w:w="1551" w:type="dxa"/>
            <w:vMerge/>
          </w:tcPr>
          <w:p w14:paraId="5389DBD8" w14:textId="77777777" w:rsidR="00BD7778" w:rsidRDefault="00BD7778"/>
        </w:tc>
        <w:tc>
          <w:tcPr>
            <w:tcW w:w="3555" w:type="dxa"/>
          </w:tcPr>
          <w:p w14:paraId="19D9C74E" w14:textId="6C1040EA" w:rsidR="3AC76A32" w:rsidRDefault="3AC76A32" w:rsidP="6398FB68">
            <w:pPr>
              <w:pStyle w:val="Geenafstand"/>
              <w:rPr>
                <w:sz w:val="18"/>
                <w:szCs w:val="18"/>
              </w:rPr>
            </w:pPr>
            <w:r w:rsidRPr="6398FB68">
              <w:rPr>
                <w:sz w:val="18"/>
                <w:szCs w:val="18"/>
              </w:rPr>
              <w:t>In werkelijke situaties herkennen hoe de eigen reactie gestuurd wordt en kunnen formuleren wat een constructie</w:t>
            </w:r>
            <w:r w:rsidR="298F0616" w:rsidRPr="6398FB68">
              <w:rPr>
                <w:sz w:val="18"/>
                <w:szCs w:val="18"/>
              </w:rPr>
              <w:t>ve aanpak is</w:t>
            </w:r>
            <w:r w:rsidRPr="6398FB68">
              <w:rPr>
                <w:sz w:val="18"/>
                <w:szCs w:val="18"/>
              </w:rPr>
              <w:t>.</w:t>
            </w:r>
          </w:p>
        </w:tc>
        <w:tc>
          <w:tcPr>
            <w:tcW w:w="1567" w:type="dxa"/>
            <w:vMerge/>
          </w:tcPr>
          <w:p w14:paraId="26BCB0AD" w14:textId="77777777" w:rsidR="00BD7778" w:rsidRDefault="00BD7778"/>
        </w:tc>
      </w:tr>
      <w:tr w:rsidR="6B085F9E" w14:paraId="2EFD800C" w14:textId="77777777" w:rsidTr="0E0A44A0">
        <w:tc>
          <w:tcPr>
            <w:tcW w:w="2936" w:type="dxa"/>
          </w:tcPr>
          <w:p w14:paraId="4FB9EB91" w14:textId="013CD1B4" w:rsidR="6B085F9E" w:rsidRDefault="74627E6E" w:rsidP="6B085F9E">
            <w:pPr>
              <w:pStyle w:val="Geenafstand"/>
              <w:rPr>
                <w:sz w:val="18"/>
                <w:szCs w:val="18"/>
              </w:rPr>
            </w:pPr>
            <w:r w:rsidRPr="6398FB68">
              <w:rPr>
                <w:sz w:val="18"/>
                <w:szCs w:val="18"/>
              </w:rPr>
              <w:t>Eigen behoefte/waarde kunnen formuleren en kunnen luisteren naar een medeleerling.</w:t>
            </w:r>
          </w:p>
        </w:tc>
        <w:tc>
          <w:tcPr>
            <w:tcW w:w="1664" w:type="dxa"/>
            <w:vMerge/>
          </w:tcPr>
          <w:p w14:paraId="1860A990" w14:textId="77777777" w:rsidR="00BD7778" w:rsidRDefault="00BD7778"/>
        </w:tc>
        <w:tc>
          <w:tcPr>
            <w:tcW w:w="2826" w:type="dxa"/>
          </w:tcPr>
          <w:p w14:paraId="6FAABE33" w14:textId="30BC7515" w:rsidR="6B085F9E" w:rsidRDefault="74627E6E" w:rsidP="6B085F9E">
            <w:pPr>
              <w:pStyle w:val="Geenafstand"/>
              <w:rPr>
                <w:sz w:val="18"/>
                <w:szCs w:val="18"/>
              </w:rPr>
            </w:pPr>
            <w:r w:rsidRPr="6398FB68">
              <w:rPr>
                <w:sz w:val="18"/>
                <w:szCs w:val="18"/>
              </w:rPr>
              <w:t>Kunnen benoemen en herkennen van de stappen bij het oplossen van een conflict.</w:t>
            </w:r>
          </w:p>
        </w:tc>
        <w:tc>
          <w:tcPr>
            <w:tcW w:w="1551" w:type="dxa"/>
            <w:vMerge/>
          </w:tcPr>
          <w:p w14:paraId="7019FB85" w14:textId="77777777" w:rsidR="00BD7778" w:rsidRDefault="00BD7778"/>
        </w:tc>
        <w:tc>
          <w:tcPr>
            <w:tcW w:w="3555" w:type="dxa"/>
          </w:tcPr>
          <w:p w14:paraId="046A5D83" w14:textId="5A4FE3F3" w:rsidR="6B085F9E" w:rsidRDefault="74627E6E" w:rsidP="6B085F9E">
            <w:pPr>
              <w:pStyle w:val="Geenafstand"/>
              <w:rPr>
                <w:sz w:val="18"/>
                <w:szCs w:val="18"/>
              </w:rPr>
            </w:pPr>
            <w:r w:rsidRPr="6398FB68">
              <w:rPr>
                <w:sz w:val="18"/>
                <w:szCs w:val="18"/>
              </w:rPr>
              <w:t>Kunnen toepassen van de stappen bij het oplossen van een conflict en hierin een leidende rol kunnen aannemen bij (jongere) medeleerlingen.</w:t>
            </w:r>
          </w:p>
        </w:tc>
        <w:tc>
          <w:tcPr>
            <w:tcW w:w="1567" w:type="dxa"/>
            <w:vMerge/>
          </w:tcPr>
          <w:p w14:paraId="51D9EF2A" w14:textId="77777777" w:rsidR="00BD7778" w:rsidRDefault="00BD7778"/>
        </w:tc>
      </w:tr>
    </w:tbl>
    <w:p w14:paraId="21D1A1D4" w14:textId="1632CF67" w:rsidR="00CB6A08" w:rsidRPr="00632DA3" w:rsidRDefault="00CB6A08" w:rsidP="6B085F9E">
      <w:pPr>
        <w:pStyle w:val="Geenafstand"/>
        <w:rPr>
          <w:i/>
          <w:iCs/>
          <w:color w:val="00B050"/>
        </w:rPr>
      </w:pPr>
    </w:p>
    <w:p w14:paraId="1D45979A" w14:textId="0723CE3A" w:rsidR="6B085F9E" w:rsidRDefault="6B085F9E" w:rsidP="6B085F9E">
      <w:pPr>
        <w:pStyle w:val="Geenafstand"/>
        <w:rPr>
          <w:i/>
          <w:iCs/>
          <w:color w:val="00B050"/>
        </w:rPr>
      </w:pPr>
    </w:p>
    <w:tbl>
      <w:tblPr>
        <w:tblStyle w:val="Tabelraster"/>
        <w:tblW w:w="14062" w:type="dxa"/>
        <w:tblLook w:val="04A0" w:firstRow="1" w:lastRow="0" w:firstColumn="1" w:lastColumn="0" w:noHBand="0" w:noVBand="1"/>
      </w:tblPr>
      <w:tblGrid>
        <w:gridCol w:w="2934"/>
        <w:gridCol w:w="1664"/>
        <w:gridCol w:w="2827"/>
        <w:gridCol w:w="1551"/>
        <w:gridCol w:w="3495"/>
        <w:gridCol w:w="1591"/>
      </w:tblGrid>
      <w:tr w:rsidR="6B085F9E" w14:paraId="7B65D0EA" w14:textId="77777777" w:rsidTr="0E0A44A0">
        <w:tc>
          <w:tcPr>
            <w:tcW w:w="14062" w:type="dxa"/>
            <w:gridSpan w:val="6"/>
            <w:shd w:val="clear" w:color="auto" w:fill="323E4F" w:themeFill="text2" w:themeFillShade="BF"/>
          </w:tcPr>
          <w:p w14:paraId="57DD1AED" w14:textId="3F563CD3" w:rsidR="6B085F9E" w:rsidRPr="000E6072" w:rsidRDefault="6B085F9E" w:rsidP="6B085F9E">
            <w:pPr>
              <w:pStyle w:val="Geenafstand"/>
              <w:numPr>
                <w:ilvl w:val="0"/>
                <w:numId w:val="12"/>
              </w:numPr>
              <w:rPr>
                <w:rFonts w:eastAsiaTheme="minorEastAsia"/>
                <w:color w:val="FFFFFF" w:themeColor="background1"/>
                <w:sz w:val="20"/>
                <w:szCs w:val="20"/>
              </w:rPr>
            </w:pPr>
            <w:r w:rsidRPr="6398FB68">
              <w:rPr>
                <w:color w:val="FFFFFF" w:themeColor="background1"/>
              </w:rPr>
              <w:t xml:space="preserve">De leerlingen </w:t>
            </w:r>
            <w:r w:rsidR="626A6E86" w:rsidRPr="6398FB68">
              <w:rPr>
                <w:color w:val="FFFFFF" w:themeColor="background1"/>
              </w:rPr>
              <w:t>kunnen verantwoordelijkheid nemen voor elkaar en voor de gemeenschap</w:t>
            </w:r>
          </w:p>
        </w:tc>
      </w:tr>
      <w:tr w:rsidR="6B085F9E" w14:paraId="012BFCE1" w14:textId="77777777" w:rsidTr="0E0A44A0">
        <w:tc>
          <w:tcPr>
            <w:tcW w:w="2934" w:type="dxa"/>
          </w:tcPr>
          <w:p w14:paraId="5E406897" w14:textId="2C10E5C3" w:rsidR="6B085F9E" w:rsidRDefault="6B085F9E" w:rsidP="6B085F9E">
            <w:pPr>
              <w:pStyle w:val="Geenafstand"/>
              <w:rPr>
                <w:b/>
                <w:bCs/>
              </w:rPr>
            </w:pPr>
            <w:r w:rsidRPr="6B085F9E">
              <w:rPr>
                <w:b/>
                <w:bCs/>
              </w:rPr>
              <w:t>Leerdoel onderbouw</w:t>
            </w:r>
          </w:p>
        </w:tc>
        <w:tc>
          <w:tcPr>
            <w:tcW w:w="1664" w:type="dxa"/>
            <w:shd w:val="clear" w:color="auto" w:fill="ACB9CA" w:themeFill="text2" w:themeFillTint="66"/>
          </w:tcPr>
          <w:p w14:paraId="37A70A07" w14:textId="2D48405A" w:rsidR="6B085F9E" w:rsidRDefault="6B085F9E" w:rsidP="6B085F9E">
            <w:pPr>
              <w:pStyle w:val="Geenafstand"/>
              <w:rPr>
                <w:b/>
                <w:bCs/>
              </w:rPr>
            </w:pPr>
            <w:r w:rsidRPr="6B085F9E">
              <w:rPr>
                <w:b/>
                <w:bCs/>
              </w:rPr>
              <w:t xml:space="preserve"> Uitvoering </w:t>
            </w:r>
          </w:p>
        </w:tc>
        <w:tc>
          <w:tcPr>
            <w:tcW w:w="2827" w:type="dxa"/>
          </w:tcPr>
          <w:p w14:paraId="69B665AA" w14:textId="15092BAD" w:rsidR="6B085F9E" w:rsidRDefault="6B085F9E" w:rsidP="6B085F9E">
            <w:pPr>
              <w:pStyle w:val="Geenafstand"/>
              <w:rPr>
                <w:b/>
                <w:bCs/>
              </w:rPr>
            </w:pPr>
            <w:r w:rsidRPr="6B085F9E">
              <w:rPr>
                <w:b/>
                <w:bCs/>
              </w:rPr>
              <w:t>Leerdoel middenbouw</w:t>
            </w:r>
          </w:p>
        </w:tc>
        <w:tc>
          <w:tcPr>
            <w:tcW w:w="1551" w:type="dxa"/>
            <w:shd w:val="clear" w:color="auto" w:fill="ACB9CA" w:themeFill="text2" w:themeFillTint="66"/>
          </w:tcPr>
          <w:p w14:paraId="1C40ED82" w14:textId="34779C03" w:rsidR="6B085F9E" w:rsidRDefault="6B085F9E" w:rsidP="6B085F9E">
            <w:pPr>
              <w:pStyle w:val="Geenafstand"/>
              <w:rPr>
                <w:b/>
                <w:bCs/>
              </w:rPr>
            </w:pPr>
            <w:r w:rsidRPr="6B085F9E">
              <w:rPr>
                <w:b/>
                <w:bCs/>
              </w:rPr>
              <w:t xml:space="preserve">Uitvoering </w:t>
            </w:r>
          </w:p>
        </w:tc>
        <w:tc>
          <w:tcPr>
            <w:tcW w:w="3495" w:type="dxa"/>
          </w:tcPr>
          <w:p w14:paraId="7FD3025F" w14:textId="6FD2F371" w:rsidR="6B085F9E" w:rsidRDefault="6B085F9E" w:rsidP="6B085F9E">
            <w:pPr>
              <w:pStyle w:val="Geenafstand"/>
              <w:rPr>
                <w:b/>
                <w:bCs/>
              </w:rPr>
            </w:pPr>
            <w:r w:rsidRPr="6B085F9E">
              <w:rPr>
                <w:b/>
                <w:bCs/>
              </w:rPr>
              <w:t>Leerdoel bovenbouw</w:t>
            </w:r>
          </w:p>
        </w:tc>
        <w:tc>
          <w:tcPr>
            <w:tcW w:w="1591" w:type="dxa"/>
            <w:shd w:val="clear" w:color="auto" w:fill="ACB9CA" w:themeFill="text2" w:themeFillTint="66"/>
          </w:tcPr>
          <w:p w14:paraId="29949F86" w14:textId="543F5EB3" w:rsidR="6B085F9E" w:rsidRDefault="6B085F9E" w:rsidP="6B085F9E">
            <w:pPr>
              <w:pStyle w:val="Geenafstand"/>
              <w:rPr>
                <w:b/>
                <w:bCs/>
              </w:rPr>
            </w:pPr>
            <w:r w:rsidRPr="6B085F9E">
              <w:rPr>
                <w:b/>
                <w:bCs/>
              </w:rPr>
              <w:t xml:space="preserve">Uitvoering </w:t>
            </w:r>
          </w:p>
        </w:tc>
      </w:tr>
      <w:tr w:rsidR="6B085F9E" w14:paraId="3FC26D88" w14:textId="77777777" w:rsidTr="0E0A44A0">
        <w:tc>
          <w:tcPr>
            <w:tcW w:w="2934" w:type="dxa"/>
          </w:tcPr>
          <w:p w14:paraId="3A876909" w14:textId="02E80DDE" w:rsidR="6B085F9E" w:rsidRDefault="0539D2C5" w:rsidP="6B085F9E">
            <w:pPr>
              <w:pStyle w:val="Geenafstand"/>
              <w:rPr>
                <w:sz w:val="18"/>
                <w:szCs w:val="18"/>
              </w:rPr>
            </w:pPr>
            <w:r w:rsidRPr="6398FB68">
              <w:rPr>
                <w:sz w:val="18"/>
                <w:szCs w:val="18"/>
              </w:rPr>
              <w:t>Een medeleerling kunnen helpen en troosten.</w:t>
            </w:r>
          </w:p>
        </w:tc>
        <w:tc>
          <w:tcPr>
            <w:tcW w:w="1664" w:type="dxa"/>
            <w:vMerge w:val="restart"/>
            <w:shd w:val="clear" w:color="auto" w:fill="ACB9CA" w:themeFill="text2" w:themeFillTint="66"/>
          </w:tcPr>
          <w:p w14:paraId="3F4C22EE" w14:textId="20C1CEB2" w:rsidR="6B085F9E" w:rsidRDefault="00FE22E9" w:rsidP="6B085F9E">
            <w:pPr>
              <w:pStyle w:val="Geenafstand"/>
              <w:rPr>
                <w:color w:val="00B050"/>
                <w:sz w:val="18"/>
                <w:szCs w:val="18"/>
              </w:rPr>
            </w:pPr>
            <w:r w:rsidRPr="00FE22E9">
              <w:rPr>
                <w:color w:val="000000" w:themeColor="text1"/>
                <w:sz w:val="18"/>
                <w:szCs w:val="18"/>
              </w:rPr>
              <w:t>W</w:t>
            </w:r>
          </w:p>
        </w:tc>
        <w:tc>
          <w:tcPr>
            <w:tcW w:w="2827" w:type="dxa"/>
          </w:tcPr>
          <w:p w14:paraId="6002D0A0" w14:textId="0916AE97" w:rsidR="6B085F9E" w:rsidRDefault="7C0D7FC6" w:rsidP="6B085F9E">
            <w:pPr>
              <w:pStyle w:val="Geenafstand"/>
              <w:rPr>
                <w:sz w:val="18"/>
                <w:szCs w:val="18"/>
              </w:rPr>
            </w:pPr>
            <w:r w:rsidRPr="2AC7FE17">
              <w:rPr>
                <w:sz w:val="18"/>
                <w:szCs w:val="18"/>
              </w:rPr>
              <w:t>Medeleerlingen en anderen in de nabije omgeving helpen en ondersteunen.</w:t>
            </w:r>
          </w:p>
        </w:tc>
        <w:tc>
          <w:tcPr>
            <w:tcW w:w="1551" w:type="dxa"/>
            <w:vMerge w:val="restart"/>
            <w:shd w:val="clear" w:color="auto" w:fill="ACB9CA" w:themeFill="text2" w:themeFillTint="66"/>
          </w:tcPr>
          <w:p w14:paraId="4190C80E" w14:textId="63A09C5A" w:rsidR="6B085F9E" w:rsidRDefault="00FE22E9" w:rsidP="6B085F9E">
            <w:pPr>
              <w:pStyle w:val="Geenafstand"/>
              <w:rPr>
                <w:sz w:val="18"/>
                <w:szCs w:val="18"/>
              </w:rPr>
            </w:pPr>
            <w:r>
              <w:rPr>
                <w:sz w:val="18"/>
                <w:szCs w:val="18"/>
              </w:rPr>
              <w:t>W</w:t>
            </w:r>
          </w:p>
        </w:tc>
        <w:tc>
          <w:tcPr>
            <w:tcW w:w="3495" w:type="dxa"/>
          </w:tcPr>
          <w:p w14:paraId="1A0C7CF7" w14:textId="4F33968E" w:rsidR="6B085F9E" w:rsidRDefault="6DA9703F" w:rsidP="6B085F9E">
            <w:pPr>
              <w:pStyle w:val="Geenafstand"/>
              <w:rPr>
                <w:sz w:val="18"/>
                <w:szCs w:val="18"/>
              </w:rPr>
            </w:pPr>
            <w:r w:rsidRPr="2AC7FE17">
              <w:rPr>
                <w:sz w:val="18"/>
                <w:szCs w:val="18"/>
              </w:rPr>
              <w:t xml:space="preserve">Anderen in de eigen omgeving ondersteunen en </w:t>
            </w:r>
            <w:r w:rsidR="72FEECDF" w:rsidRPr="2AC7FE17">
              <w:rPr>
                <w:sz w:val="18"/>
                <w:szCs w:val="18"/>
              </w:rPr>
              <w:t>zich op passende wijze zorgzaam tonen ten aanzien van anderen in de wereld.</w:t>
            </w:r>
          </w:p>
        </w:tc>
        <w:tc>
          <w:tcPr>
            <w:tcW w:w="1591" w:type="dxa"/>
            <w:vMerge w:val="restart"/>
            <w:shd w:val="clear" w:color="auto" w:fill="ACB9CA" w:themeFill="text2" w:themeFillTint="66"/>
          </w:tcPr>
          <w:p w14:paraId="0A131A0C" w14:textId="239B0C94" w:rsidR="6B085F9E" w:rsidRDefault="00FE22E9" w:rsidP="6B085F9E">
            <w:pPr>
              <w:pStyle w:val="Geenafstand"/>
              <w:rPr>
                <w:sz w:val="18"/>
                <w:szCs w:val="18"/>
              </w:rPr>
            </w:pPr>
            <w:r>
              <w:rPr>
                <w:sz w:val="18"/>
                <w:szCs w:val="18"/>
              </w:rPr>
              <w:t>W</w:t>
            </w:r>
          </w:p>
        </w:tc>
      </w:tr>
      <w:tr w:rsidR="6B085F9E" w14:paraId="4828540D" w14:textId="77777777" w:rsidTr="0E0A44A0">
        <w:tc>
          <w:tcPr>
            <w:tcW w:w="2934" w:type="dxa"/>
          </w:tcPr>
          <w:p w14:paraId="4E6BC908" w14:textId="47EAF53D" w:rsidR="6B085F9E" w:rsidRDefault="345A07AE" w:rsidP="6B085F9E">
            <w:pPr>
              <w:pStyle w:val="Geenafstand"/>
              <w:rPr>
                <w:sz w:val="18"/>
                <w:szCs w:val="18"/>
              </w:rPr>
            </w:pPr>
            <w:r w:rsidRPr="2AC7FE17">
              <w:rPr>
                <w:sz w:val="18"/>
                <w:szCs w:val="18"/>
              </w:rPr>
              <w:t>Regels en afspraken in de klas</w:t>
            </w:r>
            <w:r w:rsidR="548362F3" w:rsidRPr="2AC7FE17">
              <w:rPr>
                <w:sz w:val="18"/>
                <w:szCs w:val="18"/>
              </w:rPr>
              <w:t xml:space="preserve"> en op het plein</w:t>
            </w:r>
            <w:r w:rsidRPr="2AC7FE17">
              <w:rPr>
                <w:sz w:val="18"/>
                <w:szCs w:val="18"/>
              </w:rPr>
              <w:t xml:space="preserve"> kunnen benoemen en uitvoeren.</w:t>
            </w:r>
          </w:p>
        </w:tc>
        <w:tc>
          <w:tcPr>
            <w:tcW w:w="1664" w:type="dxa"/>
            <w:vMerge/>
          </w:tcPr>
          <w:p w14:paraId="5F5B800C" w14:textId="77777777" w:rsidR="00BD7778" w:rsidRDefault="00BD7778"/>
        </w:tc>
        <w:tc>
          <w:tcPr>
            <w:tcW w:w="2827" w:type="dxa"/>
          </w:tcPr>
          <w:p w14:paraId="6326894A" w14:textId="1357F04D" w:rsidR="6B085F9E" w:rsidRDefault="345A07AE" w:rsidP="6B085F9E">
            <w:pPr>
              <w:pStyle w:val="Geenafstand"/>
              <w:rPr>
                <w:sz w:val="18"/>
                <w:szCs w:val="18"/>
              </w:rPr>
            </w:pPr>
            <w:r w:rsidRPr="2AC7FE17">
              <w:rPr>
                <w:sz w:val="18"/>
                <w:szCs w:val="18"/>
              </w:rPr>
              <w:t>Regels in de klas kunnen benoemen</w:t>
            </w:r>
            <w:r w:rsidR="278CDAE6" w:rsidRPr="2AC7FE17">
              <w:rPr>
                <w:sz w:val="18"/>
                <w:szCs w:val="18"/>
              </w:rPr>
              <w:t>,</w:t>
            </w:r>
            <w:r w:rsidRPr="2AC7FE17">
              <w:rPr>
                <w:sz w:val="18"/>
                <w:szCs w:val="18"/>
              </w:rPr>
              <w:t xml:space="preserve"> input leveren voor gezamenlijke afspraken in de klas en school</w:t>
            </w:r>
            <w:r w:rsidR="467FB1BE" w:rsidRPr="2AC7FE17">
              <w:rPr>
                <w:sz w:val="18"/>
                <w:szCs w:val="18"/>
              </w:rPr>
              <w:t xml:space="preserve"> en deze uitvoeren</w:t>
            </w:r>
            <w:r w:rsidRPr="2AC7FE17">
              <w:rPr>
                <w:sz w:val="18"/>
                <w:szCs w:val="18"/>
              </w:rPr>
              <w:t xml:space="preserve">. </w:t>
            </w:r>
          </w:p>
        </w:tc>
        <w:tc>
          <w:tcPr>
            <w:tcW w:w="1551" w:type="dxa"/>
            <w:vMerge/>
          </w:tcPr>
          <w:p w14:paraId="17F5F077" w14:textId="77777777" w:rsidR="00BD7778" w:rsidRDefault="00BD7778"/>
        </w:tc>
        <w:tc>
          <w:tcPr>
            <w:tcW w:w="3495" w:type="dxa"/>
          </w:tcPr>
          <w:p w14:paraId="69EFF416" w14:textId="5CEAB760" w:rsidR="6B085F9E" w:rsidRDefault="1C451426" w:rsidP="6B085F9E">
            <w:pPr>
              <w:pStyle w:val="Geenafstand"/>
              <w:rPr>
                <w:sz w:val="18"/>
                <w:szCs w:val="18"/>
              </w:rPr>
            </w:pPr>
            <w:r w:rsidRPr="2AC7FE17">
              <w:rPr>
                <w:sz w:val="18"/>
                <w:szCs w:val="18"/>
              </w:rPr>
              <w:t xml:space="preserve">Regels in de klas, de school en omgeving kunnen benoemen en naleven en in overleg input kunnen geven voor gezamenlijke </w:t>
            </w:r>
            <w:r w:rsidR="5157344E" w:rsidRPr="2AC7FE17">
              <w:rPr>
                <w:sz w:val="18"/>
                <w:szCs w:val="18"/>
              </w:rPr>
              <w:t xml:space="preserve">afspraken op deze plekken. </w:t>
            </w:r>
          </w:p>
        </w:tc>
        <w:tc>
          <w:tcPr>
            <w:tcW w:w="1591" w:type="dxa"/>
            <w:vMerge/>
          </w:tcPr>
          <w:p w14:paraId="1FC874F0" w14:textId="77777777" w:rsidR="00BD7778" w:rsidRDefault="00BD7778"/>
        </w:tc>
      </w:tr>
      <w:tr w:rsidR="6B085F9E" w14:paraId="4091F9EA" w14:textId="77777777" w:rsidTr="0E0A44A0">
        <w:tc>
          <w:tcPr>
            <w:tcW w:w="2934" w:type="dxa"/>
          </w:tcPr>
          <w:p w14:paraId="696EE9F1" w14:textId="6CDFBE6B" w:rsidR="6B085F9E" w:rsidRDefault="6B9E2B51" w:rsidP="6B085F9E">
            <w:pPr>
              <w:pStyle w:val="Geenafstand"/>
              <w:rPr>
                <w:sz w:val="18"/>
                <w:szCs w:val="18"/>
              </w:rPr>
            </w:pPr>
            <w:r w:rsidRPr="2AC7FE17">
              <w:rPr>
                <w:sz w:val="18"/>
                <w:szCs w:val="18"/>
              </w:rPr>
              <w:t>Samen met de leerkracht verbeteringen voor de klas bedenken en uitvoeren.</w:t>
            </w:r>
          </w:p>
        </w:tc>
        <w:tc>
          <w:tcPr>
            <w:tcW w:w="1664" w:type="dxa"/>
            <w:vMerge/>
          </w:tcPr>
          <w:p w14:paraId="6CA8CDAA" w14:textId="77777777" w:rsidR="00BD7778" w:rsidRDefault="00BD7778"/>
        </w:tc>
        <w:tc>
          <w:tcPr>
            <w:tcW w:w="2827" w:type="dxa"/>
          </w:tcPr>
          <w:p w14:paraId="276C9B29" w14:textId="4947074E" w:rsidR="6B085F9E" w:rsidRDefault="6B9E2B51" w:rsidP="6B085F9E">
            <w:pPr>
              <w:pStyle w:val="Geenafstand"/>
              <w:rPr>
                <w:sz w:val="18"/>
                <w:szCs w:val="18"/>
              </w:rPr>
            </w:pPr>
            <w:r w:rsidRPr="2AC7FE17">
              <w:rPr>
                <w:sz w:val="18"/>
                <w:szCs w:val="18"/>
              </w:rPr>
              <w:t>Onder leiding van een volwassene verbeteringen in de klas en school bedenken en uitvoeren.</w:t>
            </w:r>
          </w:p>
        </w:tc>
        <w:tc>
          <w:tcPr>
            <w:tcW w:w="1551" w:type="dxa"/>
            <w:vMerge/>
          </w:tcPr>
          <w:p w14:paraId="76394081" w14:textId="77777777" w:rsidR="00BD7778" w:rsidRDefault="00BD7778"/>
        </w:tc>
        <w:tc>
          <w:tcPr>
            <w:tcW w:w="3495" w:type="dxa"/>
          </w:tcPr>
          <w:p w14:paraId="62176041" w14:textId="1A4A010A" w:rsidR="6B085F9E" w:rsidRDefault="5157344E" w:rsidP="6B085F9E">
            <w:pPr>
              <w:pStyle w:val="Geenafstand"/>
              <w:rPr>
                <w:sz w:val="18"/>
                <w:szCs w:val="18"/>
              </w:rPr>
            </w:pPr>
            <w:r w:rsidRPr="2AC7FE17">
              <w:rPr>
                <w:sz w:val="18"/>
                <w:szCs w:val="18"/>
              </w:rPr>
              <w:t xml:space="preserve">Samen met medeleerlingen (o.l.v. een volwassene) verbeteringen in de school </w:t>
            </w:r>
            <w:r w:rsidR="245BB538" w:rsidRPr="2AC7FE17">
              <w:rPr>
                <w:sz w:val="18"/>
                <w:szCs w:val="18"/>
              </w:rPr>
              <w:t>en wijk bedenken en opzetten.</w:t>
            </w:r>
          </w:p>
        </w:tc>
        <w:tc>
          <w:tcPr>
            <w:tcW w:w="1591" w:type="dxa"/>
            <w:vMerge/>
          </w:tcPr>
          <w:p w14:paraId="7914D07C" w14:textId="77777777" w:rsidR="00BD7778" w:rsidRDefault="00BD7778"/>
        </w:tc>
      </w:tr>
      <w:tr w:rsidR="6B085F9E" w14:paraId="4BBA9FC9" w14:textId="77777777" w:rsidTr="0E0A44A0">
        <w:tc>
          <w:tcPr>
            <w:tcW w:w="2934" w:type="dxa"/>
          </w:tcPr>
          <w:p w14:paraId="7774AA37" w14:textId="37B4D81D" w:rsidR="6B085F9E" w:rsidRDefault="00523F68" w:rsidP="6B085F9E">
            <w:pPr>
              <w:pStyle w:val="Geenafstand"/>
              <w:rPr>
                <w:sz w:val="18"/>
                <w:szCs w:val="18"/>
              </w:rPr>
            </w:pPr>
            <w:r>
              <w:rPr>
                <w:sz w:val="18"/>
                <w:szCs w:val="18"/>
              </w:rPr>
              <w:t>Kunnen aangeven van</w:t>
            </w:r>
            <w:r w:rsidR="00AB14ED">
              <w:rPr>
                <w:sz w:val="18"/>
                <w:szCs w:val="18"/>
              </w:rPr>
              <w:t xml:space="preserve"> en opkomen voor</w:t>
            </w:r>
            <w:r>
              <w:rPr>
                <w:sz w:val="18"/>
                <w:szCs w:val="18"/>
              </w:rPr>
              <w:t xml:space="preserve"> eigen </w:t>
            </w:r>
            <w:r w:rsidR="00D36E6B">
              <w:rPr>
                <w:sz w:val="18"/>
                <w:szCs w:val="18"/>
              </w:rPr>
              <w:t>grenzen</w:t>
            </w:r>
            <w:r w:rsidR="00AB14ED">
              <w:rPr>
                <w:sz w:val="18"/>
                <w:szCs w:val="18"/>
              </w:rPr>
              <w:t xml:space="preserve"> binnen de </w:t>
            </w:r>
            <w:r w:rsidR="007A460F">
              <w:rPr>
                <w:sz w:val="18"/>
                <w:szCs w:val="18"/>
              </w:rPr>
              <w:t>schoolse situatie.</w:t>
            </w:r>
          </w:p>
        </w:tc>
        <w:tc>
          <w:tcPr>
            <w:tcW w:w="1664" w:type="dxa"/>
            <w:vMerge/>
          </w:tcPr>
          <w:p w14:paraId="6CD48804" w14:textId="77777777" w:rsidR="00BD7778" w:rsidRDefault="00BD7778"/>
        </w:tc>
        <w:tc>
          <w:tcPr>
            <w:tcW w:w="2827" w:type="dxa"/>
          </w:tcPr>
          <w:p w14:paraId="17C8DC5C" w14:textId="6F7063BF" w:rsidR="6B085F9E" w:rsidRDefault="00B462A8" w:rsidP="6B085F9E">
            <w:pPr>
              <w:pStyle w:val="Geenafstand"/>
              <w:rPr>
                <w:sz w:val="18"/>
                <w:szCs w:val="18"/>
              </w:rPr>
            </w:pPr>
            <w:r>
              <w:rPr>
                <w:sz w:val="18"/>
                <w:szCs w:val="18"/>
              </w:rPr>
              <w:t xml:space="preserve">Kennen en </w:t>
            </w:r>
            <w:r w:rsidR="00C66692">
              <w:rPr>
                <w:sz w:val="18"/>
                <w:szCs w:val="18"/>
              </w:rPr>
              <w:t>opkomen voor kinderrechten in de eigen omgeving.</w:t>
            </w:r>
          </w:p>
        </w:tc>
        <w:tc>
          <w:tcPr>
            <w:tcW w:w="1551" w:type="dxa"/>
            <w:vMerge/>
          </w:tcPr>
          <w:p w14:paraId="77F7B6D2" w14:textId="77777777" w:rsidR="00BD7778" w:rsidRDefault="00BD7778"/>
        </w:tc>
        <w:tc>
          <w:tcPr>
            <w:tcW w:w="3495" w:type="dxa"/>
          </w:tcPr>
          <w:p w14:paraId="4EC6AC10" w14:textId="78C8FF98" w:rsidR="6B085F9E" w:rsidRDefault="00D95542" w:rsidP="6B085F9E">
            <w:pPr>
              <w:pStyle w:val="Geenafstand"/>
              <w:rPr>
                <w:sz w:val="18"/>
                <w:szCs w:val="18"/>
              </w:rPr>
            </w:pPr>
            <w:r>
              <w:rPr>
                <w:sz w:val="18"/>
                <w:szCs w:val="18"/>
              </w:rPr>
              <w:t xml:space="preserve">Opkomen voor </w:t>
            </w:r>
            <w:r w:rsidR="00131DEC">
              <w:rPr>
                <w:sz w:val="18"/>
                <w:szCs w:val="18"/>
              </w:rPr>
              <w:t xml:space="preserve">mensen- en kinderrechten in de </w:t>
            </w:r>
            <w:r w:rsidR="0095596F">
              <w:rPr>
                <w:sz w:val="18"/>
                <w:szCs w:val="18"/>
              </w:rPr>
              <w:t>school-, de wijk en de stad.</w:t>
            </w:r>
          </w:p>
        </w:tc>
        <w:tc>
          <w:tcPr>
            <w:tcW w:w="1591" w:type="dxa"/>
            <w:vMerge/>
          </w:tcPr>
          <w:p w14:paraId="4F5E4D02" w14:textId="77777777" w:rsidR="00BD7778" w:rsidRDefault="00BD7778"/>
        </w:tc>
      </w:tr>
    </w:tbl>
    <w:p w14:paraId="1BF3FBD6" w14:textId="2060A1E7" w:rsidR="6B085F9E" w:rsidRDefault="6B085F9E" w:rsidP="6B085F9E">
      <w:pPr>
        <w:pStyle w:val="Geenafstand"/>
        <w:rPr>
          <w:i/>
          <w:iCs/>
          <w:color w:val="00B050"/>
        </w:rPr>
      </w:pPr>
    </w:p>
    <w:p w14:paraId="1A8FB43B" w14:textId="66B8C019" w:rsidR="6B085F9E" w:rsidRDefault="6B085F9E" w:rsidP="6B085F9E">
      <w:pPr>
        <w:pStyle w:val="Geenafstand"/>
        <w:rPr>
          <w:i/>
          <w:iCs/>
          <w:color w:val="00B050"/>
        </w:rPr>
      </w:pPr>
    </w:p>
    <w:p w14:paraId="5F6781AD" w14:textId="77777777" w:rsidR="00FE22E9" w:rsidRDefault="00FE22E9" w:rsidP="6B085F9E">
      <w:pPr>
        <w:pStyle w:val="Geenafstand"/>
        <w:rPr>
          <w:i/>
          <w:iCs/>
          <w:color w:val="00B050"/>
        </w:rPr>
      </w:pPr>
    </w:p>
    <w:p w14:paraId="3A4300DC" w14:textId="311FF11E" w:rsidR="6B085F9E" w:rsidRDefault="6B085F9E" w:rsidP="6B085F9E">
      <w:pPr>
        <w:pStyle w:val="Geenafstand"/>
        <w:rPr>
          <w:i/>
          <w:iCs/>
          <w:color w:val="00B050"/>
        </w:rPr>
      </w:pPr>
    </w:p>
    <w:p w14:paraId="14ED50FC" w14:textId="77777777" w:rsidR="000E6072" w:rsidRDefault="000E6072" w:rsidP="6B085F9E">
      <w:pPr>
        <w:pStyle w:val="Geenafstand"/>
        <w:rPr>
          <w:i/>
          <w:iCs/>
          <w:color w:val="00B050"/>
        </w:rPr>
      </w:pPr>
    </w:p>
    <w:p w14:paraId="4D81D691" w14:textId="77777777" w:rsidR="000E6072" w:rsidRDefault="000E6072" w:rsidP="6B085F9E">
      <w:pPr>
        <w:pStyle w:val="Geenafstand"/>
        <w:rPr>
          <w:i/>
          <w:iCs/>
          <w:color w:val="00B050"/>
        </w:rPr>
      </w:pPr>
    </w:p>
    <w:tbl>
      <w:tblPr>
        <w:tblStyle w:val="Tabelraster"/>
        <w:tblW w:w="14077" w:type="dxa"/>
        <w:tblLook w:val="04A0" w:firstRow="1" w:lastRow="0" w:firstColumn="1" w:lastColumn="0" w:noHBand="0" w:noVBand="1"/>
      </w:tblPr>
      <w:tblGrid>
        <w:gridCol w:w="2931"/>
        <w:gridCol w:w="1664"/>
        <w:gridCol w:w="2825"/>
        <w:gridCol w:w="1551"/>
        <w:gridCol w:w="3510"/>
        <w:gridCol w:w="1596"/>
      </w:tblGrid>
      <w:tr w:rsidR="6B085F9E" w14:paraId="282D0990" w14:textId="77777777" w:rsidTr="0E0A44A0">
        <w:tc>
          <w:tcPr>
            <w:tcW w:w="14077" w:type="dxa"/>
            <w:gridSpan w:val="6"/>
            <w:shd w:val="clear" w:color="auto" w:fill="323E4F" w:themeFill="text2" w:themeFillShade="BF"/>
          </w:tcPr>
          <w:p w14:paraId="37E4E664" w14:textId="182B8E29" w:rsidR="6B085F9E" w:rsidRPr="000E6072" w:rsidRDefault="6B085F9E" w:rsidP="6B085F9E">
            <w:pPr>
              <w:pStyle w:val="Geenafstand"/>
              <w:numPr>
                <w:ilvl w:val="0"/>
                <w:numId w:val="12"/>
              </w:numPr>
              <w:rPr>
                <w:rFonts w:eastAsiaTheme="minorEastAsia"/>
                <w:color w:val="FFFFFF" w:themeColor="background1"/>
                <w:sz w:val="20"/>
                <w:szCs w:val="20"/>
              </w:rPr>
            </w:pPr>
            <w:r w:rsidRPr="2AC7FE17">
              <w:rPr>
                <w:color w:val="FFFFFF" w:themeColor="background1"/>
              </w:rPr>
              <w:lastRenderedPageBreak/>
              <w:t xml:space="preserve">De leerlingen </w:t>
            </w:r>
            <w:r w:rsidR="60566491" w:rsidRPr="2AC7FE17">
              <w:rPr>
                <w:color w:val="FFFFFF" w:themeColor="background1"/>
              </w:rPr>
              <w:t>kunnen een open houding aannemen ten aanzien van verschillen tussen mensen</w:t>
            </w:r>
          </w:p>
        </w:tc>
      </w:tr>
      <w:tr w:rsidR="6B085F9E" w14:paraId="51654642" w14:textId="77777777" w:rsidTr="0E0A44A0">
        <w:tc>
          <w:tcPr>
            <w:tcW w:w="2931" w:type="dxa"/>
          </w:tcPr>
          <w:p w14:paraId="70D03254" w14:textId="2C10E5C3" w:rsidR="6B085F9E" w:rsidRDefault="6B085F9E" w:rsidP="6B085F9E">
            <w:pPr>
              <w:pStyle w:val="Geenafstand"/>
              <w:rPr>
                <w:b/>
                <w:bCs/>
              </w:rPr>
            </w:pPr>
            <w:r w:rsidRPr="6B085F9E">
              <w:rPr>
                <w:b/>
                <w:bCs/>
              </w:rPr>
              <w:t>Leerdoel onderbouw</w:t>
            </w:r>
          </w:p>
        </w:tc>
        <w:tc>
          <w:tcPr>
            <w:tcW w:w="1664" w:type="dxa"/>
            <w:shd w:val="clear" w:color="auto" w:fill="ACB9CA" w:themeFill="text2" w:themeFillTint="66"/>
          </w:tcPr>
          <w:p w14:paraId="45B2933E" w14:textId="2D48405A" w:rsidR="6B085F9E" w:rsidRDefault="6B085F9E" w:rsidP="6B085F9E">
            <w:pPr>
              <w:pStyle w:val="Geenafstand"/>
              <w:rPr>
                <w:b/>
                <w:bCs/>
              </w:rPr>
            </w:pPr>
            <w:r w:rsidRPr="6B085F9E">
              <w:rPr>
                <w:b/>
                <w:bCs/>
              </w:rPr>
              <w:t xml:space="preserve"> Uitvoering </w:t>
            </w:r>
          </w:p>
        </w:tc>
        <w:tc>
          <w:tcPr>
            <w:tcW w:w="2825" w:type="dxa"/>
          </w:tcPr>
          <w:p w14:paraId="68E9540D" w14:textId="15092BAD" w:rsidR="6B085F9E" w:rsidRDefault="6B085F9E" w:rsidP="6B085F9E">
            <w:pPr>
              <w:pStyle w:val="Geenafstand"/>
              <w:rPr>
                <w:b/>
                <w:bCs/>
              </w:rPr>
            </w:pPr>
            <w:r w:rsidRPr="6B085F9E">
              <w:rPr>
                <w:b/>
                <w:bCs/>
              </w:rPr>
              <w:t>Leerdoel middenbouw</w:t>
            </w:r>
          </w:p>
        </w:tc>
        <w:tc>
          <w:tcPr>
            <w:tcW w:w="1551" w:type="dxa"/>
            <w:shd w:val="clear" w:color="auto" w:fill="ACB9CA" w:themeFill="text2" w:themeFillTint="66"/>
          </w:tcPr>
          <w:p w14:paraId="6E20C119" w14:textId="34779C03" w:rsidR="6B085F9E" w:rsidRDefault="6B085F9E" w:rsidP="6B085F9E">
            <w:pPr>
              <w:pStyle w:val="Geenafstand"/>
              <w:rPr>
                <w:b/>
                <w:bCs/>
              </w:rPr>
            </w:pPr>
            <w:r w:rsidRPr="6B085F9E">
              <w:rPr>
                <w:b/>
                <w:bCs/>
              </w:rPr>
              <w:t xml:space="preserve">Uitvoering </w:t>
            </w:r>
          </w:p>
        </w:tc>
        <w:tc>
          <w:tcPr>
            <w:tcW w:w="3510" w:type="dxa"/>
          </w:tcPr>
          <w:p w14:paraId="5945C0C6" w14:textId="6FD2F371" w:rsidR="6B085F9E" w:rsidRDefault="6B085F9E" w:rsidP="6B085F9E">
            <w:pPr>
              <w:pStyle w:val="Geenafstand"/>
              <w:rPr>
                <w:b/>
                <w:bCs/>
              </w:rPr>
            </w:pPr>
            <w:r w:rsidRPr="6B085F9E">
              <w:rPr>
                <w:b/>
                <w:bCs/>
              </w:rPr>
              <w:t>Leerdoel bovenbouw</w:t>
            </w:r>
          </w:p>
        </w:tc>
        <w:tc>
          <w:tcPr>
            <w:tcW w:w="1596" w:type="dxa"/>
            <w:shd w:val="clear" w:color="auto" w:fill="ACB9CA" w:themeFill="text2" w:themeFillTint="66"/>
          </w:tcPr>
          <w:p w14:paraId="20E919DD" w14:textId="543F5EB3" w:rsidR="6B085F9E" w:rsidRDefault="6B085F9E" w:rsidP="6B085F9E">
            <w:pPr>
              <w:pStyle w:val="Geenafstand"/>
              <w:rPr>
                <w:b/>
                <w:bCs/>
              </w:rPr>
            </w:pPr>
            <w:r w:rsidRPr="6B085F9E">
              <w:rPr>
                <w:b/>
                <w:bCs/>
              </w:rPr>
              <w:t xml:space="preserve">Uitvoering </w:t>
            </w:r>
          </w:p>
        </w:tc>
      </w:tr>
      <w:tr w:rsidR="6B085F9E" w14:paraId="6470D9FB" w14:textId="77777777" w:rsidTr="0E0A44A0">
        <w:tc>
          <w:tcPr>
            <w:tcW w:w="2931" w:type="dxa"/>
          </w:tcPr>
          <w:p w14:paraId="034E8440" w14:textId="5AE13B20" w:rsidR="6B085F9E" w:rsidRDefault="001A5BC9" w:rsidP="6B085F9E">
            <w:pPr>
              <w:pStyle w:val="Geenafstand"/>
              <w:rPr>
                <w:sz w:val="18"/>
                <w:szCs w:val="18"/>
              </w:rPr>
            </w:pPr>
            <w:r>
              <w:rPr>
                <w:sz w:val="18"/>
                <w:szCs w:val="18"/>
              </w:rPr>
              <w:t>Luisteren naar ideeën en gevoelens van andere kinderen.</w:t>
            </w:r>
          </w:p>
        </w:tc>
        <w:tc>
          <w:tcPr>
            <w:tcW w:w="1664" w:type="dxa"/>
            <w:vMerge w:val="restart"/>
            <w:shd w:val="clear" w:color="auto" w:fill="ACB9CA" w:themeFill="text2" w:themeFillTint="66"/>
          </w:tcPr>
          <w:p w14:paraId="033C0813" w14:textId="77777777" w:rsidR="6B085F9E" w:rsidRPr="00FE22E9" w:rsidRDefault="00FE22E9" w:rsidP="6B085F9E">
            <w:pPr>
              <w:pStyle w:val="Geenafstand"/>
              <w:rPr>
                <w:color w:val="000000" w:themeColor="text1"/>
                <w:sz w:val="18"/>
                <w:szCs w:val="18"/>
              </w:rPr>
            </w:pPr>
            <w:r w:rsidRPr="00FE22E9">
              <w:rPr>
                <w:color w:val="000000" w:themeColor="text1"/>
                <w:sz w:val="18"/>
                <w:szCs w:val="18"/>
              </w:rPr>
              <w:t>C</w:t>
            </w:r>
          </w:p>
          <w:p w14:paraId="6C8D5EAE" w14:textId="77777777" w:rsidR="00FE22E9" w:rsidRPr="00FE22E9" w:rsidRDefault="00FE22E9" w:rsidP="6B085F9E">
            <w:pPr>
              <w:pStyle w:val="Geenafstand"/>
              <w:rPr>
                <w:color w:val="000000" w:themeColor="text1"/>
                <w:sz w:val="18"/>
                <w:szCs w:val="18"/>
              </w:rPr>
            </w:pPr>
            <w:r w:rsidRPr="00FE22E9">
              <w:rPr>
                <w:color w:val="000000" w:themeColor="text1"/>
                <w:sz w:val="18"/>
                <w:szCs w:val="18"/>
              </w:rPr>
              <w:t>W</w:t>
            </w:r>
          </w:p>
          <w:p w14:paraId="35A0D6B6" w14:textId="067628B5" w:rsidR="00FE22E9" w:rsidRDefault="00FE22E9" w:rsidP="6B085F9E">
            <w:pPr>
              <w:pStyle w:val="Geenafstand"/>
              <w:rPr>
                <w:color w:val="00B050"/>
                <w:sz w:val="18"/>
                <w:szCs w:val="18"/>
              </w:rPr>
            </w:pPr>
            <w:r w:rsidRPr="00FE22E9">
              <w:rPr>
                <w:color w:val="000000" w:themeColor="text1"/>
                <w:sz w:val="18"/>
                <w:szCs w:val="18"/>
              </w:rPr>
              <w:t>P</w:t>
            </w:r>
          </w:p>
        </w:tc>
        <w:tc>
          <w:tcPr>
            <w:tcW w:w="2825" w:type="dxa"/>
          </w:tcPr>
          <w:p w14:paraId="12FED847" w14:textId="4297F4FE" w:rsidR="6B085F9E" w:rsidRDefault="00C369B4" w:rsidP="6B085F9E">
            <w:pPr>
              <w:pStyle w:val="Geenafstand"/>
              <w:rPr>
                <w:sz w:val="18"/>
                <w:szCs w:val="18"/>
              </w:rPr>
            </w:pPr>
            <w:r>
              <w:rPr>
                <w:sz w:val="18"/>
                <w:szCs w:val="18"/>
              </w:rPr>
              <w:t>Zich inleven in gevoelens van andere kinderen.</w:t>
            </w:r>
          </w:p>
        </w:tc>
        <w:tc>
          <w:tcPr>
            <w:tcW w:w="1551" w:type="dxa"/>
            <w:vMerge w:val="restart"/>
            <w:shd w:val="clear" w:color="auto" w:fill="ACB9CA" w:themeFill="text2" w:themeFillTint="66"/>
          </w:tcPr>
          <w:p w14:paraId="3ABEF974" w14:textId="77777777" w:rsidR="00FE22E9" w:rsidRPr="00FE22E9" w:rsidRDefault="00FE22E9" w:rsidP="00FE22E9">
            <w:pPr>
              <w:pStyle w:val="Geenafstand"/>
              <w:rPr>
                <w:color w:val="000000" w:themeColor="text1"/>
                <w:sz w:val="18"/>
                <w:szCs w:val="18"/>
              </w:rPr>
            </w:pPr>
            <w:r w:rsidRPr="00FE22E9">
              <w:rPr>
                <w:color w:val="000000" w:themeColor="text1"/>
                <w:sz w:val="18"/>
                <w:szCs w:val="18"/>
              </w:rPr>
              <w:t>C</w:t>
            </w:r>
          </w:p>
          <w:p w14:paraId="4B749F25" w14:textId="77777777" w:rsidR="00FE22E9" w:rsidRPr="00FE22E9" w:rsidRDefault="00FE22E9" w:rsidP="00FE22E9">
            <w:pPr>
              <w:pStyle w:val="Geenafstand"/>
              <w:rPr>
                <w:color w:val="000000" w:themeColor="text1"/>
                <w:sz w:val="18"/>
                <w:szCs w:val="18"/>
              </w:rPr>
            </w:pPr>
            <w:r w:rsidRPr="00FE22E9">
              <w:rPr>
                <w:color w:val="000000" w:themeColor="text1"/>
                <w:sz w:val="18"/>
                <w:szCs w:val="18"/>
              </w:rPr>
              <w:t>W</w:t>
            </w:r>
          </w:p>
          <w:p w14:paraId="7ECAEFDF" w14:textId="540A3DA2" w:rsidR="6B085F9E" w:rsidRDefault="00FE22E9" w:rsidP="00FE22E9">
            <w:pPr>
              <w:pStyle w:val="Geenafstand"/>
              <w:rPr>
                <w:sz w:val="18"/>
                <w:szCs w:val="18"/>
              </w:rPr>
            </w:pPr>
            <w:r w:rsidRPr="00FE22E9">
              <w:rPr>
                <w:color w:val="000000" w:themeColor="text1"/>
                <w:sz w:val="18"/>
                <w:szCs w:val="18"/>
              </w:rPr>
              <w:t>P</w:t>
            </w:r>
          </w:p>
        </w:tc>
        <w:tc>
          <w:tcPr>
            <w:tcW w:w="3510" w:type="dxa"/>
          </w:tcPr>
          <w:p w14:paraId="76B509EC" w14:textId="62C40469" w:rsidR="6B085F9E" w:rsidRDefault="005B689D" w:rsidP="6B085F9E">
            <w:pPr>
              <w:pStyle w:val="Geenafstand"/>
              <w:rPr>
                <w:sz w:val="18"/>
                <w:szCs w:val="18"/>
              </w:rPr>
            </w:pPr>
            <w:r>
              <w:rPr>
                <w:sz w:val="18"/>
                <w:szCs w:val="18"/>
              </w:rPr>
              <w:t>Door perspectiefwisseling zich kunnen verplaatsen in opvattingen en gevoelens van andere kinderen en volwassenen.</w:t>
            </w:r>
          </w:p>
        </w:tc>
        <w:tc>
          <w:tcPr>
            <w:tcW w:w="1596" w:type="dxa"/>
            <w:vMerge w:val="restart"/>
            <w:shd w:val="clear" w:color="auto" w:fill="ACB9CA" w:themeFill="text2" w:themeFillTint="66"/>
          </w:tcPr>
          <w:p w14:paraId="63209BFF" w14:textId="77777777" w:rsidR="00FE22E9" w:rsidRPr="00FE22E9" w:rsidRDefault="00FE22E9" w:rsidP="00FE22E9">
            <w:pPr>
              <w:pStyle w:val="Geenafstand"/>
              <w:rPr>
                <w:color w:val="000000" w:themeColor="text1"/>
                <w:sz w:val="18"/>
                <w:szCs w:val="18"/>
              </w:rPr>
            </w:pPr>
            <w:r w:rsidRPr="00FE22E9">
              <w:rPr>
                <w:color w:val="000000" w:themeColor="text1"/>
                <w:sz w:val="18"/>
                <w:szCs w:val="18"/>
              </w:rPr>
              <w:t>C</w:t>
            </w:r>
          </w:p>
          <w:p w14:paraId="750D634B" w14:textId="77777777" w:rsidR="00FE22E9" w:rsidRPr="00FE22E9" w:rsidRDefault="00FE22E9" w:rsidP="00FE22E9">
            <w:pPr>
              <w:pStyle w:val="Geenafstand"/>
              <w:rPr>
                <w:color w:val="000000" w:themeColor="text1"/>
                <w:sz w:val="18"/>
                <w:szCs w:val="18"/>
              </w:rPr>
            </w:pPr>
            <w:r w:rsidRPr="00FE22E9">
              <w:rPr>
                <w:color w:val="000000" w:themeColor="text1"/>
                <w:sz w:val="18"/>
                <w:szCs w:val="18"/>
              </w:rPr>
              <w:t>W</w:t>
            </w:r>
          </w:p>
          <w:p w14:paraId="00D97B9C" w14:textId="1DA73666" w:rsidR="6B085F9E" w:rsidRDefault="00FE22E9" w:rsidP="00FE22E9">
            <w:pPr>
              <w:pStyle w:val="Geenafstand"/>
              <w:rPr>
                <w:sz w:val="18"/>
                <w:szCs w:val="18"/>
              </w:rPr>
            </w:pPr>
            <w:r w:rsidRPr="00FE22E9">
              <w:rPr>
                <w:color w:val="000000" w:themeColor="text1"/>
                <w:sz w:val="18"/>
                <w:szCs w:val="18"/>
              </w:rPr>
              <w:t>P</w:t>
            </w:r>
          </w:p>
        </w:tc>
      </w:tr>
      <w:tr w:rsidR="6B085F9E" w14:paraId="353E0E08" w14:textId="77777777" w:rsidTr="0E0A44A0">
        <w:tc>
          <w:tcPr>
            <w:tcW w:w="2931" w:type="dxa"/>
          </w:tcPr>
          <w:p w14:paraId="2DC17DF2" w14:textId="56BF6470" w:rsidR="6B085F9E" w:rsidRDefault="00DF27F3" w:rsidP="6B085F9E">
            <w:pPr>
              <w:pStyle w:val="Geenafstand"/>
              <w:rPr>
                <w:sz w:val="18"/>
                <w:szCs w:val="18"/>
              </w:rPr>
            </w:pPr>
            <w:r>
              <w:rPr>
                <w:sz w:val="18"/>
                <w:szCs w:val="18"/>
              </w:rPr>
              <w:t>Ervaren dat medeleerlingen</w:t>
            </w:r>
            <w:r w:rsidR="005E5EF9">
              <w:rPr>
                <w:sz w:val="18"/>
                <w:szCs w:val="18"/>
              </w:rPr>
              <w:t xml:space="preserve"> anders kunnen zijn en een </w:t>
            </w:r>
            <w:r w:rsidR="00031CA3">
              <w:rPr>
                <w:sz w:val="18"/>
                <w:szCs w:val="18"/>
              </w:rPr>
              <w:t xml:space="preserve">andere thuissituatie hebben. </w:t>
            </w:r>
          </w:p>
        </w:tc>
        <w:tc>
          <w:tcPr>
            <w:tcW w:w="1664" w:type="dxa"/>
            <w:vMerge/>
          </w:tcPr>
          <w:p w14:paraId="1337314B" w14:textId="77777777" w:rsidR="00BD7778" w:rsidRDefault="00BD7778"/>
        </w:tc>
        <w:tc>
          <w:tcPr>
            <w:tcW w:w="2825" w:type="dxa"/>
          </w:tcPr>
          <w:p w14:paraId="485857F0" w14:textId="0CCD49C9" w:rsidR="6B085F9E" w:rsidRDefault="00DF27F3" w:rsidP="6B085F9E">
            <w:pPr>
              <w:pStyle w:val="Geenafstand"/>
              <w:rPr>
                <w:sz w:val="18"/>
                <w:szCs w:val="18"/>
              </w:rPr>
            </w:pPr>
            <w:r>
              <w:rPr>
                <w:sz w:val="18"/>
                <w:szCs w:val="18"/>
              </w:rPr>
              <w:t xml:space="preserve">Interesse en respect tonen voor medeleerlingen en volwassenen </w:t>
            </w:r>
            <w:r w:rsidR="008E6936">
              <w:rPr>
                <w:sz w:val="18"/>
                <w:szCs w:val="18"/>
              </w:rPr>
              <w:t>met andere achtergronden.</w:t>
            </w:r>
            <w:r>
              <w:rPr>
                <w:sz w:val="18"/>
                <w:szCs w:val="18"/>
              </w:rPr>
              <w:t xml:space="preserve"> </w:t>
            </w:r>
          </w:p>
        </w:tc>
        <w:tc>
          <w:tcPr>
            <w:tcW w:w="1551" w:type="dxa"/>
            <w:vMerge/>
          </w:tcPr>
          <w:p w14:paraId="42CFF370" w14:textId="77777777" w:rsidR="00BD7778" w:rsidRDefault="00BD7778"/>
        </w:tc>
        <w:tc>
          <w:tcPr>
            <w:tcW w:w="3510" w:type="dxa"/>
          </w:tcPr>
          <w:p w14:paraId="011F3E36" w14:textId="046248A1" w:rsidR="6B085F9E" w:rsidRDefault="00EC20C5" w:rsidP="6B085F9E">
            <w:pPr>
              <w:pStyle w:val="Geenafstand"/>
              <w:rPr>
                <w:sz w:val="18"/>
                <w:szCs w:val="18"/>
              </w:rPr>
            </w:pPr>
            <w:r>
              <w:rPr>
                <w:sz w:val="18"/>
                <w:szCs w:val="18"/>
              </w:rPr>
              <w:t xml:space="preserve">Zich gedragen vanuit respect voor anderen en zich tolerant tonen </w:t>
            </w:r>
            <w:r w:rsidR="002C0E2C">
              <w:rPr>
                <w:sz w:val="18"/>
                <w:szCs w:val="18"/>
              </w:rPr>
              <w:t>voor verschillen tussen mensen ook als het niet overeenkomt met de eigen achtergrond.</w:t>
            </w:r>
          </w:p>
        </w:tc>
        <w:tc>
          <w:tcPr>
            <w:tcW w:w="1596" w:type="dxa"/>
            <w:vMerge/>
          </w:tcPr>
          <w:p w14:paraId="67EE849A" w14:textId="77777777" w:rsidR="00BD7778" w:rsidRDefault="00BD7778"/>
        </w:tc>
      </w:tr>
      <w:tr w:rsidR="6B085F9E" w14:paraId="3AC9932E" w14:textId="77777777" w:rsidTr="0E0A44A0">
        <w:tc>
          <w:tcPr>
            <w:tcW w:w="2931" w:type="dxa"/>
          </w:tcPr>
          <w:p w14:paraId="6131812A" w14:textId="63B2EA04" w:rsidR="6B085F9E" w:rsidRDefault="008E6936" w:rsidP="6B085F9E">
            <w:pPr>
              <w:pStyle w:val="Geenafstand"/>
              <w:rPr>
                <w:sz w:val="18"/>
                <w:szCs w:val="18"/>
              </w:rPr>
            </w:pPr>
            <w:r>
              <w:rPr>
                <w:sz w:val="18"/>
                <w:szCs w:val="18"/>
              </w:rPr>
              <w:t>Samen</w:t>
            </w:r>
            <w:r w:rsidR="00DA20F0">
              <w:rPr>
                <w:sz w:val="18"/>
                <w:szCs w:val="18"/>
              </w:rPr>
              <w:t xml:space="preserve"> </w:t>
            </w:r>
            <w:r>
              <w:rPr>
                <w:sz w:val="18"/>
                <w:szCs w:val="18"/>
              </w:rPr>
              <w:t>spelen met klasgenoten</w:t>
            </w:r>
          </w:p>
        </w:tc>
        <w:tc>
          <w:tcPr>
            <w:tcW w:w="1664" w:type="dxa"/>
            <w:vMerge/>
          </w:tcPr>
          <w:p w14:paraId="211597FA" w14:textId="77777777" w:rsidR="00BD7778" w:rsidRDefault="00BD7778"/>
        </w:tc>
        <w:tc>
          <w:tcPr>
            <w:tcW w:w="2825" w:type="dxa"/>
          </w:tcPr>
          <w:p w14:paraId="67239E25" w14:textId="1C153F6B" w:rsidR="6B085F9E" w:rsidRDefault="008E6936" w:rsidP="6B085F9E">
            <w:pPr>
              <w:pStyle w:val="Geenafstand"/>
              <w:rPr>
                <w:sz w:val="18"/>
                <w:szCs w:val="18"/>
              </w:rPr>
            </w:pPr>
            <w:r>
              <w:rPr>
                <w:sz w:val="18"/>
                <w:szCs w:val="18"/>
              </w:rPr>
              <w:t xml:space="preserve">Samen spelen en </w:t>
            </w:r>
            <w:r w:rsidR="00DA20F0">
              <w:rPr>
                <w:sz w:val="18"/>
                <w:szCs w:val="18"/>
              </w:rPr>
              <w:t>-werken met klas- en leeftijdsgenoten.</w:t>
            </w:r>
          </w:p>
        </w:tc>
        <w:tc>
          <w:tcPr>
            <w:tcW w:w="1551" w:type="dxa"/>
            <w:vMerge/>
          </w:tcPr>
          <w:p w14:paraId="59A435EA" w14:textId="77777777" w:rsidR="00BD7778" w:rsidRDefault="00BD7778"/>
        </w:tc>
        <w:tc>
          <w:tcPr>
            <w:tcW w:w="3510" w:type="dxa"/>
          </w:tcPr>
          <w:p w14:paraId="14BB9458" w14:textId="2BC10059" w:rsidR="6B085F9E" w:rsidRDefault="00DA20F0" w:rsidP="6B085F9E">
            <w:pPr>
              <w:pStyle w:val="Geenafstand"/>
              <w:rPr>
                <w:sz w:val="18"/>
                <w:szCs w:val="18"/>
              </w:rPr>
            </w:pPr>
            <w:r>
              <w:rPr>
                <w:sz w:val="18"/>
                <w:szCs w:val="18"/>
              </w:rPr>
              <w:t xml:space="preserve">Samen spelen en -werken met klas- </w:t>
            </w:r>
            <w:proofErr w:type="gramStart"/>
            <w:r>
              <w:rPr>
                <w:sz w:val="18"/>
                <w:szCs w:val="18"/>
              </w:rPr>
              <w:t xml:space="preserve">en </w:t>
            </w:r>
            <w:r w:rsidR="00E2204C">
              <w:rPr>
                <w:sz w:val="18"/>
                <w:szCs w:val="18"/>
              </w:rPr>
              <w:t xml:space="preserve"> </w:t>
            </w:r>
            <w:r>
              <w:rPr>
                <w:sz w:val="18"/>
                <w:szCs w:val="18"/>
              </w:rPr>
              <w:t>leeftijdsgenoten</w:t>
            </w:r>
            <w:proofErr w:type="gramEnd"/>
            <w:r w:rsidR="00684678">
              <w:rPr>
                <w:sz w:val="18"/>
                <w:szCs w:val="18"/>
              </w:rPr>
              <w:t xml:space="preserve"> ondanks verschillen die er zijn</w:t>
            </w:r>
            <w:r w:rsidR="009E597D">
              <w:rPr>
                <w:sz w:val="18"/>
                <w:szCs w:val="18"/>
              </w:rPr>
              <w:t>.</w:t>
            </w:r>
          </w:p>
        </w:tc>
        <w:tc>
          <w:tcPr>
            <w:tcW w:w="1596" w:type="dxa"/>
            <w:vMerge/>
          </w:tcPr>
          <w:p w14:paraId="78221B58" w14:textId="77777777" w:rsidR="00BD7778" w:rsidRDefault="00BD7778"/>
        </w:tc>
      </w:tr>
      <w:tr w:rsidR="6B085F9E" w14:paraId="60B706D8" w14:textId="77777777" w:rsidTr="0E0A44A0">
        <w:tc>
          <w:tcPr>
            <w:tcW w:w="2931" w:type="dxa"/>
          </w:tcPr>
          <w:p w14:paraId="65AEE632" w14:textId="20798E4E" w:rsidR="6B085F9E" w:rsidRDefault="00D53A67" w:rsidP="6B085F9E">
            <w:pPr>
              <w:pStyle w:val="Geenafstand"/>
              <w:rPr>
                <w:sz w:val="18"/>
                <w:szCs w:val="18"/>
              </w:rPr>
            </w:pPr>
            <w:r>
              <w:rPr>
                <w:sz w:val="18"/>
                <w:szCs w:val="18"/>
              </w:rPr>
              <w:t>Weten wat uitsluiten betekent bij</w:t>
            </w:r>
            <w:r w:rsidR="003D622F">
              <w:rPr>
                <w:sz w:val="18"/>
                <w:szCs w:val="18"/>
              </w:rPr>
              <w:t xml:space="preserve"> samen spelen en dit </w:t>
            </w:r>
            <w:r w:rsidR="004902FC">
              <w:rPr>
                <w:sz w:val="18"/>
                <w:szCs w:val="18"/>
              </w:rPr>
              <w:t>afwijzen</w:t>
            </w:r>
            <w:r w:rsidR="003D622F">
              <w:rPr>
                <w:sz w:val="18"/>
                <w:szCs w:val="18"/>
              </w:rPr>
              <w:t>.</w:t>
            </w:r>
          </w:p>
        </w:tc>
        <w:tc>
          <w:tcPr>
            <w:tcW w:w="1664" w:type="dxa"/>
            <w:vMerge/>
          </w:tcPr>
          <w:p w14:paraId="1C64BFCD" w14:textId="77777777" w:rsidR="00BD7778" w:rsidRDefault="00BD7778"/>
        </w:tc>
        <w:tc>
          <w:tcPr>
            <w:tcW w:w="2825" w:type="dxa"/>
          </w:tcPr>
          <w:p w14:paraId="1C7C0F86" w14:textId="0386FF08" w:rsidR="6B085F9E" w:rsidRDefault="00D53A67" w:rsidP="6B085F9E">
            <w:pPr>
              <w:pStyle w:val="Geenafstand"/>
              <w:rPr>
                <w:sz w:val="18"/>
                <w:szCs w:val="18"/>
              </w:rPr>
            </w:pPr>
            <w:r>
              <w:rPr>
                <w:sz w:val="18"/>
                <w:szCs w:val="18"/>
              </w:rPr>
              <w:t>In concrete dagelijkse situaties in de eigen</w:t>
            </w:r>
            <w:r w:rsidR="00D22663">
              <w:rPr>
                <w:sz w:val="18"/>
                <w:szCs w:val="18"/>
              </w:rPr>
              <w:t xml:space="preserve"> (digitale)</w:t>
            </w:r>
            <w:r>
              <w:rPr>
                <w:sz w:val="18"/>
                <w:szCs w:val="18"/>
              </w:rPr>
              <w:t xml:space="preserve"> omgeving discriminatie en uitsluiting </w:t>
            </w:r>
            <w:r w:rsidR="00D22663">
              <w:rPr>
                <w:sz w:val="18"/>
                <w:szCs w:val="18"/>
              </w:rPr>
              <w:t xml:space="preserve">(pesten) </w:t>
            </w:r>
            <w:r>
              <w:rPr>
                <w:sz w:val="18"/>
                <w:szCs w:val="18"/>
              </w:rPr>
              <w:t>herkennen en afwijzen.</w:t>
            </w:r>
          </w:p>
        </w:tc>
        <w:tc>
          <w:tcPr>
            <w:tcW w:w="1551" w:type="dxa"/>
            <w:vMerge/>
          </w:tcPr>
          <w:p w14:paraId="5E596E9A" w14:textId="77777777" w:rsidR="00BD7778" w:rsidRDefault="00BD7778"/>
        </w:tc>
        <w:tc>
          <w:tcPr>
            <w:tcW w:w="3510" w:type="dxa"/>
          </w:tcPr>
          <w:p w14:paraId="4633464F" w14:textId="7A5F46C4" w:rsidR="6B085F9E" w:rsidRDefault="00E32B36" w:rsidP="6B085F9E">
            <w:pPr>
              <w:pStyle w:val="Geenafstand"/>
              <w:rPr>
                <w:sz w:val="18"/>
                <w:szCs w:val="18"/>
              </w:rPr>
            </w:pPr>
            <w:r>
              <w:rPr>
                <w:sz w:val="18"/>
                <w:szCs w:val="18"/>
              </w:rPr>
              <w:t xml:space="preserve">In concrete dagelijkse situatie in de eigen </w:t>
            </w:r>
            <w:r w:rsidR="00D22663">
              <w:rPr>
                <w:sz w:val="18"/>
                <w:szCs w:val="18"/>
              </w:rPr>
              <w:t xml:space="preserve">(digitale) </w:t>
            </w:r>
            <w:r>
              <w:rPr>
                <w:sz w:val="18"/>
                <w:szCs w:val="18"/>
              </w:rPr>
              <w:t xml:space="preserve">omgeving en vanuit actualiteit </w:t>
            </w:r>
            <w:r w:rsidR="00D53A67">
              <w:rPr>
                <w:sz w:val="18"/>
                <w:szCs w:val="18"/>
              </w:rPr>
              <w:t xml:space="preserve">vanuit de media discriminatie en uitsluiting </w:t>
            </w:r>
            <w:r w:rsidR="00454993">
              <w:rPr>
                <w:sz w:val="18"/>
                <w:szCs w:val="18"/>
              </w:rPr>
              <w:t xml:space="preserve">(pesten) </w:t>
            </w:r>
            <w:r w:rsidR="00D53A67">
              <w:rPr>
                <w:sz w:val="18"/>
                <w:szCs w:val="18"/>
              </w:rPr>
              <w:t>herkennen en afwijzen.</w:t>
            </w:r>
          </w:p>
        </w:tc>
        <w:tc>
          <w:tcPr>
            <w:tcW w:w="1596" w:type="dxa"/>
            <w:vMerge/>
          </w:tcPr>
          <w:p w14:paraId="7FD6551C" w14:textId="77777777" w:rsidR="00BD7778" w:rsidRDefault="00BD7778"/>
        </w:tc>
      </w:tr>
      <w:tr w:rsidR="00112BD9" w14:paraId="232F5540" w14:textId="77777777" w:rsidTr="0E0A44A0">
        <w:tc>
          <w:tcPr>
            <w:tcW w:w="2931" w:type="dxa"/>
          </w:tcPr>
          <w:p w14:paraId="207A8645" w14:textId="3E6514BA" w:rsidR="00112BD9" w:rsidRDefault="00796244" w:rsidP="6B085F9E">
            <w:pPr>
              <w:pStyle w:val="Geenafstand"/>
              <w:rPr>
                <w:sz w:val="18"/>
                <w:szCs w:val="18"/>
              </w:rPr>
            </w:pPr>
            <w:r>
              <w:rPr>
                <w:sz w:val="18"/>
                <w:szCs w:val="18"/>
              </w:rPr>
              <w:t>K</w:t>
            </w:r>
            <w:r w:rsidR="00C20929">
              <w:rPr>
                <w:sz w:val="18"/>
                <w:szCs w:val="18"/>
              </w:rPr>
              <w:t>ennen van</w:t>
            </w:r>
            <w:r w:rsidR="00F36F8C">
              <w:rPr>
                <w:sz w:val="18"/>
                <w:szCs w:val="18"/>
              </w:rPr>
              <w:t xml:space="preserve"> uiti</w:t>
            </w:r>
            <w:r w:rsidR="00C20929">
              <w:rPr>
                <w:sz w:val="18"/>
                <w:szCs w:val="18"/>
              </w:rPr>
              <w:t>ngsvormen</w:t>
            </w:r>
            <w:r w:rsidR="00F36F8C">
              <w:rPr>
                <w:sz w:val="18"/>
                <w:szCs w:val="18"/>
              </w:rPr>
              <w:t xml:space="preserve"> van diverse religies</w:t>
            </w:r>
            <w:r w:rsidR="007E4A49">
              <w:rPr>
                <w:sz w:val="18"/>
                <w:szCs w:val="18"/>
              </w:rPr>
              <w:t xml:space="preserve"> aan de hand van voorbeelden van medeleer</w:t>
            </w:r>
            <w:r w:rsidR="00B03077">
              <w:rPr>
                <w:sz w:val="18"/>
                <w:szCs w:val="18"/>
              </w:rPr>
              <w:t>lingen binnen de klas.</w:t>
            </w:r>
          </w:p>
        </w:tc>
        <w:tc>
          <w:tcPr>
            <w:tcW w:w="1664" w:type="dxa"/>
            <w:vMerge/>
          </w:tcPr>
          <w:p w14:paraId="177DCF53" w14:textId="77777777" w:rsidR="00112BD9" w:rsidRDefault="00112BD9"/>
        </w:tc>
        <w:tc>
          <w:tcPr>
            <w:tcW w:w="2825" w:type="dxa"/>
          </w:tcPr>
          <w:p w14:paraId="508756DA" w14:textId="01E6BDA5" w:rsidR="00112BD9" w:rsidRDefault="00E021F4" w:rsidP="6B085F9E">
            <w:pPr>
              <w:pStyle w:val="Geenafstand"/>
              <w:rPr>
                <w:sz w:val="18"/>
                <w:szCs w:val="18"/>
              </w:rPr>
            </w:pPr>
            <w:r>
              <w:rPr>
                <w:sz w:val="18"/>
                <w:szCs w:val="18"/>
              </w:rPr>
              <w:t xml:space="preserve">Kennen van </w:t>
            </w:r>
            <w:r w:rsidR="00C20929">
              <w:rPr>
                <w:sz w:val="18"/>
                <w:szCs w:val="18"/>
              </w:rPr>
              <w:t xml:space="preserve">uitingsvormen en feesten van </w:t>
            </w:r>
            <w:r w:rsidR="00364356">
              <w:rPr>
                <w:sz w:val="18"/>
                <w:szCs w:val="18"/>
              </w:rPr>
              <w:t>enkele geestelijke stromingen aan de hand van voorbeelden uit de klas of media.</w:t>
            </w:r>
          </w:p>
        </w:tc>
        <w:tc>
          <w:tcPr>
            <w:tcW w:w="1551" w:type="dxa"/>
            <w:vMerge/>
          </w:tcPr>
          <w:p w14:paraId="731BCFC5" w14:textId="77777777" w:rsidR="00112BD9" w:rsidRDefault="00112BD9"/>
        </w:tc>
        <w:tc>
          <w:tcPr>
            <w:tcW w:w="3510" w:type="dxa"/>
          </w:tcPr>
          <w:p w14:paraId="0CFEABF6" w14:textId="0DCA3179" w:rsidR="00112BD9" w:rsidRDefault="00E021F4" w:rsidP="6B085F9E">
            <w:pPr>
              <w:pStyle w:val="Geenafstand"/>
              <w:rPr>
                <w:sz w:val="18"/>
                <w:szCs w:val="18"/>
              </w:rPr>
            </w:pPr>
            <w:r>
              <w:rPr>
                <w:sz w:val="18"/>
                <w:szCs w:val="18"/>
              </w:rPr>
              <w:t>Kennen</w:t>
            </w:r>
            <w:r w:rsidR="00B03077">
              <w:rPr>
                <w:sz w:val="18"/>
                <w:szCs w:val="18"/>
              </w:rPr>
              <w:t xml:space="preserve"> van uitingsvormen van</w:t>
            </w:r>
            <w:r w:rsidR="00364356">
              <w:rPr>
                <w:sz w:val="18"/>
                <w:szCs w:val="18"/>
              </w:rPr>
              <w:t xml:space="preserve"> </w:t>
            </w:r>
            <w:r w:rsidR="00470D62">
              <w:rPr>
                <w:sz w:val="18"/>
                <w:szCs w:val="18"/>
              </w:rPr>
              <w:t>verschillende geestelijke stromingen die in Nederland voorkomen</w:t>
            </w:r>
            <w:r>
              <w:rPr>
                <w:sz w:val="18"/>
                <w:szCs w:val="18"/>
              </w:rPr>
              <w:t>.</w:t>
            </w:r>
          </w:p>
        </w:tc>
        <w:tc>
          <w:tcPr>
            <w:tcW w:w="1596" w:type="dxa"/>
            <w:vMerge/>
          </w:tcPr>
          <w:p w14:paraId="2117A55B" w14:textId="77777777" w:rsidR="00112BD9" w:rsidRDefault="00112BD9"/>
        </w:tc>
      </w:tr>
      <w:tr w:rsidR="003D622F" w14:paraId="1B2B3063" w14:textId="77777777" w:rsidTr="0E0A44A0">
        <w:tc>
          <w:tcPr>
            <w:tcW w:w="2931" w:type="dxa"/>
          </w:tcPr>
          <w:p w14:paraId="25702CAA" w14:textId="2A911B6E" w:rsidR="003D622F" w:rsidRDefault="007E7105" w:rsidP="6B085F9E">
            <w:pPr>
              <w:pStyle w:val="Geenafstand"/>
              <w:rPr>
                <w:sz w:val="18"/>
                <w:szCs w:val="18"/>
              </w:rPr>
            </w:pPr>
            <w:r>
              <w:rPr>
                <w:sz w:val="18"/>
                <w:szCs w:val="18"/>
              </w:rPr>
              <w:t>Ervaren dat wat je denkt of vindt niet altijd klopt of waar is.</w:t>
            </w:r>
          </w:p>
        </w:tc>
        <w:tc>
          <w:tcPr>
            <w:tcW w:w="1664" w:type="dxa"/>
            <w:vMerge/>
          </w:tcPr>
          <w:p w14:paraId="5B6E4A33" w14:textId="77777777" w:rsidR="003D622F" w:rsidRDefault="003D622F"/>
        </w:tc>
        <w:tc>
          <w:tcPr>
            <w:tcW w:w="2825" w:type="dxa"/>
          </w:tcPr>
          <w:p w14:paraId="31217B91" w14:textId="6F73B1E9" w:rsidR="003D622F" w:rsidRDefault="00C33DC5" w:rsidP="6B085F9E">
            <w:pPr>
              <w:pStyle w:val="Geenafstand"/>
              <w:rPr>
                <w:sz w:val="18"/>
                <w:szCs w:val="18"/>
              </w:rPr>
            </w:pPr>
            <w:r>
              <w:rPr>
                <w:sz w:val="18"/>
                <w:szCs w:val="18"/>
              </w:rPr>
              <w:t xml:space="preserve">Verschil weten tussen een vooroordeel en een oordeel aan de hand van situaties uit de eigen omgeving. </w:t>
            </w:r>
          </w:p>
        </w:tc>
        <w:tc>
          <w:tcPr>
            <w:tcW w:w="1551" w:type="dxa"/>
            <w:vMerge/>
          </w:tcPr>
          <w:p w14:paraId="6C8E38DF" w14:textId="77777777" w:rsidR="003D622F" w:rsidRDefault="003D622F"/>
        </w:tc>
        <w:tc>
          <w:tcPr>
            <w:tcW w:w="3510" w:type="dxa"/>
          </w:tcPr>
          <w:p w14:paraId="2728C2FE" w14:textId="5221C062" w:rsidR="003D622F" w:rsidRDefault="00E01D29" w:rsidP="6B085F9E">
            <w:pPr>
              <w:pStyle w:val="Geenafstand"/>
              <w:rPr>
                <w:sz w:val="18"/>
                <w:szCs w:val="18"/>
              </w:rPr>
            </w:pPr>
            <w:r>
              <w:rPr>
                <w:sz w:val="18"/>
                <w:szCs w:val="18"/>
              </w:rPr>
              <w:t>Onderscheid kunnen maken tussen een vooroordeel en een oordeel</w:t>
            </w:r>
            <w:r w:rsidR="00C33DC5">
              <w:rPr>
                <w:sz w:val="18"/>
                <w:szCs w:val="18"/>
              </w:rPr>
              <w:t xml:space="preserve"> aan de hand van voorbeelden uit de eigen omgeving en vanuit de actualiteit in de media.</w:t>
            </w:r>
          </w:p>
        </w:tc>
        <w:tc>
          <w:tcPr>
            <w:tcW w:w="1596" w:type="dxa"/>
            <w:vMerge/>
          </w:tcPr>
          <w:p w14:paraId="61CD470A" w14:textId="77777777" w:rsidR="003D622F" w:rsidRDefault="003D622F"/>
        </w:tc>
      </w:tr>
    </w:tbl>
    <w:p w14:paraId="15D35DA5" w14:textId="079EFA1D" w:rsidR="6B085F9E" w:rsidRDefault="6B085F9E" w:rsidP="6B085F9E">
      <w:pPr>
        <w:pStyle w:val="Geenafstand"/>
        <w:rPr>
          <w:i/>
          <w:iCs/>
          <w:color w:val="00B050"/>
        </w:rPr>
      </w:pPr>
    </w:p>
    <w:tbl>
      <w:tblPr>
        <w:tblStyle w:val="Tabelraster"/>
        <w:tblW w:w="14092" w:type="dxa"/>
        <w:tblLook w:val="04A0" w:firstRow="1" w:lastRow="0" w:firstColumn="1" w:lastColumn="0" w:noHBand="0" w:noVBand="1"/>
      </w:tblPr>
      <w:tblGrid>
        <w:gridCol w:w="2936"/>
        <w:gridCol w:w="1664"/>
        <w:gridCol w:w="2827"/>
        <w:gridCol w:w="1551"/>
        <w:gridCol w:w="3525"/>
        <w:gridCol w:w="1589"/>
      </w:tblGrid>
      <w:tr w:rsidR="6B085F9E" w14:paraId="477B3C23" w14:textId="77777777" w:rsidTr="0E0A44A0">
        <w:tc>
          <w:tcPr>
            <w:tcW w:w="14092" w:type="dxa"/>
            <w:gridSpan w:val="6"/>
            <w:shd w:val="clear" w:color="auto" w:fill="323E4F" w:themeFill="text2" w:themeFillShade="BF"/>
          </w:tcPr>
          <w:p w14:paraId="576D6E93" w14:textId="609A5046" w:rsidR="6B085F9E" w:rsidRPr="000E6072" w:rsidRDefault="6B085F9E" w:rsidP="6B085F9E">
            <w:pPr>
              <w:pStyle w:val="Geenafstand"/>
              <w:numPr>
                <w:ilvl w:val="0"/>
                <w:numId w:val="12"/>
              </w:numPr>
              <w:rPr>
                <w:rFonts w:eastAsiaTheme="minorEastAsia"/>
                <w:color w:val="FFFFFF" w:themeColor="background1"/>
                <w:sz w:val="20"/>
                <w:szCs w:val="20"/>
              </w:rPr>
            </w:pPr>
            <w:r w:rsidRPr="2AC7FE17">
              <w:rPr>
                <w:color w:val="FFFFFF" w:themeColor="background1"/>
              </w:rPr>
              <w:t xml:space="preserve">De leerlingen </w:t>
            </w:r>
            <w:r w:rsidR="5D648704" w:rsidRPr="2AC7FE17">
              <w:rPr>
                <w:color w:val="FFFFFF" w:themeColor="background1"/>
              </w:rPr>
              <w:t>weten volgens welke principes onze democratische samenleving is ingericht</w:t>
            </w:r>
          </w:p>
        </w:tc>
      </w:tr>
      <w:tr w:rsidR="6B085F9E" w14:paraId="26D12F14" w14:textId="77777777" w:rsidTr="0E0A44A0">
        <w:tc>
          <w:tcPr>
            <w:tcW w:w="2936" w:type="dxa"/>
          </w:tcPr>
          <w:p w14:paraId="707B338C" w14:textId="2C10E5C3" w:rsidR="6B085F9E" w:rsidRDefault="6B085F9E" w:rsidP="6B085F9E">
            <w:pPr>
              <w:pStyle w:val="Geenafstand"/>
              <w:rPr>
                <w:b/>
                <w:bCs/>
              </w:rPr>
            </w:pPr>
            <w:r w:rsidRPr="6B085F9E">
              <w:rPr>
                <w:b/>
                <w:bCs/>
              </w:rPr>
              <w:t>Leerdoel onderbouw</w:t>
            </w:r>
          </w:p>
        </w:tc>
        <w:tc>
          <w:tcPr>
            <w:tcW w:w="1664" w:type="dxa"/>
            <w:shd w:val="clear" w:color="auto" w:fill="ACB9CA" w:themeFill="text2" w:themeFillTint="66"/>
          </w:tcPr>
          <w:p w14:paraId="2247F51A" w14:textId="2D48405A" w:rsidR="6B085F9E" w:rsidRDefault="6B085F9E" w:rsidP="6B085F9E">
            <w:pPr>
              <w:pStyle w:val="Geenafstand"/>
              <w:rPr>
                <w:b/>
                <w:bCs/>
              </w:rPr>
            </w:pPr>
            <w:r w:rsidRPr="6B085F9E">
              <w:rPr>
                <w:b/>
                <w:bCs/>
              </w:rPr>
              <w:t xml:space="preserve"> Uitvoering </w:t>
            </w:r>
          </w:p>
        </w:tc>
        <w:tc>
          <w:tcPr>
            <w:tcW w:w="2827" w:type="dxa"/>
          </w:tcPr>
          <w:p w14:paraId="0A1A6801" w14:textId="15092BAD" w:rsidR="6B085F9E" w:rsidRDefault="6B085F9E" w:rsidP="6B085F9E">
            <w:pPr>
              <w:pStyle w:val="Geenafstand"/>
              <w:rPr>
                <w:b/>
                <w:bCs/>
              </w:rPr>
            </w:pPr>
            <w:r w:rsidRPr="6B085F9E">
              <w:rPr>
                <w:b/>
                <w:bCs/>
              </w:rPr>
              <w:t>Leerdoel middenbouw</w:t>
            </w:r>
          </w:p>
        </w:tc>
        <w:tc>
          <w:tcPr>
            <w:tcW w:w="1551" w:type="dxa"/>
            <w:shd w:val="clear" w:color="auto" w:fill="ACB9CA" w:themeFill="text2" w:themeFillTint="66"/>
          </w:tcPr>
          <w:p w14:paraId="185BAADD" w14:textId="34779C03" w:rsidR="6B085F9E" w:rsidRDefault="6B085F9E" w:rsidP="6B085F9E">
            <w:pPr>
              <w:pStyle w:val="Geenafstand"/>
              <w:rPr>
                <w:b/>
                <w:bCs/>
              </w:rPr>
            </w:pPr>
            <w:r w:rsidRPr="6B085F9E">
              <w:rPr>
                <w:b/>
                <w:bCs/>
              </w:rPr>
              <w:t xml:space="preserve">Uitvoering </w:t>
            </w:r>
          </w:p>
        </w:tc>
        <w:tc>
          <w:tcPr>
            <w:tcW w:w="3525" w:type="dxa"/>
          </w:tcPr>
          <w:p w14:paraId="39678894" w14:textId="6FD2F371" w:rsidR="6B085F9E" w:rsidRDefault="6B085F9E" w:rsidP="6B085F9E">
            <w:pPr>
              <w:pStyle w:val="Geenafstand"/>
              <w:rPr>
                <w:b/>
                <w:bCs/>
              </w:rPr>
            </w:pPr>
            <w:r w:rsidRPr="6B085F9E">
              <w:rPr>
                <w:b/>
                <w:bCs/>
              </w:rPr>
              <w:t>Leerdoel bovenbouw</w:t>
            </w:r>
          </w:p>
        </w:tc>
        <w:tc>
          <w:tcPr>
            <w:tcW w:w="1589" w:type="dxa"/>
            <w:shd w:val="clear" w:color="auto" w:fill="ACB9CA" w:themeFill="text2" w:themeFillTint="66"/>
          </w:tcPr>
          <w:p w14:paraId="37D46640" w14:textId="543F5EB3" w:rsidR="6B085F9E" w:rsidRDefault="6B085F9E" w:rsidP="6B085F9E">
            <w:pPr>
              <w:pStyle w:val="Geenafstand"/>
              <w:rPr>
                <w:b/>
                <w:bCs/>
              </w:rPr>
            </w:pPr>
            <w:r w:rsidRPr="6B085F9E">
              <w:rPr>
                <w:b/>
                <w:bCs/>
              </w:rPr>
              <w:t xml:space="preserve">Uitvoering </w:t>
            </w:r>
          </w:p>
        </w:tc>
      </w:tr>
      <w:tr w:rsidR="6B085F9E" w14:paraId="7DF55CF1" w14:textId="77777777" w:rsidTr="0E0A44A0">
        <w:tc>
          <w:tcPr>
            <w:tcW w:w="2936" w:type="dxa"/>
          </w:tcPr>
          <w:p w14:paraId="149A7ADD" w14:textId="620E677B" w:rsidR="6B085F9E" w:rsidRDefault="008F6F8F" w:rsidP="6B085F9E">
            <w:pPr>
              <w:pStyle w:val="Geenafstand"/>
              <w:rPr>
                <w:sz w:val="18"/>
                <w:szCs w:val="18"/>
              </w:rPr>
            </w:pPr>
            <w:r>
              <w:rPr>
                <w:sz w:val="18"/>
                <w:szCs w:val="18"/>
              </w:rPr>
              <w:t xml:space="preserve">Ervaren </w:t>
            </w:r>
            <w:r w:rsidR="00586AEA">
              <w:rPr>
                <w:sz w:val="18"/>
                <w:szCs w:val="18"/>
              </w:rPr>
              <w:t xml:space="preserve">dat </w:t>
            </w:r>
            <w:r w:rsidR="009157FC">
              <w:rPr>
                <w:sz w:val="18"/>
                <w:szCs w:val="18"/>
              </w:rPr>
              <w:t>je samen regels kunt afspreken</w:t>
            </w:r>
            <w:r w:rsidR="00C672E4">
              <w:rPr>
                <w:sz w:val="18"/>
                <w:szCs w:val="18"/>
              </w:rPr>
              <w:t xml:space="preserve"> door erover te praten en stemmen. </w:t>
            </w:r>
          </w:p>
        </w:tc>
        <w:tc>
          <w:tcPr>
            <w:tcW w:w="1664" w:type="dxa"/>
            <w:vMerge w:val="restart"/>
            <w:shd w:val="clear" w:color="auto" w:fill="ACB9CA" w:themeFill="text2" w:themeFillTint="66"/>
          </w:tcPr>
          <w:p w14:paraId="302AD84A" w14:textId="55D99A8E" w:rsidR="6B085F9E" w:rsidRDefault="00FE22E9" w:rsidP="6B085F9E">
            <w:pPr>
              <w:pStyle w:val="Geenafstand"/>
              <w:rPr>
                <w:color w:val="00B050"/>
                <w:sz w:val="18"/>
                <w:szCs w:val="18"/>
              </w:rPr>
            </w:pPr>
            <w:r w:rsidRPr="00C03444">
              <w:rPr>
                <w:color w:val="000000" w:themeColor="text1"/>
                <w:sz w:val="18"/>
                <w:szCs w:val="18"/>
              </w:rPr>
              <w:t>W</w:t>
            </w:r>
          </w:p>
        </w:tc>
        <w:tc>
          <w:tcPr>
            <w:tcW w:w="2827" w:type="dxa"/>
          </w:tcPr>
          <w:p w14:paraId="2C98A2ED" w14:textId="52DB9139" w:rsidR="6B085F9E" w:rsidRDefault="002539EF" w:rsidP="6B085F9E">
            <w:pPr>
              <w:pStyle w:val="Geenafstand"/>
              <w:rPr>
                <w:sz w:val="18"/>
                <w:szCs w:val="18"/>
              </w:rPr>
            </w:pPr>
            <w:r>
              <w:rPr>
                <w:sz w:val="18"/>
                <w:szCs w:val="18"/>
              </w:rPr>
              <w:t>Principes van democratie kunnen uitleggen aan de hand van voorbeelden uit de eigen omgeving.</w:t>
            </w:r>
          </w:p>
        </w:tc>
        <w:tc>
          <w:tcPr>
            <w:tcW w:w="1551" w:type="dxa"/>
            <w:vMerge w:val="restart"/>
            <w:shd w:val="clear" w:color="auto" w:fill="ACB9CA" w:themeFill="text2" w:themeFillTint="66"/>
          </w:tcPr>
          <w:p w14:paraId="073C587F" w14:textId="77777777" w:rsidR="00FE22E9" w:rsidRDefault="00FE22E9" w:rsidP="6B085F9E">
            <w:pPr>
              <w:pStyle w:val="Geenafstand"/>
              <w:rPr>
                <w:sz w:val="18"/>
                <w:szCs w:val="18"/>
              </w:rPr>
            </w:pPr>
            <w:r>
              <w:rPr>
                <w:sz w:val="18"/>
                <w:szCs w:val="18"/>
              </w:rPr>
              <w:t>W</w:t>
            </w:r>
          </w:p>
          <w:p w14:paraId="50352CCC" w14:textId="3DE0672E" w:rsidR="00FE22E9" w:rsidRDefault="00FE22E9" w:rsidP="6B085F9E">
            <w:pPr>
              <w:pStyle w:val="Geenafstand"/>
              <w:rPr>
                <w:sz w:val="18"/>
                <w:szCs w:val="18"/>
              </w:rPr>
            </w:pPr>
            <w:r>
              <w:rPr>
                <w:sz w:val="18"/>
                <w:szCs w:val="18"/>
              </w:rPr>
              <w:t>P</w:t>
            </w:r>
          </w:p>
        </w:tc>
        <w:tc>
          <w:tcPr>
            <w:tcW w:w="3525" w:type="dxa"/>
          </w:tcPr>
          <w:p w14:paraId="39F16796" w14:textId="4645DAE4" w:rsidR="6B085F9E" w:rsidRDefault="005A546C" w:rsidP="6B085F9E">
            <w:pPr>
              <w:pStyle w:val="Geenafstand"/>
              <w:rPr>
                <w:sz w:val="18"/>
                <w:szCs w:val="18"/>
              </w:rPr>
            </w:pPr>
            <w:r>
              <w:rPr>
                <w:sz w:val="18"/>
                <w:szCs w:val="18"/>
              </w:rPr>
              <w:t xml:space="preserve">Principes van democratie kunnen uitleggen aan de hand van voorbeelden uit </w:t>
            </w:r>
            <w:r w:rsidR="00223674">
              <w:rPr>
                <w:sz w:val="18"/>
                <w:szCs w:val="18"/>
              </w:rPr>
              <w:t>de samenleving in de eigen woonplaats.</w:t>
            </w:r>
          </w:p>
        </w:tc>
        <w:tc>
          <w:tcPr>
            <w:tcW w:w="1589" w:type="dxa"/>
            <w:vMerge w:val="restart"/>
            <w:shd w:val="clear" w:color="auto" w:fill="ACB9CA" w:themeFill="text2" w:themeFillTint="66"/>
          </w:tcPr>
          <w:p w14:paraId="244924DA" w14:textId="64E3164B" w:rsidR="6B085F9E" w:rsidRDefault="00FE22E9" w:rsidP="6B085F9E">
            <w:pPr>
              <w:pStyle w:val="Geenafstand"/>
              <w:rPr>
                <w:sz w:val="18"/>
                <w:szCs w:val="18"/>
              </w:rPr>
            </w:pPr>
            <w:r>
              <w:rPr>
                <w:sz w:val="18"/>
                <w:szCs w:val="18"/>
              </w:rPr>
              <w:t>P</w:t>
            </w:r>
          </w:p>
        </w:tc>
      </w:tr>
      <w:tr w:rsidR="6B085F9E" w14:paraId="0954E696" w14:textId="77777777" w:rsidTr="0E0A44A0">
        <w:tc>
          <w:tcPr>
            <w:tcW w:w="2936" w:type="dxa"/>
          </w:tcPr>
          <w:p w14:paraId="3C2AE2EE" w14:textId="3678B778" w:rsidR="6B085F9E" w:rsidRDefault="001D4958" w:rsidP="6B085F9E">
            <w:pPr>
              <w:pStyle w:val="Geenafstand"/>
              <w:rPr>
                <w:sz w:val="18"/>
                <w:szCs w:val="18"/>
              </w:rPr>
            </w:pPr>
            <w:r>
              <w:rPr>
                <w:sz w:val="18"/>
                <w:szCs w:val="18"/>
              </w:rPr>
              <w:t>Leren dat er regels zijn afgesproken over wat er mag en moet waar kinderen en mensen zich aan moeten houden.</w:t>
            </w:r>
          </w:p>
        </w:tc>
        <w:tc>
          <w:tcPr>
            <w:tcW w:w="1664" w:type="dxa"/>
            <w:vMerge/>
          </w:tcPr>
          <w:p w14:paraId="2BCCFA94" w14:textId="77777777" w:rsidR="00BD7778" w:rsidRDefault="00BD7778"/>
        </w:tc>
        <w:tc>
          <w:tcPr>
            <w:tcW w:w="2827" w:type="dxa"/>
          </w:tcPr>
          <w:p w14:paraId="34717CD8" w14:textId="2A15F9DF" w:rsidR="6B085F9E" w:rsidRDefault="00D934EB" w:rsidP="6B085F9E">
            <w:pPr>
              <w:pStyle w:val="Geenafstand"/>
              <w:rPr>
                <w:sz w:val="18"/>
                <w:szCs w:val="18"/>
              </w:rPr>
            </w:pPr>
            <w:r>
              <w:rPr>
                <w:sz w:val="18"/>
                <w:szCs w:val="18"/>
              </w:rPr>
              <w:t>Concrete voorbeelden kunnen noemen van een aantal rechten en plichten van kinderen in een democratische</w:t>
            </w:r>
            <w:r w:rsidR="0038030A">
              <w:rPr>
                <w:sz w:val="18"/>
                <w:szCs w:val="18"/>
              </w:rPr>
              <w:t xml:space="preserve"> (digitale)</w:t>
            </w:r>
            <w:r>
              <w:rPr>
                <w:sz w:val="18"/>
                <w:szCs w:val="18"/>
              </w:rPr>
              <w:t xml:space="preserve"> samenleving.</w:t>
            </w:r>
          </w:p>
        </w:tc>
        <w:tc>
          <w:tcPr>
            <w:tcW w:w="1551" w:type="dxa"/>
            <w:vMerge/>
          </w:tcPr>
          <w:p w14:paraId="0DFB35FD" w14:textId="77777777" w:rsidR="00BD7778" w:rsidRDefault="00BD7778"/>
        </w:tc>
        <w:tc>
          <w:tcPr>
            <w:tcW w:w="3525" w:type="dxa"/>
          </w:tcPr>
          <w:p w14:paraId="5CA16322" w14:textId="6309F288" w:rsidR="6B085F9E" w:rsidRDefault="00D934EB" w:rsidP="6B085F9E">
            <w:pPr>
              <w:pStyle w:val="Geenafstand"/>
              <w:rPr>
                <w:sz w:val="18"/>
                <w:szCs w:val="18"/>
              </w:rPr>
            </w:pPr>
            <w:r>
              <w:rPr>
                <w:sz w:val="18"/>
                <w:szCs w:val="18"/>
              </w:rPr>
              <w:t xml:space="preserve">Kunnen benoemen welke rechten en plichten volwassenen en kinderen hebben in een democratische </w:t>
            </w:r>
            <w:r w:rsidR="0038030A">
              <w:rPr>
                <w:sz w:val="18"/>
                <w:szCs w:val="18"/>
              </w:rPr>
              <w:t xml:space="preserve">(digitale) </w:t>
            </w:r>
            <w:r>
              <w:rPr>
                <w:sz w:val="18"/>
                <w:szCs w:val="18"/>
              </w:rPr>
              <w:t>samenleving.</w:t>
            </w:r>
          </w:p>
        </w:tc>
        <w:tc>
          <w:tcPr>
            <w:tcW w:w="1589" w:type="dxa"/>
            <w:vMerge/>
          </w:tcPr>
          <w:p w14:paraId="223CE0AA" w14:textId="77777777" w:rsidR="00BD7778" w:rsidRDefault="00BD7778"/>
        </w:tc>
      </w:tr>
      <w:tr w:rsidR="6B085F9E" w14:paraId="7C805959" w14:textId="77777777" w:rsidTr="0E0A44A0">
        <w:tc>
          <w:tcPr>
            <w:tcW w:w="2936" w:type="dxa"/>
          </w:tcPr>
          <w:p w14:paraId="608F00F5" w14:textId="4065D6AE" w:rsidR="6B085F9E" w:rsidRDefault="00851C6E" w:rsidP="6B085F9E">
            <w:pPr>
              <w:pStyle w:val="Geenafstand"/>
              <w:rPr>
                <w:sz w:val="18"/>
                <w:szCs w:val="18"/>
              </w:rPr>
            </w:pPr>
            <w:r>
              <w:rPr>
                <w:sz w:val="18"/>
                <w:szCs w:val="18"/>
              </w:rPr>
              <w:t xml:space="preserve">Ervaren wat het is je aan regels te houden en te </w:t>
            </w:r>
            <w:r w:rsidR="294919C0" w:rsidRPr="681864F5">
              <w:rPr>
                <w:sz w:val="18"/>
                <w:szCs w:val="18"/>
              </w:rPr>
              <w:t>weten dat sommige afspraken voor álle mensen gelden.</w:t>
            </w:r>
          </w:p>
        </w:tc>
        <w:tc>
          <w:tcPr>
            <w:tcW w:w="1664" w:type="dxa"/>
            <w:vMerge/>
          </w:tcPr>
          <w:p w14:paraId="52F65687" w14:textId="77777777" w:rsidR="00BD7778" w:rsidRDefault="00BD7778"/>
        </w:tc>
        <w:tc>
          <w:tcPr>
            <w:tcW w:w="2827" w:type="dxa"/>
          </w:tcPr>
          <w:p w14:paraId="37DDAC12" w14:textId="51B0B534" w:rsidR="6B085F9E" w:rsidRDefault="007FF43E" w:rsidP="6B085F9E">
            <w:pPr>
              <w:pStyle w:val="Geenafstand"/>
              <w:rPr>
                <w:sz w:val="18"/>
                <w:szCs w:val="18"/>
              </w:rPr>
            </w:pPr>
            <w:r w:rsidRPr="681864F5">
              <w:rPr>
                <w:sz w:val="18"/>
                <w:szCs w:val="18"/>
              </w:rPr>
              <w:t xml:space="preserve">Weten dat er regels zijn die voor iedereen in Nederland gelden en </w:t>
            </w:r>
            <w:r w:rsidR="32DBDEC9" w:rsidRPr="681864F5">
              <w:rPr>
                <w:sz w:val="18"/>
                <w:szCs w:val="18"/>
              </w:rPr>
              <w:t xml:space="preserve">voorbeelden van democratie in het </w:t>
            </w:r>
            <w:r w:rsidR="32DBDEC9" w:rsidRPr="681864F5">
              <w:rPr>
                <w:sz w:val="18"/>
                <w:szCs w:val="18"/>
              </w:rPr>
              <w:lastRenderedPageBreak/>
              <w:t>besturen van de woonplaats of land kunnen noemen.</w:t>
            </w:r>
          </w:p>
        </w:tc>
        <w:tc>
          <w:tcPr>
            <w:tcW w:w="1551" w:type="dxa"/>
            <w:vMerge/>
          </w:tcPr>
          <w:p w14:paraId="3A7E5492" w14:textId="77777777" w:rsidR="00BD7778" w:rsidRDefault="00BD7778"/>
        </w:tc>
        <w:tc>
          <w:tcPr>
            <w:tcW w:w="3525" w:type="dxa"/>
          </w:tcPr>
          <w:p w14:paraId="7BC1776A" w14:textId="363B8531" w:rsidR="6B085F9E" w:rsidRDefault="00E674B3" w:rsidP="6B085F9E">
            <w:pPr>
              <w:pStyle w:val="Geenafstand"/>
              <w:rPr>
                <w:sz w:val="18"/>
                <w:szCs w:val="18"/>
              </w:rPr>
            </w:pPr>
            <w:r>
              <w:rPr>
                <w:sz w:val="18"/>
                <w:szCs w:val="18"/>
              </w:rPr>
              <w:t xml:space="preserve">Weten dat in de Grondwet </w:t>
            </w:r>
            <w:r w:rsidR="009D007F">
              <w:rPr>
                <w:sz w:val="18"/>
                <w:szCs w:val="18"/>
              </w:rPr>
              <w:t xml:space="preserve">bindende </w:t>
            </w:r>
            <w:r>
              <w:rPr>
                <w:sz w:val="18"/>
                <w:szCs w:val="18"/>
              </w:rPr>
              <w:t>al</w:t>
            </w:r>
            <w:r w:rsidR="00657F7D">
              <w:rPr>
                <w:sz w:val="18"/>
                <w:szCs w:val="18"/>
              </w:rPr>
              <w:t xml:space="preserve">gemene rechten staan, wat de rol is van de regering en de Tweede Kamer en hoe </w:t>
            </w:r>
            <w:r w:rsidR="00657F7D">
              <w:rPr>
                <w:sz w:val="18"/>
                <w:szCs w:val="18"/>
              </w:rPr>
              <w:lastRenderedPageBreak/>
              <w:t>verkiezingen werken</w:t>
            </w:r>
            <w:r w:rsidR="4841A570" w:rsidRPr="681864F5">
              <w:rPr>
                <w:sz w:val="18"/>
                <w:szCs w:val="18"/>
              </w:rPr>
              <w:t xml:space="preserve"> aan de hand van de actualiteit gekoppeld aan eigen ervaringen met inspraak.</w:t>
            </w:r>
          </w:p>
        </w:tc>
        <w:tc>
          <w:tcPr>
            <w:tcW w:w="1589" w:type="dxa"/>
            <w:vMerge/>
          </w:tcPr>
          <w:p w14:paraId="319B4C15" w14:textId="77777777" w:rsidR="00BD7778" w:rsidRDefault="00BD7778"/>
        </w:tc>
      </w:tr>
      <w:tr w:rsidR="6B085F9E" w14:paraId="31CE65BD" w14:textId="77777777" w:rsidTr="0E0A44A0">
        <w:tc>
          <w:tcPr>
            <w:tcW w:w="2936" w:type="dxa"/>
          </w:tcPr>
          <w:p w14:paraId="10B88B65" w14:textId="06F957E0" w:rsidR="6B085F9E" w:rsidRDefault="636D5E25" w:rsidP="6B085F9E">
            <w:pPr>
              <w:pStyle w:val="Geenafstand"/>
              <w:rPr>
                <w:sz w:val="18"/>
                <w:szCs w:val="18"/>
              </w:rPr>
            </w:pPr>
            <w:r w:rsidRPr="681864F5">
              <w:rPr>
                <w:sz w:val="18"/>
                <w:szCs w:val="18"/>
              </w:rPr>
              <w:t>Ervaren dat ze zelf mag vertellen hoe je ergens over denkt, ook al is dat anders dan andere medeleerlingen.</w:t>
            </w:r>
          </w:p>
        </w:tc>
        <w:tc>
          <w:tcPr>
            <w:tcW w:w="1664" w:type="dxa"/>
            <w:vMerge/>
          </w:tcPr>
          <w:p w14:paraId="0EBA7C54" w14:textId="77777777" w:rsidR="00BD7778" w:rsidRDefault="00BD7778"/>
        </w:tc>
        <w:tc>
          <w:tcPr>
            <w:tcW w:w="2827" w:type="dxa"/>
          </w:tcPr>
          <w:p w14:paraId="6D81597E" w14:textId="2EA3E05B" w:rsidR="6B085F9E" w:rsidRDefault="0F781BC5" w:rsidP="6B085F9E">
            <w:pPr>
              <w:pStyle w:val="Geenafstand"/>
              <w:rPr>
                <w:sz w:val="18"/>
                <w:szCs w:val="18"/>
              </w:rPr>
            </w:pPr>
            <w:r w:rsidRPr="681864F5">
              <w:rPr>
                <w:sz w:val="18"/>
                <w:szCs w:val="18"/>
              </w:rPr>
              <w:t xml:space="preserve">Ervaren hoe het is verschillende meningen en opvattingen uit te wisselen </w:t>
            </w:r>
            <w:r w:rsidR="017A1F68" w:rsidRPr="681864F5">
              <w:rPr>
                <w:sz w:val="18"/>
                <w:szCs w:val="18"/>
              </w:rPr>
              <w:t xml:space="preserve">in de groep medeleerlingen </w:t>
            </w:r>
            <w:r w:rsidRPr="681864F5">
              <w:rPr>
                <w:sz w:val="18"/>
                <w:szCs w:val="18"/>
              </w:rPr>
              <w:t>in vrijheid</w:t>
            </w:r>
            <w:r w:rsidR="55DEA5F8" w:rsidRPr="681864F5">
              <w:rPr>
                <w:sz w:val="18"/>
                <w:szCs w:val="18"/>
              </w:rPr>
              <w:t>.</w:t>
            </w:r>
          </w:p>
        </w:tc>
        <w:tc>
          <w:tcPr>
            <w:tcW w:w="1551" w:type="dxa"/>
            <w:vMerge/>
          </w:tcPr>
          <w:p w14:paraId="560225A7" w14:textId="77777777" w:rsidR="00BD7778" w:rsidRDefault="00BD7778"/>
        </w:tc>
        <w:tc>
          <w:tcPr>
            <w:tcW w:w="3525" w:type="dxa"/>
          </w:tcPr>
          <w:p w14:paraId="666212E7" w14:textId="3C160DC3" w:rsidR="6B085F9E" w:rsidRDefault="55DEA5F8" w:rsidP="6B085F9E">
            <w:pPr>
              <w:pStyle w:val="Geenafstand"/>
              <w:rPr>
                <w:sz w:val="18"/>
                <w:szCs w:val="18"/>
              </w:rPr>
            </w:pPr>
            <w:r w:rsidRPr="681864F5">
              <w:rPr>
                <w:sz w:val="18"/>
                <w:szCs w:val="18"/>
              </w:rPr>
              <w:t>Verschil van mening en opvatting uitwisselen in onderling debat en weten dat deze vrijheid van meningsuiting bestaat binnen de democratische samenleving.</w:t>
            </w:r>
          </w:p>
        </w:tc>
        <w:tc>
          <w:tcPr>
            <w:tcW w:w="1589" w:type="dxa"/>
            <w:vMerge/>
          </w:tcPr>
          <w:p w14:paraId="15423493" w14:textId="77777777" w:rsidR="00BD7778" w:rsidRDefault="00BD7778"/>
        </w:tc>
      </w:tr>
    </w:tbl>
    <w:p w14:paraId="75EAA032" w14:textId="311310E9" w:rsidR="00C672E4" w:rsidRDefault="00C672E4" w:rsidP="681864F5">
      <w:pPr>
        <w:pStyle w:val="Geenafstand"/>
        <w:ind w:left="208"/>
        <w:rPr>
          <w:rFonts w:ascii="Verdana" w:eastAsia="Verdana" w:hAnsi="Verdana" w:cs="Verdana"/>
          <w:color w:val="000000" w:themeColor="text1"/>
          <w:sz w:val="20"/>
          <w:szCs w:val="20"/>
        </w:rPr>
      </w:pPr>
    </w:p>
    <w:p w14:paraId="3B5ABF71" w14:textId="03592A3C" w:rsidR="007A7F09" w:rsidRDefault="632F0C3B" w:rsidP="00DF1148">
      <w:pPr>
        <w:pStyle w:val="Kop1"/>
        <w:rPr>
          <w:rFonts w:ascii="Verdana" w:eastAsia="Verdana" w:hAnsi="Verdana" w:cs="Verdana"/>
          <w:color w:val="000000" w:themeColor="text1"/>
          <w:sz w:val="20"/>
          <w:szCs w:val="20"/>
        </w:rPr>
      </w:pPr>
      <w:bookmarkStart w:id="1" w:name="_Hlk95986154"/>
      <w:bookmarkEnd w:id="1"/>
      <w:r>
        <w:t>Het monitoren van de resultaten op de burgerschapsdoelen</w:t>
      </w:r>
    </w:p>
    <w:p w14:paraId="517C7C7F" w14:textId="7AB98069" w:rsidR="710238BE" w:rsidRPr="00D82C7E" w:rsidRDefault="632F0C3B" w:rsidP="710238BE">
      <w:pPr>
        <w:pStyle w:val="Geenafstand"/>
      </w:pPr>
      <w:r>
        <w:t xml:space="preserve">Onze school heeft een kwaliteitscultuur die ondersteunend is aan burgerschapsonderwijs. </w:t>
      </w:r>
      <w:r w:rsidR="3186AB05">
        <w:t xml:space="preserve">De leerkrachten/medewerkers hebben allen </w:t>
      </w:r>
      <w:r w:rsidR="00042235">
        <w:t>geleerd hoe zij de IK-Boodschap kunnen aanleren</w:t>
      </w:r>
      <w:r w:rsidR="3186AB05">
        <w:t xml:space="preserve">. </w:t>
      </w:r>
      <w:r w:rsidR="4C680608">
        <w:t xml:space="preserve">Eén van de leerkrachten is specialist </w:t>
      </w:r>
      <w:r w:rsidR="00042235">
        <w:t>pedagogisch handelen</w:t>
      </w:r>
      <w:r w:rsidR="4C680608">
        <w:t xml:space="preserve"> en zet het onderwerp regelmatig op onze cluster/bouw/teamvergadering.</w:t>
      </w:r>
    </w:p>
    <w:p w14:paraId="6177620F" w14:textId="374C2065" w:rsidR="710238BE" w:rsidRPr="00D82C7E" w:rsidRDefault="1D2948A2" w:rsidP="710238BE">
      <w:pPr>
        <w:pStyle w:val="Geenafstand"/>
      </w:pPr>
      <w:r>
        <w:t>Ten aanzien van burgerschapsvaardigheden reflecteren kinderen op het bereiken van specifieke doelen in hun portfolio/voorafgaand aan individuele/driegesprekken met hun leerkracht.</w:t>
      </w:r>
    </w:p>
    <w:p w14:paraId="6052651C" w14:textId="7EBD6EC3" w:rsidR="710238BE" w:rsidRPr="00D82C7E" w:rsidRDefault="710238BE" w:rsidP="710238BE">
      <w:pPr>
        <w:pStyle w:val="Geenafstand"/>
      </w:pPr>
    </w:p>
    <w:p w14:paraId="63A31AD3" w14:textId="6EAEBA46" w:rsidR="710238BE" w:rsidRPr="00D82C7E" w:rsidRDefault="20C43FF1" w:rsidP="710238BE">
      <w:pPr>
        <w:pStyle w:val="Geenafstand"/>
      </w:pPr>
      <w:r>
        <w:t>Jaarlijks monitoren we de sociale veiligheidsbeleving van de kinderen aan de hand van de vragenlijst uit Vensters. De scores daarvan worden jaarlijks geanalyseerd, met de kinderraad besproken en zo nodig worden passende interventies ingezet.</w:t>
      </w:r>
    </w:p>
    <w:p w14:paraId="6D29BEA6" w14:textId="21BC6642" w:rsidR="710238BE" w:rsidRPr="00D82C7E" w:rsidRDefault="1D2948A2" w:rsidP="710238BE">
      <w:pPr>
        <w:pStyle w:val="Geenafstand"/>
      </w:pPr>
      <w:r>
        <w:t xml:space="preserve">Voor het meten van de ontwikkeling van de doelen rond burgerschap heeft de school nog geen passend instrument/ methodiek. </w:t>
      </w:r>
    </w:p>
    <w:p w14:paraId="15EA64A6" w14:textId="54B89B93" w:rsidR="710238BE" w:rsidRPr="00D82C7E" w:rsidRDefault="710238BE" w:rsidP="710238BE">
      <w:pPr>
        <w:pStyle w:val="Geenafstand"/>
      </w:pPr>
    </w:p>
    <w:p w14:paraId="7A7E96EF" w14:textId="2696A673" w:rsidR="710238BE" w:rsidRPr="00D82C7E" w:rsidRDefault="00C936A9" w:rsidP="2AC7FE17">
      <w:pPr>
        <w:pStyle w:val="Geenafstand"/>
      </w:pPr>
      <w:r>
        <w:t xml:space="preserve">In het kwaliteitsbeleid op bestuursniveaus </w:t>
      </w:r>
      <w:r w:rsidR="61B09215">
        <w:t>heeft</w:t>
      </w:r>
      <w:r>
        <w:t xml:space="preserve"> burgerschapsonderwijs een integrale plek in het kwaliteitskader. Dit kader heeft de vorm van een </w:t>
      </w:r>
      <w:proofErr w:type="spellStart"/>
      <w:r>
        <w:t>rubric</w:t>
      </w:r>
      <w:proofErr w:type="spellEnd"/>
      <w:r>
        <w:t xml:space="preserve"> en wordt met alle scholen van SPO Utrecht jaarlijks besproken. </w:t>
      </w:r>
      <w:r w:rsidR="410304AE">
        <w:t>In h</w:t>
      </w:r>
      <w:r>
        <w:t xml:space="preserve">et </w:t>
      </w:r>
      <w:r w:rsidR="067528D8">
        <w:t xml:space="preserve">lerend </w:t>
      </w:r>
      <w:r>
        <w:t xml:space="preserve">netwerk burgerschap </w:t>
      </w:r>
      <w:r w:rsidR="11D348C8">
        <w:t>komen specialisten burgerschap/Vreedzaam driemaal per jaar samen om van en met elkaar te leren over dit onderwerp.</w:t>
      </w:r>
    </w:p>
    <w:p w14:paraId="613624D1" w14:textId="32F9DAA8" w:rsidR="55C45349" w:rsidRDefault="55C45349" w:rsidP="55C45349">
      <w:pPr>
        <w:pStyle w:val="Geenafstand"/>
      </w:pPr>
    </w:p>
    <w:p w14:paraId="019144B1" w14:textId="77777777" w:rsidR="00A20D58" w:rsidRDefault="00A20D58" w:rsidP="55C45349">
      <w:pPr>
        <w:pStyle w:val="Geenafstand"/>
      </w:pPr>
    </w:p>
    <w:p w14:paraId="01C3B5BA" w14:textId="38061EA2" w:rsidR="00A20D58" w:rsidRDefault="00A20D58" w:rsidP="00A20D58">
      <w:pPr>
        <w:pStyle w:val="Kop1"/>
      </w:pPr>
      <w:r>
        <w:lastRenderedPageBreak/>
        <w:t>Bijlage 1;</w:t>
      </w:r>
    </w:p>
    <w:p w14:paraId="6A77B00E" w14:textId="77777777" w:rsidR="00A20D58" w:rsidRDefault="00A20D58" w:rsidP="00A20D58">
      <w:pPr>
        <w:pStyle w:val="Kop2"/>
      </w:pPr>
    </w:p>
    <w:p w14:paraId="6FB9A40F" w14:textId="6695827B" w:rsidR="00690148" w:rsidRPr="00A61BB5" w:rsidRDefault="00A20D58" w:rsidP="00A61BB5">
      <w:pPr>
        <w:rPr>
          <w:rFonts w:ascii="Calibri" w:eastAsia="Calibri" w:hAnsi="Calibri" w:cs="Calibri"/>
          <w:color w:val="000000" w:themeColor="text1"/>
        </w:rPr>
      </w:pPr>
      <w:r>
        <w:rPr>
          <w:rFonts w:ascii="Calibri" w:eastAsia="Calibri" w:hAnsi="Calibri" w:cs="Calibri"/>
          <w:noProof/>
          <w:color w:val="000000" w:themeColor="text1"/>
        </w:rPr>
        <w:drawing>
          <wp:inline distT="0" distB="0" distL="0" distR="0" wp14:anchorId="1364EB9E" wp14:editId="420F400F">
            <wp:extent cx="3455815" cy="4832252"/>
            <wp:effectExtent l="0" t="0" r="0" b="0"/>
            <wp:docPr id="63137294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72944" name="Afbeelding 631372944"/>
                    <pic:cNvPicPr/>
                  </pic:nvPicPr>
                  <pic:blipFill>
                    <a:blip r:embed="rId15">
                      <a:extLst>
                        <a:ext uri="{28A0092B-C50C-407E-A947-70E740481C1C}">
                          <a14:useLocalDpi xmlns:a14="http://schemas.microsoft.com/office/drawing/2010/main" val="0"/>
                        </a:ext>
                      </a:extLst>
                    </a:blip>
                    <a:stretch>
                      <a:fillRect/>
                    </a:stretch>
                  </pic:blipFill>
                  <pic:spPr>
                    <a:xfrm>
                      <a:off x="0" y="0"/>
                      <a:ext cx="3465723" cy="4846107"/>
                    </a:xfrm>
                    <a:prstGeom prst="rect">
                      <a:avLst/>
                    </a:prstGeom>
                  </pic:spPr>
                </pic:pic>
              </a:graphicData>
            </a:graphic>
          </wp:inline>
        </w:drawing>
      </w:r>
    </w:p>
    <w:sectPr w:rsidR="00690148" w:rsidRPr="00A61BB5" w:rsidSect="008116F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7B20" w14:textId="77777777" w:rsidR="00D32F5C" w:rsidRDefault="00D32F5C">
      <w:pPr>
        <w:spacing w:after="0" w:line="240" w:lineRule="auto"/>
      </w:pPr>
      <w:r>
        <w:separator/>
      </w:r>
    </w:p>
  </w:endnote>
  <w:endnote w:type="continuationSeparator" w:id="0">
    <w:p w14:paraId="22EFF761" w14:textId="77777777" w:rsidR="00D32F5C" w:rsidRDefault="00D32F5C">
      <w:pPr>
        <w:spacing w:after="0" w:line="240" w:lineRule="auto"/>
      </w:pPr>
      <w:r>
        <w:continuationSeparator/>
      </w:r>
    </w:p>
  </w:endnote>
  <w:endnote w:type="continuationNotice" w:id="1">
    <w:p w14:paraId="649B60E5" w14:textId="77777777" w:rsidR="00D32F5C" w:rsidRDefault="00D32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E055048" w14:paraId="3514D15E" w14:textId="77777777" w:rsidTr="7E055048">
      <w:tc>
        <w:tcPr>
          <w:tcW w:w="4650" w:type="dxa"/>
        </w:tcPr>
        <w:p w14:paraId="5BB86864" w14:textId="1675B9F2" w:rsidR="7E055048" w:rsidRDefault="7E055048" w:rsidP="7E055048">
          <w:pPr>
            <w:pStyle w:val="Koptekst"/>
            <w:ind w:left="-115"/>
          </w:pPr>
        </w:p>
      </w:tc>
      <w:tc>
        <w:tcPr>
          <w:tcW w:w="4650" w:type="dxa"/>
        </w:tcPr>
        <w:p w14:paraId="6222F8EC" w14:textId="088076D2" w:rsidR="7E055048" w:rsidRDefault="7E055048" w:rsidP="7E055048">
          <w:pPr>
            <w:pStyle w:val="Koptekst"/>
            <w:jc w:val="center"/>
          </w:pPr>
        </w:p>
      </w:tc>
      <w:tc>
        <w:tcPr>
          <w:tcW w:w="4650" w:type="dxa"/>
        </w:tcPr>
        <w:p w14:paraId="4AB81A54" w14:textId="46ED0ECF" w:rsidR="7E055048" w:rsidRDefault="7E055048" w:rsidP="7E055048">
          <w:pPr>
            <w:pStyle w:val="Koptekst"/>
            <w:ind w:right="-115"/>
            <w:jc w:val="right"/>
          </w:pPr>
        </w:p>
      </w:tc>
    </w:tr>
  </w:tbl>
  <w:p w14:paraId="597C3BA9" w14:textId="4E0C97B9" w:rsidR="7E055048" w:rsidRDefault="7E055048" w:rsidP="7E0550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90B8" w14:textId="77777777" w:rsidR="00D32F5C" w:rsidRDefault="00D32F5C">
      <w:pPr>
        <w:spacing w:after="0" w:line="240" w:lineRule="auto"/>
      </w:pPr>
      <w:r>
        <w:separator/>
      </w:r>
    </w:p>
  </w:footnote>
  <w:footnote w:type="continuationSeparator" w:id="0">
    <w:p w14:paraId="50FE61CC" w14:textId="77777777" w:rsidR="00D32F5C" w:rsidRDefault="00D32F5C">
      <w:pPr>
        <w:spacing w:after="0" w:line="240" w:lineRule="auto"/>
      </w:pPr>
      <w:r>
        <w:continuationSeparator/>
      </w:r>
    </w:p>
  </w:footnote>
  <w:footnote w:type="continuationNotice" w:id="1">
    <w:p w14:paraId="328EC8AA" w14:textId="77777777" w:rsidR="00D32F5C" w:rsidRDefault="00D32F5C">
      <w:pPr>
        <w:spacing w:after="0" w:line="240" w:lineRule="auto"/>
      </w:pPr>
    </w:p>
  </w:footnote>
  <w:footnote w:id="2">
    <w:p w14:paraId="7985918C" w14:textId="1F500185" w:rsidR="00C75A34" w:rsidRDefault="00C75A34">
      <w:pPr>
        <w:pStyle w:val="Voetnoottekst"/>
      </w:pPr>
      <w:r>
        <w:rPr>
          <w:rStyle w:val="Voetnootmarkering"/>
        </w:rPr>
        <w:footnoteRef/>
      </w:r>
      <w:r>
        <w:t xml:space="preserve"> </w:t>
      </w:r>
      <w:hyperlink r:id="rId1" w:history="1">
        <w:r w:rsidR="00F442FA" w:rsidRPr="0055239F">
          <w:rPr>
            <w:rStyle w:val="Hyperlink"/>
          </w:rPr>
          <w:t>https://www.slo.nl/publish/pages/17704/bouwstenen_burgerschap.pdf</w:t>
        </w:r>
      </w:hyperlink>
    </w:p>
    <w:p w14:paraId="1407B154" w14:textId="77777777" w:rsidR="00F442FA" w:rsidRDefault="00F442F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EB07" w14:textId="799C7FA1" w:rsidR="7E055048" w:rsidRDefault="007118C2" w:rsidP="7E055048">
    <w:pPr>
      <w:pStyle w:val="Koptekst"/>
    </w:pPr>
    <w:r>
      <w:rPr>
        <w:noProof/>
      </w:rPr>
      <w:drawing>
        <wp:anchor distT="0" distB="0" distL="114300" distR="114300" simplePos="0" relativeHeight="251658240" behindDoc="1" locked="0" layoutInCell="1" allowOverlap="1" wp14:anchorId="03D94186" wp14:editId="6C5CD7F4">
          <wp:simplePos x="0" y="0"/>
          <wp:positionH relativeFrom="column">
            <wp:posOffset>8637124</wp:posOffset>
          </wp:positionH>
          <wp:positionV relativeFrom="paragraph">
            <wp:posOffset>-449824</wp:posOffset>
          </wp:positionV>
          <wp:extent cx="1124585" cy="1079496"/>
          <wp:effectExtent l="0" t="0" r="0" b="635"/>
          <wp:wrapNone/>
          <wp:docPr id="521745739"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745739"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24585" cy="1079496"/>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wnWyJ4x9NfVdKV" int2:id="IfaBn5Vr">
      <int2:state int2:value="Rejected" int2:type="LegacyProofing"/>
    </int2:textHash>
    <int2:textHash int2:hashCode="OchuRgg1rL/DSY" int2:id="Quc0GtAC">
      <int2:state int2:value="Rejected" int2:type="LegacyProofing"/>
    </int2:textHash>
    <int2:textHash int2:hashCode="KqEyQe0bGiCGyq" int2:id="R9FHB1Bs">
      <int2:state int2:value="Rejected" int2:type="LegacyProofing"/>
    </int2:textHash>
    <int2:textHash int2:hashCode="dcJoGfW/egdtSm" int2:id="rVZ2hli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92FE"/>
    <w:multiLevelType w:val="hybridMultilevel"/>
    <w:tmpl w:val="FFFFFFFF"/>
    <w:lvl w:ilvl="0" w:tplc="2D86E83C">
      <w:start w:val="1"/>
      <w:numFmt w:val="bullet"/>
      <w:lvlText w:val="-"/>
      <w:lvlJc w:val="left"/>
      <w:pPr>
        <w:ind w:left="720" w:hanging="360"/>
      </w:pPr>
      <w:rPr>
        <w:rFonts w:ascii="Calibri" w:hAnsi="Calibri" w:hint="default"/>
      </w:rPr>
    </w:lvl>
    <w:lvl w:ilvl="1" w:tplc="ECF2A152">
      <w:start w:val="1"/>
      <w:numFmt w:val="bullet"/>
      <w:lvlText w:val="o"/>
      <w:lvlJc w:val="left"/>
      <w:pPr>
        <w:ind w:left="1440" w:hanging="360"/>
      </w:pPr>
      <w:rPr>
        <w:rFonts w:ascii="Courier New" w:hAnsi="Courier New" w:hint="default"/>
      </w:rPr>
    </w:lvl>
    <w:lvl w:ilvl="2" w:tplc="56D23C84">
      <w:start w:val="1"/>
      <w:numFmt w:val="bullet"/>
      <w:lvlText w:val=""/>
      <w:lvlJc w:val="left"/>
      <w:pPr>
        <w:ind w:left="2160" w:hanging="360"/>
      </w:pPr>
      <w:rPr>
        <w:rFonts w:ascii="Wingdings" w:hAnsi="Wingdings" w:hint="default"/>
      </w:rPr>
    </w:lvl>
    <w:lvl w:ilvl="3" w:tplc="E712359E">
      <w:start w:val="1"/>
      <w:numFmt w:val="bullet"/>
      <w:lvlText w:val=""/>
      <w:lvlJc w:val="left"/>
      <w:pPr>
        <w:ind w:left="2880" w:hanging="360"/>
      </w:pPr>
      <w:rPr>
        <w:rFonts w:ascii="Symbol" w:hAnsi="Symbol" w:hint="default"/>
      </w:rPr>
    </w:lvl>
    <w:lvl w:ilvl="4" w:tplc="3C7476C8">
      <w:start w:val="1"/>
      <w:numFmt w:val="bullet"/>
      <w:lvlText w:val="o"/>
      <w:lvlJc w:val="left"/>
      <w:pPr>
        <w:ind w:left="3600" w:hanging="360"/>
      </w:pPr>
      <w:rPr>
        <w:rFonts w:ascii="Courier New" w:hAnsi="Courier New" w:hint="default"/>
      </w:rPr>
    </w:lvl>
    <w:lvl w:ilvl="5" w:tplc="7008766C">
      <w:start w:val="1"/>
      <w:numFmt w:val="bullet"/>
      <w:lvlText w:val=""/>
      <w:lvlJc w:val="left"/>
      <w:pPr>
        <w:ind w:left="4320" w:hanging="360"/>
      </w:pPr>
      <w:rPr>
        <w:rFonts w:ascii="Wingdings" w:hAnsi="Wingdings" w:hint="default"/>
      </w:rPr>
    </w:lvl>
    <w:lvl w:ilvl="6" w:tplc="930840B4">
      <w:start w:val="1"/>
      <w:numFmt w:val="bullet"/>
      <w:lvlText w:val=""/>
      <w:lvlJc w:val="left"/>
      <w:pPr>
        <w:ind w:left="5040" w:hanging="360"/>
      </w:pPr>
      <w:rPr>
        <w:rFonts w:ascii="Symbol" w:hAnsi="Symbol" w:hint="default"/>
      </w:rPr>
    </w:lvl>
    <w:lvl w:ilvl="7" w:tplc="A5262954">
      <w:start w:val="1"/>
      <w:numFmt w:val="bullet"/>
      <w:lvlText w:val="o"/>
      <w:lvlJc w:val="left"/>
      <w:pPr>
        <w:ind w:left="5760" w:hanging="360"/>
      </w:pPr>
      <w:rPr>
        <w:rFonts w:ascii="Courier New" w:hAnsi="Courier New" w:hint="default"/>
      </w:rPr>
    </w:lvl>
    <w:lvl w:ilvl="8" w:tplc="F806A7FA">
      <w:start w:val="1"/>
      <w:numFmt w:val="bullet"/>
      <w:lvlText w:val=""/>
      <w:lvlJc w:val="left"/>
      <w:pPr>
        <w:ind w:left="6480" w:hanging="360"/>
      </w:pPr>
      <w:rPr>
        <w:rFonts w:ascii="Wingdings" w:hAnsi="Wingdings" w:hint="default"/>
      </w:rPr>
    </w:lvl>
  </w:abstractNum>
  <w:abstractNum w:abstractNumId="1" w15:restartNumberingAfterBreak="0">
    <w:nsid w:val="02F9472E"/>
    <w:multiLevelType w:val="hybridMultilevel"/>
    <w:tmpl w:val="EDAED10A"/>
    <w:lvl w:ilvl="0" w:tplc="034003D4">
      <w:start w:val="1"/>
      <w:numFmt w:val="bullet"/>
      <w:lvlText w:val=""/>
      <w:lvlJc w:val="left"/>
      <w:pPr>
        <w:ind w:left="360" w:hanging="360"/>
      </w:pPr>
      <w:rPr>
        <w:rFonts w:ascii="Symbol" w:hAnsi="Symbol" w:hint="default"/>
      </w:rPr>
    </w:lvl>
    <w:lvl w:ilvl="1" w:tplc="5BA89C34">
      <w:start w:val="1"/>
      <w:numFmt w:val="bullet"/>
      <w:lvlText w:val="o"/>
      <w:lvlJc w:val="left"/>
      <w:pPr>
        <w:ind w:left="1080" w:hanging="360"/>
      </w:pPr>
      <w:rPr>
        <w:rFonts w:ascii="Courier New" w:hAnsi="Courier New" w:hint="default"/>
      </w:rPr>
    </w:lvl>
    <w:lvl w:ilvl="2" w:tplc="E030404A">
      <w:start w:val="1"/>
      <w:numFmt w:val="bullet"/>
      <w:lvlText w:val=""/>
      <w:lvlJc w:val="left"/>
      <w:pPr>
        <w:ind w:left="1800" w:hanging="360"/>
      </w:pPr>
      <w:rPr>
        <w:rFonts w:ascii="Wingdings" w:hAnsi="Wingdings" w:hint="default"/>
      </w:rPr>
    </w:lvl>
    <w:lvl w:ilvl="3" w:tplc="AAA2A58A">
      <w:start w:val="1"/>
      <w:numFmt w:val="bullet"/>
      <w:lvlText w:val=""/>
      <w:lvlJc w:val="left"/>
      <w:pPr>
        <w:ind w:left="2520" w:hanging="360"/>
      </w:pPr>
      <w:rPr>
        <w:rFonts w:ascii="Symbol" w:hAnsi="Symbol" w:hint="default"/>
      </w:rPr>
    </w:lvl>
    <w:lvl w:ilvl="4" w:tplc="0752365C">
      <w:start w:val="1"/>
      <w:numFmt w:val="bullet"/>
      <w:lvlText w:val="o"/>
      <w:lvlJc w:val="left"/>
      <w:pPr>
        <w:ind w:left="3240" w:hanging="360"/>
      </w:pPr>
      <w:rPr>
        <w:rFonts w:ascii="Courier New" w:hAnsi="Courier New" w:hint="default"/>
      </w:rPr>
    </w:lvl>
    <w:lvl w:ilvl="5" w:tplc="C61A60C6">
      <w:start w:val="1"/>
      <w:numFmt w:val="bullet"/>
      <w:lvlText w:val=""/>
      <w:lvlJc w:val="left"/>
      <w:pPr>
        <w:ind w:left="3960" w:hanging="360"/>
      </w:pPr>
      <w:rPr>
        <w:rFonts w:ascii="Wingdings" w:hAnsi="Wingdings" w:hint="default"/>
      </w:rPr>
    </w:lvl>
    <w:lvl w:ilvl="6" w:tplc="01C890D2">
      <w:start w:val="1"/>
      <w:numFmt w:val="bullet"/>
      <w:lvlText w:val=""/>
      <w:lvlJc w:val="left"/>
      <w:pPr>
        <w:ind w:left="4680" w:hanging="360"/>
      </w:pPr>
      <w:rPr>
        <w:rFonts w:ascii="Symbol" w:hAnsi="Symbol" w:hint="default"/>
      </w:rPr>
    </w:lvl>
    <w:lvl w:ilvl="7" w:tplc="54DCDFDE">
      <w:start w:val="1"/>
      <w:numFmt w:val="bullet"/>
      <w:lvlText w:val="o"/>
      <w:lvlJc w:val="left"/>
      <w:pPr>
        <w:ind w:left="5400" w:hanging="360"/>
      </w:pPr>
      <w:rPr>
        <w:rFonts w:ascii="Courier New" w:hAnsi="Courier New" w:hint="default"/>
      </w:rPr>
    </w:lvl>
    <w:lvl w:ilvl="8" w:tplc="089EE63A">
      <w:start w:val="1"/>
      <w:numFmt w:val="bullet"/>
      <w:lvlText w:val=""/>
      <w:lvlJc w:val="left"/>
      <w:pPr>
        <w:ind w:left="6120" w:hanging="360"/>
      </w:pPr>
      <w:rPr>
        <w:rFonts w:ascii="Wingdings" w:hAnsi="Wingdings" w:hint="default"/>
      </w:rPr>
    </w:lvl>
  </w:abstractNum>
  <w:abstractNum w:abstractNumId="2" w15:restartNumberingAfterBreak="0">
    <w:nsid w:val="052434B1"/>
    <w:multiLevelType w:val="hybridMultilevel"/>
    <w:tmpl w:val="8D301088"/>
    <w:lvl w:ilvl="0" w:tplc="A740B4A6">
      <w:start w:val="1"/>
      <w:numFmt w:val="bullet"/>
      <w:lvlText w:val=""/>
      <w:lvlJc w:val="left"/>
      <w:pPr>
        <w:ind w:left="720" w:hanging="360"/>
      </w:pPr>
      <w:rPr>
        <w:rFonts w:ascii="Symbol" w:hAnsi="Symbol" w:hint="default"/>
      </w:rPr>
    </w:lvl>
    <w:lvl w:ilvl="1" w:tplc="D930C2B2">
      <w:start w:val="1"/>
      <w:numFmt w:val="bullet"/>
      <w:lvlText w:val="o"/>
      <w:lvlJc w:val="left"/>
      <w:pPr>
        <w:ind w:left="1440" w:hanging="360"/>
      </w:pPr>
      <w:rPr>
        <w:rFonts w:ascii="Courier New" w:hAnsi="Courier New" w:hint="default"/>
      </w:rPr>
    </w:lvl>
    <w:lvl w:ilvl="2" w:tplc="A53C9376">
      <w:start w:val="1"/>
      <w:numFmt w:val="bullet"/>
      <w:lvlText w:val=""/>
      <w:lvlJc w:val="left"/>
      <w:pPr>
        <w:ind w:left="2160" w:hanging="360"/>
      </w:pPr>
      <w:rPr>
        <w:rFonts w:ascii="Wingdings" w:hAnsi="Wingdings" w:hint="default"/>
      </w:rPr>
    </w:lvl>
    <w:lvl w:ilvl="3" w:tplc="C2582FCA">
      <w:start w:val="1"/>
      <w:numFmt w:val="bullet"/>
      <w:lvlText w:val=""/>
      <w:lvlJc w:val="left"/>
      <w:pPr>
        <w:ind w:left="2880" w:hanging="360"/>
      </w:pPr>
      <w:rPr>
        <w:rFonts w:ascii="Symbol" w:hAnsi="Symbol" w:hint="default"/>
      </w:rPr>
    </w:lvl>
    <w:lvl w:ilvl="4" w:tplc="DE26D224">
      <w:start w:val="1"/>
      <w:numFmt w:val="bullet"/>
      <w:lvlText w:val="o"/>
      <w:lvlJc w:val="left"/>
      <w:pPr>
        <w:ind w:left="3600" w:hanging="360"/>
      </w:pPr>
      <w:rPr>
        <w:rFonts w:ascii="Courier New" w:hAnsi="Courier New" w:hint="default"/>
      </w:rPr>
    </w:lvl>
    <w:lvl w:ilvl="5" w:tplc="4D062CF6">
      <w:start w:val="1"/>
      <w:numFmt w:val="bullet"/>
      <w:lvlText w:val=""/>
      <w:lvlJc w:val="left"/>
      <w:pPr>
        <w:ind w:left="4320" w:hanging="360"/>
      </w:pPr>
      <w:rPr>
        <w:rFonts w:ascii="Wingdings" w:hAnsi="Wingdings" w:hint="default"/>
      </w:rPr>
    </w:lvl>
    <w:lvl w:ilvl="6" w:tplc="67B86E4E">
      <w:start w:val="1"/>
      <w:numFmt w:val="bullet"/>
      <w:lvlText w:val=""/>
      <w:lvlJc w:val="left"/>
      <w:pPr>
        <w:ind w:left="5040" w:hanging="360"/>
      </w:pPr>
      <w:rPr>
        <w:rFonts w:ascii="Symbol" w:hAnsi="Symbol" w:hint="default"/>
      </w:rPr>
    </w:lvl>
    <w:lvl w:ilvl="7" w:tplc="39060886">
      <w:start w:val="1"/>
      <w:numFmt w:val="bullet"/>
      <w:lvlText w:val="o"/>
      <w:lvlJc w:val="left"/>
      <w:pPr>
        <w:ind w:left="5760" w:hanging="360"/>
      </w:pPr>
      <w:rPr>
        <w:rFonts w:ascii="Courier New" w:hAnsi="Courier New" w:hint="default"/>
      </w:rPr>
    </w:lvl>
    <w:lvl w:ilvl="8" w:tplc="3A6CC81E">
      <w:start w:val="1"/>
      <w:numFmt w:val="bullet"/>
      <w:lvlText w:val=""/>
      <w:lvlJc w:val="left"/>
      <w:pPr>
        <w:ind w:left="6480" w:hanging="360"/>
      </w:pPr>
      <w:rPr>
        <w:rFonts w:ascii="Wingdings" w:hAnsi="Wingdings" w:hint="default"/>
      </w:rPr>
    </w:lvl>
  </w:abstractNum>
  <w:abstractNum w:abstractNumId="3" w15:restartNumberingAfterBreak="0">
    <w:nsid w:val="0B6145DF"/>
    <w:multiLevelType w:val="hybridMultilevel"/>
    <w:tmpl w:val="79AE8EFC"/>
    <w:lvl w:ilvl="0" w:tplc="EB8013B0">
      <w:start w:val="1"/>
      <w:numFmt w:val="decimal"/>
      <w:lvlText w:val="%1."/>
      <w:lvlJc w:val="left"/>
      <w:pPr>
        <w:ind w:left="720" w:hanging="360"/>
      </w:pPr>
    </w:lvl>
    <w:lvl w:ilvl="1" w:tplc="A606D4BE">
      <w:start w:val="1"/>
      <w:numFmt w:val="lowerLetter"/>
      <w:lvlText w:val="%2."/>
      <w:lvlJc w:val="left"/>
      <w:pPr>
        <w:ind w:left="1440" w:hanging="360"/>
      </w:pPr>
    </w:lvl>
    <w:lvl w:ilvl="2" w:tplc="3170DF98">
      <w:start w:val="1"/>
      <w:numFmt w:val="lowerRoman"/>
      <w:lvlText w:val="%3."/>
      <w:lvlJc w:val="right"/>
      <w:pPr>
        <w:ind w:left="2160" w:hanging="180"/>
      </w:pPr>
    </w:lvl>
    <w:lvl w:ilvl="3" w:tplc="4EF45BB6">
      <w:start w:val="1"/>
      <w:numFmt w:val="decimal"/>
      <w:lvlText w:val="%4."/>
      <w:lvlJc w:val="left"/>
      <w:pPr>
        <w:ind w:left="2880" w:hanging="360"/>
      </w:pPr>
    </w:lvl>
    <w:lvl w:ilvl="4" w:tplc="B5B2FAD6">
      <w:start w:val="1"/>
      <w:numFmt w:val="lowerLetter"/>
      <w:lvlText w:val="%5."/>
      <w:lvlJc w:val="left"/>
      <w:pPr>
        <w:ind w:left="3600" w:hanging="360"/>
      </w:pPr>
    </w:lvl>
    <w:lvl w:ilvl="5" w:tplc="69D23AA4">
      <w:start w:val="1"/>
      <w:numFmt w:val="lowerRoman"/>
      <w:lvlText w:val="%6."/>
      <w:lvlJc w:val="right"/>
      <w:pPr>
        <w:ind w:left="4320" w:hanging="180"/>
      </w:pPr>
    </w:lvl>
    <w:lvl w:ilvl="6" w:tplc="0DA247FC">
      <w:start w:val="1"/>
      <w:numFmt w:val="decimal"/>
      <w:lvlText w:val="%7."/>
      <w:lvlJc w:val="left"/>
      <w:pPr>
        <w:ind w:left="5040" w:hanging="360"/>
      </w:pPr>
    </w:lvl>
    <w:lvl w:ilvl="7" w:tplc="DD0CCF28">
      <w:start w:val="1"/>
      <w:numFmt w:val="lowerLetter"/>
      <w:lvlText w:val="%8."/>
      <w:lvlJc w:val="left"/>
      <w:pPr>
        <w:ind w:left="5760" w:hanging="360"/>
      </w:pPr>
    </w:lvl>
    <w:lvl w:ilvl="8" w:tplc="C6E60486">
      <w:start w:val="1"/>
      <w:numFmt w:val="lowerRoman"/>
      <w:lvlText w:val="%9."/>
      <w:lvlJc w:val="right"/>
      <w:pPr>
        <w:ind w:left="6480" w:hanging="180"/>
      </w:pPr>
    </w:lvl>
  </w:abstractNum>
  <w:abstractNum w:abstractNumId="4" w15:restartNumberingAfterBreak="0">
    <w:nsid w:val="21F31B1A"/>
    <w:multiLevelType w:val="hybridMultilevel"/>
    <w:tmpl w:val="9DD8FFA8"/>
    <w:lvl w:ilvl="0" w:tplc="97E005E0">
      <w:start w:val="8"/>
      <w:numFmt w:val="decimal"/>
      <w:lvlText w:val="%1."/>
      <w:lvlJc w:val="left"/>
      <w:pPr>
        <w:ind w:left="720" w:hanging="36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0F4E48"/>
    <w:multiLevelType w:val="hybridMultilevel"/>
    <w:tmpl w:val="C05869A0"/>
    <w:lvl w:ilvl="0" w:tplc="AB7C4958">
      <w:start w:val="1"/>
      <w:numFmt w:val="decimal"/>
      <w:lvlText w:val="%1."/>
      <w:lvlJc w:val="left"/>
      <w:pPr>
        <w:ind w:left="720" w:hanging="360"/>
      </w:pPr>
    </w:lvl>
    <w:lvl w:ilvl="1" w:tplc="1B90AE0C">
      <w:start w:val="1"/>
      <w:numFmt w:val="lowerLetter"/>
      <w:lvlText w:val="%2."/>
      <w:lvlJc w:val="left"/>
      <w:pPr>
        <w:ind w:left="1440" w:hanging="360"/>
      </w:pPr>
    </w:lvl>
    <w:lvl w:ilvl="2" w:tplc="AD1EF83E">
      <w:start w:val="1"/>
      <w:numFmt w:val="lowerRoman"/>
      <w:lvlText w:val="%3."/>
      <w:lvlJc w:val="right"/>
      <w:pPr>
        <w:ind w:left="2160" w:hanging="180"/>
      </w:pPr>
    </w:lvl>
    <w:lvl w:ilvl="3" w:tplc="E814F198">
      <w:start w:val="1"/>
      <w:numFmt w:val="decimal"/>
      <w:lvlText w:val="%4."/>
      <w:lvlJc w:val="left"/>
      <w:pPr>
        <w:ind w:left="2880" w:hanging="360"/>
      </w:pPr>
    </w:lvl>
    <w:lvl w:ilvl="4" w:tplc="10AE62D4">
      <w:start w:val="1"/>
      <w:numFmt w:val="lowerLetter"/>
      <w:lvlText w:val="%5."/>
      <w:lvlJc w:val="left"/>
      <w:pPr>
        <w:ind w:left="3600" w:hanging="360"/>
      </w:pPr>
    </w:lvl>
    <w:lvl w:ilvl="5" w:tplc="D1DC981A">
      <w:start w:val="1"/>
      <w:numFmt w:val="lowerRoman"/>
      <w:lvlText w:val="%6."/>
      <w:lvlJc w:val="right"/>
      <w:pPr>
        <w:ind w:left="4320" w:hanging="180"/>
      </w:pPr>
    </w:lvl>
    <w:lvl w:ilvl="6" w:tplc="91BAFE6E">
      <w:start w:val="1"/>
      <w:numFmt w:val="decimal"/>
      <w:lvlText w:val="%7."/>
      <w:lvlJc w:val="left"/>
      <w:pPr>
        <w:ind w:left="5040" w:hanging="360"/>
      </w:pPr>
    </w:lvl>
    <w:lvl w:ilvl="7" w:tplc="670EDED6">
      <w:start w:val="1"/>
      <w:numFmt w:val="lowerLetter"/>
      <w:lvlText w:val="%8."/>
      <w:lvlJc w:val="left"/>
      <w:pPr>
        <w:ind w:left="5760" w:hanging="360"/>
      </w:pPr>
    </w:lvl>
    <w:lvl w:ilvl="8" w:tplc="70249AC8">
      <w:start w:val="1"/>
      <w:numFmt w:val="lowerRoman"/>
      <w:lvlText w:val="%9."/>
      <w:lvlJc w:val="right"/>
      <w:pPr>
        <w:ind w:left="6480" w:hanging="180"/>
      </w:pPr>
    </w:lvl>
  </w:abstractNum>
  <w:abstractNum w:abstractNumId="6" w15:restartNumberingAfterBreak="0">
    <w:nsid w:val="36BC1935"/>
    <w:multiLevelType w:val="hybridMultilevel"/>
    <w:tmpl w:val="57468E8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814EF6"/>
    <w:multiLevelType w:val="hybridMultilevel"/>
    <w:tmpl w:val="DD3263D2"/>
    <w:lvl w:ilvl="0" w:tplc="E3408DAA">
      <w:start w:val="1"/>
      <w:numFmt w:val="decimal"/>
      <w:lvlText w:val="%1."/>
      <w:lvlJc w:val="left"/>
      <w:pPr>
        <w:ind w:left="360" w:hanging="360"/>
      </w:pPr>
    </w:lvl>
    <w:lvl w:ilvl="1" w:tplc="5E706642">
      <w:start w:val="1"/>
      <w:numFmt w:val="lowerLetter"/>
      <w:lvlText w:val="%2."/>
      <w:lvlJc w:val="left"/>
      <w:pPr>
        <w:ind w:left="928" w:hanging="360"/>
      </w:pPr>
    </w:lvl>
    <w:lvl w:ilvl="2" w:tplc="47923D54">
      <w:start w:val="1"/>
      <w:numFmt w:val="lowerRoman"/>
      <w:lvlText w:val="%3."/>
      <w:lvlJc w:val="right"/>
      <w:pPr>
        <w:ind w:left="1800" w:hanging="180"/>
      </w:pPr>
    </w:lvl>
    <w:lvl w:ilvl="3" w:tplc="0E82CFCE">
      <w:start w:val="1"/>
      <w:numFmt w:val="decimal"/>
      <w:lvlText w:val="%4."/>
      <w:lvlJc w:val="left"/>
      <w:pPr>
        <w:ind w:left="2520" w:hanging="360"/>
      </w:pPr>
    </w:lvl>
    <w:lvl w:ilvl="4" w:tplc="B36A7528">
      <w:start w:val="1"/>
      <w:numFmt w:val="lowerLetter"/>
      <w:lvlText w:val="%5."/>
      <w:lvlJc w:val="left"/>
      <w:pPr>
        <w:ind w:left="3240" w:hanging="360"/>
      </w:pPr>
    </w:lvl>
    <w:lvl w:ilvl="5" w:tplc="FC447910">
      <w:start w:val="1"/>
      <w:numFmt w:val="lowerRoman"/>
      <w:lvlText w:val="%6."/>
      <w:lvlJc w:val="right"/>
      <w:pPr>
        <w:ind w:left="3960" w:hanging="180"/>
      </w:pPr>
    </w:lvl>
    <w:lvl w:ilvl="6" w:tplc="F9EEAD84">
      <w:start w:val="1"/>
      <w:numFmt w:val="decimal"/>
      <w:lvlText w:val="%7."/>
      <w:lvlJc w:val="left"/>
      <w:pPr>
        <w:ind w:left="4680" w:hanging="360"/>
      </w:pPr>
    </w:lvl>
    <w:lvl w:ilvl="7" w:tplc="14D46CA6">
      <w:start w:val="1"/>
      <w:numFmt w:val="lowerLetter"/>
      <w:lvlText w:val="%8."/>
      <w:lvlJc w:val="left"/>
      <w:pPr>
        <w:ind w:left="5400" w:hanging="360"/>
      </w:pPr>
    </w:lvl>
    <w:lvl w:ilvl="8" w:tplc="83C8EE22">
      <w:start w:val="1"/>
      <w:numFmt w:val="lowerRoman"/>
      <w:lvlText w:val="%9."/>
      <w:lvlJc w:val="right"/>
      <w:pPr>
        <w:ind w:left="6120" w:hanging="180"/>
      </w:pPr>
    </w:lvl>
  </w:abstractNum>
  <w:abstractNum w:abstractNumId="8" w15:restartNumberingAfterBreak="0">
    <w:nsid w:val="4229550E"/>
    <w:multiLevelType w:val="hybridMultilevel"/>
    <w:tmpl w:val="9844EA0E"/>
    <w:lvl w:ilvl="0" w:tplc="C4CA0D7E">
      <w:start w:val="1"/>
      <w:numFmt w:val="decimal"/>
      <w:lvlText w:val="%1."/>
      <w:lvlJc w:val="left"/>
      <w:pPr>
        <w:ind w:left="720" w:hanging="360"/>
      </w:pPr>
    </w:lvl>
    <w:lvl w:ilvl="1" w:tplc="FCACE6A0">
      <w:start w:val="1"/>
      <w:numFmt w:val="lowerLetter"/>
      <w:lvlText w:val="%2."/>
      <w:lvlJc w:val="left"/>
      <w:pPr>
        <w:ind w:left="1440" w:hanging="360"/>
      </w:pPr>
    </w:lvl>
    <w:lvl w:ilvl="2" w:tplc="40127FD4">
      <w:start w:val="1"/>
      <w:numFmt w:val="lowerRoman"/>
      <w:lvlText w:val="%3."/>
      <w:lvlJc w:val="right"/>
      <w:pPr>
        <w:ind w:left="2160" w:hanging="180"/>
      </w:pPr>
    </w:lvl>
    <w:lvl w:ilvl="3" w:tplc="866A32B0">
      <w:start w:val="1"/>
      <w:numFmt w:val="decimal"/>
      <w:lvlText w:val="%4."/>
      <w:lvlJc w:val="left"/>
      <w:pPr>
        <w:ind w:left="2880" w:hanging="360"/>
      </w:pPr>
    </w:lvl>
    <w:lvl w:ilvl="4" w:tplc="0E38D1CE">
      <w:start w:val="1"/>
      <w:numFmt w:val="lowerLetter"/>
      <w:lvlText w:val="%5."/>
      <w:lvlJc w:val="left"/>
      <w:pPr>
        <w:ind w:left="3600" w:hanging="360"/>
      </w:pPr>
    </w:lvl>
    <w:lvl w:ilvl="5" w:tplc="7158B4CA">
      <w:start w:val="1"/>
      <w:numFmt w:val="lowerRoman"/>
      <w:lvlText w:val="%6."/>
      <w:lvlJc w:val="right"/>
      <w:pPr>
        <w:ind w:left="4320" w:hanging="180"/>
      </w:pPr>
    </w:lvl>
    <w:lvl w:ilvl="6" w:tplc="1E1A3200">
      <w:start w:val="1"/>
      <w:numFmt w:val="decimal"/>
      <w:lvlText w:val="%7."/>
      <w:lvlJc w:val="left"/>
      <w:pPr>
        <w:ind w:left="5040" w:hanging="360"/>
      </w:pPr>
    </w:lvl>
    <w:lvl w:ilvl="7" w:tplc="9D1E0088">
      <w:start w:val="1"/>
      <w:numFmt w:val="lowerLetter"/>
      <w:lvlText w:val="%8."/>
      <w:lvlJc w:val="left"/>
      <w:pPr>
        <w:ind w:left="5760" w:hanging="360"/>
      </w:pPr>
    </w:lvl>
    <w:lvl w:ilvl="8" w:tplc="E1BED4F8">
      <w:start w:val="1"/>
      <w:numFmt w:val="lowerRoman"/>
      <w:lvlText w:val="%9."/>
      <w:lvlJc w:val="right"/>
      <w:pPr>
        <w:ind w:left="6480" w:hanging="180"/>
      </w:pPr>
    </w:lvl>
  </w:abstractNum>
  <w:abstractNum w:abstractNumId="9" w15:restartNumberingAfterBreak="0">
    <w:nsid w:val="454A677F"/>
    <w:multiLevelType w:val="hybridMultilevel"/>
    <w:tmpl w:val="CB38E0C4"/>
    <w:lvl w:ilvl="0" w:tplc="2EA6E8CE">
      <w:start w:val="1"/>
      <w:numFmt w:val="decimal"/>
      <w:lvlText w:val="%1."/>
      <w:lvlJc w:val="left"/>
      <w:pPr>
        <w:ind w:left="360" w:hanging="360"/>
      </w:pPr>
      <w:rPr>
        <w:rFonts w:eastAsiaTheme="minorHAnsi" w:hint="default"/>
        <w:sz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A3E5ED5"/>
    <w:multiLevelType w:val="hybridMultilevel"/>
    <w:tmpl w:val="CCC2A24A"/>
    <w:lvl w:ilvl="0" w:tplc="5E706642">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8D657C"/>
    <w:multiLevelType w:val="hybridMultilevel"/>
    <w:tmpl w:val="1004AE9A"/>
    <w:lvl w:ilvl="0" w:tplc="FD7872DE">
      <w:start w:val="1"/>
      <w:numFmt w:val="decimal"/>
      <w:lvlText w:val="%1."/>
      <w:lvlJc w:val="left"/>
      <w:pPr>
        <w:ind w:left="720" w:hanging="360"/>
      </w:pPr>
    </w:lvl>
    <w:lvl w:ilvl="1" w:tplc="44AE5CF4">
      <w:start w:val="1"/>
      <w:numFmt w:val="lowerLetter"/>
      <w:lvlText w:val="%2."/>
      <w:lvlJc w:val="left"/>
      <w:pPr>
        <w:ind w:left="1440" w:hanging="360"/>
      </w:pPr>
    </w:lvl>
    <w:lvl w:ilvl="2" w:tplc="566620F8">
      <w:start w:val="1"/>
      <w:numFmt w:val="lowerRoman"/>
      <w:lvlText w:val="%3."/>
      <w:lvlJc w:val="right"/>
      <w:pPr>
        <w:ind w:left="2160" w:hanging="180"/>
      </w:pPr>
    </w:lvl>
    <w:lvl w:ilvl="3" w:tplc="0D9C9282">
      <w:start w:val="1"/>
      <w:numFmt w:val="decimal"/>
      <w:lvlText w:val="%4."/>
      <w:lvlJc w:val="left"/>
      <w:pPr>
        <w:ind w:left="2880" w:hanging="360"/>
      </w:pPr>
    </w:lvl>
    <w:lvl w:ilvl="4" w:tplc="E7A2F134">
      <w:start w:val="1"/>
      <w:numFmt w:val="lowerLetter"/>
      <w:lvlText w:val="%5."/>
      <w:lvlJc w:val="left"/>
      <w:pPr>
        <w:ind w:left="3600" w:hanging="360"/>
      </w:pPr>
    </w:lvl>
    <w:lvl w:ilvl="5" w:tplc="E6A87420">
      <w:start w:val="1"/>
      <w:numFmt w:val="lowerRoman"/>
      <w:lvlText w:val="%6."/>
      <w:lvlJc w:val="right"/>
      <w:pPr>
        <w:ind w:left="4320" w:hanging="180"/>
      </w:pPr>
    </w:lvl>
    <w:lvl w:ilvl="6" w:tplc="66962946">
      <w:start w:val="1"/>
      <w:numFmt w:val="decimal"/>
      <w:lvlText w:val="%7."/>
      <w:lvlJc w:val="left"/>
      <w:pPr>
        <w:ind w:left="5040" w:hanging="360"/>
      </w:pPr>
    </w:lvl>
    <w:lvl w:ilvl="7" w:tplc="BEE03996">
      <w:start w:val="1"/>
      <w:numFmt w:val="lowerLetter"/>
      <w:lvlText w:val="%8."/>
      <w:lvlJc w:val="left"/>
      <w:pPr>
        <w:ind w:left="5760" w:hanging="360"/>
      </w:pPr>
    </w:lvl>
    <w:lvl w:ilvl="8" w:tplc="7874690A">
      <w:start w:val="1"/>
      <w:numFmt w:val="lowerRoman"/>
      <w:lvlText w:val="%9."/>
      <w:lvlJc w:val="right"/>
      <w:pPr>
        <w:ind w:left="6480" w:hanging="180"/>
      </w:pPr>
    </w:lvl>
  </w:abstractNum>
  <w:abstractNum w:abstractNumId="12" w15:restartNumberingAfterBreak="0">
    <w:nsid w:val="741CE71F"/>
    <w:multiLevelType w:val="hybridMultilevel"/>
    <w:tmpl w:val="11566A50"/>
    <w:lvl w:ilvl="0" w:tplc="E4BC87BC">
      <w:start w:val="1"/>
      <w:numFmt w:val="decimal"/>
      <w:lvlText w:val="%1."/>
      <w:lvlJc w:val="left"/>
      <w:pPr>
        <w:ind w:left="720" w:hanging="360"/>
      </w:pPr>
    </w:lvl>
    <w:lvl w:ilvl="1" w:tplc="AC805BD4">
      <w:start w:val="1"/>
      <w:numFmt w:val="lowerLetter"/>
      <w:lvlText w:val="%2."/>
      <w:lvlJc w:val="left"/>
      <w:pPr>
        <w:ind w:left="1440" w:hanging="360"/>
      </w:pPr>
    </w:lvl>
    <w:lvl w:ilvl="2" w:tplc="68367562">
      <w:start w:val="1"/>
      <w:numFmt w:val="lowerRoman"/>
      <w:lvlText w:val="%3."/>
      <w:lvlJc w:val="right"/>
      <w:pPr>
        <w:ind w:left="2160" w:hanging="180"/>
      </w:pPr>
    </w:lvl>
    <w:lvl w:ilvl="3" w:tplc="92AC74C0">
      <w:start w:val="1"/>
      <w:numFmt w:val="decimal"/>
      <w:lvlText w:val="%4."/>
      <w:lvlJc w:val="left"/>
      <w:pPr>
        <w:ind w:left="2880" w:hanging="360"/>
      </w:pPr>
    </w:lvl>
    <w:lvl w:ilvl="4" w:tplc="6B424836">
      <w:start w:val="1"/>
      <w:numFmt w:val="lowerLetter"/>
      <w:lvlText w:val="%5."/>
      <w:lvlJc w:val="left"/>
      <w:pPr>
        <w:ind w:left="3600" w:hanging="360"/>
      </w:pPr>
    </w:lvl>
    <w:lvl w:ilvl="5" w:tplc="C46AB502">
      <w:start w:val="1"/>
      <w:numFmt w:val="lowerRoman"/>
      <w:lvlText w:val="%6."/>
      <w:lvlJc w:val="right"/>
      <w:pPr>
        <w:ind w:left="4320" w:hanging="180"/>
      </w:pPr>
    </w:lvl>
    <w:lvl w:ilvl="6" w:tplc="BBC4E920">
      <w:start w:val="1"/>
      <w:numFmt w:val="decimal"/>
      <w:lvlText w:val="%7."/>
      <w:lvlJc w:val="left"/>
      <w:pPr>
        <w:ind w:left="5040" w:hanging="360"/>
      </w:pPr>
    </w:lvl>
    <w:lvl w:ilvl="7" w:tplc="35C6739C">
      <w:start w:val="1"/>
      <w:numFmt w:val="lowerLetter"/>
      <w:lvlText w:val="%8."/>
      <w:lvlJc w:val="left"/>
      <w:pPr>
        <w:ind w:left="5760" w:hanging="360"/>
      </w:pPr>
    </w:lvl>
    <w:lvl w:ilvl="8" w:tplc="89FABB02">
      <w:start w:val="1"/>
      <w:numFmt w:val="lowerRoman"/>
      <w:lvlText w:val="%9."/>
      <w:lvlJc w:val="right"/>
      <w:pPr>
        <w:ind w:left="6480" w:hanging="180"/>
      </w:pPr>
    </w:lvl>
  </w:abstractNum>
  <w:num w:numId="1" w16cid:durableId="1487015974">
    <w:abstractNumId w:val="12"/>
  </w:num>
  <w:num w:numId="2" w16cid:durableId="430735178">
    <w:abstractNumId w:val="1"/>
  </w:num>
  <w:num w:numId="3" w16cid:durableId="297801556">
    <w:abstractNumId w:val="2"/>
  </w:num>
  <w:num w:numId="4" w16cid:durableId="1947350031">
    <w:abstractNumId w:val="7"/>
  </w:num>
  <w:num w:numId="5" w16cid:durableId="1325812740">
    <w:abstractNumId w:val="5"/>
  </w:num>
  <w:num w:numId="6" w16cid:durableId="538973122">
    <w:abstractNumId w:val="8"/>
  </w:num>
  <w:num w:numId="7" w16cid:durableId="1727147752">
    <w:abstractNumId w:val="11"/>
  </w:num>
  <w:num w:numId="8" w16cid:durableId="1253860493">
    <w:abstractNumId w:val="3"/>
  </w:num>
  <w:num w:numId="9" w16cid:durableId="1239754793">
    <w:abstractNumId w:val="4"/>
  </w:num>
  <w:num w:numId="10" w16cid:durableId="369065066">
    <w:abstractNumId w:val="6"/>
  </w:num>
  <w:num w:numId="11" w16cid:durableId="2076123276">
    <w:abstractNumId w:val="10"/>
  </w:num>
  <w:num w:numId="12" w16cid:durableId="1082874429">
    <w:abstractNumId w:val="9"/>
  </w:num>
  <w:num w:numId="13" w16cid:durableId="117803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868ED"/>
    <w:rsid w:val="00000133"/>
    <w:rsid w:val="00007937"/>
    <w:rsid w:val="0001091F"/>
    <w:rsid w:val="00031390"/>
    <w:rsid w:val="00031CA3"/>
    <w:rsid w:val="00042235"/>
    <w:rsid w:val="000470AF"/>
    <w:rsid w:val="00066743"/>
    <w:rsid w:val="000733BB"/>
    <w:rsid w:val="000818C9"/>
    <w:rsid w:val="00084677"/>
    <w:rsid w:val="00094AFA"/>
    <w:rsid w:val="00095846"/>
    <w:rsid w:val="00095DDE"/>
    <w:rsid w:val="000A117C"/>
    <w:rsid w:val="000A5B5F"/>
    <w:rsid w:val="000C0D5C"/>
    <w:rsid w:val="000C1C20"/>
    <w:rsid w:val="000D691A"/>
    <w:rsid w:val="000E6072"/>
    <w:rsid w:val="000E6536"/>
    <w:rsid w:val="0010049A"/>
    <w:rsid w:val="00112BD9"/>
    <w:rsid w:val="00112F08"/>
    <w:rsid w:val="00125E64"/>
    <w:rsid w:val="0012611E"/>
    <w:rsid w:val="00131DEC"/>
    <w:rsid w:val="00135765"/>
    <w:rsid w:val="001400D9"/>
    <w:rsid w:val="00151FAE"/>
    <w:rsid w:val="0015402A"/>
    <w:rsid w:val="00170131"/>
    <w:rsid w:val="0017075B"/>
    <w:rsid w:val="0019037B"/>
    <w:rsid w:val="0019296B"/>
    <w:rsid w:val="001952FB"/>
    <w:rsid w:val="001A499A"/>
    <w:rsid w:val="001A5BC9"/>
    <w:rsid w:val="001A6FC8"/>
    <w:rsid w:val="001B085B"/>
    <w:rsid w:val="001B68F4"/>
    <w:rsid w:val="001D00A3"/>
    <w:rsid w:val="001D4958"/>
    <w:rsid w:val="001D67E4"/>
    <w:rsid w:val="001E47F6"/>
    <w:rsid w:val="001E4A2D"/>
    <w:rsid w:val="001F1F00"/>
    <w:rsid w:val="00201815"/>
    <w:rsid w:val="00223674"/>
    <w:rsid w:val="00224770"/>
    <w:rsid w:val="002313EC"/>
    <w:rsid w:val="00232104"/>
    <w:rsid w:val="00235119"/>
    <w:rsid w:val="00235163"/>
    <w:rsid w:val="00244BCC"/>
    <w:rsid w:val="00250930"/>
    <w:rsid w:val="00253927"/>
    <w:rsid w:val="002539EF"/>
    <w:rsid w:val="002623CF"/>
    <w:rsid w:val="00276253"/>
    <w:rsid w:val="00283389"/>
    <w:rsid w:val="00283759"/>
    <w:rsid w:val="00284960"/>
    <w:rsid w:val="002857F6"/>
    <w:rsid w:val="00286E2E"/>
    <w:rsid w:val="002C0E2C"/>
    <w:rsid w:val="002C2737"/>
    <w:rsid w:val="002C2C61"/>
    <w:rsid w:val="002C49D1"/>
    <w:rsid w:val="002C5A29"/>
    <w:rsid w:val="002C5E2B"/>
    <w:rsid w:val="002D17D6"/>
    <w:rsid w:val="002D1F86"/>
    <w:rsid w:val="002D2AD3"/>
    <w:rsid w:val="002D335E"/>
    <w:rsid w:val="002E4C0D"/>
    <w:rsid w:val="002E6D05"/>
    <w:rsid w:val="00304543"/>
    <w:rsid w:val="0031552D"/>
    <w:rsid w:val="00320824"/>
    <w:rsid w:val="00321614"/>
    <w:rsid w:val="00326530"/>
    <w:rsid w:val="0032689B"/>
    <w:rsid w:val="00327711"/>
    <w:rsid w:val="003330F2"/>
    <w:rsid w:val="00336BFD"/>
    <w:rsid w:val="0034038C"/>
    <w:rsid w:val="00342079"/>
    <w:rsid w:val="00343942"/>
    <w:rsid w:val="00344AF9"/>
    <w:rsid w:val="0035676C"/>
    <w:rsid w:val="00360947"/>
    <w:rsid w:val="00363B93"/>
    <w:rsid w:val="00364356"/>
    <w:rsid w:val="00364A1E"/>
    <w:rsid w:val="003675B6"/>
    <w:rsid w:val="00373FDD"/>
    <w:rsid w:val="00374DE7"/>
    <w:rsid w:val="00375B80"/>
    <w:rsid w:val="0038030A"/>
    <w:rsid w:val="00384DCE"/>
    <w:rsid w:val="003A0DCF"/>
    <w:rsid w:val="003A1622"/>
    <w:rsid w:val="003B2AE9"/>
    <w:rsid w:val="003D16D3"/>
    <w:rsid w:val="003D184F"/>
    <w:rsid w:val="003D37F7"/>
    <w:rsid w:val="003D622F"/>
    <w:rsid w:val="003E18D4"/>
    <w:rsid w:val="003E665D"/>
    <w:rsid w:val="00413123"/>
    <w:rsid w:val="00421916"/>
    <w:rsid w:val="00441A21"/>
    <w:rsid w:val="00447B48"/>
    <w:rsid w:val="00451412"/>
    <w:rsid w:val="00454993"/>
    <w:rsid w:val="004560D0"/>
    <w:rsid w:val="004622CC"/>
    <w:rsid w:val="0046494F"/>
    <w:rsid w:val="00470D62"/>
    <w:rsid w:val="004727D1"/>
    <w:rsid w:val="00472968"/>
    <w:rsid w:val="00472BAA"/>
    <w:rsid w:val="004746B9"/>
    <w:rsid w:val="00477445"/>
    <w:rsid w:val="004902FC"/>
    <w:rsid w:val="004A5F3C"/>
    <w:rsid w:val="004B75C8"/>
    <w:rsid w:val="004C7018"/>
    <w:rsid w:val="004C7ED5"/>
    <w:rsid w:val="004D6C2A"/>
    <w:rsid w:val="004D77F7"/>
    <w:rsid w:val="004E7B8D"/>
    <w:rsid w:val="004F6334"/>
    <w:rsid w:val="00512440"/>
    <w:rsid w:val="00513CD3"/>
    <w:rsid w:val="0051527C"/>
    <w:rsid w:val="00515F12"/>
    <w:rsid w:val="00522245"/>
    <w:rsid w:val="00523F68"/>
    <w:rsid w:val="00533645"/>
    <w:rsid w:val="00542F31"/>
    <w:rsid w:val="00545E9B"/>
    <w:rsid w:val="0054688A"/>
    <w:rsid w:val="00551996"/>
    <w:rsid w:val="005528C8"/>
    <w:rsid w:val="005632E5"/>
    <w:rsid w:val="00570699"/>
    <w:rsid w:val="00586AEA"/>
    <w:rsid w:val="00590372"/>
    <w:rsid w:val="005A546C"/>
    <w:rsid w:val="005A7083"/>
    <w:rsid w:val="005B039A"/>
    <w:rsid w:val="005B1691"/>
    <w:rsid w:val="005B689D"/>
    <w:rsid w:val="005B7159"/>
    <w:rsid w:val="005D7C84"/>
    <w:rsid w:val="005E29AA"/>
    <w:rsid w:val="005E3BE2"/>
    <w:rsid w:val="005E5EF9"/>
    <w:rsid w:val="005F1B2A"/>
    <w:rsid w:val="00601BC5"/>
    <w:rsid w:val="00604AEB"/>
    <w:rsid w:val="00611DE4"/>
    <w:rsid w:val="0062269B"/>
    <w:rsid w:val="00632DA3"/>
    <w:rsid w:val="00651253"/>
    <w:rsid w:val="006516C0"/>
    <w:rsid w:val="00653AE6"/>
    <w:rsid w:val="00657F7D"/>
    <w:rsid w:val="00662825"/>
    <w:rsid w:val="00680273"/>
    <w:rsid w:val="00684187"/>
    <w:rsid w:val="00684678"/>
    <w:rsid w:val="00685499"/>
    <w:rsid w:val="00690148"/>
    <w:rsid w:val="006A28BC"/>
    <w:rsid w:val="006A415B"/>
    <w:rsid w:val="006C24A1"/>
    <w:rsid w:val="006C41F1"/>
    <w:rsid w:val="006E2631"/>
    <w:rsid w:val="006F08C4"/>
    <w:rsid w:val="006F6293"/>
    <w:rsid w:val="00700049"/>
    <w:rsid w:val="0071037D"/>
    <w:rsid w:val="007118C2"/>
    <w:rsid w:val="0073740B"/>
    <w:rsid w:val="00746DD3"/>
    <w:rsid w:val="00747544"/>
    <w:rsid w:val="00757CB9"/>
    <w:rsid w:val="00761E23"/>
    <w:rsid w:val="0078235D"/>
    <w:rsid w:val="007846EC"/>
    <w:rsid w:val="00796244"/>
    <w:rsid w:val="007A460F"/>
    <w:rsid w:val="007A7F09"/>
    <w:rsid w:val="007B600B"/>
    <w:rsid w:val="007C1E94"/>
    <w:rsid w:val="007D0736"/>
    <w:rsid w:val="007D6E60"/>
    <w:rsid w:val="007E2F22"/>
    <w:rsid w:val="007E389D"/>
    <w:rsid w:val="007E4A49"/>
    <w:rsid w:val="007E7105"/>
    <w:rsid w:val="007E7FC7"/>
    <w:rsid w:val="007FF43E"/>
    <w:rsid w:val="00803F65"/>
    <w:rsid w:val="00810226"/>
    <w:rsid w:val="00811459"/>
    <w:rsid w:val="008116F8"/>
    <w:rsid w:val="0082427F"/>
    <w:rsid w:val="008378AE"/>
    <w:rsid w:val="00840214"/>
    <w:rsid w:val="00844EC1"/>
    <w:rsid w:val="00851C6E"/>
    <w:rsid w:val="00853336"/>
    <w:rsid w:val="00864052"/>
    <w:rsid w:val="0087346A"/>
    <w:rsid w:val="00877790"/>
    <w:rsid w:val="00884BBC"/>
    <w:rsid w:val="00897910"/>
    <w:rsid w:val="00897CFC"/>
    <w:rsid w:val="008A0243"/>
    <w:rsid w:val="008A0F64"/>
    <w:rsid w:val="008B16D8"/>
    <w:rsid w:val="008B6CCD"/>
    <w:rsid w:val="008C6935"/>
    <w:rsid w:val="008D2C3B"/>
    <w:rsid w:val="008D44AD"/>
    <w:rsid w:val="008E6936"/>
    <w:rsid w:val="008F2F8A"/>
    <w:rsid w:val="008F6F8F"/>
    <w:rsid w:val="008F7D08"/>
    <w:rsid w:val="0090039F"/>
    <w:rsid w:val="00912728"/>
    <w:rsid w:val="00912D9E"/>
    <w:rsid w:val="009157FC"/>
    <w:rsid w:val="00920236"/>
    <w:rsid w:val="00927B3F"/>
    <w:rsid w:val="00931D29"/>
    <w:rsid w:val="0093587A"/>
    <w:rsid w:val="0094365E"/>
    <w:rsid w:val="00954421"/>
    <w:rsid w:val="0095596F"/>
    <w:rsid w:val="00963B3C"/>
    <w:rsid w:val="009763A6"/>
    <w:rsid w:val="00984E58"/>
    <w:rsid w:val="00992BCE"/>
    <w:rsid w:val="00996066"/>
    <w:rsid w:val="009A00E8"/>
    <w:rsid w:val="009A6CC2"/>
    <w:rsid w:val="009B33CF"/>
    <w:rsid w:val="009D007F"/>
    <w:rsid w:val="009D3DF0"/>
    <w:rsid w:val="009E22A9"/>
    <w:rsid w:val="009E597D"/>
    <w:rsid w:val="009F4CAF"/>
    <w:rsid w:val="00A012F7"/>
    <w:rsid w:val="00A03770"/>
    <w:rsid w:val="00A06FDF"/>
    <w:rsid w:val="00A12535"/>
    <w:rsid w:val="00A20D58"/>
    <w:rsid w:val="00A2114A"/>
    <w:rsid w:val="00A26309"/>
    <w:rsid w:val="00A265DD"/>
    <w:rsid w:val="00A27ECA"/>
    <w:rsid w:val="00A34EBF"/>
    <w:rsid w:val="00A474B8"/>
    <w:rsid w:val="00A5174C"/>
    <w:rsid w:val="00A54394"/>
    <w:rsid w:val="00A56D6D"/>
    <w:rsid w:val="00A61BB5"/>
    <w:rsid w:val="00A62260"/>
    <w:rsid w:val="00A71B7C"/>
    <w:rsid w:val="00A768DD"/>
    <w:rsid w:val="00A82C6F"/>
    <w:rsid w:val="00A852D9"/>
    <w:rsid w:val="00AA62F3"/>
    <w:rsid w:val="00AA649E"/>
    <w:rsid w:val="00AA6ACE"/>
    <w:rsid w:val="00AB14ED"/>
    <w:rsid w:val="00AC087A"/>
    <w:rsid w:val="00AC5EF6"/>
    <w:rsid w:val="00AF224F"/>
    <w:rsid w:val="00B03077"/>
    <w:rsid w:val="00B22631"/>
    <w:rsid w:val="00B304E5"/>
    <w:rsid w:val="00B349A8"/>
    <w:rsid w:val="00B45699"/>
    <w:rsid w:val="00B462A8"/>
    <w:rsid w:val="00B51C21"/>
    <w:rsid w:val="00B53F75"/>
    <w:rsid w:val="00B71358"/>
    <w:rsid w:val="00B76544"/>
    <w:rsid w:val="00B802CE"/>
    <w:rsid w:val="00B959B1"/>
    <w:rsid w:val="00B971C5"/>
    <w:rsid w:val="00BB4DB0"/>
    <w:rsid w:val="00BC17CC"/>
    <w:rsid w:val="00BD3D3E"/>
    <w:rsid w:val="00BD7778"/>
    <w:rsid w:val="00BE2ED4"/>
    <w:rsid w:val="00BF4429"/>
    <w:rsid w:val="00C014B9"/>
    <w:rsid w:val="00C03444"/>
    <w:rsid w:val="00C13DD0"/>
    <w:rsid w:val="00C20929"/>
    <w:rsid w:val="00C22976"/>
    <w:rsid w:val="00C2770F"/>
    <w:rsid w:val="00C33DC5"/>
    <w:rsid w:val="00C369B4"/>
    <w:rsid w:val="00C40288"/>
    <w:rsid w:val="00C5953D"/>
    <w:rsid w:val="00C66692"/>
    <w:rsid w:val="00C672E4"/>
    <w:rsid w:val="00C679F6"/>
    <w:rsid w:val="00C72467"/>
    <w:rsid w:val="00C743E1"/>
    <w:rsid w:val="00C75A34"/>
    <w:rsid w:val="00C8072B"/>
    <w:rsid w:val="00C9276E"/>
    <w:rsid w:val="00C936A9"/>
    <w:rsid w:val="00CB6A08"/>
    <w:rsid w:val="00CB7642"/>
    <w:rsid w:val="00CC46E6"/>
    <w:rsid w:val="00CD7430"/>
    <w:rsid w:val="00CE4964"/>
    <w:rsid w:val="00CE6AA3"/>
    <w:rsid w:val="00CF153A"/>
    <w:rsid w:val="00CF1A5B"/>
    <w:rsid w:val="00CF3AC9"/>
    <w:rsid w:val="00CF3B3E"/>
    <w:rsid w:val="00CF6E33"/>
    <w:rsid w:val="00D0607F"/>
    <w:rsid w:val="00D07639"/>
    <w:rsid w:val="00D15034"/>
    <w:rsid w:val="00D151E4"/>
    <w:rsid w:val="00D1593C"/>
    <w:rsid w:val="00D20D75"/>
    <w:rsid w:val="00D22663"/>
    <w:rsid w:val="00D32F5C"/>
    <w:rsid w:val="00D331F3"/>
    <w:rsid w:val="00D35F87"/>
    <w:rsid w:val="00D36E6B"/>
    <w:rsid w:val="00D40F3A"/>
    <w:rsid w:val="00D44C45"/>
    <w:rsid w:val="00D53A67"/>
    <w:rsid w:val="00D56F0A"/>
    <w:rsid w:val="00D6032F"/>
    <w:rsid w:val="00D70275"/>
    <w:rsid w:val="00D773A3"/>
    <w:rsid w:val="00D806C1"/>
    <w:rsid w:val="00D82C7E"/>
    <w:rsid w:val="00D83C04"/>
    <w:rsid w:val="00D876FC"/>
    <w:rsid w:val="00D904BC"/>
    <w:rsid w:val="00D934EB"/>
    <w:rsid w:val="00D94AD4"/>
    <w:rsid w:val="00D95542"/>
    <w:rsid w:val="00DA20F0"/>
    <w:rsid w:val="00DA3FA2"/>
    <w:rsid w:val="00DA5DC0"/>
    <w:rsid w:val="00DA6529"/>
    <w:rsid w:val="00DA7EFC"/>
    <w:rsid w:val="00DB1247"/>
    <w:rsid w:val="00DB1834"/>
    <w:rsid w:val="00DC5836"/>
    <w:rsid w:val="00DC7BF2"/>
    <w:rsid w:val="00DD2F80"/>
    <w:rsid w:val="00DD738F"/>
    <w:rsid w:val="00DD7DE4"/>
    <w:rsid w:val="00DE2DCB"/>
    <w:rsid w:val="00DF062A"/>
    <w:rsid w:val="00DF1148"/>
    <w:rsid w:val="00DF27F3"/>
    <w:rsid w:val="00DF432E"/>
    <w:rsid w:val="00DF5069"/>
    <w:rsid w:val="00E01D29"/>
    <w:rsid w:val="00E021F4"/>
    <w:rsid w:val="00E047B4"/>
    <w:rsid w:val="00E058E8"/>
    <w:rsid w:val="00E10567"/>
    <w:rsid w:val="00E14F8A"/>
    <w:rsid w:val="00E15D72"/>
    <w:rsid w:val="00E2204C"/>
    <w:rsid w:val="00E30653"/>
    <w:rsid w:val="00E32B36"/>
    <w:rsid w:val="00E356CC"/>
    <w:rsid w:val="00E54507"/>
    <w:rsid w:val="00E55E12"/>
    <w:rsid w:val="00E6173F"/>
    <w:rsid w:val="00E61DD2"/>
    <w:rsid w:val="00E6425B"/>
    <w:rsid w:val="00E674B3"/>
    <w:rsid w:val="00E7325F"/>
    <w:rsid w:val="00E86D7F"/>
    <w:rsid w:val="00E8713D"/>
    <w:rsid w:val="00E900B1"/>
    <w:rsid w:val="00E930E1"/>
    <w:rsid w:val="00E94C1F"/>
    <w:rsid w:val="00E96087"/>
    <w:rsid w:val="00EB3381"/>
    <w:rsid w:val="00EB3458"/>
    <w:rsid w:val="00EB6900"/>
    <w:rsid w:val="00EC1E4E"/>
    <w:rsid w:val="00EC20C5"/>
    <w:rsid w:val="00EC6A2D"/>
    <w:rsid w:val="00ED6B6F"/>
    <w:rsid w:val="00EE4774"/>
    <w:rsid w:val="00EE4C59"/>
    <w:rsid w:val="00F07F33"/>
    <w:rsid w:val="00F1059B"/>
    <w:rsid w:val="00F107EA"/>
    <w:rsid w:val="00F1478E"/>
    <w:rsid w:val="00F26DD4"/>
    <w:rsid w:val="00F35DF2"/>
    <w:rsid w:val="00F36727"/>
    <w:rsid w:val="00F36F8C"/>
    <w:rsid w:val="00F442FA"/>
    <w:rsid w:val="00F45808"/>
    <w:rsid w:val="00F45815"/>
    <w:rsid w:val="00F550BB"/>
    <w:rsid w:val="00F56155"/>
    <w:rsid w:val="00F573C0"/>
    <w:rsid w:val="00F62D23"/>
    <w:rsid w:val="00F87971"/>
    <w:rsid w:val="00F92496"/>
    <w:rsid w:val="00F92BE7"/>
    <w:rsid w:val="00FA459A"/>
    <w:rsid w:val="00FB32AF"/>
    <w:rsid w:val="00FB3B5D"/>
    <w:rsid w:val="00FC0B25"/>
    <w:rsid w:val="00FC2E65"/>
    <w:rsid w:val="00FD6AA8"/>
    <w:rsid w:val="00FE1D1A"/>
    <w:rsid w:val="00FE22E9"/>
    <w:rsid w:val="00FF5D24"/>
    <w:rsid w:val="011B53EE"/>
    <w:rsid w:val="0121B330"/>
    <w:rsid w:val="017A1F68"/>
    <w:rsid w:val="02AE7205"/>
    <w:rsid w:val="02D38F73"/>
    <w:rsid w:val="040E2BE0"/>
    <w:rsid w:val="041CB37A"/>
    <w:rsid w:val="0435AF54"/>
    <w:rsid w:val="043DDBEC"/>
    <w:rsid w:val="0452F4B0"/>
    <w:rsid w:val="0467605D"/>
    <w:rsid w:val="04D5FBBF"/>
    <w:rsid w:val="05176194"/>
    <w:rsid w:val="0539D2C5"/>
    <w:rsid w:val="05BB6AFB"/>
    <w:rsid w:val="067528D8"/>
    <w:rsid w:val="06B331F5"/>
    <w:rsid w:val="0790F4B4"/>
    <w:rsid w:val="07933248"/>
    <w:rsid w:val="07BCEB50"/>
    <w:rsid w:val="07E3CEDC"/>
    <w:rsid w:val="083ED632"/>
    <w:rsid w:val="08682AB3"/>
    <w:rsid w:val="08793076"/>
    <w:rsid w:val="092665D3"/>
    <w:rsid w:val="09E7D80C"/>
    <w:rsid w:val="09EAD2B7"/>
    <w:rsid w:val="09FAA42C"/>
    <w:rsid w:val="0A10DF35"/>
    <w:rsid w:val="0A8BF4FE"/>
    <w:rsid w:val="0ADFC932"/>
    <w:rsid w:val="0AE68AD9"/>
    <w:rsid w:val="0B42DB19"/>
    <w:rsid w:val="0B6C2952"/>
    <w:rsid w:val="0BB5D485"/>
    <w:rsid w:val="0C18B11E"/>
    <w:rsid w:val="0C561EA6"/>
    <w:rsid w:val="0C95C2A7"/>
    <w:rsid w:val="0CC1D969"/>
    <w:rsid w:val="0D3CB0C4"/>
    <w:rsid w:val="0D842C5E"/>
    <w:rsid w:val="0DB248F1"/>
    <w:rsid w:val="0E0A44A0"/>
    <w:rsid w:val="0EBA9A26"/>
    <w:rsid w:val="0F090C1E"/>
    <w:rsid w:val="0F0BF765"/>
    <w:rsid w:val="0F1BD646"/>
    <w:rsid w:val="0F2D7689"/>
    <w:rsid w:val="0F4E1952"/>
    <w:rsid w:val="0F781BC5"/>
    <w:rsid w:val="0F82DE3C"/>
    <w:rsid w:val="0FE52B6D"/>
    <w:rsid w:val="0FFF4F0F"/>
    <w:rsid w:val="103D422A"/>
    <w:rsid w:val="1051F4F5"/>
    <w:rsid w:val="105A143B"/>
    <w:rsid w:val="1156F2BF"/>
    <w:rsid w:val="11A3176D"/>
    <w:rsid w:val="11D348C8"/>
    <w:rsid w:val="120424C8"/>
    <w:rsid w:val="122C6E30"/>
    <w:rsid w:val="12574AF2"/>
    <w:rsid w:val="12665A28"/>
    <w:rsid w:val="126AECB4"/>
    <w:rsid w:val="12C495CF"/>
    <w:rsid w:val="12FBF754"/>
    <w:rsid w:val="131D436A"/>
    <w:rsid w:val="133D123B"/>
    <w:rsid w:val="1439D077"/>
    <w:rsid w:val="153572E4"/>
    <w:rsid w:val="153E8E75"/>
    <w:rsid w:val="154EC82E"/>
    <w:rsid w:val="159DFAEA"/>
    <w:rsid w:val="163868ED"/>
    <w:rsid w:val="164C896C"/>
    <w:rsid w:val="166EA22A"/>
    <w:rsid w:val="16B34A11"/>
    <w:rsid w:val="16EC9EB9"/>
    <w:rsid w:val="16EFF984"/>
    <w:rsid w:val="170CEEAE"/>
    <w:rsid w:val="1759E1F6"/>
    <w:rsid w:val="1782E7B6"/>
    <w:rsid w:val="17978510"/>
    <w:rsid w:val="17F22A16"/>
    <w:rsid w:val="18A2250A"/>
    <w:rsid w:val="18AF0457"/>
    <w:rsid w:val="18B9F736"/>
    <w:rsid w:val="190FC78B"/>
    <w:rsid w:val="193E3677"/>
    <w:rsid w:val="19A9F5AE"/>
    <w:rsid w:val="1B634100"/>
    <w:rsid w:val="1B9DDBD0"/>
    <w:rsid w:val="1BB6CD26"/>
    <w:rsid w:val="1BFC5824"/>
    <w:rsid w:val="1C142ABC"/>
    <w:rsid w:val="1C24EF17"/>
    <w:rsid w:val="1C451426"/>
    <w:rsid w:val="1C556892"/>
    <w:rsid w:val="1C73659B"/>
    <w:rsid w:val="1D2948A2"/>
    <w:rsid w:val="1D359C98"/>
    <w:rsid w:val="1D97883A"/>
    <w:rsid w:val="1D9C8D9B"/>
    <w:rsid w:val="1DB37F9B"/>
    <w:rsid w:val="1DE9A725"/>
    <w:rsid w:val="1E1C4D6A"/>
    <w:rsid w:val="1F39D9E8"/>
    <w:rsid w:val="1F530245"/>
    <w:rsid w:val="1F7E6524"/>
    <w:rsid w:val="1F9EA361"/>
    <w:rsid w:val="1FAB065D"/>
    <w:rsid w:val="20008A26"/>
    <w:rsid w:val="201DF882"/>
    <w:rsid w:val="20375C14"/>
    <w:rsid w:val="20C43FF1"/>
    <w:rsid w:val="220D1D54"/>
    <w:rsid w:val="220F6CFD"/>
    <w:rsid w:val="222E696A"/>
    <w:rsid w:val="2235A21D"/>
    <w:rsid w:val="22432759"/>
    <w:rsid w:val="22B9418A"/>
    <w:rsid w:val="23CE9948"/>
    <w:rsid w:val="23DEF7BA"/>
    <w:rsid w:val="24298021"/>
    <w:rsid w:val="245BB538"/>
    <w:rsid w:val="247E7780"/>
    <w:rsid w:val="263AF7A4"/>
    <w:rsid w:val="26E2DE20"/>
    <w:rsid w:val="273522CE"/>
    <w:rsid w:val="27552DF4"/>
    <w:rsid w:val="275E142A"/>
    <w:rsid w:val="276F60F9"/>
    <w:rsid w:val="278CDAE6"/>
    <w:rsid w:val="27B1F4D9"/>
    <w:rsid w:val="27EF3CD9"/>
    <w:rsid w:val="280E0F1E"/>
    <w:rsid w:val="2861E5EB"/>
    <w:rsid w:val="294919C0"/>
    <w:rsid w:val="298F0616"/>
    <w:rsid w:val="29EB586B"/>
    <w:rsid w:val="2A949201"/>
    <w:rsid w:val="2A95B4EC"/>
    <w:rsid w:val="2AC7FE17"/>
    <w:rsid w:val="2AE20392"/>
    <w:rsid w:val="2AE9959B"/>
    <w:rsid w:val="2B011B24"/>
    <w:rsid w:val="2B17FE47"/>
    <w:rsid w:val="2B634855"/>
    <w:rsid w:val="2B718655"/>
    <w:rsid w:val="2B92AAA5"/>
    <w:rsid w:val="2BE77A77"/>
    <w:rsid w:val="2C5F2710"/>
    <w:rsid w:val="2D076E80"/>
    <w:rsid w:val="2D1F9348"/>
    <w:rsid w:val="2D37EE6B"/>
    <w:rsid w:val="2D521FA4"/>
    <w:rsid w:val="2DAB5CB4"/>
    <w:rsid w:val="2DCF81F6"/>
    <w:rsid w:val="2E29F5F7"/>
    <w:rsid w:val="2E2D41A7"/>
    <w:rsid w:val="2EBC7E86"/>
    <w:rsid w:val="2EC6E6DE"/>
    <w:rsid w:val="2ECA4B67"/>
    <w:rsid w:val="2F1893B6"/>
    <w:rsid w:val="2F412264"/>
    <w:rsid w:val="2FCD138A"/>
    <w:rsid w:val="2FCDBCAD"/>
    <w:rsid w:val="3066484B"/>
    <w:rsid w:val="30CB7C5D"/>
    <w:rsid w:val="3168E3EB"/>
    <w:rsid w:val="317E94AB"/>
    <w:rsid w:val="3186AB05"/>
    <w:rsid w:val="31DF9106"/>
    <w:rsid w:val="3237951E"/>
    <w:rsid w:val="328F0F44"/>
    <w:rsid w:val="32DBDEC9"/>
    <w:rsid w:val="32E6104F"/>
    <w:rsid w:val="3312DE67"/>
    <w:rsid w:val="336CFB05"/>
    <w:rsid w:val="337B6167"/>
    <w:rsid w:val="33EC8DDC"/>
    <w:rsid w:val="342CB21F"/>
    <w:rsid w:val="34351235"/>
    <w:rsid w:val="345A07AE"/>
    <w:rsid w:val="348A4BB6"/>
    <w:rsid w:val="34B0E441"/>
    <w:rsid w:val="35092DB5"/>
    <w:rsid w:val="354CC5DE"/>
    <w:rsid w:val="35CC263C"/>
    <w:rsid w:val="36594180"/>
    <w:rsid w:val="36CC64EB"/>
    <w:rsid w:val="375B76E2"/>
    <w:rsid w:val="3762FD1D"/>
    <w:rsid w:val="37D00629"/>
    <w:rsid w:val="37F14DCC"/>
    <w:rsid w:val="386360CC"/>
    <w:rsid w:val="39868936"/>
    <w:rsid w:val="398D1E2D"/>
    <w:rsid w:val="39E36C24"/>
    <w:rsid w:val="3A9F8A65"/>
    <w:rsid w:val="3AC76A32"/>
    <w:rsid w:val="3AFFB965"/>
    <w:rsid w:val="3B7CB54E"/>
    <w:rsid w:val="3B86734C"/>
    <w:rsid w:val="3B8B7C75"/>
    <w:rsid w:val="3BA1D437"/>
    <w:rsid w:val="3C58F5E6"/>
    <w:rsid w:val="3C88FFC8"/>
    <w:rsid w:val="3CB9D6BE"/>
    <w:rsid w:val="3D9B3014"/>
    <w:rsid w:val="3D9CE057"/>
    <w:rsid w:val="3E07E18B"/>
    <w:rsid w:val="3E12D95F"/>
    <w:rsid w:val="3E24D029"/>
    <w:rsid w:val="3E26ACE6"/>
    <w:rsid w:val="3E571B8A"/>
    <w:rsid w:val="3EB79512"/>
    <w:rsid w:val="3ED974F9"/>
    <w:rsid w:val="3F0C0155"/>
    <w:rsid w:val="3F58690F"/>
    <w:rsid w:val="3F633502"/>
    <w:rsid w:val="3FB43360"/>
    <w:rsid w:val="3FDC5EBC"/>
    <w:rsid w:val="3FE016E9"/>
    <w:rsid w:val="40FB72E1"/>
    <w:rsid w:val="41023B62"/>
    <w:rsid w:val="410304AE"/>
    <w:rsid w:val="410C0BAB"/>
    <w:rsid w:val="4118BF41"/>
    <w:rsid w:val="41253408"/>
    <w:rsid w:val="4170FEA4"/>
    <w:rsid w:val="4176E86F"/>
    <w:rsid w:val="42123098"/>
    <w:rsid w:val="42B6FB5D"/>
    <w:rsid w:val="4312B8D0"/>
    <w:rsid w:val="4317DD6B"/>
    <w:rsid w:val="43A99AA8"/>
    <w:rsid w:val="43B01484"/>
    <w:rsid w:val="43DF7278"/>
    <w:rsid w:val="4420B3C7"/>
    <w:rsid w:val="44837DE8"/>
    <w:rsid w:val="449560D4"/>
    <w:rsid w:val="44B3ADCC"/>
    <w:rsid w:val="44B4739C"/>
    <w:rsid w:val="453EA261"/>
    <w:rsid w:val="45C27B2B"/>
    <w:rsid w:val="467FB1BE"/>
    <w:rsid w:val="470F0A10"/>
    <w:rsid w:val="473B539A"/>
    <w:rsid w:val="477B4D2F"/>
    <w:rsid w:val="477F79F2"/>
    <w:rsid w:val="47C09C18"/>
    <w:rsid w:val="47EF5E27"/>
    <w:rsid w:val="4841A570"/>
    <w:rsid w:val="48555A27"/>
    <w:rsid w:val="488F3EFD"/>
    <w:rsid w:val="48FAD97F"/>
    <w:rsid w:val="492C37D0"/>
    <w:rsid w:val="4981FA54"/>
    <w:rsid w:val="49871EEF"/>
    <w:rsid w:val="498FD0CB"/>
    <w:rsid w:val="499278C6"/>
    <w:rsid w:val="4A08B43B"/>
    <w:rsid w:val="4A2B0F5E"/>
    <w:rsid w:val="4A7703F5"/>
    <w:rsid w:val="4A98500B"/>
    <w:rsid w:val="4AED15BE"/>
    <w:rsid w:val="4B28858D"/>
    <w:rsid w:val="4B9D4DD5"/>
    <w:rsid w:val="4BA4849C"/>
    <w:rsid w:val="4C680608"/>
    <w:rsid w:val="4CC51EF3"/>
    <w:rsid w:val="4DA57083"/>
    <w:rsid w:val="4DCFF0CD"/>
    <w:rsid w:val="4E27327C"/>
    <w:rsid w:val="4E45B9B6"/>
    <w:rsid w:val="4E736F46"/>
    <w:rsid w:val="4F382553"/>
    <w:rsid w:val="4F6BC12E"/>
    <w:rsid w:val="4F865F14"/>
    <w:rsid w:val="50812885"/>
    <w:rsid w:val="50F5F334"/>
    <w:rsid w:val="51235698"/>
    <w:rsid w:val="5157344E"/>
    <w:rsid w:val="51B05780"/>
    <w:rsid w:val="51B9AFAC"/>
    <w:rsid w:val="52017318"/>
    <w:rsid w:val="520F2C05"/>
    <w:rsid w:val="5218D0A1"/>
    <w:rsid w:val="52257640"/>
    <w:rsid w:val="5263E6C9"/>
    <w:rsid w:val="526FC615"/>
    <w:rsid w:val="5317A1C3"/>
    <w:rsid w:val="53AF9681"/>
    <w:rsid w:val="53B1696D"/>
    <w:rsid w:val="53D03833"/>
    <w:rsid w:val="542882E8"/>
    <w:rsid w:val="548362F3"/>
    <w:rsid w:val="54DA3F86"/>
    <w:rsid w:val="5511A92E"/>
    <w:rsid w:val="5546CCC7"/>
    <w:rsid w:val="5556D887"/>
    <w:rsid w:val="55A766D7"/>
    <w:rsid w:val="55C45349"/>
    <w:rsid w:val="55DEA5F8"/>
    <w:rsid w:val="561253CF"/>
    <w:rsid w:val="563A8FBA"/>
    <w:rsid w:val="5669B190"/>
    <w:rsid w:val="56E29D28"/>
    <w:rsid w:val="56F88412"/>
    <w:rsid w:val="57A0C9A4"/>
    <w:rsid w:val="57C496D2"/>
    <w:rsid w:val="58623B46"/>
    <w:rsid w:val="599D42B9"/>
    <w:rsid w:val="5A04F4D2"/>
    <w:rsid w:val="5A4240E0"/>
    <w:rsid w:val="5A77DD4F"/>
    <w:rsid w:val="5A82C580"/>
    <w:rsid w:val="5A832AF3"/>
    <w:rsid w:val="5B2AD2EE"/>
    <w:rsid w:val="5BA3AC51"/>
    <w:rsid w:val="5BB52573"/>
    <w:rsid w:val="5C0300CB"/>
    <w:rsid w:val="5C3371D3"/>
    <w:rsid w:val="5C613151"/>
    <w:rsid w:val="5C9542FC"/>
    <w:rsid w:val="5CEB12B3"/>
    <w:rsid w:val="5D3F7CB2"/>
    <w:rsid w:val="5D648704"/>
    <w:rsid w:val="5D970CCF"/>
    <w:rsid w:val="5DB31910"/>
    <w:rsid w:val="5DF70B87"/>
    <w:rsid w:val="5EF2A308"/>
    <w:rsid w:val="5F689C10"/>
    <w:rsid w:val="5F77247A"/>
    <w:rsid w:val="5F95D531"/>
    <w:rsid w:val="5FC5ACF7"/>
    <w:rsid w:val="60566491"/>
    <w:rsid w:val="6058E0D5"/>
    <w:rsid w:val="609F6658"/>
    <w:rsid w:val="60C36379"/>
    <w:rsid w:val="60E71ED3"/>
    <w:rsid w:val="61B09215"/>
    <w:rsid w:val="626A6E86"/>
    <w:rsid w:val="632F0C3B"/>
    <w:rsid w:val="636D5E25"/>
    <w:rsid w:val="6393A915"/>
    <w:rsid w:val="6398FB68"/>
    <w:rsid w:val="63EEC080"/>
    <w:rsid w:val="646AD548"/>
    <w:rsid w:val="64D5074A"/>
    <w:rsid w:val="6542DF5C"/>
    <w:rsid w:val="65B56B5B"/>
    <w:rsid w:val="65BE9F8F"/>
    <w:rsid w:val="65E7BBD0"/>
    <w:rsid w:val="6634EE7B"/>
    <w:rsid w:val="66C36652"/>
    <w:rsid w:val="66DBFEE1"/>
    <w:rsid w:val="675CBF99"/>
    <w:rsid w:val="675E4DDD"/>
    <w:rsid w:val="6780C0A7"/>
    <w:rsid w:val="67ABA6E4"/>
    <w:rsid w:val="67E154EC"/>
    <w:rsid w:val="680689A3"/>
    <w:rsid w:val="681864F5"/>
    <w:rsid w:val="681E1A01"/>
    <w:rsid w:val="68AA783D"/>
    <w:rsid w:val="68C2260D"/>
    <w:rsid w:val="68DBD146"/>
    <w:rsid w:val="68FA1E3E"/>
    <w:rsid w:val="692EEC01"/>
    <w:rsid w:val="695AAB55"/>
    <w:rsid w:val="695D9FC8"/>
    <w:rsid w:val="69CBCA1C"/>
    <w:rsid w:val="6A1DFFBA"/>
    <w:rsid w:val="6A95EE9F"/>
    <w:rsid w:val="6ADBE7CA"/>
    <w:rsid w:val="6ADD8614"/>
    <w:rsid w:val="6B085F9E"/>
    <w:rsid w:val="6B0F9665"/>
    <w:rsid w:val="6B467339"/>
    <w:rsid w:val="6B7A850B"/>
    <w:rsid w:val="6B7C9F71"/>
    <w:rsid w:val="6B9E2B51"/>
    <w:rsid w:val="6BE8B0E1"/>
    <w:rsid w:val="6C0B8482"/>
    <w:rsid w:val="6CBCB395"/>
    <w:rsid w:val="6CEF330E"/>
    <w:rsid w:val="6D212F6C"/>
    <w:rsid w:val="6D3F519D"/>
    <w:rsid w:val="6D8BCE01"/>
    <w:rsid w:val="6DA9703F"/>
    <w:rsid w:val="6DAF4269"/>
    <w:rsid w:val="6DC5A1DB"/>
    <w:rsid w:val="6DEC101A"/>
    <w:rsid w:val="6E09D4CF"/>
    <w:rsid w:val="6E745195"/>
    <w:rsid w:val="6F03BDFB"/>
    <w:rsid w:val="6F5C4DA1"/>
    <w:rsid w:val="6FAAB6B3"/>
    <w:rsid w:val="6FB1AA8D"/>
    <w:rsid w:val="6FF09FF1"/>
    <w:rsid w:val="7082F881"/>
    <w:rsid w:val="70DFFD41"/>
    <w:rsid w:val="70FD429D"/>
    <w:rsid w:val="710238BE"/>
    <w:rsid w:val="7180C3FA"/>
    <w:rsid w:val="71B87736"/>
    <w:rsid w:val="71D6DC01"/>
    <w:rsid w:val="72DDDBD8"/>
    <w:rsid w:val="72FEECDF"/>
    <w:rsid w:val="7319C4E0"/>
    <w:rsid w:val="73A6C045"/>
    <w:rsid w:val="73A9D6E0"/>
    <w:rsid w:val="74179E03"/>
    <w:rsid w:val="741E83ED"/>
    <w:rsid w:val="743CD0E5"/>
    <w:rsid w:val="74627E6E"/>
    <w:rsid w:val="74C60279"/>
    <w:rsid w:val="750E0FF6"/>
    <w:rsid w:val="7545A741"/>
    <w:rsid w:val="754D8AC6"/>
    <w:rsid w:val="75A12BF1"/>
    <w:rsid w:val="764607B5"/>
    <w:rsid w:val="764CC619"/>
    <w:rsid w:val="7654819A"/>
    <w:rsid w:val="766963FF"/>
    <w:rsid w:val="76E177A2"/>
    <w:rsid w:val="77BEF866"/>
    <w:rsid w:val="78A040A9"/>
    <w:rsid w:val="78EB0F26"/>
    <w:rsid w:val="790201DC"/>
    <w:rsid w:val="793C9A5B"/>
    <w:rsid w:val="798C225C"/>
    <w:rsid w:val="798D3D39"/>
    <w:rsid w:val="79A202FB"/>
    <w:rsid w:val="7A0A6F18"/>
    <w:rsid w:val="7A320934"/>
    <w:rsid w:val="7AAC1269"/>
    <w:rsid w:val="7AAE6893"/>
    <w:rsid w:val="7B0158F6"/>
    <w:rsid w:val="7B0C91D2"/>
    <w:rsid w:val="7B6495EA"/>
    <w:rsid w:val="7C0D7FC6"/>
    <w:rsid w:val="7D0853D1"/>
    <w:rsid w:val="7D0E7710"/>
    <w:rsid w:val="7D364F85"/>
    <w:rsid w:val="7DBE8049"/>
    <w:rsid w:val="7DE1E807"/>
    <w:rsid w:val="7DE3B32B"/>
    <w:rsid w:val="7E055048"/>
    <w:rsid w:val="7E443294"/>
    <w:rsid w:val="7EADBEB5"/>
    <w:rsid w:val="7EF4E447"/>
    <w:rsid w:val="7F10A815"/>
    <w:rsid w:val="7F1BB06B"/>
    <w:rsid w:val="7F1D2767"/>
    <w:rsid w:val="7F273E7C"/>
    <w:rsid w:val="7F7F838C"/>
    <w:rsid w:val="7F85E2CE"/>
    <w:rsid w:val="7FB570D2"/>
    <w:rsid w:val="7FBF23C5"/>
    <w:rsid w:val="7FC0D1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868ED"/>
  <w15:chartTrackingRefBased/>
  <w15:docId w15:val="{FE6D1456-6852-4429-97F0-AD3D0AEA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0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0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pPr>
      <w:spacing w:after="0" w:line="240" w:lineRule="auto"/>
    </w:pPr>
  </w:style>
  <w:style w:type="paragraph" w:styleId="Revisie">
    <w:name w:val="Revision"/>
    <w:hidden/>
    <w:uiPriority w:val="99"/>
    <w:semiHidden/>
    <w:rsid w:val="000A5B5F"/>
    <w:pPr>
      <w:spacing w:after="0" w:line="240" w:lineRule="auto"/>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7D073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D0736"/>
    <w:rPr>
      <w:rFonts w:asciiTheme="majorHAnsi" w:eastAsiaTheme="majorEastAsia" w:hAnsiTheme="majorHAnsi" w:cstheme="majorBidi"/>
      <w:color w:val="2F5496" w:themeColor="accent1" w:themeShade="BF"/>
      <w:sz w:val="26"/>
      <w:szCs w:val="26"/>
    </w:rPr>
  </w:style>
  <w:style w:type="paragraph" w:customStyle="1" w:styleId="Default">
    <w:name w:val="Default"/>
    <w:rsid w:val="00A2114A"/>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C75A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5A34"/>
    <w:rPr>
      <w:sz w:val="20"/>
      <w:szCs w:val="20"/>
    </w:rPr>
  </w:style>
  <w:style w:type="character" w:styleId="Voetnootmarkering">
    <w:name w:val="footnote reference"/>
    <w:basedOn w:val="Standaardalinea-lettertype"/>
    <w:uiPriority w:val="99"/>
    <w:semiHidden/>
    <w:unhideWhenUsed/>
    <w:rsid w:val="00C75A34"/>
    <w:rPr>
      <w:vertAlign w:val="superscript"/>
    </w:rPr>
  </w:style>
  <w:style w:type="character" w:styleId="Onopgelostemelding">
    <w:name w:val="Unresolved Mention"/>
    <w:basedOn w:val="Standaardalinea-lettertype"/>
    <w:uiPriority w:val="99"/>
    <w:semiHidden/>
    <w:unhideWhenUsed/>
    <w:rsid w:val="00F442FA"/>
    <w:rPr>
      <w:color w:val="605E5C"/>
      <w:shd w:val="clear" w:color="auto" w:fill="E1DFDD"/>
    </w:rPr>
  </w:style>
  <w:style w:type="paragraph" w:styleId="Tekstopmerking">
    <w:name w:val="annotation text"/>
    <w:basedOn w:val="Standaard"/>
    <w:link w:val="TekstopmerkingChar"/>
    <w:uiPriority w:val="99"/>
    <w:semiHidden/>
    <w:unhideWhenUsed/>
    <w:rsid w:val="000470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0AF"/>
    <w:rPr>
      <w:sz w:val="20"/>
      <w:szCs w:val="20"/>
    </w:rPr>
  </w:style>
  <w:style w:type="character" w:styleId="Verwijzingopmerking">
    <w:name w:val="annotation reference"/>
    <w:basedOn w:val="Standaardalinea-lettertype"/>
    <w:uiPriority w:val="99"/>
    <w:semiHidden/>
    <w:unhideWhenUsed/>
    <w:rsid w:val="000470AF"/>
    <w:rPr>
      <w:sz w:val="16"/>
      <w:szCs w:val="16"/>
    </w:rPr>
  </w:style>
  <w:style w:type="character" w:styleId="GevolgdeHyperlink">
    <w:name w:val="FollowedHyperlink"/>
    <w:basedOn w:val="Standaardalinea-lettertype"/>
    <w:uiPriority w:val="99"/>
    <w:semiHidden/>
    <w:unhideWhenUsed/>
    <w:rsid w:val="003A0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lo.nl/publish/pages/17704/bouwstenen_burgersch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CAC1D9FCA0F4295CE081D792162C1" ma:contentTypeVersion="10" ma:contentTypeDescription="Een nieuw document maken." ma:contentTypeScope="" ma:versionID="b20a6266f2bc9eedeb1ea789c5dc0b96">
  <xsd:schema xmlns:xsd="http://www.w3.org/2001/XMLSchema" xmlns:xs="http://www.w3.org/2001/XMLSchema" xmlns:p="http://schemas.microsoft.com/office/2006/metadata/properties" xmlns:ns2="cb07eab4-02db-4b91-bba8-a7785515676b" xmlns:ns3="54ed673a-7538-40a0-b0bb-f85db9f5cdae" targetNamespace="http://schemas.microsoft.com/office/2006/metadata/properties" ma:root="true" ma:fieldsID="97a2d81128e8b427587f6941d4b175a4" ns2:_="" ns3:_="">
    <xsd:import namespace="cb07eab4-02db-4b91-bba8-a7785515676b"/>
    <xsd:import namespace="54ed673a-7538-40a0-b0bb-f85db9f5c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7eab4-02db-4b91-bba8-a77855156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d673a-7538-40a0-b0bb-f85db9f5cda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ed673a-7538-40a0-b0bb-f85db9f5cdae">
      <UserInfo>
        <DisplayName>Saskia de Jong</DisplayName>
        <AccountId>1514</AccountId>
        <AccountType/>
      </UserInfo>
      <UserInfo>
        <DisplayName>Kirsten Lammers</DisplayName>
        <AccountId>1515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6429-AD13-4CC5-8433-628FCC4D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7eab4-02db-4b91-bba8-a7785515676b"/>
    <ds:schemaRef ds:uri="54ed673a-7538-40a0-b0bb-f85db9f5c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7317E-8FFB-4C6A-8D0A-32979FDE4546}">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d6088c65-c9f5-4be3-88cd-e79c896f49e0"/>
    <ds:schemaRef ds:uri="6983fc95-56cf-43d9-aa70-b25d25dba8e1"/>
    <ds:schemaRef ds:uri="http://purl.org/dc/terms/"/>
    <ds:schemaRef ds:uri="http://schemas.openxmlformats.org/package/2006/metadata/core-properties"/>
    <ds:schemaRef ds:uri="http://purl.org/dc/dcmitype/"/>
    <ds:schemaRef ds:uri="54ed673a-7538-40a0-b0bb-f85db9f5cdae"/>
  </ds:schemaRefs>
</ds:datastoreItem>
</file>

<file path=customXml/itemProps3.xml><?xml version="1.0" encoding="utf-8"?>
<ds:datastoreItem xmlns:ds="http://schemas.openxmlformats.org/officeDocument/2006/customXml" ds:itemID="{A8618F0D-3611-4FFC-82C2-82B6192B2793}">
  <ds:schemaRefs>
    <ds:schemaRef ds:uri="http://schemas.microsoft.com/sharepoint/v3/contenttype/forms"/>
  </ds:schemaRefs>
</ds:datastoreItem>
</file>

<file path=customXml/itemProps4.xml><?xml version="1.0" encoding="utf-8"?>
<ds:datastoreItem xmlns:ds="http://schemas.openxmlformats.org/officeDocument/2006/customXml" ds:itemID="{EC09393C-57D6-4C68-86B7-9C75FF66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2959</Words>
  <Characters>16277</Characters>
  <Application>Microsoft Office Word</Application>
  <DocSecurity>0</DocSecurity>
  <Lines>135</Lines>
  <Paragraphs>38</Paragraphs>
  <ScaleCrop>false</ScaleCrop>
  <Company/>
  <LinksUpToDate>false</LinksUpToDate>
  <CharactersWithSpaces>19198</CharactersWithSpaces>
  <SharedDoc>false</SharedDoc>
  <HLinks>
    <vt:vector size="24" baseType="variant">
      <vt:variant>
        <vt:i4>4128810</vt:i4>
      </vt:variant>
      <vt:variant>
        <vt:i4>6</vt:i4>
      </vt:variant>
      <vt:variant>
        <vt:i4>0</vt:i4>
      </vt:variant>
      <vt:variant>
        <vt:i4>5</vt:i4>
      </vt:variant>
      <vt:variant>
        <vt:lpwstr>https://www.onderwijsinspectie.nl/onderwerpen/burgerschap/toezicht-op-burgerschapsonderwijs</vt:lpwstr>
      </vt:variant>
      <vt:variant>
        <vt:lpwstr/>
      </vt:variant>
      <vt:variant>
        <vt:i4>7340147</vt:i4>
      </vt:variant>
      <vt:variant>
        <vt:i4>3</vt:i4>
      </vt:variant>
      <vt:variant>
        <vt:i4>0</vt:i4>
      </vt:variant>
      <vt:variant>
        <vt:i4>5</vt:i4>
      </vt:variant>
      <vt:variant>
        <vt:lpwstr>https://www.schoolenveiligheid.nl/wp-content/uploads/2021/11/Negen-IJkpunten-Burgerschapsonderwijs.pdf</vt:lpwstr>
      </vt:variant>
      <vt:variant>
        <vt:lpwstr/>
      </vt:variant>
      <vt:variant>
        <vt:i4>7274538</vt:i4>
      </vt:variant>
      <vt:variant>
        <vt:i4>0</vt:i4>
      </vt:variant>
      <vt:variant>
        <vt:i4>0</vt:i4>
      </vt:variant>
      <vt:variant>
        <vt:i4>5</vt:i4>
      </vt:variant>
      <vt:variant>
        <vt:lpwstr>https://eur03.safelinks.protection.outlook.com/?url=https%3A%2F%2Fwww.slo.nl%2Fpublish%2Fpages%2F18025%2Fhandreiking-burgerschap-funderend-onderwijs.pdf&amp;data=05%7C01%7CKirsten.Lammers%40spoutrecht.nl%7Cc72b36007001402dbdc608dac0a24ca3%7C663e19f621484d4d82dd6f08533f034b%7C0%7C0%7C638034100549536007%7CUnknown%7CTWFpbGZsb3d8eyJWIjoiMC4wLjAwMDAiLCJQIjoiV2luMzIiLCJBTiI6Ik1haWwiLCJXVCI6Mn0%3D%7C3000%7C%7C%7C&amp;sdata=KK5DTPsYqSLGsBDVia%2BEnG6vjFaCwd5Aw80xsv2tuL4%3D&amp;reserved=0</vt:lpwstr>
      </vt:variant>
      <vt:variant>
        <vt:lpwstr/>
      </vt:variant>
      <vt:variant>
        <vt:i4>3145817</vt:i4>
      </vt:variant>
      <vt:variant>
        <vt:i4>0</vt:i4>
      </vt:variant>
      <vt:variant>
        <vt:i4>0</vt:i4>
      </vt:variant>
      <vt:variant>
        <vt:i4>5</vt:i4>
      </vt:variant>
      <vt:variant>
        <vt:lpwstr>https://www.slo.nl/publish/pages/17704/bouwstenen_burgerschap.pdf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Bunt</dc:creator>
  <cp:keywords/>
  <dc:description/>
  <cp:lastModifiedBy>Joeri Baartscheer</cp:lastModifiedBy>
  <cp:revision>49</cp:revision>
  <cp:lastPrinted>2022-03-18T12:57:00Z</cp:lastPrinted>
  <dcterms:created xsi:type="dcterms:W3CDTF">2023-02-21T09:53:00Z</dcterms:created>
  <dcterms:modified xsi:type="dcterms:W3CDTF">2023-05-08T12:25:00Z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0x0101008DBCAC1D9FCA0F4295CE081D792162C1</vt:lpwstr>
  </property>
  <property fmtid="{D5CDD505-2E9C-101B-9397-08002B2CF9AE}" pid="3" name="MediaServiceImageTags">
    <vt:lpwstr/>
  </property>
</Properties>
</file>