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C7D93" w:rsidP="009B58E6">
      <w:pPr>
        <w:spacing w:after="0" w:line="240" w:lineRule="auto"/>
        <w:rPr>
          <w:rFonts w:ascii="Arial" w:eastAsiaTheme="minorEastAsia" w:hAnsi="Arial" w:cs="Arial"/>
          <w:noProof/>
          <w:lang w:eastAsia="nl-NL"/>
        </w:rPr>
      </w:pPr>
    </w:p>
    <w:p w:rsidR="008C7D93" w:rsidRPr="009849C7" w:rsidRDefault="008C7D93" w:rsidP="009849C7">
      <w:pPr>
        <w:jc w:val="center"/>
        <w:rPr>
          <w:b/>
          <w:noProof/>
          <w:sz w:val="72"/>
          <w:szCs w:val="72"/>
          <w:lang w:eastAsia="nl-NL"/>
        </w:rPr>
      </w:pPr>
      <w:r w:rsidRPr="009849C7">
        <w:rPr>
          <w:b/>
          <w:noProof/>
          <w:sz w:val="72"/>
          <w:szCs w:val="72"/>
          <w:lang w:eastAsia="nl-NL"/>
        </w:rPr>
        <w:t>GEDRAGSMANIFEST</w:t>
      </w:r>
    </w:p>
    <w:p w:rsidR="00440F9A" w:rsidRPr="009849C7" w:rsidRDefault="00440F9A" w:rsidP="009849C7">
      <w:pPr>
        <w:jc w:val="center"/>
        <w:rPr>
          <w:b/>
          <w:noProof/>
          <w:sz w:val="72"/>
          <w:szCs w:val="72"/>
          <w:lang w:eastAsia="nl-NL"/>
        </w:rPr>
      </w:pPr>
      <w:r w:rsidRPr="009849C7">
        <w:rPr>
          <w:b/>
          <w:noProof/>
          <w:sz w:val="72"/>
          <w:szCs w:val="72"/>
          <w:lang w:eastAsia="nl-NL"/>
        </w:rPr>
        <w:t>ODBS Puntenburg</w:t>
      </w:r>
    </w:p>
    <w:p w:rsidR="008C7D93" w:rsidRPr="009B58E6" w:rsidRDefault="008C7D93" w:rsidP="009B58E6">
      <w:pPr>
        <w:spacing w:after="0" w:line="240" w:lineRule="auto"/>
        <w:rPr>
          <w:rFonts w:ascii="Arial" w:eastAsiaTheme="minorEastAsia" w:hAnsi="Arial" w:cs="Arial"/>
          <w:noProof/>
          <w:lang w:eastAsia="nl-NL"/>
        </w:rPr>
      </w:pPr>
    </w:p>
    <w:p w:rsidR="008C7D93" w:rsidRPr="009B58E6" w:rsidRDefault="008F36FD" w:rsidP="009B58E6">
      <w:pPr>
        <w:spacing w:after="0" w:line="240" w:lineRule="auto"/>
        <w:rPr>
          <w:rFonts w:ascii="Arial" w:hAnsi="Arial" w:cs="Arial"/>
          <w:b/>
          <w:color w:val="000000" w:themeColor="text1"/>
        </w:rPr>
      </w:pPr>
      <w:r w:rsidRPr="009B58E6">
        <w:rPr>
          <w:rFonts w:ascii="Arial" w:hAnsi="Arial" w:cs="Arial"/>
          <w:b/>
          <w:color w:val="000000" w:themeColor="text1"/>
        </w:rPr>
        <w:br w:type="page"/>
      </w:r>
    </w:p>
    <w:sdt>
      <w:sdtPr>
        <w:rPr>
          <w:rFonts w:asciiTheme="minorHAnsi" w:eastAsiaTheme="minorHAnsi" w:hAnsiTheme="minorHAnsi" w:cstheme="minorBidi"/>
          <w:b w:val="0"/>
          <w:bCs w:val="0"/>
          <w:color w:val="auto"/>
          <w:sz w:val="22"/>
          <w:szCs w:val="22"/>
          <w:lang w:eastAsia="en-US"/>
        </w:rPr>
        <w:id w:val="-694073589"/>
        <w:docPartObj>
          <w:docPartGallery w:val="Table of Contents"/>
          <w:docPartUnique/>
        </w:docPartObj>
      </w:sdtPr>
      <w:sdtEndPr/>
      <w:sdtContent>
        <w:p w:rsidR="009849C7" w:rsidRDefault="009849C7">
          <w:pPr>
            <w:pStyle w:val="Kopvaninhoudsopgave"/>
          </w:pPr>
          <w:r>
            <w:t>Inhoud</w:t>
          </w:r>
        </w:p>
        <w:p w:rsidR="00CA7824" w:rsidRDefault="009849C7">
          <w:pPr>
            <w:pStyle w:val="Inhopg2"/>
            <w:tabs>
              <w:tab w:val="left" w:pos="660"/>
              <w:tab w:val="right" w:leader="dot" w:pos="9062"/>
            </w:tabs>
            <w:rPr>
              <w:rFonts w:eastAsiaTheme="minorEastAsia"/>
              <w:noProof/>
              <w:lang w:eastAsia="nl-NL"/>
            </w:rPr>
          </w:pPr>
          <w:r>
            <w:fldChar w:fldCharType="begin"/>
          </w:r>
          <w:r>
            <w:instrText xml:space="preserve"> TOC \o "1-3" \h \z \u </w:instrText>
          </w:r>
          <w:r>
            <w:fldChar w:fldCharType="separate"/>
          </w:r>
          <w:hyperlink w:anchor="_Toc477773868" w:history="1">
            <w:r w:rsidR="00CA7824" w:rsidRPr="006447A5">
              <w:rPr>
                <w:rStyle w:val="Hyperlink"/>
                <w:noProof/>
              </w:rPr>
              <w:t>1.</w:t>
            </w:r>
            <w:r w:rsidR="00CA7824">
              <w:rPr>
                <w:rFonts w:eastAsiaTheme="minorEastAsia"/>
                <w:noProof/>
                <w:lang w:eastAsia="nl-NL"/>
              </w:rPr>
              <w:tab/>
            </w:r>
            <w:r w:rsidR="00CA7824" w:rsidRPr="006447A5">
              <w:rPr>
                <w:rStyle w:val="Hyperlink"/>
                <w:noProof/>
              </w:rPr>
              <w:t>Inleiding</w:t>
            </w:r>
            <w:r w:rsidR="00CA7824">
              <w:rPr>
                <w:noProof/>
                <w:webHidden/>
              </w:rPr>
              <w:tab/>
            </w:r>
            <w:r w:rsidR="00CA7824">
              <w:rPr>
                <w:noProof/>
                <w:webHidden/>
              </w:rPr>
              <w:fldChar w:fldCharType="begin"/>
            </w:r>
            <w:r w:rsidR="00CA7824">
              <w:rPr>
                <w:noProof/>
                <w:webHidden/>
              </w:rPr>
              <w:instrText xml:space="preserve"> PAGEREF _Toc477773868 \h </w:instrText>
            </w:r>
            <w:r w:rsidR="00CA7824">
              <w:rPr>
                <w:noProof/>
                <w:webHidden/>
              </w:rPr>
            </w:r>
            <w:r w:rsidR="00CA7824">
              <w:rPr>
                <w:noProof/>
                <w:webHidden/>
              </w:rPr>
              <w:fldChar w:fldCharType="separate"/>
            </w:r>
            <w:r w:rsidR="00CA7824">
              <w:rPr>
                <w:noProof/>
                <w:webHidden/>
              </w:rPr>
              <w:t>3</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69" w:history="1">
            <w:r w:rsidR="00CA7824" w:rsidRPr="006447A5">
              <w:rPr>
                <w:rStyle w:val="Hyperlink"/>
                <w:noProof/>
              </w:rPr>
              <w:t>2.</w:t>
            </w:r>
            <w:r w:rsidR="00CA7824">
              <w:rPr>
                <w:rFonts w:eastAsiaTheme="minorEastAsia"/>
                <w:noProof/>
                <w:lang w:eastAsia="nl-NL"/>
              </w:rPr>
              <w:tab/>
            </w:r>
            <w:r w:rsidR="00CA7824" w:rsidRPr="006447A5">
              <w:rPr>
                <w:rStyle w:val="Hyperlink"/>
                <w:noProof/>
              </w:rPr>
              <w:t>Pedagogisch klimaat</w:t>
            </w:r>
            <w:r w:rsidR="00CA7824">
              <w:rPr>
                <w:noProof/>
                <w:webHidden/>
              </w:rPr>
              <w:tab/>
            </w:r>
            <w:r w:rsidR="00CA7824">
              <w:rPr>
                <w:noProof/>
                <w:webHidden/>
              </w:rPr>
              <w:fldChar w:fldCharType="begin"/>
            </w:r>
            <w:r w:rsidR="00CA7824">
              <w:rPr>
                <w:noProof/>
                <w:webHidden/>
              </w:rPr>
              <w:instrText xml:space="preserve"> PAGEREF _Toc477773869 \h </w:instrText>
            </w:r>
            <w:r w:rsidR="00CA7824">
              <w:rPr>
                <w:noProof/>
                <w:webHidden/>
              </w:rPr>
            </w:r>
            <w:r w:rsidR="00CA7824">
              <w:rPr>
                <w:noProof/>
                <w:webHidden/>
              </w:rPr>
              <w:fldChar w:fldCharType="separate"/>
            </w:r>
            <w:r w:rsidR="00CA7824">
              <w:rPr>
                <w:noProof/>
                <w:webHidden/>
              </w:rPr>
              <w:t>3</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0" w:history="1">
            <w:r w:rsidR="00CA7824" w:rsidRPr="006447A5">
              <w:rPr>
                <w:rStyle w:val="Hyperlink"/>
                <w:noProof/>
              </w:rPr>
              <w:t>3.</w:t>
            </w:r>
            <w:r w:rsidR="00CA7824">
              <w:rPr>
                <w:rFonts w:eastAsiaTheme="minorEastAsia"/>
                <w:noProof/>
                <w:lang w:eastAsia="nl-NL"/>
              </w:rPr>
              <w:tab/>
            </w:r>
            <w:r w:rsidR="00CA7824" w:rsidRPr="006447A5">
              <w:rPr>
                <w:rStyle w:val="Hyperlink"/>
                <w:noProof/>
              </w:rPr>
              <w:t>Verzorging en afstemming</w:t>
            </w:r>
            <w:r w:rsidR="00CA7824">
              <w:rPr>
                <w:noProof/>
                <w:webHidden/>
              </w:rPr>
              <w:tab/>
            </w:r>
            <w:r w:rsidR="00CA7824">
              <w:rPr>
                <w:noProof/>
                <w:webHidden/>
              </w:rPr>
              <w:fldChar w:fldCharType="begin"/>
            </w:r>
            <w:r w:rsidR="00CA7824">
              <w:rPr>
                <w:noProof/>
                <w:webHidden/>
              </w:rPr>
              <w:instrText xml:space="preserve"> PAGEREF _Toc477773870 \h </w:instrText>
            </w:r>
            <w:r w:rsidR="00CA7824">
              <w:rPr>
                <w:noProof/>
                <w:webHidden/>
              </w:rPr>
            </w:r>
            <w:r w:rsidR="00CA7824">
              <w:rPr>
                <w:noProof/>
                <w:webHidden/>
              </w:rPr>
              <w:fldChar w:fldCharType="separate"/>
            </w:r>
            <w:r w:rsidR="00CA7824">
              <w:rPr>
                <w:noProof/>
                <w:webHidden/>
              </w:rPr>
              <w:t>4</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1" w:history="1">
            <w:r w:rsidR="00CA7824" w:rsidRPr="006447A5">
              <w:rPr>
                <w:rStyle w:val="Hyperlink"/>
                <w:noProof/>
              </w:rPr>
              <w:t>4.</w:t>
            </w:r>
            <w:r w:rsidR="00CA7824">
              <w:rPr>
                <w:rFonts w:eastAsiaTheme="minorEastAsia"/>
                <w:noProof/>
                <w:lang w:eastAsia="nl-NL"/>
              </w:rPr>
              <w:tab/>
            </w:r>
            <w:r w:rsidR="00CA7824" w:rsidRPr="006447A5">
              <w:rPr>
                <w:rStyle w:val="Hyperlink"/>
                <w:noProof/>
              </w:rPr>
              <w:t>Veiligheid</w:t>
            </w:r>
            <w:r w:rsidR="00CA7824">
              <w:rPr>
                <w:noProof/>
                <w:webHidden/>
              </w:rPr>
              <w:tab/>
            </w:r>
            <w:r w:rsidR="00CA7824">
              <w:rPr>
                <w:noProof/>
                <w:webHidden/>
              </w:rPr>
              <w:fldChar w:fldCharType="begin"/>
            </w:r>
            <w:r w:rsidR="00CA7824">
              <w:rPr>
                <w:noProof/>
                <w:webHidden/>
              </w:rPr>
              <w:instrText xml:space="preserve"> PAGEREF _Toc477773871 \h </w:instrText>
            </w:r>
            <w:r w:rsidR="00CA7824">
              <w:rPr>
                <w:noProof/>
                <w:webHidden/>
              </w:rPr>
            </w:r>
            <w:r w:rsidR="00CA7824">
              <w:rPr>
                <w:noProof/>
                <w:webHidden/>
              </w:rPr>
              <w:fldChar w:fldCharType="separate"/>
            </w:r>
            <w:r w:rsidR="00CA7824">
              <w:rPr>
                <w:noProof/>
                <w:webHidden/>
              </w:rPr>
              <w:t>5</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2" w:history="1">
            <w:r w:rsidR="00CA7824" w:rsidRPr="006447A5">
              <w:rPr>
                <w:rStyle w:val="Hyperlink"/>
                <w:noProof/>
              </w:rPr>
              <w:t>5.</w:t>
            </w:r>
            <w:r w:rsidR="00CA7824">
              <w:rPr>
                <w:rFonts w:eastAsiaTheme="minorEastAsia"/>
                <w:noProof/>
                <w:lang w:eastAsia="nl-NL"/>
              </w:rPr>
              <w:tab/>
            </w:r>
            <w:r w:rsidR="00CA7824" w:rsidRPr="006447A5">
              <w:rPr>
                <w:rStyle w:val="Hyperlink"/>
                <w:noProof/>
              </w:rPr>
              <w:t>Ongewenst gedrag</w:t>
            </w:r>
            <w:r w:rsidR="00CA7824">
              <w:rPr>
                <w:noProof/>
                <w:webHidden/>
              </w:rPr>
              <w:tab/>
            </w:r>
            <w:r w:rsidR="00CA7824">
              <w:rPr>
                <w:noProof/>
                <w:webHidden/>
              </w:rPr>
              <w:fldChar w:fldCharType="begin"/>
            </w:r>
            <w:r w:rsidR="00CA7824">
              <w:rPr>
                <w:noProof/>
                <w:webHidden/>
              </w:rPr>
              <w:instrText xml:space="preserve"> PAGEREF _Toc477773872 \h </w:instrText>
            </w:r>
            <w:r w:rsidR="00CA7824">
              <w:rPr>
                <w:noProof/>
                <w:webHidden/>
              </w:rPr>
            </w:r>
            <w:r w:rsidR="00CA7824">
              <w:rPr>
                <w:noProof/>
                <w:webHidden/>
              </w:rPr>
              <w:fldChar w:fldCharType="separate"/>
            </w:r>
            <w:r w:rsidR="00CA7824">
              <w:rPr>
                <w:noProof/>
                <w:webHidden/>
              </w:rPr>
              <w:t>6</w:t>
            </w:r>
            <w:r w:rsidR="00CA7824">
              <w:rPr>
                <w:noProof/>
                <w:webHidden/>
              </w:rPr>
              <w:fldChar w:fldCharType="end"/>
            </w:r>
          </w:hyperlink>
        </w:p>
        <w:p w:rsidR="00CA7824" w:rsidRDefault="006831AD">
          <w:pPr>
            <w:pStyle w:val="Inhopg3"/>
            <w:tabs>
              <w:tab w:val="right" w:leader="dot" w:pos="9062"/>
            </w:tabs>
            <w:rPr>
              <w:rFonts w:eastAsiaTheme="minorEastAsia"/>
              <w:noProof/>
              <w:lang w:eastAsia="nl-NL"/>
            </w:rPr>
          </w:pPr>
          <w:hyperlink w:anchor="_Toc477773873" w:history="1">
            <w:r w:rsidR="00CA7824" w:rsidRPr="006447A5">
              <w:rPr>
                <w:rStyle w:val="Hyperlink"/>
                <w:noProof/>
              </w:rPr>
              <w:t>5.1 Welke stappen worden ondernomen bij overtreding van de Gouden Regels</w:t>
            </w:r>
            <w:r w:rsidR="00CA7824">
              <w:rPr>
                <w:noProof/>
                <w:webHidden/>
              </w:rPr>
              <w:tab/>
            </w:r>
            <w:r w:rsidR="00CA7824">
              <w:rPr>
                <w:noProof/>
                <w:webHidden/>
              </w:rPr>
              <w:fldChar w:fldCharType="begin"/>
            </w:r>
            <w:r w:rsidR="00CA7824">
              <w:rPr>
                <w:noProof/>
                <w:webHidden/>
              </w:rPr>
              <w:instrText xml:space="preserve"> PAGEREF _Toc477773873 \h </w:instrText>
            </w:r>
            <w:r w:rsidR="00CA7824">
              <w:rPr>
                <w:noProof/>
                <w:webHidden/>
              </w:rPr>
            </w:r>
            <w:r w:rsidR="00CA7824">
              <w:rPr>
                <w:noProof/>
                <w:webHidden/>
              </w:rPr>
              <w:fldChar w:fldCharType="separate"/>
            </w:r>
            <w:r w:rsidR="00CA7824">
              <w:rPr>
                <w:noProof/>
                <w:webHidden/>
              </w:rPr>
              <w:t>6</w:t>
            </w:r>
            <w:r w:rsidR="00CA7824">
              <w:rPr>
                <w:noProof/>
                <w:webHidden/>
              </w:rPr>
              <w:fldChar w:fldCharType="end"/>
            </w:r>
          </w:hyperlink>
        </w:p>
        <w:p w:rsidR="00CA7824" w:rsidRDefault="006831AD">
          <w:pPr>
            <w:pStyle w:val="Inhopg3"/>
            <w:tabs>
              <w:tab w:val="right" w:leader="dot" w:pos="9062"/>
            </w:tabs>
            <w:rPr>
              <w:rFonts w:eastAsiaTheme="minorEastAsia"/>
              <w:noProof/>
              <w:lang w:eastAsia="nl-NL"/>
            </w:rPr>
          </w:pPr>
          <w:hyperlink w:anchor="_Toc477773874" w:history="1">
            <w:r w:rsidR="00CA7824" w:rsidRPr="006447A5">
              <w:rPr>
                <w:rStyle w:val="Hyperlink"/>
                <w:noProof/>
              </w:rPr>
              <w:t>5.2 Welke stappen worden ondernomen bij grensoverschrijdend gedrag?</w:t>
            </w:r>
            <w:r w:rsidR="00CA7824">
              <w:rPr>
                <w:noProof/>
                <w:webHidden/>
              </w:rPr>
              <w:tab/>
            </w:r>
            <w:r w:rsidR="00CA7824">
              <w:rPr>
                <w:noProof/>
                <w:webHidden/>
              </w:rPr>
              <w:fldChar w:fldCharType="begin"/>
            </w:r>
            <w:r w:rsidR="00CA7824">
              <w:rPr>
                <w:noProof/>
                <w:webHidden/>
              </w:rPr>
              <w:instrText xml:space="preserve"> PAGEREF _Toc477773874 \h </w:instrText>
            </w:r>
            <w:r w:rsidR="00CA7824">
              <w:rPr>
                <w:noProof/>
                <w:webHidden/>
              </w:rPr>
            </w:r>
            <w:r w:rsidR="00CA7824">
              <w:rPr>
                <w:noProof/>
                <w:webHidden/>
              </w:rPr>
              <w:fldChar w:fldCharType="separate"/>
            </w:r>
            <w:r w:rsidR="00CA7824">
              <w:rPr>
                <w:noProof/>
                <w:webHidden/>
              </w:rPr>
              <w:t>7</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5" w:history="1">
            <w:r w:rsidR="00CA7824" w:rsidRPr="006447A5">
              <w:rPr>
                <w:rStyle w:val="Hyperlink"/>
                <w:noProof/>
              </w:rPr>
              <w:t>6.</w:t>
            </w:r>
            <w:r w:rsidR="00CA7824">
              <w:rPr>
                <w:rFonts w:eastAsiaTheme="minorEastAsia"/>
                <w:noProof/>
                <w:lang w:eastAsia="nl-NL"/>
              </w:rPr>
              <w:tab/>
            </w:r>
            <w:r w:rsidR="00CA7824" w:rsidRPr="006447A5">
              <w:rPr>
                <w:rStyle w:val="Hyperlink"/>
                <w:noProof/>
              </w:rPr>
              <w:t>Schorsing</w:t>
            </w:r>
            <w:r w:rsidR="00CA7824">
              <w:rPr>
                <w:noProof/>
                <w:webHidden/>
              </w:rPr>
              <w:tab/>
            </w:r>
            <w:r w:rsidR="00CA7824">
              <w:rPr>
                <w:noProof/>
                <w:webHidden/>
              </w:rPr>
              <w:fldChar w:fldCharType="begin"/>
            </w:r>
            <w:r w:rsidR="00CA7824">
              <w:rPr>
                <w:noProof/>
                <w:webHidden/>
              </w:rPr>
              <w:instrText xml:space="preserve"> PAGEREF _Toc477773875 \h </w:instrText>
            </w:r>
            <w:r w:rsidR="00CA7824">
              <w:rPr>
                <w:noProof/>
                <w:webHidden/>
              </w:rPr>
            </w:r>
            <w:r w:rsidR="00CA7824">
              <w:rPr>
                <w:noProof/>
                <w:webHidden/>
              </w:rPr>
              <w:fldChar w:fldCharType="separate"/>
            </w:r>
            <w:r w:rsidR="00CA7824">
              <w:rPr>
                <w:noProof/>
                <w:webHidden/>
              </w:rPr>
              <w:t>7</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6" w:history="1">
            <w:r w:rsidR="00CA7824" w:rsidRPr="006447A5">
              <w:rPr>
                <w:rStyle w:val="Hyperlink"/>
                <w:noProof/>
              </w:rPr>
              <w:t>7.</w:t>
            </w:r>
            <w:r w:rsidR="00CA7824">
              <w:rPr>
                <w:rFonts w:eastAsiaTheme="minorEastAsia"/>
                <w:noProof/>
                <w:lang w:eastAsia="nl-NL"/>
              </w:rPr>
              <w:tab/>
            </w:r>
            <w:r w:rsidR="00CA7824" w:rsidRPr="006447A5">
              <w:rPr>
                <w:rStyle w:val="Hyperlink"/>
                <w:noProof/>
              </w:rPr>
              <w:t>Verwijdering</w:t>
            </w:r>
            <w:r w:rsidR="00CA7824">
              <w:rPr>
                <w:noProof/>
                <w:webHidden/>
              </w:rPr>
              <w:tab/>
            </w:r>
            <w:r w:rsidR="00CA7824">
              <w:rPr>
                <w:noProof/>
                <w:webHidden/>
              </w:rPr>
              <w:fldChar w:fldCharType="begin"/>
            </w:r>
            <w:r w:rsidR="00CA7824">
              <w:rPr>
                <w:noProof/>
                <w:webHidden/>
              </w:rPr>
              <w:instrText xml:space="preserve"> PAGEREF _Toc477773876 \h </w:instrText>
            </w:r>
            <w:r w:rsidR="00CA7824">
              <w:rPr>
                <w:noProof/>
                <w:webHidden/>
              </w:rPr>
            </w:r>
            <w:r w:rsidR="00CA7824">
              <w:rPr>
                <w:noProof/>
                <w:webHidden/>
              </w:rPr>
              <w:fldChar w:fldCharType="separate"/>
            </w:r>
            <w:r w:rsidR="00CA7824">
              <w:rPr>
                <w:noProof/>
                <w:webHidden/>
              </w:rPr>
              <w:t>8</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7" w:history="1">
            <w:r w:rsidR="00CA7824" w:rsidRPr="006447A5">
              <w:rPr>
                <w:rStyle w:val="Hyperlink"/>
                <w:noProof/>
              </w:rPr>
              <w:t>8.</w:t>
            </w:r>
            <w:r w:rsidR="00CA7824">
              <w:rPr>
                <w:rFonts w:eastAsiaTheme="minorEastAsia"/>
                <w:noProof/>
                <w:lang w:eastAsia="nl-NL"/>
              </w:rPr>
              <w:tab/>
            </w:r>
            <w:r w:rsidR="00CA7824" w:rsidRPr="006447A5">
              <w:rPr>
                <w:rStyle w:val="Hyperlink"/>
                <w:noProof/>
              </w:rPr>
              <w:t>Sancties bij overtreding gedragsregels door ouders/verzorgers.</w:t>
            </w:r>
            <w:r w:rsidR="00CA7824">
              <w:rPr>
                <w:noProof/>
                <w:webHidden/>
              </w:rPr>
              <w:tab/>
            </w:r>
            <w:r w:rsidR="00CA7824">
              <w:rPr>
                <w:noProof/>
                <w:webHidden/>
              </w:rPr>
              <w:fldChar w:fldCharType="begin"/>
            </w:r>
            <w:r w:rsidR="00CA7824">
              <w:rPr>
                <w:noProof/>
                <w:webHidden/>
              </w:rPr>
              <w:instrText xml:space="preserve"> PAGEREF _Toc477773877 \h </w:instrText>
            </w:r>
            <w:r w:rsidR="00CA7824">
              <w:rPr>
                <w:noProof/>
                <w:webHidden/>
              </w:rPr>
            </w:r>
            <w:r w:rsidR="00CA7824">
              <w:rPr>
                <w:noProof/>
                <w:webHidden/>
              </w:rPr>
              <w:fldChar w:fldCharType="separate"/>
            </w:r>
            <w:r w:rsidR="00CA7824">
              <w:rPr>
                <w:noProof/>
                <w:webHidden/>
              </w:rPr>
              <w:t>9</w:t>
            </w:r>
            <w:r w:rsidR="00CA7824">
              <w:rPr>
                <w:noProof/>
                <w:webHidden/>
              </w:rPr>
              <w:fldChar w:fldCharType="end"/>
            </w:r>
          </w:hyperlink>
        </w:p>
        <w:p w:rsidR="00CA7824" w:rsidRDefault="006831AD">
          <w:pPr>
            <w:pStyle w:val="Inhopg2"/>
            <w:tabs>
              <w:tab w:val="left" w:pos="660"/>
              <w:tab w:val="right" w:leader="dot" w:pos="9062"/>
            </w:tabs>
            <w:rPr>
              <w:rFonts w:eastAsiaTheme="minorEastAsia"/>
              <w:noProof/>
              <w:lang w:eastAsia="nl-NL"/>
            </w:rPr>
          </w:pPr>
          <w:hyperlink w:anchor="_Toc477773878" w:history="1">
            <w:r w:rsidR="00CA7824" w:rsidRPr="006447A5">
              <w:rPr>
                <w:rStyle w:val="Hyperlink"/>
                <w:noProof/>
              </w:rPr>
              <w:t>9.</w:t>
            </w:r>
            <w:r w:rsidR="00CA7824">
              <w:rPr>
                <w:rFonts w:eastAsiaTheme="minorEastAsia"/>
                <w:noProof/>
                <w:lang w:eastAsia="nl-NL"/>
              </w:rPr>
              <w:tab/>
            </w:r>
            <w:r w:rsidR="00CA7824" w:rsidRPr="006447A5">
              <w:rPr>
                <w:rStyle w:val="Hyperlink"/>
                <w:noProof/>
              </w:rPr>
              <w:t>Welke stappen worden ondernomen wanneer er sprake is van pestgedrag?</w:t>
            </w:r>
            <w:r w:rsidR="00CA7824">
              <w:rPr>
                <w:noProof/>
                <w:webHidden/>
              </w:rPr>
              <w:tab/>
            </w:r>
            <w:r w:rsidR="00CA7824">
              <w:rPr>
                <w:noProof/>
                <w:webHidden/>
              </w:rPr>
              <w:fldChar w:fldCharType="begin"/>
            </w:r>
            <w:r w:rsidR="00CA7824">
              <w:rPr>
                <w:noProof/>
                <w:webHidden/>
              </w:rPr>
              <w:instrText xml:space="preserve"> PAGEREF _Toc477773878 \h </w:instrText>
            </w:r>
            <w:r w:rsidR="00CA7824">
              <w:rPr>
                <w:noProof/>
                <w:webHidden/>
              </w:rPr>
            </w:r>
            <w:r w:rsidR="00CA7824">
              <w:rPr>
                <w:noProof/>
                <w:webHidden/>
              </w:rPr>
              <w:fldChar w:fldCharType="separate"/>
            </w:r>
            <w:r w:rsidR="00CA7824">
              <w:rPr>
                <w:noProof/>
                <w:webHidden/>
              </w:rPr>
              <w:t>10</w:t>
            </w:r>
            <w:r w:rsidR="00CA7824">
              <w:rPr>
                <w:noProof/>
                <w:webHidden/>
              </w:rPr>
              <w:fldChar w:fldCharType="end"/>
            </w:r>
          </w:hyperlink>
        </w:p>
        <w:p w:rsidR="00CA7824" w:rsidRDefault="006831AD">
          <w:pPr>
            <w:pStyle w:val="Inhopg3"/>
            <w:tabs>
              <w:tab w:val="right" w:leader="dot" w:pos="9062"/>
            </w:tabs>
            <w:rPr>
              <w:rFonts w:eastAsiaTheme="minorEastAsia"/>
              <w:noProof/>
              <w:lang w:eastAsia="nl-NL"/>
            </w:rPr>
          </w:pPr>
          <w:hyperlink w:anchor="_Toc477773879" w:history="1">
            <w:r w:rsidR="00CA7824" w:rsidRPr="006447A5">
              <w:rPr>
                <w:rStyle w:val="Hyperlink"/>
                <w:noProof/>
              </w:rPr>
              <w:t>9.1 De steungroepaanpak: het stappenplan</w:t>
            </w:r>
            <w:r w:rsidR="00CA7824">
              <w:rPr>
                <w:noProof/>
                <w:webHidden/>
              </w:rPr>
              <w:tab/>
            </w:r>
            <w:r w:rsidR="00CA7824">
              <w:rPr>
                <w:noProof/>
                <w:webHidden/>
              </w:rPr>
              <w:fldChar w:fldCharType="begin"/>
            </w:r>
            <w:r w:rsidR="00CA7824">
              <w:rPr>
                <w:noProof/>
                <w:webHidden/>
              </w:rPr>
              <w:instrText xml:space="preserve"> PAGEREF _Toc477773879 \h </w:instrText>
            </w:r>
            <w:r w:rsidR="00CA7824">
              <w:rPr>
                <w:noProof/>
                <w:webHidden/>
              </w:rPr>
            </w:r>
            <w:r w:rsidR="00CA7824">
              <w:rPr>
                <w:noProof/>
                <w:webHidden/>
              </w:rPr>
              <w:fldChar w:fldCharType="separate"/>
            </w:r>
            <w:r w:rsidR="00CA7824">
              <w:rPr>
                <w:noProof/>
                <w:webHidden/>
              </w:rPr>
              <w:t>12</w:t>
            </w:r>
            <w:r w:rsidR="00CA7824">
              <w:rPr>
                <w:noProof/>
                <w:webHidden/>
              </w:rPr>
              <w:fldChar w:fldCharType="end"/>
            </w:r>
          </w:hyperlink>
        </w:p>
        <w:p w:rsidR="009849C7" w:rsidRDefault="009849C7">
          <w:r>
            <w:rPr>
              <w:b/>
              <w:bCs/>
            </w:rPr>
            <w:fldChar w:fldCharType="end"/>
          </w:r>
        </w:p>
      </w:sdtContent>
    </w:sdt>
    <w:p w:rsidR="008F36FD" w:rsidRPr="009B58E6" w:rsidRDefault="00294502" w:rsidP="009B58E6">
      <w:pPr>
        <w:spacing w:after="0" w:line="240" w:lineRule="auto"/>
        <w:rPr>
          <w:rFonts w:ascii="Arial" w:hAnsi="Arial" w:cs="Arial"/>
          <w:color w:val="000000" w:themeColor="text1"/>
        </w:rPr>
      </w:pPr>
      <w:r w:rsidRPr="009B58E6">
        <w:rPr>
          <w:rFonts w:ascii="Arial" w:hAnsi="Arial" w:cs="Arial"/>
          <w:color w:val="000000" w:themeColor="text1"/>
        </w:rPr>
        <w:tab/>
      </w:r>
      <w:r w:rsidRPr="009B58E6">
        <w:rPr>
          <w:rFonts w:ascii="Arial" w:hAnsi="Arial" w:cs="Arial"/>
          <w:color w:val="000000" w:themeColor="text1"/>
        </w:rPr>
        <w:tab/>
      </w:r>
      <w:r w:rsidRPr="009B58E6">
        <w:rPr>
          <w:rFonts w:ascii="Arial" w:hAnsi="Arial" w:cs="Arial"/>
          <w:color w:val="000000" w:themeColor="text1"/>
        </w:rPr>
        <w:tab/>
      </w:r>
      <w:r w:rsidRPr="009B58E6">
        <w:rPr>
          <w:rFonts w:ascii="Arial" w:hAnsi="Arial" w:cs="Arial"/>
          <w:color w:val="000000" w:themeColor="text1"/>
        </w:rPr>
        <w:tab/>
      </w:r>
      <w:r w:rsidRPr="009B58E6">
        <w:rPr>
          <w:rFonts w:ascii="Arial" w:hAnsi="Arial" w:cs="Arial"/>
          <w:color w:val="000000" w:themeColor="text1"/>
        </w:rPr>
        <w:tab/>
      </w:r>
    </w:p>
    <w:p w:rsidR="008F36FD" w:rsidRPr="009B58E6" w:rsidRDefault="008F36FD" w:rsidP="009B58E6">
      <w:pPr>
        <w:spacing w:after="0" w:line="240" w:lineRule="auto"/>
        <w:rPr>
          <w:rFonts w:ascii="Arial" w:hAnsi="Arial" w:cs="Arial"/>
          <w:color w:val="000000" w:themeColor="text1"/>
          <w:u w:val="single"/>
        </w:rPr>
      </w:pPr>
      <w:r w:rsidRPr="009B58E6">
        <w:rPr>
          <w:rFonts w:ascii="Arial" w:hAnsi="Arial" w:cs="Arial"/>
          <w:color w:val="000000" w:themeColor="text1"/>
          <w:u w:val="single"/>
        </w:rPr>
        <w:br w:type="page"/>
      </w:r>
    </w:p>
    <w:p w:rsidR="0052412D" w:rsidRPr="009B58E6" w:rsidRDefault="0052412D" w:rsidP="009849C7">
      <w:pPr>
        <w:pStyle w:val="Kop2"/>
        <w:numPr>
          <w:ilvl w:val="0"/>
          <w:numId w:val="21"/>
        </w:numPr>
      </w:pPr>
      <w:bookmarkStart w:id="0" w:name="_Toc477773868"/>
      <w:r w:rsidRPr="009B58E6">
        <w:lastRenderedPageBreak/>
        <w:t>Inleiding</w:t>
      </w:r>
      <w:bookmarkEnd w:id="0"/>
    </w:p>
    <w:p w:rsidR="00B3787A" w:rsidRPr="009B58E6" w:rsidRDefault="00BF3EC0" w:rsidP="009B58E6">
      <w:pPr>
        <w:spacing w:after="0" w:line="240" w:lineRule="auto"/>
        <w:rPr>
          <w:rFonts w:ascii="Arial" w:hAnsi="Arial" w:cs="Arial"/>
          <w:color w:val="000000" w:themeColor="text1"/>
        </w:rPr>
      </w:pPr>
      <w:r w:rsidRPr="009B58E6">
        <w:rPr>
          <w:rFonts w:ascii="Arial" w:hAnsi="Arial" w:cs="Arial"/>
          <w:color w:val="000000" w:themeColor="text1"/>
        </w:rPr>
        <w:t>ODBS Puntenburg is een school</w:t>
      </w:r>
      <w:r w:rsidR="0052412D" w:rsidRPr="009B58E6">
        <w:rPr>
          <w:rFonts w:ascii="Arial" w:hAnsi="Arial" w:cs="Arial"/>
          <w:color w:val="000000" w:themeColor="text1"/>
        </w:rPr>
        <w:t xml:space="preserve"> waarbinnen</w:t>
      </w:r>
      <w:r w:rsidRPr="009B58E6">
        <w:rPr>
          <w:rFonts w:ascii="Arial" w:hAnsi="Arial" w:cs="Arial"/>
          <w:color w:val="000000" w:themeColor="text1"/>
        </w:rPr>
        <w:t xml:space="preserve"> we</w:t>
      </w:r>
      <w:r w:rsidR="0052412D" w:rsidRPr="009B58E6">
        <w:rPr>
          <w:rFonts w:ascii="Arial" w:hAnsi="Arial" w:cs="Arial"/>
          <w:color w:val="000000" w:themeColor="text1"/>
        </w:rPr>
        <w:t xml:space="preserve"> handelingsgericht – en oplossingsgericht werken hoog in het vaandel </w:t>
      </w:r>
      <w:r w:rsidRPr="009B58E6">
        <w:rPr>
          <w:rFonts w:ascii="Arial" w:hAnsi="Arial" w:cs="Arial"/>
          <w:color w:val="000000" w:themeColor="text1"/>
        </w:rPr>
        <w:t xml:space="preserve">hebben </w:t>
      </w:r>
      <w:r w:rsidR="0052412D" w:rsidRPr="009B58E6">
        <w:rPr>
          <w:rFonts w:ascii="Arial" w:hAnsi="Arial" w:cs="Arial"/>
          <w:color w:val="000000" w:themeColor="text1"/>
        </w:rPr>
        <w:t>staan. Hiermee hebben wij een stevig fundament gelegd voor een krachtig leef-kwaliteits-bevorderend klimaat.</w:t>
      </w:r>
      <w:r w:rsidR="008F36FD" w:rsidRPr="009B58E6">
        <w:rPr>
          <w:rFonts w:ascii="Arial" w:hAnsi="Arial" w:cs="Arial"/>
        </w:rPr>
        <w:t xml:space="preserve"> </w:t>
      </w:r>
      <w:r w:rsidR="008F36FD" w:rsidRPr="009B58E6">
        <w:rPr>
          <w:rFonts w:ascii="Arial" w:hAnsi="Arial" w:cs="Arial"/>
          <w:color w:val="000000" w:themeColor="text1"/>
        </w:rPr>
        <w:t xml:space="preserve">Het pedagogische klimaat is een belangrijke voorwaarde voor het goed functioneren van leerlingen en leraren op school. </w:t>
      </w:r>
      <w:r w:rsidR="0052412D" w:rsidRPr="009B58E6">
        <w:rPr>
          <w:rFonts w:ascii="Arial" w:hAnsi="Arial" w:cs="Arial"/>
          <w:color w:val="000000" w:themeColor="text1"/>
        </w:rPr>
        <w:t>Wanneer gedragsproblemen zich voordoen zorgen wij</w:t>
      </w:r>
      <w:r w:rsidR="003F2BA3" w:rsidRPr="009B58E6">
        <w:rPr>
          <w:rFonts w:ascii="Arial" w:hAnsi="Arial" w:cs="Arial"/>
          <w:color w:val="000000" w:themeColor="text1"/>
        </w:rPr>
        <w:t xml:space="preserve"> voor </w:t>
      </w:r>
      <w:r w:rsidR="00556290" w:rsidRPr="009B58E6">
        <w:rPr>
          <w:rFonts w:ascii="Arial" w:hAnsi="Arial" w:cs="Arial"/>
          <w:color w:val="000000" w:themeColor="text1"/>
        </w:rPr>
        <w:t xml:space="preserve">een </w:t>
      </w:r>
      <w:r w:rsidR="003F2BA3" w:rsidRPr="009B58E6">
        <w:rPr>
          <w:rFonts w:ascii="Arial" w:hAnsi="Arial" w:cs="Arial"/>
          <w:color w:val="000000" w:themeColor="text1"/>
        </w:rPr>
        <w:t>oplossingsgerichte aanpak.</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Onze school werkt vanuit de normen en waarden die in de democratische Nederlandse samenleving centraal staan. We vinden dat kinderen moeten worden voorbereid op hun rol als zelfstandig en actief burger in een democratische samenleving. Als openbare school staan we daarbij open voor kinderen van alle gezindten en leren we kinderen op een respectvolle manier met verschillen om te gaan. Respect voor elkaar begint met kennis over elkaars achtergrond en met begrip voor elkaars verschillen.</w:t>
      </w:r>
    </w:p>
    <w:p w:rsidR="00D5233E" w:rsidRDefault="00D5233E" w:rsidP="009B58E6">
      <w:pPr>
        <w:tabs>
          <w:tab w:val="left" w:pos="709"/>
        </w:tabs>
        <w:suppressAutoHyphens/>
        <w:spacing w:after="0" w:line="240" w:lineRule="auto"/>
        <w:rPr>
          <w:rFonts w:ascii="Arial" w:eastAsia="Times New Roman" w:hAnsi="Arial" w:cs="Arial"/>
          <w:color w:val="000000"/>
          <w:lang w:eastAsia="nl-NL"/>
        </w:rPr>
      </w:pPr>
    </w:p>
    <w:p w:rsidR="00D5233E" w:rsidRPr="00D5233E" w:rsidRDefault="00D5233E" w:rsidP="00D5233E">
      <w:pPr>
        <w:spacing w:after="0" w:line="240" w:lineRule="auto"/>
        <w:rPr>
          <w:rFonts w:ascii="Arial" w:hAnsi="Arial" w:cs="Arial"/>
          <w:color w:val="000000" w:themeColor="text1"/>
        </w:rPr>
      </w:pPr>
      <w:r w:rsidRPr="009B58E6">
        <w:rPr>
          <w:rFonts w:ascii="Arial" w:hAnsi="Arial" w:cs="Arial"/>
          <w:color w:val="000000" w:themeColor="text1"/>
        </w:rPr>
        <w:t xml:space="preserve">In dit manifest kunt u lezen waar ODBS Puntenburg voor staat wat betreft de omgang met elkaar, en welke stappen we ondernemen wanneer de omgang tussen elkaar niet gewenst blijkt te zijn. </w:t>
      </w:r>
    </w:p>
    <w:p w:rsidR="0052412D" w:rsidRPr="009B58E6" w:rsidRDefault="0052412D" w:rsidP="009B58E6">
      <w:pPr>
        <w:spacing w:after="0" w:line="240" w:lineRule="auto"/>
        <w:rPr>
          <w:rFonts w:ascii="Arial" w:hAnsi="Arial" w:cs="Arial"/>
          <w:color w:val="000000" w:themeColor="text1"/>
        </w:rPr>
      </w:pPr>
    </w:p>
    <w:p w:rsidR="0052412D" w:rsidRPr="009B58E6" w:rsidRDefault="0052412D" w:rsidP="009849C7">
      <w:pPr>
        <w:pStyle w:val="Kop2"/>
        <w:numPr>
          <w:ilvl w:val="0"/>
          <w:numId w:val="21"/>
        </w:numPr>
      </w:pPr>
      <w:bookmarkStart w:id="1" w:name="_Toc477773869"/>
      <w:r w:rsidRPr="009B58E6">
        <w:t>Pedagogisch klimaat</w:t>
      </w:r>
      <w:bookmarkEnd w:id="1"/>
    </w:p>
    <w:p w:rsidR="00721E6A" w:rsidRPr="009B58E6" w:rsidRDefault="0052412D" w:rsidP="009B58E6">
      <w:pPr>
        <w:spacing w:after="0" w:line="240" w:lineRule="auto"/>
        <w:rPr>
          <w:rFonts w:ascii="Arial" w:hAnsi="Arial" w:cs="Arial"/>
        </w:rPr>
      </w:pPr>
      <w:r w:rsidRPr="009B58E6">
        <w:rPr>
          <w:rFonts w:ascii="Arial" w:hAnsi="Arial" w:cs="Arial"/>
          <w:color w:val="000000" w:themeColor="text1"/>
        </w:rPr>
        <w:t xml:space="preserve">Het </w:t>
      </w:r>
      <w:hyperlink r:id="rId9" w:history="1">
        <w:r w:rsidRPr="009B58E6">
          <w:rPr>
            <w:rStyle w:val="Hyperlink"/>
            <w:rFonts w:ascii="Arial" w:hAnsi="Arial" w:cs="Arial"/>
            <w:color w:val="000000" w:themeColor="text1"/>
            <w:u w:val="none"/>
          </w:rPr>
          <w:t>pedagogisch klimaat</w:t>
        </w:r>
      </w:hyperlink>
      <w:r w:rsidRPr="009B58E6">
        <w:rPr>
          <w:rFonts w:ascii="Arial" w:hAnsi="Arial" w:cs="Arial"/>
          <w:color w:val="000000" w:themeColor="text1"/>
        </w:rPr>
        <w:t xml:space="preserve"> is de sfeer waarin wij met elkaar om willen gaan en vormt het geheel van aanwezige en gecreëerde omgevingsfactoren, die invloed hebben op het welbevinden van de leerlingen. Het welbevinden van kinderen heeft een directe invloed op de leerprestaties. </w:t>
      </w:r>
      <w:r w:rsidR="00721E6A" w:rsidRPr="009B58E6">
        <w:rPr>
          <w:rFonts w:ascii="Arial" w:hAnsi="Arial" w:cs="Arial"/>
        </w:rPr>
        <w:t>Puntenburg is een Daltonschool. Daarom bieden wij de kinderen door ons pedagogisch (en didactisch handelen) ruime mogelijkheden voor:</w:t>
      </w:r>
    </w:p>
    <w:p w:rsidR="00721E6A" w:rsidRPr="009B58E6" w:rsidRDefault="00721E6A" w:rsidP="009B58E6">
      <w:pPr>
        <w:pStyle w:val="Lijstalinea"/>
        <w:numPr>
          <w:ilvl w:val="0"/>
          <w:numId w:val="12"/>
        </w:numPr>
        <w:spacing w:after="0" w:line="240" w:lineRule="auto"/>
        <w:rPr>
          <w:rFonts w:ascii="Arial" w:hAnsi="Arial" w:cs="Arial"/>
        </w:rPr>
      </w:pPr>
      <w:r w:rsidRPr="009B58E6">
        <w:rPr>
          <w:rFonts w:ascii="Arial" w:hAnsi="Arial" w:cs="Arial"/>
        </w:rPr>
        <w:t>het leren hanteren van verantwoordelijkheid</w:t>
      </w:r>
    </w:p>
    <w:p w:rsidR="00721E6A" w:rsidRPr="009B58E6" w:rsidRDefault="00721E6A" w:rsidP="009B58E6">
      <w:pPr>
        <w:pStyle w:val="Lijstalinea"/>
        <w:numPr>
          <w:ilvl w:val="0"/>
          <w:numId w:val="12"/>
        </w:numPr>
        <w:spacing w:after="0" w:line="240" w:lineRule="auto"/>
        <w:rPr>
          <w:rFonts w:ascii="Arial" w:hAnsi="Arial" w:cs="Arial"/>
        </w:rPr>
      </w:pPr>
      <w:r w:rsidRPr="009B58E6">
        <w:rPr>
          <w:rFonts w:ascii="Arial" w:hAnsi="Arial" w:cs="Arial"/>
        </w:rPr>
        <w:t>het leren zelfstandig te werken</w:t>
      </w:r>
    </w:p>
    <w:p w:rsidR="00721E6A" w:rsidRPr="009B58E6" w:rsidRDefault="00721E6A" w:rsidP="009B58E6">
      <w:pPr>
        <w:pStyle w:val="Lijstalinea"/>
        <w:numPr>
          <w:ilvl w:val="0"/>
          <w:numId w:val="12"/>
        </w:numPr>
        <w:spacing w:after="0" w:line="240" w:lineRule="auto"/>
        <w:rPr>
          <w:rFonts w:ascii="Arial" w:hAnsi="Arial" w:cs="Arial"/>
        </w:rPr>
      </w:pPr>
      <w:r w:rsidRPr="009B58E6">
        <w:rPr>
          <w:rFonts w:ascii="Arial" w:hAnsi="Arial" w:cs="Arial"/>
        </w:rPr>
        <w:t>het leren samen te werken</w:t>
      </w:r>
    </w:p>
    <w:p w:rsidR="00721E6A" w:rsidRPr="009B58E6" w:rsidRDefault="00721E6A" w:rsidP="009B58E6">
      <w:pPr>
        <w:spacing w:after="0" w:line="240" w:lineRule="auto"/>
        <w:rPr>
          <w:rFonts w:ascii="Arial" w:hAnsi="Arial" w:cs="Arial"/>
          <w:color w:val="000000" w:themeColor="text1"/>
        </w:rPr>
      </w:pPr>
    </w:p>
    <w:p w:rsidR="00AA7774" w:rsidRDefault="00AA7774" w:rsidP="009B58E6">
      <w:pPr>
        <w:spacing w:after="0" w:line="240" w:lineRule="auto"/>
        <w:rPr>
          <w:rFonts w:ascii="Arial" w:hAnsi="Arial" w:cs="Arial"/>
        </w:rPr>
      </w:pPr>
      <w:r w:rsidRPr="009B58E6">
        <w:rPr>
          <w:rFonts w:ascii="Arial" w:hAnsi="Arial" w:cs="Arial"/>
        </w:rPr>
        <w:t>We geven kinderen de mogelijkheid om gedrag te oefenen en te leren waar ze verder mee komen op het gebied van verantwoordelijkheid, zelfstandigheid, samenwerking en reflectie.</w:t>
      </w:r>
    </w:p>
    <w:p w:rsidR="001F2345" w:rsidRPr="009B58E6" w:rsidRDefault="001F2345" w:rsidP="009B58E6">
      <w:pPr>
        <w:spacing w:after="0" w:line="240" w:lineRule="auto"/>
        <w:rPr>
          <w:rFonts w:ascii="Arial" w:hAnsi="Arial" w:cs="Arial"/>
        </w:rPr>
      </w:pPr>
    </w:p>
    <w:p w:rsidR="00721E6A" w:rsidRDefault="00721E6A" w:rsidP="009B58E6">
      <w:pPr>
        <w:spacing w:after="0" w:line="240" w:lineRule="auto"/>
        <w:rPr>
          <w:rFonts w:ascii="Arial" w:hAnsi="Arial" w:cs="Arial"/>
          <w:color w:val="000000"/>
          <w:shd w:val="clear" w:color="auto" w:fill="FFFFFF"/>
        </w:rPr>
      </w:pPr>
      <w:r w:rsidRPr="009B58E6">
        <w:rPr>
          <w:rFonts w:ascii="Arial" w:hAnsi="Arial" w:cs="Arial"/>
        </w:rPr>
        <w:t xml:space="preserve">Op onze school zien we alle gedrag van kinderen als een </w:t>
      </w:r>
      <w:proofErr w:type="spellStart"/>
      <w:r w:rsidRPr="009B58E6">
        <w:rPr>
          <w:rFonts w:ascii="Arial" w:hAnsi="Arial" w:cs="Arial"/>
        </w:rPr>
        <w:t>appèl</w:t>
      </w:r>
      <w:proofErr w:type="spellEnd"/>
      <w:r w:rsidRPr="009B58E6">
        <w:rPr>
          <w:rFonts w:ascii="Arial" w:hAnsi="Arial" w:cs="Arial"/>
        </w:rPr>
        <w:t xml:space="preserve">. Kinderen stellen ons als het ware de hele dag door vragen en het is aan ons om hen antwoord te geven.  De allerbelangrijkste vraag die kinderen ons stellen is de vraag </w:t>
      </w:r>
      <w:r w:rsidRPr="009B58E6">
        <w:rPr>
          <w:rFonts w:ascii="Arial" w:hAnsi="Arial" w:cs="Arial"/>
          <w:b/>
          <w:i/>
        </w:rPr>
        <w:t>“</w:t>
      </w:r>
      <w:r w:rsidRPr="009B58E6">
        <w:rPr>
          <w:rFonts w:ascii="Arial" w:hAnsi="Arial" w:cs="Arial"/>
          <w:i/>
          <w:u w:val="single"/>
        </w:rPr>
        <w:t>Wil je me zien en horen?”</w:t>
      </w:r>
      <w:r w:rsidRPr="009B58E6">
        <w:rPr>
          <w:rFonts w:ascii="Arial" w:hAnsi="Arial" w:cs="Arial"/>
        </w:rPr>
        <w:t xml:space="preserve"> Kinderen zien en horen in hun eigenheid, met hun eigen talenten en interesses, met hun </w:t>
      </w:r>
      <w:proofErr w:type="spellStart"/>
      <w:r w:rsidRPr="009B58E6">
        <w:rPr>
          <w:rFonts w:ascii="Arial" w:hAnsi="Arial" w:cs="Arial"/>
        </w:rPr>
        <w:t>eigen-aardigheden</w:t>
      </w:r>
      <w:proofErr w:type="spellEnd"/>
      <w:r w:rsidRPr="009B58E6">
        <w:rPr>
          <w:rFonts w:ascii="Arial" w:hAnsi="Arial" w:cs="Arial"/>
        </w:rPr>
        <w:t xml:space="preserve">, is de basis van al ons handelen. Alleen door kinderen veiligheid en vertrouwen te geven kan onze school een plek zijn waar kinderen mogen zijn en waar ruimte is om te groeien. </w:t>
      </w:r>
      <w:r w:rsidRPr="009B58E6">
        <w:rPr>
          <w:rFonts w:ascii="Arial" w:hAnsi="Arial" w:cs="Arial"/>
          <w:color w:val="000000"/>
          <w:shd w:val="clear" w:color="auto" w:fill="FFFFFF"/>
        </w:rPr>
        <w:t>Door kinderen veiligheid en vertrouwen te bieden en door onze open en respectvolle manier van vragen stellen, laten we de kinderen weten dat ze er mogen zijn en dat we hen zien en horen.</w:t>
      </w:r>
    </w:p>
    <w:p w:rsidR="001F2345" w:rsidRPr="009B58E6" w:rsidRDefault="001F2345" w:rsidP="009B58E6">
      <w:pPr>
        <w:spacing w:after="0" w:line="240" w:lineRule="auto"/>
        <w:rPr>
          <w:rFonts w:ascii="Arial" w:hAnsi="Arial" w:cs="Arial"/>
          <w:color w:val="000000"/>
          <w:shd w:val="clear" w:color="auto" w:fill="FFFFFF"/>
        </w:rPr>
      </w:pPr>
    </w:p>
    <w:p w:rsidR="00721E6A" w:rsidRPr="009B58E6" w:rsidRDefault="00721E6A" w:rsidP="009B58E6">
      <w:pPr>
        <w:spacing w:after="0" w:line="240" w:lineRule="auto"/>
        <w:rPr>
          <w:rFonts w:ascii="Arial" w:hAnsi="Arial" w:cs="Arial"/>
        </w:rPr>
      </w:pPr>
      <w:r w:rsidRPr="009B58E6">
        <w:rPr>
          <w:rFonts w:ascii="Arial" w:hAnsi="Arial" w:cs="Arial"/>
          <w:color w:val="000000"/>
          <w:shd w:val="clear" w:color="auto" w:fill="FFFFFF"/>
        </w:rPr>
        <w:t>Andere belangrijke vragen die kinderen ons stellen zijn:</w:t>
      </w:r>
    </w:p>
    <w:p w:rsidR="00721E6A" w:rsidRPr="009B58E6" w:rsidRDefault="00721E6A" w:rsidP="009B58E6">
      <w:pPr>
        <w:pStyle w:val="Lijstalinea"/>
        <w:numPr>
          <w:ilvl w:val="0"/>
          <w:numId w:val="16"/>
        </w:numPr>
        <w:spacing w:after="0" w:line="240" w:lineRule="auto"/>
        <w:rPr>
          <w:rFonts w:ascii="Arial" w:hAnsi="Arial" w:cs="Arial"/>
        </w:rPr>
      </w:pPr>
      <w:r w:rsidRPr="009B58E6">
        <w:rPr>
          <w:rFonts w:ascii="Arial" w:hAnsi="Arial" w:cs="Arial"/>
        </w:rPr>
        <w:t>Wil je me laten weten welk gedrag me verder helpt?</w:t>
      </w:r>
    </w:p>
    <w:p w:rsidR="00721E6A" w:rsidRPr="009B58E6" w:rsidRDefault="00721E6A" w:rsidP="009B58E6">
      <w:pPr>
        <w:pStyle w:val="Lijstalinea"/>
        <w:numPr>
          <w:ilvl w:val="0"/>
          <w:numId w:val="13"/>
        </w:numPr>
        <w:spacing w:after="0" w:line="240" w:lineRule="auto"/>
        <w:rPr>
          <w:rFonts w:ascii="Arial" w:hAnsi="Arial" w:cs="Arial"/>
        </w:rPr>
      </w:pPr>
      <w:r w:rsidRPr="009B58E6">
        <w:rPr>
          <w:rFonts w:ascii="Arial" w:hAnsi="Arial" w:cs="Arial"/>
        </w:rPr>
        <w:t>Wil je ervoor zorgen dat ik belangrijk kan zijn?</w:t>
      </w:r>
    </w:p>
    <w:p w:rsidR="00721E6A" w:rsidRPr="009B58E6" w:rsidRDefault="00721E6A" w:rsidP="009B58E6">
      <w:pPr>
        <w:pStyle w:val="Lijstalinea"/>
        <w:numPr>
          <w:ilvl w:val="0"/>
          <w:numId w:val="13"/>
        </w:numPr>
        <w:spacing w:after="0" w:line="240" w:lineRule="auto"/>
        <w:rPr>
          <w:rFonts w:ascii="Arial" w:hAnsi="Arial" w:cs="Arial"/>
        </w:rPr>
      </w:pPr>
      <w:r w:rsidRPr="009B58E6">
        <w:rPr>
          <w:rFonts w:ascii="Arial" w:hAnsi="Arial" w:cs="Arial"/>
        </w:rPr>
        <w:t>Wil je me duidelijk maken welke ruimte ik mag innemen en hoe ik dat kan doen?</w:t>
      </w:r>
    </w:p>
    <w:p w:rsidR="00721E6A" w:rsidRPr="009B58E6" w:rsidRDefault="00721E6A" w:rsidP="009B58E6">
      <w:pPr>
        <w:pStyle w:val="Lijstalinea"/>
        <w:numPr>
          <w:ilvl w:val="0"/>
          <w:numId w:val="13"/>
        </w:numPr>
        <w:spacing w:after="0" w:line="240" w:lineRule="auto"/>
        <w:rPr>
          <w:rFonts w:ascii="Arial" w:hAnsi="Arial" w:cs="Arial"/>
        </w:rPr>
      </w:pPr>
      <w:r w:rsidRPr="009B58E6">
        <w:rPr>
          <w:rFonts w:ascii="Arial" w:hAnsi="Arial" w:cs="Arial"/>
        </w:rPr>
        <w:t>Wil je me leren om zelfstandig mijn werk te kunnen doen?</w:t>
      </w:r>
    </w:p>
    <w:p w:rsidR="00721E6A" w:rsidRPr="009B58E6" w:rsidRDefault="00721E6A" w:rsidP="009B58E6">
      <w:pPr>
        <w:pStyle w:val="Lijstalinea"/>
        <w:numPr>
          <w:ilvl w:val="0"/>
          <w:numId w:val="13"/>
        </w:numPr>
        <w:spacing w:after="0" w:line="240" w:lineRule="auto"/>
        <w:rPr>
          <w:rFonts w:ascii="Arial" w:hAnsi="Arial" w:cs="Arial"/>
          <w:color w:val="000000"/>
          <w:shd w:val="clear" w:color="auto" w:fill="FFFFFF"/>
        </w:rPr>
      </w:pPr>
      <w:r w:rsidRPr="009B58E6">
        <w:rPr>
          <w:rFonts w:ascii="Arial" w:hAnsi="Arial" w:cs="Arial"/>
        </w:rPr>
        <w:t>Wil je me leren om te reflecteren op mijn eigen handelen?</w:t>
      </w:r>
    </w:p>
    <w:p w:rsidR="00721E6A" w:rsidRPr="001F2345" w:rsidRDefault="00721E6A" w:rsidP="009B58E6">
      <w:pPr>
        <w:pStyle w:val="Lijstalinea"/>
        <w:numPr>
          <w:ilvl w:val="0"/>
          <w:numId w:val="13"/>
        </w:numPr>
        <w:spacing w:after="0" w:line="240" w:lineRule="auto"/>
        <w:rPr>
          <w:rFonts w:ascii="Arial" w:hAnsi="Arial" w:cs="Arial"/>
        </w:rPr>
      </w:pPr>
      <w:r w:rsidRPr="001F2345">
        <w:rPr>
          <w:rFonts w:ascii="Arial" w:hAnsi="Arial" w:cs="Arial"/>
        </w:rPr>
        <w:t>Wil je me leren om te gaan met verschillen?</w:t>
      </w:r>
    </w:p>
    <w:p w:rsidR="00721E6A" w:rsidRPr="001F2345" w:rsidRDefault="00721E6A" w:rsidP="009B58E6">
      <w:pPr>
        <w:pStyle w:val="Lijstalinea"/>
        <w:numPr>
          <w:ilvl w:val="0"/>
          <w:numId w:val="13"/>
        </w:numPr>
        <w:spacing w:after="0" w:line="240" w:lineRule="auto"/>
        <w:rPr>
          <w:rFonts w:ascii="Arial" w:hAnsi="Arial" w:cs="Arial"/>
        </w:rPr>
      </w:pPr>
      <w:r w:rsidRPr="001F2345">
        <w:rPr>
          <w:rFonts w:ascii="Arial" w:hAnsi="Arial" w:cs="Arial"/>
        </w:rPr>
        <w:t>Wil je me de ruimte geven mijn tale</w:t>
      </w:r>
      <w:r w:rsidR="00AA7774" w:rsidRPr="001F2345">
        <w:rPr>
          <w:rFonts w:ascii="Arial" w:hAnsi="Arial" w:cs="Arial"/>
        </w:rPr>
        <w:t>nten en interesses te ontdekken</w:t>
      </w:r>
      <w:r w:rsidR="001F2345">
        <w:rPr>
          <w:rFonts w:ascii="Arial" w:hAnsi="Arial" w:cs="Arial"/>
        </w:rPr>
        <w:t xml:space="preserve"> ?</w:t>
      </w:r>
    </w:p>
    <w:p w:rsidR="00923550" w:rsidRPr="009B58E6" w:rsidRDefault="00923550" w:rsidP="009B58E6">
      <w:pPr>
        <w:spacing w:after="0" w:line="240" w:lineRule="auto"/>
        <w:rPr>
          <w:rFonts w:ascii="Arial" w:hAnsi="Arial" w:cs="Arial"/>
          <w:color w:val="000000" w:themeColor="text1"/>
        </w:rPr>
      </w:pPr>
    </w:p>
    <w:p w:rsidR="00923550" w:rsidRPr="009B58E6" w:rsidRDefault="00923550" w:rsidP="009B58E6">
      <w:pPr>
        <w:spacing w:after="0" w:line="240" w:lineRule="auto"/>
        <w:rPr>
          <w:rFonts w:ascii="Arial" w:hAnsi="Arial" w:cs="Arial"/>
          <w:color w:val="000000" w:themeColor="text1"/>
        </w:rPr>
      </w:pPr>
      <w:r w:rsidRPr="009B58E6">
        <w:rPr>
          <w:rFonts w:ascii="Arial" w:hAnsi="Arial" w:cs="Arial"/>
          <w:color w:val="000000" w:themeColor="text1"/>
        </w:rPr>
        <w:t>Door goed antwoord te geven op deze vragen, proberen wij te zorgen voor een veilig Pedagogisch klimaat bij ons op school.</w:t>
      </w:r>
      <w:r w:rsidR="004C1671">
        <w:rPr>
          <w:rFonts w:ascii="Arial" w:hAnsi="Arial" w:cs="Arial"/>
          <w:color w:val="000000" w:themeColor="text1"/>
        </w:rPr>
        <w:t xml:space="preserve"> De antwoorden hebben we geformuleerd in het document : “Het verhaal van ODBS Puntenburg”</w:t>
      </w:r>
    </w:p>
    <w:p w:rsidR="0052412D" w:rsidRPr="009B58E6" w:rsidRDefault="00923550" w:rsidP="009B58E6">
      <w:pPr>
        <w:spacing w:after="0" w:line="240" w:lineRule="auto"/>
        <w:rPr>
          <w:rFonts w:ascii="Arial" w:hAnsi="Arial" w:cs="Arial"/>
          <w:color w:val="000000" w:themeColor="text1"/>
        </w:rPr>
      </w:pPr>
      <w:r w:rsidRPr="009B58E6">
        <w:rPr>
          <w:rFonts w:ascii="Arial" w:hAnsi="Arial" w:cs="Arial"/>
          <w:color w:val="000000" w:themeColor="text1"/>
        </w:rPr>
        <w:lastRenderedPageBreak/>
        <w:t>Andere aspecten die van belang zijn</w:t>
      </w:r>
      <w:r w:rsidR="0052412D" w:rsidRPr="009B58E6">
        <w:rPr>
          <w:rFonts w:ascii="Arial" w:hAnsi="Arial" w:cs="Arial"/>
          <w:color w:val="000000" w:themeColor="text1"/>
        </w:rPr>
        <w:t>:</w:t>
      </w:r>
    </w:p>
    <w:p w:rsidR="008F36FD" w:rsidRPr="009B58E6" w:rsidRDefault="008F36F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Personeel, kinderen en ouders zijn samen verantwoordelijk voor een goed werkklimaat en een goede samenwerking in de school.</w:t>
      </w:r>
    </w:p>
    <w:p w:rsidR="008F36FD" w:rsidRPr="009B58E6" w:rsidRDefault="008F36F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Personeel, kinderen en ouders stellen hoge eisen aan positief gedrag en lossen conflicten constructief op.</w:t>
      </w:r>
    </w:p>
    <w:p w:rsidR="008F36FD" w:rsidRPr="009B58E6" w:rsidRDefault="008F36F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Kinderen hebben verantwoordelijkheden in de klas en de school.</w:t>
      </w:r>
    </w:p>
    <w:p w:rsidR="008F36FD" w:rsidRPr="009B58E6" w:rsidRDefault="008F36F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Kinderen hebben een stem en worden serieus genomen.</w:t>
      </w:r>
    </w:p>
    <w:p w:rsidR="0052412D" w:rsidRPr="009B58E6" w:rsidRDefault="0052412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De groep heeft aandacht en oor voor elkaar.</w:t>
      </w:r>
    </w:p>
    <w:p w:rsidR="0052412D" w:rsidRPr="009B58E6" w:rsidRDefault="0052412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De leerkracht is authentiek en is een autoriteit.</w:t>
      </w:r>
    </w:p>
    <w:p w:rsidR="0052412D" w:rsidRPr="009B58E6" w:rsidRDefault="0052412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 xml:space="preserve">De leerkracht heeft vertrouwen in zijn leerlingen. Hij ondersteunt het zelfvertrouwen van de kinderen, door hen het gevoel te geven dat ze competent zijn. </w:t>
      </w:r>
    </w:p>
    <w:p w:rsidR="0052412D" w:rsidRPr="009B58E6" w:rsidRDefault="0052412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De leerlingen hebben respect voor elkaars verschillen.</w:t>
      </w:r>
    </w:p>
    <w:p w:rsidR="0052412D" w:rsidRPr="009B58E6" w:rsidRDefault="0052412D" w:rsidP="001F2345">
      <w:pPr>
        <w:pStyle w:val="Lijstalinea"/>
        <w:numPr>
          <w:ilvl w:val="0"/>
          <w:numId w:val="20"/>
        </w:numPr>
        <w:spacing w:after="0" w:line="240" w:lineRule="auto"/>
        <w:rPr>
          <w:rFonts w:ascii="Arial" w:hAnsi="Arial" w:cs="Arial"/>
          <w:color w:val="000000" w:themeColor="text1"/>
        </w:rPr>
      </w:pPr>
      <w:r w:rsidRPr="009B58E6">
        <w:rPr>
          <w:rFonts w:ascii="Arial" w:hAnsi="Arial" w:cs="Arial"/>
          <w:color w:val="000000" w:themeColor="text1"/>
        </w:rPr>
        <w:t>De leerkracht stelt duidelijke regels waar nodig en is duidelijk en voorspelbaar in zijn handelen hiernaar.</w:t>
      </w:r>
    </w:p>
    <w:p w:rsidR="0052412D" w:rsidRPr="009B58E6" w:rsidRDefault="0052412D" w:rsidP="001F2345">
      <w:pPr>
        <w:pStyle w:val="Lijstalinea"/>
        <w:numPr>
          <w:ilvl w:val="0"/>
          <w:numId w:val="20"/>
        </w:numPr>
        <w:spacing w:after="0" w:line="240" w:lineRule="auto"/>
        <w:rPr>
          <w:rFonts w:ascii="Arial" w:hAnsi="Arial" w:cs="Arial"/>
          <w:b/>
          <w:color w:val="000000" w:themeColor="text1"/>
        </w:rPr>
      </w:pPr>
      <w:r w:rsidRPr="009B58E6">
        <w:rPr>
          <w:rFonts w:ascii="Arial" w:hAnsi="Arial" w:cs="Arial"/>
          <w:color w:val="000000" w:themeColor="text1"/>
        </w:rPr>
        <w:t>De groep maakt met elkaar afspraken over de omgangsvormen. De groep spreekt af zich hier aan te houden, en bespreekt ook de consequentie als iemand zich hier niet aan houdt.</w:t>
      </w:r>
    </w:p>
    <w:p w:rsidR="0052412D" w:rsidRPr="009B58E6" w:rsidRDefault="0052412D" w:rsidP="001F2345">
      <w:pPr>
        <w:pStyle w:val="Lijstalinea"/>
        <w:numPr>
          <w:ilvl w:val="0"/>
          <w:numId w:val="20"/>
        </w:numPr>
        <w:spacing w:after="0" w:line="240" w:lineRule="auto"/>
        <w:rPr>
          <w:rFonts w:ascii="Arial" w:hAnsi="Arial" w:cs="Arial"/>
          <w:b/>
          <w:color w:val="000000" w:themeColor="text1"/>
        </w:rPr>
      </w:pPr>
      <w:r w:rsidRPr="009B58E6">
        <w:rPr>
          <w:rFonts w:ascii="Arial" w:hAnsi="Arial" w:cs="Arial"/>
          <w:color w:val="000000" w:themeColor="text1"/>
        </w:rPr>
        <w:t>De leerkracht stimuleert de zelfstandigheid en het probleemoplossend denken van de leerlingen.</w:t>
      </w:r>
    </w:p>
    <w:p w:rsidR="0052412D" w:rsidRPr="00293F41" w:rsidRDefault="0052412D" w:rsidP="001F2345">
      <w:pPr>
        <w:pStyle w:val="Lijstalinea"/>
        <w:numPr>
          <w:ilvl w:val="0"/>
          <w:numId w:val="20"/>
        </w:numPr>
        <w:spacing w:after="0" w:line="240" w:lineRule="auto"/>
        <w:rPr>
          <w:rFonts w:ascii="Arial" w:hAnsi="Arial" w:cs="Arial"/>
          <w:b/>
          <w:color w:val="000000" w:themeColor="text1"/>
        </w:rPr>
      </w:pPr>
      <w:r w:rsidRPr="00293F41">
        <w:rPr>
          <w:rFonts w:ascii="Arial" w:hAnsi="Arial" w:cs="Arial"/>
          <w:color w:val="000000" w:themeColor="text1"/>
        </w:rPr>
        <w:t>Het klaslokaal is duidelijk en overzichtelijk ingericht. De groep is mede verantwoordelijk voor de handhaving hiervan</w:t>
      </w:r>
      <w:r w:rsidR="00923550" w:rsidRPr="00293F41">
        <w:rPr>
          <w:rFonts w:ascii="Arial" w:hAnsi="Arial" w:cs="Arial"/>
          <w:color w:val="000000" w:themeColor="text1"/>
        </w:rPr>
        <w:t>,</w:t>
      </w:r>
      <w:r w:rsidRPr="00293F41">
        <w:rPr>
          <w:rFonts w:ascii="Arial" w:hAnsi="Arial" w:cs="Arial"/>
          <w:color w:val="000000" w:themeColor="text1"/>
        </w:rPr>
        <w:t xml:space="preserve"> door het uitvoeren van dagelijkse taken voor de groep.</w:t>
      </w:r>
    </w:p>
    <w:p w:rsidR="0052412D" w:rsidRPr="00293F41" w:rsidRDefault="0052412D" w:rsidP="009B58E6">
      <w:pPr>
        <w:pStyle w:val="Lijstalinea"/>
        <w:spacing w:after="0" w:line="240" w:lineRule="auto"/>
        <w:rPr>
          <w:rFonts w:ascii="Arial" w:hAnsi="Arial" w:cs="Arial"/>
          <w:b/>
          <w:color w:val="000000" w:themeColor="text1"/>
        </w:rPr>
      </w:pPr>
    </w:p>
    <w:p w:rsidR="0052412D" w:rsidRPr="00293F41" w:rsidRDefault="0052412D" w:rsidP="00293F41">
      <w:pPr>
        <w:pStyle w:val="Kop2"/>
        <w:numPr>
          <w:ilvl w:val="0"/>
          <w:numId w:val="21"/>
        </w:numPr>
        <w:spacing w:before="0"/>
        <w:rPr>
          <w:rFonts w:ascii="Arial" w:hAnsi="Arial" w:cs="Arial"/>
          <w:sz w:val="22"/>
          <w:szCs w:val="22"/>
        </w:rPr>
      </w:pPr>
      <w:bookmarkStart w:id="2" w:name="_Toc477773870"/>
      <w:r w:rsidRPr="00293F41">
        <w:rPr>
          <w:rFonts w:ascii="Arial" w:hAnsi="Arial" w:cs="Arial"/>
          <w:sz w:val="22"/>
          <w:szCs w:val="22"/>
        </w:rPr>
        <w:t>Verzorging</w:t>
      </w:r>
      <w:r w:rsidR="00C76B68">
        <w:rPr>
          <w:rFonts w:ascii="Arial" w:hAnsi="Arial" w:cs="Arial"/>
          <w:sz w:val="22"/>
          <w:szCs w:val="22"/>
        </w:rPr>
        <w:t>/ aandacht voor gewenst gedrag</w:t>
      </w:r>
      <w:r w:rsidRPr="00293F41">
        <w:rPr>
          <w:rFonts w:ascii="Arial" w:hAnsi="Arial" w:cs="Arial"/>
          <w:sz w:val="22"/>
          <w:szCs w:val="22"/>
        </w:rPr>
        <w:t xml:space="preserve"> en afstemming</w:t>
      </w:r>
      <w:bookmarkEnd w:id="2"/>
    </w:p>
    <w:p w:rsidR="006831AD" w:rsidRPr="006831AD" w:rsidRDefault="006831AD" w:rsidP="006831AD">
      <w:pPr>
        <w:spacing w:after="0" w:line="240" w:lineRule="auto"/>
        <w:rPr>
          <w:rFonts w:ascii="Arial" w:hAnsi="Arial" w:cs="Arial"/>
          <w:color w:val="000000" w:themeColor="text1"/>
        </w:rPr>
      </w:pPr>
      <w:r w:rsidRPr="006831AD">
        <w:rPr>
          <w:rFonts w:ascii="Arial" w:hAnsi="Arial" w:cs="Arial"/>
          <w:color w:val="000000" w:themeColor="text1"/>
        </w:rPr>
        <w:t xml:space="preserve">Om ongewenst gedrag te voorkomen besteden we dagelijks aandacht aan hoe we positief gedrag kunnen bevorderen. In de benadering van gedragsproblemen kiezen we voor een benadering waarin de nadruk ligt op de omgeving waarin het gedrag optreedt. Wanneer ongewenst gedrag zich voordoet, kijken wij in eerste instantie ook naar het pedagogisch klimaat, hoe is de dagelijkse verzorging en afstemming in de groep, en hoe is het met de veiligheid binnen de school. </w:t>
      </w:r>
    </w:p>
    <w:p w:rsidR="006831AD" w:rsidRPr="006831AD" w:rsidRDefault="006831AD" w:rsidP="006831AD">
      <w:pPr>
        <w:spacing w:after="0" w:line="240" w:lineRule="auto"/>
        <w:rPr>
          <w:rFonts w:ascii="Arial" w:hAnsi="Arial" w:cs="Arial"/>
          <w:color w:val="000000" w:themeColor="text1"/>
        </w:rPr>
      </w:pPr>
    </w:p>
    <w:p w:rsidR="006831AD" w:rsidRPr="006831AD" w:rsidRDefault="006831AD" w:rsidP="006831AD">
      <w:pPr>
        <w:spacing w:after="0" w:line="240" w:lineRule="auto"/>
        <w:rPr>
          <w:rFonts w:ascii="Arial" w:hAnsi="Arial" w:cs="Arial"/>
          <w:color w:val="000000" w:themeColor="text1"/>
        </w:rPr>
      </w:pPr>
      <w:r w:rsidRPr="006831AD">
        <w:rPr>
          <w:rFonts w:ascii="Arial" w:hAnsi="Arial" w:cs="Arial"/>
          <w:color w:val="000000" w:themeColor="text1"/>
        </w:rPr>
        <w:t>Elke dag zijn de aspecten die bij verzorging horen zichtbaar in de groep, en krijgen gerichte aandacht. Afstemming vindt in terugkerende periodes plaats.</w:t>
      </w:r>
    </w:p>
    <w:p w:rsidR="006831AD" w:rsidRPr="006831AD" w:rsidRDefault="006831AD" w:rsidP="006831AD">
      <w:pPr>
        <w:spacing w:after="0" w:line="240" w:lineRule="auto"/>
        <w:rPr>
          <w:rFonts w:ascii="Arial" w:hAnsi="Arial" w:cs="Arial"/>
          <w:color w:val="000000" w:themeColor="text1"/>
        </w:rPr>
      </w:pPr>
      <w:r w:rsidRPr="006831AD">
        <w:rPr>
          <w:rFonts w:ascii="Arial" w:hAnsi="Arial" w:cs="Arial"/>
          <w:color w:val="000000" w:themeColor="text1"/>
        </w:rPr>
        <w:t>De aspecten van verzorging en afstemming zien er als volgt uit:</w:t>
      </w:r>
    </w:p>
    <w:p w:rsidR="00C76B68" w:rsidRPr="00293F41" w:rsidRDefault="00C76B68" w:rsidP="009B58E6">
      <w:pPr>
        <w:spacing w:after="0" w:line="240" w:lineRule="auto"/>
        <w:rPr>
          <w:rFonts w:ascii="Arial" w:hAnsi="Arial" w:cs="Arial"/>
          <w:i/>
          <w:color w:val="000000" w:themeColor="text1"/>
        </w:rPr>
      </w:pP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Elke dag zijn de aspecten die bij verzorging horen zichtbaar in de groep, en krijgen gerichte aandacht. Afstemming vindt in terugkerende periodes plaats.</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De aspecten van verzorging en afstemming zien er als volgt uit:</w:t>
      </w:r>
    </w:p>
    <w:p w:rsidR="0052412D" w:rsidRPr="009B58E6" w:rsidRDefault="0052412D" w:rsidP="009B58E6">
      <w:pPr>
        <w:spacing w:after="0" w:line="240" w:lineRule="auto"/>
        <w:rPr>
          <w:rFonts w:ascii="Arial" w:hAnsi="Arial" w:cs="Arial"/>
          <w:color w:val="000000" w:themeColor="text1"/>
        </w:rPr>
      </w:pPr>
    </w:p>
    <w:tbl>
      <w:tblPr>
        <w:tblStyle w:val="Tabelraster"/>
        <w:tblW w:w="0" w:type="auto"/>
        <w:tblLook w:val="04A0" w:firstRow="1" w:lastRow="0" w:firstColumn="1" w:lastColumn="0" w:noHBand="0" w:noVBand="1"/>
      </w:tblPr>
      <w:tblGrid>
        <w:gridCol w:w="4606"/>
        <w:gridCol w:w="4606"/>
      </w:tblGrid>
      <w:tr w:rsidR="0052412D" w:rsidRPr="009B58E6" w:rsidTr="008F36FD">
        <w:tc>
          <w:tcPr>
            <w:tcW w:w="4606" w:type="dxa"/>
          </w:tcPr>
          <w:p w:rsidR="0052412D" w:rsidRPr="009B58E6" w:rsidRDefault="0052412D" w:rsidP="009B58E6">
            <w:pPr>
              <w:rPr>
                <w:rFonts w:ascii="Arial" w:hAnsi="Arial" w:cs="Arial"/>
                <w:b/>
                <w:color w:val="000000" w:themeColor="text1"/>
              </w:rPr>
            </w:pPr>
            <w:r w:rsidRPr="009B58E6">
              <w:rPr>
                <w:rFonts w:ascii="Arial" w:hAnsi="Arial" w:cs="Arial"/>
                <w:b/>
                <w:color w:val="000000" w:themeColor="text1"/>
              </w:rPr>
              <w:t>Verzorging</w:t>
            </w:r>
          </w:p>
        </w:tc>
        <w:tc>
          <w:tcPr>
            <w:tcW w:w="4606" w:type="dxa"/>
          </w:tcPr>
          <w:p w:rsidR="0052412D" w:rsidRPr="009B58E6" w:rsidRDefault="0052412D" w:rsidP="009B58E6">
            <w:pPr>
              <w:rPr>
                <w:rFonts w:ascii="Arial" w:hAnsi="Arial" w:cs="Arial"/>
                <w:b/>
                <w:color w:val="000000" w:themeColor="text1"/>
              </w:rPr>
            </w:pPr>
            <w:r w:rsidRPr="009B58E6">
              <w:rPr>
                <w:rFonts w:ascii="Arial" w:hAnsi="Arial" w:cs="Arial"/>
                <w:b/>
                <w:color w:val="000000" w:themeColor="text1"/>
              </w:rPr>
              <w:t>Afstemming</w:t>
            </w: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Teambouwers/klassenbouwers (coöperatieve werkvormen)</w:t>
            </w:r>
          </w:p>
        </w:tc>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Zien</w:t>
            </w:r>
            <w:r w:rsidR="00A86953">
              <w:rPr>
                <w:rFonts w:ascii="Arial" w:hAnsi="Arial" w:cs="Arial"/>
                <w:color w:val="000000" w:themeColor="text1"/>
              </w:rPr>
              <w:t>!</w:t>
            </w: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Groepsvorming</w:t>
            </w:r>
            <w:r w:rsidR="00AA7774" w:rsidRPr="009B58E6">
              <w:rPr>
                <w:rFonts w:ascii="Arial" w:hAnsi="Arial" w:cs="Arial"/>
                <w:color w:val="000000" w:themeColor="text1"/>
              </w:rPr>
              <w:t xml:space="preserve"> (grip op de groep)</w:t>
            </w:r>
          </w:p>
        </w:tc>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Groepsbespreking</w:t>
            </w: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Coöperatieve opstelling tafels</w:t>
            </w:r>
          </w:p>
        </w:tc>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Oudergesprekken</w:t>
            </w: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Regels en afspraken in de groep</w:t>
            </w:r>
          </w:p>
        </w:tc>
        <w:tc>
          <w:tcPr>
            <w:tcW w:w="4606" w:type="dxa"/>
          </w:tcPr>
          <w:p w:rsidR="0052412D" w:rsidRPr="009B58E6" w:rsidRDefault="0052412D" w:rsidP="009B58E6">
            <w:pPr>
              <w:rPr>
                <w:rFonts w:ascii="Arial" w:hAnsi="Arial" w:cs="Arial"/>
                <w:color w:val="000000" w:themeColor="text1"/>
              </w:rPr>
            </w:pPr>
            <w:proofErr w:type="spellStart"/>
            <w:r w:rsidRPr="009B58E6">
              <w:rPr>
                <w:rFonts w:ascii="Arial" w:hAnsi="Arial" w:cs="Arial"/>
                <w:color w:val="000000" w:themeColor="text1"/>
              </w:rPr>
              <w:t>Kindgesprekken</w:t>
            </w:r>
            <w:proofErr w:type="spellEnd"/>
            <w:r w:rsidRPr="009B58E6">
              <w:rPr>
                <w:rFonts w:ascii="Arial" w:hAnsi="Arial" w:cs="Arial"/>
                <w:color w:val="000000" w:themeColor="text1"/>
              </w:rPr>
              <w:t xml:space="preserve"> </w:t>
            </w: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Taakjes voor de leerlingen</w:t>
            </w:r>
          </w:p>
        </w:tc>
        <w:tc>
          <w:tcPr>
            <w:tcW w:w="4606" w:type="dxa"/>
          </w:tcPr>
          <w:p w:rsidR="0052412D" w:rsidRPr="009B58E6" w:rsidRDefault="0052412D" w:rsidP="009B58E6">
            <w:pPr>
              <w:rPr>
                <w:rFonts w:ascii="Arial" w:hAnsi="Arial" w:cs="Arial"/>
                <w:color w:val="000000" w:themeColor="text1"/>
              </w:rPr>
            </w:pPr>
          </w:p>
        </w:tc>
      </w:tr>
      <w:tr w:rsidR="0052412D" w:rsidRPr="009B58E6" w:rsidTr="008F36FD">
        <w:tc>
          <w:tcPr>
            <w:tcW w:w="4606" w:type="dxa"/>
          </w:tcPr>
          <w:p w:rsidR="0052412D" w:rsidRPr="009B58E6" w:rsidRDefault="00AA7774" w:rsidP="009B58E6">
            <w:pPr>
              <w:rPr>
                <w:rFonts w:ascii="Arial" w:hAnsi="Arial" w:cs="Arial"/>
                <w:color w:val="000000" w:themeColor="text1"/>
              </w:rPr>
            </w:pPr>
            <w:r w:rsidRPr="009B58E6">
              <w:rPr>
                <w:rFonts w:ascii="Arial" w:hAnsi="Arial" w:cs="Arial"/>
                <w:color w:val="000000" w:themeColor="text1"/>
              </w:rPr>
              <w:t>Doelenbord</w:t>
            </w:r>
          </w:p>
        </w:tc>
        <w:tc>
          <w:tcPr>
            <w:tcW w:w="4606" w:type="dxa"/>
          </w:tcPr>
          <w:p w:rsidR="0052412D" w:rsidRPr="009B58E6" w:rsidRDefault="0052412D" w:rsidP="009B58E6">
            <w:pPr>
              <w:rPr>
                <w:rFonts w:ascii="Arial" w:hAnsi="Arial" w:cs="Arial"/>
                <w:color w:val="000000" w:themeColor="text1"/>
              </w:rPr>
            </w:pPr>
          </w:p>
        </w:tc>
      </w:tr>
      <w:tr w:rsidR="00C76B68" w:rsidRPr="00C76B68" w:rsidTr="008F36FD">
        <w:tc>
          <w:tcPr>
            <w:tcW w:w="4606" w:type="dxa"/>
          </w:tcPr>
          <w:p w:rsidR="00C76B68" w:rsidRPr="00C76B68" w:rsidRDefault="00C76B68" w:rsidP="009B58E6">
            <w:pPr>
              <w:rPr>
                <w:rFonts w:ascii="Arial" w:hAnsi="Arial" w:cs="Arial"/>
                <w:color w:val="00B050"/>
              </w:rPr>
            </w:pPr>
            <w:r w:rsidRPr="004474DC">
              <w:rPr>
                <w:rFonts w:ascii="Arial" w:hAnsi="Arial" w:cs="Arial"/>
              </w:rPr>
              <w:t>Rustig worden plek</w:t>
            </w:r>
          </w:p>
        </w:tc>
        <w:tc>
          <w:tcPr>
            <w:tcW w:w="4606" w:type="dxa"/>
          </w:tcPr>
          <w:p w:rsidR="00C76B68" w:rsidRPr="00C76B68" w:rsidRDefault="00C76B68" w:rsidP="009B58E6">
            <w:pPr>
              <w:rPr>
                <w:rFonts w:ascii="Arial" w:hAnsi="Arial" w:cs="Arial"/>
                <w:color w:val="00B050"/>
              </w:rPr>
            </w:pPr>
          </w:p>
        </w:tc>
      </w:tr>
      <w:tr w:rsidR="0052412D" w:rsidRPr="009B58E6" w:rsidTr="008F36FD">
        <w:tc>
          <w:tcPr>
            <w:tcW w:w="4606" w:type="dxa"/>
          </w:tcPr>
          <w:p w:rsidR="0052412D" w:rsidRPr="009B58E6" w:rsidRDefault="00AA7774" w:rsidP="009B58E6">
            <w:pPr>
              <w:rPr>
                <w:rFonts w:ascii="Arial" w:hAnsi="Arial" w:cs="Arial"/>
                <w:color w:val="000000" w:themeColor="text1"/>
              </w:rPr>
            </w:pPr>
            <w:r w:rsidRPr="009B58E6">
              <w:rPr>
                <w:rFonts w:ascii="Arial" w:hAnsi="Arial" w:cs="Arial"/>
                <w:color w:val="000000" w:themeColor="text1"/>
              </w:rPr>
              <w:t>Time-out plek</w:t>
            </w:r>
          </w:p>
        </w:tc>
        <w:tc>
          <w:tcPr>
            <w:tcW w:w="4606" w:type="dxa"/>
          </w:tcPr>
          <w:p w:rsidR="0052412D" w:rsidRPr="009B58E6" w:rsidRDefault="0052412D" w:rsidP="009B58E6">
            <w:pPr>
              <w:rPr>
                <w:rFonts w:ascii="Arial" w:hAnsi="Arial" w:cs="Arial"/>
                <w:color w:val="000000" w:themeColor="text1"/>
              </w:rPr>
            </w:pP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Gevoelsthermometer</w:t>
            </w:r>
            <w:r w:rsidR="00AA7774" w:rsidRPr="009B58E6">
              <w:rPr>
                <w:rFonts w:ascii="Arial" w:hAnsi="Arial" w:cs="Arial"/>
                <w:color w:val="000000" w:themeColor="text1"/>
              </w:rPr>
              <w:t>/gevoelskaartjes</w:t>
            </w:r>
          </w:p>
        </w:tc>
        <w:tc>
          <w:tcPr>
            <w:tcW w:w="4606" w:type="dxa"/>
          </w:tcPr>
          <w:p w:rsidR="0052412D" w:rsidRPr="009B58E6" w:rsidRDefault="0052412D" w:rsidP="009B58E6">
            <w:pPr>
              <w:rPr>
                <w:rFonts w:ascii="Arial" w:hAnsi="Arial" w:cs="Arial"/>
                <w:color w:val="000000" w:themeColor="text1"/>
              </w:rPr>
            </w:pPr>
          </w:p>
        </w:tc>
      </w:tr>
      <w:tr w:rsidR="0052412D" w:rsidRPr="009B58E6" w:rsidTr="008F36FD">
        <w:tc>
          <w:tcPr>
            <w:tcW w:w="4606" w:type="dxa"/>
          </w:tcPr>
          <w:p w:rsidR="0052412D" w:rsidRPr="009B58E6" w:rsidRDefault="0052412D" w:rsidP="009B58E6">
            <w:pPr>
              <w:rPr>
                <w:rFonts w:ascii="Arial" w:hAnsi="Arial" w:cs="Arial"/>
                <w:color w:val="000000" w:themeColor="text1"/>
              </w:rPr>
            </w:pPr>
            <w:r w:rsidRPr="009B58E6">
              <w:rPr>
                <w:rFonts w:ascii="Arial" w:hAnsi="Arial" w:cs="Arial"/>
                <w:color w:val="000000" w:themeColor="text1"/>
              </w:rPr>
              <w:t xml:space="preserve">Beëindig de dag </w:t>
            </w:r>
            <w:proofErr w:type="spellStart"/>
            <w:r w:rsidRPr="009B58E6">
              <w:rPr>
                <w:rFonts w:ascii="Arial" w:hAnsi="Arial" w:cs="Arial"/>
                <w:color w:val="000000" w:themeColor="text1"/>
              </w:rPr>
              <w:t>conflictloos</w:t>
            </w:r>
            <w:proofErr w:type="spellEnd"/>
            <w:r w:rsidRPr="009B58E6">
              <w:rPr>
                <w:rFonts w:ascii="Arial" w:hAnsi="Arial" w:cs="Arial"/>
                <w:color w:val="000000" w:themeColor="text1"/>
              </w:rPr>
              <w:t xml:space="preserve"> </w:t>
            </w:r>
          </w:p>
        </w:tc>
        <w:tc>
          <w:tcPr>
            <w:tcW w:w="4606" w:type="dxa"/>
          </w:tcPr>
          <w:p w:rsidR="0052412D" w:rsidRPr="009B58E6" w:rsidRDefault="0052412D" w:rsidP="009B58E6">
            <w:pPr>
              <w:rPr>
                <w:rFonts w:ascii="Arial" w:hAnsi="Arial" w:cs="Arial"/>
                <w:color w:val="000000" w:themeColor="text1"/>
              </w:rPr>
            </w:pPr>
          </w:p>
        </w:tc>
      </w:tr>
      <w:tr w:rsidR="0052412D" w:rsidRPr="009B58E6" w:rsidTr="008F36FD">
        <w:tc>
          <w:tcPr>
            <w:tcW w:w="4606" w:type="dxa"/>
          </w:tcPr>
          <w:p w:rsidR="0052412D" w:rsidRPr="009B58E6" w:rsidRDefault="00AA7774" w:rsidP="009B58E6">
            <w:pPr>
              <w:rPr>
                <w:rFonts w:ascii="Arial" w:hAnsi="Arial" w:cs="Arial"/>
                <w:color w:val="000000" w:themeColor="text1"/>
              </w:rPr>
            </w:pPr>
            <w:r w:rsidRPr="009B58E6">
              <w:rPr>
                <w:rFonts w:ascii="Arial" w:hAnsi="Arial" w:cs="Arial"/>
                <w:color w:val="000000" w:themeColor="text1"/>
              </w:rPr>
              <w:t>Lessen sociaal-emotioneel</w:t>
            </w:r>
            <w:r w:rsidR="0052412D" w:rsidRPr="009B58E6">
              <w:rPr>
                <w:rFonts w:ascii="Arial" w:hAnsi="Arial" w:cs="Arial"/>
                <w:color w:val="000000" w:themeColor="text1"/>
              </w:rPr>
              <w:t xml:space="preserve"> </w:t>
            </w:r>
            <w:r w:rsidR="009A0505">
              <w:rPr>
                <w:rFonts w:ascii="Arial" w:hAnsi="Arial" w:cs="Arial"/>
                <w:color w:val="000000" w:themeColor="text1"/>
              </w:rPr>
              <w:t>(Kinderen en hun sociale talenten)</w:t>
            </w:r>
          </w:p>
        </w:tc>
        <w:tc>
          <w:tcPr>
            <w:tcW w:w="4606" w:type="dxa"/>
          </w:tcPr>
          <w:p w:rsidR="0052412D" w:rsidRPr="009B58E6" w:rsidRDefault="0052412D" w:rsidP="009B58E6">
            <w:pPr>
              <w:rPr>
                <w:rFonts w:ascii="Arial" w:hAnsi="Arial" w:cs="Arial"/>
                <w:color w:val="000000" w:themeColor="text1"/>
              </w:rPr>
            </w:pPr>
          </w:p>
        </w:tc>
      </w:tr>
      <w:tr w:rsidR="00AA7774" w:rsidRPr="009B58E6" w:rsidTr="008F36FD">
        <w:tc>
          <w:tcPr>
            <w:tcW w:w="4606" w:type="dxa"/>
          </w:tcPr>
          <w:p w:rsidR="00AA7774" w:rsidRPr="009B58E6" w:rsidRDefault="002E4288" w:rsidP="009B58E6">
            <w:pPr>
              <w:rPr>
                <w:rFonts w:ascii="Arial" w:hAnsi="Arial" w:cs="Arial"/>
                <w:color w:val="000000" w:themeColor="text1"/>
              </w:rPr>
            </w:pPr>
            <w:r>
              <w:rPr>
                <w:rFonts w:ascii="Arial" w:hAnsi="Arial" w:cs="Arial"/>
                <w:color w:val="000000" w:themeColor="text1"/>
              </w:rPr>
              <w:t xml:space="preserve">Inzet </w:t>
            </w:r>
            <w:r w:rsidR="00AA7774" w:rsidRPr="009B58E6">
              <w:rPr>
                <w:rFonts w:ascii="Arial" w:hAnsi="Arial" w:cs="Arial"/>
                <w:color w:val="000000" w:themeColor="text1"/>
              </w:rPr>
              <w:t>Rots &amp; Water</w:t>
            </w:r>
          </w:p>
        </w:tc>
        <w:tc>
          <w:tcPr>
            <w:tcW w:w="4606" w:type="dxa"/>
          </w:tcPr>
          <w:p w:rsidR="00AA7774" w:rsidRPr="009B58E6" w:rsidRDefault="00AA7774" w:rsidP="009B58E6">
            <w:pPr>
              <w:rPr>
                <w:rFonts w:ascii="Arial" w:hAnsi="Arial" w:cs="Arial"/>
                <w:color w:val="000000" w:themeColor="text1"/>
              </w:rPr>
            </w:pPr>
          </w:p>
        </w:tc>
      </w:tr>
    </w:tbl>
    <w:p w:rsidR="006831AD" w:rsidRDefault="006831AD" w:rsidP="006831AD">
      <w:pPr>
        <w:spacing w:after="0" w:line="240" w:lineRule="auto"/>
        <w:rPr>
          <w:rFonts w:ascii="Arial" w:hAnsi="Arial" w:cs="Arial"/>
          <w:color w:val="000000" w:themeColor="text1"/>
        </w:rPr>
      </w:pPr>
      <w:r w:rsidRPr="009B58E6">
        <w:rPr>
          <w:rFonts w:ascii="Arial" w:hAnsi="Arial" w:cs="Arial"/>
          <w:color w:val="000000" w:themeColor="text1"/>
        </w:rPr>
        <w:t>Een goede verzorging en afstemming zorgt voor een veilig en positief pedagogisch klimaat voor alle leerlingen. Dit leef- en leerklimaat vormt de basis van ons onderwijs.</w:t>
      </w:r>
    </w:p>
    <w:p w:rsidR="006831AD" w:rsidRPr="009B58E6" w:rsidRDefault="006831AD" w:rsidP="006831AD">
      <w:pPr>
        <w:spacing w:after="0" w:line="240" w:lineRule="auto"/>
        <w:rPr>
          <w:rFonts w:ascii="Arial" w:hAnsi="Arial" w:cs="Arial"/>
          <w:color w:val="000000" w:themeColor="text1"/>
        </w:rPr>
      </w:pPr>
    </w:p>
    <w:p w:rsidR="006831AD" w:rsidRPr="00C76B68" w:rsidRDefault="006831AD" w:rsidP="006831AD">
      <w:pPr>
        <w:spacing w:after="0" w:line="240" w:lineRule="auto"/>
        <w:rPr>
          <w:rFonts w:ascii="Arial" w:hAnsi="Arial" w:cs="Arial"/>
          <w:color w:val="000000" w:themeColor="text1"/>
        </w:rPr>
      </w:pPr>
      <w:r w:rsidRPr="009B58E6">
        <w:rPr>
          <w:rFonts w:ascii="Arial" w:hAnsi="Arial" w:cs="Arial"/>
          <w:color w:val="000000" w:themeColor="text1"/>
        </w:rPr>
        <w:t xml:space="preserve">We beschouwen de klas en de school als oefenplaats. Kinderen leren dat zij deel uitmaken van de gemeenschap die de klas en school vormt en leren daar een bijdrage aan te leveren. Ze leren oog en oor te hebben voor anderen, zich verantwoordelijk te voelen voor het algemeen belang: initiatiefrijk, zorgzaam en betrokken. Conflicten worden dan ook in eerste instantie opgelost binnen de groep en met de groep. </w:t>
      </w:r>
    </w:p>
    <w:p w:rsidR="0052412D" w:rsidRPr="009B58E6" w:rsidRDefault="0052412D" w:rsidP="009B58E6">
      <w:pPr>
        <w:spacing w:after="0" w:line="240" w:lineRule="auto"/>
        <w:rPr>
          <w:rFonts w:ascii="Arial" w:hAnsi="Arial" w:cs="Arial"/>
          <w:color w:val="000000" w:themeColor="text1"/>
        </w:rPr>
      </w:pPr>
    </w:p>
    <w:p w:rsidR="0052412D" w:rsidRPr="009B58E6" w:rsidRDefault="0052412D" w:rsidP="009849C7">
      <w:pPr>
        <w:pStyle w:val="Kop2"/>
        <w:numPr>
          <w:ilvl w:val="0"/>
          <w:numId w:val="21"/>
        </w:numPr>
      </w:pPr>
      <w:bookmarkStart w:id="3" w:name="_Toc477773871"/>
      <w:r w:rsidRPr="009B58E6">
        <w:t>Veiligheid</w:t>
      </w:r>
      <w:bookmarkEnd w:id="3"/>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Op </w:t>
      </w:r>
      <w:r w:rsidR="002B09B3" w:rsidRPr="009B58E6">
        <w:rPr>
          <w:rFonts w:ascii="Arial" w:hAnsi="Arial" w:cs="Arial"/>
          <w:color w:val="000000" w:themeColor="text1"/>
        </w:rPr>
        <w:t>ODBS Puntenburg</w:t>
      </w:r>
      <w:r w:rsidRPr="009B58E6">
        <w:rPr>
          <w:rFonts w:ascii="Arial" w:hAnsi="Arial" w:cs="Arial"/>
          <w:color w:val="000000" w:themeColor="text1"/>
        </w:rPr>
        <w:t xml:space="preserve"> vinden we het belangrijk dat kinderen zich in de eerste plaats veilig en prettig voelen. Veiligheid houdt in dat alle kinderen zich gezien, gehoord en gewaardeerd voelen, zodat zij zich op hun eigen manier kunnen ontplooien. </w:t>
      </w:r>
      <w:r w:rsidR="007973C3" w:rsidRPr="009B58E6">
        <w:rPr>
          <w:rFonts w:ascii="Arial" w:hAnsi="Arial" w:cs="Arial"/>
          <w:color w:val="000000" w:themeColor="text1"/>
        </w:rPr>
        <w:t>Ook het stellen van duidelijke grenzen aan kinderen zorgt voor veiligheid.</w:t>
      </w:r>
    </w:p>
    <w:p w:rsidR="002B09B3" w:rsidRPr="009B58E6" w:rsidRDefault="002B09B3" w:rsidP="009B58E6">
      <w:pPr>
        <w:spacing w:after="0" w:line="240" w:lineRule="auto"/>
        <w:rPr>
          <w:rFonts w:ascii="Arial" w:hAnsi="Arial" w:cs="Arial"/>
          <w:color w:val="000000" w:themeColor="text1"/>
        </w:rPr>
      </w:pPr>
    </w:p>
    <w:p w:rsidR="0052412D" w:rsidRDefault="002B09B3" w:rsidP="009B58E6">
      <w:pPr>
        <w:spacing w:after="0" w:line="240" w:lineRule="auto"/>
        <w:rPr>
          <w:rFonts w:ascii="Arial" w:hAnsi="Arial" w:cs="Arial"/>
          <w:color w:val="000000" w:themeColor="text1"/>
        </w:rPr>
      </w:pPr>
      <w:r w:rsidRPr="009B58E6">
        <w:rPr>
          <w:rFonts w:ascii="Arial" w:hAnsi="Arial" w:cs="Arial"/>
          <w:color w:val="000000" w:themeColor="text1"/>
        </w:rPr>
        <w:t>We zien</w:t>
      </w:r>
      <w:r w:rsidR="0052412D" w:rsidRPr="009B58E6">
        <w:rPr>
          <w:rFonts w:ascii="Arial" w:hAnsi="Arial" w:cs="Arial"/>
          <w:color w:val="000000" w:themeColor="text1"/>
        </w:rPr>
        <w:t xml:space="preserve"> de klas en </w:t>
      </w:r>
      <w:r w:rsidRPr="009B58E6">
        <w:rPr>
          <w:rFonts w:ascii="Arial" w:hAnsi="Arial" w:cs="Arial"/>
          <w:color w:val="000000" w:themeColor="text1"/>
        </w:rPr>
        <w:t>de school als gemeenschap. Kinderen leren open</w:t>
      </w:r>
      <w:r w:rsidR="0052412D" w:rsidRPr="009B58E6">
        <w:rPr>
          <w:rFonts w:ascii="Arial" w:hAnsi="Arial" w:cs="Arial"/>
          <w:color w:val="000000" w:themeColor="text1"/>
        </w:rPr>
        <w:t xml:space="preserve"> staan voor verschillen, conflicten vreedzaam op te lossen, een bijdrage te leveren aan het belang van de groep en actief verantwoordelijk te zijn voor de gemeenschap. Kinderen leren hoe ze zich moeten gedragen in sociale interacties. </w:t>
      </w:r>
    </w:p>
    <w:p w:rsidR="0004684E" w:rsidRDefault="0004684E" w:rsidP="009B58E6">
      <w:pPr>
        <w:spacing w:after="0" w:line="240" w:lineRule="auto"/>
        <w:rPr>
          <w:rFonts w:ascii="Arial" w:hAnsi="Arial" w:cs="Arial"/>
          <w:color w:val="000000" w:themeColor="text1"/>
        </w:rPr>
      </w:pPr>
    </w:p>
    <w:p w:rsidR="0052412D" w:rsidRPr="009B58E6" w:rsidRDefault="0052412D" w:rsidP="009B58E6">
      <w:pPr>
        <w:spacing w:after="0" w:line="240" w:lineRule="auto"/>
        <w:rPr>
          <w:rFonts w:ascii="Arial" w:hAnsi="Arial" w:cs="Arial"/>
          <w:color w:val="000000" w:themeColor="text1"/>
        </w:rPr>
      </w:pPr>
      <w:bookmarkStart w:id="4" w:name="_GoBack"/>
      <w:bookmarkEnd w:id="4"/>
      <w:r w:rsidRPr="009B58E6">
        <w:rPr>
          <w:rFonts w:ascii="Arial" w:hAnsi="Arial" w:cs="Arial"/>
          <w:color w:val="000000" w:themeColor="text1"/>
        </w:rPr>
        <w:t>Wie is verantwoordelijk voor welke veiligheid:</w:t>
      </w:r>
    </w:p>
    <w:p w:rsidR="0052412D" w:rsidRPr="00D5233E" w:rsidRDefault="0052412D" w:rsidP="009B58E6">
      <w:pPr>
        <w:pStyle w:val="Lijstalinea"/>
        <w:numPr>
          <w:ilvl w:val="0"/>
          <w:numId w:val="4"/>
        </w:numPr>
        <w:spacing w:after="0" w:line="240" w:lineRule="auto"/>
        <w:rPr>
          <w:rFonts w:ascii="Arial" w:hAnsi="Arial" w:cs="Arial"/>
          <w:b/>
          <w:color w:val="000000" w:themeColor="text1"/>
        </w:rPr>
      </w:pPr>
      <w:r w:rsidRPr="00D5233E">
        <w:rPr>
          <w:rFonts w:ascii="Arial" w:hAnsi="Arial" w:cs="Arial"/>
          <w:b/>
          <w:color w:val="000000" w:themeColor="text1"/>
        </w:rPr>
        <w:t>De leerkracht</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De leerkracht is verantwoordelijk voor de groepsvorming. Hij of zij zal gedurende het jaar een positieve groep creëren door een goede verzorging en afstemming (zie inleiding). Voor een goed pedagogisch klimaat dient de leerkracht met alle leerlingen een goede relatie aan te gaan.</w:t>
      </w:r>
    </w:p>
    <w:p w:rsidR="0052412D" w:rsidRPr="00D5233E" w:rsidRDefault="0052412D" w:rsidP="009B58E6">
      <w:pPr>
        <w:pStyle w:val="Lijstalinea"/>
        <w:numPr>
          <w:ilvl w:val="0"/>
          <w:numId w:val="4"/>
        </w:numPr>
        <w:spacing w:after="0" w:line="240" w:lineRule="auto"/>
        <w:rPr>
          <w:rFonts w:ascii="Arial" w:hAnsi="Arial" w:cs="Arial"/>
          <w:b/>
          <w:color w:val="000000" w:themeColor="text1"/>
        </w:rPr>
      </w:pPr>
      <w:r w:rsidRPr="00D5233E">
        <w:rPr>
          <w:rFonts w:ascii="Arial" w:hAnsi="Arial" w:cs="Arial"/>
          <w:b/>
          <w:color w:val="000000" w:themeColor="text1"/>
        </w:rPr>
        <w:t>De leerling</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De leerling is verantwoordelijk om in elke situatie eerst naar zichzelf te (leren) kijken. Zij zullen zich actief in moeten zetten om te werken aan de ontwikkeling van zelfreflectie.</w:t>
      </w:r>
    </w:p>
    <w:p w:rsidR="0052412D" w:rsidRPr="00D5233E" w:rsidRDefault="0052412D" w:rsidP="009B58E6">
      <w:pPr>
        <w:pStyle w:val="Lijstalinea"/>
        <w:numPr>
          <w:ilvl w:val="0"/>
          <w:numId w:val="4"/>
        </w:numPr>
        <w:spacing w:after="0" w:line="240" w:lineRule="auto"/>
        <w:rPr>
          <w:rFonts w:ascii="Arial" w:hAnsi="Arial" w:cs="Arial"/>
          <w:b/>
          <w:color w:val="000000" w:themeColor="text1"/>
        </w:rPr>
      </w:pPr>
      <w:r w:rsidRPr="00D5233E">
        <w:rPr>
          <w:rFonts w:ascii="Arial" w:hAnsi="Arial" w:cs="Arial"/>
          <w:b/>
          <w:color w:val="000000" w:themeColor="text1"/>
        </w:rPr>
        <w:t>De groep</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De groep is verantwoordelijk om een actieve bijdrage te leveren aan het handhaven van de positieve groep</w:t>
      </w:r>
      <w:r w:rsidR="00D5233E">
        <w:rPr>
          <w:rFonts w:ascii="Arial" w:hAnsi="Arial" w:cs="Arial"/>
          <w:color w:val="000000" w:themeColor="text1"/>
        </w:rPr>
        <w:t>,</w:t>
      </w:r>
      <w:r w:rsidRPr="009B58E6">
        <w:rPr>
          <w:rFonts w:ascii="Arial" w:hAnsi="Arial" w:cs="Arial"/>
          <w:color w:val="000000" w:themeColor="text1"/>
        </w:rPr>
        <w:t xml:space="preserve"> door zich de </w:t>
      </w:r>
      <w:r w:rsidR="0049250A" w:rsidRPr="009B58E6">
        <w:rPr>
          <w:rFonts w:ascii="Arial" w:hAnsi="Arial" w:cs="Arial"/>
          <w:color w:val="000000" w:themeColor="text1"/>
        </w:rPr>
        <w:t>schoolregels en afspraken en de daltonwaarden verantwoordelijkheid, zelfstandigheid, samenwerken en reflectie eigen te maken.</w:t>
      </w:r>
    </w:p>
    <w:p w:rsidR="0052412D" w:rsidRPr="00D5233E" w:rsidRDefault="00D5233E" w:rsidP="009B58E6">
      <w:pPr>
        <w:pStyle w:val="Lijstalinea"/>
        <w:numPr>
          <w:ilvl w:val="0"/>
          <w:numId w:val="4"/>
        </w:numPr>
        <w:spacing w:after="0" w:line="240" w:lineRule="auto"/>
        <w:rPr>
          <w:rFonts w:ascii="Arial" w:hAnsi="Arial" w:cs="Arial"/>
          <w:b/>
          <w:color w:val="000000" w:themeColor="text1"/>
        </w:rPr>
      </w:pPr>
      <w:r>
        <w:rPr>
          <w:rFonts w:ascii="Arial" w:hAnsi="Arial" w:cs="Arial"/>
          <w:b/>
          <w:color w:val="000000" w:themeColor="text1"/>
        </w:rPr>
        <w:t>De intern begeleider</w:t>
      </w:r>
    </w:p>
    <w:p w:rsidR="0052412D" w:rsidRPr="009B58E6" w:rsidRDefault="0049250A"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 xml:space="preserve">De intern begeleider </w:t>
      </w:r>
      <w:r w:rsidR="0052412D" w:rsidRPr="009B58E6">
        <w:rPr>
          <w:rFonts w:ascii="Arial" w:hAnsi="Arial" w:cs="Arial"/>
          <w:color w:val="000000" w:themeColor="text1"/>
        </w:rPr>
        <w:t xml:space="preserve"> is verantwoordelijk voor begeleiding van leerkrachten en leerlingen wat betreft de zorg van zowel leerlingen als leerkrachten.</w:t>
      </w:r>
    </w:p>
    <w:p w:rsidR="0052412D" w:rsidRPr="00D5233E" w:rsidRDefault="0052412D" w:rsidP="009B58E6">
      <w:pPr>
        <w:pStyle w:val="Lijstalinea"/>
        <w:numPr>
          <w:ilvl w:val="0"/>
          <w:numId w:val="4"/>
        </w:numPr>
        <w:spacing w:after="0" w:line="240" w:lineRule="auto"/>
        <w:rPr>
          <w:rFonts w:ascii="Arial" w:hAnsi="Arial" w:cs="Arial"/>
          <w:b/>
          <w:color w:val="000000" w:themeColor="text1"/>
        </w:rPr>
      </w:pPr>
      <w:r w:rsidRPr="00D5233E">
        <w:rPr>
          <w:rFonts w:ascii="Arial" w:hAnsi="Arial" w:cs="Arial"/>
          <w:b/>
          <w:color w:val="000000" w:themeColor="text1"/>
        </w:rPr>
        <w:t>De school</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 xml:space="preserve">Problemen die ontstaan door grensoverschrijdend gedrag zijn van ons allemaal. De cultuur binnen de school is erop gebaseerd dat alle leerkrachten alle leerlingen kunnen aanspreken op zowel gewenst als ongewenst gedrag. Wanneer zich problemen voordoen waarbij de leerkracht geen oplossing heeft, kan hij of zij ten alle tijden een beroep doen op alle medewerkers binnen de school.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br w:type="page"/>
      </w:r>
    </w:p>
    <w:p w:rsidR="0052412D" w:rsidRPr="009B58E6" w:rsidRDefault="0052412D" w:rsidP="009849C7">
      <w:pPr>
        <w:pStyle w:val="Kop2"/>
        <w:numPr>
          <w:ilvl w:val="0"/>
          <w:numId w:val="21"/>
        </w:numPr>
      </w:pPr>
      <w:bookmarkStart w:id="5" w:name="_Toc477773872"/>
      <w:r w:rsidRPr="009B58E6">
        <w:t>Ongewenst gedrag</w:t>
      </w:r>
      <w:bookmarkEnd w:id="5"/>
    </w:p>
    <w:p w:rsidR="0004684E" w:rsidRPr="009663C1" w:rsidRDefault="0052412D" w:rsidP="009B58E6">
      <w:pPr>
        <w:tabs>
          <w:tab w:val="left" w:pos="709"/>
        </w:tabs>
        <w:suppressAutoHyphens/>
        <w:spacing w:after="0" w:line="240" w:lineRule="auto"/>
        <w:rPr>
          <w:rFonts w:ascii="Arial" w:eastAsia="Times New Roman" w:hAnsi="Arial" w:cs="Arial"/>
          <w:lang w:eastAsia="nl-NL"/>
        </w:rPr>
      </w:pPr>
      <w:r w:rsidRPr="009B58E6">
        <w:rPr>
          <w:rFonts w:ascii="Arial" w:eastAsia="Times New Roman" w:hAnsi="Arial" w:cs="Arial"/>
          <w:color w:val="00000A"/>
          <w:lang w:eastAsia="nl-NL"/>
        </w:rPr>
        <w:t xml:space="preserve">Pedagogisch klimaat wordt gezien als een gezamenlijke verantwoordelijkheid van school, ouders en kinderen. Om goed onderwijs te kunnen bieden is het belangrijk dat leraren, ouders en leerlingen respect voor elkaar hebben, open en eerlijk met elkaar communiceren en vertrouwen in elkaar hebben. </w:t>
      </w:r>
      <w:r w:rsidR="007973C3" w:rsidRPr="009B58E6">
        <w:rPr>
          <w:rFonts w:ascii="Arial" w:eastAsia="Times New Roman" w:hAnsi="Arial" w:cs="Arial"/>
          <w:color w:val="00000A"/>
          <w:lang w:eastAsia="nl-NL"/>
        </w:rPr>
        <w:t>Daarbij is het is ook belangrijk dat we duidelijke grenzen stellen aan gedrag</w:t>
      </w:r>
      <w:r w:rsidR="0004684E">
        <w:rPr>
          <w:rFonts w:ascii="Arial" w:eastAsia="Times New Roman" w:hAnsi="Arial" w:cs="Arial"/>
          <w:color w:val="00000A"/>
          <w:lang w:eastAsia="nl-NL"/>
        </w:rPr>
        <w:t xml:space="preserve"> </w:t>
      </w:r>
      <w:r w:rsidR="0004684E" w:rsidRPr="009663C1">
        <w:rPr>
          <w:rFonts w:ascii="Arial" w:eastAsia="Times New Roman" w:hAnsi="Arial" w:cs="Arial"/>
          <w:lang w:eastAsia="nl-NL"/>
        </w:rPr>
        <w:t xml:space="preserve">en duidelijk zijn over het gedrag wat we </w:t>
      </w:r>
      <w:proofErr w:type="spellStart"/>
      <w:r w:rsidR="0004684E" w:rsidRPr="009663C1">
        <w:rPr>
          <w:rFonts w:ascii="Arial" w:eastAsia="Times New Roman" w:hAnsi="Arial" w:cs="Arial"/>
          <w:lang w:eastAsia="nl-NL"/>
        </w:rPr>
        <w:t>wèl</w:t>
      </w:r>
      <w:proofErr w:type="spellEnd"/>
      <w:r w:rsidR="0004684E" w:rsidRPr="009663C1">
        <w:rPr>
          <w:rFonts w:ascii="Arial" w:eastAsia="Times New Roman" w:hAnsi="Arial" w:cs="Arial"/>
          <w:lang w:eastAsia="nl-NL"/>
        </w:rPr>
        <w:t xml:space="preserve"> willen zien.</w:t>
      </w:r>
    </w:p>
    <w:p w:rsidR="0004684E" w:rsidRDefault="0052412D" w:rsidP="009B58E6">
      <w:pPr>
        <w:tabs>
          <w:tab w:val="left" w:pos="709"/>
        </w:tabs>
        <w:suppressAutoHyphens/>
        <w:spacing w:after="0" w:line="240" w:lineRule="auto"/>
        <w:rPr>
          <w:rFonts w:ascii="Arial" w:eastAsia="Times New Roman" w:hAnsi="Arial" w:cs="Arial"/>
          <w:color w:val="00000A"/>
          <w:lang w:eastAsia="nl-NL"/>
        </w:rPr>
      </w:pPr>
      <w:r w:rsidRPr="009B58E6">
        <w:rPr>
          <w:rFonts w:ascii="Arial" w:eastAsia="Times New Roman" w:hAnsi="Arial" w:cs="Arial"/>
          <w:color w:val="00000A"/>
          <w:lang w:eastAsia="nl-NL"/>
        </w:rPr>
        <w:t>Hiertoe hebben wij schoolregels</w:t>
      </w:r>
      <w:r w:rsidR="008A62BA" w:rsidRPr="009B58E6">
        <w:rPr>
          <w:rFonts w:ascii="Arial" w:eastAsia="Times New Roman" w:hAnsi="Arial" w:cs="Arial"/>
          <w:color w:val="00000A"/>
          <w:lang w:eastAsia="nl-NL"/>
        </w:rPr>
        <w:t xml:space="preserve"> (Gouden Regels)</w:t>
      </w:r>
      <w:r w:rsidRPr="009B58E6">
        <w:rPr>
          <w:rFonts w:ascii="Arial" w:eastAsia="Times New Roman" w:hAnsi="Arial" w:cs="Arial"/>
          <w:color w:val="00000A"/>
          <w:lang w:eastAsia="nl-NL"/>
        </w:rPr>
        <w:t xml:space="preserve"> opgesteld, die de basis vormen voor een goed en veilig pedagogisch klimaat.</w:t>
      </w:r>
      <w:r w:rsidR="00D5233E">
        <w:rPr>
          <w:rFonts w:ascii="Arial" w:eastAsia="Times New Roman" w:hAnsi="Arial" w:cs="Arial"/>
          <w:color w:val="00000A"/>
          <w:lang w:eastAsia="nl-NL"/>
        </w:rPr>
        <w:t xml:space="preserve"> Het is onze grondwet. </w:t>
      </w:r>
      <w:r w:rsidRPr="009B58E6">
        <w:rPr>
          <w:rFonts w:ascii="Arial" w:eastAsia="Times New Roman" w:hAnsi="Arial" w:cs="Arial"/>
          <w:color w:val="00000A"/>
          <w:lang w:eastAsia="nl-NL"/>
        </w:rPr>
        <w:t xml:space="preserve"> </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 xml:space="preserve">Iedereen – leerlingen, teamleden, ouders en anderen die zich bewegen in de school – wordt geacht zich aan </w:t>
      </w:r>
      <w:r w:rsidR="00D5233E">
        <w:rPr>
          <w:rFonts w:ascii="Arial" w:eastAsia="Times New Roman" w:hAnsi="Arial" w:cs="Arial"/>
          <w:color w:val="00000A"/>
          <w:lang w:eastAsia="nl-NL"/>
        </w:rPr>
        <w:t>de Gouden Regels</w:t>
      </w:r>
      <w:r w:rsidRPr="009B58E6">
        <w:rPr>
          <w:rFonts w:ascii="Arial" w:eastAsia="Times New Roman" w:hAnsi="Arial" w:cs="Arial"/>
          <w:color w:val="00000A"/>
          <w:lang w:eastAsia="nl-NL"/>
        </w:rPr>
        <w:t xml:space="preserve"> te houden, zich er verantwoordelijk voor te voelen en elkaar erop aan te spreken. </w:t>
      </w:r>
    </w:p>
    <w:p w:rsidR="008C1A68" w:rsidRPr="009B58E6" w:rsidRDefault="008C1A68" w:rsidP="009B58E6">
      <w:pPr>
        <w:tabs>
          <w:tab w:val="left" w:pos="709"/>
        </w:tabs>
        <w:suppressAutoHyphens/>
        <w:spacing w:after="0" w:line="240" w:lineRule="auto"/>
        <w:rPr>
          <w:rFonts w:ascii="Arial" w:eastAsia="Times New Roman" w:hAnsi="Arial" w:cs="Arial"/>
          <w:color w:val="00000A"/>
          <w:lang w:eastAsia="nl-NL"/>
        </w:rPr>
      </w:pPr>
    </w:p>
    <w:p w:rsidR="0052412D" w:rsidRPr="009B58E6" w:rsidRDefault="000E0C85" w:rsidP="009B58E6">
      <w:pPr>
        <w:tabs>
          <w:tab w:val="left" w:pos="709"/>
        </w:tabs>
        <w:suppressAutoHyphens/>
        <w:spacing w:after="0" w:line="240" w:lineRule="auto"/>
        <w:rPr>
          <w:rFonts w:ascii="Arial" w:eastAsia="Times New Roman" w:hAnsi="Arial" w:cs="Arial"/>
          <w:color w:val="000000"/>
          <w:lang w:eastAsia="nl-NL"/>
        </w:rPr>
      </w:pPr>
      <w:r>
        <w:rPr>
          <w:rFonts w:ascii="Arial" w:eastAsia="Times New Roman" w:hAnsi="Arial" w:cs="Arial"/>
          <w:color w:val="00000A"/>
          <w:lang w:eastAsia="nl-NL"/>
        </w:rPr>
        <w:t>De</w:t>
      </w:r>
      <w:r w:rsidR="0052412D" w:rsidRPr="009B58E6">
        <w:rPr>
          <w:rFonts w:ascii="Arial" w:eastAsia="Times New Roman" w:hAnsi="Arial" w:cs="Arial"/>
          <w:color w:val="00000A"/>
          <w:lang w:eastAsia="nl-NL"/>
        </w:rPr>
        <w:t xml:space="preserve"> </w:t>
      </w:r>
      <w:r w:rsidR="008A62BA" w:rsidRPr="009B58E6">
        <w:rPr>
          <w:rFonts w:ascii="Arial" w:eastAsia="Times New Roman" w:hAnsi="Arial" w:cs="Arial"/>
          <w:color w:val="00000A"/>
          <w:lang w:eastAsia="nl-NL"/>
        </w:rPr>
        <w:t>Gouden Regels</w:t>
      </w:r>
      <w:r w:rsidR="0052412D" w:rsidRPr="009B58E6">
        <w:rPr>
          <w:rFonts w:ascii="Arial" w:eastAsia="Times New Roman" w:hAnsi="Arial" w:cs="Arial"/>
          <w:color w:val="00000A"/>
          <w:lang w:eastAsia="nl-NL"/>
        </w:rPr>
        <w:t xml:space="preserve"> </w:t>
      </w:r>
      <w:r w:rsidR="00221350">
        <w:rPr>
          <w:rFonts w:ascii="Arial" w:eastAsia="Times New Roman" w:hAnsi="Arial" w:cs="Arial"/>
          <w:color w:val="00000A"/>
          <w:lang w:eastAsia="nl-NL"/>
        </w:rPr>
        <w:t>worden in iedere klas vertaald</w:t>
      </w:r>
      <w:r>
        <w:rPr>
          <w:rFonts w:ascii="Arial" w:eastAsia="Times New Roman" w:hAnsi="Arial" w:cs="Arial"/>
          <w:color w:val="00000A"/>
          <w:lang w:eastAsia="nl-NL"/>
        </w:rPr>
        <w:t xml:space="preserve"> in klassenafspraken</w:t>
      </w:r>
      <w:r w:rsidR="0052412D" w:rsidRPr="009B58E6">
        <w:rPr>
          <w:rFonts w:ascii="Arial" w:eastAsia="Times New Roman" w:hAnsi="Arial" w:cs="Arial"/>
          <w:color w:val="00000A"/>
          <w:lang w:eastAsia="nl-NL"/>
        </w:rPr>
        <w:t xml:space="preserve">. </w:t>
      </w:r>
      <w:r w:rsidR="0052412D" w:rsidRPr="009B58E6">
        <w:rPr>
          <w:rFonts w:ascii="Arial" w:eastAsia="Times New Roman" w:hAnsi="Arial" w:cs="Arial"/>
          <w:color w:val="000000" w:themeColor="text1"/>
          <w:lang w:eastAsia="nl-NL"/>
        </w:rPr>
        <w:t>Deze klassen</w:t>
      </w:r>
      <w:r w:rsidR="00C53685">
        <w:rPr>
          <w:rFonts w:ascii="Arial" w:eastAsia="Times New Roman" w:hAnsi="Arial" w:cs="Arial"/>
          <w:color w:val="000000" w:themeColor="text1"/>
          <w:lang w:eastAsia="nl-NL"/>
        </w:rPr>
        <w:t xml:space="preserve">afspraken </w:t>
      </w:r>
      <w:r w:rsidR="0052412D" w:rsidRPr="009B58E6">
        <w:rPr>
          <w:rFonts w:ascii="Arial" w:eastAsia="Times New Roman" w:hAnsi="Arial" w:cs="Arial"/>
          <w:color w:val="00000A"/>
          <w:lang w:eastAsia="nl-NL"/>
        </w:rPr>
        <w:t>worden aan het begin van het schooljaar in de groep met de leerlingen vastgesteld en zijn regelmatig onderwerp van gesprek in de groep.</w:t>
      </w:r>
      <w:r w:rsidR="00221350">
        <w:rPr>
          <w:rFonts w:ascii="Arial" w:eastAsia="Times New Roman" w:hAnsi="Arial" w:cs="Arial"/>
          <w:color w:val="00000A"/>
          <w:lang w:eastAsia="nl-NL"/>
        </w:rPr>
        <w:t xml:space="preserve"> Iedere maand staat er een G</w:t>
      </w:r>
      <w:r w:rsidR="009849C7">
        <w:rPr>
          <w:rFonts w:ascii="Arial" w:eastAsia="Times New Roman" w:hAnsi="Arial" w:cs="Arial"/>
          <w:color w:val="00000A"/>
          <w:lang w:eastAsia="nl-NL"/>
        </w:rPr>
        <w:t>oud</w:t>
      </w:r>
      <w:r w:rsidR="00221350">
        <w:rPr>
          <w:rFonts w:ascii="Arial" w:eastAsia="Times New Roman" w:hAnsi="Arial" w:cs="Arial"/>
          <w:color w:val="00000A"/>
          <w:lang w:eastAsia="nl-NL"/>
        </w:rPr>
        <w:t>en R</w:t>
      </w:r>
      <w:r w:rsidR="009849C7">
        <w:rPr>
          <w:rFonts w:ascii="Arial" w:eastAsia="Times New Roman" w:hAnsi="Arial" w:cs="Arial"/>
          <w:color w:val="00000A"/>
          <w:lang w:eastAsia="nl-NL"/>
        </w:rPr>
        <w:t>egel centraal.</w:t>
      </w:r>
      <w:r w:rsidR="0052412D" w:rsidRPr="009B58E6">
        <w:rPr>
          <w:rFonts w:ascii="Arial" w:eastAsia="Times New Roman" w:hAnsi="Arial" w:cs="Arial"/>
          <w:color w:val="00000A"/>
          <w:lang w:eastAsia="nl-NL"/>
        </w:rPr>
        <w:t xml:space="preserve"> In alle gevallen is het bespreken van de incidenten, het gedrag en de gevolgen van het gedrag een belangrijke stap in het voorkomen van herhaling.</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A86953" w:rsidRDefault="0052412D" w:rsidP="004258B6">
      <w:pPr>
        <w:rPr>
          <w:rFonts w:ascii="Arial" w:hAnsi="Arial" w:cs="Arial"/>
          <w:b/>
          <w:lang w:eastAsia="nl-NL"/>
        </w:rPr>
      </w:pPr>
      <w:r w:rsidRPr="00A86953">
        <w:rPr>
          <w:rFonts w:ascii="Arial" w:hAnsi="Arial" w:cs="Arial"/>
          <w:b/>
          <w:lang w:eastAsia="nl-NL"/>
        </w:rPr>
        <w:t xml:space="preserve">De </w:t>
      </w:r>
      <w:r w:rsidR="008A62BA" w:rsidRPr="00A86953">
        <w:rPr>
          <w:rFonts w:ascii="Arial" w:hAnsi="Arial" w:cs="Arial"/>
          <w:b/>
          <w:lang w:eastAsia="nl-NL"/>
        </w:rPr>
        <w:t>Gouden Regels van ODBS Puntenburg</w:t>
      </w:r>
      <w:r w:rsidR="004258B6" w:rsidRPr="00A86953">
        <w:rPr>
          <w:rFonts w:ascii="Arial" w:hAnsi="Arial" w:cs="Arial"/>
          <w:b/>
          <w:lang w:eastAsia="nl-NL"/>
        </w:rPr>
        <w:t>:</w:t>
      </w:r>
    </w:p>
    <w:p w:rsidR="0052412D" w:rsidRPr="009B58E6" w:rsidRDefault="008A62BA" w:rsidP="009B58E6">
      <w:pPr>
        <w:numPr>
          <w:ilvl w:val="0"/>
          <w:numId w:val="11"/>
        </w:numPr>
        <w:tabs>
          <w:tab w:val="left" w:pos="709"/>
        </w:tabs>
        <w:suppressAutoHyphens/>
        <w:spacing w:after="0" w:line="240" w:lineRule="auto"/>
        <w:rPr>
          <w:rFonts w:ascii="Arial" w:eastAsia="Times New Roman" w:hAnsi="Arial" w:cs="Arial"/>
          <w:color w:val="00000A"/>
          <w:lang w:eastAsia="nl-NL"/>
        </w:rPr>
      </w:pPr>
      <w:r w:rsidRPr="009B58E6">
        <w:rPr>
          <w:rFonts w:ascii="Arial" w:eastAsia="Times New Roman" w:hAnsi="Arial" w:cs="Arial"/>
          <w:color w:val="00000A"/>
          <w:lang w:eastAsia="nl-NL"/>
        </w:rPr>
        <w:t>Wij leren met elkaar</w:t>
      </w:r>
    </w:p>
    <w:p w:rsidR="008A62BA" w:rsidRPr="009B58E6" w:rsidRDefault="008A62BA" w:rsidP="009B58E6">
      <w:pPr>
        <w:numPr>
          <w:ilvl w:val="0"/>
          <w:numId w:val="11"/>
        </w:numPr>
        <w:tabs>
          <w:tab w:val="left" w:pos="709"/>
        </w:tabs>
        <w:suppressAutoHyphens/>
        <w:spacing w:after="0" w:line="240" w:lineRule="auto"/>
        <w:rPr>
          <w:rFonts w:ascii="Arial" w:eastAsia="Times New Roman" w:hAnsi="Arial" w:cs="Arial"/>
          <w:color w:val="00000A"/>
          <w:lang w:eastAsia="nl-NL"/>
        </w:rPr>
      </w:pPr>
      <w:r w:rsidRPr="009B58E6">
        <w:rPr>
          <w:rFonts w:ascii="Arial" w:eastAsia="Times New Roman" w:hAnsi="Arial" w:cs="Arial"/>
          <w:color w:val="00000A"/>
          <w:lang w:eastAsia="nl-NL"/>
        </w:rPr>
        <w:t>Wij luisteren naar elkaar</w:t>
      </w:r>
    </w:p>
    <w:p w:rsidR="008A62BA" w:rsidRPr="009B58E6" w:rsidRDefault="008A62BA" w:rsidP="009B58E6">
      <w:pPr>
        <w:numPr>
          <w:ilvl w:val="0"/>
          <w:numId w:val="11"/>
        </w:numPr>
        <w:tabs>
          <w:tab w:val="left" w:pos="709"/>
        </w:tabs>
        <w:suppressAutoHyphens/>
        <w:spacing w:after="0" w:line="240" w:lineRule="auto"/>
        <w:rPr>
          <w:rFonts w:ascii="Arial" w:eastAsia="Times New Roman" w:hAnsi="Arial" w:cs="Arial"/>
          <w:color w:val="00000A"/>
          <w:lang w:eastAsia="nl-NL"/>
        </w:rPr>
      </w:pPr>
      <w:r w:rsidRPr="009B58E6">
        <w:rPr>
          <w:rFonts w:ascii="Arial" w:eastAsia="Times New Roman" w:hAnsi="Arial" w:cs="Arial"/>
          <w:color w:val="00000A"/>
          <w:lang w:eastAsia="nl-NL"/>
        </w:rPr>
        <w:t>Wij helpen elkaar</w:t>
      </w:r>
    </w:p>
    <w:p w:rsidR="008A62BA" w:rsidRPr="009B58E6" w:rsidRDefault="008A62BA" w:rsidP="009B58E6">
      <w:pPr>
        <w:numPr>
          <w:ilvl w:val="0"/>
          <w:numId w:val="11"/>
        </w:numPr>
        <w:tabs>
          <w:tab w:val="left" w:pos="709"/>
        </w:tabs>
        <w:suppressAutoHyphens/>
        <w:spacing w:after="0" w:line="240" w:lineRule="auto"/>
        <w:rPr>
          <w:rFonts w:ascii="Arial" w:eastAsia="Times New Roman" w:hAnsi="Arial" w:cs="Arial"/>
          <w:color w:val="00000A"/>
          <w:lang w:eastAsia="nl-NL"/>
        </w:rPr>
      </w:pPr>
      <w:r w:rsidRPr="009B58E6">
        <w:rPr>
          <w:rFonts w:ascii="Arial" w:eastAsia="Times New Roman" w:hAnsi="Arial" w:cs="Arial"/>
          <w:color w:val="00000A"/>
          <w:lang w:eastAsia="nl-NL"/>
        </w:rPr>
        <w:t>Wij houden rekening met elkaar</w:t>
      </w:r>
    </w:p>
    <w:p w:rsidR="008A62BA" w:rsidRPr="009B58E6" w:rsidRDefault="008A62BA" w:rsidP="009B58E6">
      <w:pPr>
        <w:numPr>
          <w:ilvl w:val="0"/>
          <w:numId w:val="11"/>
        </w:numPr>
        <w:tabs>
          <w:tab w:val="left" w:pos="709"/>
        </w:tabs>
        <w:suppressAutoHyphens/>
        <w:spacing w:after="0" w:line="240" w:lineRule="auto"/>
        <w:rPr>
          <w:rFonts w:ascii="Arial" w:eastAsia="Times New Roman" w:hAnsi="Arial" w:cs="Arial"/>
          <w:color w:val="00000A"/>
          <w:lang w:eastAsia="nl-NL"/>
        </w:rPr>
      </w:pPr>
      <w:r w:rsidRPr="009B58E6">
        <w:rPr>
          <w:rFonts w:ascii="Arial" w:eastAsia="Times New Roman" w:hAnsi="Arial" w:cs="Arial"/>
          <w:color w:val="00000A"/>
          <w:lang w:eastAsia="nl-NL"/>
        </w:rPr>
        <w:t>Wij gaan zorgvuldig om met materiaal en omgeving</w:t>
      </w:r>
    </w:p>
    <w:p w:rsidR="0052412D" w:rsidRPr="009B58E6" w:rsidRDefault="0052412D" w:rsidP="009B58E6">
      <w:pPr>
        <w:spacing w:after="0" w:line="240" w:lineRule="auto"/>
        <w:rPr>
          <w:rFonts w:ascii="Arial" w:hAnsi="Arial" w:cs="Arial"/>
          <w:color w:val="000000" w:themeColor="text1"/>
          <w:u w:val="single"/>
        </w:rPr>
      </w:pP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In de omgang met elkaar is het onvermijdelijk dat kinderen daarbij weleens fouten maken en iets doen op een manier die niet past bij de waarden die de school wil uitdragen. We maken onderscheid tussen drie manieren van ongewenst gedrag:</w:t>
      </w:r>
    </w:p>
    <w:p w:rsidR="0052412D" w:rsidRPr="009B58E6" w:rsidRDefault="0052412D" w:rsidP="009B58E6">
      <w:pPr>
        <w:pStyle w:val="Lijstalinea"/>
        <w:numPr>
          <w:ilvl w:val="0"/>
          <w:numId w:val="2"/>
        </w:numPr>
        <w:spacing w:after="0" w:line="240" w:lineRule="auto"/>
        <w:rPr>
          <w:rFonts w:ascii="Arial" w:hAnsi="Arial" w:cs="Arial"/>
          <w:color w:val="000000" w:themeColor="text1"/>
        </w:rPr>
      </w:pPr>
      <w:r w:rsidRPr="009B58E6">
        <w:rPr>
          <w:rFonts w:ascii="Arial" w:hAnsi="Arial" w:cs="Arial"/>
          <w:color w:val="000000" w:themeColor="text1"/>
        </w:rPr>
        <w:t xml:space="preserve">Overtreding van de </w:t>
      </w:r>
      <w:r w:rsidR="008A62BA" w:rsidRPr="009B58E6">
        <w:rPr>
          <w:rFonts w:ascii="Arial" w:hAnsi="Arial" w:cs="Arial"/>
          <w:color w:val="000000" w:themeColor="text1"/>
        </w:rPr>
        <w:t>Gouden Regels</w:t>
      </w:r>
    </w:p>
    <w:p w:rsidR="0052412D" w:rsidRPr="009B58E6" w:rsidRDefault="0052412D" w:rsidP="009B58E6">
      <w:pPr>
        <w:pStyle w:val="Lijstalinea"/>
        <w:numPr>
          <w:ilvl w:val="0"/>
          <w:numId w:val="2"/>
        </w:numPr>
        <w:spacing w:after="0" w:line="240" w:lineRule="auto"/>
        <w:rPr>
          <w:rFonts w:ascii="Arial" w:hAnsi="Arial" w:cs="Arial"/>
          <w:color w:val="000000" w:themeColor="text1"/>
        </w:rPr>
      </w:pPr>
      <w:r w:rsidRPr="009B58E6">
        <w:rPr>
          <w:rFonts w:ascii="Arial" w:hAnsi="Arial" w:cs="Arial"/>
          <w:color w:val="000000" w:themeColor="text1"/>
        </w:rPr>
        <w:t>Grensoverschrijdend gedrag</w:t>
      </w:r>
    </w:p>
    <w:p w:rsidR="0052412D" w:rsidRPr="009B58E6" w:rsidRDefault="0052412D" w:rsidP="009B58E6">
      <w:pPr>
        <w:pStyle w:val="Lijstalinea"/>
        <w:numPr>
          <w:ilvl w:val="0"/>
          <w:numId w:val="2"/>
        </w:numPr>
        <w:spacing w:after="0" w:line="240" w:lineRule="auto"/>
        <w:rPr>
          <w:rFonts w:ascii="Arial" w:hAnsi="Arial" w:cs="Arial"/>
          <w:color w:val="000000" w:themeColor="text1"/>
        </w:rPr>
      </w:pPr>
      <w:r w:rsidRPr="009B58E6">
        <w:rPr>
          <w:rFonts w:ascii="Arial" w:hAnsi="Arial" w:cs="Arial"/>
          <w:color w:val="000000" w:themeColor="text1"/>
        </w:rPr>
        <w:t>Pestgedrag</w:t>
      </w:r>
    </w:p>
    <w:p w:rsidR="0052412D" w:rsidRPr="009B58E6" w:rsidRDefault="0052412D" w:rsidP="009B58E6">
      <w:pPr>
        <w:spacing w:after="0" w:line="240" w:lineRule="auto"/>
        <w:rPr>
          <w:rFonts w:ascii="Arial" w:hAnsi="Arial" w:cs="Arial"/>
          <w:color w:val="000000" w:themeColor="text1"/>
        </w:rPr>
      </w:pPr>
    </w:p>
    <w:p w:rsidR="0052412D" w:rsidRPr="00C76B68" w:rsidRDefault="004258B6" w:rsidP="009849C7">
      <w:pPr>
        <w:pStyle w:val="Kop3"/>
        <w:rPr>
          <w:rFonts w:ascii="Arial" w:hAnsi="Arial" w:cs="Arial"/>
        </w:rPr>
      </w:pPr>
      <w:bookmarkStart w:id="6" w:name="_Toc477773873"/>
      <w:r w:rsidRPr="00C76B68">
        <w:rPr>
          <w:rFonts w:ascii="Arial" w:hAnsi="Arial" w:cs="Arial"/>
        </w:rPr>
        <w:t>5.1</w:t>
      </w:r>
      <w:r w:rsidR="009849C7" w:rsidRPr="00C76B68">
        <w:rPr>
          <w:rFonts w:ascii="Arial" w:hAnsi="Arial" w:cs="Arial"/>
        </w:rPr>
        <w:t xml:space="preserve"> </w:t>
      </w:r>
      <w:r w:rsidR="0052412D" w:rsidRPr="00C76B68">
        <w:rPr>
          <w:rFonts w:ascii="Arial" w:hAnsi="Arial" w:cs="Arial"/>
        </w:rPr>
        <w:t xml:space="preserve">Welke stappen worden ondernomen bij overtreding van de </w:t>
      </w:r>
      <w:r w:rsidR="00E31DF4" w:rsidRPr="00C76B68">
        <w:rPr>
          <w:rFonts w:ascii="Arial" w:hAnsi="Arial" w:cs="Arial"/>
        </w:rPr>
        <w:t>Gouden Regels</w:t>
      </w:r>
      <w:bookmarkEnd w:id="6"/>
    </w:p>
    <w:p w:rsidR="006A472E"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Als het gaat om incidenten waarbij de </w:t>
      </w:r>
      <w:r w:rsidR="00E31DF4" w:rsidRPr="009B58E6">
        <w:rPr>
          <w:rFonts w:ascii="Arial" w:hAnsi="Arial" w:cs="Arial"/>
          <w:color w:val="000000" w:themeColor="text1"/>
        </w:rPr>
        <w:t>Gouden Regels</w:t>
      </w:r>
      <w:r w:rsidRPr="009B58E6">
        <w:rPr>
          <w:rFonts w:ascii="Arial" w:hAnsi="Arial" w:cs="Arial"/>
          <w:color w:val="000000" w:themeColor="text1"/>
        </w:rPr>
        <w:t xml:space="preserve"> w</w:t>
      </w:r>
      <w:r w:rsidR="00E31DF4" w:rsidRPr="009B58E6">
        <w:rPr>
          <w:rFonts w:ascii="Arial" w:hAnsi="Arial" w:cs="Arial"/>
          <w:color w:val="000000" w:themeColor="text1"/>
        </w:rPr>
        <w:t>orden overtreden,</w:t>
      </w:r>
      <w:r w:rsidR="00595A9C" w:rsidRPr="009B58E6">
        <w:rPr>
          <w:rFonts w:ascii="Arial" w:hAnsi="Arial" w:cs="Arial"/>
          <w:color w:val="000000" w:themeColor="text1"/>
        </w:rPr>
        <w:t xml:space="preserve"> waaronder ook niet-respectvol reageren,</w:t>
      </w:r>
      <w:r w:rsidR="00E31DF4" w:rsidRPr="009B58E6">
        <w:rPr>
          <w:rFonts w:ascii="Arial" w:hAnsi="Arial" w:cs="Arial"/>
          <w:color w:val="000000" w:themeColor="text1"/>
        </w:rPr>
        <w:t xml:space="preserve"> wordt </w:t>
      </w:r>
      <w:r w:rsidRPr="009B58E6">
        <w:rPr>
          <w:rFonts w:ascii="Arial" w:hAnsi="Arial" w:cs="Arial"/>
          <w:color w:val="000000" w:themeColor="text1"/>
        </w:rPr>
        <w:t xml:space="preserve">in eerste instantie door het kind zelf en/of de groep en/of de leerkracht naar een oplossing gezocht. De leerkracht is hierbij in staat om met zijn of haar professionele oog in te schatten of het gaat om een overtreding of </w:t>
      </w:r>
      <w:r w:rsidR="00186171" w:rsidRPr="009B58E6">
        <w:rPr>
          <w:rFonts w:ascii="Arial" w:hAnsi="Arial" w:cs="Arial"/>
          <w:color w:val="000000" w:themeColor="text1"/>
        </w:rPr>
        <w:t xml:space="preserve">om </w:t>
      </w:r>
      <w:r w:rsidRPr="009B58E6">
        <w:rPr>
          <w:rFonts w:ascii="Arial" w:hAnsi="Arial" w:cs="Arial"/>
          <w:color w:val="000000" w:themeColor="text1"/>
        </w:rPr>
        <w:t xml:space="preserve">grensoverschrijdend gedrag. </w:t>
      </w:r>
    </w:p>
    <w:p w:rsidR="00186171" w:rsidRPr="009B58E6" w:rsidRDefault="00186171" w:rsidP="009B58E6">
      <w:pPr>
        <w:spacing w:after="0" w:line="240" w:lineRule="auto"/>
        <w:rPr>
          <w:rFonts w:ascii="Arial" w:hAnsi="Arial" w:cs="Arial"/>
          <w:color w:val="000000" w:themeColor="text1"/>
        </w:rPr>
      </w:pPr>
    </w:p>
    <w:p w:rsidR="00186171" w:rsidRPr="009B58E6" w:rsidRDefault="00AC07F9" w:rsidP="009B58E6">
      <w:pPr>
        <w:spacing w:after="0" w:line="240" w:lineRule="auto"/>
        <w:rPr>
          <w:rFonts w:ascii="Arial" w:hAnsi="Arial" w:cs="Arial"/>
          <w:color w:val="000000" w:themeColor="text1"/>
        </w:rPr>
      </w:pPr>
      <w:r w:rsidRPr="009B58E6">
        <w:rPr>
          <w:rFonts w:ascii="Arial" w:hAnsi="Arial" w:cs="Arial"/>
          <w:b/>
          <w:color w:val="000000" w:themeColor="text1"/>
        </w:rPr>
        <w:t>I</w:t>
      </w:r>
      <w:r w:rsidR="000D4134" w:rsidRPr="009B58E6">
        <w:rPr>
          <w:rFonts w:ascii="Arial" w:hAnsi="Arial" w:cs="Arial"/>
          <w:b/>
          <w:color w:val="000000" w:themeColor="text1"/>
        </w:rPr>
        <w:t>ncidentele overtreding</w:t>
      </w:r>
      <w:r w:rsidR="00186171" w:rsidRPr="009B58E6">
        <w:rPr>
          <w:rFonts w:ascii="Arial" w:hAnsi="Arial" w:cs="Arial"/>
          <w:b/>
          <w:color w:val="000000" w:themeColor="text1"/>
        </w:rPr>
        <w:t xml:space="preserve"> van een Gouden Regel</w:t>
      </w:r>
      <w:r w:rsidR="00186171" w:rsidRPr="009B58E6">
        <w:rPr>
          <w:rFonts w:ascii="Arial" w:hAnsi="Arial" w:cs="Arial"/>
          <w:color w:val="000000" w:themeColor="text1"/>
        </w:rPr>
        <w:t xml:space="preserve"> </w:t>
      </w:r>
      <w:r w:rsidRPr="009B58E6">
        <w:rPr>
          <w:rFonts w:ascii="Arial" w:hAnsi="Arial" w:cs="Arial"/>
          <w:color w:val="000000" w:themeColor="text1"/>
        </w:rPr>
        <w:br/>
        <w:t xml:space="preserve">Hierbij </w:t>
      </w:r>
      <w:r w:rsidR="00186171" w:rsidRPr="009B58E6">
        <w:rPr>
          <w:rFonts w:ascii="Arial" w:hAnsi="Arial" w:cs="Arial"/>
          <w:color w:val="000000" w:themeColor="text1"/>
        </w:rPr>
        <w:t>hanteren we de volgende stappen:</w:t>
      </w:r>
    </w:p>
    <w:p w:rsidR="00186171" w:rsidRPr="009B58E6" w:rsidRDefault="00186171" w:rsidP="009B58E6">
      <w:pPr>
        <w:numPr>
          <w:ilvl w:val="0"/>
          <w:numId w:val="19"/>
        </w:numPr>
        <w:spacing w:after="0" w:line="240" w:lineRule="auto"/>
        <w:rPr>
          <w:rFonts w:ascii="Arial" w:eastAsia="Times New Roman" w:hAnsi="Arial" w:cs="Arial"/>
          <w:lang w:eastAsia="nl-NL"/>
        </w:rPr>
      </w:pPr>
      <w:r w:rsidRPr="009B58E6">
        <w:rPr>
          <w:rFonts w:ascii="Arial" w:eastAsia="Times New Roman" w:hAnsi="Arial" w:cs="Arial"/>
          <w:lang w:eastAsia="nl-NL"/>
        </w:rPr>
        <w:t>De leerling krijgt een waarschuwing: “ naam”  dit gedrag past niet bij onze Gouden Regel</w:t>
      </w:r>
      <w:r w:rsidR="00AC07F9" w:rsidRPr="009B58E6">
        <w:rPr>
          <w:rFonts w:ascii="Arial" w:eastAsia="Times New Roman" w:hAnsi="Arial" w:cs="Arial"/>
          <w:lang w:eastAsia="nl-NL"/>
        </w:rPr>
        <w:t xml:space="preserve"> /is niet-respectvol</w:t>
      </w:r>
      <w:r w:rsidRPr="009B58E6">
        <w:rPr>
          <w:rFonts w:ascii="Arial" w:eastAsia="Times New Roman" w:hAnsi="Arial" w:cs="Arial"/>
          <w:lang w:eastAsia="nl-NL"/>
        </w:rPr>
        <w:t>, ik verwacht nu dat je…..”</w:t>
      </w:r>
    </w:p>
    <w:p w:rsidR="00186171" w:rsidRPr="009B58E6" w:rsidRDefault="00186171" w:rsidP="009B58E6">
      <w:pPr>
        <w:numPr>
          <w:ilvl w:val="0"/>
          <w:numId w:val="19"/>
        </w:numPr>
        <w:spacing w:after="0" w:line="240" w:lineRule="auto"/>
        <w:rPr>
          <w:rFonts w:ascii="Arial" w:eastAsia="Times New Roman" w:hAnsi="Arial" w:cs="Arial"/>
          <w:lang w:eastAsia="nl-NL"/>
        </w:rPr>
      </w:pPr>
      <w:r w:rsidRPr="009B58E6">
        <w:rPr>
          <w:rFonts w:ascii="Arial" w:eastAsia="Times New Roman" w:hAnsi="Arial" w:cs="Arial"/>
          <w:lang w:eastAsia="nl-NL"/>
        </w:rPr>
        <w:t>Als de leerling zijn/haar gedrag niet aanpast, krijgt de leerling de gelegenheid om 5 min af te koelen op een time-out plek en het daarna opnieuw te proberen. Er volgt altijd even een kort nagesprek om het gedrag te bespreken en aan te geven hoe het anders kan.</w:t>
      </w:r>
    </w:p>
    <w:p w:rsidR="00186171" w:rsidRPr="009B58E6" w:rsidRDefault="00186171" w:rsidP="009B58E6">
      <w:pPr>
        <w:numPr>
          <w:ilvl w:val="0"/>
          <w:numId w:val="19"/>
        </w:numPr>
        <w:spacing w:after="0" w:line="240" w:lineRule="auto"/>
        <w:rPr>
          <w:rFonts w:ascii="Arial" w:eastAsia="Times New Roman" w:hAnsi="Arial" w:cs="Arial"/>
          <w:lang w:eastAsia="nl-NL"/>
        </w:rPr>
      </w:pPr>
      <w:r w:rsidRPr="009B58E6">
        <w:rPr>
          <w:rFonts w:ascii="Arial" w:eastAsia="Times New Roman" w:hAnsi="Arial" w:cs="Arial"/>
          <w:lang w:eastAsia="nl-NL"/>
        </w:rPr>
        <w:t>Als de leerling hieraan geen gehoor geeft of doorgaat met het gedrag volgt een gesprek met de directeur. De leerling krijgt daarna de kans om het weer opnieuw te proberen in de klas.</w:t>
      </w:r>
    </w:p>
    <w:p w:rsidR="00186171" w:rsidRPr="009B58E6" w:rsidRDefault="00186171" w:rsidP="009B58E6">
      <w:pPr>
        <w:spacing w:after="0" w:line="240" w:lineRule="auto"/>
        <w:rPr>
          <w:rFonts w:ascii="Arial" w:hAnsi="Arial" w:cs="Arial"/>
          <w:color w:val="000000" w:themeColor="text1"/>
        </w:rPr>
      </w:pPr>
    </w:p>
    <w:p w:rsidR="00186171" w:rsidRPr="009B58E6" w:rsidRDefault="00186171" w:rsidP="009B58E6">
      <w:pPr>
        <w:spacing w:after="0" w:line="240" w:lineRule="auto"/>
        <w:rPr>
          <w:rFonts w:ascii="Arial" w:hAnsi="Arial" w:cs="Arial"/>
          <w:color w:val="000000" w:themeColor="text1"/>
        </w:rPr>
      </w:pPr>
    </w:p>
    <w:p w:rsidR="006A472E" w:rsidRPr="009B58E6" w:rsidRDefault="006A472E" w:rsidP="009B58E6">
      <w:pPr>
        <w:spacing w:after="0" w:line="240" w:lineRule="auto"/>
        <w:rPr>
          <w:rFonts w:ascii="Arial" w:hAnsi="Arial" w:cs="Arial"/>
          <w:color w:val="000000" w:themeColor="text1"/>
        </w:rPr>
      </w:pPr>
      <w:r w:rsidRPr="009B58E6">
        <w:rPr>
          <w:rFonts w:ascii="Arial" w:hAnsi="Arial" w:cs="Arial"/>
          <w:color w:val="000000" w:themeColor="text1"/>
        </w:rPr>
        <w:t>Het inciden</w:t>
      </w:r>
      <w:r w:rsidR="00D714D0" w:rsidRPr="009B58E6">
        <w:rPr>
          <w:rFonts w:ascii="Arial" w:hAnsi="Arial" w:cs="Arial"/>
          <w:color w:val="000000" w:themeColor="text1"/>
        </w:rPr>
        <w:t>t wordt vermeld</w:t>
      </w:r>
      <w:r w:rsidRPr="009B58E6">
        <w:rPr>
          <w:rFonts w:ascii="Arial" w:hAnsi="Arial" w:cs="Arial"/>
          <w:color w:val="000000" w:themeColor="text1"/>
        </w:rPr>
        <w:t xml:space="preserve"> in </w:t>
      </w:r>
      <w:proofErr w:type="spellStart"/>
      <w:r w:rsidRPr="009B58E6">
        <w:rPr>
          <w:rFonts w:ascii="Arial" w:hAnsi="Arial" w:cs="Arial"/>
          <w:color w:val="000000" w:themeColor="text1"/>
        </w:rPr>
        <w:t>Parnassys</w:t>
      </w:r>
      <w:proofErr w:type="spellEnd"/>
      <w:r w:rsidRPr="009B58E6">
        <w:rPr>
          <w:rFonts w:ascii="Arial" w:hAnsi="Arial" w:cs="Arial"/>
          <w:color w:val="000000" w:themeColor="text1"/>
        </w:rPr>
        <w:t>.</w:t>
      </w:r>
    </w:p>
    <w:p w:rsidR="00D20500" w:rsidRPr="009B58E6" w:rsidRDefault="00D20500" w:rsidP="009B58E6">
      <w:pPr>
        <w:spacing w:after="0" w:line="240" w:lineRule="auto"/>
        <w:rPr>
          <w:rFonts w:ascii="Arial" w:hAnsi="Arial" w:cs="Arial"/>
          <w:color w:val="000000" w:themeColor="text1"/>
        </w:rPr>
      </w:pPr>
    </w:p>
    <w:p w:rsidR="00F47FC2" w:rsidRPr="009B58E6" w:rsidRDefault="00AC07F9" w:rsidP="009B58E6">
      <w:pPr>
        <w:spacing w:after="0" w:line="240" w:lineRule="auto"/>
        <w:rPr>
          <w:rFonts w:ascii="Arial" w:hAnsi="Arial" w:cs="Arial"/>
          <w:color w:val="000000" w:themeColor="text1"/>
        </w:rPr>
      </w:pPr>
      <w:r w:rsidRPr="009B58E6">
        <w:rPr>
          <w:rFonts w:ascii="Arial" w:hAnsi="Arial" w:cs="Arial"/>
          <w:b/>
          <w:color w:val="000000" w:themeColor="text1"/>
        </w:rPr>
        <w:t>Structureel overtreden van de Gouden Regels</w:t>
      </w:r>
      <w:r w:rsidRPr="009B58E6">
        <w:rPr>
          <w:rFonts w:ascii="Arial" w:hAnsi="Arial" w:cs="Arial"/>
          <w:color w:val="000000" w:themeColor="text1"/>
        </w:rPr>
        <w:br/>
      </w:r>
      <w:r w:rsidR="007F0ABC" w:rsidRPr="009B58E6">
        <w:rPr>
          <w:rFonts w:ascii="Arial" w:hAnsi="Arial" w:cs="Arial"/>
          <w:color w:val="000000" w:themeColor="text1"/>
        </w:rPr>
        <w:t>Indien de overtreding</w:t>
      </w:r>
      <w:r w:rsidR="000D4134" w:rsidRPr="009B58E6">
        <w:rPr>
          <w:rFonts w:ascii="Arial" w:hAnsi="Arial" w:cs="Arial"/>
          <w:color w:val="000000" w:themeColor="text1"/>
        </w:rPr>
        <w:t xml:space="preserve"> meer structureel</w:t>
      </w:r>
      <w:r w:rsidR="00953F70" w:rsidRPr="009B58E6">
        <w:rPr>
          <w:rFonts w:ascii="Arial" w:hAnsi="Arial" w:cs="Arial"/>
          <w:color w:val="000000" w:themeColor="text1"/>
        </w:rPr>
        <w:t xml:space="preserve"> van aard is</w:t>
      </w:r>
      <w:r w:rsidR="000D4134" w:rsidRPr="009B58E6">
        <w:rPr>
          <w:rFonts w:ascii="Arial" w:hAnsi="Arial" w:cs="Arial"/>
          <w:color w:val="000000" w:themeColor="text1"/>
        </w:rPr>
        <w:t xml:space="preserve">, </w:t>
      </w:r>
      <w:r w:rsidR="0052412D" w:rsidRPr="009B58E6">
        <w:rPr>
          <w:rFonts w:ascii="Arial" w:hAnsi="Arial" w:cs="Arial"/>
          <w:color w:val="000000" w:themeColor="text1"/>
        </w:rPr>
        <w:t>zal de leerkracht in gesprek</w:t>
      </w:r>
      <w:r w:rsidR="007F0ABC" w:rsidRPr="009B58E6">
        <w:rPr>
          <w:rFonts w:ascii="Arial" w:hAnsi="Arial" w:cs="Arial"/>
          <w:color w:val="000000" w:themeColor="text1"/>
        </w:rPr>
        <w:t xml:space="preserve"> gaan met het kind en de ouders</w:t>
      </w:r>
      <w:r w:rsidR="00F47FC2" w:rsidRPr="009B58E6">
        <w:rPr>
          <w:rFonts w:ascii="Arial" w:hAnsi="Arial" w:cs="Arial"/>
          <w:color w:val="000000" w:themeColor="text1"/>
        </w:rPr>
        <w:t xml:space="preserve"> en een plan van aanpak opstellen.</w:t>
      </w:r>
      <w:r w:rsidR="00953F70" w:rsidRPr="009B58E6">
        <w:rPr>
          <w:rFonts w:ascii="Arial" w:hAnsi="Arial" w:cs="Arial"/>
          <w:color w:val="000000" w:themeColor="text1"/>
        </w:rPr>
        <w:t xml:space="preserve"> </w:t>
      </w:r>
      <w:r w:rsidR="00F47FC2" w:rsidRPr="009B58E6">
        <w:rPr>
          <w:rFonts w:ascii="Arial" w:hAnsi="Arial" w:cs="Arial"/>
          <w:color w:val="000000" w:themeColor="text1"/>
        </w:rPr>
        <w:t>D</w:t>
      </w:r>
      <w:r w:rsidR="00953F70" w:rsidRPr="009B58E6">
        <w:rPr>
          <w:rFonts w:ascii="Arial" w:hAnsi="Arial" w:cs="Arial"/>
          <w:color w:val="000000" w:themeColor="text1"/>
        </w:rPr>
        <w:t>e gesprekken en het plan</w:t>
      </w:r>
      <w:r w:rsidR="00F47FC2" w:rsidRPr="009B58E6">
        <w:rPr>
          <w:rFonts w:ascii="Arial" w:hAnsi="Arial" w:cs="Arial"/>
          <w:color w:val="000000" w:themeColor="text1"/>
        </w:rPr>
        <w:t xml:space="preserve"> worden</w:t>
      </w:r>
      <w:r w:rsidR="000D4134" w:rsidRPr="009B58E6">
        <w:rPr>
          <w:rFonts w:ascii="Arial" w:hAnsi="Arial" w:cs="Arial"/>
          <w:color w:val="000000" w:themeColor="text1"/>
        </w:rPr>
        <w:t xml:space="preserve"> in </w:t>
      </w:r>
      <w:proofErr w:type="spellStart"/>
      <w:r w:rsidR="000D4134" w:rsidRPr="009B58E6">
        <w:rPr>
          <w:rFonts w:ascii="Arial" w:hAnsi="Arial" w:cs="Arial"/>
          <w:color w:val="000000" w:themeColor="text1"/>
        </w:rPr>
        <w:t>Parnassys</w:t>
      </w:r>
      <w:proofErr w:type="spellEnd"/>
      <w:r w:rsidR="000D4134" w:rsidRPr="009B58E6">
        <w:rPr>
          <w:rFonts w:ascii="Arial" w:hAnsi="Arial" w:cs="Arial"/>
          <w:color w:val="000000" w:themeColor="text1"/>
        </w:rPr>
        <w:t xml:space="preserve"> </w:t>
      </w:r>
      <w:r w:rsidR="00F47FC2" w:rsidRPr="009B58E6">
        <w:rPr>
          <w:rFonts w:ascii="Arial" w:hAnsi="Arial" w:cs="Arial"/>
          <w:color w:val="000000" w:themeColor="text1"/>
        </w:rPr>
        <w:t>opgenomen</w:t>
      </w:r>
      <w:r w:rsidR="007F0ABC" w:rsidRPr="009B58E6">
        <w:rPr>
          <w:rFonts w:ascii="Arial" w:hAnsi="Arial" w:cs="Arial"/>
          <w:color w:val="000000" w:themeColor="text1"/>
        </w:rPr>
        <w:t>.</w:t>
      </w:r>
      <w:r w:rsidR="006A472E" w:rsidRPr="009B58E6">
        <w:rPr>
          <w:rFonts w:ascii="Arial" w:hAnsi="Arial" w:cs="Arial"/>
          <w:color w:val="000000" w:themeColor="text1"/>
        </w:rPr>
        <w:t xml:space="preserve"> </w:t>
      </w:r>
    </w:p>
    <w:p w:rsidR="00D20500" w:rsidRPr="009B58E6" w:rsidRDefault="00D20500" w:rsidP="009B58E6">
      <w:pPr>
        <w:spacing w:after="0" w:line="240" w:lineRule="auto"/>
        <w:rPr>
          <w:rFonts w:ascii="Arial" w:hAnsi="Arial" w:cs="Arial"/>
          <w:color w:val="000000" w:themeColor="text1"/>
        </w:rPr>
      </w:pPr>
    </w:p>
    <w:p w:rsidR="00294502" w:rsidRPr="009B58E6" w:rsidRDefault="007F0ABC" w:rsidP="009B58E6">
      <w:pPr>
        <w:spacing w:after="0" w:line="240" w:lineRule="auto"/>
        <w:rPr>
          <w:rFonts w:ascii="Arial" w:hAnsi="Arial" w:cs="Arial"/>
          <w:color w:val="000000" w:themeColor="text1"/>
        </w:rPr>
      </w:pPr>
      <w:r w:rsidRPr="009B58E6">
        <w:rPr>
          <w:rFonts w:ascii="Arial" w:hAnsi="Arial" w:cs="Arial"/>
          <w:color w:val="000000" w:themeColor="text1"/>
        </w:rPr>
        <w:t>Uiteraard kan voor advies/hulp</w:t>
      </w:r>
      <w:r w:rsidR="002E7B1E" w:rsidRPr="009B58E6">
        <w:rPr>
          <w:rFonts w:ascii="Arial" w:hAnsi="Arial" w:cs="Arial"/>
          <w:color w:val="000000" w:themeColor="text1"/>
        </w:rPr>
        <w:t xml:space="preserve"> m.b.t. de aanpak</w:t>
      </w:r>
      <w:r w:rsidRPr="009B58E6">
        <w:rPr>
          <w:rFonts w:ascii="Arial" w:hAnsi="Arial" w:cs="Arial"/>
          <w:color w:val="000000" w:themeColor="text1"/>
        </w:rPr>
        <w:t xml:space="preserve"> ook contact</w:t>
      </w:r>
      <w:r w:rsidR="000D4134" w:rsidRPr="009B58E6">
        <w:rPr>
          <w:rFonts w:ascii="Arial" w:hAnsi="Arial" w:cs="Arial"/>
          <w:color w:val="000000" w:themeColor="text1"/>
        </w:rPr>
        <w:t xml:space="preserve"> gezoc</w:t>
      </w:r>
      <w:r w:rsidR="00E31DF4" w:rsidRPr="009B58E6">
        <w:rPr>
          <w:rFonts w:ascii="Arial" w:hAnsi="Arial" w:cs="Arial"/>
          <w:color w:val="000000" w:themeColor="text1"/>
        </w:rPr>
        <w:t>ht worden met de bouwcoördinator</w:t>
      </w:r>
      <w:r w:rsidRPr="009B58E6">
        <w:rPr>
          <w:rFonts w:ascii="Arial" w:hAnsi="Arial" w:cs="Arial"/>
          <w:color w:val="000000" w:themeColor="text1"/>
        </w:rPr>
        <w:t>,</w:t>
      </w:r>
      <w:r w:rsidR="000D4134" w:rsidRPr="009B58E6">
        <w:rPr>
          <w:rFonts w:ascii="Arial" w:hAnsi="Arial" w:cs="Arial"/>
          <w:color w:val="000000" w:themeColor="text1"/>
        </w:rPr>
        <w:t xml:space="preserve"> </w:t>
      </w:r>
      <w:r w:rsidRPr="009B58E6">
        <w:rPr>
          <w:rFonts w:ascii="Arial" w:hAnsi="Arial" w:cs="Arial"/>
          <w:color w:val="000000" w:themeColor="text1"/>
        </w:rPr>
        <w:t>intern b</w:t>
      </w:r>
      <w:r w:rsidR="000D4134" w:rsidRPr="009B58E6">
        <w:rPr>
          <w:rFonts w:ascii="Arial" w:hAnsi="Arial" w:cs="Arial"/>
          <w:color w:val="000000" w:themeColor="text1"/>
        </w:rPr>
        <w:t>egeleider</w:t>
      </w:r>
      <w:r w:rsidR="00E31DF4" w:rsidRPr="009B58E6">
        <w:rPr>
          <w:rFonts w:ascii="Arial" w:hAnsi="Arial" w:cs="Arial"/>
          <w:color w:val="000000" w:themeColor="text1"/>
        </w:rPr>
        <w:t xml:space="preserve"> </w:t>
      </w:r>
      <w:r w:rsidRPr="009B58E6">
        <w:rPr>
          <w:rFonts w:ascii="Arial" w:hAnsi="Arial" w:cs="Arial"/>
          <w:color w:val="000000" w:themeColor="text1"/>
        </w:rPr>
        <w:t>of directeur.</w:t>
      </w:r>
      <w:r w:rsidR="000D4134" w:rsidRPr="009B58E6">
        <w:rPr>
          <w:rFonts w:ascii="Arial" w:hAnsi="Arial" w:cs="Arial"/>
          <w:color w:val="000000" w:themeColor="text1"/>
        </w:rPr>
        <w:t xml:space="preserve"> Samen wordt dan naar een oplossing gezocht. </w:t>
      </w:r>
    </w:p>
    <w:p w:rsidR="00E31DF4" w:rsidRPr="009B58E6" w:rsidRDefault="00E31DF4" w:rsidP="009B58E6">
      <w:pPr>
        <w:spacing w:after="0" w:line="240" w:lineRule="auto"/>
        <w:rPr>
          <w:rFonts w:ascii="Arial" w:hAnsi="Arial" w:cs="Arial"/>
          <w:b/>
          <w:color w:val="000000" w:themeColor="text1"/>
        </w:rPr>
      </w:pPr>
    </w:p>
    <w:p w:rsidR="0052412D" w:rsidRPr="00C76B68" w:rsidRDefault="004258B6" w:rsidP="009849C7">
      <w:pPr>
        <w:pStyle w:val="Kop3"/>
        <w:rPr>
          <w:rFonts w:ascii="Arial" w:hAnsi="Arial" w:cs="Arial"/>
        </w:rPr>
      </w:pPr>
      <w:bookmarkStart w:id="7" w:name="_Toc477773874"/>
      <w:r w:rsidRPr="00C76B68">
        <w:rPr>
          <w:rFonts w:ascii="Arial" w:hAnsi="Arial" w:cs="Arial"/>
        </w:rPr>
        <w:t>5.2</w:t>
      </w:r>
      <w:r w:rsidR="009849C7" w:rsidRPr="00C76B68">
        <w:rPr>
          <w:rFonts w:ascii="Arial" w:hAnsi="Arial" w:cs="Arial"/>
        </w:rPr>
        <w:t xml:space="preserve"> </w:t>
      </w:r>
      <w:r w:rsidR="0052412D" w:rsidRPr="00C76B68">
        <w:rPr>
          <w:rFonts w:ascii="Arial" w:hAnsi="Arial" w:cs="Arial"/>
        </w:rPr>
        <w:t>Welke stappen worden ondernomen bij grensoverschrijdend gedrag?</w:t>
      </w:r>
      <w:bookmarkEnd w:id="7"/>
    </w:p>
    <w:p w:rsidR="000D4134" w:rsidRPr="009B58E6" w:rsidRDefault="0052412D" w:rsidP="009B58E6">
      <w:pPr>
        <w:pStyle w:val="Default"/>
        <w:spacing w:line="240" w:lineRule="auto"/>
        <w:rPr>
          <w:rFonts w:ascii="Arial" w:hAnsi="Arial" w:cs="Arial"/>
          <w:color w:val="000000" w:themeColor="text1"/>
          <w:sz w:val="22"/>
          <w:szCs w:val="22"/>
        </w:rPr>
      </w:pPr>
      <w:r w:rsidRPr="009B58E6">
        <w:rPr>
          <w:rFonts w:ascii="Arial" w:hAnsi="Arial" w:cs="Arial"/>
          <w:color w:val="000000" w:themeColor="text1"/>
          <w:sz w:val="22"/>
          <w:szCs w:val="22"/>
        </w:rPr>
        <w:t xml:space="preserve">Wanneer </w:t>
      </w:r>
      <w:r w:rsidR="004D1FB7" w:rsidRPr="009B58E6">
        <w:rPr>
          <w:rFonts w:ascii="Arial" w:hAnsi="Arial" w:cs="Arial"/>
          <w:color w:val="000000" w:themeColor="text1"/>
          <w:sz w:val="22"/>
          <w:szCs w:val="22"/>
        </w:rPr>
        <w:t xml:space="preserve">het gedrag van </w:t>
      </w:r>
      <w:r w:rsidRPr="009B58E6">
        <w:rPr>
          <w:rFonts w:ascii="Arial" w:hAnsi="Arial" w:cs="Arial"/>
          <w:color w:val="000000" w:themeColor="text1"/>
          <w:sz w:val="22"/>
          <w:szCs w:val="22"/>
        </w:rPr>
        <w:t>een leerling, of groepje leerlingen,</w:t>
      </w:r>
      <w:r w:rsidR="004D1FB7" w:rsidRPr="009B58E6">
        <w:rPr>
          <w:rFonts w:ascii="Arial" w:hAnsi="Arial" w:cs="Arial"/>
          <w:color w:val="000000" w:themeColor="text1"/>
          <w:sz w:val="22"/>
          <w:szCs w:val="22"/>
        </w:rPr>
        <w:t xml:space="preserve"> direct het gevoel van veiligheid van anderen schade toebrengt (denk aan: fysiek geweld, verbale agressie, agressie naar goederen en voorwerpen of agressie naar zichzelf, bedreiging)</w:t>
      </w:r>
      <w:r w:rsidR="00A07D47" w:rsidRPr="009B58E6">
        <w:rPr>
          <w:rFonts w:ascii="Arial" w:hAnsi="Arial" w:cs="Arial"/>
          <w:color w:val="000000" w:themeColor="text1"/>
          <w:sz w:val="22"/>
          <w:szCs w:val="22"/>
        </w:rPr>
        <w:t>, of als er sprake blijft</w:t>
      </w:r>
      <w:r w:rsidR="004D1FB7" w:rsidRPr="009B58E6">
        <w:rPr>
          <w:rFonts w:ascii="Arial" w:hAnsi="Arial" w:cs="Arial"/>
          <w:color w:val="000000" w:themeColor="text1"/>
          <w:sz w:val="22"/>
          <w:szCs w:val="22"/>
        </w:rPr>
        <w:t xml:space="preserve"> van </w:t>
      </w:r>
      <w:r w:rsidR="00BD5B24" w:rsidRPr="009B58E6">
        <w:rPr>
          <w:rFonts w:ascii="Arial" w:hAnsi="Arial" w:cs="Arial"/>
          <w:color w:val="000000" w:themeColor="text1"/>
          <w:sz w:val="22"/>
          <w:szCs w:val="22"/>
        </w:rPr>
        <w:t>structureel overtreden</w:t>
      </w:r>
      <w:r w:rsidR="004D1FB7" w:rsidRPr="009B58E6">
        <w:rPr>
          <w:rFonts w:ascii="Arial" w:hAnsi="Arial" w:cs="Arial"/>
          <w:color w:val="000000" w:themeColor="text1"/>
          <w:sz w:val="22"/>
          <w:szCs w:val="22"/>
        </w:rPr>
        <w:t xml:space="preserve"> van </w:t>
      </w:r>
      <w:r w:rsidR="000D4134" w:rsidRPr="009B58E6">
        <w:rPr>
          <w:rFonts w:ascii="Arial" w:hAnsi="Arial" w:cs="Arial"/>
          <w:color w:val="000000" w:themeColor="text1"/>
          <w:sz w:val="22"/>
          <w:szCs w:val="22"/>
        </w:rPr>
        <w:t xml:space="preserve">de </w:t>
      </w:r>
      <w:r w:rsidR="00A453E4" w:rsidRPr="009B58E6">
        <w:rPr>
          <w:rFonts w:ascii="Arial" w:hAnsi="Arial" w:cs="Arial"/>
          <w:color w:val="000000" w:themeColor="text1"/>
          <w:sz w:val="22"/>
          <w:szCs w:val="22"/>
        </w:rPr>
        <w:t>Gouden Regels</w:t>
      </w:r>
      <w:r w:rsidR="004D1FB7" w:rsidRPr="009B58E6">
        <w:rPr>
          <w:rFonts w:ascii="Arial" w:hAnsi="Arial" w:cs="Arial"/>
          <w:color w:val="000000" w:themeColor="text1"/>
          <w:sz w:val="22"/>
          <w:szCs w:val="22"/>
        </w:rPr>
        <w:t>,</w:t>
      </w:r>
      <w:r w:rsidR="00A07D47" w:rsidRPr="009B58E6">
        <w:rPr>
          <w:rFonts w:ascii="Arial" w:hAnsi="Arial" w:cs="Arial"/>
          <w:color w:val="000000" w:themeColor="text1"/>
          <w:sz w:val="22"/>
          <w:szCs w:val="22"/>
        </w:rPr>
        <w:t xml:space="preserve"> ook na gesprek met ouders en inzet</w:t>
      </w:r>
      <w:r w:rsidR="00BD5B24" w:rsidRPr="009B58E6">
        <w:rPr>
          <w:rFonts w:ascii="Arial" w:hAnsi="Arial" w:cs="Arial"/>
          <w:color w:val="000000" w:themeColor="text1"/>
          <w:sz w:val="22"/>
          <w:szCs w:val="22"/>
        </w:rPr>
        <w:t xml:space="preserve"> plan</w:t>
      </w:r>
      <w:r w:rsidR="00A07D47" w:rsidRPr="009B58E6">
        <w:rPr>
          <w:rFonts w:ascii="Arial" w:hAnsi="Arial" w:cs="Arial"/>
          <w:color w:val="000000" w:themeColor="text1"/>
          <w:sz w:val="22"/>
          <w:szCs w:val="22"/>
        </w:rPr>
        <w:t xml:space="preserve"> van aanpak</w:t>
      </w:r>
      <w:r w:rsidR="00BD5B24" w:rsidRPr="009B58E6">
        <w:rPr>
          <w:rFonts w:ascii="Arial" w:hAnsi="Arial" w:cs="Arial"/>
          <w:color w:val="000000" w:themeColor="text1"/>
          <w:sz w:val="22"/>
          <w:szCs w:val="22"/>
        </w:rPr>
        <w:t>,</w:t>
      </w:r>
      <w:r w:rsidR="000D4134" w:rsidRPr="009B58E6">
        <w:rPr>
          <w:rFonts w:ascii="Arial" w:hAnsi="Arial" w:cs="Arial"/>
          <w:color w:val="000000" w:themeColor="text1"/>
          <w:sz w:val="22"/>
          <w:szCs w:val="22"/>
        </w:rPr>
        <w:t xml:space="preserve"> </w:t>
      </w:r>
      <w:r w:rsidRPr="009B58E6">
        <w:rPr>
          <w:rFonts w:ascii="Arial" w:hAnsi="Arial" w:cs="Arial"/>
          <w:color w:val="000000" w:themeColor="text1"/>
          <w:sz w:val="22"/>
          <w:szCs w:val="22"/>
        </w:rPr>
        <w:t xml:space="preserve">dan is er sprake van grensoverschrijdend gedrag en worden </w:t>
      </w:r>
      <w:r w:rsidR="00671BAB" w:rsidRPr="009B58E6">
        <w:rPr>
          <w:rFonts w:ascii="Arial" w:hAnsi="Arial" w:cs="Arial"/>
          <w:color w:val="000000" w:themeColor="text1"/>
          <w:sz w:val="22"/>
          <w:szCs w:val="22"/>
        </w:rPr>
        <w:t>de volgende stappen ondernomen</w:t>
      </w:r>
      <w:r w:rsidR="0031620A" w:rsidRPr="009B58E6">
        <w:rPr>
          <w:rFonts w:ascii="Arial" w:hAnsi="Arial" w:cs="Arial"/>
          <w:color w:val="000000" w:themeColor="text1"/>
          <w:sz w:val="22"/>
          <w:szCs w:val="22"/>
        </w:rPr>
        <w:t xml:space="preserve"> (</w:t>
      </w:r>
      <w:r w:rsidR="00BF3B6A" w:rsidRPr="009B58E6">
        <w:rPr>
          <w:rFonts w:ascii="Arial" w:hAnsi="Arial" w:cs="Arial"/>
          <w:color w:val="000000" w:themeColor="text1"/>
          <w:sz w:val="22"/>
          <w:szCs w:val="22"/>
        </w:rPr>
        <w:t>indien mogelijk</w:t>
      </w:r>
      <w:r w:rsidR="0031620A" w:rsidRPr="009B58E6">
        <w:rPr>
          <w:rFonts w:ascii="Arial" w:hAnsi="Arial" w:cs="Arial"/>
          <w:color w:val="000000" w:themeColor="text1"/>
          <w:sz w:val="22"/>
          <w:szCs w:val="22"/>
        </w:rPr>
        <w:t xml:space="preserve"> allemaal op dezelfde dag)</w:t>
      </w:r>
      <w:r w:rsidR="00671BAB" w:rsidRPr="009B58E6">
        <w:rPr>
          <w:rFonts w:ascii="Arial" w:hAnsi="Arial" w:cs="Arial"/>
          <w:color w:val="000000" w:themeColor="text1"/>
          <w:sz w:val="22"/>
          <w:szCs w:val="22"/>
        </w:rPr>
        <w:t>:</w:t>
      </w:r>
    </w:p>
    <w:p w:rsidR="00A453E4" w:rsidRPr="009B58E6" w:rsidRDefault="00A453E4" w:rsidP="009B58E6">
      <w:pPr>
        <w:pStyle w:val="Default"/>
        <w:spacing w:line="240" w:lineRule="auto"/>
        <w:rPr>
          <w:rFonts w:ascii="Arial" w:hAnsi="Arial" w:cs="Arial"/>
          <w:color w:val="000000" w:themeColor="text1"/>
          <w:sz w:val="22"/>
          <w:szCs w:val="22"/>
        </w:rPr>
      </w:pPr>
    </w:p>
    <w:p w:rsidR="00671BAB" w:rsidRPr="009B58E6" w:rsidRDefault="0052412D" w:rsidP="009B58E6">
      <w:pPr>
        <w:pStyle w:val="Default"/>
        <w:numPr>
          <w:ilvl w:val="0"/>
          <w:numId w:val="5"/>
        </w:numPr>
        <w:spacing w:line="240" w:lineRule="auto"/>
        <w:rPr>
          <w:rFonts w:ascii="Arial" w:hAnsi="Arial" w:cs="Arial"/>
          <w:color w:val="000000" w:themeColor="text1"/>
          <w:sz w:val="22"/>
          <w:szCs w:val="22"/>
        </w:rPr>
      </w:pPr>
      <w:r w:rsidRPr="009B58E6">
        <w:rPr>
          <w:rFonts w:ascii="Arial" w:hAnsi="Arial" w:cs="Arial"/>
          <w:color w:val="000000" w:themeColor="text1"/>
          <w:sz w:val="22"/>
          <w:szCs w:val="22"/>
        </w:rPr>
        <w:t>Het kind of de kinderen worden tijdelijk uit de groep geplaatst en in een andere groep gezet.</w:t>
      </w:r>
      <w:r w:rsidR="00671BAB" w:rsidRPr="009B58E6">
        <w:rPr>
          <w:rFonts w:ascii="Arial" w:hAnsi="Arial" w:cs="Arial"/>
          <w:color w:val="000000" w:themeColor="text1"/>
          <w:sz w:val="22"/>
          <w:szCs w:val="22"/>
        </w:rPr>
        <w:t xml:space="preserve"> </w:t>
      </w:r>
    </w:p>
    <w:p w:rsidR="0052412D" w:rsidRPr="009B58E6" w:rsidRDefault="00671BAB" w:rsidP="009B58E6">
      <w:pPr>
        <w:pStyle w:val="Default"/>
        <w:numPr>
          <w:ilvl w:val="0"/>
          <w:numId w:val="5"/>
        </w:numPr>
        <w:spacing w:line="240" w:lineRule="auto"/>
        <w:rPr>
          <w:rFonts w:ascii="Arial" w:hAnsi="Arial" w:cs="Arial"/>
          <w:color w:val="000000" w:themeColor="text1"/>
          <w:sz w:val="22"/>
          <w:szCs w:val="22"/>
        </w:rPr>
      </w:pPr>
      <w:r w:rsidRPr="009B58E6">
        <w:rPr>
          <w:rFonts w:ascii="Arial" w:hAnsi="Arial" w:cs="Arial"/>
          <w:color w:val="000000" w:themeColor="text1"/>
          <w:sz w:val="22"/>
          <w:szCs w:val="22"/>
        </w:rPr>
        <w:t>Er wordt</w:t>
      </w:r>
      <w:r w:rsidR="00BC2F4B" w:rsidRPr="009B58E6">
        <w:rPr>
          <w:rFonts w:ascii="Arial" w:hAnsi="Arial" w:cs="Arial"/>
          <w:color w:val="000000" w:themeColor="text1"/>
          <w:sz w:val="22"/>
          <w:szCs w:val="22"/>
        </w:rPr>
        <w:t>, op dezelfde dag,</w:t>
      </w:r>
      <w:r w:rsidRPr="009B58E6">
        <w:rPr>
          <w:rFonts w:ascii="Arial" w:hAnsi="Arial" w:cs="Arial"/>
          <w:color w:val="000000" w:themeColor="text1"/>
          <w:sz w:val="22"/>
          <w:szCs w:val="22"/>
        </w:rPr>
        <w:t xml:space="preserve"> een gesprek met het kind of groepje kinderen gevoerd</w:t>
      </w:r>
      <w:r w:rsidR="00BC2F4B" w:rsidRPr="009B58E6">
        <w:rPr>
          <w:rFonts w:ascii="Arial" w:hAnsi="Arial" w:cs="Arial"/>
          <w:color w:val="000000" w:themeColor="text1"/>
          <w:sz w:val="22"/>
          <w:szCs w:val="22"/>
        </w:rPr>
        <w:t>.</w:t>
      </w:r>
    </w:p>
    <w:p w:rsidR="0052412D" w:rsidRPr="009B58E6" w:rsidRDefault="00BD5B24" w:rsidP="009B58E6">
      <w:pPr>
        <w:pStyle w:val="Default"/>
        <w:numPr>
          <w:ilvl w:val="0"/>
          <w:numId w:val="5"/>
        </w:numPr>
        <w:spacing w:line="240" w:lineRule="auto"/>
        <w:rPr>
          <w:rFonts w:ascii="Arial" w:hAnsi="Arial" w:cs="Arial"/>
          <w:color w:val="000000" w:themeColor="text1"/>
          <w:sz w:val="22"/>
          <w:szCs w:val="22"/>
        </w:rPr>
      </w:pPr>
      <w:r w:rsidRPr="009B58E6">
        <w:rPr>
          <w:rFonts w:ascii="Arial" w:hAnsi="Arial" w:cs="Arial"/>
          <w:color w:val="000000" w:themeColor="text1"/>
          <w:sz w:val="22"/>
          <w:szCs w:val="22"/>
        </w:rPr>
        <w:t xml:space="preserve">Ouder(s) </w:t>
      </w:r>
      <w:r w:rsidR="0052412D" w:rsidRPr="009B58E6">
        <w:rPr>
          <w:rFonts w:ascii="Arial" w:hAnsi="Arial" w:cs="Arial"/>
          <w:color w:val="000000" w:themeColor="text1"/>
          <w:sz w:val="22"/>
          <w:szCs w:val="22"/>
        </w:rPr>
        <w:t xml:space="preserve"> worden </w:t>
      </w:r>
      <w:r w:rsidR="004D1FB7" w:rsidRPr="009B58E6">
        <w:rPr>
          <w:rFonts w:ascii="Arial" w:hAnsi="Arial" w:cs="Arial"/>
          <w:color w:val="000000" w:themeColor="text1"/>
          <w:sz w:val="22"/>
          <w:szCs w:val="22"/>
        </w:rPr>
        <w:t>uitgenodigd voor een gesprek en</w:t>
      </w:r>
      <w:r w:rsidR="0052412D" w:rsidRPr="009B58E6">
        <w:rPr>
          <w:rFonts w:ascii="Arial" w:hAnsi="Arial" w:cs="Arial"/>
          <w:color w:val="000000" w:themeColor="text1"/>
          <w:sz w:val="22"/>
          <w:szCs w:val="22"/>
        </w:rPr>
        <w:t xml:space="preserve"> gaan </w:t>
      </w:r>
      <w:r w:rsidR="00666CA6" w:rsidRPr="009B58E6">
        <w:rPr>
          <w:rFonts w:ascii="Arial" w:hAnsi="Arial" w:cs="Arial"/>
          <w:color w:val="000000" w:themeColor="text1"/>
          <w:sz w:val="22"/>
          <w:szCs w:val="22"/>
        </w:rPr>
        <w:t xml:space="preserve">samen </w:t>
      </w:r>
      <w:r w:rsidR="0052412D" w:rsidRPr="009B58E6">
        <w:rPr>
          <w:rFonts w:ascii="Arial" w:hAnsi="Arial" w:cs="Arial"/>
          <w:color w:val="000000" w:themeColor="text1"/>
          <w:sz w:val="22"/>
          <w:szCs w:val="22"/>
        </w:rPr>
        <w:t>met de</w:t>
      </w:r>
      <w:r w:rsidR="004D1FB7" w:rsidRPr="009B58E6">
        <w:rPr>
          <w:rFonts w:ascii="Arial" w:hAnsi="Arial" w:cs="Arial"/>
          <w:color w:val="000000" w:themeColor="text1"/>
          <w:sz w:val="22"/>
          <w:szCs w:val="22"/>
        </w:rPr>
        <w:t xml:space="preserve"> leerkracht en de</w:t>
      </w:r>
      <w:r w:rsidR="0052412D" w:rsidRPr="009B58E6">
        <w:rPr>
          <w:rFonts w:ascii="Arial" w:hAnsi="Arial" w:cs="Arial"/>
          <w:color w:val="000000" w:themeColor="text1"/>
          <w:sz w:val="22"/>
          <w:szCs w:val="22"/>
        </w:rPr>
        <w:t xml:space="preserve"> </w:t>
      </w:r>
      <w:r w:rsidR="00A453E4" w:rsidRPr="009B58E6">
        <w:rPr>
          <w:rFonts w:ascii="Arial" w:hAnsi="Arial" w:cs="Arial"/>
          <w:color w:val="000000" w:themeColor="text1"/>
          <w:sz w:val="22"/>
          <w:szCs w:val="22"/>
        </w:rPr>
        <w:t>directeur</w:t>
      </w:r>
      <w:r w:rsidR="00671BAB" w:rsidRPr="009B58E6">
        <w:rPr>
          <w:rFonts w:ascii="Arial" w:hAnsi="Arial" w:cs="Arial"/>
          <w:color w:val="000000" w:themeColor="text1"/>
          <w:sz w:val="22"/>
          <w:szCs w:val="22"/>
        </w:rPr>
        <w:t xml:space="preserve"> in gesprek</w:t>
      </w:r>
      <w:r w:rsidR="0052412D" w:rsidRPr="009B58E6">
        <w:rPr>
          <w:rFonts w:ascii="Arial" w:hAnsi="Arial" w:cs="Arial"/>
          <w:color w:val="000000" w:themeColor="text1"/>
          <w:sz w:val="22"/>
          <w:szCs w:val="22"/>
        </w:rPr>
        <w:t>.</w:t>
      </w:r>
      <w:r w:rsidR="00666CA6" w:rsidRPr="009B58E6">
        <w:rPr>
          <w:rFonts w:ascii="Arial" w:hAnsi="Arial" w:cs="Arial"/>
          <w:color w:val="000000" w:themeColor="text1"/>
          <w:sz w:val="22"/>
          <w:szCs w:val="22"/>
        </w:rPr>
        <w:t xml:space="preserve"> </w:t>
      </w:r>
      <w:r w:rsidR="00A453E4" w:rsidRPr="009B58E6">
        <w:rPr>
          <w:rFonts w:ascii="Arial" w:hAnsi="Arial" w:cs="Arial"/>
          <w:color w:val="000000" w:themeColor="text1"/>
          <w:sz w:val="22"/>
          <w:szCs w:val="22"/>
        </w:rPr>
        <w:t xml:space="preserve">In dit gesprek wordt besproken </w:t>
      </w:r>
      <w:r w:rsidR="0052412D" w:rsidRPr="009B58E6">
        <w:rPr>
          <w:rFonts w:ascii="Arial" w:hAnsi="Arial" w:cs="Arial"/>
          <w:color w:val="000000" w:themeColor="text1"/>
          <w:sz w:val="22"/>
          <w:szCs w:val="22"/>
        </w:rPr>
        <w:t>hoe ervoor gezorgd kan worden dat het gewenste gedrag vertoond gaat worden.</w:t>
      </w:r>
    </w:p>
    <w:p w:rsidR="0052412D" w:rsidRPr="009B58E6" w:rsidRDefault="0052412D" w:rsidP="009B58E6">
      <w:pPr>
        <w:pStyle w:val="Default"/>
        <w:numPr>
          <w:ilvl w:val="0"/>
          <w:numId w:val="5"/>
        </w:numPr>
        <w:spacing w:line="240" w:lineRule="auto"/>
        <w:rPr>
          <w:rFonts w:ascii="Arial" w:hAnsi="Arial" w:cs="Arial"/>
          <w:color w:val="000000" w:themeColor="text1"/>
          <w:sz w:val="22"/>
          <w:szCs w:val="22"/>
        </w:rPr>
      </w:pPr>
      <w:r w:rsidRPr="009B58E6">
        <w:rPr>
          <w:rFonts w:ascii="Arial" w:hAnsi="Arial" w:cs="Arial"/>
          <w:color w:val="000000" w:themeColor="text1"/>
          <w:sz w:val="22"/>
          <w:szCs w:val="22"/>
        </w:rPr>
        <w:t xml:space="preserve">Het kind kan de volgende dag laten zien dat het zich wel aan de </w:t>
      </w:r>
      <w:r w:rsidR="00A453E4" w:rsidRPr="009B58E6">
        <w:rPr>
          <w:rFonts w:ascii="Arial" w:hAnsi="Arial" w:cs="Arial"/>
          <w:color w:val="000000" w:themeColor="text1"/>
          <w:sz w:val="22"/>
          <w:szCs w:val="22"/>
        </w:rPr>
        <w:t>Gouden Regels</w:t>
      </w:r>
      <w:r w:rsidRPr="009B58E6">
        <w:rPr>
          <w:rFonts w:ascii="Arial" w:hAnsi="Arial" w:cs="Arial"/>
          <w:color w:val="000000" w:themeColor="text1"/>
          <w:sz w:val="22"/>
          <w:szCs w:val="22"/>
        </w:rPr>
        <w:t xml:space="preserve"> kan houden en kan daarbij door de leerkracht en/of de groep geholpen worden.</w:t>
      </w:r>
    </w:p>
    <w:p w:rsidR="0052412D" w:rsidRPr="009B58E6" w:rsidRDefault="0052412D" w:rsidP="009B58E6">
      <w:pPr>
        <w:pStyle w:val="Default"/>
        <w:spacing w:line="240" w:lineRule="auto"/>
        <w:rPr>
          <w:rFonts w:ascii="Arial" w:hAnsi="Arial" w:cs="Arial"/>
          <w:color w:val="000000" w:themeColor="text1"/>
          <w:sz w:val="22"/>
          <w:szCs w:val="22"/>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Wanneer het gewenste gedrag uitblijft, en een dergelijke situatie zich herhaaldelijk voordoet, dan volgt een gesp</w:t>
      </w:r>
      <w:r w:rsidR="00BC2F4B" w:rsidRPr="009B58E6">
        <w:rPr>
          <w:rFonts w:ascii="Arial" w:eastAsia="Times New Roman" w:hAnsi="Arial" w:cs="Arial"/>
          <w:color w:val="000000"/>
          <w:lang w:eastAsia="nl-NL"/>
        </w:rPr>
        <w:t>rek tussen de ouders en directeur</w:t>
      </w:r>
      <w:r w:rsidRPr="009B58E6">
        <w:rPr>
          <w:rFonts w:ascii="Arial" w:eastAsia="Times New Roman" w:hAnsi="Arial" w:cs="Arial"/>
          <w:color w:val="000000"/>
          <w:lang w:eastAsia="nl-NL"/>
        </w:rPr>
        <w:t>. Het doel van het gesprek is om na te gaan welke extra begeleiding en afspraken er nodig zijn. Ouders worden ook op de hoogte gesteld van een vervolgprocedure wanneer het gedrag niet tijdig in gewenst gedrag verandert.</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W</w:t>
      </w:r>
      <w:r w:rsidR="00666CA6" w:rsidRPr="009B58E6">
        <w:rPr>
          <w:rFonts w:ascii="Arial" w:eastAsia="Times New Roman" w:hAnsi="Arial" w:cs="Arial"/>
          <w:color w:val="000000"/>
          <w:lang w:eastAsia="nl-NL"/>
        </w:rPr>
        <w:t>anneer zich na het gesprek toch</w:t>
      </w:r>
      <w:r w:rsidRPr="009B58E6">
        <w:rPr>
          <w:rFonts w:ascii="Arial" w:eastAsia="Times New Roman" w:hAnsi="Arial" w:cs="Arial"/>
          <w:color w:val="000000"/>
          <w:lang w:eastAsia="nl-NL"/>
        </w:rPr>
        <w:t xml:space="preserve"> weer een vergelijkbare situatie voordoet, dan worden de ouders gebeld en gevraagd om hun kind op te halen of de volgende dag thuis te houden. Als het om een schorsing van een dag gaat, dan zal de afdeling Leerplicht van de gemeente Utrecht op de hoogte worden gesteld.</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C76B68" w:rsidRDefault="0052412D" w:rsidP="00BA2D81">
      <w:pPr>
        <w:pStyle w:val="Kop2"/>
        <w:numPr>
          <w:ilvl w:val="0"/>
          <w:numId w:val="11"/>
        </w:numPr>
        <w:rPr>
          <w:rFonts w:ascii="Arial" w:hAnsi="Arial" w:cs="Arial"/>
          <w:sz w:val="22"/>
          <w:szCs w:val="22"/>
        </w:rPr>
      </w:pPr>
      <w:bookmarkStart w:id="8" w:name="_Toc477773875"/>
      <w:r w:rsidRPr="00C76B68">
        <w:rPr>
          <w:rFonts w:ascii="Arial" w:hAnsi="Arial" w:cs="Arial"/>
          <w:sz w:val="22"/>
          <w:szCs w:val="22"/>
        </w:rPr>
        <w:t>Schorsing</w:t>
      </w:r>
      <w:bookmarkEnd w:id="8"/>
      <w:r w:rsidRPr="00C76B68">
        <w:rPr>
          <w:rFonts w:ascii="Arial" w:hAnsi="Arial" w:cs="Arial"/>
          <w:sz w:val="22"/>
          <w:szCs w:val="22"/>
        </w:rPr>
        <w:t xml:space="preserve"> </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 xml:space="preserve">Bij herhaling van het overtreden van de </w:t>
      </w:r>
      <w:r w:rsidR="004258B6">
        <w:rPr>
          <w:rFonts w:ascii="Arial" w:eastAsia="Times New Roman" w:hAnsi="Arial" w:cs="Arial"/>
          <w:color w:val="00000A"/>
          <w:lang w:eastAsia="nl-NL"/>
        </w:rPr>
        <w:t>Gouden Regels</w:t>
      </w:r>
      <w:r w:rsidRPr="009B58E6">
        <w:rPr>
          <w:rFonts w:ascii="Arial" w:eastAsia="Times New Roman" w:hAnsi="Arial" w:cs="Arial"/>
          <w:color w:val="00000A"/>
          <w:lang w:eastAsia="nl-NL"/>
        </w:rPr>
        <w:t xml:space="preserve"> of bij directe bedreiging, kan de school overgaan tot schorsing van meerdere dagen. De wettelijke regeling is hierbij van toepassing. </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 xml:space="preserve">Hierbij gelden de volgende voorwaarden: </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 xml:space="preserve"> De schoolleiding kan een leerling met opgave van redenen per voorval voor een periode van maximaal één week schorsen. In dit geval wordt een huiswerkregeling getroffen.</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Het besluit tot schorsing wordt schriftelijk aan de ouders/verzorgers meegedeeld.</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De leerling wordt en de ouders/verzorgers worden –behoudens spoedeisende gevallen- in de gelegenheid gesteld over de voorgenomen schorsing te worden gehoord door de schoolleiding.</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De schoolleiding stelt het bevoegd gezag (Stichting Primair Onderwijs Utrecht) schriftelijk en met opgaven van redenen aangaande een schorsing in kennis.</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De schoolleiding stelt de Inspectie schriftelijk en met opgave van redenen aangaande een schorsing voor een periode langer dan één dag in kennis.</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De schoolleiding stelt de afdeling Leerplicht van de gemeente Utrecht schriftelijk en met opgave van redenen aangaande een schorsing voor een periode langer dan een dag in kennis.</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De ouders/verzorgers van een leerling kunnen bij het bevoegd gezag een gemotiveerd verzoek indienen tot intrekking van het schorsingsbesluit.</w:t>
      </w:r>
    </w:p>
    <w:p w:rsidR="0052412D" w:rsidRPr="009B58E6" w:rsidRDefault="0052412D" w:rsidP="009B58E6">
      <w:pPr>
        <w:numPr>
          <w:ilvl w:val="0"/>
          <w:numId w:val="6"/>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 Aan de klas van het betreffende kind zal altijd uitleg worden gegeven waarom een kind geschorst is.</w:t>
      </w:r>
    </w:p>
    <w:p w:rsidR="0052412D" w:rsidRDefault="0052412D" w:rsidP="009663C1">
      <w:pPr>
        <w:tabs>
          <w:tab w:val="left" w:pos="709"/>
        </w:tabs>
        <w:suppressAutoHyphens/>
        <w:spacing w:after="0" w:line="240" w:lineRule="auto"/>
        <w:ind w:left="780"/>
        <w:jc w:val="both"/>
        <w:rPr>
          <w:rFonts w:ascii="Arial" w:eastAsia="Times New Roman" w:hAnsi="Arial" w:cs="Arial"/>
          <w:color w:val="000000"/>
          <w:lang w:eastAsia="nl-NL"/>
        </w:rPr>
      </w:pPr>
    </w:p>
    <w:p w:rsidR="009663C1" w:rsidRPr="009663C1" w:rsidRDefault="009663C1" w:rsidP="009663C1">
      <w:pPr>
        <w:tabs>
          <w:tab w:val="left" w:pos="709"/>
        </w:tabs>
        <w:suppressAutoHyphens/>
        <w:spacing w:after="0" w:line="240" w:lineRule="auto"/>
        <w:ind w:left="780"/>
        <w:jc w:val="both"/>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Bij terugkerend, ernstig wangedrag waarbij de relatie tussen school en leerling (ouders) onherstelbaar verstoord is, kan de school de beslissing nemen tot verwijdering. </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0B6E8D" w:rsidRDefault="0052412D" w:rsidP="00BA2D81">
      <w:pPr>
        <w:pStyle w:val="Kop2"/>
        <w:numPr>
          <w:ilvl w:val="0"/>
          <w:numId w:val="11"/>
        </w:numPr>
        <w:rPr>
          <w:rFonts w:ascii="Arial" w:hAnsi="Arial" w:cs="Arial"/>
          <w:sz w:val="22"/>
          <w:szCs w:val="22"/>
        </w:rPr>
      </w:pPr>
      <w:bookmarkStart w:id="9" w:name="_Toc477773876"/>
      <w:r w:rsidRPr="000B6E8D">
        <w:rPr>
          <w:rFonts w:ascii="Arial" w:hAnsi="Arial" w:cs="Arial"/>
          <w:sz w:val="22"/>
          <w:szCs w:val="22"/>
        </w:rPr>
        <w:t>Verwijdering</w:t>
      </w:r>
      <w:bookmarkEnd w:id="9"/>
    </w:p>
    <w:p w:rsidR="0052412D" w:rsidRPr="009B58E6" w:rsidRDefault="0052412D" w:rsidP="009B58E6">
      <w:pPr>
        <w:tabs>
          <w:tab w:val="left" w:pos="709"/>
        </w:tabs>
        <w:suppressAutoHyphens/>
        <w:spacing w:after="0" w:line="240" w:lineRule="auto"/>
        <w:ind w:left="700" w:hanging="700"/>
        <w:rPr>
          <w:rFonts w:ascii="Arial" w:eastAsia="Times New Roman" w:hAnsi="Arial" w:cs="Arial"/>
          <w:color w:val="000000"/>
          <w:lang w:eastAsia="nl-NL"/>
        </w:rPr>
      </w:pPr>
      <w:r w:rsidRPr="009B58E6">
        <w:rPr>
          <w:rFonts w:ascii="Arial" w:eastAsia="Times New Roman" w:hAnsi="Arial" w:cs="Arial"/>
          <w:color w:val="000000"/>
        </w:rPr>
        <w:t xml:space="preserve">Algemene gronden voor verwijdering zijn: </w:t>
      </w:r>
    </w:p>
    <w:p w:rsidR="0052412D" w:rsidRPr="009B58E6" w:rsidRDefault="0052412D" w:rsidP="009B58E6">
      <w:pPr>
        <w:numPr>
          <w:ilvl w:val="0"/>
          <w:numId w:val="9"/>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Het bij herhaling overtreden van de schoolregels en algemeen geldende normen;</w:t>
      </w:r>
    </w:p>
    <w:p w:rsidR="0052412D" w:rsidRPr="009B58E6" w:rsidRDefault="0052412D" w:rsidP="009B58E6">
      <w:pPr>
        <w:numPr>
          <w:ilvl w:val="0"/>
          <w:numId w:val="9"/>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Het zich schuldig maken aan ernstig wangedrag;</w:t>
      </w:r>
    </w:p>
    <w:p w:rsidR="0052412D" w:rsidRPr="009B58E6" w:rsidRDefault="0052412D" w:rsidP="009B58E6">
      <w:pPr>
        <w:numPr>
          <w:ilvl w:val="0"/>
          <w:numId w:val="9"/>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Het dreigen met dan wel toepassen van geweld ten aanzien van medeleerlingen en/of personeel en/of schoolleiding.</w:t>
      </w:r>
    </w:p>
    <w:p w:rsidR="0052412D" w:rsidRPr="009B58E6" w:rsidRDefault="0052412D" w:rsidP="009B58E6">
      <w:pPr>
        <w:tabs>
          <w:tab w:val="left" w:pos="709"/>
        </w:tabs>
        <w:suppressAutoHyphens/>
        <w:spacing w:after="0" w:line="240" w:lineRule="auto"/>
        <w:ind w:left="720"/>
        <w:rPr>
          <w:rFonts w:ascii="Arial" w:eastAsia="Times New Roman" w:hAnsi="Arial" w:cs="Arial"/>
          <w:color w:val="000000"/>
          <w:lang w:eastAsia="nl-NL"/>
        </w:rPr>
      </w:pP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De schoolleiding doet aan het bevoegd gezag een schriftelijk, gemotiveerd voorstel tot verwijdering.</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De schoolleiding informeert de ouders/verzorgers van de leerling schriftelijk per aangetekende brief en met opgave van redenen omtrent het voorstel tot verwijdering van een leerling aan het bevoegd gezag.</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De schoolleiding zendt een kopie van de hierboven genoemde brief aan de afdeling Leerplicht van de woongemeente van de leerling en aan de Inspectie.</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De schoolleiding voert overleg met de Inspectie inzake de verwijdering. Dit overleg is mede bedoeld om na te gaan op welke andere manier de betrokken leerling onderwijs zal kunnen volgen. Hangende het overleg met de Inspectie kan de leerling worden geschorst. In geval van schorsing zijn de eerder genoemde regels en afspraken bij schorsing van toepassing.</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Van de uitkomst van het hierboven genoemde overleg stelt de schoolleiding het bevoegd gezag op de hoogte.</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Het bevoegd gezag kan besluiten tot verwijdering van een leerling, nadat het betrokken personeel, de ouders/verzorgers en indien dit noodzakelijk gevonden wordt door het bevoegd gezag, de leerling gehoord heeft. Het bevoegd gezag nodigt betrokkenen hiervoor schriftelijk per aangetekende brief uit. Van de hoorzittingen wordt een schriftelijk verslag gemaakt.</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Vanaf de datum van het besluit tot verwijdering heeft de schoolleiding de opdracht om gedurende acht weken aantoonbaar te zoeken naar een andere school voor de leerling.</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De ouders/verzorgers worden schriftelijk per aangetekende brief door het bevoegd gezag geïnformeerd over het besluit tot verwijdering waarin de redenen die aan het besluit ten grondslag liggen worden genoemd. De ouders/verzorgers worden in deze brief tevens geïnformeerd over de mogelijkheden tot herziening van dit besluit.</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Een kopie van bovengenoemde brief wordt door het bevoegd gezag gestuurd naar de Inspectie en de afdeling Leerplicht van de woongemeente van de leerling.</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De ouders/verzorgers van de leerling die verwijderd wordt kunnen een gemotiveerd bezwaarschrift binnen dertig dagen na dagtekening indienen bij het bevoegd gezag waarin zij vragen om herziening van het besluit.</w:t>
      </w:r>
    </w:p>
    <w:p w:rsidR="0052412D" w:rsidRPr="001F23CF"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Het bevoegd gezag kan de leerling gedurende de behandeling van het verzoek om herziening van een besluit tot verwijdering de toegang tot de school ontzeggen totdat op het verzoek om herziening is beslist. In dat geval wordt een huiswerkregeling getroffen.</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Het bevoegd gezag neemt zo spoedig mogelijk doch uiterlijk binnen drie weken een besluit over het verzoek tot herziening van het besluit inzake verwijdering. Van dit besluit worden de ouders/verzorgers per aangetekende brief met opgave van redenen op de hoogte gesteld. Een kopie van deze brief wordt verstuurd aan de schoolleiding, het betrokken personeel, de Inspectie en de afdeling Leerplicht van de woongemeente van de leerling.</w:t>
      </w:r>
    </w:p>
    <w:p w:rsidR="0052412D" w:rsidRPr="009B58E6" w:rsidRDefault="0052412D" w:rsidP="009B58E6">
      <w:pPr>
        <w:numPr>
          <w:ilvl w:val="0"/>
          <w:numId w:val="7"/>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 xml:space="preserve">Een leerplichtige leerling mag door de schoolleiding worden uitgeschreven als leerling van een school, wanneer deze leerling elders is ingeschreven. Alleen als vanaf de datum van het besluit inzake verwijdering aantoonbaar gedurende acht weken zonder succes is gezocht naar een andere school of instelling waar de leerling geplaatst kan worden, kan, in afwijking van het hiervoor gestelde, tot verwijdering worden overgegaan. </w:t>
      </w:r>
    </w:p>
    <w:p w:rsidR="0052412D" w:rsidRPr="009B58E6" w:rsidRDefault="0052412D" w:rsidP="009B58E6">
      <w:pPr>
        <w:tabs>
          <w:tab w:val="left" w:pos="709"/>
        </w:tabs>
        <w:suppressAutoHyphens/>
        <w:spacing w:after="0" w:line="240" w:lineRule="auto"/>
        <w:ind w:left="1440"/>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ind w:left="1400" w:hanging="700"/>
        <w:rPr>
          <w:rFonts w:ascii="Arial" w:eastAsia="Times New Roman" w:hAnsi="Arial" w:cs="Arial"/>
          <w:color w:val="000000"/>
          <w:lang w:eastAsia="nl-NL"/>
        </w:rPr>
      </w:pPr>
    </w:p>
    <w:p w:rsidR="0052412D" w:rsidRPr="00A86953" w:rsidRDefault="0052412D" w:rsidP="009B58E6">
      <w:pPr>
        <w:tabs>
          <w:tab w:val="left" w:pos="709"/>
        </w:tabs>
        <w:suppressAutoHyphens/>
        <w:spacing w:after="0" w:line="240" w:lineRule="auto"/>
        <w:rPr>
          <w:rFonts w:ascii="Arial" w:eastAsiaTheme="minorEastAsia" w:hAnsi="Arial" w:cs="Arial"/>
          <w:color w:val="000000"/>
          <w:lang w:eastAsia="nl-NL"/>
        </w:rPr>
      </w:pPr>
      <w:r w:rsidRPr="009B58E6">
        <w:rPr>
          <w:rFonts w:ascii="Arial" w:eastAsia="Times New Roman" w:hAnsi="Arial" w:cs="Arial"/>
          <w:color w:val="000000"/>
          <w:lang w:eastAsia="nl-NL"/>
        </w:rPr>
        <w:t>Het “Reglement disciplinaire maatregelen SPO Utrecht ten aanzien van leerlingen”               (1 augustus 2003)</w:t>
      </w:r>
      <w:r w:rsidRPr="009B58E6">
        <w:rPr>
          <w:rFonts w:ascii="Arial" w:eastAsiaTheme="minorEastAsia" w:hAnsi="Arial" w:cs="Arial"/>
          <w:color w:val="000000"/>
          <w:lang w:eastAsia="nl-NL"/>
        </w:rPr>
        <w:t xml:space="preserve"> is op te vragen bij SPO Utrecht.</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0B6E8D" w:rsidRDefault="0052412D" w:rsidP="00BA2D81">
      <w:pPr>
        <w:pStyle w:val="Kop2"/>
        <w:numPr>
          <w:ilvl w:val="0"/>
          <w:numId w:val="11"/>
        </w:numPr>
        <w:rPr>
          <w:rFonts w:ascii="Arial" w:hAnsi="Arial" w:cs="Arial"/>
          <w:sz w:val="22"/>
          <w:szCs w:val="22"/>
        </w:rPr>
      </w:pPr>
      <w:bookmarkStart w:id="10" w:name="_Toc477773877"/>
      <w:r w:rsidRPr="000B6E8D">
        <w:rPr>
          <w:rFonts w:ascii="Arial" w:hAnsi="Arial" w:cs="Arial"/>
          <w:sz w:val="22"/>
          <w:szCs w:val="22"/>
        </w:rPr>
        <w:t>Sancties bij overtreding gedragsregels door ouders/verzorgers.</w:t>
      </w:r>
      <w:bookmarkEnd w:id="10"/>
    </w:p>
    <w:p w:rsidR="0052412D" w:rsidRPr="009B58E6" w:rsidRDefault="0052412D" w:rsidP="009B58E6">
      <w:pPr>
        <w:numPr>
          <w:ilvl w:val="0"/>
          <w:numId w:val="8"/>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Ouders/verzorgers die de schoolregels (o.a. door fysiek en/of verbaal geweld) overtreden in en nabij de school, worden hierop aangesproken door de leerkracht en/of door de directie van de school. De directie wordt hiervan altijd op de hoogte gesteld.</w:t>
      </w:r>
    </w:p>
    <w:p w:rsidR="0052412D" w:rsidRPr="009B58E6" w:rsidRDefault="0052412D" w:rsidP="009B58E6">
      <w:pPr>
        <w:numPr>
          <w:ilvl w:val="0"/>
          <w:numId w:val="8"/>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 xml:space="preserve">Indien de communicatie met de ouders niet meer open en constructief kan plaatsvinden, wordt de communicatie gestaakt (afkoelperiode) en uitgesteld tot een moment van maximaal een week na het incident. </w:t>
      </w:r>
    </w:p>
    <w:p w:rsidR="0052412D" w:rsidRPr="009B58E6" w:rsidRDefault="0052412D" w:rsidP="009B58E6">
      <w:pPr>
        <w:numPr>
          <w:ilvl w:val="0"/>
          <w:numId w:val="8"/>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In een situatie waarin er niet open en constructief met elkaar gecommuniceerd wordt, kan de school de ouders een tijdelijk toegangsverbod opleggen. Dit betekent dat de ouder voor een bepaalde tijd de toegang tot het plein en/of de school wordt ontzegd. Het kind is echter wel welkom.</w:t>
      </w:r>
    </w:p>
    <w:p w:rsidR="0052412D" w:rsidRPr="009B58E6" w:rsidRDefault="0052412D" w:rsidP="009B58E6">
      <w:pPr>
        <w:numPr>
          <w:ilvl w:val="0"/>
          <w:numId w:val="8"/>
        </w:num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Wanneer ouders geen vertrouwen meer hebben in de school; Als er niet meer op een open en constructieve manier kan worden gecommuniceerd, kan de directie de ouders/verzorgers adviseren een andere school voor hun kind te kiezen. Dit is ook het geval als ouders communicatie weigeren over het grensoverschrijdend gedrag van hun kinderen of van henzelf.</w:t>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A"/>
          <w:lang w:eastAsia="nl-NL"/>
        </w:rPr>
        <w:t>Dit laatste geldt ook wanneer ouders zich niet conformeren aan de maatregelen die de school treft met betrekking tot de leerlingen bij het overtreden van de schoolregels. Als er bij herhaling sprake is van grensoverschrijdend en/of bedreigend gedrag naar leerkrachten en/of leerlingen kan de procedure van verwijdering ook in werking worden gezet.</w:t>
      </w:r>
    </w:p>
    <w:p w:rsidR="0052412D" w:rsidRDefault="0052412D" w:rsidP="009B58E6">
      <w:pPr>
        <w:pStyle w:val="Default"/>
        <w:spacing w:line="240" w:lineRule="auto"/>
        <w:rPr>
          <w:rFonts w:ascii="Arial" w:hAnsi="Arial" w:cs="Arial"/>
          <w:color w:val="000000" w:themeColor="text1"/>
          <w:sz w:val="22"/>
          <w:szCs w:val="22"/>
        </w:rPr>
      </w:pPr>
    </w:p>
    <w:p w:rsidR="000B6E8D" w:rsidRDefault="000B6E8D" w:rsidP="009B58E6">
      <w:pPr>
        <w:pStyle w:val="Default"/>
        <w:spacing w:line="240" w:lineRule="auto"/>
        <w:rPr>
          <w:rFonts w:ascii="Arial" w:hAnsi="Arial" w:cs="Arial"/>
          <w:color w:val="000000" w:themeColor="text1"/>
          <w:sz w:val="22"/>
          <w:szCs w:val="22"/>
        </w:rPr>
      </w:pPr>
    </w:p>
    <w:p w:rsidR="000B6E8D" w:rsidRDefault="000B6E8D" w:rsidP="009B58E6">
      <w:pPr>
        <w:pStyle w:val="Default"/>
        <w:spacing w:line="240" w:lineRule="auto"/>
        <w:rPr>
          <w:rFonts w:ascii="Arial" w:hAnsi="Arial" w:cs="Arial"/>
          <w:color w:val="000000" w:themeColor="text1"/>
          <w:sz w:val="22"/>
          <w:szCs w:val="22"/>
        </w:rPr>
      </w:pPr>
    </w:p>
    <w:p w:rsidR="000B6E8D" w:rsidRDefault="000B6E8D" w:rsidP="009B58E6">
      <w:pPr>
        <w:pStyle w:val="Default"/>
        <w:spacing w:line="240" w:lineRule="auto"/>
        <w:rPr>
          <w:rFonts w:ascii="Arial" w:hAnsi="Arial" w:cs="Arial"/>
          <w:color w:val="000000" w:themeColor="text1"/>
          <w:sz w:val="22"/>
          <w:szCs w:val="22"/>
        </w:rPr>
      </w:pPr>
    </w:p>
    <w:p w:rsidR="006831AD" w:rsidRDefault="006831AD" w:rsidP="009B58E6">
      <w:pPr>
        <w:pStyle w:val="Default"/>
        <w:spacing w:line="240" w:lineRule="auto"/>
        <w:rPr>
          <w:rFonts w:ascii="Arial" w:hAnsi="Arial" w:cs="Arial"/>
          <w:color w:val="000000" w:themeColor="text1"/>
          <w:sz w:val="22"/>
          <w:szCs w:val="22"/>
        </w:rPr>
      </w:pPr>
    </w:p>
    <w:p w:rsidR="000B6E8D" w:rsidRDefault="000B6E8D" w:rsidP="009B58E6">
      <w:pPr>
        <w:pStyle w:val="Default"/>
        <w:spacing w:line="240" w:lineRule="auto"/>
        <w:rPr>
          <w:rFonts w:ascii="Arial" w:hAnsi="Arial" w:cs="Arial"/>
          <w:color w:val="000000" w:themeColor="text1"/>
          <w:sz w:val="22"/>
          <w:szCs w:val="22"/>
        </w:rPr>
      </w:pPr>
    </w:p>
    <w:p w:rsidR="000B6E8D" w:rsidRPr="009B58E6" w:rsidRDefault="000B6E8D" w:rsidP="009B58E6">
      <w:pPr>
        <w:pStyle w:val="Default"/>
        <w:spacing w:line="240" w:lineRule="auto"/>
        <w:rPr>
          <w:rFonts w:ascii="Arial" w:hAnsi="Arial" w:cs="Arial"/>
          <w:color w:val="000000" w:themeColor="text1"/>
          <w:sz w:val="22"/>
          <w:szCs w:val="22"/>
        </w:rPr>
      </w:pPr>
    </w:p>
    <w:p w:rsidR="0052412D" w:rsidRPr="000B6E8D" w:rsidRDefault="0052412D" w:rsidP="001F23CF">
      <w:pPr>
        <w:pStyle w:val="Kop2"/>
        <w:numPr>
          <w:ilvl w:val="0"/>
          <w:numId w:val="11"/>
        </w:numPr>
        <w:rPr>
          <w:rFonts w:ascii="Arial" w:hAnsi="Arial" w:cs="Arial"/>
          <w:sz w:val="22"/>
          <w:szCs w:val="22"/>
        </w:rPr>
      </w:pPr>
      <w:bookmarkStart w:id="11" w:name="_Toc477773878"/>
      <w:r w:rsidRPr="000B6E8D">
        <w:rPr>
          <w:rFonts w:ascii="Arial" w:hAnsi="Arial" w:cs="Arial"/>
          <w:sz w:val="22"/>
          <w:szCs w:val="22"/>
        </w:rPr>
        <w:t>Welke stappen worden ondernomen wanneer er sprake is van pestgedrag?</w:t>
      </w:r>
      <w:bookmarkEnd w:id="11"/>
      <w:r w:rsidRPr="000B6E8D">
        <w:rPr>
          <w:rFonts w:ascii="Arial" w:hAnsi="Arial" w:cs="Arial"/>
          <w:sz w:val="22"/>
          <w:szCs w:val="22"/>
        </w:rPr>
        <w:t xml:space="preserve">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Wanneer er sprake is van pestgedrag, wat inhoudt dat een kind of groepje kinderen zich gedurende een bepaalde periode ongelukkig voelt op school door het gedrag van één of meerdere andere kinderen binnen de school, worden stappen ondernomen vanuit de oplossingsgerichte benadering.</w:t>
      </w:r>
    </w:p>
    <w:p w:rsidR="001C44F9" w:rsidRPr="009B58E6" w:rsidRDefault="001C44F9" w:rsidP="009B58E6">
      <w:pPr>
        <w:spacing w:after="0" w:line="240" w:lineRule="auto"/>
        <w:rPr>
          <w:rFonts w:ascii="Arial" w:hAnsi="Arial" w:cs="Arial"/>
          <w:color w:val="000000" w:themeColor="text1"/>
        </w:rPr>
      </w:pP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Voordat de het stappenplan bij pestgedrag wordt beschreven, volgt eerst een beschrijving van de filosofie van onze school over pesten. Vervolgens wordt de aanpak beschreven, waarin de rol van het kind en de ouder meegenomen wordt. Tot slot volgt een concreet stappenplan, die direct ingezet wordt bij een signaal van pesten.</w:t>
      </w:r>
    </w:p>
    <w:p w:rsidR="0052412D" w:rsidRPr="009B58E6" w:rsidRDefault="0052412D" w:rsidP="009B58E6">
      <w:pPr>
        <w:spacing w:after="0" w:line="240" w:lineRule="auto"/>
        <w:rPr>
          <w:rFonts w:ascii="Arial" w:hAnsi="Arial" w:cs="Arial"/>
          <w:color w:val="000000" w:themeColor="text1"/>
        </w:rPr>
      </w:pPr>
    </w:p>
    <w:p w:rsidR="0052412D" w:rsidRPr="009B58E6" w:rsidRDefault="0052412D" w:rsidP="009B58E6">
      <w:pPr>
        <w:spacing w:after="0" w:line="240" w:lineRule="auto"/>
        <w:rPr>
          <w:rFonts w:ascii="Arial" w:hAnsi="Arial" w:cs="Arial"/>
          <w:i/>
          <w:color w:val="000000" w:themeColor="text1"/>
        </w:rPr>
      </w:pPr>
      <w:r w:rsidRPr="009B58E6">
        <w:rPr>
          <w:rFonts w:ascii="Arial" w:hAnsi="Arial" w:cs="Arial"/>
          <w:i/>
          <w:color w:val="000000" w:themeColor="text1"/>
        </w:rPr>
        <w:t>De filosofie over omgaan met pesten</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Wanneer er sprake is van pestgedrag dan handelen wij direct volgens een oplossingsgerichte aanpak. Onze filosofie is: Wat je aandacht geeft, groeit. Wij zijn dan ook van mening dat het niet nodig is dat het kind wat gepest wordt, steeds maar weer vertelt wat er is gebeurd. Hiermee wordt het kind namelijk opnieuw getraumatiseerd en gedemoraliseerd, terwijl het zich vaak al machteloos en angstig voelt om aan anderen te vertellen hoe hij of zij zich voelt. Bovendien kan het opnieuw bespreken van wat er gebeurd is deze gevoelens verder bekrachtigen. Het voelt voor het kind ook als minder riskant wanneer het niet hoeft te ‘klikken’ over andere kinderen. Bovendien kan het aantonen van pestgedrag in de praktijk heel lastig zijn omdat pesten vaak buiten het blikveld van volwassenen plaatsvindt. Geen van de kinderen krijgt een etiket, zoals "pestkop" of "slachtoffer". Wel krijgen zij de gelegenheid om eerder gemaakte fouten goed te maken als ze dat willen. Dat geldt ook voor het kind over wie het gaat.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Als school kiezen wij er dan ook voor om aandacht te geven aan de oplossing, aan de gewenste situatie, en praten wij niet in termen van pesten. We maken alle betrokken kinderen verantwoordelijk voor verandering in het gedragspatroon en zij worden hierin met respect en in samenwerking met de leerkracht begeleid. </w:t>
      </w:r>
    </w:p>
    <w:p w:rsidR="0052412D" w:rsidRPr="009B58E6" w:rsidRDefault="0052412D" w:rsidP="009B58E6">
      <w:pPr>
        <w:spacing w:after="0" w:line="240" w:lineRule="auto"/>
        <w:rPr>
          <w:rFonts w:ascii="Arial" w:hAnsi="Arial" w:cs="Arial"/>
          <w:i/>
          <w:color w:val="000000" w:themeColor="text1"/>
        </w:rPr>
      </w:pPr>
    </w:p>
    <w:p w:rsidR="0052412D" w:rsidRPr="009B58E6" w:rsidRDefault="0052412D" w:rsidP="009B58E6">
      <w:pPr>
        <w:spacing w:after="0" w:line="240" w:lineRule="auto"/>
        <w:rPr>
          <w:rFonts w:ascii="Arial" w:hAnsi="Arial" w:cs="Arial"/>
          <w:i/>
          <w:color w:val="000000" w:themeColor="text1"/>
        </w:rPr>
      </w:pPr>
      <w:r w:rsidRPr="009B58E6">
        <w:rPr>
          <w:rFonts w:ascii="Arial" w:hAnsi="Arial" w:cs="Arial"/>
          <w:i/>
          <w:color w:val="000000" w:themeColor="text1"/>
        </w:rPr>
        <w:t>Signaleren van pesten</w:t>
      </w:r>
    </w:p>
    <w:p w:rsidR="001C44F9"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Zowel ouders, als leerkrachten en leerlingen kunnen pestgedrag signaleren. Wanneer de leerkracht het signaal krijgt zal hij of zij hierover kort in gesprek gaan met het kind.</w:t>
      </w:r>
      <w:r w:rsidR="001C44F9" w:rsidRPr="009B58E6">
        <w:rPr>
          <w:rFonts w:ascii="Arial" w:hAnsi="Arial" w:cs="Arial"/>
          <w:color w:val="000000" w:themeColor="text1"/>
        </w:rPr>
        <w:t xml:space="preserve"> De leerkracht maakt ook een pest-incident aan in </w:t>
      </w:r>
      <w:proofErr w:type="spellStart"/>
      <w:r w:rsidR="001C44F9" w:rsidRPr="009B58E6">
        <w:rPr>
          <w:rFonts w:ascii="Arial" w:hAnsi="Arial" w:cs="Arial"/>
          <w:color w:val="000000" w:themeColor="text1"/>
        </w:rPr>
        <w:t>Parnassys</w:t>
      </w:r>
      <w:proofErr w:type="spellEnd"/>
      <w:r w:rsidR="001C44F9" w:rsidRPr="009B58E6">
        <w:rPr>
          <w:rFonts w:ascii="Arial" w:hAnsi="Arial" w:cs="Arial"/>
          <w:color w:val="000000" w:themeColor="text1"/>
        </w:rPr>
        <w:t>.</w:t>
      </w:r>
      <w:r w:rsidRPr="009B58E6">
        <w:rPr>
          <w:rFonts w:ascii="Arial" w:hAnsi="Arial" w:cs="Arial"/>
          <w:color w:val="000000" w:themeColor="text1"/>
        </w:rPr>
        <w:t xml:space="preserve"> Vanuit de informatie van het kind, en door het professionele oog van de leerkracht, zal een inschatting gemaakt worden van de situatie waarin het kind zich bevindt. </w:t>
      </w:r>
      <w:r w:rsidR="001C44F9" w:rsidRPr="009B58E6">
        <w:rPr>
          <w:rFonts w:ascii="Arial" w:hAnsi="Arial" w:cs="Arial"/>
          <w:color w:val="000000" w:themeColor="text1"/>
        </w:rPr>
        <w:t xml:space="preserve"> </w:t>
      </w:r>
      <w:r w:rsidRPr="009B58E6">
        <w:rPr>
          <w:rFonts w:ascii="Arial" w:hAnsi="Arial" w:cs="Arial"/>
          <w:color w:val="000000" w:themeColor="text1"/>
        </w:rPr>
        <w:t xml:space="preserve">Het signaal nemen wij serieus, en pakken dit direct aan door middel van de </w:t>
      </w:r>
      <w:proofErr w:type="spellStart"/>
      <w:r w:rsidRPr="009B58E6">
        <w:rPr>
          <w:rFonts w:ascii="Arial" w:hAnsi="Arial" w:cs="Arial"/>
          <w:color w:val="000000" w:themeColor="text1"/>
        </w:rPr>
        <w:t>steungroepaanpak</w:t>
      </w:r>
      <w:proofErr w:type="spellEnd"/>
      <w:r w:rsidRPr="009B58E6">
        <w:rPr>
          <w:rFonts w:ascii="Arial" w:hAnsi="Arial" w:cs="Arial"/>
          <w:color w:val="000000" w:themeColor="text1"/>
        </w:rPr>
        <w:t>.</w:t>
      </w:r>
      <w:r w:rsidR="001C44F9" w:rsidRPr="009B58E6">
        <w:rPr>
          <w:rFonts w:ascii="Arial" w:hAnsi="Arial" w:cs="Arial"/>
          <w:color w:val="000000" w:themeColor="text1"/>
        </w:rPr>
        <w:t xml:space="preserve"> </w:t>
      </w:r>
    </w:p>
    <w:p w:rsidR="0052412D" w:rsidRPr="009B58E6" w:rsidRDefault="001C44F9" w:rsidP="009B58E6">
      <w:pPr>
        <w:spacing w:after="0" w:line="240" w:lineRule="auto"/>
        <w:rPr>
          <w:rFonts w:ascii="Arial" w:hAnsi="Arial" w:cs="Arial"/>
          <w:color w:val="000000" w:themeColor="text1"/>
        </w:rPr>
      </w:pPr>
      <w:r w:rsidRPr="009B58E6">
        <w:rPr>
          <w:rFonts w:ascii="Arial" w:hAnsi="Arial" w:cs="Arial"/>
          <w:color w:val="000000" w:themeColor="text1"/>
        </w:rPr>
        <w:t xml:space="preserve">We hebben op school een pest-coördinator, </w:t>
      </w:r>
      <w:r w:rsidR="005D504A" w:rsidRPr="009B58E6">
        <w:rPr>
          <w:rFonts w:ascii="Arial" w:hAnsi="Arial" w:cs="Arial"/>
          <w:color w:val="000000" w:themeColor="text1"/>
        </w:rPr>
        <w:t xml:space="preserve">die </w:t>
      </w:r>
      <w:r w:rsidRPr="009B58E6">
        <w:rPr>
          <w:rFonts w:ascii="Arial" w:hAnsi="Arial" w:cs="Arial"/>
          <w:color w:val="000000" w:themeColor="text1"/>
        </w:rPr>
        <w:t xml:space="preserve">een </w:t>
      </w:r>
      <w:proofErr w:type="spellStart"/>
      <w:r w:rsidRPr="009B58E6">
        <w:rPr>
          <w:rFonts w:ascii="Arial" w:hAnsi="Arial" w:cs="Arial"/>
          <w:color w:val="000000" w:themeColor="text1"/>
        </w:rPr>
        <w:t>schoolbreed</w:t>
      </w:r>
      <w:proofErr w:type="spellEnd"/>
      <w:r w:rsidRPr="009B58E6">
        <w:rPr>
          <w:rFonts w:ascii="Arial" w:hAnsi="Arial" w:cs="Arial"/>
          <w:color w:val="000000" w:themeColor="text1"/>
        </w:rPr>
        <w:t xml:space="preserve"> overzicht</w:t>
      </w:r>
      <w:r w:rsidR="005D504A" w:rsidRPr="009B58E6">
        <w:rPr>
          <w:rFonts w:ascii="Arial" w:hAnsi="Arial" w:cs="Arial"/>
          <w:color w:val="000000" w:themeColor="text1"/>
        </w:rPr>
        <w:t xml:space="preserve"> houdt</w:t>
      </w:r>
      <w:r w:rsidRPr="009B58E6">
        <w:rPr>
          <w:rFonts w:ascii="Arial" w:hAnsi="Arial" w:cs="Arial"/>
          <w:color w:val="000000" w:themeColor="text1"/>
        </w:rPr>
        <w:t xml:space="preserve"> over pestincidenten op onze school.</w:t>
      </w:r>
    </w:p>
    <w:p w:rsidR="0052412D" w:rsidRPr="009B58E6" w:rsidRDefault="0052412D" w:rsidP="009B58E6">
      <w:pPr>
        <w:spacing w:after="0" w:line="240" w:lineRule="auto"/>
        <w:rPr>
          <w:rFonts w:ascii="Arial" w:hAnsi="Arial" w:cs="Arial"/>
          <w:b/>
          <w:color w:val="000000" w:themeColor="text1"/>
        </w:rPr>
      </w:pPr>
    </w:p>
    <w:p w:rsidR="0052412D" w:rsidRPr="009B58E6" w:rsidRDefault="0052412D" w:rsidP="009B58E6">
      <w:pPr>
        <w:spacing w:after="0" w:line="240" w:lineRule="auto"/>
        <w:rPr>
          <w:rFonts w:ascii="Arial" w:hAnsi="Arial" w:cs="Arial"/>
          <w:i/>
          <w:color w:val="000000" w:themeColor="text1"/>
        </w:rPr>
      </w:pPr>
      <w:r w:rsidRPr="009B58E6">
        <w:rPr>
          <w:rFonts w:ascii="Arial" w:hAnsi="Arial" w:cs="Arial"/>
          <w:i/>
          <w:color w:val="000000" w:themeColor="text1"/>
        </w:rPr>
        <w:t xml:space="preserve">De </w:t>
      </w:r>
      <w:proofErr w:type="spellStart"/>
      <w:r w:rsidRPr="009B58E6">
        <w:rPr>
          <w:rFonts w:ascii="Arial" w:hAnsi="Arial" w:cs="Arial"/>
          <w:i/>
          <w:color w:val="000000" w:themeColor="text1"/>
        </w:rPr>
        <w:t>steungroepaanpak</w:t>
      </w:r>
      <w:proofErr w:type="spellEnd"/>
      <w:r w:rsidRPr="009B58E6">
        <w:rPr>
          <w:rFonts w:ascii="Arial" w:hAnsi="Arial" w:cs="Arial"/>
          <w:i/>
          <w:color w:val="000000" w:themeColor="text1"/>
        </w:rPr>
        <w:t xml:space="preserve">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Voor de aanpak van pesten gebruiken wij een oplossingsgerichte strategie waarbij pestgedrag omgebogen wordt in positief en betrokken gedrag in de groep. Kinderen leren verantwoordelijkheid te nemen en een positieve invloed op elkaar te hebben.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Rondom het kind dat gepest wordt, wordt een steungroep gecreëerd, door het kind zelf. Deze steungroep wordt begeleidt door een getrainde leerkracht binnen de school. De groep zorgt ervoor dat het kind weer gelukkig naar school gaat, en dat de rest van de groep meegaat in een positieve spiraal. Dit zorgt voor een betere sfeer en een veilig groepsklimaat. Wij als school streven niet alleen naar het verminderen van pesten, maar vooral naar het creëren van een sfeer waarin pesten niet gepast is.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Bewijzen dat pesten heeft plaatsgevonden is niet aan de orde bij deze aanpak omdat niet wordt gevraagd om informatie wat er precies gebeurd is. Het kind wordt enkel gerustgesteld door aan te geven dat het vanaf nu beter zal gaan. </w:t>
      </w:r>
    </w:p>
    <w:p w:rsidR="0052412D" w:rsidRDefault="0052412D" w:rsidP="009B58E6">
      <w:pPr>
        <w:spacing w:after="0" w:line="240" w:lineRule="auto"/>
        <w:rPr>
          <w:rFonts w:ascii="Arial" w:hAnsi="Arial" w:cs="Arial"/>
          <w:i/>
          <w:color w:val="000000" w:themeColor="text1"/>
        </w:rPr>
      </w:pPr>
    </w:p>
    <w:p w:rsidR="000B6E8D" w:rsidRDefault="000B6E8D" w:rsidP="009B58E6">
      <w:pPr>
        <w:spacing w:after="0" w:line="240" w:lineRule="auto"/>
        <w:rPr>
          <w:rFonts w:ascii="Arial" w:hAnsi="Arial" w:cs="Arial"/>
          <w:i/>
          <w:color w:val="000000" w:themeColor="text1"/>
        </w:rPr>
      </w:pPr>
    </w:p>
    <w:p w:rsidR="000B6E8D" w:rsidRPr="009B58E6" w:rsidRDefault="000B6E8D" w:rsidP="009B58E6">
      <w:pPr>
        <w:spacing w:after="0" w:line="240" w:lineRule="auto"/>
        <w:rPr>
          <w:rFonts w:ascii="Arial" w:hAnsi="Arial" w:cs="Arial"/>
          <w:i/>
          <w:color w:val="000000" w:themeColor="text1"/>
        </w:rPr>
      </w:pPr>
    </w:p>
    <w:p w:rsidR="0052412D" w:rsidRPr="009B58E6" w:rsidRDefault="0052412D" w:rsidP="009B58E6">
      <w:pPr>
        <w:spacing w:after="0" w:line="240" w:lineRule="auto"/>
        <w:rPr>
          <w:rFonts w:ascii="Arial" w:hAnsi="Arial" w:cs="Arial"/>
          <w:i/>
          <w:color w:val="000000" w:themeColor="text1"/>
        </w:rPr>
      </w:pPr>
      <w:r w:rsidRPr="009B58E6">
        <w:rPr>
          <w:rFonts w:ascii="Arial" w:hAnsi="Arial" w:cs="Arial"/>
          <w:i/>
          <w:color w:val="000000" w:themeColor="text1"/>
        </w:rPr>
        <w:t>De rol van het kind in de steungroep</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Wanneer een kind gepest wordt, zal een groepje kinderen door een getrainde leerkracht gevraagd worden om te helpen een einde te maken aan het pesten. Dit noemen we de steungroep. In deze groep zitten zowel vrienden of vriendinnen van het kind als leerlingen met wie het kind het moeilijk heeft. Elk lid van de steungroep bedenkt een actie waarmee hij of zij het kind de komende week gaat helpen (bijvoorbeeld: ik ga elke pauze naast het kind zitten, zodat ze niet alleen is). De leden van de steungroep bieden dus concreet hulp aan het kind met als doel dat zij of hij ook gelukkig is op school.</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Na een week volgt een evaluatiegesprek waarin besproken wordt of het beter gaat met het kind. Tevens wordt bepaald of de steungroep nog nodig is. De steungroep wordt beëindigd als iedereen (het kind zelf, de ouders, de supportgroep en de medewerkers binnen de school) het erover eens is dat het kind nu gelukkig is op school.</w:t>
      </w:r>
    </w:p>
    <w:p w:rsidR="0052412D" w:rsidRPr="009B58E6" w:rsidRDefault="0052412D" w:rsidP="009B58E6">
      <w:pPr>
        <w:spacing w:after="0" w:line="240" w:lineRule="auto"/>
        <w:rPr>
          <w:rFonts w:ascii="Arial" w:hAnsi="Arial" w:cs="Arial"/>
          <w:i/>
          <w:color w:val="000000" w:themeColor="text1"/>
        </w:rPr>
      </w:pPr>
    </w:p>
    <w:p w:rsidR="0052412D" w:rsidRPr="009B58E6" w:rsidRDefault="0052412D" w:rsidP="009B58E6">
      <w:pPr>
        <w:spacing w:after="0" w:line="240" w:lineRule="auto"/>
        <w:rPr>
          <w:rFonts w:ascii="Arial" w:hAnsi="Arial" w:cs="Arial"/>
          <w:i/>
          <w:color w:val="000000" w:themeColor="text1"/>
        </w:rPr>
      </w:pPr>
      <w:r w:rsidRPr="009B58E6">
        <w:rPr>
          <w:rFonts w:ascii="Arial" w:hAnsi="Arial" w:cs="Arial"/>
          <w:i/>
          <w:color w:val="000000" w:themeColor="text1"/>
        </w:rPr>
        <w:t xml:space="preserve">De rol van de </w:t>
      </w:r>
      <w:proofErr w:type="spellStart"/>
      <w:r w:rsidRPr="009B58E6">
        <w:rPr>
          <w:rFonts w:ascii="Arial" w:hAnsi="Arial" w:cs="Arial"/>
          <w:i/>
          <w:color w:val="000000" w:themeColor="text1"/>
        </w:rPr>
        <w:t>pester</w:t>
      </w:r>
      <w:proofErr w:type="spellEnd"/>
      <w:r w:rsidRPr="009B58E6">
        <w:rPr>
          <w:rFonts w:ascii="Arial" w:hAnsi="Arial" w:cs="Arial"/>
          <w:i/>
          <w:color w:val="000000" w:themeColor="text1"/>
        </w:rPr>
        <w:t xml:space="preserve">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Vanuit de visie van de oplossingsgerichte aanpak  wordt de </w:t>
      </w:r>
      <w:proofErr w:type="spellStart"/>
      <w:r w:rsidRPr="009B58E6">
        <w:rPr>
          <w:rFonts w:ascii="Arial" w:hAnsi="Arial" w:cs="Arial"/>
          <w:color w:val="000000" w:themeColor="text1"/>
        </w:rPr>
        <w:t>pester</w:t>
      </w:r>
      <w:proofErr w:type="spellEnd"/>
      <w:r w:rsidRPr="009B58E6">
        <w:rPr>
          <w:rFonts w:ascii="Arial" w:hAnsi="Arial" w:cs="Arial"/>
          <w:color w:val="000000" w:themeColor="text1"/>
        </w:rPr>
        <w:t xml:space="preserve"> niet gestraft, maar krijgt hij of zij een verantwoordelijkheid in de steungroep, waarbij hij of zij de taak krijgt om het gepeste kind t</w:t>
      </w:r>
      <w:r w:rsidR="004D4E1F">
        <w:rPr>
          <w:rFonts w:ascii="Arial" w:hAnsi="Arial" w:cs="Arial"/>
          <w:color w:val="000000" w:themeColor="text1"/>
        </w:rPr>
        <w:t>e helpen zich weer gelukkig</w:t>
      </w:r>
      <w:r w:rsidRPr="009B58E6">
        <w:rPr>
          <w:rFonts w:ascii="Arial" w:hAnsi="Arial" w:cs="Arial"/>
          <w:color w:val="000000" w:themeColor="text1"/>
        </w:rPr>
        <w:t xml:space="preserve"> te voelen op school. De </w:t>
      </w:r>
      <w:proofErr w:type="spellStart"/>
      <w:r w:rsidRPr="009B58E6">
        <w:rPr>
          <w:rFonts w:ascii="Arial" w:hAnsi="Arial" w:cs="Arial"/>
          <w:color w:val="000000" w:themeColor="text1"/>
        </w:rPr>
        <w:t>pester</w:t>
      </w:r>
      <w:proofErr w:type="spellEnd"/>
      <w:r w:rsidRPr="009B58E6">
        <w:rPr>
          <w:rFonts w:ascii="Arial" w:hAnsi="Arial" w:cs="Arial"/>
          <w:color w:val="000000" w:themeColor="text1"/>
        </w:rPr>
        <w:t xml:space="preserve"> krijgt zo de kans om zijn negatieve invloed op het kind om te zetten naar een positieve invloed.</w:t>
      </w:r>
    </w:p>
    <w:p w:rsidR="0052412D" w:rsidRPr="009B58E6" w:rsidRDefault="0052412D" w:rsidP="009B58E6">
      <w:pPr>
        <w:spacing w:after="0" w:line="240" w:lineRule="auto"/>
        <w:rPr>
          <w:rFonts w:ascii="Arial" w:hAnsi="Arial" w:cs="Arial"/>
          <w:i/>
          <w:color w:val="000000" w:themeColor="text1"/>
        </w:rPr>
      </w:pPr>
    </w:p>
    <w:p w:rsidR="0052412D" w:rsidRPr="009B58E6" w:rsidRDefault="0052412D" w:rsidP="009B58E6">
      <w:pPr>
        <w:spacing w:after="0" w:line="240" w:lineRule="auto"/>
        <w:rPr>
          <w:rFonts w:ascii="Arial" w:hAnsi="Arial" w:cs="Arial"/>
          <w:i/>
          <w:color w:val="000000" w:themeColor="text1"/>
        </w:rPr>
      </w:pPr>
      <w:r w:rsidRPr="009B58E6">
        <w:rPr>
          <w:rFonts w:ascii="Arial" w:hAnsi="Arial" w:cs="Arial"/>
          <w:i/>
          <w:color w:val="000000" w:themeColor="text1"/>
        </w:rPr>
        <w:t>Rol ouders</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Ouders hebben een signalerende rol als het om pesten gaat. Wanneer een kind gepest wordt zal de leerkracht de betreffende ouders informeren over de </w:t>
      </w:r>
      <w:proofErr w:type="spellStart"/>
      <w:r w:rsidRPr="009B58E6">
        <w:rPr>
          <w:rFonts w:ascii="Arial" w:hAnsi="Arial" w:cs="Arial"/>
          <w:color w:val="000000" w:themeColor="text1"/>
        </w:rPr>
        <w:t>steungroepaanpak</w:t>
      </w:r>
      <w:proofErr w:type="spellEnd"/>
      <w:r w:rsidRPr="009B58E6">
        <w:rPr>
          <w:rFonts w:ascii="Arial" w:hAnsi="Arial" w:cs="Arial"/>
          <w:color w:val="000000" w:themeColor="text1"/>
        </w:rPr>
        <w:t xml:space="preserve">. Ook ouders van kinderen die in de steungroep zitten worden hierover geïnformeerd. Op het moment dat het stappenplan in werking gaat, is de rol van de ouder zichtbaar op de achtergrond. Hen wordt gevraagd om vanuit de communicatie naar hun kind toe, vooral te kijken naar wat goed gaat om daarmee de aanpak te ondersteunen. </w:t>
      </w:r>
    </w:p>
    <w:p w:rsidR="0052412D" w:rsidRPr="009B58E6" w:rsidRDefault="0052412D" w:rsidP="009B58E6">
      <w:pPr>
        <w:spacing w:after="0" w:line="240" w:lineRule="auto"/>
        <w:rPr>
          <w:rFonts w:ascii="Arial" w:hAnsi="Arial" w:cs="Arial"/>
          <w:color w:val="000000" w:themeColor="text1"/>
          <w:u w:val="single"/>
        </w:rPr>
      </w:pPr>
    </w:p>
    <w:p w:rsidR="0052412D" w:rsidRPr="009B58E6" w:rsidRDefault="0052412D" w:rsidP="009B58E6">
      <w:pPr>
        <w:spacing w:after="0" w:line="240" w:lineRule="auto"/>
        <w:rPr>
          <w:rFonts w:ascii="Arial" w:hAnsi="Arial" w:cs="Arial"/>
          <w:color w:val="000000" w:themeColor="text1"/>
          <w:u w:val="single"/>
        </w:rPr>
      </w:pPr>
      <w:r w:rsidRPr="009B58E6">
        <w:rPr>
          <w:rFonts w:ascii="Arial" w:hAnsi="Arial" w:cs="Arial"/>
          <w:color w:val="000000" w:themeColor="text1"/>
          <w:u w:val="single"/>
        </w:rPr>
        <w:br w:type="page"/>
      </w:r>
    </w:p>
    <w:p w:rsidR="0052412D" w:rsidRPr="000B6E8D" w:rsidRDefault="001F23CF" w:rsidP="001F23CF">
      <w:pPr>
        <w:pStyle w:val="Kop3"/>
        <w:rPr>
          <w:rFonts w:ascii="Arial" w:hAnsi="Arial" w:cs="Arial"/>
        </w:rPr>
      </w:pPr>
      <w:bookmarkStart w:id="12" w:name="_Toc477773879"/>
      <w:r w:rsidRPr="000B6E8D">
        <w:rPr>
          <w:rFonts w:ascii="Arial" w:hAnsi="Arial" w:cs="Arial"/>
        </w:rPr>
        <w:t xml:space="preserve">9.1 </w:t>
      </w:r>
      <w:r w:rsidR="0052412D" w:rsidRPr="000B6E8D">
        <w:rPr>
          <w:rFonts w:ascii="Arial" w:hAnsi="Arial" w:cs="Arial"/>
        </w:rPr>
        <w:t xml:space="preserve">De </w:t>
      </w:r>
      <w:proofErr w:type="spellStart"/>
      <w:r w:rsidR="0052412D" w:rsidRPr="000B6E8D">
        <w:rPr>
          <w:rFonts w:ascii="Arial" w:hAnsi="Arial" w:cs="Arial"/>
        </w:rPr>
        <w:t>steungroepaanpak</w:t>
      </w:r>
      <w:proofErr w:type="spellEnd"/>
      <w:r w:rsidR="0052412D" w:rsidRPr="000B6E8D">
        <w:rPr>
          <w:rFonts w:ascii="Arial" w:hAnsi="Arial" w:cs="Arial"/>
        </w:rPr>
        <w:t>: het stappenplan</w:t>
      </w:r>
      <w:bookmarkEnd w:id="12"/>
    </w:p>
    <w:p w:rsidR="00BA2D81" w:rsidRPr="00BA2D81" w:rsidRDefault="00BA2D81" w:rsidP="00BA2D81"/>
    <w:p w:rsidR="0052412D" w:rsidRPr="009B58E6" w:rsidRDefault="0052412D" w:rsidP="009B58E6">
      <w:pPr>
        <w:spacing w:after="0" w:line="240" w:lineRule="auto"/>
        <w:rPr>
          <w:rFonts w:ascii="Arial" w:hAnsi="Arial" w:cs="Arial"/>
          <w:b/>
          <w:color w:val="000000" w:themeColor="text1"/>
        </w:rPr>
      </w:pPr>
      <w:r w:rsidRPr="009B58E6">
        <w:rPr>
          <w:rFonts w:ascii="Arial" w:hAnsi="Arial" w:cs="Arial"/>
          <w:b/>
          <w:color w:val="000000" w:themeColor="text1"/>
        </w:rPr>
        <w:t>Stap 1 Signaleren van pestgedrag</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Een leerling, een ouder of een leerkracht signaleert pestgedrag. De groepsleerkracht wordt hier onmiddellijk van op de hoogte gebracht.</w:t>
      </w:r>
    </w:p>
    <w:p w:rsidR="0052412D" w:rsidRPr="009B58E6" w:rsidRDefault="0052412D" w:rsidP="009B58E6">
      <w:pPr>
        <w:spacing w:after="0" w:line="240" w:lineRule="auto"/>
        <w:rPr>
          <w:rFonts w:ascii="Arial" w:hAnsi="Arial" w:cs="Arial"/>
          <w:color w:val="000000" w:themeColor="text1"/>
        </w:rPr>
      </w:pPr>
    </w:p>
    <w:p w:rsidR="0052412D" w:rsidRPr="009B58E6" w:rsidRDefault="0052412D" w:rsidP="009B58E6">
      <w:pPr>
        <w:spacing w:after="0" w:line="240" w:lineRule="auto"/>
        <w:rPr>
          <w:rFonts w:ascii="Arial" w:hAnsi="Arial" w:cs="Arial"/>
          <w:b/>
          <w:color w:val="000000" w:themeColor="text1"/>
        </w:rPr>
      </w:pPr>
      <w:r w:rsidRPr="009B58E6">
        <w:rPr>
          <w:rFonts w:ascii="Arial" w:hAnsi="Arial" w:cs="Arial"/>
          <w:b/>
          <w:color w:val="000000" w:themeColor="text1"/>
        </w:rPr>
        <w:t xml:space="preserve">Stap 2 De getrainde leerkracht start direct met de </w:t>
      </w:r>
      <w:proofErr w:type="spellStart"/>
      <w:r w:rsidRPr="009B58E6">
        <w:rPr>
          <w:rFonts w:ascii="Arial" w:hAnsi="Arial" w:cs="Arial"/>
          <w:b/>
          <w:color w:val="000000" w:themeColor="text1"/>
        </w:rPr>
        <w:t>steungroepaanpak</w:t>
      </w:r>
      <w:proofErr w:type="spellEnd"/>
      <w:r w:rsidRPr="009B58E6">
        <w:rPr>
          <w:rFonts w:ascii="Arial" w:hAnsi="Arial" w:cs="Arial"/>
          <w:b/>
          <w:color w:val="000000" w:themeColor="text1"/>
        </w:rPr>
        <w:t>.</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De leerkracht geeft aan de ouder en leerling aan dat het signaal is opgepakt, en dat er direct actie op wordt ondernomen. Vervolgens begint de leerkracht met de vijf stappen van de </w:t>
      </w:r>
      <w:proofErr w:type="spellStart"/>
      <w:r w:rsidRPr="009B58E6">
        <w:rPr>
          <w:rFonts w:ascii="Arial" w:hAnsi="Arial" w:cs="Arial"/>
          <w:color w:val="000000" w:themeColor="text1"/>
        </w:rPr>
        <w:t>steungroepaanpak</w:t>
      </w:r>
      <w:proofErr w:type="spellEnd"/>
      <w:r w:rsidRPr="009B58E6">
        <w:rPr>
          <w:rFonts w:ascii="Arial" w:hAnsi="Arial" w:cs="Arial"/>
          <w:color w:val="000000" w:themeColor="text1"/>
        </w:rPr>
        <w:t xml:space="preserve">. Gedurende de hele interventie worden er geen veronderstellingen gedaan over wat er gebeurd is. </w:t>
      </w:r>
    </w:p>
    <w:p w:rsidR="0052412D" w:rsidRPr="009B58E6" w:rsidRDefault="0052412D" w:rsidP="009B58E6">
      <w:pPr>
        <w:pStyle w:val="Lijstalinea"/>
        <w:numPr>
          <w:ilvl w:val="0"/>
          <w:numId w:val="1"/>
        </w:numPr>
        <w:spacing w:after="0" w:line="240" w:lineRule="auto"/>
        <w:rPr>
          <w:rFonts w:ascii="Arial" w:hAnsi="Arial" w:cs="Arial"/>
          <w:i/>
          <w:color w:val="000000" w:themeColor="text1"/>
        </w:rPr>
      </w:pPr>
      <w:r w:rsidRPr="009B58E6">
        <w:rPr>
          <w:rFonts w:ascii="Arial" w:hAnsi="Arial" w:cs="Arial"/>
          <w:i/>
          <w:color w:val="000000" w:themeColor="text1"/>
        </w:rPr>
        <w:t>Een gesprek met de leerling die ondersteuning nodig heeft</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Doel is om uit te vinden wie hij of zij op het moment lastig vindt om mee om te gaan, welke andere kinderen in de buurt zijn als ze het moeilijk hebben en wie zijn of haar vriend is of vrienden zijn. Deze kinderen wordt gevraagd om deel te nemen aan de steungroep.</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 xml:space="preserve">De ouders van deze kinderen worden geïnformeerd over de </w:t>
      </w:r>
      <w:proofErr w:type="spellStart"/>
      <w:r w:rsidRPr="009B58E6">
        <w:rPr>
          <w:rFonts w:ascii="Arial" w:hAnsi="Arial" w:cs="Arial"/>
          <w:color w:val="000000" w:themeColor="text1"/>
        </w:rPr>
        <w:t>steungroepaanpak</w:t>
      </w:r>
      <w:proofErr w:type="spellEnd"/>
      <w:r w:rsidRPr="009B58E6">
        <w:rPr>
          <w:rFonts w:ascii="Arial" w:hAnsi="Arial" w:cs="Arial"/>
          <w:color w:val="000000" w:themeColor="text1"/>
        </w:rPr>
        <w:t>.</w:t>
      </w:r>
    </w:p>
    <w:p w:rsidR="0052412D" w:rsidRPr="009B58E6" w:rsidRDefault="0052412D" w:rsidP="009B58E6">
      <w:pPr>
        <w:pStyle w:val="Lijstalinea"/>
        <w:numPr>
          <w:ilvl w:val="0"/>
          <w:numId w:val="1"/>
        </w:numPr>
        <w:spacing w:after="0" w:line="240" w:lineRule="auto"/>
        <w:rPr>
          <w:rFonts w:ascii="Arial" w:hAnsi="Arial" w:cs="Arial"/>
          <w:i/>
          <w:color w:val="000000" w:themeColor="text1"/>
        </w:rPr>
      </w:pPr>
      <w:r w:rsidRPr="009B58E6">
        <w:rPr>
          <w:rFonts w:ascii="Arial" w:hAnsi="Arial" w:cs="Arial"/>
          <w:i/>
          <w:color w:val="000000" w:themeColor="text1"/>
        </w:rPr>
        <w:t>Bijeenkomst met de steungroep</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Het doel is om de leden te laten weten dat hun hulp nodig is, zodat een medeleerling ook gelukkig is op school en om ideeën te inventariseren over hoe deze leerling geholpen kan worden.  De ideale groep bestaat uit vijf tot acht leerlingen.</w:t>
      </w:r>
    </w:p>
    <w:p w:rsidR="0052412D" w:rsidRPr="009B58E6" w:rsidRDefault="0052412D" w:rsidP="009B58E6">
      <w:pPr>
        <w:pStyle w:val="Lijstalinea"/>
        <w:numPr>
          <w:ilvl w:val="0"/>
          <w:numId w:val="1"/>
        </w:numPr>
        <w:spacing w:after="0" w:line="240" w:lineRule="auto"/>
        <w:rPr>
          <w:rFonts w:ascii="Arial" w:hAnsi="Arial" w:cs="Arial"/>
          <w:i/>
          <w:color w:val="000000" w:themeColor="text1"/>
        </w:rPr>
      </w:pPr>
      <w:r w:rsidRPr="009B58E6">
        <w:rPr>
          <w:rFonts w:ascii="Arial" w:hAnsi="Arial" w:cs="Arial"/>
          <w:i/>
          <w:color w:val="000000" w:themeColor="text1"/>
        </w:rPr>
        <w:t>Tweede gesprek met de leerling</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Doel is om te evalueren wat in de afgelopen week beter is gegaan.</w:t>
      </w:r>
    </w:p>
    <w:p w:rsidR="0052412D" w:rsidRPr="009B58E6" w:rsidRDefault="0052412D" w:rsidP="009B58E6">
      <w:pPr>
        <w:pStyle w:val="Lijstalinea"/>
        <w:numPr>
          <w:ilvl w:val="0"/>
          <w:numId w:val="1"/>
        </w:numPr>
        <w:spacing w:after="0" w:line="240" w:lineRule="auto"/>
        <w:rPr>
          <w:rFonts w:ascii="Arial" w:hAnsi="Arial" w:cs="Arial"/>
          <w:i/>
          <w:color w:val="000000" w:themeColor="text1"/>
        </w:rPr>
      </w:pPr>
      <w:r w:rsidRPr="009B58E6">
        <w:rPr>
          <w:rFonts w:ascii="Arial" w:hAnsi="Arial" w:cs="Arial"/>
          <w:i/>
          <w:color w:val="000000" w:themeColor="text1"/>
        </w:rPr>
        <w:t>Individuele gesprekken met de leden van de steungroep</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Doel is om te evalueren wat goed is gegaan. Er kunnen nog een paar gesprekken volgen zodat het patroon van interactie blijvend veranderd is. Het criterium om de groep te beëindigen is dat iedereen het erover eens is dat het kind nu gelukkig is op school: het kind zelf, de leden van de groep, medewerkers van de school en de ouders.</w:t>
      </w:r>
    </w:p>
    <w:p w:rsidR="0052412D" w:rsidRPr="009B58E6" w:rsidRDefault="0052412D" w:rsidP="009B58E6">
      <w:pPr>
        <w:pStyle w:val="Lijstalinea"/>
        <w:numPr>
          <w:ilvl w:val="0"/>
          <w:numId w:val="1"/>
        </w:numPr>
        <w:spacing w:after="0" w:line="240" w:lineRule="auto"/>
        <w:rPr>
          <w:rFonts w:ascii="Arial" w:hAnsi="Arial" w:cs="Arial"/>
          <w:i/>
          <w:color w:val="000000" w:themeColor="text1"/>
        </w:rPr>
      </w:pPr>
      <w:r w:rsidRPr="009B58E6">
        <w:rPr>
          <w:rFonts w:ascii="Arial" w:hAnsi="Arial" w:cs="Arial"/>
          <w:i/>
          <w:color w:val="000000" w:themeColor="text1"/>
        </w:rPr>
        <w:t>Ouderbetrokkenheid</w:t>
      </w:r>
    </w:p>
    <w:p w:rsidR="0052412D" w:rsidRPr="009B58E6" w:rsidRDefault="0052412D" w:rsidP="009B58E6">
      <w:pPr>
        <w:pStyle w:val="Lijstalinea"/>
        <w:spacing w:after="0" w:line="240" w:lineRule="auto"/>
        <w:rPr>
          <w:rFonts w:ascii="Arial" w:hAnsi="Arial" w:cs="Arial"/>
          <w:color w:val="000000" w:themeColor="text1"/>
        </w:rPr>
      </w:pPr>
      <w:r w:rsidRPr="009B58E6">
        <w:rPr>
          <w:rFonts w:ascii="Arial" w:hAnsi="Arial" w:cs="Arial"/>
          <w:color w:val="000000" w:themeColor="text1"/>
        </w:rPr>
        <w:t xml:space="preserve">Doel is om ouders te informeren wat de </w:t>
      </w:r>
      <w:proofErr w:type="spellStart"/>
      <w:r w:rsidRPr="009B58E6">
        <w:rPr>
          <w:rFonts w:ascii="Arial" w:hAnsi="Arial" w:cs="Arial"/>
          <w:color w:val="000000" w:themeColor="text1"/>
        </w:rPr>
        <w:t>steungroepaanpak</w:t>
      </w:r>
      <w:proofErr w:type="spellEnd"/>
      <w:r w:rsidRPr="009B58E6">
        <w:rPr>
          <w:rFonts w:ascii="Arial" w:hAnsi="Arial" w:cs="Arial"/>
          <w:color w:val="000000" w:themeColor="text1"/>
        </w:rPr>
        <w:t xml:space="preserve"> inhoudt. Daarnaast  krijgen ze regelmatige updates over hoe dingen zich ontwikkelen en ze worden betrokken bij het evalueren van vooruitgang. </w:t>
      </w:r>
    </w:p>
    <w:p w:rsidR="0052412D" w:rsidRPr="009B58E6" w:rsidRDefault="0052412D" w:rsidP="009B58E6">
      <w:pPr>
        <w:spacing w:after="0" w:line="240" w:lineRule="auto"/>
        <w:rPr>
          <w:rFonts w:ascii="Arial" w:hAnsi="Arial" w:cs="Arial"/>
          <w:color w:val="000000" w:themeColor="text1"/>
        </w:rPr>
      </w:pPr>
      <w:r w:rsidRPr="009B58E6">
        <w:rPr>
          <w:rFonts w:ascii="Arial" w:hAnsi="Arial" w:cs="Arial"/>
          <w:color w:val="000000" w:themeColor="text1"/>
        </w:rPr>
        <w:t xml:space="preserve">Wanneer blijkt dat de </w:t>
      </w:r>
      <w:proofErr w:type="spellStart"/>
      <w:r w:rsidRPr="009B58E6">
        <w:rPr>
          <w:rFonts w:ascii="Arial" w:hAnsi="Arial" w:cs="Arial"/>
          <w:color w:val="000000" w:themeColor="text1"/>
        </w:rPr>
        <w:t>steungroepaanpak</w:t>
      </w:r>
      <w:proofErr w:type="spellEnd"/>
      <w:r w:rsidRPr="009B58E6">
        <w:rPr>
          <w:rFonts w:ascii="Arial" w:hAnsi="Arial" w:cs="Arial"/>
          <w:color w:val="000000" w:themeColor="text1"/>
        </w:rPr>
        <w:t xml:space="preserve"> niet effectief is geweest voor het kind, wordt het zorgteam ingeschakeld. Binnen het zorgteam wordt, in samenwerking met de ouders en de leerling, gekeken naar een andere aanpak.</w:t>
      </w:r>
    </w:p>
    <w:p w:rsidR="0052412D" w:rsidRPr="009B58E6" w:rsidRDefault="0052412D" w:rsidP="009B58E6">
      <w:pPr>
        <w:spacing w:after="0" w:line="240" w:lineRule="auto"/>
        <w:rPr>
          <w:rFonts w:ascii="Arial" w:hAnsi="Arial" w:cs="Arial"/>
          <w:color w:val="000000" w:themeColor="text1"/>
        </w:rPr>
      </w:pPr>
    </w:p>
    <w:p w:rsidR="0052412D" w:rsidRPr="009B58E6" w:rsidRDefault="0052412D" w:rsidP="009B58E6">
      <w:pPr>
        <w:spacing w:after="0" w:line="240" w:lineRule="auto"/>
        <w:rPr>
          <w:rFonts w:ascii="Arial" w:hAnsi="Arial" w:cs="Arial"/>
          <w:color w:val="000000" w:themeColor="text1"/>
        </w:rPr>
      </w:pPr>
    </w:p>
    <w:p w:rsidR="0052412D" w:rsidRPr="009B58E6" w:rsidRDefault="0052412D" w:rsidP="009B58E6">
      <w:pPr>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r w:rsidRPr="009B58E6">
        <w:rPr>
          <w:rFonts w:ascii="Arial" w:eastAsia="Times New Roman" w:hAnsi="Arial" w:cs="Arial"/>
          <w:color w:val="000000"/>
          <w:lang w:eastAsia="nl-NL"/>
        </w:rPr>
        <w:tab/>
      </w:r>
      <w:r w:rsidRPr="009B58E6">
        <w:rPr>
          <w:rFonts w:ascii="Arial" w:eastAsia="Times New Roman" w:hAnsi="Arial" w:cs="Arial"/>
          <w:color w:val="000000"/>
          <w:lang w:eastAsia="nl-NL"/>
        </w:rPr>
        <w:tab/>
      </w:r>
      <w:r w:rsidRPr="009B58E6">
        <w:rPr>
          <w:rFonts w:ascii="Arial" w:eastAsia="Times New Roman" w:hAnsi="Arial" w:cs="Arial"/>
          <w:color w:val="000000"/>
          <w:lang w:eastAsia="nl-NL"/>
        </w:rPr>
        <w:tab/>
      </w:r>
      <w:r w:rsidRPr="009B58E6">
        <w:rPr>
          <w:rFonts w:ascii="Arial" w:eastAsia="Times New Roman" w:hAnsi="Arial" w:cs="Arial"/>
          <w:color w:val="000000"/>
          <w:lang w:eastAsia="nl-NL"/>
        </w:rPr>
        <w:tab/>
      </w: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p w:rsidR="0052412D" w:rsidRPr="009B58E6" w:rsidRDefault="0052412D" w:rsidP="009B58E6">
      <w:pPr>
        <w:tabs>
          <w:tab w:val="left" w:pos="709"/>
        </w:tabs>
        <w:suppressAutoHyphens/>
        <w:spacing w:after="0" w:line="240" w:lineRule="auto"/>
        <w:rPr>
          <w:rFonts w:ascii="Arial" w:eastAsia="Times New Roman" w:hAnsi="Arial" w:cs="Arial"/>
          <w:color w:val="000000"/>
          <w:lang w:eastAsia="nl-NL"/>
        </w:rPr>
      </w:pPr>
    </w:p>
    <w:sectPr w:rsidR="0052412D" w:rsidRPr="009B58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16" w:rsidRDefault="00C25616">
      <w:pPr>
        <w:spacing w:after="0" w:line="240" w:lineRule="auto"/>
      </w:pPr>
      <w:r>
        <w:separator/>
      </w:r>
    </w:p>
  </w:endnote>
  <w:endnote w:type="continuationSeparator" w:id="0">
    <w:p w:rsidR="00C25616" w:rsidRDefault="00C2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D2" w:rsidRDefault="003369D2">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Versie maandag 20 maart 2017</w:t>
    </w:r>
    <w:r>
      <w:rPr>
        <w:rFonts w:asciiTheme="majorHAnsi" w:eastAsiaTheme="majorEastAsia" w:hAnsiTheme="majorHAnsi" w:cstheme="majorBidi"/>
      </w:rPr>
      <w:tab/>
    </w:r>
    <w:r>
      <w:rPr>
        <w:rFonts w:asciiTheme="majorHAnsi" w:eastAsiaTheme="majorEastAsia" w:hAnsiTheme="majorHAnsi" w:cstheme="majorBidi"/>
      </w:rPr>
      <w:tab/>
      <w:t xml:space="preserve"> </w:t>
    </w:r>
    <w:r>
      <w:rPr>
        <w:rFonts w:eastAsiaTheme="minorEastAsia"/>
      </w:rPr>
      <w:fldChar w:fldCharType="begin"/>
    </w:r>
    <w:r>
      <w:instrText>PAGE   \* MERGEFORMAT</w:instrText>
    </w:r>
    <w:r>
      <w:rPr>
        <w:rFonts w:eastAsiaTheme="minorEastAsia"/>
      </w:rPr>
      <w:fldChar w:fldCharType="separate"/>
    </w:r>
    <w:r w:rsidR="006831AD" w:rsidRPr="006831AD">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3369D2" w:rsidRDefault="003369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16" w:rsidRDefault="00C25616">
      <w:pPr>
        <w:spacing w:after="0" w:line="240" w:lineRule="auto"/>
      </w:pPr>
      <w:r>
        <w:separator/>
      </w:r>
    </w:p>
  </w:footnote>
  <w:footnote w:type="continuationSeparator" w:id="0">
    <w:p w:rsidR="00C25616" w:rsidRDefault="00C25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2E"/>
    <w:multiLevelType w:val="hybridMultilevel"/>
    <w:tmpl w:val="D6702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8C0DBA"/>
    <w:multiLevelType w:val="multilevel"/>
    <w:tmpl w:val="8680653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nsid w:val="06B5720F"/>
    <w:multiLevelType w:val="hybridMultilevel"/>
    <w:tmpl w:val="CFA6B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7C20A0"/>
    <w:multiLevelType w:val="multilevel"/>
    <w:tmpl w:val="B4C226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3A00570"/>
    <w:multiLevelType w:val="hybridMultilevel"/>
    <w:tmpl w:val="70141F3E"/>
    <w:lvl w:ilvl="0" w:tplc="6344B546">
      <w:numFmt w:val="bullet"/>
      <w:lvlText w:val="-"/>
      <w:lvlJc w:val="left"/>
      <w:pPr>
        <w:ind w:left="720" w:hanging="360"/>
      </w:pPr>
      <w:rPr>
        <w:rFonts w:ascii="Arial" w:eastAsiaTheme="minorHAnsi" w:hAnsi="Arial" w:cs="Arial" w:hint="default"/>
        <w:b w:val="0"/>
        <w:color w:val="2A2A2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2F7653"/>
    <w:multiLevelType w:val="hybridMultilevel"/>
    <w:tmpl w:val="2AB60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06116D"/>
    <w:multiLevelType w:val="hybridMultilevel"/>
    <w:tmpl w:val="86285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9C4EEA"/>
    <w:multiLevelType w:val="hybridMultilevel"/>
    <w:tmpl w:val="DB3AF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006330"/>
    <w:multiLevelType w:val="hybridMultilevel"/>
    <w:tmpl w:val="E4CC2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8840EDC"/>
    <w:multiLevelType w:val="hybridMultilevel"/>
    <w:tmpl w:val="7BAE49A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nsid w:val="2D6B2E9A"/>
    <w:multiLevelType w:val="hybridMultilevel"/>
    <w:tmpl w:val="D144D9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7E333E2"/>
    <w:multiLevelType w:val="hybridMultilevel"/>
    <w:tmpl w:val="ED1033C2"/>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2">
    <w:nsid w:val="37E92C5C"/>
    <w:multiLevelType w:val="hybridMultilevel"/>
    <w:tmpl w:val="AF54D42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8721A2D"/>
    <w:multiLevelType w:val="hybridMultilevel"/>
    <w:tmpl w:val="C464C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CC38D4"/>
    <w:multiLevelType w:val="hybridMultilevel"/>
    <w:tmpl w:val="44E80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B932E27"/>
    <w:multiLevelType w:val="hybridMultilevel"/>
    <w:tmpl w:val="0554CC6C"/>
    <w:lvl w:ilvl="0" w:tplc="D292BF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5D0CAE"/>
    <w:multiLevelType w:val="hybridMultilevel"/>
    <w:tmpl w:val="8D7E9A1C"/>
    <w:lvl w:ilvl="0" w:tplc="D7883C52">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C03DE3"/>
    <w:multiLevelType w:val="multilevel"/>
    <w:tmpl w:val="E57E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A138B"/>
    <w:multiLevelType w:val="hybridMultilevel"/>
    <w:tmpl w:val="C0424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AD5096"/>
    <w:multiLevelType w:val="hybridMultilevel"/>
    <w:tmpl w:val="18968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D2A6A9A"/>
    <w:multiLevelType w:val="hybridMultilevel"/>
    <w:tmpl w:val="C5166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C473B0C"/>
    <w:multiLevelType w:val="hybridMultilevel"/>
    <w:tmpl w:val="CD7483D8"/>
    <w:lvl w:ilvl="0" w:tplc="6344B546">
      <w:numFmt w:val="bullet"/>
      <w:lvlText w:val="-"/>
      <w:lvlJc w:val="left"/>
      <w:pPr>
        <w:ind w:left="720" w:hanging="360"/>
      </w:pPr>
      <w:rPr>
        <w:rFonts w:ascii="Arial" w:eastAsiaTheme="minorHAnsi" w:hAnsi="Arial" w:cs="Arial" w:hint="default"/>
        <w:b w:val="0"/>
        <w:color w:val="2A2A2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F90371"/>
    <w:multiLevelType w:val="multilevel"/>
    <w:tmpl w:val="67FA5A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752C66A2"/>
    <w:multiLevelType w:val="hybridMultilevel"/>
    <w:tmpl w:val="7E3C24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1"/>
  </w:num>
  <w:num w:numId="3">
    <w:abstractNumId w:val="4"/>
  </w:num>
  <w:num w:numId="4">
    <w:abstractNumId w:val="16"/>
  </w:num>
  <w:num w:numId="5">
    <w:abstractNumId w:val="22"/>
  </w:num>
  <w:num w:numId="6">
    <w:abstractNumId w:val="1"/>
  </w:num>
  <w:num w:numId="7">
    <w:abstractNumId w:val="3"/>
  </w:num>
  <w:num w:numId="8">
    <w:abstractNumId w:val="14"/>
  </w:num>
  <w:num w:numId="9">
    <w:abstractNumId w:val="15"/>
  </w:num>
  <w:num w:numId="10">
    <w:abstractNumId w:val="11"/>
  </w:num>
  <w:num w:numId="11">
    <w:abstractNumId w:val="9"/>
  </w:num>
  <w:num w:numId="12">
    <w:abstractNumId w:val="6"/>
  </w:num>
  <w:num w:numId="13">
    <w:abstractNumId w:val="19"/>
  </w:num>
  <w:num w:numId="14">
    <w:abstractNumId w:val="9"/>
  </w:num>
  <w:num w:numId="15">
    <w:abstractNumId w:val="18"/>
  </w:num>
  <w:num w:numId="16">
    <w:abstractNumId w:val="5"/>
  </w:num>
  <w:num w:numId="17">
    <w:abstractNumId w:val="12"/>
  </w:num>
  <w:num w:numId="18">
    <w:abstractNumId w:val="0"/>
  </w:num>
  <w:num w:numId="19">
    <w:abstractNumId w:val="17"/>
  </w:num>
  <w:num w:numId="20">
    <w:abstractNumId w:val="8"/>
  </w:num>
  <w:num w:numId="21">
    <w:abstractNumId w:val="10"/>
  </w:num>
  <w:num w:numId="22">
    <w:abstractNumId w:val="2"/>
  </w:num>
  <w:num w:numId="23">
    <w:abstractNumId w:val="2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D"/>
    <w:rsid w:val="0004684E"/>
    <w:rsid w:val="000B6E8D"/>
    <w:rsid w:val="000D4134"/>
    <w:rsid w:val="000D4234"/>
    <w:rsid w:val="000E0C85"/>
    <w:rsid w:val="00152DC7"/>
    <w:rsid w:val="00186171"/>
    <w:rsid w:val="001C44F9"/>
    <w:rsid w:val="001F2345"/>
    <w:rsid w:val="001F23CF"/>
    <w:rsid w:val="00221350"/>
    <w:rsid w:val="00293F41"/>
    <w:rsid w:val="00294502"/>
    <w:rsid w:val="002B09B3"/>
    <w:rsid w:val="002D6E21"/>
    <w:rsid w:val="002E4288"/>
    <w:rsid w:val="002E7B1E"/>
    <w:rsid w:val="0031620A"/>
    <w:rsid w:val="003369D2"/>
    <w:rsid w:val="003F2BA3"/>
    <w:rsid w:val="004258B6"/>
    <w:rsid w:val="00440F9A"/>
    <w:rsid w:val="004474DC"/>
    <w:rsid w:val="0049250A"/>
    <w:rsid w:val="004C1671"/>
    <w:rsid w:val="004C4EF1"/>
    <w:rsid w:val="004D1FB7"/>
    <w:rsid w:val="004D4E1F"/>
    <w:rsid w:val="00507CA9"/>
    <w:rsid w:val="0052412D"/>
    <w:rsid w:val="00556290"/>
    <w:rsid w:val="00595A9C"/>
    <w:rsid w:val="005D504A"/>
    <w:rsid w:val="00615055"/>
    <w:rsid w:val="00630D83"/>
    <w:rsid w:val="00666CA6"/>
    <w:rsid w:val="00671BAB"/>
    <w:rsid w:val="006831AD"/>
    <w:rsid w:val="006979C9"/>
    <w:rsid w:val="006A472E"/>
    <w:rsid w:val="00721E6A"/>
    <w:rsid w:val="007369E5"/>
    <w:rsid w:val="007973C3"/>
    <w:rsid w:val="007F0ABC"/>
    <w:rsid w:val="008A62BA"/>
    <w:rsid w:val="008C1A68"/>
    <w:rsid w:val="008C7D93"/>
    <w:rsid w:val="008F36FD"/>
    <w:rsid w:val="00921431"/>
    <w:rsid w:val="00923550"/>
    <w:rsid w:val="00953F70"/>
    <w:rsid w:val="009663C1"/>
    <w:rsid w:val="009849C7"/>
    <w:rsid w:val="009A0505"/>
    <w:rsid w:val="009B58E6"/>
    <w:rsid w:val="009F4F77"/>
    <w:rsid w:val="00A07D47"/>
    <w:rsid w:val="00A453E4"/>
    <w:rsid w:val="00A86953"/>
    <w:rsid w:val="00A86FAC"/>
    <w:rsid w:val="00AA7774"/>
    <w:rsid w:val="00AB629A"/>
    <w:rsid w:val="00AC07F9"/>
    <w:rsid w:val="00B3787A"/>
    <w:rsid w:val="00B37CBD"/>
    <w:rsid w:val="00BA2D81"/>
    <w:rsid w:val="00BC2F4B"/>
    <w:rsid w:val="00BD5B24"/>
    <w:rsid w:val="00BF3B6A"/>
    <w:rsid w:val="00BF3EC0"/>
    <w:rsid w:val="00C25616"/>
    <w:rsid w:val="00C477ED"/>
    <w:rsid w:val="00C53685"/>
    <w:rsid w:val="00C536CA"/>
    <w:rsid w:val="00C76B68"/>
    <w:rsid w:val="00CA7824"/>
    <w:rsid w:val="00CE34EA"/>
    <w:rsid w:val="00D0628E"/>
    <w:rsid w:val="00D20500"/>
    <w:rsid w:val="00D5233E"/>
    <w:rsid w:val="00D714D0"/>
    <w:rsid w:val="00E01082"/>
    <w:rsid w:val="00E05DA5"/>
    <w:rsid w:val="00E31DF4"/>
    <w:rsid w:val="00F47FC2"/>
    <w:rsid w:val="00FB7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412D"/>
  </w:style>
  <w:style w:type="paragraph" w:styleId="Kop1">
    <w:name w:val="heading 1"/>
    <w:basedOn w:val="Standaard"/>
    <w:next w:val="Standaard"/>
    <w:link w:val="Kop1Char"/>
    <w:uiPriority w:val="9"/>
    <w:qFormat/>
    <w:rsid w:val="00C47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84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412D"/>
    <w:pPr>
      <w:ind w:left="720"/>
      <w:contextualSpacing/>
    </w:pPr>
  </w:style>
  <w:style w:type="character" w:styleId="Hyperlink">
    <w:name w:val="Hyperlink"/>
    <w:basedOn w:val="Standaardalinea-lettertype"/>
    <w:uiPriority w:val="99"/>
    <w:unhideWhenUsed/>
    <w:rsid w:val="0052412D"/>
    <w:rPr>
      <w:color w:val="2A2A2A"/>
      <w:u w:val="single"/>
    </w:rPr>
  </w:style>
  <w:style w:type="paragraph" w:styleId="Voettekst">
    <w:name w:val="footer"/>
    <w:basedOn w:val="Standaard"/>
    <w:link w:val="VoettekstChar"/>
    <w:uiPriority w:val="99"/>
    <w:unhideWhenUsed/>
    <w:rsid w:val="005241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412D"/>
  </w:style>
  <w:style w:type="paragraph" w:customStyle="1" w:styleId="Default">
    <w:name w:val="Default"/>
    <w:rsid w:val="0052412D"/>
    <w:pPr>
      <w:tabs>
        <w:tab w:val="left" w:pos="709"/>
      </w:tabs>
      <w:suppressAutoHyphens/>
      <w:spacing w:after="0" w:line="100" w:lineRule="atLeast"/>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8C7D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7D93"/>
  </w:style>
  <w:style w:type="paragraph" w:styleId="Ballontekst">
    <w:name w:val="Balloon Text"/>
    <w:basedOn w:val="Standaard"/>
    <w:link w:val="BallontekstChar"/>
    <w:uiPriority w:val="99"/>
    <w:semiHidden/>
    <w:unhideWhenUsed/>
    <w:rsid w:val="008C7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D93"/>
    <w:rPr>
      <w:rFonts w:ascii="Tahoma" w:hAnsi="Tahoma" w:cs="Tahoma"/>
      <w:sz w:val="16"/>
      <w:szCs w:val="16"/>
    </w:rPr>
  </w:style>
  <w:style w:type="paragraph" w:styleId="Tekstzonderopmaak">
    <w:name w:val="Plain Text"/>
    <w:basedOn w:val="Standaard"/>
    <w:link w:val="TekstzonderopmaakChar"/>
    <w:uiPriority w:val="99"/>
    <w:unhideWhenUsed/>
    <w:rsid w:val="00923550"/>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923550"/>
    <w:rPr>
      <w:rFonts w:ascii="Calibri" w:hAnsi="Calibri" w:cs="Consolas"/>
      <w:szCs w:val="21"/>
    </w:rPr>
  </w:style>
  <w:style w:type="character" w:customStyle="1" w:styleId="Kop1Char">
    <w:name w:val="Kop 1 Char"/>
    <w:basedOn w:val="Standaardalinea-lettertype"/>
    <w:link w:val="Kop1"/>
    <w:uiPriority w:val="9"/>
    <w:rsid w:val="00C477E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7ED"/>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849C7"/>
    <w:pPr>
      <w:outlineLvl w:val="9"/>
    </w:pPr>
    <w:rPr>
      <w:lang w:eastAsia="nl-NL"/>
    </w:rPr>
  </w:style>
  <w:style w:type="paragraph" w:styleId="Inhopg1">
    <w:name w:val="toc 1"/>
    <w:basedOn w:val="Standaard"/>
    <w:next w:val="Standaard"/>
    <w:autoRedefine/>
    <w:uiPriority w:val="39"/>
    <w:unhideWhenUsed/>
    <w:rsid w:val="009849C7"/>
    <w:pPr>
      <w:spacing w:after="100"/>
    </w:pPr>
  </w:style>
  <w:style w:type="paragraph" w:styleId="Inhopg2">
    <w:name w:val="toc 2"/>
    <w:basedOn w:val="Standaard"/>
    <w:next w:val="Standaard"/>
    <w:autoRedefine/>
    <w:uiPriority w:val="39"/>
    <w:unhideWhenUsed/>
    <w:rsid w:val="009849C7"/>
    <w:pPr>
      <w:spacing w:after="100"/>
      <w:ind w:left="220"/>
    </w:pPr>
  </w:style>
  <w:style w:type="character" w:customStyle="1" w:styleId="Kop3Char">
    <w:name w:val="Kop 3 Char"/>
    <w:basedOn w:val="Standaardalinea-lettertype"/>
    <w:link w:val="Kop3"/>
    <w:uiPriority w:val="9"/>
    <w:rsid w:val="009849C7"/>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849C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412D"/>
  </w:style>
  <w:style w:type="paragraph" w:styleId="Kop1">
    <w:name w:val="heading 1"/>
    <w:basedOn w:val="Standaard"/>
    <w:next w:val="Standaard"/>
    <w:link w:val="Kop1Char"/>
    <w:uiPriority w:val="9"/>
    <w:qFormat/>
    <w:rsid w:val="00C47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84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412D"/>
    <w:pPr>
      <w:ind w:left="720"/>
      <w:contextualSpacing/>
    </w:pPr>
  </w:style>
  <w:style w:type="character" w:styleId="Hyperlink">
    <w:name w:val="Hyperlink"/>
    <w:basedOn w:val="Standaardalinea-lettertype"/>
    <w:uiPriority w:val="99"/>
    <w:unhideWhenUsed/>
    <w:rsid w:val="0052412D"/>
    <w:rPr>
      <w:color w:val="2A2A2A"/>
      <w:u w:val="single"/>
    </w:rPr>
  </w:style>
  <w:style w:type="paragraph" w:styleId="Voettekst">
    <w:name w:val="footer"/>
    <w:basedOn w:val="Standaard"/>
    <w:link w:val="VoettekstChar"/>
    <w:uiPriority w:val="99"/>
    <w:unhideWhenUsed/>
    <w:rsid w:val="005241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412D"/>
  </w:style>
  <w:style w:type="paragraph" w:customStyle="1" w:styleId="Default">
    <w:name w:val="Default"/>
    <w:rsid w:val="0052412D"/>
    <w:pPr>
      <w:tabs>
        <w:tab w:val="left" w:pos="709"/>
      </w:tabs>
      <w:suppressAutoHyphens/>
      <w:spacing w:after="0" w:line="100" w:lineRule="atLeast"/>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8C7D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7D93"/>
  </w:style>
  <w:style w:type="paragraph" w:styleId="Ballontekst">
    <w:name w:val="Balloon Text"/>
    <w:basedOn w:val="Standaard"/>
    <w:link w:val="BallontekstChar"/>
    <w:uiPriority w:val="99"/>
    <w:semiHidden/>
    <w:unhideWhenUsed/>
    <w:rsid w:val="008C7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D93"/>
    <w:rPr>
      <w:rFonts w:ascii="Tahoma" w:hAnsi="Tahoma" w:cs="Tahoma"/>
      <w:sz w:val="16"/>
      <w:szCs w:val="16"/>
    </w:rPr>
  </w:style>
  <w:style w:type="paragraph" w:styleId="Tekstzonderopmaak">
    <w:name w:val="Plain Text"/>
    <w:basedOn w:val="Standaard"/>
    <w:link w:val="TekstzonderopmaakChar"/>
    <w:uiPriority w:val="99"/>
    <w:unhideWhenUsed/>
    <w:rsid w:val="00923550"/>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923550"/>
    <w:rPr>
      <w:rFonts w:ascii="Calibri" w:hAnsi="Calibri" w:cs="Consolas"/>
      <w:szCs w:val="21"/>
    </w:rPr>
  </w:style>
  <w:style w:type="character" w:customStyle="1" w:styleId="Kop1Char">
    <w:name w:val="Kop 1 Char"/>
    <w:basedOn w:val="Standaardalinea-lettertype"/>
    <w:link w:val="Kop1"/>
    <w:uiPriority w:val="9"/>
    <w:rsid w:val="00C477E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7ED"/>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849C7"/>
    <w:pPr>
      <w:outlineLvl w:val="9"/>
    </w:pPr>
    <w:rPr>
      <w:lang w:eastAsia="nl-NL"/>
    </w:rPr>
  </w:style>
  <w:style w:type="paragraph" w:styleId="Inhopg1">
    <w:name w:val="toc 1"/>
    <w:basedOn w:val="Standaard"/>
    <w:next w:val="Standaard"/>
    <w:autoRedefine/>
    <w:uiPriority w:val="39"/>
    <w:unhideWhenUsed/>
    <w:rsid w:val="009849C7"/>
    <w:pPr>
      <w:spacing w:after="100"/>
    </w:pPr>
  </w:style>
  <w:style w:type="paragraph" w:styleId="Inhopg2">
    <w:name w:val="toc 2"/>
    <w:basedOn w:val="Standaard"/>
    <w:next w:val="Standaard"/>
    <w:autoRedefine/>
    <w:uiPriority w:val="39"/>
    <w:unhideWhenUsed/>
    <w:rsid w:val="009849C7"/>
    <w:pPr>
      <w:spacing w:after="100"/>
      <w:ind w:left="220"/>
    </w:pPr>
  </w:style>
  <w:style w:type="character" w:customStyle="1" w:styleId="Kop3Char">
    <w:name w:val="Kop 3 Char"/>
    <w:basedOn w:val="Standaardalinea-lettertype"/>
    <w:link w:val="Kop3"/>
    <w:uiPriority w:val="9"/>
    <w:rsid w:val="009849C7"/>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849C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j-leren.nl/pedagogisch-klimaat.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105D-55B4-4AA5-841D-089F381C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4522</Words>
  <Characters>24876</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NCN Schoolcomputers</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Sitselaar</dc:creator>
  <cp:lastModifiedBy>r.janssen</cp:lastModifiedBy>
  <cp:revision>4</cp:revision>
  <dcterms:created xsi:type="dcterms:W3CDTF">2017-12-21T13:25:00Z</dcterms:created>
  <dcterms:modified xsi:type="dcterms:W3CDTF">2017-12-21T13:29:00Z</dcterms:modified>
</cp:coreProperties>
</file>