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2E" w:rsidRPr="002F5B2E" w:rsidRDefault="002F5B2E">
      <w:pPr>
        <w:rPr>
          <w:b/>
          <w:i/>
          <w:u w:val="single"/>
        </w:rPr>
      </w:pPr>
      <w:r w:rsidRPr="002F5B2E">
        <w:rPr>
          <w:b/>
          <w:i/>
          <w:u w:val="single"/>
        </w:rPr>
        <w:t xml:space="preserve">Sociaal-emotionele ontwikkeling (Kanjertraining) </w:t>
      </w:r>
    </w:p>
    <w:p w:rsidR="002F5B2E" w:rsidRDefault="002F5B2E">
      <w:r>
        <w:t xml:space="preserve">Voor de sociale vorming van kinderen maken we gebruik van de Kanjermethode. Deze heeft als doel kinderen sterker te maken, meer zelfvertrouwen en beter grip op sociale situaties te geven en gevoelens beter te uiten. In de training leren de kinderen onderscheid te maken in manieren van reageren. De wijze waarop kinderen reageren heeft vaak te maken met het zelfbeeld en opvattingen over de buitenwereld. Tijdens de training wordt er gebruik gemaakt van verschillende dierfiguren. De dierfiguren zijn vergelijkingen van (kinder)gedrag. Zo kan men zich gedragen als: </w:t>
      </w:r>
      <w:r>
        <w:br/>
      </w:r>
      <w:r>
        <w:t xml:space="preserve">• Het aapje. Deze probeert contact te krijgen door met de pestvogel mee te doen en overal een grapje van te maken. Het aapje neemt niets en niemand serieus; </w:t>
      </w:r>
      <w:r>
        <w:br/>
      </w:r>
      <w:r>
        <w:t xml:space="preserve">• Het konijn. Deze denkt dat hij minder waard is dan anderen, is vaak bang en heeft last van faalangst; </w:t>
      </w:r>
      <w:r>
        <w:br/>
      </w:r>
      <w:r>
        <w:t xml:space="preserve">• De pestvogel. Deze vindt zichzelf geweldig; alle anderen deugen niet en hij bepaalt zelf wel wat hij doet; </w:t>
      </w:r>
      <w:r>
        <w:br/>
      </w:r>
      <w:r>
        <w:t>• De tijger. Dit is een Kanjer. Een kind dat assertief maar niet agressief is en zich in allerlei situaties goed weet te handhaven, is een tijger.</w:t>
      </w:r>
    </w:p>
    <w:p w:rsidR="00906A37" w:rsidRDefault="002F5B2E">
      <w:bookmarkStart w:id="0" w:name="_GoBack"/>
      <w:bookmarkEnd w:id="0"/>
      <w:r>
        <w:t xml:space="preserve"> Binnen de kanjertraining wordt met 5 kanjerafspraken gewerkt: we vertrouwen elkaar, we helpen elkaar, we werken samen, we hebben samen plezier, iedereen doet mee. De Kanjerlessen zijn effectief, duidelijk, verhelderend en helpen kinderen een keuze te maken in hun gedrag. Kinderen leren ook eerst zelf vanuit ‘tijgergedrag’ problemen op te lossen en dan pas de leerkracht in te schakelen. Problemen worden nooit fysiek opgelost. De lessen gaan uit van een positieve levensvisie en zijn toekomst- en oplossingsgericht voor zowel kinderen, leerkrachten als ouders.</w:t>
      </w:r>
    </w:p>
    <w:sectPr w:rsidR="00906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2E"/>
    <w:rsid w:val="002F5B2E"/>
    <w:rsid w:val="00906A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B8023644</Template>
  <TotalTime>1</TotalTime>
  <Pages>1</Pages>
  <Words>261</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Vaessen</dc:creator>
  <cp:lastModifiedBy>Ingrid Vaessen</cp:lastModifiedBy>
  <cp:revision>1</cp:revision>
  <dcterms:created xsi:type="dcterms:W3CDTF">2016-11-22T13:23:00Z</dcterms:created>
  <dcterms:modified xsi:type="dcterms:W3CDTF">2016-11-22T13:24:00Z</dcterms:modified>
</cp:coreProperties>
</file>