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B7A" w:rsidRPr="00DF6828" w:rsidRDefault="00FB0511" w:rsidP="00957883">
      <w:pPr>
        <w:spacing w:after="200" w:line="240" w:lineRule="auto"/>
        <w:rPr>
          <w:rFonts w:asciiTheme="majorHAnsi" w:eastAsia="Times New Roman" w:hAnsiTheme="majorHAnsi" w:cs="Times New Roman"/>
          <w:b/>
          <w:sz w:val="32"/>
          <w:szCs w:val="32"/>
          <w:lang w:eastAsia="nl-NL"/>
        </w:rPr>
      </w:pPr>
      <w:bookmarkStart w:id="0" w:name="_GoBack"/>
      <w:bookmarkEnd w:id="0"/>
      <w:r w:rsidRPr="00DF6828">
        <w:rPr>
          <w:rFonts w:asciiTheme="majorHAnsi" w:eastAsia="Times New Roman" w:hAnsiTheme="majorHAnsi" w:cs="Times New Roman"/>
          <w:b/>
          <w:noProof/>
          <w:sz w:val="32"/>
          <w:szCs w:val="32"/>
          <w:lang w:eastAsia="nl-NL"/>
        </w:rPr>
        <w:drawing>
          <wp:inline distT="0" distB="0" distL="0" distR="0" wp14:anchorId="56C9E691" wp14:editId="1A9F2225">
            <wp:extent cx="2209800" cy="207988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cho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7257" cy="2086899"/>
                    </a:xfrm>
                    <a:prstGeom prst="rect">
                      <a:avLst/>
                    </a:prstGeom>
                  </pic:spPr>
                </pic:pic>
              </a:graphicData>
            </a:graphic>
          </wp:inline>
        </w:drawing>
      </w:r>
      <w:r w:rsidR="00A07B7A" w:rsidRPr="00DF6828">
        <w:rPr>
          <w:rFonts w:asciiTheme="majorHAnsi" w:eastAsia="Times New Roman" w:hAnsiTheme="majorHAnsi" w:cs="Times New Roman"/>
          <w:b/>
          <w:noProof/>
          <w:sz w:val="32"/>
          <w:szCs w:val="32"/>
          <w:lang w:eastAsia="nl-NL"/>
        </w:rPr>
        <w:drawing>
          <wp:anchor distT="0" distB="0" distL="114300" distR="114300" simplePos="0" relativeHeight="251659264" behindDoc="0" locked="0" layoutInCell="1" allowOverlap="1" wp14:anchorId="65ED9445" wp14:editId="665E090F">
            <wp:simplePos x="0" y="0"/>
            <wp:positionH relativeFrom="column">
              <wp:posOffset>4538980</wp:posOffset>
            </wp:positionH>
            <wp:positionV relativeFrom="paragraph">
              <wp:posOffset>-71120</wp:posOffset>
            </wp:positionV>
            <wp:extent cx="1352550" cy="101917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019175"/>
                    </a:xfrm>
                    <a:prstGeom prst="rect">
                      <a:avLst/>
                    </a:prstGeom>
                    <a:noFill/>
                  </pic:spPr>
                </pic:pic>
              </a:graphicData>
            </a:graphic>
            <wp14:sizeRelH relativeFrom="page">
              <wp14:pctWidth>0</wp14:pctWidth>
            </wp14:sizeRelH>
            <wp14:sizeRelV relativeFrom="page">
              <wp14:pctHeight>0</wp14:pctHeight>
            </wp14:sizeRelV>
          </wp:anchor>
        </w:drawing>
      </w: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A07B7A">
      <w:pPr>
        <w:spacing w:after="200" w:line="240" w:lineRule="auto"/>
        <w:jc w:val="center"/>
        <w:rPr>
          <w:rFonts w:asciiTheme="majorHAnsi" w:eastAsia="Times New Roman" w:hAnsiTheme="majorHAnsi" w:cs="Times New Roman"/>
          <w:b/>
          <w:sz w:val="72"/>
          <w:szCs w:val="72"/>
          <w:lang w:eastAsia="nl-NL"/>
        </w:rPr>
      </w:pPr>
      <w:r w:rsidRPr="00DF6828">
        <w:rPr>
          <w:rFonts w:asciiTheme="majorHAnsi" w:hAnsiTheme="majorHAnsi"/>
          <w:sz w:val="72"/>
          <w:szCs w:val="72"/>
        </w:rPr>
        <w:t>Schoolveiligheidsplan</w:t>
      </w:r>
      <w:r w:rsidRPr="00DF6828">
        <w:rPr>
          <w:rFonts w:asciiTheme="majorHAnsi" w:hAnsiTheme="majorHAnsi"/>
          <w:sz w:val="72"/>
          <w:szCs w:val="72"/>
        </w:rPr>
        <w:br/>
      </w:r>
      <w:r w:rsidR="00FB0511" w:rsidRPr="00DF6828">
        <w:rPr>
          <w:rFonts w:asciiTheme="majorHAnsi" w:hAnsiTheme="majorHAnsi"/>
          <w:sz w:val="72"/>
          <w:szCs w:val="72"/>
        </w:rPr>
        <w:t>Basisschool St. Oda</w:t>
      </w: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A07B7A">
      <w:pPr>
        <w:spacing w:after="200" w:line="240" w:lineRule="auto"/>
        <w:jc w:val="center"/>
        <w:rPr>
          <w:rFonts w:asciiTheme="majorHAnsi" w:eastAsia="Times New Roman" w:hAnsiTheme="majorHAnsi" w:cs="Times New Roman"/>
          <w:i/>
          <w:sz w:val="32"/>
          <w:szCs w:val="32"/>
          <w:lang w:eastAsia="nl-NL"/>
        </w:rPr>
      </w:pPr>
    </w:p>
    <w:p w:rsidR="00A07B7A" w:rsidRPr="00DF6828" w:rsidRDefault="00B53C35" w:rsidP="00A07B7A">
      <w:pPr>
        <w:spacing w:after="200" w:line="240" w:lineRule="auto"/>
        <w:jc w:val="center"/>
        <w:rPr>
          <w:rFonts w:asciiTheme="majorHAnsi" w:eastAsia="Times New Roman" w:hAnsiTheme="majorHAnsi" w:cs="Times New Roman"/>
          <w:i/>
          <w:sz w:val="32"/>
          <w:szCs w:val="32"/>
          <w:lang w:eastAsia="nl-NL"/>
        </w:rPr>
      </w:pPr>
      <w:r>
        <w:rPr>
          <w:rFonts w:asciiTheme="majorHAnsi" w:eastAsia="Times New Roman" w:hAnsiTheme="majorHAnsi" w:cs="Times New Roman"/>
          <w:i/>
          <w:sz w:val="32"/>
          <w:szCs w:val="32"/>
          <w:lang w:eastAsia="nl-NL"/>
        </w:rPr>
        <w:t>11-03</w:t>
      </w:r>
      <w:r w:rsidR="003E5275">
        <w:rPr>
          <w:rFonts w:asciiTheme="majorHAnsi" w:eastAsia="Times New Roman" w:hAnsiTheme="majorHAnsi" w:cs="Times New Roman"/>
          <w:i/>
          <w:sz w:val="32"/>
          <w:szCs w:val="32"/>
          <w:lang w:eastAsia="nl-NL"/>
        </w:rPr>
        <w:t>-2019</w:t>
      </w: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A07B7A" w:rsidRPr="00DF6828" w:rsidRDefault="00A07B7A" w:rsidP="00957883">
      <w:pPr>
        <w:spacing w:after="200" w:line="240" w:lineRule="auto"/>
        <w:rPr>
          <w:rFonts w:asciiTheme="majorHAnsi" w:eastAsia="Times New Roman" w:hAnsiTheme="majorHAnsi" w:cs="Times New Roman"/>
          <w:b/>
          <w:sz w:val="32"/>
          <w:szCs w:val="32"/>
          <w:lang w:eastAsia="nl-NL"/>
        </w:rPr>
      </w:pPr>
    </w:p>
    <w:p w:rsidR="00196877" w:rsidRPr="00DF6828" w:rsidRDefault="00196877" w:rsidP="00A17539">
      <w:pPr>
        <w:spacing w:after="200" w:line="240" w:lineRule="auto"/>
        <w:rPr>
          <w:rFonts w:asciiTheme="majorHAnsi" w:eastAsia="Times New Roman" w:hAnsiTheme="majorHAnsi" w:cs="Times New Roman"/>
          <w:b/>
          <w:sz w:val="32"/>
          <w:szCs w:val="32"/>
          <w:lang w:eastAsia="nl-NL"/>
        </w:rPr>
      </w:pPr>
    </w:p>
    <w:p w:rsidR="00851F38" w:rsidRPr="00DF6828" w:rsidRDefault="00851F38" w:rsidP="00A17539">
      <w:pPr>
        <w:spacing w:after="200" w:line="240" w:lineRule="auto"/>
        <w:rPr>
          <w:rFonts w:asciiTheme="majorHAnsi" w:eastAsia="Times New Roman" w:hAnsiTheme="majorHAnsi" w:cs="Times New Roman"/>
          <w:b/>
          <w:sz w:val="32"/>
          <w:szCs w:val="32"/>
          <w:lang w:eastAsia="nl-NL"/>
        </w:rPr>
      </w:pPr>
    </w:p>
    <w:p w:rsidR="00A17539" w:rsidRPr="00DF6828" w:rsidRDefault="00957883" w:rsidP="00A17539">
      <w:pPr>
        <w:spacing w:after="200" w:line="240" w:lineRule="auto"/>
        <w:rPr>
          <w:rFonts w:asciiTheme="majorHAnsi" w:eastAsia="Times New Roman" w:hAnsiTheme="majorHAnsi" w:cs="Times New Roman"/>
          <w:b/>
          <w:sz w:val="20"/>
          <w:szCs w:val="20"/>
          <w:u w:val="single"/>
          <w:lang w:eastAsia="nl-NL"/>
        </w:rPr>
      </w:pPr>
      <w:r w:rsidRPr="00DF6828">
        <w:rPr>
          <w:rFonts w:asciiTheme="majorHAnsi" w:eastAsia="Times New Roman" w:hAnsiTheme="majorHAnsi" w:cs="Times New Roman"/>
          <w:b/>
          <w:sz w:val="20"/>
          <w:szCs w:val="20"/>
          <w:u w:val="single"/>
          <w:lang w:eastAsia="nl-NL"/>
        </w:rPr>
        <w:lastRenderedPageBreak/>
        <w:t>Inhoud</w:t>
      </w:r>
    </w:p>
    <w:p w:rsidR="00957883" w:rsidRPr="00DF6828" w:rsidRDefault="00A17539" w:rsidP="00A17539">
      <w:pPr>
        <w:spacing w:after="200" w:line="240" w:lineRule="auto"/>
        <w:rPr>
          <w:rFonts w:asciiTheme="majorHAnsi" w:eastAsia="Times New Roman" w:hAnsiTheme="majorHAnsi" w:cs="Times New Roman"/>
          <w:b/>
          <w:sz w:val="20"/>
          <w:szCs w:val="20"/>
          <w:lang w:eastAsia="nl-NL"/>
        </w:rPr>
      </w:pPr>
      <w:r w:rsidRPr="00DF6828">
        <w:rPr>
          <w:rFonts w:asciiTheme="majorHAnsi" w:eastAsia="Times New Roman" w:hAnsiTheme="majorHAnsi" w:cs="Times New Roman"/>
          <w:b/>
          <w:sz w:val="20"/>
          <w:szCs w:val="20"/>
          <w:lang w:eastAsia="nl-NL"/>
        </w:rPr>
        <w:t xml:space="preserve">1 </w:t>
      </w:r>
      <w:r w:rsidR="00957883" w:rsidRPr="00DF6828">
        <w:rPr>
          <w:rFonts w:asciiTheme="majorHAnsi" w:eastAsia="Times New Roman" w:hAnsiTheme="majorHAnsi" w:cs="Times New Roman"/>
          <w:b/>
          <w:sz w:val="20"/>
          <w:szCs w:val="20"/>
          <w:lang w:eastAsia="nl-NL"/>
        </w:rPr>
        <w:t>Inleiding</w:t>
      </w:r>
    </w:p>
    <w:p w:rsidR="00957883" w:rsidRPr="00DF6828" w:rsidRDefault="00957883" w:rsidP="00C777B0">
      <w:pPr>
        <w:pStyle w:val="Lijstalinea"/>
        <w:tabs>
          <w:tab w:val="left" w:pos="142"/>
        </w:tabs>
        <w:spacing w:after="0" w:line="240" w:lineRule="auto"/>
        <w:ind w:left="1080"/>
        <w:jc w:val="both"/>
        <w:rPr>
          <w:rFonts w:asciiTheme="majorHAnsi" w:eastAsia="Times New Roman" w:hAnsiTheme="majorHAnsi" w:cs="Times New Roman"/>
          <w:sz w:val="20"/>
          <w:szCs w:val="20"/>
          <w:lang w:eastAsia="nl-NL"/>
        </w:rPr>
      </w:pP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r w:rsidRPr="00DF6828">
        <w:rPr>
          <w:rFonts w:asciiTheme="majorHAnsi" w:eastAsia="Times New Roman" w:hAnsiTheme="majorHAnsi" w:cs="Times New Roman"/>
          <w:sz w:val="20"/>
          <w:szCs w:val="20"/>
          <w:lang w:eastAsia="nl-NL"/>
        </w:rPr>
        <w:tab/>
      </w:r>
    </w:p>
    <w:p w:rsidR="00957883" w:rsidRPr="00DF6828" w:rsidRDefault="005A0625" w:rsidP="00A17539">
      <w:pPr>
        <w:pStyle w:val="Lijstalinea"/>
        <w:spacing w:after="0" w:line="240" w:lineRule="auto"/>
        <w:ind w:left="0"/>
        <w:jc w:val="both"/>
        <w:rPr>
          <w:rFonts w:asciiTheme="majorHAnsi" w:hAnsiTheme="majorHAnsi"/>
          <w:sz w:val="20"/>
          <w:szCs w:val="20"/>
        </w:rPr>
      </w:pPr>
      <w:r w:rsidRPr="00DF6828">
        <w:rPr>
          <w:rFonts w:asciiTheme="majorHAnsi" w:eastAsia="Times New Roman" w:hAnsiTheme="majorHAnsi" w:cs="Times New Roman"/>
          <w:b/>
          <w:sz w:val="20"/>
          <w:szCs w:val="20"/>
          <w:lang w:eastAsia="nl-NL"/>
        </w:rPr>
        <w:t xml:space="preserve">2 </w:t>
      </w:r>
      <w:r w:rsidR="00A17539" w:rsidRPr="00DF6828">
        <w:rPr>
          <w:rFonts w:asciiTheme="majorHAnsi" w:eastAsia="Times New Roman" w:hAnsiTheme="majorHAnsi" w:cs="Times New Roman"/>
          <w:b/>
          <w:sz w:val="20"/>
          <w:szCs w:val="20"/>
          <w:lang w:eastAsia="nl-NL"/>
        </w:rPr>
        <w:t xml:space="preserve"> </w:t>
      </w:r>
      <w:r w:rsidR="00526ADF">
        <w:rPr>
          <w:rFonts w:asciiTheme="majorHAnsi" w:eastAsia="Times New Roman" w:hAnsiTheme="majorHAnsi" w:cs="Times New Roman"/>
          <w:b/>
          <w:sz w:val="20"/>
          <w:szCs w:val="20"/>
          <w:lang w:eastAsia="nl-NL"/>
        </w:rPr>
        <w:t>Missie, hoofddoelstelling, visie, doelstellingen schoolveiligheid en organisatie van veiligheid</w:t>
      </w:r>
    </w:p>
    <w:p w:rsidR="00C777B0" w:rsidRPr="00526ADF" w:rsidRDefault="005A0625" w:rsidP="00526ADF">
      <w:pPr>
        <w:ind w:left="708"/>
        <w:rPr>
          <w:rFonts w:asciiTheme="majorHAnsi" w:hAnsiTheme="majorHAnsi"/>
          <w:b/>
          <w:sz w:val="20"/>
          <w:szCs w:val="20"/>
        </w:rPr>
      </w:pPr>
      <w:r w:rsidRPr="00DF6828">
        <w:rPr>
          <w:rFonts w:asciiTheme="majorHAnsi" w:hAnsiTheme="majorHAnsi"/>
          <w:b/>
          <w:sz w:val="20"/>
          <w:szCs w:val="20"/>
        </w:rPr>
        <w:t xml:space="preserve">2.1 </w:t>
      </w:r>
      <w:r w:rsidR="00957883" w:rsidRPr="00DF6828">
        <w:rPr>
          <w:rFonts w:asciiTheme="majorHAnsi" w:hAnsiTheme="majorHAnsi"/>
          <w:b/>
          <w:sz w:val="20"/>
          <w:szCs w:val="20"/>
        </w:rPr>
        <w:t xml:space="preserve"> </w:t>
      </w:r>
      <w:r w:rsidR="00526ADF">
        <w:rPr>
          <w:rFonts w:asciiTheme="majorHAnsi" w:hAnsiTheme="majorHAnsi"/>
          <w:b/>
          <w:sz w:val="20"/>
          <w:szCs w:val="20"/>
        </w:rPr>
        <w:t>Missie, hoofddoelstelling en visie</w:t>
      </w:r>
      <w:r w:rsidR="00526ADF">
        <w:rPr>
          <w:rFonts w:asciiTheme="majorHAnsi" w:hAnsiTheme="majorHAnsi"/>
          <w:b/>
          <w:sz w:val="20"/>
          <w:szCs w:val="20"/>
        </w:rPr>
        <w:br/>
        <w:t xml:space="preserve">2.2 </w:t>
      </w:r>
      <w:r w:rsidR="00957883" w:rsidRPr="00DF6828">
        <w:rPr>
          <w:rFonts w:asciiTheme="majorHAnsi" w:hAnsiTheme="majorHAnsi"/>
          <w:b/>
          <w:sz w:val="20"/>
          <w:szCs w:val="20"/>
        </w:rPr>
        <w:t xml:space="preserve"> </w:t>
      </w:r>
      <w:r w:rsidR="00526ADF">
        <w:rPr>
          <w:rFonts w:asciiTheme="majorHAnsi" w:hAnsiTheme="majorHAnsi"/>
          <w:b/>
          <w:sz w:val="20"/>
          <w:szCs w:val="20"/>
        </w:rPr>
        <w:t>doelstellingen schoolveiligheid</w:t>
      </w:r>
      <w:r w:rsidR="00526ADF">
        <w:rPr>
          <w:rFonts w:asciiTheme="majorHAnsi" w:hAnsiTheme="majorHAnsi"/>
          <w:b/>
          <w:sz w:val="20"/>
          <w:szCs w:val="20"/>
        </w:rPr>
        <w:br/>
        <w:t>2.3 organisatie van de veiligheid</w:t>
      </w:r>
      <w:r w:rsidR="00B34F83">
        <w:rPr>
          <w:rFonts w:asciiTheme="majorHAnsi" w:hAnsiTheme="majorHAnsi"/>
          <w:b/>
          <w:sz w:val="20"/>
          <w:szCs w:val="20"/>
        </w:rPr>
        <w:t xml:space="preserve"> op stichtings- en schoolniveau</w:t>
      </w:r>
      <w:r w:rsidR="00526ADF">
        <w:rPr>
          <w:rFonts w:asciiTheme="majorHAnsi" w:hAnsiTheme="majorHAnsi"/>
          <w:b/>
          <w:sz w:val="20"/>
          <w:szCs w:val="20"/>
        </w:rPr>
        <w:br/>
      </w:r>
    </w:p>
    <w:p w:rsidR="005A0625" w:rsidRPr="00DF6828" w:rsidRDefault="00C777B0" w:rsidP="00B247AD">
      <w:pPr>
        <w:pStyle w:val="Lijstalinea"/>
        <w:numPr>
          <w:ilvl w:val="0"/>
          <w:numId w:val="1"/>
        </w:numPr>
        <w:ind w:left="142" w:hanging="142"/>
        <w:rPr>
          <w:rFonts w:asciiTheme="majorHAnsi" w:hAnsiTheme="majorHAnsi"/>
          <w:sz w:val="20"/>
          <w:szCs w:val="20"/>
        </w:rPr>
      </w:pPr>
      <w:r w:rsidRPr="00DF6828">
        <w:rPr>
          <w:rFonts w:asciiTheme="majorHAnsi" w:eastAsia="Times New Roman" w:hAnsiTheme="majorHAnsi" w:cs="Times New Roman"/>
          <w:b/>
          <w:sz w:val="20"/>
          <w:szCs w:val="20"/>
          <w:lang w:eastAsia="nl-NL"/>
        </w:rPr>
        <w:t xml:space="preserve">  </w:t>
      </w:r>
      <w:r w:rsidR="005A0625" w:rsidRPr="00DF6828">
        <w:rPr>
          <w:rFonts w:asciiTheme="majorHAnsi" w:eastAsia="Times New Roman" w:hAnsiTheme="majorHAnsi" w:cs="Times New Roman"/>
          <w:b/>
          <w:sz w:val="20"/>
          <w:szCs w:val="20"/>
          <w:lang w:eastAsia="nl-NL"/>
        </w:rPr>
        <w:t>Preventief beleid</w:t>
      </w:r>
      <w:r w:rsidR="005A0625" w:rsidRPr="00DF6828">
        <w:rPr>
          <w:rFonts w:asciiTheme="majorHAnsi" w:eastAsia="Times New Roman" w:hAnsiTheme="majorHAnsi" w:cs="Times New Roman"/>
          <w:b/>
          <w:sz w:val="20"/>
          <w:szCs w:val="20"/>
          <w:lang w:eastAsia="nl-NL"/>
        </w:rPr>
        <w:tab/>
      </w:r>
    </w:p>
    <w:p w:rsidR="00E209DD" w:rsidRPr="00DF6828" w:rsidRDefault="0028236F" w:rsidP="0028236F">
      <w:pPr>
        <w:pStyle w:val="Lijstalinea"/>
        <w:numPr>
          <w:ilvl w:val="1"/>
          <w:numId w:val="4"/>
        </w:numPr>
        <w:ind w:left="851" w:firstLine="0"/>
        <w:rPr>
          <w:rFonts w:asciiTheme="majorHAnsi" w:hAnsiTheme="majorHAnsi"/>
          <w:b/>
          <w:sz w:val="20"/>
          <w:szCs w:val="20"/>
        </w:rPr>
      </w:pPr>
      <w:r>
        <w:rPr>
          <w:rFonts w:asciiTheme="majorHAnsi" w:hAnsiTheme="majorHAnsi"/>
          <w:b/>
          <w:sz w:val="20"/>
          <w:szCs w:val="20"/>
        </w:rPr>
        <w:t>Ged</w:t>
      </w:r>
      <w:r w:rsidR="00E209DD" w:rsidRPr="00DF6828">
        <w:rPr>
          <w:rFonts w:asciiTheme="majorHAnsi" w:hAnsiTheme="majorHAnsi"/>
          <w:b/>
          <w:sz w:val="20"/>
          <w:szCs w:val="20"/>
        </w:rPr>
        <w:t>rags- en Integriteitscode</w:t>
      </w:r>
    </w:p>
    <w:p w:rsidR="00E209DD" w:rsidRPr="00DF6828" w:rsidRDefault="00E209DD" w:rsidP="0028236F">
      <w:pPr>
        <w:pStyle w:val="Lijstalinea"/>
        <w:widowControl w:val="0"/>
        <w:numPr>
          <w:ilvl w:val="1"/>
          <w:numId w:val="4"/>
        </w:numPr>
        <w:spacing w:after="0" w:line="240" w:lineRule="auto"/>
        <w:ind w:left="851" w:firstLine="0"/>
        <w:rPr>
          <w:rFonts w:asciiTheme="majorHAnsi" w:eastAsia="Times New Roman" w:hAnsiTheme="majorHAnsi" w:cs="Times New Roman"/>
          <w:b/>
          <w:sz w:val="20"/>
          <w:szCs w:val="20"/>
          <w:lang w:eastAsia="nl-NL"/>
        </w:rPr>
      </w:pPr>
      <w:r w:rsidRPr="00DF6828">
        <w:rPr>
          <w:rFonts w:asciiTheme="majorHAnsi" w:eastAsia="Times New Roman" w:hAnsiTheme="majorHAnsi" w:cs="Times New Roman"/>
          <w:b/>
          <w:sz w:val="20"/>
          <w:szCs w:val="20"/>
          <w:lang w:eastAsia="nl-NL"/>
        </w:rPr>
        <w:t xml:space="preserve">Algemene veiligheidsnormen </w:t>
      </w:r>
    </w:p>
    <w:p w:rsidR="00196877" w:rsidRPr="00DF6828" w:rsidRDefault="00095EA9" w:rsidP="0028236F">
      <w:pPr>
        <w:pStyle w:val="Lijstalinea"/>
        <w:numPr>
          <w:ilvl w:val="1"/>
          <w:numId w:val="2"/>
        </w:numPr>
        <w:ind w:left="1208"/>
        <w:rPr>
          <w:rFonts w:asciiTheme="majorHAnsi" w:hAnsiTheme="majorHAnsi"/>
          <w:b/>
          <w:sz w:val="20"/>
          <w:szCs w:val="20"/>
        </w:rPr>
      </w:pPr>
      <w:r w:rsidRPr="00DF6828">
        <w:rPr>
          <w:rFonts w:asciiTheme="majorHAnsi" w:hAnsiTheme="majorHAnsi"/>
          <w:b/>
          <w:sz w:val="20"/>
          <w:szCs w:val="20"/>
        </w:rPr>
        <w:t xml:space="preserve"> </w:t>
      </w:r>
      <w:r w:rsidR="00526ADF">
        <w:rPr>
          <w:rFonts w:asciiTheme="majorHAnsi" w:hAnsiTheme="majorHAnsi"/>
          <w:b/>
          <w:sz w:val="20"/>
          <w:szCs w:val="20"/>
        </w:rPr>
        <w:t>scholing</w:t>
      </w:r>
    </w:p>
    <w:p w:rsidR="00196877" w:rsidRPr="00DF6828" w:rsidRDefault="00196877" w:rsidP="0028236F">
      <w:pPr>
        <w:pStyle w:val="Lijstalinea"/>
        <w:numPr>
          <w:ilvl w:val="1"/>
          <w:numId w:val="2"/>
        </w:numPr>
        <w:ind w:left="1208"/>
        <w:rPr>
          <w:rFonts w:asciiTheme="majorHAnsi" w:hAnsiTheme="majorHAnsi"/>
          <w:b/>
          <w:sz w:val="20"/>
          <w:szCs w:val="20"/>
        </w:rPr>
      </w:pPr>
      <w:r w:rsidRPr="00DF6828">
        <w:rPr>
          <w:rFonts w:asciiTheme="majorHAnsi" w:hAnsiTheme="majorHAnsi"/>
          <w:b/>
          <w:sz w:val="20"/>
          <w:szCs w:val="20"/>
        </w:rPr>
        <w:t>Openheid</w:t>
      </w:r>
    </w:p>
    <w:p w:rsidR="00B542DB" w:rsidRPr="00DF6828" w:rsidRDefault="00B542DB" w:rsidP="0028236F">
      <w:pPr>
        <w:pStyle w:val="Lijstalinea"/>
        <w:numPr>
          <w:ilvl w:val="1"/>
          <w:numId w:val="2"/>
        </w:numPr>
        <w:ind w:left="1208"/>
        <w:rPr>
          <w:rFonts w:asciiTheme="majorHAnsi" w:hAnsiTheme="majorHAnsi"/>
          <w:b/>
          <w:sz w:val="20"/>
          <w:szCs w:val="20"/>
        </w:rPr>
      </w:pPr>
      <w:r w:rsidRPr="00DF6828">
        <w:rPr>
          <w:rFonts w:asciiTheme="majorHAnsi" w:hAnsiTheme="majorHAnsi"/>
          <w:b/>
          <w:sz w:val="20"/>
          <w:szCs w:val="20"/>
        </w:rPr>
        <w:t>Interne en externe samenwerking</w:t>
      </w:r>
    </w:p>
    <w:p w:rsidR="00B542DB" w:rsidRPr="00DF6828" w:rsidRDefault="00687E9D" w:rsidP="0028236F">
      <w:pPr>
        <w:pStyle w:val="Lijstalinea"/>
        <w:numPr>
          <w:ilvl w:val="1"/>
          <w:numId w:val="3"/>
        </w:numPr>
        <w:ind w:left="1208"/>
        <w:rPr>
          <w:rFonts w:asciiTheme="majorHAnsi" w:hAnsiTheme="majorHAnsi"/>
          <w:b/>
          <w:sz w:val="20"/>
          <w:szCs w:val="20"/>
        </w:rPr>
      </w:pPr>
      <w:r w:rsidRPr="00DF6828">
        <w:rPr>
          <w:rFonts w:asciiTheme="majorHAnsi" w:hAnsiTheme="majorHAnsi"/>
          <w:b/>
          <w:sz w:val="20"/>
          <w:szCs w:val="20"/>
        </w:rPr>
        <w:t xml:space="preserve">Pedagogisch </w:t>
      </w:r>
      <w:r w:rsidR="00851F38" w:rsidRPr="00DF6828">
        <w:rPr>
          <w:rFonts w:asciiTheme="majorHAnsi" w:hAnsiTheme="majorHAnsi"/>
          <w:b/>
          <w:sz w:val="20"/>
          <w:szCs w:val="20"/>
        </w:rPr>
        <w:t>e</w:t>
      </w:r>
      <w:r w:rsidRPr="00DF6828">
        <w:rPr>
          <w:rFonts w:asciiTheme="majorHAnsi" w:hAnsiTheme="majorHAnsi"/>
          <w:b/>
          <w:sz w:val="20"/>
          <w:szCs w:val="20"/>
        </w:rPr>
        <w:t>n didactisch handelen</w:t>
      </w:r>
    </w:p>
    <w:p w:rsidR="00F669AD" w:rsidRDefault="00687E9D" w:rsidP="0028236F">
      <w:pPr>
        <w:pStyle w:val="Lijstalinea"/>
        <w:numPr>
          <w:ilvl w:val="1"/>
          <w:numId w:val="3"/>
        </w:numPr>
        <w:ind w:left="1208"/>
        <w:rPr>
          <w:rFonts w:asciiTheme="majorHAnsi" w:hAnsiTheme="majorHAnsi"/>
          <w:b/>
          <w:sz w:val="20"/>
          <w:szCs w:val="20"/>
        </w:rPr>
      </w:pPr>
      <w:r w:rsidRPr="00526ADF">
        <w:rPr>
          <w:rFonts w:asciiTheme="majorHAnsi" w:eastAsia="Times New Roman" w:hAnsiTheme="majorHAnsi" w:cstheme="minorHAnsi"/>
          <w:b/>
          <w:sz w:val="20"/>
          <w:szCs w:val="20"/>
          <w:lang w:eastAsia="nl-NL"/>
        </w:rPr>
        <w:t xml:space="preserve">Onderwijs </w:t>
      </w:r>
    </w:p>
    <w:p w:rsidR="00687E9D" w:rsidRPr="00526ADF" w:rsidRDefault="00687E9D" w:rsidP="0028236F">
      <w:pPr>
        <w:pStyle w:val="Lijstalinea"/>
        <w:numPr>
          <w:ilvl w:val="1"/>
          <w:numId w:val="3"/>
        </w:numPr>
        <w:ind w:left="1208"/>
        <w:rPr>
          <w:rFonts w:asciiTheme="majorHAnsi" w:hAnsiTheme="majorHAnsi"/>
          <w:b/>
          <w:sz w:val="20"/>
          <w:szCs w:val="20"/>
        </w:rPr>
      </w:pPr>
      <w:r w:rsidRPr="00526ADF">
        <w:rPr>
          <w:rFonts w:asciiTheme="majorHAnsi" w:hAnsiTheme="majorHAnsi"/>
          <w:b/>
          <w:sz w:val="20"/>
          <w:szCs w:val="20"/>
        </w:rPr>
        <w:t>Leerlingenzorg</w:t>
      </w:r>
    </w:p>
    <w:p w:rsidR="00687E9D" w:rsidRPr="00F669AD" w:rsidRDefault="00687E9D" w:rsidP="0028236F">
      <w:pPr>
        <w:pStyle w:val="Lijstalinea"/>
        <w:numPr>
          <w:ilvl w:val="1"/>
          <w:numId w:val="3"/>
        </w:numPr>
        <w:ind w:left="1208"/>
        <w:rPr>
          <w:rFonts w:asciiTheme="majorHAnsi" w:hAnsiTheme="majorHAnsi"/>
          <w:b/>
          <w:sz w:val="20"/>
          <w:szCs w:val="20"/>
        </w:rPr>
      </w:pPr>
      <w:r w:rsidRPr="00F669AD">
        <w:rPr>
          <w:rFonts w:asciiTheme="majorHAnsi" w:hAnsiTheme="majorHAnsi"/>
          <w:b/>
          <w:sz w:val="20"/>
          <w:szCs w:val="20"/>
        </w:rPr>
        <w:t xml:space="preserve">Schoolverzuim </w:t>
      </w:r>
    </w:p>
    <w:p w:rsidR="00687E9D" w:rsidRPr="00DF6828" w:rsidRDefault="00F669AD" w:rsidP="0028236F">
      <w:pPr>
        <w:pStyle w:val="Lijstalinea"/>
        <w:numPr>
          <w:ilvl w:val="1"/>
          <w:numId w:val="3"/>
        </w:numPr>
        <w:ind w:left="1208"/>
        <w:rPr>
          <w:rFonts w:asciiTheme="majorHAnsi" w:hAnsiTheme="majorHAnsi"/>
          <w:sz w:val="20"/>
          <w:szCs w:val="20"/>
        </w:rPr>
      </w:pPr>
      <w:r>
        <w:rPr>
          <w:rFonts w:asciiTheme="majorHAnsi" w:hAnsiTheme="majorHAnsi"/>
          <w:b/>
          <w:sz w:val="20"/>
          <w:szCs w:val="20"/>
        </w:rPr>
        <w:t xml:space="preserve"> </w:t>
      </w:r>
      <w:r w:rsidR="00BC0FCD" w:rsidRPr="00DF6828">
        <w:rPr>
          <w:rFonts w:asciiTheme="majorHAnsi" w:hAnsiTheme="majorHAnsi"/>
          <w:b/>
          <w:sz w:val="20"/>
          <w:szCs w:val="20"/>
        </w:rPr>
        <w:t xml:space="preserve">Gezonde school </w:t>
      </w:r>
    </w:p>
    <w:p w:rsidR="00515E90" w:rsidRPr="00DF6828" w:rsidRDefault="00F669AD" w:rsidP="0028236F">
      <w:pPr>
        <w:pStyle w:val="Lijstalinea"/>
        <w:numPr>
          <w:ilvl w:val="1"/>
          <w:numId w:val="3"/>
        </w:numPr>
        <w:ind w:left="1208"/>
        <w:rPr>
          <w:rFonts w:asciiTheme="majorHAnsi" w:hAnsiTheme="majorHAnsi"/>
          <w:sz w:val="20"/>
          <w:szCs w:val="20"/>
        </w:rPr>
      </w:pPr>
      <w:r>
        <w:rPr>
          <w:rFonts w:asciiTheme="majorHAnsi" w:hAnsiTheme="majorHAnsi"/>
          <w:b/>
          <w:sz w:val="20"/>
          <w:szCs w:val="20"/>
        </w:rPr>
        <w:t xml:space="preserve"> </w:t>
      </w:r>
      <w:r w:rsidR="00BC0FCD" w:rsidRPr="00DF6828">
        <w:rPr>
          <w:rFonts w:asciiTheme="majorHAnsi" w:hAnsiTheme="majorHAnsi"/>
          <w:b/>
          <w:sz w:val="20"/>
          <w:szCs w:val="20"/>
        </w:rPr>
        <w:t xml:space="preserve">Schoolgebouw en omgeving </w:t>
      </w:r>
      <w:r w:rsidR="00196877" w:rsidRPr="00DF6828">
        <w:rPr>
          <w:rFonts w:asciiTheme="majorHAnsi" w:hAnsiTheme="majorHAnsi"/>
          <w:b/>
          <w:sz w:val="20"/>
          <w:szCs w:val="20"/>
        </w:rPr>
        <w:br/>
        <w:t xml:space="preserve">- </w:t>
      </w:r>
      <w:r>
        <w:rPr>
          <w:rFonts w:asciiTheme="majorHAnsi" w:hAnsiTheme="majorHAnsi"/>
          <w:b/>
          <w:sz w:val="20"/>
          <w:szCs w:val="20"/>
        </w:rPr>
        <w:t xml:space="preserve"> 3.11.1 </w:t>
      </w:r>
      <w:r w:rsidR="00BC0FCD" w:rsidRPr="00DF6828">
        <w:rPr>
          <w:rFonts w:asciiTheme="majorHAnsi" w:eastAsia="Times New Roman" w:hAnsiTheme="majorHAnsi" w:cs="Times New Roman"/>
          <w:sz w:val="20"/>
          <w:szCs w:val="20"/>
          <w:lang w:eastAsia="nl-NL"/>
        </w:rPr>
        <w:t>Toegangsbeleid en toezicht &amp; surveillance</w:t>
      </w:r>
      <w:r w:rsidR="00196877" w:rsidRPr="00DF6828">
        <w:rPr>
          <w:rFonts w:asciiTheme="majorHAnsi" w:eastAsia="Times New Roman" w:hAnsiTheme="majorHAnsi" w:cs="Times New Roman"/>
          <w:sz w:val="20"/>
          <w:szCs w:val="20"/>
          <w:lang w:eastAsia="nl-NL"/>
        </w:rPr>
        <w:br/>
        <w:t xml:space="preserve">- </w:t>
      </w:r>
      <w:r>
        <w:rPr>
          <w:rFonts w:asciiTheme="majorHAnsi" w:eastAsia="Times New Roman" w:hAnsiTheme="majorHAnsi" w:cs="Times New Roman"/>
          <w:sz w:val="20"/>
          <w:szCs w:val="20"/>
          <w:lang w:eastAsia="nl-NL"/>
        </w:rPr>
        <w:t xml:space="preserve"> </w:t>
      </w:r>
      <w:r w:rsidRPr="00F669AD">
        <w:rPr>
          <w:rFonts w:asciiTheme="majorHAnsi" w:eastAsia="Times New Roman" w:hAnsiTheme="majorHAnsi" w:cs="Times New Roman"/>
          <w:b/>
          <w:sz w:val="20"/>
          <w:szCs w:val="20"/>
          <w:lang w:eastAsia="nl-NL"/>
        </w:rPr>
        <w:t>3.11.2</w:t>
      </w:r>
      <w:r>
        <w:rPr>
          <w:rFonts w:asciiTheme="majorHAnsi" w:eastAsia="Times New Roman" w:hAnsiTheme="majorHAnsi" w:cs="Times New Roman"/>
          <w:sz w:val="20"/>
          <w:szCs w:val="20"/>
          <w:lang w:eastAsia="nl-NL"/>
        </w:rPr>
        <w:t xml:space="preserve"> </w:t>
      </w:r>
      <w:r w:rsidR="00BC0FCD" w:rsidRPr="00DF6828">
        <w:rPr>
          <w:rFonts w:asciiTheme="majorHAnsi" w:eastAsia="Times New Roman" w:hAnsiTheme="majorHAnsi" w:cs="Times New Roman"/>
          <w:sz w:val="20"/>
          <w:szCs w:val="20"/>
          <w:lang w:eastAsia="nl-NL"/>
        </w:rPr>
        <w:t xml:space="preserve">RI&amp;E </w:t>
      </w:r>
      <w:r w:rsidR="00196877" w:rsidRPr="00DF6828">
        <w:rPr>
          <w:rFonts w:asciiTheme="majorHAnsi" w:eastAsia="Times New Roman" w:hAnsiTheme="majorHAnsi" w:cs="Times New Roman"/>
          <w:sz w:val="20"/>
          <w:szCs w:val="20"/>
          <w:lang w:eastAsia="nl-NL"/>
        </w:rPr>
        <w:br/>
        <w:t xml:space="preserve">- </w:t>
      </w:r>
      <w:r>
        <w:rPr>
          <w:rFonts w:asciiTheme="majorHAnsi" w:eastAsia="Times New Roman" w:hAnsiTheme="majorHAnsi" w:cs="Times New Roman"/>
          <w:sz w:val="20"/>
          <w:szCs w:val="20"/>
          <w:lang w:eastAsia="nl-NL"/>
        </w:rPr>
        <w:t xml:space="preserve"> </w:t>
      </w:r>
      <w:r w:rsidRPr="00F669AD">
        <w:rPr>
          <w:rFonts w:asciiTheme="majorHAnsi" w:eastAsia="Times New Roman" w:hAnsiTheme="majorHAnsi" w:cs="Times New Roman"/>
          <w:b/>
          <w:sz w:val="20"/>
          <w:szCs w:val="20"/>
          <w:lang w:eastAsia="nl-NL"/>
        </w:rPr>
        <w:t>3.11.3</w:t>
      </w:r>
      <w:r>
        <w:rPr>
          <w:rFonts w:asciiTheme="majorHAnsi" w:eastAsia="Times New Roman" w:hAnsiTheme="majorHAnsi" w:cs="Times New Roman"/>
          <w:sz w:val="20"/>
          <w:szCs w:val="20"/>
          <w:lang w:eastAsia="nl-NL"/>
        </w:rPr>
        <w:t xml:space="preserve"> Ontruiming en BHV</w:t>
      </w:r>
      <w:r w:rsidR="00196877" w:rsidRPr="00DF6828">
        <w:rPr>
          <w:rFonts w:asciiTheme="majorHAnsi" w:eastAsia="Times New Roman" w:hAnsiTheme="majorHAnsi" w:cs="Times New Roman"/>
          <w:sz w:val="20"/>
          <w:szCs w:val="20"/>
          <w:lang w:eastAsia="nl-NL"/>
        </w:rPr>
        <w:br/>
        <w:t xml:space="preserve">- </w:t>
      </w:r>
      <w:r>
        <w:rPr>
          <w:rFonts w:asciiTheme="majorHAnsi" w:eastAsia="Times New Roman" w:hAnsiTheme="majorHAnsi" w:cs="Times New Roman"/>
          <w:sz w:val="20"/>
          <w:szCs w:val="20"/>
          <w:lang w:eastAsia="nl-NL"/>
        </w:rPr>
        <w:t xml:space="preserve"> </w:t>
      </w:r>
      <w:r w:rsidRPr="00F669AD">
        <w:rPr>
          <w:rFonts w:asciiTheme="majorHAnsi" w:eastAsia="Times New Roman" w:hAnsiTheme="majorHAnsi" w:cs="Times New Roman"/>
          <w:b/>
          <w:sz w:val="20"/>
          <w:szCs w:val="20"/>
          <w:lang w:eastAsia="nl-NL"/>
        </w:rPr>
        <w:t>3.11.4</w:t>
      </w:r>
      <w:r>
        <w:rPr>
          <w:rFonts w:asciiTheme="majorHAnsi" w:eastAsia="Times New Roman" w:hAnsiTheme="majorHAnsi" w:cs="Times New Roman"/>
          <w:sz w:val="20"/>
          <w:szCs w:val="20"/>
          <w:lang w:eastAsia="nl-NL"/>
        </w:rPr>
        <w:t xml:space="preserve"> </w:t>
      </w:r>
      <w:r w:rsidR="00BC0FCD" w:rsidRPr="00DF6828">
        <w:rPr>
          <w:rFonts w:asciiTheme="majorHAnsi" w:eastAsia="Times New Roman" w:hAnsiTheme="majorHAnsi" w:cs="Times New Roman"/>
          <w:sz w:val="20"/>
          <w:szCs w:val="20"/>
          <w:lang w:eastAsia="nl-NL"/>
        </w:rPr>
        <w:t xml:space="preserve">Speeltoestellen  </w:t>
      </w:r>
      <w:r>
        <w:rPr>
          <w:rFonts w:asciiTheme="majorHAnsi" w:eastAsia="Times New Roman" w:hAnsiTheme="majorHAnsi" w:cs="Times New Roman"/>
          <w:sz w:val="20"/>
          <w:szCs w:val="20"/>
          <w:lang w:eastAsia="nl-NL"/>
        </w:rPr>
        <w:t>en snoeibeleid</w:t>
      </w:r>
    </w:p>
    <w:p w:rsidR="00F669AD" w:rsidRDefault="00F669AD" w:rsidP="0028236F">
      <w:pPr>
        <w:pStyle w:val="Lijstalinea"/>
        <w:numPr>
          <w:ilvl w:val="1"/>
          <w:numId w:val="3"/>
        </w:numPr>
        <w:tabs>
          <w:tab w:val="left" w:pos="567"/>
          <w:tab w:val="left" w:pos="709"/>
          <w:tab w:val="left" w:pos="1134"/>
        </w:tabs>
        <w:spacing w:after="158" w:line="240" w:lineRule="auto"/>
        <w:ind w:left="1208"/>
        <w:rPr>
          <w:rFonts w:asciiTheme="majorHAnsi" w:eastAsia="Times New Roman" w:hAnsiTheme="majorHAnsi" w:cs="Times New Roman"/>
          <w:b/>
          <w:sz w:val="20"/>
          <w:szCs w:val="20"/>
          <w:lang w:eastAsia="nl-NL"/>
        </w:rPr>
      </w:pPr>
      <w:r>
        <w:rPr>
          <w:rFonts w:asciiTheme="majorHAnsi" w:eastAsia="Times New Roman" w:hAnsiTheme="majorHAnsi" w:cs="Times New Roman"/>
          <w:b/>
          <w:sz w:val="20"/>
          <w:szCs w:val="20"/>
          <w:lang w:eastAsia="nl-NL"/>
        </w:rPr>
        <w:t xml:space="preserve"> </w:t>
      </w:r>
      <w:r w:rsidR="00687E9D" w:rsidRPr="00DF6828">
        <w:rPr>
          <w:rFonts w:asciiTheme="majorHAnsi" w:eastAsia="Times New Roman" w:hAnsiTheme="majorHAnsi" w:cs="Times New Roman"/>
          <w:b/>
          <w:sz w:val="20"/>
          <w:szCs w:val="20"/>
          <w:lang w:eastAsia="nl-NL"/>
        </w:rPr>
        <w:t>Verzekeringen</w:t>
      </w:r>
    </w:p>
    <w:p w:rsidR="002A5779" w:rsidRPr="00DF6828" w:rsidRDefault="00F669AD" w:rsidP="0028236F">
      <w:pPr>
        <w:pStyle w:val="Lijstalinea"/>
        <w:numPr>
          <w:ilvl w:val="1"/>
          <w:numId w:val="3"/>
        </w:numPr>
        <w:tabs>
          <w:tab w:val="left" w:pos="567"/>
          <w:tab w:val="left" w:pos="709"/>
          <w:tab w:val="left" w:pos="1134"/>
        </w:tabs>
        <w:spacing w:after="158" w:line="240" w:lineRule="auto"/>
        <w:ind w:left="1208"/>
        <w:rPr>
          <w:rFonts w:asciiTheme="majorHAnsi" w:eastAsia="Times New Roman" w:hAnsiTheme="majorHAnsi" w:cs="Times New Roman"/>
          <w:b/>
          <w:sz w:val="20"/>
          <w:szCs w:val="20"/>
          <w:lang w:eastAsia="nl-NL"/>
        </w:rPr>
      </w:pPr>
      <w:r>
        <w:rPr>
          <w:rFonts w:asciiTheme="majorHAnsi" w:eastAsia="Times New Roman" w:hAnsiTheme="majorHAnsi" w:cs="Times New Roman"/>
          <w:b/>
          <w:sz w:val="20"/>
          <w:szCs w:val="20"/>
          <w:lang w:eastAsia="nl-NL"/>
        </w:rPr>
        <w:t xml:space="preserve"> Privacy</w:t>
      </w:r>
      <w:r w:rsidR="00687E9D" w:rsidRPr="00DF6828">
        <w:rPr>
          <w:rFonts w:asciiTheme="majorHAnsi" w:eastAsia="Times New Roman" w:hAnsiTheme="majorHAnsi" w:cs="Times New Roman"/>
          <w:b/>
          <w:sz w:val="20"/>
          <w:szCs w:val="20"/>
          <w:lang w:eastAsia="nl-NL"/>
        </w:rPr>
        <w:t xml:space="preserve"> </w:t>
      </w:r>
      <w:r w:rsidR="00196877" w:rsidRPr="00DF6828">
        <w:rPr>
          <w:rFonts w:asciiTheme="majorHAnsi" w:eastAsia="Times New Roman" w:hAnsiTheme="majorHAnsi" w:cs="Times New Roman"/>
          <w:b/>
          <w:sz w:val="20"/>
          <w:szCs w:val="20"/>
          <w:lang w:eastAsia="nl-NL"/>
        </w:rPr>
        <w:br/>
      </w:r>
    </w:p>
    <w:p w:rsidR="00196877" w:rsidRPr="00F669AD" w:rsidRDefault="002A5779" w:rsidP="00F669AD">
      <w:pPr>
        <w:pStyle w:val="Lijstalinea"/>
        <w:numPr>
          <w:ilvl w:val="0"/>
          <w:numId w:val="3"/>
        </w:numPr>
        <w:tabs>
          <w:tab w:val="left" w:pos="567"/>
          <w:tab w:val="left" w:pos="709"/>
          <w:tab w:val="left" w:pos="1134"/>
        </w:tabs>
        <w:spacing w:after="158" w:line="240" w:lineRule="auto"/>
        <w:rPr>
          <w:rFonts w:asciiTheme="majorHAnsi" w:eastAsia="Times New Roman" w:hAnsiTheme="majorHAnsi" w:cs="Times New Roman"/>
          <w:b/>
          <w:sz w:val="20"/>
          <w:szCs w:val="20"/>
          <w:lang w:eastAsia="nl-NL"/>
        </w:rPr>
      </w:pPr>
      <w:r w:rsidRPr="00DF6828">
        <w:rPr>
          <w:rFonts w:asciiTheme="majorHAnsi" w:eastAsia="Times New Roman" w:hAnsiTheme="majorHAnsi" w:cs="Times New Roman"/>
          <w:b/>
          <w:sz w:val="20"/>
          <w:szCs w:val="20"/>
          <w:lang w:eastAsia="nl-NL"/>
        </w:rPr>
        <w:t>Curatief beleid</w:t>
      </w:r>
      <w:r w:rsidRPr="00F669AD">
        <w:rPr>
          <w:rFonts w:asciiTheme="majorHAnsi" w:eastAsia="Times New Roman" w:hAnsiTheme="majorHAnsi" w:cs="Times New Roman"/>
          <w:b/>
          <w:sz w:val="20"/>
          <w:szCs w:val="20"/>
          <w:lang w:eastAsia="nl-NL"/>
        </w:rPr>
        <w:t xml:space="preserve"> </w:t>
      </w:r>
    </w:p>
    <w:p w:rsidR="00F669AD" w:rsidRDefault="00F669AD" w:rsidP="0028236F">
      <w:pPr>
        <w:tabs>
          <w:tab w:val="left" w:pos="567"/>
          <w:tab w:val="left" w:pos="709"/>
          <w:tab w:val="left" w:pos="1134"/>
        </w:tabs>
        <w:spacing w:after="158" w:line="240" w:lineRule="auto"/>
        <w:ind w:left="851"/>
        <w:rPr>
          <w:rFonts w:asciiTheme="majorHAnsi" w:hAnsiTheme="majorHAnsi"/>
          <w:b/>
          <w:sz w:val="20"/>
          <w:szCs w:val="20"/>
          <w:lang w:eastAsia="nl-NL"/>
        </w:rPr>
      </w:pPr>
      <w:r>
        <w:rPr>
          <w:rFonts w:asciiTheme="majorHAnsi" w:eastAsia="Times New Roman" w:hAnsiTheme="majorHAnsi" w:cs="Times New Roman"/>
          <w:b/>
          <w:sz w:val="20"/>
          <w:szCs w:val="20"/>
          <w:lang w:eastAsia="nl-NL"/>
        </w:rPr>
        <w:t>4.1</w:t>
      </w:r>
      <w:r w:rsidR="0028236F">
        <w:rPr>
          <w:rFonts w:asciiTheme="majorHAnsi" w:eastAsia="Times New Roman" w:hAnsiTheme="majorHAnsi" w:cs="Times New Roman"/>
          <w:b/>
          <w:sz w:val="20"/>
          <w:szCs w:val="20"/>
          <w:lang w:eastAsia="nl-NL"/>
        </w:rPr>
        <w:t xml:space="preserve"> </w:t>
      </w:r>
      <w:r w:rsidR="00BC0FCD" w:rsidRPr="00F669AD">
        <w:rPr>
          <w:rFonts w:asciiTheme="majorHAnsi" w:eastAsia="Times New Roman" w:hAnsiTheme="majorHAnsi" w:cs="Times New Roman"/>
          <w:b/>
          <w:sz w:val="20"/>
          <w:szCs w:val="20"/>
          <w:lang w:eastAsia="nl-NL"/>
        </w:rPr>
        <w:t>Omgaan</w:t>
      </w:r>
      <w:r w:rsidR="00851F38" w:rsidRPr="00F669AD">
        <w:rPr>
          <w:rFonts w:asciiTheme="majorHAnsi" w:eastAsia="Times New Roman" w:hAnsiTheme="majorHAnsi" w:cs="Times New Roman"/>
          <w:b/>
          <w:sz w:val="20"/>
          <w:szCs w:val="20"/>
          <w:lang w:eastAsia="nl-NL"/>
        </w:rPr>
        <w:t xml:space="preserve"> met de gevolgen van incidenten</w:t>
      </w:r>
      <w:r w:rsidR="00851F38" w:rsidRPr="00F669AD">
        <w:rPr>
          <w:rFonts w:asciiTheme="majorHAnsi" w:eastAsia="Times New Roman" w:hAnsiTheme="majorHAnsi" w:cs="Times New Roman"/>
          <w:b/>
          <w:sz w:val="20"/>
          <w:szCs w:val="20"/>
          <w:lang w:eastAsia="nl-NL"/>
        </w:rPr>
        <w:br/>
      </w:r>
      <w:r w:rsidR="00196877" w:rsidRPr="00F669AD">
        <w:rPr>
          <w:rFonts w:asciiTheme="majorHAnsi" w:hAnsiTheme="majorHAnsi"/>
          <w:b/>
          <w:sz w:val="20"/>
          <w:szCs w:val="20"/>
          <w:lang w:eastAsia="nl-NL"/>
        </w:rPr>
        <w:t xml:space="preserve">4.2 </w:t>
      </w:r>
      <w:r w:rsidR="002A5779" w:rsidRPr="00F669AD">
        <w:rPr>
          <w:rFonts w:asciiTheme="majorHAnsi" w:hAnsiTheme="majorHAnsi"/>
          <w:b/>
          <w:sz w:val="20"/>
          <w:szCs w:val="20"/>
          <w:lang w:eastAsia="nl-NL"/>
        </w:rPr>
        <w:t>Meldingsplicht bij zedenmisdrijven</w:t>
      </w:r>
    </w:p>
    <w:p w:rsidR="00F669AD" w:rsidRDefault="00F669AD" w:rsidP="0028236F">
      <w:pPr>
        <w:tabs>
          <w:tab w:val="left" w:pos="567"/>
          <w:tab w:val="left" w:pos="709"/>
          <w:tab w:val="left" w:pos="1134"/>
        </w:tabs>
        <w:spacing w:after="158" w:line="240" w:lineRule="auto"/>
        <w:ind w:left="1416"/>
        <w:rPr>
          <w:rFonts w:asciiTheme="majorHAnsi" w:hAnsiTheme="majorHAnsi"/>
          <w:b/>
          <w:sz w:val="20"/>
          <w:szCs w:val="20"/>
          <w:lang w:eastAsia="nl-NL"/>
        </w:rPr>
      </w:pPr>
      <w:r>
        <w:rPr>
          <w:rFonts w:asciiTheme="majorHAnsi" w:hAnsiTheme="majorHAnsi"/>
          <w:b/>
          <w:sz w:val="20"/>
          <w:szCs w:val="20"/>
          <w:lang w:eastAsia="nl-NL"/>
        </w:rPr>
        <w:t>4.2.1 Melding maken bij onderwijsinspectie</w:t>
      </w:r>
    </w:p>
    <w:p w:rsidR="002A5779" w:rsidRPr="00F669AD" w:rsidRDefault="00196877" w:rsidP="0028236F">
      <w:pPr>
        <w:tabs>
          <w:tab w:val="left" w:pos="567"/>
          <w:tab w:val="left" w:pos="709"/>
          <w:tab w:val="left" w:pos="1134"/>
        </w:tabs>
        <w:spacing w:after="158" w:line="240" w:lineRule="auto"/>
        <w:ind w:left="851"/>
        <w:rPr>
          <w:rFonts w:asciiTheme="majorHAnsi" w:eastAsia="Times New Roman" w:hAnsiTheme="majorHAnsi" w:cs="Times New Roman"/>
          <w:b/>
          <w:sz w:val="20"/>
          <w:szCs w:val="20"/>
          <w:lang w:eastAsia="nl-NL"/>
        </w:rPr>
      </w:pPr>
      <w:r w:rsidRPr="00F669AD">
        <w:rPr>
          <w:rFonts w:asciiTheme="majorHAnsi" w:hAnsiTheme="majorHAnsi"/>
          <w:b/>
          <w:sz w:val="20"/>
          <w:szCs w:val="20"/>
          <w:lang w:eastAsia="nl-NL"/>
        </w:rPr>
        <w:t xml:space="preserve">4.3 </w:t>
      </w:r>
      <w:r w:rsidR="002A5779" w:rsidRPr="00F669AD">
        <w:rPr>
          <w:rFonts w:asciiTheme="majorHAnsi" w:hAnsiTheme="majorHAnsi"/>
          <w:b/>
          <w:sz w:val="20"/>
          <w:szCs w:val="20"/>
          <w:lang w:eastAsia="nl-NL"/>
        </w:rPr>
        <w:t xml:space="preserve">Meldingsregeling  misstanden </w:t>
      </w:r>
      <w:r w:rsidR="00851F38" w:rsidRPr="00F669AD">
        <w:rPr>
          <w:rFonts w:asciiTheme="majorHAnsi" w:eastAsia="Times New Roman" w:hAnsiTheme="majorHAnsi" w:cs="Times New Roman"/>
          <w:b/>
          <w:sz w:val="20"/>
          <w:szCs w:val="20"/>
          <w:lang w:eastAsia="nl-NL"/>
        </w:rPr>
        <w:br/>
        <w:t xml:space="preserve">4.4 </w:t>
      </w:r>
      <w:r w:rsidR="0028196F" w:rsidRPr="00F669AD">
        <w:rPr>
          <w:rFonts w:asciiTheme="majorHAnsi" w:eastAsia="Times New Roman" w:hAnsiTheme="majorHAnsi" w:cs="Times New Roman"/>
          <w:b/>
          <w:sz w:val="20"/>
          <w:szCs w:val="20"/>
          <w:lang w:eastAsia="nl-NL"/>
        </w:rPr>
        <w:t>Media</w:t>
      </w:r>
      <w:r w:rsidRPr="00F669AD">
        <w:rPr>
          <w:rFonts w:asciiTheme="majorHAnsi" w:eastAsia="Times New Roman" w:hAnsiTheme="majorHAnsi" w:cs="Times New Roman"/>
          <w:b/>
          <w:sz w:val="20"/>
          <w:szCs w:val="20"/>
          <w:lang w:eastAsia="nl-NL"/>
        </w:rPr>
        <w:t xml:space="preserve"> </w:t>
      </w:r>
    </w:p>
    <w:p w:rsidR="0028196F" w:rsidRPr="00DF6828" w:rsidRDefault="0018062E" w:rsidP="0018062E">
      <w:pPr>
        <w:tabs>
          <w:tab w:val="left" w:pos="567"/>
          <w:tab w:val="left" w:pos="1134"/>
        </w:tabs>
        <w:spacing w:after="158" w:line="240" w:lineRule="auto"/>
        <w:rPr>
          <w:rFonts w:asciiTheme="majorHAnsi" w:eastAsia="Times New Roman" w:hAnsiTheme="majorHAnsi" w:cs="Times New Roman"/>
          <w:b/>
          <w:sz w:val="20"/>
          <w:szCs w:val="20"/>
          <w:lang w:eastAsia="nl-NL"/>
        </w:rPr>
      </w:pPr>
      <w:r w:rsidRPr="00DF6828">
        <w:rPr>
          <w:rFonts w:asciiTheme="majorHAnsi" w:eastAsia="Times New Roman" w:hAnsiTheme="majorHAnsi" w:cs="Times New Roman"/>
          <w:b/>
          <w:sz w:val="20"/>
          <w:szCs w:val="20"/>
          <w:lang w:eastAsia="nl-NL"/>
        </w:rPr>
        <w:t xml:space="preserve">5 </w:t>
      </w:r>
      <w:r w:rsidR="0028196F" w:rsidRPr="00DF6828">
        <w:rPr>
          <w:rFonts w:asciiTheme="majorHAnsi" w:eastAsia="Times New Roman" w:hAnsiTheme="majorHAnsi" w:cs="Times New Roman"/>
          <w:b/>
          <w:sz w:val="20"/>
          <w:szCs w:val="20"/>
          <w:lang w:eastAsia="nl-NL"/>
        </w:rPr>
        <w:t xml:space="preserve">Meten, verbeteren en kwaliteitshandhaving </w:t>
      </w:r>
    </w:p>
    <w:p w:rsidR="0028196F" w:rsidRPr="00DF6828" w:rsidRDefault="002A5779" w:rsidP="0028236F">
      <w:pPr>
        <w:pStyle w:val="Lijstalinea"/>
        <w:numPr>
          <w:ilvl w:val="1"/>
          <w:numId w:val="5"/>
        </w:numPr>
        <w:tabs>
          <w:tab w:val="left" w:pos="1134"/>
        </w:tabs>
        <w:spacing w:after="158" w:line="240" w:lineRule="auto"/>
        <w:ind w:left="851" w:firstLine="0"/>
        <w:rPr>
          <w:rFonts w:asciiTheme="majorHAnsi" w:eastAsia="Times New Roman" w:hAnsiTheme="majorHAnsi" w:cs="Times New Roman"/>
          <w:b/>
          <w:sz w:val="20"/>
          <w:szCs w:val="20"/>
          <w:lang w:eastAsia="nl-NL"/>
        </w:rPr>
      </w:pPr>
      <w:r w:rsidRPr="00DF6828">
        <w:rPr>
          <w:rFonts w:asciiTheme="majorHAnsi" w:eastAsia="Times New Roman" w:hAnsiTheme="majorHAnsi" w:cs="Times New Roman"/>
          <w:b/>
          <w:sz w:val="20"/>
          <w:szCs w:val="20"/>
          <w:lang w:eastAsia="nl-NL"/>
        </w:rPr>
        <w:t>Registratie</w:t>
      </w:r>
    </w:p>
    <w:p w:rsidR="0028196F" w:rsidRPr="00DF6828" w:rsidRDefault="00007738" w:rsidP="0028236F">
      <w:pPr>
        <w:pStyle w:val="Lijstalinea"/>
        <w:numPr>
          <w:ilvl w:val="1"/>
          <w:numId w:val="6"/>
        </w:numPr>
        <w:tabs>
          <w:tab w:val="left" w:pos="1134"/>
        </w:tabs>
        <w:spacing w:after="158" w:line="240" w:lineRule="auto"/>
        <w:ind w:left="851" w:firstLine="0"/>
        <w:rPr>
          <w:rFonts w:asciiTheme="majorHAnsi" w:eastAsia="Times New Roman" w:hAnsiTheme="majorHAnsi" w:cs="Times New Roman"/>
          <w:b/>
          <w:sz w:val="20"/>
          <w:szCs w:val="20"/>
          <w:lang w:eastAsia="nl-NL"/>
        </w:rPr>
      </w:pPr>
      <w:r>
        <w:rPr>
          <w:rFonts w:asciiTheme="majorHAnsi" w:eastAsia="Times New Roman" w:hAnsiTheme="majorHAnsi" w:cs="Times New Roman"/>
          <w:b/>
          <w:sz w:val="20"/>
          <w:szCs w:val="20"/>
          <w:lang w:eastAsia="nl-NL"/>
        </w:rPr>
        <w:t xml:space="preserve">     </w:t>
      </w:r>
      <w:r w:rsidR="0028196F" w:rsidRPr="00DF6828">
        <w:rPr>
          <w:rFonts w:asciiTheme="majorHAnsi" w:eastAsia="Times New Roman" w:hAnsiTheme="majorHAnsi" w:cs="Times New Roman"/>
          <w:b/>
          <w:sz w:val="20"/>
          <w:szCs w:val="20"/>
          <w:lang w:eastAsia="nl-NL"/>
        </w:rPr>
        <w:t xml:space="preserve">Monitoren </w:t>
      </w:r>
    </w:p>
    <w:p w:rsidR="002A5779" w:rsidRPr="00DF6828" w:rsidRDefault="00007738" w:rsidP="0028236F">
      <w:pPr>
        <w:pStyle w:val="Lijstalinea"/>
        <w:numPr>
          <w:ilvl w:val="1"/>
          <w:numId w:val="6"/>
        </w:numPr>
        <w:tabs>
          <w:tab w:val="left" w:pos="1134"/>
        </w:tabs>
        <w:spacing w:after="158" w:line="240" w:lineRule="auto"/>
        <w:ind w:left="851" w:firstLine="0"/>
        <w:rPr>
          <w:rFonts w:asciiTheme="majorHAnsi" w:eastAsia="Times New Roman" w:hAnsiTheme="majorHAnsi" w:cs="Times New Roman"/>
          <w:b/>
          <w:sz w:val="20"/>
          <w:szCs w:val="20"/>
          <w:lang w:eastAsia="nl-NL"/>
        </w:rPr>
      </w:pPr>
      <w:r>
        <w:rPr>
          <w:rFonts w:asciiTheme="majorHAnsi" w:eastAsia="Times New Roman" w:hAnsiTheme="majorHAnsi" w:cs="Times New Roman"/>
          <w:b/>
          <w:sz w:val="20"/>
          <w:szCs w:val="20"/>
          <w:lang w:eastAsia="nl-NL"/>
        </w:rPr>
        <w:t xml:space="preserve">     </w:t>
      </w:r>
      <w:r w:rsidR="0028196F" w:rsidRPr="00DF6828">
        <w:rPr>
          <w:rFonts w:asciiTheme="majorHAnsi" w:eastAsia="Times New Roman" w:hAnsiTheme="majorHAnsi" w:cs="Times New Roman"/>
          <w:b/>
          <w:sz w:val="20"/>
          <w:szCs w:val="20"/>
          <w:lang w:eastAsia="nl-NL"/>
        </w:rPr>
        <w:t xml:space="preserve">Klachten </w:t>
      </w:r>
    </w:p>
    <w:p w:rsidR="0028196F" w:rsidRPr="00DF6828" w:rsidRDefault="00007738" w:rsidP="0028236F">
      <w:pPr>
        <w:pStyle w:val="Lijstalinea"/>
        <w:numPr>
          <w:ilvl w:val="1"/>
          <w:numId w:val="6"/>
        </w:numPr>
        <w:tabs>
          <w:tab w:val="left" w:pos="1134"/>
        </w:tabs>
        <w:spacing w:after="158" w:line="240" w:lineRule="auto"/>
        <w:ind w:left="851" w:firstLine="0"/>
        <w:rPr>
          <w:rFonts w:asciiTheme="majorHAnsi" w:eastAsia="Times New Roman" w:hAnsiTheme="majorHAnsi" w:cs="Times New Roman"/>
          <w:b/>
          <w:sz w:val="20"/>
          <w:szCs w:val="20"/>
          <w:lang w:eastAsia="nl-NL"/>
        </w:rPr>
      </w:pPr>
      <w:r>
        <w:rPr>
          <w:rFonts w:asciiTheme="majorHAnsi" w:eastAsia="Times New Roman" w:hAnsiTheme="majorHAnsi" w:cs="Times New Roman"/>
          <w:b/>
          <w:sz w:val="20"/>
          <w:szCs w:val="20"/>
          <w:lang w:eastAsia="nl-NL"/>
        </w:rPr>
        <w:t xml:space="preserve">     </w:t>
      </w:r>
      <w:r w:rsidR="0028196F" w:rsidRPr="00DF6828">
        <w:rPr>
          <w:rFonts w:asciiTheme="majorHAnsi" w:eastAsia="Times New Roman" w:hAnsiTheme="majorHAnsi" w:cs="Times New Roman"/>
          <w:b/>
          <w:sz w:val="20"/>
          <w:szCs w:val="20"/>
          <w:lang w:eastAsia="nl-NL"/>
        </w:rPr>
        <w:t xml:space="preserve">Verbetervoorstellen </w:t>
      </w:r>
    </w:p>
    <w:p w:rsidR="00095EA9" w:rsidRPr="00DF6828" w:rsidRDefault="0028196F" w:rsidP="0028236F">
      <w:pPr>
        <w:pStyle w:val="Lijstalinea"/>
        <w:numPr>
          <w:ilvl w:val="1"/>
          <w:numId w:val="7"/>
        </w:numPr>
        <w:ind w:left="851" w:firstLine="0"/>
        <w:rPr>
          <w:rFonts w:asciiTheme="majorHAnsi" w:hAnsiTheme="majorHAnsi"/>
          <w:b/>
          <w:sz w:val="20"/>
          <w:szCs w:val="20"/>
        </w:rPr>
      </w:pPr>
      <w:r w:rsidRPr="00DF6828">
        <w:rPr>
          <w:rFonts w:asciiTheme="majorHAnsi" w:hAnsiTheme="majorHAnsi"/>
          <w:b/>
          <w:sz w:val="20"/>
          <w:szCs w:val="20"/>
        </w:rPr>
        <w:t xml:space="preserve">Plan van aanpak </w:t>
      </w:r>
    </w:p>
    <w:p w:rsidR="00851F38" w:rsidRPr="00DF6828" w:rsidRDefault="00851F38" w:rsidP="00851F38">
      <w:pPr>
        <w:rPr>
          <w:rFonts w:asciiTheme="majorHAnsi" w:hAnsiTheme="majorHAnsi"/>
          <w:b/>
          <w:sz w:val="20"/>
          <w:szCs w:val="20"/>
        </w:rPr>
      </w:pPr>
      <w:r w:rsidRPr="00DF6828">
        <w:rPr>
          <w:rFonts w:asciiTheme="majorHAnsi" w:hAnsiTheme="majorHAnsi"/>
          <w:b/>
          <w:sz w:val="20"/>
          <w:szCs w:val="20"/>
        </w:rPr>
        <w:t xml:space="preserve">Bijlages 1 t/m </w:t>
      </w:r>
      <w:r w:rsidR="00A0360C">
        <w:rPr>
          <w:rFonts w:asciiTheme="majorHAnsi" w:hAnsiTheme="majorHAnsi"/>
          <w:b/>
          <w:sz w:val="20"/>
          <w:szCs w:val="20"/>
        </w:rPr>
        <w:t>1</w:t>
      </w:r>
      <w:r w:rsidR="0043509C">
        <w:rPr>
          <w:rFonts w:asciiTheme="majorHAnsi" w:hAnsiTheme="majorHAnsi"/>
          <w:b/>
          <w:sz w:val="20"/>
          <w:szCs w:val="20"/>
        </w:rPr>
        <w:t>7</w:t>
      </w:r>
    </w:p>
    <w:p w:rsidR="00851F38" w:rsidRDefault="00851F38" w:rsidP="00851F38">
      <w:pPr>
        <w:pStyle w:val="Lijstalinea"/>
        <w:ind w:left="405"/>
        <w:rPr>
          <w:rFonts w:asciiTheme="majorHAnsi" w:hAnsiTheme="majorHAnsi"/>
          <w:b/>
          <w:sz w:val="20"/>
          <w:szCs w:val="20"/>
        </w:rPr>
      </w:pPr>
    </w:p>
    <w:p w:rsidR="00F769B9" w:rsidRPr="00DF6828" w:rsidRDefault="00F769B9" w:rsidP="00851F38">
      <w:pPr>
        <w:pStyle w:val="Lijstalinea"/>
        <w:ind w:left="405"/>
        <w:rPr>
          <w:rFonts w:asciiTheme="majorHAnsi" w:hAnsiTheme="majorHAnsi"/>
          <w:b/>
          <w:sz w:val="20"/>
          <w:szCs w:val="20"/>
        </w:rPr>
      </w:pPr>
    </w:p>
    <w:p w:rsidR="00642764" w:rsidRPr="00DF6828" w:rsidRDefault="00642764" w:rsidP="00642764">
      <w:pPr>
        <w:spacing w:after="0" w:line="240" w:lineRule="auto"/>
        <w:rPr>
          <w:rFonts w:asciiTheme="majorHAnsi" w:hAnsiTheme="majorHAnsi"/>
        </w:rPr>
      </w:pPr>
    </w:p>
    <w:p w:rsidR="00642764" w:rsidRPr="00DF6828" w:rsidRDefault="00642764" w:rsidP="00A0360C">
      <w:pPr>
        <w:pStyle w:val="Lijstalinea"/>
        <w:numPr>
          <w:ilvl w:val="0"/>
          <w:numId w:val="50"/>
        </w:numPr>
        <w:spacing w:after="0" w:line="240" w:lineRule="auto"/>
        <w:rPr>
          <w:rFonts w:asciiTheme="majorHAnsi" w:hAnsiTheme="majorHAnsi"/>
          <w:b/>
          <w:sz w:val="28"/>
          <w:szCs w:val="28"/>
        </w:rPr>
      </w:pPr>
      <w:r w:rsidRPr="00DF6828">
        <w:rPr>
          <w:rFonts w:asciiTheme="majorHAnsi" w:hAnsiTheme="majorHAnsi"/>
          <w:b/>
          <w:sz w:val="28"/>
          <w:szCs w:val="28"/>
        </w:rPr>
        <w:lastRenderedPageBreak/>
        <w:t>Inleiding</w:t>
      </w:r>
    </w:p>
    <w:p w:rsidR="00642764" w:rsidRPr="00DF6828" w:rsidRDefault="00642764" w:rsidP="00642764">
      <w:pPr>
        <w:spacing w:after="0" w:line="240" w:lineRule="auto"/>
        <w:rPr>
          <w:rFonts w:asciiTheme="majorHAnsi" w:hAnsiTheme="majorHAnsi"/>
        </w:rPr>
      </w:pP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Het creëren van een sociaal veilig schoolklimaat is niet alleen een basisvoorwaarde en noodzakelijk om goed te kunnen leren, ontwikkelen en groeien, maar het is ook een verplichting.  Zorgen voor de sociale veiligheid van leerlingen én medewerkers is wettelijk verplicht. Voor schoolbesturen is hierbij een aantal wetten relevant.</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Met de komst van de wet Veiligheid op school – per 1 augustus 2015 – zijn scholen in het primair, voortgezet en speciaal onderwijs verplicht zorg te dragen voor een veilige school. De zorgplicht van de school staat daarbij centraal. Met de aanpassing van de onderwijswetten wordt van scholen verwacht dat ze alles doen wat nodig is om leerlingen een veilige omgeving te bieden en heeft het bevoegd gezag de plicht om:</w:t>
      </w:r>
    </w:p>
    <w:p w:rsidR="00642764" w:rsidRPr="00DF6828" w:rsidRDefault="00642764" w:rsidP="00A0360C">
      <w:pPr>
        <w:numPr>
          <w:ilvl w:val="0"/>
          <w:numId w:val="4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actief veiligheidsbeleid te voeren;</w:t>
      </w:r>
    </w:p>
    <w:p w:rsidR="00642764" w:rsidRPr="00DF6828" w:rsidRDefault="00642764" w:rsidP="00A0360C">
      <w:pPr>
        <w:numPr>
          <w:ilvl w:val="0"/>
          <w:numId w:val="4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de veiligheid van leerlingen te monitoren met een instrument dat een representatief en actueel beeld geeft;</w:t>
      </w:r>
    </w:p>
    <w:p w:rsidR="00642764" w:rsidRPr="00DF6828" w:rsidRDefault="00642764" w:rsidP="00A0360C">
      <w:pPr>
        <w:numPr>
          <w:ilvl w:val="0"/>
          <w:numId w:val="4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een persoon aan te wijzen voor het coördineren van het pestbeleid en het fungeren als aanspreekpunt in het kader van pesten.</w:t>
      </w:r>
    </w:p>
    <w:p w:rsidR="00642764" w:rsidRPr="00DF6828" w:rsidRDefault="00642764" w:rsidP="00642764">
      <w:pPr>
        <w:spacing w:after="0" w:line="240" w:lineRule="auto"/>
        <w:rPr>
          <w:rFonts w:asciiTheme="majorHAnsi" w:eastAsia="Times New Roman" w:hAnsiTheme="majorHAnsi" w:cs="Calibri"/>
          <w:u w:val="single"/>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Op basis van de Arbowet  zijn werkgevers ook verplicht veiligheidsbeleid te voeren ten behoeve van het voorkomen van seksuele intimidatie, agressie, geweld (waaronder pesten) en discriminatie. In aanvulling hierop hebben werkgevers en werknemers in de cao afgesproken dat elke school een veiligheidsplan opstelt. Hierin beschrijft een school hoe zij de fysieke én de sociale veiligheid in en om het schoolgebouw waarborgt en zorg draagt voor een gezonde leer- en werkomgeving. Zowel preventieve als curatieve maatregelen worden hierin beschreven.</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Daarnaast vereist de Kwaliteitswet dat schoolbesturen een klachtenregeling vaststellen en invoeren. Op basis van deze regeling kunnen alle betrokkenen klachten over ongewenst gedrag of het niet nemen van maatregelen gericht op de veiligheid indienen en is het bevoegd gezag verplicht deze klachten in behandeling te nemen. </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De wet Bestrijding van seksueel geweld en seksuele intimidatie in het onderwijs (Meld- en aangifteplicht) heeft tot doel zedenmisdrijven in het onderwijs te voorkomen. De wetgeving geldt voor de sectoren primair onderwijs, voortgezet onderwijs en beroepsonderwijs en volwasseneneducatie. Het gaat in de wet om strafbare vormen van seksuele intimidatie en seksueel misbruik: zedenmisdrijven, zoals ontucht, aanranding en verkrachting, gepleegd door een medewerker van de onderwijsinstelling jegens een minderjarige leerling. De wet bevat een aangifteplicht voor het bevoegd gezag en een meldplicht voor het personeel bij een dergelijk zedenmisdrijf.</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De wet Huis voor klokkenluiders ( 1 juli 2016) regelt de mogelijkheden en bescherming van werknemers die een misstand willen melden. Deze zogenaamde klokkenluidersregeling  geldt ook voor schoolbesturen. </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Vanaf mei 2018 is in de hele Europese Unie de Algemene Verordening Gegevensbescherming (AVG) van toepassing. Hiermee vervalt de wet Bescherming persoonsgegevens (Wbp).</w:t>
      </w: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Belangrijke veranderingen met de komst van de AVG zijn dat scholen verplicht zijn een functionaris voor gegevensbescherming (FG) aan te stellen en dat scholen ‘gegevensbescherming-</w:t>
      </w:r>
      <w:r w:rsidRPr="00DF6828">
        <w:rPr>
          <w:rFonts w:asciiTheme="majorHAnsi" w:eastAsia="Times New Roman" w:hAnsiTheme="majorHAnsi" w:cs="Calibri"/>
          <w:lang w:eastAsia="nl-NL"/>
        </w:rPr>
        <w:lastRenderedPageBreak/>
        <w:t>/effectbeoordelingen’ (risicoanalyses ) moeten uitvoeren bij de aankoop van digitale applicaties. Bij het niet voldoen aan de AVG riskeren scholen forse boetes.</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Het bestuur van MosaLira formuleert in dit document de gemeenschappelijke uitgangspunten met betrekking tot het op de scholen en binnen de diensten te voeren en nader uit te werken veiligheidsbeleid. Het veiligheidsplan moet beschouwd worden als een instrument om een veilig leer- en werkklimaat in de praktijk van alle dag op de scholen en binnen de diensten te realiseren en/of te versterken. </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Het veiligheidsplan betreft een integraal beleidsplan en maakt onderdeel uit van het totale schoolbeleid. </w:t>
      </w:r>
    </w:p>
    <w:p w:rsidR="00642764" w:rsidRPr="00DF6828" w:rsidRDefault="00642764" w:rsidP="00642764">
      <w:pPr>
        <w:spacing w:after="0" w:line="240" w:lineRule="auto"/>
        <w:rPr>
          <w:rFonts w:asciiTheme="majorHAnsi" w:eastAsia="Times New Roman" w:hAnsiTheme="majorHAnsi" w:cs="Calibri"/>
          <w:lang w:eastAsia="nl-NL"/>
        </w:rPr>
      </w:pPr>
    </w:p>
    <w:p w:rsidR="00642764" w:rsidRPr="00DF6828" w:rsidRDefault="00642764" w:rsidP="00642764">
      <w:pPr>
        <w:spacing w:after="0" w:line="240" w:lineRule="auto"/>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Het veiligheidsplan besteedt nadrukkelijk aandacht aan het beschermen van medewerkers, vrijwilligers, stagiaires, bezoekers en leerlingen tegen seksuele intimidatie en agressie en geweld (waaronder pesten), die binnen of in de directe omgeving van de scholen kunnen voorkomen. </w:t>
      </w:r>
    </w:p>
    <w:p w:rsidR="00642764" w:rsidRPr="00DF6828" w:rsidRDefault="00642764" w:rsidP="00A82FCB">
      <w:pPr>
        <w:tabs>
          <w:tab w:val="left" w:pos="142"/>
        </w:tabs>
        <w:spacing w:after="0" w:line="240" w:lineRule="auto"/>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b/>
          <w:sz w:val="24"/>
          <w:szCs w:val="24"/>
          <w:lang w:eastAsia="nl-NL"/>
        </w:rPr>
        <w:tab/>
      </w:r>
      <w:r w:rsidRPr="00DF6828">
        <w:rPr>
          <w:rFonts w:asciiTheme="majorHAnsi" w:eastAsia="Times New Roman" w:hAnsiTheme="majorHAnsi" w:cs="Times New Roman"/>
          <w:color w:val="000000"/>
          <w:sz w:val="20"/>
          <w:szCs w:val="20"/>
          <w:lang w:eastAsia="nl-NL"/>
        </w:rPr>
        <w:tab/>
      </w:r>
      <w:r w:rsidRPr="00DF6828">
        <w:rPr>
          <w:rFonts w:asciiTheme="majorHAnsi" w:eastAsia="Times New Roman" w:hAnsiTheme="majorHAnsi" w:cs="Times New Roman"/>
          <w:color w:val="000000"/>
          <w:sz w:val="20"/>
          <w:szCs w:val="20"/>
          <w:lang w:eastAsia="nl-NL"/>
        </w:rPr>
        <w:tab/>
      </w:r>
      <w:r w:rsidRPr="00DF6828">
        <w:rPr>
          <w:rFonts w:asciiTheme="majorHAnsi" w:eastAsia="Times New Roman" w:hAnsiTheme="majorHAnsi" w:cs="Times New Roman"/>
          <w:color w:val="000000"/>
          <w:sz w:val="20"/>
          <w:szCs w:val="20"/>
          <w:lang w:eastAsia="nl-NL"/>
        </w:rPr>
        <w:tab/>
      </w:r>
      <w:r w:rsidRPr="00DF6828">
        <w:rPr>
          <w:rFonts w:asciiTheme="majorHAnsi" w:eastAsia="Times New Roman" w:hAnsiTheme="majorHAnsi" w:cs="Times New Roman"/>
          <w:color w:val="000000"/>
          <w:sz w:val="20"/>
          <w:szCs w:val="20"/>
          <w:lang w:eastAsia="nl-NL"/>
        </w:rPr>
        <w:tab/>
      </w:r>
      <w:r w:rsidRPr="00DF6828">
        <w:rPr>
          <w:rFonts w:asciiTheme="majorHAnsi" w:eastAsia="Times New Roman" w:hAnsiTheme="majorHAnsi" w:cs="Times New Roman"/>
          <w:color w:val="000000"/>
          <w:sz w:val="20"/>
          <w:szCs w:val="20"/>
          <w:lang w:eastAsia="nl-NL"/>
        </w:rPr>
        <w:tab/>
      </w:r>
      <w:r w:rsidRPr="00DF6828">
        <w:rPr>
          <w:rFonts w:asciiTheme="majorHAnsi" w:eastAsia="Times New Roman" w:hAnsiTheme="majorHAnsi" w:cs="Times New Roman"/>
          <w:color w:val="000000"/>
          <w:sz w:val="20"/>
          <w:szCs w:val="20"/>
          <w:lang w:eastAsia="nl-NL"/>
        </w:rPr>
        <w:tab/>
      </w:r>
    </w:p>
    <w:p w:rsidR="00B90FF5" w:rsidRPr="00DF6828" w:rsidRDefault="00642764" w:rsidP="00642764">
      <w:pPr>
        <w:rPr>
          <w:rFonts w:asciiTheme="majorHAnsi" w:hAnsiTheme="majorHAnsi"/>
          <w:b/>
          <w:i/>
          <w:sz w:val="28"/>
          <w:szCs w:val="28"/>
        </w:rPr>
      </w:pPr>
      <w:r w:rsidRPr="00DF6828">
        <w:rPr>
          <w:rFonts w:asciiTheme="majorHAnsi" w:eastAsia="Times New Roman" w:hAnsiTheme="majorHAnsi" w:cs="Times New Roman"/>
          <w:color w:val="000000"/>
          <w:sz w:val="20"/>
          <w:szCs w:val="20"/>
          <w:lang w:eastAsia="nl-NL"/>
        </w:rPr>
        <w:t> </w:t>
      </w:r>
    </w:p>
    <w:p w:rsidR="008E4421" w:rsidRPr="00DF6828" w:rsidRDefault="008E4421" w:rsidP="00A0360C">
      <w:pPr>
        <w:pStyle w:val="Lijstalinea"/>
        <w:keepNext/>
        <w:keepLines/>
        <w:numPr>
          <w:ilvl w:val="0"/>
          <w:numId w:val="50"/>
        </w:numPr>
        <w:spacing w:before="240" w:after="0" w:line="240" w:lineRule="auto"/>
        <w:outlineLvl w:val="0"/>
        <w:rPr>
          <w:rFonts w:asciiTheme="majorHAnsi" w:eastAsia="Times New Roman" w:hAnsiTheme="majorHAnsi" w:cs="Times New Roman"/>
          <w:b/>
          <w:sz w:val="28"/>
          <w:szCs w:val="28"/>
          <w:lang w:eastAsia="nl-NL"/>
        </w:rPr>
      </w:pPr>
      <w:bookmarkStart w:id="1" w:name="_Toc496261842"/>
      <w:r w:rsidRPr="00DF6828">
        <w:rPr>
          <w:rFonts w:asciiTheme="majorHAnsi" w:eastAsia="Times New Roman" w:hAnsiTheme="majorHAnsi" w:cs="Times New Roman"/>
          <w:b/>
          <w:sz w:val="28"/>
          <w:szCs w:val="28"/>
          <w:lang w:eastAsia="nl-NL"/>
        </w:rPr>
        <w:t xml:space="preserve"> Missie, hoofddoelstelling, visie, doelstellingen schoolveiligheidsbeleid en organisatie van veiligheid</w:t>
      </w:r>
      <w:bookmarkEnd w:id="1"/>
      <w:r w:rsidRPr="00DF6828">
        <w:rPr>
          <w:rFonts w:asciiTheme="majorHAnsi" w:eastAsia="Times New Roman" w:hAnsiTheme="majorHAnsi" w:cs="Times New Roman"/>
          <w:b/>
          <w:sz w:val="28"/>
          <w:szCs w:val="28"/>
          <w:lang w:eastAsia="nl-NL"/>
        </w:rPr>
        <w:t xml:space="preserve"> </w:t>
      </w:r>
    </w:p>
    <w:p w:rsidR="008E4421" w:rsidRPr="00DF6828" w:rsidRDefault="008E4421" w:rsidP="008E4421">
      <w:pPr>
        <w:spacing w:after="0" w:line="240" w:lineRule="auto"/>
        <w:ind w:left="284"/>
        <w:contextualSpacing/>
        <w:rPr>
          <w:rFonts w:asciiTheme="majorHAnsi" w:eastAsia="Times New Roman" w:hAnsiTheme="majorHAnsi" w:cs="Times New Roman"/>
          <w:b/>
          <w:sz w:val="24"/>
          <w:szCs w:val="24"/>
          <w:lang w:eastAsia="nl-NL"/>
        </w:rPr>
      </w:pPr>
    </w:p>
    <w:p w:rsidR="008E4421" w:rsidRPr="00DF6828" w:rsidRDefault="008E4421" w:rsidP="008E4421">
      <w:pPr>
        <w:keepNext/>
        <w:keepLines/>
        <w:spacing w:before="40" w:after="0" w:line="240" w:lineRule="auto"/>
        <w:outlineLvl w:val="1"/>
        <w:rPr>
          <w:rFonts w:asciiTheme="majorHAnsi" w:eastAsia="Times New Roman" w:hAnsiTheme="majorHAnsi" w:cs="Times New Roman"/>
          <w:b/>
          <w:sz w:val="24"/>
          <w:szCs w:val="24"/>
          <w:lang w:eastAsia="nl-NL"/>
        </w:rPr>
      </w:pPr>
      <w:bookmarkStart w:id="2" w:name="_Toc496261843"/>
      <w:r w:rsidRPr="00DF6828">
        <w:rPr>
          <w:rFonts w:asciiTheme="majorHAnsi" w:eastAsia="Times New Roman" w:hAnsiTheme="majorHAnsi" w:cs="Times New Roman"/>
          <w:b/>
          <w:sz w:val="24"/>
          <w:szCs w:val="24"/>
          <w:lang w:eastAsia="nl-NL"/>
        </w:rPr>
        <w:t>2.1 Missie, hoofddoelstelling en visie</w:t>
      </w:r>
      <w:bookmarkEnd w:id="2"/>
      <w:r w:rsidRPr="00DF6828">
        <w:rPr>
          <w:rFonts w:asciiTheme="majorHAnsi" w:eastAsia="Times New Roman" w:hAnsiTheme="majorHAnsi" w:cs="Times New Roman"/>
          <w:b/>
          <w:sz w:val="24"/>
          <w:szCs w:val="24"/>
          <w:lang w:eastAsia="nl-NL"/>
        </w:rPr>
        <w:t xml:space="preserve"> </w:t>
      </w:r>
    </w:p>
    <w:p w:rsidR="008E4421" w:rsidRPr="00DF6828" w:rsidRDefault="008E4421" w:rsidP="008E4421">
      <w:pPr>
        <w:autoSpaceDE w:val="0"/>
        <w:autoSpaceDN w:val="0"/>
        <w:adjustRightInd w:val="0"/>
        <w:spacing w:after="0" w:line="240" w:lineRule="auto"/>
        <w:jc w:val="both"/>
        <w:rPr>
          <w:rFonts w:asciiTheme="majorHAnsi" w:hAnsiTheme="majorHAnsi" w:cs="Arial"/>
          <w:sz w:val="20"/>
          <w:szCs w:val="20"/>
          <w:u w:val="single"/>
        </w:rPr>
      </w:pPr>
    </w:p>
    <w:p w:rsidR="008E4421" w:rsidRPr="00DF6828" w:rsidRDefault="008E4421" w:rsidP="008E4421">
      <w:pPr>
        <w:autoSpaceDE w:val="0"/>
        <w:autoSpaceDN w:val="0"/>
        <w:adjustRightInd w:val="0"/>
        <w:spacing w:after="0" w:line="240" w:lineRule="auto"/>
        <w:jc w:val="both"/>
        <w:rPr>
          <w:rFonts w:asciiTheme="majorHAnsi" w:hAnsiTheme="majorHAnsi" w:cs="Arial"/>
          <w:sz w:val="20"/>
          <w:szCs w:val="20"/>
          <w:u w:val="single"/>
        </w:rPr>
      </w:pPr>
      <w:r w:rsidRPr="00DF6828">
        <w:rPr>
          <w:rFonts w:asciiTheme="majorHAnsi" w:hAnsiTheme="majorHAnsi" w:cs="Arial"/>
          <w:sz w:val="20"/>
          <w:szCs w:val="20"/>
          <w:u w:val="single"/>
        </w:rPr>
        <w:t>Missie</w:t>
      </w:r>
    </w:p>
    <w:p w:rsidR="008E4421" w:rsidRPr="00DF6828" w:rsidRDefault="008E4421" w:rsidP="008E4421">
      <w:pPr>
        <w:autoSpaceDE w:val="0"/>
        <w:autoSpaceDN w:val="0"/>
        <w:adjustRightInd w:val="0"/>
        <w:spacing w:after="0" w:line="240" w:lineRule="auto"/>
        <w:jc w:val="center"/>
        <w:rPr>
          <w:rFonts w:asciiTheme="majorHAnsi" w:hAnsiTheme="majorHAnsi" w:cs="Arial"/>
          <w:i/>
          <w:color w:val="2F5496" w:themeColor="accent5" w:themeShade="BF"/>
        </w:rPr>
      </w:pPr>
      <w:r w:rsidRPr="00DF6828">
        <w:rPr>
          <w:rFonts w:asciiTheme="majorHAnsi" w:hAnsiTheme="majorHAnsi" w:cs="Arial"/>
          <w:i/>
          <w:color w:val="2F5496" w:themeColor="accent5" w:themeShade="BF"/>
        </w:rPr>
        <w:t>“We steken onze nek uit voor ieder kind, gericht op het behalen van een maximale leeropbrengst”</w:t>
      </w:r>
    </w:p>
    <w:p w:rsidR="008E4421" w:rsidRPr="00DF6828" w:rsidRDefault="008E4421" w:rsidP="008E4421">
      <w:pPr>
        <w:autoSpaceDE w:val="0"/>
        <w:autoSpaceDN w:val="0"/>
        <w:adjustRightInd w:val="0"/>
        <w:spacing w:after="0" w:line="240" w:lineRule="auto"/>
        <w:jc w:val="both"/>
        <w:rPr>
          <w:rFonts w:asciiTheme="majorHAnsi" w:eastAsiaTheme="minorEastAsia" w:hAnsiTheme="majorHAnsi" w:cs="Arial"/>
          <w:lang w:eastAsia="nl-NL"/>
        </w:rPr>
      </w:pPr>
      <w:r w:rsidRPr="00DF6828">
        <w:rPr>
          <w:rFonts w:asciiTheme="majorHAnsi" w:hAnsiTheme="majorHAnsi" w:cs="Arial"/>
          <w:i/>
          <w:color w:val="2F5496" w:themeColor="accent5" w:themeShade="BF"/>
        </w:rPr>
        <w:t xml:space="preserve"> </w:t>
      </w:r>
      <w:r w:rsidRPr="00DF6828">
        <w:rPr>
          <w:rFonts w:asciiTheme="majorHAnsi" w:hAnsiTheme="majorHAnsi" w:cs="Arial"/>
        </w:rPr>
        <w:t xml:space="preserve">is onze slogan. De belangrijkste voorwaarde hierbij is dat we samen </w:t>
      </w:r>
      <w:r w:rsidRPr="00DF6828">
        <w:rPr>
          <w:rFonts w:asciiTheme="majorHAnsi" w:eastAsiaTheme="minorEastAsia" w:hAnsiTheme="majorHAnsi" w:cs="Arial"/>
          <w:lang w:eastAsia="nl-NL"/>
        </w:rPr>
        <w:t>gaan voor een veilig pedagogisch klimaat, een klimaat waar elk kind ongeacht zijn vermogen en omgevingssituatie zich optimaal kan ontwikkelen. Om goede kwaliteit te kunnen bieden, vinden we het van belang dat wij continu kritisch reflecteren op ons handelen. Vanuit deze missie hebben we onze visie op ons onderwijs geformuleerd.</w:t>
      </w:r>
    </w:p>
    <w:p w:rsidR="008E4421" w:rsidRPr="00DF6828" w:rsidRDefault="008E4421" w:rsidP="008E4421">
      <w:pPr>
        <w:autoSpaceDE w:val="0"/>
        <w:autoSpaceDN w:val="0"/>
        <w:adjustRightInd w:val="0"/>
        <w:spacing w:after="0" w:line="240" w:lineRule="auto"/>
        <w:jc w:val="both"/>
        <w:rPr>
          <w:rFonts w:asciiTheme="majorHAnsi" w:eastAsiaTheme="minorEastAsia" w:hAnsiTheme="majorHAnsi" w:cs="Arial"/>
          <w:lang w:eastAsia="nl-NL"/>
        </w:rPr>
      </w:pPr>
    </w:p>
    <w:p w:rsidR="008E4421" w:rsidRPr="00DF6828" w:rsidRDefault="008E4421" w:rsidP="008E4421">
      <w:pPr>
        <w:autoSpaceDE w:val="0"/>
        <w:autoSpaceDN w:val="0"/>
        <w:adjustRightInd w:val="0"/>
        <w:spacing w:after="0" w:line="240" w:lineRule="auto"/>
        <w:jc w:val="both"/>
        <w:rPr>
          <w:rFonts w:asciiTheme="majorHAnsi" w:eastAsiaTheme="minorEastAsia" w:hAnsiTheme="majorHAnsi" w:cs="Arial"/>
          <w:sz w:val="20"/>
          <w:szCs w:val="20"/>
          <w:u w:val="single"/>
          <w:lang w:eastAsia="nl-NL"/>
        </w:rPr>
      </w:pPr>
      <w:r w:rsidRPr="00DF6828">
        <w:rPr>
          <w:rFonts w:asciiTheme="majorHAnsi" w:eastAsiaTheme="minorEastAsia" w:hAnsiTheme="majorHAnsi" w:cs="Arial"/>
          <w:sz w:val="20"/>
          <w:szCs w:val="20"/>
          <w:u w:val="single"/>
          <w:lang w:eastAsia="nl-NL"/>
        </w:rPr>
        <w:t>Hoofddoelstelling</w:t>
      </w:r>
    </w:p>
    <w:p w:rsidR="008E4421" w:rsidRPr="00DF6828" w:rsidRDefault="008E4421" w:rsidP="008E4421">
      <w:pPr>
        <w:spacing w:after="0" w:line="240" w:lineRule="auto"/>
        <w:jc w:val="both"/>
        <w:rPr>
          <w:rFonts w:asciiTheme="majorHAnsi" w:hAnsiTheme="majorHAnsi" w:cs="Arial"/>
          <w:sz w:val="20"/>
          <w:szCs w:val="20"/>
        </w:rPr>
      </w:pPr>
    </w:p>
    <w:p w:rsidR="008E4421" w:rsidRPr="00DF6828" w:rsidRDefault="008E4421" w:rsidP="008E4421">
      <w:pPr>
        <w:rPr>
          <w:rFonts w:asciiTheme="majorHAnsi" w:hAnsiTheme="majorHAnsi"/>
        </w:rPr>
      </w:pPr>
      <w:r w:rsidRPr="00DF6828">
        <w:rPr>
          <w:rFonts w:asciiTheme="majorHAnsi" w:hAnsiTheme="majorHAnsi"/>
        </w:rPr>
        <w:t xml:space="preserve">De hoofddoelstelling van </w:t>
      </w:r>
      <w:r w:rsidR="000F5134">
        <w:rPr>
          <w:rFonts w:asciiTheme="majorHAnsi" w:hAnsiTheme="majorHAnsi"/>
        </w:rPr>
        <w:t>basisschool St. Oda</w:t>
      </w:r>
      <w:r w:rsidRPr="00DF6828">
        <w:rPr>
          <w:rFonts w:asciiTheme="majorHAnsi" w:hAnsiTheme="majorHAnsi"/>
        </w:rPr>
        <w:t xml:space="preserve"> is het behalen van maximale leeropbrengst voor ieder kind, waarbij in een waarde gerichte benadering de vorming en het welbevinden van het gehele kind centraal staat. Ons onderwijs is derhalve gericht op de totale ontwikkeling van het kind. Er is in onze visie meer dan status en positie op de maatschappelijke ladder, maar iedereen heeft wel de opdracht uit elk kind te halen wat erin zit en kinderen optimale startkansen te geven in de maatschappij van de toekomst.</w:t>
      </w:r>
      <w:r w:rsidRPr="00DF6828">
        <w:rPr>
          <w:rFonts w:asciiTheme="majorHAnsi" w:hAnsiTheme="majorHAnsi"/>
        </w:rPr>
        <w:tab/>
      </w:r>
    </w:p>
    <w:p w:rsidR="008E4421" w:rsidRPr="00DF6828" w:rsidRDefault="00E63053" w:rsidP="008E4421">
      <w:pPr>
        <w:spacing w:after="0" w:line="240" w:lineRule="auto"/>
        <w:jc w:val="both"/>
        <w:rPr>
          <w:rFonts w:asciiTheme="majorHAnsi" w:hAnsiTheme="majorHAnsi" w:cs="Arial"/>
        </w:rPr>
      </w:pPr>
      <w:r w:rsidRPr="00DF6828">
        <w:rPr>
          <w:rFonts w:asciiTheme="majorHAnsi" w:hAnsiTheme="majorHAnsi" w:cs="Arial"/>
        </w:rPr>
        <w:t>In</w:t>
      </w:r>
      <w:r w:rsidR="008E4421" w:rsidRPr="00DF6828">
        <w:rPr>
          <w:rFonts w:asciiTheme="majorHAnsi" w:hAnsiTheme="majorHAnsi" w:cs="Arial"/>
        </w:rPr>
        <w:t xml:space="preserve"> de toekomstvisie van Mosalira zijn richtinggevende uitgangspunten</w:t>
      </w:r>
      <w:r w:rsidRPr="00DF6828">
        <w:rPr>
          <w:rFonts w:asciiTheme="majorHAnsi" w:hAnsiTheme="majorHAnsi" w:cs="Arial"/>
        </w:rPr>
        <w:t xml:space="preserve"> geformuleerd</w:t>
      </w:r>
      <w:r w:rsidR="008E4421" w:rsidRPr="00DF6828">
        <w:rPr>
          <w:rFonts w:asciiTheme="majorHAnsi" w:hAnsiTheme="majorHAnsi" w:cs="Arial"/>
        </w:rPr>
        <w:t>:</w:t>
      </w:r>
    </w:p>
    <w:p w:rsidR="008E4421" w:rsidRPr="00DF6828" w:rsidRDefault="008E4421" w:rsidP="00A0360C">
      <w:pPr>
        <w:pStyle w:val="Lijstalinea"/>
        <w:numPr>
          <w:ilvl w:val="1"/>
          <w:numId w:val="51"/>
        </w:numPr>
        <w:spacing w:after="0" w:line="240" w:lineRule="auto"/>
        <w:ind w:left="284" w:hanging="284"/>
        <w:rPr>
          <w:rFonts w:asciiTheme="majorHAnsi" w:hAnsiTheme="majorHAnsi"/>
        </w:rPr>
      </w:pPr>
      <w:r w:rsidRPr="00DF6828">
        <w:rPr>
          <w:rFonts w:asciiTheme="majorHAnsi" w:hAnsiTheme="majorHAnsi"/>
        </w:rPr>
        <w:t xml:space="preserve">De talentontwikkeling van kinderen wordt zoveel als mogelijk vormgegeven in een inclusieve setting, waarbij alle beschikbare expertise en middelen worden ingezet om kinderen passend en thuisnabij bij hun onderwijs- en ondersteuningsbehoefte te kunnen bedienen.  </w:t>
      </w:r>
    </w:p>
    <w:p w:rsidR="008E4421" w:rsidRPr="00DF6828" w:rsidRDefault="008E4421" w:rsidP="00A0360C">
      <w:pPr>
        <w:pStyle w:val="Lijstalinea"/>
        <w:numPr>
          <w:ilvl w:val="1"/>
          <w:numId w:val="51"/>
        </w:numPr>
        <w:spacing w:after="0" w:line="240" w:lineRule="auto"/>
        <w:ind w:left="284" w:hanging="284"/>
        <w:rPr>
          <w:rFonts w:asciiTheme="majorHAnsi" w:hAnsiTheme="majorHAnsi"/>
        </w:rPr>
      </w:pPr>
      <w:r w:rsidRPr="00DF6828">
        <w:rPr>
          <w:rFonts w:asciiTheme="majorHAnsi" w:hAnsiTheme="majorHAnsi"/>
        </w:rPr>
        <w:t xml:space="preserve">Intensieve en professionele samenwerking op alle niveaus, intern en extern, is noodzakelijk om de ambities en doelstellingen te realiseren.  </w:t>
      </w:r>
    </w:p>
    <w:p w:rsidR="008E4421" w:rsidRPr="00DF6828" w:rsidRDefault="008E4421" w:rsidP="00A0360C">
      <w:pPr>
        <w:pStyle w:val="Lijstalinea"/>
        <w:numPr>
          <w:ilvl w:val="1"/>
          <w:numId w:val="51"/>
        </w:numPr>
        <w:spacing w:after="0" w:line="240" w:lineRule="auto"/>
        <w:ind w:left="284" w:hanging="284"/>
        <w:rPr>
          <w:rFonts w:asciiTheme="majorHAnsi" w:hAnsiTheme="majorHAnsi"/>
        </w:rPr>
      </w:pPr>
      <w:r w:rsidRPr="00DF6828">
        <w:rPr>
          <w:rFonts w:asciiTheme="majorHAnsi" w:hAnsiTheme="majorHAnsi"/>
        </w:rPr>
        <w:t xml:space="preserve">Het professionaliseringsbeleid is gericht op de continue ontwikkeling en kwaliteitsverbetering van zowel de organisatie als ook individuele personeelsleden.  </w:t>
      </w:r>
    </w:p>
    <w:p w:rsidR="008E4421" w:rsidRPr="00DF6828" w:rsidRDefault="008E4421" w:rsidP="00A0360C">
      <w:pPr>
        <w:pStyle w:val="Lijstalinea"/>
        <w:numPr>
          <w:ilvl w:val="1"/>
          <w:numId w:val="51"/>
        </w:numPr>
        <w:spacing w:after="0" w:line="240" w:lineRule="auto"/>
        <w:ind w:left="284" w:hanging="284"/>
        <w:rPr>
          <w:rFonts w:asciiTheme="majorHAnsi" w:hAnsiTheme="majorHAnsi"/>
        </w:rPr>
      </w:pPr>
      <w:r w:rsidRPr="00DF6828">
        <w:rPr>
          <w:rFonts w:asciiTheme="majorHAnsi" w:hAnsiTheme="majorHAnsi"/>
        </w:rPr>
        <w:lastRenderedPageBreak/>
        <w:t xml:space="preserve">Het personeelsbeleid, onder andere mobiliteit en scholing, is gericht op een evenwichtige verdeling op basis van leeftijd, expertise en duurzame inzetbaarheid.    </w:t>
      </w:r>
    </w:p>
    <w:p w:rsidR="008E4421" w:rsidRPr="00DF6828" w:rsidRDefault="008E4421" w:rsidP="00A0360C">
      <w:pPr>
        <w:pStyle w:val="Lijstalinea"/>
        <w:numPr>
          <w:ilvl w:val="1"/>
          <w:numId w:val="51"/>
        </w:numPr>
        <w:spacing w:after="0" w:line="240" w:lineRule="auto"/>
        <w:ind w:left="284" w:hanging="284"/>
        <w:rPr>
          <w:rFonts w:asciiTheme="majorHAnsi" w:hAnsiTheme="majorHAnsi"/>
        </w:rPr>
      </w:pPr>
      <w:r w:rsidRPr="00DF6828">
        <w:rPr>
          <w:rFonts w:asciiTheme="majorHAnsi" w:hAnsiTheme="majorHAnsi"/>
        </w:rPr>
        <w:t>De omvang en organisatie van scholen en de stichting zijn passend bij een effectieve en efficiënte inzet van middelen en de realisatie van de gestelde doelen en maatschappelijke opdracht.</w:t>
      </w:r>
    </w:p>
    <w:p w:rsidR="008E4421" w:rsidRPr="00DF6828" w:rsidRDefault="008E4421" w:rsidP="008E4421">
      <w:pPr>
        <w:spacing w:after="0" w:line="240" w:lineRule="auto"/>
        <w:jc w:val="both"/>
        <w:rPr>
          <w:rFonts w:asciiTheme="majorHAnsi" w:hAnsiTheme="majorHAnsi" w:cs="Arial"/>
          <w:sz w:val="20"/>
          <w:szCs w:val="20"/>
        </w:rPr>
      </w:pPr>
    </w:p>
    <w:p w:rsidR="008E4421" w:rsidRPr="00DF6828" w:rsidRDefault="008E4421" w:rsidP="008E4421">
      <w:pPr>
        <w:autoSpaceDE w:val="0"/>
        <w:autoSpaceDN w:val="0"/>
        <w:adjustRightInd w:val="0"/>
        <w:spacing w:after="0" w:line="240" w:lineRule="auto"/>
        <w:jc w:val="both"/>
        <w:rPr>
          <w:rFonts w:asciiTheme="majorHAnsi" w:eastAsiaTheme="minorEastAsia" w:hAnsiTheme="majorHAnsi" w:cs="Arial"/>
          <w:sz w:val="20"/>
          <w:szCs w:val="20"/>
          <w:u w:val="single"/>
          <w:lang w:eastAsia="nl-NL"/>
        </w:rPr>
      </w:pPr>
    </w:p>
    <w:p w:rsidR="008E4421" w:rsidRPr="00DF6828" w:rsidRDefault="008E4421" w:rsidP="008E4421">
      <w:pPr>
        <w:autoSpaceDE w:val="0"/>
        <w:autoSpaceDN w:val="0"/>
        <w:adjustRightInd w:val="0"/>
        <w:spacing w:after="0" w:line="240" w:lineRule="auto"/>
        <w:jc w:val="both"/>
        <w:rPr>
          <w:rFonts w:asciiTheme="majorHAnsi" w:hAnsiTheme="majorHAnsi" w:cs="Arial"/>
          <w:sz w:val="20"/>
          <w:szCs w:val="20"/>
        </w:rPr>
      </w:pPr>
    </w:p>
    <w:p w:rsidR="008E4421" w:rsidRPr="00DF6828" w:rsidRDefault="008E4421" w:rsidP="008E4421">
      <w:pPr>
        <w:autoSpaceDE w:val="0"/>
        <w:autoSpaceDN w:val="0"/>
        <w:adjustRightInd w:val="0"/>
        <w:spacing w:after="0" w:line="240" w:lineRule="auto"/>
        <w:jc w:val="both"/>
        <w:rPr>
          <w:rFonts w:asciiTheme="majorHAnsi" w:hAnsiTheme="majorHAnsi" w:cs="Arial"/>
          <w:sz w:val="20"/>
          <w:szCs w:val="20"/>
          <w:u w:val="single"/>
        </w:rPr>
      </w:pPr>
      <w:r w:rsidRPr="00DF6828">
        <w:rPr>
          <w:rFonts w:asciiTheme="majorHAnsi" w:hAnsiTheme="majorHAnsi" w:cs="Arial"/>
          <w:sz w:val="20"/>
          <w:szCs w:val="20"/>
          <w:u w:val="single"/>
        </w:rPr>
        <w:t>Visie</w:t>
      </w:r>
    </w:p>
    <w:p w:rsidR="008E4421" w:rsidRPr="00DF6828" w:rsidRDefault="008E4421" w:rsidP="008E4421">
      <w:pPr>
        <w:autoSpaceDE w:val="0"/>
        <w:autoSpaceDN w:val="0"/>
        <w:adjustRightInd w:val="0"/>
        <w:spacing w:after="0" w:line="240" w:lineRule="auto"/>
        <w:jc w:val="both"/>
        <w:rPr>
          <w:rFonts w:asciiTheme="majorHAnsi" w:hAnsiTheme="majorHAnsi" w:cs="Arial"/>
          <w:sz w:val="20"/>
          <w:szCs w:val="20"/>
        </w:rPr>
      </w:pPr>
      <w:r w:rsidRPr="00DF6828">
        <w:rPr>
          <w:rFonts w:asciiTheme="majorHAnsi" w:hAnsiTheme="majorHAnsi" w:cs="Arial"/>
          <w:sz w:val="20"/>
          <w:szCs w:val="20"/>
        </w:rPr>
        <w:t xml:space="preserve">Basisschool St. Oda wil een prettige en pedagogisch veilige school zijn met een betekenisvolle leeromgeving, die uitdaagt om te leren. De relaties tussen de leerlingen onderling en hun relatie met de leerkracht wordt gekenmerkt door een sfeer van vertrouwen. Het pedagogisch en didactisch klimaat biedt niet alleen veiligheid en overzicht, maar vooral ook uitdaging. In de jaren dat de kinderen op onze school zijn, hebben we oog voor hun talenten en proberen we hun persoonlijke groei zo optimaal mogelijk te stimuleren. De visie op de aanpak van de onderwijsdidactiek is gefocust op het pedagogisch didactisch principe gericht op ‘leiden en loslaten’: de rol van de groepsleerkracht beweegt zich tussen die van regisseur en coach. De inrichting van ons onderwijs is gebaseerd op de visie, structuur en aanpak van de ‘1-zorgroute’: een pedagogisch didactisch onderwijsconcept waar d.m.v. een cyclische aanpak het planmatig en handelingsgericht werken afgestemd wordt op de onderwijs- en overige ondersteuningsbehoeftes van elke leerling. </w:t>
      </w:r>
    </w:p>
    <w:p w:rsidR="008E4421" w:rsidRPr="00DF6828" w:rsidRDefault="008E4421" w:rsidP="008E4421">
      <w:pPr>
        <w:keepNext/>
        <w:keepLines/>
        <w:spacing w:before="40" w:after="0" w:line="240" w:lineRule="auto"/>
        <w:outlineLvl w:val="1"/>
        <w:rPr>
          <w:rFonts w:asciiTheme="majorHAnsi" w:eastAsia="Times New Roman" w:hAnsiTheme="majorHAnsi" w:cs="Times New Roman"/>
          <w:b/>
          <w:sz w:val="24"/>
          <w:szCs w:val="24"/>
          <w:lang w:eastAsia="nl-NL"/>
        </w:rPr>
      </w:pPr>
    </w:p>
    <w:p w:rsidR="004B35CE" w:rsidRPr="00DF6828" w:rsidRDefault="004B35CE" w:rsidP="00BA73E5">
      <w:pPr>
        <w:autoSpaceDE w:val="0"/>
        <w:autoSpaceDN w:val="0"/>
        <w:adjustRightInd w:val="0"/>
        <w:spacing w:after="0" w:line="240" w:lineRule="auto"/>
        <w:rPr>
          <w:rFonts w:asciiTheme="majorHAnsi" w:hAnsiTheme="majorHAnsi" w:cs="Arial"/>
          <w:b/>
          <w:sz w:val="24"/>
          <w:szCs w:val="24"/>
        </w:rPr>
      </w:pPr>
      <w:r w:rsidRPr="00DF6828">
        <w:rPr>
          <w:rFonts w:asciiTheme="majorHAnsi" w:hAnsiTheme="majorHAnsi" w:cs="Arial"/>
          <w:b/>
          <w:sz w:val="20"/>
          <w:szCs w:val="20"/>
        </w:rPr>
        <w:t xml:space="preserve"> </w:t>
      </w:r>
      <w:r w:rsidRPr="00DF6828">
        <w:rPr>
          <w:rFonts w:asciiTheme="majorHAnsi" w:hAnsiTheme="majorHAnsi" w:cs="Arial"/>
          <w:b/>
          <w:sz w:val="24"/>
          <w:szCs w:val="24"/>
        </w:rPr>
        <w:t>2.2  doelstellingen schoolveiligheid</w:t>
      </w:r>
    </w:p>
    <w:p w:rsidR="004B35CE" w:rsidRPr="00DF6828" w:rsidRDefault="004B35CE" w:rsidP="00BA73E5">
      <w:pPr>
        <w:autoSpaceDE w:val="0"/>
        <w:autoSpaceDN w:val="0"/>
        <w:adjustRightInd w:val="0"/>
        <w:spacing w:after="0" w:line="240" w:lineRule="auto"/>
        <w:rPr>
          <w:rFonts w:asciiTheme="majorHAnsi" w:hAnsiTheme="majorHAnsi" w:cs="Arial"/>
          <w:b/>
          <w:sz w:val="24"/>
          <w:szCs w:val="24"/>
        </w:rPr>
      </w:pPr>
    </w:p>
    <w:p w:rsidR="00241D52" w:rsidRPr="00F77C72" w:rsidRDefault="00F77C72" w:rsidP="00BA73E5">
      <w:pPr>
        <w:autoSpaceDE w:val="0"/>
        <w:autoSpaceDN w:val="0"/>
        <w:adjustRightInd w:val="0"/>
        <w:spacing w:after="0" w:line="240" w:lineRule="auto"/>
        <w:rPr>
          <w:rFonts w:asciiTheme="majorHAnsi" w:hAnsiTheme="majorHAnsi" w:cs="ClassicRound-Medium"/>
          <w:b/>
          <w:i/>
          <w:color w:val="385623" w:themeColor="accent6" w:themeShade="80"/>
        </w:rPr>
      </w:pPr>
      <w:r w:rsidRPr="00F77C72">
        <w:rPr>
          <w:rFonts w:asciiTheme="majorHAnsi" w:hAnsiTheme="majorHAnsi"/>
        </w:rPr>
        <w:t>Het doel van dit schoolveiligheidsplan is te komen tot het realiseren van een werkklimaat in de school waarin leerlingen en medewerkers zich veilig (en op hun plaats) voelen en waarin zij optimaal kunnen presteren.</w:t>
      </w:r>
      <w:r w:rsidRPr="00F77C72">
        <w:rPr>
          <w:rFonts w:asciiTheme="majorHAnsi" w:hAnsiTheme="majorHAnsi" w:cs="Arial"/>
        </w:rPr>
        <w:t xml:space="preserve"> We streven we naar een veilig pedagogisch klimaat voor onze leerlingen en volwassenen zowel op fysiek als sociaal emotioneel vlak. We zorgen ervoor dat iedereen zichzelf kan zijn, we praten met elkaar, we helpen elkaar om te gaan met problemen en luisteren naar elkaar. Door kinderen te leren dat respect hebben voor elkaar ook betekent, dat je rekening houdt met anderen en dat je mensen respecteert zoals ze zijn, willen we bereiken dat kinderen zich veilig voelen op onze school. Voor fysieke veiligeh</w:t>
      </w:r>
      <w:r w:rsidR="00FD2FC5">
        <w:rPr>
          <w:rFonts w:asciiTheme="majorHAnsi" w:hAnsiTheme="majorHAnsi" w:cs="Arial"/>
        </w:rPr>
        <w:t>e</w:t>
      </w:r>
      <w:r w:rsidRPr="00F77C72">
        <w:rPr>
          <w:rFonts w:asciiTheme="majorHAnsi" w:hAnsiTheme="majorHAnsi" w:cs="Arial"/>
        </w:rPr>
        <w:t>id zorgen we door regelmatige controle in en om de school te laten plaatsvinden door zowel interne als externe organisaties, alsmede eigen controles en observaties.</w:t>
      </w:r>
      <w:r w:rsidRPr="00F77C72">
        <w:rPr>
          <w:rFonts w:asciiTheme="majorHAnsi" w:hAnsiTheme="majorHAnsi" w:cs="Arial"/>
        </w:rPr>
        <w:br/>
      </w:r>
      <w:r w:rsidRPr="00F77C72">
        <w:rPr>
          <w:rFonts w:asciiTheme="majorHAnsi" w:hAnsiTheme="majorHAnsi"/>
        </w:rPr>
        <w:t xml:space="preserve">Omdat de school dit niet alleen kan realiseren kiezen wij voor een integrale aanpak. Alle betrokkenen; leerlingen, medewerkers, ouders en directie zullen hun bijdrage moeten leveren. </w:t>
      </w:r>
    </w:p>
    <w:p w:rsidR="008F7313" w:rsidRDefault="00306E29" w:rsidP="004706BF">
      <w:pPr>
        <w:rPr>
          <w:rFonts w:asciiTheme="majorHAnsi" w:hAnsiTheme="majorHAnsi"/>
          <w:b/>
        </w:rPr>
      </w:pPr>
      <w:r w:rsidRPr="00DF6828">
        <w:rPr>
          <w:rFonts w:asciiTheme="majorHAnsi" w:hAnsiTheme="majorHAnsi"/>
          <w:b/>
        </w:rPr>
        <w:br/>
      </w:r>
      <w:r w:rsidR="004B35CE" w:rsidRPr="00DF6828">
        <w:rPr>
          <w:rFonts w:asciiTheme="majorHAnsi" w:hAnsiTheme="majorHAnsi"/>
          <w:b/>
          <w:sz w:val="24"/>
          <w:szCs w:val="24"/>
        </w:rPr>
        <w:t>2.3 organisatie van de veiligheid</w:t>
      </w:r>
      <w:r w:rsidR="00B90FF5" w:rsidRPr="00DF6828">
        <w:rPr>
          <w:rFonts w:asciiTheme="majorHAnsi" w:hAnsiTheme="majorHAnsi"/>
          <w:b/>
        </w:rPr>
        <w:t xml:space="preserve"> </w:t>
      </w:r>
      <w:r w:rsidR="008F7313">
        <w:rPr>
          <w:rFonts w:asciiTheme="majorHAnsi" w:hAnsiTheme="majorHAnsi"/>
          <w:b/>
        </w:rPr>
        <w:t>op stichtings- en schoolniveau</w:t>
      </w:r>
      <w:r w:rsidR="00B90FF5" w:rsidRPr="00DF6828">
        <w:rPr>
          <w:rFonts w:asciiTheme="majorHAnsi" w:hAnsiTheme="majorHAnsi"/>
          <w:b/>
        </w:rPr>
        <w:t xml:space="preserve">  </w:t>
      </w:r>
    </w:p>
    <w:p w:rsidR="008F7313" w:rsidRDefault="008F7313" w:rsidP="004706BF">
      <w:r>
        <w:t xml:space="preserve">Het veiligheidsbeleid met betrekking tot het voorkomen van seksuele intimidatie, agressie, geweld (waaronder pesten), discriminatie en de sociale veiligheid is op verschillende niveaus ontwikkeld, vastgesteld, uitgevoerd en geïmplementeerd. </w:t>
      </w:r>
    </w:p>
    <w:p w:rsidR="008F7313" w:rsidRPr="008F7313" w:rsidRDefault="008F7313" w:rsidP="004706BF">
      <w:pPr>
        <w:rPr>
          <w:u w:val="single"/>
        </w:rPr>
      </w:pPr>
      <w:r>
        <w:rPr>
          <w:b/>
          <w:u w:val="single"/>
        </w:rPr>
        <w:t>S</w:t>
      </w:r>
      <w:r w:rsidRPr="008F7313">
        <w:rPr>
          <w:b/>
          <w:u w:val="single"/>
        </w:rPr>
        <w:t>tichtingsniveau</w:t>
      </w:r>
      <w:r w:rsidRPr="008F7313">
        <w:rPr>
          <w:u w:val="single"/>
        </w:rPr>
        <w:t xml:space="preserve"> </w:t>
      </w:r>
    </w:p>
    <w:p w:rsidR="008F7313" w:rsidRDefault="008F7313" w:rsidP="004706BF">
      <w:r w:rsidRPr="008F7313">
        <w:rPr>
          <w:u w:val="single"/>
        </w:rPr>
        <w:t>College van Bestuur</w:t>
      </w:r>
      <w:r>
        <w:t xml:space="preserve">: Het CvB is eindverantwoordelijk voor het vaststellen van de beleidskaders, de financiering en de organisatie van het veiligheidsbeleid op stichtingsniveau. </w:t>
      </w:r>
      <w:r>
        <w:br/>
      </w:r>
      <w:r w:rsidRPr="008F7313">
        <w:rPr>
          <w:u w:val="single"/>
        </w:rPr>
        <w:t>GMR</w:t>
      </w:r>
      <w:r>
        <w:t xml:space="preserve">: De GMR stemt in met het bovenschools veiligheidsplan en heeft instemmingsrecht (werknemersvertegenwoordiging) bij zowel de aanstelling van de preventiemedewerker als ook over de positionering van de preventiemedewerker in de organisatie. Per 1 juli 2017 heeft de P(G)MR instemmingsrecht over de keuze van de persoon/personen van preventiemedewerker en diens positionering in de organisatie. De werkgever kan dus niet zelfstandig een of meerdere werknemers aanwijzen die de taken van preventiemedewerker gaan uitvoeren. Ook mag de P(G)MR gebruik </w:t>
      </w:r>
      <w:r>
        <w:lastRenderedPageBreak/>
        <w:t xml:space="preserve">maken van haar initiatiefrecht om een aanstellingsprocedure voor de benoeming van de preventiemedewerker voor te stellen. </w:t>
      </w:r>
      <w:r>
        <w:br/>
      </w:r>
      <w:r w:rsidRPr="008F7313">
        <w:rPr>
          <w:u w:val="single"/>
        </w:rPr>
        <w:t>Preventiemedewerker:</w:t>
      </w:r>
      <w:r>
        <w:t xml:space="preserve"> De preventiemedewerker voert regie over het arbobeleid en alle zaken met betrekking tot het bewaken en borgen van de sociale veiligheid. De taken omvatten o.a. het opstellen van het beleid en het monitoren van de uitvoering. De preventiemedewerker werkt nauw samen met en adviseert de medewerkers van HRM, Huisvesting en de bedrijfsarts. De preventiemedewerker ondersteunt en begeleidt de directeuren in de uitvoering van hun veiligheidstaken. </w:t>
      </w:r>
      <w:r>
        <w:br/>
      </w:r>
      <w:r w:rsidRPr="008F7313">
        <w:rPr>
          <w:u w:val="single"/>
        </w:rPr>
        <w:t>Vertrouwenspersoon:</w:t>
      </w:r>
      <w:r>
        <w:t xml:space="preserve"> Het CvB benoemt twee vertrouwenspersonen, een man en een vrouw, ten behoeve van medewerkers. Deze vertrouwenspersonen zijn voor medewerkers rechtstreeks bereikbaar en benaderbaar. Ten behoeve van ouders en verzorgers zijn ook (andere) vertrouwenspersonen beschikbaar, maar deze worden ingeschakeld via tussenkomst van de management ondersteuning op het bestuurskantoor. Zie voor de verdere positie en taken van de vertrouwenspersonen de klachtenregeling van MosaLira. </w:t>
      </w:r>
      <w:r>
        <w:br/>
      </w:r>
      <w:r w:rsidRPr="008F7313">
        <w:rPr>
          <w:u w:val="single"/>
        </w:rPr>
        <w:t>Functionaris gegevensbescherming:</w:t>
      </w:r>
      <w:r>
        <w:t xml:space="preserve"> Het CvB stelt een functionaris gegevensbescherming (FG) aan. Dit kan via een aanstelling bij MosaLira of door externe inhuur.</w:t>
      </w:r>
    </w:p>
    <w:p w:rsidR="004706BF" w:rsidRPr="008F7313" w:rsidRDefault="00B90FF5" w:rsidP="004706BF">
      <w:pPr>
        <w:rPr>
          <w:rFonts w:asciiTheme="majorHAnsi" w:hAnsiTheme="majorHAnsi"/>
          <w:b/>
          <w:u w:val="single"/>
        </w:rPr>
      </w:pPr>
      <w:r w:rsidRPr="00DF6828">
        <w:rPr>
          <w:rFonts w:asciiTheme="majorHAnsi" w:hAnsiTheme="majorHAnsi"/>
          <w:b/>
        </w:rPr>
        <w:br/>
      </w:r>
      <w:r w:rsidR="008F7313" w:rsidRPr="008F7313">
        <w:rPr>
          <w:rFonts w:asciiTheme="majorHAnsi" w:hAnsiTheme="majorHAnsi"/>
          <w:b/>
          <w:u w:val="single"/>
        </w:rPr>
        <w:t>schoolniveau</w:t>
      </w:r>
    </w:p>
    <w:p w:rsidR="00FC3959" w:rsidRPr="00F77C72" w:rsidRDefault="00B90FF5" w:rsidP="00F77C72">
      <w:pPr>
        <w:pStyle w:val="Lijstalinea"/>
        <w:numPr>
          <w:ilvl w:val="0"/>
          <w:numId w:val="8"/>
        </w:numPr>
        <w:ind w:left="0"/>
        <w:rPr>
          <w:rFonts w:asciiTheme="majorHAnsi" w:hAnsiTheme="majorHAnsi"/>
        </w:rPr>
      </w:pPr>
      <w:r w:rsidRPr="00F77C72">
        <w:rPr>
          <w:rFonts w:asciiTheme="majorHAnsi" w:hAnsiTheme="majorHAnsi"/>
          <w:b/>
        </w:rPr>
        <w:t>Bedrijfshulpverleners:</w:t>
      </w:r>
      <w:r w:rsidR="004706BF" w:rsidRPr="00F77C72">
        <w:rPr>
          <w:rFonts w:asciiTheme="majorHAnsi" w:hAnsiTheme="majorHAnsi"/>
        </w:rPr>
        <w:t xml:space="preserve">Basisschool St. Oda </w:t>
      </w:r>
      <w:r w:rsidRPr="00F77C72">
        <w:rPr>
          <w:rFonts w:asciiTheme="majorHAnsi" w:hAnsiTheme="majorHAnsi"/>
        </w:rPr>
        <w:t xml:space="preserve">heeft </w:t>
      </w:r>
      <w:r w:rsidR="00D6375A" w:rsidRPr="00F77C72">
        <w:rPr>
          <w:rFonts w:asciiTheme="majorHAnsi" w:hAnsiTheme="majorHAnsi"/>
        </w:rPr>
        <w:t>3 BHV-ers Iris den Ridder (MT-lid), zij is tevens coördiantor-BHV.</w:t>
      </w:r>
      <w:r w:rsidR="004B35CE" w:rsidRPr="00F77C72">
        <w:rPr>
          <w:rFonts w:asciiTheme="majorHAnsi" w:hAnsiTheme="majorHAnsi"/>
        </w:rPr>
        <w:t xml:space="preserve"> Esther Vossen </w:t>
      </w:r>
      <w:r w:rsidR="005C6F8C" w:rsidRPr="00F77C72">
        <w:rPr>
          <w:rFonts w:asciiTheme="majorHAnsi" w:hAnsiTheme="majorHAnsi"/>
        </w:rPr>
        <w:t xml:space="preserve">(onderwijsassistent) </w:t>
      </w:r>
      <w:r w:rsidR="004B35CE" w:rsidRPr="00F77C72">
        <w:rPr>
          <w:rFonts w:asciiTheme="majorHAnsi" w:hAnsiTheme="majorHAnsi"/>
        </w:rPr>
        <w:t xml:space="preserve">en Anita Michels </w:t>
      </w:r>
      <w:r w:rsidR="005C6F8C" w:rsidRPr="00F77C72">
        <w:rPr>
          <w:rFonts w:asciiTheme="majorHAnsi" w:hAnsiTheme="majorHAnsi"/>
        </w:rPr>
        <w:t xml:space="preserve">(groepsleerkracht) </w:t>
      </w:r>
      <w:r w:rsidR="004706BF" w:rsidRPr="00F77C72">
        <w:rPr>
          <w:rFonts w:asciiTheme="majorHAnsi" w:hAnsiTheme="majorHAnsi"/>
        </w:rPr>
        <w:t xml:space="preserve"> </w:t>
      </w:r>
    </w:p>
    <w:p w:rsidR="00494545" w:rsidRPr="00DF6828" w:rsidRDefault="00B90FF5" w:rsidP="00F46F42">
      <w:pPr>
        <w:pStyle w:val="Lijstalinea"/>
        <w:numPr>
          <w:ilvl w:val="0"/>
          <w:numId w:val="8"/>
        </w:numPr>
        <w:ind w:left="0"/>
        <w:rPr>
          <w:rFonts w:asciiTheme="majorHAnsi" w:hAnsiTheme="majorHAnsi"/>
        </w:rPr>
      </w:pPr>
      <w:r w:rsidRPr="00DF6828">
        <w:rPr>
          <w:rFonts w:asciiTheme="majorHAnsi" w:hAnsiTheme="majorHAnsi"/>
          <w:b/>
        </w:rPr>
        <w:t>EHBO:</w:t>
      </w:r>
    </w:p>
    <w:p w:rsidR="00D07F15" w:rsidRPr="00F46F42" w:rsidRDefault="003502B7" w:rsidP="00F46F42">
      <w:pPr>
        <w:pStyle w:val="Lijstalinea"/>
        <w:ind w:left="0"/>
        <w:rPr>
          <w:rFonts w:asciiTheme="majorHAnsi" w:hAnsiTheme="majorHAnsi"/>
        </w:rPr>
      </w:pPr>
      <w:r>
        <w:rPr>
          <w:rFonts w:asciiTheme="majorHAnsi" w:hAnsiTheme="majorHAnsi"/>
        </w:rPr>
        <w:t>De BHV</w:t>
      </w:r>
      <w:r w:rsidR="00B90FF5" w:rsidRPr="00DF6828">
        <w:rPr>
          <w:rFonts w:asciiTheme="majorHAnsi" w:hAnsiTheme="majorHAnsi"/>
        </w:rPr>
        <w:t>-ers volgen elk jaar een 2 daagse bijscholing. Zowel brand</w:t>
      </w:r>
      <w:r w:rsidR="004706BF" w:rsidRPr="00DF6828">
        <w:rPr>
          <w:rFonts w:asciiTheme="majorHAnsi" w:hAnsiTheme="majorHAnsi"/>
        </w:rPr>
        <w:t xml:space="preserve">preventie en </w:t>
      </w:r>
      <w:r w:rsidR="00FC3959" w:rsidRPr="00DF6828">
        <w:rPr>
          <w:rFonts w:asciiTheme="majorHAnsi" w:hAnsiTheme="majorHAnsi"/>
        </w:rPr>
        <w:t>-</w:t>
      </w:r>
      <w:r w:rsidR="004706BF" w:rsidRPr="00DF6828">
        <w:rPr>
          <w:rFonts w:asciiTheme="majorHAnsi" w:hAnsiTheme="majorHAnsi"/>
        </w:rPr>
        <w:t>bestrijding</w:t>
      </w:r>
      <w:r w:rsidR="00B90FF5" w:rsidRPr="00DF6828">
        <w:rPr>
          <w:rFonts w:asciiTheme="majorHAnsi" w:hAnsiTheme="majorHAnsi"/>
        </w:rPr>
        <w:t xml:space="preserve"> als </w:t>
      </w:r>
      <w:r w:rsidR="005C6F8C">
        <w:rPr>
          <w:rFonts w:asciiTheme="majorHAnsi" w:hAnsiTheme="majorHAnsi"/>
        </w:rPr>
        <w:t>levensreddend handelen en kinder-EHBO</w:t>
      </w:r>
      <w:r w:rsidR="00B90FF5" w:rsidRPr="00DF6828">
        <w:rPr>
          <w:rFonts w:asciiTheme="majorHAnsi" w:hAnsiTheme="majorHAnsi"/>
        </w:rPr>
        <w:t xml:space="preserve"> komen in deze 2-daagse bijscholing aanbod. </w:t>
      </w:r>
      <w:r w:rsidR="00FC3959" w:rsidRPr="00DF6828">
        <w:rPr>
          <w:rFonts w:asciiTheme="majorHAnsi" w:hAnsiTheme="majorHAnsi"/>
        </w:rPr>
        <w:t>De</w:t>
      </w:r>
      <w:r w:rsidR="00A82FCB" w:rsidRPr="00DF6828">
        <w:rPr>
          <w:rFonts w:asciiTheme="majorHAnsi" w:hAnsiTheme="majorHAnsi"/>
        </w:rPr>
        <w:t xml:space="preserve"> </w:t>
      </w:r>
      <w:r>
        <w:rPr>
          <w:rFonts w:asciiTheme="majorHAnsi" w:hAnsiTheme="majorHAnsi"/>
        </w:rPr>
        <w:t>BHV</w:t>
      </w:r>
      <w:r w:rsidR="00A82FCB" w:rsidRPr="00DF6828">
        <w:rPr>
          <w:rFonts w:asciiTheme="majorHAnsi" w:hAnsiTheme="majorHAnsi"/>
        </w:rPr>
        <w:t>-er</w:t>
      </w:r>
      <w:r w:rsidR="005C6F8C">
        <w:rPr>
          <w:rFonts w:asciiTheme="majorHAnsi" w:hAnsiTheme="majorHAnsi"/>
        </w:rPr>
        <w:t>s</w:t>
      </w:r>
      <w:r w:rsidR="00B90FF5" w:rsidRPr="00DF6828">
        <w:rPr>
          <w:rFonts w:asciiTheme="majorHAnsi" w:hAnsiTheme="majorHAnsi"/>
        </w:rPr>
        <w:t xml:space="preserve"> </w:t>
      </w:r>
      <w:r w:rsidR="005C6F8C">
        <w:rPr>
          <w:rFonts w:asciiTheme="majorHAnsi" w:hAnsiTheme="majorHAnsi"/>
        </w:rPr>
        <w:t>hebben</w:t>
      </w:r>
      <w:r w:rsidR="00A82FCB" w:rsidRPr="00DF6828">
        <w:rPr>
          <w:rFonts w:asciiTheme="majorHAnsi" w:hAnsiTheme="majorHAnsi"/>
        </w:rPr>
        <w:t xml:space="preserve"> het</w:t>
      </w:r>
      <w:r w:rsidR="00B90FF5" w:rsidRPr="00DF6828">
        <w:rPr>
          <w:rFonts w:asciiTheme="majorHAnsi" w:hAnsiTheme="majorHAnsi"/>
        </w:rPr>
        <w:t xml:space="preserve"> cer</w:t>
      </w:r>
      <w:r w:rsidR="00404B15" w:rsidRPr="00DF6828">
        <w:rPr>
          <w:rFonts w:asciiTheme="majorHAnsi" w:hAnsiTheme="majorHAnsi"/>
        </w:rPr>
        <w:t>tificaat voor beide onderdelen.</w:t>
      </w:r>
    </w:p>
    <w:p w:rsidR="00A82FCB" w:rsidRPr="00DF6828" w:rsidRDefault="00A82FCB" w:rsidP="00F46F42">
      <w:pPr>
        <w:pStyle w:val="Lijstalinea"/>
        <w:numPr>
          <w:ilvl w:val="0"/>
          <w:numId w:val="8"/>
        </w:numPr>
        <w:ind w:left="0" w:right="-92"/>
        <w:rPr>
          <w:rFonts w:asciiTheme="majorHAnsi" w:hAnsiTheme="majorHAnsi"/>
        </w:rPr>
      </w:pPr>
      <w:r w:rsidRPr="00DF6828">
        <w:rPr>
          <w:rFonts w:asciiTheme="majorHAnsi" w:hAnsiTheme="majorHAnsi"/>
          <w:b/>
        </w:rPr>
        <w:t xml:space="preserve">preventiemedewerker: </w:t>
      </w:r>
    </w:p>
    <w:p w:rsidR="00F46F42" w:rsidRDefault="003502B7" w:rsidP="00F46F42">
      <w:pPr>
        <w:pStyle w:val="Lijstalinea"/>
        <w:ind w:left="0" w:right="-92"/>
        <w:rPr>
          <w:rFonts w:asciiTheme="majorHAnsi" w:hAnsiTheme="majorHAnsi"/>
        </w:rPr>
      </w:pPr>
      <w:r>
        <w:rPr>
          <w:rFonts w:asciiTheme="majorHAnsi" w:hAnsiTheme="majorHAnsi"/>
        </w:rPr>
        <w:t>Er is een bovenschoolse preventiemedewerker die de regie</w:t>
      </w:r>
      <w:r w:rsidR="00404B15" w:rsidRPr="00DF6828">
        <w:rPr>
          <w:rFonts w:asciiTheme="majorHAnsi" w:hAnsiTheme="majorHAnsi"/>
        </w:rPr>
        <w:t xml:space="preserve"> </w:t>
      </w:r>
      <w:r w:rsidR="00A82FCB" w:rsidRPr="00DF6828">
        <w:rPr>
          <w:rFonts w:asciiTheme="majorHAnsi" w:hAnsiTheme="majorHAnsi"/>
        </w:rPr>
        <w:t>voert over het arbobeleid en alle zaken met betrekking tot het bewaken en borgen van de sociale veiligheid. De taken omvatten o.a. het opstellen van het beleid en het monitoren van de uitvoering. De preventiemedewerker werkt nauw samen met en adviseert de medewerkers van HRM, Huisvesting en de bedrijfsarts. De preventiemedewerker ondersteunt en begeleidt de directeuren in de uitvo</w:t>
      </w:r>
      <w:r>
        <w:rPr>
          <w:rFonts w:asciiTheme="majorHAnsi" w:hAnsiTheme="majorHAnsi"/>
        </w:rPr>
        <w:t>ering van hun veiligheidstaken, iedere directeur is de perventiemedewerker van zijn/haar school.</w:t>
      </w:r>
    </w:p>
    <w:p w:rsidR="00F46F42" w:rsidRPr="00F46F42" w:rsidRDefault="00B90FF5" w:rsidP="00F46F42">
      <w:pPr>
        <w:pStyle w:val="Lijstalinea"/>
        <w:numPr>
          <w:ilvl w:val="0"/>
          <w:numId w:val="8"/>
        </w:numPr>
        <w:ind w:left="0" w:right="-92"/>
        <w:rPr>
          <w:rFonts w:asciiTheme="majorHAnsi" w:hAnsiTheme="majorHAnsi"/>
        </w:rPr>
      </w:pPr>
      <w:r w:rsidRPr="00F46F42">
        <w:rPr>
          <w:rFonts w:asciiTheme="majorHAnsi" w:hAnsiTheme="majorHAnsi"/>
          <w:b/>
        </w:rPr>
        <w:t>Anti-</w:t>
      </w:r>
      <w:r w:rsidR="00EB4253">
        <w:rPr>
          <w:rFonts w:asciiTheme="majorHAnsi" w:hAnsiTheme="majorHAnsi"/>
          <w:b/>
        </w:rPr>
        <w:t>anti-pestcoördinator</w:t>
      </w:r>
      <w:r w:rsidRPr="00F46F42">
        <w:rPr>
          <w:rFonts w:asciiTheme="majorHAnsi" w:hAnsiTheme="majorHAnsi"/>
          <w:b/>
        </w:rPr>
        <w:t>:</w:t>
      </w:r>
      <w:r w:rsidR="00F46F42">
        <w:rPr>
          <w:rFonts w:asciiTheme="majorHAnsi" w:hAnsiTheme="majorHAnsi"/>
          <w:b/>
        </w:rPr>
        <w:br/>
      </w:r>
      <w:r w:rsidR="007107EB" w:rsidRPr="00F46F42">
        <w:rPr>
          <w:rFonts w:asciiTheme="majorHAnsi" w:hAnsiTheme="majorHAnsi"/>
        </w:rPr>
        <w:t xml:space="preserve">Angelique Wolters </w:t>
      </w:r>
      <w:r w:rsidRPr="00F46F42">
        <w:rPr>
          <w:rFonts w:asciiTheme="majorHAnsi" w:hAnsiTheme="majorHAnsi"/>
        </w:rPr>
        <w:t xml:space="preserve">is onze </w:t>
      </w:r>
      <w:r w:rsidR="00EB4253">
        <w:rPr>
          <w:rFonts w:asciiTheme="majorHAnsi" w:hAnsiTheme="majorHAnsi"/>
        </w:rPr>
        <w:t>anti-pestcoördinator</w:t>
      </w:r>
      <w:r w:rsidRPr="00F46F42">
        <w:rPr>
          <w:rFonts w:asciiTheme="majorHAnsi" w:hAnsiTheme="majorHAnsi"/>
        </w:rPr>
        <w:t>. Ze is het aanspreekpunt voor leerlingen wanneer zij in een conflict zitten en waar ze niet met hun eige</w:t>
      </w:r>
      <w:r w:rsidR="003502B7" w:rsidRPr="00F46F42">
        <w:rPr>
          <w:rFonts w:asciiTheme="majorHAnsi" w:hAnsiTheme="majorHAnsi"/>
        </w:rPr>
        <w:t xml:space="preserve">n leerkracht uit kunnen komen. </w:t>
      </w:r>
      <w:r w:rsidRPr="00F46F42">
        <w:rPr>
          <w:rFonts w:asciiTheme="majorHAnsi" w:hAnsiTheme="majorHAnsi"/>
        </w:rPr>
        <w:t xml:space="preserve">Jaarlijks zijn er bijeenkomsten op bestuurlijk niveau voor </w:t>
      </w:r>
      <w:r w:rsidR="003502B7" w:rsidRPr="00F46F42">
        <w:rPr>
          <w:rFonts w:asciiTheme="majorHAnsi" w:hAnsiTheme="majorHAnsi"/>
        </w:rPr>
        <w:t xml:space="preserve">de </w:t>
      </w:r>
      <w:r w:rsidR="00EB4253">
        <w:rPr>
          <w:rFonts w:asciiTheme="majorHAnsi" w:hAnsiTheme="majorHAnsi"/>
        </w:rPr>
        <w:t>anti-pestcoördinator</w:t>
      </w:r>
      <w:r w:rsidR="003502B7" w:rsidRPr="00F46F42">
        <w:rPr>
          <w:rFonts w:asciiTheme="majorHAnsi" w:hAnsiTheme="majorHAnsi"/>
        </w:rPr>
        <w:t>en, waarbij zij ook bij aansluit.</w:t>
      </w:r>
    </w:p>
    <w:p w:rsidR="00E13F85" w:rsidRPr="00E13F85" w:rsidRDefault="00B90FF5" w:rsidP="00F46F42">
      <w:pPr>
        <w:pStyle w:val="Lijstalinea"/>
        <w:numPr>
          <w:ilvl w:val="0"/>
          <w:numId w:val="8"/>
        </w:numPr>
        <w:pBdr>
          <w:top w:val="single" w:sz="2" w:space="0" w:color="E3E7E7"/>
          <w:left w:val="single" w:sz="2" w:space="0" w:color="E3E7E7"/>
          <w:bottom w:val="single" w:sz="2" w:space="0" w:color="E3E7E7"/>
          <w:right w:val="single" w:sz="2" w:space="0" w:color="E3E7E7"/>
        </w:pBdr>
        <w:shd w:val="clear" w:color="auto" w:fill="FDFDFA"/>
        <w:ind w:left="0" w:right="-92"/>
        <w:rPr>
          <w:rFonts w:asciiTheme="majorHAnsi" w:hAnsiTheme="majorHAnsi" w:cs="Helvetica"/>
        </w:rPr>
      </w:pPr>
      <w:r w:rsidRPr="00F46F42">
        <w:rPr>
          <w:rFonts w:asciiTheme="majorHAnsi" w:hAnsiTheme="majorHAnsi"/>
          <w:b/>
        </w:rPr>
        <w:t>Veiligheidscoördinator:</w:t>
      </w:r>
      <w:r w:rsidR="00F46F42" w:rsidRPr="00F46F42">
        <w:rPr>
          <w:rFonts w:asciiTheme="majorHAnsi" w:hAnsiTheme="majorHAnsi"/>
          <w:b/>
        </w:rPr>
        <w:br/>
      </w:r>
      <w:r w:rsidRPr="00F46F42">
        <w:rPr>
          <w:rFonts w:asciiTheme="majorHAnsi" w:hAnsiTheme="majorHAnsi"/>
        </w:rPr>
        <w:t>D</w:t>
      </w:r>
      <w:r w:rsidR="004706BF" w:rsidRPr="00F46F42">
        <w:rPr>
          <w:rFonts w:asciiTheme="majorHAnsi" w:hAnsiTheme="majorHAnsi"/>
        </w:rPr>
        <w:t>it is d</w:t>
      </w:r>
      <w:r w:rsidRPr="00F46F42">
        <w:rPr>
          <w:rFonts w:asciiTheme="majorHAnsi" w:hAnsiTheme="majorHAnsi"/>
        </w:rPr>
        <w:t>e directeur. Hij is integraal verantwoordelijk voor de veiligheid binnen. Het staat hem vrij om een functionaris binnen zijn school te mandateren voor de uitvoering van taken behorende tot het takenpakket van de Veiligheidscoördinator.</w:t>
      </w:r>
      <w:r w:rsidR="00A82FCB" w:rsidRPr="00F46F42">
        <w:rPr>
          <w:rFonts w:asciiTheme="majorHAnsi" w:hAnsiTheme="majorHAnsi"/>
        </w:rPr>
        <w:t xml:space="preserve"> Hiertoe is Iris den Ridder gemandateerd.</w:t>
      </w:r>
      <w:r w:rsidR="00E13F85">
        <w:rPr>
          <w:rFonts w:asciiTheme="majorHAnsi" w:hAnsiTheme="majorHAnsi"/>
        </w:rPr>
        <w:t xml:space="preserve"> </w:t>
      </w:r>
    </w:p>
    <w:p w:rsidR="00F46F42" w:rsidRPr="00F46F42" w:rsidRDefault="00427352" w:rsidP="00F46F42">
      <w:pPr>
        <w:pStyle w:val="Lijstalinea"/>
        <w:numPr>
          <w:ilvl w:val="0"/>
          <w:numId w:val="8"/>
        </w:numPr>
        <w:pBdr>
          <w:top w:val="single" w:sz="2" w:space="0" w:color="E3E7E7"/>
          <w:left w:val="single" w:sz="2" w:space="0" w:color="E3E7E7"/>
          <w:bottom w:val="single" w:sz="2" w:space="0" w:color="E3E7E7"/>
          <w:right w:val="single" w:sz="2" w:space="0" w:color="E3E7E7"/>
        </w:pBdr>
        <w:shd w:val="clear" w:color="auto" w:fill="FDFDFA"/>
        <w:ind w:left="0" w:right="-92"/>
        <w:rPr>
          <w:rFonts w:asciiTheme="majorHAnsi" w:hAnsiTheme="majorHAnsi" w:cs="Helvetica"/>
        </w:rPr>
      </w:pPr>
      <w:r w:rsidRPr="00F46F42">
        <w:rPr>
          <w:rFonts w:asciiTheme="majorHAnsi" w:hAnsiTheme="majorHAnsi"/>
          <w:b/>
        </w:rPr>
        <w:t>Contact</w:t>
      </w:r>
      <w:r w:rsidR="00494545" w:rsidRPr="00F46F42">
        <w:rPr>
          <w:rFonts w:asciiTheme="majorHAnsi" w:hAnsiTheme="majorHAnsi"/>
          <w:b/>
        </w:rPr>
        <w:t>persoon</w:t>
      </w:r>
      <w:r w:rsidR="00F46F42" w:rsidRPr="00F46F42">
        <w:rPr>
          <w:rFonts w:asciiTheme="majorHAnsi" w:hAnsiTheme="majorHAnsi"/>
          <w:b/>
        </w:rPr>
        <w:t>:</w:t>
      </w:r>
      <w:r w:rsidR="00F46F42" w:rsidRPr="00F46F42">
        <w:rPr>
          <w:rFonts w:asciiTheme="majorHAnsi" w:hAnsiTheme="majorHAnsi"/>
          <w:b/>
        </w:rPr>
        <w:br/>
      </w:r>
      <w:r w:rsidR="00F46F42" w:rsidRPr="00F46F42">
        <w:rPr>
          <w:rFonts w:asciiTheme="majorHAnsi" w:hAnsiTheme="majorHAnsi" w:cs="Arial"/>
        </w:rPr>
        <w:t>C</w:t>
      </w:r>
      <w:r w:rsidRPr="00F46F42">
        <w:rPr>
          <w:rFonts w:asciiTheme="majorHAnsi" w:hAnsiTheme="majorHAnsi" w:cs="Arial"/>
        </w:rPr>
        <w:t xml:space="preserve">ontactpersonen zijn personeelsleden van de school, zij praten over, horen van en zien onveilige situaties. De contactpersoon is voor iedereen die betrokken is (ouders, kinderen personeel, e.a.) bij de school aanspreekpunt met betrekking tot klachten over de schoolsituatie, bijvoorbeeld over pedagogisch klimaat, begeleiding van leerlingen, toepassing van een strafmaatregel, (cyber)pesten, </w:t>
      </w:r>
      <w:r w:rsidRPr="00F46F42">
        <w:rPr>
          <w:rFonts w:asciiTheme="majorHAnsi" w:hAnsiTheme="majorHAnsi" w:cs="Arial"/>
        </w:rPr>
        <w:lastRenderedPageBreak/>
        <w:t>intimidatie, roddels, discriminatie, agressie, een medewerker die zijn handen niet thuis kan houden, enzovoorts. Bij de behandeling van een klacht zet de contactpersoon de procedure in werking. De contactpersoon controleert en bewaakt of een klacht volgens de procedure juist wordt behandeld, maar bemiddelt niet tussen klager en aangeklaagde. De belangrijkste taak van de contactpersoon is verwijzen naar de klachtenprocedure. (zie klachtenprocedure). De contactpersoon van onze school is Iris den Ridder. De contactpersoon is geen vertrouwenspersoon. Een vertrouwenspersoon kan worden toegewezen in het kader van de klachtenregeling (zie klachtenregeling) en wordt toegewezen door MosaLira.</w:t>
      </w:r>
    </w:p>
    <w:p w:rsidR="008F489A" w:rsidRPr="00F46F42" w:rsidRDefault="005F6E60" w:rsidP="00F46F42">
      <w:pPr>
        <w:pStyle w:val="Lijstalinea"/>
        <w:numPr>
          <w:ilvl w:val="0"/>
          <w:numId w:val="8"/>
        </w:numPr>
        <w:pBdr>
          <w:top w:val="single" w:sz="2" w:space="0" w:color="E3E7E7"/>
          <w:left w:val="single" w:sz="2" w:space="0" w:color="E3E7E7"/>
          <w:bottom w:val="single" w:sz="2" w:space="0" w:color="E3E7E7"/>
          <w:right w:val="single" w:sz="2" w:space="0" w:color="E3E7E7"/>
        </w:pBdr>
        <w:shd w:val="clear" w:color="auto" w:fill="FDFDFA"/>
        <w:ind w:left="0" w:right="-92"/>
        <w:rPr>
          <w:rFonts w:asciiTheme="majorHAnsi" w:hAnsiTheme="majorHAnsi" w:cs="Helvetica"/>
        </w:rPr>
      </w:pPr>
      <w:r w:rsidRPr="00F46F42">
        <w:rPr>
          <w:rFonts w:asciiTheme="majorHAnsi" w:hAnsiTheme="majorHAnsi"/>
          <w:b/>
        </w:rPr>
        <w:t>Aandachtsfunctionaris:</w:t>
      </w:r>
      <w:r w:rsidRPr="00F46F42">
        <w:rPr>
          <w:rFonts w:asciiTheme="majorHAnsi" w:hAnsiTheme="majorHAnsi"/>
          <w:b/>
        </w:rPr>
        <w:br/>
      </w:r>
      <w:r w:rsidRPr="00F46F42">
        <w:rPr>
          <w:rFonts w:asciiTheme="majorHAnsi" w:hAnsiTheme="majorHAnsi" w:cs="Helvetica"/>
        </w:rPr>
        <w:t>De aandachtsfunctionaris is verantwoordelijk voor het implementeren, handelen en borgen van de Meldcode Huiselijk Geweld en Kindermishandeling. Ook functioneert de aandachts-functionaris als aanspreekpunt op beleidsmatig en uitvoerend niveau en draagt de aandachtsfunctionaris verantwoordelijkheid voor de controle op het nakomen van de (wettelijke) eisen die aan het besluit verplichte meldcode (zie bijlage 12)</w:t>
      </w:r>
      <w:r w:rsidR="000332D7" w:rsidRPr="00F46F42">
        <w:rPr>
          <w:rFonts w:asciiTheme="majorHAnsi" w:hAnsiTheme="majorHAnsi" w:cs="Helvetica"/>
        </w:rPr>
        <w:t xml:space="preserve"> </w:t>
      </w:r>
      <w:r w:rsidRPr="00F46F42">
        <w:rPr>
          <w:rFonts w:asciiTheme="majorHAnsi" w:hAnsiTheme="majorHAnsi" w:cs="Helvetica"/>
        </w:rPr>
        <w:t>gekoppeld zijn.</w:t>
      </w:r>
      <w:r w:rsidR="000332D7" w:rsidRPr="00F46F42">
        <w:rPr>
          <w:rFonts w:asciiTheme="majorHAnsi" w:hAnsiTheme="majorHAnsi" w:cs="Helvetica"/>
        </w:rPr>
        <w:t xml:space="preserve"> De aandachtsfunctionaris is Iris den Ridder</w:t>
      </w:r>
      <w:r w:rsidR="00EB3584" w:rsidRPr="00F46F42">
        <w:rPr>
          <w:rFonts w:asciiTheme="majorHAnsi" w:hAnsiTheme="majorHAnsi" w:cs="Helvetica"/>
        </w:rPr>
        <w:t>.</w:t>
      </w:r>
    </w:p>
    <w:p w:rsidR="005A7738" w:rsidRPr="00DF6828" w:rsidRDefault="005A7738" w:rsidP="00B90FF5">
      <w:pPr>
        <w:pStyle w:val="Lijstalinea"/>
        <w:ind w:left="765"/>
        <w:rPr>
          <w:rFonts w:asciiTheme="majorHAnsi" w:hAnsiTheme="majorHAnsi"/>
        </w:rPr>
      </w:pPr>
    </w:p>
    <w:p w:rsidR="00B90FF5" w:rsidRPr="00DF6828" w:rsidRDefault="006848CD" w:rsidP="00A0360C">
      <w:pPr>
        <w:pStyle w:val="Lijstalinea"/>
        <w:numPr>
          <w:ilvl w:val="0"/>
          <w:numId w:val="50"/>
        </w:numPr>
        <w:rPr>
          <w:rFonts w:asciiTheme="majorHAnsi" w:eastAsia="Times New Roman" w:hAnsiTheme="majorHAnsi" w:cs="Times New Roman"/>
          <w:b/>
          <w:sz w:val="28"/>
          <w:szCs w:val="28"/>
          <w:lang w:eastAsia="nl-NL"/>
        </w:rPr>
      </w:pPr>
      <w:r w:rsidRPr="00DF6828">
        <w:rPr>
          <w:rFonts w:asciiTheme="majorHAnsi" w:eastAsia="Times New Roman" w:hAnsiTheme="majorHAnsi" w:cs="Times New Roman"/>
          <w:b/>
          <w:sz w:val="28"/>
          <w:szCs w:val="28"/>
          <w:lang w:eastAsia="nl-NL"/>
        </w:rPr>
        <w:t xml:space="preserve">Preventief beleid </w:t>
      </w:r>
      <w:r w:rsidR="00B90FF5" w:rsidRPr="00DF6828">
        <w:rPr>
          <w:rFonts w:asciiTheme="majorHAnsi" w:eastAsia="Times New Roman" w:hAnsiTheme="majorHAnsi" w:cs="Times New Roman"/>
          <w:b/>
          <w:sz w:val="28"/>
          <w:szCs w:val="28"/>
          <w:lang w:eastAsia="nl-NL"/>
        </w:rPr>
        <w:tab/>
      </w:r>
    </w:p>
    <w:p w:rsidR="00FD0193" w:rsidRPr="00DF6828" w:rsidRDefault="00FD0193" w:rsidP="00FD0193">
      <w:pPr>
        <w:widowControl w:val="0"/>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In het kader van preventief beleid worden er maatregelen genomen om risico’s voor veiligheid, gezondheid en psychosociale arbeidsbelasting zo veel mogelijk te voorkomen dan wel te  beheersen. Uitgangspunten voor het preventieve beleid zijn:</w:t>
      </w:r>
    </w:p>
    <w:p w:rsidR="00FD0193" w:rsidRPr="00DF6828" w:rsidRDefault="00FD0193" w:rsidP="00FD0193">
      <w:pPr>
        <w:widowControl w:val="0"/>
        <w:spacing w:after="0" w:line="240" w:lineRule="auto"/>
        <w:rPr>
          <w:rFonts w:asciiTheme="majorHAnsi" w:eastAsia="Times New Roman" w:hAnsiTheme="majorHAnsi" w:cs="Times New Roman"/>
          <w:lang w:eastAsia="nl-NL"/>
        </w:rPr>
      </w:pPr>
    </w:p>
    <w:p w:rsidR="00FD0193" w:rsidRPr="00DF6828" w:rsidRDefault="00FD0193" w:rsidP="00A0360C">
      <w:pPr>
        <w:widowControl w:val="0"/>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De ontwikkeling van een cultuur gebaseerd op veiligheid, respect, tolerantie, gelijke mogelijkheden, samenwerking heeft prioriteit.</w:t>
      </w:r>
    </w:p>
    <w:p w:rsidR="00FD0193" w:rsidRPr="00DF6828" w:rsidRDefault="00FD0193" w:rsidP="00A0360C">
      <w:pPr>
        <w:widowControl w:val="0"/>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Er is aandacht voor diversiteit. De leerlingen leren hoofdzaken over geestelijke stromingen die in de Nederlandse multiculturele samenleving een belangrijke rol spelen. De leerlingen leren respectvol om te gaan met diversiteit binnen de samenleving, waaronder seksuele diversiteit.</w:t>
      </w:r>
    </w:p>
    <w:p w:rsidR="00FD0193" w:rsidRPr="00DF6828" w:rsidRDefault="00FD0193" w:rsidP="00A0360C">
      <w:pPr>
        <w:widowControl w:val="0"/>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Alle scholen voeren actief beleid gericht op het tegengaan van pesten en er zijn anti-</w:t>
      </w:r>
      <w:r w:rsidR="00EB4253">
        <w:rPr>
          <w:rFonts w:asciiTheme="majorHAnsi" w:eastAsia="Times New Roman" w:hAnsiTheme="majorHAnsi" w:cs="Times New Roman"/>
          <w:lang w:eastAsia="nl-NL"/>
        </w:rPr>
        <w:t>anti-pestcoördinator</w:t>
      </w:r>
      <w:r w:rsidRPr="00DF6828">
        <w:rPr>
          <w:rFonts w:asciiTheme="majorHAnsi" w:eastAsia="Times New Roman" w:hAnsiTheme="majorHAnsi" w:cs="Times New Roman"/>
          <w:lang w:eastAsia="nl-NL"/>
        </w:rPr>
        <w:t xml:space="preserve">en aangesteld. </w:t>
      </w:r>
    </w:p>
    <w:p w:rsidR="00FD0193" w:rsidRPr="00DF6828" w:rsidRDefault="00FD0193" w:rsidP="00A0360C">
      <w:pPr>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Er worden duidelijke veiligheidsnormen gehanteerd.</w:t>
      </w:r>
      <w:r w:rsidRPr="00DF6828">
        <w:rPr>
          <w:rFonts w:asciiTheme="majorHAnsi" w:eastAsia="Times New Roman" w:hAnsiTheme="majorHAnsi" w:cs="Times New Roman"/>
          <w:sz w:val="24"/>
          <w:szCs w:val="24"/>
          <w:lang w:eastAsia="nl-NL"/>
        </w:rPr>
        <w:t xml:space="preserve"> </w:t>
      </w:r>
      <w:r w:rsidRPr="00DF6828">
        <w:rPr>
          <w:rFonts w:asciiTheme="majorHAnsi" w:eastAsia="Times New Roman" w:hAnsiTheme="majorHAnsi" w:cs="Times New Roman"/>
          <w:lang w:eastAsia="nl-NL"/>
        </w:rPr>
        <w:tab/>
      </w:r>
    </w:p>
    <w:p w:rsidR="00FD0193" w:rsidRPr="00DF6828" w:rsidRDefault="00FD0193" w:rsidP="00A0360C">
      <w:pPr>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Er wordt geen enkele vorm van geweld getolereerd.</w:t>
      </w:r>
    </w:p>
    <w:p w:rsidR="00FD0193" w:rsidRPr="00DF6828" w:rsidRDefault="00FD0193" w:rsidP="00A0360C">
      <w:pPr>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Van iedereen wordt inspanning verwacht om geweld te voorkomen.</w:t>
      </w:r>
    </w:p>
    <w:p w:rsidR="00FD0193" w:rsidRPr="00DF6828" w:rsidRDefault="00FD0193" w:rsidP="00A0360C">
      <w:pPr>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Alle medewerkers zijn in bezit van een Verklaring Omtrent het Gedrag (VOG).</w:t>
      </w:r>
    </w:p>
    <w:p w:rsidR="00FD0193" w:rsidRPr="00DF6828" w:rsidRDefault="00FD0193" w:rsidP="00A0360C">
      <w:pPr>
        <w:numPr>
          <w:ilvl w:val="0"/>
          <w:numId w:val="52"/>
        </w:numPr>
        <w:spacing w:after="0" w:line="240" w:lineRule="auto"/>
        <w:contextualSpacing/>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 xml:space="preserve">In alle gevallen waarbij sprake is van strafbare feiten, wordt melding of aangifte bij politie gedaan. </w:t>
      </w:r>
    </w:p>
    <w:p w:rsidR="00FD0193" w:rsidRPr="00DF6828" w:rsidRDefault="00FD0193" w:rsidP="00192AC0">
      <w:pPr>
        <w:rPr>
          <w:rFonts w:asciiTheme="majorHAnsi" w:hAnsiTheme="majorHAnsi"/>
          <w:b/>
          <w:sz w:val="24"/>
          <w:szCs w:val="24"/>
        </w:rPr>
      </w:pPr>
    </w:p>
    <w:p w:rsidR="00B90FF5" w:rsidRPr="00DF6828" w:rsidRDefault="00B90FF5" w:rsidP="00192AC0">
      <w:pPr>
        <w:rPr>
          <w:rFonts w:asciiTheme="majorHAnsi" w:hAnsiTheme="majorHAnsi" w:cstheme="minorHAnsi"/>
        </w:rPr>
      </w:pPr>
      <w:r w:rsidRPr="00DF6828">
        <w:rPr>
          <w:rFonts w:asciiTheme="majorHAnsi" w:hAnsiTheme="majorHAnsi"/>
          <w:b/>
        </w:rPr>
        <w:t xml:space="preserve">3.1 </w:t>
      </w:r>
      <w:r w:rsidRPr="00DF6828">
        <w:rPr>
          <w:rFonts w:asciiTheme="majorHAnsi" w:hAnsiTheme="majorHAnsi"/>
          <w:b/>
          <w:sz w:val="24"/>
          <w:szCs w:val="24"/>
        </w:rPr>
        <w:t>Gedrags- en Integriteitscode</w:t>
      </w:r>
      <w:r w:rsidRPr="00DF6828">
        <w:rPr>
          <w:rFonts w:asciiTheme="majorHAnsi" w:hAnsiTheme="majorHAnsi" w:cstheme="minorHAnsi"/>
        </w:rPr>
        <w:br/>
        <w:t xml:space="preserve">In deze gedrags- en integriteitscode </w:t>
      </w:r>
      <w:r w:rsidR="00842234" w:rsidRPr="00DF6828">
        <w:rPr>
          <w:rFonts w:asciiTheme="majorHAnsi" w:hAnsiTheme="majorHAnsi" w:cstheme="minorHAnsi"/>
        </w:rPr>
        <w:t>(</w:t>
      </w:r>
      <w:r w:rsidR="00842234" w:rsidRPr="00DF6828">
        <w:rPr>
          <w:rFonts w:asciiTheme="majorHAnsi" w:hAnsiTheme="majorHAnsi" w:cstheme="minorHAnsi"/>
          <w:u w:val="single"/>
        </w:rPr>
        <w:t>zie bijlage 1</w:t>
      </w:r>
      <w:r w:rsidR="00842234" w:rsidRPr="00DF6828">
        <w:rPr>
          <w:rFonts w:asciiTheme="majorHAnsi" w:hAnsiTheme="majorHAnsi" w:cstheme="minorHAnsi"/>
        </w:rPr>
        <w:t xml:space="preserve">) </w:t>
      </w:r>
      <w:r w:rsidRPr="00DF6828">
        <w:rPr>
          <w:rFonts w:asciiTheme="majorHAnsi" w:hAnsiTheme="majorHAnsi" w:cstheme="minorHAnsi"/>
        </w:rPr>
        <w:t>wordt omschreven hoe iedereen binnen MosaLira stichting voor 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w:t>
      </w:r>
    </w:p>
    <w:p w:rsidR="00D07F15" w:rsidRPr="00DF6828" w:rsidRDefault="00D07F15" w:rsidP="00192AC0">
      <w:pPr>
        <w:rPr>
          <w:rFonts w:asciiTheme="majorHAnsi" w:hAnsiTheme="majorHAnsi"/>
          <w:b/>
          <w:sz w:val="24"/>
          <w:szCs w:val="24"/>
        </w:rPr>
      </w:pPr>
    </w:p>
    <w:p w:rsidR="00571F90" w:rsidRPr="00571F90" w:rsidRDefault="00B90FF5" w:rsidP="000F151B">
      <w:pPr>
        <w:pStyle w:val="Lijstalinea"/>
        <w:numPr>
          <w:ilvl w:val="1"/>
          <w:numId w:val="78"/>
        </w:numPr>
        <w:rPr>
          <w:rFonts w:asciiTheme="majorHAnsi" w:hAnsiTheme="majorHAnsi"/>
        </w:rPr>
      </w:pPr>
      <w:r w:rsidRPr="00571F90">
        <w:rPr>
          <w:rFonts w:asciiTheme="majorHAnsi" w:hAnsiTheme="majorHAnsi"/>
          <w:b/>
          <w:sz w:val="24"/>
          <w:szCs w:val="24"/>
        </w:rPr>
        <w:t xml:space="preserve">Algemene veiligheidsnormen </w:t>
      </w:r>
    </w:p>
    <w:p w:rsidR="00EF4C0F" w:rsidRDefault="00142614" w:rsidP="0052397A">
      <w:pPr>
        <w:pStyle w:val="Lijstalinea"/>
        <w:ind w:left="142"/>
        <w:rPr>
          <w:rFonts w:asciiTheme="majorHAnsi" w:hAnsiTheme="majorHAnsi"/>
        </w:rPr>
      </w:pPr>
      <w:r w:rsidRPr="00571F90">
        <w:rPr>
          <w:rFonts w:asciiTheme="majorHAnsi" w:hAnsiTheme="majorHAnsi"/>
        </w:rPr>
        <w:t xml:space="preserve">Op onze school en in het gehele kindcentrum streven we naar een veilig pedagogisch klimaat voor onze leerlingen en volwassenen. Naast fysieke veiligheid gaat het ook om sociale veiligheid. We zorgen ervoor dat iedereen zichzelf kan zijn, we praten met elkaar, we helpen elkaar om te gaan met problemen en luisteren naar elkaar. Door kinderen te leren dat respect hebben voor elkaar ook betekent, dat je rekening houdt met anderen en dat je mensen respecteert zoals ze zijn, willen we bereiken dat kinderen zich veilig voelen op onze school.  </w:t>
      </w:r>
      <w:r w:rsidR="00EF4C0F">
        <w:rPr>
          <w:rFonts w:asciiTheme="majorHAnsi" w:hAnsiTheme="majorHAnsi"/>
        </w:rPr>
        <w:br/>
      </w:r>
    </w:p>
    <w:p w:rsidR="0052397A" w:rsidRDefault="00142614" w:rsidP="0052397A">
      <w:pPr>
        <w:pStyle w:val="Lijstalinea"/>
        <w:ind w:left="142"/>
        <w:rPr>
          <w:rFonts w:asciiTheme="majorHAnsi" w:hAnsiTheme="majorHAnsi"/>
        </w:rPr>
      </w:pPr>
      <w:r w:rsidRPr="00571F90">
        <w:rPr>
          <w:rFonts w:asciiTheme="majorHAnsi" w:hAnsiTheme="majorHAnsi"/>
        </w:rPr>
        <w:t>Onze school heeft omgangsregels voor zowel kinderen als volwassenen die afgeleid zijn van de gedragscode van MosaLira.</w:t>
      </w:r>
      <w:r w:rsidR="00E525AD" w:rsidRPr="00571F90">
        <w:rPr>
          <w:rFonts w:asciiTheme="majorHAnsi" w:hAnsiTheme="majorHAnsi"/>
        </w:rPr>
        <w:t xml:space="preserve"> </w:t>
      </w:r>
      <w:r w:rsidRPr="00571F90">
        <w:rPr>
          <w:rFonts w:asciiTheme="majorHAnsi" w:hAnsiTheme="majorHAnsi"/>
        </w:rPr>
        <w:t xml:space="preserve">Bs St. Oda </w:t>
      </w:r>
      <w:r w:rsidR="0047278C" w:rsidRPr="00571F90">
        <w:rPr>
          <w:rFonts w:asciiTheme="majorHAnsi" w:hAnsiTheme="majorHAnsi"/>
        </w:rPr>
        <w:t>heeft  gemaakte afspraken en regels in de klapper ‘schoolorganisatie’ tabblad 2 opgenomen. Deze schoolregels worden ook vermeld in de schoolgids en jaarlijks aan het begin van het schooljaar  behandeld in alle groepen. Groepsspecifieke regels worden aan het begin van het schooljaar mét de kinderen samen opgesteld</w:t>
      </w:r>
      <w:r w:rsidR="008E1FB4" w:rsidRPr="00571F90">
        <w:rPr>
          <w:rFonts w:asciiTheme="majorHAnsi" w:hAnsiTheme="majorHAnsi"/>
        </w:rPr>
        <w:t xml:space="preserve"> en in lagere groepen door de leerkracht bepaald</w:t>
      </w:r>
      <w:r w:rsidR="0047278C" w:rsidRPr="00571F90">
        <w:rPr>
          <w:rFonts w:asciiTheme="majorHAnsi" w:hAnsiTheme="majorHAnsi"/>
        </w:rPr>
        <w:t>. Het gehele jaar door hangen de schoolregels zichtbaar in alle groepen op.</w:t>
      </w:r>
      <w:r w:rsidR="004B6698" w:rsidRPr="00571F90">
        <w:rPr>
          <w:rFonts w:asciiTheme="majorHAnsi" w:hAnsiTheme="majorHAnsi"/>
        </w:rPr>
        <w:t xml:space="preserve"> De groepsregels zijn terug te vinden in de groepsklapper.</w:t>
      </w:r>
      <w:r w:rsidR="00336275">
        <w:rPr>
          <w:rFonts w:asciiTheme="majorHAnsi" w:hAnsiTheme="majorHAnsi"/>
        </w:rPr>
        <w:t xml:space="preserve">Indien kinderen zich geregeld niet houden aan deze regels,moeten ze deze overschrijven. Kinderen die vechten krijgen een waarschuwingsbrief mee naar huis. Bij 3 waarschuwingen volgt een tijdelijke schorsing. </w:t>
      </w:r>
      <w:r w:rsidR="00162C4F">
        <w:rPr>
          <w:rFonts w:asciiTheme="majorHAnsi" w:hAnsiTheme="majorHAnsi"/>
        </w:rPr>
        <w:br/>
      </w:r>
    </w:p>
    <w:p w:rsidR="0052397A" w:rsidRDefault="00336275" w:rsidP="0052397A">
      <w:pPr>
        <w:pStyle w:val="Lijstalinea"/>
        <w:ind w:left="142"/>
        <w:rPr>
          <w:rFonts w:asciiTheme="majorHAnsi" w:hAnsiTheme="majorHAnsi"/>
        </w:rPr>
      </w:pPr>
      <w:r w:rsidRPr="0052397A">
        <w:rPr>
          <w:rFonts w:asciiTheme="majorHAnsi" w:hAnsiTheme="majorHAnsi"/>
        </w:rPr>
        <w:t xml:space="preserve">Voor nieuwe en tijdelijke medewekers is er een zgn. ‘schoolorganisatieklapper’ waarin alles rondom regels en afspraken terug te vinden is. Indien er een tijdelijke vervanger komt, wordt deze hiervan op de hoogte gesteld door de IB-er of het MT-lid en krijgt de klapper ter inzage mee. Tevens wordt er gewezen op de plattegrond, </w:t>
      </w:r>
      <w:r w:rsidR="00162C4F" w:rsidRPr="0052397A">
        <w:rPr>
          <w:rFonts w:asciiTheme="majorHAnsi" w:hAnsiTheme="majorHAnsi"/>
        </w:rPr>
        <w:t>leerlingenlijst en groepsreg</w:t>
      </w:r>
      <w:r w:rsidR="00E0386A">
        <w:rPr>
          <w:rFonts w:asciiTheme="majorHAnsi" w:hAnsiTheme="majorHAnsi"/>
        </w:rPr>
        <w:t>e</w:t>
      </w:r>
      <w:r w:rsidR="00162C4F" w:rsidRPr="0052397A">
        <w:rPr>
          <w:rFonts w:asciiTheme="majorHAnsi" w:hAnsiTheme="majorHAnsi"/>
        </w:rPr>
        <w:t xml:space="preserve">ls in de zgn. ‘groepsklapper’. </w:t>
      </w:r>
      <w:r w:rsidR="0052397A">
        <w:rPr>
          <w:rFonts w:asciiTheme="majorHAnsi" w:hAnsiTheme="majorHAnsi"/>
        </w:rPr>
        <w:br/>
      </w:r>
    </w:p>
    <w:p w:rsidR="0029085E" w:rsidRPr="0052397A" w:rsidRDefault="0029085E" w:rsidP="0052397A">
      <w:pPr>
        <w:pStyle w:val="Lijstalinea"/>
        <w:ind w:left="142"/>
        <w:rPr>
          <w:rFonts w:asciiTheme="majorHAnsi" w:hAnsiTheme="majorHAnsi"/>
        </w:rPr>
      </w:pPr>
      <w:r w:rsidRPr="007651EE">
        <w:rPr>
          <w:rFonts w:asciiTheme="majorHAnsi" w:hAnsiTheme="majorHAnsi" w:cs="Calibri"/>
        </w:rPr>
        <w:t xml:space="preserve">De veiligheid van het gebouw wordt regelmatig gecontroleerd door </w:t>
      </w:r>
      <w:r w:rsidR="007651EE">
        <w:rPr>
          <w:rFonts w:asciiTheme="majorHAnsi" w:hAnsiTheme="majorHAnsi" w:cs="Calibri"/>
        </w:rPr>
        <w:t xml:space="preserve">diverse </w:t>
      </w:r>
      <w:r w:rsidRPr="007651EE">
        <w:rPr>
          <w:rFonts w:asciiTheme="majorHAnsi" w:hAnsiTheme="majorHAnsi" w:cs="Calibri"/>
        </w:rPr>
        <w:t>instanties</w:t>
      </w:r>
      <w:r w:rsidR="007651EE">
        <w:rPr>
          <w:rFonts w:asciiTheme="majorHAnsi" w:hAnsiTheme="majorHAnsi" w:cs="Calibri"/>
        </w:rPr>
        <w:t>.</w:t>
      </w:r>
      <w:r w:rsidRPr="007651EE">
        <w:rPr>
          <w:rFonts w:asciiTheme="majorHAnsi" w:hAnsiTheme="majorHAnsi" w:cs="Calibri"/>
        </w:rPr>
        <w:t xml:space="preserve"> Medewerkers van de firma Boileau komen de brandblus- apparaten controleren. </w:t>
      </w:r>
      <w:r w:rsidR="007651EE" w:rsidRPr="007651EE">
        <w:rPr>
          <w:rFonts w:asciiTheme="majorHAnsi" w:hAnsiTheme="majorHAnsi" w:cs="Calibri"/>
        </w:rPr>
        <w:t xml:space="preserve">De firma Nijha controleert zowel de toestellen in de gymzaal en op de speelplaats. </w:t>
      </w:r>
      <w:r w:rsidR="007651EE">
        <w:rPr>
          <w:rFonts w:asciiTheme="majorHAnsi" w:hAnsiTheme="majorHAnsi" w:cs="Calibri"/>
        </w:rPr>
        <w:t xml:space="preserve">De firma Lejeune controleert de alarminstallatie. </w:t>
      </w:r>
      <w:r w:rsidRPr="007651EE">
        <w:rPr>
          <w:rFonts w:asciiTheme="majorHAnsi" w:hAnsiTheme="majorHAnsi" w:cs="Calibri"/>
        </w:rPr>
        <w:t xml:space="preserve">Tevens vond er </w:t>
      </w:r>
      <w:r w:rsidR="007651EE" w:rsidRPr="007651EE">
        <w:rPr>
          <w:rFonts w:asciiTheme="majorHAnsi" w:hAnsiTheme="majorHAnsi" w:cs="Calibri"/>
        </w:rPr>
        <w:t>op 31-10-2017</w:t>
      </w:r>
      <w:r w:rsidRPr="007651EE">
        <w:rPr>
          <w:rFonts w:asciiTheme="majorHAnsi" w:hAnsiTheme="majorHAnsi" w:cs="Calibri"/>
        </w:rPr>
        <w:t xml:space="preserve"> een B</w:t>
      </w:r>
      <w:r w:rsidR="00036391">
        <w:rPr>
          <w:rFonts w:asciiTheme="majorHAnsi" w:hAnsiTheme="majorHAnsi" w:cs="Calibri"/>
        </w:rPr>
        <w:t>randmeldinstallatie -</w:t>
      </w:r>
      <w:r w:rsidRPr="007651EE">
        <w:rPr>
          <w:rFonts w:asciiTheme="majorHAnsi" w:hAnsiTheme="majorHAnsi" w:cs="Calibri"/>
        </w:rPr>
        <w:t xml:space="preserve">controle plaats, uitgevoerd door een </w:t>
      </w:r>
      <w:r w:rsidR="00F17214">
        <w:rPr>
          <w:rFonts w:asciiTheme="majorHAnsi" w:hAnsiTheme="majorHAnsi" w:cs="Calibri"/>
        </w:rPr>
        <w:t xml:space="preserve">hiervoor spciaal </w:t>
      </w:r>
      <w:r w:rsidRPr="007651EE">
        <w:rPr>
          <w:rFonts w:asciiTheme="majorHAnsi" w:hAnsiTheme="majorHAnsi" w:cs="Calibri"/>
        </w:rPr>
        <w:t xml:space="preserve">opgeleid persoon van MosaLira. </w:t>
      </w:r>
      <w:r w:rsidR="007651EE" w:rsidRPr="007651EE">
        <w:rPr>
          <w:rFonts w:asciiTheme="majorHAnsi" w:hAnsiTheme="majorHAnsi" w:cs="Calibri"/>
        </w:rPr>
        <w:t xml:space="preserve">Hieruit is een actielijst </w:t>
      </w:r>
      <w:r w:rsidR="001F0792">
        <w:rPr>
          <w:rFonts w:asciiTheme="majorHAnsi" w:hAnsiTheme="majorHAnsi" w:cs="Calibri"/>
        </w:rPr>
        <w:t>voort</w:t>
      </w:r>
      <w:r w:rsidR="007651EE" w:rsidRPr="007651EE">
        <w:rPr>
          <w:rFonts w:asciiTheme="majorHAnsi" w:hAnsiTheme="majorHAnsi" w:cs="Calibri"/>
        </w:rPr>
        <w:t>gevloeid die de vrijwillige conciërge puntsgewijs afwerkt.</w:t>
      </w:r>
      <w:r w:rsidR="00CF61BD" w:rsidRPr="00CF61BD">
        <w:rPr>
          <w:rFonts w:asciiTheme="majorHAnsi" w:hAnsiTheme="majorHAnsi" w:cs="Calibri"/>
        </w:rPr>
        <w:t xml:space="preserve"> </w:t>
      </w:r>
      <w:r w:rsidR="00036391">
        <w:rPr>
          <w:rFonts w:asciiTheme="majorHAnsi" w:hAnsiTheme="majorHAnsi" w:cs="Calibri"/>
        </w:rPr>
        <w:t>Met ingang van 2019 gaat deze controle plaatsvinden onder de naam gebouwencheck.</w:t>
      </w:r>
      <w:r w:rsidRPr="007651EE">
        <w:rPr>
          <w:rFonts w:asciiTheme="majorHAnsi" w:hAnsiTheme="majorHAnsi" w:cs="Calibri"/>
        </w:rPr>
        <w:br/>
      </w:r>
      <w:r w:rsidR="000D4AA2">
        <w:rPr>
          <w:rFonts w:asciiTheme="majorHAnsi" w:hAnsiTheme="majorHAnsi" w:cs="Calibri"/>
        </w:rPr>
        <w:br/>
      </w:r>
      <w:r w:rsidRPr="007651EE">
        <w:rPr>
          <w:rFonts w:asciiTheme="majorHAnsi" w:hAnsiTheme="majorHAnsi" w:cs="Calibri"/>
        </w:rPr>
        <w:t>Op alle buitendeuren zijn panieksloten aangebracht, dat wil zeggen dat de deuren aan de binnenkant altijd opengaan, maar aan de buitenkant tijdens schooluren dicht zijn. Iedereen die de school binnen wil, moet zich melden aan de ingang aan de Pastoor Habetsstraat. Met dit systeem kunnen we beter controleren wie er allemaal de school binnenkomt.</w:t>
      </w:r>
    </w:p>
    <w:p w:rsidR="003A25B3" w:rsidRDefault="0029085E" w:rsidP="0029085E">
      <w:pPr>
        <w:autoSpaceDE w:val="0"/>
        <w:autoSpaceDN w:val="0"/>
        <w:adjustRightInd w:val="0"/>
        <w:spacing w:after="0" w:line="240" w:lineRule="auto"/>
        <w:rPr>
          <w:rFonts w:asciiTheme="majorHAnsi" w:hAnsiTheme="majorHAnsi" w:cs="Calibri"/>
          <w:color w:val="000000"/>
        </w:rPr>
      </w:pPr>
      <w:r w:rsidRPr="007651EE">
        <w:rPr>
          <w:rFonts w:asciiTheme="majorHAnsi" w:hAnsiTheme="majorHAnsi" w:cs="Calibri"/>
        </w:rPr>
        <w:t xml:space="preserve">In elke </w:t>
      </w:r>
      <w:r w:rsidR="000D4AA2">
        <w:rPr>
          <w:rFonts w:asciiTheme="majorHAnsi" w:hAnsiTheme="majorHAnsi" w:cs="Calibri"/>
        </w:rPr>
        <w:t>groeps</w:t>
      </w:r>
      <w:r w:rsidRPr="007651EE">
        <w:rPr>
          <w:rFonts w:asciiTheme="majorHAnsi" w:hAnsiTheme="majorHAnsi" w:cs="Calibri"/>
        </w:rPr>
        <w:t>ruimte van de school</w:t>
      </w:r>
      <w:r w:rsidR="00E81480">
        <w:rPr>
          <w:rFonts w:asciiTheme="majorHAnsi" w:hAnsiTheme="majorHAnsi" w:cs="Calibri"/>
        </w:rPr>
        <w:t>, nl. in de schoolorganisatieklapper,</w:t>
      </w:r>
      <w:r w:rsidRPr="007651EE">
        <w:rPr>
          <w:rFonts w:asciiTheme="majorHAnsi" w:hAnsiTheme="majorHAnsi" w:cs="Calibri"/>
        </w:rPr>
        <w:t xml:space="preserve"> is een ontruimingsplan aanwezig en 2 keer per jaar wordt er geoefend met de kinderen en het personeel van het kindcentrum en het personeel in het kantoor van MosaLira om op een veilige manier buiten te komen in geval van calamiteiten. </w:t>
      </w:r>
      <w:r w:rsidR="003E786C">
        <w:rPr>
          <w:rFonts w:asciiTheme="majorHAnsi" w:hAnsiTheme="majorHAnsi" w:cs="Calibri"/>
        </w:rPr>
        <w:t>Eén keer is de oefening aangekondigd, één keer onaangekondigd.</w:t>
      </w:r>
      <w:r w:rsidRPr="007651EE">
        <w:rPr>
          <w:rFonts w:asciiTheme="majorHAnsi" w:hAnsiTheme="majorHAnsi" w:cs="Calibri"/>
        </w:rPr>
        <w:br/>
      </w:r>
    </w:p>
    <w:p w:rsidR="0029085E" w:rsidRPr="007651EE" w:rsidRDefault="0029085E" w:rsidP="0029085E">
      <w:pPr>
        <w:autoSpaceDE w:val="0"/>
        <w:autoSpaceDN w:val="0"/>
        <w:adjustRightInd w:val="0"/>
        <w:spacing w:after="0" w:line="240" w:lineRule="auto"/>
        <w:rPr>
          <w:rFonts w:asciiTheme="majorHAnsi" w:hAnsiTheme="majorHAnsi"/>
        </w:rPr>
      </w:pPr>
      <w:r w:rsidRPr="007651EE">
        <w:rPr>
          <w:rFonts w:asciiTheme="majorHAnsi" w:hAnsiTheme="majorHAnsi" w:cs="Calibri"/>
          <w:color w:val="000000"/>
        </w:rPr>
        <w:t>Rondom de school kunnen onoverzichtelijke en gevaarlijke verkeerssituaties ontstaan. Om die reden hebben we de zgn. ‘parkeerhanger’ ingevoerd. Ouders moeten een parkeervak opzoeken en mogen daar</w:t>
      </w:r>
      <w:r w:rsidRPr="007651EE">
        <w:rPr>
          <w:rFonts w:asciiTheme="majorHAnsi" w:hAnsiTheme="majorHAnsi" w:cs="Calibri"/>
        </w:rPr>
        <w:t xml:space="preserve"> voor de duur van 20 minuten, aangegeven op de hanger,  vrij parkeren. De ingang voor school </w:t>
      </w:r>
      <w:r w:rsidRPr="007651EE">
        <w:rPr>
          <w:rFonts w:asciiTheme="majorHAnsi" w:hAnsiTheme="majorHAnsi" w:cs="Calibri"/>
        </w:rPr>
        <w:lastRenderedPageBreak/>
        <w:t xml:space="preserve">blijft daardoor vrij van auto’s en onoverzichtelijke situaties. </w:t>
      </w:r>
      <w:r w:rsidRPr="007651EE">
        <w:rPr>
          <w:rFonts w:asciiTheme="majorHAnsi" w:hAnsiTheme="majorHAnsi"/>
          <w:noProof/>
          <w:lang w:eastAsia="nl-NL"/>
        </w:rPr>
        <w:t>Onze school heeft het zgn.</w:t>
      </w:r>
      <w:r w:rsidRPr="007651EE">
        <w:rPr>
          <w:rFonts w:asciiTheme="majorHAnsi" w:hAnsiTheme="majorHAnsi"/>
        </w:rPr>
        <w:t xml:space="preserve"> “Limburgs Verkeersveiligheidslabel”, wat inhoudt dat wij </w:t>
      </w:r>
      <w:r w:rsidRPr="007651EE">
        <w:rPr>
          <w:rFonts w:asciiTheme="majorHAnsi" w:hAnsiTheme="majorHAnsi"/>
          <w:i/>
        </w:rPr>
        <w:t>een verkeersveilige school</w:t>
      </w:r>
      <w:r w:rsidR="00EB5577">
        <w:rPr>
          <w:rFonts w:asciiTheme="majorHAnsi" w:hAnsiTheme="majorHAnsi"/>
        </w:rPr>
        <w:t xml:space="preserve"> zijn, met deelname aan het gemeentelijk verkeersoverleg basisonderwijs, regel</w:t>
      </w:r>
      <w:r w:rsidR="003A25B3">
        <w:rPr>
          <w:rFonts w:asciiTheme="majorHAnsi" w:hAnsiTheme="majorHAnsi"/>
        </w:rPr>
        <w:t>matige activit</w:t>
      </w:r>
      <w:r w:rsidR="00EB5577">
        <w:rPr>
          <w:rFonts w:asciiTheme="majorHAnsi" w:hAnsiTheme="majorHAnsi"/>
        </w:rPr>
        <w:t>eiten rondom verkeerseducatie en een verkeersouder die verkeerszaken voor ons al school regelt.</w:t>
      </w:r>
    </w:p>
    <w:p w:rsidR="0047278C" w:rsidRPr="00142614" w:rsidRDefault="0047278C" w:rsidP="0047278C">
      <w:pPr>
        <w:rPr>
          <w:rFonts w:asciiTheme="majorHAnsi" w:hAnsiTheme="majorHAnsi"/>
        </w:rPr>
      </w:pPr>
      <w:r w:rsidRPr="00142614">
        <w:rPr>
          <w:rFonts w:asciiTheme="majorHAnsi" w:hAnsiTheme="majorHAnsi"/>
        </w:rPr>
        <w:t xml:space="preserve"> </w:t>
      </w:r>
    </w:p>
    <w:p w:rsidR="00142614" w:rsidRPr="004909A4" w:rsidRDefault="0047278C" w:rsidP="00142614">
      <w:pPr>
        <w:pStyle w:val="Geenafstand"/>
        <w:rPr>
          <w:rFonts w:asciiTheme="majorHAnsi" w:hAnsiTheme="majorHAnsi"/>
        </w:rPr>
      </w:pPr>
      <w:r w:rsidRPr="00142614">
        <w:rPr>
          <w:rFonts w:asciiTheme="majorHAnsi" w:hAnsiTheme="majorHAnsi"/>
        </w:rPr>
        <w:t xml:space="preserve">Jaarlijks wordt er in de </w:t>
      </w:r>
      <w:r w:rsidR="00142614" w:rsidRPr="00142614">
        <w:rPr>
          <w:rFonts w:asciiTheme="majorHAnsi" w:hAnsiTheme="majorHAnsi"/>
        </w:rPr>
        <w:t>landelijke ‘</w:t>
      </w:r>
      <w:r w:rsidRPr="00142614">
        <w:rPr>
          <w:rFonts w:asciiTheme="majorHAnsi" w:hAnsiTheme="majorHAnsi"/>
        </w:rPr>
        <w:t>anti-pestweek</w:t>
      </w:r>
      <w:r w:rsidR="00142614" w:rsidRPr="00142614">
        <w:rPr>
          <w:rFonts w:asciiTheme="majorHAnsi" w:hAnsiTheme="majorHAnsi"/>
        </w:rPr>
        <w:t>’</w:t>
      </w:r>
      <w:r w:rsidRPr="00142614">
        <w:rPr>
          <w:rFonts w:asciiTheme="majorHAnsi" w:hAnsiTheme="majorHAnsi"/>
        </w:rPr>
        <w:t xml:space="preserve"> </w:t>
      </w:r>
      <w:r w:rsidR="00142614" w:rsidRPr="00142614">
        <w:rPr>
          <w:rFonts w:asciiTheme="majorHAnsi" w:hAnsiTheme="majorHAnsi"/>
        </w:rPr>
        <w:t xml:space="preserve">aandacht besteed aan het thema pesten. </w:t>
      </w:r>
      <w:r w:rsidRPr="00142614">
        <w:rPr>
          <w:rFonts w:asciiTheme="majorHAnsi" w:hAnsiTheme="majorHAnsi"/>
        </w:rPr>
        <w:t xml:space="preserve">Gedurende deze week gaan de leerlingen </w:t>
      </w:r>
      <w:r w:rsidR="00142614" w:rsidRPr="00142614">
        <w:rPr>
          <w:rFonts w:asciiTheme="majorHAnsi" w:hAnsiTheme="majorHAnsi"/>
        </w:rPr>
        <w:t>met</w:t>
      </w:r>
      <w:r w:rsidRPr="00142614">
        <w:rPr>
          <w:rFonts w:asciiTheme="majorHAnsi" w:hAnsiTheme="majorHAnsi"/>
        </w:rPr>
        <w:t xml:space="preserve"> materialen/instrumenten (leesboeken, video’s, </w:t>
      </w:r>
      <w:r w:rsidRPr="004909A4">
        <w:rPr>
          <w:rFonts w:asciiTheme="majorHAnsi" w:hAnsiTheme="majorHAnsi"/>
        </w:rPr>
        <w:t>klassengesprekken e.d.) aan de slag rondom het thema pesten.</w:t>
      </w:r>
      <w:r w:rsidR="00142614" w:rsidRPr="004909A4">
        <w:rPr>
          <w:rFonts w:asciiTheme="majorHAnsi" w:hAnsiTheme="majorHAnsi"/>
        </w:rPr>
        <w:t xml:space="preserve"> Deze week wordt aangestuurd via de anti-pest-coördinator. Er is een anti-pestbeleid en een anti-pest coördinator, die dit jaar een scholing </w:t>
      </w:r>
      <w:r w:rsidR="00F77C72">
        <w:rPr>
          <w:rFonts w:asciiTheme="majorHAnsi" w:hAnsiTheme="majorHAnsi"/>
        </w:rPr>
        <w:t>volgt</w:t>
      </w:r>
      <w:r w:rsidR="00142614" w:rsidRPr="004909A4">
        <w:rPr>
          <w:rFonts w:asciiTheme="majorHAnsi" w:hAnsiTheme="majorHAnsi"/>
        </w:rPr>
        <w:t xml:space="preserve">. Tegen pesten treden we onmiddellijk op en indien nodig schakelen we hulp van externen in. </w:t>
      </w:r>
    </w:p>
    <w:p w:rsidR="00F77C72" w:rsidRDefault="00F77C72" w:rsidP="004909A4">
      <w:pPr>
        <w:rPr>
          <w:rFonts w:asciiTheme="majorHAnsi" w:hAnsiTheme="majorHAnsi"/>
        </w:rPr>
      </w:pPr>
    </w:p>
    <w:p w:rsidR="00F77C72" w:rsidRDefault="00142614" w:rsidP="004909A4">
      <w:pPr>
        <w:rPr>
          <w:rFonts w:asciiTheme="majorHAnsi" w:hAnsiTheme="majorHAnsi"/>
        </w:rPr>
      </w:pPr>
      <w:r w:rsidRPr="004909A4">
        <w:rPr>
          <w:rFonts w:asciiTheme="majorHAnsi" w:hAnsiTheme="majorHAnsi"/>
        </w:rPr>
        <w:t xml:space="preserve">Voor het volgen van algemene sociale competenties van kinderen gebruiken wij als leerlingvolgsysteem de zgn. ‘SCOL’ (sociale competentie observatie-lijst). Het wordt in alle groepen 2 maal per jaar door de leerkrachten ingevuld en vanaf groep 6 ook door de kinderen zelf. Deze observatielijst is aangevuld met Monitor Sociale Veiligheid, die we gebruiken als ons jaarlijkse </w:t>
      </w:r>
      <w:r w:rsidR="004909A4" w:rsidRPr="004909A4">
        <w:rPr>
          <w:rFonts w:asciiTheme="majorHAnsi" w:hAnsiTheme="majorHAnsi"/>
        </w:rPr>
        <w:t xml:space="preserve">veiligheidsmonitor. </w:t>
      </w:r>
      <w:r w:rsidR="00F77C72">
        <w:rPr>
          <w:rFonts w:asciiTheme="majorHAnsi" w:hAnsiTheme="majorHAnsi"/>
        </w:rPr>
        <w:br/>
      </w:r>
    </w:p>
    <w:p w:rsidR="00F77C72" w:rsidRDefault="00142614" w:rsidP="004909A4">
      <w:pPr>
        <w:rPr>
          <w:rFonts w:asciiTheme="majorHAnsi" w:hAnsiTheme="majorHAnsi"/>
        </w:rPr>
      </w:pPr>
      <w:r w:rsidRPr="004909A4">
        <w:rPr>
          <w:rFonts w:asciiTheme="majorHAnsi" w:hAnsiTheme="majorHAnsi"/>
        </w:rPr>
        <w:t>Op onze school is er een contactpersoon</w:t>
      </w:r>
      <w:r w:rsidR="004909A4" w:rsidRPr="004909A4">
        <w:rPr>
          <w:rFonts w:asciiTheme="majorHAnsi" w:hAnsiTheme="majorHAnsi"/>
        </w:rPr>
        <w:t xml:space="preserve"> van de vertrouwenspersoon</w:t>
      </w:r>
      <w:r w:rsidRPr="004909A4">
        <w:rPr>
          <w:rFonts w:asciiTheme="majorHAnsi" w:hAnsiTheme="majorHAnsi"/>
        </w:rPr>
        <w:t xml:space="preserve">, deze is voor iedereen die betrokken is (ouders, kinderen personeel, e.a.) bij de school aanspreekpunt met betrekking tot klachten over de schoolsituatie, bijvoorbeeld over pedagogisch klimaat, begeleiding van leerlingen, toepassing van een strafmaatregel, (cyber)pesten, intimidatie, roddels, discriminatie, agressie enzovoorts.  </w:t>
      </w:r>
      <w:r w:rsidR="004909A4" w:rsidRPr="004909A4">
        <w:rPr>
          <w:rFonts w:asciiTheme="majorHAnsi" w:hAnsiTheme="majorHAnsi"/>
        </w:rPr>
        <w:t>Deze persoon verwijst door naar de bovenschoolse vertrouwenspersoon.</w:t>
      </w:r>
    </w:p>
    <w:p w:rsidR="00142614" w:rsidRPr="004909A4" w:rsidRDefault="00142614" w:rsidP="004909A4">
      <w:pPr>
        <w:rPr>
          <w:rFonts w:asciiTheme="majorHAnsi" w:hAnsiTheme="majorHAnsi"/>
        </w:rPr>
      </w:pPr>
      <w:r w:rsidRPr="004909A4">
        <w:rPr>
          <w:rFonts w:asciiTheme="majorHAnsi" w:hAnsiTheme="majorHAnsi"/>
        </w:rPr>
        <w:t>Tevens is er een aandachtfunctionaris Kindermishandeling en Huiselijk Geweld, die is aangesteld voor het volgen van de meldcode.</w:t>
      </w:r>
    </w:p>
    <w:p w:rsidR="0047278C" w:rsidRDefault="0047278C" w:rsidP="0047278C">
      <w:pPr>
        <w:pStyle w:val="Lijstalinea"/>
        <w:ind w:left="1068"/>
      </w:pPr>
    </w:p>
    <w:p w:rsidR="00204EDB" w:rsidRPr="0047278C" w:rsidRDefault="00995C1D" w:rsidP="000F151B">
      <w:pPr>
        <w:pStyle w:val="Lijstalinea"/>
        <w:numPr>
          <w:ilvl w:val="1"/>
          <w:numId w:val="70"/>
        </w:numPr>
        <w:rPr>
          <w:rFonts w:asciiTheme="majorHAnsi" w:hAnsiTheme="majorHAnsi"/>
          <w:b/>
          <w:sz w:val="24"/>
          <w:szCs w:val="24"/>
        </w:rPr>
      </w:pPr>
      <w:r w:rsidRPr="0047278C">
        <w:rPr>
          <w:rFonts w:asciiTheme="majorHAnsi" w:hAnsiTheme="majorHAnsi"/>
          <w:b/>
          <w:sz w:val="24"/>
          <w:szCs w:val="24"/>
        </w:rPr>
        <w:t>S</w:t>
      </w:r>
      <w:r w:rsidR="00E44198" w:rsidRPr="0047278C">
        <w:rPr>
          <w:rFonts w:asciiTheme="majorHAnsi" w:hAnsiTheme="majorHAnsi"/>
          <w:b/>
          <w:sz w:val="24"/>
          <w:szCs w:val="24"/>
        </w:rPr>
        <w:t>choling</w:t>
      </w:r>
    </w:p>
    <w:p w:rsidR="00E44198" w:rsidRPr="00DF6828" w:rsidRDefault="00EB3584" w:rsidP="00EB3584">
      <w:pPr>
        <w:rPr>
          <w:rFonts w:asciiTheme="majorHAnsi" w:hAnsiTheme="majorHAnsi"/>
        </w:rPr>
      </w:pPr>
      <w:r>
        <w:rPr>
          <w:rFonts w:asciiTheme="majorHAnsi" w:hAnsiTheme="majorHAnsi"/>
        </w:rPr>
        <w:t xml:space="preserve">Medewerkers </w:t>
      </w:r>
      <w:r w:rsidR="002E5A63">
        <w:rPr>
          <w:rFonts w:asciiTheme="majorHAnsi" w:hAnsiTheme="majorHAnsi"/>
        </w:rPr>
        <w:t xml:space="preserve">die </w:t>
      </w:r>
      <w:r>
        <w:rPr>
          <w:rFonts w:asciiTheme="majorHAnsi" w:hAnsiTheme="majorHAnsi"/>
        </w:rPr>
        <w:t>belast z</w:t>
      </w:r>
      <w:r w:rsidR="00807B86">
        <w:rPr>
          <w:rFonts w:asciiTheme="majorHAnsi" w:hAnsiTheme="majorHAnsi"/>
        </w:rPr>
        <w:t>ijn met de taak van anti-</w:t>
      </w:r>
      <w:r w:rsidR="00EB4253">
        <w:rPr>
          <w:rFonts w:asciiTheme="majorHAnsi" w:hAnsiTheme="majorHAnsi"/>
        </w:rPr>
        <w:t>anti-pestcoördinator</w:t>
      </w:r>
      <w:r>
        <w:rPr>
          <w:rFonts w:asciiTheme="majorHAnsi" w:hAnsiTheme="majorHAnsi"/>
        </w:rPr>
        <w:t>, co</w:t>
      </w:r>
      <w:r w:rsidR="00807B86">
        <w:rPr>
          <w:rFonts w:asciiTheme="majorHAnsi" w:hAnsiTheme="majorHAnsi"/>
        </w:rPr>
        <w:t>ntactpersoon van de vertrouwens</w:t>
      </w:r>
      <w:r>
        <w:rPr>
          <w:rFonts w:asciiTheme="majorHAnsi" w:hAnsiTheme="majorHAnsi"/>
        </w:rPr>
        <w:t>persoon, aandachtsfunctionaris</w:t>
      </w:r>
      <w:r w:rsidR="00E44198" w:rsidRPr="00DF6828">
        <w:rPr>
          <w:rFonts w:asciiTheme="majorHAnsi" w:hAnsiTheme="majorHAnsi"/>
        </w:rPr>
        <w:t xml:space="preserve"> </w:t>
      </w:r>
      <w:r>
        <w:rPr>
          <w:rFonts w:asciiTheme="majorHAnsi" w:hAnsiTheme="majorHAnsi"/>
        </w:rPr>
        <w:t>en BHV-er krijgen een jaarlijkse bijscholing</w:t>
      </w:r>
      <w:r w:rsidR="00F11FFB">
        <w:rPr>
          <w:rFonts w:asciiTheme="majorHAnsi" w:hAnsiTheme="majorHAnsi"/>
        </w:rPr>
        <w:t xml:space="preserve"> om kennis omtrent diverse onderwerpen up-to-date te houden</w:t>
      </w:r>
      <w:r>
        <w:rPr>
          <w:rFonts w:asciiTheme="majorHAnsi" w:hAnsiTheme="majorHAnsi"/>
        </w:rPr>
        <w:t xml:space="preserve">. </w:t>
      </w:r>
      <w:r w:rsidR="00F11FFB">
        <w:rPr>
          <w:rFonts w:asciiTheme="majorHAnsi" w:hAnsiTheme="majorHAnsi"/>
        </w:rPr>
        <w:br/>
      </w:r>
      <w:r>
        <w:rPr>
          <w:rFonts w:asciiTheme="majorHAnsi" w:hAnsiTheme="majorHAnsi"/>
        </w:rPr>
        <w:t xml:space="preserve">Ieder ander die </w:t>
      </w:r>
      <w:r w:rsidR="00E44198" w:rsidRPr="00DF6828">
        <w:rPr>
          <w:rFonts w:asciiTheme="majorHAnsi" w:hAnsiTheme="majorHAnsi"/>
        </w:rPr>
        <w:t>die mogelijk kans hebben met agressie, geweld en seksuele intimidatie te worden geconfronteerd, wordt de mogelijkheid geboden deel te nemen aan cursussen.</w:t>
      </w:r>
      <w:r>
        <w:rPr>
          <w:rFonts w:asciiTheme="majorHAnsi" w:hAnsiTheme="majorHAnsi"/>
        </w:rPr>
        <w:t xml:space="preserve"> </w:t>
      </w:r>
      <w:r w:rsidR="00E44198" w:rsidRPr="00DF6828">
        <w:rPr>
          <w:rFonts w:asciiTheme="majorHAnsi" w:hAnsiTheme="majorHAnsi"/>
        </w:rPr>
        <w:t>Er is, naar behoefte, een mogelijkheid tot scholing van medewerkers gericht op het omgaan met dreigende conflicten en psychologische weerbaarheid.</w:t>
      </w:r>
      <w:r>
        <w:rPr>
          <w:rFonts w:asciiTheme="majorHAnsi" w:hAnsiTheme="majorHAnsi"/>
        </w:rPr>
        <w:t xml:space="preserve"> S</w:t>
      </w:r>
      <w:r w:rsidR="00E44198" w:rsidRPr="00DF6828">
        <w:rPr>
          <w:rFonts w:asciiTheme="majorHAnsi" w:hAnsiTheme="majorHAnsi"/>
        </w:rPr>
        <w:t xml:space="preserve">tartende medewerkers </w:t>
      </w:r>
      <w:r>
        <w:rPr>
          <w:rFonts w:asciiTheme="majorHAnsi" w:hAnsiTheme="majorHAnsi"/>
        </w:rPr>
        <w:t>worden  begeleid en gecoacht door een vast persoon</w:t>
      </w:r>
      <w:r w:rsidR="008A6B5D">
        <w:rPr>
          <w:rFonts w:asciiTheme="majorHAnsi" w:hAnsiTheme="majorHAnsi"/>
        </w:rPr>
        <w:t xml:space="preserve"> (MT-lid en /of IB-er)</w:t>
      </w:r>
      <w:r>
        <w:rPr>
          <w:rFonts w:asciiTheme="majorHAnsi" w:hAnsiTheme="majorHAnsi"/>
        </w:rPr>
        <w:t xml:space="preserve"> die daarnaast ook een klankbord en luisterend oor vormt.</w:t>
      </w:r>
    </w:p>
    <w:p w:rsidR="008268B8" w:rsidRPr="00DF6828" w:rsidRDefault="008268B8" w:rsidP="000B3F13">
      <w:pPr>
        <w:pStyle w:val="Lijstalinea"/>
        <w:autoSpaceDE w:val="0"/>
        <w:autoSpaceDN w:val="0"/>
        <w:adjustRightInd w:val="0"/>
        <w:spacing w:after="0" w:line="240" w:lineRule="auto"/>
        <w:ind w:left="360"/>
        <w:rPr>
          <w:rFonts w:asciiTheme="majorHAnsi" w:hAnsiTheme="majorHAnsi" w:cs="Helvetica"/>
          <w:sz w:val="20"/>
          <w:szCs w:val="20"/>
          <w:lang w:eastAsia="nl-NL"/>
        </w:rPr>
      </w:pPr>
    </w:p>
    <w:p w:rsidR="00672DB6" w:rsidRPr="00703762" w:rsidRDefault="00995C1D" w:rsidP="00995C1D">
      <w:pPr>
        <w:rPr>
          <w:rFonts w:asciiTheme="majorHAnsi" w:eastAsia="Times New Roman" w:hAnsiTheme="majorHAnsi" w:cs="Arial"/>
          <w:lang w:eastAsia="nl-NL"/>
        </w:rPr>
      </w:pPr>
      <w:r w:rsidRPr="00DF6828">
        <w:rPr>
          <w:rFonts w:asciiTheme="majorHAnsi" w:hAnsiTheme="majorHAnsi"/>
          <w:b/>
          <w:sz w:val="24"/>
          <w:szCs w:val="24"/>
        </w:rPr>
        <w:t xml:space="preserve">3.4 </w:t>
      </w:r>
      <w:r w:rsidR="00B90FF5" w:rsidRPr="00DF6828">
        <w:rPr>
          <w:rFonts w:asciiTheme="majorHAnsi" w:hAnsiTheme="majorHAnsi"/>
          <w:b/>
          <w:sz w:val="24"/>
          <w:szCs w:val="24"/>
        </w:rPr>
        <w:t xml:space="preserve"> Openheid </w:t>
      </w:r>
      <w:r w:rsidR="00672DB6" w:rsidRPr="00DF6828">
        <w:rPr>
          <w:rFonts w:asciiTheme="majorHAnsi" w:hAnsiTheme="majorHAnsi"/>
          <w:b/>
          <w:color w:val="00B050"/>
          <w:sz w:val="24"/>
          <w:szCs w:val="24"/>
        </w:rPr>
        <w:br/>
      </w:r>
      <w:r w:rsidR="00672DB6" w:rsidRPr="00703762">
        <w:rPr>
          <w:rFonts w:asciiTheme="majorHAnsi" w:eastAsia="Times New Roman" w:hAnsiTheme="majorHAnsi" w:cs="Arial"/>
          <w:lang w:eastAsia="nl-NL"/>
        </w:rPr>
        <w:t xml:space="preserve">Het schoolveiligheidsplan bevordert openheid en iedereen moet kennis kunnen nemen van de inhoud. Het schoolveiligheidsplan ligt ter inzage bij </w:t>
      </w:r>
      <w:r w:rsidR="00021E68" w:rsidRPr="00703762">
        <w:rPr>
          <w:rFonts w:asciiTheme="majorHAnsi" w:eastAsia="Times New Roman" w:hAnsiTheme="majorHAnsi" w:cs="Arial"/>
          <w:lang w:eastAsia="nl-NL"/>
        </w:rPr>
        <w:t>het management</w:t>
      </w:r>
      <w:r w:rsidR="00672DB6" w:rsidRPr="00703762">
        <w:rPr>
          <w:rFonts w:asciiTheme="majorHAnsi" w:eastAsia="Times New Roman" w:hAnsiTheme="majorHAnsi" w:cs="Arial"/>
          <w:lang w:eastAsia="nl-NL"/>
        </w:rPr>
        <w:t xml:space="preserve"> en is gepubliceerd op </w:t>
      </w:r>
      <w:r w:rsidR="007C2D35" w:rsidRPr="00703762">
        <w:rPr>
          <w:rFonts w:asciiTheme="majorHAnsi" w:eastAsia="Times New Roman" w:hAnsiTheme="majorHAnsi" w:cs="Arial"/>
          <w:lang w:eastAsia="nl-NL"/>
        </w:rPr>
        <w:t>sharepoint bij schooldocumenten</w:t>
      </w:r>
      <w:r w:rsidR="00672DB6" w:rsidRPr="00703762">
        <w:rPr>
          <w:rFonts w:asciiTheme="majorHAnsi" w:eastAsia="Times New Roman" w:hAnsiTheme="majorHAnsi" w:cs="Arial"/>
          <w:lang w:eastAsia="nl-NL"/>
        </w:rPr>
        <w:t xml:space="preserve">. Personeelsleden, leerlingen en ouders worden geïnformeerd over de geldende gedragsregels. </w:t>
      </w:r>
    </w:p>
    <w:p w:rsidR="002373FB" w:rsidRPr="00703762" w:rsidRDefault="00672DB6" w:rsidP="00703762">
      <w:p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 xml:space="preserve">Agressie, pesten, conflicten, geweld en seksuele intimidatie worden aan de orde </w:t>
      </w:r>
      <w:r w:rsidR="002373FB" w:rsidRPr="00703762">
        <w:rPr>
          <w:rFonts w:asciiTheme="majorHAnsi" w:eastAsia="Times New Roman" w:hAnsiTheme="majorHAnsi" w:cs="Arial"/>
          <w:lang w:eastAsia="nl-NL"/>
        </w:rPr>
        <w:t xml:space="preserve">  </w:t>
      </w:r>
    </w:p>
    <w:p w:rsidR="00672DB6" w:rsidRPr="00703762" w:rsidRDefault="00672DB6" w:rsidP="00703762">
      <w:p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lastRenderedPageBreak/>
        <w:t>gesteld:</w:t>
      </w:r>
    </w:p>
    <w:p w:rsidR="00672DB6" w:rsidRPr="00703762" w:rsidRDefault="00672DB6" w:rsidP="000A55CF">
      <w:pPr>
        <w:numPr>
          <w:ilvl w:val="0"/>
          <w:numId w:val="20"/>
        </w:num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tijdens individuele gesprekken met medewerkers, zoals functioneringsgesprekken;</w:t>
      </w:r>
    </w:p>
    <w:p w:rsidR="00672DB6" w:rsidRPr="00703762" w:rsidRDefault="00672DB6" w:rsidP="000A55CF">
      <w:pPr>
        <w:numPr>
          <w:ilvl w:val="0"/>
          <w:numId w:val="20"/>
        </w:num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tijdens MT-overleg;</w:t>
      </w:r>
    </w:p>
    <w:p w:rsidR="00672DB6" w:rsidRPr="00703762" w:rsidRDefault="00672DB6" w:rsidP="000A55CF">
      <w:pPr>
        <w:numPr>
          <w:ilvl w:val="0"/>
          <w:numId w:val="20"/>
        </w:num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tijdens team</w:t>
      </w:r>
      <w:r w:rsidR="00AE61F0" w:rsidRPr="00703762">
        <w:rPr>
          <w:rFonts w:asciiTheme="majorHAnsi" w:eastAsia="Times New Roman" w:hAnsiTheme="majorHAnsi" w:cs="Arial"/>
          <w:lang w:eastAsia="nl-NL"/>
        </w:rPr>
        <w:t>bijeenkomsten</w:t>
      </w:r>
      <w:r w:rsidRPr="00703762">
        <w:rPr>
          <w:rFonts w:asciiTheme="majorHAnsi" w:eastAsia="Times New Roman" w:hAnsiTheme="majorHAnsi" w:cs="Arial"/>
          <w:lang w:eastAsia="nl-NL"/>
        </w:rPr>
        <w:t>;</w:t>
      </w:r>
    </w:p>
    <w:p w:rsidR="00672DB6" w:rsidRPr="00703762" w:rsidRDefault="00672DB6" w:rsidP="000A55CF">
      <w:pPr>
        <w:numPr>
          <w:ilvl w:val="0"/>
          <w:numId w:val="20"/>
        </w:num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in overleg met de medezeggenschapsraad, leerlingenraad en de ouderraad;</w:t>
      </w:r>
    </w:p>
    <w:p w:rsidR="001D22FB" w:rsidRPr="00703762" w:rsidRDefault="00672DB6" w:rsidP="000A55CF">
      <w:pPr>
        <w:numPr>
          <w:ilvl w:val="0"/>
          <w:numId w:val="20"/>
        </w:numPr>
        <w:spacing w:after="0" w:line="240" w:lineRule="auto"/>
        <w:rPr>
          <w:rFonts w:asciiTheme="majorHAnsi" w:eastAsia="Times New Roman" w:hAnsiTheme="majorHAnsi" w:cs="Arial"/>
          <w:lang w:eastAsia="nl-NL"/>
        </w:rPr>
      </w:pPr>
      <w:r w:rsidRPr="00703762">
        <w:rPr>
          <w:rFonts w:asciiTheme="majorHAnsi" w:eastAsia="Times New Roman" w:hAnsiTheme="majorHAnsi" w:cs="Arial"/>
          <w:lang w:eastAsia="nl-NL"/>
        </w:rPr>
        <w:t>in</w:t>
      </w:r>
      <w:r w:rsidR="00703762" w:rsidRPr="00703762">
        <w:rPr>
          <w:rFonts w:asciiTheme="majorHAnsi" w:eastAsia="Times New Roman" w:hAnsiTheme="majorHAnsi" w:cs="Arial"/>
          <w:lang w:eastAsia="nl-NL"/>
        </w:rPr>
        <w:t xml:space="preserve"> de RI&amp;E, het tweejaarlijks kwaliteitsonderzoek en de SCOLmeting die twee keer per jaar wordt afgenomen. </w:t>
      </w:r>
      <w:r w:rsidR="006906C9" w:rsidRPr="00703762">
        <w:rPr>
          <w:rFonts w:asciiTheme="majorHAnsi" w:eastAsia="Times New Roman" w:hAnsiTheme="majorHAnsi" w:cs="Arial"/>
          <w:lang w:eastAsia="nl-NL"/>
        </w:rPr>
        <w:br/>
      </w:r>
    </w:p>
    <w:p w:rsidR="001D22FB" w:rsidRPr="00703762" w:rsidRDefault="00703762" w:rsidP="00703762">
      <w:pPr>
        <w:rPr>
          <w:rFonts w:asciiTheme="majorHAnsi" w:hAnsiTheme="majorHAnsi"/>
          <w:b/>
          <w:sz w:val="24"/>
          <w:szCs w:val="24"/>
        </w:rPr>
      </w:pPr>
      <w:r>
        <w:rPr>
          <w:rFonts w:asciiTheme="majorHAnsi" w:hAnsiTheme="majorHAnsi"/>
          <w:b/>
          <w:sz w:val="24"/>
          <w:szCs w:val="24"/>
        </w:rPr>
        <w:t>3.5</w:t>
      </w:r>
      <w:r w:rsidR="00717046">
        <w:rPr>
          <w:rFonts w:asciiTheme="majorHAnsi" w:hAnsiTheme="majorHAnsi"/>
          <w:b/>
          <w:sz w:val="24"/>
          <w:szCs w:val="24"/>
        </w:rPr>
        <w:t xml:space="preserve"> </w:t>
      </w:r>
      <w:r w:rsidR="001D22FB" w:rsidRPr="00703762">
        <w:rPr>
          <w:rFonts w:asciiTheme="majorHAnsi" w:hAnsiTheme="majorHAnsi"/>
          <w:b/>
          <w:sz w:val="24"/>
          <w:szCs w:val="24"/>
        </w:rPr>
        <w:t>Interne en externe samenwerking</w:t>
      </w:r>
    </w:p>
    <w:p w:rsidR="00B32205" w:rsidRDefault="00FE5292" w:rsidP="00703762">
      <w:pPr>
        <w:rPr>
          <w:rFonts w:asciiTheme="majorHAnsi" w:hAnsiTheme="majorHAnsi"/>
        </w:rPr>
      </w:pPr>
      <w:r>
        <w:rPr>
          <w:rFonts w:asciiTheme="majorHAnsi" w:hAnsiTheme="majorHAnsi"/>
        </w:rPr>
        <w:t>Basisschool St. Oda</w:t>
      </w:r>
      <w:r w:rsidR="00B32205" w:rsidRPr="00DF6828">
        <w:rPr>
          <w:rFonts w:asciiTheme="majorHAnsi" w:hAnsiTheme="majorHAnsi"/>
        </w:rPr>
        <w:t xml:space="preserve"> werkt intern en extern met verschillende partners samen om de veiligheid in en om de school te bevorderen. De school werkt o.a. samen met de gemeente, politie, GGD, Halt, leerplicht en jeugdhulp. Binnen ons kindcentrum zijn afspraken gemaakt met de partners en gebruikers van het gebouw over de veiligheid. </w:t>
      </w:r>
      <w:r w:rsidR="00261444">
        <w:rPr>
          <w:rFonts w:asciiTheme="majorHAnsi" w:hAnsiTheme="majorHAnsi"/>
        </w:rPr>
        <w:t xml:space="preserve">Er wordt door de kindpartners (Odaschool, bestuurskantoor van MosaLira en Peuteropvang Lambiek) een gezamenlijk ontruimingsplan opgetseld en uitgevoerd, dat twee keer per jaar geevalueerd wordt. Daarnaast werkt school samen met dinerse ketenpartners vanuit de (jeugd)hulpverlening. </w:t>
      </w:r>
      <w:r w:rsidR="00B32205" w:rsidRPr="00DF6828">
        <w:rPr>
          <w:rFonts w:asciiTheme="majorHAnsi" w:hAnsiTheme="majorHAnsi"/>
        </w:rPr>
        <w:t xml:space="preserve">Een actueel overzicht </w:t>
      </w:r>
      <w:r w:rsidR="00261444">
        <w:rPr>
          <w:rFonts w:asciiTheme="majorHAnsi" w:hAnsiTheme="majorHAnsi"/>
        </w:rPr>
        <w:t>hiervan</w:t>
      </w:r>
      <w:r w:rsidR="00B32205" w:rsidRPr="00DF6828">
        <w:rPr>
          <w:rFonts w:asciiTheme="majorHAnsi" w:hAnsiTheme="majorHAnsi"/>
        </w:rPr>
        <w:t xml:space="preserve"> is terug te vinden in </w:t>
      </w:r>
      <w:r w:rsidR="00B32205" w:rsidRPr="00DF6828">
        <w:rPr>
          <w:rFonts w:asciiTheme="majorHAnsi" w:hAnsiTheme="majorHAnsi"/>
          <w:u w:val="single"/>
        </w:rPr>
        <w:t>bijlage 2</w:t>
      </w:r>
      <w:r w:rsidR="00B32205" w:rsidRPr="00DF6828">
        <w:rPr>
          <w:rFonts w:asciiTheme="majorHAnsi" w:hAnsiTheme="majorHAnsi"/>
        </w:rPr>
        <w:t>.</w:t>
      </w:r>
    </w:p>
    <w:p w:rsidR="00BB6822" w:rsidRPr="00DF6828" w:rsidRDefault="00BB6822" w:rsidP="00703762">
      <w:pPr>
        <w:rPr>
          <w:rFonts w:asciiTheme="majorHAnsi" w:hAnsiTheme="majorHAnsi"/>
        </w:rPr>
      </w:pPr>
      <w:r>
        <w:rPr>
          <w:rFonts w:asciiTheme="majorHAnsi" w:hAnsiTheme="majorHAnsi"/>
        </w:rPr>
        <w:t>Bij de interne samenwerking zijn de volgende organisatie- en overlegvormen te herkennen:</w:t>
      </w:r>
    </w:p>
    <w:p w:rsidR="00C72E47" w:rsidRPr="00703762" w:rsidRDefault="00C72E47" w:rsidP="00A0360C">
      <w:pPr>
        <w:pStyle w:val="Lijstalinea"/>
        <w:numPr>
          <w:ilvl w:val="0"/>
          <w:numId w:val="35"/>
        </w:numPr>
        <w:rPr>
          <w:rFonts w:asciiTheme="majorHAnsi" w:hAnsiTheme="majorHAnsi"/>
          <w:b/>
        </w:rPr>
      </w:pPr>
      <w:r w:rsidRPr="00703762">
        <w:rPr>
          <w:rFonts w:asciiTheme="majorHAnsi" w:hAnsiTheme="majorHAnsi"/>
          <w:i/>
          <w:u w:val="single"/>
        </w:rPr>
        <w:t>Bestuur:</w:t>
      </w:r>
      <w:r w:rsidRPr="00703762">
        <w:rPr>
          <w:rFonts w:asciiTheme="majorHAnsi" w:hAnsiTheme="majorHAnsi"/>
        </w:rPr>
        <w:t xml:space="preserve"> de directeuren van de scholen hebben bijna wekelijks directeurenoverleg met het college van bestuur.</w:t>
      </w:r>
      <w:r w:rsidRPr="00703762">
        <w:rPr>
          <w:rFonts w:asciiTheme="majorHAnsi" w:hAnsiTheme="majorHAnsi"/>
        </w:rPr>
        <w:br/>
        <w:t xml:space="preserve">Het CvB </w:t>
      </w:r>
      <w:r w:rsidR="001D22FB" w:rsidRPr="00703762">
        <w:rPr>
          <w:rFonts w:asciiTheme="majorHAnsi" w:hAnsiTheme="majorHAnsi"/>
        </w:rPr>
        <w:t>(College van Bestuur)</w:t>
      </w:r>
      <w:r w:rsidRPr="00703762">
        <w:rPr>
          <w:rFonts w:asciiTheme="majorHAnsi" w:hAnsiTheme="majorHAnsi"/>
        </w:rPr>
        <w:t xml:space="preserve">komt </w:t>
      </w:r>
      <w:r w:rsidR="001D22FB" w:rsidRPr="00703762">
        <w:rPr>
          <w:rFonts w:asciiTheme="majorHAnsi" w:hAnsiTheme="majorHAnsi"/>
        </w:rPr>
        <w:t>2</w:t>
      </w:r>
      <w:r w:rsidRPr="00703762">
        <w:rPr>
          <w:rFonts w:asciiTheme="majorHAnsi" w:hAnsiTheme="majorHAnsi"/>
        </w:rPr>
        <w:t xml:space="preserve"> keer per jaar naar de school toe voor het </w:t>
      </w:r>
      <w:r w:rsidR="001D22FB" w:rsidRPr="00703762">
        <w:rPr>
          <w:rFonts w:asciiTheme="majorHAnsi" w:hAnsiTheme="majorHAnsi"/>
        </w:rPr>
        <w:t>zgn. monitoroverleg</w:t>
      </w:r>
      <w:r w:rsidRPr="00703762">
        <w:rPr>
          <w:rFonts w:asciiTheme="majorHAnsi" w:hAnsiTheme="majorHAnsi"/>
        </w:rPr>
        <w:t>. Het CvB maakt op deze dag een rondje door de school, kijkt even kort in de groepen om sfeer te proeven</w:t>
      </w:r>
      <w:r w:rsidR="001D22FB" w:rsidRPr="00703762">
        <w:rPr>
          <w:rFonts w:asciiTheme="majorHAnsi" w:hAnsiTheme="majorHAnsi"/>
        </w:rPr>
        <w:t>, vervolgens</w:t>
      </w:r>
      <w:r w:rsidRPr="00703762">
        <w:rPr>
          <w:rFonts w:asciiTheme="majorHAnsi" w:hAnsiTheme="majorHAnsi"/>
        </w:rPr>
        <w:t xml:space="preserve"> heeft het CvB ee</w:t>
      </w:r>
      <w:r w:rsidR="001D22FB" w:rsidRPr="00703762">
        <w:rPr>
          <w:rFonts w:asciiTheme="majorHAnsi" w:hAnsiTheme="majorHAnsi"/>
        </w:rPr>
        <w:t>n gesprek met de directeur / MT e</w:t>
      </w:r>
      <w:r w:rsidRPr="00703762">
        <w:rPr>
          <w:rFonts w:asciiTheme="majorHAnsi" w:hAnsiTheme="majorHAnsi"/>
        </w:rPr>
        <w:t>n afsluitend een overleg met het hele team. In dit overleg wordt gekeken waar de school voor</w:t>
      </w:r>
      <w:r w:rsidR="001D22FB" w:rsidRPr="00703762">
        <w:rPr>
          <w:rFonts w:asciiTheme="majorHAnsi" w:hAnsiTheme="majorHAnsi"/>
        </w:rPr>
        <w:t xml:space="preserve"> staat, hoe het gaat op school en </w:t>
      </w:r>
      <w:r w:rsidRPr="00703762">
        <w:rPr>
          <w:rFonts w:asciiTheme="majorHAnsi" w:hAnsiTheme="majorHAnsi"/>
        </w:rPr>
        <w:t xml:space="preserve">wat eventuele verbeterpunten en/of actiepunten zijn. </w:t>
      </w:r>
    </w:p>
    <w:p w:rsidR="00C72E47" w:rsidRPr="00703762" w:rsidRDefault="00C72E47" w:rsidP="00A0360C">
      <w:pPr>
        <w:pStyle w:val="Lijstalinea"/>
        <w:numPr>
          <w:ilvl w:val="0"/>
          <w:numId w:val="35"/>
        </w:numPr>
        <w:rPr>
          <w:rFonts w:asciiTheme="majorHAnsi" w:hAnsiTheme="majorHAnsi"/>
        </w:rPr>
      </w:pPr>
      <w:r w:rsidRPr="00703762">
        <w:rPr>
          <w:rFonts w:asciiTheme="majorHAnsi" w:hAnsiTheme="majorHAnsi"/>
          <w:i/>
          <w:u w:val="single"/>
        </w:rPr>
        <w:t>MT:</w:t>
      </w:r>
      <w:r w:rsidRPr="00703762">
        <w:rPr>
          <w:rFonts w:asciiTheme="majorHAnsi" w:hAnsiTheme="majorHAnsi"/>
        </w:rPr>
        <w:t xml:space="preserve"> er is regelmatig overleg tussen de directeur en het MT</w:t>
      </w:r>
      <w:r w:rsidR="001D22FB" w:rsidRPr="00703762">
        <w:rPr>
          <w:rFonts w:asciiTheme="majorHAnsi" w:hAnsiTheme="majorHAnsi"/>
        </w:rPr>
        <w:t xml:space="preserve"> op school. Het MT van Basisschool</w:t>
      </w:r>
      <w:r w:rsidRPr="00703762">
        <w:rPr>
          <w:rFonts w:asciiTheme="majorHAnsi" w:hAnsiTheme="majorHAnsi"/>
        </w:rPr>
        <w:t xml:space="preserve"> </w:t>
      </w:r>
      <w:r w:rsidR="001D22FB" w:rsidRPr="00703762">
        <w:rPr>
          <w:rFonts w:asciiTheme="majorHAnsi" w:hAnsiTheme="majorHAnsi"/>
        </w:rPr>
        <w:t>St. Oda</w:t>
      </w:r>
      <w:r w:rsidRPr="00703762">
        <w:rPr>
          <w:rFonts w:asciiTheme="majorHAnsi" w:hAnsiTheme="majorHAnsi"/>
        </w:rPr>
        <w:t xml:space="preserve"> bestaat uit </w:t>
      </w:r>
      <w:r w:rsidR="008A3BA7" w:rsidRPr="00703762">
        <w:rPr>
          <w:rFonts w:asciiTheme="majorHAnsi" w:hAnsiTheme="majorHAnsi"/>
        </w:rPr>
        <w:t>2</w:t>
      </w:r>
      <w:r w:rsidRPr="00703762">
        <w:rPr>
          <w:rFonts w:asciiTheme="majorHAnsi" w:hAnsiTheme="majorHAnsi"/>
        </w:rPr>
        <w:t xml:space="preserve"> personen, </w:t>
      </w:r>
      <w:r w:rsidR="001D22FB" w:rsidRPr="00703762">
        <w:rPr>
          <w:rFonts w:asciiTheme="majorHAnsi" w:hAnsiTheme="majorHAnsi"/>
        </w:rPr>
        <w:t>Iris den Ridder</w:t>
      </w:r>
      <w:r w:rsidRPr="00703762">
        <w:rPr>
          <w:rFonts w:asciiTheme="majorHAnsi" w:hAnsiTheme="majorHAnsi"/>
        </w:rPr>
        <w:t xml:space="preserve"> en </w:t>
      </w:r>
      <w:r w:rsidR="001D22FB" w:rsidRPr="00703762">
        <w:rPr>
          <w:rFonts w:asciiTheme="majorHAnsi" w:hAnsiTheme="majorHAnsi"/>
        </w:rPr>
        <w:t>Ine Lammerschop.</w:t>
      </w:r>
    </w:p>
    <w:p w:rsidR="00C72E47" w:rsidRPr="00703762" w:rsidRDefault="00C72E47" w:rsidP="00A0360C">
      <w:pPr>
        <w:pStyle w:val="Lijstalinea"/>
        <w:numPr>
          <w:ilvl w:val="0"/>
          <w:numId w:val="35"/>
        </w:numPr>
        <w:rPr>
          <w:rFonts w:asciiTheme="majorHAnsi" w:hAnsiTheme="majorHAnsi"/>
        </w:rPr>
      </w:pPr>
      <w:r w:rsidRPr="00703762">
        <w:rPr>
          <w:rFonts w:asciiTheme="majorHAnsi" w:hAnsiTheme="majorHAnsi"/>
          <w:i/>
          <w:u w:val="single"/>
        </w:rPr>
        <w:t>Medewerkers OP en OOP</w:t>
      </w:r>
      <w:r w:rsidRPr="00703762">
        <w:rPr>
          <w:rFonts w:asciiTheme="majorHAnsi" w:hAnsiTheme="majorHAnsi"/>
          <w:b/>
        </w:rPr>
        <w:t>:</w:t>
      </w:r>
      <w:r w:rsidRPr="00703762">
        <w:rPr>
          <w:rFonts w:asciiTheme="majorHAnsi" w:hAnsiTheme="majorHAnsi"/>
        </w:rPr>
        <w:t xml:space="preserve"> op school zijn regelmatig </w:t>
      </w:r>
      <w:r w:rsidR="00E56F9B" w:rsidRPr="00703762">
        <w:rPr>
          <w:rFonts w:asciiTheme="majorHAnsi" w:hAnsiTheme="majorHAnsi"/>
        </w:rPr>
        <w:t>teambijeenkomsten.</w:t>
      </w:r>
      <w:r w:rsidRPr="00703762">
        <w:rPr>
          <w:rFonts w:asciiTheme="majorHAnsi" w:hAnsiTheme="majorHAnsi"/>
        </w:rPr>
        <w:t xml:space="preserve"> Dit kunnen plenaire vergaderingen zijn die voor het gehele team gelden</w:t>
      </w:r>
      <w:r w:rsidR="00E56F9B" w:rsidRPr="00703762">
        <w:rPr>
          <w:rFonts w:asciiTheme="majorHAnsi" w:hAnsiTheme="majorHAnsi"/>
        </w:rPr>
        <w:t>,</w:t>
      </w:r>
      <w:r w:rsidRPr="00703762">
        <w:rPr>
          <w:rFonts w:asciiTheme="majorHAnsi" w:hAnsiTheme="majorHAnsi"/>
        </w:rPr>
        <w:t xml:space="preserve"> maar ook bouwvergaderingen. In de bouw onderscheiden we onderbouw en midden-bovenbouw. </w:t>
      </w:r>
      <w:r w:rsidR="001D22FB" w:rsidRPr="00703762">
        <w:rPr>
          <w:rFonts w:asciiTheme="majorHAnsi" w:hAnsiTheme="majorHAnsi"/>
        </w:rPr>
        <w:t>Het OO</w:t>
      </w:r>
      <w:r w:rsidRPr="00703762">
        <w:rPr>
          <w:rFonts w:asciiTheme="majorHAnsi" w:hAnsiTheme="majorHAnsi"/>
        </w:rPr>
        <w:t>P sluit hier</w:t>
      </w:r>
      <w:r w:rsidR="001D22FB" w:rsidRPr="00703762">
        <w:rPr>
          <w:rFonts w:asciiTheme="majorHAnsi" w:hAnsiTheme="majorHAnsi"/>
        </w:rPr>
        <w:t xml:space="preserve"> indien nodig bij aan. </w:t>
      </w:r>
    </w:p>
    <w:p w:rsidR="00672DB6" w:rsidRPr="00703762" w:rsidRDefault="00B90FF5" w:rsidP="00A0360C">
      <w:pPr>
        <w:pStyle w:val="Lijstalinea"/>
        <w:numPr>
          <w:ilvl w:val="0"/>
          <w:numId w:val="35"/>
        </w:numPr>
        <w:autoSpaceDE w:val="0"/>
        <w:autoSpaceDN w:val="0"/>
        <w:adjustRightInd w:val="0"/>
        <w:spacing w:after="0" w:line="240" w:lineRule="auto"/>
        <w:rPr>
          <w:rFonts w:asciiTheme="majorHAnsi" w:hAnsiTheme="majorHAnsi" w:cs="ClassicRound-Light"/>
        </w:rPr>
      </w:pPr>
      <w:r w:rsidRPr="00703762">
        <w:rPr>
          <w:rFonts w:asciiTheme="majorHAnsi" w:hAnsiTheme="majorHAnsi"/>
          <w:i/>
          <w:u w:val="single"/>
        </w:rPr>
        <w:t>Rol medezeggenschapsraad</w:t>
      </w:r>
      <w:r w:rsidRPr="00703762">
        <w:rPr>
          <w:rFonts w:asciiTheme="majorHAnsi" w:hAnsiTheme="majorHAnsi"/>
        </w:rPr>
        <w:t xml:space="preserve"> </w:t>
      </w:r>
      <w:r w:rsidR="00C72E47" w:rsidRPr="00703762">
        <w:rPr>
          <w:rFonts w:asciiTheme="majorHAnsi" w:hAnsiTheme="majorHAnsi"/>
        </w:rPr>
        <w:t xml:space="preserve">: </w:t>
      </w:r>
      <w:r w:rsidR="00672DB6" w:rsidRPr="00703762">
        <w:rPr>
          <w:rFonts w:asciiTheme="majorHAnsi" w:hAnsiTheme="majorHAnsi" w:cs="ClassicRound-Light"/>
        </w:rPr>
        <w:t>De medezeggenschapsraad heeft een aantal wettelijk vastgelegde bevoegdheden. Het gaat hier om adviesrecht en instemmingsrecht op het gebied van allerlei onderwijskundige zaken. U kunt hierbij denken aan bijvoorbeeld het tot stand komen van de schoolgids, de aanschaf van nieuwe</w:t>
      </w:r>
      <w:r w:rsidR="001D22FB" w:rsidRPr="00703762">
        <w:rPr>
          <w:rFonts w:asciiTheme="majorHAnsi" w:hAnsiTheme="majorHAnsi" w:cs="ClassicRound-Light"/>
        </w:rPr>
        <w:t xml:space="preserve"> </w:t>
      </w:r>
      <w:r w:rsidR="00672DB6" w:rsidRPr="00703762">
        <w:rPr>
          <w:rFonts w:asciiTheme="majorHAnsi" w:hAnsiTheme="majorHAnsi" w:cs="ClassicRound-Light"/>
        </w:rPr>
        <w:t>methode</w:t>
      </w:r>
      <w:r w:rsidR="001D22FB" w:rsidRPr="00703762">
        <w:rPr>
          <w:rFonts w:asciiTheme="majorHAnsi" w:hAnsiTheme="majorHAnsi" w:cs="ClassicRound-Light"/>
        </w:rPr>
        <w:t>s</w:t>
      </w:r>
      <w:r w:rsidR="00672DB6" w:rsidRPr="00703762">
        <w:rPr>
          <w:rFonts w:asciiTheme="majorHAnsi" w:hAnsiTheme="majorHAnsi" w:cs="ClassicRound-Light"/>
        </w:rPr>
        <w:t xml:space="preserve"> en afspraken die</w:t>
      </w:r>
      <w:r w:rsidR="001D22FB" w:rsidRPr="00703762">
        <w:rPr>
          <w:rFonts w:asciiTheme="majorHAnsi" w:hAnsiTheme="majorHAnsi" w:cs="ClassicRound-Light"/>
        </w:rPr>
        <w:t xml:space="preserve"> gemaakt worden over vakanties of veranderingen </w:t>
      </w:r>
      <w:r w:rsidR="00672DB6" w:rsidRPr="00703762">
        <w:rPr>
          <w:rFonts w:asciiTheme="majorHAnsi" w:hAnsiTheme="majorHAnsi" w:cs="ClassicRound-Light"/>
        </w:rPr>
        <w:t xml:space="preserve">het </w:t>
      </w:r>
      <w:r w:rsidR="001D22FB" w:rsidRPr="00703762">
        <w:rPr>
          <w:rFonts w:asciiTheme="majorHAnsi" w:hAnsiTheme="majorHAnsi" w:cs="ClassicRound-Light"/>
        </w:rPr>
        <w:t>schoolgebouw.</w:t>
      </w:r>
      <w:r w:rsidR="00672DB6" w:rsidRPr="00703762">
        <w:rPr>
          <w:rFonts w:asciiTheme="majorHAnsi" w:hAnsiTheme="majorHAnsi" w:cs="ClassicRound-Light"/>
        </w:rPr>
        <w:t xml:space="preserve">  </w:t>
      </w:r>
      <w:r w:rsidR="00672DB6" w:rsidRPr="00703762">
        <w:rPr>
          <w:rFonts w:asciiTheme="majorHAnsi" w:hAnsiTheme="majorHAnsi" w:cs="ClassicRound-Light"/>
        </w:rPr>
        <w:br/>
      </w:r>
      <w:r w:rsidR="001D22FB" w:rsidRPr="00703762">
        <w:rPr>
          <w:rFonts w:asciiTheme="majorHAnsi" w:hAnsiTheme="majorHAnsi" w:cs="ClassicRound-Light"/>
        </w:rPr>
        <w:t xml:space="preserve">Zitting in de MR hebben </w:t>
      </w:r>
      <w:r w:rsidR="00003E43" w:rsidRPr="00703762">
        <w:rPr>
          <w:rFonts w:asciiTheme="majorHAnsi" w:hAnsiTheme="majorHAnsi" w:cs="ClassicRound-Light"/>
        </w:rPr>
        <w:t>3</w:t>
      </w:r>
      <w:r w:rsidR="00672DB6" w:rsidRPr="00703762">
        <w:rPr>
          <w:rFonts w:asciiTheme="majorHAnsi" w:hAnsiTheme="majorHAnsi" w:cs="ClassicRound-Light"/>
        </w:rPr>
        <w:t xml:space="preserve"> leerkrachten</w:t>
      </w:r>
      <w:r w:rsidR="00003E43" w:rsidRPr="00703762">
        <w:rPr>
          <w:rFonts w:asciiTheme="majorHAnsi" w:hAnsiTheme="majorHAnsi" w:cs="ClassicRound-Light"/>
        </w:rPr>
        <w:t xml:space="preserve"> (personeelsgeleding) en drie ouders (oudergeleding)</w:t>
      </w:r>
    </w:p>
    <w:p w:rsidR="004119BA" w:rsidRPr="00703762" w:rsidRDefault="00B90FF5" w:rsidP="00D93E09">
      <w:pPr>
        <w:spacing w:after="0" w:line="240" w:lineRule="auto"/>
        <w:ind w:left="360"/>
        <w:jc w:val="both"/>
        <w:rPr>
          <w:rFonts w:asciiTheme="majorHAnsi" w:hAnsiTheme="majorHAnsi"/>
          <w:i/>
        </w:rPr>
      </w:pPr>
      <w:r w:rsidRPr="00703762">
        <w:rPr>
          <w:rFonts w:asciiTheme="majorHAnsi" w:hAnsiTheme="majorHAnsi"/>
          <w:i/>
          <w:u w:val="single"/>
        </w:rPr>
        <w:t>Rol ouder</w:t>
      </w:r>
      <w:r w:rsidR="00003E43" w:rsidRPr="00703762">
        <w:rPr>
          <w:rFonts w:asciiTheme="majorHAnsi" w:hAnsiTheme="majorHAnsi"/>
          <w:i/>
          <w:u w:val="single"/>
        </w:rPr>
        <w:t>comité</w:t>
      </w:r>
      <w:r w:rsidRPr="00703762">
        <w:rPr>
          <w:rFonts w:asciiTheme="majorHAnsi" w:hAnsiTheme="majorHAnsi"/>
          <w:i/>
        </w:rPr>
        <w:t xml:space="preserve"> </w:t>
      </w:r>
      <w:r w:rsidR="00C72E47" w:rsidRPr="00703762">
        <w:rPr>
          <w:rFonts w:asciiTheme="majorHAnsi" w:hAnsiTheme="majorHAnsi"/>
          <w:i/>
        </w:rPr>
        <w:t xml:space="preserve">: </w:t>
      </w:r>
      <w:r w:rsidR="0022520E" w:rsidRPr="00703762">
        <w:rPr>
          <w:rFonts w:asciiTheme="majorHAnsi" w:hAnsiTheme="majorHAnsi" w:cs="Arial"/>
        </w:rPr>
        <w:t>Onze school heeft een oudercomité.</w:t>
      </w:r>
      <w:r w:rsidR="00D93E09" w:rsidRPr="00703762">
        <w:rPr>
          <w:rFonts w:asciiTheme="majorHAnsi" w:hAnsiTheme="majorHAnsi" w:cs="Arial"/>
        </w:rPr>
        <w:t xml:space="preserve"> Deze geleding denkt </w:t>
      </w:r>
      <w:r w:rsidR="0022520E" w:rsidRPr="00703762">
        <w:rPr>
          <w:rFonts w:asciiTheme="majorHAnsi" w:hAnsiTheme="majorHAnsi" w:cs="Arial"/>
        </w:rPr>
        <w:t xml:space="preserve">en helpt mee bij allerlei ontwikkelingen en activiteiten. </w:t>
      </w:r>
      <w:r w:rsidR="0022520E" w:rsidRPr="00703762">
        <w:rPr>
          <w:rFonts w:asciiTheme="majorHAnsi" w:hAnsiTheme="majorHAnsi" w:cs="Tahoma"/>
          <w:lang w:eastAsia="nl-NL"/>
        </w:rPr>
        <w:t xml:space="preserve">De namen van de leden van het OC </w:t>
      </w:r>
      <w:r w:rsidR="00D93E09" w:rsidRPr="00703762">
        <w:rPr>
          <w:rFonts w:asciiTheme="majorHAnsi" w:hAnsiTheme="majorHAnsi" w:cs="Tahoma"/>
          <w:lang w:eastAsia="nl-NL"/>
        </w:rPr>
        <w:t>staan vermeld op onze website en de data van de OC-bijeenkomsten staan vermeld op onze schoolkalender en worden vermeld in de wekelijkse nieuwsbrief Deze Week.</w:t>
      </w:r>
    </w:p>
    <w:p w:rsidR="00C94CD3" w:rsidRPr="00703762" w:rsidRDefault="00D93E09" w:rsidP="00A0360C">
      <w:pPr>
        <w:pStyle w:val="Lijstalinea"/>
        <w:numPr>
          <w:ilvl w:val="0"/>
          <w:numId w:val="35"/>
        </w:numPr>
        <w:tabs>
          <w:tab w:val="left" w:pos="284"/>
        </w:tabs>
        <w:rPr>
          <w:rFonts w:asciiTheme="majorHAnsi" w:hAnsiTheme="majorHAnsi"/>
        </w:rPr>
      </w:pPr>
      <w:r w:rsidRPr="00703762">
        <w:rPr>
          <w:rFonts w:asciiTheme="majorHAnsi" w:hAnsiTheme="majorHAnsi"/>
          <w:i/>
          <w:u w:val="single"/>
        </w:rPr>
        <w:t xml:space="preserve">  </w:t>
      </w:r>
      <w:r w:rsidR="00B90FF5" w:rsidRPr="00703762">
        <w:rPr>
          <w:rFonts w:asciiTheme="majorHAnsi" w:hAnsiTheme="majorHAnsi"/>
          <w:i/>
          <w:u w:val="single"/>
        </w:rPr>
        <w:t>leerling-participatie</w:t>
      </w:r>
      <w:r w:rsidR="00C72E47" w:rsidRPr="00703762">
        <w:rPr>
          <w:rFonts w:asciiTheme="majorHAnsi" w:hAnsiTheme="majorHAnsi"/>
        </w:rPr>
        <w:t xml:space="preserve"> : </w:t>
      </w:r>
      <w:r w:rsidRPr="00703762">
        <w:rPr>
          <w:rFonts w:asciiTheme="majorHAnsi" w:hAnsiTheme="majorHAnsi" w:cs="Calibri"/>
        </w:rPr>
        <w:t>Voor de leerlingen is er op onze school een goed functionerende leerlingenraad</w:t>
      </w:r>
      <w:r w:rsidRPr="00703762">
        <w:rPr>
          <w:rFonts w:asciiTheme="majorHAnsi" w:hAnsiTheme="majorHAnsi" w:cs="Calibri"/>
          <w:i/>
        </w:rPr>
        <w:t xml:space="preserve">. </w:t>
      </w:r>
      <w:r w:rsidRPr="00703762">
        <w:rPr>
          <w:rFonts w:asciiTheme="majorHAnsi" w:hAnsiTheme="majorHAnsi" w:cs="Calibri"/>
        </w:rPr>
        <w:t>In de leerlingenraad zitten kinderen uit groep 5 t/m 8, die hiervoor door de overige leerlingen van hun groep (elk schooljaar opnieuw) gekozen zijn. Zij bespreken hier, samen met het lid van het management, zaken, die door hen zelf worden ingebracht, maar ook zaken die vanuit de overige leerlingen, het personeel of ouders ingebracht worden.</w:t>
      </w:r>
      <w:r w:rsidR="004119BA" w:rsidRPr="00703762">
        <w:rPr>
          <w:rFonts w:asciiTheme="majorHAnsi" w:hAnsiTheme="majorHAnsi"/>
        </w:rPr>
        <w:t xml:space="preserve"> De led</w:t>
      </w:r>
      <w:r w:rsidRPr="00703762">
        <w:rPr>
          <w:rFonts w:asciiTheme="majorHAnsi" w:hAnsiTheme="majorHAnsi"/>
        </w:rPr>
        <w:t xml:space="preserve">en van de leerlingenraad </w:t>
      </w:r>
      <w:r w:rsidRPr="00703762">
        <w:rPr>
          <w:rFonts w:asciiTheme="majorHAnsi" w:hAnsiTheme="majorHAnsi"/>
        </w:rPr>
        <w:lastRenderedPageBreak/>
        <w:t>koppelen d</w:t>
      </w:r>
      <w:r w:rsidR="004119BA" w:rsidRPr="00703762">
        <w:rPr>
          <w:rFonts w:asciiTheme="majorHAnsi" w:hAnsiTheme="majorHAnsi"/>
        </w:rPr>
        <w:t>it dan terug aan hun eigen klas en overleggen daar hun bevindingen. Soms hebben ze ook vragen voor de klas. Op deze manier worden de leerlingen ook bij het onderwijs betrokken.</w:t>
      </w:r>
      <w:r w:rsidRPr="00703762">
        <w:rPr>
          <w:rFonts w:asciiTheme="majorHAnsi" w:hAnsiTheme="majorHAnsi" w:cs="Calibri"/>
        </w:rPr>
        <w:t xml:space="preserve"> We vinden het belangrijk dat de leerlingen op deze wijze een extra stem hebben in het dagelijkse reilen en zeilen van de school.</w:t>
      </w:r>
    </w:p>
    <w:p w:rsidR="009B56AF" w:rsidRPr="00703762" w:rsidRDefault="00B90FF5" w:rsidP="00A0360C">
      <w:pPr>
        <w:pStyle w:val="Lijstalinea"/>
        <w:numPr>
          <w:ilvl w:val="0"/>
          <w:numId w:val="35"/>
        </w:numPr>
        <w:tabs>
          <w:tab w:val="left" w:pos="284"/>
        </w:tabs>
        <w:rPr>
          <w:rFonts w:asciiTheme="majorHAnsi" w:hAnsiTheme="majorHAnsi"/>
        </w:rPr>
      </w:pPr>
      <w:r w:rsidRPr="00703762">
        <w:rPr>
          <w:rFonts w:asciiTheme="majorHAnsi" w:hAnsiTheme="majorHAnsi"/>
          <w:i/>
          <w:u w:val="single"/>
        </w:rPr>
        <w:t>Intern zorgoverleg /zorgteam</w:t>
      </w:r>
      <w:r w:rsidRPr="00703762">
        <w:rPr>
          <w:rFonts w:asciiTheme="majorHAnsi" w:hAnsiTheme="majorHAnsi"/>
        </w:rPr>
        <w:t xml:space="preserve">  </w:t>
      </w:r>
      <w:r w:rsidR="009B56AF" w:rsidRPr="00703762">
        <w:rPr>
          <w:rFonts w:asciiTheme="majorHAnsi" w:hAnsiTheme="majorHAnsi"/>
        </w:rPr>
        <w:br/>
        <w:t>Op school hebben we één intern</w:t>
      </w:r>
      <w:r w:rsidR="004119BA" w:rsidRPr="00703762">
        <w:rPr>
          <w:rFonts w:asciiTheme="majorHAnsi" w:hAnsiTheme="majorHAnsi"/>
        </w:rPr>
        <w:t xml:space="preserve"> begeleider, </w:t>
      </w:r>
      <w:r w:rsidR="00C94CD3" w:rsidRPr="00703762">
        <w:rPr>
          <w:rFonts w:asciiTheme="majorHAnsi" w:hAnsiTheme="majorHAnsi"/>
        </w:rPr>
        <w:t>Ine Lammerschop</w:t>
      </w:r>
      <w:r w:rsidR="004119BA" w:rsidRPr="00703762">
        <w:rPr>
          <w:rFonts w:asciiTheme="majorHAnsi" w:hAnsiTheme="majorHAnsi"/>
        </w:rPr>
        <w:t>. Zij is IB-er van groep 1 t/m 8.</w:t>
      </w:r>
      <w:r w:rsidR="00C94CD3" w:rsidRPr="00703762">
        <w:rPr>
          <w:rFonts w:asciiTheme="majorHAnsi" w:hAnsiTheme="majorHAnsi"/>
        </w:rPr>
        <w:t xml:space="preserve"> </w:t>
      </w:r>
      <w:r w:rsidR="009B56AF" w:rsidRPr="00703762">
        <w:rPr>
          <w:rFonts w:asciiTheme="majorHAnsi" w:hAnsiTheme="majorHAnsi"/>
        </w:rPr>
        <w:t xml:space="preserve">In ons Plan Leerlingondersteuning </w:t>
      </w:r>
      <w:r w:rsidR="00AF28AB">
        <w:rPr>
          <w:rFonts w:asciiTheme="majorHAnsi" w:hAnsiTheme="majorHAnsi"/>
        </w:rPr>
        <w:t xml:space="preserve"> </w:t>
      </w:r>
      <w:r w:rsidR="009B56AF" w:rsidRPr="00703762">
        <w:rPr>
          <w:rFonts w:asciiTheme="majorHAnsi" w:hAnsiTheme="majorHAnsi"/>
        </w:rPr>
        <w:t>staat een uitgebreide beschrijving van ons zorgsysteem.</w:t>
      </w:r>
      <w:r w:rsidR="00AF28AB">
        <w:rPr>
          <w:rFonts w:asciiTheme="majorHAnsi" w:hAnsiTheme="majorHAnsi"/>
        </w:rPr>
        <w:t xml:space="preserve"> Dit wordt momenteel herschreven  en is nog in conceptversie. Om die reden nemen we het (nog) niet in dit veiligheidsplan als bijlage op.</w:t>
      </w:r>
      <w:r w:rsidR="009C5CFA">
        <w:rPr>
          <w:rFonts w:asciiTheme="majorHAnsi" w:hAnsiTheme="majorHAnsi"/>
        </w:rPr>
        <w:t xml:space="preserve"> </w:t>
      </w:r>
      <w:r w:rsidR="009C5CFA" w:rsidRPr="00703762">
        <w:rPr>
          <w:rFonts w:asciiTheme="majorHAnsi" w:hAnsiTheme="majorHAnsi"/>
        </w:rPr>
        <w:t>Hieronder geven we een korte opsomming van de activiteiten binnen de jaarcyclus.</w:t>
      </w:r>
    </w:p>
    <w:p w:rsidR="009B56AF" w:rsidRPr="00703762" w:rsidRDefault="009B56AF" w:rsidP="009B56AF">
      <w:pPr>
        <w:pStyle w:val="Lijstalinea"/>
        <w:tabs>
          <w:tab w:val="left" w:pos="284"/>
        </w:tabs>
        <w:ind w:left="360"/>
        <w:rPr>
          <w:rFonts w:asciiTheme="majorHAnsi" w:hAnsiTheme="majorHAnsi"/>
        </w:rPr>
      </w:pPr>
    </w:p>
    <w:p w:rsidR="009B56AF" w:rsidRPr="00DF6828" w:rsidRDefault="009B56AF" w:rsidP="00A0360C">
      <w:pPr>
        <w:pStyle w:val="Lijstalinea"/>
        <w:numPr>
          <w:ilvl w:val="0"/>
          <w:numId w:val="58"/>
        </w:numPr>
        <w:rPr>
          <w:rFonts w:asciiTheme="majorHAnsi" w:eastAsia="Calibri" w:hAnsiTheme="majorHAnsi" w:cs="Arial"/>
        </w:rPr>
      </w:pPr>
      <w:r w:rsidRPr="00DF6828">
        <w:rPr>
          <w:rFonts w:asciiTheme="majorHAnsi" w:eastAsia="Calibri" w:hAnsiTheme="majorHAnsi" w:cs="Times New Roman"/>
          <w:b/>
        </w:rPr>
        <w:t>Jaarcyclus</w:t>
      </w:r>
      <w:r w:rsidRPr="00DF6828">
        <w:rPr>
          <w:rFonts w:asciiTheme="majorHAnsi" w:eastAsia="Calibri" w:hAnsiTheme="majorHAnsi" w:cs="Times New Roman"/>
          <w:b/>
        </w:rPr>
        <w:br/>
      </w:r>
      <w:r w:rsidRPr="00DF6828">
        <w:rPr>
          <w:rFonts w:asciiTheme="majorHAnsi" w:eastAsia="Calibri" w:hAnsiTheme="majorHAnsi" w:cs="Times New Roman"/>
          <w:b/>
        </w:rPr>
        <w:br/>
      </w:r>
      <w:r w:rsidRPr="00DF6828">
        <w:rPr>
          <w:rFonts w:asciiTheme="majorHAnsi" w:eastAsia="Arial" w:hAnsiTheme="majorHAnsi" w:cs="Arial"/>
        </w:rPr>
        <w:t>De jaarcyclus is verdeel in 3 periodes en is opgebouwd  in de volgende blokken:</w:t>
      </w:r>
    </w:p>
    <w:p w:rsidR="009B56AF" w:rsidRPr="00DF6828" w:rsidRDefault="009B56AF" w:rsidP="009B56AF">
      <w:pPr>
        <w:ind w:left="765"/>
        <w:rPr>
          <w:rFonts w:asciiTheme="majorHAnsi" w:eastAsia="Calibri" w:hAnsiTheme="majorHAnsi" w:cs="Times New Roman"/>
          <w:b/>
        </w:rPr>
      </w:pPr>
      <w:r w:rsidRPr="00DF6828">
        <w:rPr>
          <w:rFonts w:asciiTheme="majorHAnsi" w:eastAsia="Calibri" w:hAnsiTheme="majorHAnsi" w:cs="Times New Roman"/>
          <w:noProof/>
          <w:lang w:eastAsia="nl-NL"/>
        </w:rPr>
        <mc:AlternateContent>
          <mc:Choice Requires="wps">
            <w:drawing>
              <wp:anchor distT="0" distB="0" distL="114300" distR="114300" simplePos="0" relativeHeight="251694080" behindDoc="0" locked="0" layoutInCell="1" allowOverlap="1" wp14:anchorId="408E772A" wp14:editId="347E639F">
                <wp:simplePos x="0" y="0"/>
                <wp:positionH relativeFrom="column">
                  <wp:posOffset>243204</wp:posOffset>
                </wp:positionH>
                <wp:positionV relativeFrom="paragraph">
                  <wp:posOffset>36196</wp:posOffset>
                </wp:positionV>
                <wp:extent cx="5353050" cy="45719"/>
                <wp:effectExtent l="38100" t="38100" r="19050" b="107315"/>
                <wp:wrapNone/>
                <wp:docPr id="311" name="Rechte verbindingslijn met pijl 311"/>
                <wp:cNvGraphicFramePr/>
                <a:graphic xmlns:a="http://schemas.openxmlformats.org/drawingml/2006/main">
                  <a:graphicData uri="http://schemas.microsoft.com/office/word/2010/wordprocessingShape">
                    <wps:wsp>
                      <wps:cNvCnPr/>
                      <wps:spPr>
                        <a:xfrm flipH="1">
                          <a:off x="0" y="0"/>
                          <a:ext cx="5353050" cy="45719"/>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4EDE86BE" id="_x0000_t32" coordsize="21600,21600" o:spt="32" o:oned="t" path="m,l21600,21600e" filled="f">
                <v:path arrowok="t" fillok="f" o:connecttype="none"/>
                <o:lock v:ext="edit" shapetype="t"/>
              </v:shapetype>
              <v:shape id="Rechte verbindingslijn met pijl 311" o:spid="_x0000_s1026" type="#_x0000_t32" style="position:absolute;margin-left:19.15pt;margin-top:2.85pt;width:421.5pt;height:3.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" strokecolor="#5b9bd5" strokeweight=".5pt">
                <v:stroke endarrow="open" joinstyle="miter"/>
              </v:shape>
            </w:pict>
          </mc:Fallback>
        </mc:AlternateContent>
      </w:r>
      <w:r w:rsidRPr="00DF6828">
        <w:rPr>
          <w:rFonts w:asciiTheme="majorHAnsi" w:eastAsia="Calibri" w:hAnsiTheme="majorHAnsi" w:cs="Times New Roman"/>
          <w:noProof/>
          <w:lang w:eastAsia="nl-NL"/>
        </w:rPr>
        <mc:AlternateContent>
          <mc:Choice Requires="wps">
            <w:drawing>
              <wp:anchor distT="0" distB="0" distL="114300" distR="114300" simplePos="0" relativeHeight="251695104" behindDoc="0" locked="0" layoutInCell="1" allowOverlap="1" wp14:anchorId="6FC08AAC" wp14:editId="4894E65D">
                <wp:simplePos x="0" y="0"/>
                <wp:positionH relativeFrom="margin">
                  <wp:posOffset>5532120</wp:posOffset>
                </wp:positionH>
                <wp:positionV relativeFrom="paragraph">
                  <wp:posOffset>5715</wp:posOffset>
                </wp:positionV>
                <wp:extent cx="9525" cy="266700"/>
                <wp:effectExtent l="0" t="0" r="28575" b="19050"/>
                <wp:wrapNone/>
                <wp:docPr id="312" name="Rechte verbindingslijn 312"/>
                <wp:cNvGraphicFramePr/>
                <a:graphic xmlns:a="http://schemas.openxmlformats.org/drawingml/2006/main">
                  <a:graphicData uri="http://schemas.microsoft.com/office/word/2010/wordprocessingShape">
                    <wps:wsp>
                      <wps:cNvCnPr/>
                      <wps:spPr>
                        <a:xfrm>
                          <a:off x="0" y="0"/>
                          <a:ext cx="9525" cy="26670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591EA7" id="Rechte verbindingslijn 312"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5.6pt,.45pt" to="436.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" strokecolor="#5b9bd5" strokeweight=".5pt">
                <v:stroke joinstyle="miter"/>
                <w10:wrap anchorx="margin"/>
              </v:line>
            </w:pict>
          </mc:Fallback>
        </mc:AlternateContent>
      </w:r>
    </w:p>
    <w:tbl>
      <w:tblPr>
        <w:tblW w:w="0" w:type="auto"/>
        <w:tblLook w:val="04A0" w:firstRow="1" w:lastRow="0" w:firstColumn="1" w:lastColumn="0" w:noHBand="0" w:noVBand="1"/>
      </w:tblPr>
      <w:tblGrid>
        <w:gridCol w:w="721"/>
        <w:gridCol w:w="368"/>
        <w:gridCol w:w="363"/>
        <w:gridCol w:w="727"/>
        <w:gridCol w:w="838"/>
        <w:gridCol w:w="368"/>
        <w:gridCol w:w="364"/>
        <w:gridCol w:w="730"/>
        <w:gridCol w:w="789"/>
        <w:gridCol w:w="728"/>
        <w:gridCol w:w="766"/>
        <w:gridCol w:w="838"/>
        <w:gridCol w:w="732"/>
        <w:gridCol w:w="739"/>
      </w:tblGrid>
      <w:tr w:rsidR="009B56AF" w:rsidRPr="00DF6828" w:rsidTr="001D20EA">
        <w:tc>
          <w:tcPr>
            <w:tcW w:w="767"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Juli</w:t>
            </w:r>
          </w:p>
        </w:tc>
        <w:tc>
          <w:tcPr>
            <w:tcW w:w="767" w:type="dxa"/>
            <w:gridSpan w:val="2"/>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Aug</w:t>
            </w:r>
          </w:p>
        </w:tc>
        <w:tc>
          <w:tcPr>
            <w:tcW w:w="767"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Sep</w:t>
            </w:r>
          </w:p>
        </w:tc>
        <w:tc>
          <w:tcPr>
            <w:tcW w:w="767"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Okt</w:t>
            </w:r>
          </w:p>
        </w:tc>
        <w:tc>
          <w:tcPr>
            <w:tcW w:w="767" w:type="dxa"/>
            <w:gridSpan w:val="2"/>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Nov</w:t>
            </w:r>
          </w:p>
        </w:tc>
        <w:tc>
          <w:tcPr>
            <w:tcW w:w="768" w:type="dxa"/>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Dec</w:t>
            </w:r>
          </w:p>
        </w:tc>
        <w:tc>
          <w:tcPr>
            <w:tcW w:w="768" w:type="dxa"/>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Jan</w:t>
            </w:r>
          </w:p>
        </w:tc>
        <w:tc>
          <w:tcPr>
            <w:tcW w:w="768" w:type="dxa"/>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Feb</w:t>
            </w:r>
          </w:p>
        </w:tc>
        <w:tc>
          <w:tcPr>
            <w:tcW w:w="768"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Maart</w:t>
            </w:r>
          </w:p>
        </w:tc>
        <w:tc>
          <w:tcPr>
            <w:tcW w:w="768"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April</w:t>
            </w:r>
          </w:p>
        </w:tc>
        <w:tc>
          <w:tcPr>
            <w:tcW w:w="768"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Mei</w:t>
            </w:r>
          </w:p>
        </w:tc>
        <w:tc>
          <w:tcPr>
            <w:tcW w:w="768" w:type="dxa"/>
            <w:tcBorders>
              <w:bottom w:val="single" w:sz="4" w:space="0" w:color="auto"/>
            </w:tcBorders>
          </w:tcPr>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rPr>
              <w:t>Juni</w:t>
            </w:r>
          </w:p>
        </w:tc>
      </w:tr>
      <w:tr w:rsidR="009B56AF" w:rsidRPr="00DF6828" w:rsidTr="001D20EA">
        <w:tc>
          <w:tcPr>
            <w:tcW w:w="767" w:type="dxa"/>
            <w:shd w:val="clear" w:color="auto" w:fill="FFFF00"/>
          </w:tcPr>
          <w:p w:rsidR="009B56AF" w:rsidRPr="00DF6828" w:rsidRDefault="009B56AF" w:rsidP="009B56AF">
            <w:pPr>
              <w:rPr>
                <w:rFonts w:asciiTheme="majorHAnsi" w:eastAsia="Calibri" w:hAnsiTheme="majorHAnsi" w:cs="Times New Roman"/>
              </w:rPr>
            </w:pPr>
          </w:p>
        </w:tc>
        <w:tc>
          <w:tcPr>
            <w:tcW w:w="383" w:type="dxa"/>
            <w:shd w:val="clear" w:color="auto" w:fill="FFFF00"/>
          </w:tcPr>
          <w:p w:rsidR="009B56AF" w:rsidRPr="00DF6828" w:rsidRDefault="009B56AF" w:rsidP="009B56AF">
            <w:pPr>
              <w:rPr>
                <w:rFonts w:asciiTheme="majorHAnsi" w:eastAsia="Calibri" w:hAnsiTheme="majorHAnsi" w:cs="Times New Roman"/>
              </w:rPr>
            </w:pPr>
          </w:p>
        </w:tc>
        <w:tc>
          <w:tcPr>
            <w:tcW w:w="384" w:type="dxa"/>
            <w:shd w:val="clear" w:color="auto" w:fill="FFFF00"/>
          </w:tcPr>
          <w:p w:rsidR="009B56AF" w:rsidRPr="00DF6828" w:rsidRDefault="009B56AF" w:rsidP="009B56AF">
            <w:pPr>
              <w:rPr>
                <w:rFonts w:asciiTheme="majorHAnsi" w:eastAsia="Calibri" w:hAnsiTheme="majorHAnsi" w:cs="Times New Roman"/>
              </w:rPr>
            </w:pPr>
          </w:p>
        </w:tc>
        <w:tc>
          <w:tcPr>
            <w:tcW w:w="767" w:type="dxa"/>
            <w:shd w:val="clear" w:color="auto" w:fill="FFFF00"/>
          </w:tcPr>
          <w:p w:rsidR="009B56AF" w:rsidRPr="00DF6828" w:rsidRDefault="009B56AF" w:rsidP="009B56AF">
            <w:pPr>
              <w:rPr>
                <w:rFonts w:asciiTheme="majorHAnsi" w:eastAsia="Calibri" w:hAnsiTheme="majorHAnsi" w:cs="Times New Roman"/>
              </w:rPr>
            </w:pPr>
          </w:p>
        </w:tc>
        <w:tc>
          <w:tcPr>
            <w:tcW w:w="767" w:type="dxa"/>
            <w:shd w:val="clear" w:color="auto" w:fill="FFFF00"/>
          </w:tcPr>
          <w:p w:rsidR="009B56AF" w:rsidRPr="00DF6828" w:rsidRDefault="009B56AF" w:rsidP="009B56AF">
            <w:pPr>
              <w:rPr>
                <w:rFonts w:asciiTheme="majorHAnsi" w:eastAsia="Calibri" w:hAnsiTheme="majorHAnsi" w:cs="Times New Roman"/>
              </w:rPr>
            </w:pPr>
          </w:p>
        </w:tc>
        <w:tc>
          <w:tcPr>
            <w:tcW w:w="383" w:type="dxa"/>
            <w:shd w:val="clear" w:color="auto" w:fill="FFFF00"/>
          </w:tcPr>
          <w:p w:rsidR="009B56AF" w:rsidRPr="00DF6828" w:rsidRDefault="009B56AF" w:rsidP="009B56AF">
            <w:pPr>
              <w:rPr>
                <w:rFonts w:asciiTheme="majorHAnsi" w:eastAsia="Calibri" w:hAnsiTheme="majorHAnsi" w:cs="Times New Roman"/>
              </w:rPr>
            </w:pPr>
          </w:p>
        </w:tc>
        <w:tc>
          <w:tcPr>
            <w:tcW w:w="384" w:type="dxa"/>
            <w:shd w:val="clear" w:color="auto" w:fill="92D050"/>
          </w:tcPr>
          <w:p w:rsidR="009B56AF" w:rsidRPr="00DF6828" w:rsidRDefault="009B56AF" w:rsidP="009B56AF">
            <w:pPr>
              <w:rPr>
                <w:rFonts w:asciiTheme="majorHAnsi" w:eastAsia="Calibri" w:hAnsiTheme="majorHAnsi" w:cs="Times New Roman"/>
              </w:rPr>
            </w:pPr>
          </w:p>
        </w:tc>
        <w:tc>
          <w:tcPr>
            <w:tcW w:w="768" w:type="dxa"/>
            <w:shd w:val="clear" w:color="auto" w:fill="92D050"/>
          </w:tcPr>
          <w:p w:rsidR="009B56AF" w:rsidRPr="00DF6828" w:rsidRDefault="009B56AF" w:rsidP="009B56AF">
            <w:pPr>
              <w:rPr>
                <w:rFonts w:asciiTheme="majorHAnsi" w:eastAsia="Calibri" w:hAnsiTheme="majorHAnsi" w:cs="Times New Roman"/>
              </w:rPr>
            </w:pPr>
          </w:p>
        </w:tc>
        <w:tc>
          <w:tcPr>
            <w:tcW w:w="768" w:type="dxa"/>
            <w:shd w:val="clear" w:color="auto" w:fill="92D050"/>
          </w:tcPr>
          <w:p w:rsidR="009B56AF" w:rsidRPr="00DF6828" w:rsidRDefault="009B56AF" w:rsidP="009B56AF">
            <w:pPr>
              <w:rPr>
                <w:rFonts w:asciiTheme="majorHAnsi" w:eastAsia="Calibri" w:hAnsiTheme="majorHAnsi" w:cs="Times New Roman"/>
              </w:rPr>
            </w:pPr>
          </w:p>
        </w:tc>
        <w:tc>
          <w:tcPr>
            <w:tcW w:w="768" w:type="dxa"/>
            <w:shd w:val="clear" w:color="auto" w:fill="92D050"/>
          </w:tcPr>
          <w:p w:rsidR="009B56AF" w:rsidRPr="00DF6828" w:rsidRDefault="009B56AF" w:rsidP="009B56AF">
            <w:pPr>
              <w:rPr>
                <w:rFonts w:asciiTheme="majorHAnsi" w:eastAsia="Calibri" w:hAnsiTheme="majorHAnsi" w:cs="Times New Roman"/>
              </w:rPr>
            </w:pPr>
          </w:p>
        </w:tc>
        <w:tc>
          <w:tcPr>
            <w:tcW w:w="768" w:type="dxa"/>
            <w:shd w:val="clear" w:color="auto" w:fill="00B0F0"/>
          </w:tcPr>
          <w:p w:rsidR="009B56AF" w:rsidRPr="00DF6828" w:rsidRDefault="009B56AF" w:rsidP="009B56AF">
            <w:pPr>
              <w:rPr>
                <w:rFonts w:asciiTheme="majorHAnsi" w:eastAsia="Calibri" w:hAnsiTheme="majorHAnsi" w:cs="Times New Roman"/>
              </w:rPr>
            </w:pPr>
          </w:p>
        </w:tc>
        <w:tc>
          <w:tcPr>
            <w:tcW w:w="768" w:type="dxa"/>
            <w:shd w:val="clear" w:color="auto" w:fill="00B0F0"/>
          </w:tcPr>
          <w:p w:rsidR="009B56AF" w:rsidRPr="00DF6828" w:rsidRDefault="009B56AF" w:rsidP="009B56AF">
            <w:pPr>
              <w:rPr>
                <w:rFonts w:asciiTheme="majorHAnsi" w:eastAsia="Calibri" w:hAnsiTheme="majorHAnsi" w:cs="Times New Roman"/>
              </w:rPr>
            </w:pPr>
          </w:p>
        </w:tc>
        <w:tc>
          <w:tcPr>
            <w:tcW w:w="768" w:type="dxa"/>
            <w:shd w:val="clear" w:color="auto" w:fill="00B0F0"/>
          </w:tcPr>
          <w:p w:rsidR="009B56AF" w:rsidRPr="00DF6828" w:rsidRDefault="009B56AF" w:rsidP="009B56AF">
            <w:pPr>
              <w:rPr>
                <w:rFonts w:asciiTheme="majorHAnsi" w:eastAsia="Calibri" w:hAnsiTheme="majorHAnsi" w:cs="Times New Roman"/>
              </w:rPr>
            </w:pPr>
          </w:p>
        </w:tc>
        <w:tc>
          <w:tcPr>
            <w:tcW w:w="768" w:type="dxa"/>
            <w:shd w:val="clear" w:color="auto" w:fill="00B0F0"/>
          </w:tcPr>
          <w:p w:rsidR="009B56AF" w:rsidRPr="00DF6828" w:rsidRDefault="009B56AF" w:rsidP="009B56AF">
            <w:pPr>
              <w:rPr>
                <w:rFonts w:asciiTheme="majorHAnsi" w:eastAsia="Calibri" w:hAnsiTheme="majorHAnsi" w:cs="Times New Roman"/>
              </w:rPr>
            </w:pPr>
          </w:p>
        </w:tc>
      </w:tr>
      <w:tr w:rsidR="009B56AF" w:rsidRPr="00DF6828" w:rsidTr="001D20EA">
        <w:tc>
          <w:tcPr>
            <w:tcW w:w="767" w:type="dxa"/>
          </w:tcPr>
          <w:p w:rsidR="009B56AF" w:rsidRPr="00DF6828" w:rsidRDefault="009B56AF" w:rsidP="009B56AF">
            <w:pPr>
              <w:rPr>
                <w:rFonts w:asciiTheme="majorHAnsi" w:eastAsia="Calibri" w:hAnsiTheme="majorHAnsi" w:cs="Times New Roman"/>
              </w:rPr>
            </w:pPr>
          </w:p>
        </w:tc>
        <w:tc>
          <w:tcPr>
            <w:tcW w:w="767" w:type="dxa"/>
            <w:gridSpan w:val="2"/>
          </w:tcPr>
          <w:p w:rsidR="009B56AF" w:rsidRPr="00DF6828" w:rsidRDefault="009B56AF" w:rsidP="009B56AF">
            <w:pPr>
              <w:rPr>
                <w:rFonts w:asciiTheme="majorHAnsi" w:eastAsia="Calibri" w:hAnsiTheme="majorHAnsi" w:cs="Times New Roman"/>
              </w:rPr>
            </w:pPr>
          </w:p>
        </w:tc>
        <w:tc>
          <w:tcPr>
            <w:tcW w:w="767" w:type="dxa"/>
          </w:tcPr>
          <w:p w:rsidR="009B56AF" w:rsidRPr="00DF6828" w:rsidRDefault="009B56AF" w:rsidP="009B56AF">
            <w:pPr>
              <w:rPr>
                <w:rFonts w:asciiTheme="majorHAnsi" w:eastAsia="Calibri" w:hAnsiTheme="majorHAnsi" w:cs="Times New Roman"/>
              </w:rPr>
            </w:pPr>
          </w:p>
        </w:tc>
        <w:tc>
          <w:tcPr>
            <w:tcW w:w="767" w:type="dxa"/>
          </w:tcPr>
          <w:p w:rsidR="009B56AF" w:rsidRPr="00DF6828" w:rsidRDefault="009B56AF" w:rsidP="009B56AF">
            <w:pPr>
              <w:rPr>
                <w:rFonts w:asciiTheme="majorHAnsi" w:eastAsia="Calibri" w:hAnsiTheme="majorHAnsi" w:cs="Times New Roman"/>
                <w:color w:val="5B9BD5"/>
              </w:rPr>
            </w:pPr>
            <w:r w:rsidRPr="00DF6828">
              <w:rPr>
                <w:rFonts w:asciiTheme="majorHAnsi" w:eastAsia="Calibri" w:hAnsiTheme="majorHAnsi" w:cs="Times New Roman"/>
                <w:color w:val="5B9BD5"/>
              </w:rPr>
              <w:t>Herfst</w:t>
            </w:r>
          </w:p>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color w:val="5B9BD5"/>
              </w:rPr>
              <w:t>meting</w:t>
            </w:r>
          </w:p>
        </w:tc>
        <w:tc>
          <w:tcPr>
            <w:tcW w:w="767" w:type="dxa"/>
            <w:gridSpan w:val="2"/>
          </w:tcPr>
          <w:p w:rsidR="009B56AF" w:rsidRPr="00DF6828" w:rsidRDefault="009B56AF" w:rsidP="009B56AF">
            <w:pPr>
              <w:rPr>
                <w:rFonts w:asciiTheme="majorHAnsi" w:eastAsia="Calibri" w:hAnsiTheme="majorHAnsi" w:cs="Times New Roman"/>
              </w:rPr>
            </w:pPr>
          </w:p>
        </w:tc>
        <w:tc>
          <w:tcPr>
            <w:tcW w:w="768" w:type="dxa"/>
          </w:tcPr>
          <w:p w:rsidR="009B56AF" w:rsidRPr="00DF6828" w:rsidRDefault="009B56AF" w:rsidP="009B56AF">
            <w:pPr>
              <w:rPr>
                <w:rFonts w:asciiTheme="majorHAnsi" w:eastAsia="Calibri" w:hAnsiTheme="majorHAnsi" w:cs="Times New Roman"/>
              </w:rPr>
            </w:pPr>
          </w:p>
        </w:tc>
        <w:tc>
          <w:tcPr>
            <w:tcW w:w="768" w:type="dxa"/>
          </w:tcPr>
          <w:p w:rsidR="009B56AF" w:rsidRPr="00DF6828" w:rsidRDefault="009B56AF" w:rsidP="009B56AF">
            <w:pPr>
              <w:rPr>
                <w:rFonts w:asciiTheme="majorHAnsi" w:eastAsia="Calibri" w:hAnsiTheme="majorHAnsi" w:cs="Times New Roman"/>
                <w:color w:val="5B9BD5"/>
              </w:rPr>
            </w:pPr>
            <w:r w:rsidRPr="00DF6828">
              <w:rPr>
                <w:rFonts w:asciiTheme="majorHAnsi" w:eastAsia="Calibri" w:hAnsiTheme="majorHAnsi" w:cs="Times New Roman"/>
                <w:color w:val="5B9BD5"/>
              </w:rPr>
              <w:t>Cito</w:t>
            </w:r>
          </w:p>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color w:val="5B9BD5"/>
              </w:rPr>
              <w:t>Medio</w:t>
            </w:r>
          </w:p>
        </w:tc>
        <w:tc>
          <w:tcPr>
            <w:tcW w:w="768" w:type="dxa"/>
          </w:tcPr>
          <w:p w:rsidR="009B56AF" w:rsidRPr="00DF6828" w:rsidRDefault="009B56AF" w:rsidP="009B56AF">
            <w:pPr>
              <w:rPr>
                <w:rFonts w:asciiTheme="majorHAnsi" w:eastAsia="Calibri" w:hAnsiTheme="majorHAnsi" w:cs="Times New Roman"/>
                <w:color w:val="538135"/>
              </w:rPr>
            </w:pPr>
            <w:r w:rsidRPr="00DF6828">
              <w:rPr>
                <w:rFonts w:asciiTheme="majorHAnsi" w:eastAsia="Calibri" w:hAnsiTheme="majorHAnsi" w:cs="Times New Roman"/>
                <w:color w:val="538135"/>
              </w:rPr>
              <w:t>SZE</w:t>
            </w:r>
          </w:p>
        </w:tc>
        <w:tc>
          <w:tcPr>
            <w:tcW w:w="768" w:type="dxa"/>
          </w:tcPr>
          <w:p w:rsidR="009B56AF" w:rsidRPr="00DF6828" w:rsidRDefault="009B56AF" w:rsidP="009B56AF">
            <w:pPr>
              <w:rPr>
                <w:rFonts w:asciiTheme="majorHAnsi" w:eastAsia="Calibri" w:hAnsiTheme="majorHAnsi" w:cs="Times New Roman"/>
              </w:rPr>
            </w:pPr>
          </w:p>
        </w:tc>
        <w:tc>
          <w:tcPr>
            <w:tcW w:w="768" w:type="dxa"/>
          </w:tcPr>
          <w:p w:rsidR="009B56AF" w:rsidRPr="00DF6828" w:rsidRDefault="009B56AF" w:rsidP="009B56AF">
            <w:pPr>
              <w:rPr>
                <w:rFonts w:asciiTheme="majorHAnsi" w:eastAsia="Calibri" w:hAnsiTheme="majorHAnsi" w:cs="Times New Roman"/>
                <w:color w:val="5B9BD5"/>
              </w:rPr>
            </w:pPr>
            <w:r w:rsidRPr="00DF6828">
              <w:rPr>
                <w:rFonts w:asciiTheme="majorHAnsi" w:eastAsia="Calibri" w:hAnsiTheme="majorHAnsi" w:cs="Times New Roman"/>
                <w:color w:val="5B9BD5"/>
              </w:rPr>
              <w:t>Lente</w:t>
            </w:r>
          </w:p>
          <w:p w:rsidR="009B56AF" w:rsidRPr="00DF6828" w:rsidRDefault="009B56AF" w:rsidP="009B56AF">
            <w:pPr>
              <w:rPr>
                <w:rFonts w:asciiTheme="majorHAnsi" w:eastAsia="Calibri" w:hAnsiTheme="majorHAnsi" w:cs="Times New Roman"/>
              </w:rPr>
            </w:pPr>
            <w:r w:rsidRPr="00DF6828">
              <w:rPr>
                <w:rFonts w:asciiTheme="majorHAnsi" w:eastAsia="Calibri" w:hAnsiTheme="majorHAnsi" w:cs="Times New Roman"/>
                <w:color w:val="5B9BD5"/>
              </w:rPr>
              <w:t>meting</w:t>
            </w:r>
          </w:p>
        </w:tc>
        <w:tc>
          <w:tcPr>
            <w:tcW w:w="768" w:type="dxa"/>
          </w:tcPr>
          <w:p w:rsidR="009B56AF" w:rsidRPr="00DF6828" w:rsidRDefault="009B56AF" w:rsidP="009B56AF">
            <w:pPr>
              <w:rPr>
                <w:rFonts w:asciiTheme="majorHAnsi" w:eastAsia="Calibri" w:hAnsiTheme="majorHAnsi" w:cs="Times New Roman"/>
                <w:color w:val="538135"/>
              </w:rPr>
            </w:pPr>
          </w:p>
        </w:tc>
        <w:tc>
          <w:tcPr>
            <w:tcW w:w="768" w:type="dxa"/>
          </w:tcPr>
          <w:p w:rsidR="009B56AF" w:rsidRPr="00DF6828" w:rsidRDefault="009B56AF" w:rsidP="009B56AF">
            <w:pPr>
              <w:rPr>
                <w:rFonts w:asciiTheme="majorHAnsi" w:eastAsia="Calibri" w:hAnsiTheme="majorHAnsi" w:cs="Times New Roman"/>
                <w:color w:val="538135"/>
              </w:rPr>
            </w:pPr>
            <w:r w:rsidRPr="00DF6828">
              <w:rPr>
                <w:rFonts w:asciiTheme="majorHAnsi" w:eastAsia="Calibri" w:hAnsiTheme="majorHAnsi" w:cs="Times New Roman"/>
                <w:color w:val="538135"/>
              </w:rPr>
              <w:t>Cito Eind</w:t>
            </w:r>
          </w:p>
          <w:p w:rsidR="009B56AF" w:rsidRPr="00DF6828" w:rsidRDefault="009B56AF" w:rsidP="009B56AF">
            <w:pPr>
              <w:rPr>
                <w:rFonts w:asciiTheme="majorHAnsi" w:eastAsia="Calibri" w:hAnsiTheme="majorHAnsi" w:cs="Times New Roman"/>
                <w:color w:val="538135"/>
              </w:rPr>
            </w:pPr>
            <w:r w:rsidRPr="00DF6828">
              <w:rPr>
                <w:rFonts w:asciiTheme="majorHAnsi" w:eastAsia="Calibri" w:hAnsiTheme="majorHAnsi" w:cs="Times New Roman"/>
                <w:color w:val="538135"/>
              </w:rPr>
              <w:t>SZE</w:t>
            </w:r>
          </w:p>
        </w:tc>
      </w:tr>
    </w:tbl>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Groepsoverzicht maken (waarnemen)</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Evalueren vorig plan</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Groepsbespreking  (begrijpen)</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 xml:space="preserve">Individuele leerlingbespreking </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Groepsplan maken/HP/OPP (plan)</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Plan uitvoeren voor een periode van ongeveer 3 maanden (realiseren)</w:t>
      </w:r>
    </w:p>
    <w:p w:rsidR="009B56AF" w:rsidRPr="00DF6828" w:rsidRDefault="009B56AF" w:rsidP="000A55CF">
      <w:pPr>
        <w:numPr>
          <w:ilvl w:val="0"/>
          <w:numId w:val="23"/>
        </w:numPr>
        <w:spacing w:after="0" w:line="240" w:lineRule="auto"/>
        <w:rPr>
          <w:rFonts w:asciiTheme="majorHAnsi" w:eastAsia="Calibri" w:hAnsiTheme="majorHAnsi" w:cs="Calibri"/>
        </w:rPr>
      </w:pPr>
      <w:r w:rsidRPr="00DF6828">
        <w:rPr>
          <w:rFonts w:asciiTheme="majorHAnsi" w:eastAsia="Calibri" w:hAnsiTheme="majorHAnsi" w:cs="Calibri"/>
        </w:rPr>
        <w:t xml:space="preserve">Oudergesprekken èn in </w:t>
      </w:r>
      <w:r w:rsidR="00815020" w:rsidRPr="00DF6828">
        <w:rPr>
          <w:rFonts w:asciiTheme="majorHAnsi" w:eastAsia="Calibri" w:hAnsiTheme="majorHAnsi" w:cs="Calibri"/>
        </w:rPr>
        <w:t xml:space="preserve">maart </w:t>
      </w:r>
      <w:r w:rsidRPr="00DF6828">
        <w:rPr>
          <w:rFonts w:asciiTheme="majorHAnsi" w:eastAsia="Calibri" w:hAnsiTheme="majorHAnsi" w:cs="Calibri"/>
        </w:rPr>
        <w:t>en juli het rapport maken</w:t>
      </w:r>
    </w:p>
    <w:p w:rsidR="009B56AF" w:rsidRPr="00DF6828" w:rsidRDefault="009B56AF" w:rsidP="009B56AF">
      <w:pPr>
        <w:spacing w:after="200" w:line="276" w:lineRule="auto"/>
        <w:rPr>
          <w:rFonts w:asciiTheme="majorHAnsi" w:eastAsia="Arial" w:hAnsiTheme="majorHAnsi" w:cs="Arial"/>
        </w:rPr>
      </w:pPr>
    </w:p>
    <w:p w:rsidR="008E1D96" w:rsidRPr="00DF6828" w:rsidRDefault="009B56AF" w:rsidP="00D07F15">
      <w:pPr>
        <w:pStyle w:val="Lijstalinea"/>
        <w:tabs>
          <w:tab w:val="left" w:pos="284"/>
        </w:tabs>
        <w:ind w:left="360"/>
        <w:rPr>
          <w:rFonts w:asciiTheme="majorHAnsi" w:hAnsiTheme="majorHAnsi"/>
          <w:sz w:val="20"/>
          <w:szCs w:val="20"/>
        </w:rPr>
      </w:pPr>
      <w:r w:rsidRPr="00DF6828">
        <w:rPr>
          <w:rFonts w:asciiTheme="majorHAnsi" w:eastAsia="Arial" w:hAnsiTheme="majorHAnsi" w:cs="Calibri"/>
        </w:rPr>
        <w:t>De cyclus die hierboven wordt beschreven, wordt</w:t>
      </w:r>
      <w:r w:rsidRPr="00DF6828">
        <w:rPr>
          <w:rFonts w:asciiTheme="majorHAnsi" w:eastAsia="Arial" w:hAnsiTheme="majorHAnsi" w:cs="Calibri"/>
          <w:b/>
          <w:bCs/>
        </w:rPr>
        <w:t xml:space="preserve"> 2 keer volledig doorlopen</w:t>
      </w:r>
      <w:r w:rsidRPr="00DF6828">
        <w:rPr>
          <w:rFonts w:asciiTheme="majorHAnsi" w:eastAsia="Arial" w:hAnsiTheme="majorHAnsi" w:cs="Calibri"/>
        </w:rPr>
        <w:t xml:space="preserve"> na de medio en eind toetsen. In november vindt er een b</w:t>
      </w:r>
      <w:r w:rsidR="00815020" w:rsidRPr="00DF6828">
        <w:rPr>
          <w:rFonts w:asciiTheme="majorHAnsi" w:eastAsia="Arial" w:hAnsiTheme="majorHAnsi" w:cs="Calibri"/>
        </w:rPr>
        <w:t>ijstelling van het plan plaats, d</w:t>
      </w:r>
      <w:r w:rsidRPr="00DF6828">
        <w:rPr>
          <w:rFonts w:asciiTheme="majorHAnsi" w:eastAsia="Arial" w:hAnsiTheme="majorHAnsi" w:cs="Calibri"/>
        </w:rPr>
        <w:t>it gebeurt na een korte groepsbespreking met de IB-er.</w:t>
      </w:r>
      <w:r w:rsidRPr="00DF6828">
        <w:rPr>
          <w:rFonts w:asciiTheme="majorHAnsi" w:eastAsia="Arial" w:hAnsiTheme="majorHAnsi" w:cs="Calibri"/>
          <w:color w:val="FF0000"/>
        </w:rPr>
        <w:t xml:space="preserve"> </w:t>
      </w:r>
      <w:r w:rsidRPr="00DF6828">
        <w:rPr>
          <w:rFonts w:asciiTheme="majorHAnsi" w:eastAsia="Calibri" w:hAnsiTheme="majorHAnsi" w:cs="Calibri"/>
          <w:color w:val="FF0000"/>
        </w:rPr>
        <w:br/>
      </w:r>
    </w:p>
    <w:p w:rsidR="004119BA" w:rsidRPr="00DF6828" w:rsidRDefault="00C72E47" w:rsidP="000A55CF">
      <w:pPr>
        <w:pStyle w:val="Lijstalinea"/>
        <w:numPr>
          <w:ilvl w:val="0"/>
          <w:numId w:val="21"/>
        </w:numPr>
        <w:rPr>
          <w:rFonts w:asciiTheme="majorHAnsi" w:hAnsiTheme="majorHAnsi"/>
          <w:b/>
          <w:sz w:val="20"/>
          <w:szCs w:val="20"/>
        </w:rPr>
      </w:pPr>
      <w:r w:rsidRPr="00DF6828">
        <w:rPr>
          <w:rFonts w:asciiTheme="majorHAnsi" w:hAnsiTheme="majorHAnsi"/>
          <w:b/>
          <w:sz w:val="20"/>
          <w:szCs w:val="20"/>
        </w:rPr>
        <w:t>Knooppunt</w:t>
      </w:r>
      <w:r w:rsidR="004119BA" w:rsidRPr="00DF6828">
        <w:rPr>
          <w:rFonts w:asciiTheme="majorHAnsi" w:hAnsiTheme="majorHAnsi"/>
          <w:b/>
          <w:sz w:val="20"/>
          <w:szCs w:val="20"/>
        </w:rPr>
        <w:t xml:space="preserve"> </w:t>
      </w:r>
    </w:p>
    <w:p w:rsidR="004119BA" w:rsidRPr="00703762" w:rsidRDefault="004119BA" w:rsidP="004119BA">
      <w:pPr>
        <w:ind w:left="708"/>
        <w:rPr>
          <w:rFonts w:asciiTheme="majorHAnsi" w:hAnsiTheme="majorHAnsi"/>
        </w:rPr>
      </w:pPr>
      <w:r w:rsidRPr="00703762">
        <w:rPr>
          <w:rFonts w:asciiTheme="majorHAnsi" w:hAnsiTheme="majorHAnsi"/>
        </w:rPr>
        <w:t>Het zorgadviesteam is een extern gericht overleg met als doel: in samenwerking met externe ketenpartners oplossingen vinden voor hulpvragen van kind,  ouders en school</w:t>
      </w:r>
      <w:r w:rsidR="00030256" w:rsidRPr="00703762">
        <w:rPr>
          <w:rFonts w:asciiTheme="majorHAnsi" w:hAnsiTheme="majorHAnsi"/>
        </w:rPr>
        <w:t>,</w:t>
      </w:r>
      <w:r w:rsidRPr="00703762">
        <w:rPr>
          <w:rFonts w:asciiTheme="majorHAnsi" w:hAnsiTheme="majorHAnsi"/>
        </w:rPr>
        <w:t xml:space="preserve"> die breder zijn </w:t>
      </w:r>
      <w:r w:rsidR="00063B06" w:rsidRPr="00703762">
        <w:rPr>
          <w:rFonts w:asciiTheme="majorHAnsi" w:hAnsiTheme="majorHAnsi"/>
        </w:rPr>
        <w:t>dan he</w:t>
      </w:r>
      <w:r w:rsidR="00030256" w:rsidRPr="00703762">
        <w:rPr>
          <w:rFonts w:asciiTheme="majorHAnsi" w:hAnsiTheme="majorHAnsi"/>
        </w:rPr>
        <w:t>t schoolse leren. Ons knooppunt</w:t>
      </w:r>
      <w:r w:rsidR="00063B06" w:rsidRPr="00703762">
        <w:rPr>
          <w:rFonts w:asciiTheme="majorHAnsi" w:hAnsiTheme="majorHAnsi"/>
        </w:rPr>
        <w:t>team</w:t>
      </w:r>
      <w:r w:rsidR="00030256" w:rsidRPr="00703762">
        <w:rPr>
          <w:rFonts w:asciiTheme="majorHAnsi" w:hAnsiTheme="majorHAnsi"/>
        </w:rPr>
        <w:t xml:space="preserve"> bestaat standaard uit de jeugdarts</w:t>
      </w:r>
      <w:r w:rsidRPr="00703762">
        <w:rPr>
          <w:rFonts w:asciiTheme="majorHAnsi" w:hAnsiTheme="majorHAnsi"/>
        </w:rPr>
        <w:t xml:space="preserve">, </w:t>
      </w:r>
      <w:r w:rsidR="00030256" w:rsidRPr="00703762">
        <w:rPr>
          <w:rFonts w:asciiTheme="majorHAnsi" w:hAnsiTheme="majorHAnsi"/>
        </w:rPr>
        <w:t xml:space="preserve">de </w:t>
      </w:r>
      <w:r w:rsidRPr="00703762">
        <w:rPr>
          <w:rFonts w:asciiTheme="majorHAnsi" w:hAnsiTheme="majorHAnsi"/>
        </w:rPr>
        <w:t>leerplichtambtenaar, Schoolmaatschappelijk Werk</w:t>
      </w:r>
      <w:r w:rsidR="00030256" w:rsidRPr="00703762">
        <w:rPr>
          <w:rFonts w:asciiTheme="majorHAnsi" w:hAnsiTheme="majorHAnsi"/>
        </w:rPr>
        <w:t>,</w:t>
      </w:r>
      <w:r w:rsidRPr="00703762">
        <w:rPr>
          <w:rFonts w:asciiTheme="majorHAnsi" w:hAnsiTheme="majorHAnsi"/>
        </w:rPr>
        <w:t xml:space="preserve"> </w:t>
      </w:r>
      <w:r w:rsidR="00030256" w:rsidRPr="00703762">
        <w:rPr>
          <w:rFonts w:asciiTheme="majorHAnsi" w:hAnsiTheme="majorHAnsi"/>
        </w:rPr>
        <w:t>iemand van Team J</w:t>
      </w:r>
      <w:r w:rsidR="00063B06" w:rsidRPr="00703762">
        <w:rPr>
          <w:rFonts w:asciiTheme="majorHAnsi" w:hAnsiTheme="majorHAnsi"/>
        </w:rPr>
        <w:t xml:space="preserve">eugd </w:t>
      </w:r>
      <w:r w:rsidRPr="00703762">
        <w:rPr>
          <w:rFonts w:asciiTheme="majorHAnsi" w:hAnsiTheme="majorHAnsi"/>
        </w:rPr>
        <w:t xml:space="preserve">en </w:t>
      </w:r>
      <w:r w:rsidR="00030256" w:rsidRPr="00703762">
        <w:rPr>
          <w:rFonts w:asciiTheme="majorHAnsi" w:hAnsiTheme="majorHAnsi"/>
        </w:rPr>
        <w:t>onze</w:t>
      </w:r>
      <w:r w:rsidRPr="00703762">
        <w:rPr>
          <w:rFonts w:asciiTheme="majorHAnsi" w:hAnsiTheme="majorHAnsi"/>
        </w:rPr>
        <w:t xml:space="preserve"> Intern begeleider (IB), aangevuld met betreffende leerkracht of </w:t>
      </w:r>
      <w:r w:rsidR="00030256" w:rsidRPr="00703762">
        <w:rPr>
          <w:rFonts w:asciiTheme="majorHAnsi" w:hAnsiTheme="majorHAnsi"/>
        </w:rPr>
        <w:t xml:space="preserve">een </w:t>
      </w:r>
      <w:r w:rsidRPr="00703762">
        <w:rPr>
          <w:rFonts w:asciiTheme="majorHAnsi" w:hAnsiTheme="majorHAnsi"/>
        </w:rPr>
        <w:t xml:space="preserve">noodzakelijke andere externe. </w:t>
      </w:r>
      <w:r w:rsidRPr="00703762">
        <w:rPr>
          <w:rFonts w:asciiTheme="majorHAnsi" w:hAnsiTheme="majorHAnsi"/>
        </w:rPr>
        <w:br/>
        <w:t xml:space="preserve">Het </w:t>
      </w:r>
      <w:r w:rsidR="00D91118" w:rsidRPr="00703762">
        <w:rPr>
          <w:rFonts w:asciiTheme="majorHAnsi" w:hAnsiTheme="majorHAnsi"/>
        </w:rPr>
        <w:t>knooppunt</w:t>
      </w:r>
      <w:r w:rsidRPr="00703762">
        <w:rPr>
          <w:rFonts w:asciiTheme="majorHAnsi" w:hAnsiTheme="majorHAnsi"/>
        </w:rPr>
        <w:t xml:space="preserve"> komt gemiddeld 5x per jaar bij elkaar.</w:t>
      </w:r>
    </w:p>
    <w:p w:rsidR="004119BA" w:rsidRPr="00DF6828" w:rsidRDefault="004119BA" w:rsidP="000A55CF">
      <w:pPr>
        <w:pStyle w:val="Lijstalinea"/>
        <w:numPr>
          <w:ilvl w:val="0"/>
          <w:numId w:val="22"/>
        </w:numPr>
        <w:rPr>
          <w:rFonts w:asciiTheme="majorHAnsi" w:hAnsiTheme="majorHAnsi"/>
          <w:b/>
          <w:sz w:val="20"/>
          <w:szCs w:val="20"/>
        </w:rPr>
      </w:pPr>
      <w:r w:rsidRPr="00DF6828">
        <w:rPr>
          <w:rFonts w:asciiTheme="majorHAnsi" w:hAnsiTheme="majorHAnsi"/>
          <w:b/>
          <w:sz w:val="20"/>
          <w:szCs w:val="20"/>
        </w:rPr>
        <w:t xml:space="preserve">Consultatie:  </w:t>
      </w:r>
    </w:p>
    <w:p w:rsidR="004119BA" w:rsidRPr="00DF6828" w:rsidRDefault="004119BA" w:rsidP="00CB42E7">
      <w:pPr>
        <w:ind w:left="720"/>
        <w:rPr>
          <w:rFonts w:asciiTheme="majorHAnsi" w:hAnsiTheme="majorHAnsi"/>
        </w:rPr>
      </w:pPr>
      <w:r w:rsidRPr="00DF6828">
        <w:rPr>
          <w:rFonts w:asciiTheme="majorHAnsi" w:hAnsiTheme="majorHAnsi"/>
        </w:rPr>
        <w:lastRenderedPageBreak/>
        <w:t xml:space="preserve">De consultatie is een intern gericht overleg </w:t>
      </w:r>
      <w:r w:rsidR="00D25934" w:rsidRPr="00DF6828">
        <w:rPr>
          <w:rFonts w:asciiTheme="majorHAnsi" w:hAnsiTheme="majorHAnsi"/>
        </w:rPr>
        <w:t xml:space="preserve">tussen IB-er, consultant en indien nodig de leerkracht, </w:t>
      </w:r>
      <w:r w:rsidRPr="00DF6828">
        <w:rPr>
          <w:rFonts w:asciiTheme="majorHAnsi" w:hAnsiTheme="majorHAnsi"/>
        </w:rPr>
        <w:t xml:space="preserve">met als doel: duidelijkheid verkrijgen over ondersteuningsvragen van een kind, ouder of school om school specifieke oplossingen te verkrijgen aangaande het aanbod en/of begeleiding. </w:t>
      </w:r>
      <w:r w:rsidR="00D25934" w:rsidRPr="00DF6828">
        <w:rPr>
          <w:rFonts w:asciiTheme="majorHAnsi" w:hAnsiTheme="majorHAnsi"/>
        </w:rPr>
        <w:t>De cons</w:t>
      </w:r>
      <w:r w:rsidR="005C3891" w:rsidRPr="00DF6828">
        <w:rPr>
          <w:rFonts w:asciiTheme="majorHAnsi" w:hAnsiTheme="majorHAnsi"/>
        </w:rPr>
        <w:t>ultant voor basisschool St. Oda</w:t>
      </w:r>
      <w:r w:rsidR="00D25934" w:rsidRPr="00DF6828">
        <w:rPr>
          <w:rFonts w:asciiTheme="majorHAnsi" w:hAnsiTheme="majorHAnsi"/>
        </w:rPr>
        <w:t xml:space="preserve"> is Sandy </w:t>
      </w:r>
      <w:r w:rsidR="008313BC" w:rsidRPr="00DF6828">
        <w:rPr>
          <w:rFonts w:asciiTheme="majorHAnsi" w:hAnsiTheme="majorHAnsi"/>
        </w:rPr>
        <w:t>Ron</w:t>
      </w:r>
      <w:r w:rsidR="00807378">
        <w:rPr>
          <w:rFonts w:asciiTheme="majorHAnsi" w:hAnsiTheme="majorHAnsi"/>
        </w:rPr>
        <w:t>c</w:t>
      </w:r>
      <w:r w:rsidR="008313BC" w:rsidRPr="00DF6828">
        <w:rPr>
          <w:rFonts w:asciiTheme="majorHAnsi" w:hAnsiTheme="majorHAnsi"/>
        </w:rPr>
        <w:t>kers.</w:t>
      </w:r>
      <w:r w:rsidR="00CB42E7" w:rsidRPr="00DF6828">
        <w:rPr>
          <w:rFonts w:asciiTheme="majorHAnsi" w:hAnsiTheme="majorHAnsi"/>
        </w:rPr>
        <w:t xml:space="preserve"> Zij is</w:t>
      </w:r>
      <w:r w:rsidR="00CB42E7" w:rsidRPr="00DF6828">
        <w:rPr>
          <w:rFonts w:asciiTheme="majorHAnsi" w:hAnsiTheme="majorHAnsi"/>
          <w:color w:val="000000"/>
          <w:shd w:val="clear" w:color="auto" w:fill="FFFFFF"/>
        </w:rPr>
        <w:t xml:space="preserve"> wekelijks een wisselend dagdeel op school aanwezig om mee te denken over ondersteuningsvragen van leerlingen en leerkrachten (na de fase IB), onderzoeken te doen, indien nodig aan te sluiten bij het knooppunt, maar ook om meer te kijken op schoolniveau waar ontwikkeling ligt en wat zij daar in kan betekenen vanuit haar expertise  als psychloog-didacticus.</w:t>
      </w:r>
    </w:p>
    <w:p w:rsidR="00F32469" w:rsidRPr="00DF6828" w:rsidRDefault="00995C1D" w:rsidP="004D6519">
      <w:pPr>
        <w:rPr>
          <w:rFonts w:asciiTheme="majorHAnsi" w:hAnsiTheme="majorHAnsi"/>
          <w:b/>
          <w:sz w:val="24"/>
          <w:szCs w:val="24"/>
        </w:rPr>
      </w:pPr>
      <w:r w:rsidRPr="00DF6828">
        <w:rPr>
          <w:rFonts w:asciiTheme="majorHAnsi" w:hAnsiTheme="majorHAnsi"/>
          <w:b/>
          <w:sz w:val="24"/>
          <w:szCs w:val="24"/>
        </w:rPr>
        <w:t>3.6</w:t>
      </w:r>
      <w:r w:rsidR="006721DC" w:rsidRPr="00DF6828">
        <w:rPr>
          <w:rFonts w:asciiTheme="majorHAnsi" w:hAnsiTheme="majorHAnsi"/>
          <w:b/>
          <w:sz w:val="24"/>
          <w:szCs w:val="24"/>
        </w:rPr>
        <w:t xml:space="preserve"> </w:t>
      </w:r>
      <w:r w:rsidR="00B90FF5" w:rsidRPr="00DF6828">
        <w:rPr>
          <w:rFonts w:asciiTheme="majorHAnsi" w:hAnsiTheme="majorHAnsi"/>
          <w:b/>
          <w:sz w:val="24"/>
          <w:szCs w:val="24"/>
        </w:rPr>
        <w:t xml:space="preserve">Pedagogisch </w:t>
      </w:r>
      <w:r w:rsidR="00C72E47" w:rsidRPr="00DF6828">
        <w:rPr>
          <w:rFonts w:asciiTheme="majorHAnsi" w:hAnsiTheme="majorHAnsi"/>
          <w:b/>
          <w:sz w:val="24"/>
          <w:szCs w:val="24"/>
        </w:rPr>
        <w:t>e</w:t>
      </w:r>
      <w:r w:rsidR="00B90FF5" w:rsidRPr="00DF6828">
        <w:rPr>
          <w:rFonts w:asciiTheme="majorHAnsi" w:hAnsiTheme="majorHAnsi"/>
          <w:b/>
          <w:sz w:val="24"/>
          <w:szCs w:val="24"/>
        </w:rPr>
        <w:t xml:space="preserve">n didactisch </w:t>
      </w:r>
      <w:r w:rsidR="00F32469" w:rsidRPr="00DF6828">
        <w:rPr>
          <w:rFonts w:asciiTheme="majorHAnsi" w:hAnsiTheme="majorHAnsi"/>
          <w:b/>
          <w:sz w:val="24"/>
          <w:szCs w:val="24"/>
        </w:rPr>
        <w:t>klimaat</w:t>
      </w:r>
    </w:p>
    <w:p w:rsidR="00306E29" w:rsidRPr="00703762" w:rsidRDefault="00192AC0" w:rsidP="00F32469">
      <w:pPr>
        <w:pStyle w:val="Lijstalinea"/>
        <w:ind w:left="0"/>
        <w:rPr>
          <w:rFonts w:asciiTheme="majorHAnsi" w:hAnsiTheme="majorHAnsi"/>
          <w:b/>
          <w:color w:val="00B050"/>
        </w:rPr>
      </w:pPr>
      <w:r w:rsidRPr="00703762">
        <w:rPr>
          <w:rFonts w:asciiTheme="majorHAnsi" w:hAnsiTheme="majorHAnsi"/>
        </w:rPr>
        <w:t>De sfeer waarin een kind opgroeit, is van groot belang om een volwaardig mens te worden. Belangrijk is dat de kinderen veel leren en elke dag met plezier naar school gaan. De school werkt aan een fijne sfeer in de klassen en de leerkrachten doen er alles aan om alles uit het kind te halen wat erin zit. Daarbij speelt de ouder een belangrijke, stimulerende rol. Er wordt naar gestreefd de kinderen zaken als verdraagzaamheid, behulpzaamheid en de kunst van het luisteren naar een ander bij te brengen. Iedereen die zich thuis voelt bij onze manier van werken is welkom. Belangrijk is alert te zijn op discriminatie en pesten en het werken aan het voorkomen ervan. Mocht het toch een keer voorkomen, dan wordt er adequaat en snel ingegrepen. De kinderen worden steeds weer geïnformeerd dat er regels en afspraken gelden op school. Orde en regelmaat zorgen er voor dat er ruimte en aandacht voor elk kind is.</w:t>
      </w:r>
      <w:r w:rsidRPr="00703762">
        <w:rPr>
          <w:rFonts w:asciiTheme="majorHAnsi" w:hAnsiTheme="majorHAnsi"/>
          <w:b/>
        </w:rPr>
        <w:br/>
      </w:r>
    </w:p>
    <w:p w:rsidR="00BC3EBF" w:rsidRPr="00DF6828" w:rsidRDefault="00306E29" w:rsidP="00A0360C">
      <w:pPr>
        <w:pStyle w:val="Lijstalinea"/>
        <w:numPr>
          <w:ilvl w:val="1"/>
          <w:numId w:val="63"/>
        </w:numPr>
        <w:ind w:left="-142" w:firstLine="142"/>
        <w:rPr>
          <w:rFonts w:asciiTheme="majorHAnsi" w:hAnsiTheme="majorHAnsi"/>
          <w:b/>
        </w:rPr>
      </w:pPr>
      <w:r w:rsidRPr="00DF6828">
        <w:rPr>
          <w:rFonts w:asciiTheme="majorHAnsi" w:eastAsia="Times New Roman" w:hAnsiTheme="majorHAnsi" w:cstheme="minorHAnsi"/>
          <w:b/>
          <w:sz w:val="24"/>
          <w:szCs w:val="24"/>
          <w:lang w:eastAsia="nl-NL"/>
        </w:rPr>
        <w:t>Onderwijs</w:t>
      </w:r>
    </w:p>
    <w:p w:rsidR="00306E29" w:rsidRPr="00DF6828" w:rsidRDefault="00BC3EBF" w:rsidP="00BC3EBF">
      <w:pPr>
        <w:rPr>
          <w:rFonts w:asciiTheme="majorHAnsi" w:hAnsiTheme="majorHAnsi"/>
        </w:rPr>
      </w:pPr>
      <w:r w:rsidRPr="00DF6828">
        <w:rPr>
          <w:rFonts w:asciiTheme="majorHAnsi" w:eastAsia="Times New Roman" w:hAnsiTheme="majorHAnsi" w:cstheme="minorHAnsi"/>
          <w:lang w:eastAsia="nl-NL"/>
        </w:rPr>
        <w:t>Door het aanbieden van activiteiten, programma’s en voorlichting gericht op veilig gedrag en het voorkomen van onveilig gedrag, wordt de sociale veiligheid op de school en daarbuiten versterkt en wordt de weerbaarheid tegen onveilige situaties vergroot. Het gaat hierbij voornamelijk om aandacht voor de volgende thema’s:</w:t>
      </w:r>
      <w:r w:rsidR="00306E29" w:rsidRPr="00DF6828">
        <w:rPr>
          <w:rFonts w:asciiTheme="majorHAnsi" w:eastAsia="Times New Roman" w:hAnsiTheme="majorHAnsi" w:cstheme="minorHAnsi"/>
          <w:lang w:eastAsia="nl-NL"/>
        </w:rPr>
        <w:t xml:space="preserve"> </w:t>
      </w:r>
    </w:p>
    <w:p w:rsidR="00BC3EBF" w:rsidRPr="00703762" w:rsidRDefault="00306E29" w:rsidP="00A0360C">
      <w:pPr>
        <w:pStyle w:val="Lijstalinea"/>
        <w:numPr>
          <w:ilvl w:val="0"/>
          <w:numId w:val="54"/>
        </w:numPr>
        <w:rPr>
          <w:rFonts w:asciiTheme="majorHAnsi" w:eastAsia="Calibri" w:hAnsiTheme="majorHAnsi" w:cs="Times New Roman"/>
        </w:rPr>
      </w:pPr>
      <w:r w:rsidRPr="00703762">
        <w:rPr>
          <w:rFonts w:asciiTheme="majorHAnsi" w:eastAsia="Times New Roman" w:hAnsiTheme="majorHAnsi" w:cstheme="minorHAnsi"/>
          <w:bCs/>
          <w:lang w:eastAsia="nl-NL"/>
        </w:rPr>
        <w:t>Voorkomen en tegengaan van pesten</w:t>
      </w:r>
      <w:r w:rsidR="0041205D" w:rsidRPr="00703762">
        <w:rPr>
          <w:rFonts w:asciiTheme="majorHAnsi" w:eastAsia="Times New Roman" w:hAnsiTheme="majorHAnsi" w:cstheme="minorHAnsi"/>
          <w:bCs/>
          <w:lang w:eastAsia="nl-NL"/>
        </w:rPr>
        <w:t>:</w:t>
      </w:r>
      <w:r w:rsidR="00D25D49" w:rsidRPr="00703762">
        <w:rPr>
          <w:rFonts w:asciiTheme="majorHAnsi" w:eastAsia="Times New Roman" w:hAnsiTheme="majorHAnsi" w:cstheme="minorHAnsi"/>
          <w:bCs/>
          <w:lang w:eastAsia="nl-NL"/>
        </w:rPr>
        <w:t xml:space="preserve"> (</w:t>
      </w:r>
      <w:r w:rsidR="00D25D49" w:rsidRPr="009C5CFA">
        <w:rPr>
          <w:rFonts w:asciiTheme="majorHAnsi" w:eastAsia="Times New Roman" w:hAnsiTheme="majorHAnsi" w:cstheme="minorHAnsi"/>
          <w:bCs/>
          <w:u w:val="single"/>
          <w:lang w:eastAsia="nl-NL"/>
        </w:rPr>
        <w:t>zie bijlage 3 anti-pestprotocol</w:t>
      </w:r>
      <w:r w:rsidR="00D25D49" w:rsidRPr="00703762">
        <w:rPr>
          <w:rFonts w:asciiTheme="majorHAnsi" w:eastAsia="Times New Roman" w:hAnsiTheme="majorHAnsi" w:cstheme="minorHAnsi"/>
          <w:bCs/>
          <w:lang w:eastAsia="nl-NL"/>
        </w:rPr>
        <w:t>)</w:t>
      </w:r>
    </w:p>
    <w:p w:rsidR="00B247AD" w:rsidRPr="00703762" w:rsidRDefault="00306E29" w:rsidP="00A0360C">
      <w:pPr>
        <w:pStyle w:val="Lijstalinea"/>
        <w:numPr>
          <w:ilvl w:val="0"/>
          <w:numId w:val="54"/>
        </w:numPr>
        <w:rPr>
          <w:rFonts w:asciiTheme="majorHAnsi" w:eastAsia="Calibri" w:hAnsiTheme="majorHAnsi" w:cs="Times New Roman"/>
        </w:rPr>
      </w:pPr>
      <w:r w:rsidRPr="00703762">
        <w:rPr>
          <w:rFonts w:asciiTheme="majorHAnsi" w:eastAsia="Times New Roman" w:hAnsiTheme="majorHAnsi" w:cstheme="minorHAnsi"/>
          <w:bCs/>
          <w:lang w:eastAsia="nl-NL"/>
        </w:rPr>
        <w:t>Seksuele en relationele vorming</w:t>
      </w:r>
      <w:r w:rsidR="007338F1" w:rsidRPr="00703762">
        <w:rPr>
          <w:rFonts w:asciiTheme="majorHAnsi" w:eastAsia="Times New Roman" w:hAnsiTheme="majorHAnsi" w:cstheme="minorHAnsi"/>
          <w:bCs/>
          <w:lang w:eastAsia="nl-NL"/>
        </w:rPr>
        <w:t>:</w:t>
      </w:r>
      <w:r w:rsidR="007338F1" w:rsidRPr="00703762">
        <w:rPr>
          <w:rFonts w:asciiTheme="majorHAnsi" w:eastAsia="Times New Roman" w:hAnsiTheme="majorHAnsi" w:cstheme="minorHAnsi"/>
          <w:bCs/>
          <w:lang w:eastAsia="nl-NL"/>
        </w:rPr>
        <w:br/>
      </w:r>
      <w:r w:rsidR="0041205D" w:rsidRPr="00703762">
        <w:rPr>
          <w:rFonts w:asciiTheme="majorHAnsi" w:eastAsia="Times New Roman" w:hAnsiTheme="majorHAnsi" w:cs="Helvetica"/>
          <w:bCs/>
          <w:lang w:eastAsia="nl-NL"/>
        </w:rPr>
        <w:t xml:space="preserve"> </w:t>
      </w:r>
      <w:r w:rsidR="003240B5" w:rsidRPr="00703762">
        <w:rPr>
          <w:rFonts w:asciiTheme="majorHAnsi" w:eastAsia="Times New Roman" w:hAnsiTheme="majorHAnsi" w:cs="Helvetica"/>
          <w:bCs/>
          <w:lang w:eastAsia="nl-NL"/>
        </w:rPr>
        <w:t xml:space="preserve">Hiervoor worden de lessen uit de methode ‘Natuur &amp; Techniek’ gebruikt en vindt er sexuele voorlichting plaats in groep </w:t>
      </w:r>
      <w:r w:rsidR="00703762">
        <w:rPr>
          <w:rFonts w:asciiTheme="majorHAnsi" w:eastAsia="Times New Roman" w:hAnsiTheme="majorHAnsi" w:cs="Helvetica"/>
          <w:bCs/>
          <w:lang w:eastAsia="nl-NL"/>
        </w:rPr>
        <w:t>8.</w:t>
      </w:r>
    </w:p>
    <w:p w:rsidR="0041205D" w:rsidRPr="0047069D" w:rsidRDefault="00306E29" w:rsidP="00A0360C">
      <w:pPr>
        <w:pStyle w:val="Lijstalinea"/>
        <w:numPr>
          <w:ilvl w:val="0"/>
          <w:numId w:val="54"/>
        </w:numPr>
        <w:rPr>
          <w:rFonts w:asciiTheme="majorHAnsi" w:eastAsia="Calibri" w:hAnsiTheme="majorHAnsi" w:cs="Times New Roman"/>
          <w:i/>
        </w:rPr>
      </w:pPr>
      <w:r w:rsidRPr="0047069D">
        <w:rPr>
          <w:rFonts w:asciiTheme="majorHAnsi" w:eastAsia="Times New Roman" w:hAnsiTheme="majorHAnsi" w:cstheme="minorHAnsi"/>
          <w:bCs/>
          <w:lang w:eastAsia="nl-NL"/>
        </w:rPr>
        <w:t>Actief burgerschap en integratie</w:t>
      </w:r>
      <w:r w:rsidR="0041205D" w:rsidRPr="0047069D">
        <w:rPr>
          <w:rFonts w:asciiTheme="majorHAnsi" w:eastAsia="Times New Roman" w:hAnsiTheme="majorHAnsi" w:cstheme="minorHAnsi"/>
          <w:bCs/>
          <w:lang w:eastAsia="nl-NL"/>
        </w:rPr>
        <w:t>:</w:t>
      </w:r>
      <w:r w:rsidR="0041205D" w:rsidRPr="0047069D">
        <w:rPr>
          <w:rFonts w:asciiTheme="majorHAnsi" w:eastAsia="Times New Roman" w:hAnsiTheme="majorHAnsi" w:cstheme="minorHAnsi"/>
          <w:bCs/>
          <w:lang w:eastAsia="nl-NL"/>
        </w:rPr>
        <w:br/>
      </w:r>
      <w:r w:rsidR="0041205D" w:rsidRPr="0047069D">
        <w:rPr>
          <w:rFonts w:asciiTheme="majorHAnsi" w:eastAsia="Calibri" w:hAnsiTheme="majorHAnsi" w:cs="Times New Roman"/>
        </w:rPr>
        <w:t xml:space="preserve">Concreet dienen leerlingen in het kader van burgerschapsvorming: </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Sociale gedragsregels te leren door op een respec</w:t>
      </w:r>
      <w:r w:rsidR="00B247AD" w:rsidRPr="0047069D">
        <w:rPr>
          <w:rFonts w:asciiTheme="majorHAnsi" w:eastAsia="Calibri" w:hAnsiTheme="majorHAnsi" w:cs="Times New Roman"/>
        </w:rPr>
        <w:t>tvolle manier samen te leven</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Te leren mee</w:t>
      </w:r>
      <w:r w:rsidR="00B247AD" w:rsidRPr="0047069D">
        <w:rPr>
          <w:rFonts w:asciiTheme="majorHAnsi" w:eastAsia="Calibri" w:hAnsiTheme="majorHAnsi" w:cs="Times New Roman"/>
        </w:rPr>
        <w:t xml:space="preserve"> te doen in school door</w:t>
      </w:r>
      <w:r w:rsidRPr="0047069D">
        <w:rPr>
          <w:rFonts w:asciiTheme="majorHAnsi" w:eastAsia="Calibri" w:hAnsiTheme="majorHAnsi" w:cs="Times New Roman"/>
        </w:rPr>
        <w:t xml:space="preserve"> mee t</w:t>
      </w:r>
      <w:r w:rsidR="00B247AD" w:rsidRPr="0047069D">
        <w:rPr>
          <w:rFonts w:asciiTheme="majorHAnsi" w:eastAsia="Calibri" w:hAnsiTheme="majorHAnsi" w:cs="Times New Roman"/>
        </w:rPr>
        <w:t>e praten en mee te beslissen</w:t>
      </w:r>
      <w:r w:rsidR="00FB1FA3" w:rsidRPr="0047069D">
        <w:rPr>
          <w:rFonts w:asciiTheme="majorHAnsi" w:eastAsia="Calibri" w:hAnsiTheme="majorHAnsi" w:cs="Times New Roman"/>
        </w:rPr>
        <w:t xml:space="preserve"> (leerlingenraad)</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 xml:space="preserve">Kennis op te doen van de principes van onze democratie  en </w:t>
      </w:r>
      <w:r w:rsidR="00B247AD" w:rsidRPr="0047069D">
        <w:rPr>
          <w:rFonts w:asciiTheme="majorHAnsi" w:eastAsia="Calibri" w:hAnsiTheme="majorHAnsi" w:cs="Times New Roman"/>
        </w:rPr>
        <w:t>daar meningen over te vormen</w:t>
      </w:r>
      <w:r w:rsidR="00FB1FA3" w:rsidRPr="0047069D">
        <w:rPr>
          <w:rFonts w:asciiTheme="majorHAnsi" w:eastAsia="Calibri" w:hAnsiTheme="majorHAnsi" w:cs="Times New Roman"/>
        </w:rPr>
        <w:t xml:space="preserve"> </w:t>
      </w:r>
      <w:r w:rsidR="00B247AD" w:rsidRPr="0047069D">
        <w:rPr>
          <w:rFonts w:asciiTheme="majorHAnsi" w:eastAsia="Calibri" w:hAnsiTheme="majorHAnsi" w:cs="Times New Roman"/>
        </w:rPr>
        <w:t xml:space="preserve"> </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Een eigen levensovertuiging te leren vormen om vanuit een eigen identiteit te kunnen deelnemen aan de samenleving</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Kennis te verwerven van en ontmoetingen te hebben  met stromingen en men</w:t>
      </w:r>
      <w:r w:rsidR="00B247AD" w:rsidRPr="0047069D">
        <w:rPr>
          <w:rFonts w:asciiTheme="majorHAnsi" w:eastAsia="Calibri" w:hAnsiTheme="majorHAnsi" w:cs="Times New Roman"/>
        </w:rPr>
        <w:t xml:space="preserve">sen met andere overtuigingen </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Bewustzijn te ontwikkelen van de eigen sociale omgeving en d</w:t>
      </w:r>
      <w:r w:rsidR="00B247AD" w:rsidRPr="0047069D">
        <w:rPr>
          <w:rFonts w:asciiTheme="majorHAnsi" w:eastAsia="Calibri" w:hAnsiTheme="majorHAnsi" w:cs="Times New Roman"/>
        </w:rPr>
        <w:t xml:space="preserve">aar zorg voor te ontwikkelen </w:t>
      </w:r>
    </w:p>
    <w:p w:rsidR="00B247A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lastRenderedPageBreak/>
        <w:t>Te leren wat het betekent om Europees en wereldb</w:t>
      </w:r>
      <w:r w:rsidR="00B247AD" w:rsidRPr="0047069D">
        <w:rPr>
          <w:rFonts w:asciiTheme="majorHAnsi" w:eastAsia="Calibri" w:hAnsiTheme="majorHAnsi" w:cs="Times New Roman"/>
        </w:rPr>
        <w:t>urger te zijn</w:t>
      </w:r>
    </w:p>
    <w:p w:rsidR="0041205D" w:rsidRPr="0047069D" w:rsidRDefault="0041205D" w:rsidP="00A0360C">
      <w:pPr>
        <w:pStyle w:val="Lijstalinea"/>
        <w:numPr>
          <w:ilvl w:val="1"/>
          <w:numId w:val="55"/>
        </w:numPr>
        <w:rPr>
          <w:rFonts w:asciiTheme="majorHAnsi" w:eastAsia="Calibri" w:hAnsiTheme="majorHAnsi" w:cs="Times New Roman"/>
        </w:rPr>
      </w:pPr>
      <w:r w:rsidRPr="0047069D">
        <w:rPr>
          <w:rFonts w:asciiTheme="majorHAnsi" w:eastAsia="Calibri" w:hAnsiTheme="majorHAnsi" w:cs="Times New Roman"/>
        </w:rPr>
        <w:t>Bewustzijn te ontwikkelen van de seksuele diversiteit binnen onze samenleving</w:t>
      </w:r>
    </w:p>
    <w:p w:rsidR="00B247AD" w:rsidRPr="0047069D" w:rsidRDefault="00306E29" w:rsidP="00A0360C">
      <w:pPr>
        <w:pStyle w:val="Lijstalinea"/>
        <w:numPr>
          <w:ilvl w:val="0"/>
          <w:numId w:val="56"/>
        </w:numPr>
        <w:rPr>
          <w:rFonts w:asciiTheme="majorHAnsi" w:hAnsiTheme="majorHAnsi"/>
        </w:rPr>
      </w:pPr>
      <w:r w:rsidRPr="0047069D">
        <w:rPr>
          <w:rFonts w:asciiTheme="majorHAnsi" w:eastAsia="Times New Roman" w:hAnsiTheme="majorHAnsi" w:cstheme="minorHAnsi"/>
          <w:bCs/>
          <w:lang w:eastAsia="nl-NL"/>
        </w:rPr>
        <w:t>Sociale competenties</w:t>
      </w:r>
      <w:r w:rsidR="007338F1" w:rsidRPr="0047069D">
        <w:rPr>
          <w:rFonts w:asciiTheme="majorHAnsi" w:eastAsia="Times New Roman" w:hAnsiTheme="majorHAnsi" w:cstheme="minorHAnsi"/>
          <w:bCs/>
          <w:lang w:eastAsia="nl-NL"/>
        </w:rPr>
        <w:t>:</w:t>
      </w:r>
    </w:p>
    <w:p w:rsidR="000509F8" w:rsidRPr="0047069D" w:rsidRDefault="000509F8" w:rsidP="000509F8">
      <w:pPr>
        <w:pStyle w:val="Lijstalinea"/>
        <w:ind w:left="1080"/>
        <w:rPr>
          <w:rFonts w:asciiTheme="majorHAnsi" w:hAnsiTheme="majorHAnsi"/>
        </w:rPr>
      </w:pPr>
      <w:r w:rsidRPr="0047069D">
        <w:rPr>
          <w:rFonts w:asciiTheme="majorHAnsi" w:hAnsiTheme="majorHAnsi"/>
        </w:rPr>
        <w:t xml:space="preserve">Voor het aanleren en volgen van de sociale competenties van kinderen gebruiken wij de zgn. ‘SCOL’ (sociale competentie observatie-lijst). </w:t>
      </w:r>
    </w:p>
    <w:p w:rsidR="000509F8" w:rsidRPr="00DF6828" w:rsidRDefault="000509F8" w:rsidP="0047069D">
      <w:pPr>
        <w:pStyle w:val="Lijstalinea"/>
        <w:ind w:left="1080"/>
        <w:rPr>
          <w:rFonts w:asciiTheme="majorHAnsi" w:hAnsiTheme="majorHAnsi"/>
        </w:rPr>
      </w:pPr>
      <w:r w:rsidRPr="0047069D">
        <w:rPr>
          <w:rFonts w:asciiTheme="majorHAnsi" w:hAnsiTheme="majorHAnsi"/>
        </w:rPr>
        <w:t xml:space="preserve">De SCOL meet sociale competenties van leerlingen aan de hand van 26 sociaal competente gedragingen, onderverdeeld in 8 categorieën van sociaal competent gedrag, namelijk Ervaringen delen, Aardig doen, Samen werken en spelen, Een taak uitvoeren, Jezelf Presenteren, Een Keuze maken, Opkomen voor jezelf en Omgaan met ruzie. </w:t>
      </w:r>
      <w:r w:rsidRPr="0047069D">
        <w:rPr>
          <w:rFonts w:asciiTheme="majorHAnsi" w:hAnsiTheme="majorHAnsi"/>
        </w:rPr>
        <w:br/>
        <w:t>De</w:t>
      </w:r>
      <w:r w:rsidR="00E525AD" w:rsidRPr="0047069D">
        <w:rPr>
          <w:rFonts w:asciiTheme="majorHAnsi" w:hAnsiTheme="majorHAnsi"/>
        </w:rPr>
        <w:t xml:space="preserve"> SCOL wordt in de groepen 3 t/m </w:t>
      </w:r>
      <w:r w:rsidRPr="0047069D">
        <w:rPr>
          <w:rFonts w:asciiTheme="majorHAnsi" w:hAnsiTheme="majorHAnsi"/>
        </w:rPr>
        <w:t xml:space="preserve">8 </w:t>
      </w:r>
      <w:r w:rsidR="00E525AD" w:rsidRPr="0047069D">
        <w:rPr>
          <w:rFonts w:asciiTheme="majorHAnsi" w:hAnsiTheme="majorHAnsi"/>
        </w:rPr>
        <w:t>2x</w:t>
      </w:r>
      <w:r w:rsidRPr="0047069D">
        <w:rPr>
          <w:rFonts w:asciiTheme="majorHAnsi" w:hAnsiTheme="majorHAnsi"/>
        </w:rPr>
        <w:t xml:space="preserve"> per jaar door de leerkrachten ingevuld en vanaf groep </w:t>
      </w:r>
      <w:r w:rsidR="002F417E" w:rsidRPr="0047069D">
        <w:rPr>
          <w:rFonts w:asciiTheme="majorHAnsi" w:hAnsiTheme="majorHAnsi"/>
        </w:rPr>
        <w:t>6</w:t>
      </w:r>
      <w:r w:rsidRPr="0047069D">
        <w:rPr>
          <w:rFonts w:asciiTheme="majorHAnsi" w:hAnsiTheme="majorHAnsi"/>
        </w:rPr>
        <w:t xml:space="preserve"> ook door de kinderen zelf. Na analyse van de gegevens volgen handelingsadviezen.</w:t>
      </w:r>
      <w:r w:rsidRPr="0047069D">
        <w:rPr>
          <w:rFonts w:asciiTheme="majorHAnsi" w:hAnsiTheme="majorHAnsi"/>
        </w:rPr>
        <w:br/>
        <w:t>Voor de kleuters wordt het volgmodel v</w:t>
      </w:r>
      <w:r w:rsidR="0047069D">
        <w:rPr>
          <w:rFonts w:asciiTheme="majorHAnsi" w:hAnsiTheme="majorHAnsi"/>
        </w:rPr>
        <w:t xml:space="preserve">an speelplezier gehanteerd. </w:t>
      </w:r>
      <w:r w:rsidRPr="00DF6828">
        <w:rPr>
          <w:rFonts w:asciiTheme="majorHAnsi" w:hAnsiTheme="majorHAnsi"/>
        </w:rPr>
        <w:t>Naast deze SCOL-meting gebruiken we de Monitor Sociale Veiligheid (MSV). De MSV is een toevoegi</w:t>
      </w:r>
      <w:r w:rsidR="002F417E">
        <w:rPr>
          <w:rFonts w:asciiTheme="majorHAnsi" w:hAnsiTheme="majorHAnsi"/>
        </w:rPr>
        <w:t>ng aan de leerlinglijst vopor d</w:t>
      </w:r>
      <w:r w:rsidRPr="00DF6828">
        <w:rPr>
          <w:rFonts w:asciiTheme="majorHAnsi" w:hAnsiTheme="majorHAnsi"/>
        </w:rPr>
        <w:t>e</w:t>
      </w:r>
      <w:r w:rsidR="002F417E">
        <w:rPr>
          <w:rFonts w:asciiTheme="majorHAnsi" w:hAnsiTheme="majorHAnsi"/>
        </w:rPr>
        <w:t xml:space="preserve"> </w:t>
      </w:r>
      <w:r w:rsidRPr="00DF6828">
        <w:rPr>
          <w:rFonts w:asciiTheme="majorHAnsi" w:hAnsiTheme="majorHAnsi"/>
        </w:rPr>
        <w:t xml:space="preserve">groepen 6 t/m 8 van de Sociale Competentie Observatielijst. Met de MSV wordt het oordeel van de leerling over zijn welbevinden, veiligheidsbeleving en aantasting van de sociale en fysieke veiligheid gemeten. De uitkomsten  (enekel op groeps- en schoolniveau)worden gebruikt bij het voeren van een sociaal veiligheidsbeleid. </w:t>
      </w:r>
    </w:p>
    <w:p w:rsidR="00AA012D" w:rsidRPr="00B14713" w:rsidRDefault="00306E29" w:rsidP="00935107">
      <w:pPr>
        <w:pStyle w:val="Lijstalinea"/>
        <w:numPr>
          <w:ilvl w:val="0"/>
          <w:numId w:val="56"/>
        </w:numPr>
        <w:rPr>
          <w:rFonts w:asciiTheme="majorHAnsi" w:hAnsiTheme="majorHAnsi"/>
        </w:rPr>
      </w:pPr>
      <w:r w:rsidRPr="0047069D">
        <w:rPr>
          <w:rFonts w:asciiTheme="majorHAnsi" w:eastAsia="Times New Roman" w:hAnsiTheme="majorHAnsi" w:cstheme="minorHAnsi"/>
          <w:bCs/>
          <w:lang w:eastAsia="nl-NL"/>
        </w:rPr>
        <w:t>Mediawijsheid</w:t>
      </w:r>
      <w:r w:rsidR="007338F1" w:rsidRPr="0047069D">
        <w:rPr>
          <w:rFonts w:asciiTheme="majorHAnsi" w:eastAsia="Times New Roman" w:hAnsiTheme="majorHAnsi" w:cstheme="minorHAnsi"/>
          <w:bCs/>
          <w:lang w:eastAsia="nl-NL"/>
        </w:rPr>
        <w:t>:</w:t>
      </w:r>
      <w:r w:rsidR="007338F1" w:rsidRPr="0047069D">
        <w:rPr>
          <w:rFonts w:asciiTheme="majorHAnsi" w:eastAsia="Times New Roman" w:hAnsiTheme="majorHAnsi" w:cstheme="minorHAnsi"/>
          <w:bCs/>
          <w:lang w:eastAsia="nl-NL"/>
        </w:rPr>
        <w:br/>
      </w:r>
      <w:r w:rsidR="003D0963" w:rsidRPr="0047069D">
        <w:rPr>
          <w:rFonts w:asciiTheme="majorHAnsi" w:hAnsiTheme="majorHAnsi"/>
        </w:rPr>
        <w:t>We</w:t>
      </w:r>
      <w:r w:rsidR="007338F1" w:rsidRPr="0047069D">
        <w:rPr>
          <w:rFonts w:asciiTheme="majorHAnsi" w:hAnsiTheme="majorHAnsi"/>
        </w:rPr>
        <w:t xml:space="preserve"> weten dat de huidige trends zullen leiden tot een in</w:t>
      </w:r>
      <w:r w:rsidR="003D0963" w:rsidRPr="0047069D">
        <w:rPr>
          <w:rFonts w:asciiTheme="majorHAnsi" w:hAnsiTheme="majorHAnsi"/>
        </w:rPr>
        <w:t>formatie- en netwerkmaatschappij</w:t>
      </w:r>
      <w:r w:rsidR="007338F1" w:rsidRPr="0047069D">
        <w:rPr>
          <w:rFonts w:asciiTheme="majorHAnsi" w:hAnsiTheme="majorHAnsi"/>
        </w:rPr>
        <w:t xml:space="preserve">. </w:t>
      </w:r>
      <w:r w:rsidR="003D0963" w:rsidRPr="0047069D">
        <w:rPr>
          <w:rFonts w:asciiTheme="majorHAnsi" w:hAnsiTheme="majorHAnsi"/>
        </w:rPr>
        <w:t xml:space="preserve">Het is de visie van MosaLira om haar leerlingen optimaal voor te bereiden op de informatie en netwerkmaatschappij van de toekomst door ICT-middelen als integraal onderdeel van het leerproces efficiënt en effectief in te zetten. </w:t>
      </w:r>
      <w:r w:rsidR="009859C6" w:rsidRPr="0047069D">
        <w:rPr>
          <w:rFonts w:asciiTheme="majorHAnsi" w:hAnsiTheme="majorHAnsi"/>
        </w:rPr>
        <w:t xml:space="preserve">We willen </w:t>
      </w:r>
      <w:r w:rsidR="00B14713">
        <w:rPr>
          <w:rFonts w:asciiTheme="majorHAnsi" w:hAnsiTheme="majorHAnsi"/>
        </w:rPr>
        <w:t xml:space="preserve">dan ook voor basisschool St. Oda </w:t>
      </w:r>
      <w:r w:rsidR="009859C6" w:rsidRPr="0047069D">
        <w:rPr>
          <w:rFonts w:asciiTheme="majorHAnsi" w:hAnsiTheme="majorHAnsi"/>
        </w:rPr>
        <w:t>dat onze leerlingen leren in schriftelijke en digitale bronnen informatie te zoeken, de betreffende informatie te ordenen en te beoordelen op waarde voor zichzelf en anderen. Als school leveren we een bijdrage aan het verantwoord gebruiken van het internet, e-mail en mobiele telefoons als informatie- en communicatiemiddelen door onze leerlingen, hiervoor worden vanuit het  dBos-project lessen mediawijsheid in de groepen 7 en 8 gegeven.</w:t>
      </w:r>
      <w:r w:rsidR="00FB1FA3" w:rsidRPr="0047069D">
        <w:rPr>
          <w:rFonts w:asciiTheme="majorHAnsi" w:hAnsiTheme="majorHAnsi"/>
        </w:rPr>
        <w:br/>
      </w:r>
      <w:r w:rsidR="003D0963" w:rsidRPr="0047069D">
        <w:rPr>
          <w:rFonts w:asciiTheme="majorHAnsi" w:hAnsiTheme="majorHAnsi"/>
        </w:rPr>
        <w:t>De stichtingsbrede visie wordt vertaald in een ICT beleidsplan, dat voor basisschool St Oda nog ontwikkeld moet worden.</w:t>
      </w:r>
      <w:r w:rsidR="00B14713">
        <w:rPr>
          <w:rFonts w:asciiTheme="majorHAnsi" w:hAnsiTheme="majorHAnsi"/>
        </w:rPr>
        <w:br/>
      </w:r>
      <w:r w:rsidR="007338F1" w:rsidRPr="00B14713">
        <w:rPr>
          <w:rFonts w:asciiTheme="majorHAnsi" w:hAnsiTheme="majorHAnsi"/>
        </w:rPr>
        <w:t xml:space="preserve">Onderwijsmiddelen zoals digitale borden en computers leveren daarnaast een belangrijke bijdrage aan de kwaliteit van ons onderwijs. Educatief partnerschap wordt ondersteund door kwalitatief goede informatiesystemen. Communicatie is hierbij een sleutelwoord. Door middel van informatiesystemen zoals </w:t>
      </w:r>
      <w:r w:rsidR="006906C9" w:rsidRPr="00B14713">
        <w:rPr>
          <w:rFonts w:asciiTheme="majorHAnsi" w:hAnsiTheme="majorHAnsi"/>
        </w:rPr>
        <w:t xml:space="preserve">de schoolwebsite, email, Facebook en het </w:t>
      </w:r>
      <w:r w:rsidR="003D0963" w:rsidRPr="00B14713">
        <w:rPr>
          <w:rFonts w:asciiTheme="majorHAnsi" w:hAnsiTheme="majorHAnsi"/>
        </w:rPr>
        <w:t>ouder</w:t>
      </w:r>
      <w:r w:rsidR="006906C9" w:rsidRPr="00B14713">
        <w:rPr>
          <w:rFonts w:asciiTheme="majorHAnsi" w:hAnsiTheme="majorHAnsi"/>
        </w:rPr>
        <w:t xml:space="preserve">communicatiesysteem </w:t>
      </w:r>
      <w:r w:rsidR="003D0963" w:rsidRPr="00B14713">
        <w:rPr>
          <w:rFonts w:asciiTheme="majorHAnsi" w:hAnsiTheme="majorHAnsi"/>
        </w:rPr>
        <w:t>‘</w:t>
      </w:r>
      <w:r w:rsidR="008E1EA7" w:rsidRPr="00B14713">
        <w:rPr>
          <w:rFonts w:asciiTheme="majorHAnsi" w:hAnsiTheme="majorHAnsi"/>
        </w:rPr>
        <w:t>Walvi</w:t>
      </w:r>
      <w:r w:rsidR="003D0963" w:rsidRPr="00B14713">
        <w:rPr>
          <w:rFonts w:asciiTheme="majorHAnsi" w:hAnsiTheme="majorHAnsi"/>
        </w:rPr>
        <w:t>’</w:t>
      </w:r>
      <w:r w:rsidR="007338F1" w:rsidRPr="00B14713">
        <w:rPr>
          <w:rFonts w:asciiTheme="majorHAnsi" w:hAnsiTheme="majorHAnsi"/>
        </w:rPr>
        <w:t xml:space="preserve"> </w:t>
      </w:r>
      <w:r w:rsidR="006906C9" w:rsidRPr="00B14713">
        <w:rPr>
          <w:rFonts w:asciiTheme="majorHAnsi" w:hAnsiTheme="majorHAnsi"/>
        </w:rPr>
        <w:t>is</w:t>
      </w:r>
      <w:r w:rsidR="007338F1" w:rsidRPr="00B14713">
        <w:rPr>
          <w:rFonts w:asciiTheme="majorHAnsi" w:hAnsiTheme="majorHAnsi"/>
        </w:rPr>
        <w:t xml:space="preserve"> ICT een hulpmiddel in de communicatie tussen scholen, le</w:t>
      </w:r>
      <w:r w:rsidR="00C34A41" w:rsidRPr="00B14713">
        <w:rPr>
          <w:rFonts w:asciiTheme="majorHAnsi" w:hAnsiTheme="majorHAnsi"/>
        </w:rPr>
        <w:t>erkrachten, ouders en externen.</w:t>
      </w:r>
    </w:p>
    <w:p w:rsidR="00D25D49" w:rsidRPr="006572A5" w:rsidRDefault="00D25D49" w:rsidP="00B14713">
      <w:pPr>
        <w:pStyle w:val="Lijstalinea"/>
        <w:numPr>
          <w:ilvl w:val="0"/>
          <w:numId w:val="56"/>
        </w:numPr>
        <w:rPr>
          <w:rFonts w:asciiTheme="majorHAnsi" w:hAnsiTheme="majorHAnsi"/>
        </w:rPr>
      </w:pPr>
      <w:r w:rsidRPr="00B14713">
        <w:rPr>
          <w:rFonts w:asciiTheme="majorHAnsi" w:hAnsiTheme="majorHAnsi"/>
        </w:rPr>
        <w:t>Tegengaan van radicalisering</w:t>
      </w:r>
      <w:r w:rsidR="001D7D10" w:rsidRPr="00B14713">
        <w:rPr>
          <w:rFonts w:asciiTheme="majorHAnsi" w:hAnsiTheme="majorHAnsi"/>
        </w:rPr>
        <w:t>:</w:t>
      </w:r>
      <w:r w:rsidR="001D7D10" w:rsidRPr="00B14713">
        <w:rPr>
          <w:rFonts w:asciiTheme="majorHAnsi" w:hAnsiTheme="majorHAnsi"/>
        </w:rPr>
        <w:br/>
      </w:r>
      <w:r w:rsidR="008035B6">
        <w:rPr>
          <w:rFonts w:asciiTheme="majorHAnsi" w:hAnsiTheme="majorHAnsi"/>
        </w:rPr>
        <w:t xml:space="preserve">Een positief leerklimaat </w:t>
      </w:r>
      <w:r w:rsidR="006572A5">
        <w:rPr>
          <w:rFonts w:asciiTheme="majorHAnsi" w:hAnsiTheme="majorHAnsi"/>
        </w:rPr>
        <w:t xml:space="preserve">verkleint de kans op </w:t>
      </w:r>
      <w:r w:rsidR="006572A5" w:rsidRPr="006572A5">
        <w:rPr>
          <w:rFonts w:asciiTheme="majorHAnsi" w:hAnsiTheme="majorHAnsi"/>
        </w:rPr>
        <w:t xml:space="preserve">radicalisering. </w:t>
      </w:r>
      <w:r w:rsidR="006572A5" w:rsidRPr="006572A5">
        <w:rPr>
          <w:rFonts w:asciiTheme="majorHAnsi" w:hAnsiTheme="majorHAnsi" w:cs="Segoe UI"/>
          <w:color w:val="212529"/>
          <w:shd w:val="clear" w:color="auto" w:fill="FFFFFF"/>
        </w:rPr>
        <w:t>Het gevoel afgewezen te wordendoor de samenleving</w:t>
      </w:r>
      <w:r w:rsidR="006572A5">
        <w:rPr>
          <w:rFonts w:asciiTheme="majorHAnsi" w:hAnsiTheme="majorHAnsi" w:cs="Segoe UI"/>
          <w:color w:val="212529"/>
          <w:shd w:val="clear" w:color="auto" w:fill="FFFFFF"/>
        </w:rPr>
        <w:t xml:space="preserve">, de hoofdoorzaak van radicalisering, </w:t>
      </w:r>
      <w:r w:rsidR="006572A5" w:rsidRPr="006572A5">
        <w:rPr>
          <w:rFonts w:asciiTheme="majorHAnsi" w:hAnsiTheme="majorHAnsi" w:cs="Segoe UI"/>
          <w:color w:val="212529"/>
          <w:shd w:val="clear" w:color="auto" w:fill="FFFFFF"/>
        </w:rPr>
        <w:t xml:space="preserve"> kan voor een gedeelte worden gecompenseerd door een responsieve opvoeding die het zelfvertrouwen van kinderen vergroot. Deze responsieve opvoeding geeft kinderen het idee dat ze ‘gezien worden, erbij mogen horen en ertoe doen’. Een positieve relatie met de </w:t>
      </w:r>
      <w:r w:rsidR="006572A5">
        <w:rPr>
          <w:rFonts w:asciiTheme="majorHAnsi" w:hAnsiTheme="majorHAnsi" w:cs="Segoe UI"/>
          <w:color w:val="212529"/>
          <w:shd w:val="clear" w:color="auto" w:fill="FFFFFF"/>
        </w:rPr>
        <w:t>leerkracht</w:t>
      </w:r>
      <w:r w:rsidR="006572A5" w:rsidRPr="006572A5">
        <w:rPr>
          <w:rFonts w:asciiTheme="majorHAnsi" w:hAnsiTheme="majorHAnsi" w:cs="Segoe UI"/>
          <w:color w:val="212529"/>
          <w:shd w:val="clear" w:color="auto" w:fill="FFFFFF"/>
        </w:rPr>
        <w:t xml:space="preserve"> leidt tot minder gevoelens van afwijzing van de maatschappij en kan de </w:t>
      </w:r>
      <w:r w:rsidR="006572A5">
        <w:rPr>
          <w:rFonts w:asciiTheme="majorHAnsi" w:hAnsiTheme="majorHAnsi" w:cs="Segoe UI"/>
          <w:color w:val="212529"/>
          <w:shd w:val="clear" w:color="auto" w:fill="FFFFFF"/>
        </w:rPr>
        <w:t>kind</w:t>
      </w:r>
      <w:r w:rsidR="006572A5" w:rsidRPr="006572A5">
        <w:rPr>
          <w:rFonts w:asciiTheme="majorHAnsi" w:hAnsiTheme="majorHAnsi" w:cs="Segoe UI"/>
          <w:color w:val="212529"/>
          <w:shd w:val="clear" w:color="auto" w:fill="FFFFFF"/>
        </w:rPr>
        <w:t>eren daarbij een positiever toekomstperspectief bieden zonder radicalisering.</w:t>
      </w:r>
      <w:r w:rsidR="008035B6" w:rsidRPr="006572A5">
        <w:rPr>
          <w:rFonts w:asciiTheme="majorHAnsi" w:hAnsiTheme="majorHAnsi"/>
        </w:rPr>
        <w:t>te scheppen</w:t>
      </w:r>
      <w:r w:rsidR="006572A5">
        <w:rPr>
          <w:rFonts w:asciiTheme="majorHAnsi" w:hAnsiTheme="majorHAnsi"/>
        </w:rPr>
        <w:t>.</w:t>
      </w:r>
    </w:p>
    <w:p w:rsidR="00B14713" w:rsidRDefault="00646A53" w:rsidP="00B14713">
      <w:pPr>
        <w:pStyle w:val="Lijstalinea"/>
        <w:numPr>
          <w:ilvl w:val="0"/>
          <w:numId w:val="56"/>
        </w:numPr>
        <w:rPr>
          <w:rFonts w:asciiTheme="majorHAnsi" w:hAnsiTheme="majorHAnsi"/>
        </w:rPr>
      </w:pPr>
      <w:r>
        <w:rPr>
          <w:rFonts w:asciiTheme="majorHAnsi" w:hAnsiTheme="majorHAnsi"/>
        </w:rPr>
        <w:lastRenderedPageBreak/>
        <w:t>V</w:t>
      </w:r>
      <w:r w:rsidR="00B14713">
        <w:rPr>
          <w:rFonts w:asciiTheme="majorHAnsi" w:hAnsiTheme="majorHAnsi"/>
        </w:rPr>
        <w:t>erkeersveiligheid</w:t>
      </w:r>
    </w:p>
    <w:p w:rsidR="00646A53" w:rsidRPr="0009433A" w:rsidRDefault="00646A53" w:rsidP="00E53D4A">
      <w:pPr>
        <w:pStyle w:val="Lijstalinea"/>
        <w:spacing w:line="240" w:lineRule="auto"/>
        <w:ind w:left="1080"/>
        <w:rPr>
          <w:rFonts w:asciiTheme="majorHAnsi" w:hAnsiTheme="majorHAnsi"/>
        </w:rPr>
      </w:pPr>
      <w:r w:rsidRPr="0009433A">
        <w:rPr>
          <w:rFonts w:asciiTheme="majorHAnsi" w:hAnsiTheme="majorHAnsi"/>
        </w:rPr>
        <w:t xml:space="preserve">Vanuit de methode van Veilig Verkeer Nederland wordt er gewerkt </w:t>
      </w:r>
      <w:r w:rsidRPr="0009433A">
        <w:rPr>
          <w:rFonts w:asciiTheme="majorHAnsi" w:hAnsiTheme="majorHAnsi" w:cs="Arial"/>
          <w:shd w:val="clear" w:color="auto" w:fill="FFFFFF"/>
        </w:rPr>
        <w:t>aan het leren van de verkeersregels, het vergroten van het veiligheidsbewustzijn, het ont</w:t>
      </w:r>
      <w:r w:rsidR="00F84E6A" w:rsidRPr="0009433A">
        <w:rPr>
          <w:rFonts w:asciiTheme="majorHAnsi" w:hAnsiTheme="majorHAnsi" w:cs="Arial"/>
          <w:shd w:val="clear" w:color="auto" w:fill="FFFFFF"/>
        </w:rPr>
        <w:t xml:space="preserve">wikkelen van vaardigheden en </w:t>
      </w:r>
      <w:r w:rsidRPr="0009433A">
        <w:rPr>
          <w:rFonts w:asciiTheme="majorHAnsi" w:hAnsiTheme="majorHAnsi" w:cs="Arial"/>
          <w:shd w:val="clear" w:color="auto" w:fill="FFFFFF"/>
        </w:rPr>
        <w:t>attitudeverbetering</w:t>
      </w:r>
      <w:r w:rsidR="00F84E6A" w:rsidRPr="0009433A">
        <w:rPr>
          <w:rFonts w:asciiTheme="majorHAnsi" w:hAnsiTheme="majorHAnsi" w:cs="Arial"/>
          <w:shd w:val="clear" w:color="auto" w:fill="FFFFFF"/>
        </w:rPr>
        <w:t xml:space="preserve"> </w:t>
      </w:r>
      <w:r w:rsidRPr="0009433A">
        <w:rPr>
          <w:rFonts w:asciiTheme="majorHAnsi" w:hAnsiTheme="majorHAnsi" w:cs="Arial"/>
          <w:shd w:val="clear" w:color="auto" w:fill="FFFFFF"/>
        </w:rPr>
        <w:t xml:space="preserve"> met als doel het verbeteren van verkeersveilig gedrag. Kinderen leren als passagier, voetganger en fietser de regels veilig toe te passen in de praktijk. </w:t>
      </w:r>
    </w:p>
    <w:p w:rsidR="001D7D10" w:rsidRPr="0009433A" w:rsidRDefault="001D7D10" w:rsidP="00E53D4A">
      <w:pPr>
        <w:spacing w:line="240" w:lineRule="auto"/>
        <w:rPr>
          <w:rFonts w:asciiTheme="majorHAnsi" w:hAnsiTheme="majorHAnsi"/>
        </w:rPr>
      </w:pPr>
    </w:p>
    <w:p w:rsidR="00D25D49" w:rsidRPr="0009433A" w:rsidRDefault="00D25D49" w:rsidP="00E53D4A">
      <w:pPr>
        <w:spacing w:line="240" w:lineRule="auto"/>
        <w:rPr>
          <w:rFonts w:asciiTheme="majorHAnsi" w:hAnsiTheme="majorHAnsi"/>
        </w:rPr>
      </w:pPr>
    </w:p>
    <w:p w:rsidR="00306E29" w:rsidRPr="0009433A" w:rsidRDefault="00306E29" w:rsidP="00E53D4A">
      <w:pPr>
        <w:spacing w:line="240" w:lineRule="auto"/>
        <w:rPr>
          <w:rFonts w:asciiTheme="majorHAnsi" w:eastAsia="Times New Roman" w:hAnsiTheme="majorHAnsi" w:cstheme="minorHAnsi"/>
          <w:bCs/>
          <w:sz w:val="16"/>
          <w:szCs w:val="16"/>
          <w:lang w:eastAsia="nl-NL"/>
        </w:rPr>
      </w:pPr>
    </w:p>
    <w:p w:rsidR="001D7D10" w:rsidRPr="0009433A" w:rsidRDefault="003678D8" w:rsidP="00E53D4A">
      <w:pPr>
        <w:spacing w:line="240" w:lineRule="auto"/>
        <w:rPr>
          <w:rFonts w:asciiTheme="majorHAnsi" w:hAnsiTheme="majorHAnsi"/>
          <w:b/>
          <w:sz w:val="24"/>
          <w:szCs w:val="24"/>
        </w:rPr>
      </w:pPr>
      <w:r w:rsidRPr="0009433A">
        <w:rPr>
          <w:rFonts w:asciiTheme="majorHAnsi" w:hAnsiTheme="majorHAnsi"/>
          <w:b/>
          <w:sz w:val="24"/>
          <w:szCs w:val="24"/>
        </w:rPr>
        <w:t>3.8</w:t>
      </w:r>
      <w:r w:rsidR="001D7D10" w:rsidRPr="0009433A">
        <w:rPr>
          <w:rFonts w:asciiTheme="majorHAnsi" w:hAnsiTheme="majorHAnsi"/>
          <w:b/>
          <w:sz w:val="24"/>
          <w:szCs w:val="24"/>
        </w:rPr>
        <w:t xml:space="preserve"> </w:t>
      </w:r>
      <w:r w:rsidR="00306E29" w:rsidRPr="0009433A">
        <w:rPr>
          <w:rFonts w:asciiTheme="majorHAnsi" w:hAnsiTheme="majorHAnsi"/>
          <w:b/>
          <w:sz w:val="24"/>
          <w:szCs w:val="24"/>
        </w:rPr>
        <w:t>Leerlingenzorg</w:t>
      </w:r>
      <w:r w:rsidR="008B6118" w:rsidRPr="0009433A">
        <w:rPr>
          <w:rFonts w:asciiTheme="majorHAnsi" w:hAnsiTheme="majorHAnsi"/>
          <w:b/>
          <w:sz w:val="24"/>
          <w:szCs w:val="24"/>
        </w:rPr>
        <w:br/>
      </w:r>
    </w:p>
    <w:p w:rsidR="006221E8" w:rsidRPr="0009433A" w:rsidRDefault="008B6118" w:rsidP="00E53D4A">
      <w:pPr>
        <w:spacing w:line="240" w:lineRule="auto"/>
        <w:rPr>
          <w:rFonts w:asciiTheme="majorHAnsi" w:hAnsiTheme="majorHAnsi"/>
        </w:rPr>
      </w:pPr>
      <w:r w:rsidRPr="0009433A">
        <w:rPr>
          <w:rFonts w:asciiTheme="majorHAnsi" w:hAnsiTheme="majorHAnsi"/>
        </w:rPr>
        <w:t xml:space="preserve">Zie punt 3.5. Hier wordt </w:t>
      </w:r>
      <w:r w:rsidR="009C5CFA" w:rsidRPr="0009433A">
        <w:rPr>
          <w:rFonts w:asciiTheme="majorHAnsi" w:hAnsiTheme="majorHAnsi"/>
        </w:rPr>
        <w:t xml:space="preserve">onder kopje ‘jaarcyclus’ </w:t>
      </w:r>
      <w:r w:rsidRPr="0009433A">
        <w:rPr>
          <w:rFonts w:asciiTheme="majorHAnsi" w:hAnsiTheme="majorHAnsi"/>
        </w:rPr>
        <w:t>de cyclus uitgelegd r</w:t>
      </w:r>
      <w:r w:rsidR="009C5CFA" w:rsidRPr="0009433A">
        <w:rPr>
          <w:rFonts w:asciiTheme="majorHAnsi" w:hAnsiTheme="majorHAnsi"/>
        </w:rPr>
        <w:t>ondom handelingsgericht werken.</w:t>
      </w:r>
      <w:r w:rsidRPr="0009433A">
        <w:rPr>
          <w:rFonts w:asciiTheme="majorHAnsi" w:hAnsiTheme="majorHAnsi"/>
        </w:rPr>
        <w:t>Tevens wordt onder dit punt ook de externe zorg uitgelegd.</w:t>
      </w:r>
      <w:r w:rsidRPr="0009433A">
        <w:rPr>
          <w:rFonts w:asciiTheme="majorHAnsi" w:hAnsiTheme="majorHAnsi"/>
        </w:rPr>
        <w:br/>
        <w:t>Zie ook 3.</w:t>
      </w:r>
      <w:r w:rsidR="00332BDE" w:rsidRPr="0009433A">
        <w:rPr>
          <w:rFonts w:asciiTheme="majorHAnsi" w:hAnsiTheme="majorHAnsi"/>
        </w:rPr>
        <w:t>7</w:t>
      </w:r>
      <w:r w:rsidRPr="0009433A">
        <w:rPr>
          <w:rFonts w:asciiTheme="majorHAnsi" w:hAnsiTheme="majorHAnsi"/>
        </w:rPr>
        <w:t xml:space="preserve"> </w:t>
      </w:r>
      <w:r w:rsidR="009C5CFA" w:rsidRPr="0009433A">
        <w:rPr>
          <w:rFonts w:asciiTheme="majorHAnsi" w:hAnsiTheme="majorHAnsi"/>
        </w:rPr>
        <w:t xml:space="preserve">voor uitleg </w:t>
      </w:r>
      <w:r w:rsidRPr="0009433A">
        <w:rPr>
          <w:rFonts w:asciiTheme="majorHAnsi" w:hAnsiTheme="majorHAnsi"/>
        </w:rPr>
        <w:t xml:space="preserve"> </w:t>
      </w:r>
      <w:r w:rsidR="006906C9" w:rsidRPr="0009433A">
        <w:rPr>
          <w:rFonts w:asciiTheme="majorHAnsi" w:hAnsiTheme="majorHAnsi"/>
        </w:rPr>
        <w:t xml:space="preserve">SCOL, </w:t>
      </w:r>
      <w:r w:rsidR="00332BDE" w:rsidRPr="0009433A">
        <w:rPr>
          <w:rFonts w:asciiTheme="majorHAnsi" w:hAnsiTheme="majorHAnsi"/>
        </w:rPr>
        <w:t>het</w:t>
      </w:r>
      <w:r w:rsidR="006906C9" w:rsidRPr="0009433A">
        <w:rPr>
          <w:rFonts w:asciiTheme="majorHAnsi" w:hAnsiTheme="majorHAnsi"/>
        </w:rPr>
        <w:t xml:space="preserve"> digitaal volgsystee</w:t>
      </w:r>
      <w:r w:rsidR="00332BDE" w:rsidRPr="0009433A">
        <w:rPr>
          <w:rFonts w:asciiTheme="majorHAnsi" w:hAnsiTheme="majorHAnsi"/>
        </w:rPr>
        <w:t>m</w:t>
      </w:r>
      <w:r w:rsidR="006906C9" w:rsidRPr="0009433A">
        <w:rPr>
          <w:rFonts w:asciiTheme="majorHAnsi" w:hAnsiTheme="majorHAnsi"/>
        </w:rPr>
        <w:t xml:space="preserve"> voor SEO</w:t>
      </w:r>
      <w:r w:rsidRPr="0009433A">
        <w:rPr>
          <w:rFonts w:asciiTheme="majorHAnsi" w:hAnsiTheme="majorHAnsi"/>
        </w:rPr>
        <w:t>.</w:t>
      </w:r>
    </w:p>
    <w:p w:rsidR="006221E8" w:rsidRPr="0009433A" w:rsidRDefault="006221E8" w:rsidP="00E53D4A">
      <w:pPr>
        <w:spacing w:after="0" w:line="240" w:lineRule="auto"/>
        <w:rPr>
          <w:rFonts w:asciiTheme="majorHAnsi" w:hAnsiTheme="majorHAnsi" w:cs="Calibri"/>
          <w:i/>
          <w:u w:val="single"/>
        </w:rPr>
      </w:pPr>
      <w:r w:rsidRPr="0009433A">
        <w:rPr>
          <w:rFonts w:asciiTheme="majorHAnsi" w:hAnsiTheme="majorHAnsi" w:cs="Sansa-Normal"/>
          <w:u w:val="single"/>
        </w:rPr>
        <w:t>Onderwijs aan zieke leerlingen</w:t>
      </w:r>
    </w:p>
    <w:p w:rsidR="002022E7" w:rsidRPr="0009433A" w:rsidRDefault="002022E7" w:rsidP="00E53D4A">
      <w:pPr>
        <w:pStyle w:val="Basisalinea"/>
        <w:spacing w:line="240" w:lineRule="auto"/>
        <w:jc w:val="both"/>
        <w:rPr>
          <w:rFonts w:asciiTheme="majorHAnsi" w:hAnsiTheme="majorHAnsi" w:cs="Sansa-Light"/>
          <w:color w:val="auto"/>
          <w:sz w:val="22"/>
          <w:szCs w:val="22"/>
        </w:rPr>
      </w:pPr>
      <w:r w:rsidRPr="0009433A">
        <w:rPr>
          <w:rFonts w:asciiTheme="majorHAnsi" w:hAnsiTheme="majorHAnsi" w:cs="Sansa-Light"/>
          <w:color w:val="auto"/>
          <w:sz w:val="22"/>
          <w:szCs w:val="22"/>
        </w:rPr>
        <w:t>Vanzelfsprekend is het continueren van het onderwijs voor zieke kinderen belangrijk omdat  de leerling dan actief blijft met wat bij het dagelijkse leven hoort namelijk: onderwijs. Hierdoor wordt voorkomen dat een leerling die ziek is achterstand oploopt, met een eventuele doublure tot gevolg.</w:t>
      </w:r>
    </w:p>
    <w:p w:rsidR="006221E8" w:rsidRPr="0009433A" w:rsidRDefault="006221E8" w:rsidP="00E53D4A">
      <w:pPr>
        <w:pStyle w:val="Basisalinea"/>
        <w:spacing w:line="240" w:lineRule="auto"/>
        <w:jc w:val="both"/>
        <w:rPr>
          <w:rFonts w:asciiTheme="majorHAnsi" w:hAnsiTheme="majorHAnsi" w:cs="Sansa-Light"/>
          <w:color w:val="auto"/>
          <w:sz w:val="22"/>
          <w:szCs w:val="22"/>
        </w:rPr>
      </w:pPr>
      <w:r w:rsidRPr="0009433A">
        <w:rPr>
          <w:rFonts w:asciiTheme="majorHAnsi" w:hAnsiTheme="majorHAnsi" w:cs="Sansa-Light"/>
          <w:color w:val="auto"/>
          <w:sz w:val="22"/>
          <w:szCs w:val="22"/>
        </w:rPr>
        <w:t xml:space="preserve">De leerkracht </w:t>
      </w:r>
      <w:r w:rsidR="00431482">
        <w:rPr>
          <w:rFonts w:asciiTheme="majorHAnsi" w:hAnsiTheme="majorHAnsi" w:cs="Sansa-Light"/>
          <w:color w:val="auto"/>
          <w:sz w:val="22"/>
          <w:szCs w:val="22"/>
        </w:rPr>
        <w:t>kijkt sam</w:t>
      </w:r>
      <w:r w:rsidR="002022E7" w:rsidRPr="0009433A">
        <w:rPr>
          <w:rFonts w:asciiTheme="majorHAnsi" w:hAnsiTheme="majorHAnsi" w:cs="Sansa-Light"/>
          <w:color w:val="auto"/>
          <w:sz w:val="22"/>
          <w:szCs w:val="22"/>
        </w:rPr>
        <w:t>e</w:t>
      </w:r>
      <w:r w:rsidR="00431482">
        <w:rPr>
          <w:rFonts w:asciiTheme="majorHAnsi" w:hAnsiTheme="majorHAnsi" w:cs="Sansa-Light"/>
          <w:color w:val="auto"/>
          <w:sz w:val="22"/>
          <w:szCs w:val="22"/>
        </w:rPr>
        <w:t>n</w:t>
      </w:r>
      <w:r w:rsidR="002022E7" w:rsidRPr="0009433A">
        <w:rPr>
          <w:rFonts w:asciiTheme="majorHAnsi" w:hAnsiTheme="majorHAnsi" w:cs="Sansa-Light"/>
          <w:color w:val="auto"/>
          <w:sz w:val="22"/>
          <w:szCs w:val="22"/>
        </w:rPr>
        <w:t xml:space="preserve"> met de ouders</w:t>
      </w:r>
      <w:r w:rsidRPr="0009433A">
        <w:rPr>
          <w:rFonts w:asciiTheme="majorHAnsi" w:hAnsiTheme="majorHAnsi" w:cs="Sansa-Light"/>
          <w:color w:val="auto"/>
          <w:sz w:val="22"/>
          <w:szCs w:val="22"/>
        </w:rPr>
        <w:t xml:space="preserve"> hoe het onderwijs aan </w:t>
      </w:r>
      <w:r w:rsidR="002022E7" w:rsidRPr="0009433A">
        <w:rPr>
          <w:rFonts w:asciiTheme="majorHAnsi" w:hAnsiTheme="majorHAnsi" w:cs="Sansa-Light"/>
          <w:color w:val="auto"/>
          <w:sz w:val="22"/>
          <w:szCs w:val="22"/>
        </w:rPr>
        <w:t>het zieke</w:t>
      </w:r>
      <w:r w:rsidRPr="0009433A">
        <w:rPr>
          <w:rFonts w:asciiTheme="majorHAnsi" w:hAnsiTheme="majorHAnsi" w:cs="Sansa-Light"/>
          <w:color w:val="auto"/>
          <w:sz w:val="22"/>
          <w:szCs w:val="22"/>
        </w:rPr>
        <w:t xml:space="preserve"> kind toch voortgezet kan worden. Hierbij kan gebruik gemaakt worden van de deskundigheid van een Consulent Onderwijsondersteuning aan Zieke Leerlingen van de onderwijsbegeleidingsdienst: OZL in Midden- en Zuid- Limburg of van de Educatieve Voorziening van een academisch ziekenhuis.</w:t>
      </w:r>
    </w:p>
    <w:p w:rsidR="006221E8" w:rsidRPr="0009433A" w:rsidRDefault="002022E7" w:rsidP="00E53D4A">
      <w:pPr>
        <w:pStyle w:val="Basisalinea"/>
        <w:spacing w:line="240" w:lineRule="auto"/>
        <w:jc w:val="both"/>
        <w:rPr>
          <w:rFonts w:asciiTheme="majorHAnsi" w:hAnsiTheme="majorHAnsi" w:cs="Sansa-Light"/>
          <w:color w:val="auto"/>
          <w:sz w:val="22"/>
          <w:szCs w:val="22"/>
        </w:rPr>
      </w:pPr>
      <w:r w:rsidRPr="0009433A">
        <w:rPr>
          <w:rFonts w:asciiTheme="majorHAnsi" w:hAnsiTheme="majorHAnsi" w:cs="Sansa-Light"/>
          <w:color w:val="auto"/>
          <w:sz w:val="22"/>
          <w:szCs w:val="22"/>
        </w:rPr>
        <w:t xml:space="preserve">Tevens kunnen zowel ouders als school terecht voor informatie bij </w:t>
      </w:r>
      <w:r w:rsidR="006221E8" w:rsidRPr="0009433A">
        <w:rPr>
          <w:rFonts w:asciiTheme="majorHAnsi" w:hAnsiTheme="majorHAnsi" w:cs="Sansa-Light"/>
          <w:color w:val="auto"/>
          <w:sz w:val="22"/>
          <w:szCs w:val="22"/>
        </w:rPr>
        <w:t xml:space="preserve">consulenten van Ziezon, het landelijk netwerk Ziek Zijn &amp; Onderwijs, </w:t>
      </w:r>
      <w:hyperlink r:id="rId13" w:history="1">
        <w:r w:rsidR="006221E8" w:rsidRPr="0009433A">
          <w:rPr>
            <w:rStyle w:val="Hyperlink"/>
            <w:rFonts w:asciiTheme="majorHAnsi" w:hAnsiTheme="majorHAnsi" w:cs="Sansa-Light"/>
            <w:color w:val="auto"/>
            <w:sz w:val="22"/>
            <w:szCs w:val="22"/>
          </w:rPr>
          <w:t>www.ziezon.nl</w:t>
        </w:r>
      </w:hyperlink>
      <w:r w:rsidR="006221E8" w:rsidRPr="0009433A">
        <w:rPr>
          <w:rFonts w:asciiTheme="majorHAnsi" w:hAnsiTheme="majorHAnsi" w:cs="Sansa-Light"/>
          <w:color w:val="auto"/>
          <w:sz w:val="22"/>
          <w:szCs w:val="22"/>
        </w:rPr>
        <w:t xml:space="preserve">. </w:t>
      </w:r>
    </w:p>
    <w:p w:rsidR="00306E29" w:rsidRPr="0009433A" w:rsidRDefault="008B6118" w:rsidP="00E53D4A">
      <w:pPr>
        <w:spacing w:line="240" w:lineRule="auto"/>
        <w:rPr>
          <w:rFonts w:asciiTheme="majorHAnsi" w:hAnsiTheme="majorHAnsi"/>
          <w:b/>
        </w:rPr>
      </w:pPr>
      <w:r w:rsidRPr="0009433A">
        <w:rPr>
          <w:rFonts w:asciiTheme="majorHAnsi" w:hAnsiTheme="majorHAnsi"/>
        </w:rPr>
        <w:br/>
      </w:r>
    </w:p>
    <w:p w:rsidR="00306E29" w:rsidRPr="0009433A" w:rsidRDefault="001D7D10" w:rsidP="00E53D4A">
      <w:pPr>
        <w:spacing w:line="240" w:lineRule="auto"/>
        <w:rPr>
          <w:rFonts w:asciiTheme="majorHAnsi" w:hAnsiTheme="majorHAnsi"/>
          <w:b/>
        </w:rPr>
      </w:pPr>
      <w:r w:rsidRPr="0009433A">
        <w:rPr>
          <w:rFonts w:asciiTheme="majorHAnsi" w:hAnsiTheme="majorHAnsi"/>
          <w:b/>
        </w:rPr>
        <w:t xml:space="preserve"> </w:t>
      </w:r>
      <w:r w:rsidR="003678D8" w:rsidRPr="0009433A">
        <w:rPr>
          <w:rFonts w:asciiTheme="majorHAnsi" w:hAnsiTheme="majorHAnsi"/>
          <w:b/>
        </w:rPr>
        <w:t xml:space="preserve">3.9 </w:t>
      </w:r>
      <w:r w:rsidR="00306E29" w:rsidRPr="0009433A">
        <w:rPr>
          <w:rFonts w:asciiTheme="majorHAnsi" w:hAnsiTheme="majorHAnsi"/>
          <w:b/>
        </w:rPr>
        <w:t xml:space="preserve">Schoolverzuim </w:t>
      </w:r>
    </w:p>
    <w:p w:rsidR="00734EC0" w:rsidRPr="000F151B" w:rsidRDefault="00734EC0" w:rsidP="00E53D4A">
      <w:pPr>
        <w:spacing w:line="240" w:lineRule="auto"/>
        <w:rPr>
          <w:rFonts w:asciiTheme="majorHAnsi" w:hAnsiTheme="majorHAnsi"/>
        </w:rPr>
      </w:pPr>
    </w:p>
    <w:p w:rsidR="00734EC0" w:rsidRPr="000F151B" w:rsidRDefault="00734EC0" w:rsidP="00E53D4A">
      <w:pPr>
        <w:spacing w:line="240" w:lineRule="auto"/>
        <w:rPr>
          <w:rFonts w:asciiTheme="majorHAnsi" w:hAnsiTheme="majorHAnsi"/>
        </w:rPr>
      </w:pPr>
      <w:r w:rsidRPr="000F151B">
        <w:rPr>
          <w:rFonts w:asciiTheme="majorHAnsi" w:hAnsiTheme="majorHAnsi"/>
        </w:rPr>
        <w:t xml:space="preserve">Scholen hebben op basis van de Leerplichtwet de verplichting om ongeoorloofd schoolverzuim te melden aan de leerplichtambtenaar van de gemeente waar de betreffende leerling staat ingeschreven. Wanneer niet aan bovenstaande verplichtingen is voldaan, dan is er sprake van vermoedelijk ongeoorloofd schoolverzuim. Dit kan een proces-verbaal tot gevolg hebben. Ook bij veelvuldig ziekteverzuim (meer dan gemiddeld) wordt dit doorgegeven aan de leerplichtambtenaar. Daarnaast wordt bij dergelijke gevallen de schoolarts ingeschakeld zodat op basis van een medisch onderzoek een verklaring kan worden gegeven van het veelvuldig ziekteverzuim. Voor meer info, </w:t>
      </w:r>
      <w:r w:rsidRPr="000F151B">
        <w:rPr>
          <w:rFonts w:asciiTheme="majorHAnsi" w:hAnsiTheme="majorHAnsi"/>
          <w:u w:val="single"/>
        </w:rPr>
        <w:t>zie bijlage 4</w:t>
      </w:r>
      <w:r w:rsidRPr="000F151B">
        <w:rPr>
          <w:rFonts w:asciiTheme="majorHAnsi" w:hAnsiTheme="majorHAnsi"/>
        </w:rPr>
        <w:t>: Protocol Verzuim</w:t>
      </w: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Cs/>
          <w:sz w:val="22"/>
          <w:szCs w:val="22"/>
        </w:rPr>
      </w:pPr>
      <w:r w:rsidRPr="000F151B">
        <w:rPr>
          <w:rStyle w:val="normaltextrun"/>
          <w:rFonts w:asciiTheme="majorHAnsi" w:hAnsiTheme="majorHAnsi" w:cs="Segoe UI"/>
          <w:bCs/>
          <w:sz w:val="22"/>
          <w:szCs w:val="22"/>
        </w:rPr>
        <w:t>Kinderen moeten middels een telefoontje of briefje worden afgemeld door ouders/verzorgers. Indien een broertje of zusje de ziekmelding doet, wordt dit altijd gecheckt door de administratie door een telefoontje naar de ouders te plegen.</w:t>
      </w: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Cs/>
          <w:sz w:val="22"/>
          <w:szCs w:val="22"/>
        </w:rPr>
      </w:pP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Cs/>
          <w:sz w:val="22"/>
          <w:szCs w:val="22"/>
        </w:rPr>
      </w:pPr>
      <w:r w:rsidRPr="000F151B">
        <w:rPr>
          <w:rStyle w:val="normaltextrun"/>
          <w:rFonts w:asciiTheme="majorHAnsi" w:hAnsiTheme="majorHAnsi" w:cs="Segoe UI"/>
          <w:bCs/>
          <w:sz w:val="22"/>
          <w:szCs w:val="22"/>
        </w:rPr>
        <w:t xml:space="preserve">Leerkrachten geven vóór 9 uur de absenties door aan de administratie. Zijn er absenties binnen gekomen bij de administratie worden die aan de leerkracht doorgeven het zij mondeling hetzij via een </w:t>
      </w:r>
      <w:r w:rsidRPr="000F151B">
        <w:rPr>
          <w:rStyle w:val="normaltextrun"/>
          <w:rFonts w:asciiTheme="majorHAnsi" w:hAnsiTheme="majorHAnsi" w:cs="Segoe UI"/>
          <w:bCs/>
          <w:sz w:val="22"/>
          <w:szCs w:val="22"/>
        </w:rPr>
        <w:lastRenderedPageBreak/>
        <w:t>mailtje. Indien er over een kind niet bekend is waarom hij/ zij afwezig is, belt de administratie naar de ouders.</w:t>
      </w: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Cs/>
          <w:sz w:val="22"/>
          <w:szCs w:val="22"/>
        </w:rPr>
      </w:pP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Cs/>
          <w:sz w:val="22"/>
          <w:szCs w:val="22"/>
        </w:rPr>
      </w:pPr>
      <w:r w:rsidRPr="000F151B">
        <w:rPr>
          <w:rStyle w:val="normaltextrun"/>
          <w:rFonts w:asciiTheme="majorHAnsi" w:hAnsiTheme="majorHAnsi" w:cs="Segoe UI"/>
          <w:bCs/>
          <w:sz w:val="22"/>
          <w:szCs w:val="22"/>
        </w:rPr>
        <w:t xml:space="preserve">Indien kinderen een arts/tandarts/logopediste dienen te bezoeken dan gebeurt dit zo veel mogelijk buiten schooltijd. Indien het niet anders kan, dient hiervoor een verlofaanvraag ingevuld te worden. Dit geldt ook voor zaken als begrafenissen, huwelijken etc. </w:t>
      </w:r>
    </w:p>
    <w:p w:rsidR="000F151B" w:rsidRPr="000F151B" w:rsidRDefault="000F151B" w:rsidP="000F151B">
      <w:pPr>
        <w:pStyle w:val="paragraph"/>
        <w:spacing w:before="0" w:beforeAutospacing="0" w:after="0" w:afterAutospacing="0"/>
        <w:textAlignment w:val="baseline"/>
        <w:rPr>
          <w:rStyle w:val="normaltextrun"/>
          <w:rFonts w:asciiTheme="majorHAnsi" w:hAnsiTheme="majorHAnsi" w:cs="Segoe UI"/>
          <w:b/>
          <w:bCs/>
          <w:sz w:val="22"/>
          <w:szCs w:val="22"/>
        </w:rPr>
      </w:pPr>
    </w:p>
    <w:p w:rsidR="000F151B" w:rsidRPr="000F151B" w:rsidRDefault="000F151B" w:rsidP="000F151B">
      <w:pPr>
        <w:pStyle w:val="paragraph"/>
        <w:spacing w:before="0" w:beforeAutospacing="0" w:after="0" w:afterAutospacing="0"/>
        <w:textAlignment w:val="baseline"/>
        <w:rPr>
          <w:rFonts w:asciiTheme="majorHAnsi" w:hAnsiTheme="majorHAnsi" w:cs="Segoe UI"/>
          <w:sz w:val="22"/>
          <w:szCs w:val="22"/>
        </w:rPr>
      </w:pPr>
      <w:r w:rsidRPr="000F151B">
        <w:rPr>
          <w:rStyle w:val="normaltextrun"/>
          <w:rFonts w:asciiTheme="majorHAnsi" w:hAnsiTheme="majorHAnsi" w:cs="Segoe UI"/>
          <w:b/>
          <w:bCs/>
          <w:sz w:val="22"/>
          <w:szCs w:val="22"/>
        </w:rPr>
        <w:t>Absentie-administratie</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79"/>
        </w:numPr>
        <w:spacing w:before="0" w:beforeAutospacing="0" w:after="0" w:afterAutospacing="0"/>
        <w:ind w:left="360"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De afwezigheid van een leerling wordt door de leerkracht </w:t>
      </w:r>
      <w:r w:rsidRPr="000F151B">
        <w:rPr>
          <w:rStyle w:val="normaltextrun"/>
          <w:rFonts w:asciiTheme="majorHAnsi" w:hAnsiTheme="majorHAnsi" w:cs="Segoe UI"/>
          <w:b/>
          <w:bCs/>
          <w:sz w:val="22"/>
          <w:szCs w:val="22"/>
        </w:rPr>
        <w:t>elke dag</w:t>
      </w:r>
      <w:r w:rsidRPr="000F151B">
        <w:rPr>
          <w:rStyle w:val="normaltextrun"/>
          <w:rFonts w:asciiTheme="majorHAnsi" w:hAnsiTheme="majorHAnsi" w:cs="Segoe UI"/>
          <w:sz w:val="22"/>
          <w:szCs w:val="22"/>
        </w:rPr>
        <w:t> digitaal genoteerd in </w:t>
      </w:r>
      <w:r w:rsidRPr="000F151B">
        <w:rPr>
          <w:rStyle w:val="eop"/>
          <w:rFonts w:asciiTheme="majorHAnsi" w:hAnsiTheme="majorHAnsi" w:cs="Segoe UI"/>
          <w:sz w:val="22"/>
          <w:szCs w:val="22"/>
        </w:rPr>
        <w:t> </w:t>
      </w:r>
    </w:p>
    <w:p w:rsidR="000F151B" w:rsidRPr="000F151B" w:rsidRDefault="000F151B" w:rsidP="000F151B">
      <w:pPr>
        <w:pStyle w:val="paragraph"/>
        <w:spacing w:before="0" w:beforeAutospacing="0" w:after="0" w:afterAutospacing="0"/>
        <w:ind w:left="705"/>
        <w:textAlignment w:val="baseline"/>
        <w:rPr>
          <w:rFonts w:asciiTheme="majorHAnsi" w:hAnsiTheme="majorHAnsi" w:cs="Segoe UI"/>
          <w:sz w:val="22"/>
          <w:szCs w:val="22"/>
        </w:rPr>
      </w:pPr>
      <w:r w:rsidRPr="000F151B">
        <w:rPr>
          <w:rStyle w:val="normaltextrun"/>
          <w:rFonts w:asciiTheme="majorHAnsi" w:hAnsiTheme="majorHAnsi" w:cs="Segoe UI"/>
          <w:sz w:val="22"/>
          <w:szCs w:val="22"/>
        </w:rPr>
        <w:t>ESIS-B. Aanpak:</w:t>
      </w:r>
      <w:r w:rsidRPr="000F151B">
        <w:rPr>
          <w:rStyle w:val="eop"/>
          <w:rFonts w:asciiTheme="majorHAnsi" w:hAnsiTheme="majorHAnsi" w:cs="Segoe UI"/>
          <w:sz w:val="22"/>
          <w:szCs w:val="22"/>
        </w:rPr>
        <w:t> </w:t>
      </w:r>
    </w:p>
    <w:p w:rsidR="000F151B" w:rsidRPr="000F151B" w:rsidRDefault="000F151B" w:rsidP="000F151B">
      <w:pPr>
        <w:pStyle w:val="paragraph"/>
        <w:spacing w:before="0" w:beforeAutospacing="0" w:after="0" w:afterAutospacing="0"/>
        <w:ind w:left="705"/>
        <w:textAlignment w:val="baseline"/>
        <w:rPr>
          <w:rFonts w:asciiTheme="majorHAnsi" w:hAnsiTheme="majorHAnsi" w:cs="Segoe UI"/>
          <w:sz w:val="22"/>
          <w:szCs w:val="22"/>
        </w:rPr>
      </w:pPr>
      <w:r w:rsidRPr="000F151B">
        <w:rPr>
          <w:rStyle w:val="normaltextrun"/>
          <w:rFonts w:asciiTheme="majorHAnsi" w:hAnsiTheme="majorHAnsi" w:cs="Segoe UI"/>
          <w:b/>
          <w:bCs/>
          <w:sz w:val="22"/>
          <w:szCs w:val="22"/>
        </w:rPr>
        <w:t>Mijn </w:t>
      </w:r>
      <w:r w:rsidRPr="000F151B">
        <w:rPr>
          <w:rStyle w:val="spellingerror"/>
          <w:rFonts w:asciiTheme="majorHAnsi" w:hAnsiTheme="majorHAnsi" w:cs="Segoe UI"/>
          <w:b/>
          <w:bCs/>
          <w:sz w:val="22"/>
          <w:szCs w:val="22"/>
        </w:rPr>
        <w:t>Esis</w:t>
      </w:r>
      <w:r w:rsidRPr="000F151B">
        <w:rPr>
          <w:rStyle w:val="normaltextrun"/>
          <w:rFonts w:asciiTheme="majorHAnsi" w:hAnsiTheme="majorHAnsi" w:cs="Segoe UI"/>
          <w:b/>
          <w:bCs/>
          <w:sz w:val="22"/>
          <w:szCs w:val="22"/>
        </w:rPr>
        <w:t>  </w:t>
      </w:r>
      <w:r w:rsidRPr="000F151B">
        <w:rPr>
          <w:rStyle w:val="normaltextrun"/>
          <w:rFonts w:asciiTheme="majorHAnsi" w:hAnsiTheme="majorHAnsi" w:cs="Segoe UI"/>
          <w:b/>
          <w:bCs/>
          <w:sz w:val="22"/>
          <w:szCs w:val="22"/>
        </w:rPr>
        <w:sym w:font="Symbol" w:char="F0E8"/>
      </w:r>
      <w:r w:rsidRPr="000F151B">
        <w:rPr>
          <w:rStyle w:val="normaltextrun"/>
          <w:rFonts w:asciiTheme="majorHAnsi" w:hAnsiTheme="majorHAnsi" w:cs="Segoe UI"/>
          <w:b/>
          <w:bCs/>
          <w:sz w:val="22"/>
          <w:szCs w:val="22"/>
        </w:rPr>
        <w:sym w:font="Symbol" w:char="F020"/>
      </w:r>
      <w:r w:rsidRPr="000F151B">
        <w:rPr>
          <w:rStyle w:val="normaltextrun"/>
          <w:rFonts w:asciiTheme="majorHAnsi" w:hAnsiTheme="majorHAnsi" w:cs="Segoe UI"/>
          <w:b/>
          <w:bCs/>
          <w:sz w:val="22"/>
          <w:szCs w:val="22"/>
        </w:rPr>
        <w:t>mijn </w:t>
      </w:r>
      <w:r w:rsidRPr="000F151B">
        <w:rPr>
          <w:rStyle w:val="spellingerror"/>
          <w:rFonts w:asciiTheme="majorHAnsi" w:hAnsiTheme="majorHAnsi" w:cs="Segoe UI"/>
          <w:b/>
          <w:bCs/>
          <w:sz w:val="22"/>
          <w:szCs w:val="22"/>
        </w:rPr>
        <w:t>Esis</w:t>
      </w:r>
      <w:r w:rsidRPr="000F151B">
        <w:rPr>
          <w:rStyle w:val="normaltextrun"/>
          <w:rFonts w:asciiTheme="majorHAnsi" w:hAnsiTheme="majorHAnsi" w:cs="Segoe UI"/>
          <w:b/>
          <w:bCs/>
          <w:sz w:val="22"/>
          <w:szCs w:val="22"/>
        </w:rPr>
        <w:t> </w:t>
      </w:r>
      <w:r w:rsidRPr="000F151B">
        <w:rPr>
          <w:rStyle w:val="normaltextrun"/>
          <w:rFonts w:asciiTheme="majorHAnsi" w:hAnsiTheme="majorHAnsi" w:cs="Segoe UI"/>
          <w:b/>
          <w:bCs/>
          <w:sz w:val="22"/>
          <w:szCs w:val="22"/>
        </w:rPr>
        <w:sym w:font="Symbol" w:char="F0E8"/>
      </w:r>
      <w:r w:rsidRPr="000F151B">
        <w:rPr>
          <w:rStyle w:val="normaltextrun"/>
          <w:rFonts w:asciiTheme="majorHAnsi" w:hAnsiTheme="majorHAnsi" w:cs="Segoe UI"/>
          <w:b/>
          <w:bCs/>
          <w:sz w:val="22"/>
          <w:szCs w:val="22"/>
        </w:rPr>
        <w:sym w:font="Symbol" w:char="F020"/>
      </w:r>
      <w:r w:rsidRPr="000F151B">
        <w:rPr>
          <w:rStyle w:val="normaltextrun"/>
          <w:rFonts w:asciiTheme="majorHAnsi" w:hAnsiTheme="majorHAnsi" w:cs="Segoe UI"/>
          <w:b/>
          <w:bCs/>
          <w:sz w:val="22"/>
          <w:szCs w:val="22"/>
        </w:rPr>
        <w:t>Groep aanvinken </w:t>
      </w:r>
      <w:r w:rsidRPr="000F151B">
        <w:rPr>
          <w:rStyle w:val="normaltextrun"/>
          <w:rFonts w:asciiTheme="majorHAnsi" w:hAnsiTheme="majorHAnsi" w:cs="Segoe UI"/>
          <w:b/>
          <w:bCs/>
          <w:sz w:val="22"/>
          <w:szCs w:val="22"/>
        </w:rPr>
        <w:sym w:font="Symbol" w:char="F0E8"/>
      </w:r>
      <w:r w:rsidRPr="000F151B">
        <w:rPr>
          <w:rStyle w:val="normaltextrun"/>
          <w:rFonts w:asciiTheme="majorHAnsi" w:hAnsiTheme="majorHAnsi" w:cs="Segoe UI"/>
          <w:b/>
          <w:bCs/>
          <w:sz w:val="22"/>
          <w:szCs w:val="22"/>
        </w:rPr>
        <w:sym w:font="Symbol" w:char="F020"/>
      </w:r>
      <w:r w:rsidRPr="000F151B">
        <w:rPr>
          <w:rStyle w:val="normaltextrun"/>
          <w:rFonts w:asciiTheme="majorHAnsi" w:hAnsiTheme="majorHAnsi" w:cs="Segoe UI"/>
          <w:b/>
          <w:bCs/>
          <w:sz w:val="22"/>
          <w:szCs w:val="22"/>
        </w:rPr>
        <w:t>Klik op Absenten  </w:t>
      </w:r>
      <w:r w:rsidRPr="000F151B">
        <w:rPr>
          <w:rStyle w:val="normaltextrun"/>
          <w:rFonts w:asciiTheme="majorHAnsi" w:hAnsiTheme="majorHAnsi" w:cs="Segoe UI"/>
          <w:b/>
          <w:bCs/>
          <w:sz w:val="22"/>
          <w:szCs w:val="22"/>
        </w:rPr>
        <w:sym w:font="Symbol" w:char="F0E8"/>
      </w:r>
      <w:r w:rsidRPr="000F151B">
        <w:rPr>
          <w:rStyle w:val="normaltextrun"/>
          <w:rFonts w:asciiTheme="majorHAnsi" w:hAnsiTheme="majorHAnsi" w:cs="Segoe UI"/>
          <w:b/>
          <w:bCs/>
          <w:sz w:val="22"/>
          <w:szCs w:val="22"/>
        </w:rPr>
        <w:sym w:font="Symbol" w:char="F020"/>
      </w:r>
      <w:r w:rsidRPr="000F151B">
        <w:rPr>
          <w:rStyle w:val="normaltextrun"/>
          <w:rFonts w:asciiTheme="majorHAnsi" w:hAnsiTheme="majorHAnsi" w:cs="Segoe UI"/>
          <w:b/>
          <w:bCs/>
          <w:sz w:val="22"/>
          <w:szCs w:val="22"/>
        </w:rPr>
        <w:t>Klik op de ‘</w:t>
      </w:r>
      <w:r w:rsidRPr="000F151B">
        <w:rPr>
          <w:rStyle w:val="normaltextrun"/>
          <w:rFonts w:asciiTheme="majorHAnsi" w:hAnsiTheme="majorHAnsi" w:cs="Segoe UI"/>
          <w:sz w:val="22"/>
          <w:szCs w:val="22"/>
        </w:rPr>
        <w:t>v’</w:t>
      </w:r>
      <w:r w:rsidRPr="000F151B">
        <w:rPr>
          <w:rStyle w:val="normaltextrun"/>
          <w:rFonts w:asciiTheme="majorHAnsi" w:hAnsiTheme="majorHAnsi" w:cs="Segoe UI"/>
          <w:b/>
          <w:bCs/>
          <w:sz w:val="22"/>
          <w:szCs w:val="22"/>
        </w:rPr>
        <w:t> bij absentiereden en maak een keuze  </w:t>
      </w:r>
      <w:r w:rsidRPr="000F151B">
        <w:rPr>
          <w:rStyle w:val="normaltextrun"/>
          <w:rFonts w:asciiTheme="majorHAnsi" w:hAnsiTheme="majorHAnsi" w:cs="Segoe UI"/>
          <w:sz w:val="22"/>
          <w:szCs w:val="22"/>
        </w:rPr>
        <w:sym w:font="Symbol" w:char="F0E8"/>
      </w:r>
      <w:r w:rsidRPr="000F151B">
        <w:rPr>
          <w:rStyle w:val="normaltextrun"/>
          <w:rFonts w:asciiTheme="majorHAnsi" w:hAnsiTheme="majorHAnsi" w:cs="Segoe UI"/>
          <w:sz w:val="22"/>
          <w:szCs w:val="22"/>
        </w:rPr>
        <w:sym w:font="Symbol" w:char="F020"/>
      </w:r>
      <w:r w:rsidRPr="000F151B">
        <w:rPr>
          <w:rStyle w:val="normaltextrun"/>
          <w:rFonts w:asciiTheme="majorHAnsi" w:hAnsiTheme="majorHAnsi" w:cs="Segoe UI"/>
          <w:b/>
          <w:bCs/>
          <w:sz w:val="22"/>
          <w:szCs w:val="22"/>
        </w:rPr>
        <w:t>Klik bij betreffende leerling in cel of cellen van gewenste dagdeel/dagdelen  </w:t>
      </w:r>
      <w:r w:rsidRPr="000F151B">
        <w:rPr>
          <w:rStyle w:val="normaltextrun"/>
          <w:rFonts w:asciiTheme="majorHAnsi" w:hAnsiTheme="majorHAnsi" w:cs="Segoe UI"/>
          <w:sz w:val="22"/>
          <w:szCs w:val="22"/>
        </w:rPr>
        <w:sym w:font="Symbol" w:char="F0E8"/>
      </w:r>
      <w:r w:rsidRPr="000F151B">
        <w:rPr>
          <w:rStyle w:val="normaltextrun"/>
          <w:rFonts w:asciiTheme="majorHAnsi" w:hAnsiTheme="majorHAnsi" w:cs="Segoe UI"/>
          <w:sz w:val="22"/>
          <w:szCs w:val="22"/>
        </w:rPr>
        <w:sym w:font="Symbol" w:char="F020"/>
      </w:r>
      <w:r w:rsidRPr="000F151B">
        <w:rPr>
          <w:rStyle w:val="normaltextrun"/>
          <w:rFonts w:asciiTheme="majorHAnsi" w:hAnsiTheme="majorHAnsi" w:cs="Segoe UI"/>
          <w:b/>
          <w:bCs/>
          <w:sz w:val="22"/>
          <w:szCs w:val="22"/>
        </w:rPr>
        <w:t>Klik op OK  </w:t>
      </w:r>
      <w:r w:rsidRPr="000F151B">
        <w:rPr>
          <w:rStyle w:val="normaltextrun"/>
          <w:rFonts w:asciiTheme="majorHAnsi" w:hAnsiTheme="majorHAnsi" w:cs="Segoe UI"/>
          <w:b/>
          <w:bCs/>
          <w:sz w:val="22"/>
          <w:szCs w:val="22"/>
        </w:rPr>
        <w:sym w:font="Symbol" w:char="F0E8"/>
      </w:r>
      <w:r w:rsidRPr="000F151B">
        <w:rPr>
          <w:rStyle w:val="normaltextrun"/>
          <w:rFonts w:asciiTheme="majorHAnsi" w:hAnsiTheme="majorHAnsi" w:cs="Segoe UI"/>
          <w:b/>
          <w:bCs/>
          <w:sz w:val="22"/>
          <w:szCs w:val="22"/>
        </w:rPr>
        <w:sym w:font="Symbol" w:char="F020"/>
      </w:r>
      <w:r w:rsidRPr="000F151B">
        <w:rPr>
          <w:rStyle w:val="normaltextrun"/>
          <w:rFonts w:asciiTheme="majorHAnsi" w:hAnsiTheme="majorHAnsi" w:cs="Segoe UI"/>
          <w:b/>
          <w:bCs/>
          <w:sz w:val="22"/>
          <w:szCs w:val="22"/>
        </w:rPr>
        <w:t>Eventueel hetzelfde doen bij andere leerlingen  </w:t>
      </w:r>
      <w:r w:rsidRPr="000F151B">
        <w:rPr>
          <w:rStyle w:val="normaltextrun"/>
          <w:rFonts w:asciiTheme="majorHAnsi" w:hAnsiTheme="majorHAnsi" w:cs="Segoe UI"/>
          <w:sz w:val="22"/>
          <w:szCs w:val="22"/>
        </w:rPr>
        <w:sym w:font="Symbol" w:char="F0E8"/>
      </w:r>
      <w:r w:rsidRPr="000F151B">
        <w:rPr>
          <w:rStyle w:val="normaltextrun"/>
          <w:rFonts w:asciiTheme="majorHAnsi" w:hAnsiTheme="majorHAnsi" w:cs="Segoe UI"/>
          <w:sz w:val="22"/>
          <w:szCs w:val="22"/>
        </w:rPr>
        <w:sym w:font="Symbol" w:char="F020"/>
      </w:r>
      <w:r w:rsidRPr="000F151B">
        <w:rPr>
          <w:rStyle w:val="normaltextrun"/>
          <w:rFonts w:asciiTheme="majorHAnsi" w:hAnsiTheme="majorHAnsi" w:cs="Segoe UI"/>
          <w:b/>
          <w:bCs/>
          <w:sz w:val="22"/>
          <w:szCs w:val="22"/>
        </w:rPr>
        <w:t>Tot slot op ‘Gereed’ klikken en de absenties zijn verwerkt.</w:t>
      </w:r>
      <w:r w:rsidRPr="000F151B">
        <w:rPr>
          <w:rStyle w:val="eop"/>
          <w:rFonts w:asciiTheme="majorHAnsi" w:hAnsiTheme="majorHAnsi" w:cs="Segoe UI"/>
          <w:sz w:val="22"/>
          <w:szCs w:val="22"/>
        </w:rPr>
        <w:t> </w:t>
      </w:r>
    </w:p>
    <w:p w:rsidR="000F151B" w:rsidRPr="000F151B" w:rsidRDefault="000F151B" w:rsidP="000F151B">
      <w:pPr>
        <w:pStyle w:val="paragraph"/>
        <w:spacing w:before="0" w:beforeAutospacing="0" w:after="0" w:afterAutospacing="0"/>
        <w:ind w:left="705"/>
        <w:textAlignment w:val="baseline"/>
        <w:rPr>
          <w:rFonts w:asciiTheme="majorHAnsi" w:hAnsiTheme="majorHAnsi" w:cs="Segoe UI"/>
          <w:sz w:val="22"/>
          <w:szCs w:val="22"/>
        </w:rPr>
      </w:pPr>
      <w:r w:rsidRPr="000F151B">
        <w:rPr>
          <w:rStyle w:val="normaltextrun"/>
          <w:rFonts w:asciiTheme="majorHAnsi" w:hAnsiTheme="majorHAnsi" w:cs="Segoe UI"/>
          <w:sz w:val="22"/>
          <w:szCs w:val="22"/>
        </w:rPr>
        <w:t>De redenen van afwezigheid zijn al als volgt ingedeeld:</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0"/>
        </w:numPr>
        <w:spacing w:before="0" w:beforeAutospacing="0" w:after="0" w:afterAutospacing="0"/>
        <w:ind w:left="1785"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T = &lt; dan 5 minuten te laat</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0"/>
        </w:numPr>
        <w:spacing w:before="0" w:beforeAutospacing="0" w:after="0" w:afterAutospacing="0"/>
        <w:ind w:left="1785"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T1 = &gt; dan 5 minuten te laat </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GA = geoorloofd afwezig</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OA = ongeoorloofd afwezig</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0F151B">
        <w:rPr>
          <w:rStyle w:val="normaltextrun"/>
          <w:rFonts w:asciiTheme="majorHAnsi" w:hAnsiTheme="majorHAnsi" w:cs="Segoe UI"/>
          <w:sz w:val="22"/>
          <w:szCs w:val="22"/>
        </w:rPr>
        <w:t>TO = bezoek aan </w:t>
      </w:r>
      <w:r w:rsidRPr="000F151B">
        <w:rPr>
          <w:rStyle w:val="contextualspellingandgrammarerror"/>
          <w:rFonts w:asciiTheme="majorHAnsi" w:hAnsiTheme="majorHAnsi" w:cs="Segoe UI"/>
          <w:sz w:val="22"/>
          <w:szCs w:val="22"/>
        </w:rPr>
        <w:t>tandarts /</w:t>
      </w:r>
      <w:r w:rsidRPr="000F151B">
        <w:rPr>
          <w:rStyle w:val="normaltextrun"/>
          <w:rFonts w:asciiTheme="majorHAnsi" w:hAnsiTheme="majorHAnsi" w:cs="Segoe UI"/>
          <w:sz w:val="22"/>
          <w:szCs w:val="22"/>
        </w:rPr>
        <w:t> orthodontist</w:t>
      </w:r>
      <w:r w:rsidRPr="000F151B">
        <w:rPr>
          <w:rStyle w:val="eop"/>
          <w:rFonts w:asciiTheme="majorHAnsi" w:hAnsiTheme="majorHAnsi" w:cs="Segoe UI"/>
          <w:sz w:val="22"/>
          <w:szCs w:val="22"/>
        </w:rPr>
        <w:t> </w:t>
      </w:r>
    </w:p>
    <w:p w:rsidR="000F151B" w:rsidRPr="000F151B" w:rsidRDefault="000F151B" w:rsidP="000F151B">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0F151B">
        <w:rPr>
          <w:rStyle w:val="spellingerror"/>
          <w:rFonts w:asciiTheme="majorHAnsi" w:hAnsiTheme="majorHAnsi" w:cs="Segoe UI"/>
          <w:sz w:val="22"/>
          <w:szCs w:val="22"/>
        </w:rPr>
        <w:t>Dr</w:t>
      </w:r>
      <w:r w:rsidRPr="000F151B">
        <w:rPr>
          <w:rStyle w:val="normaltextrun"/>
          <w:rFonts w:asciiTheme="majorHAnsi" w:hAnsiTheme="majorHAnsi" w:cs="Segoe UI"/>
          <w:sz w:val="22"/>
          <w:szCs w:val="22"/>
        </w:rPr>
        <w:t> = bezoek aan huisarts of ziekenhuis</w:t>
      </w:r>
      <w:r w:rsidRPr="000F151B">
        <w:rPr>
          <w:rStyle w:val="eop"/>
          <w:rFonts w:asciiTheme="majorHAnsi" w:hAnsiTheme="majorHAnsi" w:cs="Segoe UI"/>
          <w:sz w:val="22"/>
          <w:szCs w:val="22"/>
        </w:rPr>
        <w:t> </w:t>
      </w:r>
    </w:p>
    <w:p w:rsidR="000F151B" w:rsidRPr="000F151B" w:rsidRDefault="000F151B" w:rsidP="000F151B">
      <w:pPr>
        <w:pStyle w:val="paragraph"/>
        <w:spacing w:before="0" w:beforeAutospacing="0" w:after="0" w:afterAutospacing="0"/>
        <w:ind w:left="360"/>
        <w:textAlignment w:val="baseline"/>
        <w:rPr>
          <w:rFonts w:asciiTheme="majorHAnsi" w:hAnsiTheme="majorHAnsi" w:cs="Segoe UI"/>
          <w:sz w:val="22"/>
          <w:szCs w:val="22"/>
        </w:rPr>
      </w:pPr>
      <w:r w:rsidRPr="000F151B">
        <w:rPr>
          <w:rStyle w:val="eop"/>
          <w:rFonts w:asciiTheme="majorHAnsi" w:hAnsiTheme="majorHAnsi" w:cs="Segoe UI"/>
          <w:sz w:val="22"/>
          <w:szCs w:val="22"/>
        </w:rPr>
        <w:t> </w:t>
      </w:r>
    </w:p>
    <w:p w:rsidR="00E53D4A" w:rsidRPr="0009433A" w:rsidRDefault="00E53D4A" w:rsidP="00E53D4A">
      <w:pPr>
        <w:spacing w:line="240" w:lineRule="auto"/>
        <w:rPr>
          <w:rFonts w:asciiTheme="majorHAnsi" w:hAnsiTheme="majorHAnsi"/>
        </w:rPr>
      </w:pPr>
    </w:p>
    <w:p w:rsidR="00970292" w:rsidRPr="00DF6828" w:rsidRDefault="00734EC0" w:rsidP="00734EC0">
      <w:pPr>
        <w:autoSpaceDE w:val="0"/>
        <w:autoSpaceDN w:val="0"/>
        <w:adjustRightInd w:val="0"/>
        <w:spacing w:after="0" w:line="240" w:lineRule="auto"/>
        <w:rPr>
          <w:rFonts w:asciiTheme="majorHAnsi" w:hAnsiTheme="majorHAnsi"/>
          <w:b/>
          <w:sz w:val="24"/>
          <w:szCs w:val="24"/>
        </w:rPr>
      </w:pPr>
      <w:r w:rsidRPr="00DF6828">
        <w:rPr>
          <w:rFonts w:asciiTheme="majorHAnsi" w:hAnsiTheme="majorHAnsi"/>
          <w:b/>
          <w:sz w:val="24"/>
          <w:szCs w:val="24"/>
        </w:rPr>
        <w:t xml:space="preserve"> 3</w:t>
      </w:r>
      <w:r w:rsidR="008B6118" w:rsidRPr="00DF6828">
        <w:rPr>
          <w:rFonts w:asciiTheme="majorHAnsi" w:hAnsiTheme="majorHAnsi"/>
          <w:b/>
          <w:sz w:val="24"/>
          <w:szCs w:val="24"/>
        </w:rPr>
        <w:t xml:space="preserve">.10 </w:t>
      </w:r>
      <w:r w:rsidR="004D6519" w:rsidRPr="00DF6828">
        <w:rPr>
          <w:rFonts w:asciiTheme="majorHAnsi" w:hAnsiTheme="majorHAnsi"/>
          <w:b/>
          <w:sz w:val="24"/>
          <w:szCs w:val="24"/>
        </w:rPr>
        <w:t xml:space="preserve"> </w:t>
      </w:r>
      <w:r w:rsidR="00306E29" w:rsidRPr="00DF6828">
        <w:rPr>
          <w:rFonts w:asciiTheme="majorHAnsi" w:hAnsiTheme="majorHAnsi"/>
          <w:b/>
          <w:sz w:val="24"/>
          <w:szCs w:val="24"/>
        </w:rPr>
        <w:t xml:space="preserve">Gezonde school </w:t>
      </w:r>
    </w:p>
    <w:p w:rsidR="00970292" w:rsidRPr="00DF6828" w:rsidRDefault="00970292" w:rsidP="00982A95">
      <w:pPr>
        <w:autoSpaceDE w:val="0"/>
        <w:autoSpaceDN w:val="0"/>
        <w:adjustRightInd w:val="0"/>
        <w:spacing w:after="0" w:line="240" w:lineRule="auto"/>
        <w:rPr>
          <w:rFonts w:asciiTheme="majorHAnsi" w:hAnsiTheme="majorHAnsi"/>
          <w:b/>
          <w:sz w:val="24"/>
          <w:szCs w:val="24"/>
        </w:rPr>
      </w:pPr>
    </w:p>
    <w:p w:rsidR="00970292" w:rsidRPr="00DF6828" w:rsidRDefault="00970292" w:rsidP="00970292">
      <w:pPr>
        <w:spacing w:line="240" w:lineRule="auto"/>
        <w:rPr>
          <w:rFonts w:asciiTheme="majorHAnsi" w:hAnsiTheme="majorHAnsi"/>
        </w:rPr>
      </w:pPr>
      <w:r w:rsidRPr="00DF6828">
        <w:rPr>
          <w:rFonts w:asciiTheme="majorHAnsi" w:hAnsiTheme="majorHAnsi"/>
        </w:rPr>
        <w:t xml:space="preserve">Onze school heeft het vignet ‘Gezonde School’ behaald. Met het vignet Gezonde School laten wij zien dat onze school </w:t>
      </w:r>
      <w:r w:rsidRPr="00DF6828">
        <w:rPr>
          <w:rFonts w:asciiTheme="majorHAnsi" w:hAnsiTheme="majorHAnsi" w:cs="Arial"/>
        </w:rPr>
        <w:t>voldoet aan diverse kwaliteitscriteria. W</w:t>
      </w:r>
      <w:r w:rsidRPr="00DF6828">
        <w:rPr>
          <w:rFonts w:asciiTheme="majorHAnsi" w:hAnsiTheme="majorHAnsi"/>
        </w:rPr>
        <w:t>e zorgen voor actieve en gezonde leerlingen, een veilige schoolomgeving, een fris klimaat én hebben we aandacht voor de persoonlijke en sociale ontwikkeling van de leerlingen. Dit vinden wij belangrijk, omdat het allemaal bijdraagt aan een gezondere leefstijl, betere schoolprestaties en minder schooluitval.</w:t>
      </w:r>
    </w:p>
    <w:p w:rsidR="00982A95" w:rsidRPr="00DF6828" w:rsidRDefault="00970292" w:rsidP="00970292">
      <w:pPr>
        <w:spacing w:line="240" w:lineRule="auto"/>
        <w:rPr>
          <w:rFonts w:asciiTheme="majorHAnsi" w:hAnsiTheme="majorHAnsi"/>
        </w:rPr>
      </w:pPr>
      <w:r w:rsidRPr="00DF6828">
        <w:rPr>
          <w:rFonts w:asciiTheme="majorHAnsi" w:hAnsiTheme="majorHAnsi"/>
        </w:rPr>
        <w:t>Onze school heeft speciale aandacht voor het thema ‘bewegen en sport’. Hiervoor zetten we de volgende activiteiten in: het vernieuwde vakwerkplan van Maastricht Sport, buitenschoolse sportactiviteiten, deelname aan schoolsporttoernooien, deelname aan zowel de Nationale Sportweek en sportlessen van diverse sportclubs tijdens de reguliere lessen.</w:t>
      </w:r>
      <w:r w:rsidRPr="00DF6828">
        <w:rPr>
          <w:rFonts w:asciiTheme="majorHAnsi" w:hAnsiTheme="majorHAnsi"/>
        </w:rPr>
        <w:br/>
      </w:r>
      <w:r w:rsidR="008B6118" w:rsidRPr="00DF6828">
        <w:rPr>
          <w:rFonts w:asciiTheme="majorHAnsi" w:hAnsiTheme="majorHAnsi"/>
          <w:b/>
          <w:color w:val="00B050"/>
        </w:rPr>
        <w:br/>
      </w:r>
      <w:r w:rsidR="00982A95" w:rsidRPr="00DF6828">
        <w:rPr>
          <w:rFonts w:asciiTheme="majorHAnsi" w:hAnsiTheme="majorHAnsi" w:cs="Calibri"/>
        </w:rPr>
        <w:t xml:space="preserve">Om onze visie kracht bij te zetten zijn we met ingang van schooljaar 2016-2017 één van de acht scholen binnen MosaLira die meedoen aan het project ‘Basisschool in beweging’. Dit houdt in dat wij intensieve begeleiding krijgen van Maastricht Sport, ondersteuning in de gymlessen van stagiaires van Fontys en CIOS hebben en meedoen aan allerlei mogelijke sportactiviteiten zowel tijdens als na schooltijd.  </w:t>
      </w:r>
      <w:r w:rsidR="00982A95" w:rsidRPr="00DF6828">
        <w:rPr>
          <w:rFonts w:asciiTheme="majorHAnsi" w:hAnsiTheme="majorHAnsi" w:cs="Calibri"/>
        </w:rPr>
        <w:br/>
        <w:t xml:space="preserve">Alle groepen krijgen 2 maal per week lichamelijke oefeningen (gymnastiek) in onze inpandige gymzaal. Eén les wordt op maandag of dinsdag volgens het geheel vernieuwde ‘vakwerkplan van de gemeente Maastricht’ gegeven (planmatige lessenopbouw). De andere les in diezelfde week is een spelles. </w:t>
      </w:r>
      <w:r w:rsidR="00734EC0" w:rsidRPr="00DF6828">
        <w:rPr>
          <w:rFonts w:asciiTheme="majorHAnsi" w:hAnsiTheme="majorHAnsi" w:cs="Calibri"/>
        </w:rPr>
        <w:t>Tijdens deze spelles vinden ook in een bepaalde periode kennismakingslessen rondom een bep</w:t>
      </w:r>
      <w:r w:rsidR="00766B1F">
        <w:rPr>
          <w:rFonts w:asciiTheme="majorHAnsi" w:hAnsiTheme="majorHAnsi" w:cs="Calibri"/>
        </w:rPr>
        <w:t>a</w:t>
      </w:r>
      <w:r w:rsidR="00734EC0" w:rsidRPr="00DF6828">
        <w:rPr>
          <w:rFonts w:asciiTheme="majorHAnsi" w:hAnsiTheme="majorHAnsi" w:cs="Calibri"/>
        </w:rPr>
        <w:t xml:space="preserve">alde sport plaats. </w:t>
      </w:r>
      <w:r w:rsidR="00982A95" w:rsidRPr="00DF6828">
        <w:rPr>
          <w:rFonts w:asciiTheme="majorHAnsi" w:hAnsiTheme="majorHAnsi" w:cs="Calibri"/>
        </w:rPr>
        <w:t xml:space="preserve">Eén keer per jaar organiseren wij onze sportdag op de dag van de ‘Koningsspelen’, als onderdeel van activiteiten rondom ‘de Nationale Sportweek’. Afhankelijk van het aanbod en de </w:t>
      </w:r>
      <w:r w:rsidR="00982A95" w:rsidRPr="00DF6828">
        <w:rPr>
          <w:rFonts w:asciiTheme="majorHAnsi" w:hAnsiTheme="majorHAnsi" w:cs="Calibri"/>
        </w:rPr>
        <w:lastRenderedPageBreak/>
        <w:t>periode waarin het aanbod wordt aangeboden, nemen we deel aan sportactiviteiten, zoals: schaatsen tijdens ‘Mag</w:t>
      </w:r>
      <w:r w:rsidR="00766B1F">
        <w:rPr>
          <w:rFonts w:asciiTheme="majorHAnsi" w:hAnsiTheme="majorHAnsi" w:cs="Calibri"/>
        </w:rPr>
        <w:t xml:space="preserve">isch Maastricht’ en </w:t>
      </w:r>
      <w:r w:rsidR="00982A95" w:rsidRPr="00DF6828">
        <w:rPr>
          <w:rFonts w:asciiTheme="majorHAnsi" w:hAnsiTheme="majorHAnsi" w:cs="Calibri"/>
        </w:rPr>
        <w:t>basketbal- en voetbaltoernooien.</w:t>
      </w:r>
    </w:p>
    <w:p w:rsidR="00EC5531" w:rsidRPr="00DF6828" w:rsidRDefault="00EC5531" w:rsidP="00D906F3">
      <w:pPr>
        <w:rPr>
          <w:rFonts w:asciiTheme="majorHAnsi" w:hAnsiTheme="majorHAnsi"/>
          <w:b/>
        </w:rPr>
      </w:pPr>
    </w:p>
    <w:p w:rsidR="00306E29" w:rsidRPr="00DF6828" w:rsidRDefault="00A133E6" w:rsidP="00A0360C">
      <w:pPr>
        <w:pStyle w:val="Lijstalinea"/>
        <w:numPr>
          <w:ilvl w:val="1"/>
          <w:numId w:val="57"/>
        </w:numPr>
        <w:rPr>
          <w:rFonts w:asciiTheme="majorHAnsi" w:hAnsiTheme="majorHAnsi"/>
          <w:b/>
          <w:sz w:val="24"/>
          <w:szCs w:val="24"/>
        </w:rPr>
      </w:pPr>
      <w:r w:rsidRPr="00DF6828">
        <w:rPr>
          <w:rFonts w:asciiTheme="majorHAnsi" w:hAnsiTheme="majorHAnsi"/>
          <w:b/>
        </w:rPr>
        <w:t xml:space="preserve"> </w:t>
      </w:r>
      <w:r w:rsidR="00306E29" w:rsidRPr="00DF6828">
        <w:rPr>
          <w:rFonts w:asciiTheme="majorHAnsi" w:hAnsiTheme="majorHAnsi"/>
          <w:b/>
          <w:sz w:val="24"/>
          <w:szCs w:val="24"/>
        </w:rPr>
        <w:t xml:space="preserve">Schoolgebouw en omgeving </w:t>
      </w:r>
    </w:p>
    <w:p w:rsidR="00C56382" w:rsidRPr="00DF6828" w:rsidRDefault="003E230F" w:rsidP="00EB3DA2">
      <w:pPr>
        <w:tabs>
          <w:tab w:val="left" w:pos="0"/>
          <w:tab w:val="left" w:pos="567"/>
          <w:tab w:val="left" w:pos="1134"/>
        </w:tabs>
        <w:spacing w:after="158" w:line="240" w:lineRule="auto"/>
        <w:rPr>
          <w:rFonts w:asciiTheme="majorHAnsi" w:eastAsia="Times New Roman" w:hAnsiTheme="majorHAnsi" w:cs="Times New Roman"/>
          <w:lang w:eastAsia="nl-NL"/>
        </w:rPr>
      </w:pPr>
      <w:r w:rsidRPr="003E230F">
        <w:rPr>
          <w:rFonts w:asciiTheme="majorHAnsi" w:eastAsia="Times New Roman" w:hAnsiTheme="majorHAnsi" w:cs="Times New Roman"/>
          <w:b/>
          <w:lang w:eastAsia="nl-NL"/>
        </w:rPr>
        <w:t>3.11.1</w:t>
      </w:r>
      <w:r>
        <w:rPr>
          <w:rFonts w:asciiTheme="majorHAnsi" w:eastAsia="Times New Roman" w:hAnsiTheme="majorHAnsi" w:cs="Times New Roman"/>
          <w:lang w:eastAsia="nl-NL"/>
        </w:rPr>
        <w:t xml:space="preserve"> </w:t>
      </w:r>
      <w:r w:rsidR="0002123F" w:rsidRPr="00DF6828">
        <w:rPr>
          <w:rFonts w:asciiTheme="majorHAnsi" w:eastAsia="Times New Roman" w:hAnsiTheme="majorHAnsi" w:cs="Times New Roman"/>
          <w:lang w:eastAsia="nl-NL"/>
        </w:rPr>
        <w:t xml:space="preserve">Toegangsbeleid, </w:t>
      </w:r>
      <w:r w:rsidR="00306E29" w:rsidRPr="00DF6828">
        <w:rPr>
          <w:rFonts w:asciiTheme="majorHAnsi" w:eastAsia="Times New Roman" w:hAnsiTheme="majorHAnsi" w:cs="Times New Roman"/>
          <w:lang w:eastAsia="nl-NL"/>
        </w:rPr>
        <w:t xml:space="preserve">toezicht </w:t>
      </w:r>
      <w:r w:rsidR="0002123F" w:rsidRPr="00DF6828">
        <w:rPr>
          <w:rFonts w:asciiTheme="majorHAnsi" w:eastAsia="Times New Roman" w:hAnsiTheme="majorHAnsi" w:cs="Times New Roman"/>
          <w:lang w:eastAsia="nl-NL"/>
        </w:rPr>
        <w:t>en</w:t>
      </w:r>
      <w:r w:rsidR="00306E29" w:rsidRPr="00DF6828">
        <w:rPr>
          <w:rFonts w:asciiTheme="majorHAnsi" w:eastAsia="Times New Roman" w:hAnsiTheme="majorHAnsi" w:cs="Times New Roman"/>
          <w:lang w:eastAsia="nl-NL"/>
        </w:rPr>
        <w:t xml:space="preserve"> surveillance</w:t>
      </w:r>
      <w:r w:rsidR="00D906F3" w:rsidRPr="00DF6828">
        <w:rPr>
          <w:rFonts w:asciiTheme="majorHAnsi" w:eastAsia="Times New Roman" w:hAnsiTheme="majorHAnsi" w:cs="Times New Roman"/>
          <w:lang w:eastAsia="nl-NL"/>
        </w:rPr>
        <w:t>:</w:t>
      </w:r>
      <w:r w:rsidR="00D906F3" w:rsidRPr="00DF6828">
        <w:rPr>
          <w:rFonts w:asciiTheme="majorHAnsi" w:eastAsia="Times New Roman" w:hAnsiTheme="majorHAnsi" w:cs="Times New Roman"/>
          <w:lang w:eastAsia="nl-NL"/>
        </w:rPr>
        <w:br/>
      </w:r>
      <w:r w:rsidR="00643FAF">
        <w:rPr>
          <w:rFonts w:asciiTheme="majorHAnsi" w:eastAsia="Times New Roman" w:hAnsiTheme="majorHAnsi" w:cs="Times New Roman"/>
          <w:lang w:eastAsia="nl-NL"/>
        </w:rPr>
        <w:t xml:space="preserve">Onze school ligt in de wijk Brusselse Poort, grenzend aan het stadscentrum. Door de jaren heen is de wijk van woonwijk steeds meer verworden tot een studentenwijk. </w:t>
      </w:r>
      <w:r w:rsidR="00597CEC">
        <w:rPr>
          <w:rFonts w:asciiTheme="majorHAnsi" w:eastAsia="Times New Roman" w:hAnsiTheme="majorHAnsi" w:cs="Times New Roman"/>
          <w:lang w:eastAsia="nl-NL"/>
        </w:rPr>
        <w:t>Door de stadse ligging en het gegeven dat er minder sociale controle in de wijk is dan in een woonwijk, is er vaker sprake van overlast door vandalisme of drugsdelicten. Overdag is hier geen sprake van, ’s avonds komen deze problemen meer voor. Een collega woont in de wijk en houdt ons op de hoogte van eventuele problemen, ook hebb</w:t>
      </w:r>
      <w:r w:rsidR="008005A9">
        <w:rPr>
          <w:rFonts w:asciiTheme="majorHAnsi" w:eastAsia="Times New Roman" w:hAnsiTheme="majorHAnsi" w:cs="Times New Roman"/>
          <w:lang w:eastAsia="nl-NL"/>
        </w:rPr>
        <w:t>e</w:t>
      </w:r>
      <w:r w:rsidR="00597CEC">
        <w:rPr>
          <w:rFonts w:asciiTheme="majorHAnsi" w:eastAsia="Times New Roman" w:hAnsiTheme="majorHAnsi" w:cs="Times New Roman"/>
          <w:lang w:eastAsia="nl-NL"/>
        </w:rPr>
        <w:t xml:space="preserve">n wij nauw contact met de wijkagent. </w:t>
      </w:r>
    </w:p>
    <w:p w:rsidR="00964467" w:rsidRPr="00DF6828" w:rsidRDefault="00C56382" w:rsidP="00A0360C">
      <w:pPr>
        <w:pStyle w:val="Lijstalinea"/>
        <w:numPr>
          <w:ilvl w:val="0"/>
          <w:numId w:val="36"/>
        </w:numPr>
        <w:tabs>
          <w:tab w:val="left" w:pos="0"/>
          <w:tab w:val="left" w:pos="567"/>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u w:val="single"/>
          <w:lang w:eastAsia="nl-NL"/>
        </w:rPr>
        <w:t>Voor schooltijd</w:t>
      </w:r>
      <w:r w:rsidRPr="00DF6828">
        <w:rPr>
          <w:rFonts w:asciiTheme="majorHAnsi" w:eastAsia="Times New Roman" w:hAnsiTheme="majorHAnsi" w:cs="Times New Roman"/>
          <w:lang w:eastAsia="nl-NL"/>
        </w:rPr>
        <w:t xml:space="preserve"> loopt altijd iemand van het MT buiten van 8.15 tot 8.30 uur</w:t>
      </w:r>
    </w:p>
    <w:p w:rsidR="0052504A" w:rsidRDefault="00964467" w:rsidP="00A0360C">
      <w:pPr>
        <w:pStyle w:val="Lijstalinea"/>
        <w:numPr>
          <w:ilvl w:val="0"/>
          <w:numId w:val="36"/>
        </w:numPr>
        <w:tabs>
          <w:tab w:val="left" w:pos="0"/>
          <w:tab w:val="left" w:pos="567"/>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Nadat de peuters</w:t>
      </w:r>
      <w:r w:rsidR="00141C61">
        <w:rPr>
          <w:rFonts w:asciiTheme="majorHAnsi" w:eastAsia="Times New Roman" w:hAnsiTheme="majorHAnsi" w:cs="Times New Roman"/>
          <w:lang w:eastAsia="nl-NL"/>
        </w:rPr>
        <w:t xml:space="preserve">opvang </w:t>
      </w:r>
      <w:r w:rsidRPr="00DF6828">
        <w:rPr>
          <w:rFonts w:asciiTheme="majorHAnsi" w:eastAsia="Times New Roman" w:hAnsiTheme="majorHAnsi" w:cs="Times New Roman"/>
          <w:lang w:eastAsia="nl-NL"/>
        </w:rPr>
        <w:t xml:space="preserve">is </w:t>
      </w:r>
      <w:r w:rsidR="00141C61">
        <w:rPr>
          <w:rFonts w:asciiTheme="majorHAnsi" w:eastAsia="Times New Roman" w:hAnsiTheme="majorHAnsi" w:cs="Times New Roman"/>
          <w:lang w:eastAsia="nl-NL"/>
        </w:rPr>
        <w:t>gestart</w:t>
      </w:r>
      <w:r w:rsidRPr="00DF6828">
        <w:rPr>
          <w:rFonts w:asciiTheme="majorHAnsi" w:eastAsia="Times New Roman" w:hAnsiTheme="majorHAnsi" w:cs="Times New Roman"/>
          <w:lang w:eastAsia="nl-NL"/>
        </w:rPr>
        <w:t xml:space="preserve"> </w:t>
      </w:r>
      <w:r w:rsidR="00012C6E" w:rsidRPr="00DF6828">
        <w:rPr>
          <w:rFonts w:asciiTheme="majorHAnsi" w:eastAsia="Times New Roman" w:hAnsiTheme="majorHAnsi" w:cs="Times New Roman"/>
          <w:lang w:eastAsia="nl-NL"/>
        </w:rPr>
        <w:t xml:space="preserve">sluiten </w:t>
      </w:r>
      <w:r w:rsidR="00141C61">
        <w:rPr>
          <w:rFonts w:asciiTheme="majorHAnsi" w:eastAsia="Times New Roman" w:hAnsiTheme="majorHAnsi" w:cs="Times New Roman"/>
          <w:lang w:eastAsia="nl-NL"/>
        </w:rPr>
        <w:t xml:space="preserve">de laatst vertrekkende ouders </w:t>
      </w:r>
      <w:r w:rsidRPr="00DF6828">
        <w:rPr>
          <w:rFonts w:asciiTheme="majorHAnsi" w:eastAsia="Times New Roman" w:hAnsiTheme="majorHAnsi" w:cs="Times New Roman"/>
          <w:lang w:eastAsia="nl-NL"/>
        </w:rPr>
        <w:t>om 8.45 uur de</w:t>
      </w:r>
      <w:r w:rsidR="0002123F" w:rsidRPr="00DF6828">
        <w:rPr>
          <w:rFonts w:asciiTheme="majorHAnsi" w:eastAsia="Times New Roman" w:hAnsiTheme="majorHAnsi" w:cs="Times New Roman"/>
          <w:lang w:eastAsia="nl-NL"/>
        </w:rPr>
        <w:t xml:space="preserve"> poort van de speelplaats</w:t>
      </w:r>
      <w:r w:rsidR="00141C61">
        <w:rPr>
          <w:rFonts w:asciiTheme="majorHAnsi" w:eastAsia="Times New Roman" w:hAnsiTheme="majorHAnsi" w:cs="Times New Roman"/>
          <w:lang w:eastAsia="nl-NL"/>
        </w:rPr>
        <w:t>. L</w:t>
      </w:r>
      <w:r w:rsidRPr="00DF6828">
        <w:rPr>
          <w:rFonts w:asciiTheme="majorHAnsi" w:eastAsia="Times New Roman" w:hAnsiTheme="majorHAnsi" w:cs="Times New Roman"/>
          <w:lang w:eastAsia="nl-NL"/>
        </w:rPr>
        <w:t xml:space="preserve">aatkomers </w:t>
      </w:r>
      <w:r w:rsidR="00141C61">
        <w:rPr>
          <w:rFonts w:asciiTheme="majorHAnsi" w:eastAsia="Times New Roman" w:hAnsiTheme="majorHAnsi" w:cs="Times New Roman"/>
          <w:lang w:eastAsia="nl-NL"/>
        </w:rPr>
        <w:t xml:space="preserve">moeten </w:t>
      </w:r>
      <w:r w:rsidRPr="00DF6828">
        <w:rPr>
          <w:rFonts w:asciiTheme="majorHAnsi" w:eastAsia="Times New Roman" w:hAnsiTheme="majorHAnsi" w:cs="Times New Roman"/>
          <w:lang w:eastAsia="nl-NL"/>
        </w:rPr>
        <w:t xml:space="preserve">zich </w:t>
      </w:r>
      <w:r w:rsidR="00141C61">
        <w:rPr>
          <w:rFonts w:asciiTheme="majorHAnsi" w:eastAsia="Times New Roman" w:hAnsiTheme="majorHAnsi" w:cs="Times New Roman"/>
          <w:lang w:eastAsia="nl-NL"/>
        </w:rPr>
        <w:t xml:space="preserve">dan </w:t>
      </w:r>
      <w:r w:rsidRPr="00DF6828">
        <w:rPr>
          <w:rFonts w:asciiTheme="majorHAnsi" w:eastAsia="Times New Roman" w:hAnsiTheme="majorHAnsi" w:cs="Times New Roman"/>
          <w:lang w:eastAsia="nl-NL"/>
        </w:rPr>
        <w:t xml:space="preserve">melden aan de ingang </w:t>
      </w:r>
      <w:r w:rsidR="00141C61">
        <w:rPr>
          <w:rFonts w:asciiTheme="majorHAnsi" w:eastAsia="Times New Roman" w:hAnsiTheme="majorHAnsi" w:cs="Times New Roman"/>
          <w:lang w:eastAsia="nl-NL"/>
        </w:rPr>
        <w:t xml:space="preserve">van school </w:t>
      </w:r>
      <w:r w:rsidRPr="00DF6828">
        <w:rPr>
          <w:rFonts w:asciiTheme="majorHAnsi" w:eastAsia="Times New Roman" w:hAnsiTheme="majorHAnsi" w:cs="Times New Roman"/>
          <w:lang w:eastAsia="nl-NL"/>
        </w:rPr>
        <w:t xml:space="preserve">aan de Pastoor Habetsstraat, hier is een bel met intercom. De deur gaat dan open als een persoon zegt wie hij is en wat hij komt doen. </w:t>
      </w:r>
    </w:p>
    <w:p w:rsidR="00964467" w:rsidRPr="00DF6828" w:rsidRDefault="0052504A" w:rsidP="00A0360C">
      <w:pPr>
        <w:pStyle w:val="Lijstalinea"/>
        <w:numPr>
          <w:ilvl w:val="0"/>
          <w:numId w:val="36"/>
        </w:numPr>
        <w:tabs>
          <w:tab w:val="left" w:pos="0"/>
          <w:tab w:val="left" w:pos="567"/>
          <w:tab w:val="left" w:pos="1134"/>
        </w:tabs>
        <w:spacing w:after="158" w:line="240" w:lineRule="auto"/>
        <w:rPr>
          <w:rFonts w:asciiTheme="majorHAnsi" w:eastAsia="Times New Roman" w:hAnsiTheme="majorHAnsi" w:cs="Times New Roman"/>
          <w:lang w:eastAsia="nl-NL"/>
        </w:rPr>
      </w:pPr>
      <w:r>
        <w:rPr>
          <w:rFonts w:asciiTheme="majorHAnsi" w:eastAsia="Times New Roman" w:hAnsiTheme="majorHAnsi" w:cs="Times New Roman"/>
          <w:lang w:eastAsia="nl-NL"/>
        </w:rPr>
        <w:t xml:space="preserve">Gasten melden zich bij de administratie en registeren zich als bezoeker. </w:t>
      </w:r>
      <w:r w:rsidR="00964467" w:rsidRPr="00DF6828">
        <w:rPr>
          <w:rFonts w:asciiTheme="majorHAnsi" w:eastAsia="Times New Roman" w:hAnsiTheme="majorHAnsi" w:cs="Times New Roman"/>
          <w:lang w:eastAsia="nl-NL"/>
        </w:rPr>
        <w:t xml:space="preserve"> </w:t>
      </w:r>
    </w:p>
    <w:p w:rsidR="00C56382" w:rsidRPr="00DF6828" w:rsidRDefault="00C56382" w:rsidP="00A0360C">
      <w:pPr>
        <w:pStyle w:val="Lijstalinea"/>
        <w:numPr>
          <w:ilvl w:val="0"/>
          <w:numId w:val="36"/>
        </w:numPr>
        <w:tabs>
          <w:tab w:val="left" w:pos="0"/>
          <w:tab w:val="left" w:pos="567"/>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u w:val="single"/>
          <w:lang w:eastAsia="nl-NL"/>
        </w:rPr>
        <w:t xml:space="preserve">Tijdens het </w:t>
      </w:r>
      <w:r w:rsidR="00D906F3" w:rsidRPr="00DF6828">
        <w:rPr>
          <w:rFonts w:asciiTheme="majorHAnsi" w:eastAsia="Times New Roman" w:hAnsiTheme="majorHAnsi" w:cs="Times New Roman"/>
          <w:u w:val="single"/>
          <w:lang w:eastAsia="nl-NL"/>
        </w:rPr>
        <w:t xml:space="preserve"> </w:t>
      </w:r>
      <w:r w:rsidRPr="00DF6828">
        <w:rPr>
          <w:rFonts w:asciiTheme="majorHAnsi" w:eastAsia="Times New Roman" w:hAnsiTheme="majorHAnsi" w:cs="Times New Roman"/>
          <w:u w:val="single"/>
          <w:lang w:eastAsia="nl-NL"/>
        </w:rPr>
        <w:t>speelkwartier</w:t>
      </w:r>
      <w:r w:rsidR="00D906F3" w:rsidRPr="00DF6828">
        <w:rPr>
          <w:rFonts w:asciiTheme="majorHAnsi" w:eastAsia="Times New Roman" w:hAnsiTheme="majorHAnsi" w:cs="Times New Roman"/>
          <w:u w:val="single"/>
          <w:lang w:eastAsia="nl-NL"/>
        </w:rPr>
        <w:t>:</w:t>
      </w:r>
      <w:r w:rsidR="00D906F3" w:rsidRPr="00DF6828">
        <w:rPr>
          <w:rFonts w:asciiTheme="majorHAnsi" w:eastAsia="Times New Roman" w:hAnsiTheme="majorHAnsi" w:cs="Times New Roman"/>
          <w:lang w:eastAsia="nl-NL"/>
        </w:rPr>
        <w:t xml:space="preserve"> </w:t>
      </w:r>
      <w:r w:rsidRPr="00DF6828">
        <w:rPr>
          <w:rFonts w:asciiTheme="majorHAnsi" w:eastAsia="Times New Roman" w:hAnsiTheme="majorHAnsi" w:cs="Times New Roman"/>
          <w:lang w:eastAsia="nl-NL"/>
        </w:rPr>
        <w:t xml:space="preserve">lopen de leerkrachten van de groepen 3 t/m 4 buiten van 10.15 tot </w:t>
      </w:r>
      <w:r w:rsidR="00D906F3" w:rsidRPr="00DF6828">
        <w:rPr>
          <w:rFonts w:asciiTheme="majorHAnsi" w:eastAsia="Times New Roman" w:hAnsiTheme="majorHAnsi" w:cs="Times New Roman"/>
          <w:lang w:eastAsia="nl-NL"/>
        </w:rPr>
        <w:t>10.30</w:t>
      </w:r>
      <w:r w:rsidRPr="00DF6828">
        <w:rPr>
          <w:rFonts w:asciiTheme="majorHAnsi" w:eastAsia="Times New Roman" w:hAnsiTheme="majorHAnsi" w:cs="Times New Roman"/>
          <w:lang w:eastAsia="nl-NL"/>
        </w:rPr>
        <w:t xml:space="preserve"> uur en de leerkrachten van de groepen 5 t/m 8 van 10.30 tot 10.45 uur. </w:t>
      </w:r>
    </w:p>
    <w:p w:rsidR="009C675A" w:rsidRDefault="00D906F3" w:rsidP="00A0360C">
      <w:pPr>
        <w:pStyle w:val="Lijstalinea"/>
        <w:numPr>
          <w:ilvl w:val="0"/>
          <w:numId w:val="36"/>
        </w:numPr>
        <w:tabs>
          <w:tab w:val="left" w:pos="0"/>
          <w:tab w:val="left" w:pos="567"/>
          <w:tab w:val="left" w:pos="709"/>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u w:val="single"/>
          <w:lang w:eastAsia="nl-NL"/>
        </w:rPr>
        <w:t>Middagpauze</w:t>
      </w:r>
      <w:r w:rsidRPr="00DF6828">
        <w:rPr>
          <w:rFonts w:asciiTheme="majorHAnsi" w:eastAsia="Times New Roman" w:hAnsiTheme="majorHAnsi" w:cs="Times New Roman"/>
          <w:lang w:eastAsia="nl-NL"/>
        </w:rPr>
        <w:t xml:space="preserve">: het overblijven wordt door </w:t>
      </w:r>
      <w:r w:rsidR="00C56382" w:rsidRPr="00DF6828">
        <w:rPr>
          <w:rFonts w:asciiTheme="majorHAnsi" w:eastAsia="Times New Roman" w:hAnsiTheme="majorHAnsi" w:cs="Times New Roman"/>
          <w:lang w:eastAsia="nl-NL"/>
        </w:rPr>
        <w:t xml:space="preserve">overblijfmedewerkers van </w:t>
      </w:r>
      <w:r w:rsidR="00964467" w:rsidRPr="00DF6828">
        <w:rPr>
          <w:rFonts w:asciiTheme="majorHAnsi" w:eastAsia="Times New Roman" w:hAnsiTheme="majorHAnsi" w:cs="Times New Roman"/>
          <w:lang w:eastAsia="nl-NL"/>
        </w:rPr>
        <w:t xml:space="preserve">organisatie </w:t>
      </w:r>
      <w:r w:rsidR="00C56382" w:rsidRPr="00DF6828">
        <w:rPr>
          <w:rFonts w:asciiTheme="majorHAnsi" w:eastAsia="Times New Roman" w:hAnsiTheme="majorHAnsi" w:cs="Times New Roman"/>
          <w:lang w:eastAsia="nl-NL"/>
        </w:rPr>
        <w:t>Kinderstralen georganiseerd.</w:t>
      </w:r>
      <w:r w:rsidRPr="00DF6828">
        <w:rPr>
          <w:rFonts w:asciiTheme="majorHAnsi" w:eastAsia="Times New Roman" w:hAnsiTheme="majorHAnsi" w:cs="Times New Roman"/>
          <w:lang w:eastAsia="nl-NL"/>
        </w:rPr>
        <w:t xml:space="preserve"> </w:t>
      </w:r>
      <w:r w:rsidR="00C56382" w:rsidRPr="00DF6828">
        <w:rPr>
          <w:rFonts w:asciiTheme="majorHAnsi" w:eastAsia="Times New Roman" w:hAnsiTheme="majorHAnsi" w:cs="Times New Roman"/>
          <w:lang w:eastAsia="nl-NL"/>
        </w:rPr>
        <w:t xml:space="preserve">Elke groep heeft z’n eigen vaste toezichthouder zowel bij het eten als het buiten spelen. </w:t>
      </w:r>
      <w:r w:rsidRPr="00DF6828">
        <w:rPr>
          <w:rFonts w:asciiTheme="majorHAnsi" w:eastAsia="Times New Roman" w:hAnsiTheme="majorHAnsi" w:cs="Times New Roman"/>
          <w:lang w:eastAsia="nl-NL"/>
        </w:rPr>
        <w:t xml:space="preserve">De </w:t>
      </w:r>
      <w:r w:rsidR="00C56382" w:rsidRPr="00DF6828">
        <w:rPr>
          <w:rFonts w:asciiTheme="majorHAnsi" w:eastAsia="Times New Roman" w:hAnsiTheme="majorHAnsi" w:cs="Times New Roman"/>
          <w:lang w:eastAsia="nl-NL"/>
        </w:rPr>
        <w:t>groepen 1 t/m 4 eten eerst in de eigen groep tot 12.30 uur en spelen daarna buiten tot 13.0</w:t>
      </w:r>
      <w:r w:rsidR="00CF16D0">
        <w:rPr>
          <w:rFonts w:asciiTheme="majorHAnsi" w:eastAsia="Times New Roman" w:hAnsiTheme="majorHAnsi" w:cs="Times New Roman"/>
          <w:lang w:eastAsia="nl-NL"/>
        </w:rPr>
        <w:t>0</w:t>
      </w:r>
      <w:r w:rsidR="00C56382" w:rsidRPr="00DF6828">
        <w:rPr>
          <w:rFonts w:asciiTheme="majorHAnsi" w:eastAsia="Times New Roman" w:hAnsiTheme="majorHAnsi" w:cs="Times New Roman"/>
          <w:lang w:eastAsia="nl-NL"/>
        </w:rPr>
        <w:t>, de kinderen van de gro</w:t>
      </w:r>
      <w:r w:rsidR="00EC5531" w:rsidRPr="00DF6828">
        <w:rPr>
          <w:rFonts w:asciiTheme="majorHAnsi" w:eastAsia="Times New Roman" w:hAnsiTheme="majorHAnsi" w:cs="Times New Roman"/>
          <w:lang w:eastAsia="nl-NL"/>
        </w:rPr>
        <w:t>e</w:t>
      </w:r>
      <w:r w:rsidR="00C56382" w:rsidRPr="00DF6828">
        <w:rPr>
          <w:rFonts w:asciiTheme="majorHAnsi" w:eastAsia="Times New Roman" w:hAnsiTheme="majorHAnsi" w:cs="Times New Roman"/>
          <w:lang w:eastAsia="nl-NL"/>
        </w:rPr>
        <w:t>pen 5 t/m 8 spelen eerst buiten van 12.00 tot 12.30 uur en gaan om 12.30 uur in hun eigen</w:t>
      </w:r>
      <w:r w:rsidR="00CF16D0">
        <w:rPr>
          <w:rFonts w:asciiTheme="majorHAnsi" w:eastAsia="Times New Roman" w:hAnsiTheme="majorHAnsi" w:cs="Times New Roman"/>
          <w:lang w:eastAsia="nl-NL"/>
        </w:rPr>
        <w:t xml:space="preserve"> </w:t>
      </w:r>
      <w:r w:rsidR="00C56382" w:rsidRPr="00DF6828">
        <w:rPr>
          <w:rFonts w:asciiTheme="majorHAnsi" w:eastAsia="Times New Roman" w:hAnsiTheme="majorHAnsi" w:cs="Times New Roman"/>
          <w:lang w:eastAsia="nl-NL"/>
        </w:rPr>
        <w:t>groepslokaal eten.</w:t>
      </w:r>
      <w:r w:rsidRPr="00DF6828">
        <w:rPr>
          <w:rFonts w:asciiTheme="majorHAnsi" w:eastAsia="Times New Roman" w:hAnsiTheme="majorHAnsi" w:cs="Times New Roman"/>
          <w:lang w:eastAsia="nl-NL"/>
        </w:rPr>
        <w:t xml:space="preserve"> </w:t>
      </w:r>
      <w:r w:rsidR="00C56382" w:rsidRPr="00DF6828">
        <w:rPr>
          <w:rFonts w:asciiTheme="majorHAnsi" w:eastAsia="Times New Roman" w:hAnsiTheme="majorHAnsi" w:cs="Times New Roman"/>
          <w:lang w:eastAsia="nl-NL"/>
        </w:rPr>
        <w:t>Er</w:t>
      </w:r>
      <w:r w:rsidRPr="00DF6828">
        <w:rPr>
          <w:rFonts w:asciiTheme="majorHAnsi" w:eastAsia="Times New Roman" w:hAnsiTheme="majorHAnsi" w:cs="Times New Roman"/>
          <w:lang w:eastAsia="nl-NL"/>
        </w:rPr>
        <w:t xml:space="preserve"> </w:t>
      </w:r>
      <w:r w:rsidR="009C675A" w:rsidRPr="00DF6828">
        <w:rPr>
          <w:rFonts w:asciiTheme="majorHAnsi" w:eastAsia="Times New Roman" w:hAnsiTheme="majorHAnsi" w:cs="Times New Roman"/>
          <w:lang w:eastAsia="nl-NL"/>
        </w:rPr>
        <w:t>zijn voldoende toezichthouders.</w:t>
      </w:r>
    </w:p>
    <w:p w:rsidR="00BD2872" w:rsidRPr="00BD2872" w:rsidRDefault="00BD2872" w:rsidP="00A0360C">
      <w:pPr>
        <w:pStyle w:val="Lijstalinea"/>
        <w:numPr>
          <w:ilvl w:val="0"/>
          <w:numId w:val="36"/>
        </w:numPr>
        <w:tabs>
          <w:tab w:val="left" w:pos="0"/>
          <w:tab w:val="left" w:pos="567"/>
          <w:tab w:val="left" w:pos="709"/>
          <w:tab w:val="left" w:pos="1134"/>
        </w:tabs>
        <w:spacing w:after="158" w:line="240" w:lineRule="auto"/>
        <w:rPr>
          <w:rFonts w:asciiTheme="majorHAnsi" w:eastAsia="Times New Roman" w:hAnsiTheme="majorHAnsi" w:cs="Times New Roman"/>
          <w:lang w:eastAsia="nl-NL"/>
        </w:rPr>
      </w:pPr>
      <w:r w:rsidRPr="00BD2872">
        <w:rPr>
          <w:rFonts w:asciiTheme="majorHAnsi" w:eastAsia="Times New Roman" w:hAnsiTheme="majorHAnsi" w:cs="Times New Roman"/>
          <w:lang w:eastAsia="nl-NL"/>
        </w:rPr>
        <w:t>Als de leerlingen buiten spelen en er meldt zich iemand aan de schoolpoort die naar binnen wil, dan wordt er altijd een surveillerende leer</w:t>
      </w:r>
      <w:r>
        <w:rPr>
          <w:rFonts w:asciiTheme="majorHAnsi" w:eastAsia="Times New Roman" w:hAnsiTheme="majorHAnsi" w:cs="Times New Roman"/>
          <w:lang w:eastAsia="nl-NL"/>
        </w:rPr>
        <w:t>-/ overblijf</w:t>
      </w:r>
      <w:r w:rsidRPr="00BD2872">
        <w:rPr>
          <w:rFonts w:asciiTheme="majorHAnsi" w:eastAsia="Times New Roman" w:hAnsiTheme="majorHAnsi" w:cs="Times New Roman"/>
          <w:lang w:eastAsia="nl-NL"/>
        </w:rPr>
        <w:t>kracht bij geroepen om open te doen.</w:t>
      </w:r>
    </w:p>
    <w:p w:rsidR="004D6519" w:rsidRPr="00DF6828" w:rsidRDefault="00D906F3" w:rsidP="00A0360C">
      <w:pPr>
        <w:pStyle w:val="Lijstalinea"/>
        <w:numPr>
          <w:ilvl w:val="0"/>
          <w:numId w:val="36"/>
        </w:numPr>
        <w:tabs>
          <w:tab w:val="left" w:pos="0"/>
          <w:tab w:val="left" w:pos="567"/>
          <w:tab w:val="left" w:pos="709"/>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u w:val="single"/>
          <w:lang w:eastAsia="nl-NL"/>
        </w:rPr>
        <w:t>bij buitenschoolse activiteiten:</w:t>
      </w:r>
      <w:r w:rsidRPr="00DF6828">
        <w:rPr>
          <w:rFonts w:asciiTheme="majorHAnsi" w:eastAsia="Times New Roman" w:hAnsiTheme="majorHAnsi" w:cs="Times New Roman"/>
          <w:lang w:eastAsia="nl-NL"/>
        </w:rPr>
        <w:t xml:space="preserve">  </w:t>
      </w:r>
      <w:r w:rsidR="009C675A" w:rsidRPr="00DF6828">
        <w:rPr>
          <w:rFonts w:asciiTheme="majorHAnsi" w:hAnsiTheme="majorHAnsi" w:cs="Calibri"/>
        </w:rPr>
        <w:t>Bij excursies naar museum, theater of bioscoop gaan we zoveel mogelijk te voet. We zorgen steeds voor voldoende begeleiders</w:t>
      </w:r>
      <w:r w:rsidR="00CF16D0">
        <w:rPr>
          <w:rFonts w:asciiTheme="majorHAnsi" w:hAnsiTheme="majorHAnsi" w:cs="Calibri"/>
        </w:rPr>
        <w:t>. Daarnaast neemt elke leerkracht het zgn. ‘rode klappertje’ mee met hierin de noodnummers van de leerlingen zodat ouders in het geval van een incident/noodsituatie gebeld kunnen worden.</w:t>
      </w:r>
      <w:r w:rsidR="003E230F">
        <w:rPr>
          <w:rFonts w:asciiTheme="majorHAnsi" w:hAnsiTheme="majorHAnsi" w:cs="Calibri"/>
        </w:rPr>
        <w:t xml:space="preserve"> Bij het jaarlijkse schoolreisje rijdt er minimaal 1 personenauto achter de bus aan om bij een calamiteit te kunnen worden ingezet.</w:t>
      </w:r>
    </w:p>
    <w:p w:rsidR="009D5840" w:rsidRPr="005F275B" w:rsidRDefault="004D6519" w:rsidP="009D5840">
      <w:pPr>
        <w:tabs>
          <w:tab w:val="left" w:pos="567"/>
          <w:tab w:val="left" w:pos="709"/>
        </w:tabs>
        <w:spacing w:after="158"/>
        <w:rPr>
          <w:rFonts w:asciiTheme="majorHAnsi" w:eastAsia="Times New Roman" w:hAnsiTheme="majorHAnsi" w:cs="Times New Roman"/>
          <w:lang w:eastAsia="nl-NL"/>
        </w:rPr>
      </w:pPr>
      <w:r w:rsidRPr="00DF6828">
        <w:rPr>
          <w:rFonts w:asciiTheme="majorHAnsi" w:eastAsia="Times New Roman" w:hAnsiTheme="majorHAnsi" w:cs="Times New Roman"/>
          <w:b/>
          <w:sz w:val="24"/>
          <w:szCs w:val="24"/>
          <w:lang w:eastAsia="nl-NL"/>
        </w:rPr>
        <w:t>3.11.</w:t>
      </w:r>
      <w:r w:rsidR="003E230F">
        <w:rPr>
          <w:rFonts w:asciiTheme="majorHAnsi" w:eastAsia="Times New Roman" w:hAnsiTheme="majorHAnsi" w:cs="Times New Roman"/>
          <w:b/>
          <w:sz w:val="24"/>
          <w:szCs w:val="24"/>
          <w:lang w:eastAsia="nl-NL"/>
        </w:rPr>
        <w:t>2</w:t>
      </w:r>
      <w:r w:rsidRPr="00DF6828">
        <w:rPr>
          <w:rFonts w:asciiTheme="majorHAnsi" w:eastAsia="Times New Roman" w:hAnsiTheme="majorHAnsi" w:cs="Times New Roman"/>
          <w:b/>
          <w:sz w:val="24"/>
          <w:szCs w:val="24"/>
          <w:lang w:eastAsia="nl-NL"/>
        </w:rPr>
        <w:t xml:space="preserve"> RI&amp;E</w:t>
      </w:r>
      <w:r w:rsidR="009D5840" w:rsidRPr="00DF6828">
        <w:rPr>
          <w:rFonts w:asciiTheme="majorHAnsi" w:eastAsia="Times New Roman" w:hAnsiTheme="majorHAnsi" w:cs="Times New Roman"/>
          <w:b/>
          <w:sz w:val="24"/>
          <w:szCs w:val="24"/>
          <w:lang w:eastAsia="nl-NL"/>
        </w:rPr>
        <w:br/>
      </w:r>
      <w:r w:rsidR="009D5840" w:rsidRPr="00DF6828">
        <w:rPr>
          <w:rFonts w:asciiTheme="majorHAnsi" w:eastAsia="Times New Roman" w:hAnsiTheme="majorHAnsi" w:cs="Times New Roman"/>
          <w:lang w:eastAsia="nl-NL"/>
        </w:rPr>
        <w:t xml:space="preserve">Alle scholen hebben een actuele Risico Inventarisatie &amp; evaluatie (RI&amp;E) en een plan van aanpak opgesteld. </w:t>
      </w:r>
      <w:r w:rsidR="005F275B" w:rsidRPr="005F275B">
        <w:rPr>
          <w:rFonts w:asciiTheme="majorHAnsi" w:eastAsia="Times New Roman" w:hAnsiTheme="majorHAnsi" w:cs="Times New Roman"/>
          <w:lang w:eastAsia="nl-NL"/>
        </w:rPr>
        <w:t xml:space="preserve">De meest recente RI&amp;E </w:t>
      </w:r>
      <w:r w:rsidR="00C765C8">
        <w:rPr>
          <w:rFonts w:asciiTheme="majorHAnsi" w:eastAsia="Times New Roman" w:hAnsiTheme="majorHAnsi" w:cs="Times New Roman"/>
          <w:lang w:eastAsia="nl-NL"/>
        </w:rPr>
        <w:t xml:space="preserve">van basosschool St. Oda </w:t>
      </w:r>
      <w:r w:rsidR="005F275B" w:rsidRPr="005F275B">
        <w:rPr>
          <w:rFonts w:asciiTheme="majorHAnsi" w:eastAsia="Times New Roman" w:hAnsiTheme="majorHAnsi" w:cs="Times New Roman"/>
          <w:lang w:eastAsia="nl-NL"/>
        </w:rPr>
        <w:t>is in november 2018 uitgevoerd</w:t>
      </w:r>
      <w:r w:rsidR="005F275B">
        <w:rPr>
          <w:rFonts w:asciiTheme="majorHAnsi" w:eastAsia="Times New Roman" w:hAnsiTheme="majorHAnsi" w:cs="Times New Roman"/>
          <w:lang w:eastAsia="nl-NL"/>
        </w:rPr>
        <w:t xml:space="preserve">. </w:t>
      </w:r>
      <w:r w:rsidR="00C765C8" w:rsidRPr="007655B5">
        <w:rPr>
          <w:rFonts w:asciiTheme="majorHAnsi" w:eastAsia="Times New Roman" w:hAnsiTheme="majorHAnsi" w:cs="Times New Roman"/>
          <w:u w:val="single"/>
          <w:lang w:eastAsia="nl-NL"/>
        </w:rPr>
        <w:t>(zie bijlage 14)</w:t>
      </w:r>
      <w:r w:rsidR="00C765C8">
        <w:rPr>
          <w:rFonts w:asciiTheme="majorHAnsi" w:eastAsia="Times New Roman" w:hAnsiTheme="majorHAnsi" w:cs="Times New Roman"/>
          <w:lang w:eastAsia="nl-NL"/>
        </w:rPr>
        <w:t xml:space="preserve"> </w:t>
      </w:r>
      <w:r w:rsidR="009D5840" w:rsidRPr="00DF6828">
        <w:rPr>
          <w:rFonts w:asciiTheme="majorHAnsi" w:eastAsia="Times New Roman" w:hAnsiTheme="majorHAnsi" w:cs="Times New Roman"/>
          <w:lang w:eastAsia="nl-NL"/>
        </w:rPr>
        <w:t>Jaarlijks wordt bepaald in overleg met de preventiemedewerker of gewijzigde omstandigheden een (gedeeltelijke) herhaling van de RI&amp;E vereisen. In ieder geval wordt jaarlijks een veiligheidscontrole uitgevoerd.</w:t>
      </w:r>
      <w:r w:rsidR="009D5840" w:rsidRPr="00DF6828">
        <w:rPr>
          <w:rFonts w:asciiTheme="majorHAnsi" w:eastAsia="Times New Roman" w:hAnsiTheme="majorHAnsi" w:cs="Times New Roman"/>
          <w:i/>
          <w:lang w:eastAsia="nl-NL"/>
        </w:rPr>
        <w:t xml:space="preserve"> </w:t>
      </w:r>
    </w:p>
    <w:p w:rsidR="004D6519" w:rsidRPr="00DF6828" w:rsidRDefault="00141BD0" w:rsidP="004D6519">
      <w:pPr>
        <w:tabs>
          <w:tab w:val="left" w:pos="0"/>
          <w:tab w:val="left" w:pos="567"/>
          <w:tab w:val="left" w:pos="709"/>
          <w:tab w:val="left" w:pos="1134"/>
        </w:tabs>
        <w:spacing w:after="158" w:line="240" w:lineRule="auto"/>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3.11.</w:t>
      </w:r>
      <w:r w:rsidR="003E230F">
        <w:rPr>
          <w:rFonts w:asciiTheme="majorHAnsi" w:eastAsia="Times New Roman" w:hAnsiTheme="majorHAnsi" w:cs="Times New Roman"/>
          <w:b/>
          <w:sz w:val="24"/>
          <w:szCs w:val="24"/>
          <w:lang w:eastAsia="nl-NL"/>
        </w:rPr>
        <w:t>3</w:t>
      </w:r>
      <w:r w:rsidRPr="00DF6828">
        <w:rPr>
          <w:rFonts w:asciiTheme="majorHAnsi" w:eastAsia="Times New Roman" w:hAnsiTheme="majorHAnsi" w:cs="Times New Roman"/>
          <w:b/>
          <w:sz w:val="24"/>
          <w:szCs w:val="24"/>
          <w:lang w:eastAsia="nl-NL"/>
        </w:rPr>
        <w:t xml:space="preserve">  </w:t>
      </w:r>
      <w:r w:rsidR="009D5840" w:rsidRPr="00DF6828">
        <w:rPr>
          <w:rFonts w:asciiTheme="majorHAnsi" w:eastAsia="Times New Roman" w:hAnsiTheme="majorHAnsi" w:cs="Times New Roman"/>
          <w:b/>
          <w:sz w:val="24"/>
          <w:szCs w:val="24"/>
          <w:lang w:eastAsia="nl-NL"/>
        </w:rPr>
        <w:t xml:space="preserve">Ontruiming en </w:t>
      </w:r>
      <w:r w:rsidR="002E1E98" w:rsidRPr="00DF6828">
        <w:rPr>
          <w:rFonts w:asciiTheme="majorHAnsi" w:eastAsia="Times New Roman" w:hAnsiTheme="majorHAnsi" w:cs="Times New Roman"/>
          <w:b/>
          <w:sz w:val="24"/>
          <w:szCs w:val="24"/>
          <w:lang w:eastAsia="nl-NL"/>
        </w:rPr>
        <w:t>BHV</w:t>
      </w:r>
    </w:p>
    <w:p w:rsidR="00306E29" w:rsidRPr="00DF6828" w:rsidRDefault="005E2403" w:rsidP="00C6527C">
      <w:pPr>
        <w:tabs>
          <w:tab w:val="left" w:pos="567"/>
          <w:tab w:val="left" w:pos="709"/>
          <w:tab w:val="left" w:pos="1134"/>
        </w:tabs>
        <w:spacing w:after="158"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 xml:space="preserve">Twee keer per jaar vindt er een ontruimingsoefening plaats. De eerste keer is het een aangekondigde oefening de tweede keer een onaangekondigde. Ten behoeve van een algehele ontruiming heeft de </w:t>
      </w:r>
      <w:r w:rsidRPr="00DF6828">
        <w:rPr>
          <w:rFonts w:asciiTheme="majorHAnsi" w:eastAsia="Times New Roman" w:hAnsiTheme="majorHAnsi" w:cs="Times New Roman"/>
          <w:lang w:eastAsia="nl-NL"/>
        </w:rPr>
        <w:lastRenderedPageBreak/>
        <w:t xml:space="preserve">school een zgn. </w:t>
      </w:r>
      <w:r w:rsidR="002D77CA" w:rsidRPr="00DF6828">
        <w:rPr>
          <w:rFonts w:asciiTheme="majorHAnsi" w:eastAsia="Times New Roman" w:hAnsiTheme="majorHAnsi" w:cs="Times New Roman"/>
          <w:lang w:eastAsia="nl-NL"/>
        </w:rPr>
        <w:t>ontruimings</w:t>
      </w:r>
      <w:r w:rsidR="00D906F3" w:rsidRPr="00DF6828">
        <w:rPr>
          <w:rFonts w:asciiTheme="majorHAnsi" w:eastAsia="Times New Roman" w:hAnsiTheme="majorHAnsi" w:cs="Times New Roman"/>
          <w:lang w:eastAsia="nl-NL"/>
        </w:rPr>
        <w:t xml:space="preserve">plan. </w:t>
      </w:r>
      <w:r w:rsidRPr="00DF6828">
        <w:rPr>
          <w:rFonts w:asciiTheme="majorHAnsi" w:eastAsia="Times New Roman" w:hAnsiTheme="majorHAnsi" w:cs="Times New Roman"/>
          <w:lang w:eastAsia="nl-NL"/>
        </w:rPr>
        <w:t>Dit plan wordt twee keer per jaar geevalueerd</w:t>
      </w:r>
      <w:r w:rsidR="008005A9">
        <w:rPr>
          <w:rFonts w:asciiTheme="majorHAnsi" w:eastAsia="Times New Roman" w:hAnsiTheme="majorHAnsi" w:cs="Times New Roman"/>
          <w:lang w:eastAsia="nl-NL"/>
        </w:rPr>
        <w:t xml:space="preserve"> door de BHV-ers</w:t>
      </w:r>
      <w:r w:rsidRPr="00DF6828">
        <w:rPr>
          <w:rFonts w:asciiTheme="majorHAnsi" w:eastAsia="Times New Roman" w:hAnsiTheme="majorHAnsi" w:cs="Times New Roman"/>
          <w:lang w:eastAsia="nl-NL"/>
        </w:rPr>
        <w:t>.</w:t>
      </w:r>
      <w:r w:rsidR="008005A9">
        <w:rPr>
          <w:rFonts w:asciiTheme="majorHAnsi" w:eastAsia="Times New Roman" w:hAnsiTheme="majorHAnsi" w:cs="Times New Roman"/>
          <w:lang w:eastAsia="nl-NL"/>
        </w:rPr>
        <w:t xml:space="preserve"> Er vindt twee keer per jaar een overleg plaats tussen alle partijen die van het gebouw gebruik maken. </w:t>
      </w:r>
      <w:r w:rsidR="000B19B9" w:rsidRPr="00DF6828">
        <w:rPr>
          <w:rFonts w:asciiTheme="majorHAnsi" w:eastAsia="Times New Roman" w:hAnsiTheme="majorHAnsi" w:cs="Times New Roman"/>
          <w:lang w:eastAsia="nl-NL"/>
        </w:rPr>
        <w:t>Onder punt 2.1 wordt de rol van de BHV-ers uitgelegd.</w:t>
      </w:r>
    </w:p>
    <w:p w:rsidR="00C510E9" w:rsidRPr="003E230F" w:rsidRDefault="00141BD0" w:rsidP="000F151B">
      <w:pPr>
        <w:pStyle w:val="Lijstalinea"/>
        <w:numPr>
          <w:ilvl w:val="2"/>
          <w:numId w:val="74"/>
        </w:numPr>
        <w:tabs>
          <w:tab w:val="left" w:pos="567"/>
          <w:tab w:val="left" w:pos="709"/>
          <w:tab w:val="left" w:pos="1134"/>
        </w:tabs>
        <w:spacing w:after="158" w:line="240" w:lineRule="auto"/>
        <w:rPr>
          <w:rFonts w:asciiTheme="majorHAnsi" w:eastAsia="Times New Roman" w:hAnsiTheme="majorHAnsi" w:cs="Times New Roman"/>
          <w:sz w:val="24"/>
          <w:szCs w:val="24"/>
          <w:lang w:eastAsia="nl-NL"/>
        </w:rPr>
      </w:pPr>
      <w:r w:rsidRPr="003E230F">
        <w:rPr>
          <w:rFonts w:asciiTheme="majorHAnsi" w:eastAsia="Times New Roman" w:hAnsiTheme="majorHAnsi" w:cs="Times New Roman"/>
          <w:b/>
          <w:sz w:val="24"/>
          <w:szCs w:val="24"/>
          <w:lang w:eastAsia="nl-NL"/>
        </w:rPr>
        <w:t xml:space="preserve"> </w:t>
      </w:r>
      <w:r w:rsidR="00306E29" w:rsidRPr="003E230F">
        <w:rPr>
          <w:rFonts w:asciiTheme="majorHAnsi" w:eastAsia="Times New Roman" w:hAnsiTheme="majorHAnsi" w:cs="Times New Roman"/>
          <w:b/>
          <w:sz w:val="24"/>
          <w:szCs w:val="24"/>
          <w:lang w:eastAsia="nl-NL"/>
        </w:rPr>
        <w:t>Speeltoestellen</w:t>
      </w:r>
      <w:r w:rsidRPr="003E230F">
        <w:rPr>
          <w:rFonts w:asciiTheme="majorHAnsi" w:eastAsia="Times New Roman" w:hAnsiTheme="majorHAnsi" w:cs="Times New Roman"/>
          <w:b/>
          <w:sz w:val="24"/>
          <w:szCs w:val="24"/>
          <w:lang w:eastAsia="nl-NL"/>
        </w:rPr>
        <w:t xml:space="preserve"> en snoeibeleid</w:t>
      </w:r>
      <w:r w:rsidR="00306E29" w:rsidRPr="003E230F">
        <w:rPr>
          <w:rFonts w:asciiTheme="majorHAnsi" w:eastAsia="Times New Roman" w:hAnsiTheme="majorHAnsi" w:cs="Times New Roman"/>
          <w:sz w:val="24"/>
          <w:szCs w:val="24"/>
          <w:lang w:eastAsia="nl-NL"/>
        </w:rPr>
        <w:t xml:space="preserve">  </w:t>
      </w:r>
    </w:p>
    <w:p w:rsidR="00C510E9" w:rsidRDefault="00C510E9" w:rsidP="00C510E9">
      <w:pPr>
        <w:pStyle w:val="Lijstalinea"/>
        <w:tabs>
          <w:tab w:val="left" w:pos="567"/>
          <w:tab w:val="left" w:pos="709"/>
          <w:tab w:val="left" w:pos="1134"/>
        </w:tabs>
        <w:spacing w:after="158" w:line="240" w:lineRule="auto"/>
        <w:ind w:left="0"/>
        <w:rPr>
          <w:rFonts w:asciiTheme="majorHAnsi" w:eastAsia="Times New Roman" w:hAnsiTheme="majorHAnsi" w:cs="Times New Roman"/>
          <w:lang w:eastAsia="nl-NL"/>
        </w:rPr>
      </w:pPr>
    </w:p>
    <w:p w:rsidR="00141BD0" w:rsidRDefault="00D906F3" w:rsidP="00C510E9">
      <w:pPr>
        <w:pStyle w:val="Lijstalinea"/>
        <w:tabs>
          <w:tab w:val="left" w:pos="567"/>
          <w:tab w:val="left" w:pos="709"/>
          <w:tab w:val="left" w:pos="1134"/>
        </w:tabs>
        <w:spacing w:after="158" w:line="240" w:lineRule="auto"/>
        <w:ind w:left="0"/>
        <w:rPr>
          <w:rFonts w:asciiTheme="majorHAnsi" w:eastAsia="Calibri" w:hAnsiTheme="majorHAnsi" w:cs="Times New Roman"/>
          <w:color w:val="000000"/>
          <w:shd w:val="clear" w:color="auto" w:fill="FFFFFF"/>
        </w:rPr>
      </w:pPr>
      <w:r w:rsidRPr="00C510E9">
        <w:rPr>
          <w:rFonts w:asciiTheme="majorHAnsi" w:hAnsiTheme="majorHAnsi"/>
        </w:rPr>
        <w:t>D</w:t>
      </w:r>
      <w:r w:rsidRPr="00C510E9">
        <w:rPr>
          <w:rFonts w:asciiTheme="majorHAnsi" w:hAnsiTheme="majorHAnsi"/>
          <w:color w:val="000000"/>
          <w:shd w:val="clear" w:color="auto" w:fill="FFFFFF"/>
        </w:rPr>
        <w:t xml:space="preserve">e firma Nijha keurt alle speeltoestellen </w:t>
      </w:r>
      <w:r w:rsidR="00141BD0" w:rsidRPr="00C510E9">
        <w:rPr>
          <w:rFonts w:asciiTheme="majorHAnsi" w:hAnsiTheme="majorHAnsi"/>
          <w:color w:val="000000"/>
          <w:shd w:val="clear" w:color="auto" w:fill="FFFFFF"/>
        </w:rPr>
        <w:t>op de speelplaats en groot materiaal van de gymzaal.</w:t>
      </w:r>
      <w:r w:rsidR="00141BD0" w:rsidRPr="00C510E9">
        <w:rPr>
          <w:rFonts w:asciiTheme="majorHAnsi" w:eastAsia="Calibri" w:hAnsiTheme="majorHAnsi" w:cs="Times New Roman"/>
        </w:rPr>
        <w:t>Het gebouw is bouwtechnisch gekeurd en in orde.</w:t>
      </w:r>
      <w:r w:rsidR="00141BD0" w:rsidRPr="00C510E9">
        <w:rPr>
          <w:rFonts w:asciiTheme="majorHAnsi" w:eastAsia="Calibri" w:hAnsiTheme="majorHAnsi" w:cs="Times New Roman"/>
          <w:color w:val="000000"/>
          <w:shd w:val="clear" w:color="auto" w:fill="FFFFFF"/>
        </w:rPr>
        <w:t>In de gebruikersvergunning staat dat het gebouw technisch en qua brandveiligheid goedgekeurd is. De bransblusapparatuur wordt jaarlijks gekeurd door de firma Boileau.</w:t>
      </w:r>
    </w:p>
    <w:p w:rsidR="00C510E9" w:rsidRPr="00C510E9" w:rsidRDefault="00C510E9" w:rsidP="00C510E9">
      <w:pPr>
        <w:pStyle w:val="Lijstalinea"/>
        <w:tabs>
          <w:tab w:val="left" w:pos="567"/>
          <w:tab w:val="left" w:pos="709"/>
          <w:tab w:val="left" w:pos="1134"/>
        </w:tabs>
        <w:spacing w:after="158" w:line="240" w:lineRule="auto"/>
        <w:ind w:left="0"/>
        <w:rPr>
          <w:rFonts w:asciiTheme="majorHAnsi" w:eastAsia="Times New Roman" w:hAnsiTheme="majorHAnsi" w:cs="Times New Roman"/>
          <w:lang w:eastAsia="nl-NL"/>
        </w:rPr>
      </w:pPr>
      <w:r>
        <w:rPr>
          <w:rFonts w:asciiTheme="majorHAnsi" w:eastAsia="Calibri" w:hAnsiTheme="majorHAnsi" w:cs="Times New Roman"/>
          <w:color w:val="000000"/>
          <w:shd w:val="clear" w:color="auto" w:fill="FFFFFF"/>
        </w:rPr>
        <w:t>Onderhoud aan de grote bomen op de speelplaats wordt bovenschools door MosaLira geregeld</w:t>
      </w:r>
      <w:r w:rsidR="00E96CCB">
        <w:rPr>
          <w:rFonts w:asciiTheme="majorHAnsi" w:eastAsia="Calibri" w:hAnsiTheme="majorHAnsi" w:cs="Times New Roman"/>
          <w:color w:val="000000"/>
          <w:shd w:val="clear" w:color="auto" w:fill="FFFFFF"/>
        </w:rPr>
        <w:t xml:space="preserve"> met de Limburgse Bomendienst</w:t>
      </w:r>
      <w:r>
        <w:rPr>
          <w:rFonts w:asciiTheme="majorHAnsi" w:eastAsia="Calibri" w:hAnsiTheme="majorHAnsi" w:cs="Times New Roman"/>
          <w:color w:val="000000"/>
          <w:shd w:val="clear" w:color="auto" w:fill="FFFFFF"/>
        </w:rPr>
        <w:t>. Onze vrijwillige conciërge zorgt met regelmaat dat het speelplein bladvrij wordt gemaakt. Bij sneeuwval wordt er gezorgd door middel van strooizout voor een goed begaanbaar pad op de speelplaats naar de ingang van de school.</w:t>
      </w:r>
      <w:r w:rsidR="00E96CCB">
        <w:rPr>
          <w:rFonts w:asciiTheme="majorHAnsi" w:eastAsia="Calibri" w:hAnsiTheme="majorHAnsi" w:cs="Times New Roman"/>
          <w:color w:val="000000"/>
          <w:shd w:val="clear" w:color="auto" w:fill="FFFFFF"/>
        </w:rPr>
        <w:t xml:space="preserve"> Aan de voorkant van het gebouw snoeit de conciërge twee keer per jaar het struikgewas en houdt hij het gras kort.</w:t>
      </w:r>
    </w:p>
    <w:p w:rsidR="00FE6ACE" w:rsidRDefault="00FE6ACE" w:rsidP="00C237E6">
      <w:pPr>
        <w:pStyle w:val="Lijstalinea"/>
        <w:tabs>
          <w:tab w:val="left" w:pos="567"/>
          <w:tab w:val="left" w:pos="709"/>
          <w:tab w:val="left" w:pos="1134"/>
        </w:tabs>
        <w:spacing w:after="158" w:line="240" w:lineRule="auto"/>
        <w:rPr>
          <w:rFonts w:asciiTheme="majorHAnsi" w:eastAsia="Times New Roman" w:hAnsiTheme="majorHAnsi" w:cs="Times New Roman"/>
          <w:lang w:eastAsia="nl-NL"/>
        </w:rPr>
      </w:pPr>
    </w:p>
    <w:p w:rsidR="00FE6ACE" w:rsidRDefault="00FE6ACE" w:rsidP="00C237E6">
      <w:pPr>
        <w:pStyle w:val="Lijstalinea"/>
        <w:tabs>
          <w:tab w:val="left" w:pos="567"/>
          <w:tab w:val="left" w:pos="709"/>
          <w:tab w:val="left" w:pos="1134"/>
        </w:tabs>
        <w:spacing w:after="158" w:line="240" w:lineRule="auto"/>
        <w:rPr>
          <w:rFonts w:asciiTheme="majorHAnsi" w:eastAsia="Times New Roman" w:hAnsiTheme="majorHAnsi" w:cs="Times New Roman"/>
          <w:lang w:eastAsia="nl-NL"/>
        </w:rPr>
      </w:pPr>
    </w:p>
    <w:p w:rsidR="00D906F3" w:rsidRPr="00DF6828" w:rsidRDefault="00D906F3" w:rsidP="00C237E6">
      <w:pPr>
        <w:pStyle w:val="Lijstalinea"/>
        <w:tabs>
          <w:tab w:val="left" w:pos="567"/>
          <w:tab w:val="left" w:pos="709"/>
          <w:tab w:val="left" w:pos="1134"/>
        </w:tabs>
        <w:spacing w:after="158" w:line="240" w:lineRule="auto"/>
        <w:rPr>
          <w:rFonts w:asciiTheme="majorHAnsi" w:eastAsia="Times New Roman" w:hAnsiTheme="majorHAnsi" w:cs="Times New Roman"/>
          <w:sz w:val="20"/>
          <w:szCs w:val="20"/>
          <w:lang w:eastAsia="nl-NL"/>
        </w:rPr>
      </w:pPr>
      <w:r w:rsidRPr="00DF6828">
        <w:rPr>
          <w:rFonts w:asciiTheme="majorHAnsi" w:eastAsia="Times New Roman" w:hAnsiTheme="majorHAnsi" w:cs="Times New Roman"/>
          <w:lang w:eastAsia="nl-NL"/>
        </w:rPr>
        <w:br/>
      </w:r>
    </w:p>
    <w:p w:rsidR="00141BD0" w:rsidRPr="003E230F" w:rsidRDefault="00306E29" w:rsidP="000F151B">
      <w:pPr>
        <w:pStyle w:val="Lijstalinea"/>
        <w:numPr>
          <w:ilvl w:val="1"/>
          <w:numId w:val="74"/>
        </w:numPr>
        <w:rPr>
          <w:rFonts w:asciiTheme="majorHAnsi" w:hAnsiTheme="majorHAnsi"/>
        </w:rPr>
      </w:pPr>
      <w:r w:rsidRPr="003E230F">
        <w:rPr>
          <w:rFonts w:asciiTheme="majorHAnsi" w:eastAsia="Times New Roman" w:hAnsiTheme="majorHAnsi" w:cs="Times New Roman"/>
          <w:b/>
          <w:sz w:val="24"/>
          <w:szCs w:val="24"/>
          <w:lang w:eastAsia="nl-NL"/>
        </w:rPr>
        <w:t xml:space="preserve">Verzekeringen </w:t>
      </w:r>
    </w:p>
    <w:p w:rsidR="00141BD0" w:rsidRPr="00DF6828" w:rsidRDefault="00141BD0" w:rsidP="00141BD0">
      <w:pPr>
        <w:tabs>
          <w:tab w:val="left" w:pos="567"/>
          <w:tab w:val="left" w:pos="709"/>
        </w:tabs>
        <w:spacing w:after="158"/>
        <w:rPr>
          <w:rFonts w:asciiTheme="majorHAnsi" w:hAnsiTheme="majorHAnsi"/>
        </w:rPr>
      </w:pPr>
      <w:r w:rsidRPr="00DF6828">
        <w:rPr>
          <w:rFonts w:asciiTheme="majorHAnsi" w:hAnsiTheme="majorHAnsi"/>
        </w:rPr>
        <w:t>MosaLira heeft een “Schoolpakketverzekering’ voor alle scholen afgesloten, hierin is opgenomen:</w:t>
      </w:r>
    </w:p>
    <w:p w:rsidR="00141BD0" w:rsidRPr="00DF6828" w:rsidRDefault="00141BD0" w:rsidP="00141BD0">
      <w:pPr>
        <w:tabs>
          <w:tab w:val="left" w:pos="567"/>
          <w:tab w:val="left" w:pos="709"/>
        </w:tabs>
        <w:spacing w:after="158"/>
        <w:rPr>
          <w:rFonts w:asciiTheme="majorHAnsi" w:hAnsiTheme="majorHAnsi"/>
          <w:u w:val="single"/>
        </w:rPr>
      </w:pPr>
      <w:r w:rsidRPr="00DF6828">
        <w:rPr>
          <w:rFonts w:asciiTheme="majorHAnsi" w:hAnsiTheme="majorHAnsi"/>
          <w:u w:val="single"/>
        </w:rPr>
        <w:t>Schoolongevallenverzekering:</w:t>
      </w:r>
      <w:r w:rsidRPr="00DF6828">
        <w:rPr>
          <w:rFonts w:asciiTheme="majorHAnsi" w:hAnsiTheme="majorHAnsi"/>
          <w:u w:val="single"/>
        </w:rPr>
        <w:br/>
      </w:r>
      <w:r w:rsidRPr="00DF6828">
        <w:rPr>
          <w:rFonts w:asciiTheme="majorHAnsi" w:hAnsiTheme="majorHAnsi"/>
        </w:rPr>
        <w:t xml:space="preserve">Deze verzekering is van kracht voor de medewerkers en de leerlingen tijdens schooluren en evenementen in schoolverband, alsmede gedurende het rechtstreeks gaan van huis naar school en omgekeerd. </w:t>
      </w:r>
    </w:p>
    <w:p w:rsidR="00141BD0" w:rsidRPr="00DF6828" w:rsidRDefault="00141BD0" w:rsidP="00141BD0">
      <w:pPr>
        <w:rPr>
          <w:rFonts w:asciiTheme="majorHAnsi" w:hAnsiTheme="majorHAnsi"/>
        </w:rPr>
      </w:pPr>
      <w:r w:rsidRPr="00DF6828">
        <w:rPr>
          <w:rFonts w:asciiTheme="majorHAnsi" w:hAnsiTheme="majorHAnsi"/>
          <w:u w:val="single"/>
        </w:rPr>
        <w:t>Aansprakelijkheidsverzekering voor onderwijsinstellingen:</w:t>
      </w:r>
      <w:r w:rsidRPr="00DF6828">
        <w:rPr>
          <w:rFonts w:asciiTheme="majorHAnsi" w:hAnsiTheme="majorHAnsi"/>
          <w:u w:val="single"/>
        </w:rPr>
        <w:br/>
      </w:r>
      <w:r w:rsidRPr="00DF6828">
        <w:rPr>
          <w:rFonts w:asciiTheme="majorHAnsi" w:hAnsiTheme="majorHAnsi"/>
        </w:rPr>
        <w:t>Als een leerling schade ondervindt waarvoor het schoolbestuur of de leerkrachten, inclusief meehelpende ouders en overblijfmedewerkers verantwoordelijk zijn, is daarvoor een WA-verzekering aanwezig. Deze schade (kleding, bril, ongeval) is alleen van toepassing als er bij de school een zeer duidelijke tekortkoming aanwezig is: bijvoorbeeld gebreken aan gebouw, speelplaats of ernstige nalatigheid van leerkrachten. Voor schade veroorzaakt door spelende kinderen onder elkaar, is de school in het algemeen niet aansprakelijk. In voorkomende gevallen zal er een beroep worden gedaan op de WA-verzekering van de ouders van het desbetreffende kind.</w:t>
      </w:r>
    </w:p>
    <w:p w:rsidR="00141BD0" w:rsidRPr="00DF6828" w:rsidRDefault="00141BD0" w:rsidP="00141BD0">
      <w:pPr>
        <w:tabs>
          <w:tab w:val="left" w:pos="567"/>
          <w:tab w:val="left" w:pos="709"/>
        </w:tabs>
        <w:spacing w:after="158"/>
        <w:rPr>
          <w:rFonts w:asciiTheme="majorHAnsi" w:hAnsiTheme="majorHAnsi"/>
          <w:u w:val="single"/>
        </w:rPr>
      </w:pPr>
      <w:r w:rsidRPr="00DF6828">
        <w:rPr>
          <w:rFonts w:asciiTheme="majorHAnsi" w:hAnsiTheme="majorHAnsi"/>
          <w:u w:val="single"/>
        </w:rPr>
        <w:t>Eigendomsverzekering voor personeel:</w:t>
      </w:r>
      <w:r w:rsidRPr="00DF6828">
        <w:rPr>
          <w:rFonts w:asciiTheme="majorHAnsi" w:hAnsiTheme="majorHAnsi"/>
          <w:u w:val="single"/>
        </w:rPr>
        <w:br/>
      </w:r>
      <w:r w:rsidRPr="00DF6828">
        <w:rPr>
          <w:rFonts w:asciiTheme="majorHAnsi" w:hAnsiTheme="majorHAnsi"/>
        </w:rPr>
        <w:t xml:space="preserve">Deze verzekering biedt dekking voor schade aan persoonlijke eigendommen zoals motorrijtuigen, fietsen, kleding en dergelijke. De dekking geldt alleen bij </w:t>
      </w:r>
      <w:r w:rsidRPr="00DF6828">
        <w:rPr>
          <w:rFonts w:asciiTheme="majorHAnsi" w:hAnsiTheme="majorHAnsi"/>
          <w:i/>
        </w:rPr>
        <w:t>buitenschoolse activiteiten.</w:t>
      </w:r>
    </w:p>
    <w:p w:rsidR="00141BD0" w:rsidRPr="00DF6828" w:rsidRDefault="00141BD0" w:rsidP="00141BD0">
      <w:pPr>
        <w:tabs>
          <w:tab w:val="left" w:pos="567"/>
          <w:tab w:val="left" w:pos="709"/>
        </w:tabs>
        <w:spacing w:after="158"/>
        <w:rPr>
          <w:rFonts w:asciiTheme="majorHAnsi" w:hAnsiTheme="majorHAnsi"/>
        </w:rPr>
      </w:pPr>
      <w:r w:rsidRPr="00DF6828">
        <w:rPr>
          <w:rFonts w:asciiTheme="majorHAnsi" w:hAnsiTheme="majorHAnsi"/>
        </w:rPr>
        <w:t>Voor de vrijwilliger bestaat volledige dekking gedurende de periode dat hij optreedt als vrijwilliger, alsmede het gaan en komen van de plaats waar de vrijwilliger zijn werkzaamheden uitoefent.</w:t>
      </w:r>
    </w:p>
    <w:p w:rsidR="00141BD0" w:rsidRPr="00DF6828" w:rsidRDefault="00141BD0" w:rsidP="00141BD0">
      <w:pPr>
        <w:tabs>
          <w:tab w:val="left" w:pos="567"/>
          <w:tab w:val="left" w:pos="709"/>
        </w:tabs>
        <w:spacing w:after="158"/>
        <w:rPr>
          <w:rFonts w:asciiTheme="majorHAnsi" w:hAnsiTheme="majorHAnsi"/>
        </w:rPr>
      </w:pPr>
      <w:r w:rsidRPr="00DF6828">
        <w:rPr>
          <w:rFonts w:asciiTheme="majorHAnsi" w:hAnsiTheme="majorHAnsi"/>
          <w:u w:val="single"/>
        </w:rPr>
        <w:t>Melding :</w:t>
      </w:r>
      <w:r w:rsidRPr="00DF6828">
        <w:rPr>
          <w:rFonts w:asciiTheme="majorHAnsi" w:hAnsiTheme="majorHAnsi"/>
          <w:u w:val="single"/>
        </w:rPr>
        <w:br/>
      </w:r>
      <w:r w:rsidRPr="00DF6828">
        <w:rPr>
          <w:rFonts w:asciiTheme="majorHAnsi" w:hAnsiTheme="majorHAnsi"/>
        </w:rPr>
        <w:t>- Een schadegeval dient zo snel mogelijk gemeld te worden, maar zeker binnen 48 uur.</w:t>
      </w:r>
      <w:r w:rsidRPr="00DF6828">
        <w:rPr>
          <w:rFonts w:asciiTheme="majorHAnsi" w:hAnsiTheme="majorHAnsi"/>
          <w:u w:val="single"/>
        </w:rPr>
        <w:br/>
      </w:r>
      <w:r w:rsidRPr="00DF6828">
        <w:rPr>
          <w:rFonts w:asciiTheme="majorHAnsi" w:hAnsiTheme="majorHAnsi"/>
        </w:rPr>
        <w:t>- In de incidentenregistratie dient elk schadegeval geregistreerd te worden.</w:t>
      </w:r>
      <w:r w:rsidRPr="00DF6828">
        <w:rPr>
          <w:rFonts w:asciiTheme="majorHAnsi" w:hAnsiTheme="majorHAnsi"/>
          <w:u w:val="single"/>
        </w:rPr>
        <w:br/>
      </w:r>
      <w:r w:rsidRPr="00DF6828">
        <w:rPr>
          <w:rFonts w:asciiTheme="majorHAnsi" w:hAnsiTheme="majorHAnsi"/>
        </w:rPr>
        <w:t>- Schade dient gemeld te worden bij de managementondersteun</w:t>
      </w:r>
      <w:r w:rsidR="00C43B5C">
        <w:rPr>
          <w:rFonts w:asciiTheme="majorHAnsi" w:hAnsiTheme="majorHAnsi"/>
        </w:rPr>
        <w:t xml:space="preserve">ing van het bestuurskantoor van </w:t>
      </w:r>
      <w:r w:rsidR="00C43B5C">
        <w:rPr>
          <w:rFonts w:asciiTheme="majorHAnsi" w:hAnsiTheme="majorHAnsi"/>
        </w:rPr>
        <w:br/>
      </w:r>
      <w:r w:rsidR="00C43B5C">
        <w:rPr>
          <w:rFonts w:asciiTheme="majorHAnsi" w:hAnsiTheme="majorHAnsi"/>
        </w:rPr>
        <w:lastRenderedPageBreak/>
        <w:t xml:space="preserve">  </w:t>
      </w:r>
      <w:r w:rsidRPr="00DF6828">
        <w:rPr>
          <w:rFonts w:asciiTheme="majorHAnsi" w:hAnsiTheme="majorHAnsi"/>
        </w:rPr>
        <w:t>MosaLira.</w:t>
      </w:r>
      <w:r w:rsidRPr="00DF6828">
        <w:rPr>
          <w:rFonts w:asciiTheme="majorHAnsi" w:hAnsiTheme="majorHAnsi"/>
        </w:rPr>
        <w:br/>
        <w:t>- Er is een stappenplan voor de melding van schade.</w:t>
      </w:r>
    </w:p>
    <w:p w:rsidR="00CE46CB" w:rsidRPr="00DF6828" w:rsidRDefault="00DF6828" w:rsidP="000F151B">
      <w:pPr>
        <w:pStyle w:val="Lijstalinea"/>
        <w:numPr>
          <w:ilvl w:val="1"/>
          <w:numId w:val="74"/>
        </w:numPr>
        <w:tabs>
          <w:tab w:val="left" w:pos="567"/>
          <w:tab w:val="left" w:pos="709"/>
          <w:tab w:val="left" w:pos="1134"/>
        </w:tabs>
        <w:spacing w:after="158" w:line="240" w:lineRule="auto"/>
        <w:rPr>
          <w:rFonts w:asciiTheme="majorHAnsi" w:hAnsiTheme="majorHAnsi"/>
          <w:b/>
          <w:sz w:val="24"/>
          <w:szCs w:val="24"/>
        </w:rPr>
      </w:pPr>
      <w:r w:rsidRPr="00DF6828">
        <w:rPr>
          <w:rFonts w:asciiTheme="majorHAnsi" w:hAnsiTheme="majorHAnsi"/>
          <w:b/>
          <w:sz w:val="24"/>
          <w:szCs w:val="24"/>
        </w:rPr>
        <w:t>Privacy</w:t>
      </w:r>
    </w:p>
    <w:p w:rsidR="00DF6828" w:rsidRPr="00DF6828" w:rsidRDefault="00425BB5" w:rsidP="00DF6828">
      <w:pPr>
        <w:rPr>
          <w:rFonts w:asciiTheme="majorHAnsi" w:hAnsiTheme="majorHAnsi" w:cstheme="minorHAnsi"/>
        </w:rPr>
      </w:pPr>
      <w:r w:rsidRPr="00425BB5">
        <w:rPr>
          <w:rFonts w:asciiTheme="majorHAnsi" w:hAnsiTheme="majorHAnsi" w:cs="Arial"/>
          <w:shd w:val="clear" w:color="auto" w:fill="FFFFFF"/>
        </w:rPr>
        <w:t>Op onze school wordt zorgvuldig omgegaan met de privacy van onze leerlingen. In verband met het geven van onderwijs, het begeleiden van onze leerlingen en de vastlegging daarvan in de administratie van de school, worden er gegevens over en van leerlingen vastgelegd. Het vastleggen en gebruik van deze persoonsgegevens is beperkt tot informatie die strikt noodzakelijk is voor het onderwijs. De gegevens worden beveiligd opgeslagen en de toegang daartoe is beperkt. De school maakt ook gebruik van digitaal leermateriaal. De leveranciers van die leermaterialen ontvan</w:t>
      </w:r>
      <w:r>
        <w:rPr>
          <w:rFonts w:asciiTheme="majorHAnsi" w:hAnsiTheme="majorHAnsi" w:cs="Arial"/>
          <w:shd w:val="clear" w:color="auto" w:fill="FFFFFF"/>
        </w:rPr>
        <w:t>gen een beperkt aantal leerling</w:t>
      </w:r>
      <w:r w:rsidRPr="00425BB5">
        <w:rPr>
          <w:rFonts w:asciiTheme="majorHAnsi" w:hAnsiTheme="majorHAnsi" w:cs="Arial"/>
          <w:shd w:val="clear" w:color="auto" w:fill="FFFFFF"/>
        </w:rPr>
        <w:t xml:space="preserve">gegevens. </w:t>
      </w:r>
      <w:r>
        <w:rPr>
          <w:rFonts w:asciiTheme="majorHAnsi" w:hAnsiTheme="majorHAnsi" w:cs="Arial"/>
          <w:shd w:val="clear" w:color="auto" w:fill="FFFFFF"/>
        </w:rPr>
        <w:t>Leerling</w:t>
      </w:r>
      <w:r w:rsidRPr="00425BB5">
        <w:rPr>
          <w:rFonts w:asciiTheme="majorHAnsi" w:hAnsiTheme="majorHAnsi" w:cs="Arial"/>
          <w:shd w:val="clear" w:color="auto" w:fill="FFFFFF"/>
        </w:rPr>
        <w:t>informatie wordt alleen gedeeld met andere organisaties als ouders daar toestemming voor geven, tenzij die uitwisseling verplicht is volgens de wet.</w:t>
      </w:r>
      <w:r w:rsidRPr="00425BB5">
        <w:rPr>
          <w:rFonts w:asciiTheme="majorHAnsi" w:hAnsiTheme="majorHAnsi" w:cs="Arial"/>
        </w:rPr>
        <w:br/>
      </w:r>
      <w:r w:rsidRPr="00425BB5">
        <w:rPr>
          <w:rFonts w:asciiTheme="majorHAnsi" w:hAnsiTheme="majorHAnsi" w:cs="Arial"/>
          <w:shd w:val="clear" w:color="auto" w:fill="FFFFFF"/>
        </w:rPr>
        <w:t xml:space="preserve">Voor het gebruik van foto’s en video-opnames van leerlingen op bijvoorbeeld de website </w:t>
      </w:r>
      <w:r>
        <w:rPr>
          <w:rFonts w:asciiTheme="majorHAnsi" w:hAnsiTheme="majorHAnsi" w:cs="Arial"/>
          <w:shd w:val="clear" w:color="auto" w:fill="FFFFFF"/>
        </w:rPr>
        <w:t xml:space="preserve">of Facebookpagina </w:t>
      </w:r>
      <w:r w:rsidRPr="00425BB5">
        <w:rPr>
          <w:rFonts w:asciiTheme="majorHAnsi" w:hAnsiTheme="majorHAnsi" w:cs="Arial"/>
          <w:shd w:val="clear" w:color="auto" w:fill="FFFFFF"/>
        </w:rPr>
        <w:t xml:space="preserve">van de school, wordt toestemming gevraagd. Ouders mogen altijd besluiten om die toestemming niet te geven of om eerder gegeven instemming in te trekken. </w:t>
      </w:r>
      <w:r>
        <w:rPr>
          <w:rFonts w:asciiTheme="majorHAnsi" w:hAnsiTheme="majorHAnsi" w:cs="Arial"/>
          <w:shd w:val="clear" w:color="auto" w:fill="FFFFFF"/>
        </w:rPr>
        <w:br/>
      </w:r>
      <w:r w:rsidR="00DF6828" w:rsidRPr="00DF6828">
        <w:rPr>
          <w:rFonts w:asciiTheme="majorHAnsi" w:hAnsiTheme="majorHAnsi" w:cstheme="minorHAnsi"/>
        </w:rPr>
        <w:t>Om een goede omgang met vertrouwelijkheid van gegevens te waarborgen hanteert MosaLira de volgende regelingen:</w:t>
      </w:r>
    </w:p>
    <w:p w:rsidR="00DF6828" w:rsidRPr="00DF6828" w:rsidRDefault="00DF6828" w:rsidP="00A0360C">
      <w:pPr>
        <w:pStyle w:val="Lijstalinea"/>
        <w:widowControl w:val="0"/>
        <w:numPr>
          <w:ilvl w:val="0"/>
          <w:numId w:val="53"/>
        </w:numPr>
        <w:spacing w:after="0" w:line="240" w:lineRule="auto"/>
        <w:rPr>
          <w:rFonts w:asciiTheme="majorHAnsi" w:hAnsiTheme="majorHAnsi" w:cstheme="minorHAnsi"/>
        </w:rPr>
      </w:pPr>
      <w:r w:rsidRPr="00DF6828">
        <w:rPr>
          <w:rFonts w:asciiTheme="majorHAnsi" w:hAnsiTheme="majorHAnsi" w:cstheme="minorHAnsi"/>
        </w:rPr>
        <w:t xml:space="preserve">een privacyreglement </w:t>
      </w:r>
    </w:p>
    <w:p w:rsidR="00425BB5" w:rsidRDefault="00DF6828" w:rsidP="00A0360C">
      <w:pPr>
        <w:pStyle w:val="Lijstalinea"/>
        <w:widowControl w:val="0"/>
        <w:numPr>
          <w:ilvl w:val="0"/>
          <w:numId w:val="53"/>
        </w:numPr>
        <w:spacing w:after="0" w:line="240" w:lineRule="auto"/>
        <w:rPr>
          <w:rFonts w:asciiTheme="majorHAnsi" w:hAnsiTheme="majorHAnsi" w:cstheme="minorHAnsi"/>
        </w:rPr>
      </w:pPr>
      <w:r w:rsidRPr="00425BB5">
        <w:rPr>
          <w:rFonts w:asciiTheme="majorHAnsi" w:hAnsiTheme="majorHAnsi" w:cstheme="minorHAnsi"/>
        </w:rPr>
        <w:t>een protocol</w:t>
      </w:r>
      <w:r w:rsidR="00425BB5" w:rsidRPr="00425BB5">
        <w:rPr>
          <w:rFonts w:asciiTheme="majorHAnsi" w:hAnsiTheme="majorHAnsi" w:cstheme="minorHAnsi"/>
        </w:rPr>
        <w:t xml:space="preserve"> voor internet en email </w:t>
      </w:r>
    </w:p>
    <w:p w:rsidR="00425BB5" w:rsidRPr="00425BB5" w:rsidRDefault="00425BB5" w:rsidP="00A0360C">
      <w:pPr>
        <w:pStyle w:val="Lijstalinea"/>
        <w:widowControl w:val="0"/>
        <w:numPr>
          <w:ilvl w:val="0"/>
          <w:numId w:val="53"/>
        </w:numPr>
        <w:spacing w:after="0" w:line="240" w:lineRule="auto"/>
        <w:rPr>
          <w:rFonts w:asciiTheme="majorHAnsi" w:hAnsiTheme="majorHAnsi" w:cstheme="minorHAnsi"/>
        </w:rPr>
      </w:pPr>
      <w:r w:rsidRPr="00425BB5">
        <w:rPr>
          <w:rFonts w:asciiTheme="majorHAnsi" w:hAnsiTheme="majorHAnsi" w:cstheme="minorHAnsi"/>
        </w:rPr>
        <w:t xml:space="preserve">protocol Sociale media </w:t>
      </w:r>
    </w:p>
    <w:p w:rsidR="001B5A16" w:rsidRDefault="001B5A16" w:rsidP="00A0360C">
      <w:pPr>
        <w:pStyle w:val="Lijstalinea"/>
        <w:widowControl w:val="0"/>
        <w:numPr>
          <w:ilvl w:val="0"/>
          <w:numId w:val="53"/>
        </w:numPr>
        <w:spacing w:after="0" w:line="240" w:lineRule="auto"/>
        <w:rPr>
          <w:rFonts w:asciiTheme="majorHAnsi" w:hAnsiTheme="majorHAnsi" w:cstheme="minorHAnsi"/>
        </w:rPr>
      </w:pPr>
      <w:r>
        <w:rPr>
          <w:rFonts w:asciiTheme="majorHAnsi" w:hAnsiTheme="majorHAnsi" w:cstheme="minorHAnsi"/>
        </w:rPr>
        <w:t>overzicht informatieplicht aan ouders</w:t>
      </w:r>
    </w:p>
    <w:p w:rsidR="00DF6828" w:rsidRPr="00DF6828" w:rsidRDefault="001B5A16" w:rsidP="00A0360C">
      <w:pPr>
        <w:pStyle w:val="Lijstalinea"/>
        <w:widowControl w:val="0"/>
        <w:numPr>
          <w:ilvl w:val="0"/>
          <w:numId w:val="53"/>
        </w:numPr>
        <w:spacing w:after="0" w:line="240" w:lineRule="auto"/>
        <w:rPr>
          <w:rFonts w:asciiTheme="majorHAnsi" w:hAnsiTheme="majorHAnsi" w:cstheme="minorHAnsi"/>
        </w:rPr>
      </w:pPr>
      <w:r>
        <w:rPr>
          <w:rFonts w:asciiTheme="majorHAnsi" w:hAnsiTheme="majorHAnsi" w:cstheme="minorHAnsi"/>
        </w:rPr>
        <w:t>procedure datalek</w:t>
      </w:r>
      <w:r w:rsidR="00DF6828" w:rsidRPr="00DF6828">
        <w:rPr>
          <w:rFonts w:asciiTheme="majorHAnsi" w:hAnsiTheme="majorHAnsi" w:cstheme="minorHAnsi"/>
        </w:rPr>
        <w:t xml:space="preserve"> </w:t>
      </w:r>
    </w:p>
    <w:p w:rsidR="00DF6828" w:rsidRPr="00DF6828" w:rsidRDefault="00DF6828" w:rsidP="00DF6828">
      <w:pPr>
        <w:tabs>
          <w:tab w:val="left" w:pos="567"/>
          <w:tab w:val="left" w:pos="709"/>
        </w:tabs>
        <w:spacing w:after="158"/>
        <w:rPr>
          <w:rFonts w:asciiTheme="majorHAnsi" w:hAnsiTheme="majorHAnsi"/>
        </w:rPr>
      </w:pPr>
    </w:p>
    <w:p w:rsidR="00425BB5" w:rsidRDefault="00425BB5" w:rsidP="00DF6828">
      <w:pPr>
        <w:tabs>
          <w:tab w:val="left" w:pos="567"/>
          <w:tab w:val="left" w:pos="709"/>
        </w:tabs>
        <w:spacing w:after="158"/>
        <w:rPr>
          <w:rFonts w:asciiTheme="majorHAnsi" w:hAnsiTheme="majorHAnsi"/>
        </w:rPr>
      </w:pPr>
      <w:r>
        <w:rPr>
          <w:rFonts w:asciiTheme="majorHAnsi" w:hAnsiTheme="majorHAnsi"/>
        </w:rPr>
        <w:t xml:space="preserve">Zie hiervoor : </w:t>
      </w:r>
      <w:hyperlink r:id="rId14" w:history="1">
        <w:r w:rsidRPr="007A7F09">
          <w:rPr>
            <w:rStyle w:val="Hyperlink"/>
            <w:rFonts w:asciiTheme="majorHAnsi" w:hAnsiTheme="majorHAnsi"/>
          </w:rPr>
          <w:t>https://mosalira.sharepoint.com/sites/veiligheid</w:t>
        </w:r>
      </w:hyperlink>
    </w:p>
    <w:p w:rsidR="00DF6828" w:rsidRPr="00DF6828" w:rsidRDefault="00DF6828" w:rsidP="00DF6828">
      <w:pPr>
        <w:tabs>
          <w:tab w:val="left" w:pos="567"/>
          <w:tab w:val="left" w:pos="709"/>
        </w:tabs>
        <w:spacing w:after="158"/>
        <w:rPr>
          <w:rFonts w:asciiTheme="majorHAnsi" w:hAnsiTheme="majorHAnsi"/>
        </w:rPr>
      </w:pPr>
      <w:r w:rsidRPr="00DF6828">
        <w:rPr>
          <w:rFonts w:asciiTheme="majorHAnsi" w:hAnsiTheme="majorHAnsi"/>
        </w:rPr>
        <w:t>Tevens zal er een</w:t>
      </w:r>
      <w:r w:rsidR="001B5A16">
        <w:rPr>
          <w:rFonts w:asciiTheme="majorHAnsi" w:hAnsiTheme="majorHAnsi"/>
        </w:rPr>
        <w:t xml:space="preserve"> bovenschoolse </w:t>
      </w:r>
      <w:r w:rsidRPr="00DF6828">
        <w:rPr>
          <w:rFonts w:asciiTheme="majorHAnsi" w:hAnsiTheme="majorHAnsi"/>
        </w:rPr>
        <w:t xml:space="preserve"> functionaris gegevensbescherming </w:t>
      </w:r>
      <w:r w:rsidR="001B5A16">
        <w:rPr>
          <w:rFonts w:asciiTheme="majorHAnsi" w:hAnsiTheme="majorHAnsi"/>
        </w:rPr>
        <w:t>(DPO; Data Protection Officer)</w:t>
      </w:r>
      <w:r w:rsidRPr="00DF6828">
        <w:rPr>
          <w:rFonts w:asciiTheme="majorHAnsi" w:hAnsiTheme="majorHAnsi"/>
        </w:rPr>
        <w:t xml:space="preserve"> en een interne privacy medewerker benoemd c.q. aangesteld worden.  </w:t>
      </w:r>
    </w:p>
    <w:p w:rsidR="00DF6828" w:rsidRPr="00DF6828" w:rsidRDefault="00DF6828" w:rsidP="00DF6828">
      <w:pPr>
        <w:pStyle w:val="Lijstalinea"/>
        <w:tabs>
          <w:tab w:val="left" w:pos="567"/>
          <w:tab w:val="left" w:pos="709"/>
          <w:tab w:val="left" w:pos="1134"/>
        </w:tabs>
        <w:spacing w:after="158" w:line="240" w:lineRule="auto"/>
        <w:ind w:left="600"/>
        <w:rPr>
          <w:rFonts w:asciiTheme="majorHAnsi" w:eastAsia="Times New Roman" w:hAnsiTheme="majorHAnsi" w:cs="Times New Roman"/>
          <w:b/>
          <w:sz w:val="24"/>
          <w:szCs w:val="24"/>
          <w:lang w:eastAsia="nl-NL"/>
        </w:rPr>
      </w:pPr>
    </w:p>
    <w:p w:rsidR="00306E29" w:rsidRPr="00DF6828" w:rsidRDefault="00306E29" w:rsidP="000F151B">
      <w:pPr>
        <w:pStyle w:val="Lijstalinea"/>
        <w:numPr>
          <w:ilvl w:val="0"/>
          <w:numId w:val="74"/>
        </w:numPr>
        <w:tabs>
          <w:tab w:val="left" w:pos="567"/>
          <w:tab w:val="left" w:pos="709"/>
          <w:tab w:val="left" w:pos="1134"/>
        </w:tabs>
        <w:spacing w:after="158" w:line="240" w:lineRule="auto"/>
        <w:rPr>
          <w:rFonts w:asciiTheme="majorHAnsi" w:eastAsia="Times New Roman" w:hAnsiTheme="majorHAnsi" w:cs="Times New Roman"/>
          <w:b/>
          <w:i/>
          <w:sz w:val="28"/>
          <w:szCs w:val="28"/>
          <w:lang w:eastAsia="nl-NL"/>
        </w:rPr>
      </w:pPr>
      <w:r w:rsidRPr="00DF6828">
        <w:rPr>
          <w:rFonts w:asciiTheme="majorHAnsi" w:eastAsia="Times New Roman" w:hAnsiTheme="majorHAnsi" w:cs="Times New Roman"/>
          <w:b/>
          <w:i/>
          <w:sz w:val="28"/>
          <w:szCs w:val="28"/>
          <w:lang w:eastAsia="nl-NL"/>
        </w:rPr>
        <w:t xml:space="preserve">Curatief beleid </w:t>
      </w:r>
    </w:p>
    <w:p w:rsidR="00070E4D" w:rsidRPr="00DF6828" w:rsidRDefault="00070E4D" w:rsidP="00436EAD">
      <w:pPr>
        <w:pStyle w:val="Lijstalinea"/>
        <w:tabs>
          <w:tab w:val="left" w:pos="567"/>
          <w:tab w:val="left" w:pos="709"/>
          <w:tab w:val="left" w:pos="1134"/>
        </w:tabs>
        <w:spacing w:after="158" w:line="240" w:lineRule="auto"/>
        <w:ind w:left="0"/>
        <w:rPr>
          <w:rFonts w:asciiTheme="majorHAnsi" w:eastAsia="Times New Roman" w:hAnsiTheme="majorHAnsi" w:cs="Times New Roman"/>
          <w:b/>
          <w:i/>
          <w:color w:val="00B050"/>
          <w:sz w:val="28"/>
          <w:szCs w:val="28"/>
          <w:lang w:eastAsia="nl-NL"/>
        </w:rPr>
      </w:pPr>
      <w:r w:rsidRPr="00DF6828">
        <w:rPr>
          <w:rFonts w:asciiTheme="majorHAnsi" w:eastAsia="Times New Roman" w:hAnsiTheme="majorHAnsi" w:cs="Times New Roman"/>
          <w:lang w:eastAsia="nl-NL"/>
        </w:rPr>
        <w:t>Om escalatie van problemen als gevolg van incidenten te voorkomen, biedt MosaLira begeleiding aan medewerkers, leerlingen  en ouders, die geconfronteerd zijn met agressie, geweld of seksuele intimidatie.</w:t>
      </w:r>
      <w:r w:rsidR="00C63BFA">
        <w:rPr>
          <w:rFonts w:asciiTheme="majorHAnsi" w:eastAsia="Times New Roman" w:hAnsiTheme="majorHAnsi" w:cs="Times New Roman"/>
          <w:lang w:eastAsia="nl-NL"/>
        </w:rPr>
        <w:t xml:space="preserve"> Personen die hier gebruik van willen maken kunnen dit melden bij de directeur van de school.</w:t>
      </w:r>
    </w:p>
    <w:p w:rsidR="00070E4D" w:rsidRPr="00DF6828" w:rsidRDefault="00306E29" w:rsidP="00070E4D">
      <w:pPr>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4.1 Omgaan met de gevolgen van incidenten</w:t>
      </w:r>
    </w:p>
    <w:p w:rsidR="00436EAD" w:rsidRDefault="00070E4D" w:rsidP="00436EAD">
      <w:pPr>
        <w:tabs>
          <w:tab w:val="left" w:pos="567"/>
          <w:tab w:val="left" w:pos="709"/>
        </w:tabs>
        <w:spacing w:after="158"/>
        <w:rPr>
          <w:rFonts w:asciiTheme="majorHAnsi" w:hAnsiTheme="majorHAnsi"/>
        </w:rPr>
      </w:pPr>
      <w:r w:rsidRPr="00DF6828">
        <w:rPr>
          <w:rFonts w:asciiTheme="majorHAnsi" w:eastAsia="Times New Roman" w:hAnsiTheme="majorHAnsi" w:cs="Times New Roman"/>
          <w:lang w:eastAsia="nl-NL"/>
        </w:rPr>
        <w:t xml:space="preserve">Om adequaat te kunnen handelen bij incidenten, zijn in de hieronder genoemde documenten alle relevante afspraken en richtlijnen opgenomen. </w:t>
      </w:r>
      <w:r w:rsidRPr="00DF6828">
        <w:rPr>
          <w:rFonts w:asciiTheme="majorHAnsi" w:eastAsia="Times New Roman" w:hAnsiTheme="majorHAnsi" w:cs="Times New Roman"/>
          <w:lang w:eastAsia="nl-NL"/>
        </w:rPr>
        <w:br/>
      </w:r>
      <w:r w:rsidRPr="00436EAD">
        <w:rPr>
          <w:rFonts w:asciiTheme="majorHAnsi" w:eastAsia="Times New Roman" w:hAnsiTheme="majorHAnsi" w:cs="Times New Roman"/>
          <w:lang w:eastAsia="nl-NL"/>
        </w:rPr>
        <w:t>Deze documenten</w:t>
      </w:r>
      <w:r w:rsidR="00732810">
        <w:rPr>
          <w:rFonts w:asciiTheme="majorHAnsi" w:eastAsia="Times New Roman" w:hAnsiTheme="majorHAnsi" w:cs="Times New Roman"/>
          <w:lang w:eastAsia="nl-NL"/>
        </w:rPr>
        <w:t>,</w:t>
      </w:r>
      <w:r w:rsidRPr="00436EAD">
        <w:rPr>
          <w:rFonts w:asciiTheme="majorHAnsi" w:eastAsia="Times New Roman" w:hAnsiTheme="majorHAnsi" w:cs="Times New Roman"/>
          <w:lang w:eastAsia="nl-NL"/>
        </w:rPr>
        <w:t xml:space="preserve"> </w:t>
      </w:r>
      <w:r w:rsidR="00084485">
        <w:rPr>
          <w:rFonts w:asciiTheme="majorHAnsi" w:eastAsia="Times New Roman" w:hAnsiTheme="majorHAnsi" w:cs="Times New Roman"/>
          <w:lang w:eastAsia="nl-NL"/>
        </w:rPr>
        <w:t>die opgeslagen zijn in de map veiligheid onder schooldocumenten op sharepoint</w:t>
      </w:r>
      <w:r w:rsidR="00732810">
        <w:rPr>
          <w:rFonts w:asciiTheme="majorHAnsi" w:eastAsia="Times New Roman" w:hAnsiTheme="majorHAnsi" w:cs="Times New Roman"/>
          <w:lang w:eastAsia="nl-NL"/>
        </w:rPr>
        <w:t>,</w:t>
      </w:r>
      <w:r w:rsidR="00084485">
        <w:rPr>
          <w:rFonts w:asciiTheme="majorHAnsi" w:eastAsia="Times New Roman" w:hAnsiTheme="majorHAnsi" w:cs="Times New Roman"/>
          <w:lang w:eastAsia="nl-NL"/>
        </w:rPr>
        <w:t xml:space="preserve"> </w:t>
      </w:r>
      <w:r w:rsidRPr="00436EAD">
        <w:rPr>
          <w:rFonts w:asciiTheme="majorHAnsi" w:eastAsia="Times New Roman" w:hAnsiTheme="majorHAnsi" w:cs="Times New Roman"/>
          <w:lang w:eastAsia="nl-NL"/>
        </w:rPr>
        <w:t xml:space="preserve">zijn </w:t>
      </w:r>
      <w:r w:rsidR="00084485">
        <w:rPr>
          <w:rFonts w:asciiTheme="majorHAnsi" w:eastAsia="Times New Roman" w:hAnsiTheme="majorHAnsi" w:cs="Times New Roman"/>
          <w:lang w:eastAsia="nl-NL"/>
        </w:rPr>
        <w:t xml:space="preserve">voor iedereen </w:t>
      </w:r>
      <w:r w:rsidRPr="00436EAD">
        <w:rPr>
          <w:rFonts w:asciiTheme="majorHAnsi" w:eastAsia="Times New Roman" w:hAnsiTheme="majorHAnsi" w:cs="Times New Roman"/>
          <w:lang w:eastAsia="nl-NL"/>
        </w:rPr>
        <w:t xml:space="preserve">beschikbaar </w:t>
      </w:r>
    </w:p>
    <w:p w:rsidR="00070E4D" w:rsidRPr="00DF6828" w:rsidRDefault="00070E4D" w:rsidP="00070E4D">
      <w:pPr>
        <w:rPr>
          <w:rFonts w:asciiTheme="majorHAnsi" w:eastAsia="Times New Roman" w:hAnsiTheme="majorHAnsi" w:cs="Times New Roman"/>
          <w:b/>
          <w:lang w:eastAsia="nl-NL"/>
        </w:rPr>
      </w:pP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Protocol voor melding van dreigen met agressie en/of geweld (verbaal en fysiek) of (seksuele) intimidatie;</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protocol voor opvang bij ernstige incidenten;</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lastRenderedPageBreak/>
        <w:t>richtlijnen v</w:t>
      </w:r>
      <w:r w:rsidR="001B5A16">
        <w:rPr>
          <w:rFonts w:asciiTheme="majorHAnsi" w:eastAsia="Times New Roman" w:hAnsiTheme="majorHAnsi" w:cs="Calibri"/>
          <w:lang w:eastAsia="nl-NL"/>
        </w:rPr>
        <w:t xml:space="preserve">oor rouw, verlies en verwerking </w:t>
      </w:r>
      <w:r w:rsidR="003108AF" w:rsidRPr="003108AF">
        <w:rPr>
          <w:rFonts w:asciiTheme="majorHAnsi" w:eastAsia="Times New Roman" w:hAnsiTheme="majorHAnsi" w:cs="Calibri"/>
          <w:lang w:eastAsia="nl-NL"/>
        </w:rPr>
        <w:t>zijn voor geheel MosaLIra opgesteld en zijn terug te vinden op sharepoint onder de tegel Rouw en verlies</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calamiteiten</w:t>
      </w:r>
      <w:r w:rsidR="001B5A16">
        <w:rPr>
          <w:rFonts w:asciiTheme="majorHAnsi" w:eastAsia="Times New Roman" w:hAnsiTheme="majorHAnsi" w:cs="Calibri"/>
          <w:lang w:eastAsia="nl-NL"/>
        </w:rPr>
        <w:t>- en crisis</w:t>
      </w:r>
      <w:r w:rsidRPr="00DF6828">
        <w:rPr>
          <w:rFonts w:asciiTheme="majorHAnsi" w:eastAsia="Times New Roman" w:hAnsiTheme="majorHAnsi" w:cs="Calibri"/>
          <w:lang w:eastAsia="nl-NL"/>
        </w:rPr>
        <w:t>plan;</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protocol bij weglopen leerlingen;</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protocol ongewenst </w:t>
      </w:r>
      <w:r w:rsidR="001B5A16">
        <w:rPr>
          <w:rFonts w:asciiTheme="majorHAnsi" w:eastAsia="Times New Roman" w:hAnsiTheme="majorHAnsi" w:cs="Calibri"/>
          <w:lang w:eastAsia="nl-NL"/>
        </w:rPr>
        <w:t>bezoek</w:t>
      </w:r>
      <w:r w:rsidRPr="00DF6828">
        <w:rPr>
          <w:rFonts w:asciiTheme="majorHAnsi" w:eastAsia="Times New Roman" w:hAnsiTheme="majorHAnsi" w:cs="Calibri"/>
          <w:lang w:eastAsia="nl-NL"/>
        </w:rPr>
        <w:t>;</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protocol strafbare feiten;</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meldcode kindermishandeling en huiselijk geweld;</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meldingsregeling misstanden; </w:t>
      </w:r>
    </w:p>
    <w:p w:rsidR="00070E4D" w:rsidRPr="00DF6828" w:rsidRDefault="00070E4D" w:rsidP="00A0360C">
      <w:pPr>
        <w:numPr>
          <w:ilvl w:val="0"/>
          <w:numId w:val="59"/>
        </w:num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 xml:space="preserve">regeling toelating, schorsing en verwijdering van leerlingen; </w:t>
      </w:r>
    </w:p>
    <w:p w:rsidR="00A207B7" w:rsidRPr="00DF6828" w:rsidRDefault="00A207B7" w:rsidP="00A207B7">
      <w:pPr>
        <w:spacing w:after="0" w:line="240" w:lineRule="auto"/>
        <w:contextualSpacing/>
        <w:rPr>
          <w:rFonts w:asciiTheme="majorHAnsi" w:eastAsia="Times New Roman" w:hAnsiTheme="majorHAnsi" w:cs="Calibri"/>
          <w:lang w:eastAsia="nl-NL"/>
        </w:rPr>
      </w:pPr>
      <w:r w:rsidRPr="00DF6828">
        <w:rPr>
          <w:rFonts w:asciiTheme="majorHAnsi" w:eastAsia="Times New Roman" w:hAnsiTheme="majorHAnsi" w:cs="Calibri"/>
          <w:lang w:eastAsia="nl-NL"/>
        </w:rPr>
        <w:t>Bij calamiteiten wordt er een opvangteam geformeerd conform het protocol op</w:t>
      </w:r>
      <w:r w:rsidR="00476684" w:rsidRPr="00DF6828">
        <w:rPr>
          <w:rFonts w:asciiTheme="majorHAnsi" w:eastAsia="Times New Roman" w:hAnsiTheme="majorHAnsi" w:cs="Calibri"/>
          <w:lang w:eastAsia="nl-NL"/>
        </w:rPr>
        <w:t>vang bij ernstige calamiteiten.</w:t>
      </w:r>
      <w:r w:rsidR="00604B5A">
        <w:rPr>
          <w:rFonts w:asciiTheme="majorHAnsi" w:eastAsia="Times New Roman" w:hAnsiTheme="majorHAnsi" w:cs="Calibri"/>
          <w:lang w:eastAsia="nl-NL"/>
        </w:rPr>
        <w:t xml:space="preserve">Dit opvangteam bestaat uit de directeur, de veiligheidscoordinator (tevens MT-lid) en de IB-er/MT-er. Indien nodig en afhankelijk van het incident wordt de hoofd-BHV-er ook toegevoegd aan het opvangteam. </w:t>
      </w:r>
      <w:r w:rsidR="00FE6ACE">
        <w:rPr>
          <w:rFonts w:asciiTheme="majorHAnsi" w:eastAsia="Times New Roman" w:hAnsiTheme="majorHAnsi" w:cs="Calibri"/>
          <w:lang w:eastAsia="nl-NL"/>
        </w:rPr>
        <w:t>(</w:t>
      </w:r>
      <w:r w:rsidR="00476684" w:rsidRPr="00DF6828">
        <w:rPr>
          <w:rFonts w:asciiTheme="majorHAnsi" w:eastAsia="Times New Roman" w:hAnsiTheme="majorHAnsi" w:cs="Calibri"/>
          <w:lang w:eastAsia="nl-NL"/>
        </w:rPr>
        <w:t xml:space="preserve"> </w:t>
      </w:r>
      <w:r w:rsidR="00476684" w:rsidRPr="00DF6828">
        <w:rPr>
          <w:rFonts w:asciiTheme="majorHAnsi" w:eastAsia="Times New Roman" w:hAnsiTheme="majorHAnsi" w:cs="Calibri"/>
          <w:u w:val="single"/>
          <w:lang w:eastAsia="nl-NL"/>
        </w:rPr>
        <w:t>Z</w:t>
      </w:r>
      <w:r w:rsidRPr="00DF6828">
        <w:rPr>
          <w:rFonts w:asciiTheme="majorHAnsi" w:eastAsia="Times New Roman" w:hAnsiTheme="majorHAnsi" w:cs="Calibri"/>
          <w:u w:val="single"/>
          <w:lang w:eastAsia="nl-NL"/>
        </w:rPr>
        <w:t xml:space="preserve">ie bijlage </w:t>
      </w:r>
      <w:r w:rsidR="00FE6ACE">
        <w:rPr>
          <w:rFonts w:asciiTheme="majorHAnsi" w:eastAsia="Times New Roman" w:hAnsiTheme="majorHAnsi" w:cs="Calibri"/>
          <w:u w:val="single"/>
          <w:lang w:eastAsia="nl-NL"/>
        </w:rPr>
        <w:t>6)</w:t>
      </w:r>
    </w:p>
    <w:p w:rsidR="00070E4D" w:rsidRPr="00DF6828" w:rsidRDefault="00070E4D" w:rsidP="00306E29">
      <w:pPr>
        <w:tabs>
          <w:tab w:val="left" w:pos="284"/>
          <w:tab w:val="left" w:pos="360"/>
          <w:tab w:val="left" w:pos="1134"/>
        </w:tabs>
        <w:spacing w:after="158" w:line="240" w:lineRule="auto"/>
        <w:rPr>
          <w:rFonts w:asciiTheme="majorHAnsi" w:eastAsia="Times New Roman" w:hAnsiTheme="majorHAnsi" w:cs="Times New Roman"/>
          <w:b/>
          <w:color w:val="00B050"/>
          <w:sz w:val="24"/>
          <w:szCs w:val="24"/>
          <w:lang w:eastAsia="nl-NL"/>
        </w:rPr>
      </w:pPr>
    </w:p>
    <w:p w:rsidR="006925F7" w:rsidRPr="00DF6828" w:rsidRDefault="006925F7" w:rsidP="006925F7">
      <w:pPr>
        <w:rPr>
          <w:rFonts w:asciiTheme="majorHAnsi" w:eastAsia="Times New Roman" w:hAnsiTheme="majorHAnsi" w:cs="Times New Roman"/>
          <w:lang w:eastAsia="nl-NL"/>
        </w:rPr>
      </w:pPr>
      <w:r w:rsidRPr="00DF6828">
        <w:rPr>
          <w:rFonts w:asciiTheme="majorHAnsi" w:eastAsia="Times New Roman" w:hAnsiTheme="majorHAnsi" w:cs="Times New Roman"/>
          <w:b/>
          <w:sz w:val="24"/>
          <w:szCs w:val="24"/>
          <w:lang w:eastAsia="nl-NL"/>
        </w:rPr>
        <w:t xml:space="preserve">4.2  </w:t>
      </w:r>
      <w:r w:rsidR="00306E29" w:rsidRPr="00DF6828">
        <w:rPr>
          <w:rFonts w:asciiTheme="majorHAnsi" w:eastAsia="Times New Roman" w:hAnsiTheme="majorHAnsi" w:cs="Times New Roman"/>
          <w:b/>
          <w:sz w:val="24"/>
          <w:szCs w:val="24"/>
          <w:lang w:eastAsia="nl-NL"/>
        </w:rPr>
        <w:t>Me</w:t>
      </w:r>
      <w:r w:rsidR="00897813" w:rsidRPr="00DF6828">
        <w:rPr>
          <w:rFonts w:asciiTheme="majorHAnsi" w:eastAsia="Times New Roman" w:hAnsiTheme="majorHAnsi" w:cs="Times New Roman"/>
          <w:b/>
          <w:sz w:val="24"/>
          <w:szCs w:val="24"/>
          <w:lang w:eastAsia="nl-NL"/>
        </w:rPr>
        <w:t>ldingsplicht bij zedenmisdrijven</w:t>
      </w:r>
      <w:r w:rsidR="00897813" w:rsidRPr="00DF6828">
        <w:rPr>
          <w:rFonts w:asciiTheme="majorHAnsi" w:eastAsia="Times New Roman" w:hAnsiTheme="majorHAnsi" w:cs="Times New Roman"/>
          <w:b/>
          <w:color w:val="00B050"/>
          <w:sz w:val="24"/>
          <w:szCs w:val="24"/>
          <w:lang w:eastAsia="nl-NL"/>
        </w:rPr>
        <w:br/>
      </w:r>
      <w:r w:rsidRPr="00DF6828">
        <w:rPr>
          <w:rFonts w:asciiTheme="majorHAnsi" w:eastAsia="Times New Roman" w:hAnsiTheme="majorHAnsi" w:cs="Times New Roman"/>
          <w:lang w:eastAsia="nl-NL"/>
        </w:rPr>
        <w:t xml:space="preserve">Het bevoegd gezag heeft een aangifteplicht bij justitie bij bekendheid met een zedenmisdrijf. Het personeel heeft een meldplicht bij het bevoegd gezag. Bij een zedenmisdrijf gaat het om een misdrijf tegen de zeden als bedoeld in titel XIV van het Wetboek van Strafrecht jegens een minderjarige leerling van de school door een ten behoeve van zijn school met taken belast persoon (hierna: medewerker). </w:t>
      </w:r>
    </w:p>
    <w:p w:rsidR="006925F7" w:rsidRPr="00DF6828" w:rsidRDefault="006925F7" w:rsidP="006925F7">
      <w:pPr>
        <w:spacing w:after="0" w:line="240" w:lineRule="auto"/>
        <w:rPr>
          <w:rFonts w:asciiTheme="majorHAnsi" w:eastAsia="Times New Roman" w:hAnsiTheme="majorHAnsi" w:cs="Times New Roman"/>
          <w:lang w:eastAsia="nl-NL"/>
        </w:rPr>
      </w:pPr>
    </w:p>
    <w:p w:rsidR="006925F7" w:rsidRPr="00DF6828" w:rsidRDefault="006925F7" w:rsidP="006925F7">
      <w:p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Wanneer de schoolleiding vermoedt dat er sprake is van ontucht met een minderjarige leerling door een medewerker, treedt hij meteen in contact met het CvB. Als uit dat overleg blijkt dat het een redelijk vermoeden betreft, moet het bevoegd gezag contact opnemen met de vertrouwensinspecteur en aangifte doen bij justitie. Het bevoegd gezag/de schoolleiding stelt de ouders van de betrokken leerling en de betreffende medewerker vooraf op de hoogte van de te verrichten aangifte.</w:t>
      </w:r>
    </w:p>
    <w:p w:rsidR="00306E29" w:rsidRPr="00DF6828" w:rsidRDefault="00897813" w:rsidP="006925F7">
      <w:pPr>
        <w:tabs>
          <w:tab w:val="left" w:pos="1134"/>
        </w:tabs>
        <w:spacing w:after="158" w:line="240" w:lineRule="auto"/>
        <w:rPr>
          <w:rFonts w:asciiTheme="majorHAnsi" w:eastAsia="Times New Roman" w:hAnsiTheme="majorHAnsi" w:cs="Times New Roman"/>
          <w:i/>
          <w:sz w:val="20"/>
          <w:szCs w:val="20"/>
          <w:u w:val="single"/>
          <w:lang w:eastAsia="nl-NL"/>
        </w:rPr>
      </w:pPr>
      <w:r w:rsidRPr="00DF6828">
        <w:rPr>
          <w:rFonts w:asciiTheme="majorHAnsi" w:eastAsia="Times New Roman" w:hAnsiTheme="majorHAnsi" w:cs="Times New Roman"/>
          <w:i/>
          <w:sz w:val="20"/>
          <w:szCs w:val="20"/>
          <w:u w:val="single"/>
          <w:lang w:eastAsia="nl-NL"/>
        </w:rPr>
        <w:t xml:space="preserve">Zie bijlage </w:t>
      </w:r>
      <w:r w:rsidR="00FE6ACE">
        <w:rPr>
          <w:rFonts w:asciiTheme="majorHAnsi" w:eastAsia="Times New Roman" w:hAnsiTheme="majorHAnsi" w:cs="Times New Roman"/>
          <w:i/>
          <w:sz w:val="20"/>
          <w:szCs w:val="20"/>
          <w:u w:val="single"/>
          <w:lang w:eastAsia="nl-NL"/>
        </w:rPr>
        <w:t>7</w:t>
      </w:r>
      <w:r w:rsidRPr="00DF6828">
        <w:rPr>
          <w:rFonts w:asciiTheme="majorHAnsi" w:eastAsia="Times New Roman" w:hAnsiTheme="majorHAnsi" w:cs="Times New Roman"/>
          <w:i/>
          <w:sz w:val="20"/>
          <w:szCs w:val="20"/>
          <w:u w:val="single"/>
          <w:lang w:eastAsia="nl-NL"/>
        </w:rPr>
        <w:t xml:space="preserve"> Protocol voor melding (dreigen met) agressie en/of</w:t>
      </w:r>
      <w:r w:rsidR="00AE30D4" w:rsidRPr="00DF6828">
        <w:rPr>
          <w:rFonts w:asciiTheme="majorHAnsi" w:eastAsia="Times New Roman" w:hAnsiTheme="majorHAnsi" w:cs="Times New Roman"/>
          <w:i/>
          <w:sz w:val="20"/>
          <w:szCs w:val="20"/>
          <w:u w:val="single"/>
          <w:lang w:eastAsia="nl-NL"/>
        </w:rPr>
        <w:t xml:space="preserve"> geweld (verbaal en fysiek) of </w:t>
      </w:r>
      <w:r w:rsidRPr="00DF6828">
        <w:rPr>
          <w:rFonts w:asciiTheme="majorHAnsi" w:eastAsia="Times New Roman" w:hAnsiTheme="majorHAnsi" w:cs="Times New Roman"/>
          <w:i/>
          <w:sz w:val="20"/>
          <w:szCs w:val="20"/>
          <w:u w:val="single"/>
          <w:lang w:eastAsia="nl-NL"/>
        </w:rPr>
        <w:t>seksuele intimidatie</w:t>
      </w:r>
    </w:p>
    <w:p w:rsidR="00F015B9" w:rsidRDefault="00F015B9" w:rsidP="006925F7">
      <w:pPr>
        <w:tabs>
          <w:tab w:val="left" w:pos="1134"/>
        </w:tabs>
        <w:spacing w:after="158" w:line="240" w:lineRule="auto"/>
        <w:rPr>
          <w:rFonts w:asciiTheme="majorHAnsi" w:eastAsia="Times New Roman" w:hAnsiTheme="majorHAnsi" w:cs="Times New Roman"/>
          <w:b/>
          <w:sz w:val="28"/>
          <w:szCs w:val="28"/>
          <w:lang w:eastAsia="nl-NL"/>
        </w:rPr>
      </w:pPr>
    </w:p>
    <w:p w:rsidR="006925F7" w:rsidRPr="00DF6828" w:rsidRDefault="006925F7" w:rsidP="006925F7">
      <w:pPr>
        <w:tabs>
          <w:tab w:val="left" w:pos="1134"/>
        </w:tabs>
        <w:spacing w:after="158" w:line="240" w:lineRule="auto"/>
        <w:rPr>
          <w:rFonts w:asciiTheme="majorHAnsi" w:eastAsia="Times New Roman" w:hAnsiTheme="majorHAnsi" w:cs="Times New Roman"/>
          <w:b/>
          <w:sz w:val="28"/>
          <w:szCs w:val="28"/>
          <w:lang w:eastAsia="nl-NL"/>
        </w:rPr>
      </w:pPr>
      <w:r w:rsidRPr="00DF6828">
        <w:rPr>
          <w:rFonts w:asciiTheme="majorHAnsi" w:eastAsia="Times New Roman" w:hAnsiTheme="majorHAnsi" w:cs="Times New Roman"/>
          <w:b/>
          <w:sz w:val="28"/>
          <w:szCs w:val="28"/>
          <w:lang w:eastAsia="nl-NL"/>
        </w:rPr>
        <w:t>4.2.1 Melding maken bij de onderwijsinspectie</w:t>
      </w:r>
    </w:p>
    <w:p w:rsidR="006925F7" w:rsidRPr="00DF6828" w:rsidRDefault="006925F7" w:rsidP="006925F7">
      <w:p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Ouders, leerlingen, medewerkers, directies en besturen, maar ook vertrouwenspersonen kunnen de vertrouwensinspecteur van de Inspectie van het Onderwijs raadplegen wanneer zich in of rond de school (ernstige) problemen voordoen op het gebied van:</w:t>
      </w:r>
    </w:p>
    <w:p w:rsidR="006925F7" w:rsidRPr="00DF6828" w:rsidRDefault="006925F7" w:rsidP="00A0360C">
      <w:pPr>
        <w:numPr>
          <w:ilvl w:val="0"/>
          <w:numId w:val="60"/>
        </w:num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seksuele intimidatie en seksueel misbruik (In het geval dat er een vermoeden is van seksueel misbruik (zedenmisdrijf) dan geldt in een aantal gevallen de meld-, overleg- en aangifteplicht zoals beschreven in 4.2);</w:t>
      </w:r>
    </w:p>
    <w:p w:rsidR="006925F7" w:rsidRPr="00DF6828" w:rsidRDefault="006925F7" w:rsidP="00A0360C">
      <w:pPr>
        <w:numPr>
          <w:ilvl w:val="0"/>
          <w:numId w:val="60"/>
        </w:num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psychisch en fysiek geweld;</w:t>
      </w:r>
    </w:p>
    <w:p w:rsidR="006925F7" w:rsidRPr="00DF6828" w:rsidRDefault="006925F7" w:rsidP="00A0360C">
      <w:pPr>
        <w:numPr>
          <w:ilvl w:val="0"/>
          <w:numId w:val="60"/>
        </w:num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discriminatie en radicalisering.</w:t>
      </w:r>
    </w:p>
    <w:p w:rsidR="006925F7" w:rsidRPr="00DF6828" w:rsidRDefault="006925F7" w:rsidP="006925F7">
      <w:p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 xml:space="preserve">Meldingen die binnen deze bovengenoemde categorieën vallen, kunnen voorgelegd worden aan de vertrouwensinspecteur. Deze zal luisteren, informeren en zo nodig adviseren. De melding wordt geregistreerd in een vertrouwelijk dossier van de vertrouwensinspecteur. Zo nodig kan de vertrouwensinspecteur ook adviseren een formele klacht in te dienen of aangifte te doen. </w:t>
      </w:r>
    </w:p>
    <w:p w:rsidR="006925F7" w:rsidRPr="00DF6828" w:rsidRDefault="006925F7" w:rsidP="006925F7">
      <w:pPr>
        <w:tabs>
          <w:tab w:val="left" w:pos="1134"/>
        </w:tabs>
        <w:spacing w:after="158" w:line="240" w:lineRule="auto"/>
        <w:rPr>
          <w:rFonts w:asciiTheme="majorHAnsi" w:eastAsia="Times New Roman" w:hAnsiTheme="majorHAnsi" w:cs="Times New Roman"/>
          <w:b/>
          <w:color w:val="00B050"/>
          <w:sz w:val="28"/>
          <w:szCs w:val="28"/>
          <w:lang w:eastAsia="nl-NL"/>
        </w:rPr>
      </w:pPr>
    </w:p>
    <w:p w:rsidR="006925F7" w:rsidRPr="00DF6828" w:rsidRDefault="00AE30D4" w:rsidP="006925F7">
      <w:pPr>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 xml:space="preserve"> </w:t>
      </w:r>
      <w:r w:rsidR="006925F7" w:rsidRPr="00DF6828">
        <w:rPr>
          <w:rFonts w:asciiTheme="majorHAnsi" w:eastAsia="Times New Roman" w:hAnsiTheme="majorHAnsi" w:cs="Times New Roman"/>
          <w:b/>
          <w:sz w:val="24"/>
          <w:szCs w:val="24"/>
          <w:lang w:eastAsia="nl-NL"/>
        </w:rPr>
        <w:t xml:space="preserve">4.3  </w:t>
      </w:r>
      <w:r w:rsidR="00306E29" w:rsidRPr="00DF6828">
        <w:rPr>
          <w:rFonts w:asciiTheme="majorHAnsi" w:eastAsia="Times New Roman" w:hAnsiTheme="majorHAnsi" w:cs="Times New Roman"/>
          <w:b/>
          <w:sz w:val="24"/>
          <w:szCs w:val="24"/>
          <w:lang w:eastAsia="nl-NL"/>
        </w:rPr>
        <w:t xml:space="preserve">Meldingsregeling  misstanden </w:t>
      </w:r>
    </w:p>
    <w:p w:rsidR="006925F7" w:rsidRPr="00DF6828" w:rsidRDefault="006925F7" w:rsidP="006925F7">
      <w:pPr>
        <w:rPr>
          <w:rFonts w:asciiTheme="majorHAnsi" w:hAnsiTheme="majorHAnsi" w:cstheme="minorHAnsi"/>
        </w:rPr>
      </w:pPr>
      <w:r w:rsidRPr="00DF6828">
        <w:rPr>
          <w:rFonts w:asciiTheme="majorHAnsi" w:hAnsiTheme="majorHAnsi" w:cstheme="minorHAnsi"/>
        </w:rPr>
        <w:lastRenderedPageBreak/>
        <w:t xml:space="preserve">MosaLira heeft een gedrags- en integriteitscode vastgesteld. In deze code wordt omschreven hoe iedereen binnen MosaLira met elkaar en anderen omgaat. </w:t>
      </w:r>
      <w:r w:rsidRPr="00DF6828">
        <w:rPr>
          <w:rFonts w:asciiTheme="majorHAnsi" w:hAnsiTheme="majorHAnsi"/>
        </w:rPr>
        <w:t>Ook is er een meldingsregeling misstanden vastgesteld. De regeling moet scholen helpen op integere wijze te functioneren en bevorderen dat misstanden in de organisatie daadwerkelijk worden gemeld. Het gaat dan om zaken waarbij het maatschappelijk belang in het geding is, de veiligheid van personen of om strafbare feiten en schending van wet en regelgeving. In de regeling staat onder andere:</w:t>
      </w:r>
    </w:p>
    <w:p w:rsidR="006925F7" w:rsidRPr="00DF6828" w:rsidRDefault="006925F7" w:rsidP="00A0360C">
      <w:pPr>
        <w:numPr>
          <w:ilvl w:val="0"/>
          <w:numId w:val="61"/>
        </w:numPr>
        <w:spacing w:after="0" w:line="240" w:lineRule="auto"/>
        <w:rPr>
          <w:rFonts w:asciiTheme="majorHAnsi" w:hAnsiTheme="majorHAnsi"/>
        </w:rPr>
      </w:pPr>
      <w:r w:rsidRPr="00DF6828">
        <w:rPr>
          <w:rFonts w:asciiTheme="majorHAnsi" w:hAnsiTheme="majorHAnsi"/>
        </w:rPr>
        <w:t>wanneer sprake is van een vermoeden van een misstand;</w:t>
      </w:r>
    </w:p>
    <w:p w:rsidR="006925F7" w:rsidRPr="00DF6828" w:rsidRDefault="006925F7" w:rsidP="00A0360C">
      <w:pPr>
        <w:numPr>
          <w:ilvl w:val="0"/>
          <w:numId w:val="61"/>
        </w:numPr>
        <w:spacing w:after="0" w:line="240" w:lineRule="auto"/>
        <w:rPr>
          <w:rFonts w:asciiTheme="majorHAnsi" w:hAnsiTheme="majorHAnsi"/>
        </w:rPr>
      </w:pPr>
      <w:r w:rsidRPr="00DF6828">
        <w:rPr>
          <w:rFonts w:asciiTheme="majorHAnsi" w:hAnsiTheme="majorHAnsi"/>
        </w:rPr>
        <w:t>wat de procedure is bij het melden van een misstand;</w:t>
      </w:r>
    </w:p>
    <w:p w:rsidR="006925F7" w:rsidRPr="00DF6828" w:rsidRDefault="006925F7" w:rsidP="00A0360C">
      <w:pPr>
        <w:numPr>
          <w:ilvl w:val="0"/>
          <w:numId w:val="61"/>
        </w:numPr>
        <w:spacing w:after="0" w:line="240" w:lineRule="auto"/>
        <w:rPr>
          <w:rFonts w:asciiTheme="majorHAnsi" w:hAnsiTheme="majorHAnsi"/>
        </w:rPr>
      </w:pPr>
      <w:r w:rsidRPr="00DF6828">
        <w:rPr>
          <w:rFonts w:asciiTheme="majorHAnsi" w:hAnsiTheme="majorHAnsi"/>
        </w:rPr>
        <w:t>bij welke functionaris(sen) het vermoeden van een misstand gemeld moet worden;</w:t>
      </w:r>
    </w:p>
    <w:p w:rsidR="006925F7" w:rsidRPr="00DF6828" w:rsidRDefault="006925F7" w:rsidP="00A0360C">
      <w:pPr>
        <w:numPr>
          <w:ilvl w:val="0"/>
          <w:numId w:val="61"/>
        </w:numPr>
        <w:spacing w:after="0" w:line="240" w:lineRule="auto"/>
        <w:rPr>
          <w:rFonts w:asciiTheme="majorHAnsi" w:hAnsiTheme="majorHAnsi"/>
          <w:b/>
        </w:rPr>
      </w:pPr>
      <w:r w:rsidRPr="00DF6828">
        <w:rPr>
          <w:rFonts w:asciiTheme="majorHAnsi" w:hAnsiTheme="majorHAnsi"/>
        </w:rPr>
        <w:t>de verplichting voor de werkgever de melding vertrouwelijk te behandelen</w:t>
      </w:r>
      <w:r w:rsidRPr="00DF6828">
        <w:rPr>
          <w:rFonts w:asciiTheme="majorHAnsi" w:hAnsiTheme="majorHAnsi"/>
          <w:b/>
        </w:rPr>
        <w:t>.</w:t>
      </w:r>
    </w:p>
    <w:p w:rsidR="00306E29" w:rsidRPr="00DF6828" w:rsidRDefault="00897813" w:rsidP="009B2713">
      <w:pPr>
        <w:tabs>
          <w:tab w:val="left" w:pos="1134"/>
        </w:tabs>
        <w:spacing w:after="158" w:line="240" w:lineRule="auto"/>
        <w:rPr>
          <w:rFonts w:asciiTheme="majorHAnsi" w:eastAsia="Times New Roman" w:hAnsiTheme="majorHAnsi" w:cs="Times New Roman"/>
          <w:i/>
          <w:sz w:val="20"/>
          <w:szCs w:val="20"/>
          <w:u w:val="single"/>
          <w:lang w:eastAsia="nl-NL"/>
        </w:rPr>
      </w:pPr>
      <w:r w:rsidRPr="00DF6828">
        <w:rPr>
          <w:rFonts w:asciiTheme="majorHAnsi" w:eastAsia="Times New Roman" w:hAnsiTheme="majorHAnsi" w:cs="Times New Roman"/>
          <w:i/>
          <w:sz w:val="20"/>
          <w:szCs w:val="20"/>
          <w:u w:val="single"/>
          <w:lang w:eastAsia="nl-NL"/>
        </w:rPr>
        <w:t xml:space="preserve">Zie bijlage </w:t>
      </w:r>
      <w:r w:rsidR="00FE6ACE">
        <w:rPr>
          <w:rFonts w:asciiTheme="majorHAnsi" w:eastAsia="Times New Roman" w:hAnsiTheme="majorHAnsi" w:cs="Times New Roman"/>
          <w:i/>
          <w:sz w:val="20"/>
          <w:szCs w:val="20"/>
          <w:u w:val="single"/>
          <w:lang w:eastAsia="nl-NL"/>
        </w:rPr>
        <w:t xml:space="preserve">8 </w:t>
      </w:r>
      <w:r w:rsidRPr="00DF6828">
        <w:rPr>
          <w:rFonts w:asciiTheme="majorHAnsi" w:eastAsia="Times New Roman" w:hAnsiTheme="majorHAnsi" w:cs="Times New Roman"/>
          <w:i/>
          <w:sz w:val="20"/>
          <w:szCs w:val="20"/>
          <w:u w:val="single"/>
          <w:lang w:eastAsia="nl-NL"/>
        </w:rPr>
        <w:t xml:space="preserve"> </w:t>
      </w:r>
      <w:r w:rsidR="009B2713" w:rsidRPr="00DF6828">
        <w:rPr>
          <w:rFonts w:asciiTheme="majorHAnsi" w:eastAsia="Times New Roman" w:hAnsiTheme="majorHAnsi" w:cs="Times New Roman"/>
          <w:i/>
          <w:sz w:val="20"/>
          <w:szCs w:val="20"/>
          <w:u w:val="single"/>
          <w:lang w:eastAsia="nl-NL"/>
        </w:rPr>
        <w:t>Meldingsregeling verm</w:t>
      </w:r>
      <w:r w:rsidR="00AE30D4" w:rsidRPr="00DF6828">
        <w:rPr>
          <w:rFonts w:asciiTheme="majorHAnsi" w:eastAsia="Times New Roman" w:hAnsiTheme="majorHAnsi" w:cs="Times New Roman"/>
          <w:i/>
          <w:sz w:val="20"/>
          <w:szCs w:val="20"/>
          <w:u w:val="single"/>
          <w:lang w:eastAsia="nl-NL"/>
        </w:rPr>
        <w:t>oeden van een misstand Mosalira</w:t>
      </w:r>
    </w:p>
    <w:p w:rsidR="00141BD0" w:rsidRDefault="00141BD0" w:rsidP="009B2713">
      <w:pPr>
        <w:tabs>
          <w:tab w:val="left" w:pos="1134"/>
        </w:tabs>
        <w:spacing w:after="158" w:line="240" w:lineRule="auto"/>
        <w:rPr>
          <w:rFonts w:asciiTheme="majorHAnsi" w:eastAsia="Times New Roman" w:hAnsiTheme="majorHAnsi" w:cs="Times New Roman"/>
          <w:b/>
          <w:sz w:val="20"/>
          <w:szCs w:val="20"/>
          <w:lang w:eastAsia="nl-NL"/>
        </w:rPr>
      </w:pPr>
    </w:p>
    <w:p w:rsidR="00661FEC" w:rsidRDefault="00661FEC" w:rsidP="009B2713">
      <w:pPr>
        <w:tabs>
          <w:tab w:val="left" w:pos="1134"/>
        </w:tabs>
        <w:spacing w:after="158" w:line="240" w:lineRule="auto"/>
        <w:rPr>
          <w:rFonts w:asciiTheme="majorHAnsi" w:eastAsia="Times New Roman" w:hAnsiTheme="majorHAnsi" w:cs="Times New Roman"/>
          <w:b/>
          <w:sz w:val="20"/>
          <w:szCs w:val="20"/>
          <w:lang w:eastAsia="nl-NL"/>
        </w:rPr>
      </w:pPr>
    </w:p>
    <w:p w:rsidR="00661FEC" w:rsidRPr="00DF6828" w:rsidRDefault="00661FEC" w:rsidP="009B2713">
      <w:pPr>
        <w:tabs>
          <w:tab w:val="left" w:pos="1134"/>
        </w:tabs>
        <w:spacing w:after="158" w:line="240" w:lineRule="auto"/>
        <w:rPr>
          <w:rFonts w:asciiTheme="majorHAnsi" w:eastAsia="Times New Roman" w:hAnsiTheme="majorHAnsi" w:cs="Times New Roman"/>
          <w:b/>
          <w:sz w:val="20"/>
          <w:szCs w:val="20"/>
          <w:lang w:eastAsia="nl-NL"/>
        </w:rPr>
      </w:pPr>
    </w:p>
    <w:p w:rsidR="00306E29" w:rsidRPr="00DF6828" w:rsidRDefault="00306E29" w:rsidP="00306E29">
      <w:pPr>
        <w:tabs>
          <w:tab w:val="left" w:pos="1134"/>
        </w:tabs>
        <w:spacing w:after="158" w:line="240" w:lineRule="auto"/>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 xml:space="preserve">4.4 Media </w:t>
      </w:r>
    </w:p>
    <w:p w:rsidR="00642C74" w:rsidRDefault="00642C74" w:rsidP="00A0360C">
      <w:pPr>
        <w:pStyle w:val="Lijstalinea"/>
        <w:numPr>
          <w:ilvl w:val="0"/>
          <w:numId w:val="62"/>
        </w:numPr>
        <w:spacing w:after="0" w:line="240" w:lineRule="auto"/>
        <w:rPr>
          <w:rFonts w:asciiTheme="majorHAnsi" w:eastAsia="Times New Roman" w:hAnsiTheme="majorHAnsi" w:cs="Times New Roman"/>
          <w:lang w:eastAsia="nl-NL"/>
        </w:rPr>
      </w:pPr>
      <w:r w:rsidRPr="00DF6828">
        <w:rPr>
          <w:rFonts w:asciiTheme="majorHAnsi" w:eastAsia="Times New Roman" w:hAnsiTheme="majorHAnsi" w:cs="Times New Roman"/>
          <w:lang w:eastAsia="nl-NL"/>
        </w:rPr>
        <w:t>In het geval van (ernstige)incidenten verwijzen medewerkers bij mediavragen consequent naar het CvB of diens plaatsvervanger.</w:t>
      </w:r>
      <w:r w:rsidRPr="00DF6828">
        <w:rPr>
          <w:rFonts w:asciiTheme="majorHAnsi" w:eastAsia="Times New Roman" w:hAnsiTheme="majorHAnsi" w:cs="Times New Roman"/>
          <w:b/>
          <w:lang w:eastAsia="nl-NL"/>
        </w:rPr>
        <w:t xml:space="preserve"> </w:t>
      </w:r>
      <w:r w:rsidRPr="00DF6828">
        <w:rPr>
          <w:rFonts w:asciiTheme="majorHAnsi" w:eastAsia="Times New Roman" w:hAnsiTheme="majorHAnsi" w:cs="Times New Roman"/>
          <w:lang w:eastAsia="nl-NL"/>
        </w:rPr>
        <w:t xml:space="preserve">Het CvB of diens plaatsvervanger bepaalt in overleg met de communicatieadviseur vervolgens wie de contacten met de media en derden onderhoudt. </w:t>
      </w:r>
    </w:p>
    <w:p w:rsidR="00352214" w:rsidRPr="00DF6828" w:rsidRDefault="00352214" w:rsidP="00A0360C">
      <w:pPr>
        <w:pStyle w:val="Lijstalinea"/>
        <w:numPr>
          <w:ilvl w:val="0"/>
          <w:numId w:val="62"/>
        </w:numPr>
        <w:spacing w:after="0" w:line="240" w:lineRule="auto"/>
        <w:rPr>
          <w:rFonts w:asciiTheme="majorHAnsi" w:eastAsia="Times New Roman" w:hAnsiTheme="majorHAnsi" w:cs="Times New Roman"/>
          <w:lang w:eastAsia="nl-NL"/>
        </w:rPr>
      </w:pPr>
      <w:r>
        <w:rPr>
          <w:rFonts w:asciiTheme="majorHAnsi" w:eastAsia="Times New Roman" w:hAnsiTheme="majorHAnsi" w:cs="Times New Roman"/>
          <w:lang w:eastAsia="nl-NL"/>
        </w:rPr>
        <w:t>Het gebruik van internet en email wordt beschreven in het protocol internet en emailgebruik (</w:t>
      </w:r>
      <w:r w:rsidRPr="00352214">
        <w:rPr>
          <w:rFonts w:asciiTheme="majorHAnsi" w:eastAsia="Times New Roman" w:hAnsiTheme="majorHAnsi" w:cs="Times New Roman"/>
          <w:u w:val="single"/>
          <w:lang w:eastAsia="nl-NL"/>
        </w:rPr>
        <w:t>zie bijlage 9)</w:t>
      </w:r>
    </w:p>
    <w:p w:rsidR="00642C74" w:rsidRPr="00DF6828" w:rsidRDefault="00642C74" w:rsidP="00A0360C">
      <w:pPr>
        <w:pStyle w:val="Lijstalinea"/>
        <w:numPr>
          <w:ilvl w:val="0"/>
          <w:numId w:val="62"/>
        </w:numPr>
        <w:spacing w:after="0" w:line="240" w:lineRule="auto"/>
        <w:rPr>
          <w:rFonts w:asciiTheme="majorHAnsi" w:eastAsia="Times New Roman" w:hAnsiTheme="majorHAnsi" w:cs="Times New Roman"/>
          <w:u w:val="single"/>
          <w:lang w:eastAsia="nl-NL"/>
        </w:rPr>
      </w:pPr>
      <w:r w:rsidRPr="00DF6828">
        <w:rPr>
          <w:rFonts w:asciiTheme="majorHAnsi" w:eastAsia="Times New Roman" w:hAnsiTheme="majorHAnsi" w:cs="Times New Roman"/>
          <w:lang w:eastAsia="nl-NL"/>
        </w:rPr>
        <w:t xml:space="preserve">Omgaan met (sociale) media voor leerlingen wordt beschreven in hoofdstuk 3.7. en is opgenomen in protocol </w:t>
      </w:r>
      <w:r w:rsidR="00661FEC">
        <w:rPr>
          <w:rFonts w:asciiTheme="majorHAnsi" w:eastAsia="Times New Roman" w:hAnsiTheme="majorHAnsi" w:cs="Times New Roman"/>
          <w:lang w:eastAsia="nl-NL"/>
        </w:rPr>
        <w:t>voor sociale media</w:t>
      </w:r>
      <w:r w:rsidRPr="00DF6828">
        <w:rPr>
          <w:rFonts w:asciiTheme="majorHAnsi" w:eastAsia="Times New Roman" w:hAnsiTheme="majorHAnsi" w:cs="Times New Roman"/>
          <w:lang w:eastAsia="nl-NL"/>
        </w:rPr>
        <w:t xml:space="preserve">voor medewerkers en leerlingen. </w:t>
      </w:r>
      <w:r w:rsidR="00661FEC">
        <w:rPr>
          <w:rFonts w:asciiTheme="majorHAnsi" w:eastAsia="Times New Roman" w:hAnsiTheme="majorHAnsi" w:cs="Times New Roman"/>
          <w:lang w:eastAsia="nl-NL"/>
        </w:rPr>
        <w:t>(</w:t>
      </w:r>
      <w:r w:rsidRPr="00DF6828">
        <w:rPr>
          <w:rFonts w:asciiTheme="majorHAnsi" w:eastAsia="Times New Roman" w:hAnsiTheme="majorHAnsi" w:cs="Times New Roman"/>
          <w:u w:val="single"/>
          <w:lang w:eastAsia="nl-NL"/>
        </w:rPr>
        <w:t>Zie bijlage 10.</w:t>
      </w:r>
      <w:r w:rsidR="00661FEC">
        <w:rPr>
          <w:rFonts w:asciiTheme="majorHAnsi" w:eastAsia="Times New Roman" w:hAnsiTheme="majorHAnsi" w:cs="Times New Roman"/>
          <w:u w:val="single"/>
          <w:lang w:eastAsia="nl-NL"/>
        </w:rPr>
        <w:t>)</w:t>
      </w:r>
    </w:p>
    <w:p w:rsidR="00642C74" w:rsidRPr="00DF6828" w:rsidRDefault="00642C74" w:rsidP="00306E29">
      <w:pPr>
        <w:tabs>
          <w:tab w:val="left" w:pos="567"/>
          <w:tab w:val="left" w:pos="709"/>
          <w:tab w:val="left" w:pos="1134"/>
        </w:tabs>
        <w:spacing w:after="158" w:line="240" w:lineRule="auto"/>
        <w:rPr>
          <w:rFonts w:asciiTheme="majorHAnsi" w:eastAsia="Times New Roman" w:hAnsiTheme="majorHAnsi" w:cs="Times New Roman"/>
          <w:sz w:val="20"/>
          <w:szCs w:val="20"/>
          <w:lang w:eastAsia="nl-NL"/>
        </w:rPr>
      </w:pPr>
    </w:p>
    <w:p w:rsidR="0096534B" w:rsidRPr="00DF6828" w:rsidRDefault="0096534B" w:rsidP="0096534B">
      <w:pPr>
        <w:tabs>
          <w:tab w:val="left" w:pos="567"/>
          <w:tab w:val="left" w:pos="1134"/>
        </w:tabs>
        <w:spacing w:after="158" w:line="240" w:lineRule="auto"/>
        <w:rPr>
          <w:rFonts w:asciiTheme="majorHAnsi" w:eastAsia="Times New Roman" w:hAnsiTheme="majorHAnsi" w:cs="Times New Roman"/>
          <w:b/>
          <w:sz w:val="24"/>
          <w:szCs w:val="24"/>
          <w:lang w:eastAsia="nl-NL"/>
        </w:rPr>
      </w:pPr>
    </w:p>
    <w:p w:rsidR="0096534B" w:rsidRPr="00DF6828" w:rsidRDefault="00306E29" w:rsidP="000F151B">
      <w:pPr>
        <w:pStyle w:val="Lijstalinea"/>
        <w:numPr>
          <w:ilvl w:val="0"/>
          <w:numId w:val="74"/>
        </w:numPr>
        <w:tabs>
          <w:tab w:val="left" w:pos="567"/>
          <w:tab w:val="left" w:pos="1134"/>
        </w:tabs>
        <w:spacing w:after="158" w:line="240" w:lineRule="auto"/>
        <w:rPr>
          <w:rFonts w:asciiTheme="majorHAnsi" w:eastAsia="Times New Roman" w:hAnsiTheme="majorHAnsi" w:cs="Times New Roman"/>
          <w:b/>
          <w:i/>
          <w:sz w:val="28"/>
          <w:szCs w:val="28"/>
          <w:lang w:eastAsia="nl-NL"/>
        </w:rPr>
      </w:pPr>
      <w:r w:rsidRPr="00DF6828">
        <w:rPr>
          <w:rFonts w:asciiTheme="majorHAnsi" w:eastAsia="Times New Roman" w:hAnsiTheme="majorHAnsi" w:cs="Times New Roman"/>
          <w:b/>
          <w:i/>
          <w:sz w:val="28"/>
          <w:szCs w:val="28"/>
          <w:lang w:eastAsia="nl-NL"/>
        </w:rPr>
        <w:t xml:space="preserve">Meten, verbeteren en kwaliteitshandhaving </w:t>
      </w:r>
    </w:p>
    <w:p w:rsidR="00306E29" w:rsidRPr="00DF6828" w:rsidRDefault="0096534B" w:rsidP="0096534B">
      <w:pPr>
        <w:tabs>
          <w:tab w:val="left" w:pos="1134"/>
        </w:tabs>
        <w:spacing w:after="158" w:line="240" w:lineRule="auto"/>
        <w:rPr>
          <w:rFonts w:asciiTheme="majorHAnsi" w:eastAsia="Times New Roman" w:hAnsiTheme="majorHAnsi" w:cs="Times New Roman"/>
          <w:b/>
          <w:sz w:val="24"/>
          <w:szCs w:val="24"/>
          <w:lang w:eastAsia="nl-NL"/>
        </w:rPr>
      </w:pPr>
      <w:r w:rsidRPr="00DF6828">
        <w:rPr>
          <w:rFonts w:asciiTheme="majorHAnsi" w:eastAsia="Times New Roman" w:hAnsiTheme="majorHAnsi" w:cs="Times New Roman"/>
          <w:b/>
          <w:sz w:val="24"/>
          <w:szCs w:val="24"/>
          <w:lang w:eastAsia="nl-NL"/>
        </w:rPr>
        <w:t>5.1</w:t>
      </w:r>
      <w:r w:rsidR="00306E29" w:rsidRPr="00DF6828">
        <w:rPr>
          <w:rFonts w:asciiTheme="majorHAnsi" w:eastAsia="Times New Roman" w:hAnsiTheme="majorHAnsi" w:cs="Times New Roman"/>
          <w:b/>
          <w:sz w:val="24"/>
          <w:szCs w:val="24"/>
          <w:lang w:eastAsia="nl-NL"/>
        </w:rPr>
        <w:t xml:space="preserve"> Registratie</w:t>
      </w:r>
    </w:p>
    <w:p w:rsidR="00D752D2" w:rsidRPr="00B16C0A" w:rsidRDefault="00D752D2" w:rsidP="00D752D2">
      <w:pPr>
        <w:pStyle w:val="Lijstalinea"/>
        <w:tabs>
          <w:tab w:val="left" w:pos="1134"/>
        </w:tabs>
        <w:spacing w:after="158"/>
        <w:ind w:left="360"/>
        <w:rPr>
          <w:rFonts w:asciiTheme="majorHAnsi" w:hAnsiTheme="majorHAnsi"/>
          <w:i/>
          <w:color w:val="000000"/>
        </w:rPr>
      </w:pPr>
      <w:r w:rsidRPr="00DF6828">
        <w:rPr>
          <w:rFonts w:asciiTheme="majorHAnsi" w:hAnsiTheme="majorHAnsi"/>
          <w:i/>
          <w:color w:val="000000"/>
          <w:sz w:val="20"/>
          <w:szCs w:val="20"/>
        </w:rPr>
        <w:t>5.1.1. (bijna) arbeidsongevallen registratie</w:t>
      </w:r>
    </w:p>
    <w:p w:rsidR="00D752D2" w:rsidRPr="000135F6" w:rsidRDefault="00D752D2" w:rsidP="000135F6">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MosaLira en de onder de stichting resulterende scholen voeren een (arbeids-) ongevallenregistratie. Bij een (bijna) (arbeids-)ongeval vult de preventiemedewerker of de behandelende BHV-er een (bijna) ongevallenregistratieformulier in.</w:t>
      </w:r>
      <w:r w:rsidR="000135F6">
        <w:rPr>
          <w:rFonts w:asciiTheme="majorHAnsi" w:hAnsiTheme="majorHAnsi"/>
          <w:color w:val="000000"/>
        </w:rPr>
        <w:t xml:space="preserve"> Dit formulier is terug te vinden in sharepoint bij schooldocumenten.</w:t>
      </w:r>
      <w:r w:rsidRPr="000135F6">
        <w:rPr>
          <w:rFonts w:asciiTheme="majorHAnsi" w:hAnsiTheme="majorHAnsi"/>
          <w:color w:val="000000"/>
        </w:rPr>
        <w:t>De preventiemedewerker bespreekt het register minimaal één maal per jaar met het CvB.</w:t>
      </w:r>
    </w:p>
    <w:p w:rsidR="00D752D2" w:rsidRPr="00B16C0A" w:rsidRDefault="000135F6" w:rsidP="00D752D2">
      <w:pPr>
        <w:pStyle w:val="Lijstalinea"/>
        <w:tabs>
          <w:tab w:val="left" w:pos="1134"/>
        </w:tabs>
        <w:spacing w:after="158"/>
        <w:ind w:left="360"/>
        <w:rPr>
          <w:rFonts w:asciiTheme="majorHAnsi" w:hAnsiTheme="majorHAnsi"/>
          <w:color w:val="000000"/>
          <w:u w:val="single"/>
        </w:rPr>
      </w:pPr>
      <w:r>
        <w:rPr>
          <w:rFonts w:asciiTheme="majorHAnsi" w:hAnsiTheme="majorHAnsi"/>
          <w:color w:val="000000"/>
          <w:u w:val="single"/>
        </w:rPr>
        <w:br/>
      </w:r>
      <w:r w:rsidR="00D752D2" w:rsidRPr="00B16C0A">
        <w:rPr>
          <w:rFonts w:asciiTheme="majorHAnsi" w:hAnsiTheme="majorHAnsi"/>
          <w:color w:val="000000"/>
          <w:u w:val="single"/>
        </w:rPr>
        <w:t>Meldin</w:t>
      </w:r>
      <w:r w:rsidR="00B905DD" w:rsidRPr="00B16C0A">
        <w:rPr>
          <w:rFonts w:asciiTheme="majorHAnsi" w:hAnsiTheme="majorHAnsi"/>
          <w:color w:val="000000"/>
          <w:u w:val="single"/>
        </w:rPr>
        <w:t>g maken bij de Arbeidsinspectie</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xml:space="preserve">Er is sprake van een meldingsplicht arbeidsongeval als het slachtoffer aan de gevolgen overlijdt, blijvend letsel oploopt, of in een ziekenhuis moet worden opgenomen. Onder ‘blijvend letsel’ wordt onder andere verstaan: amputatie, blindheid, of chronische lichamelijke of psychische / traumatische klachten. Onder ‘ziekenhuisopname’ wordt verstaan dat een slachtoffer in een ziekenhuis wordt opgenomen. </w:t>
      </w:r>
      <w:r w:rsidR="00FD64D5">
        <w:rPr>
          <w:rFonts w:asciiTheme="majorHAnsi" w:hAnsiTheme="majorHAnsi"/>
          <w:color w:val="000000"/>
        </w:rPr>
        <w:t>Poliklinische behandeling wordt</w:t>
      </w:r>
      <w:r w:rsidRPr="00FD64D5">
        <w:rPr>
          <w:rFonts w:asciiTheme="majorHAnsi" w:hAnsiTheme="majorHAnsi"/>
          <w:b/>
          <w:color w:val="000000"/>
        </w:rPr>
        <w:t xml:space="preserve"> niet</w:t>
      </w:r>
      <w:r w:rsidRPr="00B16C0A">
        <w:rPr>
          <w:rFonts w:asciiTheme="majorHAnsi" w:hAnsiTheme="majorHAnsi"/>
          <w:color w:val="000000"/>
        </w:rPr>
        <w:t xml:space="preserve"> als ziekenhuisopname beschouwd.</w:t>
      </w:r>
    </w:p>
    <w:p w:rsidR="00B905DD" w:rsidRPr="00B16C0A" w:rsidRDefault="00B905DD" w:rsidP="00D752D2">
      <w:pPr>
        <w:pStyle w:val="Lijstalinea"/>
        <w:tabs>
          <w:tab w:val="left" w:pos="1134"/>
        </w:tabs>
        <w:spacing w:after="158"/>
        <w:ind w:left="360"/>
        <w:rPr>
          <w:rFonts w:asciiTheme="majorHAnsi" w:hAnsiTheme="majorHAnsi"/>
          <w:color w:val="000000"/>
        </w:rPr>
      </w:pPr>
    </w:p>
    <w:p w:rsidR="00D752D2" w:rsidRPr="00B16C0A" w:rsidRDefault="00D752D2" w:rsidP="00D752D2">
      <w:pPr>
        <w:pStyle w:val="Lijstalinea"/>
        <w:tabs>
          <w:tab w:val="left" w:pos="1134"/>
        </w:tabs>
        <w:spacing w:after="158"/>
        <w:ind w:left="360"/>
        <w:rPr>
          <w:rFonts w:asciiTheme="majorHAnsi" w:hAnsiTheme="majorHAnsi"/>
          <w:i/>
          <w:color w:val="000000"/>
        </w:rPr>
      </w:pPr>
      <w:r w:rsidRPr="00B16C0A">
        <w:rPr>
          <w:rFonts w:asciiTheme="majorHAnsi" w:hAnsiTheme="majorHAnsi"/>
          <w:i/>
          <w:color w:val="000000"/>
        </w:rPr>
        <w:t>5.1.2. incidentenregistratie</w:t>
      </w:r>
    </w:p>
    <w:p w:rsidR="00D752D2" w:rsidRPr="00B16C0A" w:rsidRDefault="004A2B21" w:rsidP="00D752D2">
      <w:pPr>
        <w:pStyle w:val="Lijstalinea"/>
        <w:tabs>
          <w:tab w:val="left" w:pos="1134"/>
        </w:tabs>
        <w:spacing w:after="158"/>
        <w:ind w:left="360"/>
        <w:rPr>
          <w:rFonts w:asciiTheme="majorHAnsi" w:hAnsiTheme="majorHAnsi"/>
          <w:color w:val="000000"/>
        </w:rPr>
      </w:pPr>
      <w:r>
        <w:rPr>
          <w:rFonts w:asciiTheme="majorHAnsi" w:hAnsiTheme="majorHAnsi"/>
          <w:color w:val="000000"/>
        </w:rPr>
        <w:br/>
      </w:r>
      <w:r w:rsidR="00D752D2" w:rsidRPr="00B16C0A">
        <w:rPr>
          <w:rFonts w:asciiTheme="majorHAnsi" w:hAnsiTheme="majorHAnsi"/>
          <w:color w:val="000000"/>
        </w:rPr>
        <w:t>De algemene definitie van een incident is: ‘opzettelijk agressief of antisociaal handelen dat door schoolregels of wetgeving verboden is’.</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De volgende incidenten worden geregistreerd:</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fysiek geweld dat letsel tot gevolg heeft</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fysiek geweld waarbij wapens gebruikt zijn, en overige wapens</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seksueel misbruik</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grove pesterijen</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xml:space="preserve">- discriminatie (onder meer naar ras, geslacht en </w:t>
      </w:r>
      <w:r w:rsidR="004532FF">
        <w:rPr>
          <w:rFonts w:asciiTheme="majorHAnsi" w:hAnsiTheme="majorHAnsi"/>
          <w:color w:val="000000"/>
        </w:rPr>
        <w:t>geaardheid</w:t>
      </w:r>
      <w:r w:rsidRPr="00B16C0A">
        <w:rPr>
          <w:rFonts w:asciiTheme="majorHAnsi" w:hAnsiTheme="majorHAnsi"/>
          <w:color w:val="000000"/>
        </w:rPr>
        <w:t>)</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bedreigingen</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vernieling of diefstal van goederen</w:t>
      </w:r>
    </w:p>
    <w:p w:rsidR="00D752D2" w:rsidRPr="00B16C0A"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drugs (onderscheiden naar bezit, gebruik en verkoop)</w:t>
      </w:r>
    </w:p>
    <w:p w:rsidR="004532FF" w:rsidRDefault="00D752D2" w:rsidP="00D752D2">
      <w:pPr>
        <w:pStyle w:val="Lijstalinea"/>
        <w:tabs>
          <w:tab w:val="left" w:pos="1134"/>
        </w:tabs>
        <w:spacing w:after="158"/>
        <w:ind w:left="360"/>
        <w:rPr>
          <w:rFonts w:asciiTheme="majorHAnsi" w:hAnsiTheme="majorHAnsi"/>
          <w:color w:val="000000"/>
        </w:rPr>
      </w:pPr>
      <w:r w:rsidRPr="00B16C0A">
        <w:rPr>
          <w:rFonts w:asciiTheme="majorHAnsi" w:hAnsiTheme="majorHAnsi"/>
          <w:color w:val="000000"/>
        </w:rPr>
        <w:t xml:space="preserve">De volgende gegevens aangaande het incident worden geregistreerd: </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Wat</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Wanneer</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Wie</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Waar</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waarmee</w:t>
      </w:r>
      <w:r w:rsidR="00D752D2" w:rsidRPr="00B16C0A">
        <w:rPr>
          <w:rFonts w:asciiTheme="majorHAnsi" w:hAnsiTheme="majorHAnsi"/>
          <w:color w:val="000000"/>
        </w:rPr>
        <w:t xml:space="preserve"> </w:t>
      </w:r>
    </w:p>
    <w:p w:rsidR="004532FF" w:rsidRDefault="004532FF" w:rsidP="000F151B">
      <w:pPr>
        <w:pStyle w:val="Lijstalinea"/>
        <w:numPr>
          <w:ilvl w:val="0"/>
          <w:numId w:val="71"/>
        </w:numPr>
        <w:tabs>
          <w:tab w:val="left" w:pos="1134"/>
        </w:tabs>
        <w:spacing w:after="158"/>
        <w:rPr>
          <w:rFonts w:asciiTheme="majorHAnsi" w:hAnsiTheme="majorHAnsi"/>
          <w:color w:val="000000"/>
        </w:rPr>
      </w:pPr>
      <w:r>
        <w:rPr>
          <w:rFonts w:asciiTheme="majorHAnsi" w:hAnsiTheme="majorHAnsi"/>
          <w:color w:val="000000"/>
        </w:rPr>
        <w:t>waarom</w:t>
      </w:r>
      <w:r w:rsidR="00D752D2" w:rsidRPr="00B16C0A">
        <w:rPr>
          <w:rFonts w:asciiTheme="majorHAnsi" w:hAnsiTheme="majorHAnsi"/>
          <w:color w:val="000000"/>
        </w:rPr>
        <w:t xml:space="preserve"> </w:t>
      </w:r>
    </w:p>
    <w:p w:rsidR="004532FF" w:rsidRDefault="00D752D2" w:rsidP="000F151B">
      <w:pPr>
        <w:pStyle w:val="Lijstalinea"/>
        <w:numPr>
          <w:ilvl w:val="0"/>
          <w:numId w:val="71"/>
        </w:numPr>
        <w:tabs>
          <w:tab w:val="left" w:pos="1134"/>
        </w:tabs>
        <w:spacing w:after="158"/>
        <w:rPr>
          <w:rFonts w:asciiTheme="majorHAnsi" w:hAnsiTheme="majorHAnsi"/>
          <w:color w:val="000000"/>
        </w:rPr>
      </w:pPr>
      <w:r w:rsidRPr="00B16C0A">
        <w:rPr>
          <w:rFonts w:asciiTheme="majorHAnsi" w:hAnsiTheme="majorHAnsi"/>
          <w:color w:val="000000"/>
        </w:rPr>
        <w:t xml:space="preserve">aanpak / afhandeling. </w:t>
      </w:r>
    </w:p>
    <w:p w:rsidR="00D752D2" w:rsidRPr="004532FF" w:rsidRDefault="00E16B44" w:rsidP="00E16B44">
      <w:pPr>
        <w:tabs>
          <w:tab w:val="left" w:pos="1134"/>
        </w:tabs>
        <w:spacing w:after="158"/>
        <w:rPr>
          <w:rFonts w:asciiTheme="majorHAnsi" w:hAnsiTheme="majorHAnsi"/>
          <w:color w:val="000000"/>
        </w:rPr>
      </w:pPr>
      <w:r w:rsidRPr="00B16C0A">
        <w:rPr>
          <w:rFonts w:asciiTheme="majorHAnsi" w:hAnsiTheme="majorHAnsi"/>
          <w:color w:val="000000"/>
        </w:rPr>
        <w:t xml:space="preserve">Met ingang van </w:t>
      </w:r>
      <w:r>
        <w:rPr>
          <w:rFonts w:asciiTheme="majorHAnsi" w:hAnsiTheme="majorHAnsi"/>
          <w:color w:val="000000"/>
        </w:rPr>
        <w:t>schooljaar 2018-2019</w:t>
      </w:r>
      <w:r w:rsidRPr="00B16C0A">
        <w:rPr>
          <w:rFonts w:asciiTheme="majorHAnsi" w:hAnsiTheme="majorHAnsi"/>
          <w:color w:val="000000"/>
        </w:rPr>
        <w:t xml:space="preserve"> </w:t>
      </w:r>
      <w:r>
        <w:rPr>
          <w:rFonts w:asciiTheme="majorHAnsi" w:hAnsiTheme="majorHAnsi"/>
          <w:color w:val="000000"/>
        </w:rPr>
        <w:t xml:space="preserve">wordt er een incidentenregistratie bijgehouden. Eerder was dit niet het geval vanwege de wisselnde rollen binnen het team. </w:t>
      </w:r>
      <w:r w:rsidR="00D752D2" w:rsidRPr="004532FF">
        <w:rPr>
          <w:rFonts w:asciiTheme="majorHAnsi" w:hAnsiTheme="majorHAnsi"/>
          <w:color w:val="000000"/>
        </w:rPr>
        <w:t>De feitelijke gegevens worden zo nodig geanonimiseerd en minimaal 1 maal per jaar verwerkt en besproken in diverse overlegvormen. Tevens worden de gegevens ter beschikking gesteld aan de (G)MR</w:t>
      </w:r>
      <w:r w:rsidR="00132552">
        <w:rPr>
          <w:rFonts w:asciiTheme="majorHAnsi" w:hAnsiTheme="majorHAnsi"/>
          <w:color w:val="000000"/>
        </w:rPr>
        <w:t xml:space="preserve"> en het bestuurskantoor van MosaLira</w:t>
      </w:r>
      <w:r w:rsidR="00D752D2" w:rsidRPr="004532FF">
        <w:rPr>
          <w:rFonts w:asciiTheme="majorHAnsi" w:hAnsiTheme="majorHAnsi"/>
          <w:color w:val="000000"/>
        </w:rPr>
        <w:t>.</w:t>
      </w:r>
    </w:p>
    <w:p w:rsidR="00306E29" w:rsidRPr="00DF6828" w:rsidRDefault="00306E29" w:rsidP="00306E29">
      <w:pPr>
        <w:pStyle w:val="Lijstalinea"/>
        <w:tabs>
          <w:tab w:val="left" w:pos="1134"/>
        </w:tabs>
        <w:spacing w:after="158" w:line="240" w:lineRule="auto"/>
        <w:ind w:left="360"/>
        <w:rPr>
          <w:rFonts w:asciiTheme="majorHAnsi" w:eastAsia="Times New Roman" w:hAnsiTheme="majorHAnsi" w:cs="Times New Roman"/>
          <w:lang w:eastAsia="nl-NL"/>
        </w:rPr>
      </w:pPr>
    </w:p>
    <w:p w:rsidR="00D752D2" w:rsidRPr="00DF6828" w:rsidRDefault="00D752D2" w:rsidP="00D752D2">
      <w:pPr>
        <w:pStyle w:val="Normaalweb"/>
        <w:rPr>
          <w:rFonts w:asciiTheme="majorHAnsi" w:hAnsiTheme="majorHAnsi"/>
          <w:i/>
          <w:color w:val="000000"/>
          <w:sz w:val="22"/>
          <w:szCs w:val="22"/>
        </w:rPr>
      </w:pPr>
      <w:r w:rsidRPr="00DF6828">
        <w:rPr>
          <w:rFonts w:asciiTheme="majorHAnsi" w:hAnsiTheme="majorHAnsi"/>
          <w:b/>
        </w:rPr>
        <w:t xml:space="preserve">5.2 </w:t>
      </w:r>
      <w:r w:rsidR="00306E29" w:rsidRPr="00DF6828">
        <w:rPr>
          <w:rFonts w:asciiTheme="majorHAnsi" w:hAnsiTheme="majorHAnsi"/>
          <w:b/>
        </w:rPr>
        <w:t xml:space="preserve">Monitoren </w:t>
      </w:r>
      <w:r w:rsidRPr="00DF6828">
        <w:rPr>
          <w:rFonts w:asciiTheme="majorHAnsi" w:hAnsiTheme="majorHAnsi"/>
          <w:b/>
          <w:color w:val="00B050"/>
        </w:rPr>
        <w:br/>
      </w:r>
      <w:r w:rsidRPr="00DF6828">
        <w:rPr>
          <w:rFonts w:asciiTheme="majorHAnsi" w:hAnsiTheme="majorHAnsi"/>
          <w:i/>
          <w:color w:val="000000"/>
          <w:sz w:val="22"/>
          <w:szCs w:val="22"/>
        </w:rPr>
        <w:t>Ris</w:t>
      </w:r>
      <w:r w:rsidR="00B905DD" w:rsidRPr="00DF6828">
        <w:rPr>
          <w:rFonts w:asciiTheme="majorHAnsi" w:hAnsiTheme="majorHAnsi"/>
          <w:i/>
          <w:color w:val="000000"/>
          <w:sz w:val="22"/>
          <w:szCs w:val="22"/>
        </w:rPr>
        <w:t>ico inventarisatie en evaluatie</w:t>
      </w:r>
      <w:r w:rsidR="00B905DD" w:rsidRPr="00DF6828">
        <w:rPr>
          <w:rFonts w:asciiTheme="majorHAnsi" w:hAnsiTheme="majorHAnsi"/>
          <w:i/>
          <w:color w:val="000000"/>
          <w:sz w:val="22"/>
          <w:szCs w:val="22"/>
        </w:rPr>
        <w:br/>
      </w:r>
      <w:r w:rsidRPr="00DF6828">
        <w:rPr>
          <w:rFonts w:asciiTheme="majorHAnsi" w:hAnsiTheme="majorHAnsi"/>
          <w:color w:val="000000"/>
          <w:sz w:val="22"/>
          <w:szCs w:val="22"/>
        </w:rPr>
        <w:t xml:space="preserve">Conform wettelijke eisen vindt een onderzoek plaats (RI&amp;E) onder alle personeelsleden, </w:t>
      </w:r>
      <w:r w:rsidR="00D04538">
        <w:rPr>
          <w:rFonts w:asciiTheme="majorHAnsi" w:hAnsiTheme="majorHAnsi"/>
          <w:color w:val="000000"/>
          <w:sz w:val="22"/>
          <w:szCs w:val="22"/>
        </w:rPr>
        <w:t>de zgn. ‘quickscan’, (</w:t>
      </w:r>
      <w:r w:rsidR="00D04538" w:rsidRPr="00352214">
        <w:rPr>
          <w:rFonts w:asciiTheme="majorHAnsi" w:hAnsiTheme="majorHAnsi"/>
          <w:color w:val="000000"/>
          <w:sz w:val="22"/>
          <w:szCs w:val="22"/>
          <w:u w:val="single"/>
        </w:rPr>
        <w:t>bijlage 1</w:t>
      </w:r>
      <w:r w:rsidR="00352214" w:rsidRPr="00352214">
        <w:rPr>
          <w:rFonts w:asciiTheme="majorHAnsi" w:hAnsiTheme="majorHAnsi"/>
          <w:color w:val="000000"/>
          <w:sz w:val="22"/>
          <w:szCs w:val="22"/>
          <w:u w:val="single"/>
        </w:rPr>
        <w:t>1</w:t>
      </w:r>
      <w:r w:rsidR="00D04538">
        <w:rPr>
          <w:rFonts w:asciiTheme="majorHAnsi" w:hAnsiTheme="majorHAnsi"/>
          <w:color w:val="000000"/>
          <w:sz w:val="22"/>
          <w:szCs w:val="22"/>
        </w:rPr>
        <w:t xml:space="preserve">) </w:t>
      </w:r>
      <w:r w:rsidRPr="00DF6828">
        <w:rPr>
          <w:rFonts w:asciiTheme="majorHAnsi" w:hAnsiTheme="majorHAnsi"/>
          <w:color w:val="000000"/>
          <w:sz w:val="22"/>
          <w:szCs w:val="22"/>
        </w:rPr>
        <w:t xml:space="preserve">waarbij de risico’s op het gebied van veiligheid, gezondheid en welzijn worden geïnventariseerd en worden verwerkt in een Plan van aanpak. </w:t>
      </w:r>
      <w:r w:rsidR="00DE5057">
        <w:rPr>
          <w:rFonts w:asciiTheme="majorHAnsi" w:hAnsiTheme="majorHAnsi"/>
          <w:color w:val="000000"/>
          <w:sz w:val="22"/>
          <w:szCs w:val="22"/>
        </w:rPr>
        <w:t xml:space="preserve">De laatste meting was in december 2017. Sindsdien zijn er vele zaken aangepakt, wat heeft geleid tot het bijgestelde Plan van Aanpak RI&amp;E </w:t>
      </w:r>
      <w:r w:rsidR="00DE5057" w:rsidRPr="00376B5F">
        <w:rPr>
          <w:rFonts w:asciiTheme="majorHAnsi" w:hAnsiTheme="majorHAnsi"/>
          <w:color w:val="000000"/>
          <w:sz w:val="22"/>
          <w:szCs w:val="22"/>
          <w:u w:val="single"/>
        </w:rPr>
        <w:t>(zie bijlage 14)</w:t>
      </w:r>
      <w:r w:rsidR="00DE5057">
        <w:rPr>
          <w:rFonts w:asciiTheme="majorHAnsi" w:hAnsiTheme="majorHAnsi"/>
          <w:color w:val="000000"/>
          <w:sz w:val="22"/>
          <w:szCs w:val="22"/>
        </w:rPr>
        <w:t xml:space="preserve">  </w:t>
      </w:r>
      <w:r w:rsidRPr="00DF6828">
        <w:rPr>
          <w:rFonts w:asciiTheme="majorHAnsi" w:hAnsiTheme="majorHAnsi"/>
          <w:color w:val="000000"/>
          <w:sz w:val="22"/>
          <w:szCs w:val="22"/>
        </w:rPr>
        <w:t>Binnen MosaLira wordt gebruik gemaakt van de Arbomeester als instrument voor het uitvoeren van de RI&amp;E.</w:t>
      </w:r>
    </w:p>
    <w:p w:rsidR="00D752D2" w:rsidRPr="00DF6828" w:rsidRDefault="00B905DD" w:rsidP="00D752D2">
      <w:pPr>
        <w:pStyle w:val="Normaalweb"/>
        <w:rPr>
          <w:rFonts w:asciiTheme="majorHAnsi" w:hAnsiTheme="majorHAnsi"/>
          <w:i/>
          <w:color w:val="000000"/>
          <w:sz w:val="22"/>
          <w:szCs w:val="22"/>
        </w:rPr>
      </w:pPr>
      <w:r w:rsidRPr="00DF6828">
        <w:rPr>
          <w:rFonts w:asciiTheme="majorHAnsi" w:hAnsiTheme="majorHAnsi"/>
          <w:i/>
          <w:color w:val="000000"/>
          <w:sz w:val="22"/>
          <w:szCs w:val="22"/>
        </w:rPr>
        <w:t>Monitoring</w:t>
      </w:r>
      <w:r w:rsidRPr="00DF6828">
        <w:rPr>
          <w:rFonts w:asciiTheme="majorHAnsi" w:hAnsiTheme="majorHAnsi"/>
          <w:i/>
          <w:color w:val="000000"/>
          <w:sz w:val="22"/>
          <w:szCs w:val="22"/>
        </w:rPr>
        <w:br/>
      </w:r>
      <w:r w:rsidR="00D752D2" w:rsidRPr="00DF6828">
        <w:rPr>
          <w:rFonts w:asciiTheme="majorHAnsi" w:hAnsiTheme="majorHAnsi"/>
          <w:color w:val="000000"/>
          <w:sz w:val="22"/>
          <w:szCs w:val="22"/>
        </w:rPr>
        <w:t>De wet Veiligheid op school verplicht scholen in het primair, voortgezet en speciaal onderwijs om te zorgen voor de sociale veiligheid van alle leerlingen. Een belangrijk element van deze wet is verplichte monitoring.</w:t>
      </w:r>
    </w:p>
    <w:p w:rsidR="000A5F56" w:rsidRPr="000A5F56" w:rsidRDefault="00D752D2" w:rsidP="00D752D2">
      <w:pPr>
        <w:pStyle w:val="Normaalweb"/>
        <w:rPr>
          <w:rFonts w:asciiTheme="majorHAnsi" w:hAnsiTheme="majorHAnsi"/>
          <w:color w:val="000000"/>
          <w:sz w:val="22"/>
          <w:szCs w:val="22"/>
        </w:rPr>
      </w:pPr>
      <w:r w:rsidRPr="00DF6828">
        <w:rPr>
          <w:rFonts w:asciiTheme="majorHAnsi" w:hAnsiTheme="majorHAnsi"/>
          <w:color w:val="000000"/>
          <w:sz w:val="22"/>
          <w:szCs w:val="22"/>
        </w:rPr>
        <w:t xml:space="preserve">De scholen van MosaLira peilen met behulp van de monitor het veiligheidsgevoel van de leerlingen minimaal één keer per schooljaar. </w:t>
      </w:r>
      <w:r w:rsidR="00B905DD" w:rsidRPr="00DF6828">
        <w:rPr>
          <w:rFonts w:asciiTheme="majorHAnsi" w:hAnsiTheme="majorHAnsi"/>
          <w:color w:val="000000"/>
          <w:sz w:val="22"/>
          <w:szCs w:val="22"/>
        </w:rPr>
        <w:t>Op basisschool St. Oda gebeurt dit aan de hand van de socia</w:t>
      </w:r>
      <w:r w:rsidR="00F2586C" w:rsidRPr="00DF6828">
        <w:rPr>
          <w:rFonts w:asciiTheme="majorHAnsi" w:hAnsiTheme="majorHAnsi"/>
          <w:color w:val="000000"/>
          <w:sz w:val="22"/>
          <w:szCs w:val="22"/>
        </w:rPr>
        <w:t xml:space="preserve">le veiligheidsmonitor van SCOL. De </w:t>
      </w:r>
      <w:r w:rsidR="005018FC">
        <w:rPr>
          <w:rFonts w:asciiTheme="majorHAnsi" w:hAnsiTheme="majorHAnsi"/>
          <w:color w:val="000000"/>
          <w:sz w:val="22"/>
          <w:szCs w:val="22"/>
        </w:rPr>
        <w:t>kinderen vanaf groep</w:t>
      </w:r>
      <w:r w:rsidR="00F2586C" w:rsidRPr="00DF6828">
        <w:rPr>
          <w:rFonts w:asciiTheme="majorHAnsi" w:hAnsiTheme="majorHAnsi"/>
          <w:color w:val="000000"/>
          <w:sz w:val="22"/>
          <w:szCs w:val="22"/>
        </w:rPr>
        <w:t xml:space="preserve"> 6 vullen deze in. </w:t>
      </w:r>
      <w:r w:rsidRPr="00DF6828">
        <w:rPr>
          <w:rFonts w:asciiTheme="majorHAnsi" w:hAnsiTheme="majorHAnsi"/>
          <w:color w:val="000000"/>
          <w:sz w:val="22"/>
          <w:szCs w:val="22"/>
        </w:rPr>
        <w:t xml:space="preserve">Op die manier krijgt de school </w:t>
      </w:r>
      <w:r w:rsidRPr="00DF6828">
        <w:rPr>
          <w:rFonts w:asciiTheme="majorHAnsi" w:hAnsiTheme="majorHAnsi"/>
          <w:color w:val="000000"/>
          <w:sz w:val="22"/>
          <w:szCs w:val="22"/>
        </w:rPr>
        <w:lastRenderedPageBreak/>
        <w:t>een goed beeld van de veiligheidsbeleving binnen de school en kan het veiligheidsbeleid worden geëvalueerd en waar nodig worden bijgesteld.</w:t>
      </w:r>
      <w:r w:rsidR="00F05A10">
        <w:rPr>
          <w:rFonts w:asciiTheme="majorHAnsi" w:hAnsiTheme="majorHAnsi"/>
          <w:color w:val="000000"/>
          <w:sz w:val="22"/>
          <w:szCs w:val="22"/>
        </w:rPr>
        <w:t xml:space="preserve"> De resultaten (</w:t>
      </w:r>
      <w:r w:rsidR="00F05A10" w:rsidRPr="00F05A10">
        <w:rPr>
          <w:rFonts w:asciiTheme="majorHAnsi" w:hAnsiTheme="majorHAnsi"/>
          <w:color w:val="000000"/>
          <w:sz w:val="22"/>
          <w:szCs w:val="22"/>
          <w:u w:val="single"/>
        </w:rPr>
        <w:t>zie bijlage 12</w:t>
      </w:r>
      <w:r w:rsidR="00F05A10">
        <w:rPr>
          <w:rFonts w:asciiTheme="majorHAnsi" w:hAnsiTheme="majorHAnsi"/>
          <w:color w:val="000000"/>
          <w:sz w:val="22"/>
          <w:szCs w:val="22"/>
        </w:rPr>
        <w:t>)</w:t>
      </w:r>
      <w:r w:rsidR="0044155D">
        <w:rPr>
          <w:rFonts w:asciiTheme="majorHAnsi" w:hAnsiTheme="majorHAnsi"/>
          <w:color w:val="000000"/>
          <w:sz w:val="22"/>
          <w:szCs w:val="22"/>
        </w:rPr>
        <w:t xml:space="preserve"> </w:t>
      </w:r>
      <w:r w:rsidR="00F05A10">
        <w:rPr>
          <w:rFonts w:asciiTheme="majorHAnsi" w:hAnsiTheme="majorHAnsi"/>
          <w:color w:val="000000"/>
          <w:sz w:val="22"/>
          <w:szCs w:val="22"/>
        </w:rPr>
        <w:t xml:space="preserve">zijn na inloggen te lezen via </w:t>
      </w:r>
      <w:hyperlink r:id="rId15" w:history="1">
        <w:r w:rsidR="00F05A10" w:rsidRPr="00A30B69">
          <w:rPr>
            <w:rStyle w:val="Hyperlink"/>
            <w:rFonts w:asciiTheme="majorHAnsi" w:hAnsiTheme="majorHAnsi"/>
            <w:sz w:val="22"/>
            <w:szCs w:val="22"/>
          </w:rPr>
          <w:t>https://scol.rovictonline.nl/Overzichten/Msv/Schooloverzichten/</w:t>
        </w:r>
      </w:hyperlink>
      <w:r w:rsidR="00F05A10">
        <w:rPr>
          <w:rFonts w:asciiTheme="majorHAnsi" w:hAnsiTheme="majorHAnsi"/>
          <w:color w:val="000000"/>
          <w:sz w:val="22"/>
          <w:szCs w:val="22"/>
        </w:rPr>
        <w:t xml:space="preserve">. De data worden automatisch ingediend bij inspectie. </w:t>
      </w:r>
      <w:r w:rsidR="00F05A10">
        <w:rPr>
          <w:rFonts w:asciiTheme="majorHAnsi" w:hAnsiTheme="majorHAnsi"/>
          <w:color w:val="000000"/>
          <w:sz w:val="22"/>
          <w:szCs w:val="22"/>
        </w:rPr>
        <w:br/>
      </w:r>
      <w:r w:rsidR="000A5F56" w:rsidRPr="000A5F56">
        <w:rPr>
          <w:rFonts w:asciiTheme="majorHAnsi" w:hAnsiTheme="majorHAnsi"/>
          <w:color w:val="000000"/>
          <w:sz w:val="22"/>
          <w:szCs w:val="22"/>
        </w:rPr>
        <w:t xml:space="preserve">Voorts vindt er tweejaarlijks een tevredenheidsonderzoek/kwaliteitsonderzoek van Beekveld en Terpstra plaats onder ouders en kinderen, waarmee we </w:t>
      </w:r>
      <w:r w:rsidR="000A5F56" w:rsidRPr="000A5F56">
        <w:rPr>
          <w:rFonts w:asciiTheme="majorHAnsi" w:hAnsiTheme="majorHAnsi"/>
          <w:sz w:val="22"/>
          <w:szCs w:val="22"/>
        </w:rPr>
        <w:t>de kwaliteit van de school in kaart brengen.</w:t>
      </w:r>
      <w:r w:rsidR="00D2000C">
        <w:rPr>
          <w:rFonts w:asciiTheme="majorHAnsi" w:hAnsiTheme="majorHAnsi"/>
          <w:sz w:val="22"/>
          <w:szCs w:val="22"/>
        </w:rPr>
        <w:t xml:space="preserve"> Ook hierin worden vragen gesteld m.b.t. de veiligheidsbeleving. (</w:t>
      </w:r>
      <w:r w:rsidR="00D2000C" w:rsidRPr="006F5E2F">
        <w:rPr>
          <w:rFonts w:asciiTheme="majorHAnsi" w:hAnsiTheme="majorHAnsi"/>
          <w:sz w:val="22"/>
          <w:szCs w:val="22"/>
          <w:u w:val="single"/>
        </w:rPr>
        <w:t>zie bijlage 1</w:t>
      </w:r>
      <w:r w:rsidR="0044155D">
        <w:rPr>
          <w:rFonts w:asciiTheme="majorHAnsi" w:hAnsiTheme="majorHAnsi"/>
          <w:sz w:val="22"/>
          <w:szCs w:val="22"/>
          <w:u w:val="single"/>
        </w:rPr>
        <w:t>3</w:t>
      </w:r>
      <w:r w:rsidR="00D2000C">
        <w:rPr>
          <w:rFonts w:asciiTheme="majorHAnsi" w:hAnsiTheme="majorHAnsi"/>
          <w:sz w:val="22"/>
          <w:szCs w:val="22"/>
        </w:rPr>
        <w:t>)</w:t>
      </w:r>
    </w:p>
    <w:p w:rsidR="00D752D2" w:rsidRPr="00DF6828" w:rsidRDefault="00D752D2" w:rsidP="00D752D2">
      <w:pPr>
        <w:pStyle w:val="Normaalweb"/>
        <w:rPr>
          <w:rFonts w:asciiTheme="majorHAnsi" w:hAnsiTheme="majorHAnsi"/>
          <w:color w:val="000000"/>
          <w:sz w:val="22"/>
          <w:szCs w:val="22"/>
        </w:rPr>
      </w:pPr>
      <w:r w:rsidRPr="00DF6828">
        <w:rPr>
          <w:rFonts w:asciiTheme="majorHAnsi" w:hAnsiTheme="majorHAnsi"/>
          <w:b/>
        </w:rPr>
        <w:t xml:space="preserve">5.3 </w:t>
      </w:r>
      <w:r w:rsidR="00306E29" w:rsidRPr="00DF6828">
        <w:rPr>
          <w:rFonts w:asciiTheme="majorHAnsi" w:hAnsiTheme="majorHAnsi"/>
          <w:b/>
        </w:rPr>
        <w:t xml:space="preserve">Klachten </w:t>
      </w:r>
      <w:r w:rsidRPr="00DF6828">
        <w:rPr>
          <w:rFonts w:asciiTheme="majorHAnsi" w:hAnsiTheme="majorHAnsi"/>
          <w:b/>
          <w:color w:val="00B050"/>
        </w:rPr>
        <w:br/>
      </w:r>
      <w:r w:rsidRPr="00DF6828">
        <w:rPr>
          <w:rFonts w:asciiTheme="majorHAnsi" w:hAnsiTheme="majorHAnsi"/>
          <w:color w:val="000000"/>
          <w:sz w:val="22"/>
          <w:szCs w:val="22"/>
        </w:rPr>
        <w:t>Er is een klachtenregeling binnen MosaLira aanwezig. De algemene klachtregeling omvat niet alleen klachten van algemene aard, maar ook klachten die betrekking hebben op discriminatie, seksuele intimidatie, racisme, agressie en geweld. De regeling ligt ter inzage bij de schoolleiding, bij de contactpersonen van de school en/of is op te vragen bij het bestuurskantoor.</w:t>
      </w:r>
    </w:p>
    <w:p w:rsidR="00D752D2" w:rsidRPr="00DF6828" w:rsidRDefault="00D752D2" w:rsidP="00D752D2">
      <w:pPr>
        <w:pStyle w:val="Normaalweb"/>
        <w:rPr>
          <w:rFonts w:asciiTheme="majorHAnsi" w:hAnsiTheme="majorHAnsi"/>
          <w:color w:val="000000"/>
          <w:sz w:val="22"/>
          <w:szCs w:val="22"/>
        </w:rPr>
      </w:pPr>
      <w:r w:rsidRPr="00DF6828">
        <w:rPr>
          <w:rFonts w:asciiTheme="majorHAnsi" w:hAnsiTheme="majorHAnsi"/>
          <w:color w:val="000000"/>
          <w:sz w:val="22"/>
          <w:szCs w:val="22"/>
        </w:rPr>
        <w:t xml:space="preserve">Voor het Reglement Klachtencommissie voor het Katholiek Onderwijs zie: </w:t>
      </w:r>
      <w:hyperlink r:id="rId16" w:history="1">
        <w:r w:rsidRPr="00DF6828">
          <w:rPr>
            <w:rStyle w:val="Hyperlink"/>
            <w:rFonts w:asciiTheme="majorHAnsi" w:hAnsiTheme="majorHAnsi"/>
            <w:sz w:val="22"/>
            <w:szCs w:val="22"/>
          </w:rPr>
          <w:t>http://www.geschillencommissiesbijzonderonderwijs.nl/index.php/klachten</w:t>
        </w:r>
      </w:hyperlink>
    </w:p>
    <w:p w:rsidR="00306E29" w:rsidRPr="00DF6828" w:rsidRDefault="00D752D2" w:rsidP="00D752D2">
      <w:pPr>
        <w:pStyle w:val="Normaalweb"/>
        <w:rPr>
          <w:rFonts w:asciiTheme="majorHAnsi" w:hAnsiTheme="majorHAnsi"/>
          <w:color w:val="000000"/>
          <w:sz w:val="22"/>
          <w:szCs w:val="22"/>
        </w:rPr>
      </w:pPr>
      <w:r w:rsidRPr="00DF6828">
        <w:rPr>
          <w:rFonts w:asciiTheme="majorHAnsi" w:hAnsiTheme="majorHAnsi"/>
          <w:b/>
        </w:rPr>
        <w:t xml:space="preserve">5.4 </w:t>
      </w:r>
      <w:r w:rsidR="00306E29" w:rsidRPr="00DF6828">
        <w:rPr>
          <w:rFonts w:asciiTheme="majorHAnsi" w:hAnsiTheme="majorHAnsi"/>
          <w:b/>
        </w:rPr>
        <w:t xml:space="preserve">Verbetervoorstellen </w:t>
      </w:r>
      <w:r w:rsidRPr="00DF6828">
        <w:rPr>
          <w:rFonts w:asciiTheme="majorHAnsi" w:hAnsiTheme="majorHAnsi"/>
          <w:b/>
        </w:rPr>
        <w:br/>
      </w:r>
      <w:r w:rsidRPr="00DF6828">
        <w:rPr>
          <w:rFonts w:asciiTheme="majorHAnsi" w:hAnsiTheme="majorHAnsi"/>
          <w:color w:val="000000"/>
          <w:sz w:val="22"/>
          <w:szCs w:val="22"/>
        </w:rPr>
        <w:t>Verbetervoorstellen aangaande het veiligheidsbeleid kunnen door eenieder worden gemeld aan de directeur en/of preventiemedewerker.</w:t>
      </w:r>
    </w:p>
    <w:p w:rsidR="00A26BD1" w:rsidRPr="00376B5F" w:rsidRDefault="00212085" w:rsidP="00376B5F">
      <w:pPr>
        <w:pStyle w:val="Lijstalinea"/>
        <w:numPr>
          <w:ilvl w:val="1"/>
          <w:numId w:val="6"/>
        </w:numPr>
        <w:rPr>
          <w:rFonts w:asciiTheme="majorHAnsi" w:hAnsiTheme="majorHAnsi"/>
          <w:b/>
          <w:sz w:val="24"/>
          <w:szCs w:val="24"/>
        </w:rPr>
      </w:pPr>
      <w:r>
        <w:rPr>
          <w:rFonts w:asciiTheme="majorHAnsi" w:hAnsiTheme="majorHAnsi"/>
          <w:b/>
          <w:sz w:val="24"/>
          <w:szCs w:val="24"/>
        </w:rPr>
        <w:t>Plan van aanpak</w:t>
      </w:r>
      <w:r>
        <w:rPr>
          <w:rFonts w:asciiTheme="majorHAnsi" w:hAnsiTheme="majorHAnsi"/>
          <w:b/>
          <w:sz w:val="24"/>
          <w:szCs w:val="24"/>
        </w:rPr>
        <w:br/>
      </w:r>
      <w:r w:rsidR="00306E29" w:rsidRPr="00376B5F">
        <w:rPr>
          <w:rFonts w:asciiTheme="majorHAnsi" w:hAnsiTheme="majorHAnsi"/>
        </w:rPr>
        <w:t xml:space="preserve">Analyse en plan van aanpak (SMART) </w:t>
      </w:r>
      <w:r w:rsidR="00352214" w:rsidRPr="00376B5F">
        <w:rPr>
          <w:rFonts w:asciiTheme="majorHAnsi" w:hAnsiTheme="majorHAnsi"/>
        </w:rPr>
        <w:t>(</w:t>
      </w:r>
      <w:r w:rsidR="00D46900" w:rsidRPr="00376B5F">
        <w:rPr>
          <w:rFonts w:asciiTheme="majorHAnsi" w:hAnsiTheme="majorHAnsi"/>
          <w:u w:val="single"/>
        </w:rPr>
        <w:t xml:space="preserve">zie bijlage </w:t>
      </w:r>
      <w:r w:rsidR="00376B5F">
        <w:rPr>
          <w:rFonts w:asciiTheme="majorHAnsi" w:hAnsiTheme="majorHAnsi"/>
          <w:u w:val="single"/>
        </w:rPr>
        <w:t>17</w:t>
      </w:r>
      <w:r w:rsidR="00352214" w:rsidRPr="00376B5F">
        <w:rPr>
          <w:rFonts w:asciiTheme="majorHAnsi" w:hAnsiTheme="majorHAnsi"/>
          <w:u w:val="single"/>
        </w:rPr>
        <w:t>)</w:t>
      </w:r>
    </w:p>
    <w:p w:rsidR="00A26BD1" w:rsidRPr="00B905DD" w:rsidRDefault="00A26BD1" w:rsidP="00A07B7A">
      <w:pPr>
        <w:pStyle w:val="Lijstalinea"/>
        <w:ind w:left="765"/>
        <w:rPr>
          <w:rFonts w:asciiTheme="majorHAnsi" w:hAnsiTheme="majorHAnsi"/>
          <w:b/>
        </w:rPr>
      </w:pPr>
    </w:p>
    <w:p w:rsidR="008F02B0" w:rsidRDefault="008F02B0" w:rsidP="00A26BD1">
      <w:pPr>
        <w:rPr>
          <w:rFonts w:asciiTheme="majorHAnsi" w:hAnsiTheme="majorHAnsi"/>
          <w:b/>
          <w:i/>
          <w:sz w:val="28"/>
          <w:szCs w:val="28"/>
        </w:rPr>
      </w:pPr>
    </w:p>
    <w:p w:rsidR="008F02B0" w:rsidRDefault="008F02B0" w:rsidP="00A26BD1">
      <w:pPr>
        <w:rPr>
          <w:rFonts w:asciiTheme="majorHAnsi" w:hAnsiTheme="majorHAnsi"/>
          <w:b/>
          <w:i/>
          <w:sz w:val="28"/>
          <w:szCs w:val="28"/>
        </w:rPr>
      </w:pPr>
    </w:p>
    <w:p w:rsidR="008F02B0" w:rsidRDefault="008F02B0" w:rsidP="00A26BD1">
      <w:pPr>
        <w:rPr>
          <w:rFonts w:asciiTheme="majorHAnsi" w:hAnsiTheme="majorHAnsi"/>
          <w:b/>
          <w:i/>
          <w:sz w:val="28"/>
          <w:szCs w:val="28"/>
        </w:rPr>
      </w:pPr>
    </w:p>
    <w:p w:rsidR="00A26BD1" w:rsidRPr="004801C0" w:rsidRDefault="00A26BD1" w:rsidP="00A26BD1">
      <w:pPr>
        <w:rPr>
          <w:rFonts w:asciiTheme="majorHAnsi" w:hAnsiTheme="majorHAnsi"/>
          <w:b/>
          <w:i/>
          <w:color w:val="FF0000"/>
          <w:sz w:val="28"/>
          <w:szCs w:val="28"/>
        </w:rPr>
      </w:pPr>
      <w:r w:rsidRPr="004801C0">
        <w:rPr>
          <w:rFonts w:asciiTheme="majorHAnsi" w:eastAsia="Times New Roman" w:hAnsiTheme="majorHAnsi" w:cs="Times New Roman"/>
          <w:i/>
          <w:noProof/>
          <w:sz w:val="28"/>
          <w:szCs w:val="28"/>
          <w:lang w:eastAsia="nl-NL"/>
        </w:rPr>
        <w:drawing>
          <wp:anchor distT="0" distB="0" distL="114300" distR="114300" simplePos="0" relativeHeight="251664384" behindDoc="0" locked="0" layoutInCell="1" allowOverlap="1" wp14:anchorId="01A1193A" wp14:editId="1C5185D6">
            <wp:simplePos x="0" y="0"/>
            <wp:positionH relativeFrom="column">
              <wp:posOffset>4752975</wp:posOffset>
            </wp:positionH>
            <wp:positionV relativeFrom="paragraph">
              <wp:posOffset>0</wp:posOffset>
            </wp:positionV>
            <wp:extent cx="1237615" cy="932815"/>
            <wp:effectExtent l="0" t="0" r="6985" b="698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7615" cy="932815"/>
                    </a:xfrm>
                    <a:prstGeom prst="rect">
                      <a:avLst/>
                    </a:prstGeom>
                    <a:noFill/>
                  </pic:spPr>
                </pic:pic>
              </a:graphicData>
            </a:graphic>
            <wp14:sizeRelH relativeFrom="page">
              <wp14:pctWidth>0</wp14:pctWidth>
            </wp14:sizeRelH>
            <wp14:sizeRelV relativeFrom="page">
              <wp14:pctHeight>0</wp14:pctHeight>
            </wp14:sizeRelV>
          </wp:anchor>
        </w:drawing>
      </w:r>
      <w:r w:rsidRPr="004801C0">
        <w:rPr>
          <w:rFonts w:asciiTheme="majorHAnsi" w:hAnsiTheme="majorHAnsi"/>
          <w:b/>
          <w:i/>
          <w:sz w:val="28"/>
          <w:szCs w:val="28"/>
        </w:rPr>
        <w:t>Bijlage 1: Gedrags- en integriteitscode MosaLira</w:t>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r w:rsidRPr="004801C0">
        <w:rPr>
          <w:rFonts w:asciiTheme="majorHAnsi" w:hAnsiTheme="majorHAnsi"/>
          <w:i/>
          <w:sz w:val="28"/>
          <w:szCs w:val="28"/>
        </w:rPr>
        <w:tab/>
      </w:r>
    </w:p>
    <w:p w:rsidR="00A26BD1" w:rsidRPr="00B16C0A" w:rsidRDefault="00A26BD1" w:rsidP="00A26BD1">
      <w:pPr>
        <w:rPr>
          <w:rFonts w:asciiTheme="majorHAnsi" w:hAnsiTheme="majorHAnsi" w:cstheme="minorHAnsi"/>
        </w:rPr>
      </w:pPr>
      <w:r w:rsidRPr="00B16C0A">
        <w:rPr>
          <w:rFonts w:asciiTheme="majorHAnsi" w:hAnsiTheme="majorHAnsi" w:cstheme="minorHAnsi"/>
          <w:b/>
        </w:rPr>
        <w:t>Doelstelling</w:t>
      </w:r>
      <w:r w:rsidRPr="00B16C0A">
        <w:rPr>
          <w:rFonts w:asciiTheme="majorHAnsi" w:hAnsiTheme="majorHAnsi" w:cstheme="minorHAnsi"/>
        </w:rPr>
        <w:br/>
        <w:t>In deze gedrags- en integriteitscode wordt omschreven hoe iedereen binnen MosaLira stichting voor leren, onderwijs en opvoeding met elkaar en anderen omgaat. Binnen de afzonderlijke MosaLira-scholen kunnen er nuanceverschillen zijn. Uitgangspunt hierbij is dat leerlingen, medewerkers, ouders/verzorgers en bezoekers bij alle activiteiten, resulterend onder verantwoordelijkheid van MosaLira, elkaar respectvol tegemoet treden. Iedereen moet er zich bewust van zijn dat hij /zij deel uitmaakt van een professionele leer- en werkomgeving. Positief gedrag draagt bij aan de veiligheidsgevoelens binnen de stichting. MosaLira zal initiatieven die (kunnen) leiden tot een groter veiligheidsgevoel positief ondersteunen. Pedagogisch optimisme is uitgangspunt van het professionele handelen, daarbij maatschappelijke ontwikkelingen niet uit het oog verliezend.</w:t>
      </w:r>
    </w:p>
    <w:p w:rsidR="00A26BD1" w:rsidRPr="00B16C0A" w:rsidRDefault="00A26BD1" w:rsidP="00A26BD1">
      <w:pPr>
        <w:rPr>
          <w:rFonts w:asciiTheme="majorHAnsi" w:hAnsiTheme="majorHAnsi" w:cstheme="minorHAnsi"/>
        </w:rPr>
      </w:pPr>
      <w:r w:rsidRPr="00B16C0A">
        <w:rPr>
          <w:rFonts w:asciiTheme="majorHAnsi" w:hAnsiTheme="majorHAnsi" w:cstheme="minorHAnsi"/>
        </w:rPr>
        <w:t>Uitgangspunten van ons handelen:</w:t>
      </w:r>
    </w:p>
    <w:p w:rsidR="00A26BD1" w:rsidRPr="00B16C0A" w:rsidRDefault="00A26BD1" w:rsidP="000A55CF">
      <w:pPr>
        <w:pStyle w:val="Lijstalinea"/>
        <w:numPr>
          <w:ilvl w:val="0"/>
          <w:numId w:val="18"/>
        </w:numPr>
        <w:ind w:left="1434" w:hanging="357"/>
        <w:rPr>
          <w:rFonts w:asciiTheme="majorHAnsi" w:hAnsiTheme="majorHAnsi" w:cstheme="minorHAnsi"/>
        </w:rPr>
      </w:pPr>
      <w:r w:rsidRPr="00B16C0A">
        <w:rPr>
          <w:rFonts w:asciiTheme="majorHAnsi" w:hAnsiTheme="majorHAnsi" w:cstheme="minorHAnsi"/>
        </w:rPr>
        <w:t>Vertrouwen in elkaar en betrouwbaar zijn</w:t>
      </w:r>
    </w:p>
    <w:p w:rsidR="00A26BD1" w:rsidRPr="00B16C0A" w:rsidRDefault="00A26BD1" w:rsidP="000A55CF">
      <w:pPr>
        <w:pStyle w:val="Lijstalinea"/>
        <w:numPr>
          <w:ilvl w:val="0"/>
          <w:numId w:val="18"/>
        </w:numPr>
        <w:ind w:left="1434" w:hanging="357"/>
        <w:rPr>
          <w:rFonts w:asciiTheme="majorHAnsi" w:hAnsiTheme="majorHAnsi" w:cstheme="minorHAnsi"/>
        </w:rPr>
      </w:pPr>
      <w:r w:rsidRPr="00B16C0A">
        <w:rPr>
          <w:rFonts w:asciiTheme="majorHAnsi" w:hAnsiTheme="majorHAnsi" w:cstheme="minorHAnsi"/>
        </w:rPr>
        <w:lastRenderedPageBreak/>
        <w:t xml:space="preserve">Handelen vanuit vakmanschap        </w:t>
      </w:r>
    </w:p>
    <w:p w:rsidR="00A26BD1" w:rsidRPr="00B16C0A" w:rsidRDefault="00A26BD1" w:rsidP="000A55CF">
      <w:pPr>
        <w:pStyle w:val="Lijstalinea"/>
        <w:numPr>
          <w:ilvl w:val="0"/>
          <w:numId w:val="18"/>
        </w:numPr>
        <w:ind w:left="1434" w:hanging="357"/>
        <w:rPr>
          <w:rFonts w:asciiTheme="majorHAnsi" w:hAnsiTheme="majorHAnsi" w:cstheme="minorHAnsi"/>
        </w:rPr>
      </w:pPr>
      <w:r w:rsidRPr="00B16C0A">
        <w:rPr>
          <w:rFonts w:asciiTheme="majorHAnsi" w:hAnsiTheme="majorHAnsi" w:cstheme="minorHAnsi"/>
        </w:rPr>
        <w:t>Uitgaan van eigen kracht</w:t>
      </w:r>
    </w:p>
    <w:p w:rsidR="00A26BD1" w:rsidRPr="00B16C0A" w:rsidRDefault="00A26BD1" w:rsidP="000A55CF">
      <w:pPr>
        <w:pStyle w:val="Lijstalinea"/>
        <w:numPr>
          <w:ilvl w:val="0"/>
          <w:numId w:val="18"/>
        </w:numPr>
        <w:ind w:left="1434" w:hanging="357"/>
        <w:rPr>
          <w:rFonts w:asciiTheme="majorHAnsi" w:hAnsiTheme="majorHAnsi" w:cstheme="minorHAnsi"/>
        </w:rPr>
      </w:pPr>
      <w:r w:rsidRPr="00B16C0A">
        <w:rPr>
          <w:rFonts w:asciiTheme="majorHAnsi" w:hAnsiTheme="majorHAnsi" w:cstheme="minorHAnsi"/>
        </w:rPr>
        <w:t>Oog hebben voor ontwikkeling</w:t>
      </w:r>
    </w:p>
    <w:p w:rsidR="00A26BD1" w:rsidRPr="00B16C0A" w:rsidRDefault="00A26BD1" w:rsidP="000A55CF">
      <w:pPr>
        <w:pStyle w:val="Lijstalinea"/>
        <w:numPr>
          <w:ilvl w:val="0"/>
          <w:numId w:val="18"/>
        </w:numPr>
        <w:rPr>
          <w:rFonts w:asciiTheme="majorHAnsi" w:hAnsiTheme="majorHAnsi" w:cstheme="minorHAnsi"/>
        </w:rPr>
      </w:pPr>
      <w:r w:rsidRPr="00B16C0A">
        <w:rPr>
          <w:rFonts w:asciiTheme="majorHAnsi" w:hAnsiTheme="majorHAnsi" w:cstheme="minorHAnsi"/>
        </w:rPr>
        <w:t xml:space="preserve">Transparant zijn en verantwoording nemen en afleggen </w:t>
      </w:r>
    </w:p>
    <w:p w:rsidR="00A26BD1" w:rsidRPr="00B16C0A" w:rsidRDefault="00A26BD1" w:rsidP="000A55CF">
      <w:pPr>
        <w:pStyle w:val="Lijstalinea"/>
        <w:numPr>
          <w:ilvl w:val="0"/>
          <w:numId w:val="18"/>
        </w:numPr>
        <w:rPr>
          <w:rFonts w:asciiTheme="majorHAnsi" w:hAnsiTheme="majorHAnsi" w:cstheme="minorHAnsi"/>
        </w:rPr>
      </w:pPr>
      <w:r w:rsidRPr="00B16C0A">
        <w:rPr>
          <w:rFonts w:asciiTheme="majorHAnsi" w:hAnsiTheme="majorHAnsi" w:cstheme="minorHAnsi"/>
        </w:rPr>
        <w:t xml:space="preserve">Ondersteunend handelen </w:t>
      </w:r>
    </w:p>
    <w:p w:rsidR="00A26BD1" w:rsidRPr="00B16C0A" w:rsidRDefault="00A26BD1" w:rsidP="000A55CF">
      <w:pPr>
        <w:pStyle w:val="Lijstalinea"/>
        <w:numPr>
          <w:ilvl w:val="0"/>
          <w:numId w:val="18"/>
        </w:numPr>
        <w:rPr>
          <w:rFonts w:asciiTheme="majorHAnsi" w:hAnsiTheme="majorHAnsi" w:cstheme="minorHAnsi"/>
        </w:rPr>
      </w:pPr>
      <w:r w:rsidRPr="00B16C0A">
        <w:rPr>
          <w:rFonts w:asciiTheme="majorHAnsi" w:hAnsiTheme="majorHAnsi" w:cstheme="minorHAnsi"/>
        </w:rPr>
        <w:t xml:space="preserve">Integer zijn </w:t>
      </w:r>
    </w:p>
    <w:p w:rsidR="00A26BD1" w:rsidRPr="00B16C0A" w:rsidRDefault="00A26BD1" w:rsidP="00A26BD1">
      <w:pPr>
        <w:pStyle w:val="Lijstalinea"/>
        <w:rPr>
          <w:rFonts w:asciiTheme="majorHAnsi" w:hAnsiTheme="majorHAnsi" w:cstheme="minorHAnsi"/>
          <w:color w:val="FF0000"/>
        </w:rPr>
      </w:pPr>
    </w:p>
    <w:p w:rsidR="00A26BD1" w:rsidRPr="00B16C0A" w:rsidRDefault="00A26BD1" w:rsidP="000A55CF">
      <w:pPr>
        <w:pStyle w:val="Lijstalinea"/>
        <w:numPr>
          <w:ilvl w:val="0"/>
          <w:numId w:val="9"/>
        </w:numPr>
        <w:rPr>
          <w:rFonts w:asciiTheme="majorHAnsi" w:hAnsiTheme="majorHAnsi" w:cstheme="minorHAnsi"/>
          <w:b/>
        </w:rPr>
      </w:pPr>
      <w:r w:rsidRPr="00B16C0A">
        <w:rPr>
          <w:rFonts w:asciiTheme="majorHAnsi" w:hAnsiTheme="majorHAnsi" w:cstheme="minorHAnsi"/>
          <w:b/>
        </w:rPr>
        <w:t xml:space="preserve">Betrouwbaar zijn en vertrouwen hebben in elkaar </w:t>
      </w:r>
    </w:p>
    <w:p w:rsidR="00A26BD1" w:rsidRPr="00B16C0A" w:rsidRDefault="00A26BD1" w:rsidP="000A55CF">
      <w:pPr>
        <w:pStyle w:val="Lijstalinea"/>
        <w:numPr>
          <w:ilvl w:val="0"/>
          <w:numId w:val="10"/>
        </w:numPr>
        <w:ind w:left="1077" w:hanging="357"/>
        <w:rPr>
          <w:rFonts w:asciiTheme="majorHAnsi" w:hAnsiTheme="majorHAnsi" w:cstheme="minorHAnsi"/>
        </w:rPr>
      </w:pPr>
      <w:r w:rsidRPr="00B16C0A">
        <w:rPr>
          <w:rFonts w:asciiTheme="majorHAnsi" w:hAnsiTheme="majorHAnsi" w:cstheme="minorHAnsi"/>
        </w:rPr>
        <w:t>Bewust zijn van het pedagogisch en didactisch handelen en een professionele houding tonen, waarbij respectvol gedrag bij elkaar en de leerlingen wordt bevorderd.</w:t>
      </w:r>
    </w:p>
    <w:p w:rsidR="00A26BD1" w:rsidRPr="00B16C0A" w:rsidRDefault="00A26BD1" w:rsidP="000A55CF">
      <w:pPr>
        <w:pStyle w:val="Lijstalinea"/>
        <w:numPr>
          <w:ilvl w:val="0"/>
          <w:numId w:val="10"/>
        </w:numPr>
        <w:ind w:left="1077" w:hanging="357"/>
        <w:rPr>
          <w:rFonts w:asciiTheme="majorHAnsi" w:hAnsiTheme="majorHAnsi" w:cstheme="minorHAnsi"/>
        </w:rPr>
      </w:pPr>
      <w:r w:rsidRPr="00B16C0A">
        <w:rPr>
          <w:rFonts w:asciiTheme="majorHAnsi" w:hAnsiTheme="majorHAnsi" w:cstheme="minorHAnsi"/>
        </w:rPr>
        <w:t>Aandacht voor elkaar.</w:t>
      </w:r>
    </w:p>
    <w:p w:rsidR="00A26BD1" w:rsidRPr="00B16C0A" w:rsidRDefault="00A26BD1" w:rsidP="000A55CF">
      <w:pPr>
        <w:pStyle w:val="Lijstalinea"/>
        <w:numPr>
          <w:ilvl w:val="0"/>
          <w:numId w:val="10"/>
        </w:numPr>
        <w:ind w:left="1077" w:hanging="357"/>
        <w:rPr>
          <w:rFonts w:asciiTheme="majorHAnsi" w:hAnsiTheme="majorHAnsi" w:cstheme="minorHAnsi"/>
        </w:rPr>
      </w:pPr>
      <w:r w:rsidRPr="00B16C0A">
        <w:rPr>
          <w:rFonts w:asciiTheme="majorHAnsi" w:hAnsiTheme="majorHAnsi" w:cstheme="minorHAnsi"/>
        </w:rPr>
        <w:t>Bieden van veiligheid en geborgenheid.</w:t>
      </w:r>
    </w:p>
    <w:p w:rsidR="00A26BD1" w:rsidRPr="00B16C0A" w:rsidRDefault="00A26BD1" w:rsidP="000A55CF">
      <w:pPr>
        <w:pStyle w:val="Lijstalinea"/>
        <w:numPr>
          <w:ilvl w:val="0"/>
          <w:numId w:val="10"/>
        </w:numPr>
        <w:ind w:left="1077" w:hanging="357"/>
        <w:rPr>
          <w:rFonts w:asciiTheme="majorHAnsi" w:hAnsiTheme="majorHAnsi" w:cstheme="minorHAnsi"/>
        </w:rPr>
      </w:pPr>
      <w:r w:rsidRPr="00B16C0A">
        <w:rPr>
          <w:rFonts w:asciiTheme="majorHAnsi" w:hAnsiTheme="majorHAnsi" w:cstheme="minorHAnsi"/>
        </w:rPr>
        <w:t>Respecteren de eigenheid en eigendommen van anderen.</w:t>
      </w:r>
    </w:p>
    <w:p w:rsidR="00A26BD1" w:rsidRPr="00B16C0A" w:rsidRDefault="00A26BD1" w:rsidP="00A26BD1">
      <w:pPr>
        <w:ind w:left="720"/>
        <w:rPr>
          <w:rFonts w:asciiTheme="majorHAnsi" w:hAnsiTheme="majorHAnsi" w:cstheme="minorHAnsi"/>
        </w:rPr>
      </w:pPr>
    </w:p>
    <w:p w:rsidR="00A26BD1" w:rsidRPr="00B16C0A" w:rsidRDefault="00A26BD1" w:rsidP="000A55CF">
      <w:pPr>
        <w:pStyle w:val="Lijstalinea"/>
        <w:numPr>
          <w:ilvl w:val="0"/>
          <w:numId w:val="9"/>
        </w:numPr>
        <w:rPr>
          <w:rFonts w:asciiTheme="majorHAnsi" w:hAnsiTheme="majorHAnsi" w:cstheme="minorHAnsi"/>
        </w:rPr>
      </w:pPr>
      <w:r w:rsidRPr="00B16C0A">
        <w:rPr>
          <w:rFonts w:asciiTheme="majorHAnsi" w:hAnsiTheme="majorHAnsi" w:cstheme="minorHAnsi"/>
          <w:b/>
        </w:rPr>
        <w:t>Handelen uit vakmanschap</w:t>
      </w:r>
    </w:p>
    <w:p w:rsidR="00A26BD1" w:rsidRPr="00B16C0A" w:rsidRDefault="00A26BD1" w:rsidP="000A55CF">
      <w:pPr>
        <w:pStyle w:val="Lijstalinea"/>
        <w:numPr>
          <w:ilvl w:val="0"/>
          <w:numId w:val="12"/>
        </w:numPr>
        <w:tabs>
          <w:tab w:val="left" w:pos="709"/>
        </w:tabs>
        <w:rPr>
          <w:rFonts w:asciiTheme="majorHAnsi" w:hAnsiTheme="majorHAnsi" w:cstheme="minorHAnsi"/>
        </w:rPr>
      </w:pPr>
      <w:r w:rsidRPr="00B16C0A">
        <w:rPr>
          <w:rFonts w:asciiTheme="majorHAnsi" w:hAnsiTheme="majorHAnsi" w:cstheme="minorHAnsi"/>
        </w:rPr>
        <w:t xml:space="preserve">Vakinhoudelijk, vakdidactisch en pedagogisch bekwaam. </w:t>
      </w:r>
    </w:p>
    <w:p w:rsidR="00A26BD1" w:rsidRPr="00B16C0A" w:rsidRDefault="00A26BD1" w:rsidP="000A55CF">
      <w:pPr>
        <w:pStyle w:val="Lijstalinea"/>
        <w:numPr>
          <w:ilvl w:val="0"/>
          <w:numId w:val="12"/>
        </w:numPr>
        <w:tabs>
          <w:tab w:val="left" w:pos="709"/>
        </w:tabs>
        <w:rPr>
          <w:rFonts w:asciiTheme="majorHAnsi" w:hAnsiTheme="majorHAnsi" w:cstheme="minorHAnsi"/>
        </w:rPr>
      </w:pPr>
      <w:r w:rsidRPr="00B16C0A">
        <w:rPr>
          <w:rFonts w:asciiTheme="majorHAnsi" w:hAnsiTheme="majorHAnsi" w:cstheme="minorHAnsi"/>
        </w:rPr>
        <w:t>Bewust van een representatieve houding voor, tijdens en na het werk.</w:t>
      </w:r>
    </w:p>
    <w:p w:rsidR="00A26BD1" w:rsidRPr="00B16C0A" w:rsidRDefault="00A26BD1" w:rsidP="000A55CF">
      <w:pPr>
        <w:pStyle w:val="Lijstalinea"/>
        <w:numPr>
          <w:ilvl w:val="0"/>
          <w:numId w:val="11"/>
        </w:numPr>
        <w:rPr>
          <w:rFonts w:asciiTheme="majorHAnsi" w:hAnsiTheme="majorHAnsi" w:cstheme="minorHAnsi"/>
        </w:rPr>
      </w:pPr>
      <w:r w:rsidRPr="00B16C0A">
        <w:rPr>
          <w:rFonts w:asciiTheme="majorHAnsi" w:hAnsiTheme="majorHAnsi" w:cstheme="minorHAnsi"/>
        </w:rPr>
        <w:t>Professioneel en onbevooroordeeld over leerlingen, collega’s en ouders/verzorgers.</w:t>
      </w:r>
    </w:p>
    <w:p w:rsidR="00A26BD1" w:rsidRPr="00B16C0A" w:rsidRDefault="00A26BD1" w:rsidP="000A55CF">
      <w:pPr>
        <w:pStyle w:val="Lijstalinea"/>
        <w:numPr>
          <w:ilvl w:val="0"/>
          <w:numId w:val="11"/>
        </w:numPr>
        <w:rPr>
          <w:rFonts w:asciiTheme="majorHAnsi" w:hAnsiTheme="majorHAnsi" w:cstheme="minorHAnsi"/>
        </w:rPr>
      </w:pPr>
      <w:r w:rsidRPr="00B16C0A">
        <w:rPr>
          <w:rFonts w:asciiTheme="majorHAnsi" w:hAnsiTheme="majorHAnsi" w:cstheme="minorHAnsi"/>
        </w:rPr>
        <w:t>Bewust zijn van het feit dat onderdeel te zijn van een team en een stichting en daar ook naar handelen.</w:t>
      </w:r>
    </w:p>
    <w:p w:rsidR="00A26BD1" w:rsidRPr="00B16C0A" w:rsidRDefault="00A26BD1" w:rsidP="000A55CF">
      <w:pPr>
        <w:pStyle w:val="Lijstalinea"/>
        <w:numPr>
          <w:ilvl w:val="0"/>
          <w:numId w:val="11"/>
        </w:numPr>
        <w:rPr>
          <w:rFonts w:asciiTheme="majorHAnsi" w:hAnsiTheme="majorHAnsi" w:cstheme="minorHAnsi"/>
        </w:rPr>
      </w:pPr>
      <w:r w:rsidRPr="00B16C0A">
        <w:rPr>
          <w:rFonts w:asciiTheme="majorHAnsi" w:hAnsiTheme="majorHAnsi" w:cstheme="minorHAnsi"/>
        </w:rPr>
        <w:t>Oog hebben voor de veiligheid, de gezondheid en het welzijn van collega’s, leerlingen, ouders/verzorgers en bezoekers.</w:t>
      </w:r>
    </w:p>
    <w:p w:rsidR="00A26BD1" w:rsidRPr="00B16C0A" w:rsidRDefault="00A26BD1" w:rsidP="00A26BD1">
      <w:pPr>
        <w:rPr>
          <w:rFonts w:asciiTheme="majorHAnsi" w:hAnsiTheme="majorHAnsi" w:cstheme="minorHAnsi"/>
        </w:rPr>
      </w:pPr>
    </w:p>
    <w:p w:rsidR="00A26BD1" w:rsidRPr="00B16C0A" w:rsidRDefault="00A26BD1" w:rsidP="00A26BD1">
      <w:pPr>
        <w:rPr>
          <w:rFonts w:asciiTheme="majorHAnsi" w:hAnsiTheme="majorHAnsi" w:cstheme="minorHAnsi"/>
          <w:b/>
        </w:rPr>
      </w:pPr>
      <w:r w:rsidRPr="00B16C0A">
        <w:rPr>
          <w:rFonts w:asciiTheme="majorHAnsi" w:hAnsiTheme="majorHAnsi" w:cstheme="minorHAnsi"/>
          <w:b/>
        </w:rPr>
        <w:t xml:space="preserve">        3.  Uitgaan van ieders eigen kracht</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Respectvol opstellen ten opzichte van elkaar en begrip tonen voor elkaars soms moeilijke positie.</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Elkaar gelijkwaardig behandelen ongeacht geslacht, leeftijd, ras, godsdienst, seksuele voorkeur, levensovertuiging, politieke gezindheid, beperking of welke grond dan ook.</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De vrijheid van meningsuiting respecteren en zich hierbij houden aan de wet- en regelgeving.</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 xml:space="preserve">Rekening houden met ieders lichamelijke en geestelijke integriteit. </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 xml:space="preserve">Het accepteren en respecteren van elkaars grenzen en het handelen hiernaar. </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Elkaar aanspreken op respectloos gedrag.</w:t>
      </w:r>
    </w:p>
    <w:p w:rsidR="00A26BD1" w:rsidRPr="00B16C0A" w:rsidRDefault="00A26BD1" w:rsidP="000A55CF">
      <w:pPr>
        <w:pStyle w:val="Lijstalinea"/>
        <w:numPr>
          <w:ilvl w:val="0"/>
          <w:numId w:val="13"/>
        </w:numPr>
        <w:rPr>
          <w:rFonts w:asciiTheme="majorHAnsi" w:hAnsiTheme="majorHAnsi" w:cstheme="minorHAnsi"/>
        </w:rPr>
      </w:pPr>
      <w:r w:rsidRPr="00B16C0A">
        <w:rPr>
          <w:rFonts w:asciiTheme="majorHAnsi" w:hAnsiTheme="majorHAnsi" w:cstheme="minorHAnsi"/>
        </w:rPr>
        <w:t>Oog en oor hebben voor ieders talent en dit ook kenbaar maken.</w:t>
      </w:r>
    </w:p>
    <w:p w:rsidR="00A26BD1" w:rsidRPr="00B16C0A" w:rsidRDefault="00A26BD1" w:rsidP="00A26BD1">
      <w:pPr>
        <w:ind w:left="720"/>
        <w:rPr>
          <w:rFonts w:asciiTheme="majorHAnsi" w:hAnsiTheme="majorHAnsi" w:cstheme="minorHAnsi"/>
        </w:rPr>
      </w:pPr>
    </w:p>
    <w:p w:rsidR="00A26BD1" w:rsidRPr="00B16C0A" w:rsidRDefault="00A26BD1" w:rsidP="000A55CF">
      <w:pPr>
        <w:pStyle w:val="Lijstalinea"/>
        <w:numPr>
          <w:ilvl w:val="0"/>
          <w:numId w:val="19"/>
        </w:numPr>
        <w:rPr>
          <w:rFonts w:asciiTheme="majorHAnsi" w:hAnsiTheme="majorHAnsi" w:cstheme="minorHAnsi"/>
          <w:b/>
        </w:rPr>
      </w:pPr>
      <w:r w:rsidRPr="00B16C0A">
        <w:rPr>
          <w:rFonts w:asciiTheme="majorHAnsi" w:hAnsiTheme="majorHAnsi" w:cstheme="minorHAnsi"/>
          <w:b/>
        </w:rPr>
        <w:t>Oog voor ontwikkeling</w:t>
      </w:r>
    </w:p>
    <w:p w:rsidR="00A26BD1" w:rsidRPr="00B16C0A" w:rsidRDefault="00A26BD1" w:rsidP="000A55CF">
      <w:pPr>
        <w:pStyle w:val="Lijstalinea"/>
        <w:numPr>
          <w:ilvl w:val="0"/>
          <w:numId w:val="14"/>
        </w:numPr>
        <w:rPr>
          <w:rFonts w:asciiTheme="majorHAnsi" w:hAnsiTheme="majorHAnsi" w:cstheme="minorHAnsi"/>
        </w:rPr>
      </w:pPr>
      <w:r w:rsidRPr="00B16C0A">
        <w:rPr>
          <w:rFonts w:asciiTheme="majorHAnsi" w:hAnsiTheme="majorHAnsi" w:cstheme="minorHAnsi"/>
        </w:rPr>
        <w:t>Iedereen krijgt de kans om zijn attitude zodanig te vormen, zodat dit kan leiden/leidt tot duurzame kennis en vaardigheden.</w:t>
      </w:r>
    </w:p>
    <w:p w:rsidR="00A26BD1" w:rsidRPr="00B16C0A" w:rsidRDefault="00A26BD1" w:rsidP="000A55CF">
      <w:pPr>
        <w:pStyle w:val="Lijstalinea"/>
        <w:numPr>
          <w:ilvl w:val="0"/>
          <w:numId w:val="14"/>
        </w:numPr>
        <w:rPr>
          <w:rFonts w:asciiTheme="majorHAnsi" w:hAnsiTheme="majorHAnsi" w:cstheme="minorHAnsi"/>
        </w:rPr>
      </w:pPr>
      <w:r w:rsidRPr="00B16C0A">
        <w:rPr>
          <w:rFonts w:asciiTheme="majorHAnsi" w:hAnsiTheme="majorHAnsi" w:cstheme="minorHAnsi"/>
        </w:rPr>
        <w:t>Zelfbewust zijn over je maatschappelijke opdracht en het handelen erop afstemmen.</w:t>
      </w:r>
    </w:p>
    <w:p w:rsidR="00A26BD1" w:rsidRPr="00B16C0A" w:rsidRDefault="00A26BD1" w:rsidP="000A55CF">
      <w:pPr>
        <w:pStyle w:val="Lijstalinea"/>
        <w:numPr>
          <w:ilvl w:val="0"/>
          <w:numId w:val="14"/>
        </w:numPr>
        <w:rPr>
          <w:rFonts w:asciiTheme="majorHAnsi" w:hAnsiTheme="majorHAnsi" w:cstheme="minorHAnsi"/>
        </w:rPr>
      </w:pPr>
      <w:r w:rsidRPr="00B16C0A">
        <w:rPr>
          <w:rFonts w:asciiTheme="majorHAnsi" w:hAnsiTheme="majorHAnsi" w:cstheme="minorHAnsi"/>
        </w:rPr>
        <w:t>Leerlingen hebben recht op ondersteuning conform het concept ‘Passend Onderwijs’.</w:t>
      </w:r>
    </w:p>
    <w:p w:rsidR="00A26BD1" w:rsidRPr="00B16C0A" w:rsidRDefault="00A26BD1" w:rsidP="00A26BD1">
      <w:pPr>
        <w:ind w:left="708"/>
        <w:rPr>
          <w:rFonts w:asciiTheme="majorHAnsi" w:hAnsiTheme="majorHAnsi" w:cstheme="minorHAnsi"/>
        </w:rPr>
      </w:pPr>
    </w:p>
    <w:p w:rsidR="00A26BD1" w:rsidRPr="00B16C0A" w:rsidRDefault="00A26BD1" w:rsidP="00A26BD1">
      <w:pPr>
        <w:rPr>
          <w:rFonts w:asciiTheme="majorHAnsi" w:hAnsiTheme="majorHAnsi" w:cstheme="minorHAnsi"/>
          <w:b/>
        </w:rPr>
      </w:pPr>
      <w:r w:rsidRPr="00B16C0A">
        <w:rPr>
          <w:rFonts w:asciiTheme="majorHAnsi" w:hAnsiTheme="majorHAnsi" w:cstheme="minorHAnsi"/>
          <w:b/>
        </w:rPr>
        <w:t xml:space="preserve">        5. Transparant zijn en verantwoording nemen en afleggen </w:t>
      </w:r>
    </w:p>
    <w:p w:rsidR="00A26BD1" w:rsidRPr="00B16C0A" w:rsidRDefault="00A26BD1" w:rsidP="000A55CF">
      <w:pPr>
        <w:pStyle w:val="Lijstalinea"/>
        <w:numPr>
          <w:ilvl w:val="0"/>
          <w:numId w:val="15"/>
        </w:numPr>
        <w:rPr>
          <w:rFonts w:asciiTheme="majorHAnsi" w:hAnsiTheme="majorHAnsi" w:cstheme="minorHAnsi"/>
        </w:rPr>
      </w:pPr>
      <w:r w:rsidRPr="00B16C0A">
        <w:rPr>
          <w:rFonts w:asciiTheme="majorHAnsi" w:hAnsiTheme="majorHAnsi" w:cstheme="minorHAnsi"/>
        </w:rPr>
        <w:t xml:space="preserve">Bewust zijn van een voorbeeldfunctie in woord, gedrag en (uiterlijke) presentatie       </w:t>
      </w:r>
    </w:p>
    <w:p w:rsidR="00A26BD1" w:rsidRPr="00B16C0A" w:rsidRDefault="00A26BD1" w:rsidP="000A55CF">
      <w:pPr>
        <w:pStyle w:val="Lijstalinea"/>
        <w:numPr>
          <w:ilvl w:val="0"/>
          <w:numId w:val="15"/>
        </w:numPr>
        <w:rPr>
          <w:rFonts w:asciiTheme="majorHAnsi" w:hAnsiTheme="majorHAnsi" w:cstheme="minorHAnsi"/>
        </w:rPr>
      </w:pPr>
      <w:r w:rsidRPr="00B16C0A">
        <w:rPr>
          <w:rFonts w:asciiTheme="majorHAnsi" w:hAnsiTheme="majorHAnsi" w:cstheme="minorHAnsi"/>
        </w:rPr>
        <w:t>Bewust zijn van je rol en verantwoordelijkheid.</w:t>
      </w:r>
    </w:p>
    <w:p w:rsidR="00A26BD1" w:rsidRPr="00B16C0A" w:rsidRDefault="00A26BD1" w:rsidP="000A55CF">
      <w:pPr>
        <w:pStyle w:val="Lijstalinea"/>
        <w:numPr>
          <w:ilvl w:val="0"/>
          <w:numId w:val="15"/>
        </w:numPr>
        <w:rPr>
          <w:rFonts w:asciiTheme="majorHAnsi" w:hAnsiTheme="majorHAnsi" w:cstheme="minorHAnsi"/>
        </w:rPr>
      </w:pPr>
      <w:r w:rsidRPr="00B16C0A">
        <w:rPr>
          <w:rFonts w:asciiTheme="majorHAnsi" w:hAnsiTheme="majorHAnsi" w:cstheme="minorHAnsi"/>
        </w:rPr>
        <w:t xml:space="preserve">Het benaderen van voorstellen gebeurt vanuit verschillende invalshoeken en passen bij ieders rol en verantwoordelijkheid. </w:t>
      </w:r>
    </w:p>
    <w:p w:rsidR="00A26BD1" w:rsidRPr="00B16C0A" w:rsidRDefault="00A26BD1" w:rsidP="000A55CF">
      <w:pPr>
        <w:pStyle w:val="Lijstalinea"/>
        <w:numPr>
          <w:ilvl w:val="0"/>
          <w:numId w:val="15"/>
        </w:numPr>
        <w:rPr>
          <w:rFonts w:asciiTheme="majorHAnsi" w:hAnsiTheme="majorHAnsi" w:cstheme="minorHAnsi"/>
        </w:rPr>
      </w:pPr>
      <w:r w:rsidRPr="00B16C0A">
        <w:rPr>
          <w:rFonts w:asciiTheme="majorHAnsi" w:hAnsiTheme="majorHAnsi" w:cstheme="minorHAnsi"/>
        </w:rPr>
        <w:t>Bereidheid tot openheid en het nemen en afleggen van verantwoording.</w:t>
      </w:r>
    </w:p>
    <w:p w:rsidR="00A26BD1" w:rsidRPr="00B16C0A" w:rsidRDefault="00AC5C35" w:rsidP="00A26BD1">
      <w:pPr>
        <w:rPr>
          <w:rFonts w:asciiTheme="majorHAnsi" w:hAnsiTheme="majorHAnsi" w:cstheme="minorHAnsi"/>
          <w:b/>
        </w:rPr>
      </w:pPr>
      <w:r w:rsidRPr="00B16C0A">
        <w:rPr>
          <w:rFonts w:asciiTheme="majorHAnsi" w:hAnsiTheme="majorHAnsi" w:cstheme="minorHAnsi"/>
          <w:b/>
        </w:rPr>
        <w:t xml:space="preserve">    </w:t>
      </w:r>
      <w:r w:rsidR="00A26BD1" w:rsidRPr="00B16C0A">
        <w:rPr>
          <w:rFonts w:asciiTheme="majorHAnsi" w:hAnsiTheme="majorHAnsi" w:cstheme="minorHAnsi"/>
          <w:b/>
        </w:rPr>
        <w:t xml:space="preserve">   6. Ondersteunend handelen </w:t>
      </w:r>
    </w:p>
    <w:p w:rsidR="00A26BD1" w:rsidRPr="00B16C0A" w:rsidRDefault="00A26BD1" w:rsidP="000A55CF">
      <w:pPr>
        <w:pStyle w:val="Lijstalinea"/>
        <w:numPr>
          <w:ilvl w:val="0"/>
          <w:numId w:val="16"/>
        </w:numPr>
        <w:rPr>
          <w:rFonts w:asciiTheme="majorHAnsi" w:hAnsiTheme="majorHAnsi" w:cstheme="minorHAnsi"/>
        </w:rPr>
      </w:pPr>
      <w:r w:rsidRPr="00B16C0A">
        <w:rPr>
          <w:rFonts w:asciiTheme="majorHAnsi" w:hAnsiTheme="majorHAnsi" w:cstheme="minorHAnsi"/>
        </w:rPr>
        <w:t xml:space="preserve">Bereid zijn om een luisterend oor te bieden en in te gaan op hulpvragen. </w:t>
      </w:r>
    </w:p>
    <w:p w:rsidR="00A26BD1" w:rsidRPr="00B16C0A" w:rsidRDefault="00A26BD1" w:rsidP="000A55CF">
      <w:pPr>
        <w:pStyle w:val="Lijstalinea"/>
        <w:numPr>
          <w:ilvl w:val="0"/>
          <w:numId w:val="16"/>
        </w:numPr>
        <w:rPr>
          <w:rFonts w:asciiTheme="majorHAnsi" w:hAnsiTheme="majorHAnsi" w:cstheme="minorHAnsi"/>
        </w:rPr>
      </w:pPr>
      <w:r w:rsidRPr="00B16C0A">
        <w:rPr>
          <w:rFonts w:asciiTheme="majorHAnsi" w:hAnsiTheme="majorHAnsi" w:cstheme="minorHAnsi"/>
        </w:rPr>
        <w:t xml:space="preserve">(Pro-)actief handelen bij voorkomende situaties. </w:t>
      </w:r>
    </w:p>
    <w:p w:rsidR="00A26BD1" w:rsidRPr="00B16C0A" w:rsidRDefault="00A26BD1" w:rsidP="00A26BD1">
      <w:pPr>
        <w:rPr>
          <w:rFonts w:asciiTheme="majorHAnsi" w:hAnsiTheme="majorHAnsi" w:cstheme="minorHAnsi"/>
          <w:b/>
        </w:rPr>
      </w:pPr>
    </w:p>
    <w:p w:rsidR="00A26BD1" w:rsidRPr="00B16C0A" w:rsidRDefault="00A26BD1" w:rsidP="00A26BD1">
      <w:pPr>
        <w:rPr>
          <w:rFonts w:asciiTheme="majorHAnsi" w:hAnsiTheme="majorHAnsi" w:cstheme="minorHAnsi"/>
          <w:b/>
        </w:rPr>
      </w:pPr>
      <w:r w:rsidRPr="00B16C0A">
        <w:rPr>
          <w:rFonts w:asciiTheme="majorHAnsi" w:hAnsiTheme="majorHAnsi" w:cstheme="minorHAnsi"/>
          <w:b/>
        </w:rPr>
        <w:t xml:space="preserve">        7.  Integer zijn </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 xml:space="preserve">Vasthouden aan de geldende normen en waarden binnen MosaLira in houding en gedrag. </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Eerlijk en betrouwbaar zijn. Dit betekent altijd verantwoording kunnen en willen afleggen over je eigen keuzes en gedrag.</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Elke gedraging die afbreuk doet aan integriteit wordt achterwege gelaten. Het betreft hierbij m.n. verbale of non-verbale uitingen en gedragingen met een seksistisch of discriminerend karakter.</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Bij de omgang met leerlingen bewust zijn van de verhouding: hierbij is sprake van afhankelijkheid en machtsongelijkheid.</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Privacy respecteren: informatie wordt deugdelijk opgeslagen en van de beschikbare kennis wordt geen oneigenlijk gebruik gemaakt.</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Een duidelijke scheiding tussen werk en privé betrachten.</w:t>
      </w:r>
    </w:p>
    <w:p w:rsidR="00A26BD1" w:rsidRPr="00B16C0A" w:rsidRDefault="00A26BD1" w:rsidP="000A55CF">
      <w:pPr>
        <w:pStyle w:val="Lijstalinea"/>
        <w:numPr>
          <w:ilvl w:val="0"/>
          <w:numId w:val="17"/>
        </w:numPr>
        <w:rPr>
          <w:rFonts w:asciiTheme="majorHAnsi" w:hAnsiTheme="majorHAnsi" w:cstheme="minorHAnsi"/>
        </w:rPr>
      </w:pPr>
      <w:r w:rsidRPr="00B16C0A">
        <w:rPr>
          <w:rFonts w:asciiTheme="majorHAnsi" w:hAnsiTheme="majorHAnsi" w:cstheme="minorHAnsi"/>
        </w:rPr>
        <w:t>Geen nevenfuncties vervullen waarbij strijdigheid is of kan zijn met het belang van MosaLira.</w:t>
      </w:r>
    </w:p>
    <w:p w:rsidR="00A26BD1" w:rsidRPr="00B16C0A" w:rsidRDefault="00A26BD1" w:rsidP="00A26BD1">
      <w:pPr>
        <w:pStyle w:val="Lijstalinea"/>
        <w:ind w:left="1080"/>
        <w:rPr>
          <w:rFonts w:asciiTheme="majorHAnsi" w:hAnsiTheme="majorHAnsi" w:cstheme="minorHAnsi"/>
        </w:rPr>
      </w:pPr>
    </w:p>
    <w:p w:rsidR="00A26BD1" w:rsidRPr="00B16C0A" w:rsidRDefault="00A26BD1" w:rsidP="00A26BD1">
      <w:pPr>
        <w:ind w:firstLine="708"/>
        <w:rPr>
          <w:rFonts w:asciiTheme="majorHAnsi" w:hAnsiTheme="majorHAnsi" w:cstheme="minorHAnsi"/>
          <w:b/>
        </w:rPr>
      </w:pPr>
      <w:r w:rsidRPr="00B16C0A">
        <w:rPr>
          <w:rFonts w:asciiTheme="majorHAnsi" w:hAnsiTheme="majorHAnsi" w:cstheme="minorHAnsi"/>
          <w:b/>
        </w:rPr>
        <w:t xml:space="preserve">Tenslotte </w:t>
      </w:r>
    </w:p>
    <w:p w:rsidR="00A26BD1" w:rsidRPr="00B16C0A" w:rsidRDefault="00A26BD1" w:rsidP="00A26BD1">
      <w:pPr>
        <w:ind w:left="708"/>
        <w:rPr>
          <w:rFonts w:asciiTheme="majorHAnsi" w:hAnsiTheme="majorHAnsi" w:cstheme="minorHAnsi"/>
        </w:rPr>
      </w:pPr>
      <w:r w:rsidRPr="00B16C0A">
        <w:rPr>
          <w:rFonts w:asciiTheme="majorHAnsi" w:hAnsiTheme="majorHAnsi" w:cstheme="minorHAnsi"/>
        </w:rPr>
        <w:t xml:space="preserve">Wanneer een medewerker, bezoeker of een externe relatie handelt in strijd met deze gedrags- en integriteitscode dan is dit een serieuze aangelegenheid. Afhankelijk van de ernst van de overtreding zullen maatregelen worden genomen. Mocht een medewerker van mening zijn dat niet conform deze gedrags- en integriteitscode gehandeld is, dan wordt de medewerker verzocht dit te melden bij zijn/haar directeur/leidinggevende en indien het een melding betreft waarbij de directeur/leidinggevende partij is, bij het College van Bestuur. Indien het een melding betreft waar College van Bestuur partij is, dan wordt een melding gedaan bij een externe vertrouwenspersoon. </w:t>
      </w:r>
    </w:p>
    <w:p w:rsidR="00A26BD1" w:rsidRPr="00B16C0A" w:rsidRDefault="00A26BD1" w:rsidP="00A26BD1">
      <w:pPr>
        <w:rPr>
          <w:rFonts w:asciiTheme="majorHAnsi" w:hAnsiTheme="majorHAnsi" w:cstheme="minorHAnsi"/>
          <w:b/>
        </w:rPr>
      </w:pPr>
      <w:r w:rsidRPr="00B16C0A">
        <w:rPr>
          <w:rFonts w:asciiTheme="majorHAnsi" w:hAnsiTheme="majorHAnsi" w:cstheme="minorHAnsi"/>
          <w:b/>
        </w:rPr>
        <w:t xml:space="preserve">            </w:t>
      </w:r>
      <w:r w:rsidRPr="00B16C0A">
        <w:rPr>
          <w:rFonts w:asciiTheme="majorHAnsi" w:hAnsiTheme="majorHAnsi" w:cstheme="minorHAnsi"/>
          <w:b/>
        </w:rPr>
        <w:tab/>
      </w:r>
    </w:p>
    <w:p w:rsidR="00A26BD1" w:rsidRPr="00B16C0A" w:rsidRDefault="00A26BD1" w:rsidP="00A26BD1">
      <w:pPr>
        <w:ind w:firstLine="708"/>
        <w:rPr>
          <w:rFonts w:asciiTheme="majorHAnsi" w:hAnsiTheme="majorHAnsi" w:cstheme="minorHAnsi"/>
        </w:rPr>
      </w:pPr>
      <w:r w:rsidRPr="00B16C0A">
        <w:rPr>
          <w:rFonts w:asciiTheme="majorHAnsi" w:hAnsiTheme="majorHAnsi" w:cstheme="minorHAnsi"/>
          <w:b/>
        </w:rPr>
        <w:t xml:space="preserve">Inwerkingtreding </w:t>
      </w:r>
      <w:r w:rsidRPr="00B16C0A">
        <w:rPr>
          <w:rFonts w:asciiTheme="majorHAnsi" w:hAnsiTheme="majorHAnsi" w:cstheme="minorHAnsi"/>
          <w:b/>
        </w:rPr>
        <w:br/>
      </w:r>
      <w:r w:rsidRPr="00B16C0A">
        <w:rPr>
          <w:rFonts w:asciiTheme="majorHAnsi" w:hAnsiTheme="majorHAnsi" w:cstheme="minorHAnsi"/>
          <w:b/>
        </w:rPr>
        <w:tab/>
      </w:r>
      <w:r w:rsidRPr="00B16C0A">
        <w:rPr>
          <w:rFonts w:asciiTheme="majorHAnsi" w:hAnsiTheme="majorHAnsi" w:cstheme="minorHAnsi"/>
        </w:rPr>
        <w:t xml:space="preserve">Deze gedrags- en integriteitscode </w:t>
      </w:r>
      <w:r w:rsidR="004E4E2B">
        <w:rPr>
          <w:rFonts w:asciiTheme="majorHAnsi" w:hAnsiTheme="majorHAnsi" w:cstheme="minorHAnsi"/>
        </w:rPr>
        <w:t>is in werrking getreden op  14 november 2018.</w:t>
      </w:r>
    </w:p>
    <w:p w:rsidR="00A26BD1" w:rsidRPr="00B16C0A" w:rsidRDefault="00A26BD1" w:rsidP="00A26BD1">
      <w:pPr>
        <w:rPr>
          <w:rFonts w:asciiTheme="majorHAnsi" w:hAnsiTheme="majorHAnsi" w:cstheme="minorHAnsi"/>
        </w:rPr>
      </w:pPr>
    </w:p>
    <w:p w:rsidR="00A26BD1" w:rsidRPr="00B16C0A" w:rsidRDefault="00A26BD1" w:rsidP="00A26BD1">
      <w:pPr>
        <w:ind w:left="708"/>
        <w:rPr>
          <w:rFonts w:asciiTheme="majorHAnsi" w:hAnsiTheme="majorHAnsi" w:cstheme="minorHAnsi"/>
        </w:rPr>
      </w:pPr>
      <w:r w:rsidRPr="00B16C0A">
        <w:rPr>
          <w:rFonts w:asciiTheme="majorHAnsi" w:hAnsiTheme="majorHAnsi" w:cstheme="minorHAnsi"/>
          <w:b/>
        </w:rPr>
        <w:t xml:space="preserve">Begripsbepaling </w:t>
      </w:r>
      <w:r w:rsidRPr="00B16C0A">
        <w:rPr>
          <w:rFonts w:asciiTheme="majorHAnsi" w:hAnsiTheme="majorHAnsi" w:cstheme="minorHAnsi"/>
        </w:rPr>
        <w:br/>
        <w:t xml:space="preserve">Medewerkers: alle medewerkers, daaronder begrepen Raad van Toezicht, College van Bestuur, schoolleiding, leerkrachten, (onderwijs-) ondersteunend personeel, vervangers, LIO’s, stagiaires, ouders en vrijwilligers die uit hoofde van hun functie, taak of rol (individuele) leerlingen onderwijzen, begeleiden of op hun prestaties beoordelen.  Ook geldt deze gedragscode expliciet voor alle personen en instanties die namens/in opdracht van MosaLira werken. </w:t>
      </w:r>
      <w:r w:rsidRPr="00B16C0A">
        <w:rPr>
          <w:rFonts w:asciiTheme="majorHAnsi" w:hAnsiTheme="majorHAnsi" w:cstheme="minorHAnsi"/>
        </w:rPr>
        <w:br/>
      </w:r>
    </w:p>
    <w:p w:rsidR="00FB27B9" w:rsidRPr="00AC5C35" w:rsidRDefault="00FB27B9" w:rsidP="00AC5C35">
      <w:pPr>
        <w:rPr>
          <w:rFonts w:ascii="Century Gothic" w:hAnsi="Century Gothic" w:cstheme="minorHAnsi"/>
        </w:rPr>
      </w:pPr>
    </w:p>
    <w:p w:rsidR="00B16C0A" w:rsidRDefault="00B16C0A" w:rsidP="00FB27B9">
      <w:pPr>
        <w:spacing w:after="200" w:line="276" w:lineRule="auto"/>
        <w:rPr>
          <w:rFonts w:ascii="Century Gothic" w:eastAsia="Calibri" w:hAnsi="Century Gothic" w:cs="Times New Roman"/>
          <w:b/>
          <w:i/>
          <w:sz w:val="28"/>
          <w:szCs w:val="28"/>
        </w:rPr>
      </w:pPr>
    </w:p>
    <w:p w:rsidR="00B16C0A" w:rsidRDefault="00B16C0A" w:rsidP="00FB27B9">
      <w:pPr>
        <w:spacing w:after="200" w:line="276" w:lineRule="auto"/>
        <w:rPr>
          <w:rFonts w:ascii="Century Gothic" w:eastAsia="Calibri" w:hAnsi="Century Gothic" w:cs="Times New Roman"/>
          <w:b/>
          <w:i/>
          <w:sz w:val="28"/>
          <w:szCs w:val="28"/>
        </w:rPr>
      </w:pPr>
    </w:p>
    <w:p w:rsidR="00B16C0A" w:rsidRDefault="00B16C0A" w:rsidP="00FB27B9">
      <w:pPr>
        <w:spacing w:after="200" w:line="276" w:lineRule="auto"/>
        <w:rPr>
          <w:rFonts w:ascii="Century Gothic" w:eastAsia="Calibri" w:hAnsi="Century Gothic" w:cs="Times New Roman"/>
          <w:b/>
          <w:i/>
          <w:sz w:val="28"/>
          <w:szCs w:val="28"/>
        </w:rPr>
      </w:pPr>
    </w:p>
    <w:p w:rsidR="00B16C0A" w:rsidRDefault="00B16C0A" w:rsidP="00FB27B9">
      <w:pPr>
        <w:spacing w:after="200" w:line="276" w:lineRule="auto"/>
        <w:rPr>
          <w:rFonts w:ascii="Century Gothic" w:eastAsia="Calibri" w:hAnsi="Century Gothic" w:cs="Times New Roman"/>
          <w:b/>
          <w:i/>
          <w:sz w:val="28"/>
          <w:szCs w:val="28"/>
        </w:rPr>
      </w:pPr>
    </w:p>
    <w:p w:rsidR="00B16C0A" w:rsidRDefault="00B16C0A" w:rsidP="00FB27B9">
      <w:pPr>
        <w:spacing w:after="200" w:line="276" w:lineRule="auto"/>
        <w:rPr>
          <w:rFonts w:ascii="Century Gothic" w:eastAsia="Calibri" w:hAnsi="Century Gothic" w:cs="Times New Roman"/>
          <w:b/>
          <w:i/>
          <w:sz w:val="28"/>
          <w:szCs w:val="28"/>
        </w:rPr>
      </w:pPr>
    </w:p>
    <w:p w:rsidR="00B16C0A" w:rsidRDefault="00B16C0A" w:rsidP="00FB27B9">
      <w:pPr>
        <w:spacing w:after="200" w:line="276" w:lineRule="auto"/>
        <w:rPr>
          <w:rFonts w:ascii="Century Gothic" w:eastAsia="Calibri" w:hAnsi="Century Gothic" w:cs="Times New Roman"/>
          <w:b/>
          <w:i/>
          <w:sz w:val="28"/>
          <w:szCs w:val="28"/>
        </w:rPr>
      </w:pPr>
    </w:p>
    <w:p w:rsidR="00D372AB" w:rsidRDefault="00D372AB" w:rsidP="00FB27B9">
      <w:pPr>
        <w:spacing w:after="200" w:line="276" w:lineRule="auto"/>
        <w:rPr>
          <w:rFonts w:ascii="Century Gothic" w:eastAsia="Calibri" w:hAnsi="Century Gothic" w:cs="Times New Roman"/>
          <w:b/>
          <w:i/>
          <w:sz w:val="28"/>
          <w:szCs w:val="28"/>
        </w:rPr>
      </w:pPr>
    </w:p>
    <w:p w:rsidR="0000685B" w:rsidRDefault="0000685B" w:rsidP="00FB27B9">
      <w:pPr>
        <w:spacing w:after="200" w:line="276" w:lineRule="auto"/>
        <w:rPr>
          <w:rFonts w:asciiTheme="majorHAnsi" w:eastAsia="Calibri" w:hAnsiTheme="majorHAnsi" w:cs="Times New Roman"/>
          <w:b/>
          <w:i/>
          <w:sz w:val="28"/>
          <w:szCs w:val="28"/>
        </w:rPr>
      </w:pPr>
    </w:p>
    <w:p w:rsidR="00FB27B9" w:rsidRPr="00B16C0A" w:rsidRDefault="00FB27B9" w:rsidP="00FB27B9">
      <w:pPr>
        <w:spacing w:after="200" w:line="276" w:lineRule="auto"/>
        <w:rPr>
          <w:rFonts w:asciiTheme="majorHAnsi" w:eastAsia="Calibri" w:hAnsiTheme="majorHAnsi" w:cs="Times New Roman"/>
          <w:b/>
          <w:i/>
          <w:sz w:val="28"/>
          <w:szCs w:val="28"/>
        </w:rPr>
      </w:pPr>
      <w:r w:rsidRPr="00B16C0A">
        <w:rPr>
          <w:rFonts w:asciiTheme="majorHAnsi" w:eastAsia="Calibri" w:hAnsiTheme="majorHAnsi" w:cs="Times New Roman"/>
          <w:b/>
          <w:i/>
          <w:sz w:val="28"/>
          <w:szCs w:val="28"/>
        </w:rPr>
        <w:t>Bijlage 2: Samenwerking (kern)partners</w:t>
      </w:r>
    </w:p>
    <w:p w:rsidR="008839B8" w:rsidRPr="008839B8" w:rsidRDefault="00FB27B9" w:rsidP="000F151B">
      <w:pPr>
        <w:pStyle w:val="Lijstalinea"/>
        <w:numPr>
          <w:ilvl w:val="0"/>
          <w:numId w:val="73"/>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b/>
          <w:lang w:eastAsia="nl-NL"/>
        </w:rPr>
        <w:t>Gemeente</w:t>
      </w:r>
      <w:r w:rsidRPr="008839B8">
        <w:rPr>
          <w:rFonts w:asciiTheme="majorHAnsi" w:eastAsia="Times New Roman" w:hAnsiTheme="majorHAnsi" w:cs="Times New Roman"/>
          <w:lang w:eastAsia="nl-NL"/>
        </w:rPr>
        <w:t xml:space="preserve">: </w:t>
      </w:r>
    </w:p>
    <w:p w:rsidR="008839B8" w:rsidRDefault="00FB27B9" w:rsidP="00A0360C">
      <w:pPr>
        <w:numPr>
          <w:ilvl w:val="0"/>
          <w:numId w:val="25"/>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lang w:eastAsia="nl-NL"/>
        </w:rPr>
        <w:t xml:space="preserve">Jordy Peters | Beleidsadviseur </w:t>
      </w:r>
      <w:r w:rsidRPr="008839B8">
        <w:rPr>
          <w:rFonts w:asciiTheme="majorHAnsi" w:eastAsia="Times New Roman" w:hAnsiTheme="majorHAnsi" w:cs="Times New Roman"/>
          <w:lang w:eastAsia="nl-NL"/>
        </w:rPr>
        <w:br/>
        <w:t xml:space="preserve">Team Veiligheid | Gemeente Maastricht T (043) 350 40 36 of 06 50 74 99 81 | E Joldy.Peters@maastricht.nl </w:t>
      </w:r>
      <w:r w:rsidRPr="008839B8">
        <w:rPr>
          <w:rFonts w:asciiTheme="majorHAnsi" w:eastAsia="Times New Roman" w:hAnsiTheme="majorHAnsi" w:cs="Times New Roman"/>
          <w:lang w:eastAsia="nl-NL"/>
        </w:rPr>
        <w:br/>
        <w:t xml:space="preserve">Mosae Forum 10, 6211 DW Maastricht | Postbus 1992, 6201 BZ Maastricht | </w:t>
      </w:r>
      <w:hyperlink r:id="rId17" w:history="1">
        <w:r w:rsidRPr="008839B8">
          <w:rPr>
            <w:rFonts w:asciiTheme="majorHAnsi" w:eastAsia="Times New Roman" w:hAnsiTheme="majorHAnsi" w:cs="Times New Roman"/>
            <w:color w:val="0000FF"/>
            <w:u w:val="single"/>
            <w:lang w:eastAsia="nl-NL"/>
          </w:rPr>
          <w:t>www.gemeentemaastricht.nl</w:t>
        </w:r>
      </w:hyperlink>
      <w:r w:rsidRPr="008839B8">
        <w:rPr>
          <w:rFonts w:asciiTheme="majorHAnsi" w:eastAsia="Times New Roman" w:hAnsiTheme="majorHAnsi" w:cs="Times New Roman"/>
          <w:lang w:eastAsia="nl-NL"/>
        </w:rPr>
        <w:t xml:space="preserve"> </w:t>
      </w:r>
    </w:p>
    <w:p w:rsidR="008839B8" w:rsidRDefault="00FB27B9" w:rsidP="00A0360C">
      <w:pPr>
        <w:numPr>
          <w:ilvl w:val="0"/>
          <w:numId w:val="25"/>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u w:val="single"/>
          <w:lang w:eastAsia="nl-NL"/>
        </w:rPr>
        <w:t>Verkeer</w:t>
      </w:r>
      <w:r w:rsidRPr="008839B8">
        <w:rPr>
          <w:rFonts w:asciiTheme="majorHAnsi" w:eastAsia="Times New Roman" w:hAnsiTheme="majorHAnsi" w:cs="Times New Roman"/>
          <w:lang w:eastAsia="nl-NL"/>
        </w:rPr>
        <w:t xml:space="preserve">: Vragen betreffende verkeer kunnen </w:t>
      </w:r>
      <w:r w:rsidR="008839B8" w:rsidRPr="008839B8">
        <w:rPr>
          <w:rFonts w:asciiTheme="majorHAnsi" w:eastAsia="Times New Roman" w:hAnsiTheme="majorHAnsi" w:cs="Times New Roman"/>
          <w:lang w:eastAsia="nl-NL"/>
        </w:rPr>
        <w:t>aan de onderwijsadviseur van ROVL</w:t>
      </w:r>
      <w:r w:rsidRPr="008839B8">
        <w:rPr>
          <w:rFonts w:asciiTheme="majorHAnsi" w:eastAsia="Times New Roman" w:hAnsiTheme="majorHAnsi" w:cs="Times New Roman"/>
          <w:lang w:eastAsia="nl-NL"/>
        </w:rPr>
        <w:t xml:space="preserve"> </w:t>
      </w:r>
      <w:r w:rsidR="008839B8" w:rsidRPr="008839B8">
        <w:rPr>
          <w:rFonts w:asciiTheme="majorHAnsi" w:eastAsia="Times New Roman" w:hAnsiTheme="majorHAnsi" w:cs="Times New Roman"/>
          <w:lang w:eastAsia="nl-NL"/>
        </w:rPr>
        <w:t xml:space="preserve">Marjo Zegers </w:t>
      </w:r>
      <w:r w:rsidRPr="008839B8">
        <w:rPr>
          <w:rFonts w:asciiTheme="majorHAnsi" w:eastAsia="Times New Roman" w:hAnsiTheme="majorHAnsi" w:cs="Times New Roman"/>
          <w:lang w:eastAsia="nl-NL"/>
        </w:rPr>
        <w:t>worden gericht (</w:t>
      </w:r>
      <w:r w:rsidR="008839B8" w:rsidRPr="008839B8">
        <w:rPr>
          <w:rFonts w:asciiTheme="majorHAnsi" w:eastAsia="Times New Roman" w:hAnsiTheme="majorHAnsi" w:cs="Times New Roman"/>
          <w:lang w:eastAsia="nl-NL"/>
        </w:rPr>
        <w:t>marjo.zegers</w:t>
      </w:r>
      <w:r w:rsidRPr="008839B8">
        <w:rPr>
          <w:rFonts w:asciiTheme="majorHAnsi" w:eastAsia="Times New Roman" w:hAnsiTheme="majorHAnsi" w:cs="Times New Roman"/>
          <w:lang w:eastAsia="nl-NL"/>
        </w:rPr>
        <w:t>@</w:t>
      </w:r>
      <w:r w:rsidR="008839B8" w:rsidRPr="008839B8">
        <w:rPr>
          <w:rFonts w:asciiTheme="majorHAnsi" w:eastAsia="Times New Roman" w:hAnsiTheme="majorHAnsi" w:cs="Times New Roman"/>
          <w:lang w:eastAsia="nl-NL"/>
        </w:rPr>
        <w:t>home</w:t>
      </w:r>
      <w:r w:rsidRPr="008839B8">
        <w:rPr>
          <w:rFonts w:asciiTheme="majorHAnsi" w:eastAsia="Times New Roman" w:hAnsiTheme="majorHAnsi" w:cs="Times New Roman"/>
          <w:lang w:eastAsia="nl-NL"/>
        </w:rPr>
        <w:t xml:space="preserve">.nl) . </w:t>
      </w:r>
      <w:r w:rsidRPr="008839B8">
        <w:rPr>
          <w:rFonts w:asciiTheme="majorHAnsi" w:eastAsia="Times New Roman" w:hAnsiTheme="majorHAnsi" w:cs="Times New Roman"/>
          <w:lang w:eastAsia="nl-NL"/>
        </w:rPr>
        <w:br/>
      </w:r>
      <w:r w:rsidR="008839B8" w:rsidRPr="008839B8">
        <w:rPr>
          <w:rFonts w:asciiTheme="majorHAnsi" w:eastAsia="Times New Roman" w:hAnsiTheme="majorHAnsi" w:cs="Times New Roman"/>
          <w:lang w:eastAsia="nl-NL"/>
        </w:rPr>
        <w:t>Zij is ook onze contactpersoon aangaande het VEBO-convenenant</w:t>
      </w:r>
    </w:p>
    <w:p w:rsidR="008839B8" w:rsidRDefault="00FB27B9" w:rsidP="00A0360C">
      <w:pPr>
        <w:numPr>
          <w:ilvl w:val="0"/>
          <w:numId w:val="25"/>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u w:val="single"/>
          <w:lang w:eastAsia="nl-NL"/>
        </w:rPr>
        <w:t>Onderwijs:</w:t>
      </w:r>
      <w:r w:rsidRPr="008839B8">
        <w:rPr>
          <w:rFonts w:asciiTheme="majorHAnsi" w:eastAsia="Times New Roman" w:hAnsiTheme="majorHAnsi" w:cs="Times New Roman"/>
          <w:lang w:eastAsia="nl-NL"/>
        </w:rPr>
        <w:t xml:space="preserve"> Jan Jegers, Gemeente Maastricht 0629050400. </w:t>
      </w:r>
      <w:hyperlink r:id="rId18" w:history="1">
        <w:r w:rsidRPr="008839B8">
          <w:rPr>
            <w:rFonts w:asciiTheme="majorHAnsi" w:eastAsia="Times New Roman" w:hAnsiTheme="majorHAnsi" w:cs="Times New Roman"/>
            <w:color w:val="0000FF"/>
            <w:u w:val="single"/>
            <w:lang w:eastAsia="nl-NL"/>
          </w:rPr>
          <w:t>jan.jegers@maastricht.nl</w:t>
        </w:r>
      </w:hyperlink>
    </w:p>
    <w:p w:rsidR="008839B8" w:rsidRDefault="00FB27B9" w:rsidP="00A0360C">
      <w:pPr>
        <w:numPr>
          <w:ilvl w:val="0"/>
          <w:numId w:val="25"/>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u w:val="single"/>
          <w:lang w:eastAsia="nl-NL"/>
        </w:rPr>
        <w:t>Groenvoorziening</w:t>
      </w:r>
      <w:r w:rsidRPr="008839B8">
        <w:rPr>
          <w:rFonts w:asciiTheme="majorHAnsi" w:eastAsia="Times New Roman" w:hAnsiTheme="majorHAnsi" w:cs="Times New Roman"/>
          <w:lang w:eastAsia="nl-NL"/>
        </w:rPr>
        <w:t>:  Een melding maken bij het gemeenteloket van de gemeente, dan wordt het geregistreerd en komt het bij de juiste afdeling terecht. Dit kan telefonisch op 14 043 of via de</w:t>
      </w:r>
      <w:r w:rsidR="008839B8">
        <w:rPr>
          <w:rFonts w:asciiTheme="majorHAnsi" w:eastAsia="Times New Roman" w:hAnsiTheme="majorHAnsi" w:cs="Times New Roman"/>
          <w:lang w:eastAsia="nl-NL"/>
        </w:rPr>
        <w:t xml:space="preserve"> mail bij post@maastricht.nl . </w:t>
      </w:r>
    </w:p>
    <w:p w:rsidR="00FB27B9" w:rsidRPr="008839B8" w:rsidRDefault="00FB27B9" w:rsidP="00A0360C">
      <w:pPr>
        <w:numPr>
          <w:ilvl w:val="0"/>
          <w:numId w:val="25"/>
        </w:numPr>
        <w:spacing w:before="100" w:beforeAutospacing="1" w:after="100" w:afterAutospacing="1" w:line="240" w:lineRule="auto"/>
        <w:rPr>
          <w:rFonts w:asciiTheme="majorHAnsi" w:eastAsia="Times New Roman" w:hAnsiTheme="majorHAnsi" w:cs="Times New Roman"/>
          <w:lang w:eastAsia="nl-NL"/>
        </w:rPr>
      </w:pPr>
      <w:r w:rsidRPr="008839B8">
        <w:rPr>
          <w:rFonts w:asciiTheme="majorHAnsi" w:eastAsia="Times New Roman" w:hAnsiTheme="majorHAnsi" w:cs="Times New Roman"/>
          <w:u w:val="single"/>
          <w:lang w:eastAsia="nl-NL"/>
        </w:rPr>
        <w:t>Handhaving Maastricht</w:t>
      </w:r>
      <w:r w:rsidRPr="008839B8">
        <w:rPr>
          <w:rFonts w:asciiTheme="majorHAnsi" w:eastAsia="Times New Roman" w:hAnsiTheme="majorHAnsi" w:cs="Times New Roman"/>
          <w:lang w:eastAsia="nl-NL"/>
        </w:rPr>
        <w:t xml:space="preserve"> </w:t>
      </w:r>
      <w:r w:rsidRPr="008839B8">
        <w:rPr>
          <w:rFonts w:asciiTheme="majorHAnsi" w:eastAsia="Times New Roman" w:hAnsiTheme="majorHAnsi" w:cs="Times New Roman"/>
          <w:lang w:eastAsia="nl-NL"/>
        </w:rPr>
        <w:br/>
        <w:t xml:space="preserve">Contact gegevens: Evert Degener | RDG Trainer </w:t>
      </w:r>
      <w:r w:rsidRPr="008839B8">
        <w:rPr>
          <w:rFonts w:asciiTheme="majorHAnsi" w:eastAsia="Times New Roman" w:hAnsiTheme="majorHAnsi" w:cs="Times New Roman"/>
          <w:lang w:eastAsia="nl-NL"/>
        </w:rPr>
        <w:br/>
      </w:r>
      <w:r w:rsidRPr="008839B8">
        <w:rPr>
          <w:rFonts w:asciiTheme="majorHAnsi" w:eastAsia="Times New Roman" w:hAnsiTheme="majorHAnsi" w:cs="Times New Roman"/>
          <w:lang w:eastAsia="nl-NL"/>
        </w:rPr>
        <w:lastRenderedPageBreak/>
        <w:t xml:space="preserve">Team Handhaven Centrum-Zuid | Gemeente Maastricht T (043) 350 5301 of 06 15309449   | E evert.degener@maastricht.nl </w:t>
      </w:r>
      <w:r w:rsidRPr="008839B8">
        <w:rPr>
          <w:rFonts w:asciiTheme="majorHAnsi" w:eastAsia="Times New Roman" w:hAnsiTheme="majorHAnsi" w:cs="Times New Roman"/>
          <w:lang w:eastAsia="nl-NL"/>
        </w:rPr>
        <w:br/>
        <w:t>Mosae Forum 10, 6211 DW Maastricht | Postbus 1992, 6201 BZ Maastricht | www.gemeentemaastricht.nl</w:t>
      </w:r>
    </w:p>
    <w:p w:rsidR="00FB27B9" w:rsidRPr="00B16C0A" w:rsidRDefault="00FB27B9" w:rsidP="000A55C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Politie:</w:t>
      </w:r>
      <w:r w:rsidRPr="00B16C0A">
        <w:rPr>
          <w:rFonts w:asciiTheme="majorHAnsi" w:eastAsia="Calibri" w:hAnsiTheme="majorHAnsi" w:cs="Times New Roman"/>
        </w:rPr>
        <w:t xml:space="preserve"> </w:t>
      </w:r>
      <w:r w:rsidRPr="00B16C0A">
        <w:rPr>
          <w:rFonts w:asciiTheme="majorHAnsi" w:eastAsia="Calibri" w:hAnsiTheme="majorHAnsi" w:cs="Times New Roman"/>
        </w:rPr>
        <w:br/>
        <w:t xml:space="preserve">- Het eerste aanspreekpunt bij de politie (buiten calamiteiten) is voor een school de wijkagent. </w:t>
      </w:r>
    </w:p>
    <w:p w:rsidR="00FB27B9" w:rsidRPr="00B16C0A" w:rsidRDefault="00FB27B9" w:rsidP="00FB27B9">
      <w:pPr>
        <w:spacing w:line="240" w:lineRule="auto"/>
        <w:ind w:left="720"/>
        <w:contextualSpacing/>
        <w:rPr>
          <w:rFonts w:asciiTheme="majorHAnsi" w:eastAsia="Calibri" w:hAnsiTheme="majorHAnsi" w:cs="Times New Roman"/>
        </w:rPr>
      </w:pPr>
      <w:r w:rsidRPr="00B16C0A">
        <w:rPr>
          <w:rFonts w:asciiTheme="majorHAnsi" w:eastAsia="Calibri" w:hAnsiTheme="majorHAnsi" w:cs="Times New Roman"/>
        </w:rPr>
        <w:t xml:space="preserve">De wijkagent stelt zich op de hoogte van wat er speelt in de wijk en levert een bijdrage aan de leefbaarheid en veiligheid in de buurt.  </w:t>
      </w:r>
    </w:p>
    <w:p w:rsidR="00FB27B9" w:rsidRPr="00B16C0A" w:rsidRDefault="00FB27B9" w:rsidP="008839B8">
      <w:pPr>
        <w:spacing w:line="240" w:lineRule="auto"/>
        <w:ind w:left="720"/>
        <w:contextualSpacing/>
        <w:rPr>
          <w:rFonts w:asciiTheme="majorHAnsi" w:eastAsia="Calibri" w:hAnsiTheme="majorHAnsi" w:cs="Times New Roman"/>
        </w:rPr>
      </w:pPr>
      <w:r w:rsidRPr="00B16C0A">
        <w:rPr>
          <w:rFonts w:asciiTheme="majorHAnsi" w:eastAsia="Calibri" w:hAnsiTheme="majorHAnsi" w:cs="Times New Roman"/>
        </w:rPr>
        <w:t>De wijkagent die aan Bs St. Oda is gekoppeld is Miquel Faut. De wijkagent is bereikbaar op het algemene telefoonnummer van de politie: 0900-8844 en alleen in drin</w:t>
      </w:r>
      <w:r w:rsidR="008839B8">
        <w:rPr>
          <w:rFonts w:asciiTheme="majorHAnsi" w:eastAsia="Calibri" w:hAnsiTheme="majorHAnsi" w:cs="Times New Roman"/>
        </w:rPr>
        <w:t>gende gevallen op 06-52674473.</w:t>
      </w:r>
      <w:r w:rsidR="008839B8">
        <w:rPr>
          <w:rFonts w:asciiTheme="majorHAnsi" w:eastAsia="Calibri" w:hAnsiTheme="majorHAnsi" w:cs="Times New Roman"/>
        </w:rPr>
        <w:br/>
      </w:r>
    </w:p>
    <w:p w:rsidR="00FB27B9" w:rsidRPr="00B16C0A" w:rsidRDefault="00FB27B9" w:rsidP="000A55CF">
      <w:pPr>
        <w:numPr>
          <w:ilvl w:val="0"/>
          <w:numId w:val="24"/>
        </w:numPr>
        <w:spacing w:after="200" w:line="276" w:lineRule="auto"/>
        <w:contextualSpacing/>
        <w:rPr>
          <w:rFonts w:asciiTheme="majorHAnsi" w:eastAsia="Calibri" w:hAnsiTheme="majorHAnsi" w:cs="Times New Roman"/>
        </w:rPr>
      </w:pPr>
      <w:r w:rsidRPr="00B16C0A">
        <w:rPr>
          <w:rFonts w:asciiTheme="majorHAnsi" w:eastAsia="Calibri" w:hAnsiTheme="majorHAnsi" w:cs="Times New Roman"/>
          <w:b/>
        </w:rPr>
        <w:t>Halt:</w:t>
      </w:r>
      <w:r w:rsidRPr="00B16C0A">
        <w:rPr>
          <w:rFonts w:asciiTheme="majorHAnsi" w:eastAsia="Calibri" w:hAnsiTheme="majorHAnsi" w:cs="Times New Roman"/>
        </w:rPr>
        <w:t xml:space="preserve"> </w:t>
      </w:r>
      <w:r w:rsidRPr="00B16C0A">
        <w:rPr>
          <w:rFonts w:asciiTheme="majorHAnsi" w:eastAsia="Calibri" w:hAnsiTheme="majorHAnsi" w:cs="Times New Roman"/>
        </w:rPr>
        <w:br/>
        <w:t>- Anja Daniëls</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Relatiebeheer en Schoolveiligheid</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Halt-team Limburg</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Postbus 4019 3502 HA Utrecht</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Tel: 088 115 39 00   Mobiel: 06-21504327  Fax:  088 115 39 01</w:t>
      </w:r>
      <w:r w:rsidRPr="00B16C0A">
        <w:rPr>
          <w:rFonts w:asciiTheme="majorHAnsi" w:eastAsia="Calibri" w:hAnsiTheme="majorHAnsi" w:cs="Times New Roman"/>
        </w:rPr>
        <w:br/>
        <w:t>Website: www.halt.nl Twitter @Haltlimburg  - @Halt_nl</w:t>
      </w:r>
    </w:p>
    <w:p w:rsidR="00FB27B9" w:rsidRPr="00E96B6F" w:rsidRDefault="00FB27B9" w:rsidP="00E96B6F">
      <w:pPr>
        <w:numPr>
          <w:ilvl w:val="0"/>
          <w:numId w:val="24"/>
        </w:numPr>
        <w:spacing w:before="100" w:beforeAutospacing="1" w:after="100" w:afterAutospacing="1" w:line="240" w:lineRule="auto"/>
        <w:rPr>
          <w:rFonts w:asciiTheme="majorHAnsi" w:eastAsia="Times New Roman" w:hAnsiTheme="majorHAnsi" w:cs="Times New Roman"/>
          <w:lang w:eastAsia="nl-NL"/>
        </w:rPr>
      </w:pPr>
      <w:r w:rsidRPr="00B16C0A">
        <w:rPr>
          <w:rFonts w:asciiTheme="majorHAnsi" w:eastAsia="Times New Roman" w:hAnsiTheme="majorHAnsi" w:cs="Times New Roman"/>
          <w:b/>
          <w:lang w:eastAsia="nl-NL"/>
        </w:rPr>
        <w:t>GGD</w:t>
      </w:r>
      <w:r w:rsidRPr="00B16C0A">
        <w:rPr>
          <w:rFonts w:asciiTheme="majorHAnsi" w:eastAsia="Times New Roman" w:hAnsiTheme="majorHAnsi" w:cs="Times New Roman"/>
          <w:lang w:eastAsia="nl-NL"/>
        </w:rPr>
        <w:br/>
        <w:t>De Jeugdgezondheidszorg (JGZ) van de GGD Zuid Limburg volgt de lichamelijke, geestelijke en sociale ontwikkeling van alle kinderen van 4 tot 18 jaar. Ook met vragen over opgroeien en opvoeden of zorgen kunnen ouders hier terecht. Het team JGZ werkt nauw samen school en met andere organisaties in het Centrum voor Jeugd en Gezin (CJG).</w:t>
      </w:r>
      <w:r w:rsidRPr="00B16C0A">
        <w:rPr>
          <w:rFonts w:asciiTheme="majorHAnsi" w:eastAsia="Times New Roman" w:hAnsiTheme="majorHAnsi" w:cs="Times New Roman"/>
          <w:lang w:eastAsia="nl-NL"/>
        </w:rPr>
        <w:br/>
        <w:t xml:space="preserve">Door de kinderen goed te volgen probeert de GGD eventuele problemen op tijd op te sporen en te helpen voorkomen. </w:t>
      </w:r>
      <w:r w:rsidR="00E96B6F">
        <w:rPr>
          <w:rFonts w:asciiTheme="majorHAnsi" w:eastAsia="Times New Roman" w:hAnsiTheme="majorHAnsi" w:cs="Times New Roman"/>
          <w:lang w:eastAsia="nl-NL"/>
        </w:rPr>
        <w:br/>
      </w:r>
      <w:r w:rsidRPr="00E96B6F">
        <w:rPr>
          <w:rFonts w:asciiTheme="majorHAnsi" w:eastAsia="Times New Roman" w:hAnsiTheme="majorHAnsi" w:cs="Times New Roman"/>
          <w:lang w:eastAsia="nl-NL"/>
        </w:rPr>
        <w:br/>
        <w:t xml:space="preserve">- De </w:t>
      </w:r>
      <w:r w:rsidR="00CE163D" w:rsidRPr="00E96B6F">
        <w:rPr>
          <w:rFonts w:asciiTheme="majorHAnsi" w:eastAsia="Times New Roman" w:hAnsiTheme="majorHAnsi" w:cs="Times New Roman"/>
          <w:lang w:eastAsia="nl-NL"/>
        </w:rPr>
        <w:t>jeugd</w:t>
      </w:r>
      <w:r w:rsidRPr="00E96B6F">
        <w:rPr>
          <w:rFonts w:asciiTheme="majorHAnsi" w:eastAsia="Times New Roman" w:hAnsiTheme="majorHAnsi" w:cs="Times New Roman"/>
          <w:lang w:eastAsia="nl-NL"/>
        </w:rPr>
        <w:t xml:space="preserve">arts, Rianne Reijs, sluit altijd aan in ons Zorg Advies Team. Er zijn regelmatig contacten tussen beide partijen. </w:t>
      </w:r>
      <w:hyperlink r:id="rId19" w:history="1">
        <w:r w:rsidRPr="00E96B6F">
          <w:rPr>
            <w:rFonts w:asciiTheme="majorHAnsi" w:eastAsia="Times New Roman" w:hAnsiTheme="majorHAnsi" w:cs="Times New Roman"/>
            <w:color w:val="0000FF"/>
            <w:u w:val="single"/>
            <w:lang w:eastAsia="nl-NL"/>
          </w:rPr>
          <w:t>rianne.reijs@ggdzl.nl</w:t>
        </w:r>
      </w:hyperlink>
      <w:r w:rsidRPr="00E96B6F">
        <w:rPr>
          <w:rFonts w:asciiTheme="majorHAnsi" w:eastAsia="Times New Roman" w:hAnsiTheme="majorHAnsi" w:cs="Times New Roman"/>
          <w:lang w:eastAsia="nl-NL"/>
        </w:rPr>
        <w:br/>
        <w:t xml:space="preserve">- Jeugdverpleegkundige is: </w:t>
      </w:r>
      <w:r w:rsidRPr="00E96B6F">
        <w:rPr>
          <w:rFonts w:asciiTheme="majorHAnsi" w:eastAsia="Times New Roman" w:hAnsiTheme="majorHAnsi" w:cs="Times New Roman"/>
          <w:lang w:eastAsia="nl-NL"/>
        </w:rPr>
        <w:br/>
        <w:t>Jolanda Hueveners en Ilona Kempener</w:t>
      </w:r>
      <w:r w:rsidRPr="00E96B6F">
        <w:rPr>
          <w:rFonts w:asciiTheme="majorHAnsi" w:eastAsia="Times New Roman" w:hAnsiTheme="majorHAnsi" w:cs="Times New Roman"/>
          <w:lang w:eastAsia="nl-NL"/>
        </w:rPr>
        <w:br/>
        <w:t xml:space="preserve">GGD Zuid Limburg </w:t>
      </w:r>
      <w:hyperlink r:id="rId20" w:history="1">
        <w:r w:rsidRPr="00E96B6F">
          <w:rPr>
            <w:rStyle w:val="Hyperlink"/>
            <w:rFonts w:asciiTheme="majorHAnsi" w:eastAsia="Times New Roman" w:hAnsiTheme="majorHAnsi" w:cs="Times New Roman"/>
            <w:lang w:eastAsia="nl-NL"/>
          </w:rPr>
          <w:t>Jolanda.Heuveners@ggdzl.nl</w:t>
        </w:r>
      </w:hyperlink>
      <w:r w:rsidRPr="00E96B6F">
        <w:rPr>
          <w:rFonts w:asciiTheme="majorHAnsi" w:eastAsia="Times New Roman" w:hAnsiTheme="majorHAnsi" w:cs="Times New Roman"/>
          <w:lang w:eastAsia="nl-NL"/>
        </w:rPr>
        <w:t xml:space="preserve"> en </w:t>
      </w:r>
      <w:hyperlink r:id="rId21" w:history="1">
        <w:r w:rsidRPr="00E96B6F">
          <w:rPr>
            <w:rStyle w:val="Hyperlink"/>
            <w:rFonts w:asciiTheme="majorHAnsi" w:eastAsia="Times New Roman" w:hAnsiTheme="majorHAnsi" w:cs="Times New Roman"/>
            <w:lang w:eastAsia="nl-NL"/>
          </w:rPr>
          <w:t>Ilona.Kempenerk@ggdzl.nl</w:t>
        </w:r>
      </w:hyperlink>
      <w:r w:rsidRPr="00E96B6F">
        <w:rPr>
          <w:rFonts w:asciiTheme="majorHAnsi" w:eastAsia="Times New Roman" w:hAnsiTheme="majorHAnsi" w:cs="Times New Roman"/>
          <w:lang w:eastAsia="nl-NL"/>
        </w:rPr>
        <w:br/>
        <w:t xml:space="preserve">- GGD Gezonde school medewerkers:  Info via Judith Aerdts GGD </w:t>
      </w:r>
      <w:hyperlink r:id="rId22" w:history="1">
        <w:r w:rsidRPr="00E96B6F">
          <w:rPr>
            <w:rFonts w:asciiTheme="majorHAnsi" w:eastAsia="Times New Roman" w:hAnsiTheme="majorHAnsi" w:cs="Times New Roman"/>
            <w:u w:val="single"/>
            <w:lang w:eastAsia="nl-NL"/>
          </w:rPr>
          <w:t>Judith.Aerdts@ggdzl.nl</w:t>
        </w:r>
      </w:hyperlink>
      <w:r w:rsidRPr="00E96B6F">
        <w:rPr>
          <w:rFonts w:asciiTheme="majorHAnsi" w:eastAsia="Times New Roman" w:hAnsiTheme="majorHAnsi" w:cs="Times New Roman"/>
          <w:u w:val="single"/>
          <w:lang w:eastAsia="nl-NL"/>
        </w:rPr>
        <w:br/>
      </w:r>
      <w:r w:rsidRPr="00E96B6F">
        <w:rPr>
          <w:rFonts w:asciiTheme="majorHAnsi" w:eastAsia="Times New Roman" w:hAnsiTheme="majorHAnsi" w:cs="Times New Roman"/>
          <w:lang w:eastAsia="nl-NL"/>
        </w:rPr>
        <w:t>Aanspreekpunt voor school is Fleur Verkade.</w:t>
      </w:r>
      <w:r w:rsidR="00526A91" w:rsidRPr="00E96B6F">
        <w:rPr>
          <w:rFonts w:asciiTheme="majorHAnsi" w:eastAsia="Times New Roman" w:hAnsiTheme="majorHAnsi" w:cs="Times New Roman"/>
          <w:lang w:eastAsia="nl-NL"/>
        </w:rPr>
        <w:t xml:space="preserve"> </w:t>
      </w:r>
      <w:r w:rsidR="00E96B6F">
        <w:rPr>
          <w:rFonts w:asciiTheme="majorHAnsi" w:eastAsia="Times New Roman" w:hAnsiTheme="majorHAnsi" w:cs="Times New Roman"/>
          <w:lang w:eastAsia="nl-NL"/>
        </w:rPr>
        <w:br/>
      </w:r>
      <w:r w:rsidR="00526A91" w:rsidRPr="00E96B6F">
        <w:rPr>
          <w:rFonts w:asciiTheme="majorHAnsi" w:eastAsia="Times New Roman" w:hAnsiTheme="majorHAnsi" w:cs="Times New Roman"/>
          <w:lang w:eastAsia="nl-NL"/>
        </w:rPr>
        <w:t>Laura Spauwen is JOGG-regiseur.</w:t>
      </w:r>
      <w:r w:rsidRPr="00E96B6F">
        <w:rPr>
          <w:rFonts w:asciiTheme="majorHAnsi" w:eastAsia="Times New Roman" w:hAnsiTheme="majorHAnsi" w:cs="Times New Roman"/>
          <w:lang w:eastAsia="nl-NL"/>
        </w:rPr>
        <w:br/>
      </w:r>
    </w:p>
    <w:p w:rsidR="00FB27B9" w:rsidRPr="00B16C0A" w:rsidRDefault="00FB27B9" w:rsidP="00E96B6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Leerplicht:</w:t>
      </w:r>
      <w:r w:rsidRPr="00B16C0A">
        <w:rPr>
          <w:rFonts w:asciiTheme="majorHAnsi" w:eastAsia="Calibri" w:hAnsiTheme="majorHAnsi" w:cs="Times New Roman"/>
        </w:rPr>
        <w:br/>
        <w:t>De leerplichtambtenaar voor onze school is Turkan Serez, zij sluit ook aan in ons knooppunt. turkan.serez@maastricht.nl</w:t>
      </w:r>
      <w:r w:rsidRPr="00B16C0A">
        <w:rPr>
          <w:rFonts w:asciiTheme="majorHAnsi" w:eastAsia="Calibri" w:hAnsiTheme="majorHAnsi" w:cs="Times New Roman"/>
        </w:rPr>
        <w:br/>
      </w:r>
    </w:p>
    <w:p w:rsidR="00FB27B9" w:rsidRPr="00B16C0A" w:rsidRDefault="00FB27B9" w:rsidP="00E96B6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Maatschappelijk werk:</w:t>
      </w:r>
      <w:r w:rsidRPr="00B16C0A">
        <w:rPr>
          <w:rFonts w:asciiTheme="majorHAnsi" w:eastAsia="Calibri" w:hAnsiTheme="majorHAnsi" w:cs="Times New Roman"/>
        </w:rPr>
        <w:br/>
        <w:t>Vanuit de stichting Trajekt is er aan onze school een schoolmaatschappelijk werkster, Marjolijn Bruinsma, verbonden. Zij is voor 4 uur per week verbonden aan basisschool St. Oda en houdt op maandag spreekuur. Ouders kunnen bij haar terecht voor allerhande opvoedingsvragen of problemen van maatschappelijke aard marjolijn.bruinsma@trajekt.nl 06-</w:t>
      </w:r>
      <w:r w:rsidRPr="00B16C0A">
        <w:rPr>
          <w:rFonts w:asciiTheme="majorHAnsi" w:eastAsia="Calibri" w:hAnsiTheme="majorHAnsi" w:cs="Times New Roman"/>
        </w:rPr>
        <w:lastRenderedPageBreak/>
        <w:t>15003526</w:t>
      </w:r>
      <w:r w:rsidRPr="00B16C0A">
        <w:rPr>
          <w:rFonts w:asciiTheme="majorHAnsi" w:eastAsia="Calibri" w:hAnsiTheme="majorHAnsi" w:cs="Times New Roman"/>
        </w:rPr>
        <w:br/>
      </w:r>
    </w:p>
    <w:p w:rsidR="00FB27B9" w:rsidRPr="00B16C0A" w:rsidRDefault="00FB27B9" w:rsidP="00E96B6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Team Jeugd:</w:t>
      </w:r>
      <w:r w:rsidRPr="00B16C0A">
        <w:rPr>
          <w:rFonts w:asciiTheme="majorHAnsi" w:eastAsia="Calibri" w:hAnsiTheme="majorHAnsi" w:cs="Times New Roman"/>
        </w:rPr>
        <w:br/>
        <w:t xml:space="preserve">Onze contactpersoon van team jeugd is Lotte Knevel,  </w:t>
      </w:r>
      <w:hyperlink r:id="rId23" w:history="1">
        <w:r w:rsidRPr="00B16C0A">
          <w:rPr>
            <w:rStyle w:val="Hyperlink"/>
            <w:rFonts w:asciiTheme="majorHAnsi" w:eastAsia="Calibri" w:hAnsiTheme="majorHAnsi" w:cs="Times New Roman"/>
          </w:rPr>
          <w:t>lotte.knevel@maastricht.nl</w:t>
        </w:r>
      </w:hyperlink>
      <w:r w:rsidRPr="00B16C0A">
        <w:rPr>
          <w:rFonts w:asciiTheme="majorHAnsi" w:eastAsia="Calibri" w:hAnsiTheme="majorHAnsi" w:cs="Times New Roman"/>
        </w:rPr>
        <w:t xml:space="preserve"> </w:t>
      </w:r>
      <w:r w:rsidR="00E96B6F">
        <w:rPr>
          <w:rFonts w:asciiTheme="majorHAnsi" w:eastAsia="Calibri" w:hAnsiTheme="majorHAnsi" w:cs="Times New Roman"/>
        </w:rPr>
        <w:br/>
      </w:r>
      <w:r w:rsidRPr="00B16C0A">
        <w:rPr>
          <w:rFonts w:asciiTheme="majorHAnsi" w:eastAsia="Calibri" w:hAnsiTheme="majorHAnsi" w:cs="Times New Roman"/>
        </w:rPr>
        <w:t>Zij sluit ook aan bij ons ZAT / Knooppunt.</w:t>
      </w:r>
      <w:r w:rsidRPr="00B16C0A">
        <w:rPr>
          <w:rFonts w:asciiTheme="majorHAnsi" w:eastAsia="Calibri" w:hAnsiTheme="majorHAnsi" w:cs="Times New Roman"/>
        </w:rPr>
        <w:br/>
        <w:t>Contactgegevens Team Toegang Jeugd: (zorgmelding)</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Tel: 14043 keuzemogelijkheid: 3</w:t>
      </w:r>
    </w:p>
    <w:p w:rsidR="00FB27B9" w:rsidRPr="00B16C0A" w:rsidRDefault="00FB27B9" w:rsidP="00FB27B9">
      <w:pPr>
        <w:ind w:left="720"/>
        <w:contextualSpacing/>
        <w:rPr>
          <w:rFonts w:asciiTheme="majorHAnsi" w:eastAsia="Calibri" w:hAnsiTheme="majorHAnsi" w:cs="Times New Roman"/>
        </w:rPr>
      </w:pPr>
      <w:r w:rsidRPr="00B16C0A">
        <w:rPr>
          <w:rFonts w:asciiTheme="majorHAnsi" w:eastAsia="Calibri" w:hAnsiTheme="majorHAnsi" w:cs="Times New Roman"/>
        </w:rPr>
        <w:t xml:space="preserve">Mail: </w:t>
      </w:r>
      <w:hyperlink r:id="rId24" w:history="1">
        <w:r w:rsidRPr="00B16C0A">
          <w:rPr>
            <w:rFonts w:asciiTheme="majorHAnsi" w:eastAsia="Calibri" w:hAnsiTheme="majorHAnsi" w:cs="Times New Roman"/>
            <w:color w:val="0000FF"/>
            <w:u w:val="single"/>
          </w:rPr>
          <w:t>jeugd@maastricht.nl</w:t>
        </w:r>
      </w:hyperlink>
      <w:r w:rsidRPr="00B16C0A">
        <w:rPr>
          <w:rFonts w:asciiTheme="majorHAnsi" w:eastAsia="Calibri" w:hAnsiTheme="majorHAnsi" w:cs="Times New Roman"/>
        </w:rPr>
        <w:br/>
      </w:r>
    </w:p>
    <w:p w:rsidR="00FB27B9" w:rsidRPr="00B16C0A" w:rsidRDefault="00FB27B9" w:rsidP="00E96B6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Brandweer:</w:t>
      </w:r>
      <w:r w:rsidRPr="00B16C0A">
        <w:rPr>
          <w:rFonts w:asciiTheme="majorHAnsi" w:eastAsia="Calibri" w:hAnsiTheme="majorHAnsi" w:cs="Times New Roman"/>
        </w:rPr>
        <w:br/>
        <w:t xml:space="preserve">Iedere school is in het bezit van een Gebruikersovereenkomst. Tevens is iedere school in het bezit van een ontruimings- / brandmeldinstallatie. Bovenschools is een onderhoudscontract afgesloten met de firma Lejeune die de ontruimings- / brandmeldinstallatie jaarlijks controleert. </w:t>
      </w:r>
    </w:p>
    <w:p w:rsidR="00FB27B9" w:rsidRPr="00B16C0A" w:rsidRDefault="00FB27B9" w:rsidP="00FB27B9">
      <w:pPr>
        <w:spacing w:after="200" w:line="276" w:lineRule="auto"/>
        <w:ind w:left="708"/>
        <w:rPr>
          <w:rFonts w:asciiTheme="majorHAnsi" w:eastAsia="Calibri" w:hAnsiTheme="majorHAnsi" w:cs="Times New Roman"/>
        </w:rPr>
      </w:pPr>
      <w:r w:rsidRPr="00B16C0A">
        <w:rPr>
          <w:rFonts w:asciiTheme="majorHAnsi" w:eastAsia="Calibri" w:hAnsiTheme="majorHAnsi" w:cs="Times New Roman"/>
        </w:rPr>
        <w:t xml:space="preserve">Lejeune Multi Electra </w:t>
      </w:r>
      <w:r w:rsidRPr="00B16C0A">
        <w:rPr>
          <w:rFonts w:asciiTheme="majorHAnsi" w:eastAsia="Calibri" w:hAnsiTheme="majorHAnsi" w:cs="Times New Roman"/>
        </w:rPr>
        <w:br/>
        <w:t xml:space="preserve">Wethouder van Caldenborghlaan 34 </w:t>
      </w:r>
      <w:r w:rsidRPr="00B16C0A">
        <w:rPr>
          <w:rFonts w:asciiTheme="majorHAnsi" w:eastAsia="Calibri" w:hAnsiTheme="majorHAnsi" w:cs="Times New Roman"/>
        </w:rPr>
        <w:br/>
        <w:t xml:space="preserve">6226 BT Maastricht </w:t>
      </w:r>
      <w:r w:rsidRPr="00B16C0A">
        <w:rPr>
          <w:rFonts w:asciiTheme="majorHAnsi" w:eastAsia="Calibri" w:hAnsiTheme="majorHAnsi" w:cs="Times New Roman"/>
        </w:rPr>
        <w:br/>
        <w:t xml:space="preserve">Postbus 4122 </w:t>
      </w:r>
      <w:r w:rsidRPr="00B16C0A">
        <w:rPr>
          <w:rFonts w:asciiTheme="majorHAnsi" w:eastAsia="Calibri" w:hAnsiTheme="majorHAnsi" w:cs="Times New Roman"/>
        </w:rPr>
        <w:br/>
        <w:t xml:space="preserve">6202 PA Maastricht </w:t>
      </w:r>
      <w:r w:rsidRPr="00B16C0A">
        <w:rPr>
          <w:rFonts w:asciiTheme="majorHAnsi" w:eastAsia="Calibri" w:hAnsiTheme="majorHAnsi" w:cs="Times New Roman"/>
        </w:rPr>
        <w:br/>
        <w:t xml:space="preserve">Telefoon: 043-3635000 |Fax: 043-3637474  Email: info@le-jeune.nl </w:t>
      </w:r>
    </w:p>
    <w:p w:rsidR="00FB27B9" w:rsidRPr="00B16C0A" w:rsidRDefault="00FB27B9" w:rsidP="00FB27B9">
      <w:pPr>
        <w:spacing w:after="200" w:line="276" w:lineRule="auto"/>
        <w:ind w:left="708"/>
        <w:rPr>
          <w:rFonts w:asciiTheme="majorHAnsi" w:eastAsia="Calibri" w:hAnsiTheme="majorHAnsi" w:cs="Times New Roman"/>
        </w:rPr>
      </w:pPr>
      <w:r w:rsidRPr="00B16C0A">
        <w:rPr>
          <w:rFonts w:asciiTheme="majorHAnsi" w:eastAsia="Calibri" w:hAnsiTheme="majorHAnsi" w:cs="Times New Roman"/>
        </w:rPr>
        <w:t xml:space="preserve">Voor de controle van de brandblusapparatuur is bovenschools een contract afgesloten met de firma Boileau. </w:t>
      </w:r>
    </w:p>
    <w:p w:rsidR="00FB27B9" w:rsidRPr="00B16C0A" w:rsidRDefault="00FB27B9" w:rsidP="00FB27B9">
      <w:pPr>
        <w:spacing w:after="200" w:line="276" w:lineRule="auto"/>
        <w:ind w:left="708"/>
        <w:rPr>
          <w:rFonts w:asciiTheme="majorHAnsi" w:eastAsia="Calibri" w:hAnsiTheme="majorHAnsi" w:cs="Times New Roman"/>
        </w:rPr>
      </w:pPr>
      <w:r w:rsidRPr="00B16C0A">
        <w:rPr>
          <w:rFonts w:asciiTheme="majorHAnsi" w:eastAsia="Calibri" w:hAnsiTheme="majorHAnsi" w:cs="Times New Roman"/>
        </w:rPr>
        <w:t xml:space="preserve">Fa. Boileau </w:t>
      </w:r>
      <w:r w:rsidRPr="00B16C0A">
        <w:rPr>
          <w:rFonts w:asciiTheme="majorHAnsi" w:eastAsia="Calibri" w:hAnsiTheme="majorHAnsi" w:cs="Times New Roman"/>
        </w:rPr>
        <w:br/>
        <w:t xml:space="preserve">Punterweg 56-60 </w:t>
      </w:r>
      <w:r w:rsidRPr="00B16C0A">
        <w:rPr>
          <w:rFonts w:asciiTheme="majorHAnsi" w:eastAsia="Calibri" w:hAnsiTheme="majorHAnsi" w:cs="Times New Roman"/>
        </w:rPr>
        <w:br/>
        <w:t xml:space="preserve">6222 NW Maastricht </w:t>
      </w:r>
      <w:r w:rsidRPr="00B16C0A">
        <w:rPr>
          <w:rFonts w:asciiTheme="majorHAnsi" w:eastAsia="Calibri" w:hAnsiTheme="majorHAnsi" w:cs="Times New Roman"/>
        </w:rPr>
        <w:br/>
        <w:t xml:space="preserve">043-3642885 </w:t>
      </w:r>
    </w:p>
    <w:p w:rsidR="00FB27B9" w:rsidRPr="00B16C0A" w:rsidRDefault="00FB27B9" w:rsidP="00FB27B9">
      <w:pPr>
        <w:spacing w:after="200" w:line="276" w:lineRule="auto"/>
        <w:ind w:firstLine="708"/>
        <w:rPr>
          <w:rFonts w:asciiTheme="majorHAnsi" w:eastAsia="Calibri" w:hAnsiTheme="majorHAnsi" w:cs="Times New Roman"/>
        </w:rPr>
      </w:pPr>
      <w:r w:rsidRPr="00B16C0A">
        <w:rPr>
          <w:rFonts w:asciiTheme="majorHAnsi" w:eastAsia="Calibri" w:hAnsiTheme="majorHAnsi" w:cs="Times New Roman"/>
        </w:rPr>
        <w:t xml:space="preserve">Contactgegevens Brandweer Maastricht: </w:t>
      </w:r>
    </w:p>
    <w:p w:rsidR="00FB27B9" w:rsidRPr="00B16C0A" w:rsidRDefault="00FB27B9" w:rsidP="00FB27B9">
      <w:pPr>
        <w:spacing w:after="200" w:line="276" w:lineRule="auto"/>
        <w:ind w:left="708"/>
        <w:rPr>
          <w:rFonts w:asciiTheme="majorHAnsi" w:eastAsia="Calibri" w:hAnsiTheme="majorHAnsi" w:cs="Times New Roman"/>
        </w:rPr>
      </w:pPr>
      <w:r w:rsidRPr="00B16C0A">
        <w:rPr>
          <w:rFonts w:asciiTheme="majorHAnsi" w:eastAsia="Calibri" w:hAnsiTheme="majorHAnsi" w:cs="Times New Roman"/>
        </w:rPr>
        <w:t>Brandweer Zuid-Limburg - Kazerne Maastricht Willem Alexanderweg 101 6222NB Maastricht Telefoon: 088-4507100 / Alarmnummer 112 alleen in noodgevallen</w:t>
      </w:r>
    </w:p>
    <w:p w:rsidR="00FB27B9" w:rsidRPr="00B16C0A" w:rsidRDefault="00FB27B9" w:rsidP="00FB27B9">
      <w:pPr>
        <w:ind w:left="720"/>
        <w:contextualSpacing/>
        <w:rPr>
          <w:rFonts w:asciiTheme="majorHAnsi" w:eastAsia="Calibri" w:hAnsiTheme="majorHAnsi" w:cs="Times New Roman"/>
        </w:rPr>
      </w:pPr>
    </w:p>
    <w:p w:rsidR="00FB27B9" w:rsidRDefault="00FB27B9" w:rsidP="00E96B6F">
      <w:pPr>
        <w:numPr>
          <w:ilvl w:val="0"/>
          <w:numId w:val="24"/>
        </w:numPr>
        <w:spacing w:after="200" w:line="240" w:lineRule="auto"/>
        <w:contextualSpacing/>
        <w:rPr>
          <w:rFonts w:asciiTheme="majorHAnsi" w:eastAsia="Calibri" w:hAnsiTheme="majorHAnsi" w:cs="Times New Roman"/>
        </w:rPr>
      </w:pPr>
      <w:r w:rsidRPr="00B16C0A">
        <w:rPr>
          <w:rFonts w:asciiTheme="majorHAnsi" w:eastAsia="Calibri" w:hAnsiTheme="majorHAnsi" w:cs="Times New Roman"/>
          <w:b/>
        </w:rPr>
        <w:t>Logopedie / fysiotherapie:</w:t>
      </w:r>
      <w:r w:rsidRPr="00B16C0A">
        <w:rPr>
          <w:rFonts w:asciiTheme="majorHAnsi" w:eastAsia="Calibri" w:hAnsiTheme="majorHAnsi" w:cs="Times New Roman"/>
        </w:rPr>
        <w:br/>
        <w:t>Het kan zijn dat wij als school denken dat het kind logopedie of fysiotherapie nodig heeft om de taal-spraak of de motoriek beter te laten ontwikkelen. De school werkt samen met de logopediepraktijk van Suzanne Cornelussen (043-3470076) of Ellen Bielders (</w:t>
      </w:r>
      <w:r w:rsidRPr="00B16C0A">
        <w:rPr>
          <w:rFonts w:asciiTheme="majorHAnsi" w:eastAsia="Times New Roman" w:hAnsiTheme="majorHAnsi" w:cs="Arial"/>
          <w:color w:val="222222"/>
          <w:lang w:eastAsia="nl-NL"/>
        </w:rPr>
        <w:t xml:space="preserve">043 347 8817), </w:t>
      </w:r>
      <w:r w:rsidRPr="00B16C0A">
        <w:rPr>
          <w:rFonts w:asciiTheme="majorHAnsi" w:eastAsia="Calibri" w:hAnsiTheme="majorHAnsi" w:cs="Times New Roman"/>
        </w:rPr>
        <w:t xml:space="preserve">maar uiteraard mogen ouders altijd een andere praktijk kiezen. </w:t>
      </w:r>
      <w:r w:rsidR="00E96B6F">
        <w:rPr>
          <w:rFonts w:asciiTheme="majorHAnsi" w:eastAsia="Calibri" w:hAnsiTheme="majorHAnsi" w:cs="Times New Roman"/>
        </w:rPr>
        <w:br/>
      </w:r>
    </w:p>
    <w:p w:rsidR="00346EDC" w:rsidRPr="00116CF0" w:rsidRDefault="00346EDC" w:rsidP="000A55CF">
      <w:pPr>
        <w:numPr>
          <w:ilvl w:val="0"/>
          <w:numId w:val="24"/>
        </w:numPr>
        <w:spacing w:after="200" w:line="276" w:lineRule="auto"/>
        <w:contextualSpacing/>
        <w:rPr>
          <w:rFonts w:asciiTheme="majorHAnsi" w:eastAsia="Calibri" w:hAnsiTheme="majorHAnsi" w:cs="Times New Roman"/>
        </w:rPr>
      </w:pPr>
      <w:r>
        <w:rPr>
          <w:rFonts w:asciiTheme="majorHAnsi" w:eastAsia="Calibri" w:hAnsiTheme="majorHAnsi" w:cs="Times New Roman"/>
          <w:b/>
        </w:rPr>
        <w:t>Veilig thuis</w:t>
      </w:r>
    </w:p>
    <w:p w:rsidR="00116CF0" w:rsidRPr="00116CF0" w:rsidRDefault="00116CF0" w:rsidP="00116CF0">
      <w:pPr>
        <w:spacing w:after="200" w:line="240" w:lineRule="auto"/>
        <w:ind w:left="720"/>
        <w:contextualSpacing/>
        <w:rPr>
          <w:rFonts w:asciiTheme="majorHAnsi" w:eastAsia="Calibri" w:hAnsiTheme="majorHAnsi" w:cs="Times New Roman"/>
        </w:rPr>
      </w:pPr>
      <w:r w:rsidRPr="00116CF0">
        <w:rPr>
          <w:rFonts w:asciiTheme="majorHAnsi" w:eastAsia="Calibri" w:hAnsiTheme="majorHAnsi" w:cs="Times New Roman"/>
        </w:rPr>
        <w:t>Veilig thuis is het advies- en meldpunt huiselijk geweld en kindermishandeling. Slachtoffers, daders en omstanders (en dus ook school) kunnen hier terecht voor deskundige hulp en advies. Veilig Thuis is dé sparringspartner voor school bij uitvoering van de meldcode.</w:t>
      </w:r>
    </w:p>
    <w:p w:rsidR="00FB27B9" w:rsidRPr="00B16C0A" w:rsidRDefault="00FB27B9" w:rsidP="00FB27B9">
      <w:pPr>
        <w:shd w:val="clear" w:color="auto" w:fill="FFFFFF"/>
        <w:rPr>
          <w:rFonts w:asciiTheme="majorHAnsi" w:eastAsia="Times New Roman" w:hAnsiTheme="majorHAnsi" w:cs="Arial"/>
          <w:color w:val="222222"/>
          <w:lang w:eastAsia="nl-NL"/>
        </w:rPr>
      </w:pPr>
    </w:p>
    <w:p w:rsidR="00116CF0" w:rsidRPr="0086037E" w:rsidRDefault="00116CF0" w:rsidP="00116CF0">
      <w:pPr>
        <w:spacing w:after="200" w:line="276" w:lineRule="auto"/>
        <w:ind w:left="720"/>
        <w:contextualSpacing/>
        <w:rPr>
          <w:rFonts w:asciiTheme="majorHAnsi" w:eastAsia="Calibri" w:hAnsiTheme="majorHAnsi" w:cs="Times New Roman"/>
        </w:rPr>
      </w:pPr>
      <w:r w:rsidRPr="0086037E">
        <w:rPr>
          <w:rFonts w:asciiTheme="majorHAnsi" w:hAnsiTheme="majorHAnsi"/>
        </w:rPr>
        <w:lastRenderedPageBreak/>
        <w:t>Veilig Thuis Zuid-Limburg</w:t>
      </w:r>
      <w:r w:rsidRPr="0086037E">
        <w:rPr>
          <w:rFonts w:asciiTheme="majorHAnsi" w:hAnsiTheme="majorHAnsi"/>
        </w:rPr>
        <w:br/>
        <w:t>Het Overloon 2</w:t>
      </w:r>
      <w:r w:rsidRPr="0086037E">
        <w:rPr>
          <w:rFonts w:asciiTheme="majorHAnsi" w:hAnsiTheme="majorHAnsi"/>
        </w:rPr>
        <w:br/>
        <w:t>6411 TE Heerlen</w:t>
      </w:r>
      <w:r w:rsidRPr="0086037E">
        <w:rPr>
          <w:rFonts w:asciiTheme="majorHAnsi" w:hAnsiTheme="majorHAnsi"/>
        </w:rPr>
        <w:br/>
      </w:r>
      <w:r w:rsidRPr="0086037E">
        <w:rPr>
          <w:rFonts w:asciiTheme="majorHAnsi" w:hAnsiTheme="majorHAnsi"/>
        </w:rPr>
        <w:br/>
        <w:t>Postadres:</w:t>
      </w:r>
      <w:r w:rsidRPr="0086037E">
        <w:rPr>
          <w:rFonts w:asciiTheme="majorHAnsi" w:hAnsiTheme="majorHAnsi"/>
        </w:rPr>
        <w:br/>
        <w:t>Postbus 33</w:t>
      </w:r>
      <w:r w:rsidRPr="0086037E">
        <w:rPr>
          <w:rFonts w:asciiTheme="majorHAnsi" w:hAnsiTheme="majorHAnsi"/>
        </w:rPr>
        <w:br/>
        <w:t>6400 AA Heerlen</w:t>
      </w:r>
      <w:r w:rsidRPr="0086037E">
        <w:rPr>
          <w:rFonts w:asciiTheme="majorHAnsi" w:hAnsiTheme="majorHAnsi"/>
        </w:rPr>
        <w:br/>
      </w:r>
      <w:hyperlink r:id="rId25" w:history="1">
        <w:r w:rsidRPr="0086037E">
          <w:rPr>
            <w:rFonts w:asciiTheme="majorHAnsi" w:hAnsiTheme="majorHAnsi"/>
            <w:u w:val="single"/>
          </w:rPr>
          <w:t>contact@veiligthuiszl.nl</w:t>
        </w:r>
      </w:hyperlink>
      <w:r w:rsidRPr="0086037E">
        <w:rPr>
          <w:rFonts w:asciiTheme="majorHAnsi" w:hAnsiTheme="majorHAnsi"/>
        </w:rPr>
        <w:br/>
      </w:r>
      <w:hyperlink r:id="rId26" w:history="1">
        <w:r w:rsidRPr="0086037E">
          <w:rPr>
            <w:rFonts w:asciiTheme="majorHAnsi" w:hAnsiTheme="majorHAnsi"/>
            <w:u w:val="single"/>
          </w:rPr>
          <w:t>www.veiligthuiszl.nl</w:t>
        </w:r>
      </w:hyperlink>
      <w:r w:rsidRPr="0086037E">
        <w:rPr>
          <w:rFonts w:asciiTheme="majorHAnsi" w:hAnsiTheme="majorHAnsi"/>
        </w:rPr>
        <w:br/>
        <w:t>Telefoon: 088-8805014</w:t>
      </w:r>
    </w:p>
    <w:p w:rsidR="00FB27B9" w:rsidRPr="0086037E" w:rsidRDefault="00116CF0" w:rsidP="00116CF0">
      <w:pPr>
        <w:spacing w:after="200" w:line="276" w:lineRule="auto"/>
        <w:contextualSpacing/>
        <w:rPr>
          <w:rFonts w:asciiTheme="majorHAnsi" w:eastAsia="Calibri" w:hAnsiTheme="majorHAnsi" w:cs="Times New Roman"/>
        </w:rPr>
      </w:pPr>
      <w:r w:rsidRPr="0086037E">
        <w:rPr>
          <w:rFonts w:asciiTheme="majorHAnsi" w:hAnsiTheme="majorHAnsi"/>
        </w:rPr>
        <w:t xml:space="preserve">              Algemeen nummer 0800-2000</w:t>
      </w:r>
      <w:r w:rsidRPr="0086037E">
        <w:rPr>
          <w:rFonts w:asciiTheme="majorHAnsi" w:hAnsiTheme="majorHAnsi"/>
        </w:rPr>
        <w:br/>
      </w:r>
    </w:p>
    <w:p w:rsidR="00A26BD1" w:rsidRPr="00AC5C35" w:rsidRDefault="00A26BD1" w:rsidP="00AC5C35">
      <w:pPr>
        <w:spacing w:after="200" w:line="276" w:lineRule="auto"/>
        <w:ind w:left="720"/>
        <w:contextualSpacing/>
        <w:rPr>
          <w:rFonts w:ascii="Century Gothic" w:eastAsia="Calibri" w:hAnsi="Century Gothic" w:cs="Times New Roman"/>
        </w:rPr>
      </w:pPr>
    </w:p>
    <w:p w:rsidR="00A26BD1" w:rsidRPr="00FB0511" w:rsidRDefault="00A26BD1" w:rsidP="00A07B7A">
      <w:pPr>
        <w:pStyle w:val="Lijstalinea"/>
        <w:ind w:left="765"/>
        <w:rPr>
          <w:rFonts w:ascii="Century Gothic" w:hAnsi="Century Gothic"/>
          <w:b/>
        </w:rPr>
      </w:pPr>
    </w:p>
    <w:p w:rsidR="00B16C0A" w:rsidRDefault="00B16C0A" w:rsidP="00A26BD1">
      <w:pPr>
        <w:spacing w:after="200" w:line="276" w:lineRule="auto"/>
        <w:rPr>
          <w:rFonts w:ascii="Century Gothic" w:eastAsia="Calibri" w:hAnsi="Century Gothic" w:cs="Arial"/>
          <w:b/>
          <w:i/>
          <w:sz w:val="28"/>
          <w:szCs w:val="28"/>
        </w:rPr>
      </w:pPr>
    </w:p>
    <w:p w:rsidR="00B16C0A" w:rsidRDefault="00B16C0A" w:rsidP="00A26BD1">
      <w:pPr>
        <w:spacing w:after="200" w:line="276" w:lineRule="auto"/>
        <w:rPr>
          <w:rFonts w:ascii="Century Gothic" w:eastAsia="Calibri" w:hAnsi="Century Gothic" w:cs="Arial"/>
          <w:b/>
          <w:i/>
          <w:sz w:val="28"/>
          <w:szCs w:val="28"/>
        </w:rPr>
      </w:pPr>
    </w:p>
    <w:p w:rsidR="00B16C0A" w:rsidRDefault="00B16C0A" w:rsidP="00A26BD1">
      <w:pPr>
        <w:spacing w:after="200" w:line="276" w:lineRule="auto"/>
        <w:rPr>
          <w:rFonts w:ascii="Century Gothic" w:eastAsia="Calibri" w:hAnsi="Century Gothic" w:cs="Arial"/>
          <w:b/>
          <w:i/>
          <w:sz w:val="28"/>
          <w:szCs w:val="28"/>
        </w:rPr>
      </w:pPr>
    </w:p>
    <w:p w:rsidR="00D372AB" w:rsidRDefault="00D372AB" w:rsidP="00A26BD1">
      <w:pPr>
        <w:spacing w:after="200" w:line="276" w:lineRule="auto"/>
        <w:rPr>
          <w:rFonts w:ascii="Century Gothic" w:eastAsia="Calibri" w:hAnsi="Century Gothic" w:cs="Arial"/>
          <w:b/>
          <w:i/>
          <w:sz w:val="28"/>
          <w:szCs w:val="28"/>
        </w:rPr>
      </w:pPr>
    </w:p>
    <w:p w:rsidR="00D372AB" w:rsidRDefault="00D372AB" w:rsidP="00A26BD1">
      <w:pPr>
        <w:spacing w:after="200" w:line="276" w:lineRule="auto"/>
        <w:rPr>
          <w:rFonts w:ascii="Century Gothic" w:eastAsia="Calibri" w:hAnsi="Century Gothic" w:cs="Arial"/>
          <w:b/>
          <w:i/>
          <w:sz w:val="28"/>
          <w:szCs w:val="28"/>
        </w:rPr>
      </w:pPr>
    </w:p>
    <w:p w:rsidR="00D372AB" w:rsidRDefault="00D372AB" w:rsidP="00A26BD1">
      <w:pPr>
        <w:spacing w:after="200" w:line="276" w:lineRule="auto"/>
        <w:rPr>
          <w:rFonts w:ascii="Century Gothic" w:eastAsia="Calibri" w:hAnsi="Century Gothic" w:cs="Arial"/>
          <w:b/>
          <w:i/>
          <w:sz w:val="28"/>
          <w:szCs w:val="28"/>
        </w:rPr>
      </w:pPr>
    </w:p>
    <w:p w:rsidR="00B16C0A" w:rsidRDefault="00B16C0A" w:rsidP="00A26BD1">
      <w:pPr>
        <w:spacing w:after="200" w:line="276" w:lineRule="auto"/>
        <w:rPr>
          <w:rFonts w:ascii="Century Gothic" w:eastAsia="Calibri" w:hAnsi="Century Gothic" w:cs="Arial"/>
          <w:b/>
          <w:i/>
          <w:sz w:val="28"/>
          <w:szCs w:val="28"/>
        </w:rPr>
      </w:pPr>
    </w:p>
    <w:p w:rsidR="00B16C0A" w:rsidRPr="005D3DDF" w:rsidRDefault="00B16C0A" w:rsidP="00A26BD1">
      <w:pPr>
        <w:spacing w:after="200" w:line="276" w:lineRule="auto"/>
        <w:rPr>
          <w:rFonts w:asciiTheme="majorHAnsi" w:eastAsia="Calibri" w:hAnsiTheme="majorHAnsi" w:cs="Arial"/>
          <w:b/>
          <w:i/>
          <w:sz w:val="28"/>
          <w:szCs w:val="28"/>
        </w:rPr>
      </w:pPr>
      <w:r w:rsidRPr="005D3DDF">
        <w:rPr>
          <w:rFonts w:asciiTheme="majorHAnsi" w:eastAsia="Calibri" w:hAnsiTheme="majorHAnsi" w:cs="Arial"/>
          <w:b/>
          <w:i/>
          <w:sz w:val="28"/>
          <w:szCs w:val="28"/>
        </w:rPr>
        <w:t>Bijlage 3: anti-pestprotocol</w:t>
      </w:r>
    </w:p>
    <w:p w:rsidR="004801C0" w:rsidRPr="005D3DDF" w:rsidRDefault="004801C0" w:rsidP="004801C0">
      <w:pPr>
        <w:rPr>
          <w:rFonts w:asciiTheme="majorHAnsi" w:hAnsiTheme="majorHAnsi"/>
          <w:b/>
          <w:sz w:val="18"/>
          <w:szCs w:val="18"/>
          <w:u w:val="single"/>
        </w:rPr>
      </w:pPr>
      <w:r w:rsidRPr="005D3DDF">
        <w:rPr>
          <w:rFonts w:asciiTheme="majorHAnsi" w:hAnsiTheme="majorHAnsi"/>
          <w:noProof/>
          <w:sz w:val="18"/>
          <w:szCs w:val="18"/>
          <w:lang w:eastAsia="nl-NL"/>
        </w:rPr>
        <w:drawing>
          <wp:anchor distT="0" distB="0" distL="114300" distR="114300" simplePos="0" relativeHeight="251699200" behindDoc="0" locked="0" layoutInCell="1" allowOverlap="1" wp14:anchorId="408F1EE1" wp14:editId="4DA07E05">
            <wp:simplePos x="0" y="0"/>
            <wp:positionH relativeFrom="column">
              <wp:posOffset>-114300</wp:posOffset>
            </wp:positionH>
            <wp:positionV relativeFrom="paragraph">
              <wp:posOffset>-457200</wp:posOffset>
            </wp:positionV>
            <wp:extent cx="900430" cy="847090"/>
            <wp:effectExtent l="0" t="0" r="0" b="0"/>
            <wp:wrapSquare wrapText="bothSides"/>
            <wp:docPr id="14" name="Afbeelding 14" descr="C:\Users\Ed\Documents\Ed Lemmens. Advies voor O&amp;O\Basisschool St Oda\Logo en huisstijl\Logo Kindcentrum en partners\Logo school\basisschool_st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Ed\Documents\Ed Lemmens. Advies voor O&amp;O\Basisschool St Oda\Logo en huisstijl\Logo Kindcentrum en partners\Logo school\basisschool_stOda.jpg"/>
                    <pic:cNvPicPr>
                      <a:picLocks noChangeAspect="1" noChangeArrowheads="1"/>
                    </pic:cNvPicPr>
                  </pic:nvPicPr>
                  <pic:blipFill>
                    <a:blip r:embed="rId27" cstate="print"/>
                    <a:srcRect/>
                    <a:stretch>
                      <a:fillRect/>
                    </a:stretch>
                  </pic:blipFill>
                  <pic:spPr bwMode="auto">
                    <a:xfrm>
                      <a:off x="0" y="0"/>
                      <a:ext cx="900430" cy="847090"/>
                    </a:xfrm>
                    <a:prstGeom prst="rect">
                      <a:avLst/>
                    </a:prstGeom>
                    <a:noFill/>
                    <a:ln w="9525">
                      <a:no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margin">
              <wp14:pctWidth>0</wp14:pctWidth>
            </wp14:sizeRelH>
            <wp14:sizeRelV relativeFrom="margin">
              <wp14:pctHeight>0</wp14:pctHeight>
            </wp14:sizeRelV>
          </wp:anchor>
        </w:drawing>
      </w:r>
    </w:p>
    <w:p w:rsidR="004801C0" w:rsidRPr="005D3DDF" w:rsidRDefault="004801C0" w:rsidP="004801C0">
      <w:pPr>
        <w:rPr>
          <w:rFonts w:asciiTheme="majorHAnsi" w:hAnsiTheme="majorHAnsi"/>
          <w:b/>
          <w:sz w:val="18"/>
          <w:szCs w:val="18"/>
          <w:u w:val="single"/>
        </w:rPr>
      </w:pPr>
      <w:r w:rsidRPr="005D3DDF">
        <w:rPr>
          <w:rFonts w:asciiTheme="majorHAnsi" w:hAnsiTheme="majorHAnsi"/>
          <w:b/>
          <w:sz w:val="18"/>
          <w:szCs w:val="18"/>
          <w:u w:val="single"/>
        </w:rPr>
        <w:t xml:space="preserve">Ons pestprotocol </w:t>
      </w: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Op onze school wordt pesten niet getolereerd, daarom wordt dit pestprotocol toegepast. Dit protocol is van kracht in alle situaties tijdens de schooltijd. Dit protocol omschrijft wat er wordt gedaan om pesterijen (en ook plagerijen) te voorkomen en aan te pakken. Het geeft een duidelijk beeld van de preventieve maatregelen en de maatregelen die genomen worden als er desondanks toch pesterijen voorkomen. Wij  passen als protocol het “</w:t>
      </w:r>
      <w:r w:rsidRPr="005D3DDF">
        <w:rPr>
          <w:rFonts w:asciiTheme="majorHAnsi" w:hAnsiTheme="majorHAnsi"/>
          <w:b/>
          <w:sz w:val="18"/>
          <w:szCs w:val="18"/>
        </w:rPr>
        <w:t xml:space="preserve">Nationaal Onderwijsprotocol tegen pesten” </w:t>
      </w:r>
      <w:r w:rsidRPr="005D3DDF">
        <w:rPr>
          <w:rFonts w:asciiTheme="majorHAnsi" w:hAnsiTheme="majorHAnsi"/>
          <w:sz w:val="18"/>
          <w:szCs w:val="18"/>
        </w:rPr>
        <w:t xml:space="preserve">toe. </w:t>
      </w:r>
    </w:p>
    <w:p w:rsidR="004801C0" w:rsidRPr="005D3DDF" w:rsidRDefault="004801C0" w:rsidP="004801C0">
      <w:pPr>
        <w:spacing w:after="0" w:line="240" w:lineRule="auto"/>
        <w:rPr>
          <w:rFonts w:asciiTheme="majorHAnsi" w:hAnsiTheme="majorHAnsi"/>
          <w:sz w:val="18"/>
          <w:szCs w:val="18"/>
        </w:rPr>
      </w:pPr>
      <w:r w:rsidRPr="005D3DDF">
        <w:rPr>
          <w:rFonts w:asciiTheme="majorHAnsi" w:hAnsiTheme="majorHAnsi"/>
          <w:sz w:val="18"/>
          <w:szCs w:val="18"/>
        </w:rPr>
        <w:t>De ondertekenaars van dit protocol verklaren het volgende:</w:t>
      </w:r>
      <w:r w:rsidRPr="005D3DDF">
        <w:rPr>
          <w:rFonts w:asciiTheme="majorHAnsi" w:hAnsiTheme="majorHAnsi"/>
          <w:sz w:val="18"/>
          <w:szCs w:val="18"/>
        </w:rPr>
        <w:br/>
      </w:r>
    </w:p>
    <w:p w:rsidR="004801C0" w:rsidRPr="005D3DDF" w:rsidRDefault="004801C0" w:rsidP="000F151B">
      <w:pPr>
        <w:pStyle w:val="Lijstalinea"/>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t>Pesten is een wezenlijk en groot probleem. Uit onderzoek blijkt dat één op de vier kinderen (330.000) in het basisonderwijs en één op de zestien leerlingen (55.000) in het voortgezet onderwijs slachtoffer zijn van pestgedrag. Pestgedrag is schadelijk tot zeer schadelijk voor kinderen, zowel voor de slachtoffers als voor de pesters. De omvang en zwaarte van het probleem leiden tot de noodzaak van een aanpak door alle opvoeders van jongeren, in het bijzonder door de ouders en de leerkrachten.</w:t>
      </w:r>
    </w:p>
    <w:p w:rsidR="004801C0" w:rsidRPr="005D3DDF" w:rsidRDefault="004801C0" w:rsidP="004801C0">
      <w:pPr>
        <w:spacing w:after="0" w:line="240" w:lineRule="auto"/>
        <w:rPr>
          <w:rFonts w:asciiTheme="majorHAnsi" w:hAnsiTheme="majorHAnsi"/>
          <w:sz w:val="18"/>
          <w:szCs w:val="18"/>
        </w:rPr>
      </w:pPr>
    </w:p>
    <w:p w:rsidR="004801C0" w:rsidRPr="005D3DDF" w:rsidRDefault="004801C0" w:rsidP="000F151B">
      <w:pPr>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lastRenderedPageBreak/>
        <w:t>Bestuur en directie dienen, om een passend en afdoend antwoord te vinden op het probleem pesten, uit te gaan van een zo goed mogelijke samenwerking tussen ouders, leerkrachten en leerlingen, gebaseerd op afgesproken beleid dat gericht is op samenwerking.</w:t>
      </w:r>
      <w:r w:rsidRPr="005D3DDF">
        <w:rPr>
          <w:rFonts w:asciiTheme="majorHAnsi" w:hAnsiTheme="majorHAnsi"/>
          <w:sz w:val="18"/>
          <w:szCs w:val="18"/>
        </w:rPr>
        <w:br/>
      </w:r>
    </w:p>
    <w:p w:rsidR="004801C0" w:rsidRPr="005D3DDF" w:rsidRDefault="004801C0" w:rsidP="000F151B">
      <w:pPr>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t>Onze school wenst een samenwerking, zoals bedoeld onder 2, ook daadwerkelijk aan te gaan, te stimuleren en levend te houden.</w:t>
      </w:r>
      <w:r w:rsidRPr="005D3DDF">
        <w:rPr>
          <w:rFonts w:asciiTheme="majorHAnsi" w:hAnsiTheme="majorHAnsi"/>
          <w:sz w:val="18"/>
          <w:szCs w:val="18"/>
        </w:rPr>
        <w:br/>
      </w:r>
    </w:p>
    <w:p w:rsidR="004801C0" w:rsidRPr="005D3DDF" w:rsidRDefault="004801C0" w:rsidP="000F151B">
      <w:pPr>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t xml:space="preserve">De ondertekenaars van dit protocol verbinden zich daarom het volgende te doen: </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een aanpak via en het werken volgens de ‘vijfsporenaanpak’;</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het bewust maken bewust houden van de leerlingen van het bestaan en de zwaarte van het probleem;</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een gerichte voorlichting aan alle ouders van de school</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het aanstellen van een contactpersoon van de vertrouwenspersoon op school;</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het aanleggen van voor iedere aan de school verbonden toegankelijke goede informatie over het probleem pesten, met als speciaal aandachtspunt informatie voor de leerlingen;</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 xml:space="preserve">het beschikbaar stellen van geld waarmee wordt bekostigd: </w:t>
      </w:r>
    </w:p>
    <w:p w:rsidR="004801C0" w:rsidRPr="005D3DDF" w:rsidRDefault="004801C0" w:rsidP="000F151B">
      <w:pPr>
        <w:numPr>
          <w:ilvl w:val="1"/>
          <w:numId w:val="69"/>
        </w:numPr>
        <w:spacing w:after="0" w:line="240" w:lineRule="auto"/>
        <w:rPr>
          <w:rFonts w:asciiTheme="majorHAnsi" w:hAnsiTheme="majorHAnsi"/>
          <w:sz w:val="18"/>
          <w:szCs w:val="18"/>
        </w:rPr>
      </w:pPr>
      <w:r w:rsidRPr="005D3DDF">
        <w:rPr>
          <w:rFonts w:asciiTheme="majorHAnsi" w:hAnsiTheme="majorHAnsi"/>
          <w:sz w:val="18"/>
          <w:szCs w:val="18"/>
        </w:rPr>
        <w:t>de scholing van personeelsleden, lesmaterialen, lezingen en andere activiteiten voor ouders en</w:t>
      </w:r>
    </w:p>
    <w:p w:rsidR="004801C0" w:rsidRPr="005D3DDF" w:rsidRDefault="004801C0" w:rsidP="000F151B">
      <w:pPr>
        <w:numPr>
          <w:ilvl w:val="1"/>
          <w:numId w:val="69"/>
        </w:numPr>
        <w:spacing w:after="0" w:line="240" w:lineRule="auto"/>
        <w:rPr>
          <w:rFonts w:asciiTheme="majorHAnsi" w:hAnsiTheme="majorHAnsi"/>
          <w:sz w:val="18"/>
          <w:szCs w:val="18"/>
        </w:rPr>
      </w:pPr>
      <w:r w:rsidRPr="005D3DDF">
        <w:rPr>
          <w:rFonts w:asciiTheme="majorHAnsi" w:hAnsiTheme="majorHAnsi"/>
          <w:sz w:val="18"/>
          <w:szCs w:val="18"/>
        </w:rPr>
        <w:t>de aanschaf van boeken en andere informatie</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samenwerking te zoeken en afspraken te maken andere scholen in de buurt over de aanpak van het pesten;</w:t>
      </w:r>
    </w:p>
    <w:p w:rsidR="004801C0" w:rsidRPr="005D3DDF" w:rsidRDefault="004801C0" w:rsidP="000F151B">
      <w:pPr>
        <w:numPr>
          <w:ilvl w:val="0"/>
          <w:numId w:val="69"/>
        </w:numPr>
        <w:spacing w:after="0" w:line="240" w:lineRule="auto"/>
        <w:rPr>
          <w:rFonts w:asciiTheme="majorHAnsi" w:hAnsiTheme="majorHAnsi"/>
          <w:sz w:val="18"/>
          <w:szCs w:val="18"/>
        </w:rPr>
      </w:pPr>
      <w:r w:rsidRPr="005D3DDF">
        <w:rPr>
          <w:rFonts w:asciiTheme="majorHAnsi" w:hAnsiTheme="majorHAnsi"/>
          <w:sz w:val="18"/>
          <w:szCs w:val="18"/>
        </w:rPr>
        <w:t>het beschikbaar stellen van de opgedane ervaring aan andere scholen.</w:t>
      </w:r>
    </w:p>
    <w:p w:rsidR="004801C0" w:rsidRPr="005D3DDF" w:rsidRDefault="004801C0" w:rsidP="004801C0">
      <w:pPr>
        <w:spacing w:after="0" w:line="240" w:lineRule="auto"/>
        <w:ind w:left="720"/>
        <w:rPr>
          <w:rFonts w:asciiTheme="majorHAnsi" w:hAnsiTheme="majorHAnsi"/>
          <w:sz w:val="18"/>
          <w:szCs w:val="18"/>
        </w:rPr>
      </w:pPr>
    </w:p>
    <w:p w:rsidR="004801C0" w:rsidRPr="005D3DDF" w:rsidRDefault="004801C0" w:rsidP="000F151B">
      <w:pPr>
        <w:pStyle w:val="Lijstalinea"/>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t>De ondertekenaars verklaren zich in principe bereid tot deelname aan een tussentijdse evaluatie door de school binnen 3 jaar.</w:t>
      </w:r>
    </w:p>
    <w:p w:rsidR="004801C0" w:rsidRPr="005D3DDF" w:rsidRDefault="004801C0" w:rsidP="004801C0">
      <w:pPr>
        <w:pStyle w:val="Lijstalinea"/>
        <w:spacing w:after="0" w:line="240" w:lineRule="auto"/>
        <w:ind w:left="360"/>
        <w:rPr>
          <w:rFonts w:asciiTheme="majorHAnsi" w:hAnsiTheme="majorHAnsi"/>
          <w:sz w:val="18"/>
          <w:szCs w:val="18"/>
        </w:rPr>
      </w:pPr>
    </w:p>
    <w:p w:rsidR="004801C0" w:rsidRPr="005D3DDF" w:rsidRDefault="004801C0" w:rsidP="000F151B">
      <w:pPr>
        <w:pStyle w:val="Lijstalinea"/>
        <w:numPr>
          <w:ilvl w:val="0"/>
          <w:numId w:val="68"/>
        </w:numPr>
        <w:spacing w:after="0" w:line="240" w:lineRule="auto"/>
        <w:ind w:left="360"/>
        <w:rPr>
          <w:rFonts w:asciiTheme="majorHAnsi" w:hAnsiTheme="majorHAnsi"/>
          <w:sz w:val="18"/>
          <w:szCs w:val="18"/>
        </w:rPr>
      </w:pPr>
      <w:r w:rsidRPr="005D3DDF">
        <w:rPr>
          <w:rFonts w:asciiTheme="majorHAnsi" w:hAnsiTheme="majorHAnsi"/>
          <w:sz w:val="18"/>
          <w:szCs w:val="18"/>
        </w:rPr>
        <w:t>Dit protocol wordt beschikbaar gesteld aan alle  ouders /verzorgers van de leerlingen van de school en aan één van de samenwerkende landelijke organisaties voor ouders in het onderwijs (LOBO, NKO, Ouders &amp; Coo en VOO).</w:t>
      </w:r>
    </w:p>
    <w:p w:rsidR="004801C0" w:rsidRPr="005D3DDF" w:rsidRDefault="004801C0" w:rsidP="004801C0">
      <w:pPr>
        <w:spacing w:after="0" w:line="240" w:lineRule="auto"/>
        <w:rPr>
          <w:rFonts w:asciiTheme="majorHAnsi" w:hAnsiTheme="majorHAnsi"/>
          <w:sz w:val="18"/>
          <w:szCs w:val="18"/>
        </w:rPr>
      </w:pPr>
    </w:p>
    <w:p w:rsidR="004801C0" w:rsidRPr="005D3DDF" w:rsidRDefault="004801C0" w:rsidP="004801C0">
      <w:pPr>
        <w:spacing w:after="0" w:line="240" w:lineRule="auto"/>
        <w:rPr>
          <w:rFonts w:asciiTheme="majorHAnsi" w:hAnsiTheme="majorHAnsi"/>
          <w:sz w:val="18"/>
          <w:szCs w:val="18"/>
        </w:rPr>
      </w:pPr>
    </w:p>
    <w:p w:rsidR="004801C0" w:rsidRPr="005D3DDF" w:rsidRDefault="004801C0" w:rsidP="00C4503D">
      <w:pPr>
        <w:spacing w:after="0" w:line="240" w:lineRule="auto"/>
        <w:rPr>
          <w:rFonts w:asciiTheme="majorHAnsi" w:hAnsiTheme="majorHAnsi"/>
          <w:sz w:val="18"/>
          <w:szCs w:val="18"/>
        </w:rPr>
      </w:pPr>
      <w:r w:rsidRPr="005D3DDF">
        <w:rPr>
          <w:rFonts w:asciiTheme="majorHAnsi" w:hAnsiTheme="majorHAnsi"/>
          <w:sz w:val="18"/>
          <w:szCs w:val="18"/>
        </w:rPr>
        <w:t>Handtekening namens:</w:t>
      </w:r>
    </w:p>
    <w:p w:rsidR="004801C0" w:rsidRPr="005D3DDF" w:rsidRDefault="004801C0" w:rsidP="004801C0">
      <w:pPr>
        <w:spacing w:after="0" w:line="240" w:lineRule="auto"/>
        <w:ind w:left="360"/>
        <w:rPr>
          <w:rFonts w:asciiTheme="majorHAnsi" w:hAnsiTheme="majorHAnsi"/>
          <w:sz w:val="18"/>
          <w:szCs w:val="18"/>
        </w:rPr>
      </w:pPr>
    </w:p>
    <w:p w:rsidR="004801C0" w:rsidRPr="005D3DDF" w:rsidRDefault="004801C0" w:rsidP="004801C0">
      <w:pPr>
        <w:spacing w:after="0" w:line="240" w:lineRule="auto"/>
        <w:ind w:left="360"/>
        <w:rPr>
          <w:rFonts w:asciiTheme="majorHAnsi" w:hAnsiTheme="majorHAnsi"/>
          <w:sz w:val="18"/>
          <w:szCs w:val="18"/>
        </w:rPr>
      </w:pPr>
      <w:r w:rsidRPr="005D3DDF">
        <w:rPr>
          <w:rFonts w:asciiTheme="majorHAnsi" w:hAnsiTheme="majorHAnsi"/>
          <w:sz w:val="18"/>
          <w:szCs w:val="18"/>
        </w:rPr>
        <w:t>Bestuur</w:t>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t>Directie/team</w:t>
      </w:r>
    </w:p>
    <w:p w:rsidR="004801C0" w:rsidRPr="005D3DDF" w:rsidRDefault="004801C0" w:rsidP="004801C0">
      <w:pPr>
        <w:spacing w:after="0" w:line="240" w:lineRule="auto"/>
        <w:ind w:left="360"/>
        <w:rPr>
          <w:rFonts w:asciiTheme="majorHAnsi" w:hAnsiTheme="majorHAnsi"/>
          <w:sz w:val="18"/>
          <w:szCs w:val="18"/>
        </w:rPr>
      </w:pPr>
    </w:p>
    <w:p w:rsidR="004801C0" w:rsidRPr="005D3DDF" w:rsidRDefault="004801C0" w:rsidP="004801C0">
      <w:pPr>
        <w:spacing w:after="0" w:line="240" w:lineRule="auto"/>
        <w:ind w:left="360"/>
        <w:rPr>
          <w:rFonts w:asciiTheme="majorHAnsi" w:hAnsiTheme="majorHAnsi"/>
          <w:sz w:val="18"/>
          <w:szCs w:val="18"/>
        </w:rPr>
      </w:pPr>
    </w:p>
    <w:p w:rsidR="004801C0" w:rsidRPr="005D3DDF" w:rsidRDefault="004801C0" w:rsidP="004801C0">
      <w:pPr>
        <w:spacing w:after="0" w:line="240" w:lineRule="auto"/>
        <w:ind w:left="360"/>
        <w:rPr>
          <w:rFonts w:asciiTheme="majorHAnsi" w:hAnsiTheme="majorHAnsi"/>
          <w:sz w:val="18"/>
          <w:szCs w:val="18"/>
        </w:rPr>
      </w:pPr>
    </w:p>
    <w:p w:rsidR="004801C0" w:rsidRPr="005D3DDF" w:rsidRDefault="004801C0" w:rsidP="004801C0">
      <w:pPr>
        <w:spacing w:after="0" w:line="240" w:lineRule="auto"/>
        <w:ind w:left="360"/>
        <w:rPr>
          <w:rFonts w:asciiTheme="majorHAnsi" w:hAnsiTheme="majorHAnsi"/>
          <w:sz w:val="18"/>
          <w:szCs w:val="18"/>
        </w:rPr>
      </w:pPr>
    </w:p>
    <w:p w:rsidR="004801C0" w:rsidRPr="005D3DDF" w:rsidRDefault="004801C0" w:rsidP="004801C0">
      <w:pPr>
        <w:spacing w:after="0" w:line="240" w:lineRule="auto"/>
        <w:ind w:left="360"/>
        <w:rPr>
          <w:rFonts w:asciiTheme="majorHAnsi" w:hAnsiTheme="majorHAnsi"/>
          <w:sz w:val="18"/>
          <w:szCs w:val="18"/>
        </w:rPr>
      </w:pPr>
    </w:p>
    <w:p w:rsidR="00C4503D" w:rsidRDefault="004801C0" w:rsidP="00C4503D">
      <w:pPr>
        <w:spacing w:after="0" w:line="240" w:lineRule="auto"/>
        <w:ind w:left="360"/>
        <w:rPr>
          <w:rFonts w:asciiTheme="majorHAnsi" w:hAnsiTheme="majorHAnsi"/>
          <w:sz w:val="18"/>
          <w:szCs w:val="18"/>
        </w:rPr>
      </w:pPr>
      <w:r w:rsidRPr="005D3DDF">
        <w:rPr>
          <w:rFonts w:asciiTheme="majorHAnsi" w:hAnsiTheme="majorHAnsi"/>
          <w:sz w:val="18"/>
          <w:szCs w:val="18"/>
        </w:rPr>
        <w:t>Medezeggenschapsraad</w:t>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r>
      <w:r w:rsidRPr="005D3DDF">
        <w:rPr>
          <w:rFonts w:asciiTheme="majorHAnsi" w:hAnsiTheme="majorHAnsi"/>
          <w:sz w:val="18"/>
          <w:szCs w:val="18"/>
        </w:rPr>
        <w:tab/>
        <w:t>Oudercommissie</w:t>
      </w:r>
    </w:p>
    <w:p w:rsidR="004801C0" w:rsidRPr="00C4503D" w:rsidRDefault="004801C0" w:rsidP="00C4503D">
      <w:pPr>
        <w:spacing w:after="0" w:line="240" w:lineRule="auto"/>
        <w:rPr>
          <w:rFonts w:asciiTheme="majorHAnsi" w:hAnsiTheme="majorHAnsi"/>
          <w:sz w:val="18"/>
          <w:szCs w:val="18"/>
        </w:rPr>
      </w:pPr>
      <w:r w:rsidRPr="005D3DDF">
        <w:rPr>
          <w:rFonts w:asciiTheme="majorHAnsi" w:hAnsiTheme="majorHAnsi"/>
          <w:b/>
          <w:sz w:val="18"/>
          <w:szCs w:val="18"/>
        </w:rPr>
        <w:t>Uitwerking</w:t>
      </w:r>
    </w:p>
    <w:p w:rsidR="004801C0" w:rsidRPr="005D3DDF" w:rsidRDefault="004801C0" w:rsidP="004801C0">
      <w:pPr>
        <w:spacing w:after="0"/>
        <w:rPr>
          <w:rFonts w:asciiTheme="majorHAnsi" w:hAnsiTheme="majorHAnsi"/>
          <w:b/>
          <w:sz w:val="18"/>
          <w:szCs w:val="18"/>
        </w:rPr>
      </w:pPr>
    </w:p>
    <w:p w:rsidR="004801C0" w:rsidRPr="005D3DDF" w:rsidRDefault="004801C0" w:rsidP="004801C0">
      <w:pPr>
        <w:spacing w:after="0"/>
        <w:rPr>
          <w:rFonts w:asciiTheme="majorHAnsi" w:hAnsiTheme="majorHAnsi"/>
          <w:i/>
          <w:sz w:val="18"/>
          <w:szCs w:val="18"/>
        </w:rPr>
      </w:pPr>
      <w:r w:rsidRPr="005D3DDF">
        <w:rPr>
          <w:rFonts w:asciiTheme="majorHAnsi" w:hAnsiTheme="majorHAnsi"/>
          <w:i/>
          <w:sz w:val="18"/>
          <w:szCs w:val="18"/>
        </w:rPr>
        <w:t>Wat is pesten?</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Pesten op school is het systematisch uitoefenen van psychische en/of fysieke mishandeling door een leerling of een groep leerlingen van een of meer klasgenoten die niet (meer) in staat zijn zichzelf te verdedigen.</w:t>
      </w:r>
    </w:p>
    <w:p w:rsidR="004801C0" w:rsidRPr="005D3DDF" w:rsidRDefault="004801C0" w:rsidP="004801C0">
      <w:pPr>
        <w:spacing w:after="0"/>
        <w:rPr>
          <w:rFonts w:asciiTheme="majorHAnsi" w:hAnsiTheme="majorHAnsi"/>
          <w:b/>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Zo kunnen leerlingen bezittingen van elkaar vernielen, elkaar buiten de school opwachten, elkaar doodzwijgen, afpersen, achterna rijden, beledigen, uitlachen etc.</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De oorzaken van de pesterijen kunnen liggen aan de sfeer van de groep, de houding van de leerkracht, het schoolklimaat, de houding van de pester, de gepeste en de ouders.</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De gevolgen voor de pester zijn vaak slechtere leerprestaties, geïsoleerd raken, onvoldoende sociale vaardigheden leren en de kans om later sneller met de politie in aanraking te komen.</w:t>
      </w: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Voor de gepeste zijn de gevolgen vaak nog groter: faalangst, eenzaam worden, ontwikkelen van een negatief zelfbeeld, ontstaan van psychosomatische klachten, slechtere leerprestaties en in zeer extreme gevallen zelfs zelfmoordneigingen.</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Het is daarom van het grootste belang dat er altijd gereageerd wordt bij signalen over pesten.</w:t>
      </w: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Directe tussenkomst en er vervolgens aandacht aan besteden is van het grootste belang.</w:t>
      </w: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lastRenderedPageBreak/>
        <w:t xml:space="preserve">Gebeurt dit niet consequent dan zal pesten verschuiven naar plekken en tijdstippen waar het niet (meer) zichtbaar is. De groepsleerkracht heeft in deze een sleutelrol. Hij/zij dient signalen omtrent pesten altijd serieus te nemen en heeft een duidelijke taak bij de preventie van pesten via telkens terugkerende projecten en het pedagogisch klimaat in de groep. </w:t>
      </w:r>
    </w:p>
    <w:p w:rsidR="004801C0" w:rsidRPr="005D3DDF" w:rsidRDefault="004801C0" w:rsidP="004801C0">
      <w:pPr>
        <w:rPr>
          <w:rFonts w:asciiTheme="majorHAnsi" w:hAnsiTheme="majorHAnsi"/>
          <w:i/>
          <w:sz w:val="18"/>
          <w:szCs w:val="18"/>
        </w:rPr>
      </w:pPr>
    </w:p>
    <w:p w:rsidR="004801C0" w:rsidRPr="005D3DDF" w:rsidRDefault="004801C0" w:rsidP="004801C0">
      <w:pPr>
        <w:spacing w:after="0"/>
        <w:rPr>
          <w:rFonts w:asciiTheme="majorHAnsi" w:hAnsiTheme="majorHAnsi"/>
          <w:i/>
          <w:sz w:val="18"/>
          <w:szCs w:val="18"/>
        </w:rPr>
      </w:pPr>
      <w:r w:rsidRPr="005D3DDF">
        <w:rPr>
          <w:rFonts w:asciiTheme="majorHAnsi" w:hAnsiTheme="majorHAnsi"/>
          <w:i/>
          <w:sz w:val="18"/>
          <w:szCs w:val="18"/>
        </w:rPr>
        <w:t>Wat te doen bij het signaleren van pestgedrag?</w:t>
      </w:r>
    </w:p>
    <w:p w:rsidR="004801C0" w:rsidRPr="005D3DDF" w:rsidRDefault="004801C0" w:rsidP="004801C0">
      <w:pPr>
        <w:spacing w:after="0"/>
        <w:rPr>
          <w:rFonts w:asciiTheme="majorHAnsi" w:hAnsiTheme="majorHAnsi"/>
          <w:b/>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Wanneer er pestgedrag wordt gesignaleerd of door anderen wordt gemeld, volgt er binnen de groep direct een 5-sporenaanpak. Deze bestaat uit:</w:t>
      </w:r>
    </w:p>
    <w:p w:rsidR="004801C0" w:rsidRPr="005D3DDF" w:rsidRDefault="004801C0" w:rsidP="000F151B">
      <w:pPr>
        <w:pStyle w:val="Lijstalinea"/>
        <w:numPr>
          <w:ilvl w:val="0"/>
          <w:numId w:val="66"/>
        </w:numPr>
        <w:spacing w:after="0" w:line="276" w:lineRule="auto"/>
        <w:rPr>
          <w:rFonts w:asciiTheme="majorHAnsi" w:hAnsiTheme="majorHAnsi"/>
          <w:sz w:val="18"/>
          <w:szCs w:val="18"/>
        </w:rPr>
      </w:pPr>
      <w:r w:rsidRPr="005D3DDF">
        <w:rPr>
          <w:rFonts w:asciiTheme="majorHAnsi" w:hAnsiTheme="majorHAnsi"/>
          <w:sz w:val="18"/>
          <w:szCs w:val="18"/>
        </w:rPr>
        <w:t>Hulp aan het gepeste kind</w:t>
      </w:r>
    </w:p>
    <w:p w:rsidR="004801C0" w:rsidRPr="005D3DDF" w:rsidRDefault="004801C0" w:rsidP="000F151B">
      <w:pPr>
        <w:pStyle w:val="Lijstalinea"/>
        <w:numPr>
          <w:ilvl w:val="0"/>
          <w:numId w:val="66"/>
        </w:numPr>
        <w:spacing w:after="0" w:line="276" w:lineRule="auto"/>
        <w:rPr>
          <w:rFonts w:asciiTheme="majorHAnsi" w:hAnsiTheme="majorHAnsi"/>
          <w:sz w:val="18"/>
          <w:szCs w:val="18"/>
        </w:rPr>
      </w:pPr>
      <w:r w:rsidRPr="005D3DDF">
        <w:rPr>
          <w:rFonts w:asciiTheme="majorHAnsi" w:hAnsiTheme="majorHAnsi"/>
          <w:sz w:val="18"/>
          <w:szCs w:val="18"/>
        </w:rPr>
        <w:t>Hulp aan de pester</w:t>
      </w:r>
    </w:p>
    <w:p w:rsidR="004801C0" w:rsidRPr="005D3DDF" w:rsidRDefault="004801C0" w:rsidP="000F151B">
      <w:pPr>
        <w:pStyle w:val="Lijstalinea"/>
        <w:numPr>
          <w:ilvl w:val="0"/>
          <w:numId w:val="66"/>
        </w:numPr>
        <w:spacing w:after="0" w:line="276" w:lineRule="auto"/>
        <w:rPr>
          <w:rFonts w:asciiTheme="majorHAnsi" w:hAnsiTheme="majorHAnsi"/>
          <w:sz w:val="18"/>
          <w:szCs w:val="18"/>
        </w:rPr>
      </w:pPr>
      <w:r w:rsidRPr="005D3DDF">
        <w:rPr>
          <w:rFonts w:asciiTheme="majorHAnsi" w:hAnsiTheme="majorHAnsi"/>
          <w:sz w:val="18"/>
          <w:szCs w:val="18"/>
        </w:rPr>
        <w:t>Hulp aan de zwijgende middengroep</w:t>
      </w:r>
    </w:p>
    <w:p w:rsidR="004801C0" w:rsidRPr="005D3DDF" w:rsidRDefault="004801C0" w:rsidP="000F151B">
      <w:pPr>
        <w:pStyle w:val="Lijstalinea"/>
        <w:numPr>
          <w:ilvl w:val="0"/>
          <w:numId w:val="66"/>
        </w:numPr>
        <w:spacing w:after="0" w:line="276" w:lineRule="auto"/>
        <w:rPr>
          <w:rFonts w:asciiTheme="majorHAnsi" w:hAnsiTheme="majorHAnsi"/>
          <w:sz w:val="18"/>
          <w:szCs w:val="18"/>
        </w:rPr>
      </w:pPr>
      <w:r w:rsidRPr="005D3DDF">
        <w:rPr>
          <w:rFonts w:asciiTheme="majorHAnsi" w:hAnsiTheme="majorHAnsi"/>
          <w:sz w:val="18"/>
          <w:szCs w:val="18"/>
        </w:rPr>
        <w:t>Hulp aan de leerkracht</w:t>
      </w:r>
    </w:p>
    <w:p w:rsidR="004801C0" w:rsidRPr="005D3DDF" w:rsidRDefault="004801C0" w:rsidP="000F151B">
      <w:pPr>
        <w:pStyle w:val="Lijstalinea"/>
        <w:numPr>
          <w:ilvl w:val="0"/>
          <w:numId w:val="66"/>
        </w:numPr>
        <w:spacing w:after="0" w:line="276" w:lineRule="auto"/>
        <w:rPr>
          <w:rFonts w:asciiTheme="majorHAnsi" w:hAnsiTheme="majorHAnsi"/>
          <w:sz w:val="18"/>
          <w:szCs w:val="18"/>
        </w:rPr>
      </w:pPr>
      <w:r w:rsidRPr="005D3DDF">
        <w:rPr>
          <w:rFonts w:asciiTheme="majorHAnsi" w:hAnsiTheme="majorHAnsi"/>
          <w:sz w:val="18"/>
          <w:szCs w:val="18"/>
        </w:rPr>
        <w:t>Hulp aan de ouders</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Ad.1</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Geeft de lln. de kans zijn hart de luchten en te vertellen wat hem dwars zit, als de lln. dat zelf tenminste wil vertellen.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Met de lln. samen nagaan hoe de problemen in de omgang met leeftijdsgenoten opgelost kunnen worden en hoe soortgelijke problemen in de toekomst voorkomen kunnen worden.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Ook nagaan of de lln. misschien andere/meer hulp nodig heeft bij het oplossen van problemen.</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Ad.2</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De pester duidelijk maken dat zijn/haar gedrag voor jou onacceptabel is, een duidelijke grens stellen.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De pester de kans geven zijn/haar verhaal te vertellen en als daarin problemen voorkomen, samen te zoeken naar oplossingen voor die problemen.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Bij elk pestgedrag wordt van de pester verwacht dat hij/zij de situatie herstelt. Er wordt met de leerling een contract afgesloten. Een kopie van dit contract wordt telkens aan de ouders ter ondertekening voorgelegd. Ouders worden ook op de hoogte gebracht over mogelijke sancties.</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Ad.3</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 xml:space="preserve">De zwijgende middengroep (dus klasgenootjes) worden m.b.v. een klassengesprek op de hoogte gebracht van het pestgedrag van een of meerdere klasgenootjes. Het is vooral van belang hen erop te wijzen dat het melden van pesterijen geen </w:t>
      </w:r>
      <w:r w:rsidRPr="005D3DDF">
        <w:rPr>
          <w:rFonts w:asciiTheme="majorHAnsi" w:hAnsiTheme="majorHAnsi"/>
          <w:b/>
          <w:sz w:val="18"/>
          <w:szCs w:val="18"/>
        </w:rPr>
        <w:t>klikken</w:t>
      </w:r>
      <w:r w:rsidR="005D3DDF">
        <w:rPr>
          <w:rFonts w:asciiTheme="majorHAnsi" w:hAnsiTheme="majorHAnsi"/>
          <w:b/>
          <w:sz w:val="18"/>
          <w:szCs w:val="18"/>
        </w:rPr>
        <w:t xml:space="preserve"> </w:t>
      </w:r>
      <w:r w:rsidRPr="005D3DDF">
        <w:rPr>
          <w:rFonts w:asciiTheme="majorHAnsi" w:hAnsiTheme="majorHAnsi"/>
          <w:sz w:val="18"/>
          <w:szCs w:val="18"/>
        </w:rPr>
        <w:t xml:space="preserve"> is. Maak hen duidelijk dat je de pester rustig mag laten weten dat je zijn gedrag afkeurt. Maak van pesterijen een groepsverantwoordelijkheid. </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Ad.4</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 xml:space="preserve">De leerkrachten melden pesterijen ten alle tijden bij de directie. Er volgt dan een gesprek tussen de directie en leerkracht(en) waarbij de pesterijen in kaart worden gebracht. De leerkracht kan de directie ten allen tijden verzoeken bij de gesprekken met pester, ouders e.d. aanwezig te zijn. Desgewenst zorgt de directie voor extra achtergrondinformatie. </w:t>
      </w: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Ad.5</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Met zowel de ouders van de pester als de gepeste worden gesprekken gevoerd, waarin duidelijk wordt gemaakt dat pesten niet getolereerd wordt. Er wordt aangegeven wat er al aan het probleem gedaan is en welke maatregelen eventueel nogmaals genomen worden. De ouders krijgen op schrift gestelde adviezen met het verzoek deze op te volgens en ook thuis aandacht aan het pestprobleem te besteden. Na een tijd volgt er een evaluatiegesprek om de stand van zaken op te maken.</w:t>
      </w:r>
    </w:p>
    <w:p w:rsidR="004801C0" w:rsidRPr="005D3DDF" w:rsidRDefault="004801C0" w:rsidP="004801C0">
      <w:pPr>
        <w:spacing w:after="0"/>
        <w:rPr>
          <w:rFonts w:asciiTheme="majorHAnsi" w:hAnsiTheme="majorHAnsi"/>
          <w:b/>
          <w:sz w:val="18"/>
          <w:szCs w:val="18"/>
        </w:rPr>
      </w:pPr>
    </w:p>
    <w:p w:rsidR="004801C0" w:rsidRPr="005D3DDF" w:rsidRDefault="004801C0" w:rsidP="004801C0">
      <w:pPr>
        <w:spacing w:after="0"/>
        <w:rPr>
          <w:rFonts w:asciiTheme="majorHAnsi" w:hAnsiTheme="majorHAnsi"/>
          <w:i/>
          <w:sz w:val="18"/>
          <w:szCs w:val="18"/>
        </w:rPr>
      </w:pPr>
    </w:p>
    <w:p w:rsidR="004801C0" w:rsidRPr="005D3DDF" w:rsidRDefault="004801C0" w:rsidP="004801C0">
      <w:pPr>
        <w:spacing w:after="0"/>
        <w:rPr>
          <w:rFonts w:asciiTheme="majorHAnsi" w:hAnsiTheme="majorHAnsi"/>
          <w:i/>
          <w:sz w:val="18"/>
          <w:szCs w:val="18"/>
        </w:rPr>
      </w:pPr>
      <w:r w:rsidRPr="005D3DDF">
        <w:rPr>
          <w:rFonts w:asciiTheme="majorHAnsi" w:hAnsiTheme="majorHAnsi"/>
          <w:i/>
          <w:sz w:val="18"/>
          <w:szCs w:val="18"/>
        </w:rPr>
        <w:t>Preventie-maatregelen.</w:t>
      </w:r>
    </w:p>
    <w:p w:rsidR="004801C0" w:rsidRPr="005D3DDF" w:rsidRDefault="004801C0" w:rsidP="004801C0">
      <w:pPr>
        <w:spacing w:after="0"/>
        <w:rPr>
          <w:rFonts w:asciiTheme="majorHAnsi" w:hAnsiTheme="majorHAnsi"/>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Aan het begin van schooljaar</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De leerkracht bespreekt met de leerlingen de schoolregels (schoolgids).</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lastRenderedPageBreak/>
        <w:t>Tevens bespreekt de leerkracht samen met de leerlingen de groepsregels en maakt gezamenlijke groepsafspraken.</w:t>
      </w:r>
    </w:p>
    <w:p w:rsidR="004801C0" w:rsidRPr="005D3DDF" w:rsidRDefault="004801C0" w:rsidP="004801C0">
      <w:pPr>
        <w:spacing w:after="0"/>
        <w:rPr>
          <w:rFonts w:asciiTheme="majorHAnsi" w:hAnsiTheme="majorHAnsi"/>
          <w:b/>
          <w:sz w:val="18"/>
          <w:szCs w:val="18"/>
        </w:rPr>
      </w:pPr>
    </w:p>
    <w:p w:rsidR="004801C0" w:rsidRPr="005D3DDF" w:rsidRDefault="004801C0" w:rsidP="004801C0">
      <w:pPr>
        <w:spacing w:after="0"/>
        <w:rPr>
          <w:rFonts w:asciiTheme="majorHAnsi" w:hAnsiTheme="majorHAnsi"/>
          <w:sz w:val="18"/>
          <w:szCs w:val="18"/>
        </w:rPr>
      </w:pPr>
      <w:r w:rsidRPr="005D3DDF">
        <w:rPr>
          <w:rFonts w:asciiTheme="majorHAnsi" w:hAnsiTheme="majorHAnsi"/>
          <w:sz w:val="18"/>
          <w:szCs w:val="18"/>
        </w:rPr>
        <w:t>Voortgang gedurende het schooljaar</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In groepsgesprekken komen groeps- en schoolregels aan de orde  en worden bepaalde zaken aan de kaak gesteld.</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 xml:space="preserve"> Twee keer per jaar vullen de leerkrachten de SCOL-lijsten in en vanaf groep 6 vullen de kinderen deze ook zelf in. Aan de hand van de resultaten worden zo nodig acties ondernomen.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Leerkrachten leren van elkaar o.a. “positief gedrag” belonen.</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 xml:space="preserve">Leerkrachten observeren bij de eerste signalen van pesten, voeren gesprekken met de pester, de gepeste leerling en de rest van de groep en gebruiken ter preventie of remedie </w:t>
      </w:r>
      <w:r w:rsidR="00DE471D">
        <w:rPr>
          <w:rFonts w:asciiTheme="majorHAnsi" w:hAnsiTheme="majorHAnsi"/>
          <w:sz w:val="18"/>
          <w:szCs w:val="18"/>
        </w:rPr>
        <w:t>aanbevelingen uit de analyse van SCOL.</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De directie voert indien nodig gesprekken met de pesters, gepesten en meelopende kinderen en ouders;</w:t>
      </w:r>
    </w:p>
    <w:p w:rsidR="004801C0" w:rsidRPr="005D3DDF" w:rsidRDefault="004801C0" w:rsidP="000F151B">
      <w:pPr>
        <w:pStyle w:val="Lijstalinea"/>
        <w:numPr>
          <w:ilvl w:val="0"/>
          <w:numId w:val="67"/>
        </w:numPr>
        <w:spacing w:after="0" w:line="276" w:lineRule="auto"/>
        <w:rPr>
          <w:rFonts w:asciiTheme="majorHAnsi" w:hAnsiTheme="majorHAnsi"/>
          <w:sz w:val="18"/>
          <w:szCs w:val="18"/>
        </w:rPr>
      </w:pPr>
      <w:r w:rsidRPr="005D3DDF">
        <w:rPr>
          <w:rFonts w:asciiTheme="majorHAnsi" w:hAnsiTheme="majorHAnsi"/>
          <w:sz w:val="18"/>
          <w:szCs w:val="18"/>
        </w:rPr>
        <w:t>Indien er gevochten wordt, krijgen betrokken kinderen een schriftelijke waarschuwing, gebeurt dit bij hetzelfde kind 3x dan volgt een schorsing.</w:t>
      </w:r>
    </w:p>
    <w:p w:rsidR="004801C0" w:rsidRPr="005D3DDF" w:rsidRDefault="004801C0" w:rsidP="004801C0">
      <w:pPr>
        <w:spacing w:after="0"/>
        <w:rPr>
          <w:rFonts w:asciiTheme="majorHAnsi" w:hAnsiTheme="majorHAnsi"/>
          <w:sz w:val="18"/>
          <w:szCs w:val="18"/>
        </w:rPr>
      </w:pPr>
    </w:p>
    <w:p w:rsidR="004801C0" w:rsidRPr="005D3DDF" w:rsidRDefault="004801C0" w:rsidP="004801C0">
      <w:pPr>
        <w:rPr>
          <w:rFonts w:asciiTheme="majorHAnsi" w:hAnsiTheme="majorHAnsi"/>
          <w:b/>
          <w:sz w:val="18"/>
          <w:szCs w:val="18"/>
        </w:rPr>
      </w:pPr>
    </w:p>
    <w:p w:rsidR="004801C0" w:rsidRPr="00F16487" w:rsidRDefault="004801C0" w:rsidP="004801C0">
      <w:pPr>
        <w:spacing w:after="0"/>
        <w:rPr>
          <w:rFonts w:ascii="Century Gothic" w:hAnsi="Century Gothic"/>
          <w:sz w:val="18"/>
          <w:szCs w:val="18"/>
        </w:rPr>
      </w:pPr>
    </w:p>
    <w:p w:rsidR="004801C0" w:rsidRPr="00F16487" w:rsidRDefault="004801C0" w:rsidP="004801C0">
      <w:pPr>
        <w:spacing w:after="0"/>
        <w:rPr>
          <w:rFonts w:ascii="Century Gothic" w:hAnsi="Century Gothic"/>
          <w:sz w:val="18"/>
          <w:szCs w:val="18"/>
        </w:rPr>
      </w:pPr>
    </w:p>
    <w:p w:rsidR="004801C0" w:rsidRDefault="004801C0" w:rsidP="00A26BD1">
      <w:pPr>
        <w:spacing w:after="200" w:line="276" w:lineRule="auto"/>
        <w:rPr>
          <w:rFonts w:ascii="Century Gothic" w:eastAsia="Calibri" w:hAnsi="Century Gothic" w:cs="Arial"/>
          <w:b/>
          <w:i/>
          <w:sz w:val="28"/>
          <w:szCs w:val="28"/>
        </w:rPr>
      </w:pPr>
    </w:p>
    <w:p w:rsidR="00E43027" w:rsidRDefault="00E43027" w:rsidP="00A26BD1">
      <w:pPr>
        <w:spacing w:after="200" w:line="276" w:lineRule="auto"/>
        <w:rPr>
          <w:rFonts w:asciiTheme="majorHAnsi" w:eastAsia="Calibri" w:hAnsiTheme="majorHAnsi" w:cs="Arial"/>
          <w:b/>
          <w:i/>
          <w:sz w:val="28"/>
          <w:szCs w:val="28"/>
        </w:rPr>
      </w:pPr>
    </w:p>
    <w:p w:rsidR="00E43027" w:rsidRDefault="00E43027" w:rsidP="00A26BD1">
      <w:pPr>
        <w:spacing w:after="200" w:line="276" w:lineRule="auto"/>
        <w:rPr>
          <w:rFonts w:asciiTheme="majorHAnsi" w:eastAsia="Calibri" w:hAnsiTheme="majorHAnsi" w:cs="Arial"/>
          <w:b/>
          <w:i/>
          <w:sz w:val="28"/>
          <w:szCs w:val="28"/>
        </w:rPr>
      </w:pPr>
    </w:p>
    <w:p w:rsidR="00E43027" w:rsidRDefault="00E43027" w:rsidP="00A26BD1">
      <w:pPr>
        <w:spacing w:after="200" w:line="276" w:lineRule="auto"/>
        <w:rPr>
          <w:rFonts w:asciiTheme="majorHAnsi" w:eastAsia="Calibri" w:hAnsiTheme="majorHAnsi" w:cs="Arial"/>
          <w:b/>
          <w:i/>
          <w:sz w:val="28"/>
          <w:szCs w:val="28"/>
        </w:rPr>
      </w:pPr>
    </w:p>
    <w:p w:rsidR="00D372AB" w:rsidRDefault="00D372AB" w:rsidP="00A26BD1">
      <w:pPr>
        <w:spacing w:after="200" w:line="276" w:lineRule="auto"/>
        <w:rPr>
          <w:rFonts w:asciiTheme="majorHAnsi" w:eastAsia="Calibri" w:hAnsiTheme="majorHAnsi" w:cs="Arial"/>
          <w:b/>
          <w:i/>
          <w:sz w:val="28"/>
          <w:szCs w:val="28"/>
        </w:rPr>
      </w:pPr>
    </w:p>
    <w:p w:rsidR="00D372AB" w:rsidRDefault="00D372AB" w:rsidP="00A26BD1">
      <w:pPr>
        <w:spacing w:after="200" w:line="276" w:lineRule="auto"/>
        <w:rPr>
          <w:rFonts w:asciiTheme="majorHAnsi" w:eastAsia="Calibri" w:hAnsiTheme="majorHAnsi" w:cs="Arial"/>
          <w:b/>
          <w:i/>
          <w:sz w:val="28"/>
          <w:szCs w:val="28"/>
        </w:rPr>
      </w:pPr>
    </w:p>
    <w:p w:rsidR="00D372AB" w:rsidRDefault="00D372AB" w:rsidP="00A26BD1">
      <w:pPr>
        <w:spacing w:after="200" w:line="276" w:lineRule="auto"/>
        <w:rPr>
          <w:rFonts w:asciiTheme="majorHAnsi" w:eastAsia="Calibri" w:hAnsiTheme="majorHAnsi" w:cs="Arial"/>
          <w:b/>
          <w:i/>
          <w:sz w:val="28"/>
          <w:szCs w:val="28"/>
        </w:rPr>
      </w:pPr>
    </w:p>
    <w:p w:rsidR="006B5CD6" w:rsidRDefault="006B5CD6" w:rsidP="00A26BD1">
      <w:pPr>
        <w:spacing w:after="200" w:line="276" w:lineRule="auto"/>
        <w:rPr>
          <w:rFonts w:asciiTheme="majorHAnsi" w:eastAsia="Calibri" w:hAnsiTheme="majorHAnsi" w:cs="Arial"/>
          <w:b/>
          <w:i/>
          <w:sz w:val="28"/>
          <w:szCs w:val="28"/>
        </w:rPr>
      </w:pPr>
      <w:r>
        <w:rPr>
          <w:rFonts w:asciiTheme="majorHAnsi" w:eastAsia="Calibri" w:hAnsiTheme="majorHAnsi" w:cs="Arial"/>
          <w:b/>
          <w:i/>
          <w:sz w:val="28"/>
          <w:szCs w:val="28"/>
        </w:rPr>
        <w:br/>
      </w:r>
    </w:p>
    <w:p w:rsidR="00A26BD1" w:rsidRPr="00B16C0A" w:rsidRDefault="00A26BD1" w:rsidP="00A26BD1">
      <w:pPr>
        <w:spacing w:after="200" w:line="276" w:lineRule="auto"/>
        <w:rPr>
          <w:rFonts w:asciiTheme="majorHAnsi" w:eastAsia="Calibri" w:hAnsiTheme="majorHAnsi" w:cs="Arial"/>
          <w:b/>
          <w:i/>
          <w:sz w:val="28"/>
          <w:szCs w:val="28"/>
        </w:rPr>
      </w:pPr>
      <w:r w:rsidRPr="00B16C0A">
        <w:rPr>
          <w:rFonts w:asciiTheme="majorHAnsi" w:eastAsia="Calibri" w:hAnsiTheme="majorHAnsi" w:cs="Arial"/>
          <w:b/>
          <w:i/>
          <w:sz w:val="28"/>
          <w:szCs w:val="28"/>
        </w:rPr>
        <w:t xml:space="preserve">Bijlage </w:t>
      </w:r>
      <w:r w:rsidR="00B16C0A" w:rsidRPr="00B16C0A">
        <w:rPr>
          <w:rFonts w:asciiTheme="majorHAnsi" w:eastAsia="Calibri" w:hAnsiTheme="majorHAnsi" w:cs="Arial"/>
          <w:b/>
          <w:i/>
          <w:sz w:val="28"/>
          <w:szCs w:val="28"/>
        </w:rPr>
        <w:t>4</w:t>
      </w:r>
      <w:r w:rsidRPr="00B16C0A">
        <w:rPr>
          <w:rFonts w:asciiTheme="majorHAnsi" w:eastAsia="Calibri" w:hAnsiTheme="majorHAnsi" w:cs="Arial"/>
          <w:b/>
          <w:i/>
          <w:sz w:val="28"/>
          <w:szCs w:val="28"/>
        </w:rPr>
        <w:t>: Protocol Verzuim</w:t>
      </w:r>
    </w:p>
    <w:p w:rsidR="00A26BD1" w:rsidRPr="007E4036" w:rsidRDefault="00A26BD1" w:rsidP="00A26BD1">
      <w:pPr>
        <w:spacing w:after="0" w:line="240" w:lineRule="auto"/>
        <w:rPr>
          <w:rFonts w:asciiTheme="majorHAnsi" w:eastAsia="Calibri" w:hAnsiTheme="majorHAnsi" w:cs="Arial"/>
        </w:rPr>
      </w:pPr>
      <w:r w:rsidRPr="007E4036">
        <w:rPr>
          <w:rFonts w:asciiTheme="majorHAnsi" w:eastAsia="Calibri" w:hAnsiTheme="majorHAnsi" w:cs="Arial"/>
        </w:rPr>
        <w:t>Onder verzuim va</w:t>
      </w:r>
      <w:r w:rsidR="00200FB7" w:rsidRPr="007E4036">
        <w:rPr>
          <w:rFonts w:asciiTheme="majorHAnsi" w:eastAsia="Calibri" w:hAnsiTheme="majorHAnsi" w:cs="Arial"/>
        </w:rPr>
        <w:t>lt: te laat komen, ziekte, (on)</w:t>
      </w:r>
      <w:r w:rsidRPr="007E4036">
        <w:rPr>
          <w:rFonts w:asciiTheme="majorHAnsi" w:eastAsia="Calibri" w:hAnsiTheme="majorHAnsi" w:cs="Arial"/>
        </w:rPr>
        <w:t>geoorloofd verlof.</w:t>
      </w:r>
    </w:p>
    <w:p w:rsidR="00A26BD1" w:rsidRPr="007E4036" w:rsidRDefault="00A26BD1" w:rsidP="00A26BD1">
      <w:pPr>
        <w:spacing w:after="0" w:line="240" w:lineRule="auto"/>
        <w:rPr>
          <w:rFonts w:asciiTheme="majorHAnsi" w:eastAsia="Calibri" w:hAnsiTheme="majorHAnsi" w:cs="Arial"/>
        </w:rPr>
      </w:pPr>
    </w:p>
    <w:p w:rsidR="00A26BD1" w:rsidRPr="007E4036" w:rsidRDefault="00A26BD1" w:rsidP="00A26BD1">
      <w:pPr>
        <w:spacing w:after="0" w:line="240" w:lineRule="auto"/>
        <w:rPr>
          <w:rFonts w:asciiTheme="majorHAnsi" w:eastAsia="Calibri" w:hAnsiTheme="majorHAnsi" w:cs="Arial"/>
        </w:rPr>
      </w:pPr>
      <w:r w:rsidRPr="007E4036">
        <w:rPr>
          <w:rFonts w:asciiTheme="majorHAnsi" w:eastAsia="Calibri" w:hAnsiTheme="majorHAnsi" w:cs="Arial"/>
        </w:rPr>
        <w:t xml:space="preserve">Om een goed verzuimbeleid te kunnen voeren is het van belang het verzuim </w:t>
      </w:r>
      <w:r w:rsidR="00C72C9E" w:rsidRPr="007E4036">
        <w:rPr>
          <w:rFonts w:asciiTheme="majorHAnsi" w:eastAsia="Calibri" w:hAnsiTheme="majorHAnsi" w:cs="Arial"/>
        </w:rPr>
        <w:t xml:space="preserve">te melden en </w:t>
      </w:r>
      <w:r w:rsidRPr="007E4036">
        <w:rPr>
          <w:rFonts w:asciiTheme="majorHAnsi" w:eastAsia="Calibri" w:hAnsiTheme="majorHAnsi" w:cs="Arial"/>
        </w:rPr>
        <w:t xml:space="preserve">consequent te registeren in Esis. </w:t>
      </w: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Cs/>
          <w:sz w:val="22"/>
          <w:szCs w:val="22"/>
        </w:rPr>
      </w:pPr>
      <w:r w:rsidRPr="007E4036">
        <w:rPr>
          <w:rStyle w:val="normaltextrun"/>
          <w:rFonts w:asciiTheme="majorHAnsi" w:hAnsiTheme="majorHAnsi" w:cs="Segoe UI"/>
          <w:bCs/>
          <w:sz w:val="22"/>
          <w:szCs w:val="22"/>
        </w:rPr>
        <w:t>Kinderen moeten middels een telefoontje of briefje worden afgemeld door ouders/verzorgers. Indien een broertje of zusje de ziekmelding doet, wordt dit altijd gecheckt door de administratie door een telefoontje naar de ouders te plegen.</w:t>
      </w: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Cs/>
          <w:sz w:val="22"/>
          <w:szCs w:val="22"/>
        </w:rPr>
      </w:pP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Cs/>
          <w:sz w:val="22"/>
          <w:szCs w:val="22"/>
        </w:rPr>
      </w:pPr>
      <w:r w:rsidRPr="007E4036">
        <w:rPr>
          <w:rStyle w:val="normaltextrun"/>
          <w:rFonts w:asciiTheme="majorHAnsi" w:hAnsiTheme="majorHAnsi" w:cs="Segoe UI"/>
          <w:bCs/>
          <w:sz w:val="22"/>
          <w:szCs w:val="22"/>
        </w:rPr>
        <w:t>Leerkrachten geven vóór 9 uur de absenties door aan de administratie. Zijn er absenties binnen gekomen bij de administratie worden die aan de leerkracht doorgeven het zij mondeling hetzij via een mailtje. Indien er over een kind niet bekend is waarom hij/ zij afwezig is, belt de administratie naar de ouders.</w:t>
      </w: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Cs/>
          <w:sz w:val="22"/>
          <w:szCs w:val="22"/>
        </w:rPr>
      </w:pP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Cs/>
          <w:sz w:val="22"/>
          <w:szCs w:val="22"/>
        </w:rPr>
      </w:pPr>
      <w:r w:rsidRPr="007E4036">
        <w:rPr>
          <w:rStyle w:val="normaltextrun"/>
          <w:rFonts w:asciiTheme="majorHAnsi" w:hAnsiTheme="majorHAnsi" w:cs="Segoe UI"/>
          <w:bCs/>
          <w:sz w:val="22"/>
          <w:szCs w:val="22"/>
        </w:rPr>
        <w:t xml:space="preserve">Indien kinderen een arts/tandarts/logopediste dienen te bezoeken dan gebeurt dit zo veel mogelijk buiten schooltijd. Indien het niet anders kan, dient hiervoor een verlofaanvraag ingevuld te worden. Dit geldt ook voor zaken als begrafenissen, huwelijken etc. </w:t>
      </w:r>
    </w:p>
    <w:p w:rsidR="003C704C" w:rsidRPr="007E4036" w:rsidRDefault="003C704C" w:rsidP="003C704C">
      <w:pPr>
        <w:pStyle w:val="paragraph"/>
        <w:spacing w:before="0" w:beforeAutospacing="0" w:after="0" w:afterAutospacing="0"/>
        <w:textAlignment w:val="baseline"/>
        <w:rPr>
          <w:rStyle w:val="normaltextrun"/>
          <w:rFonts w:asciiTheme="majorHAnsi" w:hAnsiTheme="majorHAnsi" w:cs="Segoe UI"/>
          <w:b/>
          <w:bCs/>
          <w:sz w:val="22"/>
          <w:szCs w:val="22"/>
        </w:rPr>
      </w:pPr>
    </w:p>
    <w:p w:rsidR="003C704C" w:rsidRPr="007E4036" w:rsidRDefault="003C704C" w:rsidP="003C704C">
      <w:pPr>
        <w:pStyle w:val="paragraph"/>
        <w:spacing w:before="0" w:beforeAutospacing="0" w:after="0" w:afterAutospacing="0"/>
        <w:textAlignment w:val="baseline"/>
        <w:rPr>
          <w:rFonts w:asciiTheme="majorHAnsi" w:hAnsiTheme="majorHAnsi" w:cs="Segoe UI"/>
          <w:sz w:val="22"/>
          <w:szCs w:val="22"/>
        </w:rPr>
      </w:pPr>
      <w:r w:rsidRPr="007E4036">
        <w:rPr>
          <w:rStyle w:val="normaltextrun"/>
          <w:rFonts w:asciiTheme="majorHAnsi" w:hAnsiTheme="majorHAnsi" w:cs="Segoe UI"/>
          <w:b/>
          <w:bCs/>
          <w:sz w:val="22"/>
          <w:szCs w:val="22"/>
        </w:rPr>
        <w:t>Absentie-administratie</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79"/>
        </w:numPr>
        <w:spacing w:before="0" w:beforeAutospacing="0" w:after="0" w:afterAutospacing="0"/>
        <w:ind w:left="360"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De afwezigheid van een leerling wordt door de leerkracht </w:t>
      </w:r>
      <w:r w:rsidRPr="007E4036">
        <w:rPr>
          <w:rStyle w:val="normaltextrun"/>
          <w:rFonts w:asciiTheme="majorHAnsi" w:hAnsiTheme="majorHAnsi" w:cs="Segoe UI"/>
          <w:b/>
          <w:bCs/>
          <w:sz w:val="22"/>
          <w:szCs w:val="22"/>
        </w:rPr>
        <w:t>elke dag</w:t>
      </w:r>
      <w:r w:rsidRPr="007E4036">
        <w:rPr>
          <w:rStyle w:val="normaltextrun"/>
          <w:rFonts w:asciiTheme="majorHAnsi" w:hAnsiTheme="majorHAnsi" w:cs="Segoe UI"/>
          <w:sz w:val="22"/>
          <w:szCs w:val="22"/>
        </w:rPr>
        <w:t> digitaal genoteerd in </w:t>
      </w:r>
      <w:r w:rsidRPr="007E4036">
        <w:rPr>
          <w:rStyle w:val="eop"/>
          <w:rFonts w:asciiTheme="majorHAnsi" w:hAnsiTheme="majorHAnsi" w:cs="Segoe UI"/>
          <w:sz w:val="22"/>
          <w:szCs w:val="22"/>
        </w:rPr>
        <w:t> </w:t>
      </w:r>
    </w:p>
    <w:p w:rsidR="003C704C" w:rsidRPr="007E4036" w:rsidRDefault="003C704C" w:rsidP="003C704C">
      <w:pPr>
        <w:pStyle w:val="paragraph"/>
        <w:spacing w:before="0" w:beforeAutospacing="0" w:after="0" w:afterAutospacing="0"/>
        <w:ind w:left="705"/>
        <w:textAlignment w:val="baseline"/>
        <w:rPr>
          <w:rFonts w:asciiTheme="majorHAnsi" w:hAnsiTheme="majorHAnsi" w:cs="Segoe UI"/>
          <w:sz w:val="22"/>
          <w:szCs w:val="22"/>
        </w:rPr>
      </w:pPr>
      <w:r w:rsidRPr="007E4036">
        <w:rPr>
          <w:rStyle w:val="normaltextrun"/>
          <w:rFonts w:asciiTheme="majorHAnsi" w:hAnsiTheme="majorHAnsi" w:cs="Segoe UI"/>
          <w:sz w:val="22"/>
          <w:szCs w:val="22"/>
        </w:rPr>
        <w:t>ESIS-B. Aanpak:</w:t>
      </w:r>
      <w:r w:rsidRPr="007E4036">
        <w:rPr>
          <w:rStyle w:val="eop"/>
          <w:rFonts w:asciiTheme="majorHAnsi" w:hAnsiTheme="majorHAnsi" w:cs="Segoe UI"/>
          <w:sz w:val="22"/>
          <w:szCs w:val="22"/>
        </w:rPr>
        <w:t> </w:t>
      </w:r>
    </w:p>
    <w:p w:rsidR="003C704C" w:rsidRPr="007E4036" w:rsidRDefault="003C704C" w:rsidP="003C704C">
      <w:pPr>
        <w:pStyle w:val="paragraph"/>
        <w:spacing w:before="0" w:beforeAutospacing="0" w:after="0" w:afterAutospacing="0"/>
        <w:ind w:left="705"/>
        <w:textAlignment w:val="baseline"/>
        <w:rPr>
          <w:rFonts w:asciiTheme="majorHAnsi" w:hAnsiTheme="majorHAnsi" w:cs="Segoe UI"/>
          <w:sz w:val="22"/>
          <w:szCs w:val="22"/>
        </w:rPr>
      </w:pPr>
      <w:r w:rsidRPr="007E4036">
        <w:rPr>
          <w:rStyle w:val="normaltextrun"/>
          <w:rFonts w:asciiTheme="majorHAnsi" w:hAnsiTheme="majorHAnsi" w:cs="Segoe UI"/>
          <w:b/>
          <w:bCs/>
          <w:sz w:val="22"/>
          <w:szCs w:val="22"/>
        </w:rPr>
        <w:t>Mijn </w:t>
      </w:r>
      <w:r w:rsidRPr="007E4036">
        <w:rPr>
          <w:rStyle w:val="spellingerror"/>
          <w:rFonts w:asciiTheme="majorHAnsi" w:hAnsiTheme="majorHAnsi" w:cs="Segoe UI"/>
          <w:b/>
          <w:bCs/>
          <w:sz w:val="22"/>
          <w:szCs w:val="22"/>
        </w:rPr>
        <w:t>Esis</w:t>
      </w:r>
      <w:r w:rsidRPr="007E4036">
        <w:rPr>
          <w:rStyle w:val="normaltextrun"/>
          <w:rFonts w:asciiTheme="majorHAnsi" w:hAnsiTheme="majorHAnsi" w:cs="Segoe UI"/>
          <w:b/>
          <w:bCs/>
          <w:sz w:val="22"/>
          <w:szCs w:val="22"/>
        </w:rPr>
        <w:t>  </w:t>
      </w:r>
      <w:r w:rsidRPr="007E4036">
        <w:rPr>
          <w:rStyle w:val="normaltextrun"/>
          <w:rFonts w:asciiTheme="majorHAnsi" w:hAnsiTheme="majorHAnsi" w:cs="Segoe UI"/>
          <w:b/>
          <w:bCs/>
          <w:sz w:val="22"/>
          <w:szCs w:val="22"/>
        </w:rPr>
        <w:sym w:font="Symbol" w:char="F0E8"/>
      </w:r>
      <w:r w:rsidRPr="007E4036">
        <w:rPr>
          <w:rStyle w:val="normaltextrun"/>
          <w:rFonts w:asciiTheme="majorHAnsi" w:hAnsiTheme="majorHAnsi" w:cs="Segoe UI"/>
          <w:b/>
          <w:bCs/>
          <w:sz w:val="22"/>
          <w:szCs w:val="22"/>
        </w:rPr>
        <w:sym w:font="Symbol" w:char="F020"/>
      </w:r>
      <w:r w:rsidRPr="007E4036">
        <w:rPr>
          <w:rStyle w:val="normaltextrun"/>
          <w:rFonts w:asciiTheme="majorHAnsi" w:hAnsiTheme="majorHAnsi" w:cs="Segoe UI"/>
          <w:b/>
          <w:bCs/>
          <w:sz w:val="22"/>
          <w:szCs w:val="22"/>
        </w:rPr>
        <w:t>mijn </w:t>
      </w:r>
      <w:r w:rsidRPr="007E4036">
        <w:rPr>
          <w:rStyle w:val="spellingerror"/>
          <w:rFonts w:asciiTheme="majorHAnsi" w:hAnsiTheme="majorHAnsi" w:cs="Segoe UI"/>
          <w:b/>
          <w:bCs/>
          <w:sz w:val="22"/>
          <w:szCs w:val="22"/>
        </w:rPr>
        <w:t>Esis</w:t>
      </w:r>
      <w:r w:rsidRPr="007E4036">
        <w:rPr>
          <w:rStyle w:val="normaltextrun"/>
          <w:rFonts w:asciiTheme="majorHAnsi" w:hAnsiTheme="majorHAnsi" w:cs="Segoe UI"/>
          <w:b/>
          <w:bCs/>
          <w:sz w:val="22"/>
          <w:szCs w:val="22"/>
        </w:rPr>
        <w:t> </w:t>
      </w:r>
      <w:r w:rsidRPr="007E4036">
        <w:rPr>
          <w:rStyle w:val="normaltextrun"/>
          <w:rFonts w:asciiTheme="majorHAnsi" w:hAnsiTheme="majorHAnsi" w:cs="Segoe UI"/>
          <w:b/>
          <w:bCs/>
          <w:sz w:val="22"/>
          <w:szCs w:val="22"/>
        </w:rPr>
        <w:sym w:font="Symbol" w:char="F0E8"/>
      </w:r>
      <w:r w:rsidRPr="007E4036">
        <w:rPr>
          <w:rStyle w:val="normaltextrun"/>
          <w:rFonts w:asciiTheme="majorHAnsi" w:hAnsiTheme="majorHAnsi" w:cs="Segoe UI"/>
          <w:b/>
          <w:bCs/>
          <w:sz w:val="22"/>
          <w:szCs w:val="22"/>
        </w:rPr>
        <w:sym w:font="Symbol" w:char="F020"/>
      </w:r>
      <w:r w:rsidRPr="007E4036">
        <w:rPr>
          <w:rStyle w:val="normaltextrun"/>
          <w:rFonts w:asciiTheme="majorHAnsi" w:hAnsiTheme="majorHAnsi" w:cs="Segoe UI"/>
          <w:b/>
          <w:bCs/>
          <w:sz w:val="22"/>
          <w:szCs w:val="22"/>
        </w:rPr>
        <w:t>Groep aanvinken </w:t>
      </w:r>
      <w:r w:rsidRPr="007E4036">
        <w:rPr>
          <w:rStyle w:val="normaltextrun"/>
          <w:rFonts w:asciiTheme="majorHAnsi" w:hAnsiTheme="majorHAnsi" w:cs="Segoe UI"/>
          <w:b/>
          <w:bCs/>
          <w:sz w:val="22"/>
          <w:szCs w:val="22"/>
        </w:rPr>
        <w:sym w:font="Symbol" w:char="F0E8"/>
      </w:r>
      <w:r w:rsidRPr="007E4036">
        <w:rPr>
          <w:rStyle w:val="normaltextrun"/>
          <w:rFonts w:asciiTheme="majorHAnsi" w:hAnsiTheme="majorHAnsi" w:cs="Segoe UI"/>
          <w:b/>
          <w:bCs/>
          <w:sz w:val="22"/>
          <w:szCs w:val="22"/>
        </w:rPr>
        <w:sym w:font="Symbol" w:char="F020"/>
      </w:r>
      <w:r w:rsidRPr="007E4036">
        <w:rPr>
          <w:rStyle w:val="normaltextrun"/>
          <w:rFonts w:asciiTheme="majorHAnsi" w:hAnsiTheme="majorHAnsi" w:cs="Segoe UI"/>
          <w:b/>
          <w:bCs/>
          <w:sz w:val="22"/>
          <w:szCs w:val="22"/>
        </w:rPr>
        <w:t>Klik op Absenten  </w:t>
      </w:r>
      <w:r w:rsidRPr="007E4036">
        <w:rPr>
          <w:rStyle w:val="normaltextrun"/>
          <w:rFonts w:asciiTheme="majorHAnsi" w:hAnsiTheme="majorHAnsi" w:cs="Segoe UI"/>
          <w:b/>
          <w:bCs/>
          <w:sz w:val="22"/>
          <w:szCs w:val="22"/>
        </w:rPr>
        <w:sym w:font="Symbol" w:char="F0E8"/>
      </w:r>
      <w:r w:rsidRPr="007E4036">
        <w:rPr>
          <w:rStyle w:val="normaltextrun"/>
          <w:rFonts w:asciiTheme="majorHAnsi" w:hAnsiTheme="majorHAnsi" w:cs="Segoe UI"/>
          <w:b/>
          <w:bCs/>
          <w:sz w:val="22"/>
          <w:szCs w:val="22"/>
        </w:rPr>
        <w:sym w:font="Symbol" w:char="F020"/>
      </w:r>
      <w:r w:rsidRPr="007E4036">
        <w:rPr>
          <w:rStyle w:val="normaltextrun"/>
          <w:rFonts w:asciiTheme="majorHAnsi" w:hAnsiTheme="majorHAnsi" w:cs="Segoe UI"/>
          <w:b/>
          <w:bCs/>
          <w:sz w:val="22"/>
          <w:szCs w:val="22"/>
        </w:rPr>
        <w:t>Klik op de ‘</w:t>
      </w:r>
      <w:r w:rsidRPr="007E4036">
        <w:rPr>
          <w:rStyle w:val="normaltextrun"/>
          <w:rFonts w:asciiTheme="majorHAnsi" w:hAnsiTheme="majorHAnsi" w:cs="Segoe UI"/>
          <w:sz w:val="22"/>
          <w:szCs w:val="22"/>
        </w:rPr>
        <w:t>v’</w:t>
      </w:r>
      <w:r w:rsidRPr="007E4036">
        <w:rPr>
          <w:rStyle w:val="normaltextrun"/>
          <w:rFonts w:asciiTheme="majorHAnsi" w:hAnsiTheme="majorHAnsi" w:cs="Segoe UI"/>
          <w:b/>
          <w:bCs/>
          <w:sz w:val="22"/>
          <w:szCs w:val="22"/>
        </w:rPr>
        <w:t> bij absentiereden en maak een keuze  </w:t>
      </w:r>
      <w:r w:rsidRPr="007E4036">
        <w:rPr>
          <w:rStyle w:val="normaltextrun"/>
          <w:rFonts w:asciiTheme="majorHAnsi" w:hAnsiTheme="majorHAnsi" w:cs="Segoe UI"/>
          <w:sz w:val="22"/>
          <w:szCs w:val="22"/>
        </w:rPr>
        <w:sym w:font="Symbol" w:char="F0E8"/>
      </w:r>
      <w:r w:rsidRPr="007E4036">
        <w:rPr>
          <w:rStyle w:val="normaltextrun"/>
          <w:rFonts w:asciiTheme="majorHAnsi" w:hAnsiTheme="majorHAnsi" w:cs="Segoe UI"/>
          <w:sz w:val="22"/>
          <w:szCs w:val="22"/>
        </w:rPr>
        <w:sym w:font="Symbol" w:char="F020"/>
      </w:r>
      <w:r w:rsidRPr="007E4036">
        <w:rPr>
          <w:rStyle w:val="normaltextrun"/>
          <w:rFonts w:asciiTheme="majorHAnsi" w:hAnsiTheme="majorHAnsi" w:cs="Segoe UI"/>
          <w:b/>
          <w:bCs/>
          <w:sz w:val="22"/>
          <w:szCs w:val="22"/>
        </w:rPr>
        <w:t>Klik bij betreffende leerling in cel of cellen van gewenste dagdeel/dagdelen  </w:t>
      </w:r>
      <w:r w:rsidRPr="007E4036">
        <w:rPr>
          <w:rStyle w:val="normaltextrun"/>
          <w:rFonts w:asciiTheme="majorHAnsi" w:hAnsiTheme="majorHAnsi" w:cs="Segoe UI"/>
          <w:sz w:val="22"/>
          <w:szCs w:val="22"/>
        </w:rPr>
        <w:sym w:font="Symbol" w:char="F0E8"/>
      </w:r>
      <w:r w:rsidRPr="007E4036">
        <w:rPr>
          <w:rStyle w:val="normaltextrun"/>
          <w:rFonts w:asciiTheme="majorHAnsi" w:hAnsiTheme="majorHAnsi" w:cs="Segoe UI"/>
          <w:sz w:val="22"/>
          <w:szCs w:val="22"/>
        </w:rPr>
        <w:sym w:font="Symbol" w:char="F020"/>
      </w:r>
      <w:r w:rsidRPr="007E4036">
        <w:rPr>
          <w:rStyle w:val="normaltextrun"/>
          <w:rFonts w:asciiTheme="majorHAnsi" w:hAnsiTheme="majorHAnsi" w:cs="Segoe UI"/>
          <w:b/>
          <w:bCs/>
          <w:sz w:val="22"/>
          <w:szCs w:val="22"/>
        </w:rPr>
        <w:t>Klik op OK  </w:t>
      </w:r>
      <w:r w:rsidRPr="007E4036">
        <w:rPr>
          <w:rStyle w:val="normaltextrun"/>
          <w:rFonts w:asciiTheme="majorHAnsi" w:hAnsiTheme="majorHAnsi" w:cs="Segoe UI"/>
          <w:b/>
          <w:bCs/>
          <w:sz w:val="22"/>
          <w:szCs w:val="22"/>
        </w:rPr>
        <w:sym w:font="Symbol" w:char="F0E8"/>
      </w:r>
      <w:r w:rsidRPr="007E4036">
        <w:rPr>
          <w:rStyle w:val="normaltextrun"/>
          <w:rFonts w:asciiTheme="majorHAnsi" w:hAnsiTheme="majorHAnsi" w:cs="Segoe UI"/>
          <w:b/>
          <w:bCs/>
          <w:sz w:val="22"/>
          <w:szCs w:val="22"/>
        </w:rPr>
        <w:sym w:font="Symbol" w:char="F020"/>
      </w:r>
      <w:r w:rsidRPr="007E4036">
        <w:rPr>
          <w:rStyle w:val="normaltextrun"/>
          <w:rFonts w:asciiTheme="majorHAnsi" w:hAnsiTheme="majorHAnsi" w:cs="Segoe UI"/>
          <w:b/>
          <w:bCs/>
          <w:sz w:val="22"/>
          <w:szCs w:val="22"/>
        </w:rPr>
        <w:t>Eventueel hetzelfde doen bij andere leerlingen  </w:t>
      </w:r>
      <w:r w:rsidRPr="007E4036">
        <w:rPr>
          <w:rStyle w:val="normaltextrun"/>
          <w:rFonts w:asciiTheme="majorHAnsi" w:hAnsiTheme="majorHAnsi" w:cs="Segoe UI"/>
          <w:sz w:val="22"/>
          <w:szCs w:val="22"/>
        </w:rPr>
        <w:sym w:font="Symbol" w:char="F0E8"/>
      </w:r>
      <w:r w:rsidRPr="007E4036">
        <w:rPr>
          <w:rStyle w:val="normaltextrun"/>
          <w:rFonts w:asciiTheme="majorHAnsi" w:hAnsiTheme="majorHAnsi" w:cs="Segoe UI"/>
          <w:sz w:val="22"/>
          <w:szCs w:val="22"/>
        </w:rPr>
        <w:sym w:font="Symbol" w:char="F020"/>
      </w:r>
      <w:r w:rsidRPr="007E4036">
        <w:rPr>
          <w:rStyle w:val="normaltextrun"/>
          <w:rFonts w:asciiTheme="majorHAnsi" w:hAnsiTheme="majorHAnsi" w:cs="Segoe UI"/>
          <w:b/>
          <w:bCs/>
          <w:sz w:val="22"/>
          <w:szCs w:val="22"/>
        </w:rPr>
        <w:t>Tot slot op ‘Gereed’ klikken en de absenties zijn verwerkt.</w:t>
      </w:r>
      <w:r w:rsidRPr="007E4036">
        <w:rPr>
          <w:rStyle w:val="eop"/>
          <w:rFonts w:asciiTheme="majorHAnsi" w:hAnsiTheme="majorHAnsi" w:cs="Segoe UI"/>
          <w:sz w:val="22"/>
          <w:szCs w:val="22"/>
        </w:rPr>
        <w:t> </w:t>
      </w:r>
    </w:p>
    <w:p w:rsidR="003C704C" w:rsidRPr="007E4036" w:rsidRDefault="003C704C" w:rsidP="003C704C">
      <w:pPr>
        <w:pStyle w:val="paragraph"/>
        <w:spacing w:before="0" w:beforeAutospacing="0" w:after="0" w:afterAutospacing="0"/>
        <w:ind w:left="705"/>
        <w:textAlignment w:val="baseline"/>
        <w:rPr>
          <w:rFonts w:asciiTheme="majorHAnsi" w:hAnsiTheme="majorHAnsi" w:cs="Segoe UI"/>
          <w:sz w:val="22"/>
          <w:szCs w:val="22"/>
        </w:rPr>
      </w:pPr>
      <w:r w:rsidRPr="007E4036">
        <w:rPr>
          <w:rStyle w:val="normaltextrun"/>
          <w:rFonts w:asciiTheme="majorHAnsi" w:hAnsiTheme="majorHAnsi" w:cs="Segoe UI"/>
          <w:sz w:val="22"/>
          <w:szCs w:val="22"/>
        </w:rPr>
        <w:t>De redenen van afwezigheid zijn al als volgt ingedeeld:</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0"/>
        </w:numPr>
        <w:spacing w:before="0" w:beforeAutospacing="0" w:after="0" w:afterAutospacing="0"/>
        <w:ind w:left="1785"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T = &lt; dan 5 minuten te laat</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0"/>
        </w:numPr>
        <w:spacing w:before="0" w:beforeAutospacing="0" w:after="0" w:afterAutospacing="0"/>
        <w:ind w:left="1785"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T1 = &gt; dan 5 minuten te laat </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GA = geoorloofd afwezig</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OA = ongeoorloofd afwezig</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7E4036">
        <w:rPr>
          <w:rStyle w:val="normaltextrun"/>
          <w:rFonts w:asciiTheme="majorHAnsi" w:hAnsiTheme="majorHAnsi" w:cs="Segoe UI"/>
          <w:sz w:val="22"/>
          <w:szCs w:val="22"/>
        </w:rPr>
        <w:t>TO = bezoek aan </w:t>
      </w:r>
      <w:r w:rsidRPr="007E4036">
        <w:rPr>
          <w:rStyle w:val="contextualspellingandgrammarerror"/>
          <w:rFonts w:asciiTheme="majorHAnsi" w:hAnsiTheme="majorHAnsi" w:cs="Segoe UI"/>
          <w:sz w:val="22"/>
          <w:szCs w:val="22"/>
        </w:rPr>
        <w:t>tandarts /</w:t>
      </w:r>
      <w:r w:rsidRPr="007E4036">
        <w:rPr>
          <w:rStyle w:val="normaltextrun"/>
          <w:rFonts w:asciiTheme="majorHAnsi" w:hAnsiTheme="majorHAnsi" w:cs="Segoe UI"/>
          <w:sz w:val="22"/>
          <w:szCs w:val="22"/>
        </w:rPr>
        <w:t> orthodontist</w:t>
      </w:r>
      <w:r w:rsidRPr="007E4036">
        <w:rPr>
          <w:rStyle w:val="eop"/>
          <w:rFonts w:asciiTheme="majorHAnsi" w:hAnsiTheme="majorHAnsi" w:cs="Segoe UI"/>
          <w:sz w:val="22"/>
          <w:szCs w:val="22"/>
        </w:rPr>
        <w:t> </w:t>
      </w:r>
    </w:p>
    <w:p w:rsidR="003C704C" w:rsidRPr="007E4036" w:rsidRDefault="003C704C" w:rsidP="003C704C">
      <w:pPr>
        <w:pStyle w:val="paragraph"/>
        <w:numPr>
          <w:ilvl w:val="0"/>
          <w:numId w:val="81"/>
        </w:numPr>
        <w:spacing w:before="0" w:beforeAutospacing="0" w:after="0" w:afterAutospacing="0"/>
        <w:ind w:left="1785" w:firstLine="0"/>
        <w:textAlignment w:val="baseline"/>
        <w:rPr>
          <w:rFonts w:asciiTheme="majorHAnsi" w:hAnsiTheme="majorHAnsi" w:cs="Segoe UI"/>
          <w:sz w:val="22"/>
          <w:szCs w:val="22"/>
        </w:rPr>
      </w:pPr>
      <w:r w:rsidRPr="007E4036">
        <w:rPr>
          <w:rStyle w:val="spellingerror"/>
          <w:rFonts w:asciiTheme="majorHAnsi" w:hAnsiTheme="majorHAnsi" w:cs="Segoe UI"/>
          <w:sz w:val="22"/>
          <w:szCs w:val="22"/>
        </w:rPr>
        <w:t>Dr</w:t>
      </w:r>
      <w:r w:rsidRPr="007E4036">
        <w:rPr>
          <w:rStyle w:val="normaltextrun"/>
          <w:rFonts w:asciiTheme="majorHAnsi" w:hAnsiTheme="majorHAnsi" w:cs="Segoe UI"/>
          <w:sz w:val="22"/>
          <w:szCs w:val="22"/>
        </w:rPr>
        <w:t> = bezoek aan huisarts of ziekenhuis</w:t>
      </w:r>
      <w:r w:rsidRPr="007E4036">
        <w:rPr>
          <w:rStyle w:val="eop"/>
          <w:rFonts w:asciiTheme="majorHAnsi" w:hAnsiTheme="majorHAnsi" w:cs="Segoe UI"/>
          <w:sz w:val="22"/>
          <w:szCs w:val="22"/>
        </w:rPr>
        <w:t> </w:t>
      </w:r>
    </w:p>
    <w:p w:rsidR="00A54B5A" w:rsidRPr="007E4036" w:rsidRDefault="00A54B5A" w:rsidP="00633C6A">
      <w:pPr>
        <w:spacing w:after="200" w:line="276" w:lineRule="auto"/>
        <w:rPr>
          <w:rFonts w:asciiTheme="majorHAnsi" w:eastAsia="Calibri" w:hAnsiTheme="majorHAnsi" w:cs="Arial"/>
        </w:rPr>
      </w:pPr>
    </w:p>
    <w:p w:rsidR="00CD6209" w:rsidRPr="007E4036" w:rsidRDefault="00A26BD1" w:rsidP="00A54B5A">
      <w:pPr>
        <w:spacing w:after="200" w:line="276" w:lineRule="auto"/>
        <w:rPr>
          <w:rFonts w:ascii="Century Gothic" w:hAnsi="Century Gothic"/>
          <w:b/>
          <w:i/>
        </w:rPr>
      </w:pPr>
      <w:r w:rsidRPr="007E4036">
        <w:rPr>
          <w:rFonts w:asciiTheme="majorHAnsi" w:eastAsia="Calibri" w:hAnsiTheme="majorHAnsi" w:cs="Arial"/>
        </w:rPr>
        <w:t xml:space="preserve">Bij </w:t>
      </w:r>
      <w:r w:rsidR="00A54B5A" w:rsidRPr="007E4036">
        <w:rPr>
          <w:rFonts w:asciiTheme="majorHAnsi" w:eastAsia="Calibri" w:hAnsiTheme="majorHAnsi" w:cs="Arial"/>
        </w:rPr>
        <w:t xml:space="preserve">vaker </w:t>
      </w:r>
      <w:r w:rsidRPr="007E4036">
        <w:rPr>
          <w:rFonts w:asciiTheme="majorHAnsi" w:eastAsia="Calibri" w:hAnsiTheme="majorHAnsi" w:cs="Arial"/>
        </w:rPr>
        <w:t>te laat komen</w:t>
      </w:r>
      <w:r w:rsidR="00633C6A" w:rsidRPr="007E4036">
        <w:rPr>
          <w:rFonts w:asciiTheme="majorHAnsi" w:eastAsia="Calibri" w:hAnsiTheme="majorHAnsi" w:cs="Arial"/>
        </w:rPr>
        <w:t>, worden ouders eerst door de leerkracht en daarna door het management</w:t>
      </w:r>
      <w:r w:rsidRPr="007E4036">
        <w:rPr>
          <w:rFonts w:asciiTheme="majorHAnsi" w:eastAsia="Calibri" w:hAnsiTheme="majorHAnsi" w:cs="Arial"/>
        </w:rPr>
        <w:t xml:space="preserve"> </w:t>
      </w:r>
      <w:r w:rsidR="00633C6A" w:rsidRPr="007E4036">
        <w:rPr>
          <w:rFonts w:asciiTheme="majorHAnsi" w:eastAsia="Calibri" w:hAnsiTheme="majorHAnsi" w:cs="Arial"/>
        </w:rPr>
        <w:t xml:space="preserve">aangesproken. Indien er geen verbetering optreedt, volgt er overleg met de leerplichtambtenaar. </w:t>
      </w:r>
      <w:r w:rsidR="00A54B5A" w:rsidRPr="007E4036">
        <w:rPr>
          <w:rFonts w:asciiTheme="majorHAnsi" w:eastAsia="Calibri" w:hAnsiTheme="majorHAnsi" w:cs="Arial"/>
        </w:rPr>
        <w:t>Verzuim wordt hoe dan ook aan de leerplichtambtenaar gemeld wanneer het verzuim meer dan 16 uur in 4 aanee</w:t>
      </w:r>
      <w:r w:rsidR="007A101E">
        <w:rPr>
          <w:rFonts w:asciiTheme="majorHAnsi" w:eastAsia="Calibri" w:hAnsiTheme="majorHAnsi" w:cs="Arial"/>
        </w:rPr>
        <w:t>n</w:t>
      </w:r>
      <w:r w:rsidR="00A54B5A" w:rsidRPr="007E4036">
        <w:rPr>
          <w:rFonts w:asciiTheme="majorHAnsi" w:eastAsia="Calibri" w:hAnsiTheme="majorHAnsi" w:cs="Arial"/>
        </w:rPr>
        <w:t xml:space="preserve">gesloten </w:t>
      </w:r>
      <w:r w:rsidR="00DD6DAC" w:rsidRPr="007E4036">
        <w:rPr>
          <w:rFonts w:asciiTheme="majorHAnsi" w:eastAsia="Calibri" w:hAnsiTheme="majorHAnsi" w:cs="Arial"/>
        </w:rPr>
        <w:t>school</w:t>
      </w:r>
      <w:r w:rsidR="00A54B5A" w:rsidRPr="007E4036">
        <w:rPr>
          <w:rFonts w:asciiTheme="majorHAnsi" w:eastAsia="Calibri" w:hAnsiTheme="majorHAnsi" w:cs="Arial"/>
        </w:rPr>
        <w:t xml:space="preserve">weken betreft. </w:t>
      </w:r>
    </w:p>
    <w:p w:rsidR="00CD6209" w:rsidRDefault="00CD6209" w:rsidP="0053175D">
      <w:pPr>
        <w:rPr>
          <w:rFonts w:ascii="Century Gothic" w:hAnsi="Century Gothic"/>
          <w:b/>
          <w:i/>
          <w:sz w:val="28"/>
          <w:szCs w:val="28"/>
        </w:rPr>
      </w:pPr>
    </w:p>
    <w:p w:rsidR="00AC5C35" w:rsidRDefault="00AC5C35" w:rsidP="0053175D">
      <w:pPr>
        <w:rPr>
          <w:rFonts w:ascii="Century Gothic" w:hAnsi="Century Gothic"/>
          <w:b/>
          <w:i/>
          <w:sz w:val="28"/>
          <w:szCs w:val="28"/>
        </w:rPr>
      </w:pPr>
    </w:p>
    <w:p w:rsidR="00AC5C35" w:rsidRDefault="00AC5C35" w:rsidP="0053175D">
      <w:pPr>
        <w:rPr>
          <w:rFonts w:ascii="Century Gothic" w:hAnsi="Century Gothic"/>
          <w:b/>
          <w:i/>
          <w:sz w:val="28"/>
          <w:szCs w:val="28"/>
        </w:rPr>
      </w:pPr>
    </w:p>
    <w:p w:rsidR="006B5CD6" w:rsidRDefault="006B5CD6" w:rsidP="0053175D">
      <w:pPr>
        <w:rPr>
          <w:rFonts w:ascii="Century Gothic" w:hAnsi="Century Gothic"/>
          <w:b/>
          <w:i/>
          <w:sz w:val="28"/>
          <w:szCs w:val="28"/>
        </w:rPr>
      </w:pPr>
    </w:p>
    <w:p w:rsidR="00CD6209" w:rsidRDefault="00F87CD0" w:rsidP="0053175D">
      <w:pPr>
        <w:rPr>
          <w:rFonts w:ascii="Century Gothic" w:hAnsi="Century Gothic"/>
          <w:b/>
          <w:i/>
          <w:sz w:val="28"/>
          <w:szCs w:val="28"/>
        </w:rPr>
      </w:pPr>
      <w:r>
        <w:rPr>
          <w:rFonts w:ascii="Century Gothic" w:hAnsi="Century Gothic"/>
          <w:b/>
          <w:i/>
          <w:sz w:val="28"/>
          <w:szCs w:val="28"/>
        </w:rPr>
        <w:t xml:space="preserve">Bijlage </w:t>
      </w:r>
      <w:r w:rsidR="008F02B0">
        <w:rPr>
          <w:rFonts w:ascii="Century Gothic" w:hAnsi="Century Gothic"/>
          <w:b/>
          <w:i/>
          <w:sz w:val="28"/>
          <w:szCs w:val="28"/>
        </w:rPr>
        <w:t>5</w:t>
      </w:r>
      <w:r>
        <w:rPr>
          <w:rFonts w:ascii="Century Gothic" w:hAnsi="Century Gothic"/>
          <w:b/>
          <w:i/>
          <w:sz w:val="28"/>
          <w:szCs w:val="28"/>
        </w:rPr>
        <w:t xml:space="preserve">: </w:t>
      </w:r>
      <w:r w:rsidR="00606300">
        <w:rPr>
          <w:rFonts w:ascii="Century Gothic" w:hAnsi="Century Gothic"/>
          <w:b/>
          <w:i/>
          <w:sz w:val="28"/>
          <w:szCs w:val="28"/>
        </w:rPr>
        <w:t>ontruimingsplan</w:t>
      </w:r>
    </w:p>
    <w:p w:rsidR="006B5CD6" w:rsidRPr="0082664E" w:rsidRDefault="006B5CD6" w:rsidP="006B5CD6">
      <w:pPr>
        <w:pStyle w:val="Kop1"/>
        <w:spacing w:line="276" w:lineRule="auto"/>
        <w:jc w:val="center"/>
        <w:rPr>
          <w:rFonts w:asciiTheme="minorHAnsi" w:hAnsiTheme="minorHAnsi"/>
          <w:color w:val="FF0000"/>
          <w:sz w:val="80"/>
        </w:rPr>
      </w:pPr>
      <w:bookmarkStart w:id="3" w:name="_Toc405385769"/>
      <w:r w:rsidRPr="0082664E">
        <w:rPr>
          <w:rFonts w:asciiTheme="minorHAnsi" w:hAnsiTheme="minorHAnsi"/>
          <w:color w:val="FF0000"/>
          <w:sz w:val="80"/>
        </w:rPr>
        <w:lastRenderedPageBreak/>
        <w:t>ONTRUIMINGSPLAN</w:t>
      </w:r>
      <w:bookmarkEnd w:id="3"/>
    </w:p>
    <w:p w:rsidR="006B5CD6" w:rsidRPr="00360690" w:rsidRDefault="006B5CD6" w:rsidP="006B5CD6">
      <w:pPr>
        <w:spacing w:line="276" w:lineRule="auto"/>
        <w:jc w:val="center"/>
        <w:rPr>
          <w:sz w:val="48"/>
        </w:rPr>
      </w:pPr>
      <w:r w:rsidRPr="00360690">
        <w:rPr>
          <w:noProof/>
          <w:lang w:eastAsia="nl-NL"/>
        </w:rPr>
        <w:drawing>
          <wp:anchor distT="0" distB="0" distL="114300" distR="114300" simplePos="0" relativeHeight="251701248" behindDoc="0" locked="0" layoutInCell="1" allowOverlap="1">
            <wp:simplePos x="0" y="0"/>
            <wp:positionH relativeFrom="column">
              <wp:posOffset>1385570</wp:posOffset>
            </wp:positionH>
            <wp:positionV relativeFrom="paragraph">
              <wp:posOffset>197485</wp:posOffset>
            </wp:positionV>
            <wp:extent cx="2900045" cy="2729865"/>
            <wp:effectExtent l="0" t="0" r="0" b="0"/>
            <wp:wrapSquare wrapText="bothSides"/>
            <wp:docPr id="366" name="Afbeelding 366" descr="C:\Users\Ed\Documents\Ed Lemmens. Advies voor O&amp;O\Basisschool St Oda\Logo en huisstijl\Logo Kindcentrum en partners\Logo school\basisschool_st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Users\Ed\Documents\Ed Lemmens. Advies voor O&amp;O\Basisschool St Oda\Logo en huisstijl\Logo Kindcentrum en partners\Logo school\basisschool_stO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0045"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60690" w:rsidRDefault="006B5CD6" w:rsidP="006B5CD6">
      <w:pPr>
        <w:spacing w:line="276" w:lineRule="auto"/>
        <w:jc w:val="center"/>
        <w:rPr>
          <w:sz w:val="48"/>
        </w:rPr>
      </w:pPr>
    </w:p>
    <w:p w:rsidR="006B5CD6" w:rsidRPr="00360690" w:rsidRDefault="006B5CD6" w:rsidP="006B5CD6">
      <w:pPr>
        <w:spacing w:line="276" w:lineRule="auto"/>
        <w:jc w:val="center"/>
        <w:rPr>
          <w:sz w:val="48"/>
        </w:rPr>
      </w:pPr>
    </w:p>
    <w:p w:rsidR="006B5CD6" w:rsidRPr="00360690" w:rsidRDefault="006B5CD6" w:rsidP="006B5CD6">
      <w:pPr>
        <w:spacing w:line="276" w:lineRule="auto"/>
        <w:jc w:val="center"/>
        <w:rPr>
          <w:color w:val="339966"/>
          <w:sz w:val="48"/>
        </w:rPr>
      </w:pPr>
    </w:p>
    <w:p w:rsidR="006B5CD6" w:rsidRPr="00360690" w:rsidRDefault="006B5CD6" w:rsidP="006B5CD6">
      <w:pPr>
        <w:spacing w:line="276" w:lineRule="auto"/>
        <w:jc w:val="center"/>
        <w:rPr>
          <w:color w:val="339966"/>
          <w:sz w:val="48"/>
        </w:rPr>
      </w:pPr>
    </w:p>
    <w:p w:rsidR="006B5CD6" w:rsidRPr="00360690" w:rsidRDefault="006B5CD6" w:rsidP="006B5CD6">
      <w:pPr>
        <w:spacing w:line="276" w:lineRule="auto"/>
        <w:jc w:val="center"/>
        <w:rPr>
          <w:color w:val="339966"/>
          <w:sz w:val="48"/>
        </w:rPr>
      </w:pPr>
      <w:r>
        <w:rPr>
          <w:noProof/>
          <w:lang w:eastAsia="nl-NL"/>
        </w:rPr>
        <w:drawing>
          <wp:anchor distT="0" distB="0" distL="114300" distR="114300" simplePos="0" relativeHeight="251703296" behindDoc="0" locked="0" layoutInCell="1" allowOverlap="1">
            <wp:simplePos x="0" y="0"/>
            <wp:positionH relativeFrom="column">
              <wp:posOffset>-38100</wp:posOffset>
            </wp:positionH>
            <wp:positionV relativeFrom="paragraph">
              <wp:posOffset>659130</wp:posOffset>
            </wp:positionV>
            <wp:extent cx="1794510" cy="1828800"/>
            <wp:effectExtent l="0" t="0" r="0" b="0"/>
            <wp:wrapSquare wrapText="bothSides"/>
            <wp:docPr id="365" name="Afbeelding 365" descr="https://www.kdv-pinokkio.nl/images/template-content/Logo-Pinokkio-definitief-21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www.kdv-pinokkio.nl/images/template-content/Logo-Pinokkio-definitief-210px.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4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60690" w:rsidRDefault="006B5CD6" w:rsidP="006B5CD6">
      <w:pPr>
        <w:spacing w:line="276" w:lineRule="auto"/>
        <w:rPr>
          <w:b/>
          <w:color w:val="339966"/>
          <w:sz w:val="48"/>
        </w:rPr>
      </w:pPr>
    </w:p>
    <w:p w:rsidR="006B5CD6" w:rsidRPr="00360690" w:rsidRDefault="006B5CD6" w:rsidP="006B5CD6">
      <w:pPr>
        <w:spacing w:line="276" w:lineRule="auto"/>
        <w:rPr>
          <w:b/>
          <w:color w:val="339966"/>
          <w:sz w:val="48"/>
        </w:rPr>
      </w:pPr>
      <w:r>
        <w:rPr>
          <w:noProof/>
          <w:lang w:eastAsia="nl-NL"/>
        </w:rPr>
        <w:drawing>
          <wp:anchor distT="0" distB="0" distL="114300" distR="114300" simplePos="0" relativeHeight="251702272" behindDoc="0" locked="0" layoutInCell="1" allowOverlap="1">
            <wp:simplePos x="0" y="0"/>
            <wp:positionH relativeFrom="column">
              <wp:posOffset>2268220</wp:posOffset>
            </wp:positionH>
            <wp:positionV relativeFrom="paragraph">
              <wp:posOffset>499110</wp:posOffset>
            </wp:positionV>
            <wp:extent cx="1586865" cy="1177290"/>
            <wp:effectExtent l="0" t="0" r="0" b="3810"/>
            <wp:wrapTight wrapText="bothSides">
              <wp:wrapPolygon edited="0">
                <wp:start x="0" y="0"/>
                <wp:lineTo x="0" y="21320"/>
                <wp:lineTo x="21263" y="21320"/>
                <wp:lineTo x="21263" y="0"/>
                <wp:lineTo x="0" y="0"/>
              </wp:wrapPolygon>
            </wp:wrapTight>
            <wp:docPr id="364"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6865" cy="1177290"/>
                    </a:xfrm>
                    <a:prstGeom prst="rect">
                      <a:avLst/>
                    </a:prstGeom>
                    <a:noFill/>
                  </pic:spPr>
                </pic:pic>
              </a:graphicData>
            </a:graphic>
            <wp14:sizeRelH relativeFrom="page">
              <wp14:pctWidth>0</wp14:pctWidth>
            </wp14:sizeRelH>
            <wp14:sizeRelV relativeFrom="page">
              <wp14:pctHeight>0</wp14:pctHeight>
            </wp14:sizeRelV>
          </wp:anchor>
        </w:drawing>
      </w:r>
    </w:p>
    <w:p w:rsidR="006B5CD6" w:rsidRPr="00360690" w:rsidRDefault="006B5CD6" w:rsidP="006B5CD6">
      <w:pPr>
        <w:spacing w:line="276" w:lineRule="auto"/>
        <w:rPr>
          <w:b/>
          <w:color w:val="339966"/>
          <w:sz w:val="48"/>
        </w:rPr>
      </w:pPr>
    </w:p>
    <w:p w:rsidR="006B5CD6" w:rsidRDefault="006B5CD6" w:rsidP="006B5CD6">
      <w:pPr>
        <w:spacing w:line="276" w:lineRule="auto"/>
        <w:jc w:val="center"/>
        <w:rPr>
          <w:rFonts w:ascii="Tahoma" w:hAnsi="Tahoma" w:cs="Tahoma"/>
          <w:sz w:val="18"/>
          <w:szCs w:val="18"/>
        </w:rPr>
      </w:pPr>
    </w:p>
    <w:p w:rsidR="006B5CD6" w:rsidRPr="00360690" w:rsidRDefault="006B5CD6" w:rsidP="006B5CD6">
      <w:pPr>
        <w:spacing w:line="276" w:lineRule="auto"/>
        <w:jc w:val="center"/>
        <w:rPr>
          <w:sz w:val="48"/>
        </w:rPr>
      </w:pPr>
    </w:p>
    <w:p w:rsidR="006B5CD6" w:rsidRDefault="006B5CD6" w:rsidP="006B5CD6">
      <w:pPr>
        <w:spacing w:line="276" w:lineRule="auto"/>
      </w:pPr>
    </w:p>
    <w:p w:rsidR="006B5CD6" w:rsidRPr="00360690" w:rsidRDefault="006B5CD6" w:rsidP="006B5CD6">
      <w:pPr>
        <w:spacing w:line="276" w:lineRule="auto"/>
      </w:pPr>
      <w:r w:rsidRPr="00360690">
        <w:t>Pastoor Habetsstraat 40</w:t>
      </w:r>
      <w:r>
        <w:t xml:space="preserve"> en 40A</w:t>
      </w:r>
    </w:p>
    <w:p w:rsidR="006B5CD6" w:rsidRPr="00FE2B9A" w:rsidRDefault="006B5CD6" w:rsidP="006B5CD6">
      <w:pPr>
        <w:spacing w:line="276" w:lineRule="auto"/>
      </w:pPr>
      <w:r w:rsidRPr="00360690">
        <w:t>6217 KM Maastricht</w:t>
      </w:r>
      <w:r w:rsidRPr="00360690">
        <w:rPr>
          <w:sz w:val="36"/>
        </w:rPr>
        <w:br w:type="page"/>
      </w:r>
    </w:p>
    <w:p w:rsidR="006B5CD6" w:rsidRDefault="006B5CD6" w:rsidP="006B5CD6">
      <w:pPr>
        <w:pStyle w:val="Kopvaninhoudsopgave"/>
        <w:ind w:left="-284"/>
      </w:pPr>
      <w:r>
        <w:lastRenderedPageBreak/>
        <w:t>Inhoud</w:t>
      </w:r>
    </w:p>
    <w:p w:rsidR="006B5CD6" w:rsidRDefault="006B5CD6" w:rsidP="006B5CD6">
      <w:pPr>
        <w:pStyle w:val="Inhopg1"/>
        <w:tabs>
          <w:tab w:val="right" w:leader="dot" w:pos="9622"/>
        </w:tabs>
        <w:rPr>
          <w:noProof/>
        </w:rPr>
      </w:pPr>
      <w:r>
        <w:fldChar w:fldCharType="begin"/>
      </w:r>
      <w:r>
        <w:instrText xml:space="preserve"> TOC \o "1-3" \h \z \u </w:instrText>
      </w:r>
      <w:r>
        <w:fldChar w:fldCharType="separate"/>
      </w:r>
      <w:hyperlink w:anchor="_Toc405385770" w:history="1">
        <w:r w:rsidRPr="007255D1">
          <w:rPr>
            <w:rStyle w:val="Hyperlink"/>
            <w:rFonts w:eastAsiaTheme="majorEastAsia"/>
            <w:noProof/>
          </w:rPr>
          <w:t>1. Inleiding en toelichting</w:t>
        </w:r>
        <w:r>
          <w:rPr>
            <w:noProof/>
            <w:webHidden/>
          </w:rPr>
          <w:tab/>
        </w:r>
        <w:r>
          <w:rPr>
            <w:noProof/>
            <w:webHidden/>
          </w:rPr>
          <w:fldChar w:fldCharType="begin"/>
        </w:r>
        <w:r>
          <w:rPr>
            <w:noProof/>
            <w:webHidden/>
          </w:rPr>
          <w:instrText xml:space="preserve"> PAGEREF _Toc405385770 \h </w:instrText>
        </w:r>
        <w:r>
          <w:rPr>
            <w:noProof/>
            <w:webHidden/>
          </w:rPr>
        </w:r>
        <w:r>
          <w:rPr>
            <w:noProof/>
            <w:webHidden/>
          </w:rPr>
          <w:fldChar w:fldCharType="separate"/>
        </w:r>
        <w:r>
          <w:rPr>
            <w:noProof/>
            <w:webHidden/>
          </w:rPr>
          <w:t>3</w:t>
        </w:r>
        <w:r>
          <w:rPr>
            <w:noProof/>
            <w:webHidden/>
          </w:rPr>
          <w:fldChar w:fldCharType="end"/>
        </w:r>
      </w:hyperlink>
    </w:p>
    <w:p w:rsidR="006B5CD6" w:rsidRDefault="004C1F10" w:rsidP="006B5CD6">
      <w:pPr>
        <w:pStyle w:val="Inhopg1"/>
        <w:tabs>
          <w:tab w:val="right" w:leader="dot" w:pos="9622"/>
        </w:tabs>
        <w:rPr>
          <w:noProof/>
        </w:rPr>
      </w:pPr>
      <w:hyperlink w:anchor="_Toc405385771" w:history="1">
        <w:r w:rsidR="006B5CD6" w:rsidRPr="007255D1">
          <w:rPr>
            <w:rStyle w:val="Hyperlink"/>
            <w:rFonts w:eastAsiaTheme="majorEastAsia"/>
            <w:noProof/>
          </w:rPr>
          <w:t>2. Gebouw-, installatie- en organisatiegegevens</w:t>
        </w:r>
        <w:r w:rsidR="006B5CD6">
          <w:rPr>
            <w:noProof/>
            <w:webHidden/>
          </w:rPr>
          <w:tab/>
        </w:r>
        <w:r w:rsidR="006B5CD6">
          <w:rPr>
            <w:noProof/>
            <w:webHidden/>
          </w:rPr>
          <w:fldChar w:fldCharType="begin"/>
        </w:r>
        <w:r w:rsidR="006B5CD6">
          <w:rPr>
            <w:noProof/>
            <w:webHidden/>
          </w:rPr>
          <w:instrText xml:space="preserve"> PAGEREF _Toc405385771 \h </w:instrText>
        </w:r>
        <w:r w:rsidR="006B5CD6">
          <w:rPr>
            <w:noProof/>
            <w:webHidden/>
          </w:rPr>
        </w:r>
        <w:r w:rsidR="006B5CD6">
          <w:rPr>
            <w:noProof/>
            <w:webHidden/>
          </w:rPr>
          <w:fldChar w:fldCharType="separate"/>
        </w:r>
        <w:r w:rsidR="006B5CD6">
          <w:rPr>
            <w:noProof/>
            <w:webHidden/>
          </w:rPr>
          <w:t>4</w:t>
        </w:r>
        <w:r w:rsidR="006B5CD6">
          <w:rPr>
            <w:noProof/>
            <w:webHidden/>
          </w:rPr>
          <w:fldChar w:fldCharType="end"/>
        </w:r>
      </w:hyperlink>
    </w:p>
    <w:p w:rsidR="006B5CD6" w:rsidRDefault="004C1F10" w:rsidP="006B5CD6">
      <w:pPr>
        <w:pStyle w:val="Inhopg1"/>
        <w:tabs>
          <w:tab w:val="left" w:pos="440"/>
          <w:tab w:val="right" w:leader="dot" w:pos="9622"/>
        </w:tabs>
        <w:rPr>
          <w:noProof/>
        </w:rPr>
      </w:pPr>
      <w:hyperlink w:anchor="_Toc405385772" w:history="1">
        <w:r w:rsidR="006B5CD6" w:rsidRPr="007255D1">
          <w:rPr>
            <w:rStyle w:val="Hyperlink"/>
            <w:rFonts w:eastAsiaTheme="majorEastAsia"/>
            <w:noProof/>
          </w:rPr>
          <w:t>3</w:t>
        </w:r>
        <w:r w:rsidR="006B5CD6">
          <w:rPr>
            <w:noProof/>
          </w:rPr>
          <w:tab/>
        </w:r>
        <w:r w:rsidR="006B5CD6" w:rsidRPr="007255D1">
          <w:rPr>
            <w:rStyle w:val="Hyperlink"/>
            <w:rFonts w:eastAsiaTheme="majorEastAsia"/>
            <w:noProof/>
          </w:rPr>
          <w:t>Alarmeringsprocedure intern en extern</w:t>
        </w:r>
        <w:r w:rsidR="006B5CD6">
          <w:rPr>
            <w:noProof/>
            <w:webHidden/>
          </w:rPr>
          <w:tab/>
        </w:r>
        <w:r w:rsidR="006B5CD6">
          <w:rPr>
            <w:noProof/>
            <w:webHidden/>
          </w:rPr>
          <w:fldChar w:fldCharType="begin"/>
        </w:r>
        <w:r w:rsidR="006B5CD6">
          <w:rPr>
            <w:noProof/>
            <w:webHidden/>
          </w:rPr>
          <w:instrText xml:space="preserve"> PAGEREF _Toc405385772 \h </w:instrText>
        </w:r>
        <w:r w:rsidR="006B5CD6">
          <w:rPr>
            <w:noProof/>
            <w:webHidden/>
          </w:rPr>
        </w:r>
        <w:r w:rsidR="006B5CD6">
          <w:rPr>
            <w:noProof/>
            <w:webHidden/>
          </w:rPr>
          <w:fldChar w:fldCharType="separate"/>
        </w:r>
        <w:r w:rsidR="006B5CD6">
          <w:rPr>
            <w:noProof/>
            <w:webHidden/>
          </w:rPr>
          <w:t>7</w:t>
        </w:r>
        <w:r w:rsidR="006B5CD6">
          <w:rPr>
            <w:noProof/>
            <w:webHidden/>
          </w:rPr>
          <w:fldChar w:fldCharType="end"/>
        </w:r>
      </w:hyperlink>
    </w:p>
    <w:p w:rsidR="006B5CD6" w:rsidRDefault="004C1F10" w:rsidP="006B5CD6">
      <w:pPr>
        <w:pStyle w:val="Inhopg2"/>
        <w:rPr>
          <w:noProof/>
        </w:rPr>
      </w:pPr>
      <w:hyperlink w:anchor="_Toc405385773" w:history="1">
        <w:r w:rsidR="006B5CD6" w:rsidRPr="007255D1">
          <w:rPr>
            <w:rStyle w:val="Hyperlink"/>
            <w:rFonts w:eastAsiaTheme="majorEastAsia"/>
            <w:noProof/>
          </w:rPr>
          <w:t>3.1  Interne alarmering</w:t>
        </w:r>
        <w:r w:rsidR="006B5CD6">
          <w:rPr>
            <w:noProof/>
            <w:webHidden/>
          </w:rPr>
          <w:tab/>
        </w:r>
        <w:r w:rsidR="006B5CD6">
          <w:rPr>
            <w:noProof/>
            <w:webHidden/>
          </w:rPr>
          <w:fldChar w:fldCharType="begin"/>
        </w:r>
        <w:r w:rsidR="006B5CD6">
          <w:rPr>
            <w:noProof/>
            <w:webHidden/>
          </w:rPr>
          <w:instrText xml:space="preserve"> PAGEREF _Toc405385773 \h </w:instrText>
        </w:r>
        <w:r w:rsidR="006B5CD6">
          <w:rPr>
            <w:noProof/>
            <w:webHidden/>
          </w:rPr>
        </w:r>
        <w:r w:rsidR="006B5CD6">
          <w:rPr>
            <w:noProof/>
            <w:webHidden/>
          </w:rPr>
          <w:fldChar w:fldCharType="separate"/>
        </w:r>
        <w:r w:rsidR="006B5CD6">
          <w:rPr>
            <w:noProof/>
            <w:webHidden/>
          </w:rPr>
          <w:t>7</w:t>
        </w:r>
        <w:r w:rsidR="006B5CD6">
          <w:rPr>
            <w:noProof/>
            <w:webHidden/>
          </w:rPr>
          <w:fldChar w:fldCharType="end"/>
        </w:r>
      </w:hyperlink>
    </w:p>
    <w:p w:rsidR="006B5CD6" w:rsidRDefault="004C1F10" w:rsidP="006B5CD6">
      <w:pPr>
        <w:pStyle w:val="Inhopg2"/>
        <w:rPr>
          <w:noProof/>
        </w:rPr>
      </w:pPr>
      <w:hyperlink w:anchor="_Toc405385774" w:history="1">
        <w:r w:rsidR="006B5CD6" w:rsidRPr="007255D1">
          <w:rPr>
            <w:rStyle w:val="Hyperlink"/>
            <w:rFonts w:eastAsiaTheme="majorEastAsia"/>
            <w:noProof/>
          </w:rPr>
          <w:t>3.2 Externe alarmering</w:t>
        </w:r>
        <w:r w:rsidR="006B5CD6">
          <w:rPr>
            <w:noProof/>
            <w:webHidden/>
          </w:rPr>
          <w:tab/>
        </w:r>
        <w:r w:rsidR="006B5CD6">
          <w:rPr>
            <w:noProof/>
            <w:webHidden/>
          </w:rPr>
          <w:fldChar w:fldCharType="begin"/>
        </w:r>
        <w:r w:rsidR="006B5CD6">
          <w:rPr>
            <w:noProof/>
            <w:webHidden/>
          </w:rPr>
          <w:instrText xml:space="preserve"> PAGEREF _Toc405385774 \h </w:instrText>
        </w:r>
        <w:r w:rsidR="006B5CD6">
          <w:rPr>
            <w:noProof/>
            <w:webHidden/>
          </w:rPr>
        </w:r>
        <w:r w:rsidR="006B5CD6">
          <w:rPr>
            <w:noProof/>
            <w:webHidden/>
          </w:rPr>
          <w:fldChar w:fldCharType="separate"/>
        </w:r>
        <w:r w:rsidR="006B5CD6">
          <w:rPr>
            <w:noProof/>
            <w:webHidden/>
          </w:rPr>
          <w:t>7</w:t>
        </w:r>
        <w:r w:rsidR="006B5CD6">
          <w:rPr>
            <w:noProof/>
            <w:webHidden/>
          </w:rPr>
          <w:fldChar w:fldCharType="end"/>
        </w:r>
      </w:hyperlink>
    </w:p>
    <w:p w:rsidR="006B5CD6" w:rsidRDefault="004C1F10" w:rsidP="006B5CD6">
      <w:pPr>
        <w:pStyle w:val="Inhopg1"/>
        <w:tabs>
          <w:tab w:val="right" w:leader="dot" w:pos="9622"/>
        </w:tabs>
        <w:rPr>
          <w:noProof/>
        </w:rPr>
      </w:pPr>
      <w:hyperlink w:anchor="_Toc405385775" w:history="1">
        <w:r w:rsidR="006B5CD6" w:rsidRPr="007255D1">
          <w:rPr>
            <w:rStyle w:val="Hyperlink"/>
            <w:rFonts w:eastAsiaTheme="majorEastAsia"/>
            <w:noProof/>
          </w:rPr>
          <w:t>4. Stroomschema alarmering</w:t>
        </w:r>
        <w:r w:rsidR="006B5CD6">
          <w:rPr>
            <w:noProof/>
            <w:webHidden/>
          </w:rPr>
          <w:tab/>
        </w:r>
        <w:r w:rsidR="006B5CD6">
          <w:rPr>
            <w:noProof/>
            <w:webHidden/>
          </w:rPr>
          <w:fldChar w:fldCharType="begin"/>
        </w:r>
        <w:r w:rsidR="006B5CD6">
          <w:rPr>
            <w:noProof/>
            <w:webHidden/>
          </w:rPr>
          <w:instrText xml:space="preserve"> PAGEREF _Toc405385775 \h </w:instrText>
        </w:r>
        <w:r w:rsidR="006B5CD6">
          <w:rPr>
            <w:noProof/>
            <w:webHidden/>
          </w:rPr>
        </w:r>
        <w:r w:rsidR="006B5CD6">
          <w:rPr>
            <w:noProof/>
            <w:webHidden/>
          </w:rPr>
          <w:fldChar w:fldCharType="separate"/>
        </w:r>
        <w:r w:rsidR="006B5CD6">
          <w:rPr>
            <w:noProof/>
            <w:webHidden/>
          </w:rPr>
          <w:t>8</w:t>
        </w:r>
        <w:r w:rsidR="006B5CD6">
          <w:rPr>
            <w:noProof/>
            <w:webHidden/>
          </w:rPr>
          <w:fldChar w:fldCharType="end"/>
        </w:r>
      </w:hyperlink>
    </w:p>
    <w:p w:rsidR="006B5CD6" w:rsidRDefault="004C1F10" w:rsidP="006B5CD6">
      <w:pPr>
        <w:pStyle w:val="Inhopg1"/>
        <w:tabs>
          <w:tab w:val="right" w:leader="dot" w:pos="9622"/>
        </w:tabs>
        <w:rPr>
          <w:noProof/>
        </w:rPr>
      </w:pPr>
      <w:hyperlink w:anchor="_Toc405385776" w:history="1">
        <w:r w:rsidR="006B5CD6" w:rsidRPr="007255D1">
          <w:rPr>
            <w:rStyle w:val="Hyperlink"/>
            <w:rFonts w:eastAsiaTheme="majorEastAsia"/>
            <w:noProof/>
          </w:rPr>
          <w:t>5. Wijze van ontruiming en ontruimingsorganisatie</w:t>
        </w:r>
        <w:r w:rsidR="006B5CD6">
          <w:rPr>
            <w:noProof/>
            <w:webHidden/>
          </w:rPr>
          <w:tab/>
        </w:r>
        <w:r w:rsidR="006B5CD6">
          <w:rPr>
            <w:noProof/>
            <w:webHidden/>
          </w:rPr>
          <w:fldChar w:fldCharType="begin"/>
        </w:r>
        <w:r w:rsidR="006B5CD6">
          <w:rPr>
            <w:noProof/>
            <w:webHidden/>
          </w:rPr>
          <w:instrText xml:space="preserve"> PAGEREF _Toc405385776 \h </w:instrText>
        </w:r>
        <w:r w:rsidR="006B5CD6">
          <w:rPr>
            <w:noProof/>
            <w:webHidden/>
          </w:rPr>
        </w:r>
        <w:r w:rsidR="006B5CD6">
          <w:rPr>
            <w:noProof/>
            <w:webHidden/>
          </w:rPr>
          <w:fldChar w:fldCharType="separate"/>
        </w:r>
        <w:r w:rsidR="006B5CD6">
          <w:rPr>
            <w:noProof/>
            <w:webHidden/>
          </w:rPr>
          <w:t>9</w:t>
        </w:r>
        <w:r w:rsidR="006B5CD6">
          <w:rPr>
            <w:noProof/>
            <w:webHidden/>
          </w:rPr>
          <w:fldChar w:fldCharType="end"/>
        </w:r>
      </w:hyperlink>
    </w:p>
    <w:p w:rsidR="006B5CD6" w:rsidRDefault="004C1F10" w:rsidP="006B5CD6">
      <w:pPr>
        <w:pStyle w:val="Inhopg1"/>
        <w:tabs>
          <w:tab w:val="right" w:leader="dot" w:pos="9622"/>
        </w:tabs>
        <w:rPr>
          <w:noProof/>
        </w:rPr>
      </w:pPr>
      <w:hyperlink w:anchor="_Toc405385777" w:history="1">
        <w:r w:rsidR="006B5CD6" w:rsidRPr="007255D1">
          <w:rPr>
            <w:rStyle w:val="Hyperlink"/>
            <w:rFonts w:eastAsiaTheme="majorEastAsia"/>
            <w:noProof/>
          </w:rPr>
          <w:t>6. Wat te doen bij brand of ontruimingsalarm door leerkrachten en medewerkers</w:t>
        </w:r>
        <w:r w:rsidR="006B5CD6">
          <w:rPr>
            <w:noProof/>
            <w:webHidden/>
          </w:rPr>
          <w:tab/>
        </w:r>
        <w:r w:rsidR="006B5CD6">
          <w:rPr>
            <w:noProof/>
            <w:webHidden/>
          </w:rPr>
          <w:fldChar w:fldCharType="begin"/>
        </w:r>
        <w:r w:rsidR="006B5CD6">
          <w:rPr>
            <w:noProof/>
            <w:webHidden/>
          </w:rPr>
          <w:instrText xml:space="preserve"> PAGEREF _Toc405385777 \h </w:instrText>
        </w:r>
        <w:r w:rsidR="006B5CD6">
          <w:rPr>
            <w:noProof/>
            <w:webHidden/>
          </w:rPr>
        </w:r>
        <w:r w:rsidR="006B5CD6">
          <w:rPr>
            <w:noProof/>
            <w:webHidden/>
          </w:rPr>
          <w:fldChar w:fldCharType="separate"/>
        </w:r>
        <w:r w:rsidR="006B5CD6">
          <w:rPr>
            <w:noProof/>
            <w:webHidden/>
          </w:rPr>
          <w:t>10</w:t>
        </w:r>
        <w:r w:rsidR="006B5CD6">
          <w:rPr>
            <w:noProof/>
            <w:webHidden/>
          </w:rPr>
          <w:fldChar w:fldCharType="end"/>
        </w:r>
      </w:hyperlink>
    </w:p>
    <w:p w:rsidR="006B5CD6" w:rsidRDefault="004C1F10" w:rsidP="006B5CD6">
      <w:pPr>
        <w:pStyle w:val="Inhopg1"/>
        <w:tabs>
          <w:tab w:val="right" w:leader="dot" w:pos="9622"/>
        </w:tabs>
        <w:rPr>
          <w:noProof/>
        </w:rPr>
      </w:pPr>
      <w:hyperlink w:anchor="_Toc405385778" w:history="1">
        <w:r w:rsidR="006B5CD6" w:rsidRPr="007255D1">
          <w:rPr>
            <w:rStyle w:val="Hyperlink"/>
            <w:rFonts w:eastAsiaTheme="majorEastAsia"/>
            <w:noProof/>
          </w:rPr>
          <w:t>7. Taak bedrijfshulpverlener bij een ontruiming</w:t>
        </w:r>
        <w:r w:rsidR="006B5CD6">
          <w:rPr>
            <w:noProof/>
            <w:webHidden/>
          </w:rPr>
          <w:tab/>
        </w:r>
        <w:r w:rsidR="006B5CD6">
          <w:rPr>
            <w:noProof/>
            <w:webHidden/>
          </w:rPr>
          <w:fldChar w:fldCharType="begin"/>
        </w:r>
        <w:r w:rsidR="006B5CD6">
          <w:rPr>
            <w:noProof/>
            <w:webHidden/>
          </w:rPr>
          <w:instrText xml:space="preserve"> PAGEREF _Toc405385778 \h </w:instrText>
        </w:r>
        <w:r w:rsidR="006B5CD6">
          <w:rPr>
            <w:noProof/>
            <w:webHidden/>
          </w:rPr>
        </w:r>
        <w:r w:rsidR="006B5CD6">
          <w:rPr>
            <w:noProof/>
            <w:webHidden/>
          </w:rPr>
          <w:fldChar w:fldCharType="separate"/>
        </w:r>
        <w:r w:rsidR="006B5CD6">
          <w:rPr>
            <w:noProof/>
            <w:webHidden/>
          </w:rPr>
          <w:t>11</w:t>
        </w:r>
        <w:r w:rsidR="006B5CD6">
          <w:rPr>
            <w:noProof/>
            <w:webHidden/>
          </w:rPr>
          <w:fldChar w:fldCharType="end"/>
        </w:r>
      </w:hyperlink>
    </w:p>
    <w:p w:rsidR="006B5CD6" w:rsidRDefault="004C1F10" w:rsidP="006B5CD6">
      <w:pPr>
        <w:pStyle w:val="Inhopg1"/>
        <w:tabs>
          <w:tab w:val="right" w:leader="dot" w:pos="9622"/>
        </w:tabs>
        <w:rPr>
          <w:noProof/>
        </w:rPr>
      </w:pPr>
      <w:hyperlink w:anchor="_Toc405385779" w:history="1">
        <w:r w:rsidR="006B5CD6" w:rsidRPr="007255D1">
          <w:rPr>
            <w:rStyle w:val="Hyperlink"/>
            <w:rFonts w:eastAsiaTheme="majorEastAsia"/>
            <w:noProof/>
          </w:rPr>
          <w:t>8. Taken directeur/plaatsvervanger</w:t>
        </w:r>
        <w:r w:rsidR="006B5CD6">
          <w:rPr>
            <w:noProof/>
            <w:webHidden/>
          </w:rPr>
          <w:tab/>
        </w:r>
        <w:r w:rsidR="006B5CD6">
          <w:rPr>
            <w:noProof/>
            <w:webHidden/>
          </w:rPr>
          <w:fldChar w:fldCharType="begin"/>
        </w:r>
        <w:r w:rsidR="006B5CD6">
          <w:rPr>
            <w:noProof/>
            <w:webHidden/>
          </w:rPr>
          <w:instrText xml:space="preserve"> PAGEREF _Toc405385779 \h </w:instrText>
        </w:r>
        <w:r w:rsidR="006B5CD6">
          <w:rPr>
            <w:noProof/>
            <w:webHidden/>
          </w:rPr>
        </w:r>
        <w:r w:rsidR="006B5CD6">
          <w:rPr>
            <w:noProof/>
            <w:webHidden/>
          </w:rPr>
          <w:fldChar w:fldCharType="separate"/>
        </w:r>
        <w:r w:rsidR="006B5CD6">
          <w:rPr>
            <w:noProof/>
            <w:webHidden/>
          </w:rPr>
          <w:t>12</w:t>
        </w:r>
        <w:r w:rsidR="006B5CD6">
          <w:rPr>
            <w:noProof/>
            <w:webHidden/>
          </w:rPr>
          <w:fldChar w:fldCharType="end"/>
        </w:r>
      </w:hyperlink>
    </w:p>
    <w:p w:rsidR="006B5CD6" w:rsidRDefault="004C1F10" w:rsidP="006B5CD6">
      <w:pPr>
        <w:pStyle w:val="Inhopg2"/>
        <w:rPr>
          <w:noProof/>
        </w:rPr>
      </w:pPr>
      <w:hyperlink w:anchor="_Toc405385780" w:history="1">
        <w:r w:rsidR="006B5CD6" w:rsidRPr="007255D1">
          <w:rPr>
            <w:rStyle w:val="Hyperlink"/>
            <w:rFonts w:eastAsiaTheme="majorEastAsia"/>
            <w:noProof/>
          </w:rPr>
          <w:t>8.1 Bij een calamiteit</w:t>
        </w:r>
        <w:r w:rsidR="006B5CD6">
          <w:rPr>
            <w:noProof/>
            <w:webHidden/>
          </w:rPr>
          <w:tab/>
        </w:r>
        <w:r w:rsidR="006B5CD6">
          <w:rPr>
            <w:noProof/>
            <w:webHidden/>
          </w:rPr>
          <w:fldChar w:fldCharType="begin"/>
        </w:r>
        <w:r w:rsidR="006B5CD6">
          <w:rPr>
            <w:noProof/>
            <w:webHidden/>
          </w:rPr>
          <w:instrText xml:space="preserve"> PAGEREF _Toc405385780 \h </w:instrText>
        </w:r>
        <w:r w:rsidR="006B5CD6">
          <w:rPr>
            <w:noProof/>
            <w:webHidden/>
          </w:rPr>
        </w:r>
        <w:r w:rsidR="006B5CD6">
          <w:rPr>
            <w:noProof/>
            <w:webHidden/>
          </w:rPr>
          <w:fldChar w:fldCharType="separate"/>
        </w:r>
        <w:r w:rsidR="006B5CD6">
          <w:rPr>
            <w:noProof/>
            <w:webHidden/>
          </w:rPr>
          <w:t>12</w:t>
        </w:r>
        <w:r w:rsidR="006B5CD6">
          <w:rPr>
            <w:noProof/>
            <w:webHidden/>
          </w:rPr>
          <w:fldChar w:fldCharType="end"/>
        </w:r>
      </w:hyperlink>
    </w:p>
    <w:p w:rsidR="006B5CD6" w:rsidRDefault="004C1F10" w:rsidP="006B5CD6">
      <w:pPr>
        <w:pStyle w:val="Inhopg1"/>
        <w:tabs>
          <w:tab w:val="right" w:leader="dot" w:pos="9622"/>
        </w:tabs>
        <w:rPr>
          <w:noProof/>
        </w:rPr>
      </w:pPr>
      <w:hyperlink w:anchor="_Toc405385781" w:history="1">
        <w:r w:rsidR="006B5CD6" w:rsidRPr="007255D1">
          <w:rPr>
            <w:rStyle w:val="Hyperlink"/>
            <w:rFonts w:eastAsiaTheme="majorEastAsia"/>
            <w:noProof/>
          </w:rPr>
          <w:t>9.  Plattegrond Gebouw met Ontruimingsroutes (zie bijlage)</w:t>
        </w:r>
        <w:r w:rsidR="006B5CD6">
          <w:rPr>
            <w:noProof/>
            <w:webHidden/>
          </w:rPr>
          <w:tab/>
        </w:r>
        <w:r w:rsidR="006B5CD6">
          <w:rPr>
            <w:noProof/>
            <w:webHidden/>
          </w:rPr>
          <w:fldChar w:fldCharType="begin"/>
        </w:r>
        <w:r w:rsidR="006B5CD6">
          <w:rPr>
            <w:noProof/>
            <w:webHidden/>
          </w:rPr>
          <w:instrText xml:space="preserve"> PAGEREF _Toc405385781 \h </w:instrText>
        </w:r>
        <w:r w:rsidR="006B5CD6">
          <w:rPr>
            <w:noProof/>
            <w:webHidden/>
          </w:rPr>
        </w:r>
        <w:r w:rsidR="006B5CD6">
          <w:rPr>
            <w:noProof/>
            <w:webHidden/>
          </w:rPr>
          <w:fldChar w:fldCharType="separate"/>
        </w:r>
        <w:r w:rsidR="006B5CD6">
          <w:rPr>
            <w:noProof/>
            <w:webHidden/>
          </w:rPr>
          <w:t>13</w:t>
        </w:r>
        <w:r w:rsidR="006B5CD6">
          <w:rPr>
            <w:noProof/>
            <w:webHidden/>
          </w:rPr>
          <w:fldChar w:fldCharType="end"/>
        </w:r>
      </w:hyperlink>
    </w:p>
    <w:p w:rsidR="006B5CD6" w:rsidRPr="00AA04C4" w:rsidRDefault="004C1F10" w:rsidP="006B5CD6">
      <w:pPr>
        <w:pStyle w:val="Inhopg1"/>
        <w:tabs>
          <w:tab w:val="right" w:leader="dot" w:pos="9622"/>
        </w:tabs>
        <w:rPr>
          <w:noProof/>
          <w:color w:val="0563C1"/>
          <w:u w:val="single"/>
        </w:rPr>
      </w:pPr>
      <w:hyperlink w:anchor="_Toc405385782" w:history="1">
        <w:r w:rsidR="006B5CD6" w:rsidRPr="007255D1">
          <w:rPr>
            <w:rStyle w:val="Hyperlink"/>
            <w:rFonts w:eastAsiaTheme="majorEastAsia"/>
            <w:noProof/>
          </w:rPr>
          <w:t>10. Logboek ontruimingsplan</w:t>
        </w:r>
        <w:r w:rsidR="006B5CD6">
          <w:rPr>
            <w:noProof/>
            <w:webHidden/>
          </w:rPr>
          <w:tab/>
        </w:r>
        <w:r w:rsidR="006B5CD6">
          <w:rPr>
            <w:noProof/>
            <w:webHidden/>
          </w:rPr>
          <w:fldChar w:fldCharType="begin"/>
        </w:r>
        <w:r w:rsidR="006B5CD6">
          <w:rPr>
            <w:noProof/>
            <w:webHidden/>
          </w:rPr>
          <w:instrText xml:space="preserve"> PAGEREF _Toc405385782 \h </w:instrText>
        </w:r>
        <w:r w:rsidR="006B5CD6">
          <w:rPr>
            <w:noProof/>
            <w:webHidden/>
          </w:rPr>
        </w:r>
        <w:r w:rsidR="006B5CD6">
          <w:rPr>
            <w:noProof/>
            <w:webHidden/>
          </w:rPr>
          <w:fldChar w:fldCharType="separate"/>
        </w:r>
        <w:r w:rsidR="006B5CD6">
          <w:rPr>
            <w:noProof/>
            <w:webHidden/>
          </w:rPr>
          <w:t>14</w:t>
        </w:r>
        <w:r w:rsidR="006B5CD6">
          <w:rPr>
            <w:noProof/>
            <w:webHidden/>
          </w:rPr>
          <w:fldChar w:fldCharType="end"/>
        </w:r>
      </w:hyperlink>
    </w:p>
    <w:p w:rsidR="00843D3F" w:rsidRDefault="006B5CD6" w:rsidP="006B5CD6">
      <w:pPr>
        <w:rPr>
          <w:b/>
          <w:bCs/>
        </w:rPr>
      </w:pPr>
      <w:r>
        <w:rPr>
          <w:b/>
          <w:bCs/>
        </w:rPr>
        <w:fldChar w:fldCharType="end"/>
      </w:r>
    </w:p>
    <w:p w:rsidR="006B5CD6" w:rsidRPr="00AA04C4" w:rsidRDefault="006B5CD6" w:rsidP="006B5CD6">
      <w:pPr>
        <w:rPr>
          <w:b/>
        </w:rPr>
      </w:pPr>
      <w:r w:rsidRPr="00AA04C4">
        <w:rPr>
          <w:b/>
        </w:rPr>
        <w:t>Bijlage 1 Ongeval</w:t>
      </w:r>
    </w:p>
    <w:p w:rsidR="006B5CD6" w:rsidRPr="00AA04C4" w:rsidRDefault="006B5CD6" w:rsidP="006B5CD6">
      <w:pPr>
        <w:pStyle w:val="Kop1"/>
        <w:spacing w:line="276" w:lineRule="auto"/>
        <w:rPr>
          <w:szCs w:val="24"/>
        </w:rPr>
      </w:pPr>
    </w:p>
    <w:p w:rsidR="006B5CD6" w:rsidRDefault="006B5CD6" w:rsidP="006B5CD6">
      <w:pPr>
        <w:pStyle w:val="Kop1"/>
        <w:spacing w:line="276" w:lineRule="auto"/>
        <w:rPr>
          <w:szCs w:val="24"/>
        </w:rPr>
      </w:pPr>
    </w:p>
    <w:p w:rsidR="006B5CD6" w:rsidRDefault="006B5CD6" w:rsidP="006B5CD6">
      <w:pPr>
        <w:pStyle w:val="Kop1"/>
        <w:spacing w:line="276" w:lineRule="auto"/>
        <w:rPr>
          <w:szCs w:val="24"/>
        </w:rPr>
      </w:pPr>
    </w:p>
    <w:p w:rsidR="006B5CD6" w:rsidRDefault="006B5CD6" w:rsidP="006B5CD6">
      <w:pPr>
        <w:pStyle w:val="Kop1"/>
        <w:spacing w:line="276" w:lineRule="auto"/>
        <w:rPr>
          <w:szCs w:val="24"/>
        </w:rPr>
      </w:pPr>
    </w:p>
    <w:p w:rsidR="006B5CD6" w:rsidRDefault="006B5CD6" w:rsidP="006B5CD6">
      <w:pPr>
        <w:pStyle w:val="Kop1"/>
        <w:spacing w:line="276" w:lineRule="auto"/>
        <w:rPr>
          <w:szCs w:val="24"/>
        </w:rPr>
      </w:pPr>
    </w:p>
    <w:p w:rsidR="006B5CD6" w:rsidRDefault="006B5CD6" w:rsidP="006B5CD6">
      <w:pPr>
        <w:pStyle w:val="Kop1"/>
        <w:spacing w:line="276" w:lineRule="auto"/>
        <w:rPr>
          <w:szCs w:val="24"/>
        </w:rPr>
      </w:pPr>
    </w:p>
    <w:p w:rsidR="006B5CD6" w:rsidRPr="00360690" w:rsidRDefault="006B5CD6" w:rsidP="006B5CD6">
      <w:pPr>
        <w:pStyle w:val="Kop1"/>
        <w:spacing w:line="276" w:lineRule="auto"/>
      </w:pPr>
      <w:r w:rsidRPr="00360690">
        <w:rPr>
          <w:szCs w:val="24"/>
        </w:rPr>
        <w:br w:type="page"/>
      </w:r>
      <w:bookmarkStart w:id="4" w:name="_Toc405385770"/>
      <w:r>
        <w:rPr>
          <w:szCs w:val="24"/>
        </w:rPr>
        <w:lastRenderedPageBreak/>
        <w:t xml:space="preserve">1. </w:t>
      </w:r>
      <w:r w:rsidRPr="00360690">
        <w:t>Inleiding en toelichting</w:t>
      </w:r>
      <w:bookmarkEnd w:id="4"/>
    </w:p>
    <w:p w:rsidR="006B5CD6" w:rsidRPr="00360690" w:rsidRDefault="006B5CD6" w:rsidP="006B5CD6">
      <w:pPr>
        <w:spacing w:line="276" w:lineRule="auto"/>
        <w:jc w:val="both"/>
        <w:rPr>
          <w:sz w:val="18"/>
          <w:szCs w:val="18"/>
        </w:rPr>
      </w:pPr>
      <w:r w:rsidRPr="00360690">
        <w:rPr>
          <w:sz w:val="18"/>
          <w:szCs w:val="18"/>
        </w:rPr>
        <w:t>In ons school</w:t>
      </w:r>
      <w:r>
        <w:rPr>
          <w:sz w:val="18"/>
          <w:szCs w:val="18"/>
        </w:rPr>
        <w:t xml:space="preserve">, opvang </w:t>
      </w:r>
      <w:r w:rsidRPr="00360690">
        <w:rPr>
          <w:sz w:val="18"/>
          <w:szCs w:val="18"/>
        </w:rPr>
        <w:t>- en kantoorgebouw kunnen zich situaties voordoen die het noodzakelijk maken dat kinderen, medewerkers en overige aanwezigen het gebouw zo snel mogelijk moeten verlaten.</w:t>
      </w:r>
    </w:p>
    <w:p w:rsidR="006B5CD6" w:rsidRPr="003553D3" w:rsidRDefault="006B5CD6" w:rsidP="006B5CD6">
      <w:pPr>
        <w:ind w:left="57"/>
        <w:rPr>
          <w:rFonts w:ascii="Calibri" w:eastAsia="Calibri" w:hAnsi="Calibri" w:cs="Times New Roman"/>
        </w:rPr>
      </w:pPr>
      <w:r w:rsidRPr="003553D3">
        <w:rPr>
          <w:rFonts w:ascii="Calibri" w:eastAsia="Calibri" w:hAnsi="Calibri" w:cs="Times New Roman"/>
        </w:rPr>
        <w:t>Deze situaties kunnen zich voordoen bij:</w:t>
      </w:r>
    </w:p>
    <w:p w:rsidR="006B5CD6" w:rsidRPr="003553D3" w:rsidRDefault="006B5CD6" w:rsidP="006B5CD6">
      <w:pPr>
        <w:rPr>
          <w:rFonts w:ascii="Calibri" w:eastAsia="Calibri" w:hAnsi="Calibri" w:cs="Times New Roman"/>
        </w:rPr>
      </w:pPr>
      <w:r>
        <w:rPr>
          <w:noProof/>
          <w:lang w:eastAsia="nl-NL"/>
        </w:rPr>
        <w:drawing>
          <wp:anchor distT="0" distB="0" distL="114300" distR="114300" simplePos="0" relativeHeight="251706368" behindDoc="0" locked="0" layoutInCell="1" allowOverlap="1">
            <wp:simplePos x="0" y="0"/>
            <wp:positionH relativeFrom="column">
              <wp:posOffset>31750</wp:posOffset>
            </wp:positionH>
            <wp:positionV relativeFrom="paragraph">
              <wp:posOffset>102235</wp:posOffset>
            </wp:positionV>
            <wp:extent cx="327660" cy="289560"/>
            <wp:effectExtent l="0" t="0" r="0" b="0"/>
            <wp:wrapSquare wrapText="bothSides"/>
            <wp:docPr id="363" name="Afbeelding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Brand;</w:t>
      </w:r>
    </w:p>
    <w:p w:rsidR="006B5CD6" w:rsidRPr="003553D3" w:rsidRDefault="00CA250F" w:rsidP="006B5CD6">
      <w:pPr>
        <w:rPr>
          <w:rFonts w:ascii="Calibri" w:eastAsia="Calibri" w:hAnsi="Calibri" w:cs="Times New Roman"/>
        </w:rPr>
      </w:pPr>
      <w:r>
        <w:rPr>
          <w:noProof/>
          <w:lang w:eastAsia="nl-NL"/>
        </w:rPr>
        <w:drawing>
          <wp:anchor distT="0" distB="0" distL="114300" distR="114300" simplePos="0" relativeHeight="251707392" behindDoc="0" locked="0" layoutInCell="1" allowOverlap="1" wp14:anchorId="68398E15" wp14:editId="030C9878">
            <wp:simplePos x="0" y="0"/>
            <wp:positionH relativeFrom="margin">
              <wp:align>left</wp:align>
            </wp:positionH>
            <wp:positionV relativeFrom="paragraph">
              <wp:posOffset>107315</wp:posOffset>
            </wp:positionV>
            <wp:extent cx="327660" cy="289560"/>
            <wp:effectExtent l="0" t="0" r="0" b="0"/>
            <wp:wrapSquare wrapText="bothSides"/>
            <wp:docPr id="362" name="Afbeelding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843D3F" w:rsidP="006B5CD6">
      <w:pPr>
        <w:rPr>
          <w:rFonts w:ascii="Calibri" w:eastAsia="Calibri" w:hAnsi="Calibri" w:cs="Times New Roman"/>
        </w:rPr>
      </w:pPr>
      <w:r>
        <w:rPr>
          <w:rFonts w:ascii="Calibri" w:eastAsia="Calibri" w:hAnsi="Calibri" w:cs="Times New Roman"/>
        </w:rPr>
        <w:t xml:space="preserve">    </w:t>
      </w:r>
      <w:r w:rsidR="006B5CD6" w:rsidRPr="003553D3">
        <w:rPr>
          <w:rFonts w:ascii="Calibri" w:eastAsia="Calibri" w:hAnsi="Calibri" w:cs="Times New Roman"/>
        </w:rPr>
        <w:t>Wateroverlast;</w:t>
      </w:r>
    </w:p>
    <w:p w:rsidR="006B5CD6" w:rsidRPr="003553D3" w:rsidRDefault="00CA250F" w:rsidP="006B5CD6">
      <w:pPr>
        <w:rPr>
          <w:rFonts w:ascii="Calibri" w:eastAsia="Calibri" w:hAnsi="Calibri" w:cs="Times New Roman"/>
        </w:rPr>
      </w:pPr>
      <w:r>
        <w:rPr>
          <w:noProof/>
          <w:lang w:eastAsia="nl-NL"/>
        </w:rPr>
        <w:drawing>
          <wp:anchor distT="0" distB="0" distL="114300" distR="114300" simplePos="0" relativeHeight="251708416" behindDoc="0" locked="0" layoutInCell="1" allowOverlap="1" wp14:anchorId="3748BCA5" wp14:editId="7C79CBFF">
            <wp:simplePos x="0" y="0"/>
            <wp:positionH relativeFrom="margin">
              <wp:align>left</wp:align>
            </wp:positionH>
            <wp:positionV relativeFrom="paragraph">
              <wp:posOffset>76835</wp:posOffset>
            </wp:positionV>
            <wp:extent cx="327660" cy="289560"/>
            <wp:effectExtent l="0" t="0" r="0" b="0"/>
            <wp:wrapSquare wrapText="bothSides"/>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Stormschade;</w:t>
      </w:r>
    </w:p>
    <w:p w:rsidR="006B5CD6" w:rsidRPr="003553D3" w:rsidRDefault="006B5CD6" w:rsidP="006B5CD6">
      <w:pPr>
        <w:rPr>
          <w:rFonts w:ascii="Calibri" w:eastAsia="Calibri" w:hAnsi="Calibri" w:cs="Times New Roman"/>
        </w:rPr>
      </w:pPr>
      <w:r>
        <w:rPr>
          <w:noProof/>
          <w:lang w:eastAsia="nl-NL"/>
        </w:rPr>
        <w:drawing>
          <wp:anchor distT="0" distB="0" distL="114300" distR="114300" simplePos="0" relativeHeight="251709440" behindDoc="0" locked="0" layoutInCell="1" allowOverlap="1">
            <wp:simplePos x="0" y="0"/>
            <wp:positionH relativeFrom="column">
              <wp:posOffset>31750</wp:posOffset>
            </wp:positionH>
            <wp:positionV relativeFrom="paragraph">
              <wp:posOffset>61595</wp:posOffset>
            </wp:positionV>
            <wp:extent cx="327660" cy="289560"/>
            <wp:effectExtent l="0" t="0" r="0" b="0"/>
            <wp:wrapSquare wrapText="bothSides"/>
            <wp:docPr id="360" name="Afbeelding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Bommelding;</w:t>
      </w:r>
    </w:p>
    <w:p w:rsidR="006B5CD6" w:rsidRPr="003553D3" w:rsidRDefault="00CA250F" w:rsidP="006B5CD6">
      <w:pPr>
        <w:rPr>
          <w:rFonts w:ascii="Calibri" w:eastAsia="Calibri" w:hAnsi="Calibri" w:cs="Times New Roman"/>
        </w:rPr>
      </w:pPr>
      <w:r>
        <w:rPr>
          <w:noProof/>
          <w:lang w:eastAsia="nl-NL"/>
        </w:rPr>
        <w:drawing>
          <wp:anchor distT="0" distB="0" distL="114300" distR="114300" simplePos="0" relativeHeight="251710464" behindDoc="0" locked="0" layoutInCell="1" allowOverlap="1" wp14:anchorId="29DAC288" wp14:editId="4865A2D1">
            <wp:simplePos x="0" y="0"/>
            <wp:positionH relativeFrom="margin">
              <wp:align>left</wp:align>
            </wp:positionH>
            <wp:positionV relativeFrom="paragraph">
              <wp:posOffset>90170</wp:posOffset>
            </wp:positionV>
            <wp:extent cx="327660" cy="289560"/>
            <wp:effectExtent l="0" t="0" r="0" b="0"/>
            <wp:wrapSquare wrapText="bothSides"/>
            <wp:docPr id="359" name="Afbeelding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Gaslekkage;</w:t>
      </w:r>
    </w:p>
    <w:p w:rsidR="006B5CD6" w:rsidRPr="003553D3" w:rsidRDefault="00CA250F" w:rsidP="006B5CD6">
      <w:pPr>
        <w:rPr>
          <w:rFonts w:ascii="Calibri" w:eastAsia="Calibri" w:hAnsi="Calibri" w:cs="Times New Roman"/>
        </w:rPr>
      </w:pPr>
      <w:r>
        <w:rPr>
          <w:noProof/>
          <w:lang w:eastAsia="nl-NL"/>
        </w:rPr>
        <w:drawing>
          <wp:anchor distT="0" distB="0" distL="114300" distR="114300" simplePos="0" relativeHeight="251711488" behindDoc="0" locked="0" layoutInCell="1" allowOverlap="1" wp14:anchorId="19323426" wp14:editId="360744A3">
            <wp:simplePos x="0" y="0"/>
            <wp:positionH relativeFrom="margin">
              <wp:align>left</wp:align>
            </wp:positionH>
            <wp:positionV relativeFrom="paragraph">
              <wp:posOffset>90170</wp:posOffset>
            </wp:positionV>
            <wp:extent cx="327660" cy="289560"/>
            <wp:effectExtent l="0" t="0" r="0" b="0"/>
            <wp:wrapSquare wrapText="bothSides"/>
            <wp:docPr id="358" name="Afbeelding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In opdracht van het bevoegd gezag;</w:t>
      </w:r>
    </w:p>
    <w:p w:rsidR="006B5CD6" w:rsidRPr="003553D3" w:rsidRDefault="00CA250F" w:rsidP="006B5CD6">
      <w:pPr>
        <w:rPr>
          <w:rFonts w:ascii="Calibri" w:eastAsia="Calibri" w:hAnsi="Calibri" w:cs="Times New Roman"/>
        </w:rPr>
      </w:pPr>
      <w:r>
        <w:rPr>
          <w:noProof/>
          <w:lang w:eastAsia="nl-NL"/>
        </w:rPr>
        <w:drawing>
          <wp:anchor distT="0" distB="0" distL="114300" distR="114300" simplePos="0" relativeHeight="251712512" behindDoc="0" locked="0" layoutInCell="1" allowOverlap="1" wp14:anchorId="718C8E20" wp14:editId="38354A13">
            <wp:simplePos x="0" y="0"/>
            <wp:positionH relativeFrom="margin">
              <wp:align>left</wp:align>
            </wp:positionH>
            <wp:positionV relativeFrom="paragraph">
              <wp:posOffset>60960</wp:posOffset>
            </wp:positionV>
            <wp:extent cx="327660" cy="289560"/>
            <wp:effectExtent l="0" t="0" r="0" b="0"/>
            <wp:wrapSquare wrapText="bothSides"/>
            <wp:docPr id="357" name="Afbeelding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553D3" w:rsidRDefault="006B5CD6" w:rsidP="006B5CD6">
      <w:pPr>
        <w:rPr>
          <w:rFonts w:ascii="Calibri" w:eastAsia="Calibri" w:hAnsi="Calibri" w:cs="Times New Roman"/>
        </w:rPr>
      </w:pPr>
      <w:r w:rsidRPr="003553D3">
        <w:rPr>
          <w:rFonts w:ascii="Calibri" w:eastAsia="Calibri" w:hAnsi="Calibri" w:cs="Times New Roman"/>
        </w:rPr>
        <w:t>Of andere voorkomende gevallen.</w:t>
      </w:r>
    </w:p>
    <w:p w:rsidR="006B5CD6" w:rsidRDefault="006B5CD6" w:rsidP="006B5CD6">
      <w:pPr>
        <w:spacing w:line="276" w:lineRule="auto"/>
        <w:rPr>
          <w:sz w:val="18"/>
          <w:szCs w:val="18"/>
        </w:rPr>
      </w:pPr>
    </w:p>
    <w:p w:rsidR="006B5CD6" w:rsidRPr="00360690" w:rsidRDefault="006B5CD6" w:rsidP="006B5CD6">
      <w:pPr>
        <w:spacing w:line="276" w:lineRule="auto"/>
        <w:rPr>
          <w:sz w:val="18"/>
          <w:szCs w:val="18"/>
        </w:rPr>
      </w:pPr>
      <w:r w:rsidRPr="00360690">
        <w:rPr>
          <w:sz w:val="18"/>
          <w:szCs w:val="18"/>
        </w:rPr>
        <w:t xml:space="preserve">Hiervoor is naast de genomen preventie- en preparatiemaatregelen een ontruimingsplan nodig. Voorwaarde voor een goede ontruiming is dat de opzet van dit plan bij alle medewerkers van het de school en het kantoor bekend moet zijn. Personeel krijgt jaarlijks instructies van de BHV-ers en twee keer per jaar vindt er een ontruimingsoefening plaats. </w:t>
      </w:r>
      <w:r>
        <w:rPr>
          <w:sz w:val="18"/>
          <w:szCs w:val="18"/>
        </w:rPr>
        <w:t xml:space="preserve">Eén keer aangekondigd, de tweede keer onaangekondigd. </w:t>
      </w:r>
      <w:r w:rsidRPr="00360690">
        <w:rPr>
          <w:sz w:val="18"/>
          <w:szCs w:val="18"/>
        </w:rPr>
        <w:t>Dit</w:t>
      </w:r>
      <w:r w:rsidRPr="00360690">
        <w:rPr>
          <w:b/>
          <w:bCs/>
          <w:sz w:val="18"/>
          <w:szCs w:val="18"/>
        </w:rPr>
        <w:t xml:space="preserve"> </w:t>
      </w:r>
      <w:r w:rsidRPr="00360690">
        <w:rPr>
          <w:sz w:val="18"/>
          <w:szCs w:val="18"/>
        </w:rPr>
        <w:t xml:space="preserve">ontruimingsplan wordt </w:t>
      </w:r>
      <w:r>
        <w:rPr>
          <w:sz w:val="18"/>
          <w:szCs w:val="18"/>
        </w:rPr>
        <w:t>op deze wijze</w:t>
      </w:r>
      <w:r w:rsidRPr="00360690">
        <w:rPr>
          <w:sz w:val="18"/>
          <w:szCs w:val="18"/>
        </w:rPr>
        <w:t xml:space="preserve"> aan</w:t>
      </w:r>
      <w:r w:rsidRPr="00360690">
        <w:rPr>
          <w:b/>
          <w:bCs/>
          <w:sz w:val="18"/>
          <w:szCs w:val="18"/>
        </w:rPr>
        <w:t xml:space="preserve"> </w:t>
      </w:r>
      <w:r w:rsidRPr="00360690">
        <w:rPr>
          <w:bCs/>
          <w:sz w:val="18"/>
          <w:szCs w:val="18"/>
        </w:rPr>
        <w:t>de</w:t>
      </w:r>
      <w:r w:rsidRPr="00360690">
        <w:rPr>
          <w:sz w:val="18"/>
          <w:szCs w:val="18"/>
        </w:rPr>
        <w:t xml:space="preserve"> praktijk</w:t>
      </w:r>
      <w:r w:rsidRPr="00360690">
        <w:rPr>
          <w:b/>
          <w:bCs/>
          <w:sz w:val="18"/>
          <w:szCs w:val="18"/>
        </w:rPr>
        <w:t xml:space="preserve"> </w:t>
      </w:r>
      <w:r w:rsidRPr="00360690">
        <w:rPr>
          <w:sz w:val="18"/>
          <w:szCs w:val="18"/>
        </w:rPr>
        <w:t>getoetst en zo nodig bijgesteld.</w:t>
      </w:r>
    </w:p>
    <w:p w:rsidR="006B5CD6" w:rsidRPr="00360690" w:rsidRDefault="006B5CD6" w:rsidP="006B5CD6">
      <w:pPr>
        <w:spacing w:line="276" w:lineRule="auto"/>
        <w:jc w:val="both"/>
        <w:rPr>
          <w:sz w:val="18"/>
          <w:szCs w:val="18"/>
        </w:rPr>
      </w:pPr>
      <w:r w:rsidRPr="00360690">
        <w:rPr>
          <w:sz w:val="18"/>
          <w:szCs w:val="18"/>
        </w:rPr>
        <w:t>Toelichting</w:t>
      </w:r>
    </w:p>
    <w:p w:rsidR="006B5CD6" w:rsidRPr="00360690" w:rsidRDefault="006B5CD6" w:rsidP="006B5CD6">
      <w:pPr>
        <w:spacing w:line="276" w:lineRule="auto"/>
        <w:ind w:left="284" w:hanging="264"/>
        <w:jc w:val="both"/>
        <w:rPr>
          <w:sz w:val="18"/>
          <w:szCs w:val="18"/>
        </w:rPr>
      </w:pPr>
      <w:r w:rsidRPr="00360690">
        <w:rPr>
          <w:sz w:val="18"/>
          <w:szCs w:val="18"/>
        </w:rPr>
        <w:t xml:space="preserve">a) </w:t>
      </w:r>
      <w:r>
        <w:rPr>
          <w:sz w:val="18"/>
          <w:szCs w:val="18"/>
        </w:rPr>
        <w:tab/>
      </w:r>
      <w:r w:rsidRPr="00360690">
        <w:rPr>
          <w:sz w:val="18"/>
          <w:szCs w:val="18"/>
        </w:rPr>
        <w:t>Van het ontruimingsplan moeten medewerkers het hoofdstuk “Wat te doen bij</w:t>
      </w:r>
      <w:r w:rsidRPr="00360690">
        <w:rPr>
          <w:b/>
          <w:bCs/>
          <w:sz w:val="18"/>
          <w:szCs w:val="18"/>
        </w:rPr>
        <w:t xml:space="preserve"> </w:t>
      </w:r>
      <w:r w:rsidRPr="00360690">
        <w:rPr>
          <w:bCs/>
          <w:sz w:val="18"/>
          <w:szCs w:val="18"/>
        </w:rPr>
        <w:t>brand of</w:t>
      </w:r>
      <w:r w:rsidRPr="00360690">
        <w:rPr>
          <w:b/>
          <w:bCs/>
          <w:sz w:val="18"/>
          <w:szCs w:val="18"/>
        </w:rPr>
        <w:t xml:space="preserve"> </w:t>
      </w:r>
      <w:r w:rsidRPr="00360690">
        <w:rPr>
          <w:sz w:val="18"/>
          <w:szCs w:val="18"/>
        </w:rPr>
        <w:t>ontruimingsalarm” kennen.</w:t>
      </w:r>
    </w:p>
    <w:p w:rsidR="006B5CD6" w:rsidRPr="00F63213" w:rsidRDefault="006B5CD6" w:rsidP="006B5CD6">
      <w:pPr>
        <w:spacing w:line="276" w:lineRule="auto"/>
        <w:ind w:left="284" w:hanging="284"/>
        <w:jc w:val="both"/>
        <w:rPr>
          <w:sz w:val="18"/>
          <w:szCs w:val="18"/>
        </w:rPr>
      </w:pPr>
      <w:r w:rsidRPr="00360690">
        <w:rPr>
          <w:sz w:val="18"/>
          <w:szCs w:val="18"/>
        </w:rPr>
        <w:t>b</w:t>
      </w:r>
      <w:r w:rsidRPr="00360690">
        <w:rPr>
          <w:bCs/>
          <w:sz w:val="18"/>
          <w:szCs w:val="18"/>
        </w:rPr>
        <w:t>)</w:t>
      </w:r>
      <w:r w:rsidRPr="00360690">
        <w:rPr>
          <w:b/>
          <w:bCs/>
          <w:sz w:val="18"/>
          <w:szCs w:val="18"/>
        </w:rPr>
        <w:t xml:space="preserve"> </w:t>
      </w:r>
      <w:r>
        <w:rPr>
          <w:b/>
          <w:bCs/>
          <w:sz w:val="18"/>
          <w:szCs w:val="18"/>
        </w:rPr>
        <w:tab/>
      </w:r>
      <w:r w:rsidRPr="00F63213">
        <w:rPr>
          <w:bCs/>
          <w:sz w:val="18"/>
          <w:szCs w:val="18"/>
        </w:rPr>
        <w:t>D</w:t>
      </w:r>
      <w:r w:rsidRPr="00F63213">
        <w:rPr>
          <w:sz w:val="18"/>
          <w:szCs w:val="18"/>
        </w:rPr>
        <w:t>e directie en de BHV-ers moeten het gehele ontruimingsplan goed kennen.</w:t>
      </w:r>
    </w:p>
    <w:p w:rsidR="006B5CD6" w:rsidRPr="00F63213" w:rsidRDefault="006B5CD6" w:rsidP="006B5CD6">
      <w:pPr>
        <w:pStyle w:val="Plattetekstinspringen"/>
        <w:spacing w:line="276" w:lineRule="auto"/>
        <w:ind w:right="276"/>
        <w:rPr>
          <w:sz w:val="18"/>
          <w:szCs w:val="18"/>
        </w:rPr>
      </w:pPr>
      <w:r w:rsidRPr="00F63213">
        <w:rPr>
          <w:sz w:val="18"/>
          <w:szCs w:val="18"/>
        </w:rPr>
        <w:t>c) Alle overige medewerkers, stagiaires, leerlingen en ouders moeten opdrachten en aanwijzingen van de verantwoordelijke BHV-ers opvolgen.</w:t>
      </w:r>
    </w:p>
    <w:p w:rsidR="006B5CD6" w:rsidRPr="007F50EC" w:rsidRDefault="006B5CD6" w:rsidP="006B5CD6">
      <w:pPr>
        <w:spacing w:before="180" w:line="276" w:lineRule="auto"/>
        <w:ind w:left="284" w:right="400" w:hanging="264"/>
        <w:jc w:val="both"/>
        <w:rPr>
          <w:sz w:val="18"/>
          <w:szCs w:val="18"/>
        </w:rPr>
      </w:pPr>
      <w:r w:rsidRPr="00F63213">
        <w:rPr>
          <w:sz w:val="18"/>
          <w:szCs w:val="18"/>
        </w:rPr>
        <w:t xml:space="preserve">d) </w:t>
      </w:r>
      <w:r w:rsidRPr="007F50EC">
        <w:rPr>
          <w:sz w:val="18"/>
          <w:szCs w:val="18"/>
        </w:rPr>
        <w:t>De schooldirecteur is verantwoordelijk voor de bedrijfshulpverleningsorganisatie in het schooldeel, de directeur van kinderopvangorganisatie Pinokkio voor de bedrijfshulpverleningin het peuteropvangdeel en de directeur bedrijfsvoering is verantwoordelijk voor de bedrijfshulpverlening in het kantoordeel van het gebouw, volgens de Arbowet artikel 15.</w:t>
      </w:r>
    </w:p>
    <w:p w:rsidR="006B5CD6" w:rsidRPr="00F63213" w:rsidRDefault="006B5CD6" w:rsidP="006B5CD6">
      <w:pPr>
        <w:spacing w:before="180" w:line="276" w:lineRule="auto"/>
        <w:ind w:right="403"/>
        <w:jc w:val="both"/>
        <w:rPr>
          <w:sz w:val="18"/>
          <w:szCs w:val="18"/>
        </w:rPr>
      </w:pPr>
      <w:r w:rsidRPr="00F63213">
        <w:rPr>
          <w:sz w:val="18"/>
          <w:szCs w:val="18"/>
        </w:rPr>
        <w:t>Dit plan is opgesteld conform de NEN normen, Nederlandse Norm NTA 8112-2 (nl), vermeld in “Leidraad voor een ontruimingsplan – Deel 2: Onderwijsgebouwen” 2002.</w:t>
      </w:r>
    </w:p>
    <w:p w:rsidR="006B5CD6" w:rsidRPr="00360690" w:rsidRDefault="006B5CD6" w:rsidP="006B5CD6">
      <w:pPr>
        <w:pStyle w:val="Kop1"/>
        <w:spacing w:line="276" w:lineRule="auto"/>
      </w:pPr>
      <w:r w:rsidRPr="00F63213">
        <w:rPr>
          <w:highlight w:val="lightGray"/>
        </w:rPr>
        <w:br w:type="page"/>
      </w:r>
      <w:bookmarkStart w:id="5" w:name="_Toc405385771"/>
      <w:r>
        <w:lastRenderedPageBreak/>
        <w:t xml:space="preserve">2. </w:t>
      </w:r>
      <w:r w:rsidRPr="00360690">
        <w:t>Gebouw-, installatie- en organisatiegegevens</w:t>
      </w:r>
      <w:bookmarkEnd w:id="5"/>
    </w:p>
    <w:p w:rsidR="006B5CD6" w:rsidRPr="00360690" w:rsidRDefault="006B5CD6" w:rsidP="006B5CD6">
      <w:pPr>
        <w:spacing w:line="276" w:lineRule="auto"/>
        <w:rPr>
          <w:sz w:val="18"/>
          <w:szCs w:val="18"/>
        </w:rPr>
      </w:pPr>
      <w:r w:rsidRPr="002C2021">
        <w:rPr>
          <w:noProof/>
          <w:lang w:eastAsia="nl-NL"/>
        </w:rPr>
        <w:drawing>
          <wp:inline distT="0" distB="0" distL="0" distR="0">
            <wp:extent cx="6105525" cy="6753225"/>
            <wp:effectExtent l="0" t="0" r="9525" b="9525"/>
            <wp:docPr id="317" name="Afbeelding 317" descr="https://scontent-amt2-1.xx.fbcdn.net/v/t1.15752-9/51887594_580680285744998_7244176876938199040_n.png?_nc_cat=102&amp;_nc_ht=scontent-amt2-1.xx&amp;oh=a5a3886419f155f75b1736ca11fada7c&amp;oe=5CED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7" descr="https://scontent-amt2-1.xx.fbcdn.net/v/t1.15752-9/51887594_580680285744998_7244176876938199040_n.png?_nc_cat=102&amp;_nc_ht=scontent-amt2-1.xx&amp;oh=a5a3886419f155f75b1736ca11fada7c&amp;oe=5CED5DB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6753225"/>
                    </a:xfrm>
                    <a:prstGeom prst="rect">
                      <a:avLst/>
                    </a:prstGeom>
                    <a:noFill/>
                    <a:ln>
                      <a:noFill/>
                    </a:ln>
                  </pic:spPr>
                </pic:pic>
              </a:graphicData>
            </a:graphic>
          </wp:inline>
        </w:drawing>
      </w:r>
    </w:p>
    <w:p w:rsidR="006B5CD6" w:rsidRPr="00F63213" w:rsidRDefault="006B5CD6" w:rsidP="006B5CD6">
      <w:pPr>
        <w:spacing w:line="276" w:lineRule="auto"/>
        <w:jc w:val="both"/>
        <w:rPr>
          <w:b/>
          <w:sz w:val="18"/>
          <w:szCs w:val="18"/>
          <w:u w:val="single"/>
        </w:rPr>
      </w:pPr>
      <w:r w:rsidRPr="00F63213">
        <w:rPr>
          <w:b/>
          <w:sz w:val="18"/>
          <w:szCs w:val="18"/>
          <w:u w:val="single"/>
        </w:rPr>
        <w:t>Gegevens van de school</w:t>
      </w:r>
    </w:p>
    <w:p w:rsidR="006B5CD6" w:rsidRPr="00F63213" w:rsidRDefault="006B5CD6" w:rsidP="006B5CD6">
      <w:pPr>
        <w:tabs>
          <w:tab w:val="left" w:pos="2127"/>
        </w:tabs>
        <w:spacing w:line="276" w:lineRule="auto"/>
        <w:jc w:val="both"/>
        <w:rPr>
          <w:b/>
          <w:bCs/>
          <w:sz w:val="18"/>
          <w:szCs w:val="18"/>
        </w:rPr>
      </w:pPr>
      <w:r w:rsidRPr="00F63213">
        <w:rPr>
          <w:sz w:val="18"/>
          <w:szCs w:val="18"/>
        </w:rPr>
        <w:t>Naam</w:t>
      </w:r>
      <w:r w:rsidRPr="00F63213">
        <w:rPr>
          <w:sz w:val="18"/>
          <w:szCs w:val="18"/>
        </w:rPr>
        <w:tab/>
        <w:t xml:space="preserve">: </w:t>
      </w:r>
      <w:r w:rsidRPr="00F63213">
        <w:rPr>
          <w:b/>
          <w:bCs/>
          <w:sz w:val="18"/>
          <w:szCs w:val="18"/>
        </w:rPr>
        <w:t>Basisschool St. Oda</w:t>
      </w:r>
    </w:p>
    <w:p w:rsidR="006B5CD6" w:rsidRPr="00F63213" w:rsidRDefault="006B5CD6" w:rsidP="006B5CD6">
      <w:pPr>
        <w:tabs>
          <w:tab w:val="left" w:pos="2127"/>
        </w:tabs>
        <w:spacing w:line="276" w:lineRule="auto"/>
        <w:jc w:val="both"/>
        <w:rPr>
          <w:b/>
          <w:bCs/>
          <w:sz w:val="18"/>
          <w:szCs w:val="18"/>
        </w:rPr>
      </w:pPr>
      <w:r w:rsidRPr="00F63213">
        <w:rPr>
          <w:sz w:val="18"/>
          <w:szCs w:val="18"/>
        </w:rPr>
        <w:t xml:space="preserve">Adres </w:t>
      </w:r>
      <w:r w:rsidRPr="00F63213">
        <w:rPr>
          <w:sz w:val="18"/>
          <w:szCs w:val="18"/>
        </w:rPr>
        <w:tab/>
        <w:t xml:space="preserve">: </w:t>
      </w:r>
      <w:r w:rsidRPr="00F63213">
        <w:rPr>
          <w:b/>
          <w:bCs/>
          <w:sz w:val="18"/>
          <w:szCs w:val="18"/>
        </w:rPr>
        <w:t>Past. Habetsstraat 40, 6217 KM Maastricht</w:t>
      </w:r>
    </w:p>
    <w:p w:rsidR="006B5CD6" w:rsidRPr="00F63213" w:rsidRDefault="006B5CD6" w:rsidP="006B5CD6">
      <w:pPr>
        <w:tabs>
          <w:tab w:val="left" w:pos="2127"/>
        </w:tabs>
        <w:spacing w:line="276" w:lineRule="auto"/>
        <w:jc w:val="both"/>
        <w:rPr>
          <w:b/>
          <w:bCs/>
          <w:sz w:val="18"/>
          <w:szCs w:val="18"/>
        </w:rPr>
      </w:pPr>
      <w:r w:rsidRPr="00F63213">
        <w:rPr>
          <w:sz w:val="18"/>
          <w:szCs w:val="18"/>
        </w:rPr>
        <w:t>Telefoonnummer</w:t>
      </w:r>
      <w:r w:rsidRPr="00F63213">
        <w:rPr>
          <w:sz w:val="18"/>
          <w:szCs w:val="18"/>
        </w:rPr>
        <w:tab/>
        <w:t xml:space="preserve">: </w:t>
      </w:r>
      <w:r w:rsidRPr="00F63213">
        <w:rPr>
          <w:b/>
          <w:bCs/>
          <w:sz w:val="18"/>
          <w:szCs w:val="18"/>
        </w:rPr>
        <w:t>043 – 3430970</w:t>
      </w:r>
    </w:p>
    <w:p w:rsidR="006B5CD6" w:rsidRPr="00F63213" w:rsidRDefault="006B5CD6" w:rsidP="006B5CD6">
      <w:pPr>
        <w:tabs>
          <w:tab w:val="left" w:pos="2127"/>
        </w:tabs>
        <w:spacing w:line="276" w:lineRule="auto"/>
        <w:jc w:val="both"/>
        <w:rPr>
          <w:b/>
          <w:bCs/>
          <w:sz w:val="18"/>
          <w:szCs w:val="18"/>
          <w:u w:val="single"/>
        </w:rPr>
      </w:pPr>
      <w:r w:rsidRPr="00F63213">
        <w:rPr>
          <w:b/>
          <w:bCs/>
          <w:sz w:val="18"/>
          <w:szCs w:val="18"/>
          <w:u w:val="single"/>
        </w:rPr>
        <w:t>Gegevens van de peuteropvang Lambiek</w:t>
      </w:r>
    </w:p>
    <w:p w:rsidR="006B5CD6" w:rsidRPr="00F63213" w:rsidRDefault="006B5CD6" w:rsidP="006B5CD6">
      <w:pPr>
        <w:tabs>
          <w:tab w:val="left" w:pos="2127"/>
        </w:tabs>
        <w:spacing w:line="276" w:lineRule="auto"/>
        <w:jc w:val="both"/>
        <w:rPr>
          <w:b/>
          <w:bCs/>
          <w:sz w:val="18"/>
          <w:szCs w:val="18"/>
        </w:rPr>
      </w:pPr>
      <w:r w:rsidRPr="00F63213">
        <w:rPr>
          <w:bCs/>
          <w:sz w:val="18"/>
          <w:szCs w:val="18"/>
        </w:rPr>
        <w:lastRenderedPageBreak/>
        <w:t xml:space="preserve">Naam:                                 : </w:t>
      </w:r>
      <w:r w:rsidRPr="00F63213">
        <w:rPr>
          <w:b/>
          <w:bCs/>
          <w:sz w:val="18"/>
          <w:szCs w:val="18"/>
        </w:rPr>
        <w:t>kinderopvangorganisatie Pinokkio</w:t>
      </w:r>
    </w:p>
    <w:p w:rsidR="006B5CD6" w:rsidRPr="00813C5D" w:rsidRDefault="006B5CD6" w:rsidP="006B5CD6">
      <w:pPr>
        <w:tabs>
          <w:tab w:val="left" w:pos="2127"/>
        </w:tabs>
        <w:spacing w:line="276" w:lineRule="auto"/>
        <w:jc w:val="both"/>
        <w:rPr>
          <w:b/>
          <w:sz w:val="18"/>
          <w:szCs w:val="18"/>
          <w:shd w:val="clear" w:color="auto" w:fill="FFFFFF"/>
        </w:rPr>
      </w:pPr>
      <w:r w:rsidRPr="00F63213">
        <w:rPr>
          <w:bCs/>
          <w:sz w:val="18"/>
          <w:szCs w:val="18"/>
        </w:rPr>
        <w:t xml:space="preserve">Adres                                  : </w:t>
      </w:r>
      <w:r w:rsidRPr="00813C5D">
        <w:rPr>
          <w:b/>
          <w:sz w:val="18"/>
          <w:szCs w:val="18"/>
          <w:shd w:val="clear" w:color="auto" w:fill="FFFFFF"/>
        </w:rPr>
        <w:t>Voldersdreef 85</w:t>
      </w:r>
    </w:p>
    <w:p w:rsidR="006B5CD6" w:rsidRPr="00813C5D" w:rsidRDefault="006B5CD6" w:rsidP="006B5CD6">
      <w:pPr>
        <w:tabs>
          <w:tab w:val="left" w:pos="2127"/>
        </w:tabs>
        <w:spacing w:line="276" w:lineRule="auto"/>
        <w:jc w:val="both"/>
        <w:rPr>
          <w:bCs/>
          <w:sz w:val="18"/>
          <w:szCs w:val="18"/>
        </w:rPr>
      </w:pPr>
      <w:r w:rsidRPr="00F63213">
        <w:rPr>
          <w:shd w:val="clear" w:color="auto" w:fill="FFFFFF"/>
        </w:rPr>
        <w:t xml:space="preserve">Telefoonnummer           </w:t>
      </w:r>
      <w:r>
        <w:rPr>
          <w:shd w:val="clear" w:color="auto" w:fill="FFFFFF"/>
        </w:rPr>
        <w:t xml:space="preserve">    </w:t>
      </w:r>
      <w:r w:rsidRPr="00F63213">
        <w:rPr>
          <w:shd w:val="clear" w:color="auto" w:fill="FFFFFF"/>
        </w:rPr>
        <w:t xml:space="preserve">: </w:t>
      </w:r>
      <w:r w:rsidRPr="00813C5D">
        <w:rPr>
          <w:b/>
          <w:sz w:val="18"/>
          <w:szCs w:val="18"/>
          <w:shd w:val="clear" w:color="auto" w:fill="FFFFFF"/>
        </w:rPr>
        <w:t>043-3436744</w:t>
      </w:r>
    </w:p>
    <w:p w:rsidR="006B5CD6" w:rsidRPr="00F63213" w:rsidRDefault="006B5CD6" w:rsidP="006B5CD6">
      <w:pPr>
        <w:spacing w:line="276" w:lineRule="auto"/>
        <w:jc w:val="both"/>
        <w:rPr>
          <w:b/>
          <w:sz w:val="18"/>
          <w:szCs w:val="18"/>
          <w:u w:val="single"/>
        </w:rPr>
      </w:pPr>
      <w:r w:rsidRPr="00F63213">
        <w:rPr>
          <w:b/>
          <w:sz w:val="18"/>
          <w:szCs w:val="18"/>
          <w:u w:val="single"/>
        </w:rPr>
        <w:t>Gegevens van het kantoor</w:t>
      </w:r>
    </w:p>
    <w:p w:rsidR="006B5CD6" w:rsidRDefault="006B5CD6" w:rsidP="006B5CD6">
      <w:pPr>
        <w:tabs>
          <w:tab w:val="left" w:pos="2127"/>
        </w:tabs>
        <w:spacing w:line="276" w:lineRule="auto"/>
        <w:jc w:val="both"/>
        <w:rPr>
          <w:b/>
          <w:bCs/>
          <w:sz w:val="18"/>
          <w:szCs w:val="18"/>
        </w:rPr>
      </w:pPr>
      <w:r w:rsidRPr="00360690">
        <w:rPr>
          <w:sz w:val="18"/>
          <w:szCs w:val="18"/>
        </w:rPr>
        <w:t>Naam</w:t>
      </w:r>
      <w:r w:rsidRPr="00360690">
        <w:rPr>
          <w:sz w:val="18"/>
          <w:szCs w:val="18"/>
        </w:rPr>
        <w:tab/>
        <w:t xml:space="preserve">: </w:t>
      </w:r>
      <w:r>
        <w:rPr>
          <w:b/>
          <w:bCs/>
          <w:sz w:val="18"/>
          <w:szCs w:val="18"/>
        </w:rPr>
        <w:t>MosaLira</w:t>
      </w:r>
    </w:p>
    <w:p w:rsidR="006B5CD6" w:rsidRPr="00360690" w:rsidRDefault="006B5CD6" w:rsidP="006B5CD6">
      <w:pPr>
        <w:tabs>
          <w:tab w:val="left" w:pos="2127"/>
        </w:tabs>
        <w:spacing w:line="276" w:lineRule="auto"/>
        <w:jc w:val="both"/>
        <w:rPr>
          <w:b/>
          <w:bCs/>
          <w:sz w:val="18"/>
          <w:szCs w:val="18"/>
        </w:rPr>
      </w:pPr>
      <w:r w:rsidRPr="00360690">
        <w:rPr>
          <w:sz w:val="18"/>
          <w:szCs w:val="18"/>
        </w:rPr>
        <w:t xml:space="preserve">Adres </w:t>
      </w:r>
      <w:r w:rsidRPr="00360690">
        <w:rPr>
          <w:sz w:val="18"/>
          <w:szCs w:val="18"/>
        </w:rPr>
        <w:tab/>
        <w:t xml:space="preserve">: </w:t>
      </w:r>
      <w:r w:rsidRPr="00360690">
        <w:rPr>
          <w:b/>
          <w:bCs/>
          <w:sz w:val="18"/>
          <w:szCs w:val="18"/>
        </w:rPr>
        <w:t>Past. Habetsstraat 40A, 6217 KM Maastricht</w:t>
      </w:r>
    </w:p>
    <w:p w:rsidR="006B5CD6" w:rsidRPr="00360690" w:rsidRDefault="006B5CD6" w:rsidP="006B5CD6">
      <w:pPr>
        <w:tabs>
          <w:tab w:val="left" w:pos="2127"/>
        </w:tabs>
        <w:spacing w:line="276" w:lineRule="auto"/>
        <w:jc w:val="both"/>
        <w:rPr>
          <w:b/>
          <w:bCs/>
          <w:sz w:val="18"/>
          <w:szCs w:val="18"/>
        </w:rPr>
      </w:pPr>
      <w:r w:rsidRPr="00360690">
        <w:rPr>
          <w:sz w:val="18"/>
          <w:szCs w:val="18"/>
        </w:rPr>
        <w:t>Telefoonnummer</w:t>
      </w:r>
      <w:r w:rsidRPr="00360690">
        <w:rPr>
          <w:sz w:val="18"/>
          <w:szCs w:val="18"/>
        </w:rPr>
        <w:tab/>
        <w:t xml:space="preserve">: </w:t>
      </w:r>
      <w:r>
        <w:rPr>
          <w:b/>
          <w:bCs/>
          <w:sz w:val="18"/>
          <w:szCs w:val="18"/>
        </w:rPr>
        <w:t>043 – 3540133</w:t>
      </w:r>
    </w:p>
    <w:p w:rsidR="006B5CD6" w:rsidRPr="00360690" w:rsidRDefault="006B5CD6" w:rsidP="006B5CD6">
      <w:pPr>
        <w:tabs>
          <w:tab w:val="left" w:pos="2127"/>
        </w:tabs>
        <w:spacing w:line="276" w:lineRule="auto"/>
        <w:jc w:val="both"/>
        <w:rPr>
          <w:sz w:val="18"/>
          <w:szCs w:val="18"/>
        </w:rPr>
      </w:pPr>
      <w:r w:rsidRPr="00360690">
        <w:rPr>
          <w:b/>
          <w:bCs/>
          <w:sz w:val="18"/>
          <w:szCs w:val="18"/>
        </w:rPr>
        <w:tab/>
      </w:r>
      <w:r w:rsidRPr="00360690">
        <w:rPr>
          <w:b/>
          <w:bCs/>
          <w:sz w:val="18"/>
          <w:szCs w:val="18"/>
        </w:rPr>
        <w:tab/>
        <w:t xml:space="preserve">  </w:t>
      </w:r>
    </w:p>
    <w:p w:rsidR="005760E7" w:rsidRDefault="005760E7" w:rsidP="005760E7">
      <w:pPr>
        <w:spacing w:line="276" w:lineRule="auto"/>
        <w:rPr>
          <w:sz w:val="18"/>
          <w:szCs w:val="18"/>
        </w:rPr>
      </w:pPr>
      <w:r w:rsidRPr="00360690">
        <w:rPr>
          <w:sz w:val="18"/>
          <w:szCs w:val="18"/>
        </w:rPr>
        <w:t>Het schoolgebouw bestaat uit de begane grond en twee verdiepingen. Er zijn 10 lokalen, twee leerpleinen en een leerstraat in het gebouw. Op de eerste verdieping bevindt zich de inpandige gymzaal.</w:t>
      </w:r>
      <w:r w:rsidRPr="00360690">
        <w:rPr>
          <w:sz w:val="18"/>
          <w:szCs w:val="18"/>
        </w:rPr>
        <w:br/>
        <w:t>Van 8.00 uur tot 17.00 uur is er altijd iemand in het schoolgebouw  aanwezig. Tussen 8.30 en 15.</w:t>
      </w:r>
      <w:r>
        <w:rPr>
          <w:sz w:val="18"/>
          <w:szCs w:val="18"/>
        </w:rPr>
        <w:t>00</w:t>
      </w:r>
      <w:r w:rsidRPr="00360690">
        <w:rPr>
          <w:sz w:val="18"/>
          <w:szCs w:val="18"/>
        </w:rPr>
        <w:t xml:space="preserve"> uur bevinden zich naast ca. 15 medewerkers, ook ca. </w:t>
      </w:r>
      <w:r>
        <w:rPr>
          <w:sz w:val="18"/>
          <w:szCs w:val="18"/>
        </w:rPr>
        <w:t>170</w:t>
      </w:r>
      <w:r w:rsidRPr="00360690">
        <w:rPr>
          <w:sz w:val="18"/>
          <w:szCs w:val="18"/>
        </w:rPr>
        <w:t xml:space="preserve"> kinderen in het gebouw. </w:t>
      </w:r>
      <w:r>
        <w:rPr>
          <w:sz w:val="18"/>
          <w:szCs w:val="18"/>
        </w:rPr>
        <w:t>Na</w:t>
      </w:r>
      <w:r w:rsidRPr="00360690">
        <w:rPr>
          <w:sz w:val="18"/>
          <w:szCs w:val="18"/>
        </w:rPr>
        <w:t xml:space="preserve"> school is het gebouw in gebruik door de naschoolse opvang van </w:t>
      </w:r>
      <w:r w:rsidRPr="00F63213">
        <w:rPr>
          <w:sz w:val="18"/>
          <w:szCs w:val="18"/>
        </w:rPr>
        <w:t>kinderopvangorganisatie Samen Spelen</w:t>
      </w:r>
      <w:r>
        <w:rPr>
          <w:sz w:val="18"/>
          <w:szCs w:val="18"/>
        </w:rPr>
        <w:t>. Tot 16.30 uur voert de school de BHV uit, na 16.30 uur doet Samen Spelen dit.</w:t>
      </w:r>
      <w:r>
        <w:rPr>
          <w:sz w:val="18"/>
          <w:szCs w:val="18"/>
        </w:rPr>
        <w:br/>
        <w:t>Op maandag van 15.30 u t/m 20.30 u, op dinsdag van 16.00 u tot 20.00 u en op vrijdag van 15.45 u tot 18.30 uur wordt het schoolgebouw gebruikt voor repetities van de Maastrichtse Verkennersband. Op woensdag- en vrijdagavond en zaterdagmorgen is de gymzaal verhuurd aan Guus Muijlkens, die hier damesgym en vechtsport aanbiedt.</w:t>
      </w:r>
    </w:p>
    <w:p w:rsidR="006B5CD6" w:rsidRPr="00360690" w:rsidRDefault="006B5CD6" w:rsidP="006B5CD6">
      <w:pPr>
        <w:spacing w:line="276" w:lineRule="auto"/>
        <w:rPr>
          <w:sz w:val="18"/>
          <w:szCs w:val="18"/>
        </w:rPr>
      </w:pPr>
      <w:r>
        <w:rPr>
          <w:sz w:val="18"/>
          <w:szCs w:val="18"/>
        </w:rPr>
        <w:t>Tussen de middag wordt het overblijven verzorgd door organisatie Kinderstralen. Zij hebben geen eigen BHV-ers, dit betekent dat de BHV indien nodig wordt uitgevoerd door de BHV-ers van school.</w:t>
      </w:r>
    </w:p>
    <w:p w:rsidR="006B5CD6" w:rsidRPr="00360690" w:rsidRDefault="006B5CD6" w:rsidP="006B5CD6">
      <w:pPr>
        <w:spacing w:line="276" w:lineRule="auto"/>
        <w:jc w:val="both"/>
        <w:rPr>
          <w:sz w:val="18"/>
          <w:szCs w:val="18"/>
        </w:rPr>
      </w:pPr>
      <w:r w:rsidRPr="00360690">
        <w:rPr>
          <w:sz w:val="18"/>
          <w:szCs w:val="18"/>
        </w:rPr>
        <w:t>Aanpalend aan het schoolgebouw bevinden zich het bestuurskantoor van MosaLira en peuter</w:t>
      </w:r>
      <w:r>
        <w:rPr>
          <w:sz w:val="18"/>
          <w:szCs w:val="18"/>
        </w:rPr>
        <w:t>opvang</w:t>
      </w:r>
      <w:r w:rsidRPr="00360690">
        <w:rPr>
          <w:sz w:val="18"/>
          <w:szCs w:val="18"/>
        </w:rPr>
        <w:t xml:space="preserve"> Lambiek. Indien de school ontruimt, dienen ook h</w:t>
      </w:r>
      <w:r>
        <w:rPr>
          <w:sz w:val="18"/>
          <w:szCs w:val="18"/>
        </w:rPr>
        <w:t>et bestuurskantoor en de peuteropvang</w:t>
      </w:r>
      <w:r w:rsidRPr="00360690">
        <w:rPr>
          <w:sz w:val="18"/>
          <w:szCs w:val="18"/>
        </w:rPr>
        <w:t xml:space="preserve"> te ontruimen</w:t>
      </w:r>
      <w:r>
        <w:rPr>
          <w:sz w:val="18"/>
          <w:szCs w:val="18"/>
        </w:rPr>
        <w:t xml:space="preserve"> en vice versa.</w:t>
      </w:r>
      <w:r w:rsidRPr="00360690">
        <w:rPr>
          <w:sz w:val="18"/>
          <w:szCs w:val="18"/>
        </w:rPr>
        <w:t xml:space="preserve">. </w:t>
      </w:r>
      <w:r>
        <w:rPr>
          <w:sz w:val="18"/>
          <w:szCs w:val="18"/>
        </w:rPr>
        <w:t>De BHV-ers van alle drie de partijen vormen samen één BHV-ploeg onder leiding van hoofd-BHV Iris den Ridder. Indien er slechts één peuterleidster bij Lambiek aanwezig is, blijft zij bij haar groep peuters en voert verder geen BHV-taken uit. Zijn er twee leidsters dan gaat één van de twee mee naar binnen om na de ontruiming de controle uit te voeren.</w:t>
      </w:r>
    </w:p>
    <w:p w:rsidR="006B5CD6" w:rsidRPr="00360690" w:rsidRDefault="006B5CD6" w:rsidP="006B5CD6">
      <w:pPr>
        <w:spacing w:line="276" w:lineRule="auto"/>
        <w:jc w:val="both"/>
        <w:rPr>
          <w:sz w:val="18"/>
          <w:szCs w:val="18"/>
        </w:rPr>
      </w:pPr>
    </w:p>
    <w:p w:rsidR="006B5CD6" w:rsidRPr="002F6DC6" w:rsidRDefault="006B5CD6" w:rsidP="006B5CD6">
      <w:pPr>
        <w:ind w:left="57"/>
        <w:rPr>
          <w:rFonts w:ascii="Calibri" w:eastAsia="Calibri" w:hAnsi="Calibri" w:cs="Times New Roman"/>
          <w:b/>
        </w:rPr>
      </w:pPr>
      <w:r w:rsidRPr="002F6DC6">
        <w:rPr>
          <w:rFonts w:ascii="Calibri" w:eastAsia="Calibri" w:hAnsi="Calibri" w:cs="Times New Roman"/>
          <w:b/>
        </w:rPr>
        <w:t>Alarmering</w:t>
      </w:r>
    </w:p>
    <w:p w:rsidR="006B5CD6" w:rsidRPr="002F6DC6" w:rsidRDefault="006B5CD6" w:rsidP="006B5CD6">
      <w:pPr>
        <w:rPr>
          <w:rFonts w:ascii="Calibri" w:eastAsia="Calibri" w:hAnsi="Calibri" w:cs="Times New Roman"/>
        </w:rPr>
      </w:pPr>
      <w:r>
        <w:rPr>
          <w:noProof/>
          <w:lang w:eastAsia="nl-NL"/>
        </w:rPr>
        <w:drawing>
          <wp:anchor distT="0" distB="0" distL="114300" distR="114300" simplePos="0" relativeHeight="251713536" behindDoc="0" locked="0" layoutInCell="1" allowOverlap="1">
            <wp:simplePos x="0" y="0"/>
            <wp:positionH relativeFrom="column">
              <wp:posOffset>31750</wp:posOffset>
            </wp:positionH>
            <wp:positionV relativeFrom="paragraph">
              <wp:posOffset>102235</wp:posOffset>
            </wp:positionV>
            <wp:extent cx="327660" cy="289560"/>
            <wp:effectExtent l="0" t="0" r="0" b="0"/>
            <wp:wrapSquare wrapText="bothSides"/>
            <wp:docPr id="356" name="Afbeelding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Default="006B5CD6" w:rsidP="006B5CD6">
      <w:pPr>
        <w:rPr>
          <w:rFonts w:ascii="Calibri" w:eastAsia="Calibri" w:hAnsi="Calibri" w:cs="Times New Roman"/>
        </w:rPr>
      </w:pPr>
      <w:r w:rsidRPr="002F6DC6">
        <w:rPr>
          <w:rFonts w:ascii="Calibri" w:eastAsia="Calibri" w:hAnsi="Calibri" w:cs="Times New Roman"/>
        </w:rPr>
        <w:t>De school beschikt over een ontruimingsinstallatie, uitge</w:t>
      </w:r>
      <w:r>
        <w:rPr>
          <w:rFonts w:ascii="Calibri" w:eastAsia="Calibri" w:hAnsi="Calibri" w:cs="Times New Roman"/>
        </w:rPr>
        <w:t>voerd met ontruimingshandmelders</w:t>
      </w:r>
    </w:p>
    <w:p w:rsidR="006B5CD6" w:rsidRPr="002F6DC6" w:rsidRDefault="006B5CD6" w:rsidP="006B5CD6">
      <w:pPr>
        <w:rPr>
          <w:rFonts w:ascii="Calibri" w:eastAsia="Calibri" w:hAnsi="Calibri" w:cs="Times New Roman"/>
        </w:rPr>
      </w:pPr>
    </w:p>
    <w:p w:rsidR="006B5CD6" w:rsidRPr="002F6DC6" w:rsidRDefault="006B5CD6" w:rsidP="006B5CD6">
      <w:pPr>
        <w:rPr>
          <w:rFonts w:ascii="Calibri" w:eastAsia="Calibri" w:hAnsi="Calibri" w:cs="Times New Roman"/>
        </w:rPr>
      </w:pPr>
      <w:r>
        <w:rPr>
          <w:noProof/>
          <w:lang w:eastAsia="nl-NL"/>
        </w:rPr>
        <w:drawing>
          <wp:anchor distT="0" distB="0" distL="114300" distR="114300" simplePos="0" relativeHeight="251714560" behindDoc="0" locked="0" layoutInCell="1" allowOverlap="1">
            <wp:simplePos x="0" y="0"/>
            <wp:positionH relativeFrom="column">
              <wp:posOffset>31750</wp:posOffset>
            </wp:positionH>
            <wp:positionV relativeFrom="paragraph">
              <wp:posOffset>53975</wp:posOffset>
            </wp:positionV>
            <wp:extent cx="327660" cy="289560"/>
            <wp:effectExtent l="0" t="0" r="0" b="0"/>
            <wp:wrapSquare wrapText="bothSides"/>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2F6DC6" w:rsidRDefault="006B5CD6" w:rsidP="006B5CD6">
      <w:pPr>
        <w:rPr>
          <w:rFonts w:ascii="Calibri" w:eastAsia="Calibri" w:hAnsi="Calibri" w:cs="Times New Roman"/>
        </w:rPr>
      </w:pPr>
      <w:r w:rsidRPr="002F6DC6">
        <w:rPr>
          <w:rFonts w:ascii="Calibri" w:eastAsia="Calibri" w:hAnsi="Calibri" w:cs="Times New Roman"/>
        </w:rPr>
        <w:t xml:space="preserve">Aan alle </w:t>
      </w:r>
      <w:r>
        <w:rPr>
          <w:rFonts w:ascii="Calibri" w:eastAsia="Calibri" w:hAnsi="Calibri" w:cs="Times New Roman"/>
        </w:rPr>
        <w:t>hand</w:t>
      </w:r>
      <w:r w:rsidRPr="002F6DC6">
        <w:rPr>
          <w:rFonts w:ascii="Calibri" w:eastAsia="Calibri" w:hAnsi="Calibri" w:cs="Times New Roman"/>
        </w:rPr>
        <w:t>melders is direct het ontruimingsalarm gekoppeld.</w:t>
      </w:r>
    </w:p>
    <w:p w:rsidR="006B5CD6" w:rsidRPr="002F6DC6" w:rsidRDefault="00843D3F" w:rsidP="006B5CD6">
      <w:pPr>
        <w:rPr>
          <w:rFonts w:ascii="Calibri" w:eastAsia="Calibri" w:hAnsi="Calibri" w:cs="Times New Roman"/>
        </w:rPr>
      </w:pPr>
      <w:r>
        <w:rPr>
          <w:noProof/>
          <w:lang w:eastAsia="nl-NL"/>
        </w:rPr>
        <w:drawing>
          <wp:anchor distT="0" distB="0" distL="114300" distR="114300" simplePos="0" relativeHeight="251715584" behindDoc="0" locked="0" layoutInCell="1" allowOverlap="1" wp14:anchorId="0AFAA61F" wp14:editId="4CC3BA71">
            <wp:simplePos x="0" y="0"/>
            <wp:positionH relativeFrom="margin">
              <wp:align>left</wp:align>
            </wp:positionH>
            <wp:positionV relativeFrom="paragraph">
              <wp:posOffset>105410</wp:posOffset>
            </wp:positionV>
            <wp:extent cx="327660" cy="289560"/>
            <wp:effectExtent l="0" t="0" r="0" b="0"/>
            <wp:wrapSquare wrapText="bothSides"/>
            <wp:docPr id="354" name="Afbeelding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2F6DC6" w:rsidRDefault="006B5CD6" w:rsidP="006B5CD6">
      <w:pPr>
        <w:rPr>
          <w:rFonts w:ascii="Calibri" w:eastAsia="Calibri" w:hAnsi="Calibri" w:cs="Times New Roman"/>
        </w:rPr>
      </w:pPr>
      <w:r w:rsidRPr="002F6DC6">
        <w:rPr>
          <w:rFonts w:ascii="Calibri" w:eastAsia="Calibri" w:hAnsi="Calibri" w:cs="Times New Roman"/>
        </w:rPr>
        <w:t xml:space="preserve">Doormelding naar de Regionale Alarm centrale (RAC) van de brandweer vindt </w:t>
      </w:r>
      <w:r w:rsidRPr="002F6DC6">
        <w:rPr>
          <w:rFonts w:ascii="Calibri" w:eastAsia="Calibri" w:hAnsi="Calibri" w:cs="Times New Roman"/>
          <w:u w:val="single"/>
        </w:rPr>
        <w:t>niet</w:t>
      </w:r>
      <w:r w:rsidRPr="002F6DC6">
        <w:rPr>
          <w:rFonts w:ascii="Calibri" w:eastAsia="Calibri" w:hAnsi="Calibri" w:cs="Times New Roman"/>
        </w:rPr>
        <w:t xml:space="preserve"> plaats.</w:t>
      </w:r>
    </w:p>
    <w:p w:rsidR="006B5CD6" w:rsidRPr="002F6DC6" w:rsidRDefault="006B5CD6" w:rsidP="006B5CD6">
      <w:pPr>
        <w:rPr>
          <w:rFonts w:ascii="Calibri" w:eastAsia="Calibri" w:hAnsi="Calibri" w:cs="Times New Roman"/>
        </w:rPr>
      </w:pPr>
      <w:r>
        <w:rPr>
          <w:noProof/>
          <w:lang w:eastAsia="nl-NL"/>
        </w:rPr>
        <w:drawing>
          <wp:anchor distT="0" distB="0" distL="114300" distR="114300" simplePos="0" relativeHeight="251716608" behindDoc="0" locked="0" layoutInCell="1" allowOverlap="1">
            <wp:simplePos x="0" y="0"/>
            <wp:positionH relativeFrom="margin">
              <wp:align>left</wp:align>
            </wp:positionH>
            <wp:positionV relativeFrom="paragraph">
              <wp:posOffset>130810</wp:posOffset>
            </wp:positionV>
            <wp:extent cx="327660" cy="289560"/>
            <wp:effectExtent l="0" t="0" r="0" b="0"/>
            <wp:wrapSquare wrapText="bothSides"/>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Default="006B5CD6" w:rsidP="006B5CD6">
      <w:pPr>
        <w:rPr>
          <w:rFonts w:ascii="Calibri" w:eastAsia="Calibri" w:hAnsi="Calibri" w:cs="Times New Roman"/>
        </w:rPr>
      </w:pPr>
      <w:r w:rsidRPr="002F6DC6">
        <w:rPr>
          <w:rFonts w:ascii="Calibri" w:eastAsia="Calibri" w:hAnsi="Calibri" w:cs="Times New Roman"/>
        </w:rPr>
        <w:t>Bij brandmeldingen wordt het totale schoolgebouw ontruimd.</w:t>
      </w:r>
    </w:p>
    <w:p w:rsidR="006B5CD6" w:rsidRDefault="006B5CD6" w:rsidP="006B5CD6">
      <w:pPr>
        <w:rPr>
          <w:rFonts w:ascii="Calibri" w:eastAsia="Calibri" w:hAnsi="Calibri" w:cs="Times New Roman"/>
        </w:rPr>
      </w:pPr>
      <w:r>
        <w:rPr>
          <w:noProof/>
          <w:lang w:eastAsia="nl-NL"/>
        </w:rPr>
        <w:lastRenderedPageBreak/>
        <w:drawing>
          <wp:anchor distT="0" distB="0" distL="114300" distR="114300" simplePos="0" relativeHeight="251717632" behindDoc="0" locked="0" layoutInCell="1" allowOverlap="1">
            <wp:simplePos x="0" y="0"/>
            <wp:positionH relativeFrom="column">
              <wp:posOffset>-441960</wp:posOffset>
            </wp:positionH>
            <wp:positionV relativeFrom="paragraph">
              <wp:posOffset>144145</wp:posOffset>
            </wp:positionV>
            <wp:extent cx="327660" cy="289560"/>
            <wp:effectExtent l="0" t="0" r="0" b="0"/>
            <wp:wrapSquare wrapText="bothSides"/>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2F6DC6" w:rsidRDefault="006B5CD6" w:rsidP="006B5CD6">
      <w:pPr>
        <w:rPr>
          <w:rFonts w:ascii="Calibri" w:eastAsia="Calibri" w:hAnsi="Calibri" w:cs="Times New Roman"/>
        </w:rPr>
      </w:pPr>
      <w:r w:rsidRPr="002F6DC6">
        <w:rPr>
          <w:rFonts w:ascii="Calibri" w:eastAsia="Calibri" w:hAnsi="Calibri" w:cs="Times New Roman"/>
        </w:rPr>
        <w:t>Er wordt gebruik gemaakt van het zogenaamde “slow-whoop” signaal. Dit is een oplopend signaal met verschillende toonhoogtes.</w:t>
      </w:r>
    </w:p>
    <w:p w:rsidR="006B5CD6" w:rsidRPr="002F6DC6" w:rsidRDefault="006B5CD6" w:rsidP="006B5CD6">
      <w:pPr>
        <w:rPr>
          <w:rFonts w:ascii="Calibri" w:eastAsia="Calibri" w:hAnsi="Calibri" w:cs="Times New Roman"/>
        </w:rPr>
      </w:pPr>
    </w:p>
    <w:p w:rsidR="006B5CD6" w:rsidRPr="00F63213" w:rsidRDefault="006B5CD6" w:rsidP="006B5CD6">
      <w:pPr>
        <w:spacing w:before="280" w:line="276" w:lineRule="auto"/>
        <w:jc w:val="both"/>
        <w:rPr>
          <w:sz w:val="18"/>
          <w:szCs w:val="18"/>
        </w:rPr>
      </w:pPr>
      <w:r w:rsidRPr="00F63213">
        <w:rPr>
          <w:b/>
          <w:bCs/>
          <w:sz w:val="18"/>
          <w:szCs w:val="18"/>
          <w:u w:val="single"/>
        </w:rPr>
        <w:t>Bedrijfshulpverleningsorganisatie:</w:t>
      </w:r>
    </w:p>
    <w:p w:rsidR="006B5CD6" w:rsidRPr="00F63213" w:rsidRDefault="006B5CD6" w:rsidP="006B5CD6">
      <w:pPr>
        <w:spacing w:line="276" w:lineRule="auto"/>
        <w:rPr>
          <w:sz w:val="18"/>
          <w:szCs w:val="18"/>
        </w:rPr>
      </w:pPr>
      <w:r w:rsidRPr="001F7275">
        <w:rPr>
          <w:b/>
          <w:sz w:val="18"/>
          <w:szCs w:val="18"/>
        </w:rPr>
        <w:t>Basisschool:</w:t>
      </w:r>
      <w:r w:rsidRPr="00F63213">
        <w:rPr>
          <w:sz w:val="18"/>
          <w:szCs w:val="18"/>
        </w:rPr>
        <w:t xml:space="preserve"> </w:t>
      </w:r>
      <w:r>
        <w:rPr>
          <w:sz w:val="18"/>
          <w:szCs w:val="18"/>
        </w:rPr>
        <w:br/>
      </w:r>
      <w:r w:rsidRPr="00F63213">
        <w:rPr>
          <w:sz w:val="18"/>
          <w:szCs w:val="18"/>
        </w:rPr>
        <w:t>De Bedrijfshulpverlening bestaat uit  Iris den Ridder (lid management)</w:t>
      </w:r>
      <w:r w:rsidR="00D338BE">
        <w:rPr>
          <w:sz w:val="18"/>
          <w:szCs w:val="18"/>
        </w:rPr>
        <w:t xml:space="preserve"> </w:t>
      </w:r>
      <w:r>
        <w:rPr>
          <w:sz w:val="18"/>
          <w:szCs w:val="18"/>
        </w:rPr>
        <w:t xml:space="preserve">en Anita Michels (leerkracht groep 2) </w:t>
      </w:r>
    </w:p>
    <w:p w:rsidR="006B5CD6" w:rsidRDefault="006B5CD6" w:rsidP="006B5CD6">
      <w:pPr>
        <w:pStyle w:val="Plattetekstinspringen2"/>
        <w:spacing w:line="276" w:lineRule="auto"/>
        <w:jc w:val="both"/>
        <w:rPr>
          <w:sz w:val="18"/>
          <w:szCs w:val="18"/>
        </w:rPr>
      </w:pPr>
    </w:p>
    <w:p w:rsidR="006B5CD6" w:rsidRPr="001F7275" w:rsidRDefault="006B5CD6" w:rsidP="006B5CD6">
      <w:pPr>
        <w:pStyle w:val="Plattetekstinspringen2"/>
        <w:spacing w:line="276" w:lineRule="auto"/>
        <w:jc w:val="both"/>
        <w:rPr>
          <w:b/>
          <w:sz w:val="18"/>
          <w:szCs w:val="18"/>
        </w:rPr>
      </w:pPr>
      <w:r w:rsidRPr="001F7275">
        <w:rPr>
          <w:b/>
          <w:sz w:val="18"/>
          <w:szCs w:val="18"/>
        </w:rPr>
        <w:t>Peutersopvang Lambiek:</w:t>
      </w:r>
    </w:p>
    <w:p w:rsidR="006B5CD6" w:rsidRPr="00921A30" w:rsidRDefault="006B5CD6" w:rsidP="006B5CD6">
      <w:pPr>
        <w:pStyle w:val="Plattetekstinspringen2"/>
        <w:spacing w:line="276" w:lineRule="auto"/>
        <w:jc w:val="both"/>
        <w:rPr>
          <w:sz w:val="18"/>
          <w:szCs w:val="18"/>
        </w:rPr>
      </w:pPr>
      <w:r w:rsidRPr="00921A30">
        <w:rPr>
          <w:sz w:val="18"/>
          <w:szCs w:val="18"/>
        </w:rPr>
        <w:t>De Bedrijfshulpverlening bestaat uit Lilianne Huls (leidster) en Desiree Creemers (IB-er)</w:t>
      </w:r>
    </w:p>
    <w:p w:rsidR="006B5CD6" w:rsidRPr="00360690" w:rsidRDefault="006B5CD6" w:rsidP="006B5CD6">
      <w:pPr>
        <w:pStyle w:val="Plattetekstinspringen2"/>
        <w:spacing w:line="276" w:lineRule="auto"/>
        <w:jc w:val="both"/>
        <w:rPr>
          <w:sz w:val="18"/>
          <w:szCs w:val="18"/>
        </w:rPr>
      </w:pPr>
    </w:p>
    <w:p w:rsidR="006B5CD6" w:rsidRPr="00AD3BCB" w:rsidRDefault="006B5CD6" w:rsidP="006B5CD6">
      <w:pPr>
        <w:pStyle w:val="Plattetekstinspringen2"/>
        <w:spacing w:line="276" w:lineRule="auto"/>
        <w:jc w:val="both"/>
        <w:rPr>
          <w:b/>
          <w:sz w:val="18"/>
          <w:szCs w:val="18"/>
        </w:rPr>
      </w:pPr>
      <w:r w:rsidRPr="001F7275">
        <w:rPr>
          <w:b/>
          <w:sz w:val="18"/>
          <w:szCs w:val="18"/>
        </w:rPr>
        <w:t xml:space="preserve">Kantoor: </w:t>
      </w:r>
      <w:r>
        <w:rPr>
          <w:b/>
          <w:sz w:val="18"/>
          <w:szCs w:val="18"/>
        </w:rPr>
        <w:br/>
      </w:r>
      <w:r w:rsidRPr="00360690">
        <w:rPr>
          <w:sz w:val="18"/>
          <w:szCs w:val="18"/>
        </w:rPr>
        <w:t xml:space="preserve">De bedrijfshulpverlening bestaat uit </w:t>
      </w:r>
      <w:r>
        <w:rPr>
          <w:sz w:val="18"/>
          <w:szCs w:val="18"/>
        </w:rPr>
        <w:t>Maud Smeets</w:t>
      </w:r>
      <w:r w:rsidR="00D338BE">
        <w:rPr>
          <w:sz w:val="18"/>
          <w:szCs w:val="18"/>
        </w:rPr>
        <w:t>, Fred van Solkema</w:t>
      </w:r>
      <w:r>
        <w:rPr>
          <w:sz w:val="18"/>
          <w:szCs w:val="18"/>
        </w:rPr>
        <w:t xml:space="preserve"> en Remon Peeters.</w:t>
      </w:r>
    </w:p>
    <w:p w:rsidR="006B5CD6" w:rsidRPr="00360690" w:rsidRDefault="006B5CD6" w:rsidP="006B5CD6">
      <w:pPr>
        <w:pStyle w:val="Plattetekstinspringen2"/>
        <w:spacing w:line="276" w:lineRule="auto"/>
        <w:jc w:val="both"/>
        <w:rPr>
          <w:sz w:val="18"/>
          <w:szCs w:val="18"/>
        </w:rPr>
      </w:pPr>
      <w:r>
        <w:rPr>
          <w:sz w:val="18"/>
          <w:szCs w:val="18"/>
        </w:rPr>
        <w:t xml:space="preserve"> </w:t>
      </w:r>
    </w:p>
    <w:p w:rsidR="006B5CD6" w:rsidRPr="00360690" w:rsidRDefault="006B5CD6" w:rsidP="006B5CD6">
      <w:pPr>
        <w:spacing w:line="276" w:lineRule="auto"/>
        <w:jc w:val="both"/>
        <w:rPr>
          <w:b/>
          <w:bCs/>
          <w:sz w:val="18"/>
          <w:szCs w:val="18"/>
          <w:u w:val="single"/>
        </w:rPr>
      </w:pPr>
    </w:p>
    <w:p w:rsidR="006B5CD6" w:rsidRPr="00360690" w:rsidRDefault="006B5CD6" w:rsidP="006B5CD6">
      <w:pPr>
        <w:keepNext/>
        <w:keepLines/>
        <w:spacing w:line="276" w:lineRule="auto"/>
        <w:jc w:val="both"/>
        <w:rPr>
          <w:b/>
          <w:bCs/>
          <w:sz w:val="18"/>
          <w:szCs w:val="18"/>
          <w:u w:val="single"/>
        </w:rPr>
      </w:pPr>
      <w:r w:rsidRPr="00360690">
        <w:rPr>
          <w:b/>
          <w:bCs/>
          <w:sz w:val="18"/>
          <w:szCs w:val="18"/>
          <w:u w:val="single"/>
        </w:rPr>
        <w:t>Communicatiemiddelen:</w:t>
      </w:r>
    </w:p>
    <w:p w:rsidR="006B5CD6" w:rsidRPr="00360690" w:rsidRDefault="006B5CD6" w:rsidP="006B5CD6">
      <w:pPr>
        <w:keepNext/>
        <w:keepLines/>
        <w:spacing w:line="276" w:lineRule="auto"/>
        <w:jc w:val="both"/>
        <w:rPr>
          <w:sz w:val="18"/>
          <w:szCs w:val="18"/>
        </w:rPr>
      </w:pPr>
      <w:r w:rsidRPr="00360690">
        <w:rPr>
          <w:sz w:val="18"/>
          <w:szCs w:val="18"/>
        </w:rPr>
        <w:t>De bedrijfshulpverleners communiceren ten tijde van een calamiteit mondeling</w:t>
      </w:r>
      <w:r>
        <w:rPr>
          <w:sz w:val="18"/>
          <w:szCs w:val="18"/>
        </w:rPr>
        <w:t xml:space="preserve"> of via de mobiele telefoon</w:t>
      </w:r>
      <w:r w:rsidRPr="00360690">
        <w:rPr>
          <w:sz w:val="18"/>
          <w:szCs w:val="18"/>
        </w:rPr>
        <w:t>, in overige situaties</w:t>
      </w:r>
      <w:r>
        <w:rPr>
          <w:sz w:val="18"/>
          <w:szCs w:val="18"/>
        </w:rPr>
        <w:t xml:space="preserve"> gaat de communicatie via mail.</w:t>
      </w:r>
      <w:r w:rsidRPr="00360690">
        <w:rPr>
          <w:sz w:val="18"/>
          <w:szCs w:val="18"/>
        </w:rPr>
        <w:t xml:space="preserve"> </w:t>
      </w:r>
    </w:p>
    <w:p w:rsidR="006B5CD6" w:rsidRPr="00360690" w:rsidRDefault="006B5CD6" w:rsidP="006B5CD6">
      <w:pPr>
        <w:spacing w:line="276" w:lineRule="auto"/>
        <w:jc w:val="both"/>
        <w:rPr>
          <w:sz w:val="18"/>
          <w:szCs w:val="18"/>
        </w:rPr>
      </w:pPr>
    </w:p>
    <w:p w:rsidR="006B5CD6" w:rsidRPr="00360690" w:rsidRDefault="006B5CD6" w:rsidP="006B5CD6">
      <w:pPr>
        <w:spacing w:line="276" w:lineRule="auto"/>
        <w:jc w:val="both"/>
        <w:rPr>
          <w:b/>
          <w:sz w:val="18"/>
          <w:szCs w:val="18"/>
          <w:u w:val="single"/>
        </w:rPr>
      </w:pPr>
      <w:r w:rsidRPr="00360690">
        <w:rPr>
          <w:b/>
          <w:sz w:val="18"/>
          <w:szCs w:val="18"/>
          <w:u w:val="single"/>
        </w:rPr>
        <w:t>Ontruimingsplan</w:t>
      </w:r>
    </w:p>
    <w:p w:rsidR="006B5CD6" w:rsidRPr="00F63213" w:rsidRDefault="006B5CD6" w:rsidP="006B5CD6">
      <w:pPr>
        <w:spacing w:line="276" w:lineRule="auto"/>
        <w:jc w:val="both"/>
        <w:rPr>
          <w:bCs/>
          <w:sz w:val="18"/>
          <w:szCs w:val="18"/>
        </w:rPr>
      </w:pPr>
      <w:r w:rsidRPr="00F63213">
        <w:rPr>
          <w:bCs/>
          <w:sz w:val="18"/>
          <w:szCs w:val="18"/>
        </w:rPr>
        <w:t xml:space="preserve">Basisschool: </w:t>
      </w:r>
    </w:p>
    <w:p w:rsidR="006B5CD6" w:rsidRDefault="006B5CD6" w:rsidP="006B5CD6">
      <w:pPr>
        <w:spacing w:line="276" w:lineRule="auto"/>
        <w:jc w:val="both"/>
        <w:rPr>
          <w:bCs/>
          <w:sz w:val="18"/>
          <w:szCs w:val="18"/>
        </w:rPr>
      </w:pPr>
      <w:r w:rsidRPr="00F63213">
        <w:rPr>
          <w:bCs/>
          <w:sz w:val="18"/>
          <w:szCs w:val="18"/>
        </w:rPr>
        <w:t>Het ontruimingsplan ligt bij het brandmeldpaneel, in de ontmoetingsruimte en op de administratie. Verder bevindt zich dit plan  in elk groepslokaal in de klapper “schoolorganisatie”.</w:t>
      </w:r>
      <w:r>
        <w:rPr>
          <w:bCs/>
          <w:sz w:val="18"/>
          <w:szCs w:val="18"/>
        </w:rPr>
        <w:t xml:space="preserve"> </w:t>
      </w:r>
    </w:p>
    <w:p w:rsidR="006B5CD6" w:rsidRDefault="006B5CD6" w:rsidP="006B5CD6">
      <w:pPr>
        <w:spacing w:line="276" w:lineRule="auto"/>
        <w:jc w:val="both"/>
        <w:rPr>
          <w:bCs/>
          <w:sz w:val="18"/>
          <w:szCs w:val="18"/>
        </w:rPr>
      </w:pPr>
    </w:p>
    <w:p w:rsidR="006B5CD6" w:rsidRDefault="006B5CD6" w:rsidP="006B5CD6">
      <w:pPr>
        <w:spacing w:line="276" w:lineRule="auto"/>
        <w:jc w:val="both"/>
        <w:rPr>
          <w:bCs/>
          <w:sz w:val="18"/>
          <w:szCs w:val="18"/>
        </w:rPr>
      </w:pPr>
      <w:r w:rsidRPr="00F63213">
        <w:rPr>
          <w:bCs/>
          <w:sz w:val="18"/>
          <w:szCs w:val="18"/>
        </w:rPr>
        <w:t xml:space="preserve">Peuteropvang: </w:t>
      </w:r>
    </w:p>
    <w:p w:rsidR="006B5CD6" w:rsidRPr="00F63213" w:rsidRDefault="006B5CD6" w:rsidP="006B5CD6">
      <w:pPr>
        <w:spacing w:line="276" w:lineRule="auto"/>
        <w:jc w:val="both"/>
        <w:rPr>
          <w:bCs/>
          <w:sz w:val="18"/>
          <w:szCs w:val="18"/>
        </w:rPr>
      </w:pPr>
      <w:r>
        <w:rPr>
          <w:bCs/>
          <w:sz w:val="18"/>
          <w:szCs w:val="18"/>
        </w:rPr>
        <w:t>H</w:t>
      </w:r>
      <w:r w:rsidRPr="00F63213">
        <w:rPr>
          <w:bCs/>
          <w:sz w:val="18"/>
          <w:szCs w:val="18"/>
        </w:rPr>
        <w:t xml:space="preserve">et ontruimingsplan ligt in het </w:t>
      </w:r>
      <w:r>
        <w:rPr>
          <w:bCs/>
          <w:sz w:val="18"/>
          <w:szCs w:val="18"/>
        </w:rPr>
        <w:t>speel</w:t>
      </w:r>
      <w:r w:rsidRPr="00F63213">
        <w:rPr>
          <w:bCs/>
          <w:sz w:val="18"/>
          <w:szCs w:val="18"/>
        </w:rPr>
        <w:t>lokaal.</w:t>
      </w:r>
    </w:p>
    <w:p w:rsidR="006B5CD6" w:rsidRPr="00F63213" w:rsidRDefault="006B5CD6" w:rsidP="006B5CD6">
      <w:pPr>
        <w:spacing w:line="276" w:lineRule="auto"/>
        <w:jc w:val="both"/>
        <w:rPr>
          <w:bCs/>
          <w:sz w:val="18"/>
          <w:szCs w:val="18"/>
        </w:rPr>
      </w:pPr>
    </w:p>
    <w:p w:rsidR="006B5CD6" w:rsidRPr="00F63213" w:rsidRDefault="006B5CD6" w:rsidP="006B5CD6">
      <w:pPr>
        <w:spacing w:line="276" w:lineRule="auto"/>
        <w:jc w:val="both"/>
        <w:rPr>
          <w:bCs/>
          <w:sz w:val="18"/>
          <w:szCs w:val="18"/>
        </w:rPr>
      </w:pPr>
      <w:r w:rsidRPr="00F63213">
        <w:rPr>
          <w:bCs/>
          <w:sz w:val="18"/>
          <w:szCs w:val="18"/>
        </w:rPr>
        <w:t>Kantoor:</w:t>
      </w:r>
    </w:p>
    <w:p w:rsidR="006B5CD6" w:rsidRPr="00F63213" w:rsidRDefault="006B5CD6" w:rsidP="006B5CD6">
      <w:pPr>
        <w:spacing w:line="276" w:lineRule="auto"/>
        <w:jc w:val="both"/>
        <w:rPr>
          <w:bCs/>
          <w:sz w:val="18"/>
          <w:szCs w:val="18"/>
        </w:rPr>
      </w:pPr>
      <w:r w:rsidRPr="00F63213">
        <w:rPr>
          <w:bCs/>
          <w:sz w:val="18"/>
          <w:szCs w:val="18"/>
        </w:rPr>
        <w:t xml:space="preserve">Het ontruimingsplan ligt achter de </w:t>
      </w:r>
      <w:r>
        <w:rPr>
          <w:bCs/>
          <w:sz w:val="18"/>
          <w:szCs w:val="18"/>
        </w:rPr>
        <w:t>ontvangst</w:t>
      </w:r>
      <w:r w:rsidRPr="00F63213">
        <w:rPr>
          <w:bCs/>
          <w:sz w:val="18"/>
          <w:szCs w:val="18"/>
        </w:rPr>
        <w:t xml:space="preserve">balie. </w:t>
      </w:r>
    </w:p>
    <w:p w:rsidR="006B5CD6" w:rsidRPr="00360690" w:rsidRDefault="006B5CD6" w:rsidP="006B5CD6">
      <w:pPr>
        <w:pStyle w:val="Kop1"/>
        <w:spacing w:line="276" w:lineRule="auto"/>
      </w:pPr>
      <w:r>
        <w:br w:type="page"/>
      </w:r>
      <w:bookmarkStart w:id="6" w:name="_Toc405385772"/>
      <w:r w:rsidRPr="00360690">
        <w:lastRenderedPageBreak/>
        <w:t>3</w:t>
      </w:r>
      <w:r w:rsidRPr="00360690">
        <w:tab/>
        <w:t>Alarmeringsprocedure intern en extern</w:t>
      </w:r>
      <w:bookmarkEnd w:id="6"/>
    </w:p>
    <w:p w:rsidR="006B5CD6" w:rsidRPr="00360690" w:rsidRDefault="006B5CD6" w:rsidP="006B5CD6">
      <w:pPr>
        <w:pStyle w:val="Kop2"/>
        <w:spacing w:line="276" w:lineRule="auto"/>
      </w:pPr>
      <w:bookmarkStart w:id="7" w:name="_Toc405385773"/>
      <w:r w:rsidRPr="00360690">
        <w:t>3.1  Interne alarmering</w:t>
      </w:r>
      <w:bookmarkEnd w:id="7"/>
    </w:p>
    <w:p w:rsidR="006B5CD6" w:rsidRPr="00360690" w:rsidRDefault="006B5CD6" w:rsidP="006B5CD6">
      <w:pPr>
        <w:spacing w:line="276" w:lineRule="auto"/>
        <w:rPr>
          <w:sz w:val="18"/>
          <w:szCs w:val="18"/>
        </w:rPr>
      </w:pPr>
    </w:p>
    <w:p w:rsidR="006B5CD6" w:rsidRPr="00360690" w:rsidRDefault="006B5CD6" w:rsidP="006B5CD6">
      <w:pPr>
        <w:spacing w:line="276" w:lineRule="auto"/>
        <w:jc w:val="both"/>
        <w:rPr>
          <w:sz w:val="18"/>
          <w:szCs w:val="18"/>
        </w:rPr>
      </w:pPr>
      <w:r w:rsidRPr="00360690">
        <w:rPr>
          <w:sz w:val="18"/>
          <w:szCs w:val="18"/>
        </w:rPr>
        <w:t>De interne alarmering is bedoeld om de aanwezigen in het gebouw te waarschuwen dat ze het pand moeten verlaten, dat de BHV moet worden opgestart en alle aanwezigen de aanwijzingen van de BHV-ers dienen op te volgen.</w:t>
      </w:r>
    </w:p>
    <w:p w:rsidR="006B5CD6" w:rsidRPr="00360690" w:rsidRDefault="006B5CD6" w:rsidP="006B5CD6">
      <w:pPr>
        <w:spacing w:line="276" w:lineRule="auto"/>
        <w:jc w:val="both"/>
        <w:rPr>
          <w:b/>
          <w:sz w:val="18"/>
          <w:szCs w:val="18"/>
        </w:rPr>
      </w:pPr>
      <w:r w:rsidRPr="00360690">
        <w:rPr>
          <w:b/>
          <w:sz w:val="18"/>
          <w:szCs w:val="18"/>
        </w:rPr>
        <w:t>Bij een calamiteit werkt de alarmering als volgt:</w:t>
      </w:r>
    </w:p>
    <w:p w:rsidR="006B5CD6" w:rsidRPr="00360690" w:rsidRDefault="006B5CD6" w:rsidP="006B5CD6">
      <w:pPr>
        <w:spacing w:line="276" w:lineRule="auto"/>
        <w:ind w:left="20"/>
        <w:jc w:val="both"/>
        <w:rPr>
          <w:sz w:val="18"/>
          <w:szCs w:val="18"/>
        </w:rPr>
      </w:pPr>
      <w:r>
        <w:rPr>
          <w:sz w:val="18"/>
          <w:szCs w:val="18"/>
        </w:rPr>
        <w:t xml:space="preserve">Eenieder die een calamiteit ontdekt, activeert het alarm door het indrukken van het alarmsignaal. </w:t>
      </w:r>
      <w:r w:rsidRPr="00360690">
        <w:rPr>
          <w:sz w:val="18"/>
          <w:szCs w:val="18"/>
        </w:rPr>
        <w:t xml:space="preserve">Alle aanwezigen in het gebouw worden gewaarschuwd door het ontruimingsalarmsignaal. Er wordt gebruik gemaakt van </w:t>
      </w:r>
      <w:r>
        <w:rPr>
          <w:sz w:val="18"/>
          <w:szCs w:val="18"/>
        </w:rPr>
        <w:t>de</w:t>
      </w:r>
      <w:r w:rsidRPr="00360690">
        <w:rPr>
          <w:sz w:val="18"/>
          <w:szCs w:val="18"/>
        </w:rPr>
        <w:t xml:space="preserve"> zogen</w:t>
      </w:r>
      <w:r>
        <w:rPr>
          <w:sz w:val="18"/>
          <w:szCs w:val="18"/>
        </w:rPr>
        <w:t>aamde ‘slow-whoop’, d</w:t>
      </w:r>
      <w:r w:rsidRPr="00360690">
        <w:rPr>
          <w:sz w:val="18"/>
          <w:szCs w:val="18"/>
        </w:rPr>
        <w:t>it is een oplopend signaal met verschillende toonhoogtes.</w:t>
      </w:r>
    </w:p>
    <w:p w:rsidR="006B5CD6" w:rsidRPr="00360690" w:rsidRDefault="006B5CD6" w:rsidP="006B5CD6">
      <w:pPr>
        <w:pStyle w:val="Kop2"/>
        <w:spacing w:line="276" w:lineRule="auto"/>
      </w:pPr>
      <w:bookmarkStart w:id="8" w:name="_Toc405385774"/>
      <w:r w:rsidRPr="00360690">
        <w:t>3.2 Externe alarmering</w:t>
      </w:r>
      <w:bookmarkEnd w:id="8"/>
    </w:p>
    <w:p w:rsidR="006B5CD6" w:rsidRPr="00360690" w:rsidRDefault="006B5CD6" w:rsidP="006B5CD6">
      <w:pPr>
        <w:spacing w:line="276" w:lineRule="auto"/>
        <w:ind w:right="-7"/>
        <w:rPr>
          <w:sz w:val="18"/>
          <w:szCs w:val="18"/>
        </w:rPr>
      </w:pPr>
    </w:p>
    <w:p w:rsidR="006B5CD6" w:rsidRPr="00360690" w:rsidRDefault="006B5CD6" w:rsidP="006B5CD6">
      <w:pPr>
        <w:spacing w:line="276" w:lineRule="auto"/>
        <w:ind w:right="-7"/>
        <w:rPr>
          <w:sz w:val="18"/>
          <w:szCs w:val="18"/>
        </w:rPr>
      </w:pPr>
      <w:r w:rsidRPr="00360690">
        <w:rPr>
          <w:sz w:val="18"/>
          <w:szCs w:val="18"/>
        </w:rPr>
        <w:t>De externe alarmering is bedoeld om de hulpdiensten ter plaatse te krijgen.</w:t>
      </w:r>
    </w:p>
    <w:p w:rsidR="006B5CD6" w:rsidRPr="00360690" w:rsidRDefault="006B5CD6" w:rsidP="006B5CD6">
      <w:pPr>
        <w:spacing w:line="276" w:lineRule="auto"/>
        <w:ind w:right="-7"/>
        <w:jc w:val="both"/>
        <w:rPr>
          <w:b/>
          <w:sz w:val="18"/>
          <w:szCs w:val="18"/>
        </w:rPr>
      </w:pPr>
    </w:p>
    <w:p w:rsidR="006B5CD6" w:rsidRPr="00360690" w:rsidRDefault="006B5CD6" w:rsidP="006B5CD6">
      <w:pPr>
        <w:spacing w:line="276" w:lineRule="auto"/>
        <w:ind w:right="-7"/>
        <w:jc w:val="both"/>
        <w:rPr>
          <w:b/>
          <w:sz w:val="18"/>
          <w:szCs w:val="18"/>
        </w:rPr>
      </w:pPr>
      <w:r w:rsidRPr="00360690">
        <w:rPr>
          <w:b/>
          <w:sz w:val="18"/>
          <w:szCs w:val="18"/>
        </w:rPr>
        <w:t>Bij een calamiteit werkt de alarmering als volgt:</w:t>
      </w:r>
    </w:p>
    <w:p w:rsidR="006B5CD6" w:rsidRPr="00360690" w:rsidRDefault="006B5CD6" w:rsidP="006B5CD6">
      <w:pPr>
        <w:pStyle w:val="Plattetekst2"/>
        <w:widowControl w:val="0"/>
        <w:numPr>
          <w:ilvl w:val="0"/>
          <w:numId w:val="37"/>
        </w:numPr>
        <w:autoSpaceDE w:val="0"/>
        <w:autoSpaceDN w:val="0"/>
        <w:adjustRightInd w:val="0"/>
        <w:spacing w:after="0" w:line="276" w:lineRule="auto"/>
        <w:ind w:right="-7"/>
        <w:jc w:val="both"/>
        <w:rPr>
          <w:sz w:val="18"/>
          <w:szCs w:val="18"/>
        </w:rPr>
      </w:pPr>
      <w:r w:rsidRPr="00360690">
        <w:rPr>
          <w:sz w:val="18"/>
          <w:szCs w:val="18"/>
        </w:rPr>
        <w:t>Bel het alarmnummer 112 (alleen op aanwijzing van de</w:t>
      </w:r>
      <w:r>
        <w:rPr>
          <w:sz w:val="18"/>
          <w:szCs w:val="18"/>
        </w:rPr>
        <w:t xml:space="preserve"> hoofd-</w:t>
      </w:r>
      <w:r w:rsidRPr="00360690">
        <w:rPr>
          <w:sz w:val="18"/>
          <w:szCs w:val="18"/>
        </w:rPr>
        <w:t xml:space="preserve"> BHV en /of directie) </w:t>
      </w:r>
    </w:p>
    <w:p w:rsidR="006B5CD6" w:rsidRPr="00360690" w:rsidRDefault="006B5CD6" w:rsidP="006B5CD6">
      <w:pPr>
        <w:pStyle w:val="Plattetekst2"/>
        <w:widowControl w:val="0"/>
        <w:numPr>
          <w:ilvl w:val="0"/>
          <w:numId w:val="37"/>
        </w:numPr>
        <w:autoSpaceDE w:val="0"/>
        <w:autoSpaceDN w:val="0"/>
        <w:adjustRightInd w:val="0"/>
        <w:spacing w:after="0" w:line="276" w:lineRule="auto"/>
        <w:ind w:right="-41"/>
        <w:jc w:val="both"/>
        <w:rPr>
          <w:sz w:val="18"/>
          <w:szCs w:val="18"/>
        </w:rPr>
      </w:pPr>
      <w:r w:rsidRPr="00360690">
        <w:rPr>
          <w:sz w:val="18"/>
          <w:szCs w:val="18"/>
        </w:rPr>
        <w:t xml:space="preserve">Vraag aan de telefonist om politie, brandweer of ambulance. </w:t>
      </w:r>
    </w:p>
    <w:p w:rsidR="006B5CD6" w:rsidRPr="00360690" w:rsidRDefault="006B5CD6" w:rsidP="006B5CD6">
      <w:pPr>
        <w:pStyle w:val="Plattetekst2"/>
        <w:widowControl w:val="0"/>
        <w:numPr>
          <w:ilvl w:val="0"/>
          <w:numId w:val="37"/>
        </w:numPr>
        <w:autoSpaceDE w:val="0"/>
        <w:autoSpaceDN w:val="0"/>
        <w:adjustRightInd w:val="0"/>
        <w:spacing w:after="0" w:line="276" w:lineRule="auto"/>
        <w:ind w:right="-41"/>
        <w:jc w:val="both"/>
        <w:rPr>
          <w:sz w:val="18"/>
          <w:szCs w:val="18"/>
        </w:rPr>
      </w:pPr>
      <w:r w:rsidRPr="00360690">
        <w:rPr>
          <w:sz w:val="18"/>
          <w:szCs w:val="18"/>
        </w:rPr>
        <w:t>Aan de betreffende centralist moet worden verteld:</w:t>
      </w:r>
    </w:p>
    <w:p w:rsidR="006B5CD6" w:rsidRPr="00360690" w:rsidRDefault="006B5CD6" w:rsidP="006B5CD6">
      <w:pPr>
        <w:widowControl w:val="0"/>
        <w:numPr>
          <w:ilvl w:val="1"/>
          <w:numId w:val="37"/>
        </w:numPr>
        <w:autoSpaceDE w:val="0"/>
        <w:autoSpaceDN w:val="0"/>
        <w:adjustRightInd w:val="0"/>
        <w:spacing w:after="0" w:line="276" w:lineRule="auto"/>
        <w:ind w:left="1434" w:hanging="357"/>
        <w:jc w:val="both"/>
        <w:rPr>
          <w:sz w:val="18"/>
          <w:szCs w:val="18"/>
        </w:rPr>
      </w:pPr>
      <w:r w:rsidRPr="00360690">
        <w:rPr>
          <w:sz w:val="18"/>
          <w:szCs w:val="18"/>
        </w:rPr>
        <w:t>naam van de melder;</w:t>
      </w:r>
    </w:p>
    <w:p w:rsidR="006B5CD6" w:rsidRPr="00360690" w:rsidRDefault="006B5CD6" w:rsidP="006B5CD6">
      <w:pPr>
        <w:widowControl w:val="0"/>
        <w:numPr>
          <w:ilvl w:val="1"/>
          <w:numId w:val="37"/>
        </w:numPr>
        <w:autoSpaceDE w:val="0"/>
        <w:autoSpaceDN w:val="0"/>
        <w:adjustRightInd w:val="0"/>
        <w:spacing w:after="0" w:line="276" w:lineRule="auto"/>
        <w:ind w:left="1434" w:hanging="357"/>
        <w:jc w:val="both"/>
        <w:rPr>
          <w:sz w:val="18"/>
          <w:szCs w:val="18"/>
        </w:rPr>
      </w:pPr>
      <w:r w:rsidRPr="00360690">
        <w:rPr>
          <w:sz w:val="18"/>
          <w:szCs w:val="18"/>
        </w:rPr>
        <w:t>naam en adres van het gebouw;</w:t>
      </w:r>
    </w:p>
    <w:p w:rsidR="006B5CD6" w:rsidRPr="00360690" w:rsidRDefault="006B5CD6" w:rsidP="006B5CD6">
      <w:pPr>
        <w:widowControl w:val="0"/>
        <w:numPr>
          <w:ilvl w:val="1"/>
          <w:numId w:val="37"/>
        </w:numPr>
        <w:autoSpaceDE w:val="0"/>
        <w:autoSpaceDN w:val="0"/>
        <w:adjustRightInd w:val="0"/>
        <w:spacing w:after="0" w:line="276" w:lineRule="auto"/>
        <w:ind w:left="1434" w:hanging="357"/>
        <w:jc w:val="both"/>
        <w:rPr>
          <w:sz w:val="18"/>
          <w:szCs w:val="18"/>
        </w:rPr>
      </w:pPr>
      <w:r w:rsidRPr="00360690">
        <w:rPr>
          <w:sz w:val="18"/>
          <w:szCs w:val="18"/>
        </w:rPr>
        <w:t>welke plaats, gemeente;</w:t>
      </w:r>
    </w:p>
    <w:p w:rsidR="006B5CD6" w:rsidRPr="00360690" w:rsidRDefault="006B5CD6" w:rsidP="006B5CD6">
      <w:pPr>
        <w:widowControl w:val="0"/>
        <w:numPr>
          <w:ilvl w:val="1"/>
          <w:numId w:val="37"/>
        </w:numPr>
        <w:autoSpaceDE w:val="0"/>
        <w:autoSpaceDN w:val="0"/>
        <w:adjustRightInd w:val="0"/>
        <w:spacing w:after="0" w:line="276" w:lineRule="auto"/>
        <w:ind w:left="1434" w:hanging="357"/>
        <w:jc w:val="both"/>
        <w:rPr>
          <w:sz w:val="18"/>
          <w:szCs w:val="18"/>
        </w:rPr>
      </w:pPr>
      <w:r w:rsidRPr="00360690">
        <w:rPr>
          <w:sz w:val="18"/>
          <w:szCs w:val="18"/>
        </w:rPr>
        <w:t>aard van het incident en eventuele bijzonderheden; of er slachtoffers zijn, waar en hoeveel.</w:t>
      </w:r>
    </w:p>
    <w:p w:rsidR="006B5CD6" w:rsidRPr="00360690" w:rsidRDefault="006B5CD6" w:rsidP="006B5CD6">
      <w:pPr>
        <w:spacing w:line="276" w:lineRule="auto"/>
        <w:ind w:left="1800"/>
        <w:jc w:val="both"/>
        <w:rPr>
          <w:sz w:val="18"/>
          <w:szCs w:val="18"/>
        </w:rPr>
      </w:pPr>
    </w:p>
    <w:p w:rsidR="006B5CD6" w:rsidRPr="00360690" w:rsidRDefault="006B5CD6" w:rsidP="006B5CD6">
      <w:pPr>
        <w:spacing w:line="276" w:lineRule="auto"/>
        <w:ind w:left="1800"/>
        <w:jc w:val="both"/>
        <w:rPr>
          <w:sz w:val="18"/>
          <w:szCs w:val="18"/>
        </w:rPr>
      </w:pPr>
    </w:p>
    <w:p w:rsidR="006B5CD6" w:rsidRDefault="006B5CD6" w:rsidP="006B5CD6">
      <w:pPr>
        <w:pStyle w:val="Kop1"/>
      </w:pPr>
      <w:r>
        <w:br w:type="page"/>
      </w:r>
      <w:bookmarkStart w:id="9" w:name="_Toc405385775"/>
      <w:r>
        <w:lastRenderedPageBreak/>
        <w:t xml:space="preserve">4. </w:t>
      </w:r>
      <w:r w:rsidRPr="00360690">
        <w:t>Stroomschema alarmering</w:t>
      </w:r>
      <w:bookmarkEnd w:id="9"/>
      <w:r w:rsidRPr="00360690">
        <w:t xml:space="preserve"> </w:t>
      </w:r>
    </w:p>
    <w:p w:rsidR="006B5CD6" w:rsidRPr="00360690" w:rsidRDefault="006B5CD6" w:rsidP="006B5CD6">
      <w:pPr>
        <w:spacing w:line="276" w:lineRule="auto"/>
        <w:ind w:left="1800"/>
        <w:jc w:val="both"/>
        <w:rPr>
          <w:sz w:val="18"/>
          <w:szCs w:val="18"/>
        </w:rPr>
      </w:pPr>
    </w:p>
    <w:p w:rsidR="006B5CD6" w:rsidRPr="004F6094" w:rsidRDefault="006B5CD6" w:rsidP="006B5CD6">
      <w:r>
        <w:rPr>
          <w:noProof/>
          <w:lang w:eastAsia="nl-NL"/>
        </w:rPr>
        <w:drawing>
          <wp:anchor distT="0" distB="0" distL="114300" distR="114300" simplePos="0" relativeHeight="251704320" behindDoc="0" locked="0" layoutInCell="1" allowOverlap="1">
            <wp:simplePos x="0" y="0"/>
            <wp:positionH relativeFrom="column">
              <wp:align>left</wp:align>
            </wp:positionH>
            <wp:positionV relativeFrom="paragraph">
              <wp:posOffset>-1905</wp:posOffset>
            </wp:positionV>
            <wp:extent cx="5600700" cy="6410325"/>
            <wp:effectExtent l="0" t="0" r="0" b="9525"/>
            <wp:wrapSquare wrapText="right"/>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0700" cy="641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Pr="00360690" w:rsidRDefault="006B5CD6" w:rsidP="006B5CD6">
      <w:pPr>
        <w:spacing w:line="276" w:lineRule="auto"/>
        <w:jc w:val="both"/>
        <w:rPr>
          <w:b/>
          <w:bCs/>
          <w:sz w:val="18"/>
          <w:szCs w:val="18"/>
        </w:rPr>
      </w:pPr>
    </w:p>
    <w:p w:rsidR="006B5CD6" w:rsidRPr="00360690" w:rsidRDefault="006B5CD6" w:rsidP="006B5CD6">
      <w:pPr>
        <w:spacing w:line="276" w:lineRule="auto"/>
        <w:jc w:val="both"/>
        <w:rPr>
          <w:b/>
          <w:bCs/>
          <w:sz w:val="18"/>
          <w:szCs w:val="18"/>
        </w:rPr>
      </w:pPr>
    </w:p>
    <w:p w:rsidR="006B5CD6" w:rsidRPr="00360690" w:rsidRDefault="006B5CD6" w:rsidP="006B5CD6">
      <w:pPr>
        <w:spacing w:line="276" w:lineRule="auto"/>
        <w:jc w:val="both"/>
        <w:rPr>
          <w:sz w:val="18"/>
          <w:szCs w:val="18"/>
        </w:rPr>
      </w:pPr>
    </w:p>
    <w:p w:rsidR="006B5CD6" w:rsidRPr="00360690" w:rsidRDefault="006B5CD6" w:rsidP="006B5CD6">
      <w:pPr>
        <w:pStyle w:val="FR1"/>
        <w:spacing w:line="276" w:lineRule="auto"/>
        <w:jc w:val="left"/>
        <w:rPr>
          <w:rFonts w:ascii="Arial" w:hAnsi="Arial" w:cs="Arial"/>
          <w:sz w:val="18"/>
          <w:szCs w:val="18"/>
        </w:rPr>
      </w:pPr>
    </w:p>
    <w:p w:rsidR="006B5CD6" w:rsidRPr="00360690" w:rsidRDefault="006B5CD6" w:rsidP="006B5CD6">
      <w:pPr>
        <w:pStyle w:val="FR1"/>
        <w:spacing w:line="276" w:lineRule="auto"/>
        <w:jc w:val="left"/>
        <w:rPr>
          <w:rFonts w:ascii="Arial" w:hAnsi="Arial" w:cs="Arial"/>
          <w:sz w:val="18"/>
          <w:szCs w:val="18"/>
        </w:rPr>
      </w:pPr>
    </w:p>
    <w:p w:rsidR="006B5CD6" w:rsidRPr="00360690" w:rsidRDefault="006B5CD6" w:rsidP="006B5CD6">
      <w:pPr>
        <w:pStyle w:val="FR1"/>
        <w:spacing w:line="276" w:lineRule="auto"/>
        <w:jc w:val="left"/>
        <w:rPr>
          <w:rFonts w:ascii="Arial" w:hAnsi="Arial" w:cs="Arial"/>
          <w:sz w:val="18"/>
          <w:szCs w:val="18"/>
        </w:rPr>
      </w:pPr>
    </w:p>
    <w:p w:rsidR="006B5CD6" w:rsidRPr="00360690" w:rsidRDefault="006B5CD6" w:rsidP="006B5CD6">
      <w:pPr>
        <w:pStyle w:val="Kop1"/>
      </w:pPr>
      <w:bookmarkStart w:id="10" w:name="_Toc405385776"/>
      <w:r>
        <w:t xml:space="preserve">5. </w:t>
      </w:r>
      <w:r w:rsidRPr="00360690">
        <w:t>Wijze van ontruiming en ontruimingsorganisatie</w:t>
      </w:r>
      <w:bookmarkEnd w:id="10"/>
    </w:p>
    <w:p w:rsidR="006B5CD6" w:rsidRPr="00F63213" w:rsidRDefault="006B5CD6" w:rsidP="006B5CD6">
      <w:pPr>
        <w:spacing w:before="200" w:line="276" w:lineRule="auto"/>
        <w:ind w:right="-41"/>
        <w:rPr>
          <w:sz w:val="18"/>
          <w:szCs w:val="18"/>
        </w:rPr>
      </w:pPr>
      <w:r w:rsidRPr="00F63213">
        <w:rPr>
          <w:sz w:val="18"/>
          <w:szCs w:val="18"/>
        </w:rPr>
        <w:t xml:space="preserve">Een ieder die een alarmmelding maakt, geeft in principe opdracht voor de ontruiming. Bij een ontruimingsalarmsignaal wordt altijd het gehele gebouw ontruimd. De opdracht </w:t>
      </w:r>
      <w:r>
        <w:rPr>
          <w:sz w:val="18"/>
          <w:szCs w:val="18"/>
        </w:rPr>
        <w:t xml:space="preserve">wordt </w:t>
      </w:r>
      <w:r w:rsidRPr="00F63213">
        <w:rPr>
          <w:sz w:val="18"/>
          <w:szCs w:val="18"/>
        </w:rPr>
        <w:t>gegeven door degene die de calamiteit ontdekt.</w:t>
      </w:r>
    </w:p>
    <w:p w:rsidR="006B5CD6" w:rsidRPr="00F63213" w:rsidRDefault="006B5CD6" w:rsidP="006B5CD6">
      <w:pPr>
        <w:spacing w:before="200" w:line="276" w:lineRule="auto"/>
        <w:ind w:right="800"/>
        <w:jc w:val="both"/>
        <w:rPr>
          <w:sz w:val="18"/>
          <w:szCs w:val="18"/>
        </w:rPr>
      </w:pPr>
      <w:r w:rsidRPr="00F63213">
        <w:rPr>
          <w:sz w:val="18"/>
          <w:szCs w:val="18"/>
        </w:rPr>
        <w:t>De algehele ontruiming wordt begeleid door de bedrijfshulpverlening, de leerkrachten leiden de ontruiming van de eigen groep op basis van de (vooraf gegeven)instructies van de BHV, de kantoor-BHV-ers leiden de ontruiming van het kantoorgedeelte, de medewerkers van de peuteropvang leiden de ontruiming van hun gedeelte van het kindcentrum.</w:t>
      </w:r>
    </w:p>
    <w:p w:rsidR="006B5CD6" w:rsidRPr="00F63213" w:rsidRDefault="006B5CD6" w:rsidP="006B5CD6">
      <w:pPr>
        <w:spacing w:line="276" w:lineRule="auto"/>
        <w:jc w:val="both"/>
        <w:rPr>
          <w:sz w:val="18"/>
          <w:szCs w:val="18"/>
        </w:rPr>
      </w:pPr>
    </w:p>
    <w:p w:rsidR="006B5CD6" w:rsidRPr="00360690" w:rsidRDefault="006B5CD6" w:rsidP="006B5CD6">
      <w:pPr>
        <w:spacing w:line="276" w:lineRule="auto"/>
        <w:jc w:val="both"/>
        <w:rPr>
          <w:b/>
          <w:bCs/>
          <w:sz w:val="18"/>
          <w:szCs w:val="18"/>
        </w:rPr>
      </w:pPr>
      <w:r w:rsidRPr="00360690">
        <w:rPr>
          <w:b/>
          <w:bCs/>
          <w:sz w:val="18"/>
          <w:szCs w:val="18"/>
        </w:rPr>
        <w:t>Verzamelplaats bij totale ontruiming:</w:t>
      </w:r>
    </w:p>
    <w:p w:rsidR="006B5CD6" w:rsidRPr="00360690" w:rsidRDefault="006B5CD6" w:rsidP="006B5CD6">
      <w:pPr>
        <w:spacing w:line="276" w:lineRule="auto"/>
        <w:jc w:val="both"/>
        <w:rPr>
          <w:sz w:val="18"/>
          <w:szCs w:val="18"/>
        </w:rPr>
      </w:pPr>
    </w:p>
    <w:p w:rsidR="006B5CD6" w:rsidRPr="00360690" w:rsidRDefault="006B5CD6" w:rsidP="006B5CD6">
      <w:pPr>
        <w:spacing w:line="276" w:lineRule="auto"/>
        <w:jc w:val="both"/>
        <w:rPr>
          <w:b/>
          <w:sz w:val="18"/>
          <w:szCs w:val="18"/>
        </w:rPr>
      </w:pPr>
      <w:r w:rsidRPr="00360690">
        <w:rPr>
          <w:b/>
          <w:sz w:val="18"/>
          <w:szCs w:val="18"/>
        </w:rPr>
        <w:t>1</w:t>
      </w:r>
      <w:r w:rsidRPr="00360690">
        <w:rPr>
          <w:b/>
          <w:sz w:val="18"/>
          <w:szCs w:val="18"/>
          <w:vertAlign w:val="superscript"/>
        </w:rPr>
        <w:t>e</w:t>
      </w:r>
      <w:r w:rsidRPr="00360690">
        <w:rPr>
          <w:b/>
          <w:sz w:val="18"/>
          <w:szCs w:val="18"/>
        </w:rPr>
        <w:t xml:space="preserve"> Verzamelplaats</w:t>
      </w:r>
    </w:p>
    <w:p w:rsidR="006B5CD6" w:rsidRPr="00360690" w:rsidRDefault="006B5CD6" w:rsidP="006B5CD6">
      <w:pPr>
        <w:spacing w:line="276" w:lineRule="auto"/>
        <w:jc w:val="both"/>
        <w:rPr>
          <w:sz w:val="18"/>
          <w:szCs w:val="18"/>
        </w:rPr>
      </w:pPr>
    </w:p>
    <w:p w:rsidR="006B5CD6" w:rsidRPr="004F6094" w:rsidRDefault="006B5CD6" w:rsidP="006B5CD6">
      <w:pPr>
        <w:spacing w:before="200" w:line="276" w:lineRule="auto"/>
        <w:jc w:val="both"/>
        <w:rPr>
          <w:sz w:val="18"/>
          <w:szCs w:val="18"/>
        </w:rPr>
      </w:pPr>
      <w:r w:rsidRPr="00F63213">
        <w:rPr>
          <w:sz w:val="18"/>
          <w:szCs w:val="18"/>
        </w:rPr>
        <w:t>Bij totale ontruiming is de verzamelplaats de speelplaats van het kindcentrum (let hierbij op de windrichting).</w:t>
      </w:r>
      <w:r w:rsidRPr="004F6094">
        <w:t xml:space="preserve"> </w:t>
      </w:r>
      <w:r>
        <w:t xml:space="preserve">Hier staan op de muur nummers die corresponderen met het nummer van de groep. </w:t>
      </w:r>
    </w:p>
    <w:p w:rsidR="006B5CD6" w:rsidRPr="00F63213" w:rsidRDefault="006B5CD6" w:rsidP="006B5CD6">
      <w:pPr>
        <w:spacing w:line="276" w:lineRule="auto"/>
        <w:rPr>
          <w:sz w:val="18"/>
          <w:szCs w:val="18"/>
        </w:rPr>
      </w:pPr>
      <w:r>
        <w:rPr>
          <w:sz w:val="18"/>
          <w:szCs w:val="18"/>
        </w:rPr>
        <w:t xml:space="preserve"> </w:t>
      </w:r>
    </w:p>
    <w:p w:rsidR="006B5CD6" w:rsidRPr="00360690" w:rsidRDefault="006B5CD6" w:rsidP="006B5CD6">
      <w:pPr>
        <w:spacing w:before="200" w:line="276" w:lineRule="auto"/>
        <w:jc w:val="both"/>
        <w:rPr>
          <w:b/>
          <w:sz w:val="18"/>
          <w:szCs w:val="18"/>
        </w:rPr>
      </w:pPr>
      <w:r w:rsidRPr="00360690">
        <w:rPr>
          <w:b/>
          <w:sz w:val="18"/>
          <w:szCs w:val="18"/>
        </w:rPr>
        <w:t>2</w:t>
      </w:r>
      <w:r w:rsidRPr="00360690">
        <w:rPr>
          <w:b/>
          <w:sz w:val="18"/>
          <w:szCs w:val="18"/>
          <w:vertAlign w:val="superscript"/>
        </w:rPr>
        <w:t>de</w:t>
      </w:r>
      <w:r w:rsidRPr="00360690">
        <w:rPr>
          <w:b/>
          <w:sz w:val="18"/>
          <w:szCs w:val="18"/>
        </w:rPr>
        <w:t xml:space="preserve"> Verzamelplaats</w:t>
      </w:r>
    </w:p>
    <w:p w:rsidR="006B5CD6" w:rsidRDefault="006B5CD6" w:rsidP="006B5CD6">
      <w:pPr>
        <w:spacing w:before="200" w:line="276" w:lineRule="auto"/>
        <w:jc w:val="both"/>
        <w:rPr>
          <w:sz w:val="18"/>
          <w:szCs w:val="18"/>
        </w:rPr>
      </w:pPr>
      <w:r w:rsidRPr="00360690">
        <w:rPr>
          <w:sz w:val="18"/>
          <w:szCs w:val="18"/>
        </w:rPr>
        <w:t>Afhankelijk van de calamiteit wordt er door alle aanwezigen óf via de speelplaats óf via de ingang Past. Habetsstraat naar de 2</w:t>
      </w:r>
      <w:r w:rsidRPr="00360690">
        <w:rPr>
          <w:sz w:val="18"/>
          <w:szCs w:val="18"/>
          <w:vertAlign w:val="superscript"/>
        </w:rPr>
        <w:t>de</w:t>
      </w:r>
      <w:r w:rsidRPr="00360690">
        <w:rPr>
          <w:sz w:val="18"/>
          <w:szCs w:val="18"/>
        </w:rPr>
        <w:t xml:space="preserve"> verzamelplaats gegaan. </w:t>
      </w:r>
      <w:r w:rsidR="006159E8">
        <w:rPr>
          <w:sz w:val="18"/>
          <w:szCs w:val="18"/>
        </w:rPr>
        <w:t>De tweede verzamelplaats is Hogeschool Zuyd, ingang Ravelijnstraat.</w:t>
      </w:r>
      <w:r w:rsidRPr="00360690">
        <w:rPr>
          <w:sz w:val="18"/>
          <w:szCs w:val="18"/>
        </w:rPr>
        <w:t>En alleen dan als er door de (hoofd) BHV-er opdracht toe is gegeven.</w:t>
      </w:r>
    </w:p>
    <w:p w:rsidR="006B5CD6" w:rsidRDefault="006B5CD6" w:rsidP="006B5CD6"/>
    <w:p w:rsidR="006B5CD6" w:rsidRDefault="006B5CD6" w:rsidP="006B5CD6">
      <w:r w:rsidRPr="00373168">
        <w:t xml:space="preserve">Op de verzamelplaatsen wordt appèl gehouden. </w:t>
      </w:r>
      <w:r>
        <w:t>De hoofd-BHV-er gaat alle groepen langs om te vragen of ze compleet zijn. Vermissingen van personen wordt direct doorgegeven aan de coördinator BHV.</w:t>
      </w:r>
    </w:p>
    <w:p w:rsidR="006B5CD6" w:rsidRDefault="006B5CD6" w:rsidP="006B5CD6">
      <w:r>
        <w:t>Indien het niet meer mogelijk is het schoolgebouw te betreden, gaan alle kinderen onder leiding van leerkrachten en ander personeel naar de Annakerk. Hier zullen ouders gebeld worden om hun kinderen te komen ophalen.</w:t>
      </w:r>
    </w:p>
    <w:p w:rsidR="006B5CD6" w:rsidRDefault="006B5CD6" w:rsidP="006B5CD6"/>
    <w:p w:rsidR="006B5CD6" w:rsidRPr="00360690" w:rsidRDefault="006B5CD6" w:rsidP="006B5CD6">
      <w:pPr>
        <w:spacing w:before="200" w:line="276" w:lineRule="auto"/>
        <w:jc w:val="both"/>
        <w:rPr>
          <w:sz w:val="18"/>
          <w:szCs w:val="18"/>
        </w:rPr>
      </w:pPr>
    </w:p>
    <w:p w:rsidR="006B5CD6" w:rsidRPr="00360690" w:rsidRDefault="006B5CD6" w:rsidP="006B5CD6">
      <w:pPr>
        <w:pStyle w:val="Kop1"/>
      </w:pPr>
      <w:r>
        <w:br w:type="page"/>
      </w:r>
      <w:bookmarkStart w:id="11" w:name="_Toc405385777"/>
      <w:r w:rsidRPr="00360690">
        <w:lastRenderedPageBreak/>
        <w:t>6. Wat te doen bij brand of ontruimingsalarm door leerkrachten en medewerkers</w:t>
      </w:r>
      <w:bookmarkEnd w:id="11"/>
    </w:p>
    <w:p w:rsidR="006B5CD6" w:rsidRPr="00360690" w:rsidRDefault="006B5CD6" w:rsidP="006B5CD6">
      <w:pPr>
        <w:spacing w:line="276" w:lineRule="auto"/>
        <w:rPr>
          <w:sz w:val="18"/>
          <w:szCs w:val="18"/>
        </w:rPr>
      </w:pPr>
    </w:p>
    <w:p w:rsidR="006B5CD6" w:rsidRPr="00360690" w:rsidRDefault="006B5CD6" w:rsidP="006B5CD6">
      <w:pPr>
        <w:spacing w:line="276" w:lineRule="auto"/>
        <w:rPr>
          <w:b/>
          <w:bCs/>
          <w:sz w:val="18"/>
          <w:szCs w:val="18"/>
        </w:rPr>
      </w:pPr>
      <w:r w:rsidRPr="00360690">
        <w:rPr>
          <w:b/>
          <w:bCs/>
          <w:sz w:val="18"/>
          <w:szCs w:val="18"/>
        </w:rPr>
        <w:t>6.1 Bij het ontdekken van brand</w:t>
      </w:r>
    </w:p>
    <w:p w:rsidR="006B5CD6" w:rsidRPr="00360690" w:rsidRDefault="006B5CD6" w:rsidP="006B5CD6">
      <w:pPr>
        <w:spacing w:line="276" w:lineRule="auto"/>
        <w:rPr>
          <w:sz w:val="18"/>
          <w:szCs w:val="18"/>
        </w:rPr>
      </w:pPr>
    </w:p>
    <w:p w:rsidR="006B5CD6" w:rsidRPr="006E7C41" w:rsidRDefault="006B5CD6" w:rsidP="006B5CD6">
      <w:pPr>
        <w:pStyle w:val="Kop2"/>
        <w:rPr>
          <w:b w:val="0"/>
        </w:rPr>
      </w:pPr>
      <w:r w:rsidRPr="006E7C41">
        <w:rPr>
          <w:b w:val="0"/>
        </w:rPr>
        <w:t>Voorkom paniek, blijf rustig, schreeuw en ren niet;</w:t>
      </w:r>
    </w:p>
    <w:p w:rsidR="006B5CD6" w:rsidRDefault="0091329D" w:rsidP="006B5CD6">
      <w:r w:rsidRPr="006E7C41">
        <w:rPr>
          <w:b/>
          <w:noProof/>
          <w:lang w:eastAsia="nl-NL"/>
        </w:rPr>
        <w:drawing>
          <wp:anchor distT="0" distB="0" distL="114300" distR="114300" simplePos="0" relativeHeight="251718656" behindDoc="0" locked="0" layoutInCell="1" allowOverlap="1" wp14:anchorId="1F8A2A33" wp14:editId="1281A1B9">
            <wp:simplePos x="0" y="0"/>
            <wp:positionH relativeFrom="column">
              <wp:posOffset>-15240</wp:posOffset>
            </wp:positionH>
            <wp:positionV relativeFrom="paragraph">
              <wp:posOffset>17145</wp:posOffset>
            </wp:positionV>
            <wp:extent cx="327660" cy="289560"/>
            <wp:effectExtent l="0" t="0" r="0" b="0"/>
            <wp:wrapSquare wrapText="bothSides"/>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D6">
        <w:t>Sla alarm via de dichtstbijzijnde ontruimingshandmelder en informeer de coördinator BHV (Iris den Ridder) mondeling of telefonisch over de locatie, aard en grootte van de brand;</w:t>
      </w:r>
      <w:r w:rsidR="006B5CD6">
        <w:br/>
      </w:r>
    </w:p>
    <w:p w:rsidR="006B5CD6" w:rsidRDefault="006B5CD6" w:rsidP="006B5CD6">
      <w:r>
        <w:rPr>
          <w:noProof/>
          <w:lang w:eastAsia="nl-NL"/>
        </w:rPr>
        <w:drawing>
          <wp:anchor distT="0" distB="0" distL="114300" distR="114300" simplePos="0" relativeHeight="251720704" behindDoc="0" locked="0" layoutInCell="1" allowOverlap="1">
            <wp:simplePos x="0" y="0"/>
            <wp:positionH relativeFrom="column">
              <wp:posOffset>-46990</wp:posOffset>
            </wp:positionH>
            <wp:positionV relativeFrom="paragraph">
              <wp:posOffset>65405</wp:posOffset>
            </wp:positionV>
            <wp:extent cx="327660" cy="289560"/>
            <wp:effectExtent l="0" t="0" r="0" b="0"/>
            <wp:wrapSquare wrapText="bothSides"/>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Breng in gevaar zijnde leerlingen/personen in veiligheid, loop achter de leerlingen zodat je er zeker van bent dat alle leerlingen buiten zijn. </w:t>
      </w:r>
    </w:p>
    <w:p w:rsidR="006B5CD6" w:rsidRDefault="006B5CD6" w:rsidP="006B5CD6">
      <w:r>
        <w:rPr>
          <w:noProof/>
          <w:lang w:eastAsia="nl-NL"/>
        </w:rPr>
        <w:drawing>
          <wp:anchor distT="0" distB="0" distL="114300" distR="114300" simplePos="0" relativeHeight="251721728" behindDoc="0" locked="0" layoutInCell="1" allowOverlap="1">
            <wp:simplePos x="0" y="0"/>
            <wp:positionH relativeFrom="column">
              <wp:posOffset>-16510</wp:posOffset>
            </wp:positionH>
            <wp:positionV relativeFrom="paragraph">
              <wp:posOffset>13335</wp:posOffset>
            </wp:positionV>
            <wp:extent cx="327660" cy="289560"/>
            <wp:effectExtent l="0" t="0" r="0" b="0"/>
            <wp:wrapSquare wrapText="bothSides"/>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Voorkom uitbreiding van de brand: sluit deuren (indien mogelijk ook ramen);</w:t>
      </w:r>
    </w:p>
    <w:p w:rsidR="0091329D" w:rsidRDefault="0091329D" w:rsidP="006B5CD6">
      <w:r>
        <w:rPr>
          <w:noProof/>
          <w:lang w:eastAsia="nl-NL"/>
        </w:rPr>
        <w:drawing>
          <wp:anchor distT="0" distB="0" distL="114300" distR="114300" simplePos="0" relativeHeight="251725824" behindDoc="0" locked="0" layoutInCell="1" allowOverlap="1" wp14:anchorId="663B37E1" wp14:editId="08DB902D">
            <wp:simplePos x="0" y="0"/>
            <wp:positionH relativeFrom="column">
              <wp:posOffset>-21590</wp:posOffset>
            </wp:positionH>
            <wp:positionV relativeFrom="paragraph">
              <wp:posOffset>301625</wp:posOffset>
            </wp:positionV>
            <wp:extent cx="327660" cy="289560"/>
            <wp:effectExtent l="0" t="0" r="0" b="0"/>
            <wp:wrapSquare wrapText="bothSides"/>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Default="006B5CD6" w:rsidP="006B5CD6">
      <w:r>
        <w:t>Maak indien mogelijk een aanvang met de brandbestrijding, denk daarbij aan uw eigen veiligheid en die van andere leerlingen/personen;</w:t>
      </w:r>
    </w:p>
    <w:p w:rsidR="006B5CD6" w:rsidRDefault="006B5CD6" w:rsidP="006B5CD6">
      <w:pPr>
        <w:rPr>
          <w:noProof/>
        </w:rPr>
      </w:pPr>
      <w:r>
        <w:rPr>
          <w:noProof/>
          <w:lang w:eastAsia="nl-NL"/>
        </w:rPr>
        <w:drawing>
          <wp:anchor distT="0" distB="0" distL="114300" distR="114300" simplePos="0" relativeHeight="251724800" behindDoc="0" locked="0" layoutInCell="1" allowOverlap="1">
            <wp:simplePos x="0" y="0"/>
            <wp:positionH relativeFrom="margin">
              <wp:align>left</wp:align>
            </wp:positionH>
            <wp:positionV relativeFrom="paragraph">
              <wp:posOffset>19050</wp:posOffset>
            </wp:positionV>
            <wp:extent cx="327660" cy="289560"/>
            <wp:effectExtent l="0" t="0" r="0" b="0"/>
            <wp:wrapSquare wrapText="bothSides"/>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Indien zelf blussen bij beginnende brand niet mogelijk is, verlaat dan de school direct volgens de ontruimingsinstructie;</w:t>
      </w:r>
    </w:p>
    <w:p w:rsidR="006B5CD6" w:rsidRPr="00373168" w:rsidRDefault="006B5CD6" w:rsidP="006B5CD6">
      <w:r>
        <w:rPr>
          <w:noProof/>
          <w:lang w:eastAsia="nl-NL"/>
        </w:rPr>
        <w:drawing>
          <wp:anchor distT="0" distB="0" distL="114300" distR="114300" simplePos="0" relativeHeight="251723776" behindDoc="0" locked="0" layoutInCell="1" allowOverlap="1">
            <wp:simplePos x="0" y="0"/>
            <wp:positionH relativeFrom="margin">
              <wp:align>left</wp:align>
            </wp:positionH>
            <wp:positionV relativeFrom="paragraph">
              <wp:posOffset>19685</wp:posOffset>
            </wp:positionV>
            <wp:extent cx="327660" cy="289560"/>
            <wp:effectExtent l="0" t="0" r="0" b="0"/>
            <wp:wrapSquare wrapText="bothSides"/>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Blijf bij rookontwikkeling laag bij de grond;</w:t>
      </w:r>
    </w:p>
    <w:p w:rsidR="0091329D" w:rsidRDefault="0091329D" w:rsidP="006B5CD6"/>
    <w:p w:rsidR="006B5CD6" w:rsidRPr="00373168" w:rsidRDefault="006B5CD6" w:rsidP="006B5CD6">
      <w:r>
        <w:rPr>
          <w:noProof/>
          <w:lang w:eastAsia="nl-NL"/>
        </w:rPr>
        <w:drawing>
          <wp:anchor distT="0" distB="0" distL="114300" distR="114300" simplePos="0" relativeHeight="251726848" behindDoc="0" locked="0" layoutInCell="1" allowOverlap="1">
            <wp:simplePos x="0" y="0"/>
            <wp:positionH relativeFrom="margin">
              <wp:align>left</wp:align>
            </wp:positionH>
            <wp:positionV relativeFrom="paragraph">
              <wp:posOffset>3810</wp:posOffset>
            </wp:positionV>
            <wp:extent cx="327660" cy="289560"/>
            <wp:effectExtent l="0" t="0" r="0" b="0"/>
            <wp:wrapSquare wrapText="bothSides"/>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Begeef u daarna naar de verzamelplaats en houdt de leerlingen bij elkaar op de verzamelplaats;</w:t>
      </w:r>
    </w:p>
    <w:p w:rsidR="006B5CD6" w:rsidRDefault="006B5CD6" w:rsidP="006B5CD6">
      <w:r>
        <w:rPr>
          <w:noProof/>
          <w:lang w:eastAsia="nl-NL"/>
        </w:rPr>
        <w:drawing>
          <wp:anchor distT="0" distB="0" distL="114300" distR="114300" simplePos="0" relativeHeight="251722752" behindDoc="0" locked="0" layoutInCell="1" allowOverlap="1">
            <wp:simplePos x="0" y="0"/>
            <wp:positionH relativeFrom="margin">
              <wp:align>left</wp:align>
            </wp:positionH>
            <wp:positionV relativeFrom="paragraph">
              <wp:posOffset>8255</wp:posOffset>
            </wp:positionV>
            <wp:extent cx="327660" cy="289560"/>
            <wp:effectExtent l="0" t="0" r="0" b="0"/>
            <wp:wrapSquare wrapText="bothSides"/>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Verlaat nooit zonder toestemming de verzamelplaats.</w:t>
      </w:r>
    </w:p>
    <w:p w:rsidR="006B5CD6" w:rsidRDefault="006B5CD6" w:rsidP="006B5CD6"/>
    <w:p w:rsidR="006B5CD6" w:rsidRDefault="006B5CD6" w:rsidP="006B5CD6">
      <w:pPr>
        <w:pStyle w:val="Kop2"/>
      </w:pPr>
      <w:bookmarkStart w:id="12" w:name="_Toc453586643"/>
      <w:r>
        <w:t>6.2 Hoe te handelen bij een ontruimingsalarm</w:t>
      </w:r>
      <w:bookmarkEnd w:id="12"/>
    </w:p>
    <w:p w:rsidR="00200D40" w:rsidRDefault="00200D40" w:rsidP="006B5CD6">
      <w:r>
        <w:rPr>
          <w:noProof/>
          <w:lang w:eastAsia="nl-NL"/>
        </w:rPr>
        <w:drawing>
          <wp:anchor distT="0" distB="0" distL="114300" distR="114300" simplePos="0" relativeHeight="251727872" behindDoc="0" locked="0" layoutInCell="1" allowOverlap="1" wp14:anchorId="2BCCF9FE" wp14:editId="719F5DE9">
            <wp:simplePos x="0" y="0"/>
            <wp:positionH relativeFrom="margin">
              <wp:align>left</wp:align>
            </wp:positionH>
            <wp:positionV relativeFrom="paragraph">
              <wp:posOffset>136525</wp:posOffset>
            </wp:positionV>
            <wp:extent cx="327660" cy="289560"/>
            <wp:effectExtent l="0" t="0" r="0" b="0"/>
            <wp:wrapSquare wrapText="bothSides"/>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5CD6" w:rsidRDefault="006B5CD6" w:rsidP="006B5CD6">
      <w:r>
        <w:t>U wordt gewaarschuwd door het ontruimingsalarmsignaal (slow-whoop);</w:t>
      </w:r>
    </w:p>
    <w:p w:rsidR="006B5CD6" w:rsidRDefault="006B5CD6" w:rsidP="006B5CD6">
      <w:r>
        <w:rPr>
          <w:noProof/>
          <w:lang w:eastAsia="nl-NL"/>
        </w:rPr>
        <w:drawing>
          <wp:anchor distT="0" distB="0" distL="114300" distR="114300" simplePos="0" relativeHeight="251728896" behindDoc="0" locked="0" layoutInCell="1" allowOverlap="1">
            <wp:simplePos x="0" y="0"/>
            <wp:positionH relativeFrom="margin">
              <wp:align>left</wp:align>
            </wp:positionH>
            <wp:positionV relativeFrom="paragraph">
              <wp:posOffset>6985</wp:posOffset>
            </wp:positionV>
            <wp:extent cx="327660" cy="289560"/>
            <wp:effectExtent l="0" t="0" r="0" b="0"/>
            <wp:wrapSquare wrapText="bothSides"/>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Sluit deuren (en indien mogelijk ook ramen);</w:t>
      </w:r>
    </w:p>
    <w:p w:rsidR="00200D40" w:rsidRDefault="00200D40" w:rsidP="006B5CD6"/>
    <w:p w:rsidR="006B5CD6" w:rsidRDefault="006B5CD6" w:rsidP="006B5CD6">
      <w:r>
        <w:rPr>
          <w:noProof/>
          <w:lang w:eastAsia="nl-NL"/>
        </w:rPr>
        <w:drawing>
          <wp:anchor distT="0" distB="0" distL="114300" distR="114300" simplePos="0" relativeHeight="251729920" behindDoc="0" locked="0" layoutInCell="1" allowOverlap="1">
            <wp:simplePos x="0" y="0"/>
            <wp:positionH relativeFrom="margin">
              <wp:align>left</wp:align>
            </wp:positionH>
            <wp:positionV relativeFrom="paragraph">
              <wp:posOffset>11430</wp:posOffset>
            </wp:positionV>
            <wp:extent cx="327660" cy="289560"/>
            <wp:effectExtent l="0" t="0" r="0" b="0"/>
            <wp:wrapSquare wrapText="bothSides"/>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Vertel de leerlingen, ouders en overige aanwezigen dat zij hun spullen moeten achterlaten en direct het schoolgebouw moeten verlaten; </w:t>
      </w:r>
    </w:p>
    <w:p w:rsidR="00200D40" w:rsidRDefault="00200D40" w:rsidP="006B5CD6">
      <w:r>
        <w:rPr>
          <w:noProof/>
          <w:lang w:eastAsia="nl-NL"/>
        </w:rPr>
        <w:drawing>
          <wp:anchor distT="0" distB="0" distL="114300" distR="114300" simplePos="0" relativeHeight="251731968" behindDoc="0" locked="0" layoutInCell="1" allowOverlap="1" wp14:anchorId="15A81489" wp14:editId="6C288ADB">
            <wp:simplePos x="0" y="0"/>
            <wp:positionH relativeFrom="margin">
              <wp:align>left</wp:align>
            </wp:positionH>
            <wp:positionV relativeFrom="paragraph">
              <wp:posOffset>636905</wp:posOffset>
            </wp:positionV>
            <wp:extent cx="327660" cy="289560"/>
            <wp:effectExtent l="0" t="0" r="0" b="0"/>
            <wp:wrapSquare wrapText="bothSides"/>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34016" behindDoc="0" locked="0" layoutInCell="1" allowOverlap="1" wp14:anchorId="29EB9966" wp14:editId="4E68B1D3">
            <wp:simplePos x="0" y="0"/>
            <wp:positionH relativeFrom="margin">
              <wp:align>left</wp:align>
            </wp:positionH>
            <wp:positionV relativeFrom="paragraph">
              <wp:posOffset>2540</wp:posOffset>
            </wp:positionV>
            <wp:extent cx="327660" cy="289560"/>
            <wp:effectExtent l="0" t="0" r="0" b="0"/>
            <wp:wrapSquare wrapText="bothSides"/>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D6">
        <w:t>Begin met ontruimen van het u toegewezen gedeelte van het schoolgebou</w:t>
      </w:r>
      <w:r>
        <w:t xml:space="preserve">w; </w:t>
      </w:r>
      <w:r w:rsidR="006B5CD6">
        <w:t>Neem de leerlingen mee naar de verzamelplaats. U bent verantwoordel</w:t>
      </w:r>
      <w:r>
        <w:t xml:space="preserve">ijk voor hen. Houd hen daar bij      </w:t>
      </w:r>
    </w:p>
    <w:p w:rsidR="00200D40" w:rsidRDefault="006B5CD6" w:rsidP="006B5CD6">
      <w:r>
        <w:t xml:space="preserve">elkaar. </w:t>
      </w:r>
    </w:p>
    <w:p w:rsidR="006B5CD6" w:rsidRDefault="00200D40" w:rsidP="006B5CD6">
      <w:r>
        <w:rPr>
          <w:noProof/>
          <w:lang w:eastAsia="nl-NL"/>
        </w:rPr>
        <w:lastRenderedPageBreak/>
        <w:drawing>
          <wp:anchor distT="0" distB="0" distL="114300" distR="114300" simplePos="0" relativeHeight="251732992" behindDoc="0" locked="0" layoutInCell="1" allowOverlap="1" wp14:anchorId="667AB90E" wp14:editId="0D1A40CE">
            <wp:simplePos x="0" y="0"/>
            <wp:positionH relativeFrom="column">
              <wp:posOffset>-175260</wp:posOffset>
            </wp:positionH>
            <wp:positionV relativeFrom="paragraph">
              <wp:posOffset>5715</wp:posOffset>
            </wp:positionV>
            <wp:extent cx="327660" cy="289560"/>
            <wp:effectExtent l="0" t="0" r="0" b="0"/>
            <wp:wrapSquare wrapText="bothSides"/>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D6">
        <w:t>Neem altijd de noodklapper mee! Loop achteraan in de rij zodat u zeker we</w:t>
      </w:r>
      <w:r w:rsidR="00E07D28">
        <w:t xml:space="preserve">et dat alle              </w:t>
      </w:r>
      <w:r w:rsidR="00E07D28">
        <w:br/>
      </w:r>
      <w:r w:rsidR="006B5CD6">
        <w:t xml:space="preserve"> leerlingen het gebouw hebben verlaten.</w:t>
      </w:r>
    </w:p>
    <w:p w:rsidR="006B5CD6" w:rsidRDefault="00200D40" w:rsidP="006B5CD6">
      <w:r>
        <w:rPr>
          <w:noProof/>
          <w:lang w:eastAsia="nl-NL"/>
        </w:rPr>
        <w:drawing>
          <wp:anchor distT="0" distB="0" distL="114300" distR="114300" simplePos="0" relativeHeight="251735040" behindDoc="0" locked="0" layoutInCell="1" allowOverlap="1" wp14:anchorId="52302E8C" wp14:editId="1D7690B2">
            <wp:simplePos x="0" y="0"/>
            <wp:positionH relativeFrom="column">
              <wp:posOffset>-163195</wp:posOffset>
            </wp:positionH>
            <wp:positionV relativeFrom="paragraph">
              <wp:posOffset>15875</wp:posOffset>
            </wp:positionV>
            <wp:extent cx="327660" cy="289560"/>
            <wp:effectExtent l="0" t="0" r="0" b="0"/>
            <wp:wrapSquare wrapText="bothSides"/>
            <wp:docPr id="333" name="Afbeelding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D6">
        <w:t>Blijf bij rookontwikkeling laag bij de grond;</w:t>
      </w:r>
    </w:p>
    <w:p w:rsidR="006B5CD6" w:rsidRPr="00373168" w:rsidRDefault="00200D40" w:rsidP="006B5CD6">
      <w:r>
        <w:rPr>
          <w:noProof/>
          <w:lang w:eastAsia="nl-NL"/>
        </w:rPr>
        <w:drawing>
          <wp:anchor distT="0" distB="0" distL="114300" distR="114300" simplePos="0" relativeHeight="251736064" behindDoc="0" locked="0" layoutInCell="1" allowOverlap="1" wp14:anchorId="3617FAE4" wp14:editId="5100D0AC">
            <wp:simplePos x="0" y="0"/>
            <wp:positionH relativeFrom="column">
              <wp:posOffset>-154305</wp:posOffset>
            </wp:positionH>
            <wp:positionV relativeFrom="paragraph">
              <wp:posOffset>184785</wp:posOffset>
            </wp:positionV>
            <wp:extent cx="327660" cy="289560"/>
            <wp:effectExtent l="0" t="0" r="0" b="0"/>
            <wp:wrapSquare wrapText="bothSides"/>
            <wp:docPr id="332" name="Afbeelding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B5CD6">
        <w:t>Maak gebruik van de dichtstbijzijnde nood- respectievelijk uitgang;</w:t>
      </w:r>
    </w:p>
    <w:p w:rsidR="006B5CD6" w:rsidRPr="00373168" w:rsidRDefault="006B5CD6" w:rsidP="006B5CD6">
      <w:r>
        <w:t>Begeef u daarna naar de verzamelplaats en houdt de leerlingen bij elkaar op de verzamelplaats;</w:t>
      </w:r>
    </w:p>
    <w:p w:rsidR="00200D40" w:rsidRDefault="006B5CD6" w:rsidP="00200D40">
      <w:r>
        <w:rPr>
          <w:noProof/>
          <w:lang w:eastAsia="nl-NL"/>
        </w:rPr>
        <w:drawing>
          <wp:anchor distT="0" distB="0" distL="114300" distR="114300" simplePos="0" relativeHeight="251730944" behindDoc="0" locked="0" layoutInCell="1" allowOverlap="1">
            <wp:simplePos x="0" y="0"/>
            <wp:positionH relativeFrom="column">
              <wp:posOffset>-154305</wp:posOffset>
            </wp:positionH>
            <wp:positionV relativeFrom="paragraph">
              <wp:posOffset>120650</wp:posOffset>
            </wp:positionV>
            <wp:extent cx="327660" cy="289560"/>
            <wp:effectExtent l="0" t="0" r="0" b="0"/>
            <wp:wrapSquare wrapText="bothSides"/>
            <wp:docPr id="331" name="Afbeelding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7660" cy="289560"/>
                    </a:xfrm>
                    <a:prstGeom prst="rect">
                      <a:avLst/>
                    </a:prstGeom>
                    <a:noFill/>
                    <a:ln>
                      <a:noFill/>
                    </a:ln>
                  </pic:spPr>
                </pic:pic>
              </a:graphicData>
            </a:graphic>
            <wp14:sizeRelH relativeFrom="page">
              <wp14:pctWidth>0</wp14:pctWidth>
            </wp14:sizeRelH>
            <wp14:sizeRelV relativeFrom="page">
              <wp14:pctHeight>0</wp14:pctHeight>
            </wp14:sizeRelV>
          </wp:anchor>
        </w:drawing>
      </w:r>
      <w:r>
        <w:br/>
        <w:t xml:space="preserve"> Verlaat nooit zonder toestemming de verza</w:t>
      </w:r>
      <w:r w:rsidR="00200D40">
        <w:t>melplaats</w:t>
      </w:r>
    </w:p>
    <w:p w:rsidR="006B5CD6" w:rsidRPr="00E07D28" w:rsidRDefault="00200D40" w:rsidP="00200D40">
      <w:r w:rsidRPr="00E07D28">
        <w:rPr>
          <w:noProof/>
          <w:lang w:eastAsia="nl-NL"/>
        </w:rPr>
        <w:drawing>
          <wp:anchor distT="0" distB="0" distL="114300" distR="114300" simplePos="0" relativeHeight="251737088" behindDoc="0" locked="0" layoutInCell="1" allowOverlap="1" wp14:anchorId="77C48BCD" wp14:editId="4A343D72">
            <wp:simplePos x="0" y="0"/>
            <wp:positionH relativeFrom="column">
              <wp:posOffset>-138430</wp:posOffset>
            </wp:positionH>
            <wp:positionV relativeFrom="paragraph">
              <wp:posOffset>7620</wp:posOffset>
            </wp:positionV>
            <wp:extent cx="333375" cy="295275"/>
            <wp:effectExtent l="0" t="0" r="9525" b="9525"/>
            <wp:wrapSquare wrapText="bothSides"/>
            <wp:docPr id="330" name="Afbeelding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pic:spPr>
                </pic:pic>
              </a:graphicData>
            </a:graphic>
            <wp14:sizeRelH relativeFrom="page">
              <wp14:pctWidth>0</wp14:pctWidth>
            </wp14:sizeRelH>
            <wp14:sizeRelV relativeFrom="page">
              <wp14:pctHeight>0</wp14:pctHeight>
            </wp14:sizeRelV>
          </wp:anchor>
        </w:drawing>
      </w:r>
      <w:r w:rsidR="006B5CD6" w:rsidRPr="00E07D28">
        <w:t>Indien nodig begeeft men zich op instructie van de coördinator BHV naar de tweede verzamelplaats op het Orleansplein.</w:t>
      </w:r>
    </w:p>
    <w:p w:rsidR="006B5CD6" w:rsidRDefault="006B5CD6" w:rsidP="006B5CD6">
      <w:pPr>
        <w:spacing w:line="276" w:lineRule="auto"/>
        <w:ind w:left="720"/>
        <w:rPr>
          <w:sz w:val="18"/>
          <w:szCs w:val="18"/>
        </w:rPr>
      </w:pPr>
    </w:p>
    <w:p w:rsidR="006B5CD6" w:rsidRDefault="006B5CD6" w:rsidP="006B5CD6">
      <w:pPr>
        <w:spacing w:line="276" w:lineRule="auto"/>
        <w:rPr>
          <w:b/>
        </w:rPr>
      </w:pPr>
    </w:p>
    <w:p w:rsidR="006B5CD6" w:rsidRPr="00D2236A" w:rsidRDefault="006B5CD6" w:rsidP="006B5CD6">
      <w:pPr>
        <w:spacing w:line="276" w:lineRule="auto"/>
        <w:rPr>
          <w:b/>
        </w:rPr>
      </w:pPr>
      <w:r w:rsidRPr="00D2236A">
        <w:rPr>
          <w:b/>
        </w:rPr>
        <w:t>6.2.1 de administratief medewerker</w:t>
      </w:r>
    </w:p>
    <w:p w:rsidR="006B5CD6" w:rsidRDefault="006B5CD6" w:rsidP="006B5CD6">
      <w:pPr>
        <w:spacing w:line="276" w:lineRule="auto"/>
        <w:rPr>
          <w:sz w:val="18"/>
          <w:szCs w:val="18"/>
        </w:rPr>
      </w:pPr>
      <w:r>
        <w:rPr>
          <w:noProof/>
          <w:sz w:val="18"/>
          <w:szCs w:val="18"/>
          <w:lang w:eastAsia="nl-NL"/>
        </w:rPr>
        <w:drawing>
          <wp:anchor distT="0" distB="0" distL="114300" distR="114300" simplePos="0" relativeHeight="251738112" behindDoc="0" locked="0" layoutInCell="1" allowOverlap="1">
            <wp:simplePos x="0" y="0"/>
            <wp:positionH relativeFrom="column">
              <wp:posOffset>-5080</wp:posOffset>
            </wp:positionH>
            <wp:positionV relativeFrom="paragraph">
              <wp:posOffset>93980</wp:posOffset>
            </wp:positionV>
            <wp:extent cx="342900" cy="304800"/>
            <wp:effectExtent l="0" t="0" r="0" b="0"/>
            <wp:wrapSquare wrapText="bothSides"/>
            <wp:docPr id="329" name="Afbeelding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pic:spPr>
                </pic:pic>
              </a:graphicData>
            </a:graphic>
            <wp14:sizeRelH relativeFrom="page">
              <wp14:pctWidth>0</wp14:pctWidth>
            </wp14:sizeRelH>
            <wp14:sizeRelV relativeFrom="page">
              <wp14:pctHeight>0</wp14:pctHeight>
            </wp14:sizeRelV>
          </wp:anchor>
        </w:drawing>
      </w:r>
    </w:p>
    <w:p w:rsidR="006B5CD6" w:rsidRPr="00F95D7E" w:rsidRDefault="006B5CD6" w:rsidP="006B5CD6">
      <w:pPr>
        <w:spacing w:line="276" w:lineRule="auto"/>
        <w:ind w:left="720"/>
        <w:rPr>
          <w:sz w:val="18"/>
          <w:szCs w:val="18"/>
        </w:rPr>
      </w:pPr>
      <w:r w:rsidRPr="00F95D7E">
        <w:rPr>
          <w:sz w:val="18"/>
          <w:szCs w:val="18"/>
        </w:rPr>
        <w:t>ontruimt volgens bovenstaande instructie</w:t>
      </w:r>
      <w:r>
        <w:rPr>
          <w:sz w:val="18"/>
          <w:szCs w:val="18"/>
        </w:rPr>
        <w:t>s</w:t>
      </w:r>
    </w:p>
    <w:p w:rsidR="006B5CD6" w:rsidRDefault="006B5CD6" w:rsidP="006B5CD6">
      <w:pPr>
        <w:spacing w:line="276" w:lineRule="auto"/>
        <w:ind w:left="720"/>
        <w:rPr>
          <w:sz w:val="18"/>
          <w:szCs w:val="18"/>
        </w:rPr>
      </w:pPr>
    </w:p>
    <w:p w:rsidR="006B5CD6" w:rsidRPr="00F95D7E" w:rsidRDefault="006B5CD6" w:rsidP="006B5CD6">
      <w:pPr>
        <w:spacing w:line="276" w:lineRule="auto"/>
        <w:ind w:left="720"/>
        <w:rPr>
          <w:sz w:val="18"/>
          <w:szCs w:val="18"/>
        </w:rPr>
      </w:pPr>
      <w:r>
        <w:rPr>
          <w:sz w:val="18"/>
          <w:szCs w:val="18"/>
        </w:rPr>
        <w:br/>
      </w:r>
      <w:r>
        <w:rPr>
          <w:noProof/>
          <w:sz w:val="18"/>
          <w:szCs w:val="18"/>
          <w:lang w:eastAsia="nl-NL"/>
        </w:rPr>
        <w:drawing>
          <wp:anchor distT="0" distB="0" distL="114300" distR="114300" simplePos="0" relativeHeight="251739136" behindDoc="0" locked="0" layoutInCell="1" allowOverlap="1">
            <wp:simplePos x="0" y="0"/>
            <wp:positionH relativeFrom="column">
              <wp:posOffset>-5080</wp:posOffset>
            </wp:positionH>
            <wp:positionV relativeFrom="paragraph">
              <wp:posOffset>13970</wp:posOffset>
            </wp:positionV>
            <wp:extent cx="342900" cy="304800"/>
            <wp:effectExtent l="0" t="0" r="0" b="0"/>
            <wp:wrapSquare wrapText="bothSides"/>
            <wp:docPr id="328" name="Afbeelding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 cy="304800"/>
                    </a:xfrm>
                    <a:prstGeom prst="rect">
                      <a:avLst/>
                    </a:prstGeom>
                    <a:noFill/>
                  </pic:spPr>
                </pic:pic>
              </a:graphicData>
            </a:graphic>
            <wp14:sizeRelH relativeFrom="page">
              <wp14:pctWidth>0</wp14:pctWidth>
            </wp14:sizeRelH>
            <wp14:sizeRelV relativeFrom="page">
              <wp14:pctHeight>0</wp14:pctHeight>
            </wp14:sizeRelV>
          </wp:anchor>
        </w:drawing>
      </w:r>
      <w:r w:rsidRPr="00F95D7E">
        <w:rPr>
          <w:sz w:val="18"/>
          <w:szCs w:val="18"/>
        </w:rPr>
        <w:t>neemt de aanwezigheidslijst van bezoekers mee naar buiten.</w:t>
      </w:r>
    </w:p>
    <w:p w:rsidR="006B5CD6" w:rsidRDefault="006B5CD6" w:rsidP="006B5CD6">
      <w:pPr>
        <w:pStyle w:val="Kop1"/>
      </w:pPr>
      <w:bookmarkStart w:id="13" w:name="_Toc405385778"/>
    </w:p>
    <w:p w:rsidR="006B5CD6" w:rsidRPr="00360690" w:rsidRDefault="006B5CD6" w:rsidP="006B5CD6">
      <w:pPr>
        <w:pStyle w:val="Kop1"/>
      </w:pPr>
      <w:r w:rsidRPr="00360690">
        <w:t>7. Taak bedrijfshulpverlener bij een ontruiming</w:t>
      </w:r>
      <w:bookmarkEnd w:id="13"/>
    </w:p>
    <w:p w:rsidR="006B5CD6" w:rsidRPr="00360690" w:rsidRDefault="006B5CD6" w:rsidP="006B5CD6">
      <w:pPr>
        <w:spacing w:before="340"/>
        <w:rPr>
          <w:sz w:val="18"/>
          <w:szCs w:val="18"/>
        </w:rPr>
      </w:pPr>
      <w:r w:rsidRPr="00360690">
        <w:rPr>
          <w:sz w:val="18"/>
          <w:szCs w:val="18"/>
        </w:rPr>
        <w:t>De bedrijfshulpverlener:</w:t>
      </w:r>
    </w:p>
    <w:p w:rsidR="006B5CD6" w:rsidRDefault="006B5CD6" w:rsidP="006B5CD6">
      <w:pPr>
        <w:widowControl w:val="0"/>
        <w:numPr>
          <w:ilvl w:val="0"/>
          <w:numId w:val="40"/>
        </w:numPr>
        <w:autoSpaceDE w:val="0"/>
        <w:autoSpaceDN w:val="0"/>
        <w:adjustRightInd w:val="0"/>
        <w:spacing w:before="160" w:after="0" w:line="240" w:lineRule="auto"/>
        <w:ind w:right="400"/>
        <w:rPr>
          <w:sz w:val="18"/>
          <w:szCs w:val="18"/>
        </w:rPr>
      </w:pPr>
      <w:r>
        <w:rPr>
          <w:sz w:val="18"/>
          <w:szCs w:val="18"/>
        </w:rPr>
        <w:t>Trekt na het ontruimingssignaal een BHV-hesje of BHV-band  aan en zorgt dat hij/zij de mobiele telefoon en het ontruimingsplan bij zich heeft.</w:t>
      </w:r>
    </w:p>
    <w:p w:rsidR="006B5CD6" w:rsidRPr="00731407" w:rsidRDefault="006B5CD6" w:rsidP="006B5CD6">
      <w:pPr>
        <w:widowControl w:val="0"/>
        <w:numPr>
          <w:ilvl w:val="0"/>
          <w:numId w:val="40"/>
        </w:numPr>
        <w:autoSpaceDE w:val="0"/>
        <w:autoSpaceDN w:val="0"/>
        <w:adjustRightInd w:val="0"/>
        <w:spacing w:before="160" w:after="0" w:line="240" w:lineRule="auto"/>
        <w:ind w:right="400"/>
        <w:rPr>
          <w:sz w:val="18"/>
          <w:szCs w:val="18"/>
        </w:rPr>
      </w:pPr>
      <w:r>
        <w:rPr>
          <w:sz w:val="18"/>
          <w:szCs w:val="18"/>
        </w:rPr>
        <w:t>O</w:t>
      </w:r>
      <w:r w:rsidRPr="00360690">
        <w:rPr>
          <w:sz w:val="18"/>
          <w:szCs w:val="18"/>
        </w:rPr>
        <w:t>ntruimt na het ontruimingssignaal zijn of haar klas</w:t>
      </w:r>
      <w:r>
        <w:rPr>
          <w:sz w:val="18"/>
          <w:szCs w:val="18"/>
        </w:rPr>
        <w:t>lokaal of kantoorruimte</w:t>
      </w:r>
      <w:r w:rsidRPr="00360690">
        <w:rPr>
          <w:sz w:val="18"/>
          <w:szCs w:val="18"/>
        </w:rPr>
        <w:t xml:space="preserve"> via de voor dit gedeelte beschikbare uitgangen (zie plattegronden in de bijlage);</w:t>
      </w:r>
      <w:r>
        <w:rPr>
          <w:sz w:val="18"/>
          <w:szCs w:val="18"/>
        </w:rPr>
        <w:t xml:space="preserve"> De BHV-er zonder groepsverantwoordelijkheid maant iedereen, indien nodig, tot ontruimen, sluit waar nodig ramen en deuren en dooft de lichten en komt als laatste buiten.</w:t>
      </w:r>
    </w:p>
    <w:p w:rsidR="006B5CD6" w:rsidRDefault="006B5CD6" w:rsidP="006B5CD6">
      <w:pPr>
        <w:rPr>
          <w:sz w:val="18"/>
          <w:szCs w:val="18"/>
        </w:rPr>
      </w:pPr>
      <w:r w:rsidRPr="00360690">
        <w:rPr>
          <w:sz w:val="18"/>
          <w:szCs w:val="18"/>
        </w:rPr>
        <w:t>Taken BHV buiten gebouw</w:t>
      </w:r>
      <w:r>
        <w:rPr>
          <w:sz w:val="18"/>
          <w:szCs w:val="18"/>
        </w:rPr>
        <w:t>:</w:t>
      </w:r>
    </w:p>
    <w:p w:rsidR="006B5CD6" w:rsidRPr="00BA46C9" w:rsidRDefault="006B5CD6" w:rsidP="006B5CD6">
      <w:pPr>
        <w:widowControl w:val="0"/>
        <w:numPr>
          <w:ilvl w:val="0"/>
          <w:numId w:val="48"/>
        </w:numPr>
        <w:autoSpaceDE w:val="0"/>
        <w:autoSpaceDN w:val="0"/>
        <w:adjustRightInd w:val="0"/>
        <w:spacing w:before="220" w:after="0" w:line="240" w:lineRule="auto"/>
        <w:rPr>
          <w:sz w:val="18"/>
          <w:szCs w:val="18"/>
        </w:rPr>
      </w:pPr>
      <w:r w:rsidRPr="00BA46C9">
        <w:rPr>
          <w:sz w:val="18"/>
          <w:szCs w:val="18"/>
        </w:rPr>
        <w:t>Draagt</w:t>
      </w:r>
      <w:r>
        <w:rPr>
          <w:sz w:val="18"/>
          <w:szCs w:val="18"/>
        </w:rPr>
        <w:t xml:space="preserve"> bij groepsverantwoorelijkheid</w:t>
      </w:r>
      <w:r w:rsidRPr="00BA46C9">
        <w:rPr>
          <w:sz w:val="18"/>
          <w:szCs w:val="18"/>
        </w:rPr>
        <w:t>, de klas (leerlingen) of groep  medewerkers over aan een collega op de verzamelplaats.</w:t>
      </w:r>
    </w:p>
    <w:p w:rsidR="006B5CD6" w:rsidRPr="00BA46C9" w:rsidRDefault="006B5CD6" w:rsidP="006B5CD6">
      <w:pPr>
        <w:widowControl w:val="0"/>
        <w:numPr>
          <w:ilvl w:val="0"/>
          <w:numId w:val="48"/>
        </w:numPr>
        <w:autoSpaceDE w:val="0"/>
        <w:autoSpaceDN w:val="0"/>
        <w:adjustRightInd w:val="0"/>
        <w:spacing w:before="220" w:after="0" w:line="240" w:lineRule="auto"/>
        <w:rPr>
          <w:sz w:val="18"/>
          <w:szCs w:val="18"/>
        </w:rPr>
      </w:pPr>
      <w:r w:rsidRPr="00BA46C9">
        <w:rPr>
          <w:sz w:val="18"/>
          <w:szCs w:val="18"/>
        </w:rPr>
        <w:t>Controle op aanwezigheid/checken bij leerkrachten en medewerkers of iedereen aanwezig is;</w:t>
      </w:r>
    </w:p>
    <w:p w:rsidR="006B5CD6" w:rsidRPr="00360690" w:rsidRDefault="006B5CD6" w:rsidP="006B5CD6">
      <w:pPr>
        <w:widowControl w:val="0"/>
        <w:numPr>
          <w:ilvl w:val="0"/>
          <w:numId w:val="41"/>
        </w:numPr>
        <w:autoSpaceDE w:val="0"/>
        <w:autoSpaceDN w:val="0"/>
        <w:adjustRightInd w:val="0"/>
        <w:spacing w:before="220" w:after="0" w:line="240" w:lineRule="auto"/>
        <w:rPr>
          <w:sz w:val="18"/>
          <w:szCs w:val="18"/>
        </w:rPr>
      </w:pPr>
      <w:r>
        <w:rPr>
          <w:sz w:val="18"/>
          <w:szCs w:val="18"/>
        </w:rPr>
        <w:t>C</w:t>
      </w:r>
      <w:r w:rsidRPr="00360690">
        <w:rPr>
          <w:sz w:val="18"/>
          <w:szCs w:val="18"/>
        </w:rPr>
        <w:t>ontrole op gewonden, daar waar nodig en mogelijk</w:t>
      </w:r>
      <w:r>
        <w:rPr>
          <w:sz w:val="18"/>
          <w:szCs w:val="18"/>
        </w:rPr>
        <w:t>,</w:t>
      </w:r>
      <w:r w:rsidRPr="00360690">
        <w:rPr>
          <w:sz w:val="18"/>
          <w:szCs w:val="18"/>
        </w:rPr>
        <w:t xml:space="preserve"> EHBO verrichten</w:t>
      </w:r>
      <w:r>
        <w:rPr>
          <w:sz w:val="18"/>
          <w:szCs w:val="18"/>
        </w:rPr>
        <w:t>.</w:t>
      </w:r>
    </w:p>
    <w:p w:rsidR="006B5CD6" w:rsidRPr="00360690" w:rsidRDefault="006B5CD6" w:rsidP="006B5CD6">
      <w:pPr>
        <w:rPr>
          <w:sz w:val="18"/>
          <w:szCs w:val="18"/>
        </w:rPr>
      </w:pPr>
      <w:r w:rsidRPr="00360690">
        <w:rPr>
          <w:sz w:val="18"/>
          <w:szCs w:val="18"/>
        </w:rPr>
        <w:t>Taken bedrijfshulpverlener in het gebouw</w:t>
      </w:r>
      <w:r>
        <w:rPr>
          <w:sz w:val="18"/>
          <w:szCs w:val="18"/>
        </w:rPr>
        <w:t>:</w:t>
      </w:r>
    </w:p>
    <w:p w:rsidR="006B5CD6" w:rsidRDefault="006B5CD6" w:rsidP="006B5CD6">
      <w:pPr>
        <w:widowControl w:val="0"/>
        <w:numPr>
          <w:ilvl w:val="0"/>
          <w:numId w:val="42"/>
        </w:numPr>
        <w:autoSpaceDE w:val="0"/>
        <w:autoSpaceDN w:val="0"/>
        <w:adjustRightInd w:val="0"/>
        <w:spacing w:before="180" w:after="0" w:line="240" w:lineRule="auto"/>
        <w:ind w:right="800"/>
        <w:rPr>
          <w:sz w:val="18"/>
          <w:szCs w:val="18"/>
        </w:rPr>
      </w:pPr>
      <w:r w:rsidRPr="00F63213">
        <w:rPr>
          <w:sz w:val="18"/>
          <w:szCs w:val="18"/>
        </w:rPr>
        <w:t>De BHV-ers controleren het meldpaneel; Op het brandmeldpaneel staat aangegeven in welke zone het alarm geactiveerd is. Hierin zijn drie zones te onderscheiden. De gehele benedenverdieping incl. peuteropvang en het kantoor van MosaLira, geldt als zone 1. De eerste verdieping incl. gymzaal geldt als zone 2. De tweede verdieping</w:t>
      </w:r>
      <w:r>
        <w:rPr>
          <w:sz w:val="18"/>
          <w:szCs w:val="18"/>
        </w:rPr>
        <w:t xml:space="preserve"> geldt als zone 3.( De overige zones op het brandmeldpaneel zijn niet geactiveerd) </w:t>
      </w:r>
    </w:p>
    <w:p w:rsidR="006B5CD6" w:rsidRDefault="006B5CD6" w:rsidP="006B5CD6">
      <w:pPr>
        <w:widowControl w:val="0"/>
        <w:numPr>
          <w:ilvl w:val="0"/>
          <w:numId w:val="42"/>
        </w:numPr>
        <w:autoSpaceDE w:val="0"/>
        <w:autoSpaceDN w:val="0"/>
        <w:adjustRightInd w:val="0"/>
        <w:spacing w:before="180" w:after="0" w:line="240" w:lineRule="auto"/>
        <w:ind w:right="800"/>
        <w:rPr>
          <w:sz w:val="18"/>
          <w:szCs w:val="18"/>
        </w:rPr>
      </w:pPr>
      <w:r>
        <w:rPr>
          <w:sz w:val="18"/>
          <w:szCs w:val="18"/>
        </w:rPr>
        <w:lastRenderedPageBreak/>
        <w:t>Het luchtverversingssysteem wordt uitgeschakeld ivm met tochtkanalen waardoor de brand zich kan verspreiden. Deze knop bevindt zich op andere muur tegenover de brandmeldinstallatie.</w:t>
      </w:r>
    </w:p>
    <w:p w:rsidR="006B5CD6" w:rsidRPr="00203BD0" w:rsidRDefault="006B5CD6" w:rsidP="006B5CD6">
      <w:pPr>
        <w:widowControl w:val="0"/>
        <w:numPr>
          <w:ilvl w:val="0"/>
          <w:numId w:val="42"/>
        </w:numPr>
        <w:autoSpaceDE w:val="0"/>
        <w:autoSpaceDN w:val="0"/>
        <w:adjustRightInd w:val="0"/>
        <w:spacing w:before="180" w:after="0" w:line="240" w:lineRule="auto"/>
        <w:ind w:right="800"/>
        <w:rPr>
          <w:sz w:val="18"/>
          <w:szCs w:val="18"/>
        </w:rPr>
      </w:pPr>
      <w:r w:rsidRPr="00360690">
        <w:rPr>
          <w:sz w:val="18"/>
          <w:szCs w:val="18"/>
        </w:rPr>
        <w:t>Indien nodig wordt het gebouw op eventueel achtergebleven personen gecontroleerd. Dit gebeurt door de BHV-ers gezamenlijk.</w:t>
      </w:r>
      <w:r>
        <w:rPr>
          <w:sz w:val="18"/>
          <w:szCs w:val="18"/>
        </w:rPr>
        <w:t xml:space="preserve"> </w:t>
      </w:r>
    </w:p>
    <w:p w:rsidR="006B5CD6" w:rsidRPr="00360690" w:rsidRDefault="006B5CD6" w:rsidP="006B5CD6">
      <w:pPr>
        <w:widowControl w:val="0"/>
        <w:numPr>
          <w:ilvl w:val="0"/>
          <w:numId w:val="42"/>
        </w:numPr>
        <w:autoSpaceDE w:val="0"/>
        <w:autoSpaceDN w:val="0"/>
        <w:adjustRightInd w:val="0"/>
        <w:spacing w:before="180" w:after="0" w:line="240" w:lineRule="auto"/>
        <w:ind w:right="800"/>
        <w:rPr>
          <w:sz w:val="18"/>
          <w:szCs w:val="18"/>
        </w:rPr>
      </w:pPr>
      <w:r w:rsidRPr="00360690">
        <w:rPr>
          <w:sz w:val="18"/>
          <w:szCs w:val="18"/>
        </w:rPr>
        <w:t xml:space="preserve">Openstaande </w:t>
      </w:r>
      <w:r>
        <w:rPr>
          <w:sz w:val="18"/>
          <w:szCs w:val="18"/>
        </w:rPr>
        <w:t>ramen en deuren worden gesloten; lichten worden gedoofd.</w:t>
      </w:r>
    </w:p>
    <w:p w:rsidR="006B5CD6" w:rsidRPr="00360690" w:rsidRDefault="006B5CD6" w:rsidP="006B5CD6">
      <w:pPr>
        <w:widowControl w:val="0"/>
        <w:numPr>
          <w:ilvl w:val="0"/>
          <w:numId w:val="42"/>
        </w:numPr>
        <w:autoSpaceDE w:val="0"/>
        <w:autoSpaceDN w:val="0"/>
        <w:adjustRightInd w:val="0"/>
        <w:spacing w:before="180" w:after="0" w:line="240" w:lineRule="auto"/>
        <w:ind w:right="800"/>
        <w:rPr>
          <w:sz w:val="18"/>
          <w:szCs w:val="18"/>
        </w:rPr>
      </w:pPr>
      <w:r w:rsidRPr="00360690">
        <w:rPr>
          <w:sz w:val="18"/>
          <w:szCs w:val="18"/>
        </w:rPr>
        <w:t>Indien nodig worden hulpdiensten gebeld, De BHV-ers regelen de opvang van de hulpdiensten.</w:t>
      </w:r>
    </w:p>
    <w:p w:rsidR="006B5CD6" w:rsidRDefault="006B5CD6" w:rsidP="006B5CD6">
      <w:pPr>
        <w:spacing w:before="200"/>
        <w:jc w:val="both"/>
        <w:rPr>
          <w:sz w:val="18"/>
          <w:szCs w:val="18"/>
        </w:rPr>
      </w:pPr>
      <w:r w:rsidRPr="00360690">
        <w:rPr>
          <w:sz w:val="18"/>
          <w:szCs w:val="18"/>
        </w:rPr>
        <w:t xml:space="preserve">De BHV-ers begeven zich naar de verzamelplaats en geven instructies hoe verder te handelen. </w:t>
      </w:r>
      <w:r>
        <w:rPr>
          <w:sz w:val="18"/>
          <w:szCs w:val="18"/>
        </w:rPr>
        <w:t>Het</w:t>
      </w:r>
      <w:r w:rsidRPr="00360690">
        <w:rPr>
          <w:sz w:val="18"/>
          <w:szCs w:val="18"/>
        </w:rPr>
        <w:t xml:space="preserve"> kan zijn dat de BHV-ers opdracht geven naar de 2</w:t>
      </w:r>
      <w:r w:rsidRPr="00360690">
        <w:rPr>
          <w:sz w:val="18"/>
          <w:szCs w:val="18"/>
          <w:vertAlign w:val="superscript"/>
        </w:rPr>
        <w:t>e</w:t>
      </w:r>
      <w:r w:rsidRPr="00360690">
        <w:rPr>
          <w:sz w:val="18"/>
          <w:szCs w:val="18"/>
        </w:rPr>
        <w:t xml:space="preserve"> verzamelplaats te gaan, of op de 1</w:t>
      </w:r>
      <w:r w:rsidRPr="00360690">
        <w:rPr>
          <w:sz w:val="18"/>
          <w:szCs w:val="18"/>
          <w:vertAlign w:val="superscript"/>
        </w:rPr>
        <w:t>e</w:t>
      </w:r>
      <w:r w:rsidRPr="00360690">
        <w:rPr>
          <w:sz w:val="18"/>
          <w:szCs w:val="18"/>
        </w:rPr>
        <w:t xml:space="preserve"> verzamelplaats de hulpdiensten af te wachten of de kust veilig te verklaren.</w:t>
      </w:r>
      <w:r>
        <w:rPr>
          <w:sz w:val="18"/>
          <w:szCs w:val="18"/>
        </w:rPr>
        <w:t xml:space="preserve"> </w:t>
      </w:r>
    </w:p>
    <w:p w:rsidR="006B5CD6" w:rsidRPr="00360690" w:rsidRDefault="006B5CD6" w:rsidP="006B5CD6">
      <w:pPr>
        <w:spacing w:before="200"/>
        <w:jc w:val="both"/>
        <w:rPr>
          <w:sz w:val="18"/>
          <w:szCs w:val="18"/>
        </w:rPr>
      </w:pPr>
      <w:r>
        <w:rPr>
          <w:sz w:val="18"/>
          <w:szCs w:val="18"/>
        </w:rPr>
        <w:t>Dit veilig verklaren gebeurt door de BHV-coördinator  die met gekruiste armen het gebouw uitkomt.</w:t>
      </w:r>
    </w:p>
    <w:p w:rsidR="006B5CD6" w:rsidRPr="00360690" w:rsidRDefault="006B5CD6" w:rsidP="006B5CD6">
      <w:pPr>
        <w:spacing w:before="360" w:line="276" w:lineRule="auto"/>
        <w:rPr>
          <w:sz w:val="18"/>
          <w:szCs w:val="18"/>
        </w:rPr>
      </w:pPr>
      <w:r w:rsidRPr="00360690">
        <w:rPr>
          <w:b/>
          <w:bCs/>
          <w:sz w:val="18"/>
          <w:szCs w:val="18"/>
          <w:u w:val="single"/>
        </w:rPr>
        <w:t xml:space="preserve">Checklist </w:t>
      </w:r>
      <w:r>
        <w:rPr>
          <w:b/>
          <w:bCs/>
          <w:sz w:val="18"/>
          <w:szCs w:val="18"/>
          <w:u w:val="single"/>
        </w:rPr>
        <w:t>coördinator BHV</w:t>
      </w:r>
    </w:p>
    <w:p w:rsidR="006B5CD6" w:rsidRDefault="006B5CD6" w:rsidP="006B5CD6">
      <w:pPr>
        <w:widowControl w:val="0"/>
        <w:numPr>
          <w:ilvl w:val="0"/>
          <w:numId w:val="43"/>
        </w:numPr>
        <w:autoSpaceDE w:val="0"/>
        <w:autoSpaceDN w:val="0"/>
        <w:adjustRightInd w:val="0"/>
        <w:spacing w:before="200" w:after="0" w:line="276" w:lineRule="auto"/>
        <w:rPr>
          <w:sz w:val="18"/>
          <w:szCs w:val="18"/>
        </w:rPr>
      </w:pPr>
      <w:r>
        <w:rPr>
          <w:sz w:val="18"/>
          <w:szCs w:val="18"/>
        </w:rPr>
        <w:t>Z</w:t>
      </w:r>
      <w:r w:rsidRPr="00360690">
        <w:rPr>
          <w:sz w:val="18"/>
          <w:szCs w:val="18"/>
        </w:rPr>
        <w:t>ijn brandweer of andere hulpdiensten al gewaarschuwd?</w:t>
      </w:r>
    </w:p>
    <w:p w:rsidR="006B5CD6" w:rsidRPr="00360690" w:rsidRDefault="006B5CD6" w:rsidP="006B5CD6">
      <w:pPr>
        <w:widowControl w:val="0"/>
        <w:numPr>
          <w:ilvl w:val="0"/>
          <w:numId w:val="43"/>
        </w:numPr>
        <w:autoSpaceDE w:val="0"/>
        <w:autoSpaceDN w:val="0"/>
        <w:adjustRightInd w:val="0"/>
        <w:spacing w:before="200" w:after="0" w:line="276" w:lineRule="auto"/>
        <w:rPr>
          <w:sz w:val="18"/>
          <w:szCs w:val="18"/>
        </w:rPr>
      </w:pPr>
      <w:r>
        <w:rPr>
          <w:sz w:val="18"/>
          <w:szCs w:val="18"/>
        </w:rPr>
        <w:t>L</w:t>
      </w:r>
      <w:r w:rsidRPr="00360690">
        <w:rPr>
          <w:sz w:val="18"/>
          <w:szCs w:val="18"/>
        </w:rPr>
        <w:t>oopt de ontruiming goed (krijg ik terugkoppeling)?</w:t>
      </w:r>
    </w:p>
    <w:p w:rsidR="006B5CD6" w:rsidRPr="00360690" w:rsidRDefault="006B5CD6" w:rsidP="006B5CD6">
      <w:pPr>
        <w:widowControl w:val="0"/>
        <w:numPr>
          <w:ilvl w:val="0"/>
          <w:numId w:val="43"/>
        </w:numPr>
        <w:autoSpaceDE w:val="0"/>
        <w:autoSpaceDN w:val="0"/>
        <w:adjustRightInd w:val="0"/>
        <w:spacing w:before="220" w:after="0" w:line="276" w:lineRule="auto"/>
        <w:rPr>
          <w:sz w:val="18"/>
          <w:szCs w:val="18"/>
        </w:rPr>
      </w:pPr>
      <w:r>
        <w:rPr>
          <w:sz w:val="18"/>
          <w:szCs w:val="18"/>
        </w:rPr>
        <w:t>I</w:t>
      </w:r>
      <w:r w:rsidRPr="00360690">
        <w:rPr>
          <w:sz w:val="18"/>
          <w:szCs w:val="18"/>
        </w:rPr>
        <w:t>s de bedrijfshulpverleningsploeg ingezet?</w:t>
      </w:r>
    </w:p>
    <w:p w:rsidR="006B5CD6" w:rsidRPr="00360690" w:rsidRDefault="006B5CD6" w:rsidP="006B5CD6">
      <w:pPr>
        <w:widowControl w:val="0"/>
        <w:numPr>
          <w:ilvl w:val="0"/>
          <w:numId w:val="43"/>
        </w:numPr>
        <w:autoSpaceDE w:val="0"/>
        <w:autoSpaceDN w:val="0"/>
        <w:adjustRightInd w:val="0"/>
        <w:spacing w:before="200" w:after="0" w:line="276" w:lineRule="auto"/>
        <w:rPr>
          <w:sz w:val="18"/>
          <w:szCs w:val="18"/>
        </w:rPr>
      </w:pPr>
      <w:r>
        <w:rPr>
          <w:sz w:val="18"/>
          <w:szCs w:val="18"/>
        </w:rPr>
        <w:t>W</w:t>
      </w:r>
      <w:r w:rsidRPr="00360690">
        <w:rPr>
          <w:sz w:val="18"/>
          <w:szCs w:val="18"/>
        </w:rPr>
        <w:t>ordt de brandweer opgevangen?</w:t>
      </w:r>
    </w:p>
    <w:p w:rsidR="006B5CD6" w:rsidRPr="00360690" w:rsidRDefault="006B5CD6" w:rsidP="006B5CD6">
      <w:pPr>
        <w:widowControl w:val="0"/>
        <w:numPr>
          <w:ilvl w:val="0"/>
          <w:numId w:val="43"/>
        </w:numPr>
        <w:autoSpaceDE w:val="0"/>
        <w:autoSpaceDN w:val="0"/>
        <w:adjustRightInd w:val="0"/>
        <w:spacing w:before="200" w:after="0" w:line="276" w:lineRule="auto"/>
        <w:rPr>
          <w:sz w:val="18"/>
          <w:szCs w:val="18"/>
        </w:rPr>
      </w:pPr>
      <w:r>
        <w:rPr>
          <w:sz w:val="18"/>
          <w:szCs w:val="18"/>
        </w:rPr>
        <w:t>K</w:t>
      </w:r>
      <w:r w:rsidRPr="00360690">
        <w:rPr>
          <w:sz w:val="18"/>
          <w:szCs w:val="18"/>
        </w:rPr>
        <w:t>rijgt de brandweer informatie, sleutels en plattegronden?</w:t>
      </w:r>
    </w:p>
    <w:p w:rsidR="006B5CD6" w:rsidRPr="00360690" w:rsidRDefault="006B5CD6" w:rsidP="006B5CD6">
      <w:pPr>
        <w:widowControl w:val="0"/>
        <w:numPr>
          <w:ilvl w:val="0"/>
          <w:numId w:val="43"/>
        </w:numPr>
        <w:autoSpaceDE w:val="0"/>
        <w:autoSpaceDN w:val="0"/>
        <w:adjustRightInd w:val="0"/>
        <w:spacing w:before="220" w:after="0" w:line="276" w:lineRule="auto"/>
        <w:rPr>
          <w:sz w:val="18"/>
          <w:szCs w:val="18"/>
        </w:rPr>
      </w:pPr>
      <w:r>
        <w:rPr>
          <w:sz w:val="18"/>
          <w:szCs w:val="18"/>
        </w:rPr>
        <w:t>I</w:t>
      </w:r>
      <w:r w:rsidRPr="00360690">
        <w:rPr>
          <w:sz w:val="18"/>
          <w:szCs w:val="18"/>
        </w:rPr>
        <w:t>s begeleiding van de brandweer geregeld?</w:t>
      </w:r>
    </w:p>
    <w:p w:rsidR="006B5CD6" w:rsidRPr="00360690" w:rsidRDefault="006B5CD6" w:rsidP="006B5CD6">
      <w:pPr>
        <w:spacing w:line="276" w:lineRule="auto"/>
        <w:jc w:val="both"/>
        <w:rPr>
          <w:sz w:val="18"/>
          <w:szCs w:val="18"/>
        </w:rPr>
      </w:pPr>
      <w:r w:rsidRPr="00360690">
        <w:rPr>
          <w:sz w:val="18"/>
          <w:szCs w:val="18"/>
        </w:rPr>
        <w:t>Het hoofd Bedrijfshulpverlening geeft de leiding van de werkzaamheden over aan de brandweer wanneer deze ter plaatse is.</w:t>
      </w:r>
    </w:p>
    <w:p w:rsidR="006B5CD6" w:rsidRDefault="006B5CD6" w:rsidP="006B5CD6">
      <w:pPr>
        <w:spacing w:line="276" w:lineRule="auto"/>
        <w:rPr>
          <w:sz w:val="18"/>
          <w:szCs w:val="18"/>
        </w:rPr>
      </w:pPr>
    </w:p>
    <w:p w:rsidR="006B5CD6" w:rsidRPr="00360690" w:rsidRDefault="006B5CD6" w:rsidP="006B5CD6">
      <w:pPr>
        <w:pStyle w:val="Kop1"/>
      </w:pPr>
      <w:bookmarkStart w:id="14" w:name="_Toc405385779"/>
      <w:r w:rsidRPr="00360690">
        <w:t>8</w:t>
      </w:r>
      <w:r>
        <w:t>.</w:t>
      </w:r>
      <w:r w:rsidRPr="00360690">
        <w:t xml:space="preserve"> Taken directeur/plaatsvervanger</w:t>
      </w:r>
      <w:bookmarkEnd w:id="14"/>
    </w:p>
    <w:p w:rsidR="006B5CD6" w:rsidRPr="00803AEF" w:rsidRDefault="006B5CD6" w:rsidP="006B5CD6">
      <w:pPr>
        <w:pStyle w:val="Kop2"/>
        <w:rPr>
          <w:sz w:val="18"/>
          <w:szCs w:val="18"/>
        </w:rPr>
      </w:pPr>
      <w:bookmarkStart w:id="15" w:name="_Toc405385780"/>
      <w:r w:rsidRPr="00803AEF">
        <w:rPr>
          <w:sz w:val="18"/>
          <w:szCs w:val="18"/>
        </w:rPr>
        <w:t>8.1 Bij een calamiteit</w:t>
      </w:r>
      <w:bookmarkEnd w:id="15"/>
    </w:p>
    <w:p w:rsidR="006B5CD6" w:rsidRPr="00360690" w:rsidRDefault="006B5CD6" w:rsidP="006B5CD6">
      <w:pPr>
        <w:spacing w:before="340" w:line="276" w:lineRule="auto"/>
        <w:rPr>
          <w:sz w:val="18"/>
          <w:szCs w:val="18"/>
        </w:rPr>
      </w:pPr>
      <w:r w:rsidRPr="00360690">
        <w:rPr>
          <w:sz w:val="18"/>
          <w:szCs w:val="18"/>
        </w:rPr>
        <w:t>De directeur/plaatsvervanger:</w:t>
      </w:r>
    </w:p>
    <w:p w:rsidR="006B5CD6" w:rsidRPr="00360690" w:rsidRDefault="006B5CD6" w:rsidP="006B5CD6">
      <w:pPr>
        <w:widowControl w:val="0"/>
        <w:numPr>
          <w:ilvl w:val="0"/>
          <w:numId w:val="42"/>
        </w:numPr>
        <w:autoSpaceDE w:val="0"/>
        <w:autoSpaceDN w:val="0"/>
        <w:adjustRightInd w:val="0"/>
        <w:spacing w:before="180" w:after="0" w:line="276" w:lineRule="auto"/>
        <w:ind w:right="800"/>
        <w:rPr>
          <w:sz w:val="18"/>
          <w:szCs w:val="18"/>
        </w:rPr>
      </w:pPr>
      <w:r>
        <w:rPr>
          <w:sz w:val="18"/>
          <w:szCs w:val="18"/>
        </w:rPr>
        <w:t>B</w:t>
      </w:r>
      <w:r w:rsidRPr="00360690">
        <w:rPr>
          <w:sz w:val="18"/>
          <w:szCs w:val="18"/>
        </w:rPr>
        <w:t xml:space="preserve">egeeft zich naar de verzamelplaats en </w:t>
      </w:r>
      <w:r>
        <w:rPr>
          <w:sz w:val="18"/>
          <w:szCs w:val="18"/>
        </w:rPr>
        <w:t>volgt instructies BHV-ers op;</w:t>
      </w:r>
    </w:p>
    <w:p w:rsidR="006B5CD6" w:rsidRPr="00360690" w:rsidRDefault="006B5CD6" w:rsidP="006B5CD6">
      <w:pPr>
        <w:widowControl w:val="0"/>
        <w:numPr>
          <w:ilvl w:val="0"/>
          <w:numId w:val="42"/>
        </w:numPr>
        <w:autoSpaceDE w:val="0"/>
        <w:autoSpaceDN w:val="0"/>
        <w:adjustRightInd w:val="0"/>
        <w:spacing w:before="180" w:after="0" w:line="276" w:lineRule="auto"/>
        <w:ind w:right="800"/>
        <w:rPr>
          <w:sz w:val="18"/>
          <w:szCs w:val="18"/>
        </w:rPr>
      </w:pPr>
      <w:r>
        <w:rPr>
          <w:sz w:val="18"/>
          <w:szCs w:val="18"/>
        </w:rPr>
        <w:t>H</w:t>
      </w:r>
      <w:r w:rsidRPr="00360690">
        <w:rPr>
          <w:sz w:val="18"/>
          <w:szCs w:val="18"/>
        </w:rPr>
        <w:t>eeft de eindverantwoordelijkheid van de totale ontruiming;</w:t>
      </w:r>
    </w:p>
    <w:p w:rsidR="006B5CD6" w:rsidRPr="00360690" w:rsidRDefault="006B5CD6" w:rsidP="006B5CD6">
      <w:pPr>
        <w:widowControl w:val="0"/>
        <w:numPr>
          <w:ilvl w:val="0"/>
          <w:numId w:val="42"/>
        </w:numPr>
        <w:autoSpaceDE w:val="0"/>
        <w:autoSpaceDN w:val="0"/>
        <w:adjustRightInd w:val="0"/>
        <w:spacing w:before="180" w:after="0" w:line="276" w:lineRule="auto"/>
        <w:ind w:right="800"/>
        <w:rPr>
          <w:sz w:val="18"/>
          <w:szCs w:val="18"/>
        </w:rPr>
      </w:pPr>
      <w:r>
        <w:rPr>
          <w:sz w:val="18"/>
          <w:szCs w:val="18"/>
        </w:rPr>
        <w:t>D</w:t>
      </w:r>
      <w:r w:rsidRPr="00360690">
        <w:rPr>
          <w:sz w:val="18"/>
          <w:szCs w:val="18"/>
        </w:rPr>
        <w:t>raagt verantwoordelijkheid voor optreden van eigen organisatie;</w:t>
      </w:r>
    </w:p>
    <w:p w:rsidR="006B5CD6" w:rsidRPr="00360690" w:rsidRDefault="006B5CD6" w:rsidP="006B5CD6">
      <w:pPr>
        <w:widowControl w:val="0"/>
        <w:numPr>
          <w:ilvl w:val="0"/>
          <w:numId w:val="42"/>
        </w:numPr>
        <w:autoSpaceDE w:val="0"/>
        <w:autoSpaceDN w:val="0"/>
        <w:adjustRightInd w:val="0"/>
        <w:spacing w:before="180" w:after="0" w:line="276" w:lineRule="auto"/>
        <w:ind w:right="800"/>
        <w:rPr>
          <w:sz w:val="18"/>
          <w:szCs w:val="18"/>
        </w:rPr>
      </w:pPr>
      <w:r>
        <w:rPr>
          <w:sz w:val="18"/>
          <w:szCs w:val="18"/>
        </w:rPr>
        <w:t>I</w:t>
      </w:r>
      <w:r w:rsidRPr="00360690">
        <w:rPr>
          <w:sz w:val="18"/>
          <w:szCs w:val="18"/>
        </w:rPr>
        <w:t>nformeert zo</w:t>
      </w:r>
      <w:r>
        <w:rPr>
          <w:sz w:val="18"/>
          <w:szCs w:val="18"/>
        </w:rPr>
        <w:t xml:space="preserve"> nodig het </w:t>
      </w:r>
      <w:r w:rsidRPr="00360690">
        <w:rPr>
          <w:sz w:val="18"/>
          <w:szCs w:val="18"/>
        </w:rPr>
        <w:t>bestuur;</w:t>
      </w:r>
    </w:p>
    <w:p w:rsidR="006B5CD6" w:rsidRPr="00360690" w:rsidRDefault="006B5CD6" w:rsidP="006B5CD6">
      <w:pPr>
        <w:widowControl w:val="0"/>
        <w:numPr>
          <w:ilvl w:val="0"/>
          <w:numId w:val="42"/>
        </w:numPr>
        <w:autoSpaceDE w:val="0"/>
        <w:autoSpaceDN w:val="0"/>
        <w:adjustRightInd w:val="0"/>
        <w:spacing w:before="180" w:after="0" w:line="276" w:lineRule="auto"/>
        <w:ind w:right="800"/>
        <w:rPr>
          <w:sz w:val="18"/>
          <w:szCs w:val="18"/>
        </w:rPr>
      </w:pPr>
      <w:r>
        <w:rPr>
          <w:sz w:val="18"/>
          <w:szCs w:val="18"/>
        </w:rPr>
        <w:t>D</w:t>
      </w:r>
      <w:r w:rsidRPr="00360690">
        <w:rPr>
          <w:sz w:val="18"/>
          <w:szCs w:val="18"/>
        </w:rPr>
        <w:t>raagt zorg voor inlichten van de familie bij eventuele slachtoffers</w:t>
      </w:r>
      <w:r>
        <w:rPr>
          <w:sz w:val="18"/>
          <w:szCs w:val="18"/>
        </w:rPr>
        <w:t>.</w:t>
      </w:r>
    </w:p>
    <w:p w:rsidR="006B5CD6" w:rsidRPr="00360690" w:rsidRDefault="006B5CD6" w:rsidP="006B5CD6">
      <w:pPr>
        <w:spacing w:line="276" w:lineRule="auto"/>
        <w:rPr>
          <w:sz w:val="18"/>
          <w:szCs w:val="18"/>
        </w:rPr>
      </w:pPr>
    </w:p>
    <w:p w:rsidR="006B5CD6" w:rsidRPr="00360690" w:rsidRDefault="006B5CD6" w:rsidP="006B5CD6">
      <w:pPr>
        <w:spacing w:line="276" w:lineRule="auto"/>
        <w:rPr>
          <w:sz w:val="18"/>
          <w:szCs w:val="18"/>
        </w:rPr>
      </w:pPr>
      <w:r w:rsidRPr="00360690">
        <w:rPr>
          <w:b/>
          <w:bCs/>
          <w:sz w:val="18"/>
          <w:szCs w:val="18"/>
        </w:rPr>
        <w:t>8.2 Algemeen</w:t>
      </w:r>
    </w:p>
    <w:p w:rsidR="006B5CD6" w:rsidRPr="00360690" w:rsidRDefault="006B5CD6" w:rsidP="006B5CD6">
      <w:pPr>
        <w:spacing w:before="200" w:line="276" w:lineRule="auto"/>
        <w:jc w:val="both"/>
        <w:rPr>
          <w:sz w:val="18"/>
          <w:szCs w:val="18"/>
        </w:rPr>
      </w:pPr>
      <w:r w:rsidRPr="00360690">
        <w:rPr>
          <w:sz w:val="18"/>
          <w:szCs w:val="18"/>
        </w:rPr>
        <w:t>De directeur of diens plaatsvervanger draagt zorg voor de naleving van de instructies en voorschriften met betrekking tot de veiligheid, voorgeschreven door onder meer de brandweer en de Arbo-wet. Hij/zij is verantwoordelijk voor de geoefendheid van het gehele personeel bij:</w:t>
      </w:r>
    </w:p>
    <w:p w:rsidR="006B5CD6" w:rsidRPr="00360690" w:rsidRDefault="006B5CD6" w:rsidP="006B5CD6">
      <w:pPr>
        <w:widowControl w:val="0"/>
        <w:numPr>
          <w:ilvl w:val="0"/>
          <w:numId w:val="44"/>
        </w:numPr>
        <w:autoSpaceDE w:val="0"/>
        <w:autoSpaceDN w:val="0"/>
        <w:adjustRightInd w:val="0"/>
        <w:spacing w:after="0" w:line="276" w:lineRule="auto"/>
        <w:rPr>
          <w:sz w:val="18"/>
          <w:szCs w:val="18"/>
        </w:rPr>
      </w:pPr>
      <w:r w:rsidRPr="00360690">
        <w:rPr>
          <w:sz w:val="18"/>
          <w:szCs w:val="18"/>
        </w:rPr>
        <w:t>brand;</w:t>
      </w:r>
    </w:p>
    <w:p w:rsidR="006B5CD6" w:rsidRPr="00360690" w:rsidRDefault="006B5CD6" w:rsidP="006B5CD6">
      <w:pPr>
        <w:widowControl w:val="0"/>
        <w:numPr>
          <w:ilvl w:val="0"/>
          <w:numId w:val="44"/>
        </w:numPr>
        <w:autoSpaceDE w:val="0"/>
        <w:autoSpaceDN w:val="0"/>
        <w:adjustRightInd w:val="0"/>
        <w:spacing w:after="0" w:line="276" w:lineRule="auto"/>
        <w:rPr>
          <w:sz w:val="18"/>
          <w:szCs w:val="18"/>
        </w:rPr>
      </w:pPr>
      <w:r w:rsidRPr="00360690">
        <w:rPr>
          <w:sz w:val="18"/>
          <w:szCs w:val="18"/>
        </w:rPr>
        <w:lastRenderedPageBreak/>
        <w:t>hulpverlening;</w:t>
      </w:r>
    </w:p>
    <w:p w:rsidR="006B5CD6" w:rsidRPr="00360690" w:rsidRDefault="006B5CD6" w:rsidP="006B5CD6">
      <w:pPr>
        <w:widowControl w:val="0"/>
        <w:numPr>
          <w:ilvl w:val="0"/>
          <w:numId w:val="44"/>
        </w:numPr>
        <w:autoSpaceDE w:val="0"/>
        <w:autoSpaceDN w:val="0"/>
        <w:adjustRightInd w:val="0"/>
        <w:spacing w:after="0" w:line="276" w:lineRule="auto"/>
        <w:rPr>
          <w:sz w:val="18"/>
          <w:szCs w:val="18"/>
        </w:rPr>
      </w:pPr>
      <w:r w:rsidRPr="00360690">
        <w:rPr>
          <w:sz w:val="18"/>
          <w:szCs w:val="18"/>
        </w:rPr>
        <w:t>ontruiming enz.</w:t>
      </w:r>
    </w:p>
    <w:p w:rsidR="006B5CD6" w:rsidRPr="00360690" w:rsidRDefault="006B5CD6" w:rsidP="006B5CD6">
      <w:pPr>
        <w:spacing w:before="200" w:line="276" w:lineRule="auto"/>
        <w:rPr>
          <w:sz w:val="18"/>
          <w:szCs w:val="18"/>
        </w:rPr>
      </w:pPr>
      <w:r w:rsidRPr="00360690">
        <w:rPr>
          <w:sz w:val="18"/>
          <w:szCs w:val="18"/>
        </w:rPr>
        <w:t>De directeur of diens plaatsvervanger is verantwoordelijk voor regelmatige controle van:</w:t>
      </w:r>
    </w:p>
    <w:p w:rsidR="006B5CD6" w:rsidRPr="00360690" w:rsidRDefault="006B5CD6" w:rsidP="006B5CD6">
      <w:pPr>
        <w:widowControl w:val="0"/>
        <w:numPr>
          <w:ilvl w:val="1"/>
          <w:numId w:val="45"/>
        </w:numPr>
        <w:autoSpaceDE w:val="0"/>
        <w:autoSpaceDN w:val="0"/>
        <w:adjustRightInd w:val="0"/>
        <w:spacing w:after="0" w:line="276" w:lineRule="auto"/>
        <w:ind w:left="1434" w:hanging="357"/>
        <w:rPr>
          <w:sz w:val="18"/>
          <w:szCs w:val="18"/>
        </w:rPr>
      </w:pPr>
      <w:r w:rsidRPr="00360690">
        <w:rPr>
          <w:sz w:val="18"/>
          <w:szCs w:val="18"/>
        </w:rPr>
        <w:t>blusmiddelen;</w:t>
      </w:r>
    </w:p>
    <w:p w:rsidR="006B5CD6" w:rsidRPr="00360690" w:rsidRDefault="006B5CD6" w:rsidP="006B5CD6">
      <w:pPr>
        <w:widowControl w:val="0"/>
        <w:numPr>
          <w:ilvl w:val="1"/>
          <w:numId w:val="45"/>
        </w:numPr>
        <w:autoSpaceDE w:val="0"/>
        <w:autoSpaceDN w:val="0"/>
        <w:adjustRightInd w:val="0"/>
        <w:spacing w:after="0" w:line="276" w:lineRule="auto"/>
        <w:ind w:left="1434" w:hanging="357"/>
        <w:rPr>
          <w:sz w:val="18"/>
          <w:szCs w:val="18"/>
        </w:rPr>
      </w:pPr>
      <w:r w:rsidRPr="00360690">
        <w:rPr>
          <w:sz w:val="18"/>
          <w:szCs w:val="18"/>
        </w:rPr>
        <w:t>installaties</w:t>
      </w:r>
      <w:r>
        <w:rPr>
          <w:sz w:val="18"/>
          <w:szCs w:val="18"/>
        </w:rPr>
        <w:t>;</w:t>
      </w:r>
    </w:p>
    <w:p w:rsidR="006B5CD6" w:rsidRDefault="006B5CD6" w:rsidP="006B5CD6">
      <w:pPr>
        <w:widowControl w:val="0"/>
        <w:numPr>
          <w:ilvl w:val="1"/>
          <w:numId w:val="45"/>
        </w:numPr>
        <w:autoSpaceDE w:val="0"/>
        <w:autoSpaceDN w:val="0"/>
        <w:adjustRightInd w:val="0"/>
        <w:spacing w:after="0" w:line="276" w:lineRule="auto"/>
        <w:ind w:left="1434" w:hanging="357"/>
        <w:rPr>
          <w:sz w:val="18"/>
          <w:szCs w:val="18"/>
        </w:rPr>
      </w:pPr>
      <w:r w:rsidRPr="00360690">
        <w:rPr>
          <w:sz w:val="18"/>
          <w:szCs w:val="18"/>
        </w:rPr>
        <w:t xml:space="preserve">bereikbaarheid van het </w:t>
      </w:r>
      <w:r>
        <w:rPr>
          <w:sz w:val="18"/>
          <w:szCs w:val="18"/>
        </w:rPr>
        <w:t xml:space="preserve">gebouw </w:t>
      </w:r>
      <w:r w:rsidRPr="00360690">
        <w:rPr>
          <w:sz w:val="18"/>
          <w:szCs w:val="18"/>
        </w:rPr>
        <w:t>(ook bij sneeuw en ijzel ).</w:t>
      </w:r>
    </w:p>
    <w:p w:rsidR="006B5CD6" w:rsidRDefault="006B5CD6" w:rsidP="006B5CD6">
      <w:pPr>
        <w:spacing w:line="276" w:lineRule="auto"/>
        <w:rPr>
          <w:sz w:val="18"/>
          <w:szCs w:val="18"/>
        </w:rPr>
      </w:pPr>
    </w:p>
    <w:p w:rsidR="006B5CD6" w:rsidRDefault="006B5CD6" w:rsidP="006B5CD6">
      <w:pPr>
        <w:spacing w:line="276" w:lineRule="auto"/>
        <w:rPr>
          <w:sz w:val="18"/>
          <w:szCs w:val="18"/>
        </w:rPr>
      </w:pPr>
    </w:p>
    <w:p w:rsidR="006B5CD6" w:rsidRDefault="006B5CD6" w:rsidP="006B5CD6">
      <w:pPr>
        <w:pStyle w:val="Kop1"/>
      </w:pPr>
      <w:r>
        <w:t>9. Verklaring en symbolen</w:t>
      </w:r>
    </w:p>
    <w:p w:rsidR="006B5CD6" w:rsidRDefault="006B5CD6" w:rsidP="006B5CD6">
      <w:r w:rsidRPr="002C2021">
        <w:rPr>
          <w:noProof/>
          <w:lang w:eastAsia="nl-NL"/>
        </w:rPr>
        <w:drawing>
          <wp:inline distT="0" distB="0" distL="0" distR="0">
            <wp:extent cx="495300" cy="495300"/>
            <wp:effectExtent l="0" t="0" r="0" b="0"/>
            <wp:docPr id="316" name="Afbeelding 316" descr="Afbeeldingsresultaat voor brandslangh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Afbeeldingsresultaat voor brandslanghaspe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t xml:space="preserve"> Brandslanghaspel</w:t>
      </w:r>
    </w:p>
    <w:p w:rsidR="006B5CD6" w:rsidRDefault="006B5CD6" w:rsidP="006B5CD6">
      <w:r w:rsidRPr="002C2021">
        <w:rPr>
          <w:noProof/>
          <w:lang w:eastAsia="nl-NL"/>
        </w:rPr>
        <w:drawing>
          <wp:inline distT="0" distB="0" distL="0" distR="0">
            <wp:extent cx="504825" cy="514350"/>
            <wp:effectExtent l="0" t="0" r="9525"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514350"/>
                    </a:xfrm>
                    <a:prstGeom prst="rect">
                      <a:avLst/>
                    </a:prstGeom>
                    <a:noFill/>
                    <a:ln>
                      <a:noFill/>
                    </a:ln>
                  </pic:spPr>
                </pic:pic>
              </a:graphicData>
            </a:graphic>
          </wp:inline>
        </w:drawing>
      </w:r>
      <w:r>
        <w:t xml:space="preserve"> Brandblusser</w:t>
      </w:r>
    </w:p>
    <w:p w:rsidR="006B5CD6" w:rsidRDefault="006B5CD6" w:rsidP="006B5CD6">
      <w:r w:rsidRPr="002C2021">
        <w:rPr>
          <w:noProof/>
          <w:lang w:eastAsia="nl-NL"/>
        </w:rPr>
        <w:drawing>
          <wp:inline distT="0" distB="0" distL="0" distR="0">
            <wp:extent cx="495300" cy="495300"/>
            <wp:effectExtent l="0" t="0" r="0" b="0"/>
            <wp:docPr id="314" name="Afbeelding 314" descr="http://allesvoordeaannemer.nl/media/catalog/product/cache/1/image/9df78eab33525d08d6e5fb8d27136e95/s/a/sample_pic377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descr="http://allesvoordeaannemer.nl/media/catalog/product/cache/1/image/9df78eab33525d08d6e5fb8d27136e95/s/a/sample_pic377_1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t xml:space="preserve"> Verzamelplaats</w:t>
      </w:r>
    </w:p>
    <w:p w:rsidR="006B5CD6" w:rsidRDefault="006B5CD6" w:rsidP="006B5CD6">
      <w:r w:rsidRPr="002C2021">
        <w:rPr>
          <w:noProof/>
          <w:lang w:eastAsia="nl-NL"/>
        </w:rPr>
        <w:drawing>
          <wp:inline distT="0" distB="0" distL="0" distR="0">
            <wp:extent cx="504825" cy="504825"/>
            <wp:effectExtent l="0" t="0" r="9525" b="952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t xml:space="preserve"> Handmelder</w:t>
      </w:r>
    </w:p>
    <w:p w:rsidR="006B5CD6" w:rsidRDefault="006B5CD6" w:rsidP="006B5CD6"/>
    <w:p w:rsidR="006B5CD6" w:rsidRDefault="006B5CD6" w:rsidP="006B5CD6">
      <w:r w:rsidRPr="002C2021">
        <w:rPr>
          <w:noProof/>
          <w:lang w:eastAsia="nl-NL"/>
        </w:rPr>
        <w:drawing>
          <wp:inline distT="0" distB="0" distL="0" distR="0">
            <wp:extent cx="666750" cy="295275"/>
            <wp:effectExtent l="0" t="0" r="0" b="9525"/>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295275"/>
                    </a:xfrm>
                    <a:prstGeom prst="rect">
                      <a:avLst/>
                    </a:prstGeom>
                    <a:noFill/>
                    <a:ln>
                      <a:noFill/>
                    </a:ln>
                  </pic:spPr>
                </pic:pic>
              </a:graphicData>
            </a:graphic>
          </wp:inline>
        </w:drawing>
      </w:r>
      <w:r>
        <w:t xml:space="preserve"> Slow-whoop</w:t>
      </w:r>
    </w:p>
    <w:p w:rsidR="006B5CD6" w:rsidRDefault="006B5CD6" w:rsidP="006B5CD6">
      <w:r w:rsidRPr="002C2021">
        <w:rPr>
          <w:noProof/>
          <w:lang w:eastAsia="nl-NL"/>
        </w:rPr>
        <w:drawing>
          <wp:inline distT="0" distB="0" distL="0" distR="0">
            <wp:extent cx="419100" cy="628650"/>
            <wp:effectExtent l="0" t="0" r="0" b="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Vluchtrichting(en)</w:t>
      </w:r>
    </w:p>
    <w:p w:rsidR="006B5CD6" w:rsidRDefault="006B5CD6" w:rsidP="006B5CD6">
      <w:r>
        <w:rPr>
          <w:noProof/>
          <w:lang w:eastAsia="nl-NL"/>
        </w:rPr>
        <w:drawing>
          <wp:anchor distT="0" distB="0" distL="114300" distR="114300" simplePos="0" relativeHeight="251705344" behindDoc="0" locked="0" layoutInCell="1" allowOverlap="1">
            <wp:simplePos x="0" y="0"/>
            <wp:positionH relativeFrom="column">
              <wp:posOffset>-3175</wp:posOffset>
            </wp:positionH>
            <wp:positionV relativeFrom="paragraph">
              <wp:posOffset>50165</wp:posOffset>
            </wp:positionV>
            <wp:extent cx="632460" cy="632460"/>
            <wp:effectExtent l="0" t="0" r="0" b="0"/>
            <wp:wrapSquare wrapText="bothSides"/>
            <wp:docPr id="318" name="Afbeelding 318" descr="Afbeeldingsresultaat voor brandmeldpan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1" descr="Afbeeldingsresultaat voor brandmeldpane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4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6B5CD6" w:rsidRDefault="006B5CD6" w:rsidP="006B5CD6">
      <w:r>
        <w:t>Brandmeldpaneel</w:t>
      </w:r>
    </w:p>
    <w:p w:rsidR="006B5CD6" w:rsidRDefault="006B5CD6" w:rsidP="006B5CD6"/>
    <w:p w:rsidR="006B5CD6" w:rsidRDefault="006B5CD6" w:rsidP="006B5CD6">
      <w:r w:rsidRPr="002C2021">
        <w:rPr>
          <w:noProof/>
          <w:lang w:eastAsia="nl-NL"/>
        </w:rPr>
        <w:drawing>
          <wp:inline distT="0" distB="0" distL="0" distR="0">
            <wp:extent cx="590550" cy="419100"/>
            <wp:effectExtent l="0" t="0" r="0" b="0"/>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550" cy="419100"/>
                    </a:xfrm>
                    <a:prstGeom prst="rect">
                      <a:avLst/>
                    </a:prstGeom>
                    <a:noFill/>
                    <a:ln>
                      <a:noFill/>
                    </a:ln>
                  </pic:spPr>
                </pic:pic>
              </a:graphicData>
            </a:graphic>
          </wp:inline>
        </w:drawing>
      </w:r>
      <w:r>
        <w:t xml:space="preserve"> Hoofdschakelaar elektra</w:t>
      </w:r>
    </w:p>
    <w:p w:rsidR="006B5CD6" w:rsidRDefault="006B5CD6" w:rsidP="006B5CD6">
      <w:r w:rsidRPr="002C2021">
        <w:rPr>
          <w:noProof/>
          <w:lang w:eastAsia="nl-NL"/>
        </w:rPr>
        <w:drawing>
          <wp:inline distT="0" distB="0" distL="0" distR="0">
            <wp:extent cx="542925" cy="542925"/>
            <wp:effectExtent l="0" t="0" r="9525" b="9525"/>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Hoofdkraan gas</w:t>
      </w:r>
    </w:p>
    <w:p w:rsidR="006B5CD6" w:rsidRDefault="006B5CD6" w:rsidP="006B5CD6">
      <w:r w:rsidRPr="002C2021">
        <w:rPr>
          <w:noProof/>
          <w:lang w:eastAsia="nl-NL"/>
        </w:rPr>
        <w:lastRenderedPageBreak/>
        <w:drawing>
          <wp:inline distT="0" distB="0" distL="0" distR="0">
            <wp:extent cx="542925" cy="542925"/>
            <wp:effectExtent l="0" t="0" r="9525" b="9525"/>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t xml:space="preserve"> Hoofdkraan water</w:t>
      </w:r>
    </w:p>
    <w:p w:rsidR="006B5CD6" w:rsidRDefault="006B5CD6" w:rsidP="006B5CD6">
      <w:r w:rsidRPr="002C2021">
        <w:rPr>
          <w:noProof/>
          <w:lang w:eastAsia="nl-NL"/>
        </w:rPr>
        <w:drawing>
          <wp:inline distT="0" distB="0" distL="0" distR="0">
            <wp:extent cx="1066800" cy="533400"/>
            <wp:effectExtent l="0" t="0" r="0" b="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t xml:space="preserve">  Nooduitgang</w:t>
      </w:r>
    </w:p>
    <w:p w:rsidR="006B5CD6" w:rsidRDefault="006B5CD6" w:rsidP="006B5CD6">
      <w:r w:rsidRPr="002C2021">
        <w:rPr>
          <w:noProof/>
          <w:lang w:eastAsia="nl-NL"/>
        </w:rPr>
        <w:drawing>
          <wp:inline distT="0" distB="0" distL="0" distR="0">
            <wp:extent cx="685800" cy="619125"/>
            <wp:effectExtent l="0" t="0" r="0" b="9525"/>
            <wp:docPr id="304" name="Afbeelding 304" descr="https://encrypted-tbn1.gstatic.com/images?q=tbn:ANd9GcQllKHR255u7ztsxe1Ue1SysrUxxYb3OEE1PyUj-9q1DK8RppuEu7TmE6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descr="https://encrypted-tbn1.gstatic.com/images?q=tbn:ANd9GcQllKHR255u7ztsxe1Ue1SysrUxxYb3OEE1PyUj-9q1DK8RppuEu7TmE6I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r>
        <w:t xml:space="preserve"> Elektra</w:t>
      </w:r>
    </w:p>
    <w:p w:rsidR="006B5CD6" w:rsidRDefault="006B5CD6" w:rsidP="006B5CD6"/>
    <w:p w:rsidR="006B5CD6" w:rsidRDefault="006B5CD6" w:rsidP="006B5CD6">
      <w:pPr>
        <w:spacing w:line="276" w:lineRule="auto"/>
        <w:rPr>
          <w:sz w:val="18"/>
          <w:szCs w:val="18"/>
        </w:rPr>
      </w:pPr>
    </w:p>
    <w:p w:rsidR="006B5CD6" w:rsidRPr="00360690" w:rsidRDefault="006B5CD6" w:rsidP="006B5CD6">
      <w:pPr>
        <w:pStyle w:val="Kop1"/>
      </w:pPr>
      <w:bookmarkStart w:id="16" w:name="_Toc405385781"/>
      <w:r>
        <w:t>10.</w:t>
      </w:r>
      <w:r w:rsidRPr="00360690">
        <w:t xml:space="preserve">  Plattegrond Gebouw met Ontruimingsroutes </w:t>
      </w:r>
      <w:bookmarkEnd w:id="16"/>
      <w:r w:rsidR="00DC433F">
        <w:t>(bechikbaar in elke schoolorganisatieklapper)</w:t>
      </w:r>
    </w:p>
    <w:p w:rsidR="006B5CD6" w:rsidRPr="00360690" w:rsidRDefault="006B5CD6" w:rsidP="006B5CD6">
      <w:pPr>
        <w:pStyle w:val="Kop1"/>
      </w:pPr>
      <w:r>
        <w:br w:type="page"/>
      </w:r>
      <w:bookmarkStart w:id="17" w:name="_Toc405385782"/>
      <w:r>
        <w:lastRenderedPageBreak/>
        <w:t>11.</w:t>
      </w:r>
      <w:r w:rsidRPr="00360690">
        <w:t xml:space="preserve"> Logboek ontruimingsplan</w:t>
      </w:r>
      <w:bookmarkEnd w:id="17"/>
    </w:p>
    <w:p w:rsidR="006B5CD6" w:rsidRPr="00360690" w:rsidRDefault="006B5CD6" w:rsidP="006B5CD6">
      <w:pPr>
        <w:spacing w:line="276" w:lineRule="auto"/>
        <w:rPr>
          <w:sz w:val="18"/>
          <w:szCs w:val="18"/>
        </w:rPr>
      </w:pPr>
      <w:r w:rsidRPr="00360690">
        <w:rPr>
          <w:sz w:val="18"/>
          <w:szCs w:val="18"/>
        </w:rPr>
        <w:t>De verantwoordelijkheid van het bijhouden van het logboek ontruimingsplan berust bij het Hoofd Bedrijfshulpverlening.</w:t>
      </w:r>
    </w:p>
    <w:p w:rsidR="006B5CD6" w:rsidRPr="00360690" w:rsidRDefault="006B5CD6" w:rsidP="006B5CD6">
      <w:pPr>
        <w:spacing w:before="120" w:line="276" w:lineRule="auto"/>
        <w:rPr>
          <w:sz w:val="18"/>
          <w:szCs w:val="18"/>
        </w:rPr>
      </w:pPr>
      <w:r w:rsidRPr="00360690">
        <w:rPr>
          <w:sz w:val="18"/>
          <w:szCs w:val="18"/>
        </w:rPr>
        <w:t>Tevens is hij</w:t>
      </w:r>
      <w:r>
        <w:rPr>
          <w:sz w:val="18"/>
          <w:szCs w:val="18"/>
        </w:rPr>
        <w:t>/zij</w:t>
      </w:r>
      <w:r w:rsidRPr="00360690">
        <w:rPr>
          <w:sz w:val="18"/>
          <w:szCs w:val="18"/>
        </w:rPr>
        <w:t xml:space="preserve"> verantwoordelijk voor de archivering.</w:t>
      </w:r>
    </w:p>
    <w:tbl>
      <w:tblPr>
        <w:tblW w:w="9208"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8"/>
        <w:gridCol w:w="3969"/>
        <w:gridCol w:w="4111"/>
      </w:tblGrid>
      <w:tr w:rsidR="00301E87" w:rsidRPr="00360690" w:rsidTr="00301E87">
        <w:trPr>
          <w:cantSplit/>
        </w:trPr>
        <w:tc>
          <w:tcPr>
            <w:tcW w:w="9208" w:type="dxa"/>
            <w:gridSpan w:val="3"/>
          </w:tcPr>
          <w:p w:rsidR="00301E87" w:rsidRPr="00360690" w:rsidRDefault="00301E87" w:rsidP="00B82463">
            <w:pPr>
              <w:pStyle w:val="Kop9"/>
              <w:spacing w:line="276" w:lineRule="auto"/>
              <w:rPr>
                <w:sz w:val="18"/>
                <w:szCs w:val="18"/>
              </w:rPr>
            </w:pPr>
            <w:r w:rsidRPr="00360690">
              <w:rPr>
                <w:sz w:val="18"/>
                <w:szCs w:val="18"/>
              </w:rPr>
              <w:t>MUTATIES ONTRUIMINGSPLAN</w:t>
            </w:r>
          </w:p>
        </w:tc>
      </w:tr>
      <w:tr w:rsidR="00301E87" w:rsidRPr="00360690" w:rsidTr="00301E87">
        <w:tc>
          <w:tcPr>
            <w:tcW w:w="1128" w:type="dxa"/>
          </w:tcPr>
          <w:p w:rsidR="00301E87" w:rsidRPr="00360690" w:rsidRDefault="00301E87" w:rsidP="00B82463">
            <w:pPr>
              <w:spacing w:line="276" w:lineRule="auto"/>
              <w:jc w:val="center"/>
              <w:rPr>
                <w:b/>
                <w:bCs/>
                <w:sz w:val="18"/>
                <w:szCs w:val="18"/>
              </w:rPr>
            </w:pPr>
            <w:r w:rsidRPr="00360690">
              <w:rPr>
                <w:b/>
                <w:bCs/>
                <w:sz w:val="18"/>
                <w:szCs w:val="18"/>
              </w:rPr>
              <w:t>Datum</w:t>
            </w:r>
          </w:p>
        </w:tc>
        <w:tc>
          <w:tcPr>
            <w:tcW w:w="3969" w:type="dxa"/>
          </w:tcPr>
          <w:p w:rsidR="00301E87" w:rsidRPr="00360690" w:rsidRDefault="00301E87" w:rsidP="00B82463">
            <w:pPr>
              <w:spacing w:line="276" w:lineRule="auto"/>
              <w:jc w:val="center"/>
              <w:rPr>
                <w:b/>
                <w:bCs/>
                <w:sz w:val="18"/>
                <w:szCs w:val="18"/>
              </w:rPr>
            </w:pPr>
            <w:r w:rsidRPr="00360690">
              <w:rPr>
                <w:b/>
                <w:bCs/>
                <w:sz w:val="18"/>
                <w:szCs w:val="18"/>
              </w:rPr>
              <w:t>Reden</w:t>
            </w:r>
          </w:p>
        </w:tc>
        <w:tc>
          <w:tcPr>
            <w:tcW w:w="4111" w:type="dxa"/>
          </w:tcPr>
          <w:p w:rsidR="00301E87" w:rsidRPr="00360690" w:rsidRDefault="00301E87" w:rsidP="00B82463">
            <w:pPr>
              <w:spacing w:line="276" w:lineRule="auto"/>
              <w:jc w:val="center"/>
              <w:rPr>
                <w:b/>
                <w:bCs/>
                <w:sz w:val="18"/>
                <w:szCs w:val="18"/>
              </w:rPr>
            </w:pPr>
            <w:r w:rsidRPr="00360690">
              <w:rPr>
                <w:b/>
                <w:bCs/>
                <w:sz w:val="18"/>
                <w:szCs w:val="18"/>
              </w:rPr>
              <w:t>Omschrijving</w:t>
            </w:r>
          </w:p>
        </w:tc>
      </w:tr>
      <w:tr w:rsidR="00301E87" w:rsidRPr="00360690" w:rsidTr="00301E87">
        <w:tc>
          <w:tcPr>
            <w:tcW w:w="1128" w:type="dxa"/>
          </w:tcPr>
          <w:p w:rsidR="00301E87" w:rsidRPr="00360690" w:rsidRDefault="00301E87" w:rsidP="00B82463">
            <w:pPr>
              <w:spacing w:line="276" w:lineRule="auto"/>
              <w:rPr>
                <w:sz w:val="18"/>
                <w:szCs w:val="18"/>
              </w:rPr>
            </w:pPr>
            <w:r w:rsidRPr="00360690">
              <w:rPr>
                <w:sz w:val="18"/>
                <w:szCs w:val="18"/>
              </w:rPr>
              <w:t>09-01-2014</w:t>
            </w:r>
          </w:p>
        </w:tc>
        <w:tc>
          <w:tcPr>
            <w:tcW w:w="3969" w:type="dxa"/>
          </w:tcPr>
          <w:p w:rsidR="00301E87" w:rsidRPr="00360690" w:rsidRDefault="00301E87" w:rsidP="00B82463">
            <w:pPr>
              <w:spacing w:line="276" w:lineRule="auto"/>
              <w:rPr>
                <w:sz w:val="18"/>
                <w:szCs w:val="18"/>
              </w:rPr>
            </w:pPr>
            <w:r w:rsidRPr="00360690">
              <w:rPr>
                <w:sz w:val="18"/>
                <w:szCs w:val="18"/>
              </w:rPr>
              <w:t>De informatie in het ontruimingsplan 2013 was niet meer up-to-date, daarbij waren na de ontruimingsoefening van donderdag 7 november, veranderingen nodig.</w:t>
            </w:r>
          </w:p>
        </w:tc>
        <w:tc>
          <w:tcPr>
            <w:tcW w:w="4111" w:type="dxa"/>
          </w:tcPr>
          <w:p w:rsidR="00301E87" w:rsidRPr="00360690" w:rsidRDefault="00301E87" w:rsidP="00B82463">
            <w:pPr>
              <w:spacing w:line="276" w:lineRule="auto"/>
              <w:rPr>
                <w:sz w:val="18"/>
                <w:szCs w:val="18"/>
              </w:rPr>
            </w:pPr>
            <w:r w:rsidRPr="00360690">
              <w:rPr>
                <w:sz w:val="18"/>
                <w:szCs w:val="18"/>
              </w:rPr>
              <w:t>Aanpassing ontruimingsplan</w:t>
            </w:r>
          </w:p>
        </w:tc>
      </w:tr>
      <w:tr w:rsidR="00301E87" w:rsidRPr="00360690" w:rsidTr="00301E87">
        <w:tc>
          <w:tcPr>
            <w:tcW w:w="1128" w:type="dxa"/>
          </w:tcPr>
          <w:p w:rsidR="00301E87" w:rsidRPr="00360690" w:rsidRDefault="00301E87" w:rsidP="00B82463">
            <w:pPr>
              <w:spacing w:line="276" w:lineRule="auto"/>
              <w:rPr>
                <w:sz w:val="18"/>
                <w:szCs w:val="18"/>
              </w:rPr>
            </w:pPr>
            <w:r>
              <w:rPr>
                <w:sz w:val="18"/>
                <w:szCs w:val="18"/>
              </w:rPr>
              <w:t>3-12-2014</w:t>
            </w:r>
          </w:p>
        </w:tc>
        <w:tc>
          <w:tcPr>
            <w:tcW w:w="3969" w:type="dxa"/>
          </w:tcPr>
          <w:p w:rsidR="00301E87" w:rsidRPr="00360690" w:rsidRDefault="00301E87" w:rsidP="00B82463">
            <w:pPr>
              <w:spacing w:line="276" w:lineRule="auto"/>
              <w:rPr>
                <w:sz w:val="18"/>
                <w:szCs w:val="18"/>
              </w:rPr>
            </w:pPr>
            <w:r>
              <w:rPr>
                <w:sz w:val="18"/>
                <w:szCs w:val="18"/>
              </w:rPr>
              <w:t>Opgenomen in het ontruimingsplan het kantoor (MosaLira, STEPS)</w:t>
            </w:r>
          </w:p>
        </w:tc>
        <w:tc>
          <w:tcPr>
            <w:tcW w:w="4111" w:type="dxa"/>
          </w:tcPr>
          <w:p w:rsidR="00301E87" w:rsidRPr="00360690" w:rsidRDefault="00301E87" w:rsidP="00B82463">
            <w:pPr>
              <w:spacing w:line="276" w:lineRule="auto"/>
              <w:rPr>
                <w:sz w:val="18"/>
                <w:szCs w:val="18"/>
              </w:rPr>
            </w:pPr>
            <w:r>
              <w:rPr>
                <w:sz w:val="18"/>
                <w:szCs w:val="18"/>
              </w:rPr>
              <w:t>Aanpassing ontruimingsplan</w:t>
            </w:r>
          </w:p>
        </w:tc>
      </w:tr>
      <w:tr w:rsidR="00301E87" w:rsidRPr="00F63213" w:rsidTr="00301E87">
        <w:tc>
          <w:tcPr>
            <w:tcW w:w="1128" w:type="dxa"/>
          </w:tcPr>
          <w:p w:rsidR="00301E87" w:rsidRPr="00F63213" w:rsidRDefault="00301E87" w:rsidP="00B82463">
            <w:pPr>
              <w:spacing w:line="276" w:lineRule="auto"/>
              <w:rPr>
                <w:sz w:val="18"/>
                <w:szCs w:val="18"/>
              </w:rPr>
            </w:pPr>
            <w:r w:rsidRPr="00F63213">
              <w:rPr>
                <w:sz w:val="18"/>
                <w:szCs w:val="18"/>
              </w:rPr>
              <w:t>14-10-2015</w:t>
            </w:r>
          </w:p>
        </w:tc>
        <w:tc>
          <w:tcPr>
            <w:tcW w:w="3969" w:type="dxa"/>
          </w:tcPr>
          <w:p w:rsidR="00301E87" w:rsidRPr="00F63213" w:rsidRDefault="00301E87" w:rsidP="00B82463">
            <w:pPr>
              <w:spacing w:line="276" w:lineRule="auto"/>
              <w:rPr>
                <w:sz w:val="18"/>
                <w:szCs w:val="18"/>
              </w:rPr>
            </w:pPr>
            <w:r w:rsidRPr="00F63213">
              <w:rPr>
                <w:sz w:val="18"/>
                <w:szCs w:val="18"/>
              </w:rPr>
              <w:t xml:space="preserve">Naar aanleiding van de vorming van een nieuw BHV-team wordt dit ontruimingsplan aangepast. </w:t>
            </w:r>
          </w:p>
        </w:tc>
        <w:tc>
          <w:tcPr>
            <w:tcW w:w="4111" w:type="dxa"/>
          </w:tcPr>
          <w:p w:rsidR="00301E87" w:rsidRPr="00F63213" w:rsidRDefault="00301E87" w:rsidP="00B82463">
            <w:pPr>
              <w:spacing w:line="276" w:lineRule="auto"/>
              <w:rPr>
                <w:sz w:val="18"/>
                <w:szCs w:val="18"/>
              </w:rPr>
            </w:pPr>
            <w:r w:rsidRPr="00F63213">
              <w:rPr>
                <w:sz w:val="18"/>
                <w:szCs w:val="18"/>
              </w:rPr>
              <w:t xml:space="preserve">Aanpassing van de namen in het ontruimingsplan en benoeming van de zones van het brandmeldpaneel. </w:t>
            </w:r>
          </w:p>
        </w:tc>
      </w:tr>
      <w:tr w:rsidR="00301E87" w:rsidRPr="00F63213" w:rsidTr="00301E87">
        <w:tc>
          <w:tcPr>
            <w:tcW w:w="1128" w:type="dxa"/>
          </w:tcPr>
          <w:p w:rsidR="00301E87" w:rsidRPr="00F63213" w:rsidRDefault="00301E87" w:rsidP="00B82463">
            <w:pPr>
              <w:spacing w:line="276" w:lineRule="auto"/>
              <w:rPr>
                <w:sz w:val="18"/>
                <w:szCs w:val="18"/>
              </w:rPr>
            </w:pPr>
            <w:r w:rsidRPr="00F63213">
              <w:rPr>
                <w:sz w:val="18"/>
                <w:szCs w:val="18"/>
              </w:rPr>
              <w:t>12-12-2016</w:t>
            </w:r>
          </w:p>
        </w:tc>
        <w:tc>
          <w:tcPr>
            <w:tcW w:w="3969" w:type="dxa"/>
          </w:tcPr>
          <w:p w:rsidR="00301E87" w:rsidRPr="00F63213" w:rsidRDefault="00301E87" w:rsidP="00B82463">
            <w:pPr>
              <w:spacing w:line="276" w:lineRule="auto"/>
              <w:rPr>
                <w:sz w:val="18"/>
                <w:szCs w:val="18"/>
              </w:rPr>
            </w:pPr>
            <w:r w:rsidRPr="00F63213">
              <w:rPr>
                <w:sz w:val="18"/>
                <w:szCs w:val="18"/>
              </w:rPr>
              <w:t xml:space="preserve">Naar aanleiding van nieuwe richtlijnen medegedeeld tijdens de BHV-scholing wordt dit ontruimingsplan aangepast. </w:t>
            </w:r>
          </w:p>
        </w:tc>
        <w:tc>
          <w:tcPr>
            <w:tcW w:w="4111" w:type="dxa"/>
          </w:tcPr>
          <w:p w:rsidR="00301E87" w:rsidRPr="00F63213" w:rsidRDefault="00301E87" w:rsidP="00B82463">
            <w:pPr>
              <w:spacing w:line="276" w:lineRule="auto"/>
              <w:rPr>
                <w:sz w:val="18"/>
                <w:szCs w:val="18"/>
              </w:rPr>
            </w:pPr>
            <w:r w:rsidRPr="00F63213">
              <w:rPr>
                <w:sz w:val="18"/>
                <w:szCs w:val="18"/>
              </w:rPr>
              <w:t>De richtlijnen omtrent het activeren van het alarm zijn veranderd. Een ieder die een calamiteit ziet, mag het alarm indrukken. Eerst was de directeur of hoofd-BHV-er  hiervoor verantwoordelijk. Tevens wordt de naam van STEPS (deze organisatie bestaat niet meer) uit het plan geschrapt en de nieuwe organisatie van de peuteropvang, Pinokkio, toegevoegd. Dit laatste geldt ook voor de organisatie die de naschoolse opvang verzorgd, Samen Spelen.</w:t>
            </w:r>
          </w:p>
        </w:tc>
      </w:tr>
      <w:tr w:rsidR="00301E87" w:rsidRPr="00F63213" w:rsidTr="00301E87">
        <w:tc>
          <w:tcPr>
            <w:tcW w:w="1128" w:type="dxa"/>
          </w:tcPr>
          <w:p w:rsidR="00301E87" w:rsidRPr="00F63213" w:rsidRDefault="00301E87" w:rsidP="00B82463">
            <w:pPr>
              <w:spacing w:line="276" w:lineRule="auto"/>
              <w:rPr>
                <w:sz w:val="18"/>
                <w:szCs w:val="18"/>
              </w:rPr>
            </w:pPr>
            <w:r>
              <w:rPr>
                <w:sz w:val="18"/>
                <w:szCs w:val="18"/>
              </w:rPr>
              <w:t>13-09-2018</w:t>
            </w:r>
          </w:p>
        </w:tc>
        <w:tc>
          <w:tcPr>
            <w:tcW w:w="3969" w:type="dxa"/>
          </w:tcPr>
          <w:p w:rsidR="00301E87" w:rsidRPr="00F63213" w:rsidRDefault="00301E87" w:rsidP="00B82463">
            <w:pPr>
              <w:spacing w:line="276" w:lineRule="auto"/>
              <w:rPr>
                <w:sz w:val="18"/>
                <w:szCs w:val="18"/>
              </w:rPr>
            </w:pPr>
            <w:r>
              <w:rPr>
                <w:sz w:val="18"/>
                <w:szCs w:val="18"/>
              </w:rPr>
              <w:t>Reguliere aangekondigde ontruiming</w:t>
            </w:r>
          </w:p>
        </w:tc>
        <w:tc>
          <w:tcPr>
            <w:tcW w:w="4111" w:type="dxa"/>
          </w:tcPr>
          <w:p w:rsidR="00301E87" w:rsidRDefault="00301E87" w:rsidP="00B82463">
            <w:pPr>
              <w:spacing w:line="276" w:lineRule="auto"/>
              <w:rPr>
                <w:sz w:val="18"/>
                <w:szCs w:val="18"/>
              </w:rPr>
            </w:pPr>
            <w:r>
              <w:rPr>
                <w:sz w:val="18"/>
                <w:szCs w:val="18"/>
              </w:rPr>
              <w:t>Het ontruimingsplan moet worden aangepast omdat er diverse nieuwe BHV-ers binnen de organisatie zijn gekomen. Momenteel is er slechts één BHV-er vanuit school. (De BHV-er van Lambiek blijft bij haar kinderen en is niet meegegaan om het gebouw te controleren.)</w:t>
            </w:r>
          </w:p>
          <w:p w:rsidR="00301E87" w:rsidRPr="00F63213" w:rsidRDefault="00301E87" w:rsidP="00B82463">
            <w:pPr>
              <w:spacing w:line="276" w:lineRule="auto"/>
              <w:rPr>
                <w:sz w:val="18"/>
                <w:szCs w:val="18"/>
              </w:rPr>
            </w:pPr>
            <w:r>
              <w:rPr>
                <w:sz w:val="18"/>
                <w:szCs w:val="18"/>
              </w:rPr>
              <w:t>Op 25-09-2018 heeft er een gezamenlijk overleg plaatsgevonden tussen school, kantoor en peuteropvang waarin nieuwe afspraken ten aanzien van de uit te voeren BHV zijn gemaakt.</w:t>
            </w:r>
          </w:p>
        </w:tc>
      </w:tr>
      <w:tr w:rsidR="00301E87" w:rsidRPr="00F63213" w:rsidTr="00301E87">
        <w:tc>
          <w:tcPr>
            <w:tcW w:w="1128" w:type="dxa"/>
          </w:tcPr>
          <w:p w:rsidR="00301E87" w:rsidRPr="00F63213" w:rsidRDefault="00301E87" w:rsidP="00B82463">
            <w:pPr>
              <w:spacing w:line="276" w:lineRule="auto"/>
              <w:rPr>
                <w:sz w:val="18"/>
                <w:szCs w:val="18"/>
              </w:rPr>
            </w:pPr>
            <w:r>
              <w:rPr>
                <w:sz w:val="18"/>
                <w:szCs w:val="18"/>
              </w:rPr>
              <w:t>25-03-2019</w:t>
            </w:r>
          </w:p>
        </w:tc>
        <w:tc>
          <w:tcPr>
            <w:tcW w:w="3969" w:type="dxa"/>
          </w:tcPr>
          <w:p w:rsidR="00301E87" w:rsidRPr="00F63213" w:rsidRDefault="00301E87" w:rsidP="00B82463">
            <w:pPr>
              <w:spacing w:line="276" w:lineRule="auto"/>
              <w:rPr>
                <w:sz w:val="18"/>
                <w:szCs w:val="18"/>
              </w:rPr>
            </w:pPr>
            <w:r>
              <w:rPr>
                <w:sz w:val="18"/>
                <w:szCs w:val="18"/>
              </w:rPr>
              <w:t>Overleg BHV-ers alle partijen</w:t>
            </w:r>
          </w:p>
        </w:tc>
        <w:tc>
          <w:tcPr>
            <w:tcW w:w="4111" w:type="dxa"/>
          </w:tcPr>
          <w:p w:rsidR="00301E87" w:rsidRPr="00F63213" w:rsidRDefault="00301E87" w:rsidP="00B82463">
            <w:pPr>
              <w:spacing w:line="276" w:lineRule="auto"/>
              <w:rPr>
                <w:sz w:val="18"/>
                <w:szCs w:val="18"/>
              </w:rPr>
            </w:pPr>
          </w:p>
        </w:tc>
      </w:tr>
      <w:tr w:rsidR="00301E87" w:rsidRPr="00F63213" w:rsidTr="00301E87">
        <w:tc>
          <w:tcPr>
            <w:tcW w:w="1128" w:type="dxa"/>
          </w:tcPr>
          <w:p w:rsidR="00301E87" w:rsidRPr="00F63213" w:rsidRDefault="00301E87" w:rsidP="00B82463">
            <w:pPr>
              <w:spacing w:line="276" w:lineRule="auto"/>
              <w:rPr>
                <w:sz w:val="18"/>
                <w:szCs w:val="18"/>
              </w:rPr>
            </w:pPr>
            <w:r>
              <w:rPr>
                <w:sz w:val="18"/>
                <w:szCs w:val="18"/>
              </w:rPr>
              <w:t>28-03-2019</w:t>
            </w:r>
          </w:p>
        </w:tc>
        <w:tc>
          <w:tcPr>
            <w:tcW w:w="3969" w:type="dxa"/>
          </w:tcPr>
          <w:p w:rsidR="00301E87" w:rsidRPr="00F63213" w:rsidRDefault="00301E87" w:rsidP="00B82463">
            <w:pPr>
              <w:spacing w:line="276" w:lineRule="auto"/>
              <w:rPr>
                <w:sz w:val="18"/>
                <w:szCs w:val="18"/>
              </w:rPr>
            </w:pPr>
            <w:r>
              <w:rPr>
                <w:sz w:val="18"/>
                <w:szCs w:val="18"/>
              </w:rPr>
              <w:t>Overleg BHV Samen Spelen</w:t>
            </w:r>
          </w:p>
        </w:tc>
        <w:tc>
          <w:tcPr>
            <w:tcW w:w="4111" w:type="dxa"/>
          </w:tcPr>
          <w:p w:rsidR="00301E87" w:rsidRPr="00F63213" w:rsidRDefault="00301E87" w:rsidP="00B82463">
            <w:pPr>
              <w:spacing w:line="276" w:lineRule="auto"/>
              <w:rPr>
                <w:sz w:val="18"/>
                <w:szCs w:val="18"/>
              </w:rPr>
            </w:pPr>
          </w:p>
        </w:tc>
      </w:tr>
      <w:tr w:rsidR="00301E87" w:rsidRPr="00F63213" w:rsidTr="00301E87">
        <w:tc>
          <w:tcPr>
            <w:tcW w:w="1128" w:type="dxa"/>
          </w:tcPr>
          <w:p w:rsidR="00301E87" w:rsidRPr="00F63213" w:rsidRDefault="00301E87" w:rsidP="00B82463">
            <w:pPr>
              <w:spacing w:line="276" w:lineRule="auto"/>
              <w:rPr>
                <w:sz w:val="18"/>
                <w:szCs w:val="18"/>
              </w:rPr>
            </w:pPr>
          </w:p>
        </w:tc>
        <w:tc>
          <w:tcPr>
            <w:tcW w:w="3969" w:type="dxa"/>
          </w:tcPr>
          <w:p w:rsidR="00301E87" w:rsidRPr="00F63213" w:rsidRDefault="00301E87" w:rsidP="00B82463">
            <w:pPr>
              <w:spacing w:line="276" w:lineRule="auto"/>
              <w:rPr>
                <w:sz w:val="18"/>
                <w:szCs w:val="18"/>
              </w:rPr>
            </w:pPr>
          </w:p>
        </w:tc>
        <w:tc>
          <w:tcPr>
            <w:tcW w:w="4111" w:type="dxa"/>
          </w:tcPr>
          <w:p w:rsidR="00301E87" w:rsidRPr="00F63213" w:rsidRDefault="00301E87" w:rsidP="00B82463">
            <w:pPr>
              <w:spacing w:line="276" w:lineRule="auto"/>
              <w:rPr>
                <w:sz w:val="18"/>
                <w:szCs w:val="18"/>
              </w:rPr>
            </w:pPr>
          </w:p>
        </w:tc>
      </w:tr>
    </w:tbl>
    <w:p w:rsidR="006B5CD6" w:rsidRPr="00F63213" w:rsidRDefault="006B5CD6" w:rsidP="006B5CD6">
      <w:pPr>
        <w:spacing w:line="276" w:lineRule="auto"/>
        <w:ind w:left="360"/>
        <w:rPr>
          <w:sz w:val="18"/>
          <w:szCs w:val="1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95"/>
        <w:gridCol w:w="7606"/>
      </w:tblGrid>
      <w:tr w:rsidR="006B5CD6" w:rsidRPr="00360690" w:rsidTr="006B5CD6">
        <w:trPr>
          <w:cantSplit/>
        </w:trPr>
        <w:tc>
          <w:tcPr>
            <w:tcW w:w="9208" w:type="dxa"/>
            <w:gridSpan w:val="2"/>
          </w:tcPr>
          <w:p w:rsidR="006B5CD6" w:rsidRPr="00360690" w:rsidRDefault="006B5CD6" w:rsidP="006B5CD6">
            <w:pPr>
              <w:spacing w:line="276" w:lineRule="auto"/>
              <w:jc w:val="center"/>
              <w:rPr>
                <w:b/>
                <w:bCs/>
                <w:sz w:val="18"/>
                <w:szCs w:val="18"/>
              </w:rPr>
            </w:pPr>
            <w:r w:rsidRPr="00360690">
              <w:rPr>
                <w:b/>
                <w:bCs/>
                <w:sz w:val="18"/>
                <w:szCs w:val="18"/>
              </w:rPr>
              <w:t>ONTRUIMINGSOEFENINGEN</w:t>
            </w:r>
          </w:p>
        </w:tc>
      </w:tr>
      <w:tr w:rsidR="006B5CD6" w:rsidRPr="00360690" w:rsidTr="006B5CD6">
        <w:tc>
          <w:tcPr>
            <w:tcW w:w="1128" w:type="dxa"/>
          </w:tcPr>
          <w:p w:rsidR="006B5CD6" w:rsidRPr="00360690" w:rsidRDefault="006B5CD6" w:rsidP="006B5CD6">
            <w:pPr>
              <w:spacing w:line="276" w:lineRule="auto"/>
              <w:jc w:val="center"/>
              <w:rPr>
                <w:b/>
                <w:bCs/>
                <w:sz w:val="18"/>
                <w:szCs w:val="18"/>
              </w:rPr>
            </w:pPr>
            <w:r w:rsidRPr="00360690">
              <w:rPr>
                <w:b/>
                <w:bCs/>
                <w:sz w:val="18"/>
                <w:szCs w:val="18"/>
              </w:rPr>
              <w:t>Datum</w:t>
            </w:r>
          </w:p>
        </w:tc>
        <w:tc>
          <w:tcPr>
            <w:tcW w:w="8080" w:type="dxa"/>
          </w:tcPr>
          <w:p w:rsidR="006B5CD6" w:rsidRPr="00360690" w:rsidRDefault="006B5CD6" w:rsidP="006B5CD6">
            <w:pPr>
              <w:spacing w:line="276" w:lineRule="auto"/>
              <w:jc w:val="center"/>
              <w:rPr>
                <w:b/>
                <w:bCs/>
                <w:sz w:val="18"/>
                <w:szCs w:val="18"/>
              </w:rPr>
            </w:pPr>
            <w:r w:rsidRPr="00360690">
              <w:rPr>
                <w:b/>
                <w:bCs/>
                <w:sz w:val="18"/>
                <w:szCs w:val="18"/>
              </w:rPr>
              <w:t>Bijzonderheden</w:t>
            </w:r>
          </w:p>
        </w:tc>
      </w:tr>
      <w:tr w:rsidR="006B5CD6" w:rsidRPr="00360690" w:rsidTr="006B5CD6">
        <w:tc>
          <w:tcPr>
            <w:tcW w:w="1128" w:type="dxa"/>
          </w:tcPr>
          <w:p w:rsidR="006B5CD6" w:rsidRPr="00360690" w:rsidRDefault="006B5CD6" w:rsidP="006B5CD6">
            <w:pPr>
              <w:spacing w:line="276" w:lineRule="auto"/>
              <w:rPr>
                <w:sz w:val="18"/>
                <w:szCs w:val="18"/>
              </w:rPr>
            </w:pPr>
            <w:r w:rsidRPr="00360690">
              <w:rPr>
                <w:sz w:val="18"/>
                <w:szCs w:val="18"/>
              </w:rPr>
              <w:t>07-11-2013</w:t>
            </w:r>
          </w:p>
        </w:tc>
        <w:tc>
          <w:tcPr>
            <w:tcW w:w="8080" w:type="dxa"/>
          </w:tcPr>
          <w:p w:rsidR="006B5CD6" w:rsidRPr="00360690" w:rsidRDefault="006B5CD6" w:rsidP="006B5CD6">
            <w:pPr>
              <w:spacing w:line="276" w:lineRule="auto"/>
              <w:rPr>
                <w:sz w:val="18"/>
                <w:szCs w:val="18"/>
              </w:rPr>
            </w:pPr>
            <w:r w:rsidRPr="00360690">
              <w:rPr>
                <w:sz w:val="18"/>
                <w:szCs w:val="18"/>
              </w:rPr>
              <w:t>Zie evaluatieformulier veiligheidsklapper 2 MT-kamer</w:t>
            </w:r>
          </w:p>
        </w:tc>
      </w:tr>
      <w:tr w:rsidR="006B5CD6" w:rsidRPr="00360690" w:rsidTr="006B5CD6">
        <w:tc>
          <w:tcPr>
            <w:tcW w:w="1128" w:type="dxa"/>
          </w:tcPr>
          <w:p w:rsidR="006B5CD6" w:rsidRPr="00360690" w:rsidRDefault="006B5CD6" w:rsidP="006B5CD6">
            <w:pPr>
              <w:spacing w:line="276" w:lineRule="auto"/>
              <w:rPr>
                <w:sz w:val="18"/>
                <w:szCs w:val="18"/>
              </w:rPr>
            </w:pPr>
            <w:r w:rsidRPr="00360690">
              <w:rPr>
                <w:sz w:val="18"/>
                <w:szCs w:val="18"/>
              </w:rPr>
              <w:lastRenderedPageBreak/>
              <w:t>26-06-2014</w:t>
            </w:r>
          </w:p>
        </w:tc>
        <w:tc>
          <w:tcPr>
            <w:tcW w:w="8080" w:type="dxa"/>
          </w:tcPr>
          <w:p w:rsidR="006B5CD6" w:rsidRPr="00360690" w:rsidRDefault="006B5CD6" w:rsidP="006B5CD6">
            <w:pPr>
              <w:spacing w:line="276" w:lineRule="auto"/>
              <w:rPr>
                <w:sz w:val="18"/>
                <w:szCs w:val="18"/>
              </w:rPr>
            </w:pPr>
            <w:r w:rsidRPr="00360690">
              <w:rPr>
                <w:sz w:val="18"/>
                <w:szCs w:val="18"/>
              </w:rPr>
              <w:t xml:space="preserve">Zie evaluatieformulier veiligheidsklapper 2 MT-kamer </w:t>
            </w:r>
          </w:p>
        </w:tc>
      </w:tr>
      <w:tr w:rsidR="006B5CD6" w:rsidRPr="00360690" w:rsidTr="006B5CD6">
        <w:tc>
          <w:tcPr>
            <w:tcW w:w="1128" w:type="dxa"/>
          </w:tcPr>
          <w:p w:rsidR="006B5CD6" w:rsidRPr="00360690" w:rsidRDefault="006B5CD6" w:rsidP="006B5CD6">
            <w:pPr>
              <w:spacing w:line="276" w:lineRule="auto"/>
              <w:rPr>
                <w:sz w:val="18"/>
                <w:szCs w:val="18"/>
              </w:rPr>
            </w:pPr>
            <w:r>
              <w:rPr>
                <w:sz w:val="18"/>
                <w:szCs w:val="18"/>
              </w:rPr>
              <w:t>12-01-2015</w:t>
            </w:r>
          </w:p>
        </w:tc>
        <w:tc>
          <w:tcPr>
            <w:tcW w:w="8080" w:type="dxa"/>
          </w:tcPr>
          <w:p w:rsidR="006B5CD6" w:rsidRPr="00360690" w:rsidRDefault="006B5CD6" w:rsidP="006B5CD6">
            <w:pPr>
              <w:spacing w:line="276" w:lineRule="auto"/>
              <w:rPr>
                <w:sz w:val="18"/>
                <w:szCs w:val="18"/>
              </w:rPr>
            </w:pPr>
            <w:r w:rsidRPr="00360690">
              <w:rPr>
                <w:sz w:val="18"/>
                <w:szCs w:val="18"/>
              </w:rPr>
              <w:t>Zie evaluatieformulier veiligheidsklapper 2 MT-kamer</w:t>
            </w:r>
          </w:p>
        </w:tc>
      </w:tr>
      <w:tr w:rsidR="006B5CD6" w:rsidRPr="00360690" w:rsidTr="006B5CD6">
        <w:tc>
          <w:tcPr>
            <w:tcW w:w="1128" w:type="dxa"/>
          </w:tcPr>
          <w:p w:rsidR="006B5CD6" w:rsidRPr="00360690" w:rsidRDefault="006B5CD6" w:rsidP="006B5CD6">
            <w:pPr>
              <w:spacing w:line="276" w:lineRule="auto"/>
              <w:rPr>
                <w:sz w:val="18"/>
                <w:szCs w:val="18"/>
              </w:rPr>
            </w:pPr>
            <w:r>
              <w:rPr>
                <w:sz w:val="18"/>
                <w:szCs w:val="18"/>
              </w:rPr>
              <w:t>19-07-2016</w:t>
            </w:r>
          </w:p>
        </w:tc>
        <w:tc>
          <w:tcPr>
            <w:tcW w:w="8080" w:type="dxa"/>
          </w:tcPr>
          <w:p w:rsidR="006B5CD6" w:rsidRPr="00360690" w:rsidRDefault="006B5CD6" w:rsidP="006B5CD6">
            <w:pPr>
              <w:spacing w:line="276" w:lineRule="auto"/>
              <w:rPr>
                <w:sz w:val="18"/>
                <w:szCs w:val="18"/>
              </w:rPr>
            </w:pPr>
            <w:r>
              <w:rPr>
                <w:sz w:val="18"/>
                <w:szCs w:val="18"/>
              </w:rPr>
              <w:t>Geen evaluatie gehouden, verder geen bijzonderheden</w:t>
            </w:r>
          </w:p>
        </w:tc>
      </w:tr>
      <w:tr w:rsidR="006B5CD6" w:rsidRPr="00360690" w:rsidTr="006B5CD6">
        <w:tc>
          <w:tcPr>
            <w:tcW w:w="1128" w:type="dxa"/>
          </w:tcPr>
          <w:p w:rsidR="006B5CD6" w:rsidRPr="00360690" w:rsidRDefault="006B5CD6" w:rsidP="006B5CD6">
            <w:pPr>
              <w:spacing w:line="276" w:lineRule="auto"/>
              <w:rPr>
                <w:sz w:val="18"/>
                <w:szCs w:val="18"/>
              </w:rPr>
            </w:pPr>
            <w:r>
              <w:rPr>
                <w:sz w:val="18"/>
                <w:szCs w:val="18"/>
              </w:rPr>
              <w:t>06-09-2016</w:t>
            </w:r>
          </w:p>
        </w:tc>
        <w:tc>
          <w:tcPr>
            <w:tcW w:w="8080" w:type="dxa"/>
          </w:tcPr>
          <w:p w:rsidR="006B5CD6" w:rsidRPr="00360690" w:rsidRDefault="006B5CD6" w:rsidP="006B5CD6">
            <w:pPr>
              <w:spacing w:line="276" w:lineRule="auto"/>
              <w:rPr>
                <w:sz w:val="18"/>
                <w:szCs w:val="18"/>
              </w:rPr>
            </w:pPr>
            <w:r>
              <w:rPr>
                <w:sz w:val="18"/>
                <w:szCs w:val="18"/>
              </w:rPr>
              <w:t>Geen evaluatie gehouden, verder geen bijzonderheden</w:t>
            </w:r>
          </w:p>
        </w:tc>
      </w:tr>
      <w:tr w:rsidR="006B5CD6" w:rsidRPr="00360690" w:rsidTr="006B5CD6">
        <w:tc>
          <w:tcPr>
            <w:tcW w:w="1128" w:type="dxa"/>
          </w:tcPr>
          <w:p w:rsidR="006B5CD6" w:rsidRPr="00360690" w:rsidRDefault="006B5CD6" w:rsidP="006B5CD6">
            <w:pPr>
              <w:spacing w:line="276" w:lineRule="auto"/>
              <w:rPr>
                <w:sz w:val="18"/>
                <w:szCs w:val="18"/>
              </w:rPr>
            </w:pPr>
            <w:r>
              <w:rPr>
                <w:sz w:val="18"/>
                <w:szCs w:val="18"/>
              </w:rPr>
              <w:t>16-05-2017</w:t>
            </w:r>
          </w:p>
        </w:tc>
        <w:tc>
          <w:tcPr>
            <w:tcW w:w="8080" w:type="dxa"/>
          </w:tcPr>
          <w:p w:rsidR="006B5CD6" w:rsidRPr="00360690" w:rsidRDefault="006B5CD6" w:rsidP="006B5CD6">
            <w:pPr>
              <w:spacing w:line="276" w:lineRule="auto"/>
              <w:rPr>
                <w:sz w:val="18"/>
                <w:szCs w:val="18"/>
              </w:rPr>
            </w:pPr>
            <w:r>
              <w:rPr>
                <w:sz w:val="18"/>
                <w:szCs w:val="18"/>
              </w:rPr>
              <w:t>Geen evaluatie gehouden, verder geen bijzonderheden</w:t>
            </w:r>
          </w:p>
        </w:tc>
      </w:tr>
      <w:tr w:rsidR="006B5CD6" w:rsidRPr="00360690" w:rsidTr="006B5CD6">
        <w:tc>
          <w:tcPr>
            <w:tcW w:w="1128" w:type="dxa"/>
          </w:tcPr>
          <w:p w:rsidR="006B5CD6" w:rsidRPr="00360690" w:rsidRDefault="006B5CD6" w:rsidP="006B5CD6">
            <w:pPr>
              <w:spacing w:line="276" w:lineRule="auto"/>
              <w:rPr>
                <w:sz w:val="18"/>
                <w:szCs w:val="18"/>
              </w:rPr>
            </w:pPr>
            <w:r>
              <w:rPr>
                <w:sz w:val="18"/>
                <w:szCs w:val="18"/>
              </w:rPr>
              <w:t>13-09-2018</w:t>
            </w:r>
          </w:p>
        </w:tc>
        <w:tc>
          <w:tcPr>
            <w:tcW w:w="8080" w:type="dxa"/>
          </w:tcPr>
          <w:p w:rsidR="006B5CD6" w:rsidRPr="00360690" w:rsidRDefault="006B5CD6" w:rsidP="006B5CD6">
            <w:pPr>
              <w:spacing w:line="276" w:lineRule="auto"/>
              <w:rPr>
                <w:sz w:val="18"/>
                <w:szCs w:val="18"/>
              </w:rPr>
            </w:pPr>
            <w:r>
              <w:rPr>
                <w:sz w:val="18"/>
                <w:szCs w:val="18"/>
              </w:rPr>
              <w:t>Zie bovenstaande aantekeningen</w:t>
            </w:r>
          </w:p>
        </w:tc>
      </w:tr>
      <w:tr w:rsidR="006B5CD6" w:rsidRPr="00360690" w:rsidTr="006B5CD6">
        <w:tc>
          <w:tcPr>
            <w:tcW w:w="1128" w:type="dxa"/>
          </w:tcPr>
          <w:p w:rsidR="006B5CD6" w:rsidRPr="00360690" w:rsidRDefault="006B5CD6" w:rsidP="006B5CD6">
            <w:pPr>
              <w:spacing w:line="276" w:lineRule="auto"/>
              <w:rPr>
                <w:sz w:val="18"/>
                <w:szCs w:val="18"/>
              </w:rPr>
            </w:pPr>
          </w:p>
        </w:tc>
        <w:tc>
          <w:tcPr>
            <w:tcW w:w="8080" w:type="dxa"/>
          </w:tcPr>
          <w:p w:rsidR="006B5CD6" w:rsidRPr="00360690" w:rsidRDefault="006B5CD6" w:rsidP="006B5CD6">
            <w:pPr>
              <w:spacing w:line="276" w:lineRule="auto"/>
              <w:rPr>
                <w:sz w:val="18"/>
                <w:szCs w:val="18"/>
              </w:rPr>
            </w:pPr>
          </w:p>
        </w:tc>
      </w:tr>
      <w:tr w:rsidR="006B5CD6" w:rsidRPr="00360690" w:rsidTr="006B5CD6">
        <w:tc>
          <w:tcPr>
            <w:tcW w:w="1128" w:type="dxa"/>
          </w:tcPr>
          <w:p w:rsidR="006B5CD6" w:rsidRPr="00360690" w:rsidRDefault="006B5CD6" w:rsidP="006B5CD6">
            <w:pPr>
              <w:spacing w:line="276" w:lineRule="auto"/>
              <w:rPr>
                <w:sz w:val="18"/>
                <w:szCs w:val="18"/>
              </w:rPr>
            </w:pPr>
          </w:p>
        </w:tc>
        <w:tc>
          <w:tcPr>
            <w:tcW w:w="8080" w:type="dxa"/>
          </w:tcPr>
          <w:p w:rsidR="006B5CD6" w:rsidRPr="00360690" w:rsidRDefault="006B5CD6" w:rsidP="006B5CD6">
            <w:pPr>
              <w:spacing w:line="276" w:lineRule="auto"/>
              <w:rPr>
                <w:sz w:val="18"/>
                <w:szCs w:val="18"/>
              </w:rPr>
            </w:pPr>
          </w:p>
        </w:tc>
      </w:tr>
    </w:tbl>
    <w:p w:rsidR="006B5CD6" w:rsidRPr="00360690" w:rsidRDefault="006B5CD6" w:rsidP="006B5CD6">
      <w:pPr>
        <w:spacing w:line="276" w:lineRule="auto"/>
        <w:ind w:left="357"/>
        <w:rPr>
          <w:sz w:val="18"/>
          <w:szCs w:val="18"/>
        </w:rPr>
      </w:pPr>
    </w:p>
    <w:p w:rsidR="006B5CD6" w:rsidRDefault="006B5CD6" w:rsidP="006B5CD6">
      <w:pPr>
        <w:keepNext/>
        <w:keepLines/>
        <w:spacing w:before="120" w:after="120"/>
        <w:outlineLvl w:val="1"/>
        <w:rPr>
          <w:rFonts w:cs="Times New Roman"/>
          <w:b/>
          <w:bCs/>
          <w:sz w:val="24"/>
          <w:szCs w:val="26"/>
        </w:rPr>
      </w:pPr>
      <w:bookmarkStart w:id="18" w:name="_Toc453586662"/>
    </w:p>
    <w:p w:rsidR="006B5CD6" w:rsidRDefault="006B5CD6" w:rsidP="006B5CD6">
      <w:pPr>
        <w:keepNext/>
        <w:keepLines/>
        <w:spacing w:before="120" w:after="120"/>
        <w:outlineLvl w:val="1"/>
        <w:rPr>
          <w:rFonts w:cs="Times New Roman"/>
          <w:b/>
          <w:bCs/>
          <w:sz w:val="24"/>
          <w:szCs w:val="26"/>
        </w:rPr>
      </w:pPr>
    </w:p>
    <w:p w:rsidR="006B5CD6" w:rsidRPr="006C1DDB" w:rsidRDefault="006B5CD6" w:rsidP="006B5CD6">
      <w:pPr>
        <w:keepNext/>
        <w:keepLines/>
        <w:spacing w:before="120" w:after="120"/>
        <w:outlineLvl w:val="1"/>
        <w:rPr>
          <w:rFonts w:cs="Times New Roman"/>
          <w:b/>
          <w:bCs/>
          <w:sz w:val="24"/>
          <w:szCs w:val="26"/>
        </w:rPr>
      </w:pPr>
      <w:r w:rsidRPr="006C1DDB">
        <w:rPr>
          <w:rFonts w:cs="Times New Roman"/>
          <w:b/>
          <w:bCs/>
          <w:sz w:val="24"/>
          <w:szCs w:val="26"/>
        </w:rPr>
        <w:t>Bijlage 1 Ongeval</w:t>
      </w:r>
      <w:bookmarkEnd w:id="18"/>
    </w:p>
    <w:p w:rsidR="006B5CD6" w:rsidRPr="006C1DDB" w:rsidRDefault="006B5CD6" w:rsidP="006B5CD6">
      <w:pPr>
        <w:keepNext/>
        <w:keepLines/>
        <w:spacing w:before="200"/>
        <w:ind w:left="57"/>
        <w:outlineLvl w:val="2"/>
        <w:rPr>
          <w:rFonts w:ascii="Calibri" w:eastAsia="Calibri" w:hAnsi="Calibri" w:cs="Times New Roman"/>
        </w:rPr>
      </w:pPr>
      <w:bookmarkStart w:id="19" w:name="_Toc453586663"/>
      <w:r w:rsidRPr="006C1DDB">
        <w:rPr>
          <w:rFonts w:ascii="Calibri" w:hAnsi="Calibri" w:cs="Times New Roman"/>
          <w:b/>
          <w:bCs/>
        </w:rPr>
        <w:t xml:space="preserve">1.1 Taken BHV-ers </w:t>
      </w:r>
      <w:bookmarkEnd w:id="19"/>
    </w:p>
    <w:p w:rsidR="006B5CD6" w:rsidRPr="006C1DDB" w:rsidRDefault="006B5CD6" w:rsidP="006B5CD6">
      <w:pPr>
        <w:ind w:left="57"/>
        <w:rPr>
          <w:rFonts w:ascii="Calibri" w:eastAsia="Calibri" w:hAnsi="Calibri" w:cs="Times New Roman"/>
        </w:rPr>
      </w:pPr>
      <w:r>
        <w:rPr>
          <w:rFonts w:ascii="Calibri" w:eastAsia="Calibri" w:hAnsi="Calibri" w:cs="Times New Roman"/>
        </w:rPr>
        <w:t xml:space="preserve">De </w:t>
      </w:r>
      <w:r w:rsidRPr="006C1DDB">
        <w:rPr>
          <w:rFonts w:ascii="Calibri" w:eastAsia="Calibri" w:hAnsi="Calibri" w:cs="Times New Roman"/>
        </w:rPr>
        <w:t>BHV-er</w:t>
      </w:r>
      <w:r>
        <w:rPr>
          <w:rFonts w:ascii="Calibri" w:eastAsia="Calibri" w:hAnsi="Calibri" w:cs="Times New Roman"/>
        </w:rPr>
        <w:t>s</w:t>
      </w:r>
      <w:r w:rsidRPr="006C1DDB">
        <w:rPr>
          <w:rFonts w:ascii="Calibri" w:eastAsia="Calibri" w:hAnsi="Calibri" w:cs="Times New Roman"/>
        </w:rPr>
        <w:t xml:space="preserve"> </w:t>
      </w:r>
      <w:r>
        <w:rPr>
          <w:rFonts w:ascii="Calibri" w:eastAsia="Calibri" w:hAnsi="Calibri" w:cs="Times New Roman"/>
        </w:rPr>
        <w:t xml:space="preserve">wordt </w:t>
      </w:r>
      <w:r w:rsidRPr="006C1DDB">
        <w:rPr>
          <w:rFonts w:ascii="Calibri" w:eastAsia="Calibri" w:hAnsi="Calibri" w:cs="Times New Roman"/>
        </w:rPr>
        <w:t xml:space="preserve">mondeling of telefonisch gewaarschuwd. Deze verzorgt de melding naar de professionele hulpverleners. </w:t>
      </w:r>
    </w:p>
    <w:p w:rsidR="006B5CD6" w:rsidRPr="006C1DDB" w:rsidRDefault="006B5CD6" w:rsidP="006B5CD6">
      <w:pPr>
        <w:ind w:left="57"/>
        <w:rPr>
          <w:rFonts w:ascii="Calibri" w:eastAsia="Calibri" w:hAnsi="Calibri" w:cs="Times New Roman"/>
        </w:rPr>
      </w:pP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De BHV-er:</w:t>
      </w:r>
    </w:p>
    <w:p w:rsidR="006B5CD6" w:rsidRDefault="006B5CD6" w:rsidP="006B5CD6">
      <w:pPr>
        <w:numPr>
          <w:ilvl w:val="0"/>
          <w:numId w:val="82"/>
        </w:numPr>
        <w:spacing w:after="0" w:line="240" w:lineRule="auto"/>
        <w:rPr>
          <w:rFonts w:ascii="Calibri" w:eastAsia="Calibri" w:hAnsi="Calibri" w:cs="Times New Roman"/>
        </w:rPr>
      </w:pPr>
      <w:r w:rsidRPr="006C1DDB">
        <w:rPr>
          <w:rFonts w:ascii="Calibri" w:eastAsia="Calibri" w:hAnsi="Calibri" w:cs="Times New Roman"/>
        </w:rPr>
        <w:t xml:space="preserve">Begeeft zich naar het ongeval; </w:t>
      </w:r>
    </w:p>
    <w:p w:rsidR="006B5CD6" w:rsidRDefault="006B5CD6" w:rsidP="006B5CD6">
      <w:pPr>
        <w:ind w:left="57"/>
        <w:rPr>
          <w:rFonts w:ascii="Calibri" w:eastAsia="Calibri" w:hAnsi="Calibri" w:cs="Times New Roman"/>
        </w:rPr>
      </w:pPr>
      <w:r>
        <w:rPr>
          <w:rFonts w:ascii="Calibri" w:eastAsia="Calibri" w:hAnsi="Calibri" w:cs="Times New Roman"/>
        </w:rPr>
        <w:t xml:space="preserve">        Schat in welke hulp er geboden moet worden.</w:t>
      </w:r>
      <w:r w:rsidRPr="00797E45">
        <w:rPr>
          <w:rFonts w:ascii="Calibri" w:eastAsia="Calibri" w:hAnsi="Calibri" w:cs="Times New Roman"/>
        </w:rPr>
        <w:t xml:space="preserve"> </w:t>
      </w:r>
      <w:r w:rsidRPr="006C1DDB">
        <w:rPr>
          <w:rFonts w:ascii="Calibri" w:eastAsia="Calibri" w:hAnsi="Calibri" w:cs="Times New Roman"/>
        </w:rPr>
        <w:t xml:space="preserve">Verplaatst de gewonde(n) niet, tenzij dit dringend </w:t>
      </w:r>
      <w:r>
        <w:rPr>
          <w:rFonts w:ascii="Calibri" w:eastAsia="Calibri" w:hAnsi="Calibri" w:cs="Times New Roman"/>
        </w:rPr>
        <w:t xml:space="preserve">    </w:t>
      </w:r>
    </w:p>
    <w:p w:rsidR="006B5CD6" w:rsidRPr="006C1DDB" w:rsidRDefault="006B5CD6" w:rsidP="006B5CD6">
      <w:pPr>
        <w:ind w:left="57"/>
        <w:rPr>
          <w:rFonts w:ascii="Calibri" w:eastAsia="Calibri" w:hAnsi="Calibri" w:cs="Times New Roman"/>
        </w:rPr>
      </w:pPr>
      <w:r>
        <w:rPr>
          <w:rFonts w:ascii="Calibri" w:eastAsia="Calibri" w:hAnsi="Calibri" w:cs="Times New Roman"/>
        </w:rPr>
        <w:t xml:space="preserve">        </w:t>
      </w:r>
      <w:r w:rsidRPr="006C1DDB">
        <w:rPr>
          <w:rFonts w:ascii="Calibri" w:eastAsia="Calibri" w:hAnsi="Calibri" w:cs="Times New Roman"/>
        </w:rPr>
        <w:t>noodzakelijk is in v</w:t>
      </w:r>
      <w:r>
        <w:rPr>
          <w:rFonts w:ascii="Calibri" w:eastAsia="Calibri" w:hAnsi="Calibri" w:cs="Times New Roman"/>
        </w:rPr>
        <w:t xml:space="preserve">erband met ernstig gevaar in de </w:t>
      </w:r>
      <w:r w:rsidRPr="006C1DDB">
        <w:rPr>
          <w:rFonts w:ascii="Calibri" w:eastAsia="Calibri" w:hAnsi="Calibri" w:cs="Times New Roman"/>
        </w:rPr>
        <w:t xml:space="preserve">directe omgeving; </w:t>
      </w:r>
    </w:p>
    <w:p w:rsidR="006B5CD6" w:rsidRPr="00797E45" w:rsidRDefault="006B5CD6" w:rsidP="006B5CD6">
      <w:pPr>
        <w:numPr>
          <w:ilvl w:val="0"/>
          <w:numId w:val="82"/>
        </w:numPr>
        <w:spacing w:after="0" w:line="240" w:lineRule="auto"/>
        <w:rPr>
          <w:rFonts w:ascii="Calibri" w:eastAsia="Calibri" w:hAnsi="Calibri" w:cs="Times New Roman"/>
        </w:rPr>
      </w:pPr>
      <w:r w:rsidRPr="00797E45">
        <w:rPr>
          <w:rFonts w:ascii="Calibri" w:eastAsia="Calibri" w:hAnsi="Calibri" w:cs="Times New Roman"/>
        </w:rPr>
        <w:t xml:space="preserve">Gaat over tot het verlenen van EHBO/levensreddende handelingen of waarschuwt naar aanleiding van de aard en/of omvang van het ongeval de volgende hulpdiensten of personen: </w:t>
      </w:r>
    </w:p>
    <w:p w:rsidR="006B5CD6" w:rsidRPr="006C1DDB" w:rsidRDefault="006B5CD6" w:rsidP="006B5CD6">
      <w:pPr>
        <w:ind w:left="720"/>
        <w:rPr>
          <w:rFonts w:ascii="Calibri" w:eastAsia="Calibri" w:hAnsi="Calibri" w:cs="Times New Roman"/>
        </w:rPr>
      </w:pPr>
      <w:r w:rsidRPr="006C1DDB">
        <w:rPr>
          <w:rFonts w:ascii="Calibri" w:eastAsia="Calibri" w:hAnsi="Calibri" w:cs="Times New Roman"/>
        </w:rPr>
        <w:t xml:space="preserve">- Externe hulpverleners (indien dit nog niet heeft plaatsgevonden); </w:t>
      </w:r>
    </w:p>
    <w:p w:rsidR="006B5CD6" w:rsidRPr="006C1DDB" w:rsidRDefault="006B5CD6" w:rsidP="006B5CD6">
      <w:pPr>
        <w:ind w:left="720"/>
        <w:rPr>
          <w:rFonts w:ascii="Calibri" w:eastAsia="Calibri" w:hAnsi="Calibri" w:cs="Times New Roman"/>
        </w:rPr>
      </w:pPr>
      <w:r w:rsidRPr="006C1DDB">
        <w:rPr>
          <w:rFonts w:ascii="Calibri" w:eastAsia="Calibri" w:hAnsi="Calibri" w:cs="Times New Roman"/>
        </w:rPr>
        <w:t xml:space="preserve">- Werkgever van betrokkene (indien het een medewerker van een extern bedrijf betreft die in het </w:t>
      </w:r>
    </w:p>
    <w:p w:rsidR="006B5CD6" w:rsidRPr="006C1DDB" w:rsidRDefault="006B5CD6" w:rsidP="006B5CD6">
      <w:pPr>
        <w:ind w:left="720"/>
        <w:rPr>
          <w:rFonts w:ascii="Calibri" w:eastAsia="Calibri" w:hAnsi="Calibri" w:cs="Times New Roman"/>
        </w:rPr>
      </w:pPr>
      <w:r w:rsidRPr="006C1DDB">
        <w:rPr>
          <w:rFonts w:ascii="Calibri" w:eastAsia="Calibri" w:hAnsi="Calibri" w:cs="Times New Roman"/>
        </w:rPr>
        <w:t xml:space="preserve">  schoolgebouw werkzaamheden uitvoert); </w:t>
      </w:r>
    </w:p>
    <w:p w:rsidR="006B5CD6" w:rsidRPr="006C1DDB" w:rsidRDefault="006B5CD6" w:rsidP="006B5CD6">
      <w:pPr>
        <w:ind w:left="720"/>
        <w:rPr>
          <w:rFonts w:ascii="Calibri" w:eastAsia="Calibri" w:hAnsi="Calibri" w:cs="Times New Roman"/>
        </w:rPr>
      </w:pPr>
      <w:r w:rsidRPr="006C1DDB">
        <w:rPr>
          <w:rFonts w:ascii="Calibri" w:eastAsia="Calibri" w:hAnsi="Calibri" w:cs="Times New Roman"/>
        </w:rPr>
        <w:t xml:space="preserve">- De Arbeidsinspectie (uitsluitend bij een bedrijfsongeval of een ongeval waarbij medische </w:t>
      </w:r>
    </w:p>
    <w:p w:rsidR="006B5CD6" w:rsidRPr="006C1DDB" w:rsidRDefault="006B5CD6" w:rsidP="006B5CD6">
      <w:pPr>
        <w:ind w:left="720"/>
        <w:rPr>
          <w:rFonts w:ascii="Calibri" w:eastAsia="Calibri" w:hAnsi="Calibri" w:cs="Times New Roman"/>
        </w:rPr>
      </w:pPr>
      <w:r w:rsidRPr="006C1DDB">
        <w:rPr>
          <w:rFonts w:ascii="Calibri" w:eastAsia="Calibri" w:hAnsi="Calibri" w:cs="Times New Roman"/>
        </w:rPr>
        <w:t xml:space="preserve">  verzorging van buiten de organisatie noodzakelijk is). </w:t>
      </w:r>
    </w:p>
    <w:p w:rsidR="006B5CD6" w:rsidRDefault="006B5CD6" w:rsidP="006B5CD6">
      <w:pPr>
        <w:numPr>
          <w:ilvl w:val="0"/>
          <w:numId w:val="82"/>
        </w:numPr>
        <w:spacing w:after="0" w:line="240" w:lineRule="auto"/>
        <w:rPr>
          <w:rFonts w:ascii="Calibri" w:eastAsia="Calibri" w:hAnsi="Calibri" w:cs="Times New Roman"/>
        </w:rPr>
      </w:pPr>
      <w:r w:rsidRPr="006C1DDB">
        <w:rPr>
          <w:rFonts w:ascii="Calibri" w:eastAsia="Calibri" w:hAnsi="Calibri" w:cs="Times New Roman"/>
        </w:rPr>
        <w:t xml:space="preserve">Coördineert bij grotere ongevallen de aankomst en het vertrek van externe hulpdiensten; </w:t>
      </w:r>
    </w:p>
    <w:p w:rsidR="006B5CD6" w:rsidRPr="006C1DDB" w:rsidRDefault="006B5CD6" w:rsidP="006B5CD6">
      <w:pPr>
        <w:numPr>
          <w:ilvl w:val="0"/>
          <w:numId w:val="82"/>
        </w:numPr>
        <w:spacing w:after="0" w:line="240" w:lineRule="auto"/>
        <w:rPr>
          <w:rFonts w:ascii="Calibri" w:eastAsia="Calibri" w:hAnsi="Calibri" w:cs="Times New Roman"/>
        </w:rPr>
      </w:pPr>
      <w:r w:rsidRPr="006C1DDB">
        <w:rPr>
          <w:rFonts w:ascii="Calibri" w:eastAsia="Calibri" w:hAnsi="Calibri" w:cs="Times New Roman"/>
        </w:rPr>
        <w:t>Assisteert op verzoek de ter plaatse gekomen externe hulpdiensten.</w:t>
      </w:r>
    </w:p>
    <w:p w:rsidR="006B5CD6" w:rsidRPr="006C1DDB" w:rsidRDefault="006B5CD6" w:rsidP="006B5CD6">
      <w:pPr>
        <w:ind w:left="57"/>
        <w:rPr>
          <w:rFonts w:ascii="Calibri" w:eastAsia="Calibri" w:hAnsi="Calibri" w:cs="Times New Roman"/>
        </w:rPr>
      </w:pPr>
      <w:r>
        <w:rPr>
          <w:rFonts w:ascii="Calibri" w:eastAsia="Calibri" w:hAnsi="Calibri" w:cs="Times New Roman"/>
        </w:rPr>
        <w:t>5</w:t>
      </w:r>
      <w:r w:rsidRPr="006C1DDB">
        <w:rPr>
          <w:rFonts w:ascii="Calibri" w:eastAsia="Calibri" w:hAnsi="Calibri" w:cs="Times New Roman"/>
        </w:rPr>
        <w:t xml:space="preserve">) </w:t>
      </w:r>
      <w:r>
        <w:rPr>
          <w:rFonts w:ascii="Calibri" w:eastAsia="Calibri" w:hAnsi="Calibri" w:cs="Times New Roman"/>
        </w:rPr>
        <w:t xml:space="preserve">   </w:t>
      </w:r>
      <w:r w:rsidRPr="006C1DDB">
        <w:rPr>
          <w:rFonts w:ascii="Calibri" w:eastAsia="Calibri" w:hAnsi="Calibri" w:cs="Times New Roman"/>
        </w:rPr>
        <w:t xml:space="preserve">Laat zo nodig andere deelplannen (bijv. ontruiming) in werking treden; </w:t>
      </w:r>
    </w:p>
    <w:p w:rsidR="006B5CD6" w:rsidRPr="006C1DDB" w:rsidRDefault="006B5CD6" w:rsidP="006B5CD6">
      <w:pPr>
        <w:ind w:left="57"/>
        <w:rPr>
          <w:rFonts w:ascii="Calibri" w:eastAsia="Calibri" w:hAnsi="Calibri" w:cs="Times New Roman"/>
        </w:rPr>
      </w:pPr>
      <w:r>
        <w:rPr>
          <w:rFonts w:ascii="Calibri" w:eastAsia="Calibri" w:hAnsi="Calibri" w:cs="Times New Roman"/>
        </w:rPr>
        <w:t>6</w:t>
      </w:r>
      <w:r w:rsidRPr="006C1DDB">
        <w:rPr>
          <w:rFonts w:ascii="Calibri" w:eastAsia="Calibri" w:hAnsi="Calibri" w:cs="Times New Roman"/>
        </w:rPr>
        <w:t xml:space="preserve">) </w:t>
      </w:r>
      <w:r>
        <w:rPr>
          <w:rFonts w:ascii="Calibri" w:eastAsia="Calibri" w:hAnsi="Calibri" w:cs="Times New Roman"/>
        </w:rPr>
        <w:t xml:space="preserve">   </w:t>
      </w:r>
      <w:r w:rsidRPr="006C1DDB">
        <w:rPr>
          <w:rFonts w:ascii="Calibri" w:eastAsia="Calibri" w:hAnsi="Calibri" w:cs="Times New Roman"/>
        </w:rPr>
        <w:t xml:space="preserve">Vult na afloop </w:t>
      </w:r>
      <w:r>
        <w:rPr>
          <w:rFonts w:ascii="Calibri" w:eastAsia="Calibri" w:hAnsi="Calibri" w:cs="Times New Roman"/>
        </w:rPr>
        <w:t>de</w:t>
      </w:r>
      <w:r w:rsidRPr="006C1DDB">
        <w:rPr>
          <w:rFonts w:ascii="Calibri" w:eastAsia="Calibri" w:hAnsi="Calibri" w:cs="Times New Roman"/>
        </w:rPr>
        <w:t xml:space="preserve"> </w:t>
      </w:r>
      <w:r>
        <w:rPr>
          <w:rFonts w:ascii="Calibri" w:eastAsia="Calibri" w:hAnsi="Calibri" w:cs="Times New Roman"/>
        </w:rPr>
        <w:t>incidenten- en/of ongevallenregistratie</w:t>
      </w:r>
      <w:r w:rsidRPr="006C1DDB">
        <w:rPr>
          <w:rFonts w:ascii="Calibri" w:eastAsia="Calibri" w:hAnsi="Calibri" w:cs="Times New Roman"/>
        </w:rPr>
        <w:t xml:space="preserve"> in. </w:t>
      </w:r>
    </w:p>
    <w:p w:rsidR="006B5CD6" w:rsidRPr="006C1DDB" w:rsidRDefault="006B5CD6" w:rsidP="006B5CD6">
      <w:pPr>
        <w:keepNext/>
        <w:keepLines/>
        <w:spacing w:before="200"/>
        <w:ind w:left="57"/>
        <w:outlineLvl w:val="2"/>
        <w:rPr>
          <w:rFonts w:ascii="Calibri" w:hAnsi="Calibri" w:cs="Times New Roman"/>
          <w:b/>
          <w:bCs/>
        </w:rPr>
      </w:pPr>
      <w:bookmarkStart w:id="20" w:name="_Toc453586665"/>
      <w:r w:rsidRPr="006C1DDB">
        <w:rPr>
          <w:rFonts w:ascii="Calibri" w:hAnsi="Calibri" w:cs="Times New Roman"/>
          <w:b/>
          <w:bCs/>
        </w:rPr>
        <w:lastRenderedPageBreak/>
        <w:t>1.3 Taken overige personeel</w:t>
      </w:r>
      <w:bookmarkEnd w:id="20"/>
      <w:r w:rsidRPr="006C1DDB">
        <w:rPr>
          <w:rFonts w:ascii="Calibri" w:hAnsi="Calibri" w:cs="Times New Roman"/>
          <w:b/>
          <w:bCs/>
        </w:rPr>
        <w:t xml:space="preserve"> </w:t>
      </w: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 xml:space="preserve">1) Blijf kalm; </w:t>
      </w: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 xml:space="preserve">2) Laat het ongeval melden aan de bedrijfshulpverleners; </w:t>
      </w: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 xml:space="preserve">3) Laat de gewonde(n) niet alleen, stel hem/haar gerust tot de bedrijfshulpverleners zijn gearriveerd; </w:t>
      </w: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 xml:space="preserve">4) Verplaats de gewonde(n) niet, tenzij dit dringend noodzakelijk is in verband met ernstig gevaar in de directe omgeving; </w:t>
      </w:r>
    </w:p>
    <w:p w:rsidR="006B5CD6" w:rsidRPr="006C1DDB" w:rsidRDefault="006B5CD6" w:rsidP="006B5CD6">
      <w:pPr>
        <w:ind w:left="57"/>
        <w:rPr>
          <w:rFonts w:ascii="Calibri" w:eastAsia="Calibri" w:hAnsi="Calibri" w:cs="Times New Roman"/>
        </w:rPr>
      </w:pPr>
      <w:r w:rsidRPr="006C1DDB">
        <w:rPr>
          <w:rFonts w:ascii="Calibri" w:eastAsia="Calibri" w:hAnsi="Calibri" w:cs="Times New Roman"/>
        </w:rPr>
        <w:t xml:space="preserve">5) Volg de instructies van de ter plaatse gekomen bedrijfshulpverleners op. </w:t>
      </w:r>
    </w:p>
    <w:p w:rsidR="006B5CD6" w:rsidRPr="006C1DDB" w:rsidRDefault="006B5CD6" w:rsidP="006B5CD6">
      <w:pPr>
        <w:rPr>
          <w:rFonts w:eastAsia="Calibri"/>
          <w:color w:val="000000"/>
        </w:rPr>
      </w:pPr>
    </w:p>
    <w:p w:rsidR="006B5CD6" w:rsidRPr="006C1DDB" w:rsidRDefault="006B5CD6" w:rsidP="006B5CD6">
      <w:pPr>
        <w:keepNext/>
        <w:keepLines/>
        <w:spacing w:before="200"/>
        <w:ind w:left="57"/>
        <w:outlineLvl w:val="2"/>
        <w:rPr>
          <w:rFonts w:ascii="Calibri" w:hAnsi="Calibri" w:cs="Times New Roman"/>
          <w:b/>
          <w:bCs/>
        </w:rPr>
      </w:pPr>
      <w:bookmarkStart w:id="21" w:name="_Toc453586666"/>
      <w:r w:rsidRPr="006C1DDB">
        <w:rPr>
          <w:rFonts w:ascii="Calibri" w:hAnsi="Calibri" w:cs="Times New Roman"/>
          <w:b/>
          <w:bCs/>
        </w:rPr>
        <w:t>1.4 Taken schooldirecteur/plaatsvervanger</w:t>
      </w:r>
      <w:bookmarkEnd w:id="21"/>
      <w:r w:rsidRPr="006C1DDB">
        <w:rPr>
          <w:rFonts w:ascii="Calibri" w:hAnsi="Calibri" w:cs="Times New Roman"/>
          <w:b/>
          <w:bCs/>
        </w:rPr>
        <w:t xml:space="preserve"> </w:t>
      </w:r>
    </w:p>
    <w:p w:rsidR="006B5CD6" w:rsidRDefault="006B5CD6" w:rsidP="006B5CD6">
      <w:pPr>
        <w:ind w:left="57"/>
        <w:rPr>
          <w:rFonts w:ascii="Calibri" w:eastAsia="Calibri" w:hAnsi="Calibri" w:cs="Times New Roman"/>
        </w:rPr>
      </w:pPr>
      <w:r w:rsidRPr="006C1DDB">
        <w:rPr>
          <w:rFonts w:ascii="Calibri" w:eastAsia="Calibri" w:hAnsi="Calibri" w:cs="Times New Roman"/>
        </w:rPr>
        <w:t xml:space="preserve">1) Draagt zorg voor het inlichten van de familie bij eventuele slachtoffers. </w:t>
      </w:r>
    </w:p>
    <w:p w:rsidR="006B5CD6" w:rsidRDefault="006B5CD6" w:rsidP="006B5CD6">
      <w:pPr>
        <w:ind w:left="57"/>
        <w:rPr>
          <w:rFonts w:ascii="Calibri" w:eastAsia="Calibri" w:hAnsi="Calibri" w:cs="Times New Roman"/>
        </w:rPr>
      </w:pPr>
    </w:p>
    <w:p w:rsidR="006B5CD6" w:rsidRPr="000C32C6" w:rsidRDefault="006B5CD6" w:rsidP="006B5CD6">
      <w:pPr>
        <w:ind w:left="57"/>
        <w:rPr>
          <w:rFonts w:eastAsia="Calibri"/>
          <w:b/>
          <w:sz w:val="24"/>
          <w:szCs w:val="24"/>
        </w:rPr>
      </w:pPr>
    </w:p>
    <w:p w:rsidR="006B5CD6" w:rsidRPr="000C32C6" w:rsidRDefault="006B5CD6" w:rsidP="006B5CD6">
      <w:pPr>
        <w:ind w:left="57"/>
        <w:rPr>
          <w:rFonts w:eastAsia="Calibri"/>
          <w:b/>
          <w:sz w:val="24"/>
          <w:szCs w:val="24"/>
        </w:rPr>
      </w:pPr>
    </w:p>
    <w:p w:rsidR="006B5CD6" w:rsidRDefault="006B5CD6" w:rsidP="0053175D">
      <w:pPr>
        <w:rPr>
          <w:rFonts w:ascii="Century Gothic" w:hAnsi="Century Gothic"/>
          <w:b/>
          <w:i/>
          <w:sz w:val="28"/>
          <w:szCs w:val="28"/>
        </w:rPr>
      </w:pPr>
    </w:p>
    <w:p w:rsidR="00D372AB" w:rsidRDefault="00D372AB"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305534" w:rsidRDefault="00305534" w:rsidP="0053175D">
      <w:pPr>
        <w:rPr>
          <w:rFonts w:ascii="Century Gothic" w:hAnsi="Century Gothic"/>
          <w:b/>
          <w:i/>
          <w:sz w:val="28"/>
          <w:szCs w:val="28"/>
        </w:rPr>
      </w:pPr>
    </w:p>
    <w:p w:rsidR="0053175D" w:rsidRPr="00FB0511" w:rsidRDefault="0053175D" w:rsidP="0053175D">
      <w:pPr>
        <w:rPr>
          <w:rFonts w:ascii="Century Gothic" w:hAnsi="Century Gothic"/>
          <w:b/>
          <w:i/>
        </w:rPr>
      </w:pPr>
      <w:r w:rsidRPr="00FB0511">
        <w:rPr>
          <w:rFonts w:ascii="Century Gothic" w:hAnsi="Century Gothic" w:cstheme="minorHAnsi"/>
          <w:b/>
          <w:i/>
          <w:noProof/>
          <w:sz w:val="28"/>
          <w:szCs w:val="28"/>
          <w:lang w:eastAsia="nl-NL"/>
        </w:rPr>
        <w:lastRenderedPageBreak/>
        <w:drawing>
          <wp:anchor distT="0" distB="0" distL="114300" distR="114300" simplePos="0" relativeHeight="251666432" behindDoc="0" locked="0" layoutInCell="1" allowOverlap="1" wp14:anchorId="26B33A24" wp14:editId="44CA30FF">
            <wp:simplePos x="0" y="0"/>
            <wp:positionH relativeFrom="column">
              <wp:posOffset>5226050</wp:posOffset>
            </wp:positionH>
            <wp:positionV relativeFrom="paragraph">
              <wp:posOffset>-4445</wp:posOffset>
            </wp:positionV>
            <wp:extent cx="960120" cy="7239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0120" cy="723900"/>
                    </a:xfrm>
                    <a:prstGeom prst="rect">
                      <a:avLst/>
                    </a:prstGeom>
                    <a:noFill/>
                  </pic:spPr>
                </pic:pic>
              </a:graphicData>
            </a:graphic>
            <wp14:sizeRelH relativeFrom="page">
              <wp14:pctWidth>0</wp14:pctWidth>
            </wp14:sizeRelH>
            <wp14:sizeRelV relativeFrom="page">
              <wp14:pctHeight>0</wp14:pctHeight>
            </wp14:sizeRelV>
          </wp:anchor>
        </w:drawing>
      </w:r>
      <w:r w:rsidRPr="00FB0511">
        <w:rPr>
          <w:rFonts w:ascii="Century Gothic" w:hAnsi="Century Gothic"/>
          <w:b/>
          <w:i/>
          <w:sz w:val="28"/>
          <w:szCs w:val="28"/>
        </w:rPr>
        <w:t xml:space="preserve">Bijlage </w:t>
      </w:r>
      <w:r w:rsidR="00D372AB">
        <w:rPr>
          <w:rFonts w:ascii="Century Gothic" w:hAnsi="Century Gothic"/>
          <w:b/>
          <w:i/>
          <w:sz w:val="28"/>
          <w:szCs w:val="28"/>
        </w:rPr>
        <w:t>6</w:t>
      </w:r>
      <w:r w:rsidRPr="00FB0511">
        <w:rPr>
          <w:rFonts w:ascii="Century Gothic" w:hAnsi="Century Gothic"/>
          <w:b/>
          <w:i/>
          <w:sz w:val="28"/>
          <w:szCs w:val="28"/>
        </w:rPr>
        <w:t>: Protocol opvang bij ernstige incidenten</w:t>
      </w:r>
      <w:r w:rsidRPr="00FB0511">
        <w:rPr>
          <w:rFonts w:ascii="Century Gothic" w:hAnsi="Century Gothic"/>
          <w:b/>
          <w:i/>
          <w:sz w:val="28"/>
          <w:szCs w:val="28"/>
        </w:rPr>
        <w:tab/>
      </w:r>
    </w:p>
    <w:p w:rsidR="0053175D" w:rsidRPr="00E41E52" w:rsidRDefault="0053175D" w:rsidP="0053175D">
      <w:pPr>
        <w:rPr>
          <w:rFonts w:asciiTheme="majorHAnsi" w:hAnsiTheme="majorHAnsi"/>
          <w:b/>
        </w:rPr>
      </w:pPr>
      <w:r w:rsidRPr="00FB0511">
        <w:rPr>
          <w:rFonts w:ascii="Century Gothic" w:hAnsi="Century Gothic"/>
          <w:b/>
        </w:rPr>
        <w:t>Doelstelling</w:t>
      </w:r>
      <w:r w:rsidRPr="00FB0511">
        <w:rPr>
          <w:rFonts w:ascii="Century Gothic" w:hAnsi="Century Gothic"/>
          <w:b/>
        </w:rPr>
        <w:br/>
      </w:r>
      <w:r w:rsidRPr="00E41E52">
        <w:rPr>
          <w:rFonts w:asciiTheme="majorHAnsi" w:hAnsiTheme="majorHAnsi"/>
        </w:rPr>
        <w:t xml:space="preserve">In dit protocol wordt de werkwijze en de gedragslijn beschreven die gevolgd wordt in geval van een schokkende gebeurtenis. Het doel van het protocol is de betrokkenen een handreiking te bieden over hoe om te gaan in geval van een schokkende gebeurtenis. </w:t>
      </w:r>
    </w:p>
    <w:p w:rsidR="0053175D" w:rsidRPr="00E41E52" w:rsidRDefault="0053175D" w:rsidP="0053175D">
      <w:pPr>
        <w:spacing w:line="240" w:lineRule="auto"/>
        <w:rPr>
          <w:rFonts w:asciiTheme="majorHAnsi" w:hAnsiTheme="majorHAnsi"/>
          <w:i/>
        </w:rPr>
      </w:pPr>
      <w:r w:rsidRPr="00FB0511">
        <w:rPr>
          <w:rFonts w:ascii="Century Gothic" w:hAnsi="Century Gothic"/>
          <w:b/>
        </w:rPr>
        <w:t>Omschrijving schokkende gebeurtenis</w:t>
      </w:r>
      <w:r w:rsidRPr="00FB0511">
        <w:rPr>
          <w:rFonts w:ascii="Century Gothic" w:hAnsi="Century Gothic"/>
          <w:i/>
        </w:rPr>
        <w:br/>
      </w:r>
      <w:r w:rsidRPr="00E41E52">
        <w:rPr>
          <w:rFonts w:asciiTheme="majorHAnsi" w:hAnsiTheme="majorHAnsi"/>
        </w:rPr>
        <w:t xml:space="preserve">Een schokkende gebeurtenis is een ernstig incident van (verbale) agressie, geweld en/of seksuele intimidatie. Het kan gaan om bedreigingen, ongewenste aanrakingen, intimidatie, grove pesterijen en het plotseling overlijden van een leerling of collega.  </w:t>
      </w:r>
    </w:p>
    <w:p w:rsidR="0053175D" w:rsidRPr="00E41E52" w:rsidRDefault="0053175D" w:rsidP="0053175D">
      <w:pPr>
        <w:spacing w:line="240" w:lineRule="auto"/>
        <w:rPr>
          <w:rFonts w:asciiTheme="majorHAnsi" w:hAnsiTheme="majorHAnsi"/>
          <w:b/>
        </w:rPr>
      </w:pPr>
      <w:r w:rsidRPr="00FB0511">
        <w:rPr>
          <w:rFonts w:ascii="Century Gothic" w:hAnsi="Century Gothic"/>
          <w:b/>
        </w:rPr>
        <w:t>Organisatie van het beleid</w:t>
      </w:r>
      <w:r w:rsidRPr="00FB0511">
        <w:rPr>
          <w:rFonts w:ascii="Century Gothic" w:hAnsi="Century Gothic"/>
          <w:b/>
        </w:rPr>
        <w:br/>
      </w:r>
      <w:r w:rsidRPr="00E41E52">
        <w:rPr>
          <w:rFonts w:asciiTheme="majorHAnsi" w:hAnsiTheme="majorHAnsi"/>
          <w:i/>
        </w:rPr>
        <w:t>Omgaan met een schokkende gebeurtenis</w:t>
      </w:r>
      <w:r w:rsidRPr="00E41E52">
        <w:rPr>
          <w:rFonts w:asciiTheme="majorHAnsi" w:hAnsiTheme="majorHAnsi"/>
          <w:i/>
        </w:rPr>
        <w:br/>
      </w:r>
      <w:r w:rsidRPr="00E41E52">
        <w:rPr>
          <w:rFonts w:asciiTheme="majorHAnsi" w:hAnsiTheme="majorHAnsi"/>
        </w:rPr>
        <w:t>Op het moment dat een ernstig incident van agressie en geweld en/of seksuele intimidatie, met een medewerker of leerling als slachtoffer, heeft plaatsgevonden, wordt onmiddellijk schoolleiding geïnformeerd. De schoolleiding stelt zich op grond van eigen afwegingen ter plekke op de hoogte en informeert indien nodig het CvB en schakelt het crisisteam in. Het CvB neemt zo nodig contact op met de betrokken medewerker(s) om, indien gewenst, een afspraak te maken.</w:t>
      </w:r>
    </w:p>
    <w:p w:rsidR="0053175D" w:rsidRPr="00E41E52" w:rsidRDefault="0053175D" w:rsidP="0053175D">
      <w:pPr>
        <w:spacing w:line="240" w:lineRule="auto"/>
        <w:rPr>
          <w:rFonts w:asciiTheme="majorHAnsi" w:hAnsiTheme="majorHAnsi"/>
          <w:i/>
        </w:rPr>
      </w:pPr>
      <w:r w:rsidRPr="00FB0511">
        <w:rPr>
          <w:rFonts w:ascii="Century Gothic" w:hAnsi="Century Gothic"/>
          <w:b/>
        </w:rPr>
        <w:t>Leiding bij schokkende gebeurtenissen en het crisisteam</w:t>
      </w:r>
      <w:r w:rsidRPr="00FB0511">
        <w:rPr>
          <w:rFonts w:ascii="Century Gothic" w:hAnsi="Century Gothic"/>
          <w:b/>
        </w:rPr>
        <w:br/>
      </w:r>
      <w:r w:rsidRPr="00E41E52">
        <w:rPr>
          <w:rFonts w:asciiTheme="majorHAnsi" w:hAnsiTheme="majorHAnsi"/>
        </w:rPr>
        <w:t>De directeur in overleg met het CvB heeft de leiding bij een schokkende gebeurtenis</w:t>
      </w:r>
      <w:r w:rsidRPr="00E41E52">
        <w:rPr>
          <w:rFonts w:asciiTheme="majorHAnsi" w:hAnsiTheme="majorHAnsi"/>
          <w:i/>
        </w:rPr>
        <w:t>.</w:t>
      </w:r>
    </w:p>
    <w:p w:rsidR="0053175D" w:rsidRPr="00E41E52" w:rsidRDefault="0053175D" w:rsidP="0053175D">
      <w:pPr>
        <w:spacing w:line="240" w:lineRule="auto"/>
        <w:rPr>
          <w:rFonts w:asciiTheme="majorHAnsi" w:hAnsiTheme="majorHAnsi"/>
          <w:b/>
        </w:rPr>
      </w:pPr>
      <w:r w:rsidRPr="00E41E52">
        <w:rPr>
          <w:rFonts w:asciiTheme="majorHAnsi" w:hAnsiTheme="majorHAnsi"/>
          <w:i/>
        </w:rPr>
        <w:t>Het crisisteam,</w:t>
      </w:r>
      <w:r w:rsidRPr="00E41E52">
        <w:rPr>
          <w:rFonts w:asciiTheme="majorHAnsi" w:hAnsiTheme="majorHAnsi"/>
        </w:rPr>
        <w:t xml:space="preserve"> onder verantwoordelijkheid van het CvB, bestaat minimaal uit een lid van CvB,  portefeuillehouder veiligheid directeurenberaad,  betrokken directeur, preventiemedewerker en op afroep andere betrokken zoals de betrokken leerkracht, vertrouwenspersoon.</w:t>
      </w:r>
    </w:p>
    <w:p w:rsidR="0053175D" w:rsidRPr="00E41E52" w:rsidRDefault="0053175D" w:rsidP="0053175D">
      <w:pPr>
        <w:spacing w:line="240" w:lineRule="auto"/>
        <w:rPr>
          <w:rFonts w:asciiTheme="majorHAnsi" w:hAnsiTheme="majorHAnsi"/>
        </w:rPr>
      </w:pPr>
      <w:r w:rsidRPr="00E41E52">
        <w:rPr>
          <w:rFonts w:asciiTheme="majorHAnsi" w:hAnsiTheme="majorHAnsi"/>
        </w:rPr>
        <w:t xml:space="preserve">De contactgegevens zijn terug te vinden in het calamiteiten en crisisplan en in het NAW overzicht dat is toegevoegd aan dit schoolveiligheidsplan. </w:t>
      </w:r>
    </w:p>
    <w:p w:rsidR="0053175D" w:rsidRPr="00FB0511" w:rsidRDefault="0053175D" w:rsidP="0053175D">
      <w:pPr>
        <w:tabs>
          <w:tab w:val="left" w:pos="284"/>
        </w:tabs>
        <w:spacing w:line="240" w:lineRule="auto"/>
        <w:ind w:left="-284" w:firstLine="284"/>
        <w:rPr>
          <w:rFonts w:ascii="Century Gothic" w:hAnsi="Century Gothic"/>
          <w:b/>
        </w:rPr>
      </w:pPr>
      <w:r w:rsidRPr="00FB0511">
        <w:rPr>
          <w:rFonts w:ascii="Century Gothic" w:hAnsi="Century Gothic"/>
          <w:b/>
        </w:rPr>
        <w:t>Taken van het crisisteam in geval van een schokkende gebeurtenis</w:t>
      </w:r>
    </w:p>
    <w:p w:rsidR="0053175D" w:rsidRPr="00E41E52" w:rsidRDefault="0053175D" w:rsidP="00A0360C">
      <w:pPr>
        <w:pStyle w:val="Lijstalinea"/>
        <w:numPr>
          <w:ilvl w:val="0"/>
          <w:numId w:val="26"/>
        </w:numPr>
        <w:tabs>
          <w:tab w:val="left" w:pos="284"/>
        </w:tabs>
        <w:spacing w:line="240" w:lineRule="auto"/>
        <w:ind w:left="-284" w:firstLine="284"/>
        <w:rPr>
          <w:rFonts w:asciiTheme="majorHAnsi" w:hAnsiTheme="majorHAnsi"/>
        </w:rPr>
      </w:pPr>
      <w:r w:rsidRPr="00E41E52">
        <w:rPr>
          <w:rFonts w:asciiTheme="majorHAnsi" w:hAnsiTheme="majorHAnsi"/>
        </w:rPr>
        <w:t>een luisterend oor bieden;</w:t>
      </w:r>
    </w:p>
    <w:p w:rsidR="0053175D" w:rsidRPr="00E41E52" w:rsidRDefault="0053175D" w:rsidP="00A0360C">
      <w:pPr>
        <w:pStyle w:val="Lijstalinea"/>
        <w:numPr>
          <w:ilvl w:val="0"/>
          <w:numId w:val="26"/>
        </w:numPr>
        <w:tabs>
          <w:tab w:val="left" w:pos="284"/>
        </w:tabs>
        <w:spacing w:line="240" w:lineRule="auto"/>
        <w:ind w:left="-284" w:firstLine="284"/>
        <w:rPr>
          <w:rFonts w:asciiTheme="majorHAnsi" w:hAnsiTheme="majorHAnsi"/>
        </w:rPr>
      </w:pPr>
      <w:r w:rsidRPr="00E41E52">
        <w:rPr>
          <w:rFonts w:asciiTheme="majorHAnsi" w:hAnsiTheme="majorHAnsi"/>
        </w:rPr>
        <w:t>advies geven over symptomen die kunnen optreden na een schokkende gebeurtenis;</w:t>
      </w:r>
    </w:p>
    <w:p w:rsidR="0053175D" w:rsidRPr="00E41E52" w:rsidRDefault="0053175D" w:rsidP="00A0360C">
      <w:pPr>
        <w:pStyle w:val="Lijstalinea"/>
        <w:numPr>
          <w:ilvl w:val="0"/>
          <w:numId w:val="26"/>
        </w:numPr>
        <w:tabs>
          <w:tab w:val="left" w:pos="284"/>
        </w:tabs>
        <w:spacing w:line="240" w:lineRule="auto"/>
        <w:ind w:left="-284" w:firstLine="284"/>
        <w:rPr>
          <w:rFonts w:asciiTheme="majorHAnsi" w:hAnsiTheme="majorHAnsi"/>
        </w:rPr>
      </w:pPr>
      <w:r w:rsidRPr="00E41E52">
        <w:rPr>
          <w:rFonts w:asciiTheme="majorHAnsi" w:hAnsiTheme="majorHAnsi"/>
        </w:rPr>
        <w:t>informatie geven over opvangmogelijkheden;</w:t>
      </w:r>
    </w:p>
    <w:p w:rsidR="0053175D" w:rsidRPr="00E41E52" w:rsidRDefault="0053175D" w:rsidP="00A0360C">
      <w:pPr>
        <w:pStyle w:val="Lijstalinea"/>
        <w:numPr>
          <w:ilvl w:val="1"/>
          <w:numId w:val="26"/>
        </w:numPr>
        <w:tabs>
          <w:tab w:val="left" w:pos="284"/>
        </w:tabs>
        <w:spacing w:line="240" w:lineRule="auto"/>
        <w:ind w:left="284" w:hanging="284"/>
        <w:rPr>
          <w:rFonts w:asciiTheme="majorHAnsi" w:hAnsiTheme="majorHAnsi"/>
        </w:rPr>
      </w:pPr>
      <w:r w:rsidRPr="00E41E52">
        <w:rPr>
          <w:rFonts w:asciiTheme="majorHAnsi" w:hAnsiTheme="majorHAnsi"/>
        </w:rPr>
        <w:t>de eigen grenzen aangeven wat betreft de mogelijkheden voor hulpverlening en het zoeken naar oplossingen (eventueel doorverwijzen naar professionele instanties);</w:t>
      </w:r>
    </w:p>
    <w:p w:rsidR="0053175D" w:rsidRPr="00E41E52" w:rsidRDefault="0053175D" w:rsidP="00A0360C">
      <w:pPr>
        <w:pStyle w:val="Lijstalinea"/>
        <w:numPr>
          <w:ilvl w:val="0"/>
          <w:numId w:val="26"/>
        </w:numPr>
        <w:tabs>
          <w:tab w:val="left" w:pos="284"/>
        </w:tabs>
        <w:spacing w:line="240" w:lineRule="auto"/>
        <w:ind w:left="-284" w:firstLine="284"/>
        <w:rPr>
          <w:rFonts w:asciiTheme="majorHAnsi" w:hAnsiTheme="majorHAnsi"/>
        </w:rPr>
      </w:pPr>
      <w:r w:rsidRPr="00E41E52">
        <w:rPr>
          <w:rFonts w:asciiTheme="majorHAnsi" w:hAnsiTheme="majorHAnsi"/>
        </w:rPr>
        <w:t>aan belanghebbenden informatie geven m.b.t. het omgaan met schokkende gebeurtenissen;</w:t>
      </w:r>
    </w:p>
    <w:p w:rsidR="0053175D" w:rsidRPr="00E41E52" w:rsidRDefault="0053175D" w:rsidP="00A0360C">
      <w:pPr>
        <w:pStyle w:val="Lijstalinea"/>
        <w:numPr>
          <w:ilvl w:val="0"/>
          <w:numId w:val="26"/>
        </w:numPr>
        <w:tabs>
          <w:tab w:val="left" w:pos="284"/>
        </w:tabs>
        <w:spacing w:line="240" w:lineRule="auto"/>
        <w:ind w:left="-284" w:firstLine="284"/>
        <w:rPr>
          <w:rFonts w:asciiTheme="majorHAnsi" w:hAnsiTheme="majorHAnsi"/>
        </w:rPr>
      </w:pPr>
      <w:r w:rsidRPr="00E41E52">
        <w:rPr>
          <w:rFonts w:asciiTheme="majorHAnsi" w:hAnsiTheme="majorHAnsi"/>
        </w:rPr>
        <w:t>vertrouwelijk omgaan met de informatie die zij krijgen.</w:t>
      </w:r>
    </w:p>
    <w:p w:rsidR="0053175D" w:rsidRPr="00E41E52" w:rsidRDefault="0053175D" w:rsidP="0053175D">
      <w:pPr>
        <w:spacing w:line="240" w:lineRule="auto"/>
        <w:rPr>
          <w:rFonts w:asciiTheme="majorHAnsi" w:hAnsiTheme="majorHAnsi"/>
          <w:b/>
        </w:rPr>
      </w:pPr>
      <w:r w:rsidRPr="00FB0511">
        <w:rPr>
          <w:rFonts w:ascii="Century Gothic" w:hAnsi="Century Gothic"/>
          <w:b/>
        </w:rPr>
        <w:t>De opvangprocedure</w:t>
      </w:r>
      <w:r w:rsidRPr="00FB0511">
        <w:rPr>
          <w:rFonts w:ascii="Century Gothic" w:hAnsi="Century Gothic"/>
          <w:b/>
        </w:rPr>
        <w:br/>
      </w:r>
      <w:r w:rsidRPr="00E41E52">
        <w:rPr>
          <w:rFonts w:asciiTheme="majorHAnsi" w:hAnsiTheme="majorHAnsi"/>
        </w:rPr>
        <w:t>Als een medewerker of een leerling een schokkende gebeurtenis meemaakt, wordt de volgende procedure gevolgd:</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iedereen is verplicht het slachtoffer uit de situatie te helpen en de eerste opvang te verzorgen;</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de schoolleiding wordt zo snel mogelijk geïnformeerd;</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de schoolleiding stelt zich op grond van eigen afwegingen ter plekke op de hoogte en informeert indien nodig het CvB en roept het crisisteam bijeen;</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de schoolleiding ondersteunt het slachtoffer in de beslissing zijn/haar werkzaamheden tijdelijk te onderbreken;</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lastRenderedPageBreak/>
        <w:t>een lid van het crisisteam organiseert een gesprek met het slachtoffer en maakt afspraken over: de eerste opvang, een eventuele ziekmelding, een melding/aangifte bij de politie, de materiële afhandeling, een eventuele hervatting van het werk;</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ook wordt er contact opgenomen met het thuisfront of ouders;</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een lid van het crisisteam zorgt ervoor dat het slachtoffer zijn of haar ervaringen opschrijft of dat deze genotuleerd worden;</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er wordt melding gemaakt aan het totale crisisteam.</w:t>
      </w:r>
    </w:p>
    <w:p w:rsidR="0053175D" w:rsidRPr="00E41E52" w:rsidRDefault="0053175D" w:rsidP="0053175D">
      <w:pPr>
        <w:spacing w:line="240" w:lineRule="auto"/>
        <w:rPr>
          <w:rFonts w:asciiTheme="majorHAnsi" w:hAnsiTheme="majorHAnsi"/>
        </w:rPr>
      </w:pPr>
      <w:r w:rsidRPr="00FB0511">
        <w:rPr>
          <w:rFonts w:ascii="Century Gothic" w:hAnsi="Century Gothic"/>
          <w:b/>
        </w:rPr>
        <w:t xml:space="preserve">Ziekmelding </w:t>
      </w:r>
      <w:r w:rsidRPr="00FB0511">
        <w:rPr>
          <w:rFonts w:ascii="Century Gothic" w:hAnsi="Century Gothic"/>
          <w:b/>
        </w:rPr>
        <w:br/>
      </w:r>
      <w:r w:rsidRPr="00E41E52">
        <w:rPr>
          <w:rFonts w:asciiTheme="majorHAnsi" w:hAnsiTheme="majorHAnsi"/>
          <w:i/>
        </w:rPr>
        <w:t>Medewerkers</w:t>
      </w:r>
      <w:r w:rsidRPr="00E41E52">
        <w:rPr>
          <w:rFonts w:asciiTheme="majorHAnsi" w:hAnsiTheme="majorHAnsi"/>
        </w:rPr>
        <w:br/>
        <w:t>Afhankelijk van de ernst van het incident, waarbij wordt uitgegaan van de beleving van de betrokkene, wordt hij / zij in de gelegenheid gesteld om naar huis te gaan. De betrokkene wordt ziek gemeld (waarbij aangegeven wordt dat de aard van de ziekte ten gevolge van het werk is). Indien nodig / gewenst wordt een afspraak gepland met de bedrijfsarts.</w:t>
      </w:r>
    </w:p>
    <w:p w:rsidR="0053175D" w:rsidRPr="00E41E52" w:rsidRDefault="0053175D" w:rsidP="0053175D">
      <w:pPr>
        <w:spacing w:line="240" w:lineRule="auto"/>
        <w:rPr>
          <w:rFonts w:asciiTheme="majorHAnsi" w:hAnsiTheme="majorHAnsi"/>
        </w:rPr>
      </w:pPr>
      <w:r w:rsidRPr="00E41E52">
        <w:rPr>
          <w:rFonts w:asciiTheme="majorHAnsi" w:hAnsiTheme="majorHAnsi"/>
          <w:i/>
        </w:rPr>
        <w:t xml:space="preserve">Leerlingen </w:t>
      </w:r>
      <w:r w:rsidRPr="00E41E52">
        <w:rPr>
          <w:rFonts w:asciiTheme="majorHAnsi" w:hAnsiTheme="majorHAnsi"/>
          <w:i/>
        </w:rPr>
        <w:br/>
      </w:r>
      <w:r w:rsidRPr="00E41E52">
        <w:rPr>
          <w:rFonts w:asciiTheme="majorHAnsi" w:hAnsiTheme="majorHAnsi"/>
        </w:rPr>
        <w:t xml:space="preserve">Afhankelijk van de ernst van de gebeurtenis, waarbij wordt uitgegaan van de beleving van de leerling, wordt hij / zij in de gelegenheid gesteld om naar huis te gaan. De leerling wordt conform de hiervoor geldende procedure ziek gemeld. </w:t>
      </w:r>
    </w:p>
    <w:p w:rsidR="0053175D" w:rsidRPr="00FB0511" w:rsidRDefault="0053175D" w:rsidP="0053175D">
      <w:pPr>
        <w:spacing w:line="240" w:lineRule="auto"/>
        <w:rPr>
          <w:rFonts w:ascii="Century Gothic" w:hAnsi="Century Gothic"/>
          <w:b/>
        </w:rPr>
      </w:pPr>
      <w:r w:rsidRPr="00FB0511">
        <w:rPr>
          <w:rFonts w:ascii="Century Gothic" w:hAnsi="Century Gothic"/>
          <w:b/>
        </w:rPr>
        <w:t xml:space="preserve">Nazorg </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 xml:space="preserve">Contact met het slachtoffer: het is de taak van de schoolleiding (bij medewerkers) en van de leerkracht in overleg met de schoolleiding (bij leerlingen), om (eventueel via ouders) contact te houden met het slachtoffer en de medewerkers, en de leerlingen te (blijven) informeren over de situatie. Op deze manier verliest het slachtoffer niet het contact met het werk of de klas. </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 xml:space="preserve">Binnen drie dagen na het incident heeft een lid van het crisisteam een gesprek met de betrokkene(n). Tijdens dit gesprek wordt ondermeer bezien of hulp aan betrokkene(n) gewenst is. Ook wordt informatie verstrekt over de normale verwerkingsreacties na een dergelijk incident. Afhankelijk van de behoefte worden één of meer gesprekken gevoerd verspreid over de eerste weken na de gebeurtenis. </w:t>
      </w:r>
    </w:p>
    <w:p w:rsidR="0053175D" w:rsidRPr="00E41E52" w:rsidRDefault="0053175D" w:rsidP="00A0360C">
      <w:pPr>
        <w:numPr>
          <w:ilvl w:val="0"/>
          <w:numId w:val="27"/>
        </w:numPr>
        <w:spacing w:line="240" w:lineRule="auto"/>
        <w:ind w:left="284" w:hanging="284"/>
        <w:rPr>
          <w:rFonts w:asciiTheme="majorHAnsi" w:hAnsiTheme="majorHAnsi"/>
        </w:rPr>
      </w:pPr>
      <w:r w:rsidRPr="00E41E52">
        <w:rPr>
          <w:rFonts w:asciiTheme="majorHAnsi" w:hAnsiTheme="majorHAnsi"/>
        </w:rPr>
        <w:t xml:space="preserve">Na drie weken vindt een vervolggesprek plaats, waarin ondermeer geïnformeerd wordt of de opvang naar tevredenheid verloopt. Na ongeveer twee maanden vindt een afsluitend gesprek plaats. In veel situaties kan het wenselijk zijn, dat het slachtoffer informatie krijgt over de dader en de manier waarop deze zijn daad verwerkt. </w:t>
      </w:r>
    </w:p>
    <w:p w:rsidR="0053175D" w:rsidRPr="00FB0511" w:rsidRDefault="0053175D" w:rsidP="0053175D">
      <w:pPr>
        <w:spacing w:line="240" w:lineRule="auto"/>
        <w:rPr>
          <w:rFonts w:ascii="Century Gothic" w:hAnsi="Century Gothic"/>
          <w:b/>
        </w:rPr>
      </w:pPr>
      <w:r w:rsidRPr="00FB0511">
        <w:rPr>
          <w:rFonts w:ascii="Century Gothic" w:hAnsi="Century Gothic"/>
          <w:b/>
        </w:rPr>
        <w:t>Terugkeer op het werk en school</w:t>
      </w:r>
    </w:p>
    <w:p w:rsidR="0053175D" w:rsidRPr="00E41E52" w:rsidRDefault="0053175D" w:rsidP="0053175D">
      <w:pPr>
        <w:spacing w:line="240" w:lineRule="auto"/>
        <w:rPr>
          <w:rFonts w:asciiTheme="majorHAnsi" w:hAnsiTheme="majorHAnsi"/>
          <w:i/>
        </w:rPr>
      </w:pPr>
      <w:r w:rsidRPr="00E41E52">
        <w:rPr>
          <w:rFonts w:asciiTheme="majorHAnsi" w:hAnsiTheme="majorHAnsi"/>
          <w:i/>
        </w:rPr>
        <w:t>Medewerkers</w:t>
      </w:r>
      <w:r w:rsidRPr="00E41E52">
        <w:rPr>
          <w:rFonts w:asciiTheme="majorHAnsi" w:hAnsiTheme="majorHAnsi"/>
          <w:i/>
        </w:rPr>
        <w:br/>
      </w:r>
      <w:r w:rsidRPr="00E41E52">
        <w:rPr>
          <w:rFonts w:asciiTheme="majorHAnsi" w:hAnsiTheme="majorHAnsi"/>
        </w:rPr>
        <w:t xml:space="preserve">De schoolleiding in overleg met HRM heeft verantwoordelijkheid de betrokkene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Het vertrouwen in zichzelf en de omgeving zal weer moeten worden opgebouwd. Extra aandacht van collega’s kan ondersteunend werken. </w:t>
      </w:r>
      <w:r w:rsidRPr="00E41E52">
        <w:rPr>
          <w:rFonts w:asciiTheme="majorHAnsi" w:hAnsiTheme="majorHAnsi"/>
        </w:rPr>
        <w:br/>
      </w:r>
      <w:r w:rsidRPr="00E41E52">
        <w:rPr>
          <w:rFonts w:asciiTheme="majorHAnsi" w:hAnsiTheme="majorHAnsi"/>
        </w:rPr>
        <w:br/>
      </w:r>
      <w:r w:rsidRPr="00E41E52">
        <w:rPr>
          <w:rFonts w:asciiTheme="majorHAnsi" w:hAnsiTheme="majorHAnsi"/>
          <w:u w:val="single"/>
        </w:rPr>
        <w:t>Twee weken</w:t>
      </w:r>
      <w:r w:rsidRPr="00E41E52">
        <w:rPr>
          <w:rFonts w:asciiTheme="majorHAnsi" w:hAnsiTheme="majorHAnsi"/>
        </w:rPr>
        <w:t xml:space="preserve"> na terugkeer moet door de  schoolleiding worden onderzocht of betrokkene zich weer </w:t>
      </w:r>
      <w:r w:rsidRPr="00E41E52">
        <w:rPr>
          <w:rFonts w:asciiTheme="majorHAnsi" w:hAnsiTheme="majorHAnsi"/>
        </w:rPr>
        <w:lastRenderedPageBreak/>
        <w:t>voldoende veilig voelt. Als dit niet zo is, dan worden initiatieven ontwikkeld om tot een oplossing te komen. Zonodig moeten door de schoolleiding in overleg met HRM en de preventiemedewerker maatregelen genomen worden om herhaling te voorkomen.</w:t>
      </w:r>
    </w:p>
    <w:p w:rsidR="0053175D" w:rsidRPr="00E41E52" w:rsidRDefault="0053175D" w:rsidP="0053175D">
      <w:pPr>
        <w:spacing w:line="240" w:lineRule="auto"/>
        <w:rPr>
          <w:rFonts w:asciiTheme="majorHAnsi" w:hAnsiTheme="majorHAnsi"/>
        </w:rPr>
      </w:pPr>
      <w:r w:rsidRPr="00E41E52">
        <w:rPr>
          <w:rFonts w:asciiTheme="majorHAnsi" w:hAnsiTheme="majorHAnsi"/>
          <w:i/>
        </w:rPr>
        <w:t>Leerlingen</w:t>
      </w:r>
      <w:r w:rsidRPr="00E41E52">
        <w:rPr>
          <w:rFonts w:asciiTheme="majorHAnsi" w:hAnsiTheme="majorHAnsi"/>
          <w:i/>
        </w:rPr>
        <w:br/>
      </w:r>
      <w:r w:rsidRPr="00E41E52">
        <w:rPr>
          <w:rFonts w:asciiTheme="majorHAnsi" w:hAnsiTheme="majorHAnsi"/>
        </w:rPr>
        <w:t xml:space="preserve">In overleg met de schoolleiding heeft de leerkracht de verantwoordelijkheid de leerling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Het vertrouwen in zichzelf en de omgeving zal weer moeten worden opgebouwd. </w:t>
      </w:r>
    </w:p>
    <w:p w:rsidR="0053175D" w:rsidRPr="00E41E52" w:rsidRDefault="0053175D" w:rsidP="0053175D">
      <w:pPr>
        <w:spacing w:line="240" w:lineRule="auto"/>
        <w:rPr>
          <w:rFonts w:asciiTheme="majorHAnsi" w:hAnsiTheme="majorHAnsi"/>
          <w:i/>
        </w:rPr>
      </w:pPr>
      <w:r w:rsidRPr="00E41E52">
        <w:rPr>
          <w:rFonts w:asciiTheme="majorHAnsi" w:hAnsiTheme="majorHAnsi"/>
          <w:u w:val="single"/>
        </w:rPr>
        <w:t>Twee weken</w:t>
      </w:r>
      <w:r w:rsidRPr="00E41E52">
        <w:rPr>
          <w:rFonts w:asciiTheme="majorHAnsi" w:hAnsiTheme="majorHAnsi"/>
        </w:rPr>
        <w:t xml:space="preserve"> na terugkeer moet door de schoolleiding worden onderzocht of de leerling zich weer voldoende veilig voelt. Als dit niet zo is, dan worden initiatieven ontwikkeld om tot een oplossing te komen. De leerkracht kan hierin een rol krijgen. De leerkracht volgt het proces in ieder geval conform de gemaakte afspraken. Zo nodig moeten door de schoolleiding in overleg met de preventiemedewerker maatregelen worden genomen om herhaling te voorkomen. </w:t>
      </w:r>
    </w:p>
    <w:p w:rsidR="0053175D" w:rsidRPr="00E41E52" w:rsidRDefault="0053175D" w:rsidP="0053175D">
      <w:pPr>
        <w:spacing w:line="240" w:lineRule="auto"/>
        <w:rPr>
          <w:rFonts w:asciiTheme="majorHAnsi" w:hAnsiTheme="majorHAnsi"/>
          <w:b/>
        </w:rPr>
      </w:pPr>
    </w:p>
    <w:p w:rsidR="0053175D" w:rsidRPr="00FB0511" w:rsidRDefault="0053175D" w:rsidP="0053175D">
      <w:pPr>
        <w:spacing w:line="240" w:lineRule="auto"/>
        <w:rPr>
          <w:rFonts w:ascii="Century Gothic" w:hAnsi="Century Gothic"/>
          <w:b/>
        </w:rPr>
      </w:pPr>
      <w:r w:rsidRPr="00FB0511">
        <w:rPr>
          <w:rFonts w:ascii="Century Gothic" w:hAnsi="Century Gothic"/>
          <w:b/>
        </w:rPr>
        <w:t>Afspraken m.b.t. de verdere afwikkeling na een incident</w:t>
      </w:r>
    </w:p>
    <w:p w:rsidR="0053175D" w:rsidRPr="00E41E52" w:rsidRDefault="0053175D" w:rsidP="0053175D">
      <w:pPr>
        <w:spacing w:line="240" w:lineRule="auto"/>
        <w:rPr>
          <w:rFonts w:asciiTheme="majorHAnsi" w:hAnsiTheme="majorHAnsi"/>
          <w:i/>
        </w:rPr>
      </w:pPr>
      <w:r w:rsidRPr="00E41E52">
        <w:rPr>
          <w:rFonts w:asciiTheme="majorHAnsi" w:hAnsiTheme="majorHAnsi"/>
          <w:i/>
        </w:rPr>
        <w:t xml:space="preserve">Registratie </w:t>
      </w:r>
      <w:r w:rsidRPr="00E41E52">
        <w:rPr>
          <w:rFonts w:asciiTheme="majorHAnsi" w:hAnsiTheme="majorHAnsi"/>
          <w:i/>
        </w:rPr>
        <w:br/>
      </w:r>
      <w:r w:rsidRPr="00E41E52">
        <w:rPr>
          <w:rFonts w:asciiTheme="majorHAnsi" w:hAnsiTheme="majorHAnsi"/>
        </w:rPr>
        <w:t>De schoolleiding registreert het incident in de incidentenregistratie en/of in de (bijna) arbeidsongevallen registratie.</w:t>
      </w:r>
    </w:p>
    <w:p w:rsidR="0053175D" w:rsidRPr="00E41E52" w:rsidRDefault="0053175D" w:rsidP="0053175D">
      <w:pPr>
        <w:spacing w:line="240" w:lineRule="auto"/>
        <w:rPr>
          <w:rFonts w:asciiTheme="majorHAnsi" w:hAnsiTheme="majorHAnsi"/>
          <w:i/>
        </w:rPr>
      </w:pPr>
      <w:r w:rsidRPr="00E41E52">
        <w:rPr>
          <w:rFonts w:asciiTheme="majorHAnsi" w:hAnsiTheme="majorHAnsi"/>
          <w:i/>
        </w:rPr>
        <w:t>Verzekering: materiële schade</w:t>
      </w:r>
      <w:r w:rsidRPr="00E41E52">
        <w:rPr>
          <w:rFonts w:asciiTheme="majorHAnsi" w:hAnsiTheme="majorHAnsi"/>
          <w:i/>
        </w:rPr>
        <w:br/>
      </w:r>
      <w:r w:rsidRPr="00E41E52">
        <w:rPr>
          <w:rFonts w:asciiTheme="majorHAnsi" w:hAnsiTheme="majorHAnsi"/>
        </w:rPr>
        <w:t>De schoolleiding heeft de taak om samen met het slachtoffer eventuele materiële schade vast te stellen en te zorgen voor een snelle afwikkeling van de schadevergoeding. Indien de betrokkene blijvend arbeidsongeschikt wordt, geldt zijn/haar normale verzekering, tenzij de organisatie onzorgvuldigheid of nalatigheid te verwijten valt.</w:t>
      </w:r>
    </w:p>
    <w:p w:rsidR="0053175D" w:rsidRPr="00E41E52" w:rsidRDefault="0053175D" w:rsidP="0053175D">
      <w:pPr>
        <w:spacing w:line="240" w:lineRule="auto"/>
        <w:rPr>
          <w:rFonts w:asciiTheme="majorHAnsi" w:hAnsiTheme="majorHAnsi"/>
          <w:b/>
        </w:rPr>
      </w:pPr>
      <w:r w:rsidRPr="00E41E52">
        <w:rPr>
          <w:rFonts w:asciiTheme="majorHAnsi" w:hAnsiTheme="majorHAnsi"/>
          <w:i/>
        </w:rPr>
        <w:t>Melding maken bij de Arbeidsinspectie</w:t>
      </w:r>
      <w:r w:rsidRPr="00E41E52">
        <w:rPr>
          <w:rFonts w:asciiTheme="majorHAnsi" w:hAnsiTheme="majorHAnsi"/>
          <w:b/>
        </w:rPr>
        <w:br/>
      </w:r>
      <w:r w:rsidRPr="00E41E52">
        <w:rPr>
          <w:rFonts w:asciiTheme="majorHAnsi" w:hAnsiTheme="majorHAnsi"/>
        </w:rPr>
        <w:t>Het bevoegd gezag / de schoolleiding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w:t>
      </w:r>
    </w:p>
    <w:p w:rsidR="0053175D" w:rsidRPr="00E41E52" w:rsidRDefault="0053175D" w:rsidP="0053175D">
      <w:pPr>
        <w:spacing w:line="240" w:lineRule="auto"/>
        <w:rPr>
          <w:rFonts w:asciiTheme="majorHAnsi" w:hAnsiTheme="majorHAnsi"/>
          <w:i/>
        </w:rPr>
      </w:pPr>
      <w:r w:rsidRPr="00E41E52">
        <w:rPr>
          <w:rFonts w:asciiTheme="majorHAnsi" w:hAnsiTheme="majorHAnsi"/>
          <w:i/>
        </w:rPr>
        <w:t>Melding maken bij de Onderwijsinspectie</w:t>
      </w:r>
      <w:r w:rsidRPr="00E41E52">
        <w:rPr>
          <w:rFonts w:asciiTheme="majorHAnsi" w:hAnsiTheme="majorHAnsi"/>
          <w:i/>
        </w:rPr>
        <w:br/>
      </w:r>
      <w:r w:rsidRPr="00E41E52">
        <w:rPr>
          <w:rFonts w:asciiTheme="majorHAnsi" w:hAnsiTheme="majorHAnsi"/>
        </w:rPr>
        <w:t>Wanneer het bevoegd gezag/de schoolleiding vermoedt dat er sprake is van ontucht met een minderjarige leerling door een medewerker, treedt hij meteen in contact met de vertrouwensinspecteur. Als uit dat overleg blijkt dat het een redelijk vermoeden betreft, moet het bevoegd gezag/de schoolleider aangifte doen bij Justitie. Het bevoegd gezag/de schoolleiding stelt de ouders van de betrokken leerling en de betreffende medewerker vooraf op de hoogte van de te verrichten aangifte.</w:t>
      </w:r>
    </w:p>
    <w:p w:rsidR="0053175D" w:rsidRPr="00E41E52" w:rsidRDefault="0053175D" w:rsidP="0053175D">
      <w:pPr>
        <w:spacing w:line="240" w:lineRule="auto"/>
        <w:rPr>
          <w:rFonts w:asciiTheme="majorHAnsi" w:hAnsiTheme="majorHAnsi"/>
          <w:i/>
        </w:rPr>
      </w:pPr>
      <w:r w:rsidRPr="00E41E52">
        <w:rPr>
          <w:rFonts w:asciiTheme="majorHAnsi" w:hAnsiTheme="majorHAnsi"/>
          <w:i/>
        </w:rPr>
        <w:t>Melding maken bij de politie</w:t>
      </w:r>
      <w:r w:rsidRPr="00E41E52">
        <w:rPr>
          <w:rFonts w:asciiTheme="majorHAnsi" w:hAnsiTheme="majorHAnsi"/>
          <w:i/>
        </w:rPr>
        <w:br/>
        <w:t xml:space="preserve">De schoolleiding kan in geval van wetsovertreding aangifte bij de politie doen. </w:t>
      </w:r>
    </w:p>
    <w:p w:rsidR="00851F38" w:rsidRPr="00E41E52" w:rsidRDefault="0053175D" w:rsidP="00851F38">
      <w:pPr>
        <w:spacing w:line="240" w:lineRule="auto"/>
        <w:rPr>
          <w:rFonts w:asciiTheme="majorHAnsi" w:hAnsiTheme="majorHAnsi"/>
        </w:rPr>
      </w:pPr>
      <w:r w:rsidRPr="00E41E52">
        <w:rPr>
          <w:rFonts w:asciiTheme="majorHAnsi" w:hAnsiTheme="majorHAnsi"/>
          <w:i/>
        </w:rPr>
        <w:t xml:space="preserve">Persbenadering </w:t>
      </w:r>
      <w:r w:rsidRPr="00E41E52">
        <w:rPr>
          <w:rFonts w:asciiTheme="majorHAnsi" w:hAnsiTheme="majorHAnsi"/>
        </w:rPr>
        <w:br/>
        <w:t xml:space="preserve">Mocht MosaLira in verband met het incident, op enigerlei wijze benaderd worden door de pers, dan </w:t>
      </w:r>
      <w:r w:rsidRPr="00E41E52">
        <w:rPr>
          <w:rFonts w:asciiTheme="majorHAnsi" w:hAnsiTheme="majorHAnsi"/>
        </w:rPr>
        <w:lastRenderedPageBreak/>
        <w:t>worden mediavragen consequent verwezen naar het CvB of diens plaatsvervanger.</w:t>
      </w:r>
      <w:r w:rsidRPr="00E41E52">
        <w:rPr>
          <w:rFonts w:asciiTheme="majorHAnsi" w:hAnsiTheme="majorHAnsi"/>
          <w:b/>
        </w:rPr>
        <w:t xml:space="preserve"> </w:t>
      </w:r>
      <w:r w:rsidRPr="00E41E52">
        <w:rPr>
          <w:rFonts w:asciiTheme="majorHAnsi" w:hAnsiTheme="majorHAnsi"/>
        </w:rPr>
        <w:t xml:space="preserve">Het CvB of diens plaatsvervanger bepaalt vervolgens wie de contacten met de media en derden onderhoudt in geval van incidenten. </w:t>
      </w:r>
    </w:p>
    <w:p w:rsidR="00837243" w:rsidRDefault="00837243"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837243" w:rsidRDefault="00837243"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E41E52" w:rsidRDefault="00E41E52" w:rsidP="00851F38">
      <w:pPr>
        <w:spacing w:line="240" w:lineRule="auto"/>
        <w:rPr>
          <w:rFonts w:ascii="Century Gothic" w:hAnsi="Century Gothic" w:cstheme="minorHAnsi"/>
          <w:b/>
          <w:i/>
          <w:sz w:val="28"/>
          <w:szCs w:val="28"/>
        </w:rPr>
      </w:pPr>
    </w:p>
    <w:p w:rsidR="00D372AB" w:rsidRDefault="00D372AB" w:rsidP="00851F38">
      <w:pPr>
        <w:spacing w:line="240" w:lineRule="auto"/>
        <w:rPr>
          <w:rFonts w:ascii="Century Gothic" w:hAnsi="Century Gothic" w:cstheme="minorHAnsi"/>
          <w:b/>
          <w:i/>
          <w:sz w:val="28"/>
          <w:szCs w:val="28"/>
        </w:rPr>
      </w:pPr>
    </w:p>
    <w:p w:rsidR="00D372AB" w:rsidRDefault="00D372AB" w:rsidP="00851F38">
      <w:pPr>
        <w:spacing w:line="240" w:lineRule="auto"/>
        <w:rPr>
          <w:rFonts w:ascii="Century Gothic" w:hAnsi="Century Gothic" w:cstheme="minorHAnsi"/>
          <w:b/>
          <w:i/>
          <w:sz w:val="28"/>
          <w:szCs w:val="28"/>
        </w:rPr>
      </w:pPr>
    </w:p>
    <w:p w:rsidR="0053175D" w:rsidRPr="00851F38" w:rsidRDefault="0053175D" w:rsidP="00851F38">
      <w:pPr>
        <w:spacing w:line="240" w:lineRule="auto"/>
        <w:rPr>
          <w:rFonts w:ascii="Century Gothic" w:hAnsi="Century Gothic"/>
        </w:rPr>
      </w:pPr>
      <w:r w:rsidRPr="00FB0511">
        <w:rPr>
          <w:rFonts w:ascii="Century Gothic" w:hAnsi="Century Gothic" w:cstheme="minorHAnsi"/>
          <w:b/>
          <w:i/>
          <w:noProof/>
          <w:sz w:val="28"/>
          <w:szCs w:val="28"/>
          <w:lang w:eastAsia="nl-NL"/>
        </w:rPr>
        <w:lastRenderedPageBreak/>
        <w:drawing>
          <wp:anchor distT="0" distB="0" distL="114300" distR="114300" simplePos="0" relativeHeight="251668480" behindDoc="0" locked="0" layoutInCell="1" allowOverlap="1" wp14:anchorId="260F2FDE" wp14:editId="2FAC201B">
            <wp:simplePos x="0" y="0"/>
            <wp:positionH relativeFrom="column">
              <wp:posOffset>5061585</wp:posOffset>
            </wp:positionH>
            <wp:positionV relativeFrom="paragraph">
              <wp:posOffset>-4445</wp:posOffset>
            </wp:positionV>
            <wp:extent cx="1124585" cy="84772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4585" cy="847725"/>
                    </a:xfrm>
                    <a:prstGeom prst="rect">
                      <a:avLst/>
                    </a:prstGeom>
                    <a:noFill/>
                  </pic:spPr>
                </pic:pic>
              </a:graphicData>
            </a:graphic>
            <wp14:sizeRelH relativeFrom="page">
              <wp14:pctWidth>0</wp14:pctWidth>
            </wp14:sizeRelH>
            <wp14:sizeRelV relativeFrom="page">
              <wp14:pctHeight>0</wp14:pctHeight>
            </wp14:sizeRelV>
          </wp:anchor>
        </w:drawing>
      </w:r>
      <w:r w:rsidRPr="00FB0511">
        <w:rPr>
          <w:rFonts w:ascii="Century Gothic" w:hAnsi="Century Gothic" w:cstheme="minorHAnsi"/>
          <w:b/>
          <w:i/>
          <w:sz w:val="28"/>
          <w:szCs w:val="28"/>
        </w:rPr>
        <w:t xml:space="preserve">Bijlage </w:t>
      </w:r>
      <w:r w:rsidR="00E41E52">
        <w:rPr>
          <w:rFonts w:ascii="Century Gothic" w:hAnsi="Century Gothic" w:cstheme="minorHAnsi"/>
          <w:b/>
          <w:i/>
          <w:sz w:val="28"/>
          <w:szCs w:val="28"/>
        </w:rPr>
        <w:t>7</w:t>
      </w:r>
      <w:r w:rsidRPr="00FB0511">
        <w:rPr>
          <w:rFonts w:ascii="Century Gothic" w:hAnsi="Century Gothic" w:cstheme="minorHAnsi"/>
          <w:b/>
          <w:i/>
          <w:sz w:val="28"/>
          <w:szCs w:val="28"/>
        </w:rPr>
        <w:t>: Protocol voor melding (dreigen met) agressie en/of geweld (verbaal en fysiek) of seksuele intimidatie</w:t>
      </w:r>
    </w:p>
    <w:p w:rsidR="0053175D" w:rsidRPr="00FB0511" w:rsidRDefault="0053175D" w:rsidP="0053175D">
      <w:pPr>
        <w:pStyle w:val="Tekstzonderopmaak"/>
        <w:rPr>
          <w:rFonts w:ascii="Century Gothic" w:eastAsia="MS Mincho" w:hAnsi="Century Gothic" w:cstheme="minorHAnsi"/>
          <w:b/>
          <w:bCs/>
          <w:sz w:val="22"/>
          <w:szCs w:val="22"/>
        </w:rPr>
      </w:pPr>
      <w:r w:rsidRPr="00FB0511">
        <w:rPr>
          <w:rFonts w:ascii="Century Gothic" w:eastAsia="MS Mincho" w:hAnsi="Century Gothic" w:cstheme="minorHAnsi"/>
          <w:b/>
          <w:bCs/>
          <w:sz w:val="22"/>
          <w:szCs w:val="22"/>
        </w:rPr>
        <w:t>Doelstelling</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In dit protocol wordt de werkwijze en de gedragslijn beschreven die gevolgd wordt indien er sprake is van agressie, geweld en/of (seksuele) intimidatie jegens medewerkers en leerlingen van</w:t>
      </w:r>
      <w:r w:rsidRPr="00C279BF">
        <w:rPr>
          <w:rFonts w:asciiTheme="majorHAnsi" w:eastAsiaTheme="minorHAnsi" w:hAnsiTheme="majorHAnsi" w:cstheme="minorHAnsi"/>
          <w:sz w:val="22"/>
          <w:szCs w:val="22"/>
          <w:lang w:eastAsia="en-US"/>
        </w:rPr>
        <w:t xml:space="preserve"> </w:t>
      </w:r>
      <w:r w:rsidRPr="00C279BF">
        <w:rPr>
          <w:rFonts w:asciiTheme="majorHAnsi" w:eastAsia="MS Mincho" w:hAnsiTheme="majorHAnsi" w:cstheme="minorHAnsi"/>
          <w:sz w:val="22"/>
          <w:szCs w:val="22"/>
        </w:rPr>
        <w:t>MosaLira.</w:t>
      </w:r>
    </w:p>
    <w:p w:rsidR="0053175D" w:rsidRPr="00C279BF" w:rsidRDefault="0053175D" w:rsidP="0053175D">
      <w:pPr>
        <w:pStyle w:val="Tekstzonderopmaak"/>
        <w:rPr>
          <w:rFonts w:asciiTheme="majorHAnsi" w:eastAsia="MS Mincho" w:hAnsiTheme="majorHAnsi" w:cstheme="minorHAnsi"/>
          <w:sz w:val="22"/>
          <w:szCs w:val="22"/>
        </w:rPr>
      </w:pP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Het doel van het protocol is bovengenoemde groepen een middel te verschaffen om een voor hem/haar ongewenste situatie ten aanzien van (seksuele) intimidatie, agressie en geweld te beëindigen. MosaLira draagt er zorg voor dat bovengenoemde groepen zo veel mogelijk worden beschermd tegen (seksuele) intimidatie, agressie en geweld.</w:t>
      </w:r>
      <w:r w:rsidRPr="00C279BF">
        <w:rPr>
          <w:rFonts w:asciiTheme="majorHAnsi" w:hAnsiTheme="majorHAnsi" w:cstheme="minorHAnsi"/>
          <w:sz w:val="22"/>
          <w:szCs w:val="22"/>
        </w:rPr>
        <w:t xml:space="preserve"> Uitgangspunt is iedere vorm van verbaal en fysiek geweld/agressie en seksuele intimidatie, door ouders, medewerkers, leerlingen, vrijwilligers, stagiaires, e.d. niet getolereerd wordt.</w:t>
      </w:r>
    </w:p>
    <w:p w:rsidR="0053175D" w:rsidRPr="00C279BF" w:rsidRDefault="0053175D" w:rsidP="0053175D">
      <w:pPr>
        <w:pStyle w:val="Tekstzonderopmaak"/>
        <w:rPr>
          <w:rFonts w:asciiTheme="majorHAnsi" w:eastAsia="MS Mincho" w:hAnsiTheme="majorHAnsi" w:cstheme="minorHAnsi"/>
          <w:sz w:val="22"/>
          <w:szCs w:val="22"/>
        </w:rPr>
      </w:pPr>
    </w:p>
    <w:p w:rsidR="0053175D" w:rsidRPr="00FB0511" w:rsidRDefault="0053175D" w:rsidP="0053175D">
      <w:pPr>
        <w:pStyle w:val="Tekstzonderopmaak"/>
        <w:rPr>
          <w:rFonts w:ascii="Century Gothic" w:eastAsia="MS Mincho" w:hAnsi="Century Gothic" w:cstheme="minorHAnsi"/>
          <w:b/>
          <w:bCs/>
          <w:sz w:val="22"/>
          <w:szCs w:val="22"/>
        </w:rPr>
      </w:pPr>
      <w:r w:rsidRPr="00FB0511">
        <w:rPr>
          <w:rFonts w:ascii="Century Gothic" w:eastAsia="MS Mincho" w:hAnsi="Century Gothic" w:cstheme="minorHAnsi"/>
          <w:b/>
          <w:bCs/>
          <w:sz w:val="22"/>
          <w:szCs w:val="22"/>
        </w:rPr>
        <w:t>Omschrijving agressie, geweld en seksuele intimidatie</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Onder (seksuele) intimidatie, agressie en geweld wordt verstaan het psychisch of fysiek worden lastig gevallen, bedreigd of aangevallen.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Het kan hierbij gaan om:</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bedreigingen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fysiek geweld</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 xml:space="preserve">-  </w:t>
      </w:r>
      <w:r w:rsidRPr="00C279BF">
        <w:rPr>
          <w:rFonts w:asciiTheme="majorHAnsi" w:eastAsia="MS Mincho" w:hAnsiTheme="majorHAnsi" w:cstheme="minorHAnsi"/>
          <w:sz w:val="22"/>
          <w:szCs w:val="22"/>
        </w:rPr>
        <w:tab/>
        <w:t>plagerij, treiteren, pesten, telefonisch lastigvallen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het maken van seksueel getinte opmerkingen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het maken van discriminerende opmerkingen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ongewenste aanrakingen en andere non-verbale uitingen</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het verzoeken om seksuele gunsten</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schriftelijke uitingen van deze aard (inclusief uitingen via internet, e-mail, social media)</w:t>
      </w:r>
    </w:p>
    <w:p w:rsidR="0053175D" w:rsidRPr="00C279BF" w:rsidRDefault="0053175D" w:rsidP="0053175D">
      <w:pPr>
        <w:pStyle w:val="Tekstzonderopmaak"/>
        <w:rPr>
          <w:rFonts w:asciiTheme="majorHAnsi" w:eastAsia="MS Mincho" w:hAnsiTheme="majorHAnsi" w:cstheme="minorHAnsi"/>
          <w:sz w:val="22"/>
          <w:szCs w:val="22"/>
        </w:rPr>
      </w:pPr>
    </w:p>
    <w:p w:rsidR="0053175D" w:rsidRPr="00FB0511" w:rsidRDefault="0053175D" w:rsidP="0053175D">
      <w:pPr>
        <w:pStyle w:val="Tekstzonderopmaak"/>
        <w:rPr>
          <w:rFonts w:ascii="Century Gothic" w:eastAsia="MS Mincho" w:hAnsi="Century Gothic" w:cstheme="minorHAnsi"/>
          <w:sz w:val="22"/>
          <w:szCs w:val="22"/>
        </w:rPr>
      </w:pPr>
      <w:r w:rsidRPr="00FB0511">
        <w:rPr>
          <w:rFonts w:ascii="Century Gothic" w:eastAsia="MS Mincho" w:hAnsi="Century Gothic" w:cstheme="minorHAnsi"/>
          <w:b/>
          <w:bCs/>
          <w:sz w:val="22"/>
          <w:szCs w:val="22"/>
        </w:rPr>
        <w:t>Organisatie van het beleid</w:t>
      </w: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Een veilige school is zich bewust van de noodzaak om op het terrein van veiligheid beleid te voeren, normen te stellen, gedrag af te spreken en toepassing te verzekeren, te handhaven. De informatie hieromtrent kan men vinden in:</w:t>
      </w:r>
    </w:p>
    <w:p w:rsidR="0053175D" w:rsidRPr="00C279BF" w:rsidRDefault="0053175D" w:rsidP="00A0360C">
      <w:pPr>
        <w:pStyle w:val="Tekstzonderopmaak"/>
        <w:numPr>
          <w:ilvl w:val="0"/>
          <w:numId w:val="29"/>
        </w:numPr>
        <w:rPr>
          <w:rFonts w:asciiTheme="majorHAnsi" w:eastAsia="MS Mincho" w:hAnsiTheme="majorHAnsi" w:cstheme="minorHAnsi"/>
          <w:sz w:val="22"/>
          <w:szCs w:val="22"/>
        </w:rPr>
      </w:pPr>
      <w:r w:rsidRPr="00C279BF">
        <w:rPr>
          <w:rFonts w:asciiTheme="majorHAnsi" w:eastAsia="MS Mincho" w:hAnsiTheme="majorHAnsi" w:cstheme="minorHAnsi"/>
          <w:sz w:val="22"/>
          <w:szCs w:val="22"/>
        </w:rPr>
        <w:t xml:space="preserve">Het schoolreglement </w:t>
      </w:r>
    </w:p>
    <w:p w:rsidR="0053175D" w:rsidRPr="00C279BF" w:rsidRDefault="0053175D" w:rsidP="00A0360C">
      <w:pPr>
        <w:pStyle w:val="Tekstzonderopmaak"/>
        <w:numPr>
          <w:ilvl w:val="0"/>
          <w:numId w:val="29"/>
        </w:numPr>
        <w:rPr>
          <w:rFonts w:asciiTheme="majorHAnsi" w:eastAsia="MS Mincho" w:hAnsiTheme="majorHAnsi" w:cstheme="minorHAnsi"/>
          <w:sz w:val="22"/>
          <w:szCs w:val="22"/>
        </w:rPr>
      </w:pPr>
      <w:r w:rsidRPr="00C279BF">
        <w:rPr>
          <w:rFonts w:asciiTheme="majorHAnsi" w:eastAsia="MS Mincho" w:hAnsiTheme="majorHAnsi" w:cstheme="minorHAnsi"/>
          <w:sz w:val="22"/>
          <w:szCs w:val="22"/>
        </w:rPr>
        <w:t>De schoolgids</w:t>
      </w:r>
    </w:p>
    <w:p w:rsidR="0053175D" w:rsidRPr="00C279BF" w:rsidRDefault="0053175D" w:rsidP="00A0360C">
      <w:pPr>
        <w:pStyle w:val="Tekstzonderopmaak"/>
        <w:numPr>
          <w:ilvl w:val="0"/>
          <w:numId w:val="29"/>
        </w:numPr>
        <w:rPr>
          <w:rFonts w:asciiTheme="majorHAnsi" w:eastAsia="MS Mincho" w:hAnsiTheme="majorHAnsi" w:cstheme="minorHAnsi"/>
          <w:sz w:val="22"/>
          <w:szCs w:val="22"/>
        </w:rPr>
      </w:pPr>
      <w:r w:rsidRPr="00C279BF">
        <w:rPr>
          <w:rFonts w:asciiTheme="majorHAnsi" w:eastAsia="MS Mincho" w:hAnsiTheme="majorHAnsi" w:cstheme="minorHAnsi"/>
          <w:sz w:val="22"/>
          <w:szCs w:val="22"/>
        </w:rPr>
        <w:t>Het schoolveiligheidsplan</w:t>
      </w:r>
    </w:p>
    <w:p w:rsidR="0053175D" w:rsidRPr="00C279BF" w:rsidRDefault="0053175D" w:rsidP="00A0360C">
      <w:pPr>
        <w:pStyle w:val="Tekstzonderopmaak"/>
        <w:numPr>
          <w:ilvl w:val="0"/>
          <w:numId w:val="29"/>
        </w:numPr>
        <w:rPr>
          <w:rFonts w:asciiTheme="majorHAnsi" w:eastAsia="MS Mincho" w:hAnsiTheme="majorHAnsi" w:cstheme="minorHAnsi"/>
          <w:sz w:val="22"/>
          <w:szCs w:val="22"/>
        </w:rPr>
      </w:pPr>
      <w:r w:rsidRPr="00C279BF">
        <w:rPr>
          <w:rFonts w:asciiTheme="majorHAnsi" w:eastAsia="MS Mincho" w:hAnsiTheme="majorHAnsi" w:cstheme="minorHAnsi"/>
          <w:sz w:val="22"/>
          <w:szCs w:val="22"/>
        </w:rPr>
        <w:t>Het schoolplan</w:t>
      </w:r>
    </w:p>
    <w:p w:rsidR="0053175D" w:rsidRPr="00C279BF" w:rsidRDefault="0053175D" w:rsidP="00A0360C">
      <w:pPr>
        <w:pStyle w:val="Tekstzonderopmaak"/>
        <w:numPr>
          <w:ilvl w:val="0"/>
          <w:numId w:val="29"/>
        </w:numPr>
        <w:rPr>
          <w:rFonts w:asciiTheme="majorHAnsi" w:eastAsia="MS Mincho" w:hAnsiTheme="majorHAnsi" w:cstheme="minorHAnsi"/>
          <w:sz w:val="22"/>
          <w:szCs w:val="22"/>
        </w:rPr>
      </w:pPr>
      <w:r w:rsidRPr="00C279BF">
        <w:rPr>
          <w:rFonts w:asciiTheme="majorHAnsi" w:eastAsia="MS Mincho" w:hAnsiTheme="majorHAnsi" w:cstheme="minorHAnsi"/>
          <w:sz w:val="22"/>
          <w:szCs w:val="22"/>
        </w:rPr>
        <w:t xml:space="preserve">De website van MosaLira en de scholen  </w:t>
      </w:r>
    </w:p>
    <w:p w:rsidR="0053175D" w:rsidRPr="00C279BF" w:rsidRDefault="0053175D" w:rsidP="0053175D">
      <w:pPr>
        <w:pStyle w:val="Tekstzonderopmaak"/>
        <w:rPr>
          <w:rFonts w:asciiTheme="majorHAnsi" w:eastAsia="MS Mincho" w:hAnsiTheme="majorHAnsi" w:cstheme="minorHAnsi"/>
          <w:sz w:val="22"/>
          <w:szCs w:val="22"/>
        </w:rPr>
      </w:pPr>
    </w:p>
    <w:p w:rsidR="0053175D" w:rsidRPr="00C279BF" w:rsidRDefault="0053175D" w:rsidP="0053175D">
      <w:pPr>
        <w:pStyle w:val="Tekstzonderopmaak"/>
        <w:rPr>
          <w:rFonts w:asciiTheme="majorHAnsi" w:eastAsia="MS Mincho" w:hAnsiTheme="majorHAnsi" w:cstheme="minorHAnsi"/>
          <w:sz w:val="22"/>
          <w:szCs w:val="22"/>
        </w:rPr>
      </w:pPr>
      <w:r w:rsidRPr="00C279BF">
        <w:rPr>
          <w:rFonts w:asciiTheme="majorHAnsi" w:eastAsia="MS Mincho" w:hAnsiTheme="majorHAnsi" w:cstheme="minorHAnsi"/>
          <w:sz w:val="22"/>
          <w:szCs w:val="22"/>
        </w:rPr>
        <w:t xml:space="preserve">De informatie over formele regelingen, zoals de klachtenregeling, de klachtencommissie en de positie van vertrouwenspersonen dient duidelijk te zijn. Als de veiligheid in het geding is, moeten er geen belemmeringen zijn om zaken aan de orde te kunnen stellen. Binnen de bestaande organisatiestructuur zijn de lijnen helder gedefinieerd en is er dus in principe altijd een begeleider of direct leidinggevende beschikbaar om een probleem of klacht te melden. Niettemin moet ook helder zijn waar een leerling of medewerker moet aankloppen als binnen de reguliere structuur geen aansluiting wordt gevonden. </w:t>
      </w:r>
    </w:p>
    <w:p w:rsidR="0053175D" w:rsidRPr="00C279BF" w:rsidRDefault="0053175D" w:rsidP="0053175D">
      <w:pPr>
        <w:pStyle w:val="Tekstzonderopmaak"/>
        <w:rPr>
          <w:rFonts w:asciiTheme="majorHAnsi" w:eastAsia="MS Mincho" w:hAnsiTheme="majorHAnsi" w:cstheme="minorHAnsi"/>
          <w:sz w:val="22"/>
          <w:szCs w:val="22"/>
        </w:rPr>
      </w:pPr>
    </w:p>
    <w:p w:rsidR="0053175D" w:rsidRPr="00C279BF" w:rsidRDefault="0053175D" w:rsidP="0053175D">
      <w:pPr>
        <w:pStyle w:val="Tekstzonderopmaak"/>
        <w:rPr>
          <w:rFonts w:asciiTheme="majorHAnsi" w:eastAsia="MS Mincho" w:hAnsiTheme="majorHAnsi" w:cstheme="minorHAnsi"/>
          <w:i/>
          <w:sz w:val="22"/>
          <w:szCs w:val="22"/>
        </w:rPr>
      </w:pPr>
      <w:r w:rsidRPr="00C279BF">
        <w:rPr>
          <w:rFonts w:asciiTheme="majorHAnsi" w:eastAsia="MS Mincho" w:hAnsiTheme="majorHAnsi" w:cstheme="minorHAnsi"/>
          <w:i/>
          <w:sz w:val="22"/>
          <w:szCs w:val="22"/>
        </w:rPr>
        <w:t>Wat ligt vast:</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lastRenderedPageBreak/>
        <w:t>-</w:t>
      </w:r>
      <w:r w:rsidRPr="00C279BF">
        <w:rPr>
          <w:rFonts w:asciiTheme="majorHAnsi" w:eastAsia="MS Mincho" w:hAnsiTheme="majorHAnsi" w:cstheme="minorHAnsi"/>
          <w:sz w:val="22"/>
          <w:szCs w:val="22"/>
        </w:rPr>
        <w:tab/>
        <w:t>Op bestuursniveau zijn er vertrouwenspersonen voor personeel, leerlingen en ouders aangesteld;</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t xml:space="preserve">-             Voor de leerlingen en ook voor de ouders zijn er contactpersonen op school aanwezig. De namen van de contactpersonen zijn te vinden in de schoolgids/ website van de school en het school specifiek schoolveiligheidsplan; </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4"/>
          <w:szCs w:val="24"/>
        </w:rPr>
        <w:t>-</w:t>
      </w:r>
      <w:r w:rsidRPr="00C279BF">
        <w:rPr>
          <w:rFonts w:asciiTheme="majorHAnsi" w:eastAsia="MS Mincho" w:hAnsiTheme="majorHAnsi" w:cstheme="minorHAnsi"/>
          <w:sz w:val="22"/>
          <w:szCs w:val="22"/>
        </w:rPr>
        <w:tab/>
        <w:t>Er is een klachtenregeling aanwezig. De algemene klachtenregeling omvat niet alleen klachten van algemene aard, maar ook klachten die betrekking hebben op discriminatie, pesten, seksuele intimidatie, racisme , agressie en geweld. De regeling ligt ter inzage op de administratie van de scholen en/of is op te vragen bij het bestuurskantoor;</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Gevallen van agressie, geweld of (seksuele) intimidatie kunnen disciplinaire gevolgen hebben voor de aangeklaagde. De aangeklaagde kan een leerling zijn of een medewerker;</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Iemand die een gefundeerde klacht indient, zal van de zijde van MosaLira geen nadelige gevolgen ondervinden;</w:t>
      </w:r>
    </w:p>
    <w:p w:rsidR="0053175D" w:rsidRPr="00C279BF" w:rsidRDefault="0053175D" w:rsidP="0053175D">
      <w:pPr>
        <w:pStyle w:val="Tekstzonderopmaak"/>
        <w:ind w:left="705" w:hanging="705"/>
        <w:rPr>
          <w:rFonts w:asciiTheme="majorHAnsi" w:eastAsia="MS Mincho" w:hAnsiTheme="majorHAnsi" w:cstheme="minorHAnsi"/>
          <w:sz w:val="22"/>
          <w:szCs w:val="22"/>
        </w:rPr>
      </w:pPr>
      <w:r w:rsidRPr="00C279BF">
        <w:rPr>
          <w:rFonts w:asciiTheme="majorHAnsi" w:eastAsia="MS Mincho" w:hAnsiTheme="majorHAnsi" w:cstheme="minorHAnsi"/>
          <w:sz w:val="22"/>
          <w:szCs w:val="22"/>
        </w:rPr>
        <w:t>-</w:t>
      </w:r>
      <w:r w:rsidRPr="00C279BF">
        <w:rPr>
          <w:rFonts w:asciiTheme="majorHAnsi" w:eastAsia="MS Mincho" w:hAnsiTheme="majorHAnsi" w:cstheme="minorHAnsi"/>
          <w:sz w:val="22"/>
          <w:szCs w:val="22"/>
        </w:rPr>
        <w:tab/>
        <w:t xml:space="preserve">In ernstige gevallen van agressie, geweld of (seksuele) intimidatie kan het slachtoffer </w:t>
      </w:r>
      <w:r w:rsidRPr="00C279BF">
        <w:rPr>
          <w:rFonts w:asciiTheme="majorHAnsi" w:eastAsia="MS Mincho" w:hAnsiTheme="majorHAnsi" w:cstheme="minorHAnsi"/>
          <w:sz w:val="22"/>
          <w:szCs w:val="22"/>
        </w:rPr>
        <w:tab/>
        <w:t>onmiddellijk aangifte doen bij de politie en/of melding maken bij de vertrouwensinspecteur van    de inspectie van het onderwijs. De vertrouwenspersoon kan desgevraagd het</w:t>
      </w:r>
    </w:p>
    <w:p w:rsidR="0053175D" w:rsidRPr="00C279BF" w:rsidRDefault="0053175D" w:rsidP="0053175D">
      <w:pPr>
        <w:pStyle w:val="Tekstzonderopmaak"/>
        <w:ind w:firstLine="708"/>
        <w:rPr>
          <w:rFonts w:asciiTheme="majorHAnsi" w:eastAsia="MS Mincho" w:hAnsiTheme="majorHAnsi" w:cstheme="minorHAnsi"/>
          <w:sz w:val="22"/>
          <w:szCs w:val="22"/>
        </w:rPr>
      </w:pPr>
      <w:r w:rsidRPr="00C279BF">
        <w:rPr>
          <w:rFonts w:asciiTheme="majorHAnsi" w:eastAsia="MS Mincho" w:hAnsiTheme="majorHAnsi" w:cstheme="minorHAnsi"/>
          <w:sz w:val="22"/>
          <w:szCs w:val="22"/>
        </w:rPr>
        <w:t>slachtoffer adviseren aangifte te doen bij de politie.</w:t>
      </w:r>
    </w:p>
    <w:p w:rsidR="0053175D" w:rsidRPr="00FB0511" w:rsidRDefault="0053175D" w:rsidP="0053175D">
      <w:pPr>
        <w:rPr>
          <w:rFonts w:ascii="Century Gothic" w:hAnsi="Century Gothic" w:cstheme="minorHAnsi"/>
          <w:b/>
        </w:rPr>
      </w:pPr>
      <w:r w:rsidRPr="00FB0511">
        <w:rPr>
          <w:rFonts w:ascii="Century Gothic" w:hAnsi="Century Gothic" w:cstheme="minorHAnsi"/>
          <w:b/>
        </w:rPr>
        <w:br/>
        <w:t xml:space="preserve">Procedure </w:t>
      </w:r>
    </w:p>
    <w:p w:rsidR="0053175D" w:rsidRPr="00FB0511" w:rsidRDefault="0053175D" w:rsidP="0053175D">
      <w:pPr>
        <w:rPr>
          <w:rFonts w:ascii="Century Gothic" w:hAnsi="Century Gothic" w:cstheme="minorHAnsi"/>
          <w:b/>
        </w:rPr>
      </w:pPr>
      <w:r w:rsidRPr="00FB0511">
        <w:rPr>
          <w:rFonts w:ascii="Century Gothic" w:hAnsi="Century Gothic" w:cstheme="minorHAnsi"/>
          <w:b/>
        </w:rPr>
        <w:t>(Dreigen met) geweld e.d. door medewerker</w:t>
      </w:r>
    </w:p>
    <w:p w:rsidR="0053175D" w:rsidRPr="00C279BF" w:rsidRDefault="0053175D" w:rsidP="0053175D">
      <w:pPr>
        <w:rPr>
          <w:rFonts w:asciiTheme="majorHAnsi" w:hAnsiTheme="majorHAnsi" w:cstheme="minorHAnsi"/>
        </w:rPr>
      </w:pPr>
      <w:r w:rsidRPr="00C279BF">
        <w:rPr>
          <w:rFonts w:asciiTheme="majorHAnsi" w:hAnsiTheme="majorHAnsi" w:cstheme="minorHAnsi"/>
        </w:rPr>
        <w:t>De volgende procedure wordt gevolgd:</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slachtoffer meldt het incident bij de leerkracht, contactpersoon, schoolleiding;</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schoolleiding heeft een gesprek met het slachtoffer om het voorval te bespreken;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medewerker (de agressor) wordt door de schoolleiding uitgenodigd voor een gesprek;</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ernst van het voorval wordt door de schoolleiding gewogen en besproken met betrokkenen;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schoolleiding meldt het voorval bij het CvB en indien nodig wordt de klachtenregeling opgestart;</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ingeval van daadwerkelijk fysiek geweld of seksuele intimidatie wordt  er melding gemaakt bij de vertrouwensinspecteur;</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CvB bepaalt in overleg met de schoolleiding of, en zo ja welke, ordemaatregelen worden genomen;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men kan gebruik maken van de  bevoegdheid een schorsingsmaatregel op te leggen</w:t>
      </w:r>
      <w:r w:rsidRPr="00C279BF">
        <w:rPr>
          <w:rFonts w:asciiTheme="majorHAnsi" w:hAnsiTheme="majorHAnsi" w:cs="Arial"/>
          <w:sz w:val="20"/>
          <w:szCs w:val="20"/>
        </w:rPr>
        <w:t xml:space="preserve"> </w:t>
      </w:r>
      <w:r w:rsidRPr="00C279BF">
        <w:rPr>
          <w:rFonts w:asciiTheme="majorHAnsi" w:hAnsiTheme="majorHAnsi" w:cstheme="minorHAnsi"/>
        </w:rPr>
        <w:t>conform de cao (schorsing als ordemaatregel en disciplinaire maatregelen);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CvB in overleg met de schoolleiding zal de medewerker mededelen dat er een brief volgt met daarin de sanctie; in de brief wordt ook melding gemaakt van mogelijke rechtspositionele maatregelen, bijvoorbeeld waarschuwing of schorsing;</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ingeval van wetsovertreding kan het slachtoffer aangifte bij de politie doen; desgewenst kan de school ook zelf melding/aangifte doen;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CvB of schoolleiding houdt van elk voorval een dossier bij.</w:t>
      </w:r>
    </w:p>
    <w:p w:rsidR="0053175D" w:rsidRPr="00FB0511" w:rsidRDefault="0053175D" w:rsidP="0053175D">
      <w:pPr>
        <w:rPr>
          <w:rFonts w:ascii="Century Gothic" w:hAnsi="Century Gothic" w:cstheme="minorHAnsi"/>
        </w:rPr>
      </w:pPr>
    </w:p>
    <w:p w:rsidR="0053175D" w:rsidRPr="00FB0511" w:rsidRDefault="0053175D" w:rsidP="0053175D">
      <w:pPr>
        <w:rPr>
          <w:rFonts w:ascii="Century Gothic" w:hAnsi="Century Gothic" w:cstheme="minorHAnsi"/>
          <w:b/>
        </w:rPr>
      </w:pPr>
      <w:r w:rsidRPr="00FB0511">
        <w:rPr>
          <w:rFonts w:ascii="Century Gothic" w:hAnsi="Century Gothic" w:cstheme="minorHAnsi"/>
          <w:b/>
        </w:rPr>
        <w:t>(Dreigen met) geweld e.d. door leerlingen, ouders of derden</w:t>
      </w:r>
    </w:p>
    <w:p w:rsidR="0053175D" w:rsidRPr="00C279BF" w:rsidRDefault="0053175D" w:rsidP="0053175D">
      <w:pPr>
        <w:rPr>
          <w:rFonts w:asciiTheme="majorHAnsi" w:hAnsiTheme="majorHAnsi" w:cstheme="minorHAnsi"/>
        </w:rPr>
      </w:pPr>
      <w:r w:rsidRPr="00C279BF">
        <w:rPr>
          <w:rFonts w:asciiTheme="majorHAnsi" w:hAnsiTheme="majorHAnsi" w:cstheme="minorHAnsi"/>
        </w:rPr>
        <w:t>De volgende procedure wordt gevolgd:</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slachtoffer meldt het incident bij schoolleiding en/of vertrouwenspersoon;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lastRenderedPageBreak/>
        <w:t>de  schoolleiding voert onmiddellijk een gesprek met betrokkenen (indien het een leerling betreft ook met de ouders/ verzorgers);</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ernst van het voorval wordt door de schoolleiding gewogen en besproken met betrokkenen;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indien nodig meldt de schoolleiding het voorval bij het CvB;</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het CvB bepaalt of, en zo ja welke, ordemaatregelen worden genomen;</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door het CvB wordt aan de agressor medegedeeld, dat er een brief volgt met daarin de sanctie; in de brief wordt ook melding gemaakt van mogelijke maatregelen waarschuwing, time out, schorsing of er wordt een voorstel gedaan om betrokkene van school te verwijderen, dan wel de toegang tot de school te ontzeggen conform de Regeling ‘Toelating schorsing en verwijdering MosaLira’.</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de schoolleiding stelt – voor zover van toepassing – de leerkracht of andere betrokkenen op de hoogte van het voorval en van de afspraken die zijn gemaakt;</w:t>
      </w:r>
    </w:p>
    <w:p w:rsidR="0053175D" w:rsidRPr="00C279BF" w:rsidRDefault="0053175D" w:rsidP="00A0360C">
      <w:pPr>
        <w:numPr>
          <w:ilvl w:val="0"/>
          <w:numId w:val="28"/>
        </w:numPr>
        <w:spacing w:after="0" w:line="240" w:lineRule="auto"/>
        <w:rPr>
          <w:rFonts w:asciiTheme="majorHAnsi" w:hAnsiTheme="majorHAnsi" w:cstheme="minorHAnsi"/>
        </w:rPr>
      </w:pPr>
      <w:r w:rsidRPr="00C279BF">
        <w:rPr>
          <w:rFonts w:asciiTheme="majorHAnsi" w:hAnsiTheme="majorHAnsi" w:cstheme="minorHAnsi"/>
        </w:rPr>
        <w:t>ingeval van wetsovertreding kan het slachtoffer aangifte bij de politie doen; desgewenst kan de school ook zelf melding/aangifte doen;</w:t>
      </w:r>
    </w:p>
    <w:p w:rsidR="0053175D" w:rsidRPr="00C279BF" w:rsidRDefault="0053175D" w:rsidP="0053175D">
      <w:pPr>
        <w:rPr>
          <w:rFonts w:asciiTheme="majorHAnsi" w:hAnsiTheme="majorHAnsi" w:cstheme="minorHAnsi"/>
          <w:b/>
        </w:rPr>
      </w:pPr>
    </w:p>
    <w:p w:rsidR="0053175D" w:rsidRPr="00FB0511" w:rsidRDefault="0053175D" w:rsidP="0053175D">
      <w:pPr>
        <w:rPr>
          <w:rFonts w:ascii="Century Gothic" w:hAnsi="Century Gothic" w:cstheme="minorHAnsi"/>
          <w:b/>
        </w:rPr>
      </w:pPr>
      <w:r w:rsidRPr="00FB0511">
        <w:rPr>
          <w:rFonts w:ascii="Century Gothic" w:hAnsi="Century Gothic" w:cstheme="minorHAnsi"/>
          <w:b/>
        </w:rPr>
        <w:t xml:space="preserve">Administratieve procedure </w:t>
      </w:r>
    </w:p>
    <w:p w:rsidR="0053175D" w:rsidRPr="00C279BF" w:rsidRDefault="0053175D" w:rsidP="0053175D">
      <w:pPr>
        <w:rPr>
          <w:rFonts w:asciiTheme="majorHAnsi" w:hAnsiTheme="majorHAnsi" w:cstheme="minorHAnsi"/>
        </w:rPr>
      </w:pPr>
      <w:r w:rsidRPr="00C279BF">
        <w:rPr>
          <w:rFonts w:asciiTheme="majorHAnsi" w:hAnsiTheme="majorHAnsi" w:cstheme="minorHAnsi"/>
        </w:rPr>
        <w:t xml:space="preserve">De schoolleiding bewaakt het invullen van de incidentenregistratie . </w:t>
      </w:r>
    </w:p>
    <w:p w:rsidR="0053175D" w:rsidRPr="00C279BF" w:rsidRDefault="0053175D" w:rsidP="0053175D">
      <w:pPr>
        <w:rPr>
          <w:rFonts w:asciiTheme="majorHAnsi" w:hAnsiTheme="majorHAnsi"/>
          <w:b/>
        </w:rPr>
      </w:pPr>
      <w:r w:rsidRPr="00C279BF">
        <w:rPr>
          <w:rFonts w:asciiTheme="majorHAnsi" w:hAnsiTheme="majorHAnsi"/>
          <w:i/>
        </w:rPr>
        <w:t>Melding maken bij de Arbeidsinspectie</w:t>
      </w:r>
      <w:r w:rsidRPr="00C279BF">
        <w:rPr>
          <w:rFonts w:asciiTheme="majorHAnsi" w:hAnsiTheme="majorHAnsi"/>
          <w:b/>
        </w:rPr>
        <w:br/>
      </w:r>
      <w:r w:rsidRPr="00C279BF">
        <w:rPr>
          <w:rFonts w:asciiTheme="majorHAnsi" w:hAnsiTheme="majorHAnsi"/>
        </w:rPr>
        <w:t>Het bevoegd gezag kan – afgezien van de wettelijke verplichtingen ter zake – besluiten om de arbeidsinspectie in te schakelen. Melding bij de arbeidsinspectie vindt in ieder geval plaats indien sprake is van een ernstig ongeval (definitie ernstig ongeval: indien iemand lichamelijk en/of geestelijk schade aan de gezondheid heeft opgelopen die binnen 24 uur na het ongeval leidt tot opname in een ziekenhuis ter observatie of behandeling, dan wel naar redelijk oordeel blijvend zal zijn).</w:t>
      </w:r>
    </w:p>
    <w:p w:rsidR="0053175D" w:rsidRPr="00C279BF" w:rsidRDefault="0053175D" w:rsidP="0053175D">
      <w:pPr>
        <w:rPr>
          <w:rFonts w:asciiTheme="majorHAnsi" w:hAnsiTheme="majorHAnsi"/>
        </w:rPr>
      </w:pPr>
      <w:r w:rsidRPr="00C279BF">
        <w:rPr>
          <w:rFonts w:asciiTheme="majorHAnsi" w:hAnsiTheme="majorHAnsi"/>
          <w:i/>
        </w:rPr>
        <w:t>Melding maken bij de Onderwijsinspectie</w:t>
      </w:r>
      <w:r w:rsidRPr="00C279BF">
        <w:rPr>
          <w:rFonts w:asciiTheme="majorHAnsi" w:hAnsiTheme="majorHAnsi"/>
          <w:i/>
        </w:rPr>
        <w:br/>
      </w:r>
      <w:r w:rsidRPr="00C279BF">
        <w:rPr>
          <w:rFonts w:asciiTheme="majorHAnsi" w:hAnsiTheme="majorHAnsi"/>
        </w:rPr>
        <w:t>Ouders, leerlingen, medewerkers, directies en besturen, maar ook vertrouwenspersonen kunnen de vertrouwensinspecteur van de Inspectie van het Onderwijs raadplegen wanneer zich in of rond de school (ernstige) problemen voordoen op het gebied van:</w:t>
      </w:r>
    </w:p>
    <w:p w:rsidR="0053175D" w:rsidRPr="00C279BF" w:rsidRDefault="0053175D" w:rsidP="00A0360C">
      <w:pPr>
        <w:pStyle w:val="Lijstalinea"/>
        <w:numPr>
          <w:ilvl w:val="0"/>
          <w:numId w:val="28"/>
        </w:numPr>
        <w:spacing w:line="240" w:lineRule="auto"/>
        <w:rPr>
          <w:rFonts w:asciiTheme="majorHAnsi" w:hAnsiTheme="majorHAnsi"/>
        </w:rPr>
      </w:pPr>
      <w:r w:rsidRPr="00C279BF">
        <w:rPr>
          <w:rFonts w:asciiTheme="majorHAnsi" w:hAnsiTheme="majorHAnsi"/>
        </w:rPr>
        <w:t>seksuele intimidatie en seksueel misbruik (In het geval dat er een vermoeden is van seksueel misbruik (zedenmisdrijf) dan geldt in een aantal gevallen de meld-, overleg- en aangifteplicht)</w:t>
      </w:r>
    </w:p>
    <w:p w:rsidR="0053175D" w:rsidRPr="00C279BF" w:rsidRDefault="0053175D" w:rsidP="00A0360C">
      <w:pPr>
        <w:pStyle w:val="Lijstalinea"/>
        <w:numPr>
          <w:ilvl w:val="0"/>
          <w:numId w:val="28"/>
        </w:numPr>
        <w:spacing w:line="240" w:lineRule="auto"/>
        <w:rPr>
          <w:rFonts w:asciiTheme="majorHAnsi" w:hAnsiTheme="majorHAnsi"/>
        </w:rPr>
      </w:pPr>
      <w:r w:rsidRPr="00C279BF">
        <w:rPr>
          <w:rFonts w:asciiTheme="majorHAnsi" w:hAnsiTheme="majorHAnsi"/>
        </w:rPr>
        <w:t>psychisch en fysiek geweld</w:t>
      </w:r>
    </w:p>
    <w:p w:rsidR="0053175D" w:rsidRPr="00C279BF" w:rsidRDefault="0053175D" w:rsidP="00A0360C">
      <w:pPr>
        <w:pStyle w:val="Lijstalinea"/>
        <w:numPr>
          <w:ilvl w:val="0"/>
          <w:numId w:val="28"/>
        </w:numPr>
        <w:spacing w:line="240" w:lineRule="auto"/>
        <w:rPr>
          <w:rFonts w:asciiTheme="majorHAnsi" w:hAnsiTheme="majorHAnsi"/>
        </w:rPr>
      </w:pPr>
      <w:r w:rsidRPr="00C279BF">
        <w:rPr>
          <w:rFonts w:asciiTheme="majorHAnsi" w:hAnsiTheme="majorHAnsi"/>
        </w:rPr>
        <w:t>discriminatie en radicalisering</w:t>
      </w:r>
    </w:p>
    <w:p w:rsidR="0053175D" w:rsidRPr="00C279BF" w:rsidRDefault="0053175D" w:rsidP="0053175D">
      <w:pPr>
        <w:rPr>
          <w:rFonts w:asciiTheme="majorHAnsi" w:hAnsiTheme="majorHAnsi"/>
        </w:rPr>
      </w:pPr>
      <w:r w:rsidRPr="00C279BF">
        <w:rPr>
          <w:rFonts w:asciiTheme="majorHAnsi" w:hAnsiTheme="majorHAnsi"/>
        </w:rPr>
        <w:t xml:space="preserve">Meldingen die binnen deze bovengenoemde categorieën vallen, kunnen voorgelegd worden aan de vertrouwensinspecteur. Deze zal luisteren, informeren en zo nodig adviseren. De melding wordt geregistreerd in een vertrouwelijk dossier van de vertrouwensinspecteur. Zo nodig kan de vertrouwensinspecteur ook adviseren in het traject naar het indienen van een formele klacht of het doen van aangifte. </w:t>
      </w:r>
    </w:p>
    <w:p w:rsidR="0053175D" w:rsidRPr="00C279BF" w:rsidRDefault="0053175D" w:rsidP="0053175D">
      <w:pPr>
        <w:rPr>
          <w:rFonts w:asciiTheme="majorHAnsi" w:hAnsiTheme="majorHAnsi"/>
          <w:i/>
        </w:rPr>
      </w:pPr>
      <w:r w:rsidRPr="00C279BF">
        <w:rPr>
          <w:rFonts w:asciiTheme="majorHAnsi" w:hAnsiTheme="majorHAnsi"/>
        </w:rPr>
        <w:t>Wanneer de schoolleiding vermoedt dat er sprake is van ontucht met een minderjarige leerling door een medewerker, treedt hij meteen in contact met het CvB. Als uit dat overleg blijkt dat het een redelijk vermoeden betreft, moet het bevoegd gezag aangifte doen bij Justitie en de vertrouwensinspecteur inschakelen. Het bevoegd gezag/de schoolleiding stelt de ouders van de betrokken leerling en de betreffende medewerker vooraf op de hoogte van de te verrichten aangifte.</w:t>
      </w:r>
    </w:p>
    <w:p w:rsidR="0053175D" w:rsidRPr="00FB0511" w:rsidRDefault="0053175D" w:rsidP="0053175D">
      <w:pPr>
        <w:rPr>
          <w:rFonts w:ascii="Century Gothic" w:hAnsi="Century Gothic" w:cstheme="minorHAnsi"/>
          <w:b/>
          <w:sz w:val="28"/>
          <w:szCs w:val="28"/>
        </w:rPr>
      </w:pPr>
      <w:r w:rsidRPr="00FB0511">
        <w:rPr>
          <w:rFonts w:ascii="Century Gothic" w:hAnsi="Century Gothic" w:cstheme="minorHAnsi"/>
          <w:b/>
          <w:sz w:val="28"/>
          <w:szCs w:val="28"/>
        </w:rPr>
        <w:lastRenderedPageBreak/>
        <w:t xml:space="preserve">Protocol voor melding (dreigen met) agressie en/of geweld (verbaal en fysiek) of seksuele intimidatie </w:t>
      </w:r>
      <w:r w:rsidRPr="00FB0511">
        <w:rPr>
          <w:rFonts w:ascii="Century Gothic" w:hAnsi="Century Gothic" w:cstheme="minorHAnsi"/>
          <w:b/>
          <w:sz w:val="28"/>
          <w:szCs w:val="28"/>
          <w:u w:val="single"/>
        </w:rPr>
        <w:t>door medewerker</w:t>
      </w:r>
      <w:r w:rsidRPr="00FB0511">
        <w:rPr>
          <w:rFonts w:ascii="Century Gothic" w:hAnsi="Century Gothic" w:cstheme="minorHAnsi"/>
          <w:b/>
          <w:sz w:val="28"/>
          <w:szCs w:val="28"/>
        </w:rPr>
        <w:t xml:space="preserve"> </w:t>
      </w:r>
    </w:p>
    <w:p w:rsidR="0053175D" w:rsidRPr="00FB0511" w:rsidRDefault="0053175D" w:rsidP="0053175D">
      <w:pPr>
        <w:rPr>
          <w:rFonts w:ascii="Century Gothic" w:hAnsi="Century Gothic"/>
        </w:rPr>
      </w:pPr>
      <w:r w:rsidRPr="00FB0511">
        <w:rPr>
          <w:rFonts w:ascii="Century Gothic" w:hAnsi="Century Gothic"/>
          <w:b/>
          <w:noProof/>
          <w:lang w:eastAsia="nl-NL"/>
        </w:rPr>
        <w:drawing>
          <wp:inline distT="0" distB="0" distL="0" distR="0" wp14:anchorId="58C9C6BC" wp14:editId="4FDA00A6">
            <wp:extent cx="5486400" cy="3200400"/>
            <wp:effectExtent l="38100" t="19050" r="76200" b="381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r w:rsidRPr="00FB0511">
        <w:rPr>
          <w:rFonts w:ascii="Century Gothic" w:hAnsi="Century Gothic"/>
          <w:b/>
        </w:rPr>
        <w:tab/>
      </w:r>
      <w:r w:rsidRPr="00FB0511">
        <w:rPr>
          <w:rFonts w:ascii="Century Gothic" w:hAnsi="Century Gothic"/>
          <w:b/>
          <w:noProof/>
          <w:lang w:eastAsia="nl-NL"/>
        </w:rPr>
        <w:drawing>
          <wp:inline distT="0" distB="0" distL="0" distR="0" wp14:anchorId="7957BEC9" wp14:editId="363F2719">
            <wp:extent cx="5486400" cy="3200400"/>
            <wp:effectExtent l="38100" t="19050" r="3810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r w:rsidRPr="00FB0511">
        <w:rPr>
          <w:rFonts w:ascii="Century Gothic" w:hAnsi="Century Gothic"/>
          <w:b/>
        </w:rPr>
        <w:tab/>
      </w:r>
      <w:r w:rsidRPr="00FB0511">
        <w:rPr>
          <w:rFonts w:ascii="Century Gothic" w:hAnsi="Century Gothic"/>
          <w:b/>
        </w:rPr>
        <w:tab/>
      </w:r>
    </w:p>
    <w:p w:rsidR="0053175D" w:rsidRPr="00FB0511" w:rsidRDefault="0053175D" w:rsidP="0053175D">
      <w:pPr>
        <w:rPr>
          <w:rFonts w:ascii="Century Gothic" w:hAnsi="Century Gothic" w:cs="Calibri"/>
          <w:b/>
          <w:sz w:val="28"/>
          <w:szCs w:val="28"/>
        </w:rPr>
      </w:pPr>
      <w:r w:rsidRPr="00FB0511">
        <w:rPr>
          <w:rFonts w:ascii="Century Gothic" w:hAnsi="Century Gothic" w:cs="Calibri"/>
          <w:b/>
          <w:sz w:val="28"/>
          <w:szCs w:val="28"/>
        </w:rPr>
        <w:t xml:space="preserve">Protocol voor melding (dreigen met) agressie en/of geweld (verbaal en fysiek) of seksuele intimidatie </w:t>
      </w:r>
      <w:r w:rsidRPr="00FB0511">
        <w:rPr>
          <w:rFonts w:ascii="Century Gothic" w:hAnsi="Century Gothic" w:cs="Calibri"/>
          <w:b/>
          <w:sz w:val="28"/>
          <w:szCs w:val="28"/>
          <w:u w:val="single"/>
        </w:rPr>
        <w:t>door leerlingen, ouders en derden</w:t>
      </w:r>
    </w:p>
    <w:p w:rsidR="0053175D" w:rsidRPr="00FB0511" w:rsidRDefault="0053175D" w:rsidP="0053175D">
      <w:pPr>
        <w:rPr>
          <w:rFonts w:ascii="Century Gothic" w:hAnsi="Century Gothic"/>
        </w:rPr>
      </w:pPr>
    </w:p>
    <w:p w:rsidR="0053175D" w:rsidRPr="00FB0511" w:rsidRDefault="0053175D" w:rsidP="0053175D">
      <w:pPr>
        <w:rPr>
          <w:rFonts w:ascii="Century Gothic" w:hAnsi="Century Gothic"/>
        </w:rPr>
      </w:pPr>
      <w:r w:rsidRPr="00FB0511">
        <w:rPr>
          <w:rFonts w:ascii="Century Gothic" w:hAnsi="Century Gothic"/>
          <w:b/>
          <w:noProof/>
          <w:lang w:eastAsia="nl-NL"/>
        </w:rPr>
        <w:drawing>
          <wp:inline distT="0" distB="0" distL="0" distR="0" wp14:anchorId="2FCBAA26" wp14:editId="334B32E5">
            <wp:extent cx="5486400" cy="3200400"/>
            <wp:effectExtent l="38100" t="19050" r="5715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sidRPr="00FB0511">
        <w:rPr>
          <w:rFonts w:ascii="Century Gothic" w:hAnsi="Century Gothic"/>
          <w:b/>
        </w:rPr>
        <w:tab/>
      </w:r>
      <w:r w:rsidRPr="00FB0511">
        <w:rPr>
          <w:rFonts w:ascii="Century Gothic" w:hAnsi="Century Gothic"/>
          <w:b/>
        </w:rPr>
        <w:tab/>
      </w:r>
      <w:r w:rsidRPr="00FB0511">
        <w:rPr>
          <w:rFonts w:ascii="Century Gothic" w:hAnsi="Century Gothic"/>
          <w:b/>
          <w:noProof/>
          <w:lang w:eastAsia="nl-NL"/>
        </w:rPr>
        <w:drawing>
          <wp:inline distT="0" distB="0" distL="0" distR="0" wp14:anchorId="66EC52C8" wp14:editId="1330A976">
            <wp:extent cx="5486400" cy="3200400"/>
            <wp:effectExtent l="38100" t="19050" r="95250" b="3810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A26BD1" w:rsidRPr="00FB0511" w:rsidRDefault="00A26BD1" w:rsidP="00A07B7A">
      <w:pPr>
        <w:pStyle w:val="Lijstalinea"/>
        <w:ind w:left="765"/>
        <w:rPr>
          <w:rFonts w:ascii="Century Gothic" w:hAnsi="Century Gothic"/>
          <w:b/>
        </w:rPr>
      </w:pPr>
    </w:p>
    <w:p w:rsidR="0053175D" w:rsidRPr="00FB0511" w:rsidRDefault="0053175D" w:rsidP="00A07B7A">
      <w:pPr>
        <w:pStyle w:val="Lijstalinea"/>
        <w:ind w:left="765"/>
        <w:rPr>
          <w:rFonts w:ascii="Century Gothic" w:hAnsi="Century Gothic"/>
          <w:b/>
        </w:rPr>
      </w:pPr>
    </w:p>
    <w:p w:rsidR="0053175D" w:rsidRPr="00FB0511" w:rsidRDefault="0053175D" w:rsidP="00A07B7A">
      <w:pPr>
        <w:pStyle w:val="Lijstalinea"/>
        <w:ind w:left="765"/>
        <w:rPr>
          <w:rFonts w:ascii="Century Gothic" w:hAnsi="Century Gothic"/>
          <w:b/>
        </w:rPr>
      </w:pPr>
    </w:p>
    <w:p w:rsidR="0053175D" w:rsidRPr="00FB0511" w:rsidRDefault="0053175D" w:rsidP="0053175D">
      <w:pPr>
        <w:rPr>
          <w:rFonts w:ascii="Century Gothic" w:hAnsi="Century Gothic" w:cs="Calibri"/>
        </w:rPr>
      </w:pPr>
      <w:r w:rsidRPr="00FB0511">
        <w:rPr>
          <w:rFonts w:ascii="Century Gothic" w:hAnsi="Century Gothic" w:cstheme="minorHAnsi"/>
          <w:b/>
          <w:i/>
          <w:noProof/>
          <w:sz w:val="28"/>
          <w:szCs w:val="28"/>
          <w:lang w:eastAsia="nl-NL"/>
        </w:rPr>
        <w:lastRenderedPageBreak/>
        <w:drawing>
          <wp:anchor distT="0" distB="0" distL="114300" distR="114300" simplePos="0" relativeHeight="251658240" behindDoc="0" locked="0" layoutInCell="1" allowOverlap="1" wp14:anchorId="0EA9F289" wp14:editId="28CA2AA4">
            <wp:simplePos x="0" y="0"/>
            <wp:positionH relativeFrom="column">
              <wp:posOffset>5033010</wp:posOffset>
            </wp:positionH>
            <wp:positionV relativeFrom="paragraph">
              <wp:posOffset>-318770</wp:posOffset>
            </wp:positionV>
            <wp:extent cx="1124585" cy="847725"/>
            <wp:effectExtent l="0" t="0" r="0" b="952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24585" cy="847725"/>
                    </a:xfrm>
                    <a:prstGeom prst="rect">
                      <a:avLst/>
                    </a:prstGeom>
                    <a:noFill/>
                  </pic:spPr>
                </pic:pic>
              </a:graphicData>
            </a:graphic>
            <wp14:sizeRelH relativeFrom="page">
              <wp14:pctWidth>0</wp14:pctWidth>
            </wp14:sizeRelH>
            <wp14:sizeRelV relativeFrom="page">
              <wp14:pctHeight>0</wp14:pctHeight>
            </wp14:sizeRelV>
          </wp:anchor>
        </w:drawing>
      </w:r>
      <w:r w:rsidRPr="00FB0511">
        <w:rPr>
          <w:rFonts w:ascii="Century Gothic" w:hAnsi="Century Gothic" w:cs="Calibri"/>
          <w:b/>
          <w:i/>
          <w:sz w:val="28"/>
          <w:szCs w:val="28"/>
        </w:rPr>
        <w:t xml:space="preserve">Bijlage </w:t>
      </w:r>
      <w:r w:rsidR="00C279BF">
        <w:rPr>
          <w:rFonts w:ascii="Century Gothic" w:hAnsi="Century Gothic" w:cs="Calibri"/>
          <w:b/>
          <w:i/>
          <w:sz w:val="28"/>
          <w:szCs w:val="28"/>
        </w:rPr>
        <w:t>8</w:t>
      </w:r>
      <w:r w:rsidRPr="00FB0511">
        <w:rPr>
          <w:rFonts w:ascii="Century Gothic" w:hAnsi="Century Gothic" w:cs="Calibri"/>
          <w:b/>
          <w:i/>
          <w:sz w:val="28"/>
          <w:szCs w:val="28"/>
        </w:rPr>
        <w:t>: Meldingsregeling vermoeden van een misstand</w:t>
      </w:r>
      <w:r w:rsidRPr="00FB0511">
        <w:rPr>
          <w:rFonts w:ascii="Century Gothic" w:hAnsi="Century Gothic" w:cs="Calibri"/>
          <w:b/>
          <w:sz w:val="28"/>
          <w:szCs w:val="28"/>
        </w:rPr>
        <w:tab/>
      </w:r>
    </w:p>
    <w:p w:rsidR="0053175D" w:rsidRPr="00C279BF" w:rsidRDefault="0053175D" w:rsidP="0053175D">
      <w:pPr>
        <w:rPr>
          <w:rFonts w:asciiTheme="majorHAnsi" w:hAnsiTheme="majorHAnsi" w:cs="Calibri"/>
        </w:rPr>
      </w:pPr>
      <w:r w:rsidRPr="00C279BF">
        <w:rPr>
          <w:rFonts w:asciiTheme="majorHAnsi" w:hAnsiTheme="majorHAnsi" w:cs="Calibri"/>
        </w:rPr>
        <w:t xml:space="preserve">De regeling inzake het omgaan met een vermoeden van een misstand binnen MosaLira  biedt een heldere beschrijving van de procedure die gevolgd moeten worden wanneer een (op redelijke gronden gebaseerd) vermoeden van een misstand bestaat. </w:t>
      </w:r>
    </w:p>
    <w:p w:rsidR="0053175D" w:rsidRPr="00C279BF" w:rsidRDefault="0053175D" w:rsidP="0053175D">
      <w:pPr>
        <w:rPr>
          <w:rFonts w:asciiTheme="majorHAnsi" w:hAnsiTheme="majorHAnsi" w:cs="Calibri"/>
        </w:rPr>
      </w:pPr>
      <w:r w:rsidRPr="00C279BF">
        <w:rPr>
          <w:rFonts w:asciiTheme="majorHAnsi" w:hAnsiTheme="majorHAnsi" w:cs="Calibri"/>
        </w:rPr>
        <w:t xml:space="preserve">De regeling brengt het uitgangspunt tot uitdrukking dat een vermoeden van een misstand in beginsel eerst intern aan de kaak moet worden gesteld. De organisatie moet (in beginsel) in de gelegenheid worden gesteld om zelf orde op zaken te stellen. </w:t>
      </w:r>
    </w:p>
    <w:p w:rsidR="0053175D" w:rsidRPr="00C279BF" w:rsidRDefault="0053175D" w:rsidP="0053175D">
      <w:pPr>
        <w:rPr>
          <w:rFonts w:asciiTheme="majorHAnsi" w:hAnsiTheme="majorHAnsi" w:cs="Calibri"/>
        </w:rPr>
      </w:pPr>
      <w:r w:rsidRPr="00C279BF">
        <w:rPr>
          <w:rFonts w:asciiTheme="majorHAnsi" w:hAnsiTheme="majorHAnsi" w:cs="Calibri"/>
        </w:rPr>
        <w:t>De regeling biedt duidelijkheid over zorgvuldigheidseisen en biedt de betrokkenen bescherming tegen benadeling. De regeling brengt hiermee tot uitdrukking dat het (intern) melden van een misstand gezien wordt als een bijdrage aan het verbeteren van het functioneren van de organisatie en dat de melding serieus zal worden onderzocht.</w:t>
      </w:r>
    </w:p>
    <w:p w:rsidR="0053175D" w:rsidRPr="00C279BF" w:rsidRDefault="0053175D" w:rsidP="0053175D">
      <w:pPr>
        <w:rPr>
          <w:rFonts w:asciiTheme="majorHAnsi" w:hAnsiTheme="majorHAnsi" w:cs="Calibri"/>
        </w:rPr>
      </w:pPr>
      <w:r w:rsidRPr="00C279BF">
        <w:rPr>
          <w:rFonts w:asciiTheme="majorHAnsi" w:hAnsiTheme="majorHAnsi" w:cs="Calibri"/>
        </w:rPr>
        <w:t xml:space="preserve">De onderhavige regeling is niet bedoeld voor persoonlijke klachten van betrokkenen en moet onderscheiden worden van de Klachtenregeling en de ‘Regeling ter voorkoming van seksuele intimidatie, agressie, geweld (waaronder pesten) en discriminatie’. </w:t>
      </w:r>
    </w:p>
    <w:p w:rsidR="0053175D" w:rsidRPr="00C279BF" w:rsidRDefault="0053175D" w:rsidP="0053175D">
      <w:pPr>
        <w:rPr>
          <w:rFonts w:asciiTheme="majorHAnsi" w:hAnsiTheme="majorHAnsi" w:cs="Calibri"/>
          <w:b/>
        </w:rPr>
      </w:pPr>
      <w:r w:rsidRPr="00FB0511">
        <w:rPr>
          <w:rFonts w:ascii="Century Gothic" w:hAnsi="Century Gothic" w:cs="Calibri"/>
          <w:b/>
        </w:rPr>
        <w:t>Inhoudsopgave</w:t>
      </w:r>
      <w:r w:rsidRPr="00FB0511">
        <w:rPr>
          <w:rFonts w:ascii="Century Gothic" w:hAnsi="Century Gothic" w:cs="Calibri"/>
          <w:b/>
        </w:rPr>
        <w:br/>
      </w:r>
      <w:r w:rsidRPr="00C279BF">
        <w:rPr>
          <w:rFonts w:asciiTheme="majorHAnsi" w:hAnsiTheme="majorHAnsi" w:cs="Calibri"/>
        </w:rPr>
        <w:t xml:space="preserve">Artikel 1 Preambule </w:t>
      </w:r>
      <w:r w:rsidRPr="00C279BF">
        <w:rPr>
          <w:rFonts w:asciiTheme="majorHAnsi" w:hAnsiTheme="majorHAnsi" w:cs="Calibri"/>
          <w:b/>
        </w:rPr>
        <w:br/>
      </w:r>
      <w:r w:rsidRPr="00C279BF">
        <w:rPr>
          <w:rFonts w:asciiTheme="majorHAnsi" w:hAnsiTheme="majorHAnsi" w:cs="Calibri"/>
        </w:rPr>
        <w:t xml:space="preserve">Artikel 2 Definities </w:t>
      </w:r>
      <w:r w:rsidRPr="00C279BF">
        <w:rPr>
          <w:rFonts w:asciiTheme="majorHAnsi" w:hAnsiTheme="majorHAnsi" w:cs="Calibri"/>
          <w:b/>
        </w:rPr>
        <w:br/>
      </w:r>
      <w:r w:rsidRPr="00C279BF">
        <w:rPr>
          <w:rFonts w:asciiTheme="majorHAnsi" w:hAnsiTheme="majorHAnsi" w:cs="Calibri"/>
        </w:rPr>
        <w:t>Artikel 3 Aanstelling, taak en rechtsbescherming vertrouwenspersoon integriteit</w:t>
      </w:r>
      <w:r w:rsidRPr="00C279BF">
        <w:rPr>
          <w:rFonts w:asciiTheme="majorHAnsi" w:hAnsiTheme="majorHAnsi" w:cs="Calibri"/>
          <w:b/>
        </w:rPr>
        <w:br/>
      </w:r>
      <w:r w:rsidRPr="00C279BF">
        <w:rPr>
          <w:rFonts w:asciiTheme="majorHAnsi" w:hAnsiTheme="majorHAnsi" w:cs="Calibri"/>
        </w:rPr>
        <w:t xml:space="preserve">Artikel 4 Procedures </w:t>
      </w:r>
      <w:r w:rsidRPr="00C279BF">
        <w:rPr>
          <w:rFonts w:asciiTheme="majorHAnsi" w:hAnsiTheme="majorHAnsi" w:cs="Calibri"/>
          <w:b/>
        </w:rPr>
        <w:br/>
      </w:r>
      <w:r w:rsidRPr="00C279BF">
        <w:rPr>
          <w:rFonts w:asciiTheme="majorHAnsi" w:hAnsiTheme="majorHAnsi" w:cs="Calibri"/>
        </w:rPr>
        <w:t xml:space="preserve">Artikel 5 Behandeling melding </w:t>
      </w:r>
      <w:r w:rsidRPr="00C279BF">
        <w:rPr>
          <w:rFonts w:asciiTheme="majorHAnsi" w:hAnsiTheme="majorHAnsi" w:cs="Calibri"/>
          <w:b/>
        </w:rPr>
        <w:br/>
      </w:r>
      <w:r w:rsidRPr="00C279BF">
        <w:rPr>
          <w:rFonts w:asciiTheme="majorHAnsi" w:hAnsiTheme="majorHAnsi" w:cs="Calibri"/>
        </w:rPr>
        <w:t xml:space="preserve">Artikel 6 Informatie over de resultaten van het onderzoek </w:t>
      </w:r>
      <w:r w:rsidRPr="00C279BF">
        <w:rPr>
          <w:rFonts w:asciiTheme="majorHAnsi" w:hAnsiTheme="majorHAnsi" w:cs="Calibri"/>
          <w:b/>
        </w:rPr>
        <w:br/>
      </w:r>
      <w:r w:rsidRPr="00C279BF">
        <w:rPr>
          <w:rFonts w:asciiTheme="majorHAnsi" w:hAnsiTheme="majorHAnsi" w:cs="Calibri"/>
        </w:rPr>
        <w:t xml:space="preserve">Artikel 7 Bijzondere procedure </w:t>
      </w:r>
      <w:r w:rsidRPr="00C279BF">
        <w:rPr>
          <w:rFonts w:asciiTheme="majorHAnsi" w:hAnsiTheme="majorHAnsi" w:cs="Calibri"/>
          <w:b/>
        </w:rPr>
        <w:br/>
      </w:r>
      <w:r w:rsidRPr="00C279BF">
        <w:rPr>
          <w:rFonts w:asciiTheme="majorHAnsi" w:hAnsiTheme="majorHAnsi" w:cs="Calibri"/>
        </w:rPr>
        <w:t xml:space="preserve">Artikel 8 Rechtsbescherming </w:t>
      </w:r>
      <w:r w:rsidRPr="00C279BF">
        <w:rPr>
          <w:rFonts w:asciiTheme="majorHAnsi" w:hAnsiTheme="majorHAnsi" w:cs="Calibri"/>
          <w:b/>
        </w:rPr>
        <w:br/>
      </w:r>
      <w:r w:rsidRPr="00C279BF">
        <w:rPr>
          <w:rFonts w:asciiTheme="majorHAnsi" w:hAnsiTheme="majorHAnsi" w:cs="Calibri"/>
        </w:rPr>
        <w:t xml:space="preserve">Artikel 9 Slotbepalingen </w:t>
      </w:r>
    </w:p>
    <w:p w:rsidR="0053175D" w:rsidRPr="00C279BF" w:rsidRDefault="0053175D" w:rsidP="0053175D">
      <w:pPr>
        <w:rPr>
          <w:rFonts w:asciiTheme="majorHAnsi" w:hAnsiTheme="majorHAnsi" w:cs="Calibri"/>
          <w:b/>
        </w:rPr>
      </w:pPr>
      <w:r w:rsidRPr="00FB0511">
        <w:rPr>
          <w:rFonts w:ascii="Century Gothic" w:hAnsi="Century Gothic" w:cs="Calibri"/>
          <w:b/>
        </w:rPr>
        <w:t>Artikel 1  Preambule</w:t>
      </w:r>
      <w:r w:rsidRPr="00FB0511">
        <w:rPr>
          <w:rFonts w:ascii="Century Gothic" w:hAnsi="Century Gothic" w:cs="Calibri"/>
          <w:b/>
        </w:rPr>
        <w:br/>
      </w:r>
      <w:r w:rsidRPr="00C279BF">
        <w:rPr>
          <w:rFonts w:asciiTheme="majorHAnsi" w:hAnsiTheme="majorHAnsi" w:cs="Calibri"/>
        </w:rPr>
        <w:t>Deze Klokkenluiderregeling wordt toegepast alleen dan wanneer de binnengekomen klacht of misstand niet afgehandeld kan worden volgens de bestaande klachtenregelingen binnen MosaLira.</w:t>
      </w:r>
    </w:p>
    <w:p w:rsidR="0053175D" w:rsidRPr="00C279BF" w:rsidRDefault="0053175D" w:rsidP="0053175D">
      <w:pPr>
        <w:rPr>
          <w:rFonts w:asciiTheme="majorHAnsi" w:hAnsiTheme="majorHAnsi" w:cs="Calibri"/>
          <w:b/>
        </w:rPr>
      </w:pPr>
      <w:r w:rsidRPr="00FB0511">
        <w:rPr>
          <w:rFonts w:ascii="Century Gothic" w:hAnsi="Century Gothic" w:cs="Calibri"/>
          <w:b/>
        </w:rPr>
        <w:t>Artikel 2   Definities</w:t>
      </w:r>
      <w:r w:rsidRPr="00FB0511">
        <w:rPr>
          <w:rFonts w:ascii="Century Gothic" w:hAnsi="Century Gothic" w:cs="Calibri"/>
          <w:b/>
        </w:rPr>
        <w:br/>
      </w:r>
      <w:r w:rsidRPr="00C279BF">
        <w:rPr>
          <w:rFonts w:asciiTheme="majorHAnsi" w:hAnsiTheme="majorHAnsi" w:cs="Calibri"/>
        </w:rPr>
        <w:t>In deze regeling wordt verstaan onder:</w:t>
      </w:r>
      <w:r w:rsidRPr="00C279BF">
        <w:rPr>
          <w:rFonts w:asciiTheme="majorHAnsi" w:hAnsiTheme="majorHAnsi" w:cs="Calibri"/>
          <w:b/>
        </w:rPr>
        <w:br/>
      </w:r>
      <w:r w:rsidRPr="00C279BF">
        <w:rPr>
          <w:rFonts w:asciiTheme="majorHAnsi" w:hAnsiTheme="majorHAnsi" w:cs="Calibri"/>
          <w:i/>
        </w:rPr>
        <w:t xml:space="preserve">Betrokkene: </w:t>
      </w:r>
      <w:r w:rsidRPr="00C279BF">
        <w:rPr>
          <w:rFonts w:asciiTheme="majorHAnsi" w:hAnsiTheme="majorHAnsi" w:cs="Calibri"/>
          <w:b/>
        </w:rPr>
        <w:br/>
      </w:r>
      <w:r w:rsidRPr="00C279BF">
        <w:rPr>
          <w:rFonts w:asciiTheme="majorHAnsi" w:hAnsiTheme="majorHAnsi" w:cs="Calibri"/>
          <w:u w:val="single"/>
        </w:rPr>
        <w:t>Medewerkers:</w:t>
      </w:r>
      <w:r w:rsidRPr="00C279BF">
        <w:rPr>
          <w:rFonts w:asciiTheme="majorHAnsi" w:hAnsiTheme="majorHAnsi" w:cs="Calibri"/>
        </w:rPr>
        <w:t xml:space="preserve"> alle medewerkers, daaronder begrepen Raad van Toezicht, College van Bestuur, schoolleiding, leerkrachten, (onderwijs-) ondersteunend personeel, vervangers, LIO’s, stagiaires, ouders en vrijwilligers die uit hoofde van hun functie, taak of rol (individuele) leerlingen onderwijzen, begeleiden of op hun prestaties beoordelen.  </w:t>
      </w:r>
      <w:r w:rsidRPr="00C279BF">
        <w:rPr>
          <w:rFonts w:asciiTheme="majorHAnsi" w:hAnsiTheme="majorHAnsi" w:cs="Calibri"/>
          <w:b/>
        </w:rPr>
        <w:br/>
      </w:r>
      <w:r w:rsidRPr="00C279BF">
        <w:rPr>
          <w:rFonts w:asciiTheme="majorHAnsi" w:hAnsiTheme="majorHAnsi" w:cs="Calibri"/>
          <w:u w:val="single"/>
        </w:rPr>
        <w:t xml:space="preserve">Ouders en verzorgers: </w:t>
      </w:r>
      <w:r w:rsidRPr="00C279BF">
        <w:rPr>
          <w:rFonts w:asciiTheme="majorHAnsi" w:hAnsiTheme="majorHAnsi" w:cs="Calibri"/>
        </w:rPr>
        <w:t>ouders en verzorgers  van een leerling die als zodanig is ingeschreven en die een melding doet van (een ernstig vermoeden van) een misstand.</w:t>
      </w:r>
      <w:r w:rsidRPr="00C279BF">
        <w:rPr>
          <w:rFonts w:asciiTheme="majorHAnsi" w:hAnsiTheme="majorHAnsi" w:cs="Calibri"/>
          <w:b/>
        </w:rPr>
        <w:br/>
      </w:r>
      <w:r w:rsidRPr="00C279BF">
        <w:rPr>
          <w:rFonts w:asciiTheme="majorHAnsi" w:hAnsiTheme="majorHAnsi" w:cs="Calibri"/>
          <w:u w:val="single"/>
        </w:rPr>
        <w:t>Leerlingen</w:t>
      </w:r>
      <w:r w:rsidRPr="00C279BF">
        <w:rPr>
          <w:rFonts w:asciiTheme="majorHAnsi" w:hAnsiTheme="majorHAnsi" w:cs="Calibri"/>
        </w:rPr>
        <w:t>: een leerling die als zodanig is ingeschreven en die een melding doet van (een ernstig vermoeden van) een misstand.</w:t>
      </w:r>
      <w:r w:rsidRPr="00C279BF">
        <w:rPr>
          <w:rFonts w:asciiTheme="majorHAnsi" w:hAnsiTheme="majorHAnsi" w:cs="Calibri"/>
          <w:b/>
        </w:rPr>
        <w:br/>
      </w:r>
      <w:r w:rsidRPr="00C279BF">
        <w:rPr>
          <w:rFonts w:asciiTheme="majorHAnsi" w:hAnsiTheme="majorHAnsi" w:cs="Calibri"/>
          <w:u w:val="single"/>
        </w:rPr>
        <w:t xml:space="preserve">Vertrouwenspersoon integriteit (VPI): </w:t>
      </w:r>
      <w:r w:rsidRPr="00C279BF">
        <w:rPr>
          <w:rFonts w:asciiTheme="majorHAnsi" w:hAnsiTheme="majorHAnsi" w:cs="Calibri"/>
        </w:rPr>
        <w:t>de vertrouwenspersoon bedoeld in artikel 3</w:t>
      </w:r>
      <w:r w:rsidRPr="00C279BF">
        <w:rPr>
          <w:rFonts w:asciiTheme="majorHAnsi" w:hAnsiTheme="majorHAnsi" w:cs="Calibri"/>
          <w:b/>
        </w:rPr>
        <w:br/>
      </w:r>
      <w:r w:rsidRPr="00C279BF">
        <w:rPr>
          <w:rFonts w:asciiTheme="majorHAnsi" w:hAnsiTheme="majorHAnsi" w:cs="Calibri"/>
          <w:u w:val="single"/>
        </w:rPr>
        <w:t xml:space="preserve">Misstand: </w:t>
      </w:r>
      <w:r w:rsidRPr="00C279BF">
        <w:rPr>
          <w:rFonts w:asciiTheme="majorHAnsi" w:hAnsiTheme="majorHAnsi" w:cs="Calibri"/>
          <w:b/>
        </w:rPr>
        <w:t xml:space="preserve"> </w:t>
      </w:r>
      <w:r w:rsidRPr="00C279BF">
        <w:rPr>
          <w:rFonts w:asciiTheme="majorHAnsi" w:hAnsiTheme="majorHAnsi" w:cs="Calibri"/>
        </w:rPr>
        <w:t xml:space="preserve">Er is sprake van een misstand, indien er zich situaties binnen de MosaLira stichting </w:t>
      </w:r>
      <w:r w:rsidRPr="00C279BF">
        <w:rPr>
          <w:rFonts w:asciiTheme="majorHAnsi" w:hAnsiTheme="majorHAnsi" w:cs="Calibri"/>
        </w:rPr>
        <w:lastRenderedPageBreak/>
        <w:t>voordoen betreffende:</w:t>
      </w:r>
      <w:r w:rsidRPr="00C279BF">
        <w:rPr>
          <w:rFonts w:asciiTheme="majorHAnsi" w:hAnsiTheme="majorHAnsi" w:cs="Calibri"/>
          <w:b/>
        </w:rPr>
        <w:br/>
      </w:r>
      <w:r w:rsidRPr="00C279BF">
        <w:rPr>
          <w:rFonts w:asciiTheme="majorHAnsi" w:hAnsiTheme="majorHAnsi" w:cs="Calibri"/>
        </w:rPr>
        <w:t>-     een (dreigend) ernstig strafbaar feit;</w:t>
      </w:r>
      <w:r w:rsidRPr="00C279BF">
        <w:rPr>
          <w:rFonts w:asciiTheme="majorHAnsi" w:hAnsiTheme="majorHAnsi" w:cs="Calibri"/>
        </w:rPr>
        <w:br/>
        <w:t>-     een (dreigende) grove schending van regelgeving of beleidsregels;</w:t>
      </w:r>
      <w:r w:rsidRPr="00C279BF">
        <w:rPr>
          <w:rFonts w:asciiTheme="majorHAnsi" w:hAnsiTheme="majorHAnsi" w:cs="Calibri"/>
          <w:b/>
        </w:rPr>
        <w:br/>
      </w:r>
      <w:r w:rsidRPr="00C279BF">
        <w:rPr>
          <w:rFonts w:asciiTheme="majorHAnsi" w:hAnsiTheme="majorHAnsi" w:cs="Calibri"/>
        </w:rPr>
        <w:t>-     een (dreiging van) bewust onjuist informeren van publieke organen;</w:t>
      </w:r>
      <w:r w:rsidRPr="00C279BF">
        <w:rPr>
          <w:rFonts w:asciiTheme="majorHAnsi" w:hAnsiTheme="majorHAnsi" w:cs="Calibri"/>
          <w:b/>
        </w:rPr>
        <w:br/>
      </w:r>
      <w:r w:rsidRPr="00C279BF">
        <w:rPr>
          <w:rFonts w:asciiTheme="majorHAnsi" w:hAnsiTheme="majorHAnsi" w:cs="Calibri"/>
        </w:rPr>
        <w:t>-     een ernstige schending van de binnen MosaLira geldende gedragsregels;</w:t>
      </w:r>
      <w:r w:rsidRPr="00C279BF">
        <w:rPr>
          <w:rFonts w:asciiTheme="majorHAnsi" w:hAnsiTheme="majorHAnsi" w:cs="Calibri"/>
          <w:b/>
        </w:rPr>
        <w:br/>
      </w:r>
      <w:r w:rsidRPr="00C279BF">
        <w:rPr>
          <w:rFonts w:asciiTheme="majorHAnsi" w:hAnsiTheme="majorHAnsi" w:cs="Calibri"/>
        </w:rPr>
        <w:t>-     het (dreigend) misleiden van justitie;</w:t>
      </w:r>
      <w:r w:rsidRPr="00C279BF">
        <w:rPr>
          <w:rFonts w:asciiTheme="majorHAnsi" w:hAnsiTheme="majorHAnsi" w:cs="Calibri"/>
          <w:b/>
        </w:rPr>
        <w:br/>
      </w:r>
      <w:r w:rsidRPr="00C279BF">
        <w:rPr>
          <w:rFonts w:asciiTheme="majorHAnsi" w:hAnsiTheme="majorHAnsi" w:cs="Calibri"/>
        </w:rPr>
        <w:t>-     een (dreigend) groot gevaar voor de volksgezondheid, de veiligheid of het milieu;</w:t>
      </w:r>
      <w:r w:rsidRPr="00C279BF">
        <w:rPr>
          <w:rFonts w:asciiTheme="majorHAnsi" w:hAnsiTheme="majorHAnsi" w:cs="Calibri"/>
          <w:b/>
        </w:rPr>
        <w:br/>
      </w:r>
      <w:r w:rsidRPr="00C279BF">
        <w:rPr>
          <w:rFonts w:asciiTheme="majorHAnsi" w:hAnsiTheme="majorHAnsi" w:cs="Calibri"/>
        </w:rPr>
        <w:t>-     het bewust achterhouden, vernietigen of manipuleren van informatie over deze feiten.</w:t>
      </w:r>
      <w:r w:rsidRPr="00C279BF">
        <w:rPr>
          <w:rFonts w:asciiTheme="majorHAnsi" w:hAnsiTheme="majorHAnsi" w:cs="Calibri"/>
          <w:b/>
        </w:rPr>
        <w:br/>
      </w:r>
      <w:r w:rsidRPr="00C279BF">
        <w:rPr>
          <w:rFonts w:asciiTheme="majorHAnsi" w:hAnsiTheme="majorHAnsi" w:cs="Calibri"/>
        </w:rPr>
        <w:t>Er is sprake van een ernstig vermoeden, wanneer de betrokkene op redelijke gronden mag aannemen dat er sprake is van een ernstige misstand.</w:t>
      </w:r>
    </w:p>
    <w:p w:rsidR="0053175D" w:rsidRPr="00FB0511" w:rsidRDefault="0053175D" w:rsidP="0053175D">
      <w:pPr>
        <w:rPr>
          <w:rFonts w:ascii="Century Gothic" w:hAnsi="Century Gothic" w:cs="Calibri"/>
          <w:b/>
        </w:rPr>
      </w:pPr>
      <w:r w:rsidRPr="00FB0511">
        <w:rPr>
          <w:rFonts w:ascii="Century Gothic" w:hAnsi="Century Gothic" w:cs="Calibri"/>
          <w:b/>
        </w:rPr>
        <w:t>Artikel 3 Aanstelling, taak en rechtsbescherming vertrouwenspersoon integriteit</w:t>
      </w:r>
    </w:p>
    <w:p w:rsidR="0053175D" w:rsidRPr="00C279BF" w:rsidRDefault="0053175D" w:rsidP="00A0360C">
      <w:pPr>
        <w:numPr>
          <w:ilvl w:val="0"/>
          <w:numId w:val="34"/>
        </w:numPr>
        <w:spacing w:after="0" w:line="240" w:lineRule="auto"/>
        <w:rPr>
          <w:rFonts w:asciiTheme="majorHAnsi" w:hAnsiTheme="majorHAnsi" w:cs="Calibri"/>
        </w:rPr>
      </w:pPr>
      <w:r w:rsidRPr="00C279BF">
        <w:rPr>
          <w:rFonts w:asciiTheme="majorHAnsi" w:hAnsiTheme="majorHAnsi" w:cs="Calibri"/>
        </w:rPr>
        <w:t xml:space="preserve">Het college van bestuur zorgt met instemming van de GMR voor de benoeming van twee vertrouwenspersonen integriteit (VPI), één op voordracht van de GMR en één op voordracht van de projectgroep Veiligheid. </w:t>
      </w:r>
    </w:p>
    <w:p w:rsidR="0053175D" w:rsidRPr="00C279BF" w:rsidRDefault="0053175D" w:rsidP="00A0360C">
      <w:pPr>
        <w:numPr>
          <w:ilvl w:val="0"/>
          <w:numId w:val="34"/>
        </w:numPr>
        <w:spacing w:after="0" w:line="240" w:lineRule="auto"/>
        <w:rPr>
          <w:rFonts w:asciiTheme="majorHAnsi" w:hAnsiTheme="majorHAnsi" w:cs="Calibri"/>
        </w:rPr>
      </w:pPr>
      <w:r w:rsidRPr="00C279BF">
        <w:rPr>
          <w:rFonts w:asciiTheme="majorHAnsi" w:hAnsiTheme="majorHAnsi" w:cs="Calibri"/>
        </w:rPr>
        <w:t xml:space="preserve">De vertrouwenspersoon heeft tot taak: </w:t>
      </w:r>
    </w:p>
    <w:p w:rsidR="0053175D" w:rsidRPr="00C279BF" w:rsidRDefault="0053175D" w:rsidP="00A0360C">
      <w:pPr>
        <w:numPr>
          <w:ilvl w:val="1"/>
          <w:numId w:val="34"/>
        </w:numPr>
        <w:spacing w:after="0" w:line="240" w:lineRule="auto"/>
        <w:rPr>
          <w:rFonts w:asciiTheme="majorHAnsi" w:hAnsiTheme="majorHAnsi" w:cs="Calibri"/>
        </w:rPr>
      </w:pPr>
      <w:r w:rsidRPr="00C279BF">
        <w:rPr>
          <w:rFonts w:asciiTheme="majorHAnsi" w:hAnsiTheme="majorHAnsi" w:cs="Calibri"/>
        </w:rPr>
        <w:t xml:space="preserve"> een (potentiële) melder op verzoek te informeren over de procedure en te adviseren over het doen van een melding; </w:t>
      </w:r>
    </w:p>
    <w:p w:rsidR="0053175D" w:rsidRPr="00C279BF" w:rsidRDefault="0053175D" w:rsidP="00A0360C">
      <w:pPr>
        <w:numPr>
          <w:ilvl w:val="1"/>
          <w:numId w:val="34"/>
        </w:numPr>
        <w:spacing w:after="0" w:line="240" w:lineRule="auto"/>
        <w:rPr>
          <w:rFonts w:asciiTheme="majorHAnsi" w:hAnsiTheme="majorHAnsi" w:cs="Calibri"/>
        </w:rPr>
      </w:pPr>
      <w:r w:rsidRPr="00C279BF">
        <w:rPr>
          <w:rFonts w:asciiTheme="majorHAnsi" w:hAnsiTheme="majorHAnsi" w:cs="Calibri"/>
        </w:rPr>
        <w:t xml:space="preserve">een melding op verzoek van de melder op een afgesproken wijze en tijdstip door te geleiden naar het bestuur dan wel, naar de voorzitter van de raad van toezicht; </w:t>
      </w:r>
    </w:p>
    <w:p w:rsidR="0053175D" w:rsidRPr="00C279BF" w:rsidRDefault="0053175D" w:rsidP="00A0360C">
      <w:pPr>
        <w:numPr>
          <w:ilvl w:val="1"/>
          <w:numId w:val="34"/>
        </w:numPr>
        <w:spacing w:after="0" w:line="240" w:lineRule="auto"/>
        <w:rPr>
          <w:rFonts w:asciiTheme="majorHAnsi" w:hAnsiTheme="majorHAnsi" w:cs="Calibri"/>
        </w:rPr>
      </w:pPr>
      <w:r w:rsidRPr="00C279BF">
        <w:rPr>
          <w:rFonts w:asciiTheme="majorHAnsi" w:hAnsiTheme="majorHAnsi" w:cs="Calibri"/>
        </w:rPr>
        <w:t xml:space="preserve">het college van bestuur dan wel, de voorzitter van de raad van toezicht op verzoek over een melding te informeren en/of te adviseren; </w:t>
      </w:r>
    </w:p>
    <w:p w:rsidR="0053175D" w:rsidRPr="00C279BF" w:rsidRDefault="0053175D" w:rsidP="00A0360C">
      <w:pPr>
        <w:numPr>
          <w:ilvl w:val="1"/>
          <w:numId w:val="34"/>
        </w:numPr>
        <w:spacing w:after="0" w:line="240" w:lineRule="auto"/>
        <w:rPr>
          <w:rFonts w:asciiTheme="majorHAnsi" w:hAnsiTheme="majorHAnsi" w:cs="Calibri"/>
        </w:rPr>
      </w:pPr>
      <w:r w:rsidRPr="00C279BF">
        <w:rPr>
          <w:rFonts w:asciiTheme="majorHAnsi" w:hAnsiTheme="majorHAnsi" w:cs="Calibri"/>
        </w:rPr>
        <w:t xml:space="preserve">het college van bestuur en/of de raad van toezicht (gevraagd of ongevraagd) te adviseren over het gevoerde integriteitbeleid. </w:t>
      </w:r>
    </w:p>
    <w:p w:rsidR="0053175D" w:rsidRPr="00C279BF" w:rsidRDefault="0053175D" w:rsidP="00A0360C">
      <w:pPr>
        <w:numPr>
          <w:ilvl w:val="0"/>
          <w:numId w:val="34"/>
        </w:numPr>
        <w:spacing w:after="0" w:line="240" w:lineRule="auto"/>
        <w:rPr>
          <w:rFonts w:asciiTheme="majorHAnsi" w:hAnsiTheme="majorHAnsi" w:cs="Calibri"/>
        </w:rPr>
      </w:pPr>
      <w:r w:rsidRPr="00C279BF">
        <w:rPr>
          <w:rFonts w:asciiTheme="majorHAnsi" w:hAnsiTheme="majorHAnsi" w:cs="Calibri"/>
        </w:rPr>
        <w:t>De vertrouwenspersoon maakt de identiteit van de melder niet bekend zonder zijn/haar uitdrukkelijke toestemming. De vertrouwenspersoon heeft een verschoningsrecht.</w:t>
      </w:r>
      <w:r w:rsidRPr="00C279BF">
        <w:rPr>
          <w:rFonts w:asciiTheme="majorHAnsi" w:hAnsiTheme="majorHAnsi" w:cs="Calibri"/>
        </w:rPr>
        <w:br/>
      </w:r>
    </w:p>
    <w:p w:rsidR="0053175D" w:rsidRPr="00FB0511" w:rsidRDefault="0053175D" w:rsidP="0053175D">
      <w:pPr>
        <w:rPr>
          <w:rFonts w:ascii="Century Gothic" w:hAnsi="Century Gothic" w:cs="Calibri"/>
          <w:b/>
        </w:rPr>
      </w:pPr>
      <w:r w:rsidRPr="00FB0511">
        <w:rPr>
          <w:rFonts w:ascii="Century Gothic" w:hAnsi="Century Gothic" w:cs="Calibri"/>
          <w:b/>
        </w:rPr>
        <w:t>Artikel 4 Procedures</w:t>
      </w:r>
    </w:p>
    <w:p w:rsidR="0053175D" w:rsidRPr="00C279BF" w:rsidRDefault="0053175D" w:rsidP="0053175D">
      <w:pPr>
        <w:rPr>
          <w:rFonts w:asciiTheme="majorHAnsi" w:hAnsiTheme="majorHAnsi" w:cs="Calibri"/>
          <w:u w:val="single"/>
        </w:rPr>
      </w:pPr>
      <w:r w:rsidRPr="00C279BF">
        <w:rPr>
          <w:rFonts w:asciiTheme="majorHAnsi" w:hAnsiTheme="majorHAnsi" w:cs="Calibri"/>
          <w:u w:val="single"/>
        </w:rPr>
        <w:t>Medewerkers</w:t>
      </w:r>
    </w:p>
    <w:p w:rsidR="0053175D" w:rsidRPr="00C279BF" w:rsidRDefault="0053175D" w:rsidP="0053175D">
      <w:pPr>
        <w:rPr>
          <w:rFonts w:asciiTheme="majorHAnsi" w:hAnsiTheme="majorHAnsi" w:cs="Calibri"/>
        </w:rPr>
      </w:pPr>
      <w:r w:rsidRPr="00C279BF">
        <w:rPr>
          <w:rFonts w:asciiTheme="majorHAnsi" w:hAnsiTheme="majorHAnsi" w:cs="Calibri"/>
        </w:rPr>
        <w:t>Tenzij er sprake is van een uitzonderingsgrond zoals bedoeld in artikel 6, lid 1 meldt de medewerker (een ernstig vermoeden van) een misstand bij de leidinggevende (directeur, of College van Bestuur) of, indien hij/zij dit niet wenselijk acht, bij de vertrouwenspersoon integriteit.</w:t>
      </w:r>
    </w:p>
    <w:p w:rsidR="0053175D" w:rsidRPr="00C279BF" w:rsidRDefault="0053175D" w:rsidP="0053175D">
      <w:pPr>
        <w:rPr>
          <w:rFonts w:asciiTheme="majorHAnsi" w:hAnsiTheme="majorHAnsi" w:cs="Calibri"/>
          <w:b/>
        </w:rPr>
      </w:pPr>
      <w:r w:rsidRPr="00C279BF">
        <w:rPr>
          <w:rFonts w:asciiTheme="majorHAnsi" w:hAnsiTheme="majorHAnsi" w:cs="Calibri"/>
          <w:u w:val="single"/>
        </w:rPr>
        <w:t>Leerling en ouders en verzorgers</w:t>
      </w:r>
    </w:p>
    <w:p w:rsidR="0053175D" w:rsidRPr="00C279BF" w:rsidRDefault="0053175D" w:rsidP="0053175D">
      <w:pPr>
        <w:rPr>
          <w:rFonts w:asciiTheme="majorHAnsi" w:hAnsiTheme="majorHAnsi" w:cs="Calibri"/>
        </w:rPr>
      </w:pPr>
      <w:r w:rsidRPr="00C279BF">
        <w:rPr>
          <w:rFonts w:asciiTheme="majorHAnsi" w:hAnsiTheme="majorHAnsi" w:cs="Calibri"/>
        </w:rPr>
        <w:t>Tenzij er sprake is van een uitzonderingsgrond zoals bedoeld in artikel 6, lid 1 meldt de leerling, ouder/verzorger (een ernstig vermoeden van) een misstand bij de directeur van de school waar hij/zij onderwijs volgt of, indien hij/zij dit niet wenselijk acht, bij de vertrouwenspersoon integriteit</w:t>
      </w:r>
    </w:p>
    <w:p w:rsidR="0053175D" w:rsidRPr="00FB0511" w:rsidRDefault="0053175D" w:rsidP="0053175D">
      <w:pPr>
        <w:rPr>
          <w:rFonts w:ascii="Century Gothic" w:hAnsi="Century Gothic" w:cs="Calibri"/>
          <w:b/>
        </w:rPr>
      </w:pPr>
      <w:r w:rsidRPr="00FB0511">
        <w:rPr>
          <w:rFonts w:ascii="Century Gothic" w:hAnsi="Century Gothic" w:cs="Calibri"/>
          <w:b/>
        </w:rPr>
        <w:t>Artikel 5  Behandeling melding</w:t>
      </w:r>
    </w:p>
    <w:p w:rsidR="0053175D" w:rsidRPr="00C279BF" w:rsidRDefault="0053175D" w:rsidP="00A0360C">
      <w:pPr>
        <w:numPr>
          <w:ilvl w:val="0"/>
          <w:numId w:val="30"/>
        </w:numPr>
        <w:spacing w:after="0" w:line="240" w:lineRule="auto"/>
        <w:ind w:left="709"/>
        <w:rPr>
          <w:rFonts w:asciiTheme="majorHAnsi" w:hAnsiTheme="majorHAnsi" w:cs="Calibri"/>
        </w:rPr>
      </w:pPr>
      <w:r w:rsidRPr="00C279BF">
        <w:rPr>
          <w:rFonts w:asciiTheme="majorHAnsi" w:hAnsiTheme="majorHAnsi" w:cs="Calibri"/>
        </w:rPr>
        <w:t>Degene bij wie de (vermoedelijke) misstand is gemeld, legt de melding met de datum waarop deze ontvangen is, schriftelijk vast en laat de vastlegging voor akkoord tekenen door de betrokkene, die daarvan afschrift ontvangt.</w:t>
      </w:r>
    </w:p>
    <w:p w:rsidR="0053175D" w:rsidRPr="00C279BF" w:rsidRDefault="0053175D" w:rsidP="00A0360C">
      <w:pPr>
        <w:numPr>
          <w:ilvl w:val="0"/>
          <w:numId w:val="30"/>
        </w:numPr>
        <w:spacing w:after="0" w:line="240" w:lineRule="auto"/>
        <w:ind w:left="709" w:hanging="349"/>
        <w:rPr>
          <w:rFonts w:asciiTheme="majorHAnsi" w:hAnsiTheme="majorHAnsi" w:cs="Calibri"/>
        </w:rPr>
      </w:pPr>
      <w:r w:rsidRPr="00C279BF">
        <w:rPr>
          <w:rFonts w:asciiTheme="majorHAnsi" w:hAnsiTheme="majorHAnsi" w:cs="Calibri"/>
        </w:rPr>
        <w:t xml:space="preserve">Degene bij wie de (vermoedelijke) misstand is gemeld, draagt er zorg voor dat de voorzitter van het College van Bestuur onverwijld op de hoogte wordt gesteld van een gemelde </w:t>
      </w:r>
      <w:r w:rsidRPr="00C279BF">
        <w:rPr>
          <w:rFonts w:asciiTheme="majorHAnsi" w:hAnsiTheme="majorHAnsi" w:cs="Calibri"/>
        </w:rPr>
        <w:lastRenderedPageBreak/>
        <w:t>(vermoeden van een) misstand en van de datum waarop de melding is ontvangen. Tevens zorgt hij/zij ervoor dat de voorzitter van het College van Bestuur een afschrift ontvangt van</w:t>
      </w:r>
    </w:p>
    <w:p w:rsidR="0053175D" w:rsidRPr="00C279BF" w:rsidRDefault="0053175D" w:rsidP="0053175D">
      <w:pPr>
        <w:ind w:left="709"/>
        <w:rPr>
          <w:rFonts w:asciiTheme="majorHAnsi" w:hAnsiTheme="majorHAnsi" w:cs="Calibri"/>
        </w:rPr>
      </w:pPr>
      <w:r w:rsidRPr="00C279BF">
        <w:rPr>
          <w:rFonts w:asciiTheme="majorHAnsi" w:hAnsiTheme="majorHAnsi" w:cs="Calibri"/>
        </w:rPr>
        <w:t>de vastlegging van de melding.</w:t>
      </w:r>
    </w:p>
    <w:p w:rsidR="0053175D" w:rsidRPr="00C279BF" w:rsidRDefault="0053175D" w:rsidP="00A0360C">
      <w:pPr>
        <w:numPr>
          <w:ilvl w:val="0"/>
          <w:numId w:val="30"/>
        </w:numPr>
        <w:spacing w:after="0" w:line="240" w:lineRule="auto"/>
        <w:ind w:left="709" w:hanging="349"/>
        <w:rPr>
          <w:rFonts w:asciiTheme="majorHAnsi" w:hAnsiTheme="majorHAnsi" w:cs="Calibri"/>
        </w:rPr>
      </w:pPr>
      <w:r w:rsidRPr="00C279BF">
        <w:rPr>
          <w:rFonts w:asciiTheme="majorHAnsi" w:hAnsiTheme="majorHAnsi" w:cs="Calibri"/>
        </w:rPr>
        <w:t>De voorzitter van het College van Bestuur stuurt een ontvangstbevestiging aan betrokkene en/of aan de vertrouwenspersoon.</w:t>
      </w:r>
    </w:p>
    <w:p w:rsidR="0053175D" w:rsidRPr="00C279BF" w:rsidRDefault="0053175D" w:rsidP="0053175D">
      <w:pPr>
        <w:ind w:left="360" w:firstLine="348"/>
        <w:rPr>
          <w:rFonts w:asciiTheme="majorHAnsi" w:hAnsiTheme="majorHAnsi" w:cs="Calibri"/>
        </w:rPr>
      </w:pPr>
      <w:r w:rsidRPr="00C279BF">
        <w:rPr>
          <w:rFonts w:asciiTheme="majorHAnsi" w:hAnsiTheme="majorHAnsi" w:cs="Calibri"/>
        </w:rPr>
        <w:t>In de ontvangstbevestiging wordt gerefereerd aan de oorspronkelijke melding.</w:t>
      </w:r>
    </w:p>
    <w:p w:rsidR="0053175D" w:rsidRPr="00C279BF" w:rsidRDefault="0053175D" w:rsidP="00A0360C">
      <w:pPr>
        <w:numPr>
          <w:ilvl w:val="0"/>
          <w:numId w:val="30"/>
        </w:numPr>
        <w:spacing w:after="0" w:line="240" w:lineRule="auto"/>
        <w:ind w:left="709" w:hanging="349"/>
        <w:rPr>
          <w:rFonts w:asciiTheme="majorHAnsi" w:hAnsiTheme="majorHAnsi" w:cs="Calibri"/>
        </w:rPr>
      </w:pPr>
      <w:r w:rsidRPr="00C279BF">
        <w:rPr>
          <w:rFonts w:asciiTheme="majorHAnsi" w:hAnsiTheme="majorHAnsi" w:cs="Calibri"/>
        </w:rPr>
        <w:t>De voorzitter van het College van Bestuur geeft onverwijld opdracht voor een onderzoek naar aanleiding van de melding.</w:t>
      </w:r>
    </w:p>
    <w:p w:rsidR="0053175D" w:rsidRPr="00C279BF" w:rsidRDefault="0053175D" w:rsidP="00A0360C">
      <w:pPr>
        <w:numPr>
          <w:ilvl w:val="0"/>
          <w:numId w:val="30"/>
        </w:numPr>
        <w:spacing w:after="0" w:line="240" w:lineRule="auto"/>
        <w:rPr>
          <w:rFonts w:asciiTheme="majorHAnsi" w:hAnsiTheme="majorHAnsi" w:cs="Calibri"/>
        </w:rPr>
      </w:pPr>
      <w:r w:rsidRPr="00C279BF">
        <w:rPr>
          <w:rFonts w:asciiTheme="majorHAnsi" w:hAnsiTheme="majorHAnsi" w:cs="Calibri"/>
        </w:rPr>
        <w:t>De behandeling van de melding en het onderzoek naar aanleiding van de melding geschieden</w:t>
      </w:r>
    </w:p>
    <w:p w:rsidR="0053175D" w:rsidRPr="00C279BF" w:rsidRDefault="0053175D" w:rsidP="00BE7770">
      <w:pPr>
        <w:ind w:left="709"/>
        <w:rPr>
          <w:rFonts w:asciiTheme="majorHAnsi" w:hAnsiTheme="majorHAnsi" w:cs="Calibri"/>
        </w:rPr>
      </w:pPr>
      <w:r w:rsidRPr="00C279BF">
        <w:rPr>
          <w:rFonts w:asciiTheme="majorHAnsi" w:hAnsiTheme="majorHAnsi" w:cs="Calibri"/>
        </w:rPr>
        <w:t>vertrouwelijk. Alleen met toestemming van de voorzitter van het College van Bestuur kan er informatie omtrent de melding, de behandeling en/of de resultaten worden gegeven. Bij het verschaffen van informatie zal de naam van de betrokkene niet worden genoemd en ook overigens de informatie zo worden verstrekt dat de anonimiteit van de betrokkene voor zover mogelijk gewaarborgd is.</w:t>
      </w:r>
    </w:p>
    <w:p w:rsidR="0053175D" w:rsidRPr="00FB0511" w:rsidRDefault="0053175D" w:rsidP="0053175D">
      <w:pPr>
        <w:rPr>
          <w:rFonts w:ascii="Century Gothic" w:hAnsi="Century Gothic" w:cs="Calibri"/>
          <w:b/>
        </w:rPr>
      </w:pPr>
      <w:r w:rsidRPr="00FB0511">
        <w:rPr>
          <w:rFonts w:ascii="Century Gothic" w:hAnsi="Century Gothic" w:cs="Calibri"/>
          <w:b/>
        </w:rPr>
        <w:t>Artikel 6  Informatie over de resultaten van het onderzoek</w:t>
      </w:r>
    </w:p>
    <w:p w:rsidR="0053175D" w:rsidRPr="00C279BF" w:rsidRDefault="0053175D" w:rsidP="00A0360C">
      <w:pPr>
        <w:numPr>
          <w:ilvl w:val="0"/>
          <w:numId w:val="31"/>
        </w:numPr>
        <w:spacing w:after="0" w:line="240" w:lineRule="auto"/>
        <w:ind w:left="709" w:hanging="349"/>
        <w:rPr>
          <w:rFonts w:asciiTheme="majorHAnsi" w:hAnsiTheme="majorHAnsi" w:cs="Calibri"/>
          <w:b/>
        </w:rPr>
      </w:pPr>
      <w:r w:rsidRPr="00C279BF">
        <w:rPr>
          <w:rFonts w:asciiTheme="majorHAnsi" w:hAnsiTheme="majorHAnsi" w:cs="Calibri"/>
        </w:rPr>
        <w:t>Binnen een periode van zes weken na het moment van melding wordt betrokkene en/of de vertrouwenspersoon door of namens de voorzitter van het College van Bestuur schriftelijk op de hoogte gebracht van een standpunt over de (het gemelde vermoeden van een) misstand. Daarbij wordt aangegeven tot welke stappen de melding heeft geleid.</w:t>
      </w:r>
    </w:p>
    <w:p w:rsidR="0053175D" w:rsidRPr="00C279BF" w:rsidRDefault="0053175D" w:rsidP="00A0360C">
      <w:pPr>
        <w:numPr>
          <w:ilvl w:val="0"/>
          <w:numId w:val="31"/>
        </w:numPr>
        <w:spacing w:after="0" w:line="240" w:lineRule="auto"/>
        <w:ind w:left="709" w:hanging="349"/>
        <w:rPr>
          <w:rFonts w:asciiTheme="majorHAnsi" w:hAnsiTheme="majorHAnsi" w:cs="Calibri"/>
          <w:b/>
        </w:rPr>
      </w:pPr>
      <w:r w:rsidRPr="00C279BF">
        <w:rPr>
          <w:rFonts w:asciiTheme="majorHAnsi" w:hAnsiTheme="majorHAnsi" w:cs="Calibri"/>
        </w:rPr>
        <w:t>Indien het niet mogelijk is uitsluitsel te geven binnen deze periode van zes weken, wordt deze periode verlengd. Daarvan wordt door of namens de voorzitter van het College van Bestuur schriftelijk mededeling gedaan aan betrokkene en/of de vertrouwenspersoon, daarin wordt de verlenging van de termijn aangegeven.</w:t>
      </w:r>
      <w:r w:rsidR="00BE7770" w:rsidRPr="00C279BF">
        <w:rPr>
          <w:rFonts w:asciiTheme="majorHAnsi" w:hAnsiTheme="majorHAnsi" w:cs="Calibri"/>
          <w:b/>
        </w:rPr>
        <w:br/>
      </w:r>
    </w:p>
    <w:p w:rsidR="0053175D" w:rsidRPr="00FB0511" w:rsidRDefault="0053175D" w:rsidP="0053175D">
      <w:pPr>
        <w:rPr>
          <w:rFonts w:ascii="Century Gothic" w:hAnsi="Century Gothic" w:cs="Calibri"/>
          <w:b/>
        </w:rPr>
      </w:pPr>
      <w:r w:rsidRPr="00FB0511">
        <w:rPr>
          <w:rFonts w:ascii="Century Gothic" w:hAnsi="Century Gothic" w:cs="Calibri"/>
          <w:b/>
        </w:rPr>
        <w:t>Artikel 7  Bijzondere procedure</w:t>
      </w:r>
    </w:p>
    <w:p w:rsidR="0053175D" w:rsidRPr="00C279BF" w:rsidRDefault="0053175D" w:rsidP="00A0360C">
      <w:pPr>
        <w:numPr>
          <w:ilvl w:val="0"/>
          <w:numId w:val="32"/>
        </w:numPr>
        <w:spacing w:after="0" w:line="240" w:lineRule="auto"/>
        <w:ind w:left="709" w:hanging="349"/>
        <w:rPr>
          <w:rFonts w:asciiTheme="majorHAnsi" w:hAnsiTheme="majorHAnsi" w:cs="Calibri"/>
        </w:rPr>
      </w:pPr>
      <w:r w:rsidRPr="00C279BF">
        <w:rPr>
          <w:rFonts w:asciiTheme="majorHAnsi" w:hAnsiTheme="majorHAnsi" w:cs="Calibri"/>
        </w:rPr>
        <w:t xml:space="preserve">Betrokkene kan (het vermoeden van) een misstand, in afwijking van het bepaalde in artikel 3 melden bij de voorzitter van de Raad van Toezicht, indien: </w:t>
      </w:r>
    </w:p>
    <w:p w:rsidR="0053175D" w:rsidRPr="00C279BF" w:rsidRDefault="0053175D" w:rsidP="00A0360C">
      <w:pPr>
        <w:numPr>
          <w:ilvl w:val="1"/>
          <w:numId w:val="33"/>
        </w:numPr>
        <w:spacing w:after="0" w:line="240" w:lineRule="auto"/>
        <w:rPr>
          <w:rFonts w:asciiTheme="majorHAnsi" w:hAnsiTheme="majorHAnsi" w:cs="Calibri"/>
        </w:rPr>
      </w:pPr>
      <w:r w:rsidRPr="00C279BF">
        <w:rPr>
          <w:rFonts w:asciiTheme="majorHAnsi" w:hAnsiTheme="majorHAnsi" w:cs="Calibri"/>
        </w:rPr>
        <w:t>hij geen standpunt heeft ontvangen binnen de termijnen als genoemd in artikel 5;</w:t>
      </w:r>
    </w:p>
    <w:p w:rsidR="0053175D" w:rsidRPr="00C279BF" w:rsidRDefault="0053175D" w:rsidP="00A0360C">
      <w:pPr>
        <w:numPr>
          <w:ilvl w:val="1"/>
          <w:numId w:val="33"/>
        </w:numPr>
        <w:spacing w:after="0" w:line="240" w:lineRule="auto"/>
        <w:rPr>
          <w:rFonts w:asciiTheme="majorHAnsi" w:hAnsiTheme="majorHAnsi" w:cs="Calibri"/>
        </w:rPr>
      </w:pPr>
      <w:r w:rsidRPr="00C279BF">
        <w:rPr>
          <w:rFonts w:asciiTheme="majorHAnsi" w:hAnsiTheme="majorHAnsi" w:cs="Calibri"/>
        </w:rPr>
        <w:t>de termijn bedoeld in artikel 5, lid 2, gelet op alle omstandigheden, onredelijk lang is en betrokkene daartegen bezwaar heeft gemaakt bij de voorzitter van het College van Bestuur, doch deze daarop niet een kortere, redelijke termijn heeft aangewezen;</w:t>
      </w:r>
    </w:p>
    <w:p w:rsidR="0053175D" w:rsidRPr="00C279BF" w:rsidRDefault="0053175D" w:rsidP="00A0360C">
      <w:pPr>
        <w:numPr>
          <w:ilvl w:val="1"/>
          <w:numId w:val="33"/>
        </w:numPr>
        <w:spacing w:after="0" w:line="240" w:lineRule="auto"/>
        <w:rPr>
          <w:rFonts w:asciiTheme="majorHAnsi" w:hAnsiTheme="majorHAnsi" w:cs="Calibri"/>
        </w:rPr>
      </w:pPr>
      <w:r w:rsidRPr="00C279BF">
        <w:rPr>
          <w:rFonts w:asciiTheme="majorHAnsi" w:hAnsiTheme="majorHAnsi" w:cs="Calibri"/>
        </w:rPr>
        <w:t>(het vermoeden van) een misstand een lid van het College van Bestuur betreft.</w:t>
      </w:r>
    </w:p>
    <w:p w:rsidR="0053175D" w:rsidRPr="00C279BF" w:rsidRDefault="0053175D" w:rsidP="00A0360C">
      <w:pPr>
        <w:numPr>
          <w:ilvl w:val="0"/>
          <w:numId w:val="32"/>
        </w:numPr>
        <w:spacing w:after="0" w:line="240" w:lineRule="auto"/>
        <w:rPr>
          <w:rFonts w:asciiTheme="majorHAnsi" w:hAnsiTheme="majorHAnsi" w:cs="Calibri"/>
        </w:rPr>
      </w:pPr>
      <w:r w:rsidRPr="00C279BF">
        <w:rPr>
          <w:rFonts w:asciiTheme="majorHAnsi" w:hAnsiTheme="majorHAnsi" w:cs="Calibri"/>
        </w:rPr>
        <w:t>De voorzitter van de Raad van Toezicht behandelt de melding op dezelfde wijze als de</w:t>
      </w:r>
    </w:p>
    <w:p w:rsidR="0053175D" w:rsidRPr="00C279BF" w:rsidRDefault="0053175D" w:rsidP="0053175D">
      <w:pPr>
        <w:ind w:left="709" w:hanging="71"/>
        <w:rPr>
          <w:rFonts w:asciiTheme="majorHAnsi" w:hAnsiTheme="majorHAnsi" w:cs="Calibri"/>
        </w:rPr>
      </w:pPr>
      <w:r w:rsidRPr="00C279BF">
        <w:rPr>
          <w:rFonts w:asciiTheme="majorHAnsi" w:hAnsiTheme="majorHAnsi" w:cs="Calibri"/>
        </w:rPr>
        <w:t xml:space="preserve">  voorzitter van het College van Bestuur zoals in artikel 4 en 5 beschreven. In dit geval kan alleen met toestemming van de voorzitter van de Raad van Toezicht informatie over de melding, de behandeling en/of de resultaten worden gegeven.</w:t>
      </w:r>
    </w:p>
    <w:p w:rsidR="0053175D" w:rsidRPr="00C279BF" w:rsidRDefault="0053175D" w:rsidP="00A0360C">
      <w:pPr>
        <w:numPr>
          <w:ilvl w:val="0"/>
          <w:numId w:val="32"/>
        </w:numPr>
        <w:spacing w:after="0" w:line="240" w:lineRule="auto"/>
        <w:ind w:left="709"/>
        <w:rPr>
          <w:rFonts w:asciiTheme="majorHAnsi" w:hAnsiTheme="majorHAnsi" w:cs="Calibri"/>
        </w:rPr>
      </w:pPr>
      <w:r w:rsidRPr="00C279BF">
        <w:rPr>
          <w:rFonts w:asciiTheme="majorHAnsi" w:hAnsiTheme="majorHAnsi" w:cs="Calibri"/>
        </w:rPr>
        <w:t>De voorzitter van de Raad van Toezicht maakt het standpunt naar aanleiding van de melding bekend aan de voorzitter van het College van Bestuur, nadat hij daarvoor van betrokkene toestemming heeft ontvangen. Afhankelijk van de bevindingen kan de voorzitter van de Raad van Toezicht de voorzitter van het College van Bestuur bindende aanwijzingen geven voor de afwikkeling van de melding.</w:t>
      </w:r>
    </w:p>
    <w:p w:rsidR="0053175D" w:rsidRPr="00FB0511" w:rsidRDefault="00BE7770" w:rsidP="0053175D">
      <w:pPr>
        <w:rPr>
          <w:rFonts w:ascii="Century Gothic" w:hAnsi="Century Gothic" w:cs="Calibri"/>
          <w:b/>
        </w:rPr>
      </w:pPr>
      <w:r w:rsidRPr="00FB0511">
        <w:rPr>
          <w:rFonts w:ascii="Century Gothic" w:hAnsi="Century Gothic" w:cs="Calibri"/>
        </w:rPr>
        <w:lastRenderedPageBreak/>
        <w:br/>
      </w:r>
      <w:r w:rsidR="0053175D" w:rsidRPr="00FB0511">
        <w:rPr>
          <w:rFonts w:ascii="Century Gothic" w:hAnsi="Century Gothic" w:cs="Calibri"/>
          <w:b/>
        </w:rPr>
        <w:t>Artikel 8  Rechtsbescherming</w:t>
      </w:r>
    </w:p>
    <w:p w:rsidR="0053175D" w:rsidRPr="00C279BF" w:rsidRDefault="0053175D" w:rsidP="0053175D">
      <w:pPr>
        <w:rPr>
          <w:rFonts w:asciiTheme="majorHAnsi" w:hAnsiTheme="majorHAnsi" w:cs="Calibri"/>
        </w:rPr>
      </w:pPr>
      <w:r w:rsidRPr="00C279BF">
        <w:rPr>
          <w:rFonts w:asciiTheme="majorHAnsi" w:hAnsiTheme="majorHAnsi" w:cs="Calibri"/>
        </w:rPr>
        <w:t xml:space="preserve">De betrokkene die, met inachtneming van de bepalingen van deze regeling (een vermoeden van) een misstand heeft gemeld, wordt op geen enkele wijze in zijn/haar positie benadeeld voor zover die benadeling enkel en alleen het </w:t>
      </w:r>
      <w:r w:rsidR="00BE7770" w:rsidRPr="00C279BF">
        <w:rPr>
          <w:rFonts w:asciiTheme="majorHAnsi" w:hAnsiTheme="majorHAnsi" w:cs="Calibri"/>
        </w:rPr>
        <w:t>gevolg zou zijn van de melding.</w:t>
      </w:r>
    </w:p>
    <w:p w:rsidR="00BE7770" w:rsidRPr="00FB0511" w:rsidRDefault="00BE7770" w:rsidP="0053175D">
      <w:pPr>
        <w:rPr>
          <w:rFonts w:ascii="Century Gothic" w:hAnsi="Century Gothic" w:cs="Calibri"/>
        </w:rPr>
      </w:pPr>
    </w:p>
    <w:p w:rsidR="00BE7770" w:rsidRPr="00FB0511" w:rsidRDefault="00BE7770" w:rsidP="0053175D">
      <w:pPr>
        <w:rPr>
          <w:rFonts w:ascii="Century Gothic" w:hAnsi="Century Gothic" w:cs="Calibri"/>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837243" w:rsidRDefault="00837243"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C279BF" w:rsidRDefault="00C279BF" w:rsidP="00F91B0B">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D372AB" w:rsidRDefault="00D372AB" w:rsidP="00790A76">
      <w:pPr>
        <w:autoSpaceDE w:val="0"/>
        <w:autoSpaceDN w:val="0"/>
        <w:adjustRightInd w:val="0"/>
        <w:spacing w:after="0" w:line="240" w:lineRule="auto"/>
        <w:rPr>
          <w:rFonts w:ascii="Century Gothic" w:eastAsia="Times New Roman" w:hAnsi="Century Gothic" w:cs="Arial"/>
          <w:b/>
          <w:bCs/>
          <w:i/>
          <w:color w:val="000000"/>
          <w:sz w:val="28"/>
          <w:szCs w:val="28"/>
          <w:lang w:eastAsia="nl-NL"/>
        </w:rPr>
      </w:pPr>
    </w:p>
    <w:p w:rsidR="00790A76" w:rsidRDefault="00F91B0B" w:rsidP="00790A76">
      <w:pPr>
        <w:autoSpaceDE w:val="0"/>
        <w:autoSpaceDN w:val="0"/>
        <w:adjustRightInd w:val="0"/>
        <w:spacing w:after="0" w:line="240" w:lineRule="auto"/>
      </w:pPr>
      <w:r w:rsidRPr="00FB0511">
        <w:rPr>
          <w:rFonts w:ascii="Century Gothic" w:eastAsia="Times New Roman" w:hAnsi="Century Gothic" w:cs="Calibri"/>
          <w:b/>
          <w:i/>
          <w:noProof/>
          <w:color w:val="000000"/>
          <w:sz w:val="28"/>
          <w:szCs w:val="28"/>
          <w:lang w:eastAsia="nl-NL"/>
        </w:rPr>
        <w:lastRenderedPageBreak/>
        <w:drawing>
          <wp:anchor distT="0" distB="0" distL="114300" distR="114300" simplePos="0" relativeHeight="251697152" behindDoc="0" locked="0" layoutInCell="1" allowOverlap="1" wp14:anchorId="6D9735FB" wp14:editId="5CFEBEEA">
            <wp:simplePos x="0" y="0"/>
            <wp:positionH relativeFrom="column">
              <wp:posOffset>5224145</wp:posOffset>
            </wp:positionH>
            <wp:positionV relativeFrom="paragraph">
              <wp:posOffset>-537845</wp:posOffset>
            </wp:positionV>
            <wp:extent cx="904875" cy="681990"/>
            <wp:effectExtent l="0" t="0" r="9525"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4875" cy="681990"/>
                    </a:xfrm>
                    <a:prstGeom prst="rect">
                      <a:avLst/>
                    </a:prstGeom>
                    <a:noFill/>
                  </pic:spPr>
                </pic:pic>
              </a:graphicData>
            </a:graphic>
            <wp14:sizeRelH relativeFrom="page">
              <wp14:pctWidth>0</wp14:pctWidth>
            </wp14:sizeRelH>
            <wp14:sizeRelV relativeFrom="page">
              <wp14:pctHeight>0</wp14:pctHeight>
            </wp14:sizeRelV>
          </wp:anchor>
        </w:drawing>
      </w:r>
      <w:r w:rsidRPr="00FB0511">
        <w:rPr>
          <w:rFonts w:ascii="Century Gothic" w:eastAsia="Times New Roman" w:hAnsi="Century Gothic" w:cs="Arial"/>
          <w:b/>
          <w:bCs/>
          <w:i/>
          <w:color w:val="000000"/>
          <w:sz w:val="28"/>
          <w:szCs w:val="28"/>
          <w:lang w:eastAsia="nl-NL"/>
        </w:rPr>
        <w:t xml:space="preserve">Bijlage </w:t>
      </w:r>
      <w:r w:rsidR="00D372AB">
        <w:rPr>
          <w:rFonts w:ascii="Century Gothic" w:eastAsia="Times New Roman" w:hAnsi="Century Gothic" w:cs="Arial"/>
          <w:b/>
          <w:bCs/>
          <w:i/>
          <w:color w:val="000000"/>
          <w:sz w:val="28"/>
          <w:szCs w:val="28"/>
          <w:lang w:eastAsia="nl-NL"/>
        </w:rPr>
        <w:t>9</w:t>
      </w:r>
      <w:r w:rsidRPr="00FB0511">
        <w:rPr>
          <w:rFonts w:ascii="Century Gothic" w:eastAsia="Times New Roman" w:hAnsi="Century Gothic" w:cs="Arial"/>
          <w:b/>
          <w:bCs/>
          <w:i/>
          <w:color w:val="000000"/>
          <w:sz w:val="28"/>
          <w:szCs w:val="28"/>
          <w:lang w:eastAsia="nl-NL"/>
        </w:rPr>
        <w:t xml:space="preserve">: </w:t>
      </w:r>
      <w:r w:rsidR="00790A76" w:rsidRPr="007203F0">
        <w:rPr>
          <w:rFonts w:ascii="Century Gothic" w:hAnsi="Century Gothic"/>
          <w:b/>
          <w:i/>
          <w:sz w:val="28"/>
          <w:szCs w:val="28"/>
        </w:rPr>
        <w:t>Protocol Internet en email</w:t>
      </w:r>
      <w:r w:rsidR="00790A76">
        <w:t xml:space="preserve">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t xml:space="preserve">Het gebruik van e-mail en internet heeft binnen onze schoolorganisatie een grote vlucht genomen. Naast de vele voordelen manifesteren zich ook negatieve kanten van deze media. Het bevoegd gezag wil daarom het gebruik van e-mail en internet in goede banen leiden. Daarvoor zijn gebruiksregels opgesteld, die ook door middel van controle worden gehandhaafd. Beveiligen kan op verschillende manieren. Een van de meest bekende manieren is het filteren op kernwoorden, bijvoorbeeld alle woorden die in relatie staan met seks, drugs, discriminatie en geweld. Maar ja, wie kan er nog verkeersexamen doen of opzoeken wat een sextant is wanneer wij het woord seks uitfilteren? Schermt het filteren op kernwoorden ook alles af? Nee, dat is een illusie. Een kind dat op zoek gaat naar gegevens voor een werkstuk over konijntjes loopt een grote kans op een of andere poezelige pornografische website terecht te komen. Een tweede manier is het afschermen van gekende websites. Je kunt je afvragen of die filtering aansluit op de onderwijsvisie van de school. Er zijn nog meer manieren van filteren, maar je kunt natuurlijk ook kiezen voor het schrijven van een protocol rondom het gebruik van Internet, zoals MosaLira heeft besloten. Om de volgende redenen zien wij af van filtering: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Filtering is nooit 100 % waterdicht. Dit houdt in dat er iets gepretendeerd wordt naar ouders en leerlingen toe dat we niet kunnen waarmaken.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Door filtering worden vaak ook veilige/normale/goed bruikbare Internetpagina’s geblokkeerd. </w:t>
      </w:r>
      <w:r w:rsidRPr="00C279BF">
        <w:rPr>
          <w:rFonts w:asciiTheme="majorHAnsi" w:hAnsiTheme="majorHAnsi"/>
        </w:rPr>
        <w:sym w:font="Symbol" w:char="F0B7"/>
      </w:r>
      <w:r w:rsidRPr="00C279BF">
        <w:rPr>
          <w:rFonts w:asciiTheme="majorHAnsi" w:hAnsiTheme="majorHAnsi"/>
        </w:rPr>
        <w:t xml:space="preserve"> Filtering is kostbaar.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Filtering is betuttelend. </w:t>
      </w:r>
    </w:p>
    <w:p w:rsidR="00790A76" w:rsidRPr="00C279BF" w:rsidRDefault="00790A76" w:rsidP="00790A76">
      <w:pPr>
        <w:autoSpaceDE w:val="0"/>
        <w:autoSpaceDN w:val="0"/>
        <w:adjustRightInd w:val="0"/>
        <w:spacing w:after="0" w:line="240" w:lineRule="auto"/>
        <w:rPr>
          <w:rFonts w:asciiTheme="majorHAnsi" w:hAnsiTheme="majorHAnsi"/>
        </w:rPr>
      </w:pP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t xml:space="preserve">Wat doen we wel: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In klassengesprekken wordt leerlingen verteld (voor zover ze dat al niet weten) wat de mogelijkheden zijn van Internet. Extra aandacht wordt besteed aan de “gevaren”.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Leerlingen worden bewust gemaakt van en aangesproken op hun eigen verantwoordelijkheid, en van de waarden en normen die gelden binnen de groep en de school.</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t xml:space="preserve"> </w:t>
      </w:r>
      <w:r w:rsidRPr="00C279BF">
        <w:rPr>
          <w:rFonts w:asciiTheme="majorHAnsi" w:hAnsiTheme="majorHAnsi"/>
        </w:rPr>
        <w:sym w:font="Symbol" w:char="F0B7"/>
      </w:r>
      <w:r w:rsidRPr="00C279BF">
        <w:rPr>
          <w:rFonts w:asciiTheme="majorHAnsi" w:hAnsiTheme="majorHAnsi"/>
        </w:rPr>
        <w:t xml:space="preserve"> Leerlingen en leerkrachten worden op de hoogte gebracht dat de de bovenschoolse ict-ers te allen tijde het surfgedrag kunnen nagaan en het recht hebben om e-mailboxen te bekijken op verzoek van het CvB, mocht er sprake zijn van of het vermoeden bestaan dat kinderen of leerkrachten zich niet houden aan de afspraken zoals vermeld in dit protocol.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De leerlingen weten welke sancties volgen bij het niet opvolgen van regels en bewust misbruik. Deze kunnen variëren van een waarschuwing tot en met een periode geen toegang meer tot het netwerk en internet. De sanctie wordt door het managementteam vastgesteld. De ouders zullen hiervan te allen tijde op de hoogte worden gebracht.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Kinderen, leerkrachten en ouders dienen verkeerd gebruik van internet te melden bij het managementteam en/of ICT-er.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t xml:space="preserve">De kinderen van onze scholen kunnen gebruik maken van internet. Wij maken hiervoor onder ander gebruik van Kennisnet. Kennisnet heeft een eigen Nederlandstalige zoekmachine die kinderen in principe leidt naar Nederlandstalige sites die geselecteerd zijn, waardoor zaken als racistische uitingen en pornografie niet zomaar benaderd kunnen worden. Kinderen kunnen echter ook andere zoekmachines gebruiken. Waarom internet? Kinderen maken gebruik van internet ter verrijking van het onderwijs: om informatie te zoeken, contacten te leggen met kinderen van andere scholen en deskundigen te kunnen raadplegen. De software die op de scholen gebruikt wordt is grotendeels “online” software. Tevens wordt er steeds vaker verwezen naar internetsites voor aanvullend, actueel of alternatief materiaal. Internetactiviteiten worden hiermee steeds meer onderdeel van methodes en leergangen.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b/>
        </w:rPr>
        <w:t xml:space="preserve">Email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lastRenderedPageBreak/>
        <w:t xml:space="preserve">Alle medewerkers van MosaLira beschikken over een mosalira mailadres. Alle leerlingen kunnen, na goedkeuring van de ouders/verzorgers en aanvraag van de school, beschikken over een mailadres </w:t>
      </w:r>
      <w:hyperlink r:id="rId69" w:history="1">
        <w:r w:rsidRPr="00C279BF">
          <w:rPr>
            <w:rStyle w:val="Hyperlink"/>
            <w:rFonts w:asciiTheme="majorHAnsi" w:hAnsiTheme="majorHAnsi"/>
          </w:rPr>
          <w:t>voornaam.achternaam@schoolnaam.nl</w:t>
        </w:r>
      </w:hyperlink>
      <w:r w:rsidRPr="00C279BF">
        <w:rPr>
          <w:rFonts w:asciiTheme="majorHAnsi" w:hAnsiTheme="majorHAnsi"/>
        </w:rPr>
        <w:t xml:space="preserve">. </w:t>
      </w:r>
      <w:r w:rsidR="00763760" w:rsidRPr="00C279BF">
        <w:rPr>
          <w:rFonts w:asciiTheme="majorHAnsi" w:hAnsiTheme="majorHAnsi"/>
        </w:rPr>
        <w:t>Op basisschool St. Oda is dat op op heden niet gebruikelijk.</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b/>
        </w:rPr>
        <w:t>Afspraken</w:t>
      </w:r>
      <w:r w:rsidRPr="00C279BF">
        <w:rPr>
          <w:rFonts w:asciiTheme="majorHAnsi" w:hAnsiTheme="majorHAnsi"/>
        </w:rPr>
        <w:t xml:space="preserve">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t xml:space="preserve">Samen met de kinderen en de leerkrachten hebben wij een aantal afspraken gemaakt: We bespreken dit aan het begin van ieder schooljaar en frissen de afspraken regelmatig op zodat dit een attitude van onze kinderen wordt.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b/>
        </w:rPr>
        <w:t>Gedragsafspraken met de kinderen</w:t>
      </w:r>
      <w:r w:rsidRPr="00C279BF">
        <w:rPr>
          <w:rFonts w:asciiTheme="majorHAnsi" w:hAnsiTheme="majorHAnsi"/>
        </w:rPr>
        <w:t xml:space="preserve">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Leerkrachten spreken met kinderen af welke zoekmachines gebruikt mogen worden. Google wordt ook steeds vaker gebruikt en als onze leerlingen goed op de hoogte zijn van de zoekwoorden die ze kunnen gebruiken, zal dit, zeker in de hogere groepen, in goede banen geleid kunnen worden.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Het is leerlingen niet toegestaan om te chatten/Skypen, mits dit past binnen een groepsactiviteit en onder begeleiding van de leerkracht plaatsvindt. Bijvoorbeeld als onderdeel van een ICT project met een andere school/groep kan het leuk en/of nodig zijn om “real time” contact te maken.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Geef nooit persoonlijke informatie door op Internet, zoals namen, adressen en telefoonnummers, zonder toestemming van de groepsleerkracht.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Vertel het je groepsleerkracht meteen als je informatie tegenkomt waardoor je je niet prettig voelt of waarvan je weet dat dat niet hoort. Houd je je aan de afspraken, dan is het niet jouw schuld dat je zulke informatie tegenkomt.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Leg nooit verdere contacten met iemand zonder toestemming van je groepsleerkracht.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Verstuur bij e-mail berichten nooit foto’s van jezelf of van anderen zonder toestemming van je groepsleerkracht.</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Beantwoord nooit e-mail waarbij je je niet prettig voelt of waar dingen in staan waarvan je weet dat dat niet hoort. Het is niet jouw schuld dat je zulke berichten krijgt.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Verstuur ook zelf dergelijke mailtjes niet.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Spreek van tevoren met je leraar af wat je op Internet wilt gaan doen.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Als je anderen op bepaalde pagina’s ziet, dan mag je dat melden. Wij vinden dat géén klikken. Afspraken op schoolniveau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Internet wordt gebruikt voor opbouwende educatieve doeleinden.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Er wordt niet gewerkt op internet, zonder dat er toezicht is van leerkrachten. Het gebruik van internet is een verantwoordelijkheid voor het hele team, ondersteunende diensten, leerlingen en ouders. We maken regelmatig looprondes.</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Een controle kan ook gebeuren door de “geschiedenis” te bekijken.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Er worden geen sites bekeken die niet aan de algemeen geldende fatsoensnormen voldoen.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Er wordt aan de kinderen uitgelegd, waarom zij bepaalde sites wel of niet mogen bekijken. </w:t>
      </w:r>
    </w:p>
    <w:p w:rsid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De groepsleerkracht draagt zorg voor een omgeving, waarin kinderen open kunnen vertellen wanneer zij op een ongewenste, onbedoelde site komen. Het is meestal immers niet hun schuld.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Informatie die terug te voeren is op kinderen mag niet op het openbare deel van het net terechtkomen.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Namen in combinatie met foto’s van kinderen worden niet op het net gepubliceerd.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Ouders kunnen bij inschrijving op onze school aangeven dat ze bezwaar maken tegen plaatsing van beeldmateriaal van hun kinderen op het internet.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Ouders kunnen met vragen en/of opmerkingen over beeldmateriaal op onze site altijd terecht bij de directie van de school. </w:t>
      </w:r>
    </w:p>
    <w:p w:rsidR="00790A76" w:rsidRPr="00C279BF" w:rsidRDefault="00790A76" w:rsidP="00790A76">
      <w:pPr>
        <w:autoSpaceDE w:val="0"/>
        <w:autoSpaceDN w:val="0"/>
        <w:adjustRightInd w:val="0"/>
        <w:spacing w:after="0" w:line="240" w:lineRule="auto"/>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Kinderen kunnen bij MosaLira een individueel e-mail adres krijgen. </w:t>
      </w:r>
    </w:p>
    <w:p w:rsidR="003F149C" w:rsidRDefault="00790A76" w:rsidP="003F149C">
      <w:pPr>
        <w:autoSpaceDE w:val="0"/>
        <w:autoSpaceDN w:val="0"/>
        <w:adjustRightInd w:val="0"/>
        <w:spacing w:after="0" w:line="240" w:lineRule="auto"/>
        <w:rPr>
          <w:rFonts w:asciiTheme="majorHAnsi" w:eastAsia="Times New Roman" w:hAnsiTheme="majorHAnsi" w:cs="Arial"/>
          <w:b/>
          <w:bCs/>
          <w:i/>
          <w:color w:val="000000"/>
          <w:sz w:val="28"/>
          <w:szCs w:val="28"/>
          <w:lang w:eastAsia="nl-NL"/>
        </w:rPr>
      </w:pPr>
      <w:r w:rsidRPr="00C279BF">
        <w:rPr>
          <w:rFonts w:asciiTheme="majorHAnsi" w:hAnsiTheme="majorHAnsi"/>
        </w:rPr>
        <w:sym w:font="Symbol" w:char="F0B7"/>
      </w:r>
      <w:r w:rsidRPr="00C279BF">
        <w:rPr>
          <w:rFonts w:asciiTheme="majorHAnsi" w:hAnsiTheme="majorHAnsi"/>
        </w:rPr>
        <w:t xml:space="preserve"> Op grond van hun pedagogische verantwoordelijkheid mogen de groepsleerkrachten e-mail van leerlingen bekijken. Hier wordt zorgvuldig mee omgegaan. Bij het niet nakomen van deze afspraken, worden eventuele sancties door de school genomen.</w:t>
      </w:r>
    </w:p>
    <w:p w:rsidR="007203F0" w:rsidRPr="003F149C" w:rsidRDefault="007203F0" w:rsidP="003F149C">
      <w:pPr>
        <w:autoSpaceDE w:val="0"/>
        <w:autoSpaceDN w:val="0"/>
        <w:adjustRightInd w:val="0"/>
        <w:spacing w:after="0" w:line="240" w:lineRule="auto"/>
        <w:rPr>
          <w:rFonts w:asciiTheme="majorHAnsi" w:eastAsia="Times New Roman" w:hAnsiTheme="majorHAnsi" w:cs="Arial"/>
          <w:b/>
          <w:bCs/>
          <w:i/>
          <w:color w:val="000000"/>
          <w:sz w:val="28"/>
          <w:szCs w:val="28"/>
          <w:lang w:eastAsia="nl-NL"/>
        </w:rPr>
      </w:pPr>
      <w:r>
        <w:rPr>
          <w:rFonts w:ascii="Century Gothic" w:hAnsi="Century Gothic" w:cs="Calibri"/>
          <w:b/>
          <w:i/>
          <w:sz w:val="28"/>
          <w:szCs w:val="28"/>
        </w:rPr>
        <w:lastRenderedPageBreak/>
        <w:t>Bijlage 1</w:t>
      </w:r>
      <w:r w:rsidR="00D372AB">
        <w:rPr>
          <w:rFonts w:ascii="Century Gothic" w:hAnsi="Century Gothic" w:cs="Calibri"/>
          <w:b/>
          <w:i/>
          <w:sz w:val="28"/>
          <w:szCs w:val="28"/>
        </w:rPr>
        <w:t>0</w:t>
      </w:r>
      <w:r>
        <w:rPr>
          <w:rFonts w:ascii="Century Gothic" w:hAnsi="Century Gothic" w:cs="Calibri"/>
          <w:b/>
          <w:i/>
          <w:sz w:val="28"/>
          <w:szCs w:val="28"/>
        </w:rPr>
        <w:t>: protocol sociale media</w:t>
      </w:r>
    </w:p>
    <w:p w:rsidR="007203F0" w:rsidRPr="00C279BF" w:rsidRDefault="007203F0" w:rsidP="00F91B0B">
      <w:pPr>
        <w:rPr>
          <w:rFonts w:asciiTheme="majorHAnsi" w:hAnsiTheme="majorHAnsi"/>
        </w:rPr>
      </w:pPr>
      <w:r w:rsidRPr="00C279BF">
        <w:rPr>
          <w:rFonts w:asciiTheme="majorHAnsi" w:hAnsiTheme="majorHAnsi"/>
        </w:rPr>
        <w:t xml:space="preserve">Social media zoals Twitter, Facebook, Yammer en YouTube bieden de mogelijkheid om te laten zien dat je trots bent op je school en kunnen een bijdrage leveren aan een positief imago van de school. Van belang is te beseffen dat je met berichten op social media (onbewust) de goede naam van de school en betrokkenen kunt schaden. Om deze reden vragen wij alle betrokkenen bewust met social media om te gaan. Essentieel is dat, net als in communicatie in de normale wereld, de school en de gebruikers van social media de reguliere fatsoensnormen in acht blijven nemen en de nieuwe mogelijkheden met een positieve instelling benaderen. De school vertrouwt erop dat zijn teamleden, ouders/verzorgers, leerlingen en andere betrokkenen verantwoord om zullen gaan met social media. Stichting MosaLira heeft dit protocol opgezet om een ieder die bij MosaLira betrokken is, of zich daarbij betrokken voelt, daarvoor richtlijnen te geven. Dit protocol heeft als doel meer duidelijkheid te bieden in het grijze gebied tussen binnen- en buitenschools mediagebruik. </w:t>
      </w:r>
    </w:p>
    <w:p w:rsidR="00240642" w:rsidRPr="00C279BF" w:rsidRDefault="00240642" w:rsidP="00F91B0B">
      <w:pPr>
        <w:rPr>
          <w:rFonts w:asciiTheme="majorHAnsi" w:hAnsiTheme="majorHAnsi"/>
          <w:b/>
        </w:rPr>
      </w:pPr>
      <w:r w:rsidRPr="00C279BF">
        <w:rPr>
          <w:rFonts w:asciiTheme="majorHAnsi" w:hAnsiTheme="majorHAnsi"/>
          <w:b/>
        </w:rPr>
        <w:t>Richtlijnen gebruik social medi</w:t>
      </w:r>
      <w:r w:rsidR="007203F0" w:rsidRPr="00C279BF">
        <w:rPr>
          <w:rFonts w:asciiTheme="majorHAnsi" w:hAnsiTheme="majorHAnsi"/>
          <w:b/>
        </w:rPr>
        <w:t xml:space="preserve">a </w:t>
      </w:r>
    </w:p>
    <w:p w:rsidR="00240642" w:rsidRPr="00C279BF" w:rsidRDefault="007203F0" w:rsidP="00F91B0B">
      <w:pPr>
        <w:rPr>
          <w:rFonts w:asciiTheme="majorHAnsi" w:hAnsiTheme="majorHAnsi"/>
        </w:rPr>
      </w:pPr>
      <w:r w:rsidRPr="00C279BF">
        <w:rPr>
          <w:rFonts w:asciiTheme="majorHAnsi" w:hAnsiTheme="majorHAnsi"/>
        </w:rPr>
        <w:t xml:space="preserve">1. MosaLira scholen gebruiken social media als aanvulling op de schoolwebsite, met als doel actuele informatieverstrekking, verhoging van de ouderparticipatie, profilering en marketing; </w:t>
      </w:r>
    </w:p>
    <w:p w:rsidR="00240642" w:rsidRPr="00C279BF" w:rsidRDefault="007203F0" w:rsidP="00F91B0B">
      <w:pPr>
        <w:rPr>
          <w:rFonts w:asciiTheme="majorHAnsi" w:hAnsiTheme="majorHAnsi"/>
        </w:rPr>
      </w:pPr>
      <w:r w:rsidRPr="00C279BF">
        <w:rPr>
          <w:rFonts w:asciiTheme="majorHAnsi" w:hAnsiTheme="majorHAnsi"/>
        </w:rPr>
        <w:t xml:space="preserve">2. MosaLira scholen vragen toestemming van ouders voor het publiceren van foto-, film- en geluidsopnamen van school gerelateerde situaties op social media. Ouders geven al dan niet toestemming hiervoor op het inschrijfformulier; </w:t>
      </w:r>
    </w:p>
    <w:p w:rsidR="00240642" w:rsidRPr="00C279BF" w:rsidRDefault="007203F0" w:rsidP="00F91B0B">
      <w:pPr>
        <w:rPr>
          <w:rFonts w:asciiTheme="majorHAnsi" w:hAnsiTheme="majorHAnsi"/>
        </w:rPr>
      </w:pPr>
      <w:r w:rsidRPr="00C279BF">
        <w:rPr>
          <w:rFonts w:asciiTheme="majorHAnsi" w:hAnsiTheme="majorHAnsi"/>
        </w:rPr>
        <w:t xml:space="preserve">3. MosaLira moedigt teamleden, ouders/verzorgers en evt. leerlingen aan om over school gerelateerde onderwerpen te publiceren, voor zover er rekening wordt gehouden met het feit dat niet iedereen zomaar op het internet wil staan. </w:t>
      </w:r>
    </w:p>
    <w:p w:rsidR="00240642" w:rsidRPr="00C279BF" w:rsidRDefault="007203F0" w:rsidP="00F91B0B">
      <w:pPr>
        <w:rPr>
          <w:rFonts w:asciiTheme="majorHAnsi" w:hAnsiTheme="majorHAnsi"/>
        </w:rPr>
      </w:pPr>
      <w:r w:rsidRPr="00C279BF">
        <w:rPr>
          <w:rFonts w:asciiTheme="majorHAnsi" w:hAnsiTheme="majorHAnsi"/>
        </w:rPr>
        <w:t xml:space="preserve">4. MosaLira laat de inzet van social media over school gerelateerde onderwerpen over aan de inschatting van de leerkracht. Onze teamleden zijn zich hierbij bewust dat zij ambassadeurs zijn van onze scholen, de integriteit van de berichtgeving op social media is essentieel en vanzelfsprekend; </w:t>
      </w:r>
    </w:p>
    <w:p w:rsidR="00240642" w:rsidRPr="00C279BF" w:rsidRDefault="007203F0" w:rsidP="00F91B0B">
      <w:pPr>
        <w:rPr>
          <w:rFonts w:asciiTheme="majorHAnsi" w:hAnsiTheme="majorHAnsi"/>
        </w:rPr>
      </w:pPr>
      <w:r w:rsidRPr="00C279BF">
        <w:rPr>
          <w:rFonts w:asciiTheme="majorHAnsi" w:hAnsiTheme="majorHAnsi"/>
        </w:rPr>
        <w:t xml:space="preserve">5. Het is teamleden en leerlingen niet toegestaan om tijdens de schooltijden actief te zijn op social media. </w:t>
      </w:r>
    </w:p>
    <w:p w:rsidR="00240642" w:rsidRPr="00C279BF" w:rsidRDefault="007203F0" w:rsidP="00F91B0B">
      <w:pPr>
        <w:rPr>
          <w:rFonts w:asciiTheme="majorHAnsi" w:hAnsiTheme="majorHAnsi"/>
        </w:rPr>
      </w:pPr>
      <w:r w:rsidRPr="00C279BF">
        <w:rPr>
          <w:rFonts w:asciiTheme="majorHAnsi" w:hAnsiTheme="majorHAnsi"/>
        </w:rPr>
        <w:t xml:space="preserve">6. MosaLira respecteert de vrijheid van meningsuiting van al haar werknemers. In het geval dat de medewerker communiceert via social media vanuit zijn/haar professie, wordt kenbaar gemaakt dat dit gebeurt als leerkracht en namens de school; </w:t>
      </w:r>
    </w:p>
    <w:p w:rsidR="00240642" w:rsidRPr="00C279BF" w:rsidRDefault="007203F0" w:rsidP="00F91B0B">
      <w:pPr>
        <w:rPr>
          <w:rFonts w:asciiTheme="majorHAnsi" w:hAnsiTheme="majorHAnsi"/>
        </w:rPr>
      </w:pPr>
      <w:r w:rsidRPr="00C279BF">
        <w:rPr>
          <w:rFonts w:asciiTheme="majorHAnsi" w:hAnsiTheme="majorHAnsi"/>
        </w:rPr>
        <w:t xml:space="preserve">7. Teamleden vermijden een discussie met een leerling of ouder op social media; </w:t>
      </w:r>
    </w:p>
    <w:p w:rsidR="00240642" w:rsidRPr="00C279BF" w:rsidRDefault="007203F0" w:rsidP="00F91B0B">
      <w:pPr>
        <w:rPr>
          <w:rFonts w:asciiTheme="majorHAnsi" w:hAnsiTheme="majorHAnsi"/>
        </w:rPr>
      </w:pPr>
      <w:r w:rsidRPr="00C279BF">
        <w:rPr>
          <w:rFonts w:asciiTheme="majorHAnsi" w:hAnsiTheme="majorHAnsi"/>
        </w:rPr>
        <w:t xml:space="preserve">8. Werknemers van MosaLira zijn persoonlijk verantwoordelijk voor wat zij publiceren; </w:t>
      </w:r>
    </w:p>
    <w:p w:rsidR="00240642" w:rsidRPr="00C279BF" w:rsidRDefault="007203F0" w:rsidP="00F91B0B">
      <w:pPr>
        <w:rPr>
          <w:rFonts w:asciiTheme="majorHAnsi" w:hAnsiTheme="majorHAnsi"/>
        </w:rPr>
      </w:pPr>
      <w:r w:rsidRPr="00C279BF">
        <w:rPr>
          <w:rFonts w:asciiTheme="majorHAnsi" w:hAnsiTheme="majorHAnsi"/>
        </w:rPr>
        <w:t xml:space="preserve">9. Bij twijfel over een publicatie of over de raakvlakken met MosaLira zoeken teamleden, voor eventuele plaatsing, contact met de betreffende directeur; </w:t>
      </w:r>
    </w:p>
    <w:p w:rsidR="00240642" w:rsidRPr="00C279BF" w:rsidRDefault="007203F0" w:rsidP="00F91B0B">
      <w:pPr>
        <w:rPr>
          <w:rFonts w:asciiTheme="majorHAnsi" w:hAnsiTheme="majorHAnsi"/>
        </w:rPr>
      </w:pPr>
      <w:r w:rsidRPr="00C279BF">
        <w:rPr>
          <w:rFonts w:asciiTheme="majorHAnsi" w:hAnsiTheme="majorHAnsi"/>
        </w:rPr>
        <w:t xml:space="preserve">10. De teamleden blijven social media zien als een extra communicatievorm naast de door MosaLira reeds eerder opgestelde communicatiekanalen. De werknemers maken duidelijk dat social media geen vervanging is voor eerder afgesproken regels op het gebied van communicatie; </w:t>
      </w:r>
      <w:r w:rsidR="00240642" w:rsidRPr="00C279BF">
        <w:rPr>
          <w:rFonts w:asciiTheme="majorHAnsi" w:hAnsiTheme="majorHAnsi"/>
        </w:rPr>
        <w:br/>
      </w:r>
    </w:p>
    <w:p w:rsidR="00240642" w:rsidRPr="00C279BF" w:rsidRDefault="007203F0" w:rsidP="00F91B0B">
      <w:pPr>
        <w:rPr>
          <w:rFonts w:asciiTheme="majorHAnsi" w:hAnsiTheme="majorHAnsi"/>
        </w:rPr>
      </w:pPr>
      <w:r w:rsidRPr="00C279BF">
        <w:rPr>
          <w:rFonts w:asciiTheme="majorHAnsi" w:hAnsiTheme="majorHAnsi"/>
        </w:rPr>
        <w:lastRenderedPageBreak/>
        <w:t xml:space="preserve">11. Teamleden, directies en MosaLira nemen geen verantwoordelijkheid voor berichten van anderen die te zien zijn via de social media van de school; </w:t>
      </w:r>
    </w:p>
    <w:p w:rsidR="00240642" w:rsidRPr="00C279BF" w:rsidRDefault="007203F0" w:rsidP="00F91B0B">
      <w:pPr>
        <w:rPr>
          <w:rFonts w:asciiTheme="majorHAnsi" w:hAnsiTheme="majorHAnsi"/>
        </w:rPr>
      </w:pPr>
      <w:r w:rsidRPr="00C279BF">
        <w:rPr>
          <w:rFonts w:asciiTheme="majorHAnsi" w:hAnsiTheme="majorHAnsi"/>
        </w:rPr>
        <w:t xml:space="preserve">12. Berichten op social media door derden kunnen worden verwijderd door teamleden van de school. </w:t>
      </w:r>
    </w:p>
    <w:p w:rsidR="00240642" w:rsidRPr="00C279BF" w:rsidRDefault="007203F0" w:rsidP="00F91B0B">
      <w:pPr>
        <w:rPr>
          <w:rFonts w:asciiTheme="majorHAnsi" w:hAnsiTheme="majorHAnsi"/>
        </w:rPr>
      </w:pPr>
      <w:r w:rsidRPr="00C279BF">
        <w:rPr>
          <w:rFonts w:asciiTheme="majorHAnsi" w:hAnsiTheme="majorHAnsi"/>
        </w:rPr>
        <w:t xml:space="preserve">13. Privé en werk wordt duidelijk gescheiden. (Zo hebben medewerkers geen leerlingen/ouders op bijv. hun privé Facebook account). </w:t>
      </w:r>
    </w:p>
    <w:p w:rsidR="00240642" w:rsidRPr="00C279BF" w:rsidRDefault="007203F0" w:rsidP="00F91B0B">
      <w:pPr>
        <w:rPr>
          <w:rFonts w:asciiTheme="majorHAnsi" w:hAnsiTheme="majorHAnsi"/>
        </w:rPr>
      </w:pPr>
      <w:r w:rsidRPr="00C279BF">
        <w:rPr>
          <w:rFonts w:asciiTheme="majorHAnsi" w:hAnsiTheme="majorHAnsi"/>
          <w:b/>
        </w:rPr>
        <w:t>Als achtergrondinformatie, bedenk dat…</w:t>
      </w:r>
      <w:r w:rsidRPr="00C279BF">
        <w:rPr>
          <w:rFonts w:asciiTheme="majorHAnsi" w:hAnsiTheme="majorHAnsi"/>
        </w:rPr>
        <w:t xml:space="preserve"> </w:t>
      </w:r>
    </w:p>
    <w:p w:rsidR="00240642" w:rsidRPr="00C279BF" w:rsidRDefault="007203F0" w:rsidP="00F91B0B">
      <w:pPr>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…het gebruik van social media ‘real time’ gebeurt. Een druk op de knop en jouw bericht staat direct online. </w:t>
      </w:r>
    </w:p>
    <w:p w:rsidR="00240642" w:rsidRPr="00C279BF" w:rsidRDefault="007203F0" w:rsidP="00F91B0B">
      <w:pPr>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…online informatie misschien wel eeuwig online staat. Het is niet altijd gemakkelijk om informatie naderhand te (laten) verwijderen. Bedenk dus goed hoe je wilt overkomen in tekst, beeld en geluid – en niet alleen voor dat ene moment. </w:t>
      </w:r>
    </w:p>
    <w:p w:rsidR="00240642" w:rsidRPr="00C279BF" w:rsidRDefault="007203F0" w:rsidP="00F91B0B">
      <w:pPr>
        <w:rPr>
          <w:rFonts w:asciiTheme="majorHAnsi" w:hAnsiTheme="majorHAnsi"/>
        </w:rPr>
      </w:pPr>
      <w:r w:rsidRPr="00C279BF">
        <w:rPr>
          <w:rFonts w:asciiTheme="majorHAnsi" w:hAnsiTheme="majorHAnsi"/>
        </w:rPr>
        <w:sym w:font="Symbol" w:char="F0B7"/>
      </w:r>
      <w:r w:rsidRPr="00C279BF">
        <w:rPr>
          <w:rFonts w:asciiTheme="majorHAnsi" w:hAnsiTheme="majorHAnsi"/>
        </w:rPr>
        <w:t xml:space="preserve"> …je ook rekening dient te houden met het wettelijk vastgelegde auteurs-, beeld- en citaatrecht. Het is verboden om zonder toestemming van de maker andermans werk te publiceren. Schending van deze wet levert je een boete op van honderden euro’s. </w:t>
      </w:r>
    </w:p>
    <w:p w:rsidR="007203F0" w:rsidRPr="00C279BF" w:rsidRDefault="007203F0" w:rsidP="00F91B0B">
      <w:pPr>
        <w:rPr>
          <w:rFonts w:asciiTheme="majorHAnsi" w:hAnsiTheme="majorHAnsi" w:cs="Calibri"/>
          <w:b/>
          <w:i/>
          <w:sz w:val="28"/>
          <w:szCs w:val="28"/>
        </w:rPr>
      </w:pPr>
      <w:r w:rsidRPr="00C279BF">
        <w:rPr>
          <w:rFonts w:asciiTheme="majorHAnsi" w:hAnsiTheme="majorHAnsi"/>
        </w:rPr>
        <w:sym w:font="Symbol" w:char="F0B7"/>
      </w:r>
      <w:r w:rsidRPr="00C279BF">
        <w:rPr>
          <w:rFonts w:asciiTheme="majorHAnsi" w:hAnsiTheme="majorHAnsi"/>
        </w:rPr>
        <w:t xml:space="preserve"> …sociale omgangsvormen online net zo goed gelden als offline. Respecteer degene tot wie je je richt. Laster, beledigingen en obsceniteit zijn niet geoorloofd. De privacy van anderen wordt gerespecteerd. Dit geldt voor zowel onze medewerkers als voor ouders en leerlingen.</w:t>
      </w: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3D1527" w:rsidRDefault="003D1527" w:rsidP="00F91B0B">
      <w:pPr>
        <w:rPr>
          <w:rFonts w:ascii="Century Gothic" w:hAnsi="Century Gothic" w:cs="Calibri"/>
          <w:b/>
          <w:i/>
          <w:sz w:val="28"/>
          <w:szCs w:val="28"/>
        </w:rPr>
      </w:pPr>
    </w:p>
    <w:p w:rsidR="00D372AB" w:rsidRDefault="00D372AB" w:rsidP="00F91B0B">
      <w:pPr>
        <w:rPr>
          <w:rFonts w:ascii="Century Gothic" w:hAnsi="Century Gothic" w:cs="Calibri"/>
          <w:b/>
          <w:i/>
          <w:sz w:val="28"/>
          <w:szCs w:val="28"/>
        </w:rPr>
      </w:pPr>
    </w:p>
    <w:p w:rsidR="00D372AB" w:rsidRDefault="00D372AB" w:rsidP="00F91B0B">
      <w:pPr>
        <w:rPr>
          <w:rFonts w:ascii="Century Gothic" w:hAnsi="Century Gothic" w:cs="Calibri"/>
          <w:b/>
          <w:i/>
          <w:sz w:val="28"/>
          <w:szCs w:val="28"/>
        </w:rPr>
      </w:pPr>
    </w:p>
    <w:p w:rsidR="007203F0" w:rsidRDefault="002B013F" w:rsidP="00F91B0B">
      <w:pPr>
        <w:rPr>
          <w:rFonts w:ascii="Century Gothic" w:hAnsi="Century Gothic" w:cs="Calibri"/>
          <w:b/>
          <w:i/>
          <w:sz w:val="28"/>
          <w:szCs w:val="28"/>
        </w:rPr>
      </w:pPr>
      <w:r>
        <w:rPr>
          <w:rFonts w:ascii="Century Gothic" w:hAnsi="Century Gothic" w:cs="Calibri"/>
          <w:b/>
          <w:i/>
          <w:sz w:val="28"/>
          <w:szCs w:val="28"/>
        </w:rPr>
        <w:lastRenderedPageBreak/>
        <w:t xml:space="preserve">Bijlage 11: </w:t>
      </w:r>
    </w:p>
    <w:p w:rsidR="003D1527" w:rsidRPr="00773232" w:rsidRDefault="003D1527" w:rsidP="003D1527">
      <w:pPr>
        <w:pStyle w:val="Default"/>
        <w:rPr>
          <w:b/>
          <w:sz w:val="32"/>
          <w:szCs w:val="32"/>
        </w:rPr>
      </w:pPr>
      <w:r w:rsidRPr="00773232">
        <w:rPr>
          <w:b/>
          <w:sz w:val="32"/>
          <w:szCs w:val="32"/>
        </w:rPr>
        <w:t>Rapportage Quickscan welzijn personeel</w:t>
      </w:r>
    </w:p>
    <w:p w:rsidR="003D1527" w:rsidRDefault="003D1527" w:rsidP="003D1527">
      <w:pPr>
        <w:pStyle w:val="Default"/>
      </w:pPr>
      <w:r>
        <w:t xml:space="preserve">Aangemaakt door: Astrid Frissen </w:t>
      </w:r>
    </w:p>
    <w:p w:rsidR="003D1527" w:rsidRDefault="003D1527" w:rsidP="003D1527">
      <w:pPr>
        <w:pStyle w:val="Default"/>
      </w:pPr>
      <w:r>
        <w:t>Rapportage is aangemaakt op: 22-02-2018</w:t>
      </w:r>
    </w:p>
    <w:p w:rsidR="003D1527" w:rsidRDefault="003D1527" w:rsidP="003D1527">
      <w:pPr>
        <w:pStyle w:val="DocumentOwner"/>
      </w:pPr>
      <w:r>
        <w:t xml:space="preserve"> </w:t>
      </w:r>
    </w:p>
    <w:p w:rsidR="003D1527" w:rsidRDefault="003D1527" w:rsidP="003D1527">
      <w:pPr>
        <w:pStyle w:val="DocumentOwner"/>
      </w:pPr>
      <w:r>
        <w:t xml:space="preserve">Betreft rapport van: </w:t>
      </w:r>
    </w:p>
    <w:p w:rsidR="003D1527" w:rsidRDefault="003D1527" w:rsidP="003D1527">
      <w:pPr>
        <w:pStyle w:val="DocumentOwner"/>
      </w:pPr>
      <w:r>
        <w:t xml:space="preserve"> </w:t>
      </w:r>
    </w:p>
    <w:p w:rsidR="003D1527" w:rsidRDefault="003D1527" w:rsidP="003D1527">
      <w:pPr>
        <w:pStyle w:val="DocumentOwner"/>
      </w:pPr>
      <w:r>
        <w:t xml:space="preserve">Naam school: Basisschool St Oda </w:t>
      </w:r>
    </w:p>
    <w:p w:rsidR="003D1527" w:rsidRDefault="003D1527" w:rsidP="003D1527">
      <w:pPr>
        <w:pStyle w:val="DocumentOwner"/>
      </w:pPr>
      <w:r>
        <w:t xml:space="preserve">Brinnummer: 03OP </w:t>
      </w:r>
    </w:p>
    <w:p w:rsidR="003D1527" w:rsidRDefault="003D1527" w:rsidP="003D1527">
      <w:pPr>
        <w:pStyle w:val="DocumentOwner"/>
      </w:pPr>
      <w:r>
        <w:t xml:space="preserve">Locatie: St. Oda </w:t>
      </w:r>
    </w:p>
    <w:p w:rsidR="003D1527" w:rsidRDefault="003D1527" w:rsidP="003D1527">
      <w:pPr>
        <w:pStyle w:val="DocumentOwner"/>
      </w:pPr>
      <w:r>
        <w:t xml:space="preserve">       </w:t>
      </w:r>
    </w:p>
    <w:p w:rsidR="003D1527" w:rsidRDefault="003D1527" w:rsidP="003D1527">
      <w:pPr>
        <w:pStyle w:val="DocumentOwner"/>
      </w:pPr>
      <w:r>
        <w:t xml:space="preserve">      </w:t>
      </w:r>
    </w:p>
    <w:p w:rsidR="003D1527" w:rsidRDefault="003D1527" w:rsidP="003D1527">
      <w:pPr>
        <w:pStyle w:val="Default"/>
      </w:pPr>
      <w:r>
        <w:t xml:space="preserve"> </w:t>
      </w:r>
    </w:p>
    <w:p w:rsidR="003D1527" w:rsidRDefault="003D1527" w:rsidP="003D1527">
      <w:pPr>
        <w:pStyle w:val="Default"/>
      </w:pPr>
      <w:r>
        <w:t xml:space="preserve">Deze school maakt onderdeel uit van MosaLira Stichting voor leren, onderwijs en opvoeding (werkgeversnummer 41373). </w:t>
      </w:r>
    </w:p>
    <w:p w:rsidR="003D1527" w:rsidRDefault="003D1527" w:rsidP="003D1527">
      <w:pPr>
        <w:pStyle w:val="Default"/>
      </w:pPr>
      <w:r>
        <w:t xml:space="preserve"> </w:t>
      </w:r>
    </w:p>
    <w:p w:rsidR="003D1527" w:rsidRDefault="003D1527" w:rsidP="003D1527">
      <w:pPr>
        <w:pStyle w:val="Default"/>
      </w:pPr>
      <w:r>
        <w:t xml:space="preserve">De Quickscan is uitgevoerd als onderdeel van de RI&amp;E 'St. Oda 2017', die is aangemaakt op 04-12-2017. </w:t>
      </w:r>
    </w:p>
    <w:p w:rsidR="003D1527" w:rsidRDefault="003D1527" w:rsidP="003D1527">
      <w:pPr>
        <w:pStyle w:val="Default"/>
      </w:pPr>
      <w:r>
        <w:t xml:space="preserve"> </w:t>
      </w:r>
    </w:p>
    <w:p w:rsidR="003D1527" w:rsidRDefault="003D1527" w:rsidP="003D1527">
      <w:pPr>
        <w:pStyle w:val="Default"/>
      </w:pPr>
      <w:r>
        <w:t xml:space="preserve"> </w:t>
      </w:r>
    </w:p>
    <w:p w:rsidR="003D1527" w:rsidRDefault="003D1527" w:rsidP="003D1527">
      <w:pPr>
        <w:pStyle w:val="Default"/>
      </w:pPr>
      <w:r>
        <w:t>Het rapport is aangemaakt met gegevens uit de webapplicatie Arbomeester (www.arbomeester.nl).</w:t>
      </w:r>
    </w:p>
    <w:p w:rsidR="003D1527" w:rsidRDefault="003D1527" w:rsidP="003D1527">
      <w:pPr>
        <w:pStyle w:val="Default"/>
      </w:pPr>
      <w:r>
        <w:t xml:space="preserve"> </w:t>
      </w:r>
    </w:p>
    <w:p w:rsidR="003D1527" w:rsidRPr="E2B5E4EF" w:rsidRDefault="003D1527" w:rsidP="003D1527">
      <w:r>
        <w:br w:type="page"/>
      </w:r>
    </w:p>
    <w:p w:rsidR="003D1527" w:rsidRPr="E2B5E4EF" w:rsidRDefault="003D1527" w:rsidP="003D1527">
      <w:pPr>
        <w:pStyle w:val="ChapterTitle"/>
      </w:pPr>
      <w:r>
        <w:lastRenderedPageBreak/>
        <w:t>1.0 Inleiding en respons</w:t>
      </w:r>
    </w:p>
    <w:p w:rsidR="003D1527" w:rsidRDefault="003D1527" w:rsidP="003D1527">
      <w:pPr>
        <w:pStyle w:val="Default"/>
      </w:pPr>
      <w:r>
        <w:t xml:space="preserve">Welzijn is </w:t>
      </w:r>
      <w:r>
        <w:t>éé</w:t>
      </w:r>
      <w:r>
        <w:t>n van de grootste arbeidsrisico</w:t>
      </w:r>
      <w:r>
        <w:t>’</w:t>
      </w:r>
      <w:r>
        <w:t>s in het primair onderwijs. In dit kader heeft er met gebruikmaking van de Quickscan welzijn van de Arbomeester een onderzoek plaatsgevonden naar het welzijn van de personeelsleden op de school. Hiervoor is aan de personeelsleden gevraagd een korte vragenlijst in te vullen. De resultaten hiervan staan in dit rapport weergegeven.</w:t>
      </w:r>
    </w:p>
    <w:p w:rsidR="003D1527" w:rsidRDefault="003D1527" w:rsidP="003D1527">
      <w:pPr>
        <w:pStyle w:val="Default"/>
      </w:pPr>
      <w:r>
        <w:t xml:space="preserve"> </w:t>
      </w:r>
    </w:p>
    <w:p w:rsidR="003D1527" w:rsidRDefault="003D1527" w:rsidP="003D1527">
      <w:pPr>
        <w:pStyle w:val="ParagraphTitle"/>
      </w:pPr>
      <w:r>
        <w:t>Respons</w:t>
      </w:r>
    </w:p>
    <w:p w:rsidR="003D1527" w:rsidRDefault="003D1527" w:rsidP="003D1527">
      <w:pPr>
        <w:pStyle w:val="Default"/>
      </w:pPr>
      <w:r>
        <w:t>Bij een vragenlijstonderzoek is het van belang een responsanalyse te doen. Bij een voldoende grote respons zijn de resultaten representatief voor de gehele school.</w:t>
      </w:r>
    </w:p>
    <w:p w:rsidR="003D1527" w:rsidRDefault="003D1527" w:rsidP="003D1527">
      <w:pPr>
        <w:pStyle w:val="Default"/>
      </w:pPr>
      <w:r>
        <w:t xml:space="preserve"> </w:t>
      </w:r>
    </w:p>
    <w:p w:rsidR="003D1527" w:rsidRDefault="003D1527" w:rsidP="003D1527">
      <w:pPr>
        <w:pStyle w:val="Default"/>
      </w:pPr>
      <w:r>
        <w:t>Bij deze Quickscan hebben in totaal 22 personen een uitnodiging ontvangen voor deelname aan het onderzoek. Hiervan hebben 15 personen de vragenlijst ingevuld. Dit betekent dus een respons van 68%.</w:t>
      </w:r>
    </w:p>
    <w:p w:rsidR="003D1527" w:rsidRDefault="003D1527" w:rsidP="003D1527">
      <w:pPr>
        <w:pStyle w:val="Default"/>
      </w:pPr>
      <w:r>
        <w:t xml:space="preserve"> </w:t>
      </w:r>
    </w:p>
    <w:p w:rsidR="003D1527" w:rsidRDefault="003D1527" w:rsidP="003D1527">
      <w:pPr>
        <w:pStyle w:val="Default"/>
      </w:pPr>
      <w:r>
        <w:t xml:space="preserve"> </w:t>
      </w:r>
    </w:p>
    <w:p w:rsidR="003D1527" w:rsidRPr="58A90588" w:rsidRDefault="003D1527" w:rsidP="003D1527">
      <w:r>
        <w:br w:type="page"/>
      </w:r>
    </w:p>
    <w:p w:rsidR="003D1527" w:rsidRPr="58A90588" w:rsidRDefault="003D1527" w:rsidP="003D1527">
      <w:pPr>
        <w:pStyle w:val="ChapterTitle"/>
      </w:pPr>
      <w:r>
        <w:lastRenderedPageBreak/>
        <w:t>2. Resultaten</w:t>
      </w:r>
    </w:p>
    <w:p w:rsidR="003D1527" w:rsidRDefault="003D1527" w:rsidP="003D1527">
      <w:pPr>
        <w:pStyle w:val="Default"/>
      </w:pPr>
    </w:p>
    <w:p w:rsidR="003D1527" w:rsidRDefault="003D1527" w:rsidP="003D1527">
      <w:pPr>
        <w:pStyle w:val="Default"/>
      </w:pPr>
      <w:r>
        <w:t>De resultaten van de Quickscan welzijn zijn onderverdeeld naar een viertal onderwerpen, te weten:</w:t>
      </w:r>
    </w:p>
    <w:p w:rsidR="003D1527" w:rsidRDefault="003D1527" w:rsidP="003D1527">
      <w:pPr>
        <w:pStyle w:val="Default"/>
      </w:pPr>
    </w:p>
    <w:p w:rsidR="003D1527" w:rsidRDefault="003D1527" w:rsidP="000F151B">
      <w:pPr>
        <w:pStyle w:val="Default"/>
        <w:numPr>
          <w:ilvl w:val="0"/>
          <w:numId w:val="75"/>
        </w:numPr>
      </w:pPr>
      <w:r>
        <w:t>leidinggevende</w:t>
      </w:r>
    </w:p>
    <w:p w:rsidR="003D1527" w:rsidRDefault="003D1527" w:rsidP="000F151B">
      <w:pPr>
        <w:pStyle w:val="Default"/>
        <w:numPr>
          <w:ilvl w:val="0"/>
          <w:numId w:val="75"/>
        </w:numPr>
      </w:pPr>
      <w:r>
        <w:t>personeelsbeleid</w:t>
      </w:r>
    </w:p>
    <w:p w:rsidR="003D1527" w:rsidRDefault="003D1527" w:rsidP="000F151B">
      <w:pPr>
        <w:pStyle w:val="Default"/>
        <w:numPr>
          <w:ilvl w:val="0"/>
          <w:numId w:val="75"/>
        </w:numPr>
      </w:pPr>
      <w:r>
        <w:t>werkdruk</w:t>
      </w:r>
    </w:p>
    <w:p w:rsidR="003D1527" w:rsidRDefault="003D1527" w:rsidP="000F151B">
      <w:pPr>
        <w:pStyle w:val="Default"/>
        <w:numPr>
          <w:ilvl w:val="0"/>
          <w:numId w:val="75"/>
        </w:numPr>
      </w:pPr>
      <w:r>
        <w:t>belastende factoren in het werk</w:t>
      </w:r>
    </w:p>
    <w:p w:rsidR="003D1527" w:rsidRDefault="003D1527" w:rsidP="003D1527">
      <w:pPr>
        <w:pStyle w:val="Default"/>
      </w:pPr>
    </w:p>
    <w:p w:rsidR="003D1527" w:rsidRDefault="003D1527" w:rsidP="003D1527">
      <w:pPr>
        <w:pStyle w:val="Default"/>
      </w:pPr>
      <w:r>
        <w:t xml:space="preserve">Per onderwerp zijn er in de Quickscan enkele vragen opgenomen. De uitkomsten van deze vragen staan hieronder </w:t>
      </w:r>
      <w:r>
        <w:t>–</w:t>
      </w:r>
      <w:r>
        <w:t xml:space="preserve"> gegroepeerd naar bovenvermelde onderwerpen </w:t>
      </w:r>
      <w:r>
        <w:t>–</w:t>
      </w:r>
      <w:r>
        <w:t xml:space="preserve"> weergegeven. Per vraag wordt de gemiddelde score van de school (blauwe pijltje) afgezet tegen een door deskundigen vastgestelde minimumnorm (grijze pijltje). Door de score van de school te vergelijken met de normscore wordt een indicatie gegeven of op betreffend aspect actie gewenst is.</w:t>
      </w:r>
    </w:p>
    <w:p w:rsidR="003D1527" w:rsidRDefault="003D1527" w:rsidP="003D1527">
      <w:pPr>
        <w:pStyle w:val="Default"/>
      </w:pPr>
    </w:p>
    <w:p w:rsidR="003D1527" w:rsidRDefault="003D1527" w:rsidP="003D1527">
      <w:pPr>
        <w:pStyle w:val="Default"/>
      </w:pPr>
      <w:r>
        <w:t>In de bijlage treft u daarnaast per vraag de spreiding van de antwoorden aan, die de personeelsleden van de school hebben gegeven.</w:t>
      </w:r>
    </w:p>
    <w:p w:rsidR="003D1527" w:rsidRDefault="003D1527" w:rsidP="003D1527">
      <w:pPr>
        <w:pStyle w:val="Default"/>
      </w:pPr>
    </w:p>
    <w:p w:rsidR="003D1527" w:rsidRDefault="003D1527" w:rsidP="003D1527">
      <w:pPr>
        <w:pStyle w:val="Default"/>
      </w:pPr>
      <w:r>
        <w:t xml:space="preserve">      </w:t>
      </w:r>
    </w:p>
    <w:p w:rsidR="003D1527" w:rsidRPr="58A90588" w:rsidRDefault="003D1527" w:rsidP="003D1527">
      <w:pPr>
        <w:pStyle w:val="ChapterTitle"/>
      </w:pPr>
      <w:r>
        <w:t>2.1 Leidinggevende</w:t>
      </w:r>
    </w:p>
    <w:p w:rsidR="003D1527" w:rsidRDefault="003D1527" w:rsidP="003D1527">
      <w:pPr>
        <w:pStyle w:val="Default"/>
      </w:pPr>
    </w:p>
    <w:p w:rsidR="003D1527" w:rsidRDefault="003D1527" w:rsidP="003D1527">
      <w:pPr>
        <w:pStyle w:val="Default"/>
      </w:pPr>
      <w:r>
        <w:t>Er zijn vele methoden van leidinggeven. Welke methode het beste werkt is zowel afhankelijk van de persoonlijkheid van de leidinggevende als de samenstelling van het team waaraan leiding gegeven wordt. Het is van belang dat er een match is. Daar waar dit het geval is, zal dit een positief effect op het welzijn van de personeelsleden hebben. Het omgekeerde is natuurlijk ook het geval. Door middel van de onderstaande vragen wordt een indicatie gekregen hoe de personeelleden hun leidinggevende ervaren:</w:t>
      </w:r>
    </w:p>
    <w:p w:rsidR="003D1527" w:rsidRDefault="003D1527" w:rsidP="003D1527">
      <w:pPr>
        <w:pStyle w:val="Default"/>
      </w:pPr>
    </w:p>
    <w:p w:rsidR="003D1527" w:rsidRDefault="003D1527" w:rsidP="000F151B">
      <w:pPr>
        <w:pStyle w:val="Default"/>
        <w:numPr>
          <w:ilvl w:val="0"/>
          <w:numId w:val="75"/>
        </w:numPr>
      </w:pPr>
      <w:r>
        <w:t>Mijn direct leidinggevende staat mij bij met raad en advies als dat nodig is.</w:t>
      </w:r>
    </w:p>
    <w:p w:rsidR="003D1527" w:rsidRDefault="003D1527" w:rsidP="000F151B">
      <w:pPr>
        <w:pStyle w:val="Default"/>
        <w:numPr>
          <w:ilvl w:val="0"/>
          <w:numId w:val="75"/>
        </w:numPr>
      </w:pPr>
      <w:r>
        <w:t>Mijn direct leidinggevende heeft oog voor het welzijn van medewerkers.</w:t>
      </w:r>
    </w:p>
    <w:p w:rsidR="003D1527" w:rsidRDefault="003D1527" w:rsidP="000F151B">
      <w:pPr>
        <w:pStyle w:val="Default"/>
        <w:numPr>
          <w:ilvl w:val="0"/>
          <w:numId w:val="75"/>
        </w:numPr>
      </w:pPr>
      <w:r>
        <w:t>Onder mijn direct leidinggevende werken mensen goed samen.</w:t>
      </w:r>
    </w:p>
    <w:p w:rsidR="003D1527" w:rsidRDefault="003D1527" w:rsidP="003D1527">
      <w:pPr>
        <w:pStyle w:val="Default"/>
      </w:pPr>
    </w:p>
    <w:p w:rsidR="003D1527" w:rsidRDefault="003D1527" w:rsidP="003D1527">
      <w:pPr>
        <w:pStyle w:val="Default"/>
      </w:pPr>
      <w:r>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hun leidinggevende aan. Per vraag wordt zowel de score van de school als de normscore weergegeven.</w:t>
      </w:r>
    </w:p>
    <w:p w:rsidR="003D1527" w:rsidRDefault="003D1527" w:rsidP="003D1527">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3D1527" w:rsidRDefault="003D1527" w:rsidP="003D1527">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3877"/>
        <w:gridCol w:w="2129"/>
        <w:gridCol w:w="1000"/>
        <w:gridCol w:w="2015"/>
      </w:tblGrid>
      <w:tr w:rsidR="003D1527" w:rsidTr="00DA0600">
        <w:tc>
          <w:tcPr>
            <w:tcW w:w="4800" w:type="dxa"/>
            <w:tcMar>
              <w:top w:w="50" w:type="dxa"/>
              <w:left w:w="50" w:type="dxa"/>
              <w:bottom w:w="50" w:type="dxa"/>
              <w:right w:w="50" w:type="dxa"/>
            </w:tcMar>
          </w:tcPr>
          <w:p w:rsidR="003D1527" w:rsidRDefault="003D1527" w:rsidP="00DA0600">
            <w:pPr>
              <w:pStyle w:val="Default"/>
              <w:keepNext/>
            </w:pPr>
            <w:r>
              <w:t>Mijn direct leidinggevende staat mij bij met raad en advies als dat nodig is.</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2E807A0F" wp14:editId="11D74F58">
                  <wp:extent cx="2772910" cy="29743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0"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Mijn direct leidinggevende heeft oog voor het welzijn van medewerkers.</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3343DF7A" wp14:editId="4DE12469">
                  <wp:extent cx="2772910" cy="29743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0"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Onder mijn direct leidinggevende werken mensen goed samen.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A6EBAA2" wp14:editId="24FA9AA4">
                  <wp:extent cx="2772910" cy="29743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1"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Pr>
          <w:p w:rsidR="003D1527" w:rsidRDefault="003D1527" w:rsidP="00DA0600">
            <w:pPr>
              <w:pStyle w:val="Default"/>
              <w:keepNext/>
            </w:pPr>
          </w:p>
        </w:tc>
        <w:tc>
          <w:tcPr>
            <w:tcW w:w="2200" w:type="dxa"/>
            <w:tcMar>
              <w:top w:w="50" w:type="dxa"/>
              <w:left w:w="50" w:type="dxa"/>
              <w:bottom w:w="50" w:type="dxa"/>
              <w:right w:w="50" w:type="dxa"/>
            </w:tcMar>
          </w:tcPr>
          <w:p w:rsidR="003D1527" w:rsidRDefault="003D1527" w:rsidP="00DA0600">
            <w:pPr>
              <w:pStyle w:val="Default"/>
              <w:keepNext/>
            </w:pPr>
            <w:r>
              <w:t>helemaal mee oneens</w:t>
            </w:r>
          </w:p>
        </w:tc>
        <w:tc>
          <w:tcPr>
            <w:tcW w:w="1000" w:type="dxa"/>
            <w:tcMar>
              <w:top w:w="50" w:type="dxa"/>
              <w:left w:w="50" w:type="dxa"/>
              <w:bottom w:w="50" w:type="dxa"/>
              <w:right w:w="50" w:type="dxa"/>
            </w:tcMar>
          </w:tcPr>
          <w:p w:rsidR="003D1527" w:rsidRDefault="003D1527" w:rsidP="00DA0600">
            <w:pPr>
              <w:pStyle w:val="Default"/>
              <w:keepNext/>
              <w:jc w:val="center"/>
            </w:pPr>
            <w:r>
              <w:t>neutraal</w:t>
            </w:r>
          </w:p>
        </w:tc>
        <w:tc>
          <w:tcPr>
            <w:tcW w:w="2200" w:type="dxa"/>
            <w:tcMar>
              <w:top w:w="50" w:type="dxa"/>
              <w:left w:w="50" w:type="dxa"/>
              <w:bottom w:w="50" w:type="dxa"/>
              <w:right w:w="50" w:type="dxa"/>
            </w:tcMar>
          </w:tcPr>
          <w:p w:rsidR="003D1527" w:rsidRDefault="003D1527" w:rsidP="00DA0600">
            <w:pPr>
              <w:pStyle w:val="Default"/>
              <w:keepNext/>
              <w:jc w:val="right"/>
            </w:pPr>
            <w:r>
              <w:t>helemaal mee eens</w:t>
            </w:r>
          </w:p>
        </w:tc>
      </w:tr>
    </w:tbl>
    <w:p w:rsidR="003D1527" w:rsidRPr="1D5F64DA" w:rsidRDefault="003D1527" w:rsidP="003D1527">
      <w:r>
        <w:br w:type="page"/>
      </w:r>
    </w:p>
    <w:p w:rsidR="003D1527" w:rsidRPr="1D5F64DA" w:rsidRDefault="003D1527" w:rsidP="003D1527">
      <w:pPr>
        <w:pStyle w:val="ChapterTitle"/>
      </w:pPr>
      <w:r>
        <w:lastRenderedPageBreak/>
        <w:t>2.2 Personeelsbeleid</w:t>
      </w:r>
    </w:p>
    <w:p w:rsidR="003D1527" w:rsidRDefault="003D1527" w:rsidP="003D1527">
      <w:pPr>
        <w:pStyle w:val="Default"/>
      </w:pPr>
    </w:p>
    <w:p w:rsidR="003D1527" w:rsidRDefault="003D1527" w:rsidP="003D1527">
      <w:pPr>
        <w:pStyle w:val="Default"/>
      </w:pPr>
      <w:r>
        <w:t>Het tweede onderwerp waarover wordt gerapporteerd betreft personeelsbeleid. Bij personeelsbeleid is het van belang dat niet alleen wordt gekeken hoe het beleid op papier geformuleerd staat, maar ook hoe invulling wordt gegeven aan dit beleid in de praktijk. In de Quickscan zijn een aantal vragen opgenomen, die een beeld geven hoe de uitvoering van het personeelsbeleid door het personeel wordt ervaren: Het betreffen de volgende vragen:</w:t>
      </w:r>
    </w:p>
    <w:p w:rsidR="003D1527" w:rsidRDefault="003D1527" w:rsidP="003D1527">
      <w:pPr>
        <w:pStyle w:val="Default"/>
      </w:pPr>
    </w:p>
    <w:p w:rsidR="003D1527" w:rsidRDefault="003D1527" w:rsidP="000F151B">
      <w:pPr>
        <w:pStyle w:val="Default"/>
        <w:numPr>
          <w:ilvl w:val="0"/>
          <w:numId w:val="75"/>
        </w:numPr>
      </w:pPr>
      <w:r>
        <w:t>Mijn verantwoordelijkheden en bevoegdheden zijn duidelijk.</w:t>
      </w:r>
    </w:p>
    <w:p w:rsidR="003D1527" w:rsidRDefault="003D1527" w:rsidP="000F151B">
      <w:pPr>
        <w:pStyle w:val="Default"/>
        <w:numPr>
          <w:ilvl w:val="0"/>
          <w:numId w:val="75"/>
        </w:numPr>
      </w:pPr>
      <w:r>
        <w:t>Ik ben tevreden over het personeelsbeleid binnen de school.</w:t>
      </w:r>
    </w:p>
    <w:p w:rsidR="003D1527" w:rsidRDefault="003D1527" w:rsidP="000F151B">
      <w:pPr>
        <w:pStyle w:val="Default"/>
        <w:numPr>
          <w:ilvl w:val="0"/>
          <w:numId w:val="75"/>
        </w:numPr>
      </w:pPr>
      <w:r>
        <w:t>Ik krijg voldoende gelegenheid om scholing en opleiding te volgen.</w:t>
      </w:r>
    </w:p>
    <w:p w:rsidR="003D1527" w:rsidRDefault="003D1527" w:rsidP="000F151B">
      <w:pPr>
        <w:pStyle w:val="Default"/>
        <w:numPr>
          <w:ilvl w:val="0"/>
          <w:numId w:val="75"/>
        </w:numPr>
      </w:pPr>
      <w:r>
        <w:t>In mijn werk kan ik mij voldoende ontwikkelen.</w:t>
      </w:r>
    </w:p>
    <w:p w:rsidR="003D1527" w:rsidRDefault="003D1527" w:rsidP="000F151B">
      <w:pPr>
        <w:pStyle w:val="Default"/>
        <w:numPr>
          <w:ilvl w:val="0"/>
          <w:numId w:val="75"/>
        </w:numPr>
      </w:pPr>
      <w:r>
        <w:t>Ik ervaar de gesprekken in het kader van de gesprekkencyclus als zinvol.</w:t>
      </w:r>
    </w:p>
    <w:p w:rsidR="003D1527" w:rsidRDefault="003D1527" w:rsidP="000F151B">
      <w:pPr>
        <w:pStyle w:val="Default"/>
        <w:numPr>
          <w:ilvl w:val="0"/>
          <w:numId w:val="75"/>
        </w:numPr>
      </w:pPr>
      <w:r>
        <w:t>Ik ontvang voldoende informatie om mijn werk goed te kunnen doen.</w:t>
      </w:r>
    </w:p>
    <w:p w:rsidR="003D1527" w:rsidRDefault="003D1527" w:rsidP="000F151B">
      <w:pPr>
        <w:pStyle w:val="Default"/>
        <w:numPr>
          <w:ilvl w:val="0"/>
          <w:numId w:val="75"/>
        </w:numPr>
      </w:pPr>
      <w:r>
        <w:t>Ik ontvang voldoende informatie over het beleid in deze organisatie.</w:t>
      </w:r>
    </w:p>
    <w:p w:rsidR="003D1527" w:rsidRDefault="003D1527" w:rsidP="000F151B">
      <w:pPr>
        <w:pStyle w:val="Default"/>
        <w:numPr>
          <w:ilvl w:val="0"/>
          <w:numId w:val="75"/>
        </w:numPr>
      </w:pPr>
      <w:r>
        <w:t>Binnen de school spreken we elkaar aan op gedrag.</w:t>
      </w:r>
    </w:p>
    <w:p w:rsidR="003D1527" w:rsidRDefault="003D1527" w:rsidP="000F151B">
      <w:pPr>
        <w:pStyle w:val="Default"/>
        <w:numPr>
          <w:ilvl w:val="0"/>
          <w:numId w:val="75"/>
        </w:numPr>
      </w:pPr>
      <w:r>
        <w:t>Ik ervaar het werkoverleg als zinvol.</w:t>
      </w:r>
    </w:p>
    <w:p w:rsidR="003D1527" w:rsidRDefault="003D1527" w:rsidP="003D1527">
      <w:pPr>
        <w:pStyle w:val="Default"/>
      </w:pPr>
    </w:p>
    <w:p w:rsidR="003D1527" w:rsidRDefault="003D1527" w:rsidP="003D1527">
      <w:pPr>
        <w:pStyle w:val="Default"/>
      </w:pPr>
      <w:r>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het personeelsbeleid aan. Per vraag wordt zowel de gemiddelde score van de school als de normscore weergegeven.</w:t>
      </w:r>
    </w:p>
    <w:p w:rsidR="003D1527" w:rsidRDefault="003D1527" w:rsidP="003D1527">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3D1527" w:rsidRDefault="003D1527" w:rsidP="003D1527">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3924"/>
        <w:gridCol w:w="2116"/>
        <w:gridCol w:w="1000"/>
        <w:gridCol w:w="1981"/>
      </w:tblGrid>
      <w:tr w:rsidR="003D1527" w:rsidTr="00DA0600">
        <w:tc>
          <w:tcPr>
            <w:tcW w:w="4800" w:type="dxa"/>
            <w:tcMar>
              <w:top w:w="50" w:type="dxa"/>
              <w:left w:w="50" w:type="dxa"/>
              <w:bottom w:w="50" w:type="dxa"/>
              <w:right w:w="50" w:type="dxa"/>
            </w:tcMar>
          </w:tcPr>
          <w:p w:rsidR="003D1527" w:rsidRDefault="003D1527" w:rsidP="00DA0600">
            <w:pPr>
              <w:pStyle w:val="Default"/>
              <w:keepNext/>
            </w:pPr>
            <w:r>
              <w:lastRenderedPageBreak/>
              <w:t>Mijn verantwoordelijkheden en bevoegdheden zijn duidelijk.</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3289AF12" wp14:editId="670E0E11">
                  <wp:extent cx="2772910" cy="29743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2"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ben tevreden over het personeelsbeleid binnen de school.</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2AF99DBA" wp14:editId="4524BE4A">
                  <wp:extent cx="2772910" cy="29743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1"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krijg voldoende gelegenheid om scholing en opleiding te volgen.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4AA10020" wp14:editId="1D8EAC5C">
                  <wp:extent cx="2772910" cy="29743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3"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In mijn werk kan ik mij voldoende ontwikkelen.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A89ABCD" wp14:editId="2E9093A4">
                  <wp:extent cx="2772910" cy="29743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4"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ervaar de gesprekken in het kader van de gesprekkencyclus als zinvol.</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6D01FAD5" wp14:editId="0000A6E2">
                  <wp:extent cx="2772910" cy="29743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5"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 xml:space="preserve">Ik ontvang voldoende informatie om mijn werk goed te kunnen doen </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0C0807BF" wp14:editId="2B1DCF2E">
                  <wp:extent cx="2772910" cy="29743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6"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ontvang voldoende informatie over het beleid in deze organisatie</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26F576CD" wp14:editId="31DB6CF1">
                  <wp:extent cx="2772910" cy="29743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1"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Binnen de school spreken we elkaar aan op gedrag.</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2665547B" wp14:editId="1866CC3A">
                  <wp:extent cx="2772910" cy="29743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7"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ervaar het werkoverleg als zinvol.</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31C7D49F" wp14:editId="5A34A982">
                  <wp:extent cx="2772910" cy="29743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8"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Pr>
          <w:p w:rsidR="003D1527" w:rsidRDefault="003D1527" w:rsidP="00DA0600">
            <w:pPr>
              <w:pStyle w:val="Default"/>
              <w:keepNext/>
            </w:pPr>
          </w:p>
        </w:tc>
        <w:tc>
          <w:tcPr>
            <w:tcW w:w="2200" w:type="dxa"/>
            <w:tcMar>
              <w:top w:w="50" w:type="dxa"/>
              <w:left w:w="50" w:type="dxa"/>
              <w:bottom w:w="50" w:type="dxa"/>
              <w:right w:w="50" w:type="dxa"/>
            </w:tcMar>
          </w:tcPr>
          <w:p w:rsidR="003D1527" w:rsidRDefault="003D1527" w:rsidP="00DA0600">
            <w:pPr>
              <w:pStyle w:val="Default"/>
              <w:keepNext/>
            </w:pPr>
            <w:r>
              <w:t>helemaal mee oneens</w:t>
            </w:r>
          </w:p>
        </w:tc>
        <w:tc>
          <w:tcPr>
            <w:tcW w:w="1000" w:type="dxa"/>
            <w:tcMar>
              <w:top w:w="50" w:type="dxa"/>
              <w:left w:w="50" w:type="dxa"/>
              <w:bottom w:w="50" w:type="dxa"/>
              <w:right w:w="50" w:type="dxa"/>
            </w:tcMar>
          </w:tcPr>
          <w:p w:rsidR="003D1527" w:rsidRDefault="003D1527" w:rsidP="00DA0600">
            <w:pPr>
              <w:pStyle w:val="Default"/>
              <w:keepNext/>
              <w:jc w:val="center"/>
            </w:pPr>
            <w:r>
              <w:t>neutraal</w:t>
            </w:r>
          </w:p>
        </w:tc>
        <w:tc>
          <w:tcPr>
            <w:tcW w:w="2200" w:type="dxa"/>
            <w:tcMar>
              <w:top w:w="50" w:type="dxa"/>
              <w:left w:w="50" w:type="dxa"/>
              <w:bottom w:w="50" w:type="dxa"/>
              <w:right w:w="50" w:type="dxa"/>
            </w:tcMar>
          </w:tcPr>
          <w:p w:rsidR="003D1527" w:rsidRDefault="003D1527" w:rsidP="00DA0600">
            <w:pPr>
              <w:pStyle w:val="Default"/>
              <w:keepNext/>
              <w:jc w:val="right"/>
            </w:pPr>
            <w:r>
              <w:t>helemaal mee eens</w:t>
            </w:r>
          </w:p>
        </w:tc>
      </w:tr>
    </w:tbl>
    <w:p w:rsidR="003D1527" w:rsidRPr="94489F84" w:rsidRDefault="003D1527" w:rsidP="003D1527">
      <w:r>
        <w:br w:type="page"/>
      </w:r>
    </w:p>
    <w:p w:rsidR="003D1527" w:rsidRPr="94489F84" w:rsidRDefault="003D1527" w:rsidP="003D1527">
      <w:pPr>
        <w:pStyle w:val="ChapterTitle"/>
      </w:pPr>
      <w:r>
        <w:lastRenderedPageBreak/>
        <w:t>2.3 Werkdruk</w:t>
      </w:r>
    </w:p>
    <w:p w:rsidR="003D1527" w:rsidRDefault="003D1527" w:rsidP="003D1527">
      <w:pPr>
        <w:pStyle w:val="Default"/>
      </w:pPr>
    </w:p>
    <w:p w:rsidR="003D1527" w:rsidRDefault="003D1527" w:rsidP="003D1527">
      <w:pPr>
        <w:pStyle w:val="Default"/>
      </w:pPr>
      <w:r>
        <w:t>Werkdruk is een veel besproken thema in het primair onderwijs. Indien de ervaren werkdruk bij het personeel hoog is, heeft dit een negatief effect op hun welzijn. Het kan uiteindelijk leiden tot ziekteverzuim en in extreme gevallen tot burn-out. Werkdruk is echter een moeilijk grijpbaar fenomeen. Werkdruk heeft vele facetten die verder gaan dan werkhoeveelheid. Aan de hand van onderstaande vragen wordt een indicatie gekregen hoe het personeel de werkdruk ervaart op de school:</w:t>
      </w:r>
    </w:p>
    <w:p w:rsidR="003D1527" w:rsidRDefault="003D1527" w:rsidP="003D1527">
      <w:pPr>
        <w:pStyle w:val="Default"/>
      </w:pPr>
    </w:p>
    <w:p w:rsidR="003D1527" w:rsidRDefault="003D1527" w:rsidP="000F151B">
      <w:pPr>
        <w:pStyle w:val="Default"/>
        <w:numPr>
          <w:ilvl w:val="0"/>
          <w:numId w:val="75"/>
        </w:numPr>
      </w:pPr>
      <w:r>
        <w:t>Binnen de school wordt er voldoende gedaan om de werkdruk binnen de perken te houden.</w:t>
      </w:r>
    </w:p>
    <w:p w:rsidR="003D1527" w:rsidRDefault="003D1527" w:rsidP="000F151B">
      <w:pPr>
        <w:pStyle w:val="Default"/>
        <w:numPr>
          <w:ilvl w:val="0"/>
          <w:numId w:val="75"/>
        </w:numPr>
      </w:pPr>
      <w:r>
        <w:t>Op onze school worden signalen van werkdruk en overbelasting goed opgepikt door de leiding.</w:t>
      </w:r>
    </w:p>
    <w:p w:rsidR="003D1527" w:rsidRDefault="003D1527" w:rsidP="000F151B">
      <w:pPr>
        <w:pStyle w:val="Default"/>
        <w:numPr>
          <w:ilvl w:val="0"/>
          <w:numId w:val="75"/>
        </w:numPr>
      </w:pPr>
      <w:r>
        <w:t>Ik heb in de regel voldoende tijd om mijn werk uit te voeren.</w:t>
      </w:r>
    </w:p>
    <w:p w:rsidR="003D1527" w:rsidRDefault="003D1527" w:rsidP="000F151B">
      <w:pPr>
        <w:pStyle w:val="Default"/>
        <w:numPr>
          <w:ilvl w:val="0"/>
          <w:numId w:val="75"/>
        </w:numPr>
      </w:pPr>
      <w:r>
        <w:t>Er is voldoende pauze en voldoende tijd voor de lunch.</w:t>
      </w:r>
    </w:p>
    <w:p w:rsidR="003D1527" w:rsidRDefault="003D1527" w:rsidP="000F151B">
      <w:pPr>
        <w:pStyle w:val="Default"/>
        <w:numPr>
          <w:ilvl w:val="0"/>
          <w:numId w:val="75"/>
        </w:numPr>
      </w:pPr>
      <w:r>
        <w:t>Op onze school zijn de taken eerlijk verdeeld.</w:t>
      </w:r>
    </w:p>
    <w:p w:rsidR="003D1527" w:rsidRDefault="003D1527" w:rsidP="000F151B">
      <w:pPr>
        <w:pStyle w:val="Default"/>
        <w:numPr>
          <w:ilvl w:val="0"/>
          <w:numId w:val="75"/>
        </w:numPr>
      </w:pPr>
      <w:r>
        <w:t>Ik ben tevreden over de onderlinge samenwerking met mijn collega's.</w:t>
      </w:r>
    </w:p>
    <w:p w:rsidR="003D1527" w:rsidRDefault="003D1527" w:rsidP="000F151B">
      <w:pPr>
        <w:pStyle w:val="Default"/>
        <w:numPr>
          <w:ilvl w:val="0"/>
          <w:numId w:val="75"/>
        </w:numPr>
      </w:pPr>
      <w:r>
        <w:t>Ik heb voldoende mogelijkheden om mijn werk zelfstandig te kunnen uitvoeren.</w:t>
      </w:r>
    </w:p>
    <w:p w:rsidR="003D1527" w:rsidRDefault="003D1527" w:rsidP="003D1527">
      <w:pPr>
        <w:pStyle w:val="Default"/>
      </w:pPr>
    </w:p>
    <w:p w:rsidR="003D1527" w:rsidRDefault="003D1527" w:rsidP="003D1527">
      <w:pPr>
        <w:pStyle w:val="Default"/>
      </w:pPr>
      <w:r>
        <w:t xml:space="preserve">Personeelsleden konden op een schaal van </w:t>
      </w:r>
      <w:r>
        <w:t>‘</w:t>
      </w:r>
      <w:r>
        <w:t>helemaal mee oneens</w:t>
      </w:r>
      <w:r>
        <w:t>’</w:t>
      </w:r>
      <w:r>
        <w:t xml:space="preserve"> tot </w:t>
      </w:r>
      <w:r>
        <w:t>‘</w:t>
      </w:r>
      <w:r>
        <w:t>helemaal mee eens</w:t>
      </w:r>
      <w:r>
        <w:t>’</w:t>
      </w:r>
      <w:r>
        <w:t xml:space="preserve"> aangeven hoe ze deze aspecten beleven. Hieronder treft u de resultaten van deze vragen met betrekking tot werkdruk aan. Per vraag wordt zowel de gemiddelde score van de school als de normscore weergegeven.</w:t>
      </w:r>
    </w:p>
    <w:p w:rsidR="003D1527" w:rsidRDefault="003D1527" w:rsidP="003D1527">
      <w:pPr>
        <w:pStyle w:val="Default"/>
      </w:pPr>
      <w:r>
        <w:t>Bij vragen waar de score van de school rechts van de normscore is gelegen betekent dit dat de school het beter doet dan minimum score. Ligt de score van de school links van de normscore dan betekent dit dat de school het slechter doet.</w:t>
      </w:r>
    </w:p>
    <w:p w:rsidR="003D1527" w:rsidRDefault="003D1527" w:rsidP="003D1527">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3874"/>
        <w:gridCol w:w="2130"/>
        <w:gridCol w:w="1000"/>
        <w:gridCol w:w="2017"/>
      </w:tblGrid>
      <w:tr w:rsidR="003D1527" w:rsidTr="00DA0600">
        <w:tc>
          <w:tcPr>
            <w:tcW w:w="4800" w:type="dxa"/>
            <w:tcMar>
              <w:top w:w="50" w:type="dxa"/>
              <w:left w:w="50" w:type="dxa"/>
              <w:bottom w:w="50" w:type="dxa"/>
              <w:right w:w="50" w:type="dxa"/>
            </w:tcMar>
          </w:tcPr>
          <w:p w:rsidR="003D1527" w:rsidRDefault="003D1527" w:rsidP="00DA0600">
            <w:pPr>
              <w:pStyle w:val="Default"/>
              <w:keepNext/>
            </w:pPr>
            <w:r>
              <w:t>Binnen de school wordt er voldoende gedaan om de werkdruk binnen de perken te houden.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5F6AAF2D" wp14:editId="1ACF2A11">
                  <wp:extent cx="2772910" cy="29743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9"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Op onze school worden signalen van werkdruk en overbelasting goed opgepikt door de leiding.</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786A4259" wp14:editId="1F8044D9">
                  <wp:extent cx="2772910" cy="29743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0"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heb in de regel voldoende tijd om mijn werk uit te voeren.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F664030" wp14:editId="30B931CD">
                  <wp:extent cx="2772910" cy="29743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1"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Er is voldoende pauze en voldoende tijd voor de lunch.</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5BA64B34" wp14:editId="159FED8C">
                  <wp:extent cx="2772910" cy="29743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2"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Op onze school zijn de taken eerlijk verdeeld.</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5DABACB4" wp14:editId="1E0D59DF">
                  <wp:extent cx="2772910" cy="29743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8"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ben tevreden over de onderlinge samenwerking met mijn collega's.</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3E2A3CC4" wp14:editId="7569FB86">
                  <wp:extent cx="2772910" cy="29743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71"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Ik heb voldoende mogelijkheden om mijn werk zelfstandig te kunnen uitvoeren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77484B93" wp14:editId="2B883D51">
                  <wp:extent cx="2772910" cy="297430"/>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3"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Pr>
          <w:p w:rsidR="003D1527" w:rsidRDefault="003D1527" w:rsidP="00DA0600">
            <w:pPr>
              <w:pStyle w:val="Default"/>
              <w:keepNext/>
            </w:pPr>
          </w:p>
        </w:tc>
        <w:tc>
          <w:tcPr>
            <w:tcW w:w="2200" w:type="dxa"/>
            <w:tcMar>
              <w:top w:w="50" w:type="dxa"/>
              <w:left w:w="50" w:type="dxa"/>
              <w:bottom w:w="50" w:type="dxa"/>
              <w:right w:w="50" w:type="dxa"/>
            </w:tcMar>
          </w:tcPr>
          <w:p w:rsidR="003D1527" w:rsidRDefault="003D1527" w:rsidP="00DA0600">
            <w:pPr>
              <w:pStyle w:val="Default"/>
              <w:keepNext/>
            </w:pPr>
            <w:r>
              <w:t>helemaal mee oneens</w:t>
            </w:r>
          </w:p>
        </w:tc>
        <w:tc>
          <w:tcPr>
            <w:tcW w:w="1000" w:type="dxa"/>
            <w:tcMar>
              <w:top w:w="50" w:type="dxa"/>
              <w:left w:w="50" w:type="dxa"/>
              <w:bottom w:w="50" w:type="dxa"/>
              <w:right w:w="50" w:type="dxa"/>
            </w:tcMar>
          </w:tcPr>
          <w:p w:rsidR="003D1527" w:rsidRDefault="003D1527" w:rsidP="00DA0600">
            <w:pPr>
              <w:pStyle w:val="Default"/>
              <w:keepNext/>
              <w:jc w:val="center"/>
            </w:pPr>
            <w:r>
              <w:t>neutraal</w:t>
            </w:r>
          </w:p>
        </w:tc>
        <w:tc>
          <w:tcPr>
            <w:tcW w:w="2200" w:type="dxa"/>
            <w:tcMar>
              <w:top w:w="50" w:type="dxa"/>
              <w:left w:w="50" w:type="dxa"/>
              <w:bottom w:w="50" w:type="dxa"/>
              <w:right w:w="50" w:type="dxa"/>
            </w:tcMar>
          </w:tcPr>
          <w:p w:rsidR="003D1527" w:rsidRDefault="003D1527" w:rsidP="00DA0600">
            <w:pPr>
              <w:pStyle w:val="Default"/>
              <w:keepNext/>
              <w:jc w:val="right"/>
            </w:pPr>
            <w:r>
              <w:t>helemaal mee eens</w:t>
            </w:r>
          </w:p>
        </w:tc>
      </w:tr>
    </w:tbl>
    <w:p w:rsidR="003D1527" w:rsidRPr="695DB38B" w:rsidRDefault="003D1527" w:rsidP="003D1527">
      <w:r>
        <w:br w:type="page"/>
      </w:r>
    </w:p>
    <w:p w:rsidR="003D1527" w:rsidRPr="695DB38B" w:rsidRDefault="003D1527" w:rsidP="003D1527">
      <w:pPr>
        <w:pStyle w:val="ChapterTitle"/>
      </w:pPr>
      <w:r>
        <w:lastRenderedPageBreak/>
        <w:t>2.4 Belastende factoren in het werk</w:t>
      </w:r>
    </w:p>
    <w:p w:rsidR="003D1527" w:rsidRDefault="003D1527" w:rsidP="003D1527">
      <w:pPr>
        <w:pStyle w:val="Default"/>
      </w:pPr>
    </w:p>
    <w:p w:rsidR="003D1527" w:rsidRDefault="003D1527" w:rsidP="003D1527">
      <w:pPr>
        <w:pStyle w:val="Default"/>
      </w:pPr>
      <w:r>
        <w:t>Aan de personeelsleden is tevens gevraagd aan te geven in welke mate ze zich belast voelen in het uitoefenen van hun werk door bepaalde factoren. Hierbij is gevraagd naar de volgende belastende factoren:</w:t>
      </w:r>
    </w:p>
    <w:p w:rsidR="003D1527" w:rsidRDefault="003D1527" w:rsidP="003D1527">
      <w:pPr>
        <w:pStyle w:val="Default"/>
      </w:pPr>
    </w:p>
    <w:p w:rsidR="003D1527" w:rsidRDefault="003D1527" w:rsidP="000F151B">
      <w:pPr>
        <w:pStyle w:val="Default"/>
        <w:numPr>
          <w:ilvl w:val="0"/>
          <w:numId w:val="75"/>
        </w:numPr>
      </w:pPr>
      <w:r>
        <w:t>het beslag dat door het werk wordt gelegd op de tijd buiten de overeengekomen les- en taakuren.</w:t>
      </w:r>
    </w:p>
    <w:p w:rsidR="003D1527" w:rsidRDefault="003D1527" w:rsidP="000F151B">
      <w:pPr>
        <w:pStyle w:val="Default"/>
        <w:numPr>
          <w:ilvl w:val="0"/>
          <w:numId w:val="75"/>
        </w:numPr>
      </w:pPr>
      <w:r>
        <w:t>de onderlinge verhoudingen tussen collega's.</w:t>
      </w:r>
    </w:p>
    <w:p w:rsidR="003D1527" w:rsidRDefault="003D1527" w:rsidP="000F151B">
      <w:pPr>
        <w:pStyle w:val="Default"/>
        <w:numPr>
          <w:ilvl w:val="0"/>
          <w:numId w:val="75"/>
        </w:numPr>
      </w:pPr>
      <w:r>
        <w:t>de sfeer binnen de school.</w:t>
      </w:r>
    </w:p>
    <w:p w:rsidR="003D1527" w:rsidRDefault="003D1527" w:rsidP="000F151B">
      <w:pPr>
        <w:pStyle w:val="Default"/>
        <w:numPr>
          <w:ilvl w:val="0"/>
          <w:numId w:val="75"/>
        </w:numPr>
      </w:pPr>
      <w:r>
        <w:t>ongewenst gedrag (agressie en geweld, pesten, discriminatie en seksuele intimidatie) van ouders.</w:t>
      </w:r>
    </w:p>
    <w:p w:rsidR="003D1527" w:rsidRDefault="003D1527" w:rsidP="000F151B">
      <w:pPr>
        <w:pStyle w:val="Default"/>
        <w:numPr>
          <w:ilvl w:val="0"/>
          <w:numId w:val="75"/>
        </w:numPr>
      </w:pPr>
      <w:r>
        <w:t>ongewenst gedrag (agressie en geweld, pesten, discriminatie en seksuele intimidatie) van leerlingen.</w:t>
      </w:r>
    </w:p>
    <w:p w:rsidR="003D1527" w:rsidRDefault="003D1527" w:rsidP="000F151B">
      <w:pPr>
        <w:pStyle w:val="Default"/>
        <w:numPr>
          <w:ilvl w:val="0"/>
          <w:numId w:val="75"/>
        </w:numPr>
      </w:pPr>
      <w:r>
        <w:t>ongewenst gedrag (agressie en geweld, pesten, discriminatie en seksuele intimidatie) van collega's/leidinggevenden.</w:t>
      </w:r>
    </w:p>
    <w:p w:rsidR="003D1527" w:rsidRDefault="003D1527" w:rsidP="000F151B">
      <w:pPr>
        <w:pStyle w:val="Default"/>
        <w:numPr>
          <w:ilvl w:val="0"/>
          <w:numId w:val="75"/>
        </w:numPr>
      </w:pPr>
      <w:r>
        <w:t>klimatologische omstandigheden in het gebouw (koude, tocht, hitte, gebrek aan frisse lucht, vochtigheid).</w:t>
      </w:r>
    </w:p>
    <w:p w:rsidR="003D1527" w:rsidRDefault="003D1527" w:rsidP="003D1527">
      <w:pPr>
        <w:pStyle w:val="Default"/>
      </w:pPr>
    </w:p>
    <w:p w:rsidR="003D1527" w:rsidRDefault="003D1527" w:rsidP="003D1527">
      <w:pPr>
        <w:pStyle w:val="Default"/>
      </w:pPr>
      <w:r>
        <w:t>In vergelijking met de eerdere vragen is bij deze vragen gebruik gemaakt van andere antwoordcategorie</w:t>
      </w:r>
      <w:r>
        <w:t>ë</w:t>
      </w:r>
      <w:r>
        <w:t>n, te weten niet of n.v.t., nauwelijks, in enige mate, in sterke mate of in zeer sterke mate. Hieronder treft u de resultaten van deze vragen aan. Per vraag wordt zowel de gemiddeld score van de school als de normscore weergegeven.</w:t>
      </w:r>
    </w:p>
    <w:p w:rsidR="003D1527" w:rsidRDefault="003D1527" w:rsidP="003D1527">
      <w:pPr>
        <w:pStyle w:val="Default"/>
      </w:pPr>
      <w:r>
        <w:t>Let op: in tegenstelling tot de vorige onderwerpen doet een school het bij deze vragen beter als de score &lt;u&gt;links&lt;/u&gt; van de normscore is gelegen. Een school doet het slechter als deze &lt;u&gt;rechts&lt;/u&gt; van de normscore is gelegen.</w:t>
      </w:r>
    </w:p>
    <w:p w:rsidR="003D1527" w:rsidRDefault="003D1527" w:rsidP="003D1527">
      <w:pPr>
        <w:pStyle w:val="Default"/>
      </w:pPr>
      <w:r>
        <w:t xml:space="preserve">      </w:t>
      </w:r>
    </w:p>
    <w:tbl>
      <w:tblPr>
        <w:tblW w:w="0" w:type="auto"/>
        <w:tblInd w:w="50" w:type="dxa"/>
        <w:tblCellMar>
          <w:left w:w="10" w:type="dxa"/>
          <w:right w:w="10" w:type="dxa"/>
        </w:tblCellMar>
        <w:tblLook w:val="04A0" w:firstRow="1" w:lastRow="0" w:firstColumn="1" w:lastColumn="0" w:noHBand="0" w:noVBand="1"/>
      </w:tblPr>
      <w:tblGrid>
        <w:gridCol w:w="3954"/>
        <w:gridCol w:w="1912"/>
        <w:gridCol w:w="1379"/>
        <w:gridCol w:w="1776"/>
      </w:tblGrid>
      <w:tr w:rsidR="003D1527" w:rsidTr="00DA0600">
        <w:tc>
          <w:tcPr>
            <w:tcW w:w="4800" w:type="dxa"/>
            <w:tcMar>
              <w:top w:w="50" w:type="dxa"/>
              <w:left w:w="50" w:type="dxa"/>
              <w:bottom w:w="50" w:type="dxa"/>
              <w:right w:w="50" w:type="dxa"/>
            </w:tcMar>
          </w:tcPr>
          <w:p w:rsidR="003D1527" w:rsidRDefault="003D1527" w:rsidP="00DA0600">
            <w:pPr>
              <w:pStyle w:val="Default"/>
              <w:keepNext/>
            </w:pPr>
            <w:r>
              <w:lastRenderedPageBreak/>
              <w:t>het beslag dat door het werk wordt gelegd op de tijd buiten de overeengekomen les- en taakuren.</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39AA3B8A" wp14:editId="52BB00B6">
                  <wp:extent cx="2772910" cy="29743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4"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de onderlinge verhoudingen tussen collega's.</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75A65CE5" wp14:editId="0A46B934">
                  <wp:extent cx="2772910" cy="29743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5"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de sfeer binnen de school.</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6185C4B1" wp14:editId="63D7AC1D">
                  <wp:extent cx="2772910" cy="29743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6"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ongewenst gedrag (agressie en geweld, pesten, discriminatie en seksuele intimidatie) van ouders. NB: Het gaat om ongewenst gedrag dat gericht is naar uz</w:t>
            </w:r>
            <w:r>
              <w:t>é</w:t>
            </w:r>
            <w:r>
              <w:t>lf.</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F7BF22B" wp14:editId="71062C64">
                  <wp:extent cx="2772910" cy="29743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7"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ongewenst gedrag (agressie en geweld, pesten, discriminatie en seksuele intimidatie) van leerlingen. NB: Het gaat om ongewenst gedrag dat gericht is naar uz</w:t>
            </w:r>
            <w:r>
              <w:t>é</w:t>
            </w:r>
            <w:r>
              <w:t>lf.</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2BE90C47" wp14:editId="2688CBD9">
                  <wp:extent cx="2772910" cy="297430"/>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8"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ongewenst gedrag (agressie en geweld, pesten, discriminatie en seksuele intimidatie) van collega's/leidinggevenden. NB: Het gaat om ongewenst gedrag dat gericht is naar uz</w:t>
            </w:r>
            <w:r>
              <w:t>é</w:t>
            </w:r>
            <w:r>
              <w:t>lf.</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7435E10" wp14:editId="0E7C5133">
                  <wp:extent cx="2772910" cy="29743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89"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Mar>
              <w:top w:w="50" w:type="dxa"/>
              <w:left w:w="50" w:type="dxa"/>
              <w:bottom w:w="50" w:type="dxa"/>
              <w:right w:w="50" w:type="dxa"/>
            </w:tcMar>
          </w:tcPr>
          <w:p w:rsidR="003D1527" w:rsidRDefault="003D1527" w:rsidP="00DA0600">
            <w:pPr>
              <w:pStyle w:val="Default"/>
              <w:keepNext/>
            </w:pPr>
            <w:r>
              <w:t>klimatologische omstandigheden in het gebouw (koude, tocht, hitte, gebrek aan frisse lucht, vochtigheid).</w:t>
            </w:r>
          </w:p>
        </w:tc>
        <w:tc>
          <w:tcPr>
            <w:tcW w:w="5400" w:type="dxa"/>
            <w:gridSpan w:val="3"/>
            <w:tcMar>
              <w:top w:w="50" w:type="dxa"/>
              <w:left w:w="50" w:type="dxa"/>
              <w:bottom w:w="50" w:type="dxa"/>
              <w:right w:w="50" w:type="dxa"/>
            </w:tcMar>
          </w:tcPr>
          <w:p w:rsidR="003D1527" w:rsidRDefault="003D1527" w:rsidP="00DA0600">
            <w:r>
              <w:rPr>
                <w:noProof/>
                <w:lang w:eastAsia="nl-NL"/>
              </w:rPr>
              <w:drawing>
                <wp:inline distT="0" distB="0" distL="0" distR="0" wp14:anchorId="1FA3D14E" wp14:editId="6AA15B26">
                  <wp:extent cx="2772910" cy="29743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0" cstate="print">
                            <a:extLst/>
                          </a:blip>
                          <a:stretch>
                            <a:fillRect/>
                          </a:stretch>
                        </pic:blipFill>
                        <pic:spPr>
                          <a:xfrm>
                            <a:off x="0" y="0"/>
                            <a:ext cx="2772910" cy="297430"/>
                          </a:xfrm>
                          <a:prstGeom prst="rect">
                            <a:avLst/>
                          </a:prstGeom>
                        </pic:spPr>
                      </pic:pic>
                    </a:graphicData>
                  </a:graphic>
                </wp:inline>
              </w:drawing>
            </w:r>
          </w:p>
        </w:tc>
      </w:tr>
      <w:tr w:rsidR="003D1527" w:rsidTr="00DA0600">
        <w:tc>
          <w:tcPr>
            <w:tcW w:w="4800" w:type="dxa"/>
          </w:tcPr>
          <w:p w:rsidR="003D1527" w:rsidRDefault="003D1527" w:rsidP="00DA0600">
            <w:pPr>
              <w:pStyle w:val="Default"/>
              <w:keepNext/>
            </w:pPr>
          </w:p>
        </w:tc>
        <w:tc>
          <w:tcPr>
            <w:tcW w:w="2000" w:type="dxa"/>
            <w:tcMar>
              <w:top w:w="50" w:type="dxa"/>
              <w:left w:w="50" w:type="dxa"/>
              <w:bottom w:w="50" w:type="dxa"/>
              <w:right w:w="50" w:type="dxa"/>
            </w:tcMar>
          </w:tcPr>
          <w:p w:rsidR="003D1527" w:rsidRDefault="003D1527" w:rsidP="00DA0600">
            <w:pPr>
              <w:pStyle w:val="Default"/>
              <w:keepNext/>
              <w:jc w:val="center"/>
            </w:pPr>
            <w:r>
              <w:t>niet of n.v.t.</w:t>
            </w:r>
          </w:p>
        </w:tc>
        <w:tc>
          <w:tcPr>
            <w:tcW w:w="1400" w:type="dxa"/>
            <w:tcMar>
              <w:top w:w="50" w:type="dxa"/>
              <w:left w:w="50" w:type="dxa"/>
              <w:bottom w:w="50" w:type="dxa"/>
              <w:right w:w="50" w:type="dxa"/>
            </w:tcMar>
          </w:tcPr>
          <w:p w:rsidR="003D1527" w:rsidRDefault="003D1527" w:rsidP="00DA0600">
            <w:pPr>
              <w:pStyle w:val="Default"/>
              <w:keepNext/>
              <w:jc w:val="center"/>
            </w:pPr>
            <w:r>
              <w:t>in enige mate</w:t>
            </w:r>
          </w:p>
        </w:tc>
        <w:tc>
          <w:tcPr>
            <w:tcW w:w="2000" w:type="dxa"/>
            <w:tcMar>
              <w:top w:w="50" w:type="dxa"/>
              <w:left w:w="50" w:type="dxa"/>
              <w:bottom w:w="50" w:type="dxa"/>
              <w:right w:w="50" w:type="dxa"/>
            </w:tcMar>
          </w:tcPr>
          <w:p w:rsidR="003D1527" w:rsidRDefault="003D1527" w:rsidP="00DA0600">
            <w:pPr>
              <w:pStyle w:val="Default"/>
              <w:keepNext/>
              <w:jc w:val="right"/>
            </w:pPr>
            <w:r>
              <w:t>in zeer sterke mate</w:t>
            </w:r>
          </w:p>
        </w:tc>
      </w:tr>
    </w:tbl>
    <w:p w:rsidR="003D1527" w:rsidRPr="2F2825DF" w:rsidRDefault="003D1527" w:rsidP="003D1527">
      <w:r>
        <w:br w:type="page"/>
      </w:r>
    </w:p>
    <w:p w:rsidR="003D1527" w:rsidRPr="2F2825DF" w:rsidRDefault="003D1527" w:rsidP="003D1527">
      <w:pPr>
        <w:pStyle w:val="ChapterTitle"/>
      </w:pPr>
      <w:r>
        <w:lastRenderedPageBreak/>
        <w:t>Bijlage: antwoordspreiding per vraag</w:t>
      </w:r>
    </w:p>
    <w:p w:rsidR="003D1527" w:rsidRDefault="003D1527" w:rsidP="003D1527">
      <w:pPr>
        <w:pStyle w:val="Default"/>
      </w:pPr>
    </w:p>
    <w:p w:rsidR="003D1527" w:rsidRDefault="003D1527" w:rsidP="003D1527">
      <w:pPr>
        <w:pStyle w:val="Default"/>
      </w:pPr>
      <w:r>
        <w:t>In deze bijlage treft u per vraag de spreiding van de antwoorden van de school aan. Hoewel een school gemiddeld goed kan scoren, is het mogelijk dat er grote verschillen binnen een school zijn. Zo kan het zijn dat er een groep is die zeer tevreden is en een groep die ontevreden is. Gemiddeld scoort de school dan rond de normscore. Desalniettemin dient men zich de vraag te stellen of dit een wenselijke situatie is. Zeker indien een relatief grote groep aangeeft ontevreden te zijn.</w:t>
      </w:r>
    </w:p>
    <w:p w:rsidR="003D1527" w:rsidRDefault="003D1527" w:rsidP="003D1527">
      <w:pPr>
        <w:pStyle w:val="Default"/>
      </w:pPr>
      <w:r>
        <w:t xml:space="preserve">      </w:t>
      </w:r>
    </w:p>
    <w:p w:rsidR="003D1527" w:rsidRPr="2F2825DF" w:rsidRDefault="003D1527" w:rsidP="003D1527">
      <w:pPr>
        <w:pStyle w:val="ChapterTitle"/>
      </w:pPr>
      <w:r>
        <w:t>Vragen met betrekking tot leidinggevende</w:t>
      </w:r>
    </w:p>
    <w:p w:rsidR="003D1527" w:rsidRDefault="003D1527" w:rsidP="003D1527">
      <w:pPr>
        <w:pStyle w:val="ChartParagraph"/>
      </w:pPr>
      <w:r>
        <w:rPr>
          <w:noProof/>
        </w:rPr>
        <w:drawing>
          <wp:inline distT="0" distB="0" distL="0" distR="0" wp14:anchorId="3AE05DD9" wp14:editId="4C7D256C">
            <wp:extent cx="5324340" cy="2181970"/>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1"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53764633" wp14:editId="7B6FFBF3">
            <wp:extent cx="5324340" cy="2181970"/>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2"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2B8E9216" wp14:editId="1787335B">
            <wp:extent cx="5324340" cy="2181970"/>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3"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Default"/>
      </w:pPr>
      <w:r>
        <w:t xml:space="preserve"> </w:t>
      </w:r>
    </w:p>
    <w:p w:rsidR="003D1527" w:rsidRPr="2F2825DF" w:rsidRDefault="003D1527" w:rsidP="003D1527">
      <w:pPr>
        <w:pStyle w:val="ChapterTitle"/>
      </w:pPr>
      <w:r>
        <w:t>Vragen met betrekking tot personeelsbeleid</w:t>
      </w:r>
    </w:p>
    <w:p w:rsidR="003D1527" w:rsidRDefault="003D1527" w:rsidP="003D1527">
      <w:pPr>
        <w:pStyle w:val="ChartParagraph"/>
      </w:pPr>
      <w:r>
        <w:rPr>
          <w:noProof/>
        </w:rPr>
        <w:lastRenderedPageBreak/>
        <w:drawing>
          <wp:inline distT="0" distB="0" distL="0" distR="0" wp14:anchorId="4E9898EF" wp14:editId="4F2FF1F3">
            <wp:extent cx="5324340" cy="218197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4"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2BB7680C" wp14:editId="361F625C">
            <wp:extent cx="5324340" cy="2181970"/>
            <wp:effectExtent l="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5"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30755F31" wp14:editId="21D1BAA3">
            <wp:extent cx="5324340" cy="218197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6"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26358CE5" wp14:editId="6F6AF306">
            <wp:extent cx="5324340" cy="218197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7"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3895896C" wp14:editId="5BC5D890">
            <wp:extent cx="5324340" cy="218197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8"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5AF6497C" wp14:editId="356DF65C">
            <wp:extent cx="5324340" cy="218197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99"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12A84780" wp14:editId="5CCBADB9">
            <wp:extent cx="5324340" cy="218197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0"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4FBA1212" wp14:editId="30540E83">
            <wp:extent cx="5324340" cy="2181970"/>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1"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38DD4D84" wp14:editId="1CF38E35">
            <wp:extent cx="5324340" cy="218197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2"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Default"/>
      </w:pPr>
      <w:r>
        <w:t xml:space="preserve"> </w:t>
      </w:r>
    </w:p>
    <w:p w:rsidR="003D1527" w:rsidRPr="2F2825DF" w:rsidRDefault="003D1527" w:rsidP="003D1527">
      <w:pPr>
        <w:pStyle w:val="ChapterTitle"/>
      </w:pPr>
      <w:r>
        <w:t>Vragen met betrekking tot werkdruk</w:t>
      </w:r>
    </w:p>
    <w:p w:rsidR="003D1527" w:rsidRDefault="003D1527" w:rsidP="003D1527">
      <w:pPr>
        <w:pStyle w:val="ChartParagraph"/>
      </w:pPr>
      <w:r>
        <w:rPr>
          <w:noProof/>
        </w:rPr>
        <w:lastRenderedPageBreak/>
        <w:drawing>
          <wp:inline distT="0" distB="0" distL="0" distR="0" wp14:anchorId="33D00570" wp14:editId="4E6D7A28">
            <wp:extent cx="5324340" cy="218197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3"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2C1F883C" wp14:editId="50BA1F1E">
            <wp:extent cx="5324340" cy="2181970"/>
            <wp:effectExtent l="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4"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6F49564E" wp14:editId="6B80D9C8">
            <wp:extent cx="5324340" cy="2181970"/>
            <wp:effectExtent l="0" t="0" r="0" b="0"/>
            <wp:docPr id="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5"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46F6E554" wp14:editId="08C89FC9">
            <wp:extent cx="5324340" cy="2181970"/>
            <wp:effectExtent l="0" t="0" r="0" b="0"/>
            <wp:docPr id="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6"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7899BC9E" wp14:editId="3CE5E61F">
            <wp:extent cx="5324340" cy="2181970"/>
            <wp:effectExtent l="0" t="0" r="0" b="0"/>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7"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2C118D16" wp14:editId="385E60C8">
            <wp:extent cx="5324340" cy="2181970"/>
            <wp:effectExtent l="0" t="0" r="0" b="0"/>
            <wp:docPr id="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8"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61020445" wp14:editId="256AA309">
            <wp:extent cx="5324340" cy="2181970"/>
            <wp:effectExtent l="0" t="0" r="0" b="0"/>
            <wp:docPr id="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09"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Default"/>
      </w:pPr>
      <w:r>
        <w:t xml:space="preserve"> </w:t>
      </w:r>
    </w:p>
    <w:p w:rsidR="003D1527" w:rsidRPr="2F2825DF" w:rsidRDefault="003D1527" w:rsidP="003D1527">
      <w:pPr>
        <w:pStyle w:val="ChapterTitle"/>
      </w:pPr>
      <w:r>
        <w:t>Vragen met betrekking tot belastende factoren in het werk</w:t>
      </w:r>
    </w:p>
    <w:p w:rsidR="003D1527" w:rsidRDefault="003D1527" w:rsidP="003D1527">
      <w:pPr>
        <w:pStyle w:val="ChartParagraph"/>
      </w:pPr>
      <w:r>
        <w:rPr>
          <w:noProof/>
        </w:rPr>
        <w:drawing>
          <wp:inline distT="0" distB="0" distL="0" distR="0" wp14:anchorId="40093FE1" wp14:editId="3DE47720">
            <wp:extent cx="5324340" cy="2181970"/>
            <wp:effectExtent l="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0"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1C0B695D" wp14:editId="7CD5C962">
            <wp:extent cx="5324340" cy="2181970"/>
            <wp:effectExtent l="0" t="0" r="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1"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5F5EB119" wp14:editId="4EBCFDF9">
            <wp:extent cx="5324340" cy="2181970"/>
            <wp:effectExtent l="0" t="0" r="0" b="0"/>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2"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0B431614" wp14:editId="27B2AA4D">
            <wp:extent cx="5324340" cy="2181970"/>
            <wp:effectExtent l="0" t="0" r="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3"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75B80574" wp14:editId="2FB62DE0">
            <wp:extent cx="5324340" cy="2181970"/>
            <wp:effectExtent l="0" t="0" r="0"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4"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lastRenderedPageBreak/>
        <w:drawing>
          <wp:inline distT="0" distB="0" distL="0" distR="0" wp14:anchorId="646462B0" wp14:editId="7A2AF172">
            <wp:extent cx="5324340" cy="2181970"/>
            <wp:effectExtent l="0" t="0" r="0" b="0"/>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5" cstate="print">
                      <a:extLst/>
                    </a:blip>
                    <a:stretch>
                      <a:fillRect/>
                    </a:stretch>
                  </pic:blipFill>
                  <pic:spPr>
                    <a:xfrm>
                      <a:off x="0" y="0"/>
                      <a:ext cx="5324340" cy="2181970"/>
                    </a:xfrm>
                    <a:prstGeom prst="rect">
                      <a:avLst/>
                    </a:prstGeom>
                  </pic:spPr>
                </pic:pic>
              </a:graphicData>
            </a:graphic>
          </wp:inline>
        </w:drawing>
      </w:r>
    </w:p>
    <w:p w:rsidR="003D1527" w:rsidRDefault="003D1527" w:rsidP="003D1527">
      <w:pPr>
        <w:pStyle w:val="ChartParagraph"/>
      </w:pPr>
      <w:r>
        <w:rPr>
          <w:noProof/>
        </w:rPr>
        <w:drawing>
          <wp:inline distT="0" distB="0" distL="0" distR="0" wp14:anchorId="59338BF9" wp14:editId="298DA687">
            <wp:extent cx="5324340" cy="2181970"/>
            <wp:effectExtent l="0" t="0" r="0" b="0"/>
            <wp:docPr id="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
                    <pic:cNvPicPr/>
                  </pic:nvPicPr>
                  <pic:blipFill>
                    <a:blip r:embed="rId116" cstate="print">
                      <a:extLst/>
                    </a:blip>
                    <a:stretch>
                      <a:fillRect/>
                    </a:stretch>
                  </pic:blipFill>
                  <pic:spPr>
                    <a:xfrm>
                      <a:off x="0" y="0"/>
                      <a:ext cx="5324340" cy="2181970"/>
                    </a:xfrm>
                    <a:prstGeom prst="rect">
                      <a:avLst/>
                    </a:prstGeom>
                  </pic:spPr>
                </pic:pic>
              </a:graphicData>
            </a:graphic>
          </wp:inline>
        </w:drawing>
      </w:r>
    </w:p>
    <w:p w:rsidR="002B013F" w:rsidRDefault="002B013F"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6C60A0" w:rsidRDefault="006C60A0" w:rsidP="00F91B0B">
      <w:pPr>
        <w:rPr>
          <w:rFonts w:ascii="Century Gothic" w:hAnsi="Century Gothic" w:cs="Calibri"/>
          <w:b/>
          <w:i/>
          <w:sz w:val="28"/>
          <w:szCs w:val="28"/>
        </w:rPr>
      </w:pPr>
    </w:p>
    <w:p w:rsidR="003F149C" w:rsidRDefault="003F149C" w:rsidP="00F91B0B">
      <w:pPr>
        <w:rPr>
          <w:rFonts w:ascii="Century Gothic" w:hAnsi="Century Gothic" w:cs="Calibri"/>
          <w:b/>
          <w:i/>
          <w:sz w:val="28"/>
          <w:szCs w:val="28"/>
        </w:rPr>
      </w:pPr>
    </w:p>
    <w:p w:rsidR="003F149C" w:rsidRDefault="003F149C" w:rsidP="00F91B0B">
      <w:pPr>
        <w:rPr>
          <w:rFonts w:ascii="Century Gothic" w:hAnsi="Century Gothic" w:cs="Calibri"/>
          <w:b/>
          <w:i/>
          <w:sz w:val="28"/>
          <w:szCs w:val="28"/>
        </w:rPr>
      </w:pPr>
      <w:r>
        <w:rPr>
          <w:rFonts w:ascii="Century Gothic" w:hAnsi="Century Gothic" w:cs="Calibri"/>
          <w:b/>
          <w:i/>
          <w:sz w:val="28"/>
          <w:szCs w:val="28"/>
        </w:rPr>
        <w:lastRenderedPageBreak/>
        <w:t>Bijlage 12: reultaten monitor sociale veiligheid najaar 2018</w:t>
      </w:r>
    </w:p>
    <w:tbl>
      <w:tblPr>
        <w:tblW w:w="12930" w:type="dxa"/>
        <w:tblCellSpacing w:w="0" w:type="dxa"/>
        <w:tblBorders>
          <w:bottom w:val="single" w:sz="12" w:space="0" w:color="B0BDC5"/>
        </w:tblBorders>
        <w:tblCellMar>
          <w:left w:w="0" w:type="dxa"/>
          <w:right w:w="0" w:type="dxa"/>
        </w:tblCellMar>
        <w:tblLook w:val="04A0" w:firstRow="1" w:lastRow="0" w:firstColumn="1" w:lastColumn="0" w:noHBand="0" w:noVBand="1"/>
      </w:tblPr>
      <w:tblGrid>
        <w:gridCol w:w="12930"/>
      </w:tblGrid>
      <w:tr w:rsidR="003F149C" w:rsidRPr="003F149C" w:rsidTr="003F149C">
        <w:trPr>
          <w:tblCellSpacing w:w="0" w:type="dxa"/>
        </w:trPr>
        <w:tc>
          <w:tcPr>
            <w:tcW w:w="0" w:type="auto"/>
            <w:tcMar>
              <w:top w:w="0" w:type="dxa"/>
              <w:left w:w="75" w:type="dxa"/>
              <w:bottom w:w="30" w:type="dxa"/>
              <w:right w:w="75" w:type="dxa"/>
            </w:tcMar>
            <w:vAlign w:val="center"/>
            <w:hideMark/>
          </w:tcPr>
          <w:p w:rsidR="003F149C" w:rsidRPr="003F149C" w:rsidRDefault="003F149C" w:rsidP="003F149C">
            <w:pPr>
              <w:spacing w:after="0" w:line="240" w:lineRule="auto"/>
              <w:rPr>
                <w:rFonts w:ascii="Arial" w:eastAsia="Times New Roman" w:hAnsi="Arial" w:cs="Arial"/>
                <w:b/>
                <w:bCs/>
                <w:color w:val="000000"/>
                <w:sz w:val="24"/>
                <w:szCs w:val="24"/>
                <w:lang w:eastAsia="nl-NL"/>
              </w:rPr>
            </w:pPr>
            <w:r w:rsidRPr="003F149C">
              <w:rPr>
                <w:rFonts w:ascii="Arial" w:eastAsia="Times New Roman" w:hAnsi="Arial" w:cs="Arial"/>
                <w:b/>
                <w:bCs/>
                <w:color w:val="000000"/>
                <w:sz w:val="24"/>
                <w:szCs w:val="24"/>
                <w:lang w:eastAsia="nl-NL"/>
              </w:rPr>
              <w:t>Schooloverzicht afname Monitor Sociale veiligheid - Leerjaar</w:t>
            </w:r>
          </w:p>
        </w:tc>
      </w:tr>
    </w:tbl>
    <w:p w:rsidR="003F149C" w:rsidRPr="003F149C" w:rsidRDefault="003F149C" w:rsidP="003F149C">
      <w:pPr>
        <w:spacing w:after="0" w:line="240" w:lineRule="auto"/>
        <w:rPr>
          <w:rFonts w:ascii="Arial" w:eastAsia="Times New Roman" w:hAnsi="Arial" w:cs="Arial"/>
          <w:vanish/>
          <w:color w:val="000000"/>
          <w:sz w:val="24"/>
          <w:szCs w:val="24"/>
          <w:lang w:eastAsia="nl-NL"/>
        </w:rPr>
      </w:pPr>
    </w:p>
    <w:tbl>
      <w:tblPr>
        <w:tblW w:w="12930" w:type="dxa"/>
        <w:tblCellSpacing w:w="0" w:type="dxa"/>
        <w:tblCellMar>
          <w:left w:w="0" w:type="dxa"/>
          <w:right w:w="0" w:type="dxa"/>
        </w:tblCellMar>
        <w:tblLook w:val="04A0" w:firstRow="1" w:lastRow="0" w:firstColumn="1" w:lastColumn="0" w:noHBand="0" w:noVBand="1"/>
      </w:tblPr>
      <w:tblGrid>
        <w:gridCol w:w="6465"/>
        <w:gridCol w:w="6465"/>
      </w:tblGrid>
      <w:tr w:rsidR="003F149C" w:rsidRPr="003F149C" w:rsidTr="003F149C">
        <w:trPr>
          <w:tblCellSpacing w:w="0" w:type="dxa"/>
        </w:trPr>
        <w:tc>
          <w:tcPr>
            <w:tcW w:w="6465" w:type="dxa"/>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Schooljaar: 2018-2019</w:t>
            </w:r>
          </w:p>
        </w:tc>
        <w:tc>
          <w:tcPr>
            <w:tcW w:w="6465" w:type="dxa"/>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Afname: 1 Najaar</w:t>
            </w:r>
          </w:p>
        </w:tc>
      </w:tr>
    </w:tbl>
    <w:p w:rsidR="003F149C" w:rsidRPr="003F149C" w:rsidRDefault="003F149C" w:rsidP="003F149C">
      <w:pPr>
        <w:spacing w:after="0" w:line="240" w:lineRule="auto"/>
        <w:rPr>
          <w:rFonts w:ascii="Arial" w:eastAsia="Times New Roman" w:hAnsi="Arial" w:cs="Arial"/>
          <w:color w:val="000000"/>
          <w:sz w:val="24"/>
          <w:szCs w:val="24"/>
          <w:lang w:eastAsia="nl-NL"/>
        </w:rPr>
      </w:pPr>
    </w:p>
    <w:tbl>
      <w:tblPr>
        <w:tblW w:w="12930" w:type="dxa"/>
        <w:tblCellSpacing w:w="0" w:type="dxa"/>
        <w:tblCellMar>
          <w:left w:w="0" w:type="dxa"/>
          <w:right w:w="0" w:type="dxa"/>
        </w:tblCellMar>
        <w:tblLook w:val="04A0" w:firstRow="1" w:lastRow="0" w:firstColumn="1" w:lastColumn="0" w:noHBand="0" w:noVBand="1"/>
      </w:tblPr>
      <w:tblGrid>
        <w:gridCol w:w="5821"/>
        <w:gridCol w:w="4244"/>
        <w:gridCol w:w="2865"/>
      </w:tblGrid>
      <w:tr w:rsidR="003F149C" w:rsidRPr="003F149C" w:rsidTr="008C069B">
        <w:trPr>
          <w:tblCellSpacing w:w="0" w:type="dxa"/>
        </w:trPr>
        <w:tc>
          <w:tcPr>
            <w:tcW w:w="5821" w:type="dxa"/>
            <w:hideMark/>
          </w:tcPr>
          <w:p w:rsidR="003F149C" w:rsidRPr="003F149C" w:rsidRDefault="003F149C" w:rsidP="003F149C">
            <w:pPr>
              <w:pBdr>
                <w:bottom w:val="single" w:sz="12" w:space="4" w:color="B0BDC5"/>
              </w:pBdr>
              <w:spacing w:after="75" w:line="240" w:lineRule="auto"/>
              <w:outlineLvl w:val="1"/>
              <w:rPr>
                <w:rFonts w:ascii="Arial" w:eastAsia="Times New Roman" w:hAnsi="Arial" w:cs="Arial"/>
                <w:b/>
                <w:bCs/>
                <w:color w:val="000000"/>
                <w:sz w:val="23"/>
                <w:szCs w:val="23"/>
                <w:lang w:eastAsia="nl-NL"/>
              </w:rPr>
            </w:pPr>
            <w:r w:rsidRPr="003F149C">
              <w:rPr>
                <w:rFonts w:ascii="Arial" w:eastAsia="Times New Roman" w:hAnsi="Arial" w:cs="Arial"/>
                <w:b/>
                <w:bCs/>
                <w:color w:val="000000"/>
                <w:sz w:val="23"/>
                <w:szCs w:val="23"/>
                <w:lang w:eastAsia="nl-NL"/>
              </w:rPr>
              <w:t>Welbevinden</w:t>
            </w:r>
          </w:p>
          <w:tbl>
            <w:tblPr>
              <w:tblW w:w="5805" w:type="dxa"/>
              <w:tblCellMar>
                <w:left w:w="0" w:type="dxa"/>
                <w:right w:w="0" w:type="dxa"/>
              </w:tblCellMar>
              <w:tblLook w:val="04A0" w:firstRow="1" w:lastRow="0" w:firstColumn="1" w:lastColumn="0" w:noHBand="0" w:noVBand="1"/>
            </w:tblPr>
            <w:tblGrid>
              <w:gridCol w:w="1030"/>
              <w:gridCol w:w="1227"/>
              <w:gridCol w:w="1227"/>
              <w:gridCol w:w="1360"/>
              <w:gridCol w:w="961"/>
            </w:tblGrid>
            <w:tr w:rsidR="003F149C" w:rsidRPr="003F149C">
              <w:tc>
                <w:tcPr>
                  <w:tcW w:w="103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Leerjaar</w:t>
                  </w:r>
                </w:p>
              </w:tc>
              <w:tc>
                <w:tcPr>
                  <w:tcW w:w="103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in leerjaar</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met afname</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Gemiddelde totaalscore</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75% Norm gehaald</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31,7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1774C90F" wp14:editId="7154293F">
                        <wp:extent cx="133350" cy="123825"/>
                        <wp:effectExtent l="0" t="0" r="0" b="9525"/>
                        <wp:docPr id="320" name="Afbeelding 13"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19</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15</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32,1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76520961" wp14:editId="58A17277">
                        <wp:extent cx="133350" cy="123825"/>
                        <wp:effectExtent l="0" t="0" r="0" b="9525"/>
                        <wp:docPr id="321" name="Afbeelding 14"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8</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22</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33,5</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443ED2A3" wp14:editId="45504A57">
                        <wp:extent cx="133350" cy="123825"/>
                        <wp:effectExtent l="0" t="0" r="0" b="9525"/>
                        <wp:docPr id="322" name="Afbeelding 322"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TOTAAL</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58</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52</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32,5</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39238F8E" wp14:editId="4501024E">
                        <wp:extent cx="133350" cy="123825"/>
                        <wp:effectExtent l="0" t="0" r="0" b="9525"/>
                        <wp:docPr id="323" name="Afbeelding 323"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bl>
          <w:p w:rsidR="008C069B" w:rsidRPr="003F149C" w:rsidRDefault="008C069B" w:rsidP="008C069B">
            <w:pPr>
              <w:spacing w:after="0" w:line="240" w:lineRule="auto"/>
              <w:rPr>
                <w:rFonts w:ascii="Arial" w:eastAsia="Times New Roman" w:hAnsi="Arial" w:cs="Arial"/>
                <w:color w:val="000000"/>
                <w:sz w:val="24"/>
                <w:szCs w:val="24"/>
                <w:lang w:eastAsia="nl-NL"/>
              </w:rPr>
            </w:pPr>
            <w:r>
              <w:rPr>
                <w:noProof/>
                <w:lang w:eastAsia="nl-NL"/>
              </w:rPr>
              <mc:AlternateContent>
                <mc:Choice Requires="wps">
                  <w:drawing>
                    <wp:inline distT="0" distB="0" distL="0" distR="0" wp14:anchorId="2C4384F7" wp14:editId="40F17ABE">
                      <wp:extent cx="304800" cy="304800"/>
                      <wp:effectExtent l="0" t="0" r="0" b="0"/>
                      <wp:docPr id="337" name="AutoShape 39" descr="https://scol.rovictonline.nl/Cache/Charts/AantastingChart_28635a5a-efc4-4fc6-ad03-3aa8d12e789a.png?KxRx=0x08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7FF5" w:rsidRDefault="00AD7FF5" w:rsidP="008C069B">
                                  <w:pPr>
                                    <w:jc w:val="center"/>
                                  </w:pPr>
                                  <w:r w:rsidRPr="008C069B">
                                    <w:rPr>
                                      <w:noProof/>
                                      <w:lang w:eastAsia="nl-NL"/>
                                    </w:rPr>
                                    <mc:AlternateContent>
                                      <mc:Choice Requires="wps">
                                        <w:drawing>
                                          <wp:inline distT="0" distB="0" distL="0" distR="0">
                                            <wp:extent cx="121920" cy="121920"/>
                                            <wp:effectExtent l="0" t="0" r="0" b="0"/>
                                            <wp:docPr id="338" name="Rechthoek 338" descr="https://scol.rovictonline.nl/Cache/Charts/AantastingChart_28635a5a-efc4-4fc6-ad03-3aa8d12e789a.png?KxRx=0x08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35DDE" id="Rechthoek 338" o:spid="_x0000_s1026" alt="https://scol.rovictonline.nl/Cache/Charts/AantastingChart_28635a5a-efc4-4fc6-ad03-3aa8d12e789a.png?KxRx=0x08349"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2C4384F7" id="AutoShape 39" o:spid="_x0000_s1026" alt="https://scol.rovictonline.nl/Cache/Charts/AantastingChart_28635a5a-efc4-4fc6-ad03-3aa8d12e789a.png?KxRx=0x0834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T991EOAwAAPQYAAA4AAAAAAAAAAAAAAAAALgIAAGRycy9lMm9Eb2Mu&#10;eG1sUEsBAi0AFAAGAAgAAAAhAEyg6SzYAAAAAwEAAA8AAAAAAAAAAAAAAAAAaAUAAGRycy9kb3du&#10;cmV2LnhtbFBLBQYAAAAABAAEAPMAAABtBgAAAAA=&#10;" filled="f" stroked="f">
                      <o:lock v:ext="edit" aspectratio="t"/>
                      <v:textbox>
                        <w:txbxContent>
                          <w:p w:rsidR="00AD7FF5" w:rsidRDefault="00AD7FF5" w:rsidP="008C069B">
                            <w:pPr>
                              <w:jc w:val="center"/>
                            </w:pPr>
                            <w:r w:rsidRPr="008C069B">
                              <w:rPr>
                                <w:noProof/>
                                <w:lang w:eastAsia="nl-NL"/>
                              </w:rPr>
                              <mc:AlternateContent>
                                <mc:Choice Requires="wps">
                                  <w:drawing>
                                    <wp:inline distT="0" distB="0" distL="0" distR="0">
                                      <wp:extent cx="121920" cy="121920"/>
                                      <wp:effectExtent l="0" t="0" r="0" b="0"/>
                                      <wp:docPr id="338" name="Rechthoek 338" descr="https://scol.rovictonline.nl/Cache/Charts/AantastingChart_28635a5a-efc4-4fc6-ad03-3aa8d12e789a.png?KxRx=0x083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350BA" id="Rechthoek 338" o:spid="_x0000_s1026" alt="https://scol.rovictonline.nl/Cache/Charts/AantastingChart_28635a5a-efc4-4fc6-ad03-3aa8d12e789a.png?KxRx=0x08349"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" filled="f" stroked="f">
                                      <o:lock v:ext="edit" aspectratio="t"/>
                                      <w10:anchorlock/>
                                    </v:rect>
                                  </w:pict>
                                </mc:Fallback>
                              </mc:AlternateContent>
                            </w:r>
                          </w:p>
                        </w:txbxContent>
                      </v:textbox>
                      <w10:anchorlock/>
                    </v:rect>
                  </w:pict>
                </mc:Fallback>
              </mc:AlternateContent>
            </w:r>
          </w:p>
        </w:tc>
        <w:tc>
          <w:tcPr>
            <w:tcW w:w="4244" w:type="dxa"/>
            <w:vAlign w:val="center"/>
            <w:hideMark/>
          </w:tcPr>
          <w:p w:rsid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 </w:t>
            </w: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Default="008C069B" w:rsidP="003F149C">
            <w:pPr>
              <w:spacing w:after="0" w:line="240" w:lineRule="auto"/>
              <w:rPr>
                <w:rFonts w:ascii="Arial" w:eastAsia="Times New Roman" w:hAnsi="Arial" w:cs="Arial"/>
                <w:color w:val="000000"/>
                <w:sz w:val="24"/>
                <w:szCs w:val="24"/>
                <w:lang w:eastAsia="nl-NL"/>
              </w:rPr>
            </w:pPr>
          </w:p>
          <w:p w:rsidR="008C069B" w:rsidRPr="003F149C" w:rsidRDefault="008C069B" w:rsidP="008C069B">
            <w:pPr>
              <w:spacing w:after="0" w:line="240" w:lineRule="auto"/>
              <w:rPr>
                <w:rFonts w:ascii="Arial" w:eastAsia="Times New Roman" w:hAnsi="Arial" w:cs="Arial"/>
                <w:color w:val="000000"/>
                <w:sz w:val="24"/>
                <w:szCs w:val="24"/>
                <w:lang w:eastAsia="nl-NL"/>
              </w:rPr>
            </w:pPr>
          </w:p>
        </w:tc>
        <w:tc>
          <w:tcPr>
            <w:tcW w:w="2865" w:type="dxa"/>
            <w:hideMark/>
          </w:tcPr>
          <w:p w:rsidR="003F149C" w:rsidRPr="003F149C" w:rsidRDefault="003F149C" w:rsidP="003F149C">
            <w:pPr>
              <w:spacing w:after="0" w:line="240" w:lineRule="auto"/>
              <w:rPr>
                <w:rFonts w:ascii="Arial" w:eastAsia="Times New Roman" w:hAnsi="Arial" w:cs="Arial"/>
                <w:color w:val="000000"/>
                <w:sz w:val="24"/>
                <w:szCs w:val="24"/>
                <w:lang w:eastAsia="nl-NL"/>
              </w:rPr>
            </w:pPr>
          </w:p>
        </w:tc>
      </w:tr>
    </w:tbl>
    <w:p w:rsidR="003F149C" w:rsidRPr="003F149C" w:rsidRDefault="003F149C" w:rsidP="003F149C">
      <w:pPr>
        <w:spacing w:after="240" w:line="240" w:lineRule="auto"/>
        <w:rPr>
          <w:rFonts w:ascii="Arial" w:eastAsia="Times New Roman" w:hAnsi="Arial" w:cs="Arial"/>
          <w:color w:val="000000"/>
          <w:sz w:val="24"/>
          <w:szCs w:val="24"/>
          <w:lang w:eastAsia="nl-NL"/>
        </w:rPr>
      </w:pPr>
    </w:p>
    <w:tbl>
      <w:tblPr>
        <w:tblW w:w="12930" w:type="dxa"/>
        <w:tblCellSpacing w:w="0" w:type="dxa"/>
        <w:tblCellMar>
          <w:left w:w="0" w:type="dxa"/>
          <w:right w:w="0" w:type="dxa"/>
        </w:tblCellMar>
        <w:tblLook w:val="04A0" w:firstRow="1" w:lastRow="0" w:firstColumn="1" w:lastColumn="0" w:noHBand="0" w:noVBand="1"/>
      </w:tblPr>
      <w:tblGrid>
        <w:gridCol w:w="5821"/>
        <w:gridCol w:w="645"/>
        <w:gridCol w:w="6464"/>
      </w:tblGrid>
      <w:tr w:rsidR="003F149C" w:rsidRPr="003F149C" w:rsidTr="003F149C">
        <w:trPr>
          <w:tblCellSpacing w:w="0" w:type="dxa"/>
        </w:trPr>
        <w:tc>
          <w:tcPr>
            <w:tcW w:w="5820" w:type="dxa"/>
            <w:hideMark/>
          </w:tcPr>
          <w:p w:rsidR="003F149C" w:rsidRPr="003F149C" w:rsidRDefault="003F149C" w:rsidP="003F149C">
            <w:pPr>
              <w:pBdr>
                <w:bottom w:val="single" w:sz="12" w:space="4" w:color="B0BDC5"/>
              </w:pBdr>
              <w:spacing w:after="75" w:line="240" w:lineRule="auto"/>
              <w:outlineLvl w:val="1"/>
              <w:rPr>
                <w:rFonts w:ascii="Arial" w:eastAsia="Times New Roman" w:hAnsi="Arial" w:cs="Arial"/>
                <w:b/>
                <w:bCs/>
                <w:color w:val="000000"/>
                <w:sz w:val="23"/>
                <w:szCs w:val="23"/>
                <w:lang w:eastAsia="nl-NL"/>
              </w:rPr>
            </w:pPr>
            <w:r w:rsidRPr="003F149C">
              <w:rPr>
                <w:rFonts w:ascii="Arial" w:eastAsia="Times New Roman" w:hAnsi="Arial" w:cs="Arial"/>
                <w:b/>
                <w:bCs/>
                <w:color w:val="000000"/>
                <w:sz w:val="23"/>
                <w:szCs w:val="23"/>
                <w:lang w:eastAsia="nl-NL"/>
              </w:rPr>
              <w:t>Sociale veiligheid</w:t>
            </w:r>
          </w:p>
          <w:tbl>
            <w:tblPr>
              <w:tblW w:w="5805" w:type="dxa"/>
              <w:tblCellMar>
                <w:left w:w="0" w:type="dxa"/>
                <w:right w:w="0" w:type="dxa"/>
              </w:tblCellMar>
              <w:tblLook w:val="04A0" w:firstRow="1" w:lastRow="0" w:firstColumn="1" w:lastColumn="0" w:noHBand="0" w:noVBand="1"/>
            </w:tblPr>
            <w:tblGrid>
              <w:gridCol w:w="1030"/>
              <w:gridCol w:w="1227"/>
              <w:gridCol w:w="1227"/>
              <w:gridCol w:w="1360"/>
              <w:gridCol w:w="961"/>
            </w:tblGrid>
            <w:tr w:rsidR="003F149C" w:rsidRPr="003F149C">
              <w:tc>
                <w:tcPr>
                  <w:tcW w:w="103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Leerjaar</w:t>
                  </w:r>
                </w:p>
              </w:tc>
              <w:tc>
                <w:tcPr>
                  <w:tcW w:w="103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in leerjaar</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met afname</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Gemiddelde totaalscore</w:t>
                  </w:r>
                </w:p>
              </w:tc>
              <w:tc>
                <w:tcPr>
                  <w:tcW w:w="102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75% Norm gehaald</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41,1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56CA810D" wp14:editId="74647B42">
                        <wp:extent cx="133350" cy="123825"/>
                        <wp:effectExtent l="0" t="0" r="0" b="9525"/>
                        <wp:docPr id="324" name="Afbeelding 324"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19</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15</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41,7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31C5BCD2" wp14:editId="42AFCADC">
                        <wp:extent cx="133350" cy="123825"/>
                        <wp:effectExtent l="0" t="0" r="0" b="9525"/>
                        <wp:docPr id="325" name="Afbeelding 325" descr="https://scol.rovictonline.nl/Images/diamond_emp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l.rovictonline.nl/Images/diamond_empty.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8</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22</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44,3</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09E989C0" wp14:editId="34354FEB">
                        <wp:extent cx="133350" cy="123825"/>
                        <wp:effectExtent l="0" t="0" r="0" b="9525"/>
                        <wp:docPr id="326" name="Afbeelding 326"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TOTAAL</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58</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52</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42,6</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center"/>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w:drawing>
                      <wp:inline distT="0" distB="0" distL="0" distR="0" wp14:anchorId="5F564CD6" wp14:editId="7199AE05">
                        <wp:extent cx="133350" cy="123825"/>
                        <wp:effectExtent l="0" t="0" r="0" b="9525"/>
                        <wp:docPr id="327" name="Afbeelding 327" descr="https://scol.rovictonline.nl/Images/diamond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col.rovictonline.nl/Images/diamond_green.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p>
              </w:tc>
            </w:tr>
          </w:tbl>
          <w:p w:rsidR="003F149C" w:rsidRPr="003F149C" w:rsidRDefault="003F149C" w:rsidP="003F149C">
            <w:pPr>
              <w:spacing w:after="0" w:line="240" w:lineRule="auto"/>
              <w:rPr>
                <w:rFonts w:ascii="Arial" w:eastAsia="Times New Roman" w:hAnsi="Arial" w:cs="Arial"/>
                <w:color w:val="000000"/>
                <w:sz w:val="24"/>
                <w:szCs w:val="24"/>
                <w:lang w:eastAsia="nl-NL"/>
              </w:rPr>
            </w:pPr>
          </w:p>
        </w:tc>
        <w:tc>
          <w:tcPr>
            <w:tcW w:w="645" w:type="dxa"/>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 </w:t>
            </w:r>
          </w:p>
        </w:tc>
        <w:tc>
          <w:tcPr>
            <w:tcW w:w="6465" w:type="dxa"/>
            <w:hideMark/>
          </w:tcPr>
          <w:p w:rsidR="003F149C" w:rsidRPr="003F149C" w:rsidRDefault="003F149C" w:rsidP="003F149C">
            <w:pPr>
              <w:spacing w:after="0" w:line="240" w:lineRule="auto"/>
              <w:rPr>
                <w:rFonts w:ascii="Arial" w:eastAsia="Times New Roman" w:hAnsi="Arial" w:cs="Arial"/>
                <w:color w:val="000000"/>
                <w:sz w:val="24"/>
                <w:szCs w:val="24"/>
                <w:lang w:eastAsia="nl-NL"/>
              </w:rPr>
            </w:pPr>
          </w:p>
        </w:tc>
      </w:tr>
    </w:tbl>
    <w:p w:rsidR="003F149C" w:rsidRPr="003F149C" w:rsidRDefault="004C1F10" w:rsidP="003F149C">
      <w:pPr>
        <w:spacing w:after="0" w:line="240" w:lineRule="auto"/>
        <w:rPr>
          <w:rFonts w:ascii="Arial" w:eastAsia="Times New Roman" w:hAnsi="Arial" w:cs="Arial"/>
          <w:color w:val="000000"/>
          <w:sz w:val="24"/>
          <w:szCs w:val="24"/>
          <w:lang w:eastAsia="nl-NL"/>
        </w:rPr>
      </w:pPr>
      <w:r>
        <w:rPr>
          <w:rFonts w:ascii="Arial" w:eastAsia="Times New Roman" w:hAnsi="Arial" w:cs="Arial"/>
          <w:color w:val="000000"/>
          <w:sz w:val="24"/>
          <w:szCs w:val="24"/>
          <w:lang w:eastAsia="nl-NL"/>
        </w:rPr>
        <w:pict>
          <v:rect id="_x0000_i1025" style="width:0;height:1.5pt" o:hralign="center" o:hrstd="t" o:hr="t" fillcolor="gray" stroked="f"/>
        </w:pict>
      </w:r>
    </w:p>
    <w:p w:rsidR="003F149C" w:rsidRPr="003F149C" w:rsidRDefault="003F149C" w:rsidP="003F149C">
      <w:pPr>
        <w:spacing w:after="240" w:line="240" w:lineRule="auto"/>
        <w:rPr>
          <w:rFonts w:ascii="Arial" w:eastAsia="Times New Roman" w:hAnsi="Arial" w:cs="Arial"/>
          <w:color w:val="000000"/>
          <w:sz w:val="24"/>
          <w:szCs w:val="24"/>
          <w:lang w:eastAsia="nl-NL"/>
        </w:rPr>
      </w:pPr>
    </w:p>
    <w:tbl>
      <w:tblPr>
        <w:tblW w:w="12930" w:type="dxa"/>
        <w:tblCellSpacing w:w="0" w:type="dxa"/>
        <w:tblCellMar>
          <w:left w:w="0" w:type="dxa"/>
          <w:right w:w="0" w:type="dxa"/>
        </w:tblCellMar>
        <w:tblLook w:val="04A0" w:firstRow="1" w:lastRow="0" w:firstColumn="1" w:lastColumn="0" w:noHBand="0" w:noVBand="1"/>
      </w:tblPr>
      <w:tblGrid>
        <w:gridCol w:w="6791"/>
        <w:gridCol w:w="559"/>
        <w:gridCol w:w="5580"/>
      </w:tblGrid>
      <w:tr w:rsidR="003F149C" w:rsidRPr="003F149C" w:rsidTr="003F149C">
        <w:trPr>
          <w:tblCellSpacing w:w="0" w:type="dxa"/>
        </w:trPr>
        <w:tc>
          <w:tcPr>
            <w:tcW w:w="5820" w:type="dxa"/>
            <w:hideMark/>
          </w:tcPr>
          <w:p w:rsidR="003F149C" w:rsidRPr="003F149C" w:rsidRDefault="003F149C" w:rsidP="003F149C">
            <w:pPr>
              <w:pBdr>
                <w:bottom w:val="single" w:sz="12" w:space="4" w:color="B0BDC5"/>
              </w:pBdr>
              <w:spacing w:after="75" w:line="240" w:lineRule="auto"/>
              <w:outlineLvl w:val="1"/>
              <w:rPr>
                <w:rFonts w:ascii="Arial" w:eastAsia="Times New Roman" w:hAnsi="Arial" w:cs="Arial"/>
                <w:b/>
                <w:bCs/>
                <w:color w:val="000000"/>
                <w:sz w:val="23"/>
                <w:szCs w:val="23"/>
                <w:lang w:eastAsia="nl-NL"/>
              </w:rPr>
            </w:pPr>
            <w:r w:rsidRPr="003F149C">
              <w:rPr>
                <w:rFonts w:ascii="Arial" w:eastAsia="Times New Roman" w:hAnsi="Arial" w:cs="Arial"/>
                <w:b/>
                <w:bCs/>
                <w:color w:val="000000"/>
                <w:sz w:val="23"/>
                <w:szCs w:val="23"/>
                <w:lang w:eastAsia="nl-NL"/>
              </w:rPr>
              <w:t>Aantasting sociale veiligheid</w:t>
            </w:r>
          </w:p>
          <w:tbl>
            <w:tblPr>
              <w:tblW w:w="5805" w:type="dxa"/>
              <w:tblCellMar>
                <w:left w:w="0" w:type="dxa"/>
                <w:right w:w="0" w:type="dxa"/>
              </w:tblCellMar>
              <w:tblLook w:val="04A0" w:firstRow="1" w:lastRow="0" w:firstColumn="1" w:lastColumn="0" w:noHBand="0" w:noVBand="1"/>
            </w:tblPr>
            <w:tblGrid>
              <w:gridCol w:w="1027"/>
              <w:gridCol w:w="1227"/>
              <w:gridCol w:w="1227"/>
              <w:gridCol w:w="1360"/>
              <w:gridCol w:w="1934"/>
            </w:tblGrid>
            <w:tr w:rsidR="003F149C" w:rsidRPr="003F149C">
              <w:tc>
                <w:tcPr>
                  <w:tcW w:w="82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Leerjaar</w:t>
                  </w:r>
                </w:p>
              </w:tc>
              <w:tc>
                <w:tcPr>
                  <w:tcW w:w="93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in leerjaar</w:t>
                  </w:r>
                </w:p>
              </w:tc>
              <w:tc>
                <w:tcPr>
                  <w:tcW w:w="945"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Leerlingen met afname</w:t>
                  </w:r>
                </w:p>
              </w:tc>
              <w:tc>
                <w:tcPr>
                  <w:tcW w:w="99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Gemiddelde totaalscore</w:t>
                  </w:r>
                </w:p>
              </w:tc>
              <w:tc>
                <w:tcPr>
                  <w:tcW w:w="1440" w:type="dxa"/>
                  <w:tcBorders>
                    <w:top w:val="single" w:sz="6" w:space="0" w:color="B0BDC5"/>
                    <w:left w:val="single" w:sz="6" w:space="0" w:color="B0BDC5"/>
                    <w:bottom w:val="single" w:sz="6" w:space="0" w:color="B0BDC5"/>
                    <w:right w:val="single" w:sz="6" w:space="0" w:color="B0BDC5"/>
                  </w:tcBorders>
                  <w:shd w:val="clear" w:color="auto" w:fill="EAEFF1"/>
                  <w:tcMar>
                    <w:top w:w="60" w:type="dxa"/>
                    <w:left w:w="60" w:type="dxa"/>
                    <w:bottom w:w="60" w:type="dxa"/>
                    <w:right w:w="60" w:type="dxa"/>
                  </w:tcMar>
                  <w:vAlign w:val="center"/>
                  <w:hideMark/>
                </w:tcPr>
                <w:p w:rsidR="003F149C" w:rsidRPr="003F149C" w:rsidRDefault="003F149C" w:rsidP="003F149C">
                  <w:pPr>
                    <w:spacing w:after="0" w:line="240" w:lineRule="auto"/>
                    <w:jc w:val="center"/>
                    <w:rPr>
                      <w:rFonts w:ascii="Times New Roman" w:eastAsia="Times New Roman" w:hAnsi="Times New Roman" w:cs="Times New Roman"/>
                      <w:b/>
                      <w:bCs/>
                      <w:sz w:val="24"/>
                      <w:szCs w:val="24"/>
                      <w:lang w:eastAsia="nl-NL"/>
                    </w:rPr>
                  </w:pPr>
                  <w:r w:rsidRPr="003F149C">
                    <w:rPr>
                      <w:rFonts w:ascii="Times New Roman" w:eastAsia="Times New Roman" w:hAnsi="Times New Roman" w:cs="Times New Roman"/>
                      <w:b/>
                      <w:bCs/>
                      <w:sz w:val="24"/>
                      <w:szCs w:val="24"/>
                      <w:lang w:eastAsia="nl-NL"/>
                    </w:rPr>
                    <w:t>Verschil t.o.v. schoolgemiddelde</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16</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20,7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1,8</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7</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19</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15</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19,5</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0,6</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8</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22</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21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17,1</w:t>
                  </w:r>
                </w:p>
              </w:tc>
              <w:tc>
                <w:tcPr>
                  <w:tcW w:w="0" w:type="auto"/>
                  <w:tcBorders>
                    <w:top w:val="single" w:sz="6" w:space="0" w:color="DFDFDF"/>
                    <w:left w:val="single" w:sz="6" w:space="0" w:color="DFDFDF"/>
                    <w:bottom w:val="single" w:sz="6" w:space="0" w:color="DFDFDF"/>
                    <w:right w:val="single" w:sz="6" w:space="0" w:color="DFDFDF"/>
                  </w:tcBorders>
                  <w:shd w:val="clear" w:color="auto" w:fill="FFFFFF"/>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-1,8</w:t>
                  </w:r>
                </w:p>
              </w:tc>
            </w:tr>
            <w:tr w:rsidR="003F149C" w:rsidRPr="003F149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TOTAAL</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58</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52</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18,9</w:t>
                  </w:r>
                </w:p>
              </w:tc>
              <w:tc>
                <w:tcPr>
                  <w:tcW w:w="0" w:type="auto"/>
                  <w:tcBorders>
                    <w:top w:val="single" w:sz="6" w:space="0" w:color="DFDFDF"/>
                    <w:left w:val="single" w:sz="6" w:space="0" w:color="DFDFDF"/>
                    <w:bottom w:val="single" w:sz="6" w:space="0" w:color="DFDFDF"/>
                    <w:right w:val="single" w:sz="6" w:space="0" w:color="DFDFDF"/>
                  </w:tcBorders>
                  <w:shd w:val="clear" w:color="auto" w:fill="F4F4F4"/>
                  <w:tcMar>
                    <w:top w:w="0" w:type="dxa"/>
                    <w:left w:w="30" w:type="dxa"/>
                    <w:bottom w:w="30" w:type="dxa"/>
                    <w:right w:w="30" w:type="dxa"/>
                  </w:tcMar>
                  <w:vAlign w:val="center"/>
                  <w:hideMark/>
                </w:tcPr>
                <w:p w:rsidR="003F149C" w:rsidRPr="003F149C" w:rsidRDefault="003F149C" w:rsidP="003F149C">
                  <w:pPr>
                    <w:spacing w:after="0" w:line="240" w:lineRule="auto"/>
                    <w:jc w:val="right"/>
                    <w:rPr>
                      <w:rFonts w:ascii="Arial" w:eastAsia="Times New Roman" w:hAnsi="Arial" w:cs="Arial"/>
                      <w:color w:val="000000"/>
                      <w:sz w:val="24"/>
                      <w:szCs w:val="24"/>
                      <w:lang w:eastAsia="nl-NL"/>
                    </w:rPr>
                  </w:pPr>
                </w:p>
              </w:tc>
            </w:tr>
          </w:tbl>
          <w:p w:rsidR="003F149C" w:rsidRPr="003F149C" w:rsidRDefault="003F149C" w:rsidP="003F149C">
            <w:pPr>
              <w:spacing w:after="0" w:line="240" w:lineRule="auto"/>
              <w:rPr>
                <w:rFonts w:ascii="Arial" w:eastAsia="Times New Roman" w:hAnsi="Arial" w:cs="Arial"/>
                <w:color w:val="000000"/>
                <w:sz w:val="24"/>
                <w:szCs w:val="24"/>
                <w:lang w:eastAsia="nl-NL"/>
              </w:rPr>
            </w:pPr>
          </w:p>
        </w:tc>
        <w:tc>
          <w:tcPr>
            <w:tcW w:w="645" w:type="dxa"/>
            <w:vAlign w:val="center"/>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 </w:t>
            </w:r>
          </w:p>
        </w:tc>
        <w:tc>
          <w:tcPr>
            <w:tcW w:w="6465" w:type="dxa"/>
            <w:hideMark/>
          </w:tcPr>
          <w:p w:rsidR="003F149C" w:rsidRPr="003F149C" w:rsidRDefault="003F149C" w:rsidP="003F149C">
            <w:pPr>
              <w:spacing w:after="0" w:line="240" w:lineRule="auto"/>
              <w:rPr>
                <w:rFonts w:ascii="Arial" w:eastAsia="Times New Roman" w:hAnsi="Arial" w:cs="Arial"/>
                <w:color w:val="000000"/>
                <w:sz w:val="24"/>
                <w:szCs w:val="24"/>
                <w:lang w:eastAsia="nl-NL"/>
              </w:rPr>
            </w:pPr>
            <w:r w:rsidRPr="003F149C">
              <w:rPr>
                <w:rFonts w:ascii="Arial" w:eastAsia="Times New Roman" w:hAnsi="Arial" w:cs="Arial"/>
                <w:noProof/>
                <w:color w:val="000000"/>
                <w:sz w:val="24"/>
                <w:szCs w:val="24"/>
                <w:lang w:eastAsia="nl-NL"/>
              </w:rPr>
              <mc:AlternateContent>
                <mc:Choice Requires="wps">
                  <w:drawing>
                    <wp:inline distT="0" distB="0" distL="0" distR="0" wp14:anchorId="32786DE9" wp14:editId="511D5D8F">
                      <wp:extent cx="304800" cy="304800"/>
                      <wp:effectExtent l="0" t="0" r="0" b="0"/>
                      <wp:docPr id="319" name="AutoShape 24" descr="https://scol.rovictonline.nl/Cache/Charts/AantastingChart_4ec57a53-a2ba-4c0f-88cc-32eb4f9b880d.png?KxRx=0x055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D33734" id="AutoShape 24" o:spid="_x0000_s1026" alt="https://scol.rovictonline.nl/Cache/Charts/AantastingChart_4ec57a53-a2ba-4c0f-88cc-32eb4f9b880d.png?KxRx=0x0559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NGTqYFAwAAMgYAAA4AAAAAAAAAAAAAAAAALgIAAGRycy9lMm9Eb2MueG1sUEsBAi0A&#10;FAAGAAgAAAAhAEyg6SzYAAAAAwEAAA8AAAAAAAAAAAAAAAAAXwUAAGRycy9kb3ducmV2LnhtbFBL&#10;BQYAAAAABAAEAPMAAABkBgAAAAA=&#10;" filled="f" stroked="f">
                      <o:lock v:ext="edit" aspectratio="t"/>
                      <w10:anchorlock/>
                    </v:rect>
                  </w:pict>
                </mc:Fallback>
              </mc:AlternateContent>
            </w:r>
          </w:p>
        </w:tc>
      </w:tr>
    </w:tbl>
    <w:p w:rsidR="003F149C" w:rsidRPr="003F149C" w:rsidRDefault="003F149C" w:rsidP="003F149C">
      <w:pPr>
        <w:spacing w:after="0" w:line="240" w:lineRule="auto"/>
        <w:rPr>
          <w:rFonts w:ascii="Arial" w:eastAsia="Times New Roman" w:hAnsi="Arial" w:cs="Arial"/>
          <w:color w:val="000000"/>
          <w:sz w:val="24"/>
          <w:szCs w:val="24"/>
          <w:lang w:eastAsia="nl-NL"/>
        </w:rPr>
      </w:pPr>
    </w:p>
    <w:p w:rsidR="008C069B" w:rsidRDefault="003F149C" w:rsidP="008C069B">
      <w:pPr>
        <w:spacing w:before="100" w:beforeAutospacing="1" w:after="100" w:afterAutospacing="1" w:line="240" w:lineRule="auto"/>
        <w:rPr>
          <w:rFonts w:ascii="Arial" w:eastAsia="Times New Roman" w:hAnsi="Arial" w:cs="Arial"/>
          <w:color w:val="000000"/>
          <w:sz w:val="24"/>
          <w:szCs w:val="24"/>
          <w:lang w:eastAsia="nl-NL"/>
        </w:rPr>
      </w:pPr>
      <w:r w:rsidRPr="003F149C">
        <w:rPr>
          <w:rFonts w:ascii="Arial" w:eastAsia="Times New Roman" w:hAnsi="Arial" w:cs="Arial"/>
          <w:color w:val="000000"/>
          <w:sz w:val="24"/>
          <w:szCs w:val="24"/>
          <w:lang w:eastAsia="nl-NL"/>
        </w:rPr>
        <w:t>* Vanwege privacy van de leerling wordt de score van een groep of leerjaar alleen getoond en meegeteld in het totaal als 3 of meer leerlingen in de groep of in het leerjaar (afhankelijk van het overzicht) een score hebben op de afname.</w:t>
      </w:r>
    </w:p>
    <w:p w:rsidR="002B013F" w:rsidRPr="008C069B" w:rsidRDefault="00F91B0B" w:rsidP="008C069B">
      <w:pPr>
        <w:spacing w:before="100" w:beforeAutospacing="1" w:after="100" w:afterAutospacing="1" w:line="240" w:lineRule="auto"/>
        <w:rPr>
          <w:rFonts w:ascii="Arial" w:eastAsia="Times New Roman" w:hAnsi="Arial" w:cs="Arial"/>
          <w:color w:val="000000"/>
          <w:sz w:val="24"/>
          <w:szCs w:val="24"/>
          <w:lang w:eastAsia="nl-NL"/>
        </w:rPr>
      </w:pPr>
      <w:r w:rsidRPr="00F91B0B">
        <w:rPr>
          <w:rFonts w:ascii="Century Gothic" w:hAnsi="Century Gothic" w:cs="Calibri"/>
          <w:b/>
          <w:i/>
          <w:sz w:val="28"/>
          <w:szCs w:val="28"/>
        </w:rPr>
        <w:lastRenderedPageBreak/>
        <w:t>Bijlage 1</w:t>
      </w:r>
      <w:r w:rsidR="008C5B06">
        <w:rPr>
          <w:rFonts w:ascii="Century Gothic" w:hAnsi="Century Gothic" w:cs="Calibri"/>
          <w:b/>
          <w:i/>
          <w:sz w:val="28"/>
          <w:szCs w:val="28"/>
        </w:rPr>
        <w:t>3</w:t>
      </w:r>
      <w:r w:rsidRPr="00F91B0B">
        <w:rPr>
          <w:rFonts w:ascii="Century Gothic" w:hAnsi="Century Gothic" w:cs="Calibri"/>
          <w:b/>
          <w:i/>
          <w:sz w:val="28"/>
          <w:szCs w:val="28"/>
        </w:rPr>
        <w:t xml:space="preserve">: </w:t>
      </w:r>
      <w:r w:rsidR="002B013F">
        <w:rPr>
          <w:rFonts w:ascii="Century Gothic" w:hAnsi="Century Gothic" w:cs="Calibri"/>
          <w:b/>
          <w:i/>
          <w:sz w:val="28"/>
          <w:szCs w:val="28"/>
        </w:rPr>
        <w:t>kwaliteits-/tevredenheidsonderzoek</w:t>
      </w:r>
      <w:r w:rsidR="006C60A0">
        <w:rPr>
          <w:rFonts w:ascii="Century Gothic" w:hAnsi="Century Gothic" w:cs="Calibri"/>
          <w:b/>
          <w:i/>
          <w:sz w:val="28"/>
          <w:szCs w:val="28"/>
        </w:rPr>
        <w:t xml:space="preserve"> 2017</w:t>
      </w:r>
    </w:p>
    <w:p w:rsidR="00123F29" w:rsidRDefault="00123F29" w:rsidP="00123F29">
      <w:pPr>
        <w:spacing w:line="240" w:lineRule="atLeast"/>
      </w:pPr>
      <w:r>
        <w:t> </w:t>
      </w:r>
    </w:p>
    <w:p w:rsidR="00123F29" w:rsidRDefault="00123F29" w:rsidP="00123F29">
      <w:pPr>
        <w:spacing w:line="240" w:lineRule="atLeast"/>
      </w:pPr>
      <w:r>
        <w:t> </w:t>
      </w:r>
    </w:p>
    <w:p w:rsidR="00123F29" w:rsidRDefault="00123F29" w:rsidP="000F151B">
      <w:pPr>
        <w:pStyle w:val="Kop3"/>
        <w:keepLines w:val="0"/>
        <w:numPr>
          <w:ilvl w:val="1"/>
          <w:numId w:val="77"/>
        </w:numPr>
        <w:spacing w:before="0" w:line="240" w:lineRule="atLeast"/>
        <w:rPr>
          <w:rFonts w:eastAsia="Times New Roman"/>
        </w:rPr>
      </w:pPr>
      <w:r>
        <w:rPr>
          <w:rFonts w:eastAsia="Times New Roman"/>
        </w:rPr>
        <w:t>Inleiding</w:t>
      </w:r>
    </w:p>
    <w:p w:rsidR="00123F29" w:rsidRDefault="00123F29" w:rsidP="00123F29">
      <w:pPr>
        <w:spacing w:line="240" w:lineRule="atLeast"/>
      </w:pPr>
      <w:r>
        <w:t> </w:t>
      </w:r>
    </w:p>
    <w:p w:rsidR="00123F29" w:rsidRDefault="00123F29" w:rsidP="00123F29">
      <w:pPr>
        <w:pStyle w:val="Kop9"/>
        <w:spacing w:line="240" w:lineRule="atLeast"/>
      </w:pPr>
      <w:r>
        <w:t>Algemeen</w:t>
      </w:r>
    </w:p>
    <w:p w:rsidR="00123F29" w:rsidRDefault="00123F29" w:rsidP="00123F29">
      <w:pPr>
        <w:pStyle w:val="inspringtekststandaard"/>
        <w:spacing w:line="240" w:lineRule="atLeast"/>
        <w:ind w:left="737"/>
      </w:pPr>
      <w:r>
        <w:t>Het instrument de Kwaliteitsvragenlijst is een hulpmiddel om de kwaliteit van de school en/of het schoolbestuur in kaart te brengen. Het instrument bestaat uit vier vragenlijsten (één voor leerlingen, één voor ouders, één voor medewerkers en één voor het management). Met behulp van de vragenlijsten kan de kwaliteitsperceptie van de ouders, leerlingen en medewerkers in kaart worden gebracht. De resultaten van de vragenlijsten dienen als basis om de dialoog aan te gaan, zowel intern als extern.</w:t>
      </w:r>
    </w:p>
    <w:p w:rsidR="00123F29" w:rsidRDefault="00123F29" w:rsidP="00123F29">
      <w:pPr>
        <w:pStyle w:val="inspringtekststandaard"/>
        <w:spacing w:line="240" w:lineRule="atLeast"/>
        <w:ind w:left="737"/>
      </w:pPr>
      <w:r>
        <w:t>Intern dienen de resultaten als input voor een gesprek over de ambities van de school en/of het schoolbestuur en in hoeverre erin geslaagd wordt om deze ambities te realiseren, met andere woorden: welke aantoonbare resultaten en opbrengsten tot stand worden gebracht. Extern kunnen de resultaten worden gebruikt om de dialoog aan te gaan met de belanghebbenden (stakeholders) over de ambities, de maatschappelijke opdracht, de rol van de school in de omgeving en het afleggen van (horizontale) verantwoording.</w:t>
      </w:r>
    </w:p>
    <w:p w:rsidR="00123F29" w:rsidRDefault="00123F29" w:rsidP="00123F29">
      <w:pPr>
        <w:pStyle w:val="inspringtekststandaard"/>
        <w:spacing w:line="240" w:lineRule="atLeast"/>
        <w:ind w:left="737"/>
      </w:pPr>
      <w:r>
        <w:t>De dialoog gaat dus over de dingen die de school zèlf van belang vindt alsmede de dingen die voor anderen van belang zijn.</w:t>
      </w:r>
    </w:p>
    <w:p w:rsidR="00123F29" w:rsidRDefault="00123F29" w:rsidP="00123F29">
      <w:pPr>
        <w:spacing w:line="240" w:lineRule="auto"/>
        <w:rPr>
          <w:rFonts w:ascii="Times New Roman" w:eastAsia="Times New Roman" w:hAnsi="Times New Roman" w:cs="Times New Roman"/>
          <w:sz w:val="24"/>
          <w:szCs w:val="24"/>
        </w:rPr>
      </w:pPr>
    </w:p>
    <w:p w:rsidR="00123F29" w:rsidRDefault="00123F29" w:rsidP="00123F29">
      <w:pPr>
        <w:pStyle w:val="Kop9"/>
        <w:spacing w:line="240" w:lineRule="atLeast"/>
      </w:pPr>
      <w:r>
        <w:t>Opbouw vragenlijsten</w:t>
      </w:r>
    </w:p>
    <w:p w:rsidR="00123F29" w:rsidRDefault="00123F29" w:rsidP="00123F29">
      <w:pPr>
        <w:pStyle w:val="inspringtekststandaard"/>
        <w:spacing w:line="240" w:lineRule="atLeast"/>
        <w:ind w:left="737"/>
      </w:pPr>
      <w:r>
        <w:t>De vragenlijsten zijn opgebouwd uit verschillende domeinen en rubrieken. De vragen binnen de rubrieken worden items genoemd. Per rubriek is door de respondenten gescoord op verschillende items. Daarbij is gebruik gemaakt van een vierpuntsschaal, van oneens naar eens. Dit betekent cijfermatig dat de respondenten aan een item een minimale score kunnen geven van 1 en een maximale score van 4. Daarnaast is de verschillende doelgroepen gevraagd de school een rapportcijfer te geven (van 1 tot en met 10).</w:t>
      </w:r>
    </w:p>
    <w:p w:rsidR="00123F29" w:rsidRDefault="00123F29" w:rsidP="00123F29">
      <w:pPr>
        <w:spacing w:line="240" w:lineRule="auto"/>
        <w:rPr>
          <w:rFonts w:ascii="Times New Roman" w:eastAsia="Times New Roman" w:hAnsi="Times New Roman" w:cs="Times New Roman"/>
          <w:sz w:val="24"/>
          <w:szCs w:val="24"/>
        </w:rPr>
      </w:pPr>
    </w:p>
    <w:p w:rsidR="00123F29" w:rsidRDefault="00123F29" w:rsidP="00123F29">
      <w:pPr>
        <w:pStyle w:val="Kop9"/>
        <w:spacing w:line="240" w:lineRule="atLeast"/>
      </w:pPr>
      <w:r>
        <w:t>Vensters PO en sociale veiligheid</w:t>
      </w:r>
    </w:p>
    <w:p w:rsidR="00123F29" w:rsidRDefault="00123F29" w:rsidP="00123F29">
      <w:pPr>
        <w:pStyle w:val="inspringtekststandaard"/>
        <w:spacing w:line="240" w:lineRule="atLeast"/>
        <w:ind w:left="737"/>
      </w:pPr>
      <w:r>
        <w:t>De vragenlijst begint met de vragen ‘Vensters PO. Hierin zijn ook de sociale veiligheidsvragen meegenomen. Deze vragen worden eveneens op een vierpuntsschaal afgenomen. Bij vier van de vijf vragen ‘sociale veiligheid’ is er sprake van een negatieve formulering van de vragen en een omgekeerde antwoordschaal (van ‘nooit’ tot ‘altijd’). Een lage score op deze items geeft aan dat leerlingen zich sociaal veilig voelen.</w:t>
      </w:r>
    </w:p>
    <w:p w:rsidR="00123F29" w:rsidRDefault="00123F29" w:rsidP="00123F29">
      <w:pPr>
        <w:pStyle w:val="inspringtekststandaard"/>
        <w:spacing w:line="240" w:lineRule="atLeast"/>
        <w:ind w:left="737"/>
      </w:pPr>
      <w:r>
        <w:t>De scores op deze vragen worden om bovenstaande reden niet meegenomen in de berekening van de gemiddelde itemscore.</w:t>
      </w:r>
    </w:p>
    <w:p w:rsidR="00123F29" w:rsidRDefault="00123F29" w:rsidP="00123F29">
      <w:pPr>
        <w:spacing w:line="240" w:lineRule="auto"/>
        <w:rPr>
          <w:rFonts w:ascii="Times New Roman" w:eastAsia="Times New Roman" w:hAnsi="Times New Roman" w:cs="Times New Roman"/>
          <w:sz w:val="24"/>
          <w:szCs w:val="24"/>
        </w:rPr>
      </w:pPr>
    </w:p>
    <w:p w:rsidR="00123F29" w:rsidRDefault="00123F29" w:rsidP="00123F29">
      <w:pPr>
        <w:pStyle w:val="Kop9"/>
        <w:spacing w:line="240" w:lineRule="atLeast"/>
      </w:pPr>
      <w:r>
        <w:t>Externe vergelijking</w:t>
      </w:r>
    </w:p>
    <w:p w:rsidR="00123F29" w:rsidRDefault="00123F29" w:rsidP="00123F29">
      <w:pPr>
        <w:pStyle w:val="inspringtekststandaard"/>
        <w:spacing w:line="240" w:lineRule="atLeast"/>
        <w:ind w:left="737"/>
      </w:pPr>
      <w:r>
        <w:t>B &amp; T beschikt over een groot bestand van resultaten van de Kwaliteitsvragenlijst, afgenomen bij vele scholen in Nederland. Door deze resultaten te middelen ontstaat een goed beeld van de ‘gemiddelde school’. Deze gemiddelde resultaten worden de ‘externe benchmark’ genoemd.</w:t>
      </w:r>
    </w:p>
    <w:p w:rsidR="00123F29" w:rsidRDefault="00123F29" w:rsidP="00123F29">
      <w:pPr>
        <w:pStyle w:val="inspringtekststandaard"/>
        <w:spacing w:line="240" w:lineRule="atLeast"/>
        <w:ind w:left="737"/>
      </w:pPr>
      <w:r>
        <w:t>In deze rapportage van de Kwaliteitsvragenlijsten worden de resultaten van de school/het schoolbestuur vergeleken met de externe benchmark, waardoor een beeld wordt verkregen van hoe de organisatie presteert in vergelijking met de ‘gemiddelde school’.</w:t>
      </w:r>
    </w:p>
    <w:p w:rsidR="00123F29" w:rsidRDefault="00123F29" w:rsidP="00123F29">
      <w:pPr>
        <w:pStyle w:val="inspringtekststandaard"/>
        <w:spacing w:line="240" w:lineRule="atLeast"/>
        <w:ind w:left="737"/>
      </w:pPr>
      <w:r>
        <w:lastRenderedPageBreak/>
        <w:t>Voor de beoordeling van de afwijkingen ten opzichte van de externe benchmark, beschouwen we een afwijking van 0,3 punt als relevant. Deze scores zijn groen gemarkeerd wanneer het een positieve afwijking ten opzichte van de externe benchmark van 0,3 punt of meer betreft en rood wanneer het een negatieve afwijking betreft.</w:t>
      </w:r>
    </w:p>
    <w:p w:rsidR="00123F29" w:rsidRDefault="00123F29" w:rsidP="00123F29">
      <w:pPr>
        <w:spacing w:line="240" w:lineRule="auto"/>
        <w:rPr>
          <w:rFonts w:ascii="Times New Roman" w:eastAsia="Times New Roman" w:hAnsi="Times New Roman" w:cs="Times New Roman"/>
          <w:sz w:val="24"/>
          <w:szCs w:val="24"/>
        </w:rPr>
      </w:pPr>
    </w:p>
    <w:p w:rsidR="00123F29" w:rsidRDefault="00123F29" w:rsidP="00123F29">
      <w:pPr>
        <w:pStyle w:val="inspringtekststandaard"/>
        <w:spacing w:line="240" w:lineRule="atLeast"/>
        <w:ind w:left="737"/>
      </w:pPr>
      <w:r>
        <w:t>Bij het invullen van de vragenlijsten hebben de respondenten ook de mogelijkheid gekregen een aantal opmerkingen (open vragen) te maken. De antwoorden op deze vragen bieden aanvullende informatie. Deze opmerkingen kunnen niet gekwantificeerd worden en zijn dus in hoge mate subjectief. Omdat deze opmerkingen niet mee worden genomen in een memo, raden we de directie van de school aan de opmerkingen door te nemen. Indien er drie of meer opmerkingen in dezelfde trant gemaakt worden is het relevant en kan de informatie teruggekoppeld worden naar stakeholders. Het verdient de aanbeveling de open opmerkingen zelf niet in zijn geheel terug te koppelen aan stakeholders.</w:t>
      </w:r>
    </w:p>
    <w:p w:rsidR="00123F29" w:rsidRDefault="00123F29" w:rsidP="00123F29">
      <w:r>
        <w:rPr>
          <w:rFonts w:ascii="Times New Roman" w:eastAsia="Times New Roman" w:hAnsi="Times New Roman" w:cs="Times New Roman"/>
          <w:sz w:val="24"/>
          <w:szCs w:val="24"/>
        </w:rPr>
        <w:br w:type="page"/>
      </w:r>
      <w:bookmarkStart w:id="22" w:name="_Toc181098923"/>
    </w:p>
    <w:p w:rsidR="00123F29" w:rsidRDefault="00123F29" w:rsidP="000F151B">
      <w:pPr>
        <w:pStyle w:val="Kop3"/>
        <w:keepLines w:val="0"/>
        <w:numPr>
          <w:ilvl w:val="1"/>
          <w:numId w:val="77"/>
        </w:numPr>
        <w:spacing w:before="0" w:line="240" w:lineRule="atLeast"/>
        <w:rPr>
          <w:rFonts w:eastAsia="Times New Roman"/>
        </w:rPr>
      </w:pPr>
      <w:r>
        <w:rPr>
          <w:rFonts w:eastAsia="Times New Roman"/>
        </w:rPr>
        <w:lastRenderedPageBreak/>
        <w:t>Respons</w:t>
      </w:r>
    </w:p>
    <w:p w:rsidR="00123F29" w:rsidRDefault="00123F29" w:rsidP="00123F29"/>
    <w:tbl>
      <w:tblPr>
        <w:tblW w:w="8446" w:type="dxa"/>
        <w:tblInd w:w="734" w:type="dxa"/>
        <w:tblBorders>
          <w:top w:val="single" w:sz="12" w:space="0" w:color="3C668C"/>
          <w:bottom w:val="single" w:sz="12" w:space="0" w:color="3C668C"/>
        </w:tblBorders>
        <w:tblLook w:val="04A0" w:firstRow="1" w:lastRow="0" w:firstColumn="1" w:lastColumn="0" w:noHBand="0" w:noVBand="1"/>
      </w:tblPr>
      <w:tblGrid>
        <w:gridCol w:w="4306"/>
        <w:gridCol w:w="2045"/>
        <w:gridCol w:w="2095"/>
      </w:tblGrid>
      <w:tr w:rsidR="00123F29" w:rsidTr="00DA0600">
        <w:trPr>
          <w:trHeight w:val="329"/>
        </w:trPr>
        <w:tc>
          <w:tcPr>
            <w:tcW w:w="2400" w:type="dxa"/>
            <w:tcBorders>
              <w:top w:val="single" w:sz="12" w:space="0" w:color="3C668C"/>
              <w:left w:val="single" w:sz="12" w:space="0" w:color="3C668C"/>
              <w:bottom w:val="single" w:sz="12" w:space="0" w:color="3C668C"/>
              <w:right w:val="single" w:sz="4" w:space="0" w:color="3C668C"/>
            </w:tcBorders>
            <w:noWrap/>
          </w:tcPr>
          <w:p w:rsidR="00123F29" w:rsidRDefault="00123F29" w:rsidP="00DA0600">
            <w:pPr>
              <w:tabs>
                <w:tab w:val="left" w:pos="708"/>
              </w:tabs>
              <w:spacing w:line="240" w:lineRule="auto"/>
              <w:rPr>
                <w:b/>
              </w:rPr>
            </w:pPr>
            <w:r>
              <w:rPr>
                <w:sz w:val="3"/>
                <w:szCs w:val="24"/>
              </w:rPr>
              <w:br w:type="page"/>
            </w:r>
          </w:p>
        </w:tc>
        <w:tc>
          <w:tcPr>
            <w:tcW w:w="1134" w:type="dxa"/>
            <w:tcBorders>
              <w:top w:val="single" w:sz="12" w:space="0" w:color="3C668C"/>
              <w:left w:val="single" w:sz="4" w:space="0" w:color="3C668C"/>
              <w:bottom w:val="single" w:sz="12" w:space="0" w:color="3C668C"/>
              <w:right w:val="single" w:sz="2" w:space="0" w:color="3C668C"/>
            </w:tcBorders>
            <w:vAlign w:val="center"/>
            <w:hideMark/>
          </w:tcPr>
          <w:p w:rsidR="00123F29" w:rsidRDefault="00123F29" w:rsidP="00DA0600">
            <w:pPr>
              <w:tabs>
                <w:tab w:val="left" w:pos="708"/>
              </w:tabs>
              <w:spacing w:line="240" w:lineRule="auto"/>
              <w:jc w:val="center"/>
            </w:pPr>
            <w:r>
              <w:rPr>
                <w:b/>
                <w:lang w:val="en-US"/>
              </w:rPr>
              <w:t xml:space="preserve">Ouders 2017 </w:t>
            </w:r>
          </w:p>
        </w:tc>
        <w:tc>
          <w:tcPr>
            <w:tcW w:w="1134" w:type="dxa"/>
            <w:tcBorders>
              <w:top w:val="single" w:sz="12" w:space="0" w:color="3C668C"/>
              <w:left w:val="single" w:sz="4" w:space="0" w:color="3C668C"/>
              <w:bottom w:val="single" w:sz="12" w:space="0" w:color="3C668C"/>
              <w:right w:val="single" w:sz="12" w:space="0" w:color="3C668C"/>
            </w:tcBorders>
            <w:vAlign w:val="center"/>
            <w:hideMark/>
          </w:tcPr>
          <w:p w:rsidR="00123F29" w:rsidRDefault="00123F29" w:rsidP="00DA0600">
            <w:pPr>
              <w:tabs>
                <w:tab w:val="left" w:pos="708"/>
              </w:tabs>
              <w:spacing w:line="240" w:lineRule="auto"/>
              <w:jc w:val="center"/>
            </w:pPr>
            <w:r>
              <w:rPr>
                <w:b/>
                <w:lang w:val="en-US"/>
              </w:rPr>
              <w:t xml:space="preserve">Leerlingen 2017 </w:t>
            </w:r>
          </w:p>
        </w:tc>
      </w:tr>
      <w:tr w:rsidR="00123F29" w:rsidTr="00DA0600">
        <w:trPr>
          <w:trHeight w:val="329"/>
        </w:trPr>
        <w:tc>
          <w:tcPr>
            <w:tcW w:w="1134" w:type="dxa"/>
            <w:tcBorders>
              <w:top w:val="single" w:sz="12" w:space="0" w:color="3C668C"/>
              <w:left w:val="single" w:sz="12" w:space="0" w:color="3C668C"/>
              <w:bottom w:val="single" w:sz="4" w:space="0" w:color="3C668C"/>
              <w:right w:val="single" w:sz="2" w:space="0" w:color="3C668C"/>
            </w:tcBorders>
            <w:noWrap/>
            <w:vAlign w:val="center"/>
            <w:hideMark/>
          </w:tcPr>
          <w:p w:rsidR="00123F29" w:rsidRDefault="00123F29" w:rsidP="00DA0600">
            <w:pPr>
              <w:tabs>
                <w:tab w:val="left" w:pos="708"/>
              </w:tabs>
              <w:spacing w:line="240" w:lineRule="auto"/>
              <w:rPr>
                <w:color w:val="000000"/>
                <w:lang w:val="en-US"/>
              </w:rPr>
            </w:pPr>
            <w:r>
              <w:rPr>
                <w:color w:val="000000"/>
                <w:lang w:val="en-US"/>
              </w:rPr>
              <w:t>Respons Rapportage Bs. St. Oda, Maastricht</w:t>
            </w:r>
            <w:r>
              <w:t xml:space="preserve"> </w:t>
            </w:r>
          </w:p>
        </w:tc>
        <w:tc>
          <w:tcPr>
            <w:tcW w:w="1140" w:type="dxa"/>
            <w:tcBorders>
              <w:top w:val="single" w:sz="12" w:space="0" w:color="3C668C"/>
              <w:left w:val="nil"/>
              <w:bottom w:val="single" w:sz="4" w:space="0" w:color="3C668C"/>
              <w:right w:val="single" w:sz="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49</w:t>
            </w:r>
          </w:p>
        </w:tc>
        <w:tc>
          <w:tcPr>
            <w:tcW w:w="1140" w:type="dxa"/>
            <w:tcBorders>
              <w:top w:val="single" w:sz="12" w:space="0" w:color="3C668C"/>
              <w:left w:val="nil"/>
              <w:bottom w:val="single" w:sz="4" w:space="0" w:color="3C668C"/>
              <w:right w:val="single" w:sz="1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58</w:t>
            </w:r>
          </w:p>
        </w:tc>
      </w:tr>
      <w:tr w:rsidR="00123F29" w:rsidTr="00DA0600">
        <w:trPr>
          <w:trHeight w:val="329"/>
        </w:trPr>
        <w:tc>
          <w:tcPr>
            <w:tcW w:w="1134" w:type="dxa"/>
            <w:tcBorders>
              <w:top w:val="single" w:sz="4" w:space="0" w:color="3C668C"/>
              <w:left w:val="single" w:sz="12" w:space="0" w:color="3C668C"/>
              <w:bottom w:val="single" w:sz="4" w:space="0" w:color="3C668C"/>
              <w:right w:val="single" w:sz="2" w:space="0" w:color="3C668C"/>
            </w:tcBorders>
            <w:noWrap/>
            <w:vAlign w:val="center"/>
            <w:hideMark/>
          </w:tcPr>
          <w:p w:rsidR="00123F29" w:rsidRDefault="00123F29" w:rsidP="00DA0600">
            <w:pPr>
              <w:tabs>
                <w:tab w:val="left" w:pos="708"/>
              </w:tabs>
              <w:spacing w:line="240" w:lineRule="auto"/>
              <w:rPr>
                <w:color w:val="000000"/>
                <w:lang w:val="en-US"/>
              </w:rPr>
            </w:pPr>
            <w:r>
              <w:rPr>
                <w:color w:val="000000"/>
                <w:lang w:val="en-US"/>
              </w:rPr>
              <w:t>Totale populatie</w:t>
            </w:r>
            <w:r>
              <w:t xml:space="preserve"> </w:t>
            </w:r>
          </w:p>
        </w:tc>
        <w:tc>
          <w:tcPr>
            <w:tcW w:w="1140" w:type="dxa"/>
            <w:tcBorders>
              <w:top w:val="single" w:sz="4" w:space="0" w:color="3C668C"/>
              <w:left w:val="nil"/>
              <w:bottom w:val="single" w:sz="4" w:space="0" w:color="3C668C"/>
              <w:right w:val="single" w:sz="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168</w:t>
            </w:r>
          </w:p>
        </w:tc>
        <w:tc>
          <w:tcPr>
            <w:tcW w:w="1140" w:type="dxa"/>
            <w:tcBorders>
              <w:top w:val="single" w:sz="4" w:space="0" w:color="3C668C"/>
              <w:left w:val="nil"/>
              <w:bottom w:val="single" w:sz="4" w:space="0" w:color="3C668C"/>
              <w:right w:val="single" w:sz="1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60</w:t>
            </w:r>
          </w:p>
        </w:tc>
      </w:tr>
      <w:tr w:rsidR="00123F29" w:rsidTr="00DA0600">
        <w:trPr>
          <w:trHeight w:val="329"/>
        </w:trPr>
        <w:tc>
          <w:tcPr>
            <w:tcW w:w="1134" w:type="dxa"/>
            <w:tcBorders>
              <w:top w:val="single" w:sz="4" w:space="0" w:color="3C668C"/>
              <w:left w:val="single" w:sz="12" w:space="0" w:color="3C668C"/>
              <w:bottom w:val="single" w:sz="12" w:space="0" w:color="3C668C"/>
              <w:right w:val="single" w:sz="2" w:space="0" w:color="3C668C"/>
            </w:tcBorders>
            <w:noWrap/>
            <w:vAlign w:val="center"/>
            <w:hideMark/>
          </w:tcPr>
          <w:p w:rsidR="00123F29" w:rsidRDefault="00123F29" w:rsidP="00DA0600">
            <w:pPr>
              <w:tabs>
                <w:tab w:val="left" w:pos="708"/>
              </w:tabs>
              <w:spacing w:line="240" w:lineRule="auto"/>
              <w:rPr>
                <w:color w:val="000000"/>
                <w:lang w:val="en-US"/>
              </w:rPr>
            </w:pPr>
            <w:r>
              <w:rPr>
                <w:color w:val="000000"/>
                <w:lang w:val="en-US"/>
              </w:rPr>
              <w:t>Responspercentage</w:t>
            </w:r>
            <w:r>
              <w:t xml:space="preserve"> </w:t>
            </w:r>
          </w:p>
        </w:tc>
        <w:tc>
          <w:tcPr>
            <w:tcW w:w="1140" w:type="dxa"/>
            <w:tcBorders>
              <w:top w:val="single" w:sz="4" w:space="0" w:color="3C668C"/>
              <w:left w:val="nil"/>
              <w:bottom w:val="single" w:sz="12" w:space="0" w:color="3C668C"/>
              <w:right w:val="single" w:sz="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29%</w:t>
            </w:r>
          </w:p>
        </w:tc>
        <w:tc>
          <w:tcPr>
            <w:tcW w:w="1140" w:type="dxa"/>
            <w:tcBorders>
              <w:top w:val="single" w:sz="4" w:space="0" w:color="3C668C"/>
              <w:left w:val="nil"/>
              <w:bottom w:val="single" w:sz="12" w:space="0" w:color="3C668C"/>
              <w:right w:val="single" w:sz="12" w:space="0" w:color="3C668C"/>
            </w:tcBorders>
            <w:noWrap/>
            <w:vAlign w:val="center"/>
            <w:hideMark/>
          </w:tcPr>
          <w:p w:rsidR="00123F29" w:rsidRDefault="00123F29" w:rsidP="00DA0600">
            <w:pPr>
              <w:tabs>
                <w:tab w:val="left" w:pos="708"/>
              </w:tabs>
              <w:spacing w:line="240" w:lineRule="auto"/>
              <w:jc w:val="center"/>
              <w:rPr>
                <w:color w:val="000000"/>
                <w:lang w:val="en-US"/>
              </w:rPr>
            </w:pPr>
            <w:r>
              <w:rPr>
                <w:color w:val="000000"/>
                <w:lang w:val="en-US"/>
              </w:rPr>
              <w:t>97%</w:t>
            </w:r>
          </w:p>
        </w:tc>
      </w:tr>
    </w:tbl>
    <w:p w:rsidR="00123F29" w:rsidRDefault="00123F29" w:rsidP="00123F29"/>
    <w:p w:rsidR="00123F29" w:rsidRDefault="00123F29" w:rsidP="00123F29"/>
    <w:p w:rsidR="00123F29" w:rsidRDefault="00123F29" w:rsidP="00123F29"/>
    <w:p w:rsidR="00123F29" w:rsidRDefault="00123F29" w:rsidP="00123F29"/>
    <w:p w:rsidR="00123F29" w:rsidRDefault="00123F29" w:rsidP="00123F29">
      <w:pPr>
        <w:jc w:val="center"/>
      </w:pPr>
      <w:r>
        <w:rPr>
          <w:noProof/>
          <w:lang w:eastAsia="nl-NL"/>
        </w:rPr>
        <w:drawing>
          <wp:inline distT="0" distB="0" distL="0" distR="0" wp14:anchorId="32FF488F" wp14:editId="068F6082">
            <wp:extent cx="3909060" cy="3810000"/>
            <wp:effectExtent l="0" t="0" r="0" b="0"/>
            <wp:docPr id="301" name="Afbeelding 301" descr="https://nvl.vbent.org/kvpo/img_grf_respons.php?tbl_correspondentie_basis_id=6214&amp;7263516&amp;fn=72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vl.vbent.org/kvpo/img_grf_respons.php?tbl_correspondentie_basis_id=6214&amp;7263516&amp;fn=7263517"/>
                    <pic:cNvPicPr>
                      <a:picLocks noChangeAspect="1" noChangeArrowheads="1"/>
                    </pic:cNvPicPr>
                  </pic:nvPicPr>
                  <pic:blipFill>
                    <a:blip r:link="rId119">
                      <a:extLst>
                        <a:ext uri="{28A0092B-C50C-407E-A947-70E740481C1C}">
                          <a14:useLocalDpi xmlns:a14="http://schemas.microsoft.com/office/drawing/2010/main" val="0"/>
                        </a:ext>
                      </a:extLst>
                    </a:blip>
                    <a:srcRect/>
                    <a:stretch>
                      <a:fillRect/>
                    </a:stretch>
                  </pic:blipFill>
                  <pic:spPr bwMode="auto">
                    <a:xfrm>
                      <a:off x="0" y="0"/>
                      <a:ext cx="3909060" cy="3810000"/>
                    </a:xfrm>
                    <a:prstGeom prst="rect">
                      <a:avLst/>
                    </a:prstGeom>
                    <a:noFill/>
                    <a:ln>
                      <a:noFill/>
                    </a:ln>
                  </pic:spPr>
                </pic:pic>
              </a:graphicData>
            </a:graphic>
          </wp:inline>
        </w:drawing>
      </w:r>
    </w:p>
    <w:p w:rsidR="00123F29" w:rsidRDefault="00123F29" w:rsidP="00123F29">
      <w:pPr>
        <w:sectPr w:rsidR="00123F29" w:rsidSect="00811E6A">
          <w:headerReference w:type="even" r:id="rId120"/>
          <w:headerReference w:type="default" r:id="rId121"/>
          <w:footerReference w:type="even" r:id="rId122"/>
          <w:footerReference w:type="default" r:id="rId123"/>
          <w:headerReference w:type="first" r:id="rId124"/>
          <w:footerReference w:type="first" r:id="rId125"/>
          <w:pgSz w:w="11907" w:h="16840"/>
          <w:pgMar w:top="2268" w:right="1418" w:bottom="1418" w:left="1418" w:header="709" w:footer="709" w:gutter="0"/>
          <w:cols w:space="708"/>
          <w:docGrid w:linePitch="360"/>
        </w:sectPr>
      </w:pPr>
    </w:p>
    <w:p w:rsidR="00123F29" w:rsidRDefault="00123F29" w:rsidP="000F151B">
      <w:pPr>
        <w:pStyle w:val="Kop3"/>
        <w:keepLines w:val="0"/>
        <w:numPr>
          <w:ilvl w:val="1"/>
          <w:numId w:val="77"/>
        </w:numPr>
        <w:spacing w:before="0" w:line="240" w:lineRule="atLeast"/>
        <w:rPr>
          <w:rFonts w:eastAsia="Times New Roman"/>
        </w:rPr>
      </w:pPr>
      <w:r>
        <w:rPr>
          <w:rFonts w:eastAsia="Times New Roman"/>
        </w:rPr>
        <w:lastRenderedPageBreak/>
        <w:t>Rapportcijfers</w:t>
      </w:r>
    </w:p>
    <w:p w:rsidR="00123F29" w:rsidRDefault="00123F29" w:rsidP="00123F29"/>
    <w:tbl>
      <w:tblPr>
        <w:tblW w:w="8446" w:type="dxa"/>
        <w:tblInd w:w="734" w:type="dxa"/>
        <w:tblBorders>
          <w:top w:val="single" w:sz="12" w:space="0" w:color="3C668C"/>
          <w:bottom w:val="single" w:sz="12" w:space="0" w:color="3C668C"/>
        </w:tblBorders>
        <w:tblLook w:val="04A0" w:firstRow="1" w:lastRow="0" w:firstColumn="1" w:lastColumn="0" w:noHBand="0" w:noVBand="1"/>
      </w:tblPr>
      <w:tblGrid>
        <w:gridCol w:w="3910"/>
        <w:gridCol w:w="1512"/>
        <w:gridCol w:w="1512"/>
        <w:gridCol w:w="1512"/>
      </w:tblGrid>
      <w:tr w:rsidR="00123F29" w:rsidTr="00DA0600">
        <w:trPr>
          <w:trHeight w:val="330"/>
        </w:trPr>
        <w:tc>
          <w:tcPr>
            <w:tcW w:w="3910" w:type="dxa"/>
            <w:tcBorders>
              <w:top w:val="single" w:sz="12" w:space="0" w:color="3C668C"/>
              <w:left w:val="single" w:sz="12" w:space="0" w:color="3C668C"/>
              <w:bottom w:val="single" w:sz="12" w:space="0" w:color="3C668C"/>
              <w:right w:val="single" w:sz="8" w:space="0" w:color="3C668C"/>
            </w:tcBorders>
            <w:noWrap/>
            <w:vAlign w:val="center"/>
            <w:hideMark/>
          </w:tcPr>
          <w:p w:rsidR="00123F29" w:rsidRDefault="00123F29" w:rsidP="00DA0600">
            <w:pPr>
              <w:spacing w:line="240" w:lineRule="auto"/>
            </w:pPr>
            <w:r>
              <w:rPr>
                <w:b/>
                <w:bCs/>
                <w:lang w:val="en-US"/>
              </w:rPr>
              <w:t xml:space="preserve">Doelgroep </w:t>
            </w:r>
          </w:p>
        </w:tc>
        <w:tc>
          <w:tcPr>
            <w:tcW w:w="1512" w:type="dxa"/>
            <w:tcBorders>
              <w:top w:val="single" w:sz="12" w:space="0" w:color="3C668C"/>
              <w:left w:val="nil"/>
              <w:bottom w:val="single" w:sz="12" w:space="0" w:color="3C668C"/>
              <w:right w:val="single" w:sz="8" w:space="0" w:color="3C668C"/>
            </w:tcBorders>
            <w:noWrap/>
            <w:vAlign w:val="center"/>
            <w:hideMark/>
          </w:tcPr>
          <w:p w:rsidR="00123F29" w:rsidRDefault="00123F29" w:rsidP="00DA0600">
            <w:pPr>
              <w:spacing w:line="240" w:lineRule="auto"/>
              <w:jc w:val="center"/>
            </w:pPr>
            <w:r>
              <w:rPr>
                <w:b/>
                <w:bCs/>
              </w:rPr>
              <w:t>Intern gemiddeld rapportcijfer</w:t>
            </w:r>
          </w:p>
        </w:tc>
        <w:tc>
          <w:tcPr>
            <w:tcW w:w="1512" w:type="dxa"/>
            <w:tcBorders>
              <w:top w:val="single" w:sz="12" w:space="0" w:color="3C668C"/>
              <w:left w:val="nil"/>
              <w:bottom w:val="single" w:sz="12" w:space="0" w:color="3C668C"/>
              <w:right w:val="single" w:sz="8" w:space="0" w:color="3C668C"/>
            </w:tcBorders>
            <w:noWrap/>
            <w:vAlign w:val="center"/>
            <w:hideMark/>
          </w:tcPr>
          <w:p w:rsidR="00123F29" w:rsidRDefault="00123F29" w:rsidP="00DA0600">
            <w:pPr>
              <w:spacing w:line="240" w:lineRule="auto"/>
              <w:jc w:val="center"/>
            </w:pPr>
            <w:r>
              <w:rPr>
                <w:b/>
                <w:bCs/>
              </w:rPr>
              <w:t>Extern gemiddeld</w:t>
            </w:r>
          </w:p>
          <w:p w:rsidR="00123F29" w:rsidRDefault="00123F29" w:rsidP="00DA0600">
            <w:pPr>
              <w:spacing w:line="240" w:lineRule="auto"/>
              <w:jc w:val="center"/>
            </w:pPr>
            <w:r>
              <w:rPr>
                <w:b/>
                <w:bCs/>
              </w:rPr>
              <w:t>rapportcijfer</w:t>
            </w:r>
          </w:p>
        </w:tc>
        <w:tc>
          <w:tcPr>
            <w:tcW w:w="1512" w:type="dxa"/>
            <w:tcBorders>
              <w:top w:val="single" w:sz="12" w:space="0" w:color="3C668C"/>
              <w:left w:val="nil"/>
              <w:bottom w:val="single" w:sz="12" w:space="0" w:color="3C668C"/>
              <w:right w:val="single" w:sz="12" w:space="0" w:color="3C668C"/>
            </w:tcBorders>
            <w:noWrap/>
            <w:vAlign w:val="center"/>
            <w:hideMark/>
          </w:tcPr>
          <w:p w:rsidR="00123F29" w:rsidRDefault="00123F29" w:rsidP="00DA0600">
            <w:pPr>
              <w:spacing w:line="240" w:lineRule="auto"/>
              <w:jc w:val="center"/>
            </w:pPr>
            <w:r>
              <w:rPr>
                <w:b/>
                <w:bCs/>
              </w:rPr>
              <w:t>Verschil intern en extern</w:t>
            </w:r>
          </w:p>
        </w:tc>
      </w:tr>
      <w:tr w:rsidR="00123F29" w:rsidTr="00DA0600">
        <w:trPr>
          <w:trHeight w:val="330"/>
        </w:trPr>
        <w:tc>
          <w:tcPr>
            <w:tcW w:w="3910" w:type="dxa"/>
            <w:tcBorders>
              <w:top w:val="nil"/>
              <w:left w:val="single" w:sz="12" w:space="0" w:color="3C668C"/>
              <w:bottom w:val="single" w:sz="2" w:space="0" w:color="3C668C"/>
              <w:right w:val="single" w:sz="8" w:space="0" w:color="3C668C"/>
            </w:tcBorders>
            <w:noWrap/>
            <w:vAlign w:val="center"/>
            <w:hideMark/>
          </w:tcPr>
          <w:p w:rsidR="00123F29" w:rsidRDefault="00123F29" w:rsidP="00DA0600">
            <w:pPr>
              <w:spacing w:line="240" w:lineRule="auto"/>
            </w:pPr>
            <w:r>
              <w:rPr>
                <w:lang w:val="en-US"/>
              </w:rPr>
              <w:t xml:space="preserve">Ouders 2017 </w:t>
            </w:r>
          </w:p>
        </w:tc>
        <w:tc>
          <w:tcPr>
            <w:tcW w:w="1510" w:type="dxa"/>
            <w:tcBorders>
              <w:top w:val="nil"/>
              <w:left w:val="nil"/>
              <w:bottom w:val="single" w:sz="2" w:space="0" w:color="3C668C"/>
              <w:right w:val="single" w:sz="8" w:space="0" w:color="3C668C"/>
            </w:tcBorders>
            <w:noWrap/>
            <w:vAlign w:val="center"/>
            <w:hideMark/>
          </w:tcPr>
          <w:p w:rsidR="00123F29" w:rsidRDefault="00123F29" w:rsidP="00DA0600">
            <w:pPr>
              <w:spacing w:line="240" w:lineRule="auto"/>
              <w:jc w:val="center"/>
            </w:pPr>
            <w:r>
              <w:t>7,7</w:t>
            </w:r>
          </w:p>
        </w:tc>
        <w:tc>
          <w:tcPr>
            <w:tcW w:w="1510" w:type="dxa"/>
            <w:tcBorders>
              <w:top w:val="nil"/>
              <w:left w:val="nil"/>
              <w:bottom w:val="single" w:sz="2" w:space="0" w:color="3C668C"/>
              <w:right w:val="single" w:sz="8" w:space="0" w:color="3C668C"/>
            </w:tcBorders>
            <w:noWrap/>
            <w:vAlign w:val="center"/>
            <w:hideMark/>
          </w:tcPr>
          <w:p w:rsidR="00123F29" w:rsidRDefault="00123F29" w:rsidP="00DA0600">
            <w:pPr>
              <w:spacing w:line="240" w:lineRule="auto"/>
              <w:jc w:val="center"/>
            </w:pPr>
            <w:r>
              <w:t>7,6</w:t>
            </w:r>
          </w:p>
        </w:tc>
        <w:tc>
          <w:tcPr>
            <w:tcW w:w="1510" w:type="dxa"/>
            <w:tcBorders>
              <w:top w:val="nil"/>
              <w:left w:val="nil"/>
              <w:bottom w:val="single" w:sz="2" w:space="0" w:color="3C668C"/>
              <w:right w:val="single" w:sz="12" w:space="0" w:color="3C668C"/>
            </w:tcBorders>
            <w:noWrap/>
            <w:vAlign w:val="center"/>
            <w:hideMark/>
          </w:tcPr>
          <w:p w:rsidR="00123F29" w:rsidRDefault="00123F29" w:rsidP="00DA0600">
            <w:pPr>
              <w:spacing w:line="240" w:lineRule="auto"/>
              <w:jc w:val="center"/>
            </w:pPr>
            <w:r>
              <w:t>0,1</w:t>
            </w:r>
          </w:p>
        </w:tc>
      </w:tr>
      <w:tr w:rsidR="00123F29" w:rsidTr="00DA0600">
        <w:trPr>
          <w:trHeight w:val="330"/>
        </w:trPr>
        <w:tc>
          <w:tcPr>
            <w:tcW w:w="3910" w:type="dxa"/>
            <w:tcBorders>
              <w:top w:val="nil"/>
              <w:left w:val="single" w:sz="12" w:space="0" w:color="3C668C"/>
              <w:bottom w:val="single" w:sz="12" w:space="0" w:color="3C668C"/>
              <w:right w:val="single" w:sz="8" w:space="0" w:color="3C668C"/>
            </w:tcBorders>
            <w:noWrap/>
            <w:vAlign w:val="center"/>
            <w:hideMark/>
          </w:tcPr>
          <w:p w:rsidR="00123F29" w:rsidRDefault="00123F29" w:rsidP="00DA0600">
            <w:pPr>
              <w:spacing w:line="240" w:lineRule="auto"/>
            </w:pPr>
            <w:r>
              <w:rPr>
                <w:lang w:val="en-US"/>
              </w:rPr>
              <w:t xml:space="preserve">Leerlingen 2017 </w:t>
            </w:r>
          </w:p>
        </w:tc>
        <w:tc>
          <w:tcPr>
            <w:tcW w:w="1510" w:type="dxa"/>
            <w:tcBorders>
              <w:top w:val="nil"/>
              <w:left w:val="nil"/>
              <w:bottom w:val="single" w:sz="12" w:space="0" w:color="3C668C"/>
              <w:right w:val="single" w:sz="8" w:space="0" w:color="3C668C"/>
            </w:tcBorders>
            <w:noWrap/>
            <w:vAlign w:val="center"/>
            <w:hideMark/>
          </w:tcPr>
          <w:p w:rsidR="00123F29" w:rsidRDefault="00123F29" w:rsidP="00DA0600">
            <w:pPr>
              <w:spacing w:line="240" w:lineRule="auto"/>
              <w:jc w:val="center"/>
            </w:pPr>
            <w:r>
              <w:t>8,2</w:t>
            </w:r>
          </w:p>
        </w:tc>
        <w:tc>
          <w:tcPr>
            <w:tcW w:w="1510" w:type="dxa"/>
            <w:tcBorders>
              <w:top w:val="nil"/>
              <w:left w:val="nil"/>
              <w:bottom w:val="single" w:sz="12" w:space="0" w:color="3C668C"/>
              <w:right w:val="single" w:sz="8" w:space="0" w:color="3C668C"/>
            </w:tcBorders>
            <w:noWrap/>
            <w:vAlign w:val="center"/>
            <w:hideMark/>
          </w:tcPr>
          <w:p w:rsidR="00123F29" w:rsidRDefault="00123F29" w:rsidP="00DA0600">
            <w:pPr>
              <w:spacing w:line="240" w:lineRule="auto"/>
              <w:jc w:val="center"/>
            </w:pPr>
            <w:r>
              <w:t>8,1</w:t>
            </w:r>
          </w:p>
        </w:tc>
        <w:tc>
          <w:tcPr>
            <w:tcW w:w="1510" w:type="dxa"/>
            <w:tcBorders>
              <w:top w:val="nil"/>
              <w:left w:val="nil"/>
              <w:bottom w:val="single" w:sz="12" w:space="0" w:color="3C668C"/>
              <w:right w:val="single" w:sz="12" w:space="0" w:color="3C668C"/>
            </w:tcBorders>
            <w:noWrap/>
            <w:vAlign w:val="center"/>
            <w:hideMark/>
          </w:tcPr>
          <w:p w:rsidR="00123F29" w:rsidRDefault="00123F29" w:rsidP="00DA0600">
            <w:pPr>
              <w:spacing w:line="240" w:lineRule="auto"/>
              <w:jc w:val="center"/>
            </w:pPr>
            <w:r>
              <w:t>0,1</w:t>
            </w:r>
          </w:p>
        </w:tc>
      </w:tr>
    </w:tbl>
    <w:p w:rsidR="00123F29" w:rsidRDefault="00123F29" w:rsidP="00123F29"/>
    <w:p w:rsidR="00123F29" w:rsidRDefault="00123F29" w:rsidP="00123F29"/>
    <w:p w:rsidR="00123F29" w:rsidRDefault="00123F29" w:rsidP="00123F29"/>
    <w:p w:rsidR="00123F29" w:rsidRDefault="00123F29" w:rsidP="00123F29">
      <w:pPr>
        <w:jc w:val="center"/>
      </w:pPr>
      <w:r>
        <w:rPr>
          <w:noProof/>
          <w:lang w:eastAsia="nl-NL"/>
        </w:rPr>
        <w:drawing>
          <wp:inline distT="0" distB="0" distL="0" distR="0" wp14:anchorId="45760470" wp14:editId="5B9512C7">
            <wp:extent cx="5715000" cy="2377440"/>
            <wp:effectExtent l="0" t="0" r="0" b="3810"/>
            <wp:docPr id="302" name="Afbeelding 302" descr="https://nvl.vbent.org/kvpo/img_grf_rapportcijfers.php?tbl_correspondentie_basis_id=6214&amp;7263516&amp;fn=726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vl.vbent.org/kvpo/img_grf_rapportcijfers.php?tbl_correspondentie_basis_id=6214&amp;7263516&amp;fn=7263518"/>
                    <pic:cNvPicPr>
                      <a:picLocks noChangeAspect="1" noChangeArrowheads="1"/>
                    </pic:cNvPicPr>
                  </pic:nvPicPr>
                  <pic:blipFill>
                    <a:blip r:link="rId126">
                      <a:extLst>
                        <a:ext uri="{28A0092B-C50C-407E-A947-70E740481C1C}">
                          <a14:useLocalDpi xmlns:a14="http://schemas.microsoft.com/office/drawing/2010/main" val="0"/>
                        </a:ext>
                      </a:extLst>
                    </a:blip>
                    <a:srcRect/>
                    <a:stretch>
                      <a:fillRect/>
                    </a:stretch>
                  </pic:blipFill>
                  <pic:spPr bwMode="auto">
                    <a:xfrm>
                      <a:off x="0" y="0"/>
                      <a:ext cx="5715000" cy="2377440"/>
                    </a:xfrm>
                    <a:prstGeom prst="rect">
                      <a:avLst/>
                    </a:prstGeom>
                    <a:noFill/>
                    <a:ln>
                      <a:noFill/>
                    </a:ln>
                  </pic:spPr>
                </pic:pic>
              </a:graphicData>
            </a:graphic>
          </wp:inline>
        </w:drawing>
      </w:r>
    </w:p>
    <w:p w:rsidR="00123F29" w:rsidRDefault="00123F29" w:rsidP="00123F29">
      <w:pPr>
        <w:sectPr w:rsidR="00123F29">
          <w:pgSz w:w="12240" w:h="15840"/>
          <w:pgMar w:top="1417" w:right="1417" w:bottom="1417" w:left="1417" w:header="708" w:footer="708" w:gutter="0"/>
          <w:cols w:space="708"/>
        </w:sectPr>
      </w:pPr>
    </w:p>
    <w:p w:rsidR="00123F29" w:rsidRDefault="00123F29" w:rsidP="00123F29"/>
    <w:p w:rsidR="00123F29" w:rsidRDefault="00123F29" w:rsidP="000F151B">
      <w:pPr>
        <w:pStyle w:val="Kop3"/>
        <w:keepLines w:val="0"/>
        <w:numPr>
          <w:ilvl w:val="1"/>
          <w:numId w:val="77"/>
        </w:numPr>
        <w:spacing w:before="0" w:line="240" w:lineRule="atLeast"/>
        <w:rPr>
          <w:rFonts w:eastAsia="Times New Roman"/>
        </w:rPr>
      </w:pPr>
      <w:r>
        <w:rPr>
          <w:rFonts w:eastAsia="Times New Roman"/>
        </w:rPr>
        <w:t>Gemiddelde itemscore</w:t>
      </w:r>
    </w:p>
    <w:p w:rsidR="00123F29" w:rsidRDefault="00123F29" w:rsidP="00123F29"/>
    <w:tbl>
      <w:tblPr>
        <w:tblW w:w="8443" w:type="dxa"/>
        <w:tblInd w:w="737" w:type="dxa"/>
        <w:tblCellMar>
          <w:left w:w="0" w:type="dxa"/>
          <w:right w:w="0" w:type="dxa"/>
        </w:tblCellMar>
        <w:tblLook w:val="04A0" w:firstRow="1" w:lastRow="0" w:firstColumn="1" w:lastColumn="0" w:noHBand="0" w:noVBand="1"/>
      </w:tblPr>
      <w:tblGrid>
        <w:gridCol w:w="3910"/>
        <w:gridCol w:w="1511"/>
        <w:gridCol w:w="1511"/>
        <w:gridCol w:w="1511"/>
      </w:tblGrid>
      <w:tr w:rsidR="00123F29" w:rsidTr="00DA0600">
        <w:trPr>
          <w:trHeight w:val="329"/>
        </w:trPr>
        <w:tc>
          <w:tcPr>
            <w:tcW w:w="3910" w:type="dxa"/>
            <w:tcBorders>
              <w:top w:val="single" w:sz="12" w:space="0" w:color="3C668C"/>
              <w:left w:val="single" w:sz="12" w:space="0" w:color="3C668C"/>
              <w:bottom w:val="single" w:sz="1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pPr>
            <w:r>
              <w:rPr>
                <w:b/>
                <w:bCs/>
                <w:lang w:val="en-US"/>
              </w:rPr>
              <w:t>Doelgroep</w:t>
            </w:r>
          </w:p>
        </w:tc>
        <w:tc>
          <w:tcPr>
            <w:tcW w:w="1512" w:type="dxa"/>
            <w:tcBorders>
              <w:top w:val="single" w:sz="12" w:space="0" w:color="3C668C"/>
              <w:left w:val="nil"/>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pPr>
              <w:spacing w:line="240" w:lineRule="auto"/>
              <w:jc w:val="center"/>
            </w:pPr>
            <w:r>
              <w:rPr>
                <w:b/>
                <w:bCs/>
              </w:rPr>
              <w:t>Intern gemiddelde itemscore</w:t>
            </w:r>
          </w:p>
        </w:tc>
        <w:tc>
          <w:tcPr>
            <w:tcW w:w="1512" w:type="dxa"/>
            <w:tcBorders>
              <w:top w:val="single" w:sz="12" w:space="0" w:color="3C668C"/>
              <w:left w:val="nil"/>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pPr>
              <w:spacing w:line="240" w:lineRule="auto"/>
              <w:jc w:val="center"/>
            </w:pPr>
            <w:r>
              <w:rPr>
                <w:b/>
                <w:bCs/>
              </w:rPr>
              <w:t>Extern gemiddelde itemscore</w:t>
            </w:r>
          </w:p>
        </w:tc>
        <w:tc>
          <w:tcPr>
            <w:tcW w:w="1512" w:type="dxa"/>
            <w:tcBorders>
              <w:top w:val="single" w:sz="12" w:space="0" w:color="3C668C"/>
              <w:left w:val="nil"/>
              <w:bottom w:val="single" w:sz="12" w:space="0" w:color="3C668C"/>
              <w:right w:val="single" w:sz="12" w:space="0" w:color="3C668C"/>
            </w:tcBorders>
            <w:tcMar>
              <w:top w:w="0" w:type="dxa"/>
              <w:left w:w="108" w:type="dxa"/>
              <w:bottom w:w="0" w:type="dxa"/>
              <w:right w:w="108" w:type="dxa"/>
            </w:tcMar>
            <w:vAlign w:val="center"/>
            <w:hideMark/>
          </w:tcPr>
          <w:p w:rsidR="00123F29" w:rsidRDefault="00123F29" w:rsidP="00DA0600">
            <w:pPr>
              <w:spacing w:line="240" w:lineRule="auto"/>
              <w:jc w:val="center"/>
            </w:pPr>
            <w:r>
              <w:rPr>
                <w:b/>
                <w:bCs/>
              </w:rPr>
              <w:t>Verschil intern en extern</w:t>
            </w:r>
          </w:p>
        </w:tc>
      </w:tr>
      <w:tr w:rsidR="00123F29" w:rsidTr="00DA0600">
        <w:trPr>
          <w:trHeight w:val="330"/>
        </w:trPr>
        <w:tc>
          <w:tcPr>
            <w:tcW w:w="3910" w:type="dxa"/>
            <w:tcBorders>
              <w:top w:val="nil"/>
              <w:left w:val="single" w:sz="12" w:space="0" w:color="3C668C"/>
              <w:bottom w:val="single" w:sz="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pPr>
            <w:r>
              <w:rPr>
                <w:lang w:val="en-US"/>
              </w:rPr>
              <w:t xml:space="preserve">Ouders 2017 </w:t>
            </w:r>
          </w:p>
        </w:tc>
        <w:tc>
          <w:tcPr>
            <w:tcW w:w="1510" w:type="dxa"/>
            <w:tcBorders>
              <w:top w:val="nil"/>
              <w:left w:val="nil"/>
              <w:bottom w:val="single" w:sz="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3,6</w:t>
            </w:r>
          </w:p>
        </w:tc>
        <w:tc>
          <w:tcPr>
            <w:tcW w:w="1510" w:type="dxa"/>
            <w:tcBorders>
              <w:top w:val="nil"/>
              <w:left w:val="nil"/>
              <w:bottom w:val="single" w:sz="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3,4</w:t>
            </w:r>
          </w:p>
        </w:tc>
        <w:tc>
          <w:tcPr>
            <w:tcW w:w="1510" w:type="dxa"/>
            <w:tcBorders>
              <w:top w:val="nil"/>
              <w:left w:val="nil"/>
              <w:bottom w:val="single" w:sz="2" w:space="0" w:color="3C668C"/>
              <w:right w:val="single" w:sz="12"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0,2</w:t>
            </w:r>
          </w:p>
        </w:tc>
      </w:tr>
      <w:tr w:rsidR="00123F29" w:rsidTr="00DA0600">
        <w:trPr>
          <w:trHeight w:val="330"/>
        </w:trPr>
        <w:tc>
          <w:tcPr>
            <w:tcW w:w="3910" w:type="dxa"/>
            <w:tcBorders>
              <w:top w:val="nil"/>
              <w:left w:val="single" w:sz="12" w:space="0" w:color="3C668C"/>
              <w:bottom w:val="single" w:sz="1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pPr>
            <w:r>
              <w:rPr>
                <w:lang w:val="en-US"/>
              </w:rPr>
              <w:t xml:space="preserve">Leerlingen 2017 </w:t>
            </w:r>
          </w:p>
        </w:tc>
        <w:tc>
          <w:tcPr>
            <w:tcW w:w="1510" w:type="dxa"/>
            <w:tcBorders>
              <w:top w:val="nil"/>
              <w:left w:val="nil"/>
              <w:bottom w:val="single" w:sz="1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3,4</w:t>
            </w:r>
          </w:p>
        </w:tc>
        <w:tc>
          <w:tcPr>
            <w:tcW w:w="1510" w:type="dxa"/>
            <w:tcBorders>
              <w:top w:val="nil"/>
              <w:left w:val="nil"/>
              <w:bottom w:val="single" w:sz="12" w:space="0" w:color="3C668C"/>
              <w:right w:val="single" w:sz="8"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3,3</w:t>
            </w:r>
          </w:p>
        </w:tc>
        <w:tc>
          <w:tcPr>
            <w:tcW w:w="1510" w:type="dxa"/>
            <w:tcBorders>
              <w:top w:val="nil"/>
              <w:left w:val="nil"/>
              <w:bottom w:val="single" w:sz="12" w:space="0" w:color="3C668C"/>
              <w:right w:val="single" w:sz="12" w:space="0" w:color="3C668C"/>
            </w:tcBorders>
            <w:noWrap/>
            <w:tcMar>
              <w:top w:w="0" w:type="dxa"/>
              <w:left w:w="108" w:type="dxa"/>
              <w:bottom w:w="0" w:type="dxa"/>
              <w:right w:w="108" w:type="dxa"/>
            </w:tcMar>
            <w:vAlign w:val="center"/>
            <w:hideMark/>
          </w:tcPr>
          <w:p w:rsidR="00123F29" w:rsidRDefault="00123F29" w:rsidP="00DA0600">
            <w:pPr>
              <w:spacing w:line="240" w:lineRule="auto"/>
              <w:jc w:val="center"/>
            </w:pPr>
            <w:r>
              <w:t>0,1</w:t>
            </w:r>
          </w:p>
        </w:tc>
      </w:tr>
    </w:tbl>
    <w:p w:rsidR="00123F29" w:rsidRDefault="00123F29" w:rsidP="00123F29"/>
    <w:bookmarkEnd w:id="22"/>
    <w:p w:rsidR="00123F29" w:rsidRDefault="00123F29" w:rsidP="00123F29"/>
    <w:p w:rsidR="00123F29" w:rsidRDefault="00123F29" w:rsidP="00123F29">
      <w:pPr>
        <w:jc w:val="center"/>
      </w:pPr>
      <w:r>
        <w:rPr>
          <w:noProof/>
          <w:lang w:eastAsia="nl-NL"/>
        </w:rPr>
        <w:drawing>
          <wp:inline distT="0" distB="0" distL="0" distR="0" wp14:anchorId="5A0D7A19" wp14:editId="5211FEED">
            <wp:extent cx="5715000" cy="2377440"/>
            <wp:effectExtent l="0" t="0" r="0" b="3810"/>
            <wp:docPr id="303" name="Afbeelding 303" descr="https://nvl.vbent.org/kvpo/img_grf_gemitemscore.php?tbl_correspondentie_basis_id=6214&amp;7263517&amp;fn=72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vl.vbent.org/kvpo/img_grf_gemitemscore.php?tbl_correspondentie_basis_id=6214&amp;7263517&amp;fn=7263520"/>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5715000" cy="2377440"/>
                    </a:xfrm>
                    <a:prstGeom prst="rect">
                      <a:avLst/>
                    </a:prstGeom>
                    <a:noFill/>
                    <a:ln>
                      <a:noFill/>
                    </a:ln>
                  </pic:spPr>
                </pic:pic>
              </a:graphicData>
            </a:graphic>
          </wp:inline>
        </w:drawing>
      </w:r>
    </w:p>
    <w:p w:rsidR="00123F29" w:rsidRDefault="00123F29" w:rsidP="00123F29">
      <w:pPr>
        <w:sectPr w:rsidR="00123F29">
          <w:pgSz w:w="12240" w:h="15840"/>
          <w:pgMar w:top="1417" w:right="1417" w:bottom="1417" w:left="1417" w:header="708" w:footer="708" w:gutter="0"/>
          <w:cols w:space="708"/>
        </w:sectPr>
      </w:pPr>
    </w:p>
    <w:p w:rsidR="00123F29" w:rsidRDefault="00123F29" w:rsidP="000F151B">
      <w:pPr>
        <w:pStyle w:val="Kop2"/>
        <w:keepLines w:val="0"/>
        <w:numPr>
          <w:ilvl w:val="0"/>
          <w:numId w:val="76"/>
        </w:numPr>
        <w:spacing w:before="0" w:line="240" w:lineRule="atLeast"/>
        <w:rPr>
          <w:rFonts w:eastAsia="Times New Roman"/>
        </w:rPr>
      </w:pPr>
      <w:r>
        <w:rPr>
          <w:rFonts w:eastAsia="Times New Roman"/>
        </w:rPr>
        <w:lastRenderedPageBreak/>
        <w:t xml:space="preserve">Onderwijs en leren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Lessen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kunnen in de klas goed werken.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In de les wordt aandacht besteed aan verschillende activiteiten.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worden gestimuleerd zelfstandig te werken.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FF00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leren samen te werken met andere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krijgen structureel de gelegenheid om elkaar te helpen.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doen actief mee in de les.</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hebben altijd wat te doen in de klas.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worden uitgedaagd om zich maximaal te ontwikkelen.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worden gestimuleerd tot nadenken.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schept een klimaat waarin leerlingen met succes kunnen leren en werken.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leerkracht geeft aan het begin van de les het lesdoel aan, zodat leerlingen weten wat er geleerd gaat worden.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3,9</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leerkracht evalueert het leerresultaat aan het einde van de les met de leerlingen.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spacing w:line="240" w:lineRule="auto"/>
        <w:rPr>
          <w:rFonts w:eastAsia="Times New Roman" w:cs="Times New Roman"/>
          <w:b/>
          <w:bCs/>
        </w:rPr>
      </w:pPr>
      <w:r>
        <w:rPr>
          <w:rFonts w:eastAsia="Times New Roman"/>
        </w:rPr>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lastRenderedPageBreak/>
        <w:t>Begeleiding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leggen de lesstof op begrijpelijke wijze uit.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krijgen adequaat antwoord op hun vragen.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tonen waardering voor elk resultaat, hoe klein dan ook.</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3,5</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kunnen in de klas gemakkelijk iets vragen.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controleren of leerlingen de stof begrepen hebben.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hebben voldoende tijd om leerlingen te begeleiden.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houdt rekening met individuele verschillen tussen leerlingen, waardoor zij zich goed ontwikkelen.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3,6</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weten wat er van hen verwacht wordt op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(0,0)</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krijgen regelmatig te horen hoe hun vorderingen zijn.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Leer- en hulpmiddelen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2000"/>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leer- en hulpmiddelen zijn gevarieerd en actueel.</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kunnen de leer- en hulpmiddelen makkelijk pakken.</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(0,0)</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lastRenderedPageBreak/>
              <w:t>Leerkrachten geven leerlingen feedback over een gemaakte toets of werkstuk.</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geven leerlingen feedback over hun rapport.</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bespreken het rapport met de ouders.</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3,9</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123F29">
      <w:pPr>
        <w:spacing w:line="240" w:lineRule="auto"/>
        <w:rPr>
          <w:rFonts w:eastAsia="Times New Roman" w:cs="Times New Roman"/>
          <w:b/>
          <w:bCs/>
        </w:rPr>
      </w:pPr>
      <w:r>
        <w:rPr>
          <w:rFonts w:eastAsia="Times New Roman"/>
        </w:rPr>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lastRenderedPageBreak/>
        <w:t>Leren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kwalitatief goed onderwijs aan.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maakt duidelijk wat zij onderwijskundig wil bereiken.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leren voldoende op deze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(0,0)</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zorgt voor een brede ontwikkeling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hebben hoge verwachtingen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onderwijs sluit aan bij de belevingswereld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2,3</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lesstof sluit aan bij het niveau van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besteedt in het aanbod aandacht aan maatschappelijke thema's.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besteedt aandacht aan verschillende geloven en culturen.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2,9</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Toetsen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toetsen zijn evenwichtig over het jaar verdeeld.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lastRenderedPageBreak/>
        <w:t>ICT</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ICT-aanbod vertoont samenhang met het lesaanbod.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ICT-aanbod draagt bij aan het realiseren van een uitdagende leeromgeving.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zorgt voor adequate ICT-apparatuur en voorzieningen.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beschikt over voldoende computers voor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(0,7)</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(0,0)</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123F29">
      <w:pPr>
        <w:spacing w:line="240" w:lineRule="auto"/>
        <w:rPr>
          <w:rFonts w:eastAsia="Times New Roman" w:cs="Times New Roman"/>
          <w:b/>
          <w:bCs/>
        </w:rPr>
      </w:pPr>
      <w:r>
        <w:rPr>
          <w:rFonts w:eastAsia="Times New Roman"/>
        </w:rPr>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lastRenderedPageBreak/>
        <w:t>Zorg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maakt duidelijk wanneer leerlingen extra begeleiding nodig hebben.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ondersteunt leerlingen in moeilijke situaties.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adequate extra zorg en begeleiding.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Handelingsgericht werken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betrekken ouders als partner bij het onderwijsleerproces van hun kind.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stemmen hun pedagogisch en didactisch handelen af op de individuele onderwijsbehoeften van elke leerling.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123F29">
      <w:r>
        <w:br w:type="page"/>
      </w:r>
    </w:p>
    <w:p w:rsidR="00123F29" w:rsidRDefault="00123F29" w:rsidP="000F151B">
      <w:pPr>
        <w:pStyle w:val="Kop2"/>
        <w:keepLines w:val="0"/>
        <w:numPr>
          <w:ilvl w:val="0"/>
          <w:numId w:val="76"/>
        </w:numPr>
        <w:spacing w:before="0" w:line="240" w:lineRule="atLeast"/>
        <w:rPr>
          <w:rFonts w:eastAsia="Times New Roman"/>
        </w:rPr>
      </w:pPr>
      <w:r>
        <w:rPr>
          <w:rFonts w:eastAsia="Times New Roman"/>
        </w:rPr>
        <w:lastRenderedPageBreak/>
        <w:t xml:space="preserve">Cultuur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Pedagogisch klimaat: sfeer</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gaan graag naar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hebben het naar hun zin in de groep.</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sfeer tussen de leerlingen is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sfeer op school tussen leerlingen en leerkrachten is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besteedt voldoende aandacht aan orde en discipline.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voelen zich wel eens eenzaam op school.</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1,8</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Pedagogisch klimaat: sociale omgang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opvoedkundige aanpak van de school is goed.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Binnen school gaat iedereen respectvol met elkaar om.</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3,2</w:t>
            </w:r>
          </w:p>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123F29">
      <w:pPr>
        <w:spacing w:line="240" w:lineRule="auto"/>
        <w:rPr>
          <w:rFonts w:eastAsia="Times New Roman" w:cs="Times New Roman"/>
          <w:b/>
          <w:bCs/>
        </w:rPr>
      </w:pPr>
      <w:r>
        <w:rPr>
          <w:rFonts w:eastAsia="Times New Roman"/>
        </w:rPr>
        <w:lastRenderedPageBreak/>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Pedagogisch klimaat: veiligheid</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voelen zich veilig op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kunnen met problemen bij de leerkracht terecht.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reageert op een goede manier op negatief gedrag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treedt op bij pestgedrag.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treedt op bij conflicten of ongeregeldheden.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gaat op goede wijze om met discriminatie.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pPr>
              <w:jc w:val="center"/>
            </w:pPr>
            <w:r>
              <w:t>3,8</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houdt toezicht tijdens het overblijven.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houdt toezicht op het schoolplein voor en na schooltijd.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benaderen elkaar wel eens negatief.</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2,9</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Interactie met leerlingen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Leerlingen worden door het enthousiasme van leerkrachten gemotiveerd.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contact tussen leerlingen en leerkrachten verloopt goed.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tonen belangstelling voor wat leerlingen bezig houdt.</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hebben oog voor het welbevinden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(0,0)</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benaderen leerlingen positief.</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staan open voor kritiek van leerlingen.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mening van leerlingen telt op deze school mee.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Op onze school kunnen kinderen zeggen of ze iets wel of niet leuk vinden.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luistert naar leerlingen wanneer zij ergens ontevreden over zijn.</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(0,4)</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123F29">
      <w:pPr>
        <w:spacing w:line="240" w:lineRule="auto"/>
        <w:rPr>
          <w:rFonts w:eastAsia="Times New Roman" w:cs="Times New Roman"/>
          <w:b/>
          <w:bCs/>
        </w:rPr>
      </w:pPr>
      <w:r>
        <w:rPr>
          <w:rFonts w:eastAsia="Times New Roman"/>
        </w:rPr>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Contacten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communicatie binnen de school verloopt goed.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contact tussen de leerkracht en de ouders verloopt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Leerkrachten bieden voldoende gelegenheid tot een gesprek.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bespreekt de vorderingen van de leerlingen vaak genoeg met de ouders.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(0,5)</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kunnen bij problemen met hun kind bij de leerkracht terecht.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neemt contact op met ouders wanneer dit nodig is.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Wanneer ouders ergens ontevreden over zijn, handelt de school dit correct af.</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contact tussen ouders en medewerkers van het OOP verloopt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communicatie vanuit de schoolrichting ouders verloopt goed (via nieuwsbrief/website)</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Ouderbetrokkenheid</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ouders voldoende mogelijkheden om bij het onderwijs betrokken te zijn.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ouders voldoende mogelijkheden om inspraak te hebben in de gang van zaken.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Pr="00DA0600" w:rsidRDefault="00123F29" w:rsidP="00EB0DA5">
      <w:pPr>
        <w:rPr>
          <w:b/>
        </w:rPr>
      </w:pPr>
      <w:r w:rsidRPr="00DA0600">
        <w:rPr>
          <w:rFonts w:eastAsia="Times New Roman"/>
          <w:b/>
        </w:rPr>
        <w:t xml:space="preserve">Leiderschap en management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Directie</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2000"/>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directeur en lid/leden management treden adequaat op bij incidenten.</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3,7</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directeur en lid/leden management gaan serieus om met de inbreng van ouders en personeel.</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3,7</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directeur en lid/leden van het management zijn aanspreekbaar wanneer dit nodig is.</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123F29">
      <w:r>
        <w:br w:type="page"/>
      </w:r>
    </w:p>
    <w:p w:rsidR="00123F29" w:rsidRDefault="00123F29" w:rsidP="000F151B">
      <w:pPr>
        <w:pStyle w:val="Kop2"/>
        <w:keepLines w:val="0"/>
        <w:numPr>
          <w:ilvl w:val="0"/>
          <w:numId w:val="76"/>
        </w:numPr>
        <w:spacing w:before="0" w:line="240" w:lineRule="atLeast"/>
        <w:rPr>
          <w:rFonts w:eastAsia="Times New Roman"/>
        </w:rPr>
      </w:pPr>
      <w:r>
        <w:rPr>
          <w:rFonts w:eastAsia="Times New Roman"/>
        </w:rPr>
        <w:t xml:space="preserve">Bedrijfsvoering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Huisvesting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gebouw is aantrekkelijk voor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maakt een opgeruimde indruk.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(0,5)</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schoolgebouw is goed ingericht.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beschikt over goed meubilair.</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beschikt over goede overblijfvoorzieningen.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sanitair wordt regelmatig schoongemaakt.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3,0</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2,0</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schoolplein is voldoende aantrekkelijk voor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weg naar school is voldoende veilig voor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Informatievoorziening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duidelijke informatie over zittenblijven of overgaan.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geeft duidelijke informatie over het systeem van leerlingbegeleiding.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Schriftelijke communicatie wordt tijdig aangeleverd.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Schriftelijke communicatie biedt relevante informatie.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website van de school is duidelijk.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nieuwsbrief van de school is duidelijk.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zijn voldoende op de hoogte van besluiten die door de school zijn genomen en voor hen van belang zijn.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Veranderingen worden tijdig aangekondigd.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Onze Leerling</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2000"/>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zijn tevreden over OnzeLeerling.</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af/ziekmelden via OnzeLeerling functioneert goed.</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plannen van een oudergesprek via OnzeLeerling functioneert goed.</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Onze leerling is prettig om informatie en berichten van school te ontvangen.</w:t>
            </w:r>
          </w:p>
        </w:tc>
        <w:tc>
          <w:tcPr>
            <w:tcW w:w="744" w:type="dxa"/>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3"/>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Procedures</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worden telefonisch vriendelijk te woord gestaan.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4,0</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krijgen snel degene te spreken die ze zoeken.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heeft gedragsregels opgesteld voor zowel leerlingen als medewerkers.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heeft een veiligheidsbeleid opgesteld.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zijn op de hoogte van de klachtenregeling.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(0,5)</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klachtenregeling functioneert adequaat.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123F29">
      <w:r>
        <w:br w:type="page"/>
      </w:r>
    </w:p>
    <w:p w:rsidR="00123F29" w:rsidRDefault="00123F29" w:rsidP="000F151B">
      <w:pPr>
        <w:pStyle w:val="Kop2"/>
        <w:keepLines w:val="0"/>
        <w:numPr>
          <w:ilvl w:val="0"/>
          <w:numId w:val="76"/>
        </w:numPr>
        <w:spacing w:before="0" w:line="240" w:lineRule="atLeast"/>
        <w:rPr>
          <w:rFonts w:eastAsia="Times New Roman"/>
        </w:rPr>
      </w:pPr>
      <w:r>
        <w:rPr>
          <w:rFonts w:eastAsia="Times New Roman"/>
        </w:rPr>
        <w:t xml:space="preserve">Personeel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Werkklimaat</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Binnen de school is sprake van collegialiteit.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staat open voor nieuwe opvattingen en ideeën.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Binnen de school functioneren medewerkers goed.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Overleg en medezeggenschap</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voldoende mogelijkheden tot inspraak.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(0,4)</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(G)MR vertegenwoordigt de verschillende belangen in voldoende mate.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color w:val="00FF00"/>
              </w:rPr>
              <w:t>(0,3)</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Arbeidsomstandigheden: ARBO-beleid</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besteedt aandacht aan veiligheids- en gezondheidsaspecten.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(0,2)</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r>
        <w:br w:type="page"/>
      </w:r>
    </w:p>
    <w:p w:rsidR="00123F29" w:rsidRDefault="00123F29" w:rsidP="000F151B">
      <w:pPr>
        <w:pStyle w:val="Kop2"/>
        <w:keepLines w:val="0"/>
        <w:numPr>
          <w:ilvl w:val="0"/>
          <w:numId w:val="76"/>
        </w:numPr>
        <w:spacing w:before="0" w:line="240" w:lineRule="atLeast"/>
        <w:rPr>
          <w:rFonts w:eastAsia="Times New Roman"/>
        </w:rPr>
      </w:pPr>
      <w:r>
        <w:rPr>
          <w:rFonts w:eastAsia="Times New Roman"/>
        </w:rPr>
        <w:t xml:space="preserve">Verwachtingen </w:t>
      </w:r>
    </w:p>
    <w:p w:rsidR="00123F29" w:rsidRDefault="00123F29" w:rsidP="00123F29">
      <w:r>
        <w:t> </w:t>
      </w:r>
    </w:p>
    <w:p w:rsidR="00123F29" w:rsidRDefault="00123F29" w:rsidP="00123F29">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Schoolkeuze</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2000"/>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zijn tevreden over hun keuze voor de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maakt de verwachtingen waar.</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De school biedt leerlingen het onderwijs dat zij belooft.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Ouders raden andere ouders aan voor de school te kiezen.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(0,0)</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geschetste beeld tijdens het kennismakingsgesprek komt overeen met de werkelijkheid.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geschetste beeld in de schoolgids klopt met de werkelijkheid.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Het geschetste beeld op de website klopt met de werkelijkheid.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123F29" w:rsidRDefault="00123F29" w:rsidP="00DA0600"/>
        </w:tc>
      </w:tr>
      <w:tr w:rsidR="00123F29" w:rsidTr="00DA0600">
        <w:tc>
          <w:tcPr>
            <w:tcW w:w="0" w:type="auto"/>
            <w:gridSpan w:val="4"/>
            <w:tcBorders>
              <w:top w:val="single" w:sz="12" w:space="0" w:color="3C668C"/>
              <w:left w:val="nil"/>
              <w:bottom w:val="nil"/>
              <w:right w:val="nil"/>
            </w:tcBorders>
            <w:vAlign w:val="center"/>
            <w:hideMark/>
          </w:tcPr>
          <w:p w:rsidR="00123F29" w:rsidRDefault="00123F29" w:rsidP="00DA0600">
            <w:pPr>
              <w:spacing w:line="240" w:lineRule="auto"/>
              <w:rPr>
                <w:rFonts w:ascii="Times New Roman" w:eastAsia="Times New Roman" w:hAnsi="Times New Roman" w:cs="Times New Roman"/>
              </w:rPr>
            </w:pPr>
          </w:p>
        </w:tc>
      </w:tr>
    </w:tbl>
    <w:p w:rsidR="00123F29" w:rsidRDefault="00123F29" w:rsidP="00123F29">
      <w:pPr>
        <w:tabs>
          <w:tab w:val="left" w:pos="708"/>
        </w:tabs>
        <w:spacing w:line="240" w:lineRule="auto"/>
      </w:pPr>
    </w:p>
    <w:p w:rsidR="00123F29" w:rsidRDefault="00123F29" w:rsidP="000F151B">
      <w:pPr>
        <w:pStyle w:val="Kop3"/>
        <w:keepLines w:val="0"/>
        <w:numPr>
          <w:ilvl w:val="1"/>
          <w:numId w:val="77"/>
        </w:numPr>
        <w:spacing w:before="0" w:line="280" w:lineRule="atLeast"/>
        <w:rPr>
          <w:rFonts w:eastAsia="Times New Roman"/>
        </w:rPr>
      </w:pPr>
      <w:r>
        <w:rPr>
          <w:rFonts w:eastAsia="Times New Roman"/>
        </w:rPr>
        <w:t>Algemeen</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7309"/>
        <w:gridCol w:w="744"/>
        <w:gridCol w:w="1256"/>
        <w:gridCol w:w="744"/>
        <w:gridCol w:w="1256"/>
      </w:tblGrid>
      <w:tr w:rsidR="00123F29" w:rsidTr="00DA060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123F29" w:rsidRDefault="00123F29" w:rsidP="00DA0600">
            <w:pPr>
              <w:spacing w:line="240" w:lineRule="auto"/>
              <w:ind w:left="91"/>
            </w:pPr>
            <w:r>
              <w:t>Ik geef de school het volgende rapportcijfer:</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7,7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8,2</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(0,1)</w:t>
            </w:r>
          </w:p>
        </w:tc>
      </w:tr>
      <w:tr w:rsidR="00123F29" w:rsidTr="00DA0600">
        <w:tc>
          <w:tcPr>
            <w:tcW w:w="0" w:type="auto"/>
            <w:gridSpan w:val="5"/>
            <w:tcBorders>
              <w:top w:val="single" w:sz="12" w:space="0" w:color="3C668C"/>
              <w:left w:val="nil"/>
              <w:bottom w:val="nil"/>
              <w:right w:val="nil"/>
            </w:tcBorders>
            <w:vAlign w:val="center"/>
            <w:hideMark/>
          </w:tcPr>
          <w:p w:rsidR="00123F29" w:rsidRDefault="00123F29" w:rsidP="00DA0600"/>
        </w:tc>
      </w:tr>
    </w:tbl>
    <w:p w:rsidR="00123F29" w:rsidRDefault="00123F29" w:rsidP="00123F29">
      <w:pPr>
        <w:tabs>
          <w:tab w:val="left" w:pos="708"/>
        </w:tabs>
        <w:spacing w:line="240" w:lineRule="auto"/>
      </w:pPr>
    </w:p>
    <w:p w:rsidR="00123F29" w:rsidRDefault="00123F29" w:rsidP="00123F29">
      <w:pPr>
        <w:sectPr w:rsidR="00123F29">
          <w:pgSz w:w="16840" w:h="11907" w:orient="landscape"/>
          <w:pgMar w:top="1418" w:right="1418" w:bottom="1418" w:left="1418" w:header="720" w:footer="720" w:gutter="0"/>
          <w:pgNumType w:start="1"/>
          <w:cols w:space="708"/>
          <w:formProt w:val="0"/>
        </w:sectPr>
      </w:pPr>
    </w:p>
    <w:p w:rsidR="00123F29" w:rsidRDefault="00123F29" w:rsidP="000F151B">
      <w:pPr>
        <w:pStyle w:val="Kop2"/>
        <w:keepLines w:val="0"/>
        <w:numPr>
          <w:ilvl w:val="0"/>
          <w:numId w:val="76"/>
        </w:numPr>
        <w:spacing w:before="0" w:line="240" w:lineRule="atLeast"/>
        <w:rPr>
          <w:rFonts w:eastAsia="Times New Roman"/>
        </w:rPr>
      </w:pPr>
      <w:r>
        <w:rPr>
          <w:rFonts w:eastAsia="Times New Roman"/>
        </w:rPr>
        <w:t xml:space="preserve">Onderscheidende resultaten </w:t>
      </w:r>
    </w:p>
    <w:p w:rsidR="00123F29" w:rsidRDefault="00123F29" w:rsidP="00123F29">
      <w:r>
        <w:t> </w:t>
      </w:r>
    </w:p>
    <w:p w:rsidR="00123F29" w:rsidRDefault="00123F29" w:rsidP="00123F29">
      <w:r>
        <w:t> </w:t>
      </w:r>
    </w:p>
    <w:p w:rsidR="00123F29" w:rsidRDefault="00123F29" w:rsidP="00123F29">
      <w:pPr>
        <w:pStyle w:val="inspringtekststandaard"/>
        <w:spacing w:line="240" w:lineRule="atLeast"/>
        <w:ind w:left="737"/>
      </w:pPr>
      <w:r>
        <w:t>Onderstaand zijn de meest opvallende resultaten weergegeven van ouders en leerlingen, ten opzichte van de externe benchmark.</w:t>
      </w:r>
    </w:p>
    <w:p w:rsidR="00123F29" w:rsidRDefault="00123F29" w:rsidP="00123F29">
      <w:pPr>
        <w:pStyle w:val="inspringtekststandaard"/>
        <w:spacing w:line="240" w:lineRule="atLeast"/>
        <w:ind w:left="737"/>
      </w:pPr>
      <w:r>
        <w:t>Eerst zijn de resultaten die het meest positief afwijken van de externe benchmark weergegeven, dan de resultaten die het meest negatief afwijken. De grootste afwijking is onderstreept.</w:t>
      </w:r>
    </w:p>
    <w:p w:rsidR="00123F29" w:rsidRDefault="00123F29" w:rsidP="00123F29">
      <w:pPr>
        <w:spacing w:line="240" w:lineRule="atLeast"/>
      </w:pPr>
      <w:r>
        <w:t> </w:t>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Positieve afwijkingen ten opzichte van de externe benchmark</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573"/>
        <w:gridCol w:w="4116"/>
        <w:gridCol w:w="619"/>
        <w:gridCol w:w="1001"/>
        <w:gridCol w:w="619"/>
        <w:gridCol w:w="1001"/>
      </w:tblGrid>
      <w:tr w:rsidR="00123F29" w:rsidTr="00DA0600">
        <w:trPr>
          <w:trHeight w:val="329"/>
        </w:trPr>
        <w:tc>
          <w:tcPr>
            <w:tcW w:w="7309" w:type="dxa"/>
            <w:gridSpan w:val="2"/>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1.</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beschikt over voldoende computers voor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u w:val="single"/>
              </w:rPr>
              <w:t>0,7</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rPr>
              <w:t>0,0</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2.</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zorgt voor adequate ICT-apparatuur en voorzieningen.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u w:val="single"/>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3.</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maakt een opgeruimde indruk.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u w:val="single"/>
              </w:rPr>
              <w:t>0,5</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4.</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Ouders zijn op de hoogte van de klachtenregeling.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u w:val="single"/>
              </w:rPr>
              <w:t>0,5</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 </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 </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5.</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zorgt voor een brede ontwikkeling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3,9</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u w:val="single"/>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6.</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Leerlingen hebben altijd wat te doen in de klas.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u w:val="single"/>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7.</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houdt toezicht op het schoolplein voor en na schooltijd.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u w:val="single"/>
              </w:rPr>
              <w:t>0,5</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8.</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bespreekt de vorderingen van de leerlingen vaak genoeg met de ouders.</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u w:val="single"/>
              </w:rPr>
              <w:t>0,5</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 </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 </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9.</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luistert naar leerlingen wanneer zij ergens ontevreden over zijn.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 </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t> </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u w:val="single"/>
              </w:rPr>
              <w:t>0,4</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10.</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Het schoolgebouw is goed ingericht.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u w:val="single"/>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rPr>
              <w:t>0,1</w:t>
            </w:r>
          </w:p>
        </w:tc>
      </w:tr>
    </w:tbl>
    <w:p w:rsidR="00123F29" w:rsidRDefault="00123F29" w:rsidP="00123F29">
      <w:r>
        <w:rPr>
          <w:b/>
          <w:bCs/>
        </w:rPr>
        <w:t> </w:t>
      </w:r>
    </w:p>
    <w:p w:rsidR="00123F29" w:rsidRDefault="00123F29" w:rsidP="00123F29">
      <w:pPr>
        <w:pStyle w:val="inspringtekststandaard"/>
        <w:spacing w:line="240" w:lineRule="atLeast"/>
        <w:ind w:left="737"/>
      </w:pPr>
      <w:r>
        <w:t>De cursief weergegeven getallen tonen de afwijking ten opzichte van de externe (landelijke) benchmark.</w:t>
      </w:r>
    </w:p>
    <w:p w:rsidR="00123F29" w:rsidRDefault="00123F29" w:rsidP="00123F29">
      <w:r>
        <w:br w:type="page"/>
      </w:r>
    </w:p>
    <w:p w:rsidR="00123F29" w:rsidRDefault="00123F29" w:rsidP="000F151B">
      <w:pPr>
        <w:pStyle w:val="Kop3"/>
        <w:keepLines w:val="0"/>
        <w:numPr>
          <w:ilvl w:val="1"/>
          <w:numId w:val="77"/>
        </w:numPr>
        <w:spacing w:before="0" w:line="280" w:lineRule="atLeast"/>
        <w:rPr>
          <w:rFonts w:eastAsia="Times New Roman"/>
        </w:rPr>
      </w:pPr>
      <w:r>
        <w:rPr>
          <w:rFonts w:eastAsia="Times New Roman"/>
        </w:rPr>
        <w:t>Negatieve afwijkingen ten opzichte van de externe benchmark</w:t>
      </w:r>
    </w:p>
    <w:p w:rsidR="00123F29" w:rsidRDefault="00123F29" w:rsidP="00123F29">
      <w:r>
        <w:t> </w:t>
      </w:r>
    </w:p>
    <w:tbl>
      <w:tblPr>
        <w:tblW w:w="0" w:type="auto"/>
        <w:tblInd w:w="737" w:type="dxa"/>
        <w:tblCellMar>
          <w:left w:w="0" w:type="dxa"/>
          <w:right w:w="0" w:type="dxa"/>
        </w:tblCellMar>
        <w:tblLook w:val="04A0" w:firstRow="1" w:lastRow="0" w:firstColumn="1" w:lastColumn="0" w:noHBand="0" w:noVBand="1"/>
      </w:tblPr>
      <w:tblGrid>
        <w:gridCol w:w="571"/>
        <w:gridCol w:w="4128"/>
        <w:gridCol w:w="618"/>
        <w:gridCol w:w="997"/>
        <w:gridCol w:w="618"/>
        <w:gridCol w:w="997"/>
      </w:tblGrid>
      <w:tr w:rsidR="00123F29" w:rsidTr="00DA0600">
        <w:trPr>
          <w:trHeight w:val="329"/>
        </w:trPr>
        <w:tc>
          <w:tcPr>
            <w:tcW w:w="7309" w:type="dxa"/>
            <w:gridSpan w:val="2"/>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123F29" w:rsidRDefault="00123F29" w:rsidP="00DA0600"/>
        </w:tc>
        <w:tc>
          <w:tcPr>
            <w:tcW w:w="2000" w:type="dxa"/>
            <w:gridSpan w:val="2"/>
            <w:tcBorders>
              <w:top w:val="single" w:sz="12" w:space="0" w:color="3C668C"/>
              <w:left w:val="nil"/>
              <w:bottom w:val="single" w:sz="12" w:space="0" w:color="3C668C"/>
              <w:right w:val="single" w:sz="2" w:space="0" w:color="3C668C"/>
            </w:tcBorders>
            <w:hideMark/>
          </w:tcPr>
          <w:p w:rsidR="00123F29" w:rsidRDefault="00123F29" w:rsidP="00DA060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123F29" w:rsidRDefault="00123F29" w:rsidP="00DA0600">
            <w:pPr>
              <w:jc w:val="center"/>
            </w:pPr>
            <w:r>
              <w:rPr>
                <w:b/>
                <w:bCs/>
              </w:rPr>
              <w:t>Leerlingen 2017</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1.</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Leerlingen worden gestimuleerd zelfstandig te werken.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FF0000"/>
                <w:u w:val="single"/>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2.</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Het onderwijs sluit aan bij de belevingswereld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2,3</w:t>
            </w:r>
          </w:p>
        </w:tc>
        <w:tc>
          <w:tcPr>
            <w:tcW w:w="744" w:type="dxa"/>
            <w:tcBorders>
              <w:top w:val="single" w:sz="2" w:space="0" w:color="3C668C"/>
              <w:left w:val="nil"/>
              <w:bottom w:val="single" w:sz="2" w:space="0" w:color="3C668C"/>
              <w:right w:val="single" w:sz="12" w:space="0" w:color="3C668C"/>
            </w:tcBorders>
            <w:noWrap/>
            <w:vAlign w:val="center"/>
            <w:hideMark/>
          </w:tcPr>
          <w:p w:rsidR="00123F29" w:rsidRPr="00025297" w:rsidRDefault="00123F29" w:rsidP="00DA0600">
            <w:pPr>
              <w:jc w:val="center"/>
              <w:rPr>
                <w:color w:val="FF0000"/>
              </w:rPr>
            </w:pPr>
            <w:r w:rsidRPr="00DA0600">
              <w:rPr>
                <w:i/>
                <w:iCs/>
                <w:u w:val="single"/>
              </w:rP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3.</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Veranderingen worden tijdig aangekondigd.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Pr="00025297" w:rsidRDefault="00123F29" w:rsidP="00DA0600">
            <w:pPr>
              <w:jc w:val="center"/>
              <w:rPr>
                <w:color w:val="FF0000"/>
              </w:rPr>
            </w:pPr>
            <w:r w:rsidRPr="00DA0600">
              <w:rPr>
                <w:i/>
                <w:iCs/>
                <w:u w:val="single"/>
              </w:rP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4.</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treedt op bij conflicten of ongeregeldheden.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123F29" w:rsidRPr="00DA0600" w:rsidRDefault="00123F29" w:rsidP="00DA0600">
            <w:pPr>
              <w:jc w:val="center"/>
            </w:pPr>
            <w:r w:rsidRPr="00DA0600">
              <w:rPr>
                <w:i/>
                <w:iCs/>
                <w:u w:val="single"/>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5.</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houdt toezicht tijdens het overblijven.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3,2</w:t>
            </w:r>
          </w:p>
        </w:tc>
        <w:tc>
          <w:tcPr>
            <w:tcW w:w="744" w:type="dxa"/>
            <w:tcBorders>
              <w:top w:val="single" w:sz="2" w:space="0" w:color="3C668C"/>
              <w:left w:val="nil"/>
              <w:bottom w:val="single" w:sz="2" w:space="0" w:color="3C668C"/>
              <w:right w:val="single" w:sz="2" w:space="0" w:color="3C668C"/>
            </w:tcBorders>
            <w:noWrap/>
            <w:vAlign w:val="center"/>
            <w:hideMark/>
          </w:tcPr>
          <w:p w:rsidR="00123F29" w:rsidRPr="00DA0600" w:rsidRDefault="00123F29" w:rsidP="00DA0600">
            <w:pPr>
              <w:jc w:val="center"/>
            </w:pPr>
            <w:r w:rsidRPr="00DA0600">
              <w:rPr>
                <w:i/>
                <w:iCs/>
                <w:u w:val="single"/>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rPr>
              <w:t>0,2</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6.</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weg naar school is voldoende veilig voor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123F29" w:rsidRPr="00DA0600" w:rsidRDefault="00123F29" w:rsidP="00DA0600">
            <w:pPr>
              <w:jc w:val="center"/>
            </w:pPr>
            <w:r w:rsidRPr="00DA0600">
              <w:rPr>
                <w:i/>
                <w:iCs/>
                <w:u w:val="single"/>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rP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7.</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Leerlingen leren samen te werken met andere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sidRPr="00A41429">
              <w:rPr>
                <w:i/>
                <w:iCs/>
                <w:u w:val="single"/>
              </w:rPr>
              <w:t>-0,1</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8.</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Leerkrachten benaderen leerlingen positief.</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123F29" w:rsidRPr="00A41429" w:rsidRDefault="00123F29" w:rsidP="00DA0600">
            <w:pPr>
              <w:jc w:val="center"/>
            </w:pPr>
            <w:r w:rsidRPr="00A41429">
              <w:rPr>
                <w:i/>
                <w:iCs/>
                <w:u w:val="single"/>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Pr>
                <w:i/>
                <w:iCs/>
                <w:color w:val="00FF00"/>
              </w:rPr>
              <w:t>0,3</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9.</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De school gaat op goede wijze om met discriminatie.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123F29" w:rsidRPr="00A41429" w:rsidRDefault="00123F29" w:rsidP="00DA0600">
            <w:pPr>
              <w:jc w:val="center"/>
            </w:pPr>
            <w:r w:rsidRPr="00A41429">
              <w:rPr>
                <w:i/>
                <w:iCs/>
                <w:u w:val="single"/>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 </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t> </w:t>
            </w:r>
          </w:p>
        </w:tc>
      </w:tr>
      <w:tr w:rsidR="00123F29" w:rsidTr="00DA0600">
        <w:trPr>
          <w:trHeight w:val="329"/>
        </w:trPr>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jc w:val="center"/>
            </w:pPr>
            <w:r>
              <w:t>10.</w:t>
            </w:r>
          </w:p>
        </w:tc>
        <w:tc>
          <w:tcPr>
            <w:tcW w:w="744" w:type="dxa"/>
            <w:tcBorders>
              <w:top w:val="single" w:sz="2" w:space="0" w:color="3C668C"/>
              <w:left w:val="single" w:sz="12" w:space="0" w:color="3C668C"/>
              <w:bottom w:val="single" w:sz="2" w:space="0" w:color="3C668C"/>
              <w:right w:val="single" w:sz="2" w:space="0" w:color="3C668C"/>
            </w:tcBorders>
            <w:hideMark/>
          </w:tcPr>
          <w:p w:rsidR="00123F29" w:rsidRDefault="00123F29" w:rsidP="00DA0600">
            <w:pPr>
              <w:spacing w:line="240" w:lineRule="auto"/>
              <w:ind w:left="91"/>
            </w:pPr>
            <w:r>
              <w:t>Het sanitair wordt regelmatig schoongemaakt.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3,0</w:t>
            </w:r>
          </w:p>
        </w:tc>
        <w:tc>
          <w:tcPr>
            <w:tcW w:w="744" w:type="dxa"/>
            <w:tcBorders>
              <w:top w:val="single" w:sz="2" w:space="0" w:color="3C668C"/>
              <w:left w:val="nil"/>
              <w:bottom w:val="single" w:sz="2" w:space="0" w:color="3C668C"/>
              <w:right w:val="single" w:sz="2" w:space="0" w:color="3C668C"/>
            </w:tcBorders>
            <w:noWrap/>
            <w:vAlign w:val="center"/>
            <w:hideMark/>
          </w:tcPr>
          <w:p w:rsidR="00123F29" w:rsidRDefault="00123F29" w:rsidP="00DA0600">
            <w:pPr>
              <w:jc w:val="center"/>
            </w:pPr>
            <w:r>
              <w:rPr>
                <w:i/>
                <w:iCs/>
                <w:color w:val="00FF00"/>
              </w:rPr>
              <w:t>0,3</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123F29" w:rsidRDefault="00123F29" w:rsidP="00DA0600">
            <w:pPr>
              <w:jc w:val="center"/>
            </w:pPr>
            <w:r>
              <w:t>2,0</w:t>
            </w:r>
          </w:p>
        </w:tc>
        <w:tc>
          <w:tcPr>
            <w:tcW w:w="744" w:type="dxa"/>
            <w:tcBorders>
              <w:top w:val="single" w:sz="2" w:space="0" w:color="3C668C"/>
              <w:left w:val="nil"/>
              <w:bottom w:val="single" w:sz="2" w:space="0" w:color="3C668C"/>
              <w:right w:val="single" w:sz="12" w:space="0" w:color="3C668C"/>
            </w:tcBorders>
            <w:noWrap/>
            <w:vAlign w:val="center"/>
            <w:hideMark/>
          </w:tcPr>
          <w:p w:rsidR="00123F29" w:rsidRDefault="00123F29" w:rsidP="00DA0600">
            <w:pPr>
              <w:jc w:val="center"/>
            </w:pPr>
            <w:r w:rsidRPr="00A41429">
              <w:rPr>
                <w:i/>
                <w:iCs/>
                <w:u w:val="single"/>
              </w:rPr>
              <w:t>-0,1</w:t>
            </w:r>
          </w:p>
        </w:tc>
      </w:tr>
    </w:tbl>
    <w:p w:rsidR="00123F29" w:rsidRDefault="00123F29" w:rsidP="00123F29">
      <w:r>
        <w:rPr>
          <w:b/>
          <w:bCs/>
        </w:rPr>
        <w:t> </w:t>
      </w:r>
    </w:p>
    <w:p w:rsidR="00123F29" w:rsidRDefault="00123F29" w:rsidP="00123F29">
      <w:pPr>
        <w:pStyle w:val="inspringtekststandaard"/>
        <w:spacing w:line="240" w:lineRule="atLeast"/>
        <w:ind w:left="737"/>
      </w:pPr>
      <w:r>
        <w:t>De cursief weergegeven getallen tonen de afwijking ten opzichte van de externe (landelijke) benchmark.</w:t>
      </w:r>
    </w:p>
    <w:p w:rsidR="00123F29" w:rsidRDefault="00123F29" w:rsidP="00123F29"/>
    <w:p w:rsidR="00123F29" w:rsidRDefault="00123F29" w:rsidP="00123F29">
      <w:pPr>
        <w:ind w:left="-851"/>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2B3910" w:rsidRDefault="002B3910" w:rsidP="00F91B0B">
      <w:pPr>
        <w:rPr>
          <w:rFonts w:ascii="Century Gothic" w:hAnsi="Century Gothic" w:cs="Calibri"/>
          <w:b/>
          <w:i/>
          <w:sz w:val="28"/>
          <w:szCs w:val="28"/>
        </w:rPr>
      </w:pPr>
    </w:p>
    <w:p w:rsidR="00581A2E" w:rsidRDefault="00581A2E" w:rsidP="00F91B0B">
      <w:pPr>
        <w:rPr>
          <w:rFonts w:ascii="Century Gothic" w:hAnsi="Century Gothic" w:cs="Calibri"/>
          <w:b/>
          <w:i/>
          <w:sz w:val="28"/>
          <w:szCs w:val="28"/>
        </w:rPr>
      </w:pPr>
      <w:r>
        <w:rPr>
          <w:rFonts w:ascii="Century Gothic" w:hAnsi="Century Gothic" w:cs="Calibri"/>
          <w:b/>
          <w:i/>
          <w:sz w:val="28"/>
          <w:szCs w:val="28"/>
        </w:rPr>
        <w:t>Bijlage 14:</w:t>
      </w:r>
    </w:p>
    <w:p w:rsidR="001C6D92" w:rsidRPr="001C6D92" w:rsidRDefault="001C6D92" w:rsidP="001C6D92">
      <w:pPr>
        <w:spacing w:after="0" w:line="240" w:lineRule="auto"/>
        <w:rPr>
          <w:rFonts w:ascii="Arial" w:eastAsiaTheme="minorEastAsia"/>
          <w:b/>
          <w:sz w:val="24"/>
          <w:lang w:eastAsia="nl-NL"/>
        </w:rPr>
      </w:pPr>
      <w:r w:rsidRPr="001C6D92">
        <w:rPr>
          <w:rFonts w:ascii="Arial" w:eastAsiaTheme="minorEastAsia"/>
          <w:b/>
          <w:sz w:val="24"/>
          <w:lang w:eastAsia="nl-NL"/>
        </w:rPr>
        <w:t xml:space="preserve">Plan van Aanpak RI&amp;E </w:t>
      </w:r>
    </w:p>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85"/>
        <w:gridCol w:w="1611"/>
        <w:gridCol w:w="1342"/>
        <w:gridCol w:w="1197"/>
        <w:gridCol w:w="1601"/>
        <w:gridCol w:w="1146"/>
        <w:gridCol w:w="862"/>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2.1.11.0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Ik heb in de regel onvoldoende tijd om mijn werk uit te voeren.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schooltijden zijn aangepast. Hierdoor is er na school dagelijks een kwartier meer tijd voor voor- en nazorg. Er is in de pauze meer tijd gecre</w:t>
            </w:r>
            <w:r w:rsidRPr="001C6D92">
              <w:rPr>
                <w:rFonts w:ascii="Arial" w:eastAsiaTheme="minorEastAsia"/>
                <w:sz w:val="20"/>
                <w:lang w:eastAsia="nl-NL"/>
              </w:rPr>
              <w:t>ë</w:t>
            </w:r>
            <w:r w:rsidRPr="001C6D92">
              <w:rPr>
                <w:rFonts w:ascii="Arial" w:eastAsiaTheme="minorEastAsia"/>
                <w:sz w:val="20"/>
                <w:lang w:eastAsia="nl-NL"/>
              </w:rPr>
              <w:t>erd doordat het overblijven is overgenomen door een externe organisatie. Er is een teambrede re</w:t>
            </w:r>
            <w:r w:rsidRPr="001C6D92">
              <w:rPr>
                <w:rFonts w:ascii="Arial" w:eastAsiaTheme="minorEastAsia"/>
                <w:sz w:val="20"/>
                <w:lang w:eastAsia="nl-NL"/>
              </w:rPr>
              <w:t>ë</w:t>
            </w:r>
            <w:r w:rsidRPr="001C6D92">
              <w:rPr>
                <w:rFonts w:ascii="Arial" w:eastAsiaTheme="minorEastAsia"/>
                <w:sz w:val="20"/>
                <w:lang w:eastAsia="nl-NL"/>
              </w:rPr>
              <w:t xml:space="preserve">ele taakverdeling gemaakt.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Ben Dackers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10 uur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01-04-2018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teamvergadering </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94"/>
        <w:gridCol w:w="1669"/>
        <w:gridCol w:w="1422"/>
        <w:gridCol w:w="1214"/>
        <w:gridCol w:w="1328"/>
        <w:gridCol w:w="1168"/>
        <w:gridCol w:w="949"/>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2.1.12.0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Er is onvoldoende pauze en onvoldoende tijd voor de lunch.</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TSO wordt verzorgd door externe organisatie Kinderstralen, waardoor personeel meer lunchtijd krijgt.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Ben Dackers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Kinderstralen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door ouders</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dagelijks</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01-04-2018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 en kinderstralen</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915"/>
        <w:gridCol w:w="1657"/>
        <w:gridCol w:w="1486"/>
        <w:gridCol w:w="1251"/>
        <w:gridCol w:w="988"/>
        <w:gridCol w:w="1213"/>
        <w:gridCol w:w="1134"/>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2.1.16.0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Binnen de school spreken we elkaar niet aan op gedrag.</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Er heeft een wisseling in de teamsamenstelling plaatsgevonden waardoor er een meer "open" karakter gecre</w:t>
            </w:r>
            <w:r w:rsidRPr="001C6D92">
              <w:rPr>
                <w:rFonts w:ascii="Arial" w:eastAsiaTheme="minorEastAsia"/>
                <w:sz w:val="20"/>
                <w:lang w:eastAsia="nl-NL"/>
              </w:rPr>
              <w:t>ë</w:t>
            </w:r>
            <w:r w:rsidRPr="001C6D92">
              <w:rPr>
                <w:rFonts w:ascii="Arial" w:eastAsiaTheme="minorEastAsia"/>
                <w:sz w:val="20"/>
                <w:lang w:eastAsia="nl-NL"/>
              </w:rPr>
              <w:t>erd is. In teambijeenkomsten is hier telkens aandacht voor.</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Mt en Team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nihill</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01-01-2019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01-06-2019</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17"/>
        <w:gridCol w:w="1883"/>
        <w:gridCol w:w="1365"/>
        <w:gridCol w:w="1202"/>
        <w:gridCol w:w="1337"/>
        <w:gridCol w:w="1153"/>
        <w:gridCol w:w="887"/>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2.2.1.0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hoog belast door het beslag dat door het werk wordt gelegd op de tijd buiten de overeengekomen les- en taakuren.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In het Cupella-overzicht 2018-2019(het systeem waarin alle taakomschrijvingen worden vastgelegd) zijn alle uren beschreven. Hierdoor weet een ieder welke uren hij/zij moet maken. Indien er teveel uren gemaakt worden, worden deze gecompenseerd. Dit knelpunt is dus verholpen.</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Ben Dackers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directeur ism team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nihil</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dagelijks</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01-08-2018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evaluatie overlegmodel</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65"/>
        <w:gridCol w:w="1842"/>
        <w:gridCol w:w="1492"/>
        <w:gridCol w:w="1260"/>
        <w:gridCol w:w="802"/>
        <w:gridCol w:w="1220"/>
        <w:gridCol w:w="1163"/>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2.2.2.0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hoog belast door de onderlinge verhoudingen tussen collega's.</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Er heeft een wisseling in de teamsamenstelling plaatsgevonden waardoor er een meer "open" karakter gecre</w:t>
            </w:r>
            <w:r w:rsidRPr="001C6D92">
              <w:rPr>
                <w:rFonts w:ascii="Arial" w:eastAsiaTheme="minorEastAsia"/>
                <w:sz w:val="20"/>
                <w:lang w:eastAsia="nl-NL"/>
              </w:rPr>
              <w:t>ë</w:t>
            </w:r>
            <w:r w:rsidRPr="001C6D92">
              <w:rPr>
                <w:rFonts w:ascii="Arial" w:eastAsiaTheme="minorEastAsia"/>
                <w:sz w:val="20"/>
                <w:lang w:eastAsia="nl-NL"/>
              </w:rPr>
              <w:t>erd is.</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01-08-2018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67"/>
        <w:gridCol w:w="1837"/>
        <w:gridCol w:w="1493"/>
        <w:gridCol w:w="1260"/>
        <w:gridCol w:w="803"/>
        <w:gridCol w:w="1220"/>
        <w:gridCol w:w="1164"/>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2.2.3.0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hoog belast door de sfeer binnen de school.</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Er heeft een wisseling in de teamsamenstelling plaatsgevonden waardoor er een meer "open" karakter gecre</w:t>
            </w:r>
            <w:r w:rsidRPr="001C6D92">
              <w:rPr>
                <w:rFonts w:ascii="Arial" w:eastAsiaTheme="minorEastAsia"/>
                <w:sz w:val="20"/>
                <w:lang w:eastAsia="nl-NL"/>
              </w:rPr>
              <w:t>ë</w:t>
            </w:r>
            <w:r w:rsidRPr="001C6D92">
              <w:rPr>
                <w:rFonts w:ascii="Arial" w:eastAsiaTheme="minorEastAsia"/>
                <w:sz w:val="20"/>
                <w:lang w:eastAsia="nl-NL"/>
              </w:rPr>
              <w:t>erd is.</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3</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01-08-2018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25"/>
        <w:gridCol w:w="1689"/>
        <w:gridCol w:w="1227"/>
        <w:gridCol w:w="1210"/>
        <w:gridCol w:w="1601"/>
        <w:gridCol w:w="1163"/>
        <w:gridCol w:w="929"/>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2.2.4.0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belast door ongewenst gedrag (agressie en geweld, pesten, discriminatie en seksuele intimidatie) van ouders.</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Er zijn duidelijke afspraken gemaakt binnen team m.b.t. gedrag ouders. Team heeft handvatten hoe om te gaan met agressie van ouders gekregen.Dit is ook gecommuniceerd met ouders.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 en MT</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team en MT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01-08-2018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teamvergadering </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25"/>
        <w:gridCol w:w="1689"/>
        <w:gridCol w:w="1227"/>
        <w:gridCol w:w="1210"/>
        <w:gridCol w:w="1601"/>
        <w:gridCol w:w="1163"/>
        <w:gridCol w:w="929"/>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2.2.5.0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belast door ongewenst gedrag (agressie en geweld, pesten, discriminatie en seksuele intimidatie) van leerlingen.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Er zijn duidelijke richtlijnen opgesteld t.a.v. gedrag leerlingen. Er zijn schoolregels opgesteld die zichtbaar in school hangen. Ook is er een protocol t.a.v. verwijdering en schorsing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MT</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nihill</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dagelijks</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01-08-2018</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teamvergadering juli 2019</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64"/>
        <w:gridCol w:w="1976"/>
        <w:gridCol w:w="1325"/>
        <w:gridCol w:w="1297"/>
        <w:gridCol w:w="814"/>
        <w:gridCol w:w="1217"/>
        <w:gridCol w:w="1151"/>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2.2.6.0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medewerkers voelen zich belast door ongewenst gedrag (agressie en geweld, pesten, discriminatie en seksuele intimidatie) van collega's/ leidinggevenden.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Dit knelpunt is opnieuw besproken binnen het team. Het knelpunt is verholpen door de wisseling die in het team heeft plaatsgevonden.</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Ja</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47"/>
        <w:gridCol w:w="1662"/>
        <w:gridCol w:w="1371"/>
        <w:gridCol w:w="1235"/>
        <w:gridCol w:w="1199"/>
        <w:gridCol w:w="1193"/>
        <w:gridCol w:w="1137"/>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6.1.1.0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bestrating van het schoolplein bevat gebreken.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losliggende en verzakte tegels op speelplaats</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binnen het Meerjaren OnderhoudsPlan wordt dit opgepakt en hersteld door extern bedrijf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MT en Fred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extern bedrijf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via MOP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2 weken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3</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01-07-2019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 oplevering </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16"/>
        <w:gridCol w:w="1626"/>
        <w:gridCol w:w="1612"/>
        <w:gridCol w:w="1202"/>
        <w:gridCol w:w="1252"/>
        <w:gridCol w:w="1152"/>
        <w:gridCol w:w="984"/>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6.2.4.0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Vloeren en traptreden zijn onvoldoende stroef.</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anti-slipstrepen moeten vervangen worden op hoofdtrap.</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Dit staat op to-do-list van conci</w:t>
            </w:r>
            <w:r w:rsidRPr="001C6D92">
              <w:rPr>
                <w:rFonts w:ascii="Arial" w:eastAsiaTheme="minorEastAsia"/>
                <w:sz w:val="20"/>
                <w:lang w:eastAsia="nl-NL"/>
              </w:rPr>
              <w:t>ë</w:t>
            </w:r>
            <w:r w:rsidRPr="001C6D92">
              <w:rPr>
                <w:rFonts w:ascii="Arial" w:eastAsiaTheme="minorEastAsia"/>
                <w:sz w:val="20"/>
                <w:lang w:eastAsia="nl-NL"/>
              </w:rPr>
              <w:t>rge.</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directeur/MT</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conci</w:t>
            </w:r>
            <w:r w:rsidRPr="001C6D92">
              <w:rPr>
                <w:rFonts w:ascii="Arial" w:eastAsiaTheme="minorEastAsia"/>
                <w:sz w:val="20"/>
                <w:lang w:eastAsia="nl-NL"/>
              </w:rPr>
              <w:t>ë</w:t>
            </w:r>
            <w:r w:rsidRPr="001C6D92">
              <w:rPr>
                <w:rFonts w:ascii="Arial" w:eastAsiaTheme="minorEastAsia"/>
                <w:sz w:val="20"/>
                <w:lang w:eastAsia="nl-NL"/>
              </w:rPr>
              <w:t>rge</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nihil; strip nog aanwezig op school</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3 uur</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01-05-2019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werking bekijken na aanbrengen strips</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05"/>
        <w:gridCol w:w="1851"/>
        <w:gridCol w:w="1461"/>
        <w:gridCol w:w="1191"/>
        <w:gridCol w:w="1266"/>
        <w:gridCol w:w="1138"/>
        <w:gridCol w:w="932"/>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6.4.2.0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personeelsruimte is onvoldoende bemeten voor het aantal personeelsleden.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door aanwezigheid van stagiaires ontstaat er een ruimtegebrek. Bij vertrek bestuurskantoor ontstaat er ruimte</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in afwachting van mogelijk vertrek bestuurskantoor ontstaat er in huidige bestuurskantoor veel ruimte voor o.a. personeelsruimte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MT en MosaLira kantoor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extern bedrijf na duidelijkheid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nader te bepalen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komend half jaar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in afwachting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00"/>
        <w:gridCol w:w="1837"/>
        <w:gridCol w:w="1768"/>
        <w:gridCol w:w="1184"/>
        <w:gridCol w:w="1022"/>
        <w:gridCol w:w="1130"/>
        <w:gridCol w:w="903"/>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6.4.3.0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personeelsruimte heeft onvoldoende stoelen en tafels t.o.v. het aantal aanwezige medewerkers.</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zie vorige opmerking </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zie vorige indicator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MT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MT en Mosalira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nader te bepalen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later te bepalen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afhankelijk van vertrek bestuurskantoor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91"/>
        <w:gridCol w:w="1966"/>
        <w:gridCol w:w="1454"/>
        <w:gridCol w:w="1209"/>
        <w:gridCol w:w="943"/>
        <w:gridCol w:w="1162"/>
        <w:gridCol w:w="1019"/>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6.12.7.0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Elektrisch handgereedschap wordt niet iedere twee jaar gekeurd door een erkend elektrotechnisch onderhoudsbedrijf.</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heeft aandacht nodig</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Het keuren van apparatuur dient MosaLira-breed te worden opgepakt. Hierover is in het directeurenberaad gesproken met de directeur bedrijfsvoering.</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MosaLira</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extern bedrijf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nader te bepalen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01-07-2019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nvt</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94"/>
        <w:gridCol w:w="1724"/>
        <w:gridCol w:w="1477"/>
        <w:gridCol w:w="1215"/>
        <w:gridCol w:w="1122"/>
        <w:gridCol w:w="1168"/>
        <w:gridCol w:w="1044"/>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6.12.8.0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Ladders, trappen en ander klimmateriaal zijn niet in goede staat en worden onvoldoende onderhouden.</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moet door extern bedrijf opgepakt worden </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Zie opmerkingen indicator 6.12.7.0</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MosaLira</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extern bedrijf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nader te bepalen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4 maanden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01-04-2019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 opmaak </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882"/>
        <w:gridCol w:w="1617"/>
        <w:gridCol w:w="1379"/>
        <w:gridCol w:w="1193"/>
        <w:gridCol w:w="1490"/>
        <w:gridCol w:w="1141"/>
        <w:gridCol w:w="942"/>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6.12.9.1</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Ladders, trappen en ander klimmateriaal worden niet jaarlijks gekeurd.</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moet door extern bedrijf opgepakt worden </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zie vorige indicator. Moet door extern bedrijf gekeurd worden. Wordt door MosaLira opgepakt. </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MosaLira</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extern bedrijf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nader te bepalen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4 maanden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2</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01-04-2019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na keuringsrapport</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tbl>
      <w:tblPr>
        <w:tblW w:w="0" w:type="auto"/>
        <w:tblInd w:w="5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left w:w="10" w:type="dxa"/>
          <w:right w:w="10" w:type="dxa"/>
        </w:tblCellMar>
        <w:tblLook w:val="0000" w:firstRow="0" w:lastRow="0" w:firstColumn="0" w:lastColumn="0" w:noHBand="0" w:noVBand="0"/>
      </w:tblPr>
      <w:tblGrid>
        <w:gridCol w:w="742"/>
        <w:gridCol w:w="3864"/>
        <w:gridCol w:w="861"/>
        <w:gridCol w:w="980"/>
        <w:gridCol w:w="861"/>
        <w:gridCol w:w="910"/>
        <w:gridCol w:w="426"/>
      </w:tblGrid>
      <w:tr w:rsidR="001C6D92" w:rsidRPr="001C6D92" w:rsidTr="00AD7FF5">
        <w:tc>
          <w:tcPr>
            <w:tcW w:w="10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Info</w:t>
            </w:r>
          </w:p>
        </w:tc>
        <w:tc>
          <w:tcPr>
            <w:tcW w:w="2300" w:type="dxa"/>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Knelpunt</w:t>
            </w:r>
          </w:p>
        </w:tc>
        <w:tc>
          <w:tcPr>
            <w:tcW w:w="4200" w:type="dxa"/>
            <w:gridSpan w:val="3"/>
            <w:shd w:val="clear" w:color="auto" w:fill="CCCCCC"/>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b/>
                <w:sz w:val="20"/>
                <w:lang w:eastAsia="nl-NL"/>
              </w:rPr>
            </w:pPr>
            <w:r w:rsidRPr="001C6D92">
              <w:rPr>
                <w:rFonts w:ascii="Arial" w:eastAsiaTheme="minorEastAsia"/>
                <w:b/>
                <w:sz w:val="20"/>
                <w:lang w:eastAsia="nl-NL"/>
              </w:rPr>
              <w:t>Opmerking</w:t>
            </w:r>
          </w:p>
        </w:tc>
        <w:tc>
          <w:tcPr>
            <w:tcW w:w="2800" w:type="dxa"/>
            <w:gridSpan w:val="2"/>
            <w:shd w:val="clear" w:color="auto" w:fill="CCCCCC"/>
            <w:tcMar>
              <w:top w:w="50" w:type="dxa"/>
              <w:left w:w="50" w:type="dxa"/>
              <w:bottom w:w="50" w:type="dxa"/>
              <w:right w:w="50" w:type="dxa"/>
            </w:tcMar>
          </w:tcPr>
          <w:p w:rsidR="001C6D92" w:rsidRPr="001C6D92" w:rsidRDefault="001C6D92" w:rsidP="001C6D92">
            <w:pPr>
              <w:keepNext/>
              <w:spacing w:after="0" w:line="240" w:lineRule="auto"/>
              <w:jc w:val="center"/>
              <w:rPr>
                <w:rFonts w:ascii="Arial" w:eastAsiaTheme="minorEastAsia"/>
                <w:b/>
                <w:sz w:val="20"/>
                <w:lang w:eastAsia="nl-NL"/>
              </w:rPr>
            </w:pPr>
            <w:r w:rsidRPr="001C6D92">
              <w:rPr>
                <w:rFonts w:ascii="Arial" w:eastAsiaTheme="minorEastAsia"/>
                <w:b/>
                <w:sz w:val="20"/>
                <w:lang w:eastAsia="nl-NL"/>
              </w:rPr>
              <w:t>Foto</w:t>
            </w:r>
          </w:p>
        </w:tc>
      </w:tr>
      <w:tr w:rsidR="001C6D92" w:rsidRPr="001C6D92" w:rsidTr="00AD7FF5">
        <w:tc>
          <w:tcPr>
            <w:tcW w:w="10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6.13.3.0</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Over de gebruikte gevaarlijke stoffen/ producten is de volgende informatie niet voorhanden:&lt;ul&gt;&lt;li&gt;naam van het product;&lt;/li&gt;&lt;li&gt;pictogram;&lt;/li&gt;&lt;li&gt;signaalwoord (gevaar of waarschuwing);&lt;/li&gt;&lt;li&gt;gevaarsaanduiding (H-zinnen);&lt;/li&gt;&lt;li&gt;veiligheids- aanbevelingen (R-zinnen).&lt;/li&gt;&lt;/ul&gt;</w:t>
            </w:r>
          </w:p>
        </w:tc>
        <w:tc>
          <w:tcPr>
            <w:tcW w:w="42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heeft aandacht nodig </w:t>
            </w:r>
          </w:p>
        </w:tc>
        <w:tc>
          <w:tcPr>
            <w:tcW w:w="2800" w:type="dxa"/>
            <w:gridSpan w:val="2"/>
            <w:vMerge w:val="restart"/>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 </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Activiteiten</w:t>
            </w:r>
          </w:p>
        </w:tc>
        <w:tc>
          <w:tcPr>
            <w:tcW w:w="5100" w:type="dxa"/>
            <w:gridSpan w:val="3"/>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De BHV co</w:t>
            </w:r>
            <w:r w:rsidRPr="001C6D92">
              <w:rPr>
                <w:rFonts w:ascii="Arial" w:eastAsiaTheme="minorEastAsia"/>
                <w:sz w:val="20"/>
                <w:lang w:eastAsia="nl-NL"/>
              </w:rPr>
              <w:t>ö</w:t>
            </w:r>
            <w:r w:rsidRPr="001C6D92">
              <w:rPr>
                <w:rFonts w:ascii="Arial" w:eastAsiaTheme="minorEastAsia"/>
                <w:sz w:val="20"/>
                <w:lang w:eastAsia="nl-NL"/>
              </w:rPr>
              <w:t>rdinator pakt dit samen met conci</w:t>
            </w:r>
            <w:r w:rsidRPr="001C6D92">
              <w:rPr>
                <w:rFonts w:ascii="Arial" w:eastAsiaTheme="minorEastAsia"/>
                <w:sz w:val="20"/>
                <w:lang w:eastAsia="nl-NL"/>
              </w:rPr>
              <w:t>ë</w:t>
            </w:r>
            <w:r w:rsidRPr="001C6D92">
              <w:rPr>
                <w:rFonts w:ascii="Arial" w:eastAsiaTheme="minorEastAsia"/>
                <w:sz w:val="20"/>
                <w:lang w:eastAsia="nl-NL"/>
              </w:rPr>
              <w:t>rge op.</w:t>
            </w:r>
          </w:p>
        </w:tc>
        <w:tc>
          <w:tcPr>
            <w:tcW w:w="2800" w:type="dxa"/>
            <w:gridSpan w:val="2"/>
            <w:vMerge/>
          </w:tcPr>
          <w:p w:rsidR="001C6D92" w:rsidRPr="001C6D92" w:rsidRDefault="001C6D92" w:rsidP="001C6D92">
            <w:pPr>
              <w:keepNext/>
              <w:spacing w:after="0" w:line="240" w:lineRule="auto"/>
              <w:rPr>
                <w:rFonts w:ascii="Arial" w:eastAsiaTheme="minorEastAsia"/>
                <w:sz w:val="20"/>
                <w:lang w:eastAsia="nl-NL"/>
              </w:rPr>
            </w:pP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is verantwoordelijk?</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BHV en conci</w:t>
            </w:r>
            <w:r w:rsidRPr="001C6D92">
              <w:rPr>
                <w:rFonts w:ascii="Arial" w:eastAsiaTheme="minorEastAsia"/>
                <w:sz w:val="20"/>
                <w:lang w:eastAsia="nl-NL"/>
              </w:rPr>
              <w:t>ë</w:t>
            </w:r>
            <w:r w:rsidRPr="001C6D92">
              <w:rPr>
                <w:rFonts w:ascii="Arial" w:eastAsiaTheme="minorEastAsia"/>
                <w:sz w:val="20"/>
                <w:lang w:eastAsia="nl-NL"/>
              </w:rPr>
              <w:t xml:space="preserve">rge </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Wie gaat het uitvoeren?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conci</w:t>
            </w:r>
            <w:r w:rsidRPr="001C6D92">
              <w:rPr>
                <w:rFonts w:ascii="Arial" w:eastAsiaTheme="minorEastAsia"/>
                <w:sz w:val="20"/>
                <w:lang w:eastAsia="nl-NL"/>
              </w:rPr>
              <w:t>ë</w:t>
            </w:r>
            <w:r w:rsidRPr="001C6D92">
              <w:rPr>
                <w:rFonts w:ascii="Arial" w:eastAsiaTheme="minorEastAsia"/>
                <w:sz w:val="20"/>
                <w:lang w:eastAsia="nl-NL"/>
              </w:rPr>
              <w:t xml:space="preserve">rge en BHV-er </w:t>
            </w:r>
          </w:p>
        </w:tc>
        <w:tc>
          <w:tcPr>
            <w:tcW w:w="1400" w:type="dxa"/>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Verholpen</w:t>
            </w:r>
          </w:p>
        </w:tc>
        <w:tc>
          <w:tcPr>
            <w:tcW w:w="1900" w:type="dxa"/>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Nee</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Kosten?</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nihill</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Hoeveel tijd?</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dagdeel </w:t>
            </w:r>
          </w:p>
        </w:tc>
        <w:tc>
          <w:tcPr>
            <w:tcW w:w="14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Risico klasse</w:t>
            </w:r>
          </w:p>
        </w:tc>
        <w:tc>
          <w:tcPr>
            <w:tcW w:w="1900" w:type="dxa"/>
            <w:vMerge w:val="restart"/>
            <w:tcMar>
              <w:top w:w="50" w:type="dxa"/>
              <w:left w:w="50" w:type="dxa"/>
              <w:bottom w:w="50" w:type="dxa"/>
              <w:right w:w="50" w:type="dxa"/>
            </w:tcMar>
            <w:vAlign w:val="cente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1</w:t>
            </w:r>
          </w:p>
        </w:tc>
      </w:tr>
      <w:tr w:rsidR="001C6D92" w:rsidRPr="001C6D92" w:rsidTr="00AD7FF5">
        <w:tc>
          <w:tcPr>
            <w:tcW w:w="3300" w:type="dxa"/>
            <w:gridSpan w:val="2"/>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Wanneer af?</w:t>
            </w:r>
          </w:p>
        </w:tc>
        <w:tc>
          <w:tcPr>
            <w:tcW w:w="23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01-04-2019</w:t>
            </w:r>
          </w:p>
        </w:tc>
        <w:tc>
          <w:tcPr>
            <w:tcW w:w="1400" w:type="dxa"/>
            <w:tcMar>
              <w:top w:w="50" w:type="dxa"/>
              <w:left w:w="50" w:type="dxa"/>
              <w:bottom w:w="50" w:type="dxa"/>
              <w:right w:w="50" w:type="dxa"/>
            </w:tcMar>
          </w:tcPr>
          <w:p w:rsidR="001C6D92" w:rsidRPr="001C6D92" w:rsidRDefault="001C6D92" w:rsidP="001C6D92">
            <w:pPr>
              <w:keepNext/>
              <w:spacing w:after="0" w:line="240" w:lineRule="auto"/>
              <w:jc w:val="right"/>
              <w:rPr>
                <w:rFonts w:ascii="Arial" w:eastAsiaTheme="minorEastAsia"/>
                <w:sz w:val="20"/>
                <w:lang w:eastAsia="nl-NL"/>
              </w:rPr>
            </w:pPr>
            <w:r w:rsidRPr="001C6D92">
              <w:rPr>
                <w:rFonts w:ascii="Arial" w:eastAsiaTheme="minorEastAsia"/>
                <w:sz w:val="20"/>
                <w:lang w:eastAsia="nl-NL"/>
              </w:rPr>
              <w:t>Hoe evalueren?</w:t>
            </w:r>
          </w:p>
        </w:tc>
        <w:tc>
          <w:tcPr>
            <w:tcW w:w="1400" w:type="dxa"/>
            <w:tcMar>
              <w:top w:w="50" w:type="dxa"/>
              <w:left w:w="50" w:type="dxa"/>
              <w:bottom w:w="50" w:type="dxa"/>
              <w:right w:w="50" w:type="dxa"/>
            </w:tcMar>
          </w:tcPr>
          <w:p w:rsidR="001C6D92" w:rsidRPr="001C6D92" w:rsidRDefault="001C6D92" w:rsidP="001C6D92">
            <w:pPr>
              <w:keepNext/>
              <w:spacing w:after="0" w:line="240" w:lineRule="auto"/>
              <w:rPr>
                <w:rFonts w:ascii="Arial" w:eastAsiaTheme="minorEastAsia"/>
                <w:sz w:val="20"/>
                <w:lang w:eastAsia="nl-NL"/>
              </w:rPr>
            </w:pPr>
            <w:r w:rsidRPr="001C6D92">
              <w:rPr>
                <w:rFonts w:ascii="Arial" w:eastAsiaTheme="minorEastAsia"/>
                <w:sz w:val="20"/>
                <w:lang w:eastAsia="nl-NL"/>
              </w:rPr>
              <w:t xml:space="preserve">controle door BMI </w:t>
            </w:r>
          </w:p>
        </w:tc>
        <w:tc>
          <w:tcPr>
            <w:tcW w:w="1400" w:type="dxa"/>
            <w:vMerge/>
          </w:tcPr>
          <w:p w:rsidR="001C6D92" w:rsidRPr="001C6D92" w:rsidRDefault="001C6D92" w:rsidP="001C6D92">
            <w:pPr>
              <w:keepNext/>
              <w:spacing w:after="0" w:line="240" w:lineRule="auto"/>
              <w:rPr>
                <w:rFonts w:ascii="Arial" w:eastAsiaTheme="minorEastAsia"/>
                <w:sz w:val="20"/>
                <w:lang w:eastAsia="nl-NL"/>
              </w:rPr>
            </w:pPr>
          </w:p>
        </w:tc>
        <w:tc>
          <w:tcPr>
            <w:tcW w:w="1900" w:type="dxa"/>
            <w:vMerge/>
          </w:tcPr>
          <w:p w:rsidR="001C6D92" w:rsidRPr="001C6D92" w:rsidRDefault="001C6D92" w:rsidP="001C6D92">
            <w:pPr>
              <w:keepNext/>
              <w:spacing w:after="0" w:line="240" w:lineRule="auto"/>
              <w:rPr>
                <w:rFonts w:ascii="Arial" w:eastAsiaTheme="minorEastAsia"/>
                <w:sz w:val="20"/>
                <w:lang w:eastAsia="nl-NL"/>
              </w:rPr>
            </w:pPr>
          </w:p>
        </w:tc>
      </w:tr>
    </w:tbl>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 xml:space="preserve"> </w:t>
      </w:r>
    </w:p>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Toelichting:</w:t>
      </w:r>
    </w:p>
    <w:p w:rsidR="001C6D92" w:rsidRPr="001C6D92" w:rsidRDefault="001C6D92" w:rsidP="001C6D92">
      <w:pPr>
        <w:spacing w:after="0" w:line="240" w:lineRule="auto"/>
        <w:rPr>
          <w:rFonts w:ascii="Arial" w:eastAsiaTheme="minorEastAsia"/>
          <w:sz w:val="20"/>
          <w:lang w:eastAsia="nl-NL"/>
        </w:rPr>
      </w:pPr>
      <w:r w:rsidRPr="001C6D92">
        <w:rPr>
          <w:rFonts w:ascii="Arial" w:eastAsiaTheme="minorEastAsia"/>
          <w:sz w:val="20"/>
          <w:lang w:eastAsia="nl-NL"/>
        </w:rPr>
        <w:t>Bovenstaande knelpunten zijn grotendeels verholpen. De quickscan die het personeel heeft ingevuld heeft plaatsgevonden in december 2017. In de tussenliggende tijd heeft directie/ MT de meeste knelpunten kunnen oplossen. Zie vermelde datums.</w:t>
      </w:r>
    </w:p>
    <w:p w:rsidR="00581A2E" w:rsidRDefault="001C6D92" w:rsidP="00F91B0B">
      <w:pPr>
        <w:rPr>
          <w:rFonts w:ascii="Century Gothic" w:hAnsi="Century Gothic" w:cs="Calibri"/>
          <w:b/>
          <w:i/>
          <w:sz w:val="28"/>
          <w:szCs w:val="28"/>
        </w:rPr>
      </w:pPr>
      <w:r>
        <w:rPr>
          <w:rFonts w:ascii="Century Gothic" w:hAnsi="Century Gothic" w:cs="Calibri"/>
          <w:b/>
          <w:i/>
          <w:sz w:val="28"/>
          <w:szCs w:val="28"/>
        </w:rPr>
        <w:t>Bijlage 15: Incidenten- en ongevallenregistratie</w:t>
      </w:r>
    </w:p>
    <w:tbl>
      <w:tblPr>
        <w:tblStyle w:val="Tabelraster"/>
        <w:tblpPr w:leftFromText="141" w:rightFromText="141" w:vertAnchor="text" w:horzAnchor="margin" w:tblpY="100"/>
        <w:tblW w:w="0" w:type="auto"/>
        <w:tblCellMar>
          <w:top w:w="57" w:type="dxa"/>
          <w:bottom w:w="57" w:type="dxa"/>
        </w:tblCellMar>
        <w:tblLook w:val="04A0" w:firstRow="1" w:lastRow="0" w:firstColumn="1" w:lastColumn="0" w:noHBand="0" w:noVBand="1"/>
      </w:tblPr>
      <w:tblGrid>
        <w:gridCol w:w="2319"/>
        <w:gridCol w:w="1632"/>
        <w:gridCol w:w="988"/>
        <w:gridCol w:w="1863"/>
        <w:gridCol w:w="1884"/>
      </w:tblGrid>
      <w:tr w:rsidR="008216C5" w:rsidTr="00AD7FF5">
        <w:tc>
          <w:tcPr>
            <w:tcW w:w="9062" w:type="dxa"/>
            <w:gridSpan w:val="5"/>
          </w:tcPr>
          <w:p w:rsidR="008216C5" w:rsidRPr="0092730E" w:rsidRDefault="008216C5" w:rsidP="00AD7FF5">
            <w:pPr>
              <w:rPr>
                <w:rFonts w:ascii="Arial Black" w:hAnsi="Arial Black"/>
                <w:sz w:val="16"/>
                <w:szCs w:val="16"/>
              </w:rPr>
            </w:pPr>
            <w:r w:rsidRPr="0092730E">
              <w:rPr>
                <w:noProof/>
                <w:sz w:val="20"/>
                <w:szCs w:val="20"/>
                <w:lang w:eastAsia="nl-NL"/>
              </w:rPr>
              <w:drawing>
                <wp:anchor distT="0" distB="0" distL="114300" distR="114300" simplePos="0" relativeHeight="251741184" behindDoc="0" locked="0" layoutInCell="1" allowOverlap="1" wp14:anchorId="1B01A5C5" wp14:editId="294132A9">
                  <wp:simplePos x="0" y="0"/>
                  <wp:positionH relativeFrom="column">
                    <wp:posOffset>7848600</wp:posOffset>
                  </wp:positionH>
                  <wp:positionV relativeFrom="paragraph">
                    <wp:posOffset>-27940</wp:posOffset>
                  </wp:positionV>
                  <wp:extent cx="1104900" cy="823160"/>
                  <wp:effectExtent l="0" t="0" r="0" b="0"/>
                  <wp:wrapNone/>
                  <wp:docPr id="367" name="Afbeelding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04900" cy="823160"/>
                          </a:xfrm>
                          <a:prstGeom prst="rect">
                            <a:avLst/>
                          </a:prstGeom>
                          <a:noFill/>
                        </pic:spPr>
                      </pic:pic>
                    </a:graphicData>
                  </a:graphic>
                  <wp14:sizeRelH relativeFrom="page">
                    <wp14:pctWidth>0</wp14:pctWidth>
                  </wp14:sizeRelH>
                  <wp14:sizeRelV relativeFrom="page">
                    <wp14:pctHeight>0</wp14:pctHeight>
                  </wp14:sizeRelV>
                </wp:anchor>
              </w:drawing>
            </w:r>
            <w:r w:rsidRPr="0092730E">
              <w:rPr>
                <w:rFonts w:ascii="Arial Black" w:hAnsi="Arial Black"/>
                <w:sz w:val="20"/>
                <w:szCs w:val="20"/>
              </w:rPr>
              <w:t>Totaaloverzicht Klachten, Incidenten / Pesterijen / (bijna) Ongevallen</w:t>
            </w:r>
            <w:r>
              <w:rPr>
                <w:rFonts w:ascii="Arial Black" w:hAnsi="Arial Black"/>
              </w:rPr>
              <w:t xml:space="preserve"> </w:t>
            </w:r>
          </w:p>
        </w:tc>
      </w:tr>
      <w:tr w:rsidR="008216C5" w:rsidTr="00AD7FF5">
        <w:tc>
          <w:tcPr>
            <w:tcW w:w="9062" w:type="dxa"/>
            <w:gridSpan w:val="5"/>
          </w:tcPr>
          <w:p w:rsidR="008216C5" w:rsidRDefault="008216C5" w:rsidP="00AD7FF5">
            <w:pPr>
              <w:spacing w:line="280" w:lineRule="atLeast"/>
              <w:rPr>
                <w:rFonts w:ascii="Arial" w:hAnsi="Arial" w:cs="Arial"/>
                <w:sz w:val="20"/>
                <w:szCs w:val="20"/>
              </w:rPr>
            </w:pPr>
            <w:r w:rsidRPr="003D3F28">
              <w:rPr>
                <w:rFonts w:ascii="Arial" w:hAnsi="Arial" w:cs="Arial"/>
                <w:b/>
                <w:sz w:val="20"/>
                <w:szCs w:val="20"/>
              </w:rPr>
              <w:t>Naam van de school</w:t>
            </w:r>
            <w:r w:rsidRPr="003D3F28">
              <w:rPr>
                <w:rFonts w:ascii="Arial" w:hAnsi="Arial" w:cs="Arial"/>
                <w:sz w:val="20"/>
                <w:szCs w:val="20"/>
              </w:rPr>
              <w:t>:</w:t>
            </w:r>
            <w:r>
              <w:rPr>
                <w:rFonts w:ascii="Arial" w:hAnsi="Arial" w:cs="Arial"/>
                <w:sz w:val="20"/>
                <w:szCs w:val="20"/>
              </w:rPr>
              <w:t xml:space="preserve"> BS ST. Oda</w:t>
            </w:r>
          </w:p>
          <w:p w:rsidR="008216C5" w:rsidRPr="003D3F28" w:rsidRDefault="008216C5" w:rsidP="00AD7FF5">
            <w:pPr>
              <w:spacing w:line="280" w:lineRule="atLeast"/>
              <w:rPr>
                <w:rFonts w:ascii="Arial" w:hAnsi="Arial" w:cs="Arial"/>
                <w:sz w:val="20"/>
                <w:szCs w:val="20"/>
              </w:rPr>
            </w:pPr>
            <w:r w:rsidRPr="003D3F28">
              <w:rPr>
                <w:rFonts w:ascii="Arial" w:hAnsi="Arial" w:cs="Arial"/>
                <w:b/>
                <w:sz w:val="20"/>
                <w:szCs w:val="20"/>
              </w:rPr>
              <w:t>Naam van degene die het overzicht aanlevert</w:t>
            </w:r>
            <w:r>
              <w:rPr>
                <w:rFonts w:ascii="Arial" w:hAnsi="Arial" w:cs="Arial"/>
                <w:sz w:val="20"/>
                <w:szCs w:val="20"/>
              </w:rPr>
              <w:t>: Iris den Ridder</w:t>
            </w:r>
          </w:p>
          <w:p w:rsidR="008216C5" w:rsidRDefault="008216C5" w:rsidP="00AD7FF5">
            <w:pPr>
              <w:spacing w:line="280" w:lineRule="atLeast"/>
            </w:pPr>
            <w:r w:rsidRPr="00882D6E">
              <w:rPr>
                <w:rFonts w:ascii="Arial" w:hAnsi="Arial" w:cs="Arial"/>
                <w:b/>
                <w:sz w:val="20"/>
                <w:szCs w:val="20"/>
              </w:rPr>
              <w:t>Periode</w:t>
            </w:r>
            <w:r>
              <w:rPr>
                <w:rFonts w:ascii="Arial" w:hAnsi="Arial" w:cs="Arial"/>
                <w:sz w:val="20"/>
                <w:szCs w:val="20"/>
              </w:rPr>
              <w:t>: van 1-10-2018 t/m 31-07-2019</w:t>
            </w:r>
          </w:p>
        </w:tc>
      </w:tr>
      <w:tr w:rsidR="008216C5" w:rsidTr="00AD7FF5">
        <w:tc>
          <w:tcPr>
            <w:tcW w:w="4106" w:type="dxa"/>
            <w:gridSpan w:val="2"/>
            <w:shd w:val="clear" w:color="auto" w:fill="BFBFBF" w:themeFill="background1" w:themeFillShade="BF"/>
          </w:tcPr>
          <w:p w:rsidR="008216C5" w:rsidRPr="001446BB" w:rsidRDefault="008216C5" w:rsidP="00AD7FF5">
            <w:pPr>
              <w:rPr>
                <w:rFonts w:ascii="Arial" w:hAnsi="Arial" w:cs="Arial"/>
                <w:color w:val="FFFFFF" w:themeColor="background1"/>
                <w:sz w:val="12"/>
                <w:szCs w:val="12"/>
              </w:rPr>
            </w:pPr>
          </w:p>
          <w:p w:rsidR="008216C5" w:rsidRPr="001446BB" w:rsidRDefault="008216C5" w:rsidP="00AD7FF5">
            <w:pPr>
              <w:rPr>
                <w:rFonts w:ascii="Arial" w:hAnsi="Arial" w:cs="Arial"/>
                <w:b/>
                <w:color w:val="FFFFFF" w:themeColor="background1"/>
                <w:sz w:val="20"/>
                <w:szCs w:val="20"/>
              </w:rPr>
            </w:pPr>
            <w:r w:rsidRPr="001446BB">
              <w:rPr>
                <w:rFonts w:ascii="Arial" w:hAnsi="Arial" w:cs="Arial"/>
                <w:b/>
                <w:color w:val="FFFFFF" w:themeColor="background1"/>
                <w:sz w:val="20"/>
                <w:szCs w:val="20"/>
              </w:rPr>
              <w:t>Klachten</w:t>
            </w:r>
          </w:p>
        </w:tc>
        <w:tc>
          <w:tcPr>
            <w:tcW w:w="1016" w:type="dxa"/>
            <w:shd w:val="clear" w:color="auto" w:fill="BFBFBF" w:themeFill="background1" w:themeFillShade="BF"/>
          </w:tcPr>
          <w:p w:rsidR="008216C5" w:rsidRPr="001446BB" w:rsidRDefault="008216C5" w:rsidP="00AD7FF5">
            <w:pPr>
              <w:jc w:val="center"/>
              <w:rPr>
                <w:rFonts w:ascii="Arial" w:hAnsi="Arial" w:cs="Arial"/>
                <w:color w:val="FFFFFF" w:themeColor="background1"/>
                <w:sz w:val="12"/>
                <w:szCs w:val="12"/>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1999" w:type="dxa"/>
            <w:shd w:val="clear" w:color="auto" w:fill="BFBFBF" w:themeFill="background1" w:themeFillShade="BF"/>
          </w:tcPr>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1941" w:type="dxa"/>
            <w:shd w:val="clear" w:color="auto" w:fill="BFBFBF" w:themeFill="background1" w:themeFillShade="BF"/>
          </w:tcPr>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 ?</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 xml:space="preserve">Over seksueel getinte gedragingen </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seksuele intimidatie</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 xml:space="preserve">Over </w:t>
            </w:r>
            <w:r w:rsidRPr="004621EA">
              <w:rPr>
                <w:rFonts w:ascii="Arial" w:hAnsi="Arial" w:cs="Arial"/>
                <w:b/>
                <w:sz w:val="20"/>
                <w:szCs w:val="20"/>
                <w:u w:val="single"/>
              </w:rPr>
              <w:t>fysiek/verbaal</w:t>
            </w:r>
            <w:r w:rsidRPr="004621EA">
              <w:rPr>
                <w:rFonts w:ascii="Arial" w:hAnsi="Arial" w:cs="Arial"/>
                <w:sz w:val="20"/>
                <w:szCs w:val="20"/>
              </w:rPr>
              <w:t xml:space="preserve"> </w:t>
            </w:r>
            <w:r w:rsidRPr="00882D6E">
              <w:rPr>
                <w:rFonts w:ascii="Arial" w:hAnsi="Arial" w:cs="Arial"/>
                <w:sz w:val="20"/>
                <w:szCs w:val="20"/>
              </w:rPr>
              <w:t>geweld</w:t>
            </w:r>
            <w:r>
              <w:rPr>
                <w:rFonts w:ascii="Arial" w:hAnsi="Arial" w:cs="Arial"/>
                <w:sz w:val="20"/>
                <w:szCs w:val="20"/>
              </w:rPr>
              <w:t xml:space="preserve"> (tussen leerlingen)</w:t>
            </w:r>
          </w:p>
        </w:tc>
        <w:tc>
          <w:tcPr>
            <w:tcW w:w="1016" w:type="dxa"/>
          </w:tcPr>
          <w:p w:rsidR="008216C5" w:rsidRPr="00882D6E" w:rsidRDefault="008216C5" w:rsidP="00AD7FF5">
            <w:pPr>
              <w:jc w:val="center"/>
              <w:rPr>
                <w:rFonts w:ascii="Arial" w:hAnsi="Arial" w:cs="Arial"/>
                <w:sz w:val="20"/>
                <w:szCs w:val="20"/>
              </w:rPr>
            </w:pPr>
          </w:p>
        </w:tc>
        <w:tc>
          <w:tcPr>
            <w:tcW w:w="1999" w:type="dxa"/>
          </w:tcPr>
          <w:p w:rsidR="008216C5" w:rsidRPr="00882D6E" w:rsidRDefault="008216C5" w:rsidP="00AD7FF5">
            <w:pPr>
              <w:jc w:val="center"/>
              <w:rPr>
                <w:rFonts w:ascii="Arial" w:hAnsi="Arial" w:cs="Arial"/>
                <w:sz w:val="20"/>
                <w:szCs w:val="20"/>
              </w:rPr>
            </w:pPr>
          </w:p>
        </w:tc>
        <w:tc>
          <w:tcPr>
            <w:tcW w:w="1941" w:type="dxa"/>
          </w:tcPr>
          <w:p w:rsidR="008216C5" w:rsidRPr="00882D6E" w:rsidRDefault="008216C5" w:rsidP="00AD7FF5">
            <w:pPr>
              <w:jc w:val="cente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communicatie</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plaatsing/schorsing/verwijdering</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discriminatie</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pesten</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leerkrachtgedrag</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gedrag directie</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beslissing directie</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ongewenst gedrag ouder</w:t>
            </w:r>
            <w:r>
              <w:rPr>
                <w:rFonts w:ascii="Arial" w:hAnsi="Arial" w:cs="Arial"/>
                <w:sz w:val="20"/>
                <w:szCs w:val="20"/>
              </w:rPr>
              <w:t xml:space="preserve"> / leerling</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tcPr>
          <w:p w:rsidR="008216C5" w:rsidRPr="00882D6E" w:rsidRDefault="008216C5" w:rsidP="00AD7FF5">
            <w:pPr>
              <w:rPr>
                <w:rFonts w:ascii="Arial" w:hAnsi="Arial" w:cs="Arial"/>
                <w:sz w:val="20"/>
                <w:szCs w:val="20"/>
              </w:rPr>
            </w:pPr>
            <w:r w:rsidRPr="00882D6E">
              <w:rPr>
                <w:rFonts w:ascii="Arial" w:hAnsi="Arial" w:cs="Arial"/>
                <w:sz w:val="20"/>
                <w:szCs w:val="20"/>
              </w:rPr>
              <w:t>Over TSO</w:t>
            </w:r>
          </w:p>
        </w:tc>
        <w:tc>
          <w:tcPr>
            <w:tcW w:w="1016" w:type="dxa"/>
          </w:tcPr>
          <w:p w:rsidR="008216C5" w:rsidRPr="00882D6E" w:rsidRDefault="008216C5" w:rsidP="00AD7FF5">
            <w:pPr>
              <w:rPr>
                <w:rFonts w:ascii="Arial" w:hAnsi="Arial" w:cs="Arial"/>
                <w:sz w:val="20"/>
                <w:szCs w:val="20"/>
              </w:rPr>
            </w:pPr>
          </w:p>
        </w:tc>
        <w:tc>
          <w:tcPr>
            <w:tcW w:w="1999" w:type="dxa"/>
          </w:tcPr>
          <w:p w:rsidR="008216C5" w:rsidRPr="00882D6E" w:rsidRDefault="008216C5" w:rsidP="00AD7FF5">
            <w:pPr>
              <w:rPr>
                <w:rFonts w:ascii="Arial" w:hAnsi="Arial" w:cs="Arial"/>
                <w:sz w:val="20"/>
                <w:szCs w:val="20"/>
              </w:rPr>
            </w:pPr>
          </w:p>
        </w:tc>
        <w:tc>
          <w:tcPr>
            <w:tcW w:w="1941" w:type="dxa"/>
          </w:tcPr>
          <w:p w:rsidR="008216C5" w:rsidRPr="00882D6E" w:rsidRDefault="008216C5" w:rsidP="00AD7FF5">
            <w:pPr>
              <w:rPr>
                <w:rFonts w:ascii="Arial" w:hAnsi="Arial" w:cs="Arial"/>
                <w:sz w:val="20"/>
                <w:szCs w:val="20"/>
              </w:rPr>
            </w:pPr>
          </w:p>
        </w:tc>
      </w:tr>
      <w:tr w:rsidR="008216C5" w:rsidTr="00AD7FF5">
        <w:tc>
          <w:tcPr>
            <w:tcW w:w="4106" w:type="dxa"/>
            <w:gridSpan w:val="2"/>
            <w:shd w:val="clear" w:color="auto" w:fill="BFBFBF" w:themeFill="background1" w:themeFillShade="BF"/>
          </w:tcPr>
          <w:p w:rsidR="008216C5" w:rsidRPr="001446BB" w:rsidRDefault="008216C5" w:rsidP="00AD7FF5">
            <w:pPr>
              <w:rPr>
                <w:rFonts w:ascii="Arial" w:hAnsi="Arial" w:cs="Arial"/>
                <w:b/>
                <w:color w:val="FFFFFF" w:themeColor="background1"/>
                <w:sz w:val="12"/>
                <w:szCs w:val="12"/>
              </w:rPr>
            </w:pPr>
          </w:p>
          <w:p w:rsidR="008216C5" w:rsidRPr="001446BB" w:rsidRDefault="008216C5" w:rsidP="00AD7FF5">
            <w:pPr>
              <w:rPr>
                <w:rFonts w:ascii="Arial" w:hAnsi="Arial" w:cs="Arial"/>
                <w:b/>
                <w:color w:val="FFFFFF" w:themeColor="background1"/>
                <w:sz w:val="20"/>
                <w:szCs w:val="20"/>
              </w:rPr>
            </w:pPr>
            <w:r w:rsidRPr="001446BB">
              <w:rPr>
                <w:rFonts w:ascii="Arial" w:hAnsi="Arial" w:cs="Arial"/>
                <w:b/>
                <w:color w:val="FFFFFF" w:themeColor="background1"/>
                <w:sz w:val="20"/>
                <w:szCs w:val="20"/>
              </w:rPr>
              <w:t>Incidenten</w:t>
            </w:r>
          </w:p>
        </w:tc>
        <w:tc>
          <w:tcPr>
            <w:tcW w:w="1016" w:type="dxa"/>
            <w:shd w:val="clear" w:color="auto" w:fill="BFBFBF" w:themeFill="background1" w:themeFillShade="BF"/>
          </w:tcPr>
          <w:p w:rsidR="008216C5" w:rsidRPr="001446BB" w:rsidRDefault="008216C5" w:rsidP="00AD7FF5">
            <w:pPr>
              <w:jc w:val="center"/>
              <w:rPr>
                <w:rFonts w:ascii="Arial" w:hAnsi="Arial" w:cs="Arial"/>
                <w:color w:val="FFFFFF" w:themeColor="background1"/>
                <w:sz w:val="12"/>
                <w:szCs w:val="12"/>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1999" w:type="dxa"/>
            <w:shd w:val="clear" w:color="auto" w:fill="BFBFBF" w:themeFill="background1" w:themeFillShade="BF"/>
          </w:tcPr>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1941" w:type="dxa"/>
            <w:shd w:val="clear" w:color="auto" w:fill="BFBFBF" w:themeFill="background1" w:themeFillShade="BF"/>
          </w:tcPr>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 ?</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Fysiek geweld</w:t>
            </w:r>
          </w:p>
        </w:tc>
        <w:tc>
          <w:tcPr>
            <w:tcW w:w="1016" w:type="dxa"/>
          </w:tcPr>
          <w:p w:rsidR="008216C5" w:rsidRDefault="008216C5" w:rsidP="00AD7FF5">
            <w:pPr>
              <w:jc w:val="center"/>
            </w:pPr>
          </w:p>
        </w:tc>
        <w:tc>
          <w:tcPr>
            <w:tcW w:w="1999" w:type="dxa"/>
          </w:tcPr>
          <w:p w:rsidR="008216C5" w:rsidRDefault="008216C5" w:rsidP="00AD7FF5">
            <w:pPr>
              <w:jc w:val="center"/>
            </w:pPr>
          </w:p>
        </w:tc>
        <w:tc>
          <w:tcPr>
            <w:tcW w:w="1941" w:type="dxa"/>
          </w:tcPr>
          <w:p w:rsidR="008216C5" w:rsidRDefault="008216C5" w:rsidP="00AD7FF5">
            <w:pPr>
              <w:jc w:val="center"/>
            </w:pPr>
          </w:p>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Fysiek geweld waarbij wapens zijn gebruikt</w:t>
            </w:r>
            <w:r>
              <w:rPr>
                <w:rFonts w:ascii="Arial" w:hAnsi="Arial" w:cs="Arial"/>
                <w:sz w:val="20"/>
                <w:szCs w:val="20"/>
              </w:rPr>
              <w:t xml:space="preserve"> / wapenbezit </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Seksueel misbruik en seksuele intimidatie</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4106" w:type="dxa"/>
            <w:gridSpan w:val="2"/>
          </w:tcPr>
          <w:p w:rsidR="008216C5" w:rsidRPr="00445100" w:rsidRDefault="008216C5" w:rsidP="00AD7FF5">
            <w:pPr>
              <w:rPr>
                <w:rFonts w:ascii="Arial" w:hAnsi="Arial" w:cs="Arial"/>
                <w:sz w:val="20"/>
                <w:szCs w:val="20"/>
              </w:rPr>
            </w:pPr>
            <w:r>
              <w:rPr>
                <w:rFonts w:ascii="Arial" w:hAnsi="Arial" w:cs="Arial"/>
                <w:sz w:val="20"/>
                <w:szCs w:val="20"/>
              </w:rPr>
              <w:t>D</w:t>
            </w:r>
            <w:r w:rsidRPr="00445100">
              <w:rPr>
                <w:rFonts w:ascii="Arial" w:hAnsi="Arial" w:cs="Arial"/>
                <w:sz w:val="20"/>
                <w:szCs w:val="20"/>
              </w:rPr>
              <w:t>iscriminatie</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Bedreiging (mondeling / schriftelijk / telefonisch</w:t>
            </w:r>
            <w:r>
              <w:rPr>
                <w:rFonts w:ascii="Arial" w:hAnsi="Arial" w:cs="Arial"/>
                <w:sz w:val="20"/>
                <w:szCs w:val="20"/>
              </w:rPr>
              <w:t>)</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Vernieling of diefstal van goederen</w:t>
            </w:r>
          </w:p>
        </w:tc>
        <w:tc>
          <w:tcPr>
            <w:tcW w:w="1016" w:type="dxa"/>
          </w:tcPr>
          <w:p w:rsidR="008216C5" w:rsidRDefault="008216C5" w:rsidP="00AD7FF5">
            <w:r>
              <w:t>2</w:t>
            </w:r>
          </w:p>
        </w:tc>
        <w:tc>
          <w:tcPr>
            <w:tcW w:w="1999" w:type="dxa"/>
          </w:tcPr>
          <w:p w:rsidR="008216C5" w:rsidRDefault="008216C5" w:rsidP="00AD7FF5">
            <w:r>
              <w:t>nee</w:t>
            </w:r>
          </w:p>
        </w:tc>
        <w:tc>
          <w:tcPr>
            <w:tcW w:w="1941" w:type="dxa"/>
          </w:tcPr>
          <w:p w:rsidR="008216C5" w:rsidRDefault="008216C5" w:rsidP="00AD7FF5">
            <w:r>
              <w:t>ja</w:t>
            </w:r>
          </w:p>
        </w:tc>
      </w:tr>
      <w:tr w:rsidR="008216C5" w:rsidTr="00AD7FF5">
        <w:tc>
          <w:tcPr>
            <w:tcW w:w="4106" w:type="dxa"/>
            <w:gridSpan w:val="2"/>
          </w:tcPr>
          <w:p w:rsidR="008216C5" w:rsidRPr="00445100" w:rsidRDefault="008216C5" w:rsidP="00AD7FF5">
            <w:pPr>
              <w:rPr>
                <w:rFonts w:ascii="Arial" w:hAnsi="Arial" w:cs="Arial"/>
                <w:sz w:val="20"/>
                <w:szCs w:val="20"/>
              </w:rPr>
            </w:pPr>
            <w:r w:rsidRPr="00445100">
              <w:rPr>
                <w:rFonts w:ascii="Arial" w:hAnsi="Arial" w:cs="Arial"/>
                <w:sz w:val="20"/>
                <w:szCs w:val="20"/>
              </w:rPr>
              <w:t>Bezit van, handel in of gebruik van drugs</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4106" w:type="dxa"/>
            <w:gridSpan w:val="2"/>
          </w:tcPr>
          <w:p w:rsidR="008216C5" w:rsidRPr="00445100" w:rsidRDefault="008216C5" w:rsidP="00AD7FF5">
            <w:pPr>
              <w:rPr>
                <w:rFonts w:ascii="Arial" w:hAnsi="Arial" w:cs="Arial"/>
                <w:sz w:val="20"/>
                <w:szCs w:val="20"/>
              </w:rPr>
            </w:pPr>
            <w:r>
              <w:rPr>
                <w:rFonts w:ascii="Arial" w:hAnsi="Arial" w:cs="Arial"/>
                <w:sz w:val="20"/>
                <w:szCs w:val="20"/>
              </w:rPr>
              <w:t>Anders, nl:</w:t>
            </w:r>
          </w:p>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shd w:val="clear" w:color="auto" w:fill="BFBFBF" w:themeFill="background1" w:themeFillShade="BF"/>
          </w:tcPr>
          <w:p w:rsidR="008216C5" w:rsidRPr="001446BB" w:rsidRDefault="008216C5" w:rsidP="00AD7FF5">
            <w:pPr>
              <w:rPr>
                <w:rFonts w:ascii="Arial" w:hAnsi="Arial" w:cs="Arial"/>
                <w:color w:val="FFFFFF" w:themeColor="background1"/>
                <w:sz w:val="20"/>
                <w:szCs w:val="20"/>
              </w:rPr>
            </w:pPr>
          </w:p>
          <w:p w:rsidR="008216C5" w:rsidRPr="001446BB" w:rsidRDefault="008216C5" w:rsidP="00AD7FF5">
            <w:pPr>
              <w:rPr>
                <w:rFonts w:ascii="Arial" w:hAnsi="Arial" w:cs="Arial"/>
                <w:b/>
                <w:color w:val="FFFFFF" w:themeColor="background1"/>
                <w:sz w:val="20"/>
                <w:szCs w:val="20"/>
              </w:rPr>
            </w:pPr>
            <w:r w:rsidRPr="001446BB">
              <w:rPr>
                <w:rFonts w:ascii="Arial" w:hAnsi="Arial" w:cs="Arial"/>
                <w:b/>
                <w:color w:val="FFFFFF" w:themeColor="background1"/>
                <w:sz w:val="20"/>
                <w:szCs w:val="20"/>
              </w:rPr>
              <w:t xml:space="preserve">(Grove) Pesterijen </w:t>
            </w:r>
          </w:p>
        </w:tc>
        <w:tc>
          <w:tcPr>
            <w:tcW w:w="1666" w:type="dxa"/>
            <w:shd w:val="clear" w:color="auto" w:fill="BFBFBF" w:themeFill="background1" w:themeFillShade="BF"/>
          </w:tcPr>
          <w:p w:rsidR="008216C5" w:rsidRPr="001446BB" w:rsidRDefault="008216C5" w:rsidP="00AD7FF5">
            <w:pPr>
              <w:jc w:val="center"/>
              <w:rPr>
                <w:rFonts w:ascii="Arial" w:eastAsia="Times New Roman" w:hAnsi="Arial" w:cs="Arial"/>
                <w:color w:val="FFFFFF" w:themeColor="background1"/>
                <w:sz w:val="4"/>
                <w:szCs w:val="4"/>
                <w:lang w:eastAsia="nl-NL"/>
              </w:rPr>
            </w:pPr>
          </w:p>
          <w:p w:rsidR="008216C5" w:rsidRPr="001446BB" w:rsidRDefault="008216C5" w:rsidP="00AD7FF5">
            <w:pPr>
              <w:jc w:val="center"/>
              <w:rPr>
                <w:rFonts w:ascii="Arial" w:eastAsia="Times New Roman" w:hAnsi="Arial" w:cs="Arial"/>
                <w:b/>
                <w:color w:val="FFFFFF" w:themeColor="background1"/>
                <w:sz w:val="20"/>
                <w:szCs w:val="20"/>
                <w:lang w:eastAsia="nl-NL"/>
              </w:rPr>
            </w:pPr>
            <w:r w:rsidRPr="00445100">
              <w:rPr>
                <w:rFonts w:ascii="Arial" w:eastAsia="Times New Roman" w:hAnsi="Arial" w:cs="Arial"/>
                <w:b/>
                <w:color w:val="FFFFFF" w:themeColor="background1"/>
                <w:sz w:val="20"/>
                <w:szCs w:val="20"/>
                <w:lang w:eastAsia="nl-NL"/>
              </w:rPr>
              <w:t>mondelin</w:t>
            </w:r>
            <w:r w:rsidRPr="001446BB">
              <w:rPr>
                <w:rFonts w:ascii="Arial" w:eastAsia="Times New Roman" w:hAnsi="Arial" w:cs="Arial"/>
                <w:b/>
                <w:color w:val="FFFFFF" w:themeColor="background1"/>
                <w:sz w:val="20"/>
                <w:szCs w:val="20"/>
                <w:lang w:eastAsia="nl-NL"/>
              </w:rPr>
              <w:t>g ?</w:t>
            </w:r>
          </w:p>
          <w:p w:rsidR="008216C5" w:rsidRPr="001446BB" w:rsidRDefault="008216C5" w:rsidP="00AD7FF5">
            <w:pPr>
              <w:jc w:val="center"/>
              <w:rPr>
                <w:rFonts w:ascii="Arial" w:eastAsia="Times New Roman" w:hAnsi="Arial" w:cs="Arial"/>
                <w:b/>
                <w:color w:val="FFFFFF" w:themeColor="background1"/>
                <w:sz w:val="20"/>
                <w:szCs w:val="20"/>
                <w:lang w:eastAsia="nl-NL"/>
              </w:rPr>
            </w:pPr>
            <w:r w:rsidRPr="001446BB">
              <w:rPr>
                <w:rFonts w:ascii="Arial" w:eastAsia="Times New Roman" w:hAnsi="Arial" w:cs="Arial"/>
                <w:b/>
                <w:color w:val="FFFFFF" w:themeColor="background1"/>
                <w:sz w:val="20"/>
                <w:szCs w:val="20"/>
                <w:lang w:eastAsia="nl-NL"/>
              </w:rPr>
              <w:t>schriftelijk ? elektronisch ?</w:t>
            </w:r>
          </w:p>
        </w:tc>
        <w:tc>
          <w:tcPr>
            <w:tcW w:w="1016" w:type="dxa"/>
            <w:shd w:val="clear" w:color="auto" w:fill="BFBFBF" w:themeFill="background1" w:themeFillShade="BF"/>
          </w:tcPr>
          <w:p w:rsidR="008216C5" w:rsidRPr="001446BB" w:rsidRDefault="008216C5" w:rsidP="00AD7FF5">
            <w:pPr>
              <w:jc w:val="center"/>
              <w:rPr>
                <w:rFonts w:ascii="Arial" w:hAnsi="Arial" w:cs="Arial"/>
                <w:color w:val="FFFFFF" w:themeColor="background1"/>
                <w:sz w:val="12"/>
                <w:szCs w:val="12"/>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1999" w:type="dxa"/>
            <w:shd w:val="clear" w:color="auto" w:fill="BFBFBF" w:themeFill="background1" w:themeFillShade="BF"/>
          </w:tcPr>
          <w:p w:rsidR="008216C5" w:rsidRPr="001446BB" w:rsidRDefault="008216C5" w:rsidP="00AD7FF5">
            <w:pPr>
              <w:jc w:val="center"/>
              <w:rPr>
                <w:rFonts w:ascii="Arial" w:hAnsi="Arial" w:cs="Arial"/>
                <w:b/>
                <w:color w:val="FFFFFF" w:themeColor="background1"/>
                <w:sz w:val="12"/>
                <w:szCs w:val="12"/>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Geleid tot (formele) klacht?</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c>
          <w:tcPr>
            <w:tcW w:w="1941" w:type="dxa"/>
            <w:shd w:val="clear" w:color="auto" w:fill="BFBFBF" w:themeFill="background1" w:themeFillShade="BF"/>
          </w:tcPr>
          <w:p w:rsidR="008216C5" w:rsidRPr="001446BB" w:rsidRDefault="008216C5" w:rsidP="00AD7FF5">
            <w:pPr>
              <w:jc w:val="center"/>
              <w:rPr>
                <w:rFonts w:ascii="Arial" w:hAnsi="Arial" w:cs="Arial"/>
                <w:color w:val="FFFFFF" w:themeColor="background1"/>
                <w:sz w:val="12"/>
                <w:szCs w:val="12"/>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Afgehandeld?</w:t>
            </w: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ja / nee</w:t>
            </w:r>
          </w:p>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Schelden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pPr>
              <w:jc w:val="center"/>
            </w:pPr>
          </w:p>
        </w:tc>
        <w:tc>
          <w:tcPr>
            <w:tcW w:w="1941" w:type="dxa"/>
          </w:tcPr>
          <w:p w:rsidR="008216C5" w:rsidRDefault="008216C5" w:rsidP="00AD7FF5"/>
        </w:tc>
      </w:tr>
      <w:tr w:rsidR="008216C5" w:rsidTr="00AD7FF5">
        <w:tc>
          <w:tcPr>
            <w:tcW w:w="2440" w:type="dxa"/>
          </w:tcPr>
          <w:p w:rsidR="008216C5" w:rsidRDefault="008216C5" w:rsidP="00AD7FF5">
            <w:r>
              <w:rPr>
                <w:rFonts w:ascii="Arial" w:eastAsia="Times New Roman" w:hAnsi="Arial" w:cs="Arial"/>
                <w:sz w:val="20"/>
                <w:szCs w:val="16"/>
                <w:lang w:eastAsia="nl-NL"/>
              </w:rPr>
              <w:t>R</w:t>
            </w:r>
            <w:r w:rsidRPr="00445100">
              <w:rPr>
                <w:rFonts w:ascii="Arial" w:eastAsia="Times New Roman" w:hAnsi="Arial" w:cs="Arial"/>
                <w:sz w:val="20"/>
                <w:szCs w:val="16"/>
                <w:lang w:eastAsia="nl-NL"/>
              </w:rPr>
              <w:t>oddelen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tcPr>
          <w:p w:rsidR="008216C5" w:rsidRDefault="008216C5" w:rsidP="00AD7FF5">
            <w:r>
              <w:rPr>
                <w:rFonts w:ascii="Arial" w:eastAsia="Times New Roman" w:hAnsi="Arial" w:cs="Arial"/>
                <w:sz w:val="20"/>
                <w:szCs w:val="16"/>
                <w:lang w:eastAsia="nl-NL"/>
              </w:rPr>
              <w:t>N</w:t>
            </w:r>
            <w:r w:rsidRPr="00445100">
              <w:rPr>
                <w:rFonts w:ascii="Arial" w:eastAsia="Times New Roman" w:hAnsi="Arial" w:cs="Arial"/>
                <w:sz w:val="20"/>
                <w:szCs w:val="16"/>
                <w:lang w:eastAsia="nl-NL"/>
              </w:rPr>
              <w:t>egeren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tcPr>
          <w:p w:rsidR="008216C5" w:rsidRDefault="008216C5" w:rsidP="00AD7FF5">
            <w:r>
              <w:rPr>
                <w:rFonts w:ascii="Arial" w:eastAsia="Times New Roman" w:hAnsi="Arial" w:cs="Arial"/>
                <w:sz w:val="20"/>
                <w:szCs w:val="16"/>
                <w:lang w:eastAsia="nl-NL"/>
              </w:rPr>
              <w:t>U</w:t>
            </w:r>
            <w:r w:rsidRPr="00445100">
              <w:rPr>
                <w:rFonts w:ascii="Arial" w:eastAsia="Times New Roman" w:hAnsi="Arial" w:cs="Arial"/>
                <w:sz w:val="20"/>
                <w:szCs w:val="16"/>
                <w:lang w:eastAsia="nl-NL"/>
              </w:rPr>
              <w:t>itsluiten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tcPr>
          <w:p w:rsidR="008216C5" w:rsidRDefault="008216C5" w:rsidP="00AD7FF5">
            <w:r>
              <w:rPr>
                <w:rFonts w:ascii="Arial" w:eastAsia="Times New Roman" w:hAnsi="Arial" w:cs="Arial"/>
                <w:sz w:val="20"/>
                <w:szCs w:val="16"/>
                <w:lang w:eastAsia="nl-NL"/>
              </w:rPr>
              <w:t>I</w:t>
            </w:r>
            <w:r w:rsidRPr="00445100">
              <w:rPr>
                <w:rFonts w:ascii="Arial" w:eastAsia="Times New Roman" w:hAnsi="Arial" w:cs="Arial"/>
                <w:sz w:val="20"/>
                <w:szCs w:val="16"/>
                <w:lang w:eastAsia="nl-NL"/>
              </w:rPr>
              <w:t>nformatie achterhouden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Beschadigen</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Anders, nl:</w:t>
            </w:r>
          </w:p>
        </w:tc>
        <w:tc>
          <w:tcPr>
            <w:tcW w:w="1666" w:type="dxa"/>
          </w:tcPr>
          <w:p w:rsidR="008216C5" w:rsidRDefault="008216C5" w:rsidP="00AD7FF5"/>
        </w:tc>
        <w:tc>
          <w:tcPr>
            <w:tcW w:w="1016" w:type="dxa"/>
          </w:tcPr>
          <w:p w:rsidR="008216C5" w:rsidRDefault="008216C5" w:rsidP="00AD7FF5"/>
        </w:tc>
        <w:tc>
          <w:tcPr>
            <w:tcW w:w="1999" w:type="dxa"/>
          </w:tcPr>
          <w:p w:rsidR="008216C5" w:rsidRDefault="008216C5" w:rsidP="00AD7FF5"/>
        </w:tc>
        <w:tc>
          <w:tcPr>
            <w:tcW w:w="1941" w:type="dxa"/>
          </w:tcPr>
          <w:p w:rsidR="008216C5" w:rsidRDefault="008216C5" w:rsidP="00AD7FF5"/>
        </w:tc>
      </w:tr>
      <w:tr w:rsidR="008216C5" w:rsidTr="00AD7FF5">
        <w:tc>
          <w:tcPr>
            <w:tcW w:w="2440" w:type="dxa"/>
            <w:shd w:val="clear" w:color="auto" w:fill="BFBFBF" w:themeFill="background1" w:themeFillShade="BF"/>
          </w:tcPr>
          <w:p w:rsidR="008216C5" w:rsidRPr="001446BB" w:rsidRDefault="008216C5" w:rsidP="00AD7FF5">
            <w:pPr>
              <w:rPr>
                <w:rFonts w:ascii="Arial" w:eastAsia="Times New Roman" w:hAnsi="Arial" w:cs="Arial"/>
                <w:color w:val="FFFFFF" w:themeColor="background1"/>
                <w:sz w:val="8"/>
                <w:szCs w:val="8"/>
                <w:lang w:eastAsia="nl-NL"/>
              </w:rPr>
            </w:pPr>
          </w:p>
          <w:p w:rsidR="008216C5" w:rsidRPr="001446BB" w:rsidRDefault="008216C5" w:rsidP="00AD7FF5">
            <w:pPr>
              <w:rPr>
                <w:rFonts w:ascii="Arial" w:eastAsia="Times New Roman" w:hAnsi="Arial" w:cs="Arial"/>
                <w:b/>
                <w:color w:val="FFFFFF" w:themeColor="background1"/>
                <w:sz w:val="20"/>
                <w:szCs w:val="20"/>
                <w:lang w:eastAsia="nl-NL"/>
              </w:rPr>
            </w:pPr>
            <w:r w:rsidRPr="001446BB">
              <w:rPr>
                <w:rFonts w:ascii="Arial" w:eastAsia="Times New Roman" w:hAnsi="Arial" w:cs="Arial"/>
                <w:b/>
                <w:color w:val="FFFFFF" w:themeColor="background1"/>
                <w:sz w:val="20"/>
                <w:szCs w:val="20"/>
                <w:lang w:eastAsia="nl-NL"/>
              </w:rPr>
              <w:t>(Bijna) Ongevallen</w:t>
            </w:r>
          </w:p>
          <w:p w:rsidR="008216C5" w:rsidRPr="001446BB" w:rsidRDefault="008216C5" w:rsidP="00AD7FF5">
            <w:pPr>
              <w:rPr>
                <w:rFonts w:ascii="Arial" w:eastAsia="Times New Roman" w:hAnsi="Arial" w:cs="Arial"/>
                <w:color w:val="FFFFFF" w:themeColor="background1"/>
                <w:sz w:val="8"/>
                <w:szCs w:val="8"/>
                <w:lang w:eastAsia="nl-NL"/>
              </w:rPr>
            </w:pPr>
          </w:p>
        </w:tc>
        <w:tc>
          <w:tcPr>
            <w:tcW w:w="1666" w:type="dxa"/>
            <w:shd w:val="clear" w:color="auto" w:fill="BFBFBF" w:themeFill="background1" w:themeFillShade="BF"/>
          </w:tcPr>
          <w:p w:rsidR="008216C5" w:rsidRPr="001446BB" w:rsidRDefault="008216C5" w:rsidP="00AD7FF5">
            <w:pPr>
              <w:jc w:val="center"/>
              <w:rPr>
                <w:rFonts w:ascii="Arial" w:hAnsi="Arial" w:cs="Arial"/>
                <w:color w:val="FFFFFF" w:themeColor="background1"/>
                <w:sz w:val="8"/>
                <w:szCs w:val="8"/>
              </w:rPr>
            </w:pPr>
          </w:p>
          <w:p w:rsidR="008216C5" w:rsidRPr="001446BB" w:rsidRDefault="008216C5" w:rsidP="00AD7FF5">
            <w:pPr>
              <w:jc w:val="center"/>
              <w:rPr>
                <w:rFonts w:ascii="Arial" w:hAnsi="Arial" w:cs="Arial"/>
                <w:b/>
                <w:color w:val="FFFFFF" w:themeColor="background1"/>
                <w:sz w:val="20"/>
                <w:szCs w:val="20"/>
              </w:rPr>
            </w:pPr>
            <w:r w:rsidRPr="001446BB">
              <w:rPr>
                <w:rFonts w:ascii="Arial" w:hAnsi="Arial" w:cs="Arial"/>
                <w:b/>
                <w:color w:val="FFFFFF" w:themeColor="background1"/>
                <w:sz w:val="20"/>
                <w:szCs w:val="20"/>
              </w:rPr>
              <w:t>Aantal</w:t>
            </w:r>
          </w:p>
        </w:tc>
        <w:tc>
          <w:tcPr>
            <w:tcW w:w="1016" w:type="dxa"/>
            <w:vMerge w:val="restart"/>
            <w:tcBorders>
              <w:right w:val="nil"/>
            </w:tcBorders>
          </w:tcPr>
          <w:p w:rsidR="008216C5" w:rsidRDefault="008216C5" w:rsidP="00AD7FF5"/>
        </w:tc>
        <w:tc>
          <w:tcPr>
            <w:tcW w:w="3940" w:type="dxa"/>
            <w:gridSpan w:val="2"/>
            <w:vMerge w:val="restart"/>
            <w:tcBorders>
              <w:left w:val="nil"/>
              <w:bottom w:val="nil"/>
              <w:right w:val="nil"/>
            </w:tcBorders>
          </w:tcPr>
          <w:p w:rsidR="008216C5" w:rsidRPr="002947E2" w:rsidRDefault="008216C5" w:rsidP="00AD7FF5">
            <w:pPr>
              <w:rPr>
                <w:color w:val="FFFFFF" w:themeColor="background1"/>
              </w:rPr>
            </w:pPr>
          </w:p>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 xml:space="preserve">Valpartijen </w:t>
            </w:r>
          </w:p>
        </w:tc>
        <w:tc>
          <w:tcPr>
            <w:tcW w:w="1666" w:type="dxa"/>
          </w:tcPr>
          <w:p w:rsidR="008216C5" w:rsidRDefault="008216C5" w:rsidP="008216C5">
            <w:pPr>
              <w:pStyle w:val="Lijstalinea"/>
              <w:numPr>
                <w:ilvl w:val="0"/>
                <w:numId w:val="83"/>
              </w:numPr>
            </w:pPr>
            <w:r>
              <w:t>7-12-2018</w:t>
            </w:r>
          </w:p>
          <w:p w:rsidR="008216C5" w:rsidRDefault="008216C5" w:rsidP="008216C5">
            <w:pPr>
              <w:pStyle w:val="Lijstalinea"/>
              <w:numPr>
                <w:ilvl w:val="0"/>
                <w:numId w:val="83"/>
              </w:numPr>
            </w:pPr>
            <w:r>
              <w:t>21-01-2019</w:t>
            </w:r>
          </w:p>
        </w:tc>
        <w:tc>
          <w:tcPr>
            <w:tcW w:w="1016" w:type="dxa"/>
            <w:vMerge/>
            <w:tcBorders>
              <w:right w:val="nil"/>
            </w:tcBorders>
          </w:tcPr>
          <w:p w:rsidR="008216C5" w:rsidRDefault="008216C5" w:rsidP="00AD7FF5"/>
        </w:tc>
        <w:tc>
          <w:tcPr>
            <w:tcW w:w="3940" w:type="dxa"/>
            <w:gridSpan w:val="2"/>
            <w:vMerge/>
            <w:tcBorders>
              <w:left w:val="nil"/>
              <w:bottom w:val="nil"/>
              <w:right w:val="nil"/>
            </w:tcBorders>
          </w:tcPr>
          <w:p w:rsidR="008216C5" w:rsidRPr="002947E2" w:rsidRDefault="008216C5" w:rsidP="00AD7FF5">
            <w:pPr>
              <w:rPr>
                <w:color w:val="FFFFFF" w:themeColor="background1"/>
              </w:rPr>
            </w:pPr>
          </w:p>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erbrandingen</w:t>
            </w:r>
          </w:p>
        </w:tc>
        <w:tc>
          <w:tcPr>
            <w:tcW w:w="1666" w:type="dxa"/>
          </w:tcPr>
          <w:p w:rsidR="008216C5" w:rsidRDefault="008216C5" w:rsidP="00AD7FF5"/>
        </w:tc>
        <w:tc>
          <w:tcPr>
            <w:tcW w:w="1016" w:type="dxa"/>
            <w:vMerge/>
            <w:tcBorders>
              <w:right w:val="nil"/>
            </w:tcBorders>
          </w:tcPr>
          <w:p w:rsidR="008216C5" w:rsidRDefault="008216C5" w:rsidP="00AD7FF5"/>
        </w:tc>
        <w:tc>
          <w:tcPr>
            <w:tcW w:w="1999" w:type="dxa"/>
            <w:vMerge w:val="restart"/>
            <w:tcBorders>
              <w:top w:val="nil"/>
              <w:left w:val="nil"/>
              <w:right w:val="nil"/>
            </w:tcBorders>
          </w:tcPr>
          <w:p w:rsidR="008216C5" w:rsidRPr="002947E2" w:rsidRDefault="008216C5" w:rsidP="00AD7FF5">
            <w:pPr>
              <w:rPr>
                <w:color w:val="FFFFFF" w:themeColor="background1"/>
              </w:rPr>
            </w:pPr>
          </w:p>
        </w:tc>
        <w:tc>
          <w:tcPr>
            <w:tcW w:w="1941" w:type="dxa"/>
            <w:vMerge w:val="restart"/>
            <w:tcBorders>
              <w:top w:val="nil"/>
              <w:left w:val="nil"/>
              <w:bottom w:val="nil"/>
              <w:right w:val="nil"/>
            </w:tcBorders>
          </w:tcPr>
          <w:p w:rsidR="008216C5" w:rsidRPr="002947E2" w:rsidRDefault="008216C5" w:rsidP="00AD7FF5">
            <w:pPr>
              <w:rPr>
                <w:color w:val="FFFFFF" w:themeColor="background1"/>
              </w:rPr>
            </w:pPr>
          </w:p>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S</w:t>
            </w:r>
            <w:r w:rsidRPr="00703E59">
              <w:rPr>
                <w:rFonts w:ascii="Arial" w:eastAsia="Times New Roman" w:hAnsi="Arial" w:cs="Arial"/>
                <w:sz w:val="20"/>
                <w:szCs w:val="16"/>
                <w:lang w:eastAsia="nl-NL"/>
              </w:rPr>
              <w:t>toten</w:t>
            </w:r>
          </w:p>
        </w:tc>
        <w:tc>
          <w:tcPr>
            <w:tcW w:w="1666" w:type="dxa"/>
          </w:tcPr>
          <w:p w:rsidR="008216C5" w:rsidRDefault="008216C5" w:rsidP="008216C5">
            <w:pPr>
              <w:pStyle w:val="Lijstalinea"/>
              <w:numPr>
                <w:ilvl w:val="0"/>
                <w:numId w:val="83"/>
              </w:numPr>
            </w:pPr>
            <w:r>
              <w:t>25-01-2019</w:t>
            </w:r>
          </w:p>
        </w:tc>
        <w:tc>
          <w:tcPr>
            <w:tcW w:w="1016" w:type="dxa"/>
            <w:vMerge/>
            <w:tcBorders>
              <w:right w:val="nil"/>
            </w:tcBorders>
          </w:tcPr>
          <w:p w:rsidR="008216C5" w:rsidRDefault="008216C5" w:rsidP="00AD7FF5"/>
        </w:tc>
        <w:tc>
          <w:tcPr>
            <w:tcW w:w="1999" w:type="dxa"/>
            <w:vMerge/>
            <w:tcBorders>
              <w:top w:val="nil"/>
              <w:left w:val="nil"/>
              <w:right w:val="nil"/>
            </w:tcBorders>
          </w:tcPr>
          <w:p w:rsidR="008216C5" w:rsidRPr="002947E2" w:rsidRDefault="008216C5" w:rsidP="00AD7FF5">
            <w:pPr>
              <w:rPr>
                <w:color w:val="FFFFFF" w:themeColor="background1"/>
              </w:rPr>
            </w:pPr>
          </w:p>
        </w:tc>
        <w:tc>
          <w:tcPr>
            <w:tcW w:w="1941" w:type="dxa"/>
            <w:vMerge/>
            <w:tcBorders>
              <w:left w:val="nil"/>
              <w:bottom w:val="nil"/>
              <w:right w:val="nil"/>
            </w:tcBorders>
          </w:tcPr>
          <w:p w:rsidR="008216C5" w:rsidRPr="002947E2" w:rsidRDefault="008216C5" w:rsidP="00AD7FF5">
            <w:pPr>
              <w:rPr>
                <w:color w:val="FFFFFF" w:themeColor="background1"/>
              </w:rPr>
            </w:pPr>
          </w:p>
        </w:tc>
      </w:tr>
      <w:tr w:rsidR="008216C5" w:rsidTr="00AD7FF5">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S</w:t>
            </w:r>
            <w:r w:rsidRPr="00703E59">
              <w:rPr>
                <w:rFonts w:ascii="Arial" w:eastAsia="Times New Roman" w:hAnsi="Arial" w:cs="Arial"/>
                <w:sz w:val="20"/>
                <w:szCs w:val="16"/>
                <w:lang w:eastAsia="nl-NL"/>
              </w:rPr>
              <w:t>nij- of prikincidenten</w:t>
            </w:r>
          </w:p>
        </w:tc>
        <w:tc>
          <w:tcPr>
            <w:tcW w:w="1666" w:type="dxa"/>
          </w:tcPr>
          <w:p w:rsidR="008216C5" w:rsidRDefault="008216C5" w:rsidP="00AD7FF5"/>
        </w:tc>
        <w:tc>
          <w:tcPr>
            <w:tcW w:w="1016" w:type="dxa"/>
            <w:vMerge/>
            <w:tcBorders>
              <w:bottom w:val="nil"/>
              <w:right w:val="nil"/>
            </w:tcBorders>
          </w:tcPr>
          <w:p w:rsidR="008216C5" w:rsidRDefault="008216C5" w:rsidP="00AD7FF5"/>
        </w:tc>
        <w:tc>
          <w:tcPr>
            <w:tcW w:w="1999" w:type="dxa"/>
            <w:vMerge/>
            <w:tcBorders>
              <w:top w:val="nil"/>
              <w:left w:val="nil"/>
              <w:bottom w:val="nil"/>
              <w:right w:val="nil"/>
            </w:tcBorders>
          </w:tcPr>
          <w:p w:rsidR="008216C5" w:rsidRPr="002947E2" w:rsidRDefault="008216C5" w:rsidP="00AD7FF5">
            <w:pPr>
              <w:rPr>
                <w:color w:val="FFFFFF" w:themeColor="background1"/>
              </w:rPr>
            </w:pPr>
          </w:p>
        </w:tc>
        <w:tc>
          <w:tcPr>
            <w:tcW w:w="1941" w:type="dxa"/>
            <w:vMerge/>
            <w:tcBorders>
              <w:left w:val="nil"/>
              <w:bottom w:val="nil"/>
              <w:right w:val="nil"/>
            </w:tcBorders>
          </w:tcPr>
          <w:p w:rsidR="008216C5" w:rsidRPr="002947E2" w:rsidRDefault="008216C5" w:rsidP="00AD7FF5">
            <w:pPr>
              <w:rPr>
                <w:color w:val="FFFFFF" w:themeColor="background1"/>
              </w:rPr>
            </w:pPr>
          </w:p>
        </w:tc>
      </w:tr>
      <w:tr w:rsidR="008216C5" w:rsidTr="00AD7FF5">
        <w:tc>
          <w:tcPr>
            <w:tcW w:w="2440" w:type="dxa"/>
            <w:tcBorders>
              <w:top w:val="nil"/>
            </w:tcBorders>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K</w:t>
            </w:r>
            <w:r w:rsidRPr="00703E59">
              <w:rPr>
                <w:rFonts w:ascii="Arial" w:eastAsia="Times New Roman" w:hAnsi="Arial" w:cs="Arial"/>
                <w:sz w:val="20"/>
                <w:szCs w:val="16"/>
                <w:lang w:eastAsia="nl-NL"/>
              </w:rPr>
              <w:t>neuzingen</w:t>
            </w:r>
          </w:p>
        </w:tc>
        <w:tc>
          <w:tcPr>
            <w:tcW w:w="1666" w:type="dxa"/>
            <w:tcBorders>
              <w:top w:val="nil"/>
            </w:tcBorders>
          </w:tcPr>
          <w:p w:rsidR="008216C5" w:rsidRDefault="008216C5" w:rsidP="00AD7FF5"/>
        </w:tc>
        <w:tc>
          <w:tcPr>
            <w:tcW w:w="3015" w:type="dxa"/>
            <w:gridSpan w:val="2"/>
            <w:tcBorders>
              <w:top w:val="nil"/>
              <w:bottom w:val="nil"/>
              <w:right w:val="nil"/>
            </w:tcBorders>
          </w:tcPr>
          <w:p w:rsidR="008216C5" w:rsidRDefault="008216C5" w:rsidP="00AD7FF5"/>
        </w:tc>
        <w:tc>
          <w:tcPr>
            <w:tcW w:w="1941" w:type="dxa"/>
            <w:vMerge/>
            <w:tcBorders>
              <w:left w:val="nil"/>
              <w:bottom w:val="nil"/>
              <w:right w:val="nil"/>
            </w:tcBorders>
          </w:tcPr>
          <w:p w:rsidR="008216C5" w:rsidRDefault="008216C5" w:rsidP="00AD7FF5"/>
        </w:tc>
      </w:tr>
      <w:tr w:rsidR="008216C5" w:rsidTr="00AD7FF5">
        <w:trPr>
          <w:gridAfter w:val="3"/>
          <w:wAfter w:w="4956" w:type="dxa"/>
        </w:trPr>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T</w:t>
            </w:r>
            <w:r w:rsidRPr="00703E59">
              <w:rPr>
                <w:rFonts w:ascii="Arial" w:eastAsia="Times New Roman" w:hAnsi="Arial" w:cs="Arial"/>
                <w:sz w:val="20"/>
                <w:szCs w:val="16"/>
                <w:lang w:eastAsia="nl-NL"/>
              </w:rPr>
              <w:t>ussen de deur gekomen</w:t>
            </w:r>
          </w:p>
        </w:tc>
        <w:tc>
          <w:tcPr>
            <w:tcW w:w="1666" w:type="dxa"/>
          </w:tcPr>
          <w:p w:rsidR="008216C5" w:rsidRDefault="008216C5" w:rsidP="00AD7FF5"/>
        </w:tc>
      </w:tr>
      <w:tr w:rsidR="008216C5" w:rsidTr="00AD7FF5">
        <w:trPr>
          <w:gridAfter w:val="3"/>
          <w:wAfter w:w="4956" w:type="dxa"/>
        </w:trPr>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erslikken</w:t>
            </w:r>
          </w:p>
        </w:tc>
        <w:tc>
          <w:tcPr>
            <w:tcW w:w="1666" w:type="dxa"/>
          </w:tcPr>
          <w:p w:rsidR="008216C5" w:rsidRDefault="008216C5" w:rsidP="00AD7FF5"/>
        </w:tc>
      </w:tr>
      <w:tr w:rsidR="008216C5" w:rsidTr="00AD7FF5">
        <w:trPr>
          <w:gridAfter w:val="3"/>
          <w:wAfter w:w="4956" w:type="dxa"/>
        </w:trPr>
        <w:tc>
          <w:tcPr>
            <w:tcW w:w="2440" w:type="dxa"/>
          </w:tcPr>
          <w:p w:rsidR="008216C5" w:rsidRPr="00445100"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V</w:t>
            </w:r>
            <w:r w:rsidRPr="00703E59">
              <w:rPr>
                <w:rFonts w:ascii="Arial" w:eastAsia="Times New Roman" w:hAnsi="Arial" w:cs="Arial"/>
                <w:sz w:val="20"/>
                <w:szCs w:val="16"/>
                <w:lang w:eastAsia="nl-NL"/>
              </w:rPr>
              <w:t>oorwerp in neus</w:t>
            </w:r>
            <w:r>
              <w:rPr>
                <w:rFonts w:ascii="Arial" w:eastAsia="Times New Roman" w:hAnsi="Arial" w:cs="Arial"/>
                <w:sz w:val="20"/>
                <w:szCs w:val="16"/>
                <w:lang w:eastAsia="nl-NL"/>
              </w:rPr>
              <w:t xml:space="preserve"> </w:t>
            </w:r>
            <w:r w:rsidRPr="00703E59">
              <w:rPr>
                <w:rFonts w:ascii="Arial" w:eastAsia="Times New Roman" w:hAnsi="Arial" w:cs="Arial"/>
                <w:sz w:val="20"/>
                <w:szCs w:val="16"/>
                <w:lang w:eastAsia="nl-NL"/>
              </w:rPr>
              <w:t>/</w:t>
            </w:r>
            <w:r>
              <w:rPr>
                <w:rFonts w:ascii="Arial" w:eastAsia="Times New Roman" w:hAnsi="Arial" w:cs="Arial"/>
                <w:sz w:val="20"/>
                <w:szCs w:val="16"/>
                <w:lang w:eastAsia="nl-NL"/>
              </w:rPr>
              <w:t xml:space="preserve"> </w:t>
            </w:r>
            <w:r w:rsidRPr="00703E59">
              <w:rPr>
                <w:rFonts w:ascii="Arial" w:eastAsia="Times New Roman" w:hAnsi="Arial" w:cs="Arial"/>
                <w:sz w:val="20"/>
                <w:szCs w:val="16"/>
                <w:lang w:eastAsia="nl-NL"/>
              </w:rPr>
              <w:t>oor</w:t>
            </w:r>
            <w:r>
              <w:rPr>
                <w:rFonts w:ascii="Arial" w:eastAsia="Times New Roman" w:hAnsi="Arial" w:cs="Arial"/>
                <w:sz w:val="20"/>
                <w:szCs w:val="16"/>
                <w:lang w:eastAsia="nl-NL"/>
              </w:rPr>
              <w:t xml:space="preserve"> stoppen</w:t>
            </w:r>
          </w:p>
        </w:tc>
        <w:tc>
          <w:tcPr>
            <w:tcW w:w="1666" w:type="dxa"/>
          </w:tcPr>
          <w:p w:rsidR="008216C5" w:rsidRDefault="008216C5" w:rsidP="00AD7FF5"/>
        </w:tc>
      </w:tr>
      <w:tr w:rsidR="008216C5" w:rsidTr="00AD7FF5">
        <w:trPr>
          <w:gridAfter w:val="3"/>
          <w:wAfter w:w="4956" w:type="dxa"/>
        </w:trPr>
        <w:tc>
          <w:tcPr>
            <w:tcW w:w="2440" w:type="dxa"/>
            <w:tcBorders>
              <w:top w:val="nil"/>
            </w:tcBorders>
          </w:tcPr>
          <w:p w:rsidR="008216C5" w:rsidRPr="00703E59"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I</w:t>
            </w:r>
            <w:r w:rsidRPr="00703E59">
              <w:rPr>
                <w:rFonts w:ascii="Arial" w:eastAsia="Times New Roman" w:hAnsi="Arial" w:cs="Arial"/>
                <w:sz w:val="20"/>
                <w:szCs w:val="16"/>
                <w:lang w:eastAsia="nl-NL"/>
              </w:rPr>
              <w:t>nsectenbeet</w:t>
            </w:r>
          </w:p>
        </w:tc>
        <w:tc>
          <w:tcPr>
            <w:tcW w:w="1666" w:type="dxa"/>
            <w:tcBorders>
              <w:top w:val="nil"/>
            </w:tcBorders>
          </w:tcPr>
          <w:p w:rsidR="008216C5" w:rsidRDefault="008216C5" w:rsidP="00AD7FF5"/>
        </w:tc>
      </w:tr>
      <w:tr w:rsidR="008216C5" w:rsidTr="00AD7FF5">
        <w:trPr>
          <w:gridAfter w:val="3"/>
          <w:wAfter w:w="4956" w:type="dxa"/>
        </w:trPr>
        <w:tc>
          <w:tcPr>
            <w:tcW w:w="2440" w:type="dxa"/>
          </w:tcPr>
          <w:p w:rsidR="008216C5" w:rsidRPr="00703E59" w:rsidRDefault="008216C5" w:rsidP="00AD7FF5">
            <w:pPr>
              <w:rPr>
                <w:rFonts w:ascii="Arial" w:eastAsia="Times New Roman" w:hAnsi="Arial" w:cs="Arial"/>
                <w:sz w:val="20"/>
                <w:szCs w:val="16"/>
                <w:lang w:eastAsia="nl-NL"/>
              </w:rPr>
            </w:pPr>
            <w:r>
              <w:rPr>
                <w:rFonts w:ascii="Arial" w:eastAsia="Times New Roman" w:hAnsi="Arial" w:cs="Arial"/>
                <w:sz w:val="20"/>
                <w:szCs w:val="16"/>
                <w:lang w:eastAsia="nl-NL"/>
              </w:rPr>
              <w:t xml:space="preserve">Anders, nl: </w:t>
            </w:r>
          </w:p>
        </w:tc>
        <w:tc>
          <w:tcPr>
            <w:tcW w:w="1666" w:type="dxa"/>
          </w:tcPr>
          <w:p w:rsidR="008216C5" w:rsidRDefault="008216C5" w:rsidP="00AD7FF5">
            <w:pPr>
              <w:jc w:val="center"/>
            </w:pPr>
          </w:p>
        </w:tc>
      </w:tr>
    </w:tbl>
    <w:p w:rsidR="001C6D92" w:rsidRDefault="001C6D92" w:rsidP="00F91B0B">
      <w:pPr>
        <w:rPr>
          <w:rFonts w:ascii="Century Gothic" w:hAnsi="Century Gothic" w:cs="Calibri"/>
          <w:b/>
          <w:i/>
          <w:sz w:val="28"/>
          <w:szCs w:val="28"/>
        </w:rPr>
      </w:pPr>
    </w:p>
    <w:p w:rsidR="008216C5" w:rsidRDefault="008216C5" w:rsidP="00F91B0B">
      <w:pPr>
        <w:rPr>
          <w:rFonts w:ascii="Century Gothic" w:hAnsi="Century Gothic" w:cs="Calibri"/>
          <w:b/>
          <w:i/>
          <w:sz w:val="28"/>
          <w:szCs w:val="28"/>
        </w:rPr>
      </w:pPr>
    </w:p>
    <w:p w:rsidR="008216C5" w:rsidRDefault="008216C5" w:rsidP="00F91B0B">
      <w:pPr>
        <w:rPr>
          <w:rFonts w:ascii="Century Gothic" w:hAnsi="Century Gothic" w:cs="Calibri"/>
          <w:b/>
          <w:i/>
          <w:sz w:val="28"/>
          <w:szCs w:val="28"/>
        </w:rPr>
      </w:pPr>
    </w:p>
    <w:p w:rsidR="001E1DC5" w:rsidRDefault="001E1DC5" w:rsidP="008216C5">
      <w:pPr>
        <w:rPr>
          <w:rFonts w:ascii="Century Gothic" w:hAnsi="Century Gothic" w:cs="Calibri"/>
          <w:b/>
          <w:i/>
          <w:sz w:val="28"/>
          <w:szCs w:val="28"/>
        </w:rPr>
      </w:pPr>
    </w:p>
    <w:p w:rsidR="008216C5" w:rsidRDefault="008216C5" w:rsidP="008216C5">
      <w:pPr>
        <w:rPr>
          <w:rFonts w:ascii="Century Gothic" w:hAnsi="Century Gothic" w:cs="Calibri"/>
          <w:b/>
          <w:i/>
          <w:sz w:val="28"/>
          <w:szCs w:val="28"/>
        </w:rPr>
      </w:pPr>
    </w:p>
    <w:p w:rsidR="000A55CF" w:rsidRPr="008216C5" w:rsidRDefault="002B013F" w:rsidP="008216C5">
      <w:pPr>
        <w:rPr>
          <w:rFonts w:ascii="Century Gothic" w:hAnsi="Century Gothic" w:cs="Calibri"/>
          <w:b/>
          <w:i/>
          <w:sz w:val="28"/>
          <w:szCs w:val="28"/>
        </w:rPr>
      </w:pPr>
      <w:r>
        <w:rPr>
          <w:rFonts w:ascii="Century Gothic" w:hAnsi="Century Gothic" w:cs="Calibri"/>
          <w:b/>
          <w:i/>
          <w:sz w:val="28"/>
          <w:szCs w:val="28"/>
        </w:rPr>
        <w:t>Bijlage 1</w:t>
      </w:r>
      <w:r w:rsidR="001E1DC5">
        <w:rPr>
          <w:rFonts w:ascii="Century Gothic" w:hAnsi="Century Gothic" w:cs="Calibri"/>
          <w:b/>
          <w:i/>
          <w:sz w:val="28"/>
          <w:szCs w:val="28"/>
        </w:rPr>
        <w:t>6</w:t>
      </w:r>
      <w:r w:rsidR="003108AF">
        <w:rPr>
          <w:rFonts w:ascii="Century Gothic" w:hAnsi="Century Gothic" w:cs="Calibri"/>
          <w:b/>
          <w:i/>
          <w:sz w:val="28"/>
          <w:szCs w:val="28"/>
        </w:rPr>
        <w:t>rouw</w:t>
      </w:r>
      <w:r>
        <w:rPr>
          <w:rFonts w:ascii="Century Gothic" w:hAnsi="Century Gothic" w:cs="Calibri"/>
          <w:b/>
          <w:i/>
          <w:sz w:val="28"/>
          <w:szCs w:val="28"/>
        </w:rPr>
        <w:t xml:space="preserve">: </w:t>
      </w:r>
      <w:r w:rsidR="008216C5">
        <w:rPr>
          <w:rFonts w:ascii="Century Gothic" w:hAnsi="Century Gothic" w:cs="Calibri"/>
          <w:b/>
          <w:i/>
          <w:sz w:val="28"/>
          <w:szCs w:val="28"/>
        </w:rPr>
        <w:t>veiligheidsanalyse</w:t>
      </w:r>
      <w:r w:rsidR="008216C5">
        <w:rPr>
          <w:rFonts w:ascii="Century Gothic" w:hAnsi="Century Gothic" w:cs="Calibri"/>
          <w:b/>
          <w:i/>
          <w:sz w:val="28"/>
          <w:szCs w:val="28"/>
        </w:rPr>
        <w:br/>
      </w:r>
      <w:r w:rsidR="000A55CF" w:rsidRPr="006D18F3">
        <w:rPr>
          <w:rFonts w:cstheme="minorHAnsi"/>
          <w:b/>
          <w:color w:val="1F4E79" w:themeColor="accent1" w:themeShade="80"/>
          <w:sz w:val="28"/>
          <w:szCs w:val="28"/>
        </w:rPr>
        <w:t xml:space="preserve">Format Veiligheidsanalyse </w:t>
      </w:r>
      <w:r w:rsidR="000A55CF" w:rsidRPr="006D18F3">
        <w:rPr>
          <w:rFonts w:cstheme="minorHAnsi"/>
          <w:b/>
          <w:color w:val="1F4E79" w:themeColor="accent1" w:themeShade="80"/>
          <w:sz w:val="28"/>
          <w:szCs w:val="28"/>
        </w:rPr>
        <w:tab/>
      </w:r>
      <w:r w:rsidR="000A55CF">
        <w:rPr>
          <w:rFonts w:ascii="Georgia" w:hAnsi="Georgia"/>
          <w:b/>
          <w:sz w:val="28"/>
          <w:szCs w:val="28"/>
        </w:rPr>
        <w:tab/>
      </w:r>
      <w:r w:rsidR="000A55CF">
        <w:rPr>
          <w:rFonts w:ascii="Georgia" w:hAnsi="Georgia"/>
          <w:b/>
          <w:sz w:val="28"/>
          <w:szCs w:val="28"/>
        </w:rPr>
        <w:tab/>
      </w:r>
      <w:r w:rsidR="000A55CF">
        <w:rPr>
          <w:rFonts w:ascii="Georgia" w:hAnsi="Georgia"/>
          <w:b/>
          <w:sz w:val="28"/>
          <w:szCs w:val="28"/>
        </w:rPr>
        <w:tab/>
      </w:r>
      <w:r w:rsidR="000A55CF">
        <w:rPr>
          <w:rFonts w:ascii="Georgia" w:hAnsi="Georgia"/>
          <w:b/>
          <w:sz w:val="28"/>
          <w:szCs w:val="28"/>
        </w:rPr>
        <w:tab/>
      </w:r>
      <w:r w:rsidR="000A55CF">
        <w:rPr>
          <w:rFonts w:cstheme="minorHAnsi"/>
          <w:b/>
          <w:noProof/>
          <w:sz w:val="28"/>
          <w:szCs w:val="28"/>
          <w:lang w:eastAsia="nl-NL"/>
        </w:rPr>
        <w:drawing>
          <wp:inline distT="0" distB="0" distL="0" distR="0" wp14:anchorId="61E56941" wp14:editId="3903BE1A">
            <wp:extent cx="1237615" cy="932815"/>
            <wp:effectExtent l="0" t="0" r="63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7615" cy="932815"/>
                    </a:xfrm>
                    <a:prstGeom prst="rect">
                      <a:avLst/>
                    </a:prstGeom>
                    <a:noFill/>
                  </pic:spPr>
                </pic:pic>
              </a:graphicData>
            </a:graphic>
          </wp:inline>
        </w:drawing>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
        <w:gridCol w:w="2747"/>
        <w:gridCol w:w="3206"/>
        <w:gridCol w:w="301"/>
        <w:gridCol w:w="3018"/>
      </w:tblGrid>
      <w:tr w:rsidR="000A55CF" w:rsidRPr="006D18F3" w:rsidTr="004801C0">
        <w:trPr>
          <w:jc w:val="center"/>
        </w:trPr>
        <w:tc>
          <w:tcPr>
            <w:tcW w:w="7030" w:type="dxa"/>
            <w:gridSpan w:val="3"/>
          </w:tcPr>
          <w:p w:rsidR="000A55CF" w:rsidRDefault="000A55CF" w:rsidP="004801C0">
            <w:pPr>
              <w:tabs>
                <w:tab w:val="left" w:pos="418"/>
                <w:tab w:val="left" w:pos="850"/>
              </w:tabs>
              <w:spacing w:after="0" w:line="280" w:lineRule="exact"/>
              <w:rPr>
                <w:rFonts w:eastAsia="Times New Roman" w:cstheme="minorHAnsi"/>
                <w:b/>
                <w:lang w:eastAsia="nl-NL"/>
              </w:rPr>
            </w:pPr>
          </w:p>
          <w:p w:rsidR="000A55CF" w:rsidRDefault="000A55CF" w:rsidP="004801C0">
            <w:pPr>
              <w:tabs>
                <w:tab w:val="left" w:pos="418"/>
                <w:tab w:val="left" w:pos="850"/>
              </w:tabs>
              <w:spacing w:after="0" w:line="280" w:lineRule="exact"/>
              <w:rPr>
                <w:rFonts w:eastAsia="Times New Roman" w:cstheme="minorHAnsi"/>
                <w:b/>
                <w:lang w:eastAsia="nl-NL"/>
              </w:rPr>
            </w:pPr>
          </w:p>
          <w:p w:rsidR="000A55CF" w:rsidRDefault="000A55CF" w:rsidP="004801C0">
            <w:pPr>
              <w:tabs>
                <w:tab w:val="left" w:pos="418"/>
                <w:tab w:val="left" w:pos="850"/>
              </w:tabs>
              <w:spacing w:after="0" w:line="280" w:lineRule="exact"/>
              <w:rPr>
                <w:rFonts w:eastAsia="Times New Roman" w:cstheme="minorHAnsi"/>
                <w:b/>
                <w:lang w:eastAsia="nl-NL"/>
              </w:rPr>
            </w:pPr>
          </w:p>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Gebruikte kengetallen </w:t>
            </w:r>
          </w:p>
          <w:p w:rsidR="000A55CF" w:rsidRPr="000974D7" w:rsidRDefault="000A55CF" w:rsidP="000F151B">
            <w:pPr>
              <w:pStyle w:val="Lijstalinea"/>
              <w:numPr>
                <w:ilvl w:val="0"/>
                <w:numId w:val="65"/>
              </w:numPr>
              <w:tabs>
                <w:tab w:val="left" w:pos="81"/>
              </w:tabs>
              <w:spacing w:after="0" w:line="280" w:lineRule="exact"/>
              <w:rPr>
                <w:rFonts w:eastAsia="Times New Roman" w:cstheme="minorHAnsi"/>
                <w:lang w:eastAsia="nl-NL"/>
              </w:rPr>
            </w:pPr>
            <w:r w:rsidRPr="000974D7">
              <w:rPr>
                <w:rFonts w:eastAsia="Times New Roman" w:cstheme="minorHAnsi"/>
                <w:lang w:eastAsia="nl-NL"/>
              </w:rPr>
              <w:t>RI&amp;E</w:t>
            </w:r>
          </w:p>
          <w:p w:rsidR="000A55CF" w:rsidRDefault="00935C7F" w:rsidP="000F151B">
            <w:pPr>
              <w:pStyle w:val="Lijstalinea"/>
              <w:numPr>
                <w:ilvl w:val="0"/>
                <w:numId w:val="65"/>
              </w:numPr>
              <w:tabs>
                <w:tab w:val="left" w:pos="418"/>
                <w:tab w:val="left" w:pos="850"/>
              </w:tabs>
              <w:spacing w:after="0" w:line="280" w:lineRule="exact"/>
              <w:rPr>
                <w:rFonts w:eastAsia="Times New Roman" w:cstheme="minorHAnsi"/>
                <w:lang w:eastAsia="nl-NL"/>
              </w:rPr>
            </w:pPr>
            <w:r>
              <w:rPr>
                <w:rFonts w:eastAsia="Times New Roman" w:cstheme="minorHAnsi"/>
                <w:lang w:eastAsia="nl-NL"/>
              </w:rPr>
              <w:t>Kwaliteits-/tevredenheidsonderzoek</w:t>
            </w:r>
            <w:r w:rsidR="000A55CF" w:rsidRPr="000974D7">
              <w:rPr>
                <w:rFonts w:eastAsia="Times New Roman" w:cstheme="minorHAnsi"/>
                <w:lang w:eastAsia="nl-NL"/>
              </w:rPr>
              <w:t xml:space="preserve"> </w:t>
            </w:r>
          </w:p>
          <w:p w:rsidR="00F8090B" w:rsidRPr="000974D7" w:rsidRDefault="00F8090B" w:rsidP="000F151B">
            <w:pPr>
              <w:pStyle w:val="Lijstalinea"/>
              <w:numPr>
                <w:ilvl w:val="0"/>
                <w:numId w:val="65"/>
              </w:numPr>
              <w:tabs>
                <w:tab w:val="left" w:pos="418"/>
                <w:tab w:val="left" w:pos="850"/>
              </w:tabs>
              <w:spacing w:after="0" w:line="280" w:lineRule="exact"/>
              <w:rPr>
                <w:rFonts w:eastAsia="Times New Roman" w:cstheme="minorHAnsi"/>
                <w:lang w:eastAsia="nl-NL"/>
              </w:rPr>
            </w:pPr>
            <w:r>
              <w:rPr>
                <w:rFonts w:eastAsia="Times New Roman" w:cstheme="minorHAnsi"/>
                <w:lang w:eastAsia="nl-NL"/>
              </w:rPr>
              <w:t>incidentenregistratie</w:t>
            </w:r>
          </w:p>
          <w:p w:rsidR="00632327" w:rsidRPr="00632327" w:rsidRDefault="00632327" w:rsidP="00632327">
            <w:pPr>
              <w:tabs>
                <w:tab w:val="left" w:pos="418"/>
                <w:tab w:val="left" w:pos="850"/>
              </w:tabs>
              <w:spacing w:after="0" w:line="280" w:lineRule="exact"/>
              <w:ind w:left="360"/>
              <w:rPr>
                <w:rFonts w:eastAsia="Times New Roman" w:cstheme="minorHAnsi"/>
                <w:lang w:eastAsia="nl-NL"/>
              </w:rPr>
            </w:pPr>
          </w:p>
          <w:p w:rsidR="000A55CF" w:rsidRPr="000974D7" w:rsidRDefault="000A55CF" w:rsidP="004801C0">
            <w:pPr>
              <w:tabs>
                <w:tab w:val="left" w:pos="418"/>
                <w:tab w:val="left" w:pos="850"/>
              </w:tabs>
              <w:spacing w:after="0" w:line="280" w:lineRule="exact"/>
              <w:ind w:left="360"/>
              <w:rPr>
                <w:rFonts w:eastAsia="Times New Roman" w:cstheme="minorHAnsi"/>
                <w:u w:val="single"/>
                <w:lang w:eastAsia="nl-NL"/>
              </w:rPr>
            </w:pPr>
            <w:r w:rsidRPr="000974D7">
              <w:rPr>
                <w:rFonts w:eastAsia="Times New Roman" w:cstheme="minorHAnsi"/>
                <w:u w:val="single"/>
                <w:lang w:eastAsia="nl-NL"/>
              </w:rPr>
              <w:t xml:space="preserve">Optioneel en aanvullend </w:t>
            </w:r>
          </w:p>
          <w:p w:rsidR="00F8090B" w:rsidRDefault="000A55CF" w:rsidP="000F151B">
            <w:pPr>
              <w:pStyle w:val="Lijstalinea"/>
              <w:numPr>
                <w:ilvl w:val="0"/>
                <w:numId w:val="65"/>
              </w:numPr>
              <w:tabs>
                <w:tab w:val="left" w:pos="418"/>
                <w:tab w:val="left" w:pos="850"/>
              </w:tabs>
              <w:spacing w:after="0" w:line="280" w:lineRule="exact"/>
              <w:rPr>
                <w:rFonts w:eastAsia="Times New Roman" w:cstheme="minorHAnsi"/>
                <w:lang w:eastAsia="nl-NL"/>
              </w:rPr>
            </w:pPr>
            <w:r w:rsidRPr="000974D7">
              <w:rPr>
                <w:rFonts w:eastAsia="Times New Roman" w:cstheme="minorHAnsi"/>
                <w:lang w:eastAsia="nl-NL"/>
              </w:rPr>
              <w:t>Verzuimgegevens medewerkers en leerlingen</w:t>
            </w:r>
          </w:p>
          <w:p w:rsidR="00F8090B" w:rsidRDefault="00F8090B" w:rsidP="000F151B">
            <w:pPr>
              <w:pStyle w:val="Lijstalinea"/>
              <w:numPr>
                <w:ilvl w:val="0"/>
                <w:numId w:val="65"/>
              </w:numPr>
              <w:tabs>
                <w:tab w:val="left" w:pos="418"/>
                <w:tab w:val="left" w:pos="850"/>
              </w:tabs>
              <w:spacing w:after="0" w:line="280" w:lineRule="exact"/>
              <w:rPr>
                <w:rFonts w:eastAsia="Times New Roman" w:cstheme="minorHAnsi"/>
                <w:lang w:eastAsia="nl-NL"/>
              </w:rPr>
            </w:pPr>
            <w:r>
              <w:rPr>
                <w:rFonts w:eastAsia="Times New Roman" w:cstheme="minorHAnsi"/>
                <w:lang w:eastAsia="nl-NL"/>
              </w:rPr>
              <w:t>Evaluatie ontruimingsoefening</w:t>
            </w:r>
          </w:p>
          <w:p w:rsidR="000A55CF" w:rsidRPr="006D18F3" w:rsidRDefault="000A55CF" w:rsidP="00DA0600">
            <w:pPr>
              <w:tabs>
                <w:tab w:val="left" w:pos="418"/>
                <w:tab w:val="left" w:pos="850"/>
              </w:tabs>
              <w:spacing w:after="0" w:line="280" w:lineRule="exact"/>
              <w:rPr>
                <w:rFonts w:eastAsia="Times New Roman" w:cstheme="minorHAnsi"/>
                <w:b/>
                <w:lang w:eastAsia="nl-NL"/>
              </w:rPr>
            </w:pPr>
          </w:p>
        </w:tc>
        <w:tc>
          <w:tcPr>
            <w:tcW w:w="3319" w:type="dxa"/>
            <w:gridSpan w:val="2"/>
          </w:tcPr>
          <w:p w:rsidR="000A55CF"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Datum analyse:  </w:t>
            </w:r>
          </w:p>
          <w:p w:rsidR="000A55CF" w:rsidRPr="006D18F3" w:rsidRDefault="002342DF"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1-11</w:t>
            </w:r>
            <w:r w:rsidR="000A55CF">
              <w:rPr>
                <w:rFonts w:eastAsia="Times New Roman" w:cstheme="minorHAnsi"/>
                <w:b/>
                <w:lang w:eastAsia="nl-NL"/>
              </w:rPr>
              <w:t>-2018</w:t>
            </w:r>
          </w:p>
          <w:p w:rsidR="000A55CF" w:rsidRPr="006D18F3" w:rsidRDefault="000A55CF" w:rsidP="004801C0">
            <w:pPr>
              <w:tabs>
                <w:tab w:val="left" w:pos="418"/>
                <w:tab w:val="left" w:pos="850"/>
              </w:tabs>
              <w:spacing w:after="0" w:line="280" w:lineRule="exact"/>
              <w:rPr>
                <w:rFonts w:eastAsia="Times New Roman" w:cstheme="minorHAnsi"/>
                <w:b/>
                <w:lang w:eastAsia="nl-NL"/>
              </w:rPr>
            </w:pPr>
          </w:p>
          <w:p w:rsidR="000A55CF" w:rsidRPr="006D18F3" w:rsidRDefault="000A55CF" w:rsidP="004801C0">
            <w:pPr>
              <w:tabs>
                <w:tab w:val="left" w:pos="418"/>
                <w:tab w:val="left" w:pos="850"/>
              </w:tabs>
              <w:spacing w:after="0" w:line="280" w:lineRule="exact"/>
              <w:rPr>
                <w:rFonts w:eastAsia="Times New Roman" w:cstheme="minorHAnsi"/>
                <w:b/>
                <w:lang w:eastAsia="nl-NL"/>
              </w:rPr>
            </w:pPr>
          </w:p>
          <w:p w:rsidR="000A55CF" w:rsidRPr="00BC32DC" w:rsidRDefault="000A55CF" w:rsidP="000F151B">
            <w:pPr>
              <w:pStyle w:val="Lijstalinea"/>
              <w:numPr>
                <w:ilvl w:val="0"/>
                <w:numId w:val="64"/>
              </w:numPr>
              <w:tabs>
                <w:tab w:val="left" w:pos="418"/>
                <w:tab w:val="left" w:pos="850"/>
              </w:tabs>
              <w:spacing w:after="0" w:line="280" w:lineRule="exact"/>
              <w:rPr>
                <w:rFonts w:eastAsia="Times New Roman" w:cstheme="minorHAnsi"/>
                <w:lang w:eastAsia="nl-NL"/>
              </w:rPr>
            </w:pPr>
            <w:r>
              <w:rPr>
                <w:rFonts w:eastAsia="Times New Roman" w:cstheme="minorHAnsi"/>
                <w:lang w:eastAsia="nl-NL"/>
              </w:rPr>
              <w:t>november</w:t>
            </w:r>
            <w:r w:rsidRPr="00BC32DC">
              <w:rPr>
                <w:rFonts w:eastAsia="Times New Roman" w:cstheme="minorHAnsi"/>
                <w:lang w:eastAsia="nl-NL"/>
              </w:rPr>
              <w:t xml:space="preserve"> 2017</w:t>
            </w:r>
          </w:p>
          <w:p w:rsidR="000A55CF" w:rsidRDefault="000A55CF" w:rsidP="000F151B">
            <w:pPr>
              <w:pStyle w:val="Lijstalinea"/>
              <w:numPr>
                <w:ilvl w:val="0"/>
                <w:numId w:val="64"/>
              </w:numPr>
              <w:tabs>
                <w:tab w:val="left" w:pos="418"/>
                <w:tab w:val="left" w:pos="850"/>
              </w:tabs>
              <w:spacing w:after="0" w:line="280" w:lineRule="exact"/>
              <w:rPr>
                <w:rFonts w:eastAsia="Times New Roman" w:cstheme="minorHAnsi"/>
                <w:lang w:eastAsia="nl-NL"/>
              </w:rPr>
            </w:pPr>
            <w:r w:rsidRPr="00BC32DC">
              <w:rPr>
                <w:rFonts w:eastAsia="Times New Roman" w:cstheme="minorHAnsi"/>
                <w:lang w:eastAsia="nl-NL"/>
              </w:rPr>
              <w:t>November 2017</w:t>
            </w:r>
          </w:p>
          <w:p w:rsidR="00632327" w:rsidRPr="00BC32DC" w:rsidRDefault="00F8090B" w:rsidP="000F151B">
            <w:pPr>
              <w:pStyle w:val="Lijstalinea"/>
              <w:numPr>
                <w:ilvl w:val="0"/>
                <w:numId w:val="64"/>
              </w:numPr>
              <w:tabs>
                <w:tab w:val="left" w:pos="418"/>
                <w:tab w:val="left" w:pos="850"/>
              </w:tabs>
              <w:spacing w:after="0" w:line="280" w:lineRule="exact"/>
              <w:rPr>
                <w:rFonts w:eastAsia="Times New Roman" w:cstheme="minorHAnsi"/>
                <w:lang w:eastAsia="nl-NL"/>
              </w:rPr>
            </w:pPr>
            <w:r>
              <w:rPr>
                <w:color w:val="000000"/>
              </w:rPr>
              <w:t>Aanwezig vanaf september 2018</w:t>
            </w:r>
          </w:p>
          <w:p w:rsidR="00632327" w:rsidRPr="00BC32DC" w:rsidRDefault="00632327" w:rsidP="00632327">
            <w:pPr>
              <w:pStyle w:val="Lijstalinea"/>
              <w:tabs>
                <w:tab w:val="left" w:pos="418"/>
                <w:tab w:val="left" w:pos="850"/>
              </w:tabs>
              <w:spacing w:after="0" w:line="280" w:lineRule="exact"/>
              <w:rPr>
                <w:rFonts w:eastAsia="Times New Roman" w:cstheme="minorHAnsi"/>
                <w:lang w:eastAsia="nl-NL"/>
              </w:rPr>
            </w:pPr>
          </w:p>
          <w:p w:rsidR="00F8090B" w:rsidRPr="00F8090B" w:rsidRDefault="000A55CF" w:rsidP="000F151B">
            <w:pPr>
              <w:pStyle w:val="Lijstalinea"/>
              <w:numPr>
                <w:ilvl w:val="0"/>
                <w:numId w:val="64"/>
              </w:numPr>
              <w:tabs>
                <w:tab w:val="left" w:pos="418"/>
                <w:tab w:val="left" w:pos="850"/>
              </w:tabs>
              <w:spacing w:after="0" w:line="280" w:lineRule="exact"/>
              <w:rPr>
                <w:rFonts w:eastAsia="Times New Roman" w:cstheme="minorHAnsi"/>
                <w:lang w:eastAsia="nl-NL"/>
              </w:rPr>
            </w:pPr>
            <w:r w:rsidRPr="00BC32DC">
              <w:rPr>
                <w:rFonts w:eastAsia="Times New Roman" w:cstheme="minorHAnsi"/>
                <w:lang w:eastAsia="nl-NL"/>
              </w:rPr>
              <w:t xml:space="preserve">Overzicht </w:t>
            </w:r>
            <w:r w:rsidR="00492AA2">
              <w:rPr>
                <w:rFonts w:eastAsia="Times New Roman" w:cstheme="minorHAnsi"/>
                <w:lang w:eastAsia="nl-NL"/>
              </w:rPr>
              <w:t>te bekijken in ESIS;</w:t>
            </w:r>
          </w:p>
          <w:p w:rsidR="00F8090B" w:rsidRDefault="00F8090B" w:rsidP="000F151B">
            <w:pPr>
              <w:pStyle w:val="Lijstalinea"/>
              <w:numPr>
                <w:ilvl w:val="0"/>
                <w:numId w:val="64"/>
              </w:numPr>
              <w:tabs>
                <w:tab w:val="left" w:pos="418"/>
                <w:tab w:val="left" w:pos="850"/>
              </w:tabs>
              <w:spacing w:after="0" w:line="280" w:lineRule="exact"/>
              <w:rPr>
                <w:rFonts w:eastAsia="Times New Roman" w:cstheme="minorHAnsi"/>
                <w:lang w:eastAsia="nl-NL"/>
              </w:rPr>
            </w:pPr>
            <w:r>
              <w:rPr>
                <w:rFonts w:eastAsia="Times New Roman" w:cstheme="minorHAnsi"/>
                <w:lang w:eastAsia="nl-NL"/>
              </w:rPr>
              <w:t>25-09-2018</w:t>
            </w:r>
          </w:p>
          <w:p w:rsidR="000A55CF" w:rsidRPr="00DA0600" w:rsidRDefault="000A55CF" w:rsidP="00DA0600">
            <w:pPr>
              <w:tabs>
                <w:tab w:val="left" w:pos="418"/>
                <w:tab w:val="left" w:pos="850"/>
              </w:tabs>
              <w:spacing w:after="0" w:line="280" w:lineRule="exact"/>
              <w:ind w:left="360"/>
              <w:rPr>
                <w:rFonts w:eastAsia="Times New Roman" w:cstheme="minorHAnsi"/>
                <w:b/>
                <w:lang w:eastAsia="nl-NL"/>
              </w:rPr>
            </w:pPr>
          </w:p>
        </w:tc>
      </w:tr>
      <w:tr w:rsidR="000A55CF" w:rsidRPr="006D18F3" w:rsidTr="004801C0">
        <w:trPr>
          <w:jc w:val="center"/>
        </w:trPr>
        <w:tc>
          <w:tcPr>
            <w:tcW w:w="10349" w:type="dxa"/>
            <w:gridSpan w:val="5"/>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Korte beschrijving huidige veiligheidssituatie </w:t>
            </w:r>
          </w:p>
          <w:p w:rsidR="000A55CF" w:rsidRPr="006D18F3" w:rsidRDefault="000A55CF" w:rsidP="004801C0">
            <w:pPr>
              <w:spacing w:after="0" w:line="240" w:lineRule="auto"/>
              <w:rPr>
                <w:rFonts w:eastAsia="Times New Roman" w:cstheme="minorHAnsi"/>
                <w:lang w:eastAsia="nl-NL"/>
              </w:rPr>
            </w:pPr>
          </w:p>
          <w:p w:rsidR="000A55CF" w:rsidRPr="006D18F3" w:rsidRDefault="000A55CF" w:rsidP="004801C0">
            <w:pPr>
              <w:spacing w:after="0" w:line="240" w:lineRule="auto"/>
              <w:rPr>
                <w:rFonts w:eastAsia="Times New Roman" w:cstheme="minorHAnsi"/>
                <w:lang w:eastAsia="nl-NL"/>
              </w:rPr>
            </w:pPr>
          </w:p>
          <w:p w:rsidR="000A55CF" w:rsidRPr="00A41429" w:rsidRDefault="000A55CF" w:rsidP="004801C0">
            <w:pPr>
              <w:spacing w:after="0" w:line="240" w:lineRule="auto"/>
              <w:rPr>
                <w:rFonts w:eastAsia="Times New Roman" w:cstheme="minorHAnsi"/>
                <w:b/>
                <w:lang w:eastAsia="nl-NL"/>
              </w:rPr>
            </w:pPr>
            <w:r w:rsidRPr="006D18F3">
              <w:rPr>
                <w:rFonts w:eastAsia="Times New Roman" w:cstheme="minorHAnsi"/>
                <w:b/>
                <w:lang w:eastAsia="nl-NL"/>
              </w:rPr>
              <w:t>Fysieke veiligheid</w:t>
            </w:r>
            <w:r>
              <w:rPr>
                <w:rFonts w:eastAsia="Times New Roman" w:cstheme="minorHAnsi"/>
                <w:b/>
                <w:lang w:eastAsia="nl-NL"/>
              </w:rPr>
              <w:t xml:space="preserve">: </w:t>
            </w:r>
            <w:r>
              <w:rPr>
                <w:rFonts w:eastAsia="Times New Roman" w:cstheme="minorHAnsi"/>
                <w:b/>
                <w:lang w:eastAsia="nl-NL"/>
              </w:rPr>
              <w:br/>
            </w:r>
            <w:r w:rsidR="00BD691D" w:rsidRPr="00A41429">
              <w:rPr>
                <w:rFonts w:eastAsia="Times New Roman" w:cstheme="minorHAnsi"/>
                <w:b/>
                <w:lang w:eastAsia="nl-NL"/>
              </w:rPr>
              <w:t>RI&amp;E:</w:t>
            </w:r>
          </w:p>
          <w:p w:rsidR="00BD691D" w:rsidRDefault="00BD691D" w:rsidP="000F151B">
            <w:pPr>
              <w:pStyle w:val="Lijstalinea"/>
              <w:numPr>
                <w:ilvl w:val="0"/>
                <w:numId w:val="72"/>
              </w:numPr>
              <w:spacing w:after="0" w:line="240" w:lineRule="auto"/>
              <w:rPr>
                <w:rFonts w:eastAsia="Times New Roman" w:cstheme="minorHAnsi"/>
                <w:lang w:eastAsia="nl-NL"/>
              </w:rPr>
            </w:pPr>
            <w:r w:rsidRPr="00BD691D">
              <w:rPr>
                <w:rFonts w:eastAsia="Times New Roman" w:cstheme="minorHAnsi"/>
                <w:lang w:eastAsia="nl-NL"/>
              </w:rPr>
              <w:t>Men is tevreden over de leidinggevende. Op alle onderdelen wordt ruim boven de norm gescoord.</w:t>
            </w:r>
          </w:p>
          <w:p w:rsidR="00BD691D" w:rsidRDefault="00BD691D" w:rsidP="000F151B">
            <w:pPr>
              <w:pStyle w:val="Lijstalinea"/>
              <w:numPr>
                <w:ilvl w:val="0"/>
                <w:numId w:val="72"/>
              </w:numPr>
              <w:spacing w:after="0" w:line="240" w:lineRule="auto"/>
              <w:rPr>
                <w:rFonts w:eastAsia="Times New Roman" w:cstheme="minorHAnsi"/>
                <w:lang w:eastAsia="nl-NL"/>
              </w:rPr>
            </w:pPr>
            <w:r>
              <w:rPr>
                <w:rFonts w:eastAsia="Times New Roman" w:cstheme="minorHAnsi"/>
                <w:lang w:eastAsia="nl-NL"/>
              </w:rPr>
              <w:t>Iedereen kent zijn verantwoordelijkheden. Op alle onderdelen van de vragen m.b.t. het personeelsbeleid wordt ruim boven de norm gescoord. De punten ‘het aanspreken van elkaar op gedrag’ en ‘men ervaart de gesprekken i.h.k.v. de gesprekkencyclus als zinvol’ scoren op de norm.</w:t>
            </w:r>
          </w:p>
          <w:p w:rsidR="00BD691D" w:rsidRDefault="00BD691D" w:rsidP="000F151B">
            <w:pPr>
              <w:pStyle w:val="Lijstalinea"/>
              <w:numPr>
                <w:ilvl w:val="0"/>
                <w:numId w:val="72"/>
              </w:numPr>
              <w:spacing w:after="0" w:line="240" w:lineRule="auto"/>
              <w:rPr>
                <w:rFonts w:eastAsia="Times New Roman" w:cstheme="minorHAnsi"/>
                <w:lang w:eastAsia="nl-NL"/>
              </w:rPr>
            </w:pPr>
            <w:r>
              <w:rPr>
                <w:rFonts w:eastAsia="Times New Roman" w:cstheme="minorHAnsi"/>
                <w:lang w:eastAsia="nl-NL"/>
              </w:rPr>
              <w:t>Bij het onderdeel ‘werkdruk’ zijn er twee opvallende items die duidelijk onder de norm scoren, de andere items scoren boven de norm. De twee items waar het om gaat zijn ‘ik heb in de regel voldoende tijd om mijn werk uit te voeren’ en ‘er is voldoende pauze en tijd voor de lunch’. Beide items zijn sindsdien aangepakt. Het overblijven wordt niet meer door de leerkrachten zelf gedaan, maar is sinds april 2018 overgenomen door organisatie Kinderstralen, waardoor de leerkrachten weer meer tijd hebben om te pauzeren.</w:t>
            </w:r>
            <w:r w:rsidRPr="00BD691D">
              <w:rPr>
                <w:rFonts w:eastAsia="Times New Roman" w:cstheme="minorHAnsi"/>
                <w:lang w:eastAsia="nl-NL"/>
              </w:rPr>
              <w:t xml:space="preserve"> </w:t>
            </w:r>
            <w:r>
              <w:rPr>
                <w:rFonts w:eastAsia="Times New Roman" w:cstheme="minorHAnsi"/>
                <w:lang w:eastAsia="nl-NL"/>
              </w:rPr>
              <w:t>Ook worden sinds het begin van het schooljaar leerkrachtn gefaciliteerd om buiten de klas te werken aan voorbereiding/administratie door ambulante mensen ter vervanging in de groepen in te zetten.</w:t>
            </w:r>
          </w:p>
          <w:p w:rsidR="00BD691D" w:rsidRDefault="00BD691D" w:rsidP="000F151B">
            <w:pPr>
              <w:pStyle w:val="Lijstalinea"/>
              <w:numPr>
                <w:ilvl w:val="0"/>
                <w:numId w:val="72"/>
              </w:numPr>
              <w:spacing w:after="0" w:line="240" w:lineRule="auto"/>
              <w:rPr>
                <w:rFonts w:eastAsia="Times New Roman" w:cstheme="minorHAnsi"/>
                <w:lang w:eastAsia="nl-NL"/>
              </w:rPr>
            </w:pPr>
            <w:r>
              <w:rPr>
                <w:rFonts w:eastAsia="Times New Roman" w:cstheme="minorHAnsi"/>
                <w:lang w:eastAsia="nl-NL"/>
              </w:rPr>
              <w:t>De items behorende bij ‘belastende factoren in het werk’</w:t>
            </w:r>
            <w:r w:rsidR="002342DF">
              <w:rPr>
                <w:rFonts w:eastAsia="Times New Roman" w:cstheme="minorHAnsi"/>
                <w:lang w:eastAsia="nl-NL"/>
              </w:rPr>
              <w:t xml:space="preserve"> scoren alle boven de norm m.u.v. ‘de klimatologische omstandigheden’. We beschikken over een balansventilatie die ten tijde van het invullen van de quickscan niet naar behoren werkte. Dit is ondertussen verbeterd doordat er onderhoud gepleegd is aan de installatie.</w:t>
            </w:r>
          </w:p>
          <w:p w:rsidR="00A56F8D" w:rsidRDefault="00A56F8D" w:rsidP="00A56F8D">
            <w:pPr>
              <w:spacing w:after="0" w:line="240" w:lineRule="auto"/>
              <w:rPr>
                <w:rFonts w:eastAsia="Times New Roman" w:cstheme="minorHAnsi"/>
                <w:lang w:eastAsia="nl-NL"/>
              </w:rPr>
            </w:pPr>
          </w:p>
          <w:p w:rsidR="00A56F8D" w:rsidRDefault="00A56F8D" w:rsidP="00A56F8D">
            <w:pPr>
              <w:spacing w:after="0" w:line="240" w:lineRule="auto"/>
              <w:rPr>
                <w:rFonts w:eastAsia="Times New Roman" w:cstheme="minorHAnsi"/>
                <w:lang w:eastAsia="nl-NL"/>
              </w:rPr>
            </w:pPr>
          </w:p>
          <w:p w:rsidR="00A56F8D" w:rsidRDefault="00A56F8D" w:rsidP="00A56F8D">
            <w:pPr>
              <w:spacing w:after="0" w:line="240" w:lineRule="auto"/>
              <w:rPr>
                <w:rFonts w:eastAsia="Times New Roman" w:cstheme="minorHAnsi"/>
                <w:lang w:eastAsia="nl-NL"/>
              </w:rPr>
            </w:pPr>
          </w:p>
          <w:p w:rsidR="00A56F8D" w:rsidRDefault="00A56F8D" w:rsidP="00A56F8D">
            <w:pPr>
              <w:spacing w:after="0" w:line="240" w:lineRule="auto"/>
              <w:rPr>
                <w:rFonts w:eastAsia="Times New Roman" w:cstheme="minorHAnsi"/>
                <w:lang w:eastAsia="nl-NL"/>
              </w:rPr>
            </w:pPr>
          </w:p>
          <w:p w:rsidR="00A56F8D" w:rsidRPr="00A56F8D" w:rsidRDefault="00A56F8D" w:rsidP="00A56F8D">
            <w:pPr>
              <w:spacing w:after="0" w:line="240" w:lineRule="auto"/>
              <w:rPr>
                <w:rFonts w:eastAsia="Times New Roman" w:cstheme="minorHAnsi"/>
                <w:lang w:eastAsia="nl-NL"/>
              </w:rPr>
            </w:pPr>
          </w:p>
          <w:p w:rsidR="002342DF" w:rsidRDefault="002342DF" w:rsidP="004801C0">
            <w:pPr>
              <w:autoSpaceDE w:val="0"/>
              <w:autoSpaceDN w:val="0"/>
              <w:adjustRightInd w:val="0"/>
              <w:spacing w:after="0" w:line="240" w:lineRule="auto"/>
              <w:rPr>
                <w:i/>
              </w:rPr>
            </w:pPr>
          </w:p>
          <w:p w:rsidR="00A41429" w:rsidRPr="00A41429" w:rsidRDefault="000A55CF" w:rsidP="00A41429">
            <w:pPr>
              <w:autoSpaceDE w:val="0"/>
              <w:autoSpaceDN w:val="0"/>
              <w:adjustRightInd w:val="0"/>
              <w:spacing w:after="0" w:line="240" w:lineRule="auto"/>
              <w:rPr>
                <w:rFonts w:cs="Calibri"/>
                <w:b/>
              </w:rPr>
            </w:pPr>
            <w:r>
              <w:t xml:space="preserve">In onderstaand overzicht de bevindingen van ouders en kinderen t.a.v. </w:t>
            </w:r>
            <w:r w:rsidRPr="003D54AC">
              <w:rPr>
                <w:b/>
              </w:rPr>
              <w:t>fysieke veiligheid</w:t>
            </w:r>
            <w:r>
              <w:t>:</w:t>
            </w:r>
            <w:r w:rsidR="00A41429">
              <w:rPr>
                <w:rFonts w:cs="Calibri"/>
              </w:rPr>
              <w:br/>
            </w:r>
            <w:r>
              <w:t> </w:t>
            </w:r>
            <w:r w:rsidR="00A41429" w:rsidRPr="00A41429">
              <w:rPr>
                <w:b/>
              </w:rPr>
              <w:t>Tevredenheids-/kwaliteitsonderzoek:</w:t>
            </w:r>
          </w:p>
          <w:p w:rsidR="000A55CF" w:rsidRDefault="000A55CF" w:rsidP="004801C0"/>
          <w:tbl>
            <w:tblPr>
              <w:tblW w:w="0" w:type="auto"/>
              <w:tblInd w:w="737" w:type="dxa"/>
              <w:tblCellMar>
                <w:left w:w="0" w:type="dxa"/>
                <w:right w:w="0" w:type="dxa"/>
              </w:tblCellMar>
              <w:tblLook w:val="04A0" w:firstRow="1" w:lastRow="0" w:firstColumn="1" w:lastColumn="0" w:noHBand="0" w:noVBand="1"/>
            </w:tblPr>
            <w:tblGrid>
              <w:gridCol w:w="5810"/>
              <w:gridCol w:w="671"/>
              <w:gridCol w:w="1107"/>
              <w:gridCol w:w="671"/>
              <w:gridCol w:w="1107"/>
            </w:tblGrid>
            <w:tr w:rsidR="000A55CF" w:rsidTr="004801C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0A55CF" w:rsidRDefault="000A55CF" w:rsidP="004801C0"/>
              </w:tc>
              <w:tc>
                <w:tcPr>
                  <w:tcW w:w="2000" w:type="dxa"/>
                  <w:gridSpan w:val="2"/>
                  <w:tcBorders>
                    <w:top w:val="single" w:sz="12" w:space="0" w:color="3C668C"/>
                    <w:left w:val="nil"/>
                    <w:bottom w:val="single" w:sz="12" w:space="0" w:color="3C668C"/>
                    <w:right w:val="single" w:sz="2" w:space="0" w:color="3C668C"/>
                  </w:tcBorders>
                  <w:hideMark/>
                </w:tcPr>
                <w:p w:rsidR="000A55CF" w:rsidRDefault="000A55CF" w:rsidP="004801C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0A55CF" w:rsidRDefault="000A55CF" w:rsidP="004801C0">
                  <w:pPr>
                    <w:jc w:val="center"/>
                  </w:pPr>
                  <w:r>
                    <w:rPr>
                      <w:b/>
                      <w:bCs/>
                    </w:rPr>
                    <w:t>Leerlingen 2017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Het gebouw is aantrekkelijk voor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color w:val="66FF33"/>
                    </w:rPr>
                  </w:pPr>
                  <w:r w:rsidRPr="00A56F8D">
                    <w:rPr>
                      <w:i/>
                      <w:color w:val="66FF33"/>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maakt een opgeruimde indruk.</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3,9</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color w:val="66FF33"/>
                    </w:rPr>
                  </w:pPr>
                  <w:r w:rsidRPr="00A56F8D">
                    <w:rPr>
                      <w:i/>
                      <w:color w:val="66FF33"/>
                    </w:rPr>
                    <w:t>(0,5)</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3,6</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(0,4)</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Het schoolgebouw is goed ingericht.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color w:val="66FF33"/>
                    </w:rPr>
                  </w:pPr>
                  <w:r w:rsidRPr="00A56F8D">
                    <w:rPr>
                      <w:i/>
                      <w:color w:val="66FF33"/>
                    </w:rPr>
                    <w:t>(0,4)</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rPr>
                    <w:t>(0,1)</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beschikt over goed meubilair.</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beschikt over goede overblijfvoorzieningen.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Pr="00A56F8D" w:rsidRDefault="000A55CF" w:rsidP="004801C0">
                  <w:pPr>
                    <w:rPr>
                      <w:i/>
                    </w:rPr>
                  </w:pP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Het sanitair wordt regelmatig schoongemaakt.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3,0</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color w:val="66FF33"/>
                    </w:rPr>
                  </w:pPr>
                  <w:r w:rsidRPr="00A56F8D">
                    <w:rPr>
                      <w:i/>
                      <w:color w:val="66FF33"/>
                    </w:rPr>
                    <w:t>(0,3)</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2,0</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rPr>
                  </w:pPr>
                  <w:r w:rsidRPr="00A56F8D">
                    <w:rPr>
                      <w:i/>
                    </w:rPr>
                    <w:t>(-0,1)</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Het schoolplein is voldoende aantrekkelijk voor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color w:val="66FF33"/>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weg naar school is voldoende veilig voor de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rPr>
                    <w:t>(0,1)</w:t>
                  </w:r>
                </w:p>
              </w:tc>
            </w:tr>
            <w:tr w:rsidR="000A55CF" w:rsidTr="004801C0">
              <w:tc>
                <w:tcPr>
                  <w:tcW w:w="0" w:type="auto"/>
                  <w:gridSpan w:val="5"/>
                  <w:tcBorders>
                    <w:top w:val="single" w:sz="12" w:space="0" w:color="3C668C"/>
                    <w:left w:val="nil"/>
                    <w:bottom w:val="nil"/>
                    <w:right w:val="nil"/>
                  </w:tcBorders>
                  <w:vAlign w:val="center"/>
                  <w:hideMark/>
                </w:tcPr>
                <w:p w:rsidR="000A55CF" w:rsidRDefault="000A55CF" w:rsidP="004801C0"/>
              </w:tc>
            </w:tr>
          </w:tbl>
          <w:p w:rsidR="00A56F8D" w:rsidRDefault="00A56F8D" w:rsidP="00A56F8D">
            <w:pPr>
              <w:pStyle w:val="inspringtekststandaard"/>
              <w:spacing w:line="240" w:lineRule="atLeast"/>
              <w:ind w:left="737"/>
            </w:pPr>
            <w:r w:rsidRPr="00A56F8D">
              <w:rPr>
                <w:i/>
                <w:sz w:val="16"/>
                <w:szCs w:val="16"/>
              </w:rPr>
              <w:t>De cursief weergegeven getallen tonen de afwijking ten opzichte van de externe (landelijke) benchmark</w:t>
            </w:r>
          </w:p>
          <w:p w:rsidR="000A55CF" w:rsidRPr="00CE6867" w:rsidRDefault="000A55CF" w:rsidP="004801C0">
            <w:pPr>
              <w:spacing w:after="0" w:line="240" w:lineRule="auto"/>
              <w:rPr>
                <w:rFonts w:eastAsia="Times New Roman" w:cstheme="minorHAnsi"/>
                <w:lang w:eastAsia="nl-NL"/>
              </w:rPr>
            </w:pPr>
          </w:p>
          <w:p w:rsidR="000A55CF" w:rsidRDefault="000A55CF" w:rsidP="004801C0">
            <w:pPr>
              <w:pStyle w:val="Kop3"/>
              <w:ind w:left="737"/>
              <w:rPr>
                <w:rFonts w:eastAsia="Times New Roman"/>
              </w:rPr>
            </w:pPr>
            <w:r>
              <w:rPr>
                <w:rFonts w:eastAsia="Times New Roman"/>
              </w:rPr>
              <w:t>Arbeidsomstandigheden: ARBO-beleid</w:t>
            </w:r>
          </w:p>
          <w:p w:rsidR="000A55CF" w:rsidRDefault="000A55CF" w:rsidP="004801C0">
            <w:r>
              <w:t> </w:t>
            </w:r>
          </w:p>
          <w:tbl>
            <w:tblPr>
              <w:tblW w:w="0" w:type="auto"/>
              <w:tblInd w:w="737" w:type="dxa"/>
              <w:tblCellMar>
                <w:left w:w="0" w:type="dxa"/>
                <w:right w:w="0" w:type="dxa"/>
              </w:tblCellMar>
              <w:tblLook w:val="04A0" w:firstRow="1" w:lastRow="0" w:firstColumn="1" w:lastColumn="0" w:noHBand="0" w:noVBand="1"/>
            </w:tblPr>
            <w:tblGrid>
              <w:gridCol w:w="5806"/>
              <w:gridCol w:w="672"/>
              <w:gridCol w:w="1108"/>
              <w:gridCol w:w="672"/>
              <w:gridCol w:w="1108"/>
            </w:tblGrid>
            <w:tr w:rsidR="000A55CF" w:rsidTr="004801C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0A55CF" w:rsidRDefault="000A55CF" w:rsidP="004801C0"/>
              </w:tc>
              <w:tc>
                <w:tcPr>
                  <w:tcW w:w="2000" w:type="dxa"/>
                  <w:gridSpan w:val="2"/>
                  <w:tcBorders>
                    <w:top w:val="single" w:sz="12" w:space="0" w:color="3C668C"/>
                    <w:left w:val="nil"/>
                    <w:bottom w:val="single" w:sz="12" w:space="0" w:color="3C668C"/>
                    <w:right w:val="single" w:sz="2" w:space="0" w:color="3C668C"/>
                  </w:tcBorders>
                  <w:hideMark/>
                </w:tcPr>
                <w:p w:rsidR="000A55CF" w:rsidRDefault="000A55CF" w:rsidP="004801C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0A55CF" w:rsidRDefault="000A55CF" w:rsidP="004801C0">
                  <w:pPr>
                    <w:jc w:val="center"/>
                  </w:pPr>
                  <w:r>
                    <w:rPr>
                      <w:b/>
                      <w:bCs/>
                    </w:rPr>
                    <w:t>Leerlingen 2017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besteedt aandacht aan veiligheids- en gezondheidsaspecten.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Pr="00626033" w:rsidRDefault="000A55CF" w:rsidP="004801C0">
                  <w:pPr>
                    <w:jc w:val="center"/>
                  </w:pPr>
                  <w:r w:rsidRPr="00626033">
                    <w:t>3,7</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626033" w:rsidRDefault="000A55CF" w:rsidP="004801C0">
                  <w:pPr>
                    <w:jc w:val="center"/>
                    <w:rPr>
                      <w:i/>
                    </w:rPr>
                  </w:pPr>
                  <w:r w:rsidRPr="00626033">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Pr="00626033" w:rsidRDefault="000A55CF" w:rsidP="004801C0">
                  <w:pPr>
                    <w:jc w:val="center"/>
                  </w:pPr>
                  <w:r w:rsidRPr="00626033">
                    <w:t>3,5</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626033" w:rsidRDefault="000A55CF" w:rsidP="004801C0">
                  <w:pPr>
                    <w:jc w:val="center"/>
                    <w:rPr>
                      <w:i/>
                    </w:rPr>
                  </w:pPr>
                  <w:r w:rsidRPr="00626033">
                    <w:rPr>
                      <w:i/>
                    </w:rPr>
                    <w:t>(0,2)</w:t>
                  </w:r>
                </w:p>
              </w:tc>
            </w:tr>
            <w:tr w:rsidR="000A55CF" w:rsidTr="004801C0">
              <w:tc>
                <w:tcPr>
                  <w:tcW w:w="0" w:type="auto"/>
                  <w:gridSpan w:val="5"/>
                  <w:tcBorders>
                    <w:top w:val="single" w:sz="12" w:space="0" w:color="3C668C"/>
                    <w:left w:val="nil"/>
                    <w:bottom w:val="nil"/>
                    <w:right w:val="nil"/>
                  </w:tcBorders>
                  <w:vAlign w:val="center"/>
                  <w:hideMark/>
                </w:tcPr>
                <w:p w:rsidR="000A55CF" w:rsidRDefault="000A55CF" w:rsidP="004801C0"/>
              </w:tc>
            </w:tr>
          </w:tbl>
          <w:p w:rsidR="00A56F8D" w:rsidRDefault="00A56F8D" w:rsidP="00A56F8D">
            <w:pPr>
              <w:pStyle w:val="inspringtekststandaard"/>
              <w:spacing w:line="240" w:lineRule="atLeast"/>
              <w:ind w:left="737"/>
            </w:pPr>
            <w:r w:rsidRPr="00A56F8D">
              <w:rPr>
                <w:i/>
                <w:sz w:val="16"/>
                <w:szCs w:val="16"/>
              </w:rPr>
              <w:t>De cursief weergegeven getallen tonen de afwijking ten opzichte van de externe (landelijke) benchmark</w:t>
            </w:r>
          </w:p>
          <w:p w:rsidR="000A55CF" w:rsidRDefault="000A55CF" w:rsidP="004801C0">
            <w:pPr>
              <w:tabs>
                <w:tab w:val="left" w:pos="708"/>
              </w:tabs>
              <w:spacing w:line="240" w:lineRule="auto"/>
            </w:pPr>
          </w:p>
          <w:p w:rsidR="000A55CF" w:rsidRPr="006D18F3" w:rsidRDefault="000A55CF" w:rsidP="004801C0">
            <w:pPr>
              <w:spacing w:after="0" w:line="240" w:lineRule="auto"/>
              <w:rPr>
                <w:rFonts w:eastAsia="Times New Roman" w:cstheme="minorHAnsi"/>
                <w:b/>
                <w:lang w:eastAsia="nl-NL"/>
              </w:rPr>
            </w:pPr>
          </w:p>
          <w:p w:rsidR="000A55CF" w:rsidRPr="006D18F3" w:rsidRDefault="000A55CF" w:rsidP="004801C0">
            <w:pPr>
              <w:spacing w:after="0" w:line="240" w:lineRule="auto"/>
              <w:rPr>
                <w:rFonts w:eastAsia="Times New Roman" w:cstheme="minorHAnsi"/>
                <w:b/>
                <w:lang w:eastAsia="nl-NL"/>
              </w:rPr>
            </w:pPr>
          </w:p>
          <w:p w:rsidR="000A55CF" w:rsidRPr="006D18F3" w:rsidRDefault="000A55CF" w:rsidP="004801C0">
            <w:pPr>
              <w:spacing w:after="0" w:line="240" w:lineRule="auto"/>
              <w:rPr>
                <w:rFonts w:eastAsia="Times New Roman" w:cstheme="minorHAnsi"/>
                <w:lang w:eastAsia="nl-NL"/>
              </w:rPr>
            </w:pPr>
            <w:r w:rsidRPr="006D18F3">
              <w:rPr>
                <w:rFonts w:eastAsia="Times New Roman" w:cstheme="minorHAnsi"/>
                <w:b/>
                <w:lang w:eastAsia="nl-NL"/>
              </w:rPr>
              <w:t>Sociale veiligheid</w:t>
            </w:r>
            <w:r>
              <w:rPr>
                <w:rFonts w:eastAsia="Times New Roman" w:cstheme="minorHAnsi"/>
                <w:b/>
                <w:lang w:eastAsia="nl-NL"/>
              </w:rPr>
              <w:t>:</w:t>
            </w:r>
          </w:p>
          <w:p w:rsidR="000A55CF" w:rsidRPr="006D18F3" w:rsidRDefault="000A55CF" w:rsidP="004801C0">
            <w:pPr>
              <w:tabs>
                <w:tab w:val="left" w:pos="418"/>
                <w:tab w:val="left" w:pos="850"/>
              </w:tabs>
              <w:spacing w:after="0" w:line="280" w:lineRule="exact"/>
              <w:rPr>
                <w:rFonts w:eastAsia="Times New Roman" w:cstheme="minorHAnsi"/>
                <w:b/>
                <w:lang w:eastAsia="nl-NL"/>
              </w:rPr>
            </w:pPr>
          </w:p>
          <w:p w:rsidR="000A55CF" w:rsidRPr="009B644E" w:rsidRDefault="000A55CF" w:rsidP="004801C0">
            <w:pPr>
              <w:spacing w:after="0" w:line="240" w:lineRule="auto"/>
            </w:pPr>
            <w:r>
              <w:rPr>
                <w:rFonts w:cs="Calibri"/>
              </w:rPr>
              <w:t xml:space="preserve">Bevindingen </w:t>
            </w:r>
            <w:r w:rsidR="00DE6E33">
              <w:rPr>
                <w:rFonts w:cs="Calibri"/>
              </w:rPr>
              <w:t xml:space="preserve">van </w:t>
            </w:r>
            <w:r>
              <w:rPr>
                <w:rFonts w:cs="Calibri"/>
              </w:rPr>
              <w:t>ouders en kinderen</w:t>
            </w:r>
            <w:r w:rsidR="00B819D4">
              <w:rPr>
                <w:rFonts w:cs="Calibri"/>
              </w:rPr>
              <w:t xml:space="preserve"> uit kwaliteitsonderzoek B&amp;T</w:t>
            </w:r>
            <w:r>
              <w:rPr>
                <w:rFonts w:cs="Calibri"/>
              </w:rPr>
              <w:t>:</w:t>
            </w:r>
          </w:p>
          <w:p w:rsidR="000A55CF" w:rsidRPr="006D18F3" w:rsidRDefault="000A55CF" w:rsidP="004801C0">
            <w:pPr>
              <w:tabs>
                <w:tab w:val="left" w:pos="418"/>
                <w:tab w:val="left" w:pos="850"/>
              </w:tabs>
              <w:spacing w:after="0" w:line="280" w:lineRule="exact"/>
              <w:rPr>
                <w:rFonts w:eastAsia="Times New Roman" w:cstheme="minorHAnsi"/>
                <w:b/>
                <w:lang w:eastAsia="nl-NL"/>
              </w:rPr>
            </w:pPr>
          </w:p>
          <w:p w:rsidR="000A55CF" w:rsidRDefault="000A55CF" w:rsidP="004801C0">
            <w:pPr>
              <w:pStyle w:val="Kop3"/>
              <w:ind w:left="737"/>
              <w:rPr>
                <w:rFonts w:eastAsia="Times New Roman"/>
              </w:rPr>
            </w:pPr>
            <w:r>
              <w:rPr>
                <w:rFonts w:eastAsia="Times New Roman"/>
              </w:rPr>
              <w:t>Pedagogisch klimaat: sfeer</w:t>
            </w:r>
          </w:p>
          <w:p w:rsidR="000A55CF" w:rsidRDefault="000A55CF" w:rsidP="004801C0">
            <w:r>
              <w:t> </w:t>
            </w:r>
          </w:p>
          <w:tbl>
            <w:tblPr>
              <w:tblW w:w="0" w:type="auto"/>
              <w:tblInd w:w="737" w:type="dxa"/>
              <w:tblCellMar>
                <w:left w:w="0" w:type="dxa"/>
                <w:right w:w="0" w:type="dxa"/>
              </w:tblCellMar>
              <w:tblLook w:val="04A0" w:firstRow="1" w:lastRow="0" w:firstColumn="1" w:lastColumn="0" w:noHBand="0" w:noVBand="1"/>
            </w:tblPr>
            <w:tblGrid>
              <w:gridCol w:w="5756"/>
              <w:gridCol w:w="680"/>
              <w:gridCol w:w="1125"/>
              <w:gridCol w:w="680"/>
              <w:gridCol w:w="1125"/>
            </w:tblGrid>
            <w:tr w:rsidR="000A55CF" w:rsidTr="004801C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0A55CF" w:rsidRDefault="000A55CF" w:rsidP="004801C0"/>
              </w:tc>
              <w:tc>
                <w:tcPr>
                  <w:tcW w:w="2000" w:type="dxa"/>
                  <w:gridSpan w:val="2"/>
                  <w:tcBorders>
                    <w:top w:val="single" w:sz="12" w:space="0" w:color="3C668C"/>
                    <w:left w:val="nil"/>
                    <w:bottom w:val="single" w:sz="12" w:space="0" w:color="3C668C"/>
                    <w:right w:val="single" w:sz="2" w:space="0" w:color="3C668C"/>
                  </w:tcBorders>
                  <w:hideMark/>
                </w:tcPr>
                <w:p w:rsidR="000A55CF" w:rsidRDefault="000A55CF" w:rsidP="004801C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0A55CF" w:rsidRDefault="000A55CF" w:rsidP="004801C0">
                  <w:pPr>
                    <w:jc w:val="center"/>
                  </w:pPr>
                  <w:r>
                    <w:rPr>
                      <w:b/>
                      <w:bCs/>
                    </w:rPr>
                    <w:t>Leerlingen 2017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Leerlingen gaan graag naar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Pr="00A56F8D" w:rsidRDefault="000A55CF" w:rsidP="004801C0">
                  <w:pPr>
                    <w:jc w:val="center"/>
                  </w:pPr>
                  <w:r w:rsidRPr="00A56F8D">
                    <w:t>3,4</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rPr>
                  </w:pPr>
                  <w:r w:rsidRPr="00A56F8D">
                    <w:rPr>
                      <w:i/>
                    </w:rPr>
                    <w:t>(0,2)</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Leerlingen hebben het naar hun zin in de groep.</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0A55CF" w:rsidRPr="00A56F8D" w:rsidRDefault="000A55CF" w:rsidP="004801C0">
                  <w:pPr>
                    <w:jc w:val="center"/>
                  </w:pPr>
                  <w:r w:rsidRPr="00A56F8D">
                    <w:t>3,7</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Pr="00A56F8D" w:rsidRDefault="000A55CF" w:rsidP="004801C0">
                  <w:pPr>
                    <w:jc w:val="center"/>
                  </w:pPr>
                  <w:r w:rsidRPr="00A56F8D">
                    <w:t>3,6</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rPr>
                  </w:pPr>
                  <w:r w:rsidRPr="00A56F8D">
                    <w:rPr>
                      <w:i/>
                    </w:rPr>
                    <w:t>(0,1)</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sfeer tussen de leerlingen is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(0,2)</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3,5</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rPr>
                    <w:t>(0,2)</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sfeer op school tussen leerlingen en leerkrachten is prettig.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3,8</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pPr>
                    <w:jc w:val="center"/>
                  </w:pPr>
                  <w:r>
                    <w:t>3,7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besteedt voldoende aandacht aan orde en discipline.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3,1</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rPr>
                  </w:pPr>
                  <w:r w:rsidRPr="00A56F8D">
                    <w:rPr>
                      <w:i/>
                      <w:color w:val="00FF00"/>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Leerlingen voelen zich wel eens eenzaam op school.</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0A55CF" w:rsidRDefault="000A55CF" w:rsidP="004801C0"/>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pPr>
                    <w:jc w:val="center"/>
                  </w:pPr>
                  <w:r>
                    <w:t>1,8</w:t>
                  </w:r>
                </w:p>
              </w:tc>
            </w:tr>
            <w:tr w:rsidR="000A55CF" w:rsidTr="004801C0">
              <w:tc>
                <w:tcPr>
                  <w:tcW w:w="0" w:type="auto"/>
                  <w:gridSpan w:val="5"/>
                  <w:tcBorders>
                    <w:top w:val="single" w:sz="12" w:space="0" w:color="3C668C"/>
                    <w:left w:val="nil"/>
                    <w:bottom w:val="nil"/>
                    <w:right w:val="nil"/>
                  </w:tcBorders>
                  <w:vAlign w:val="center"/>
                  <w:hideMark/>
                </w:tcPr>
                <w:p w:rsidR="000A55CF" w:rsidRDefault="000A55CF" w:rsidP="004801C0"/>
              </w:tc>
            </w:tr>
          </w:tbl>
          <w:p w:rsidR="00A56F8D" w:rsidRPr="00A56F8D" w:rsidRDefault="00A56F8D" w:rsidP="00A56F8D">
            <w:pPr>
              <w:pStyle w:val="inspringtekststandaard"/>
              <w:spacing w:line="240" w:lineRule="atLeast"/>
              <w:ind w:left="737"/>
              <w:rPr>
                <w:i/>
                <w:sz w:val="16"/>
                <w:szCs w:val="16"/>
              </w:rPr>
            </w:pPr>
            <w:r w:rsidRPr="00A56F8D">
              <w:rPr>
                <w:i/>
                <w:sz w:val="16"/>
                <w:szCs w:val="16"/>
              </w:rPr>
              <w:t>De cursief weergegeven getallen tonen de afwijking ten opzichte van de externe (landelijke) benchmark</w:t>
            </w:r>
          </w:p>
          <w:p w:rsidR="000A55CF" w:rsidRPr="00A56F8D" w:rsidRDefault="000A55CF" w:rsidP="004801C0">
            <w:pPr>
              <w:tabs>
                <w:tab w:val="left" w:pos="708"/>
              </w:tabs>
              <w:spacing w:line="240" w:lineRule="auto"/>
              <w:rPr>
                <w:i/>
                <w:sz w:val="16"/>
                <w:szCs w:val="16"/>
              </w:rPr>
            </w:pPr>
          </w:p>
          <w:p w:rsidR="00760B19" w:rsidRDefault="00760B19" w:rsidP="004801C0">
            <w:pPr>
              <w:pStyle w:val="Kop3"/>
              <w:ind w:left="737"/>
              <w:rPr>
                <w:rFonts w:eastAsia="Times New Roman"/>
              </w:rPr>
            </w:pPr>
          </w:p>
          <w:p w:rsidR="00760B19" w:rsidRDefault="00760B19" w:rsidP="004801C0">
            <w:pPr>
              <w:pStyle w:val="Kop3"/>
              <w:ind w:left="737"/>
              <w:rPr>
                <w:rFonts w:eastAsia="Times New Roman"/>
              </w:rPr>
            </w:pPr>
          </w:p>
          <w:p w:rsidR="000A55CF" w:rsidRDefault="000A55CF" w:rsidP="004801C0">
            <w:pPr>
              <w:pStyle w:val="Kop3"/>
              <w:ind w:left="737"/>
              <w:rPr>
                <w:rFonts w:eastAsia="Times New Roman"/>
              </w:rPr>
            </w:pPr>
            <w:r>
              <w:rPr>
                <w:rFonts w:eastAsia="Times New Roman"/>
              </w:rPr>
              <w:t>Pedagogisch klimaat: sociale omgang</w:t>
            </w:r>
          </w:p>
          <w:p w:rsidR="000A55CF" w:rsidRDefault="000A55CF" w:rsidP="004801C0">
            <w:r>
              <w:t> </w:t>
            </w:r>
          </w:p>
          <w:tbl>
            <w:tblPr>
              <w:tblW w:w="0" w:type="auto"/>
              <w:tblInd w:w="737" w:type="dxa"/>
              <w:tblCellMar>
                <w:left w:w="0" w:type="dxa"/>
                <w:right w:w="0" w:type="dxa"/>
              </w:tblCellMar>
              <w:tblLook w:val="04A0" w:firstRow="1" w:lastRow="0" w:firstColumn="1" w:lastColumn="0" w:noHBand="0" w:noVBand="1"/>
            </w:tblPr>
            <w:tblGrid>
              <w:gridCol w:w="5824"/>
              <w:gridCol w:w="680"/>
              <w:gridCol w:w="1125"/>
              <w:gridCol w:w="1737"/>
            </w:tblGrid>
            <w:tr w:rsidR="000A55CF" w:rsidTr="004801C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0A55CF" w:rsidRDefault="000A55CF" w:rsidP="004801C0"/>
              </w:tc>
              <w:tc>
                <w:tcPr>
                  <w:tcW w:w="2000" w:type="dxa"/>
                  <w:gridSpan w:val="2"/>
                  <w:tcBorders>
                    <w:top w:val="single" w:sz="12" w:space="0" w:color="3C668C"/>
                    <w:left w:val="nil"/>
                    <w:bottom w:val="single" w:sz="12" w:space="0" w:color="3C668C"/>
                    <w:right w:val="single" w:sz="2" w:space="0" w:color="3C668C"/>
                  </w:tcBorders>
                  <w:hideMark/>
                </w:tcPr>
                <w:p w:rsidR="000A55CF" w:rsidRDefault="000A55CF" w:rsidP="004801C0">
                  <w:pPr>
                    <w:jc w:val="center"/>
                  </w:pPr>
                  <w:r>
                    <w:rPr>
                      <w:b/>
                      <w:bCs/>
                    </w:rPr>
                    <w:t>Ouders 2017</w:t>
                  </w:r>
                </w:p>
              </w:tc>
              <w:tc>
                <w:tcPr>
                  <w:tcW w:w="2000" w:type="dxa"/>
                  <w:tcBorders>
                    <w:top w:val="single" w:sz="12" w:space="0" w:color="3C668C"/>
                    <w:left w:val="nil"/>
                    <w:bottom w:val="single" w:sz="12" w:space="0" w:color="3C668C"/>
                    <w:right w:val="single" w:sz="12" w:space="0" w:color="3C668C"/>
                  </w:tcBorders>
                  <w:hideMark/>
                </w:tcPr>
                <w:p w:rsidR="000A55CF" w:rsidRDefault="000A55CF" w:rsidP="004801C0">
                  <w:pPr>
                    <w:jc w:val="center"/>
                  </w:pPr>
                  <w:r>
                    <w:rPr>
                      <w:b/>
                      <w:bCs/>
                    </w:rPr>
                    <w:t>Leerlingen 2017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opvoedkundige aanpak van de school is goed.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Binnen school gaat iedereen respectvol met elkaar om.</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0A55CF" w:rsidRDefault="000A55CF" w:rsidP="004801C0">
                  <w:pPr>
                    <w:jc w:val="center"/>
                  </w:pPr>
                  <w:r>
                    <w:t>3,2</w:t>
                  </w:r>
                </w:p>
              </w:tc>
              <w:tc>
                <w:tcPr>
                  <w:tcW w:w="744" w:type="dxa"/>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pPr>
                    <w:jc w:val="center"/>
                  </w:pPr>
                  <w:r>
                    <w:t>3,2</w:t>
                  </w:r>
                </w:p>
              </w:tc>
            </w:tr>
            <w:tr w:rsidR="000A55CF" w:rsidTr="004801C0">
              <w:tc>
                <w:tcPr>
                  <w:tcW w:w="0" w:type="auto"/>
                  <w:gridSpan w:val="4"/>
                  <w:tcBorders>
                    <w:top w:val="single" w:sz="12" w:space="0" w:color="3C668C"/>
                    <w:left w:val="nil"/>
                    <w:bottom w:val="nil"/>
                    <w:right w:val="nil"/>
                  </w:tcBorders>
                  <w:vAlign w:val="center"/>
                  <w:hideMark/>
                </w:tcPr>
                <w:p w:rsidR="000A55CF" w:rsidRDefault="000A55CF" w:rsidP="004801C0"/>
              </w:tc>
            </w:tr>
          </w:tbl>
          <w:p w:rsidR="000A55CF" w:rsidRDefault="000A55CF" w:rsidP="004801C0">
            <w:pPr>
              <w:tabs>
                <w:tab w:val="left" w:pos="708"/>
              </w:tabs>
              <w:spacing w:line="240" w:lineRule="auto"/>
            </w:pPr>
          </w:p>
          <w:p w:rsidR="000A55CF" w:rsidRDefault="000A55CF" w:rsidP="004801C0">
            <w:pPr>
              <w:spacing w:line="240" w:lineRule="auto"/>
              <w:rPr>
                <w:rFonts w:eastAsia="Times New Roman" w:cs="Times New Roman"/>
                <w:b/>
                <w:bCs/>
              </w:rPr>
            </w:pPr>
            <w:r>
              <w:rPr>
                <w:rFonts w:eastAsia="Times New Roman"/>
              </w:rPr>
              <w:br w:type="page"/>
            </w:r>
          </w:p>
          <w:p w:rsidR="000A55CF" w:rsidRDefault="000A55CF" w:rsidP="004801C0">
            <w:pPr>
              <w:pStyle w:val="Kop3"/>
              <w:ind w:left="737"/>
              <w:rPr>
                <w:rFonts w:eastAsia="Times New Roman"/>
              </w:rPr>
            </w:pPr>
            <w:r>
              <w:rPr>
                <w:rFonts w:eastAsia="Times New Roman"/>
              </w:rPr>
              <w:t>Pedagogisch klimaat: veiligheid</w:t>
            </w:r>
          </w:p>
          <w:p w:rsidR="000A55CF" w:rsidRDefault="000A55CF" w:rsidP="004801C0">
            <w:r>
              <w:t> </w:t>
            </w:r>
          </w:p>
          <w:tbl>
            <w:tblPr>
              <w:tblW w:w="0" w:type="auto"/>
              <w:tblInd w:w="737" w:type="dxa"/>
              <w:tblCellMar>
                <w:left w:w="0" w:type="dxa"/>
                <w:right w:w="0" w:type="dxa"/>
              </w:tblCellMar>
              <w:tblLook w:val="04A0" w:firstRow="1" w:lastRow="0" w:firstColumn="1" w:lastColumn="0" w:noHBand="0" w:noVBand="1"/>
            </w:tblPr>
            <w:tblGrid>
              <w:gridCol w:w="5783"/>
              <w:gridCol w:w="675"/>
              <w:gridCol w:w="1116"/>
              <w:gridCol w:w="676"/>
              <w:gridCol w:w="1116"/>
            </w:tblGrid>
            <w:tr w:rsidR="000A55CF" w:rsidTr="004801C0">
              <w:trPr>
                <w:trHeight w:val="329"/>
              </w:trPr>
              <w:tc>
                <w:tcPr>
                  <w:tcW w:w="7309" w:type="dxa"/>
                  <w:tcBorders>
                    <w:top w:val="single" w:sz="12" w:space="0" w:color="3C668C"/>
                    <w:left w:val="single" w:sz="12" w:space="0" w:color="3C668C"/>
                    <w:bottom w:val="single" w:sz="12" w:space="0" w:color="3C668C"/>
                    <w:right w:val="single" w:sz="8" w:space="0" w:color="3C668C"/>
                  </w:tcBorders>
                  <w:tcMar>
                    <w:top w:w="0" w:type="dxa"/>
                    <w:left w:w="108" w:type="dxa"/>
                    <w:bottom w:w="0" w:type="dxa"/>
                    <w:right w:w="108" w:type="dxa"/>
                  </w:tcMar>
                  <w:vAlign w:val="center"/>
                  <w:hideMark/>
                </w:tcPr>
                <w:p w:rsidR="000A55CF" w:rsidRDefault="000A55CF" w:rsidP="004801C0"/>
              </w:tc>
              <w:tc>
                <w:tcPr>
                  <w:tcW w:w="2000" w:type="dxa"/>
                  <w:gridSpan w:val="2"/>
                  <w:tcBorders>
                    <w:top w:val="single" w:sz="12" w:space="0" w:color="3C668C"/>
                    <w:left w:val="nil"/>
                    <w:bottom w:val="single" w:sz="12" w:space="0" w:color="3C668C"/>
                    <w:right w:val="single" w:sz="2" w:space="0" w:color="3C668C"/>
                  </w:tcBorders>
                  <w:hideMark/>
                </w:tcPr>
                <w:p w:rsidR="000A55CF" w:rsidRDefault="000A55CF" w:rsidP="004801C0">
                  <w:pPr>
                    <w:jc w:val="center"/>
                  </w:pPr>
                  <w:r>
                    <w:rPr>
                      <w:b/>
                      <w:bCs/>
                    </w:rPr>
                    <w:t>Ouders 2017</w:t>
                  </w:r>
                </w:p>
              </w:tc>
              <w:tc>
                <w:tcPr>
                  <w:tcW w:w="2000" w:type="dxa"/>
                  <w:gridSpan w:val="2"/>
                  <w:tcBorders>
                    <w:top w:val="single" w:sz="12" w:space="0" w:color="3C668C"/>
                    <w:left w:val="nil"/>
                    <w:bottom w:val="single" w:sz="12" w:space="0" w:color="3C668C"/>
                    <w:right w:val="single" w:sz="12" w:space="0" w:color="3C668C"/>
                  </w:tcBorders>
                  <w:hideMark/>
                </w:tcPr>
                <w:p w:rsidR="000A55CF" w:rsidRDefault="000A55CF" w:rsidP="004801C0">
                  <w:pPr>
                    <w:jc w:val="center"/>
                  </w:pPr>
                  <w:r>
                    <w:rPr>
                      <w:b/>
                      <w:bCs/>
                    </w:rPr>
                    <w:t>Leerlingen 2017</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Leerlingen voelen zich veilig op school.</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rPr>
                    <w:t>(0,1)</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Leerlingen kunnen met problemen bij de leerkracht terecht.</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3,6</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3,9</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reageert op een goede manier op negatief gedrag van leerlingen.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3,5</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(0,2)</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Pr="00A56F8D" w:rsidRDefault="000A55CF" w:rsidP="004801C0">
                  <w:pPr>
                    <w:rPr>
                      <w:i/>
                      <w:color w:val="66FF33"/>
                    </w:rPr>
                  </w:pP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treedt op bij pestgedrag.</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treedt op bij conflicten of ongeregeldheden.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3,3</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3,7</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(0,3)</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gaat op goede wijze om met discriminatie.</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3,4</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pPr>
                    <w:jc w:val="center"/>
                  </w:pPr>
                  <w:r>
                    <w:t>3,8</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houdt toezicht tijdens het overblijven.</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3,2</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(-0,1)</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3,8</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rPr>
                    <w:t>(0,2)</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De school houdt toezicht op het schoolplein voor en na schooltijd.</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3,1</w:t>
                  </w:r>
                </w:p>
              </w:tc>
              <w:tc>
                <w:tcPr>
                  <w:tcW w:w="744" w:type="dxa"/>
                  <w:tcBorders>
                    <w:top w:val="single" w:sz="2" w:space="0" w:color="3C668C"/>
                    <w:left w:val="nil"/>
                    <w:bottom w:val="single" w:sz="2" w:space="0" w:color="3C668C"/>
                    <w:right w:val="single" w:sz="2" w:space="0" w:color="3C668C"/>
                  </w:tcBorders>
                  <w:noWrap/>
                  <w:vAlign w:val="center"/>
                  <w:hideMark/>
                </w:tcPr>
                <w:p w:rsidR="000A55CF" w:rsidRPr="00A56F8D" w:rsidRDefault="000A55CF" w:rsidP="004801C0">
                  <w:pPr>
                    <w:jc w:val="center"/>
                    <w:rPr>
                      <w:i/>
                    </w:rPr>
                  </w:pPr>
                  <w:r w:rsidRPr="00A56F8D">
                    <w:rPr>
                      <w:i/>
                    </w:rPr>
                    <w:t>(0,0)</w:t>
                  </w:r>
                </w:p>
              </w:tc>
              <w:tc>
                <w:tcPr>
                  <w:tcW w:w="744" w:type="dxa"/>
                  <w:tcBorders>
                    <w:top w:val="single" w:sz="2" w:space="0" w:color="3C668C"/>
                    <w:left w:val="single" w:sz="2" w:space="0" w:color="3C668C"/>
                    <w:bottom w:val="single" w:sz="2" w:space="0" w:color="3C668C"/>
                    <w:right w:val="nil"/>
                  </w:tcBorders>
                  <w:tcMar>
                    <w:top w:w="0" w:type="dxa"/>
                    <w:left w:w="108" w:type="dxa"/>
                    <w:bottom w:w="0" w:type="dxa"/>
                    <w:right w:w="108" w:type="dxa"/>
                  </w:tcMar>
                  <w:vAlign w:val="center"/>
                  <w:hideMark/>
                </w:tcPr>
                <w:p w:rsidR="000A55CF" w:rsidRDefault="000A55CF" w:rsidP="004801C0">
                  <w:pPr>
                    <w:jc w:val="center"/>
                  </w:pPr>
                  <w:r>
                    <w:t>3,3</w:t>
                  </w:r>
                </w:p>
              </w:tc>
              <w:tc>
                <w:tcPr>
                  <w:tcW w:w="744" w:type="dxa"/>
                  <w:tcBorders>
                    <w:top w:val="single" w:sz="2" w:space="0" w:color="3C668C"/>
                    <w:left w:val="nil"/>
                    <w:bottom w:val="single" w:sz="2" w:space="0" w:color="3C668C"/>
                    <w:right w:val="single" w:sz="12" w:space="0" w:color="3C668C"/>
                  </w:tcBorders>
                  <w:noWrap/>
                  <w:vAlign w:val="center"/>
                  <w:hideMark/>
                </w:tcPr>
                <w:p w:rsidR="000A55CF" w:rsidRPr="00A56F8D" w:rsidRDefault="000A55CF" w:rsidP="004801C0">
                  <w:pPr>
                    <w:jc w:val="center"/>
                    <w:rPr>
                      <w:i/>
                      <w:color w:val="66FF33"/>
                    </w:rPr>
                  </w:pPr>
                  <w:r w:rsidRPr="00A56F8D">
                    <w:rPr>
                      <w:i/>
                      <w:color w:val="66FF33"/>
                    </w:rPr>
                    <w:t>(0,5)</w:t>
                  </w:r>
                </w:p>
              </w:tc>
            </w:tr>
            <w:tr w:rsidR="000A55CF" w:rsidTr="004801C0">
              <w:trPr>
                <w:trHeight w:val="329"/>
              </w:trPr>
              <w:tc>
                <w:tcPr>
                  <w:tcW w:w="744" w:type="dxa"/>
                  <w:tcBorders>
                    <w:top w:val="single" w:sz="2" w:space="0" w:color="3C668C"/>
                    <w:left w:val="single" w:sz="12" w:space="0" w:color="3C668C"/>
                    <w:bottom w:val="single" w:sz="2" w:space="0" w:color="3C668C"/>
                    <w:right w:val="single" w:sz="2" w:space="0" w:color="3C668C"/>
                  </w:tcBorders>
                  <w:vAlign w:val="center"/>
                  <w:hideMark/>
                </w:tcPr>
                <w:p w:rsidR="000A55CF" w:rsidRDefault="000A55CF" w:rsidP="004801C0">
                  <w:pPr>
                    <w:spacing w:line="240" w:lineRule="auto"/>
                    <w:ind w:left="91"/>
                  </w:pPr>
                  <w:r>
                    <w:t>Ouders benaderen elkaar wel eens negatief.</w:t>
                  </w:r>
                </w:p>
              </w:tc>
              <w:tc>
                <w:tcPr>
                  <w:tcW w:w="744" w:type="dxa"/>
                  <w:gridSpan w:val="2"/>
                  <w:tcBorders>
                    <w:top w:val="single" w:sz="2" w:space="0" w:color="3C668C"/>
                    <w:bottom w:val="single" w:sz="2" w:space="0" w:color="3C668C"/>
                    <w:right w:val="single" w:sz="2" w:space="0" w:color="3C668C"/>
                  </w:tcBorders>
                  <w:tcMar>
                    <w:top w:w="0" w:type="dxa"/>
                    <w:left w:w="108" w:type="dxa"/>
                    <w:bottom w:w="0" w:type="dxa"/>
                    <w:right w:w="108" w:type="dxa"/>
                  </w:tcMar>
                  <w:vAlign w:val="center"/>
                  <w:hideMark/>
                </w:tcPr>
                <w:p w:rsidR="000A55CF" w:rsidRDefault="000A55CF" w:rsidP="004801C0">
                  <w:pPr>
                    <w:jc w:val="center"/>
                  </w:pPr>
                  <w:r>
                    <w:t>2,9</w:t>
                  </w:r>
                </w:p>
              </w:tc>
              <w:tc>
                <w:tcPr>
                  <w:tcW w:w="744" w:type="dxa"/>
                  <w:gridSpan w:val="2"/>
                  <w:tcBorders>
                    <w:top w:val="single" w:sz="2" w:space="0" w:color="3C668C"/>
                    <w:bottom w:val="single" w:sz="2" w:space="0" w:color="3C668C"/>
                    <w:right w:val="single" w:sz="12" w:space="0" w:color="3C668C"/>
                  </w:tcBorders>
                  <w:tcMar>
                    <w:top w:w="0" w:type="dxa"/>
                    <w:left w:w="108" w:type="dxa"/>
                    <w:bottom w:w="0" w:type="dxa"/>
                    <w:right w:w="108" w:type="dxa"/>
                  </w:tcMar>
                  <w:vAlign w:val="center"/>
                  <w:hideMark/>
                </w:tcPr>
                <w:p w:rsidR="000A55CF" w:rsidRDefault="000A55CF" w:rsidP="004801C0"/>
              </w:tc>
            </w:tr>
            <w:tr w:rsidR="000A55CF" w:rsidTr="004801C0">
              <w:tc>
                <w:tcPr>
                  <w:tcW w:w="0" w:type="auto"/>
                  <w:gridSpan w:val="5"/>
                  <w:tcBorders>
                    <w:top w:val="single" w:sz="12" w:space="0" w:color="3C668C"/>
                    <w:left w:val="nil"/>
                    <w:bottom w:val="nil"/>
                    <w:right w:val="nil"/>
                  </w:tcBorders>
                  <w:vAlign w:val="center"/>
                  <w:hideMark/>
                </w:tcPr>
                <w:p w:rsidR="000A55CF" w:rsidRDefault="000A55CF" w:rsidP="004801C0">
                  <w:pPr>
                    <w:spacing w:line="240" w:lineRule="auto"/>
                    <w:rPr>
                      <w:rFonts w:ascii="Times New Roman" w:eastAsia="Times New Roman" w:hAnsi="Times New Roman" w:cs="Times New Roman"/>
                    </w:rPr>
                  </w:pPr>
                </w:p>
              </w:tc>
            </w:tr>
          </w:tbl>
          <w:p w:rsidR="005237D6" w:rsidRPr="005237D6" w:rsidRDefault="005237D6" w:rsidP="005237D6">
            <w:pPr>
              <w:pStyle w:val="inspringtekststandaard"/>
              <w:spacing w:line="240" w:lineRule="atLeast"/>
              <w:ind w:left="737"/>
              <w:rPr>
                <w:i/>
                <w:sz w:val="16"/>
                <w:szCs w:val="16"/>
              </w:rPr>
            </w:pPr>
            <w:r w:rsidRPr="005237D6">
              <w:rPr>
                <w:i/>
                <w:sz w:val="16"/>
                <w:szCs w:val="16"/>
              </w:rPr>
              <w:t>De cursief weergegeven getallen tonen de afwijking ten opzichte van de</w:t>
            </w:r>
            <w:r>
              <w:rPr>
                <w:i/>
                <w:sz w:val="16"/>
                <w:szCs w:val="16"/>
              </w:rPr>
              <w:t xml:space="preserve"> externe (landelijke) benchmark</w:t>
            </w:r>
          </w:p>
          <w:p w:rsidR="00626033" w:rsidRDefault="00DE6E33" w:rsidP="00626033">
            <w:pPr>
              <w:pStyle w:val="inspringtekststandaard"/>
              <w:spacing w:line="240" w:lineRule="atLeast"/>
            </w:pPr>
            <w:r w:rsidRPr="00DE6E33">
              <w:rPr>
                <w:rFonts w:eastAsia="Times New Roman" w:cstheme="minorHAnsi"/>
              </w:rPr>
              <w:t xml:space="preserve">Bovenstaande items worden gescoord op een 4-puntsschaal. </w:t>
            </w:r>
            <w:r w:rsidR="00626033">
              <w:t xml:space="preserve">Voor de beoordeling van de afwijkingen ten opzichte van de externe benchmark, beschouwen we een afwijking van 0,3 punt als relevant. Deze scores zijn </w:t>
            </w:r>
            <w:r w:rsidR="00626033" w:rsidRPr="00626033">
              <w:rPr>
                <w:color w:val="33CC33"/>
              </w:rPr>
              <w:t>groen</w:t>
            </w:r>
            <w:r w:rsidR="00626033">
              <w:t xml:space="preserve"> gemarkeerd wanneer het een positieve afwijking ten opzichte van de externe benchmark van 0,3 punt of meer betreft en </w:t>
            </w:r>
            <w:r w:rsidR="00626033" w:rsidRPr="00626033">
              <w:rPr>
                <w:color w:val="FF0000"/>
              </w:rPr>
              <w:t xml:space="preserve">rood </w:t>
            </w:r>
            <w:r w:rsidR="00626033">
              <w:t>wanneer het een negatieve afwijking betreft.</w:t>
            </w:r>
          </w:p>
          <w:p w:rsidR="00626033" w:rsidRDefault="00626033" w:rsidP="004801C0">
            <w:pPr>
              <w:tabs>
                <w:tab w:val="left" w:pos="418"/>
                <w:tab w:val="left" w:pos="850"/>
              </w:tabs>
              <w:spacing w:after="0" w:line="280" w:lineRule="exact"/>
              <w:rPr>
                <w:rFonts w:eastAsia="Times New Roman" w:cstheme="minorHAnsi"/>
                <w:lang w:eastAsia="nl-NL"/>
              </w:rPr>
            </w:pPr>
          </w:p>
          <w:p w:rsidR="00BB5A4B" w:rsidRDefault="00DE6E33" w:rsidP="004801C0">
            <w:pPr>
              <w:tabs>
                <w:tab w:val="left" w:pos="418"/>
                <w:tab w:val="left" w:pos="850"/>
              </w:tabs>
              <w:spacing w:after="0" w:line="280" w:lineRule="exact"/>
              <w:rPr>
                <w:rFonts w:eastAsia="Times New Roman" w:cstheme="minorHAnsi"/>
                <w:lang w:eastAsia="nl-NL"/>
              </w:rPr>
            </w:pPr>
            <w:r w:rsidRPr="00DE6E33">
              <w:rPr>
                <w:rFonts w:eastAsia="Times New Roman" w:cstheme="minorHAnsi"/>
                <w:lang w:eastAsia="nl-NL"/>
              </w:rPr>
              <w:t xml:space="preserve">We zijn erg tevreden met de uitkomsten van het onderzoek. Punt van aandacht is een nieuw item </w:t>
            </w:r>
            <w:r w:rsidR="00626033">
              <w:rPr>
                <w:rFonts w:eastAsia="Times New Roman" w:cstheme="minorHAnsi"/>
                <w:lang w:eastAsia="nl-NL"/>
              </w:rPr>
              <w:t xml:space="preserve">dat in eerdere onderzoeken nog niet gevraagd werd: </w:t>
            </w:r>
            <w:r w:rsidRPr="00DE6E33">
              <w:rPr>
                <w:rFonts w:eastAsia="Times New Roman" w:cstheme="minorHAnsi"/>
                <w:lang w:eastAsia="nl-NL"/>
              </w:rPr>
              <w:t>‘ouders benad</w:t>
            </w:r>
            <w:r>
              <w:rPr>
                <w:rFonts w:eastAsia="Times New Roman" w:cstheme="minorHAnsi"/>
                <w:lang w:eastAsia="nl-NL"/>
              </w:rPr>
              <w:t>e</w:t>
            </w:r>
            <w:r w:rsidRPr="00DE6E33">
              <w:rPr>
                <w:rFonts w:eastAsia="Times New Roman" w:cstheme="minorHAnsi"/>
                <w:lang w:eastAsia="nl-NL"/>
              </w:rPr>
              <w:t>ren elkaar wel eens negatief’</w:t>
            </w:r>
            <w:r>
              <w:rPr>
                <w:rFonts w:eastAsia="Times New Roman" w:cstheme="minorHAnsi"/>
                <w:lang w:eastAsia="nl-NL"/>
              </w:rPr>
              <w:t xml:space="preserve">, dit is het enige item dat onder de 3 scoort. We gaan met ouders in gesprek over het hoe en waarom en willen graag weten waarom ouders dit zo ervaren en wat wij er als school eventueel aan kunnen doen. </w:t>
            </w:r>
            <w:r>
              <w:rPr>
                <w:rFonts w:eastAsia="Times New Roman" w:cstheme="minorHAnsi"/>
                <w:lang w:eastAsia="nl-NL"/>
              </w:rPr>
              <w:br/>
              <w:t>‘Kinderen voelen zich wel eens eenzaa</w:t>
            </w:r>
            <w:r w:rsidR="00626033">
              <w:rPr>
                <w:rFonts w:eastAsia="Times New Roman" w:cstheme="minorHAnsi"/>
                <w:lang w:eastAsia="nl-NL"/>
              </w:rPr>
              <w:t xml:space="preserve">m op school’ </w:t>
            </w:r>
            <w:r w:rsidR="00935C7F">
              <w:rPr>
                <w:rFonts w:eastAsia="Times New Roman" w:cstheme="minorHAnsi"/>
                <w:lang w:eastAsia="nl-NL"/>
              </w:rPr>
              <w:t>scoort 1,8, maar deze ‘lage’ score</w:t>
            </w:r>
            <w:r>
              <w:rPr>
                <w:rFonts w:eastAsia="Times New Roman" w:cstheme="minorHAnsi"/>
                <w:lang w:eastAsia="nl-NL"/>
              </w:rPr>
              <w:t xml:space="preserve"> is in feite positief. Hoe hoger dit item scoort hoe vaker leerlingen zich eenzaam voelen.</w:t>
            </w:r>
            <w:r w:rsidR="00BB5A4B">
              <w:rPr>
                <w:rFonts w:eastAsia="Times New Roman" w:cstheme="minorHAnsi"/>
                <w:lang w:eastAsia="nl-NL"/>
              </w:rPr>
              <w:br/>
              <w:t>Ouders en kinderen zijn over het algemeen tevreden over onze school en geven het volgen</w:t>
            </w:r>
            <w:r w:rsidR="0042574A">
              <w:rPr>
                <w:rFonts w:eastAsia="Times New Roman" w:cstheme="minorHAnsi"/>
                <w:lang w:eastAsia="nl-NL"/>
              </w:rPr>
              <w:t>d</w:t>
            </w:r>
            <w:r w:rsidR="00BB5A4B">
              <w:rPr>
                <w:rFonts w:eastAsia="Times New Roman" w:cstheme="minorHAnsi"/>
                <w:lang w:eastAsia="nl-NL"/>
              </w:rPr>
              <w:t>e cijfer:</w:t>
            </w:r>
          </w:p>
          <w:p w:rsidR="00BB5A4B" w:rsidRDefault="00BB5A4B" w:rsidP="004801C0">
            <w:pPr>
              <w:tabs>
                <w:tab w:val="left" w:pos="418"/>
                <w:tab w:val="left" w:pos="850"/>
              </w:tabs>
              <w:spacing w:after="0" w:line="280" w:lineRule="exact"/>
              <w:rPr>
                <w:rFonts w:eastAsia="Times New Roman" w:cstheme="minorHAnsi"/>
                <w:b/>
                <w:lang w:eastAsia="nl-NL"/>
              </w:rPr>
            </w:pPr>
          </w:p>
          <w:tbl>
            <w:tblPr>
              <w:tblW w:w="8446" w:type="dxa"/>
              <w:tblInd w:w="734" w:type="dxa"/>
              <w:tblBorders>
                <w:top w:val="single" w:sz="12" w:space="0" w:color="3C668C"/>
                <w:bottom w:val="single" w:sz="12" w:space="0" w:color="3C668C"/>
              </w:tblBorders>
              <w:tblLook w:val="04A0" w:firstRow="1" w:lastRow="0" w:firstColumn="1" w:lastColumn="0" w:noHBand="0" w:noVBand="1"/>
            </w:tblPr>
            <w:tblGrid>
              <w:gridCol w:w="3910"/>
              <w:gridCol w:w="1512"/>
              <w:gridCol w:w="1512"/>
              <w:gridCol w:w="1512"/>
            </w:tblGrid>
            <w:tr w:rsidR="00EB0DA5" w:rsidTr="00DA0600">
              <w:trPr>
                <w:trHeight w:val="330"/>
              </w:trPr>
              <w:tc>
                <w:tcPr>
                  <w:tcW w:w="3910" w:type="dxa"/>
                  <w:tcBorders>
                    <w:top w:val="single" w:sz="12" w:space="0" w:color="3C668C"/>
                    <w:left w:val="single" w:sz="12" w:space="0" w:color="3C668C"/>
                    <w:bottom w:val="single" w:sz="12" w:space="0" w:color="3C668C"/>
                    <w:right w:val="single" w:sz="8" w:space="0" w:color="3C668C"/>
                  </w:tcBorders>
                  <w:noWrap/>
                  <w:vAlign w:val="center"/>
                  <w:hideMark/>
                </w:tcPr>
                <w:p w:rsidR="00EB0DA5" w:rsidRDefault="00EB0DA5" w:rsidP="00DA0600">
                  <w:pPr>
                    <w:spacing w:line="240" w:lineRule="auto"/>
                  </w:pPr>
                  <w:r>
                    <w:rPr>
                      <w:b/>
                      <w:bCs/>
                      <w:lang w:val="en-US"/>
                    </w:rPr>
                    <w:t xml:space="preserve">Doelgroep </w:t>
                  </w:r>
                </w:p>
              </w:tc>
              <w:tc>
                <w:tcPr>
                  <w:tcW w:w="1512" w:type="dxa"/>
                  <w:tcBorders>
                    <w:top w:val="single" w:sz="12" w:space="0" w:color="3C668C"/>
                    <w:left w:val="nil"/>
                    <w:bottom w:val="single" w:sz="12" w:space="0" w:color="3C668C"/>
                    <w:right w:val="single" w:sz="8" w:space="0" w:color="3C668C"/>
                  </w:tcBorders>
                  <w:noWrap/>
                  <w:vAlign w:val="center"/>
                  <w:hideMark/>
                </w:tcPr>
                <w:p w:rsidR="00EB0DA5" w:rsidRDefault="00EB0DA5" w:rsidP="00DA0600">
                  <w:pPr>
                    <w:spacing w:line="240" w:lineRule="auto"/>
                    <w:jc w:val="center"/>
                  </w:pPr>
                  <w:r>
                    <w:rPr>
                      <w:b/>
                      <w:bCs/>
                    </w:rPr>
                    <w:t>Intern gemiddeld rapportcijfer</w:t>
                  </w:r>
                </w:p>
              </w:tc>
              <w:tc>
                <w:tcPr>
                  <w:tcW w:w="1512" w:type="dxa"/>
                  <w:tcBorders>
                    <w:top w:val="single" w:sz="12" w:space="0" w:color="3C668C"/>
                    <w:left w:val="nil"/>
                    <w:bottom w:val="single" w:sz="12" w:space="0" w:color="3C668C"/>
                    <w:right w:val="single" w:sz="8" w:space="0" w:color="3C668C"/>
                  </w:tcBorders>
                  <w:noWrap/>
                  <w:vAlign w:val="center"/>
                  <w:hideMark/>
                </w:tcPr>
                <w:p w:rsidR="00EB0DA5" w:rsidRDefault="00EB0DA5" w:rsidP="00DA0600">
                  <w:pPr>
                    <w:spacing w:line="240" w:lineRule="auto"/>
                    <w:jc w:val="center"/>
                  </w:pPr>
                  <w:r>
                    <w:rPr>
                      <w:b/>
                      <w:bCs/>
                    </w:rPr>
                    <w:t>Extern gemiddeld</w:t>
                  </w:r>
                </w:p>
                <w:p w:rsidR="00EB0DA5" w:rsidRDefault="00EB0DA5" w:rsidP="00DA0600">
                  <w:pPr>
                    <w:spacing w:line="240" w:lineRule="auto"/>
                    <w:jc w:val="center"/>
                  </w:pPr>
                  <w:r>
                    <w:rPr>
                      <w:b/>
                      <w:bCs/>
                    </w:rPr>
                    <w:t>rapportcijfer</w:t>
                  </w:r>
                </w:p>
              </w:tc>
              <w:tc>
                <w:tcPr>
                  <w:tcW w:w="1512" w:type="dxa"/>
                  <w:tcBorders>
                    <w:top w:val="single" w:sz="12" w:space="0" w:color="3C668C"/>
                    <w:left w:val="nil"/>
                    <w:bottom w:val="single" w:sz="12" w:space="0" w:color="3C668C"/>
                    <w:right w:val="single" w:sz="12" w:space="0" w:color="3C668C"/>
                  </w:tcBorders>
                  <w:noWrap/>
                  <w:vAlign w:val="center"/>
                  <w:hideMark/>
                </w:tcPr>
                <w:p w:rsidR="00EB0DA5" w:rsidRDefault="00EB0DA5" w:rsidP="00DA0600">
                  <w:pPr>
                    <w:spacing w:line="240" w:lineRule="auto"/>
                    <w:jc w:val="center"/>
                  </w:pPr>
                  <w:r>
                    <w:rPr>
                      <w:b/>
                      <w:bCs/>
                    </w:rPr>
                    <w:t>Verschil intern en extern</w:t>
                  </w:r>
                </w:p>
              </w:tc>
            </w:tr>
            <w:tr w:rsidR="00EB0DA5" w:rsidTr="00DA0600">
              <w:trPr>
                <w:trHeight w:val="330"/>
              </w:trPr>
              <w:tc>
                <w:tcPr>
                  <w:tcW w:w="3910" w:type="dxa"/>
                  <w:tcBorders>
                    <w:top w:val="nil"/>
                    <w:left w:val="single" w:sz="12" w:space="0" w:color="3C668C"/>
                    <w:bottom w:val="single" w:sz="2" w:space="0" w:color="3C668C"/>
                    <w:right w:val="single" w:sz="8" w:space="0" w:color="3C668C"/>
                  </w:tcBorders>
                  <w:noWrap/>
                  <w:vAlign w:val="center"/>
                  <w:hideMark/>
                </w:tcPr>
                <w:p w:rsidR="00EB0DA5" w:rsidRDefault="00EB0DA5" w:rsidP="00DA0600">
                  <w:pPr>
                    <w:spacing w:line="240" w:lineRule="auto"/>
                  </w:pPr>
                  <w:r>
                    <w:rPr>
                      <w:lang w:val="en-US"/>
                    </w:rPr>
                    <w:t xml:space="preserve">Ouders 2017 </w:t>
                  </w:r>
                </w:p>
              </w:tc>
              <w:tc>
                <w:tcPr>
                  <w:tcW w:w="1510" w:type="dxa"/>
                  <w:tcBorders>
                    <w:top w:val="nil"/>
                    <w:left w:val="nil"/>
                    <w:bottom w:val="single" w:sz="2" w:space="0" w:color="3C668C"/>
                    <w:right w:val="single" w:sz="8" w:space="0" w:color="3C668C"/>
                  </w:tcBorders>
                  <w:noWrap/>
                  <w:vAlign w:val="center"/>
                  <w:hideMark/>
                </w:tcPr>
                <w:p w:rsidR="00EB0DA5" w:rsidRDefault="00EB0DA5" w:rsidP="00DA0600">
                  <w:pPr>
                    <w:spacing w:line="240" w:lineRule="auto"/>
                    <w:jc w:val="center"/>
                  </w:pPr>
                  <w:r>
                    <w:t>7,7</w:t>
                  </w:r>
                </w:p>
              </w:tc>
              <w:tc>
                <w:tcPr>
                  <w:tcW w:w="1510" w:type="dxa"/>
                  <w:tcBorders>
                    <w:top w:val="nil"/>
                    <w:left w:val="nil"/>
                    <w:bottom w:val="single" w:sz="2" w:space="0" w:color="3C668C"/>
                    <w:right w:val="single" w:sz="8" w:space="0" w:color="3C668C"/>
                  </w:tcBorders>
                  <w:noWrap/>
                  <w:vAlign w:val="center"/>
                  <w:hideMark/>
                </w:tcPr>
                <w:p w:rsidR="00EB0DA5" w:rsidRDefault="00EB0DA5" w:rsidP="00DA0600">
                  <w:pPr>
                    <w:spacing w:line="240" w:lineRule="auto"/>
                    <w:jc w:val="center"/>
                  </w:pPr>
                  <w:r>
                    <w:t>7,6</w:t>
                  </w:r>
                </w:p>
              </w:tc>
              <w:tc>
                <w:tcPr>
                  <w:tcW w:w="1510" w:type="dxa"/>
                  <w:tcBorders>
                    <w:top w:val="nil"/>
                    <w:left w:val="nil"/>
                    <w:bottom w:val="single" w:sz="2" w:space="0" w:color="3C668C"/>
                    <w:right w:val="single" w:sz="12" w:space="0" w:color="3C668C"/>
                  </w:tcBorders>
                  <w:noWrap/>
                  <w:vAlign w:val="center"/>
                  <w:hideMark/>
                </w:tcPr>
                <w:p w:rsidR="00EB0DA5" w:rsidRDefault="00EB0DA5" w:rsidP="00DA0600">
                  <w:pPr>
                    <w:spacing w:line="240" w:lineRule="auto"/>
                    <w:jc w:val="center"/>
                  </w:pPr>
                  <w:r>
                    <w:t>0,1</w:t>
                  </w:r>
                </w:p>
              </w:tc>
            </w:tr>
            <w:tr w:rsidR="00EB0DA5" w:rsidTr="00DA0600">
              <w:trPr>
                <w:trHeight w:val="330"/>
              </w:trPr>
              <w:tc>
                <w:tcPr>
                  <w:tcW w:w="3910" w:type="dxa"/>
                  <w:tcBorders>
                    <w:top w:val="nil"/>
                    <w:left w:val="single" w:sz="12" w:space="0" w:color="3C668C"/>
                    <w:bottom w:val="single" w:sz="12" w:space="0" w:color="3C668C"/>
                    <w:right w:val="single" w:sz="8" w:space="0" w:color="3C668C"/>
                  </w:tcBorders>
                  <w:noWrap/>
                  <w:vAlign w:val="center"/>
                  <w:hideMark/>
                </w:tcPr>
                <w:p w:rsidR="00EB0DA5" w:rsidRDefault="00EB0DA5" w:rsidP="00DA0600">
                  <w:pPr>
                    <w:spacing w:line="240" w:lineRule="auto"/>
                  </w:pPr>
                  <w:r>
                    <w:rPr>
                      <w:lang w:val="en-US"/>
                    </w:rPr>
                    <w:t xml:space="preserve">Leerlingen 2017 </w:t>
                  </w:r>
                </w:p>
              </w:tc>
              <w:tc>
                <w:tcPr>
                  <w:tcW w:w="1510" w:type="dxa"/>
                  <w:tcBorders>
                    <w:top w:val="nil"/>
                    <w:left w:val="nil"/>
                    <w:bottom w:val="single" w:sz="12" w:space="0" w:color="3C668C"/>
                    <w:right w:val="single" w:sz="8" w:space="0" w:color="3C668C"/>
                  </w:tcBorders>
                  <w:noWrap/>
                  <w:vAlign w:val="center"/>
                  <w:hideMark/>
                </w:tcPr>
                <w:p w:rsidR="00EB0DA5" w:rsidRDefault="00EB0DA5" w:rsidP="00DA0600">
                  <w:pPr>
                    <w:spacing w:line="240" w:lineRule="auto"/>
                    <w:jc w:val="center"/>
                  </w:pPr>
                  <w:r>
                    <w:t>8,2</w:t>
                  </w:r>
                </w:p>
              </w:tc>
              <w:tc>
                <w:tcPr>
                  <w:tcW w:w="1510" w:type="dxa"/>
                  <w:tcBorders>
                    <w:top w:val="nil"/>
                    <w:left w:val="nil"/>
                    <w:bottom w:val="single" w:sz="12" w:space="0" w:color="3C668C"/>
                    <w:right w:val="single" w:sz="8" w:space="0" w:color="3C668C"/>
                  </w:tcBorders>
                  <w:noWrap/>
                  <w:vAlign w:val="center"/>
                  <w:hideMark/>
                </w:tcPr>
                <w:p w:rsidR="00EB0DA5" w:rsidRDefault="00EB0DA5" w:rsidP="00DA0600">
                  <w:pPr>
                    <w:spacing w:line="240" w:lineRule="auto"/>
                    <w:jc w:val="center"/>
                  </w:pPr>
                  <w:r>
                    <w:t>8,1</w:t>
                  </w:r>
                </w:p>
              </w:tc>
              <w:tc>
                <w:tcPr>
                  <w:tcW w:w="1510" w:type="dxa"/>
                  <w:tcBorders>
                    <w:top w:val="nil"/>
                    <w:left w:val="nil"/>
                    <w:bottom w:val="single" w:sz="12" w:space="0" w:color="3C668C"/>
                    <w:right w:val="single" w:sz="12" w:space="0" w:color="3C668C"/>
                  </w:tcBorders>
                  <w:noWrap/>
                  <w:vAlign w:val="center"/>
                  <w:hideMark/>
                </w:tcPr>
                <w:p w:rsidR="00EB0DA5" w:rsidRDefault="00EB0DA5" w:rsidP="00DA0600">
                  <w:pPr>
                    <w:spacing w:line="240" w:lineRule="auto"/>
                    <w:jc w:val="center"/>
                  </w:pPr>
                  <w:r>
                    <w:t>0,1</w:t>
                  </w:r>
                </w:p>
              </w:tc>
            </w:tr>
          </w:tbl>
          <w:p w:rsidR="00EB0DA5" w:rsidRDefault="00EB0DA5" w:rsidP="00EB0DA5">
            <w:pPr>
              <w:tabs>
                <w:tab w:val="left" w:pos="418"/>
                <w:tab w:val="left" w:pos="850"/>
              </w:tabs>
              <w:spacing w:after="0" w:line="280" w:lineRule="exact"/>
              <w:rPr>
                <w:rFonts w:eastAsia="Times New Roman" w:cstheme="minorHAnsi"/>
                <w:b/>
                <w:lang w:eastAsia="nl-NL"/>
              </w:rPr>
            </w:pPr>
          </w:p>
          <w:p w:rsidR="00EB0DA5" w:rsidRPr="00EB0DA5" w:rsidRDefault="00EB0DA5" w:rsidP="00EB0DA5">
            <w:pPr>
              <w:tabs>
                <w:tab w:val="left" w:pos="418"/>
                <w:tab w:val="left" w:pos="850"/>
              </w:tabs>
              <w:spacing w:after="0" w:line="280" w:lineRule="exact"/>
              <w:rPr>
                <w:rFonts w:eastAsia="Times New Roman" w:cstheme="minorHAnsi"/>
                <w:lang w:eastAsia="nl-NL"/>
              </w:rPr>
            </w:pPr>
            <w:r>
              <w:rPr>
                <w:rFonts w:eastAsia="Times New Roman" w:cstheme="minorHAnsi"/>
                <w:lang w:eastAsia="nl-NL"/>
              </w:rPr>
              <w:t>Dit cijfer ligt net boven het landelijk gemiddelde.</w:t>
            </w:r>
          </w:p>
          <w:p w:rsidR="00EB0DA5" w:rsidRPr="00EB0DA5" w:rsidRDefault="00EB0DA5" w:rsidP="00EB0DA5">
            <w:pPr>
              <w:tabs>
                <w:tab w:val="left" w:pos="418"/>
                <w:tab w:val="left" w:pos="850"/>
              </w:tabs>
              <w:spacing w:after="0" w:line="280" w:lineRule="exact"/>
              <w:rPr>
                <w:rFonts w:eastAsia="Times New Roman" w:cstheme="minorHAnsi"/>
                <w:b/>
                <w:lang w:eastAsia="nl-NL"/>
              </w:rPr>
            </w:pPr>
          </w:p>
          <w:p w:rsidR="00EB0DA5" w:rsidRDefault="00EB0DA5" w:rsidP="004801C0">
            <w:pPr>
              <w:tabs>
                <w:tab w:val="left" w:pos="418"/>
                <w:tab w:val="left" w:pos="850"/>
              </w:tabs>
              <w:spacing w:after="0" w:line="280" w:lineRule="exact"/>
              <w:rPr>
                <w:rFonts w:eastAsia="Times New Roman" w:cstheme="minorHAnsi"/>
                <w:b/>
                <w:lang w:eastAsia="nl-NL"/>
              </w:rPr>
            </w:pPr>
          </w:p>
          <w:p w:rsidR="000A55CF" w:rsidRPr="006D18F3" w:rsidRDefault="000A55CF"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 xml:space="preserve">Gezonde School </w:t>
            </w:r>
          </w:p>
          <w:p w:rsidR="000A55CF" w:rsidRPr="006D18F3" w:rsidRDefault="000A55CF" w:rsidP="004801C0">
            <w:pPr>
              <w:tabs>
                <w:tab w:val="left" w:pos="418"/>
                <w:tab w:val="left" w:pos="850"/>
              </w:tabs>
              <w:spacing w:after="0" w:line="280" w:lineRule="exact"/>
              <w:rPr>
                <w:rFonts w:eastAsia="Times New Roman" w:cstheme="minorHAnsi"/>
                <w:b/>
                <w:lang w:eastAsia="nl-NL"/>
              </w:rPr>
            </w:pPr>
          </w:p>
          <w:p w:rsidR="000A55CF" w:rsidRPr="00086432" w:rsidRDefault="000A55CF" w:rsidP="004801C0">
            <w:pPr>
              <w:tabs>
                <w:tab w:val="left" w:pos="418"/>
                <w:tab w:val="left" w:pos="850"/>
              </w:tabs>
              <w:spacing w:after="0" w:line="280" w:lineRule="exact"/>
              <w:rPr>
                <w:color w:val="000000"/>
              </w:rPr>
            </w:pPr>
            <w:r w:rsidRPr="00086432">
              <w:rPr>
                <w:color w:val="000000"/>
              </w:rPr>
              <w:t>In mei 2017 is het vignet voor sport en beweging aangevraagd en in juni 2017 toegekend. Dit betekent dat we een beweegteam in school geformeerd hebben bestaande uit</w:t>
            </w:r>
            <w:r>
              <w:rPr>
                <w:color w:val="000000"/>
              </w:rPr>
              <w:t xml:space="preserve">  1 </w:t>
            </w:r>
            <w:r w:rsidRPr="00086432">
              <w:rPr>
                <w:color w:val="000000"/>
              </w:rPr>
              <w:t>c</w:t>
            </w:r>
            <w:r>
              <w:rPr>
                <w:rFonts w:eastAsia="Times New Roman" w:cs="Arial"/>
                <w:color w:val="1D1D1B"/>
                <w:lang w:eastAsia="nl-NL"/>
              </w:rPr>
              <w:t xml:space="preserve">ontactpersoon sport, </w:t>
            </w:r>
            <w:r w:rsidRPr="00086432">
              <w:rPr>
                <w:rFonts w:eastAsia="Times New Roman" w:cs="Arial"/>
                <w:color w:val="1D1D1B"/>
                <w:lang w:eastAsia="nl-NL"/>
              </w:rPr>
              <w:t>2 Sportkunde FSH studenten</w:t>
            </w:r>
            <w:r>
              <w:rPr>
                <w:color w:val="000000"/>
              </w:rPr>
              <w:t xml:space="preserve"> en </w:t>
            </w:r>
            <w:r w:rsidRPr="00086432">
              <w:rPr>
                <w:rFonts w:eastAsia="Times New Roman" w:cs="Arial"/>
                <w:color w:val="1D1D1B"/>
                <w:lang w:eastAsia="nl-NL"/>
              </w:rPr>
              <w:t>2  CIOS studenten</w:t>
            </w:r>
            <w:r>
              <w:rPr>
                <w:rFonts w:eastAsia="Times New Roman" w:cs="Arial"/>
                <w:color w:val="1D1D1B"/>
                <w:lang w:eastAsia="nl-NL"/>
              </w:rPr>
              <w:t>. Gezamenlijk wordt er voor gezorgd dat er een solide aanbod op het gebied van sport en bewegen is</w:t>
            </w:r>
            <w:r w:rsidR="00BD4674">
              <w:rPr>
                <w:rFonts w:eastAsia="Times New Roman" w:cs="Arial"/>
                <w:color w:val="1D1D1B"/>
                <w:lang w:eastAsia="nl-NL"/>
              </w:rPr>
              <w:t xml:space="preserve"> zowel tijdens als na schooltijd</w:t>
            </w:r>
            <w:r>
              <w:rPr>
                <w:rFonts w:eastAsia="Times New Roman" w:cs="Arial"/>
                <w:color w:val="1D1D1B"/>
                <w:lang w:eastAsia="nl-NL"/>
              </w:rPr>
              <w:t xml:space="preserve">. </w:t>
            </w:r>
          </w:p>
          <w:p w:rsidR="000A55CF" w:rsidRDefault="000A55CF" w:rsidP="004801C0">
            <w:pPr>
              <w:tabs>
                <w:tab w:val="left" w:pos="418"/>
                <w:tab w:val="left" w:pos="850"/>
              </w:tabs>
              <w:spacing w:after="0" w:line="280" w:lineRule="exact"/>
              <w:rPr>
                <w:rFonts w:ascii="Arial" w:eastAsia="Times New Roman" w:hAnsi="Arial" w:cs="Arial"/>
                <w:color w:val="1D1D1B"/>
                <w:sz w:val="17"/>
                <w:szCs w:val="17"/>
                <w:lang w:eastAsia="nl-NL"/>
              </w:rPr>
            </w:pPr>
          </w:p>
          <w:p w:rsidR="000A55CF" w:rsidRPr="00086432" w:rsidRDefault="000A55CF" w:rsidP="004801C0">
            <w:pPr>
              <w:tabs>
                <w:tab w:val="left" w:pos="418"/>
                <w:tab w:val="left" w:pos="850"/>
              </w:tabs>
              <w:spacing w:after="0" w:line="280" w:lineRule="exact"/>
              <w:rPr>
                <w:rFonts w:eastAsia="Times New Roman" w:cstheme="minorHAnsi"/>
                <w:b/>
                <w:lang w:eastAsia="nl-NL"/>
              </w:rPr>
            </w:pPr>
            <w:r w:rsidRPr="00086432">
              <w:rPr>
                <w:b/>
                <w:color w:val="000000"/>
              </w:rPr>
              <w:t>Verzuimgegevens medewerkers en leerlingen</w:t>
            </w:r>
            <w:r w:rsidRPr="00086432">
              <w:rPr>
                <w:color w:val="000000"/>
              </w:rPr>
              <w:t xml:space="preserve"> </w:t>
            </w:r>
            <w:r w:rsidRPr="00086432">
              <w:rPr>
                <w:color w:val="000000"/>
              </w:rPr>
              <w:br/>
            </w:r>
            <w:r w:rsidRPr="008E7ADB">
              <w:rPr>
                <w:b/>
                <w:color w:val="000000"/>
              </w:rPr>
              <w:t>Medewerkers:</w:t>
            </w:r>
            <w:r w:rsidRPr="00086432">
              <w:rPr>
                <w:color w:val="000000"/>
              </w:rPr>
              <w:t xml:space="preserve"> over de gehele lijn bekeken heeft Bs St. Oda een laag ziekteverzuim. Afgelopen twee schooljaren hadden wij één zieke. Buiten losse dagen van ziekte is er geen sprake van (veel) verzuim. </w:t>
            </w:r>
            <w:r w:rsidRPr="00086432">
              <w:rPr>
                <w:color w:val="000000"/>
              </w:rPr>
              <w:br/>
            </w:r>
            <w:r w:rsidRPr="008E7ADB">
              <w:rPr>
                <w:b/>
                <w:color w:val="000000"/>
              </w:rPr>
              <w:t>Leerlingen:</w:t>
            </w:r>
            <w:r w:rsidRPr="00086432">
              <w:rPr>
                <w:color w:val="000000"/>
              </w:rPr>
              <w:t xml:space="preserve"> School heeft nauw contact met leerplicht. Bij veelvuldig verzuim van leerlingen wordt leerplicht ingeschakeld. Indien nodig wordt er een traject opgestart. De schoolbel laten we 5 minuten eerder afgaan zodat het voor iedereen een reminder is op te schieten. In ESIS wordt altijd een aantekening gemaakt van het te laat komen en/of </w:t>
            </w:r>
            <w:r>
              <w:rPr>
                <w:color w:val="000000"/>
              </w:rPr>
              <w:t>(on)geoorloofde afwezigheid.</w:t>
            </w:r>
          </w:p>
          <w:p w:rsidR="000A55CF" w:rsidRDefault="000A55CF" w:rsidP="004801C0">
            <w:pPr>
              <w:tabs>
                <w:tab w:val="left" w:pos="418"/>
                <w:tab w:val="left" w:pos="850"/>
              </w:tabs>
              <w:spacing w:after="0" w:line="280" w:lineRule="exact"/>
              <w:rPr>
                <w:rFonts w:eastAsia="Times New Roman" w:cstheme="minorHAnsi"/>
                <w:b/>
                <w:lang w:eastAsia="nl-NL"/>
              </w:rPr>
            </w:pPr>
          </w:p>
          <w:p w:rsidR="000A55CF" w:rsidRPr="006D18F3" w:rsidRDefault="000A55CF" w:rsidP="004801C0">
            <w:pPr>
              <w:tabs>
                <w:tab w:val="left" w:pos="418"/>
                <w:tab w:val="left" w:pos="850"/>
              </w:tabs>
              <w:spacing w:after="0" w:line="280" w:lineRule="exact"/>
              <w:rPr>
                <w:rFonts w:eastAsia="Times New Roman" w:cstheme="minorHAnsi"/>
                <w:b/>
                <w:lang w:eastAsia="nl-NL"/>
              </w:rPr>
            </w:pPr>
          </w:p>
        </w:tc>
      </w:tr>
      <w:tr w:rsidR="000A55CF" w:rsidRPr="006D18F3" w:rsidTr="004801C0">
        <w:trPr>
          <w:jc w:val="center"/>
        </w:trPr>
        <w:tc>
          <w:tcPr>
            <w:tcW w:w="10349" w:type="dxa"/>
            <w:gridSpan w:val="5"/>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Trends en prioriteiten </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r>
      <w:tr w:rsidR="000A55CF" w:rsidRPr="006D18F3" w:rsidTr="004801C0">
        <w:trPr>
          <w:jc w:val="center"/>
        </w:trPr>
        <w:tc>
          <w:tcPr>
            <w:tcW w:w="1077"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Thema</w:t>
            </w:r>
          </w:p>
        </w:tc>
        <w:tc>
          <w:tcPr>
            <w:tcW w:w="3549" w:type="dxa"/>
            <w:gridSpan w:val="2"/>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Omschrijving en gewenste situatie </w:t>
            </w:r>
          </w:p>
        </w:tc>
        <w:tc>
          <w:tcPr>
            <w:tcW w:w="3018"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Wanneer /wie</w:t>
            </w:r>
          </w:p>
        </w:tc>
      </w:tr>
      <w:tr w:rsidR="000A55CF" w:rsidRPr="006D18F3" w:rsidTr="004801C0">
        <w:trPr>
          <w:jc w:val="center"/>
        </w:trPr>
        <w:tc>
          <w:tcPr>
            <w:tcW w:w="1077" w:type="dxa"/>
          </w:tcPr>
          <w:p w:rsidR="000A55CF"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1.</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D93726"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I</w:t>
            </w:r>
            <w:r w:rsidR="000A55CF">
              <w:rPr>
                <w:rFonts w:eastAsia="Times New Roman" w:cstheme="minorHAnsi"/>
                <w:b/>
                <w:lang w:eastAsia="nl-NL"/>
              </w:rPr>
              <w:t>ncidentenregistratie</w:t>
            </w:r>
            <w:r>
              <w:rPr>
                <w:rFonts w:eastAsia="Times New Roman" w:cstheme="minorHAnsi"/>
                <w:b/>
                <w:lang w:eastAsia="nl-NL"/>
              </w:rPr>
              <w:t>/bijna-ongevallenregistratie</w:t>
            </w:r>
          </w:p>
        </w:tc>
        <w:tc>
          <w:tcPr>
            <w:tcW w:w="3549" w:type="dxa"/>
            <w:gridSpan w:val="2"/>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Bij de veiligheidsanalyse bleek dat we geen incidentenregistratie invullen. Dit komt doordat deze taak steeds van persoon gewisseld is.</w:t>
            </w:r>
            <w:r w:rsidR="00D93726">
              <w:rPr>
                <w:rFonts w:eastAsia="Times New Roman" w:cstheme="minorHAnsi"/>
                <w:lang w:eastAsia="nl-NL"/>
              </w:rPr>
              <w:t xml:space="preserve"> Ditzelfde geldt voor de (bijna)ongevallenregistratie.</w:t>
            </w:r>
          </w:p>
        </w:tc>
        <w:tc>
          <w:tcPr>
            <w:tcW w:w="3018" w:type="dxa"/>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M.i.v. 21 september 2018 wordt dit opgepakt door Iris den Ridder (contactpersoon en veiligheidscoördinator)</w:t>
            </w:r>
          </w:p>
        </w:tc>
      </w:tr>
      <w:tr w:rsidR="000A55CF" w:rsidRPr="006D18F3" w:rsidTr="004801C0">
        <w:trPr>
          <w:jc w:val="center"/>
        </w:trPr>
        <w:tc>
          <w:tcPr>
            <w:tcW w:w="1077" w:type="dxa"/>
          </w:tcPr>
          <w:p w:rsidR="000A55CF"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2. </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 xml:space="preserve"> </w:t>
            </w:r>
            <w:r>
              <w:rPr>
                <w:rFonts w:eastAsia="Times New Roman" w:cstheme="minorHAnsi"/>
                <w:b/>
                <w:lang w:eastAsia="nl-NL"/>
              </w:rPr>
              <w:t>Opleiden nieuwe BHV-ers</w:t>
            </w:r>
          </w:p>
        </w:tc>
        <w:tc>
          <w:tcPr>
            <w:tcW w:w="3549" w:type="dxa"/>
            <w:gridSpan w:val="2"/>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Bij de eerste ontruimingsoefening bleken er te weinig (nl. slechts 1) BHV-ers te zijn binnen de organisatie. Om deze taak goed uit te kunnen voeren dienen er minimaal 3 te zijn.</w:t>
            </w:r>
          </w:p>
        </w:tc>
        <w:tc>
          <w:tcPr>
            <w:tcW w:w="3018" w:type="dxa"/>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Esther Vossen en Anita Michels worden z.s.m. opgeleid tot BHV-er. Dit wordt geregeld door de bovenschoolse coördinator Linda Keerssemeeckers.</w:t>
            </w:r>
          </w:p>
        </w:tc>
      </w:tr>
      <w:tr w:rsidR="000A55CF" w:rsidRPr="006D18F3" w:rsidTr="004801C0">
        <w:trPr>
          <w:jc w:val="center"/>
        </w:trPr>
        <w:tc>
          <w:tcPr>
            <w:tcW w:w="1077" w:type="dxa"/>
          </w:tcPr>
          <w:p w:rsidR="000A55CF" w:rsidRDefault="000A55CF" w:rsidP="004801C0">
            <w:pPr>
              <w:tabs>
                <w:tab w:val="left" w:pos="418"/>
                <w:tab w:val="left" w:pos="850"/>
              </w:tabs>
              <w:spacing w:after="0" w:line="280" w:lineRule="exact"/>
              <w:rPr>
                <w:rFonts w:eastAsia="Times New Roman" w:cstheme="minorHAnsi"/>
                <w:b/>
                <w:lang w:eastAsia="nl-NL"/>
              </w:rPr>
            </w:pPr>
            <w:r w:rsidRPr="006D18F3">
              <w:rPr>
                <w:rFonts w:eastAsia="Times New Roman" w:cstheme="minorHAnsi"/>
                <w:b/>
                <w:lang w:eastAsia="nl-NL"/>
              </w:rPr>
              <w:t>3.</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Te laat komen leerlingen</w:t>
            </w:r>
          </w:p>
        </w:tc>
        <w:tc>
          <w:tcPr>
            <w:tcW w:w="3549" w:type="dxa"/>
            <w:gridSpan w:val="2"/>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Bij het bestuderen van de verzuimadministratie </w:t>
            </w:r>
            <w:r w:rsidR="00815491">
              <w:rPr>
                <w:rFonts w:eastAsia="Times New Roman" w:cstheme="minorHAnsi"/>
                <w:lang w:eastAsia="nl-NL"/>
              </w:rPr>
              <w:t xml:space="preserve">in ons LAS (ESIS) </w:t>
            </w:r>
            <w:r>
              <w:rPr>
                <w:rFonts w:eastAsia="Times New Roman" w:cstheme="minorHAnsi"/>
                <w:lang w:eastAsia="nl-NL"/>
              </w:rPr>
              <w:t>bleek dat veel kinderen ’s ochtends te laat op school zijn. Er volgen gezamenlijke acties met de leerplichtambtenaar om dit te voorkomen.</w:t>
            </w:r>
            <w:r w:rsidR="00815491">
              <w:rPr>
                <w:rFonts w:eastAsia="Times New Roman" w:cstheme="minorHAnsi"/>
                <w:lang w:eastAsia="nl-NL"/>
              </w:rPr>
              <w:t xml:space="preserve"> Het doel is dat alle kinderen ij aanvang van de lessen 8.30 uur in d eklas zitten.</w:t>
            </w:r>
          </w:p>
        </w:tc>
        <w:tc>
          <w:tcPr>
            <w:tcW w:w="3018" w:type="dxa"/>
          </w:tcPr>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Oktober 2018 </w:t>
            </w:r>
            <w:r>
              <w:rPr>
                <w:rFonts w:eastAsia="Times New Roman" w:cstheme="minorHAnsi"/>
                <w:lang w:eastAsia="nl-NL"/>
              </w:rPr>
              <w:br/>
              <w:t>Ine Lammerschop (IB) pakt dit op met d leerplichtambtenaar.</w:t>
            </w:r>
          </w:p>
        </w:tc>
      </w:tr>
      <w:tr w:rsidR="004D6A40" w:rsidRPr="006D18F3" w:rsidTr="004801C0">
        <w:trPr>
          <w:jc w:val="center"/>
        </w:trPr>
        <w:tc>
          <w:tcPr>
            <w:tcW w:w="1077" w:type="dxa"/>
          </w:tcPr>
          <w:p w:rsidR="004D6A40" w:rsidRPr="004D6A40" w:rsidRDefault="004D6A40" w:rsidP="004D6A4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4.</w:t>
            </w:r>
          </w:p>
        </w:tc>
        <w:tc>
          <w:tcPr>
            <w:tcW w:w="2705" w:type="dxa"/>
          </w:tcPr>
          <w:p w:rsidR="004D6A40" w:rsidRDefault="004D6A40"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 xml:space="preserve">Overleg </w:t>
            </w:r>
            <w:r w:rsidR="00DC5BCD">
              <w:rPr>
                <w:rFonts w:eastAsia="Times New Roman" w:cstheme="minorHAnsi"/>
                <w:b/>
                <w:lang w:eastAsia="nl-NL"/>
              </w:rPr>
              <w:t xml:space="preserve">met </w:t>
            </w:r>
            <w:r>
              <w:rPr>
                <w:rFonts w:eastAsia="Times New Roman" w:cstheme="minorHAnsi"/>
                <w:b/>
                <w:lang w:eastAsia="nl-NL"/>
              </w:rPr>
              <w:t>kindpartner Samen Spelen</w:t>
            </w:r>
          </w:p>
        </w:tc>
        <w:tc>
          <w:tcPr>
            <w:tcW w:w="3549" w:type="dxa"/>
            <w:gridSpan w:val="2"/>
          </w:tcPr>
          <w:p w:rsidR="004D6A40" w:rsidRDefault="00DC5BCD"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Samen Spelen voert haar ei</w:t>
            </w:r>
            <w:r w:rsidR="004D6A40">
              <w:rPr>
                <w:rFonts w:eastAsia="Times New Roman" w:cstheme="minorHAnsi"/>
                <w:lang w:eastAsia="nl-NL"/>
              </w:rPr>
              <w:t>gen BHV-beleid en heeft een eigen onruimingspaln. Kortgesloten moet worden wie wanneer in actie komt.</w:t>
            </w:r>
          </w:p>
        </w:tc>
        <w:tc>
          <w:tcPr>
            <w:tcW w:w="3018" w:type="dxa"/>
          </w:tcPr>
          <w:p w:rsidR="004D6A40" w:rsidRDefault="00DC5BCD"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Maart 2019</w:t>
            </w:r>
          </w:p>
        </w:tc>
      </w:tr>
      <w:tr w:rsidR="000A55CF" w:rsidRPr="006D18F3" w:rsidTr="004801C0">
        <w:trPr>
          <w:jc w:val="center"/>
        </w:trPr>
        <w:tc>
          <w:tcPr>
            <w:tcW w:w="1077" w:type="dxa"/>
          </w:tcPr>
          <w:p w:rsidR="000A55CF" w:rsidRDefault="00DC5BCD"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5</w:t>
            </w:r>
            <w:r w:rsidR="000A55CF" w:rsidRPr="006D18F3">
              <w:rPr>
                <w:rFonts w:eastAsia="Times New Roman" w:cstheme="minorHAnsi"/>
                <w:b/>
                <w:lang w:eastAsia="nl-NL"/>
              </w:rPr>
              <w:t>.</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0A55CF"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Bespreken veiligheidsplan en nieuwe protocollen MosaLira in team.</w:t>
            </w:r>
          </w:p>
        </w:tc>
        <w:tc>
          <w:tcPr>
            <w:tcW w:w="3549" w:type="dxa"/>
            <w:gridSpan w:val="2"/>
          </w:tcPr>
          <w:p w:rsidR="000A55CF"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De nieuwe protocollen zijn onlangs vastgesteld in de GMR en dienen met het team besproken te worden.</w:t>
            </w:r>
          </w:p>
          <w:p w:rsidR="00815491" w:rsidRPr="006D18F3" w:rsidRDefault="00815491" w:rsidP="00815491">
            <w:pPr>
              <w:tabs>
                <w:tab w:val="left" w:pos="418"/>
                <w:tab w:val="left" w:pos="850"/>
              </w:tabs>
              <w:spacing w:after="0" w:line="280" w:lineRule="exact"/>
              <w:rPr>
                <w:rFonts w:eastAsia="Times New Roman" w:cstheme="minorHAnsi"/>
                <w:lang w:eastAsia="nl-NL"/>
              </w:rPr>
            </w:pPr>
            <w:r>
              <w:rPr>
                <w:rFonts w:eastAsia="Times New Roman" w:cstheme="minorHAnsi"/>
                <w:lang w:eastAsia="nl-NL"/>
              </w:rPr>
              <w:t>Kennis van de inhoud van alle protocollen is onmogelijk, men moet wel weten waar de protocollen terug te vinden zijn.</w:t>
            </w:r>
          </w:p>
        </w:tc>
        <w:tc>
          <w:tcPr>
            <w:tcW w:w="3018" w:type="dxa"/>
          </w:tcPr>
          <w:p w:rsidR="000A55CF"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Teambijeenkomst van </w:t>
            </w:r>
            <w:r w:rsidR="00FF627E">
              <w:rPr>
                <w:rFonts w:eastAsia="Times New Roman" w:cstheme="minorHAnsi"/>
                <w:lang w:eastAsia="nl-NL"/>
              </w:rPr>
              <w:t>1 november</w:t>
            </w:r>
          </w:p>
          <w:p w:rsidR="000A55CF" w:rsidRPr="006D18F3" w:rsidRDefault="000A55CF" w:rsidP="004801C0">
            <w:pPr>
              <w:tabs>
                <w:tab w:val="left" w:pos="418"/>
                <w:tab w:val="left" w:pos="850"/>
              </w:tabs>
              <w:spacing w:after="0" w:line="280" w:lineRule="exact"/>
              <w:rPr>
                <w:rFonts w:eastAsia="Times New Roman" w:cstheme="minorHAnsi"/>
                <w:lang w:eastAsia="nl-NL"/>
              </w:rPr>
            </w:pPr>
            <w:r>
              <w:rPr>
                <w:rFonts w:eastAsia="Times New Roman" w:cstheme="minorHAnsi"/>
                <w:lang w:eastAsia="nl-NL"/>
              </w:rPr>
              <w:t>Iris den Ridder</w:t>
            </w:r>
          </w:p>
        </w:tc>
      </w:tr>
      <w:tr w:rsidR="000A55CF" w:rsidRPr="006D18F3" w:rsidTr="004801C0">
        <w:trPr>
          <w:jc w:val="center"/>
        </w:trPr>
        <w:tc>
          <w:tcPr>
            <w:tcW w:w="1077" w:type="dxa"/>
          </w:tcPr>
          <w:p w:rsidR="000A55CF" w:rsidRDefault="00DC5BCD" w:rsidP="004801C0">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6.</w:t>
            </w:r>
          </w:p>
          <w:p w:rsidR="000A55CF" w:rsidRPr="006D18F3" w:rsidRDefault="000A55CF" w:rsidP="004801C0">
            <w:pPr>
              <w:tabs>
                <w:tab w:val="left" w:pos="418"/>
                <w:tab w:val="left" w:pos="850"/>
              </w:tabs>
              <w:spacing w:after="0" w:line="280" w:lineRule="exact"/>
              <w:rPr>
                <w:rFonts w:eastAsia="Times New Roman" w:cstheme="minorHAnsi"/>
                <w:b/>
                <w:lang w:eastAsia="nl-NL"/>
              </w:rPr>
            </w:pPr>
          </w:p>
        </w:tc>
        <w:tc>
          <w:tcPr>
            <w:tcW w:w="2705" w:type="dxa"/>
          </w:tcPr>
          <w:p w:rsidR="000A55CF" w:rsidRPr="006D18F3" w:rsidRDefault="00FF627E" w:rsidP="00815491">
            <w:pPr>
              <w:tabs>
                <w:tab w:val="left" w:pos="418"/>
                <w:tab w:val="left" w:pos="850"/>
              </w:tabs>
              <w:spacing w:after="0" w:line="280" w:lineRule="exact"/>
              <w:rPr>
                <w:rFonts w:eastAsia="Times New Roman" w:cstheme="minorHAnsi"/>
                <w:b/>
                <w:lang w:eastAsia="nl-NL"/>
              </w:rPr>
            </w:pPr>
            <w:r>
              <w:rPr>
                <w:rFonts w:eastAsia="Times New Roman" w:cstheme="minorHAnsi"/>
                <w:b/>
                <w:lang w:eastAsia="nl-NL"/>
              </w:rPr>
              <w:t>Plan van aanpak</w:t>
            </w:r>
            <w:r w:rsidR="00815491">
              <w:rPr>
                <w:rFonts w:eastAsia="Times New Roman" w:cstheme="minorHAnsi"/>
                <w:b/>
                <w:lang w:eastAsia="nl-NL"/>
              </w:rPr>
              <w:t>/protocol meldcode</w:t>
            </w:r>
            <w:r>
              <w:rPr>
                <w:rFonts w:eastAsia="Times New Roman" w:cstheme="minorHAnsi"/>
                <w:b/>
                <w:lang w:eastAsia="nl-NL"/>
              </w:rPr>
              <w:t xml:space="preserve"> </w:t>
            </w:r>
            <w:r w:rsidR="00815491">
              <w:rPr>
                <w:rFonts w:eastAsia="Times New Roman" w:cstheme="minorHAnsi"/>
                <w:b/>
                <w:lang w:eastAsia="nl-NL"/>
              </w:rPr>
              <w:t>kindermishandeling en huiselijk geweld.</w:t>
            </w:r>
          </w:p>
        </w:tc>
        <w:tc>
          <w:tcPr>
            <w:tcW w:w="3549" w:type="dxa"/>
            <w:gridSpan w:val="2"/>
          </w:tcPr>
          <w:p w:rsidR="000A55CF" w:rsidRPr="006D18F3" w:rsidRDefault="00815491" w:rsidP="007C4C64">
            <w:pPr>
              <w:tabs>
                <w:tab w:val="left" w:pos="418"/>
                <w:tab w:val="left" w:pos="850"/>
              </w:tabs>
              <w:spacing w:after="0" w:line="280" w:lineRule="exact"/>
              <w:rPr>
                <w:rFonts w:eastAsia="Times New Roman" w:cstheme="minorHAnsi"/>
                <w:lang w:eastAsia="nl-NL"/>
              </w:rPr>
            </w:pPr>
            <w:r>
              <w:rPr>
                <w:rFonts w:eastAsia="Times New Roman" w:cstheme="minorHAnsi"/>
                <w:lang w:eastAsia="nl-NL"/>
              </w:rPr>
              <w:t xml:space="preserve">Met ingang van 1-1-2019 dient bij kindermishandeling en huiselijjk geweld de meldcode gevolgd te worden. Hiertoe </w:t>
            </w:r>
            <w:r w:rsidR="007C4C64">
              <w:rPr>
                <w:rFonts w:eastAsia="Times New Roman" w:cstheme="minorHAnsi"/>
                <w:lang w:eastAsia="nl-NL"/>
              </w:rPr>
              <w:t>is</w:t>
            </w:r>
            <w:r>
              <w:rPr>
                <w:rFonts w:eastAsia="Times New Roman" w:cstheme="minorHAnsi"/>
                <w:lang w:eastAsia="nl-NL"/>
              </w:rPr>
              <w:t xml:space="preserve"> één iemenad binnen school opgleid tot aandachtsfunctionaris. </w:t>
            </w:r>
          </w:p>
        </w:tc>
        <w:tc>
          <w:tcPr>
            <w:tcW w:w="3018" w:type="dxa"/>
          </w:tcPr>
          <w:p w:rsidR="000A55CF" w:rsidRDefault="00815491" w:rsidP="007C4C64">
            <w:pPr>
              <w:tabs>
                <w:tab w:val="left" w:pos="418"/>
                <w:tab w:val="left" w:pos="850"/>
              </w:tabs>
              <w:spacing w:after="0" w:line="280" w:lineRule="exact"/>
              <w:rPr>
                <w:rFonts w:eastAsia="Times New Roman" w:cstheme="minorHAnsi"/>
                <w:lang w:eastAsia="nl-NL"/>
              </w:rPr>
            </w:pPr>
            <w:r>
              <w:rPr>
                <w:rFonts w:eastAsia="Times New Roman" w:cstheme="minorHAnsi"/>
                <w:lang w:eastAsia="nl-NL"/>
              </w:rPr>
              <w:t>Plan van aanpak is gemaakt op vrijdag 16 november 2018.</w:t>
            </w:r>
            <w:r w:rsidR="007C4C64">
              <w:rPr>
                <w:rFonts w:eastAsia="Times New Roman" w:cstheme="minorHAnsi"/>
                <w:lang w:eastAsia="nl-NL"/>
              </w:rPr>
              <w:t xml:space="preserve"> Eertse aanzet opstellen protocol 7-12-2018</w:t>
            </w:r>
          </w:p>
          <w:p w:rsidR="00DC5BCD" w:rsidRPr="006D18F3" w:rsidRDefault="00DC5BCD" w:rsidP="007C4C64">
            <w:pPr>
              <w:tabs>
                <w:tab w:val="left" w:pos="418"/>
                <w:tab w:val="left" w:pos="850"/>
              </w:tabs>
              <w:spacing w:after="0" w:line="280" w:lineRule="exact"/>
              <w:rPr>
                <w:rFonts w:eastAsia="Times New Roman" w:cstheme="minorHAnsi"/>
                <w:lang w:eastAsia="nl-NL"/>
              </w:rPr>
            </w:pPr>
            <w:r>
              <w:rPr>
                <w:rFonts w:eastAsia="Times New Roman" w:cstheme="minorHAnsi"/>
                <w:lang w:eastAsia="nl-NL"/>
              </w:rPr>
              <w:t>Januari 2019 het protocol is klaar.</w:t>
            </w:r>
          </w:p>
        </w:tc>
      </w:tr>
    </w:tbl>
    <w:p w:rsidR="000A55CF" w:rsidRPr="006D18F3" w:rsidRDefault="000A55CF" w:rsidP="000A55CF">
      <w:pPr>
        <w:rPr>
          <w:rFonts w:cstheme="minorHAnsi"/>
        </w:rPr>
      </w:pPr>
    </w:p>
    <w:p w:rsidR="00BE7770" w:rsidRPr="00FB0511" w:rsidRDefault="00BE7770" w:rsidP="0053175D">
      <w:pPr>
        <w:rPr>
          <w:rFonts w:ascii="Century Gothic" w:hAnsi="Century Gothic" w:cs="Calibri"/>
        </w:rPr>
      </w:pPr>
    </w:p>
    <w:p w:rsidR="00BE7770" w:rsidRPr="00FB0511" w:rsidRDefault="00BE7770" w:rsidP="0053175D">
      <w:pPr>
        <w:rPr>
          <w:rFonts w:ascii="Century Gothic" w:hAnsi="Century Gothic" w:cs="Calibri"/>
        </w:rPr>
      </w:pPr>
    </w:p>
    <w:p w:rsidR="00BE7770" w:rsidRPr="00FB0511" w:rsidRDefault="00BE7770" w:rsidP="0053175D">
      <w:pPr>
        <w:rPr>
          <w:rFonts w:ascii="Century Gothic" w:hAnsi="Century Gothic" w:cs="Calibri"/>
        </w:rPr>
      </w:pPr>
    </w:p>
    <w:p w:rsidR="00BE7770" w:rsidRPr="00FB0511" w:rsidRDefault="00BE7770" w:rsidP="0053175D">
      <w:pPr>
        <w:rPr>
          <w:rFonts w:ascii="Century Gothic" w:hAnsi="Century Gothic" w:cs="Calibri"/>
        </w:rPr>
      </w:pPr>
    </w:p>
    <w:p w:rsidR="0053175D" w:rsidRPr="00FB0511" w:rsidRDefault="0053175D" w:rsidP="00BE7770">
      <w:pPr>
        <w:autoSpaceDE w:val="0"/>
        <w:autoSpaceDN w:val="0"/>
        <w:adjustRightInd w:val="0"/>
        <w:rPr>
          <w:rFonts w:ascii="Century Gothic" w:hAnsi="Century Gothic"/>
        </w:rPr>
      </w:pPr>
    </w:p>
    <w:sectPr w:rsidR="0053175D" w:rsidRPr="00FB0511" w:rsidSect="002800EC">
      <w:footerReference w:type="default" r:id="rId129"/>
      <w:pgSz w:w="12240" w:h="15840"/>
      <w:pgMar w:top="1417" w:right="1417" w:bottom="1417" w:left="212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FF5" w:rsidRDefault="00AD7FF5" w:rsidP="00F11038">
      <w:pPr>
        <w:spacing w:after="0" w:line="240" w:lineRule="auto"/>
      </w:pPr>
      <w:r>
        <w:separator/>
      </w:r>
    </w:p>
  </w:endnote>
  <w:endnote w:type="continuationSeparator" w:id="0">
    <w:p w:rsidR="00AD7FF5" w:rsidRDefault="00AD7FF5" w:rsidP="00F1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lassicRound-Medium">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lassicRound-Light">
    <w:panose1 w:val="00000000000000000000"/>
    <w:charset w:val="00"/>
    <w:family w:val="roman"/>
    <w:notTrueType/>
    <w:pitch w:val="default"/>
    <w:sig w:usb0="00000003" w:usb1="00000000" w:usb2="00000000" w:usb3="00000000" w:csb0="00000001" w:csb1="00000000"/>
  </w:font>
  <w:font w:name="Sansa-Normal">
    <w:charset w:val="00"/>
    <w:family w:val="auto"/>
    <w:pitch w:val="variable"/>
    <w:sig w:usb0="00000003" w:usb1="00000000" w:usb2="00000000" w:usb3="00000000" w:csb0="00000001" w:csb1="00000000"/>
  </w:font>
  <w:font w:name="Sansa-Light">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6A" w:rsidRDefault="00811E6A">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234131"/>
      <w:docPartObj>
        <w:docPartGallery w:val="Page Numbers (Bottom of Page)"/>
        <w:docPartUnique/>
      </w:docPartObj>
    </w:sdtPr>
    <w:sdtEndPr/>
    <w:sdtContent>
      <w:p w:rsidR="00811E6A" w:rsidRDefault="00811E6A">
        <w:pPr>
          <w:pStyle w:val="Voettekst"/>
          <w:jc w:val="right"/>
        </w:pPr>
        <w:r>
          <w:fldChar w:fldCharType="begin"/>
        </w:r>
        <w:r>
          <w:instrText>PAGE   \* MERGEFORMAT</w:instrText>
        </w:r>
        <w:r>
          <w:fldChar w:fldCharType="separate"/>
        </w:r>
        <w:r w:rsidR="004C1F10">
          <w:rPr>
            <w:noProof/>
          </w:rPr>
          <w:t>1</w:t>
        </w:r>
        <w:r>
          <w:fldChar w:fldCharType="end"/>
        </w:r>
      </w:p>
    </w:sdtContent>
  </w:sdt>
  <w:p w:rsidR="00273212" w:rsidRDefault="00273212">
    <w:pPr>
      <w:pStyle w:val="Voetteks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6A" w:rsidRDefault="00811E6A">
    <w:pPr>
      <w:pStyle w:val="Voetteks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33898"/>
      <w:docPartObj>
        <w:docPartGallery w:val="Page Numbers (Bottom of Page)"/>
        <w:docPartUnique/>
      </w:docPartObj>
    </w:sdtPr>
    <w:sdtEndPr/>
    <w:sdtContent>
      <w:p w:rsidR="00AD7FF5" w:rsidRDefault="00AD7FF5">
        <w:pPr>
          <w:pStyle w:val="Voettekst"/>
          <w:jc w:val="right"/>
        </w:pPr>
        <w:r>
          <w:fldChar w:fldCharType="begin"/>
        </w:r>
        <w:r>
          <w:instrText>PAGE   \* MERGEFORMAT</w:instrText>
        </w:r>
        <w:r>
          <w:fldChar w:fldCharType="separate"/>
        </w:r>
        <w:r w:rsidR="00B34F83">
          <w:rPr>
            <w:noProof/>
          </w:rPr>
          <w:t>34</w:t>
        </w:r>
        <w:r>
          <w:fldChar w:fldCharType="end"/>
        </w:r>
      </w:p>
    </w:sdtContent>
  </w:sdt>
  <w:p w:rsidR="00AD7FF5" w:rsidRDefault="00AD7FF5" w:rsidP="00196877">
    <w:pPr>
      <w:pStyle w:val="Voettekst"/>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FF5" w:rsidRDefault="00AD7FF5" w:rsidP="00F11038">
      <w:pPr>
        <w:spacing w:after="0" w:line="240" w:lineRule="auto"/>
      </w:pPr>
      <w:r>
        <w:separator/>
      </w:r>
    </w:p>
  </w:footnote>
  <w:footnote w:type="continuationSeparator" w:id="0">
    <w:p w:rsidR="00AD7FF5" w:rsidRDefault="00AD7FF5" w:rsidP="00F11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6A" w:rsidRDefault="00811E6A">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6A" w:rsidRDefault="00811E6A">
    <w:pPr>
      <w:pStyle w:val="Kopteks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E6A" w:rsidRDefault="00811E6A">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4151"/>
    <w:multiLevelType w:val="hybridMultilevel"/>
    <w:tmpl w:val="4D869B6E"/>
    <w:lvl w:ilvl="0" w:tplc="B76C3BC4">
      <w:start w:val="1"/>
      <w:numFmt w:val="decimal"/>
      <w:lvlText w:val="%1)"/>
      <w:lvlJc w:val="left"/>
      <w:pPr>
        <w:ind w:left="417" w:hanging="360"/>
      </w:pPr>
      <w:rPr>
        <w:rFonts w:hint="default"/>
      </w:rPr>
    </w:lvl>
    <w:lvl w:ilvl="1" w:tplc="04130019" w:tentative="1">
      <w:start w:val="1"/>
      <w:numFmt w:val="lowerLetter"/>
      <w:lvlText w:val="%2."/>
      <w:lvlJc w:val="left"/>
      <w:pPr>
        <w:ind w:left="1137" w:hanging="360"/>
      </w:pPr>
    </w:lvl>
    <w:lvl w:ilvl="2" w:tplc="0413001B" w:tentative="1">
      <w:start w:val="1"/>
      <w:numFmt w:val="lowerRoman"/>
      <w:lvlText w:val="%3."/>
      <w:lvlJc w:val="right"/>
      <w:pPr>
        <w:ind w:left="1857" w:hanging="180"/>
      </w:pPr>
    </w:lvl>
    <w:lvl w:ilvl="3" w:tplc="0413000F" w:tentative="1">
      <w:start w:val="1"/>
      <w:numFmt w:val="decimal"/>
      <w:lvlText w:val="%4."/>
      <w:lvlJc w:val="left"/>
      <w:pPr>
        <w:ind w:left="2577" w:hanging="360"/>
      </w:pPr>
    </w:lvl>
    <w:lvl w:ilvl="4" w:tplc="04130019" w:tentative="1">
      <w:start w:val="1"/>
      <w:numFmt w:val="lowerLetter"/>
      <w:lvlText w:val="%5."/>
      <w:lvlJc w:val="left"/>
      <w:pPr>
        <w:ind w:left="3297" w:hanging="360"/>
      </w:pPr>
    </w:lvl>
    <w:lvl w:ilvl="5" w:tplc="0413001B" w:tentative="1">
      <w:start w:val="1"/>
      <w:numFmt w:val="lowerRoman"/>
      <w:lvlText w:val="%6."/>
      <w:lvlJc w:val="right"/>
      <w:pPr>
        <w:ind w:left="4017" w:hanging="180"/>
      </w:pPr>
    </w:lvl>
    <w:lvl w:ilvl="6" w:tplc="0413000F" w:tentative="1">
      <w:start w:val="1"/>
      <w:numFmt w:val="decimal"/>
      <w:lvlText w:val="%7."/>
      <w:lvlJc w:val="left"/>
      <w:pPr>
        <w:ind w:left="4737" w:hanging="360"/>
      </w:pPr>
    </w:lvl>
    <w:lvl w:ilvl="7" w:tplc="04130019" w:tentative="1">
      <w:start w:val="1"/>
      <w:numFmt w:val="lowerLetter"/>
      <w:lvlText w:val="%8."/>
      <w:lvlJc w:val="left"/>
      <w:pPr>
        <w:ind w:left="5457" w:hanging="360"/>
      </w:pPr>
    </w:lvl>
    <w:lvl w:ilvl="8" w:tplc="0413001B" w:tentative="1">
      <w:start w:val="1"/>
      <w:numFmt w:val="lowerRoman"/>
      <w:lvlText w:val="%9."/>
      <w:lvlJc w:val="right"/>
      <w:pPr>
        <w:ind w:left="6177" w:hanging="180"/>
      </w:pPr>
    </w:lvl>
  </w:abstractNum>
  <w:abstractNum w:abstractNumId="1" w15:restartNumberingAfterBreak="0">
    <w:nsid w:val="016E7E48"/>
    <w:multiLevelType w:val="hybridMultilevel"/>
    <w:tmpl w:val="ACF0E2D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4393D4A"/>
    <w:multiLevelType w:val="hybridMultilevel"/>
    <w:tmpl w:val="FAAADAFC"/>
    <w:lvl w:ilvl="0" w:tplc="3AF2AF62">
      <w:start w:val="6"/>
      <w:numFmt w:val="bullet"/>
      <w:lvlText w:val=""/>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4D101F9"/>
    <w:multiLevelType w:val="hybridMultilevel"/>
    <w:tmpl w:val="B26C5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6A03FA"/>
    <w:multiLevelType w:val="hybridMultilevel"/>
    <w:tmpl w:val="6122EA44"/>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AA620B"/>
    <w:multiLevelType w:val="hybridMultilevel"/>
    <w:tmpl w:val="116CD828"/>
    <w:lvl w:ilvl="0" w:tplc="3AF2AF62">
      <w:start w:val="6"/>
      <w:numFmt w:val="bullet"/>
      <w:lvlText w:val=""/>
      <w:lvlJc w:val="left"/>
      <w:pPr>
        <w:ind w:left="1080" w:hanging="360"/>
      </w:pPr>
      <w:rPr>
        <w:rFonts w:ascii="Symbol" w:eastAsiaTheme="minorHAnsi"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A3959F8"/>
    <w:multiLevelType w:val="hybridMultilevel"/>
    <w:tmpl w:val="882EB390"/>
    <w:lvl w:ilvl="0" w:tplc="04130015">
      <w:start w:val="1"/>
      <w:numFmt w:val="upperLetter"/>
      <w:lvlText w:val="%1."/>
      <w:lvlJc w:val="left"/>
      <w:pPr>
        <w:ind w:left="2136" w:hanging="360"/>
      </w:pPr>
    </w:lvl>
    <w:lvl w:ilvl="1" w:tplc="04130019">
      <w:start w:val="1"/>
      <w:numFmt w:val="lowerLetter"/>
      <w:lvlText w:val="%2."/>
      <w:lvlJc w:val="left"/>
      <w:pPr>
        <w:ind w:left="2856" w:hanging="360"/>
      </w:pPr>
    </w:lvl>
    <w:lvl w:ilvl="2" w:tplc="0413001B" w:tentative="1">
      <w:start w:val="1"/>
      <w:numFmt w:val="lowerRoman"/>
      <w:lvlText w:val="%3."/>
      <w:lvlJc w:val="right"/>
      <w:pPr>
        <w:ind w:left="3576" w:hanging="180"/>
      </w:pPr>
    </w:lvl>
    <w:lvl w:ilvl="3" w:tplc="0413000F" w:tentative="1">
      <w:start w:val="1"/>
      <w:numFmt w:val="decimal"/>
      <w:lvlText w:val="%4."/>
      <w:lvlJc w:val="left"/>
      <w:pPr>
        <w:ind w:left="4296" w:hanging="360"/>
      </w:pPr>
    </w:lvl>
    <w:lvl w:ilvl="4" w:tplc="04130019" w:tentative="1">
      <w:start w:val="1"/>
      <w:numFmt w:val="lowerLetter"/>
      <w:lvlText w:val="%5."/>
      <w:lvlJc w:val="left"/>
      <w:pPr>
        <w:ind w:left="5016" w:hanging="360"/>
      </w:pPr>
    </w:lvl>
    <w:lvl w:ilvl="5" w:tplc="0413001B" w:tentative="1">
      <w:start w:val="1"/>
      <w:numFmt w:val="lowerRoman"/>
      <w:lvlText w:val="%6."/>
      <w:lvlJc w:val="right"/>
      <w:pPr>
        <w:ind w:left="5736" w:hanging="180"/>
      </w:pPr>
    </w:lvl>
    <w:lvl w:ilvl="6" w:tplc="0413000F" w:tentative="1">
      <w:start w:val="1"/>
      <w:numFmt w:val="decimal"/>
      <w:lvlText w:val="%7."/>
      <w:lvlJc w:val="left"/>
      <w:pPr>
        <w:ind w:left="6456" w:hanging="360"/>
      </w:pPr>
    </w:lvl>
    <w:lvl w:ilvl="7" w:tplc="04130019" w:tentative="1">
      <w:start w:val="1"/>
      <w:numFmt w:val="lowerLetter"/>
      <w:lvlText w:val="%8."/>
      <w:lvlJc w:val="left"/>
      <w:pPr>
        <w:ind w:left="7176" w:hanging="360"/>
      </w:pPr>
    </w:lvl>
    <w:lvl w:ilvl="8" w:tplc="0413001B" w:tentative="1">
      <w:start w:val="1"/>
      <w:numFmt w:val="lowerRoman"/>
      <w:lvlText w:val="%9."/>
      <w:lvlJc w:val="right"/>
      <w:pPr>
        <w:ind w:left="7896" w:hanging="180"/>
      </w:pPr>
    </w:lvl>
  </w:abstractNum>
  <w:abstractNum w:abstractNumId="7" w15:restartNumberingAfterBreak="0">
    <w:nsid w:val="0BC64AA4"/>
    <w:multiLevelType w:val="hybridMultilevel"/>
    <w:tmpl w:val="55CA91B2"/>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A1193D"/>
    <w:multiLevelType w:val="hybridMultilevel"/>
    <w:tmpl w:val="20B66882"/>
    <w:lvl w:ilvl="0" w:tplc="04130001">
      <w:start w:val="1"/>
      <w:numFmt w:val="bullet"/>
      <w:lvlText w:val=""/>
      <w:lvlJc w:val="left"/>
      <w:pPr>
        <w:ind w:left="720" w:hanging="360"/>
      </w:pPr>
      <w:rPr>
        <w:rFonts w:ascii="Symbol" w:hAnsi="Symbol" w:hint="default"/>
      </w:rPr>
    </w:lvl>
    <w:lvl w:ilvl="1" w:tplc="BF42C59A">
      <w:numFmt w:val="bullet"/>
      <w:lvlText w:val="•"/>
      <w:lvlJc w:val="left"/>
      <w:pPr>
        <w:ind w:left="1440" w:hanging="360"/>
      </w:pPr>
      <w:rPr>
        <w:rFonts w:ascii="Century Gothic" w:eastAsia="Calibri" w:hAnsi="Century Gothic"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DDF473F"/>
    <w:multiLevelType w:val="hybridMultilevel"/>
    <w:tmpl w:val="5382168A"/>
    <w:lvl w:ilvl="0" w:tplc="D3B4618A">
      <w:start w:val="1"/>
      <w:numFmt w:val="decimal"/>
      <w:lvlText w:val="%1."/>
      <w:lvlJc w:val="left"/>
      <w:pPr>
        <w:ind w:left="780" w:hanging="42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EF873E9"/>
    <w:multiLevelType w:val="hybridMultilevel"/>
    <w:tmpl w:val="BA5AAB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0815A41"/>
    <w:multiLevelType w:val="multilevel"/>
    <w:tmpl w:val="B2CE0E6A"/>
    <w:lvl w:ilvl="0">
      <w:start w:val="3"/>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0D903EB"/>
    <w:multiLevelType w:val="multilevel"/>
    <w:tmpl w:val="FAE83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4D84DBA"/>
    <w:multiLevelType w:val="hybridMultilevel"/>
    <w:tmpl w:val="16BA1ACC"/>
    <w:lvl w:ilvl="0" w:tplc="F2009DCC">
      <w:start w:val="1"/>
      <w:numFmt w:val="decimal"/>
      <w:lvlText w:val="%1."/>
      <w:lvlJc w:val="left"/>
      <w:pPr>
        <w:ind w:left="780" w:hanging="420"/>
      </w:pPr>
      <w:rPr>
        <w:rFonts w:hint="default"/>
        <w:b w:val="0"/>
      </w:rPr>
    </w:lvl>
    <w:lvl w:ilvl="1" w:tplc="5100EF3A">
      <w:start w:val="1"/>
      <w:numFmt w:val="lowerLetter"/>
      <w:lvlText w:val="%2."/>
      <w:lvlJc w:val="left"/>
      <w:pPr>
        <w:ind w:left="1485" w:hanging="4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16E16D38"/>
    <w:multiLevelType w:val="hybridMultilevel"/>
    <w:tmpl w:val="2F36863A"/>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79E3535"/>
    <w:multiLevelType w:val="multilevel"/>
    <w:tmpl w:val="D2A82FC8"/>
    <w:lvl w:ilvl="0">
      <w:start w:val="3"/>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9520D21"/>
    <w:multiLevelType w:val="hybridMultilevel"/>
    <w:tmpl w:val="62F24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970142D"/>
    <w:multiLevelType w:val="multilevel"/>
    <w:tmpl w:val="90FA38F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A3F1222"/>
    <w:multiLevelType w:val="hybridMultilevel"/>
    <w:tmpl w:val="651C5F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CEA0652"/>
    <w:multiLevelType w:val="multilevel"/>
    <w:tmpl w:val="304A0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4D1864"/>
    <w:multiLevelType w:val="multilevel"/>
    <w:tmpl w:val="BFE68498"/>
    <w:lvl w:ilvl="0">
      <w:start w:val="3"/>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6F1164"/>
    <w:multiLevelType w:val="hybridMultilevel"/>
    <w:tmpl w:val="B77C87A6"/>
    <w:lvl w:ilvl="0" w:tplc="04130001">
      <w:start w:val="1"/>
      <w:numFmt w:val="bullet"/>
      <w:lvlText w:val=""/>
      <w:lvlJc w:val="left"/>
      <w:pPr>
        <w:ind w:left="720" w:hanging="360"/>
      </w:pPr>
      <w:rPr>
        <w:rFonts w:ascii="Symbol" w:hAnsi="Symbol" w:hint="default"/>
      </w:rPr>
    </w:lvl>
    <w:lvl w:ilvl="1" w:tplc="6C86E12A">
      <w:numFmt w:val="bullet"/>
      <w:lvlText w:val="—"/>
      <w:lvlJc w:val="left"/>
      <w:pPr>
        <w:ind w:left="1440" w:hanging="360"/>
      </w:pPr>
      <w:rPr>
        <w:rFonts w:ascii="Century Gothic" w:eastAsia="Times New Roman" w:hAnsi="Century Gothic"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0551F00"/>
    <w:multiLevelType w:val="hybridMultilevel"/>
    <w:tmpl w:val="F896564A"/>
    <w:lvl w:ilvl="0" w:tplc="3AF2AF62">
      <w:start w:val="6"/>
      <w:numFmt w:val="bullet"/>
      <w:lvlText w:val=""/>
      <w:lvlJc w:val="left"/>
      <w:pPr>
        <w:ind w:left="1068" w:hanging="360"/>
      </w:pPr>
      <w:rPr>
        <w:rFonts w:ascii="Symbol" w:eastAsiaTheme="minorHAnsi" w:hAnsi="Symbol" w:hint="default"/>
        <w:b/>
        <w:color w:val="auto"/>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3" w15:restartNumberingAfterBreak="0">
    <w:nsid w:val="224903CA"/>
    <w:multiLevelType w:val="multilevel"/>
    <w:tmpl w:val="1E2AA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0E0CC3"/>
    <w:multiLevelType w:val="hybridMultilevel"/>
    <w:tmpl w:val="82046788"/>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26AE1192"/>
    <w:multiLevelType w:val="multilevel"/>
    <w:tmpl w:val="4768F434"/>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color w:val="auto"/>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73B3BAE"/>
    <w:multiLevelType w:val="hybridMultilevel"/>
    <w:tmpl w:val="62DAA28E"/>
    <w:lvl w:ilvl="0" w:tplc="3AF2AF62">
      <w:start w:val="6"/>
      <w:numFmt w:val="bullet"/>
      <w:lvlText w:val=""/>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27551CEE"/>
    <w:multiLevelType w:val="hybridMultilevel"/>
    <w:tmpl w:val="B0287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28615341"/>
    <w:multiLevelType w:val="hybridMultilevel"/>
    <w:tmpl w:val="768692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A983FD5"/>
    <w:multiLevelType w:val="hybridMultilevel"/>
    <w:tmpl w:val="39A61D76"/>
    <w:lvl w:ilvl="0" w:tplc="70782232">
      <w:start w:val="3"/>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D6253DC"/>
    <w:multiLevelType w:val="hybridMultilevel"/>
    <w:tmpl w:val="D52698EA"/>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DF966EF"/>
    <w:multiLevelType w:val="hybridMultilevel"/>
    <w:tmpl w:val="AFDAE7A2"/>
    <w:lvl w:ilvl="0" w:tplc="F2009DCC">
      <w:start w:val="1"/>
      <w:numFmt w:val="decimal"/>
      <w:lvlText w:val="%1."/>
      <w:lvlJc w:val="left"/>
      <w:pPr>
        <w:ind w:left="780" w:hanging="42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E610137"/>
    <w:multiLevelType w:val="hybridMultilevel"/>
    <w:tmpl w:val="58AC21DC"/>
    <w:lvl w:ilvl="0" w:tplc="BAD62C42">
      <w:start w:val="4"/>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3" w15:restartNumberingAfterBreak="0">
    <w:nsid w:val="2FEF0F78"/>
    <w:multiLevelType w:val="hybridMultilevel"/>
    <w:tmpl w:val="5FF0E8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30F01CCF"/>
    <w:multiLevelType w:val="hybridMultilevel"/>
    <w:tmpl w:val="CAD25DEC"/>
    <w:lvl w:ilvl="0" w:tplc="FE5E15CC">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1AC4DFC"/>
    <w:multiLevelType w:val="hybridMultilevel"/>
    <w:tmpl w:val="F050EC1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59B4A71"/>
    <w:multiLevelType w:val="hybridMultilevel"/>
    <w:tmpl w:val="1BC6FF72"/>
    <w:lvl w:ilvl="0" w:tplc="3AF2AF62">
      <w:start w:val="6"/>
      <w:numFmt w:val="bullet"/>
      <w:lvlText w:val=""/>
      <w:lvlJc w:val="left"/>
      <w:pPr>
        <w:ind w:left="1068" w:hanging="360"/>
      </w:pPr>
      <w:rPr>
        <w:rFonts w:ascii="Symbol" w:eastAsiaTheme="minorHAnsi" w:hAnsi="Symbol" w:hint="default"/>
        <w:color w:val="auto"/>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35FF3D32"/>
    <w:multiLevelType w:val="hybridMultilevel"/>
    <w:tmpl w:val="EBACDB38"/>
    <w:lvl w:ilvl="0" w:tplc="18A83208">
      <w:start w:val="1"/>
      <w:numFmt w:val="bullet"/>
      <w:lvlText w:val="-"/>
      <w:lvlJc w:val="left"/>
      <w:pPr>
        <w:ind w:left="720" w:hanging="360"/>
      </w:pPr>
      <w:rPr>
        <w:rFonts w:ascii="Calibri" w:eastAsiaTheme="minorHAnsi" w:hAnsi="Calibri" w:cs="Calibri" w:hint="default"/>
        <w:b/>
      </w:rPr>
    </w:lvl>
    <w:lvl w:ilvl="1" w:tplc="FE5E15CC">
      <w:start w:val="3"/>
      <w:numFmt w:val="bullet"/>
      <w:lvlText w:val="-"/>
      <w:lvlJc w:val="left"/>
      <w:pPr>
        <w:ind w:left="360" w:hanging="36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7F97D98"/>
    <w:multiLevelType w:val="hybridMultilevel"/>
    <w:tmpl w:val="925A0D1E"/>
    <w:lvl w:ilvl="0" w:tplc="0413000B">
      <w:start w:val="1"/>
      <w:numFmt w:val="bullet"/>
      <w:lvlText w:val=""/>
      <w:lvlJc w:val="left"/>
      <w:pPr>
        <w:ind w:left="765" w:hanging="360"/>
      </w:pPr>
      <w:rPr>
        <w:rFonts w:ascii="Wingdings" w:hAnsi="Wingdings" w:hint="default"/>
      </w:rPr>
    </w:lvl>
    <w:lvl w:ilvl="1" w:tplc="04130003">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39" w15:restartNumberingAfterBreak="0">
    <w:nsid w:val="39454CB3"/>
    <w:multiLevelType w:val="hybridMultilevel"/>
    <w:tmpl w:val="6B4CCD38"/>
    <w:lvl w:ilvl="0" w:tplc="E474F1F4">
      <w:start w:val="1"/>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39D14CFC"/>
    <w:multiLevelType w:val="hybridMultilevel"/>
    <w:tmpl w:val="A5088D8E"/>
    <w:lvl w:ilvl="0" w:tplc="3AF2AF62">
      <w:start w:val="6"/>
      <w:numFmt w:val="bullet"/>
      <w:lvlText w:val=""/>
      <w:lvlJc w:val="left"/>
      <w:pPr>
        <w:ind w:left="1080" w:hanging="360"/>
      </w:pPr>
      <w:rPr>
        <w:rFonts w:ascii="Symbol" w:eastAsiaTheme="minorHAnsi" w:hAnsi="Symbol" w:hint="default"/>
        <w:color w:val="auto"/>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1" w15:restartNumberingAfterBreak="0">
    <w:nsid w:val="3A9658FA"/>
    <w:multiLevelType w:val="multilevel"/>
    <w:tmpl w:val="0900C1E6"/>
    <w:lvl w:ilvl="0">
      <w:start w:val="1"/>
      <w:numFmt w:val="decimal"/>
      <w:lvlText w:val="%1."/>
      <w:lvlJc w:val="left"/>
      <w:pPr>
        <w:ind w:left="1428" w:hanging="360"/>
      </w:pPr>
      <w:rPr>
        <w:rFonts w:eastAsiaTheme="minorHAnsi" w:cstheme="minorBidi"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3228" w:hanging="2160"/>
      </w:pPr>
      <w:rPr>
        <w:rFonts w:hint="default"/>
      </w:rPr>
    </w:lvl>
    <w:lvl w:ilvl="8">
      <w:start w:val="1"/>
      <w:numFmt w:val="decimal"/>
      <w:isLgl/>
      <w:lvlText w:val="%1.%2.%3.%4.%5.%6.%7.%8.%9"/>
      <w:lvlJc w:val="left"/>
      <w:pPr>
        <w:ind w:left="3228" w:hanging="2160"/>
      </w:pPr>
      <w:rPr>
        <w:rFonts w:hint="default"/>
      </w:rPr>
    </w:lvl>
  </w:abstractNum>
  <w:abstractNum w:abstractNumId="42" w15:restartNumberingAfterBreak="0">
    <w:nsid w:val="3B3635F4"/>
    <w:multiLevelType w:val="hybridMultilevel"/>
    <w:tmpl w:val="BD16ABE8"/>
    <w:lvl w:ilvl="0" w:tplc="492222C8">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3E2A7EF2"/>
    <w:multiLevelType w:val="hybridMultilevel"/>
    <w:tmpl w:val="E2986094"/>
    <w:lvl w:ilvl="0" w:tplc="04130001">
      <w:start w:val="1"/>
      <w:numFmt w:val="bullet"/>
      <w:lvlText w:val=""/>
      <w:lvlJc w:val="left"/>
      <w:pPr>
        <w:ind w:left="640" w:hanging="360"/>
      </w:pPr>
      <w:rPr>
        <w:rFonts w:ascii="Symbol" w:hAnsi="Symbol" w:hint="default"/>
      </w:rPr>
    </w:lvl>
    <w:lvl w:ilvl="1" w:tplc="04130003" w:tentative="1">
      <w:start w:val="1"/>
      <w:numFmt w:val="bullet"/>
      <w:lvlText w:val="o"/>
      <w:lvlJc w:val="left"/>
      <w:pPr>
        <w:ind w:left="1360" w:hanging="360"/>
      </w:pPr>
      <w:rPr>
        <w:rFonts w:ascii="Courier New" w:hAnsi="Courier New" w:cs="Courier New" w:hint="default"/>
      </w:rPr>
    </w:lvl>
    <w:lvl w:ilvl="2" w:tplc="04130005" w:tentative="1">
      <w:start w:val="1"/>
      <w:numFmt w:val="bullet"/>
      <w:lvlText w:val=""/>
      <w:lvlJc w:val="left"/>
      <w:pPr>
        <w:ind w:left="2080" w:hanging="360"/>
      </w:pPr>
      <w:rPr>
        <w:rFonts w:ascii="Wingdings" w:hAnsi="Wingdings" w:hint="default"/>
      </w:rPr>
    </w:lvl>
    <w:lvl w:ilvl="3" w:tplc="04130001" w:tentative="1">
      <w:start w:val="1"/>
      <w:numFmt w:val="bullet"/>
      <w:lvlText w:val=""/>
      <w:lvlJc w:val="left"/>
      <w:pPr>
        <w:ind w:left="2800" w:hanging="360"/>
      </w:pPr>
      <w:rPr>
        <w:rFonts w:ascii="Symbol" w:hAnsi="Symbol" w:hint="default"/>
      </w:rPr>
    </w:lvl>
    <w:lvl w:ilvl="4" w:tplc="04130003" w:tentative="1">
      <w:start w:val="1"/>
      <w:numFmt w:val="bullet"/>
      <w:lvlText w:val="o"/>
      <w:lvlJc w:val="left"/>
      <w:pPr>
        <w:ind w:left="3520" w:hanging="360"/>
      </w:pPr>
      <w:rPr>
        <w:rFonts w:ascii="Courier New" w:hAnsi="Courier New" w:cs="Courier New" w:hint="default"/>
      </w:rPr>
    </w:lvl>
    <w:lvl w:ilvl="5" w:tplc="04130005" w:tentative="1">
      <w:start w:val="1"/>
      <w:numFmt w:val="bullet"/>
      <w:lvlText w:val=""/>
      <w:lvlJc w:val="left"/>
      <w:pPr>
        <w:ind w:left="4240" w:hanging="360"/>
      </w:pPr>
      <w:rPr>
        <w:rFonts w:ascii="Wingdings" w:hAnsi="Wingdings" w:hint="default"/>
      </w:rPr>
    </w:lvl>
    <w:lvl w:ilvl="6" w:tplc="04130001" w:tentative="1">
      <w:start w:val="1"/>
      <w:numFmt w:val="bullet"/>
      <w:lvlText w:val=""/>
      <w:lvlJc w:val="left"/>
      <w:pPr>
        <w:ind w:left="4960" w:hanging="360"/>
      </w:pPr>
      <w:rPr>
        <w:rFonts w:ascii="Symbol" w:hAnsi="Symbol" w:hint="default"/>
      </w:rPr>
    </w:lvl>
    <w:lvl w:ilvl="7" w:tplc="04130003" w:tentative="1">
      <w:start w:val="1"/>
      <w:numFmt w:val="bullet"/>
      <w:lvlText w:val="o"/>
      <w:lvlJc w:val="left"/>
      <w:pPr>
        <w:ind w:left="5680" w:hanging="360"/>
      </w:pPr>
      <w:rPr>
        <w:rFonts w:ascii="Courier New" w:hAnsi="Courier New" w:cs="Courier New" w:hint="default"/>
      </w:rPr>
    </w:lvl>
    <w:lvl w:ilvl="8" w:tplc="04130005" w:tentative="1">
      <w:start w:val="1"/>
      <w:numFmt w:val="bullet"/>
      <w:lvlText w:val=""/>
      <w:lvlJc w:val="left"/>
      <w:pPr>
        <w:ind w:left="6400" w:hanging="360"/>
      </w:pPr>
      <w:rPr>
        <w:rFonts w:ascii="Wingdings" w:hAnsi="Wingdings" w:hint="default"/>
      </w:rPr>
    </w:lvl>
  </w:abstractNum>
  <w:abstractNum w:abstractNumId="44" w15:restartNumberingAfterBreak="0">
    <w:nsid w:val="3E592D09"/>
    <w:multiLevelType w:val="multilevel"/>
    <w:tmpl w:val="D632D35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23528C1"/>
    <w:multiLevelType w:val="multilevel"/>
    <w:tmpl w:val="7D440C4C"/>
    <w:lvl w:ilvl="0">
      <w:start w:val="1"/>
      <w:numFmt w:val="decimal"/>
      <w:lvlText w:val="%1"/>
      <w:lvlJc w:val="left"/>
      <w:pPr>
        <w:tabs>
          <w:tab w:val="num" w:pos="737"/>
        </w:tabs>
        <w:ind w:left="737" w:hanging="737"/>
      </w:pPr>
    </w:lvl>
    <w:lvl w:ilvl="1">
      <w:start w:val="1"/>
      <w:numFmt w:val="decimal"/>
      <w:lvlText w:val="%1.%2"/>
      <w:lvlJc w:val="left"/>
      <w:pPr>
        <w:tabs>
          <w:tab w:val="num" w:pos="737"/>
        </w:tabs>
        <w:ind w:left="737" w:hanging="737"/>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3055232"/>
    <w:multiLevelType w:val="hybridMultilevel"/>
    <w:tmpl w:val="5C6C094E"/>
    <w:lvl w:ilvl="0" w:tplc="87F8DAAA">
      <w:start w:val="3"/>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4A1E1963"/>
    <w:multiLevelType w:val="hybridMultilevel"/>
    <w:tmpl w:val="488EF45C"/>
    <w:lvl w:ilvl="0" w:tplc="1AFEF404">
      <w:numFmt w:val="decimal"/>
      <w:lvlText w:val="-"/>
      <w:lvlJc w:val="left"/>
      <w:pPr>
        <w:ind w:left="720" w:hanging="360"/>
      </w:pPr>
      <w:rPr>
        <w:rFonts w:ascii="Symbol" w:hAnsi="Symbol" w:hint="default"/>
      </w:rPr>
    </w:lvl>
    <w:lvl w:ilvl="1" w:tplc="C804FB14">
      <w:numFmt w:val="decimal"/>
      <w:lvlText w:val=""/>
      <w:lvlJc w:val="left"/>
    </w:lvl>
    <w:lvl w:ilvl="2" w:tplc="EDF8E38A">
      <w:numFmt w:val="decimal"/>
      <w:lvlText w:val=""/>
      <w:lvlJc w:val="left"/>
    </w:lvl>
    <w:lvl w:ilvl="3" w:tplc="9F8EA68E">
      <w:numFmt w:val="decimal"/>
      <w:lvlText w:val=""/>
      <w:lvlJc w:val="left"/>
    </w:lvl>
    <w:lvl w:ilvl="4" w:tplc="3E300358">
      <w:numFmt w:val="decimal"/>
      <w:lvlText w:val=""/>
      <w:lvlJc w:val="left"/>
    </w:lvl>
    <w:lvl w:ilvl="5" w:tplc="81AA0070">
      <w:numFmt w:val="decimal"/>
      <w:lvlText w:val=""/>
      <w:lvlJc w:val="left"/>
    </w:lvl>
    <w:lvl w:ilvl="6" w:tplc="FEFCA52E">
      <w:numFmt w:val="decimal"/>
      <w:lvlText w:val=""/>
      <w:lvlJc w:val="left"/>
    </w:lvl>
    <w:lvl w:ilvl="7" w:tplc="796EF712">
      <w:numFmt w:val="decimal"/>
      <w:lvlText w:val=""/>
      <w:lvlJc w:val="left"/>
    </w:lvl>
    <w:lvl w:ilvl="8" w:tplc="0CF21EF6">
      <w:numFmt w:val="decimal"/>
      <w:lvlText w:val=""/>
      <w:lvlJc w:val="left"/>
    </w:lvl>
  </w:abstractNum>
  <w:abstractNum w:abstractNumId="48" w15:restartNumberingAfterBreak="0">
    <w:nsid w:val="4A420094"/>
    <w:multiLevelType w:val="hybridMultilevel"/>
    <w:tmpl w:val="C944B8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4B17735A"/>
    <w:multiLevelType w:val="hybridMultilevel"/>
    <w:tmpl w:val="E9644C5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B2925B5"/>
    <w:multiLevelType w:val="hybridMultilevel"/>
    <w:tmpl w:val="BAA00234"/>
    <w:lvl w:ilvl="0" w:tplc="4C48EEE6">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4CE65E7F"/>
    <w:multiLevelType w:val="hybridMultilevel"/>
    <w:tmpl w:val="03288E9E"/>
    <w:lvl w:ilvl="0" w:tplc="04130009">
      <w:start w:val="1"/>
      <w:numFmt w:val="bullet"/>
      <w:lvlText w:val=""/>
      <w:lvlJc w:val="left"/>
      <w:pPr>
        <w:ind w:left="1125" w:hanging="360"/>
      </w:pPr>
      <w:rPr>
        <w:rFonts w:ascii="Wingdings" w:hAnsi="Wingdings" w:hint="default"/>
      </w:rPr>
    </w:lvl>
    <w:lvl w:ilvl="1" w:tplc="04130003" w:tentative="1">
      <w:start w:val="1"/>
      <w:numFmt w:val="bullet"/>
      <w:lvlText w:val="o"/>
      <w:lvlJc w:val="left"/>
      <w:pPr>
        <w:ind w:left="1845" w:hanging="360"/>
      </w:pPr>
      <w:rPr>
        <w:rFonts w:ascii="Courier New" w:hAnsi="Courier New" w:cs="Courier New" w:hint="default"/>
      </w:rPr>
    </w:lvl>
    <w:lvl w:ilvl="2" w:tplc="04130005" w:tentative="1">
      <w:start w:val="1"/>
      <w:numFmt w:val="bullet"/>
      <w:lvlText w:val=""/>
      <w:lvlJc w:val="left"/>
      <w:pPr>
        <w:ind w:left="2565" w:hanging="360"/>
      </w:pPr>
      <w:rPr>
        <w:rFonts w:ascii="Wingdings" w:hAnsi="Wingdings" w:hint="default"/>
      </w:rPr>
    </w:lvl>
    <w:lvl w:ilvl="3" w:tplc="04130001" w:tentative="1">
      <w:start w:val="1"/>
      <w:numFmt w:val="bullet"/>
      <w:lvlText w:val=""/>
      <w:lvlJc w:val="left"/>
      <w:pPr>
        <w:ind w:left="3285" w:hanging="360"/>
      </w:pPr>
      <w:rPr>
        <w:rFonts w:ascii="Symbol" w:hAnsi="Symbol" w:hint="default"/>
      </w:rPr>
    </w:lvl>
    <w:lvl w:ilvl="4" w:tplc="04130003" w:tentative="1">
      <w:start w:val="1"/>
      <w:numFmt w:val="bullet"/>
      <w:lvlText w:val="o"/>
      <w:lvlJc w:val="left"/>
      <w:pPr>
        <w:ind w:left="4005" w:hanging="360"/>
      </w:pPr>
      <w:rPr>
        <w:rFonts w:ascii="Courier New" w:hAnsi="Courier New" w:cs="Courier New" w:hint="default"/>
      </w:rPr>
    </w:lvl>
    <w:lvl w:ilvl="5" w:tplc="04130005" w:tentative="1">
      <w:start w:val="1"/>
      <w:numFmt w:val="bullet"/>
      <w:lvlText w:val=""/>
      <w:lvlJc w:val="left"/>
      <w:pPr>
        <w:ind w:left="4725" w:hanging="360"/>
      </w:pPr>
      <w:rPr>
        <w:rFonts w:ascii="Wingdings" w:hAnsi="Wingdings" w:hint="default"/>
      </w:rPr>
    </w:lvl>
    <w:lvl w:ilvl="6" w:tplc="04130001" w:tentative="1">
      <w:start w:val="1"/>
      <w:numFmt w:val="bullet"/>
      <w:lvlText w:val=""/>
      <w:lvlJc w:val="left"/>
      <w:pPr>
        <w:ind w:left="5445" w:hanging="360"/>
      </w:pPr>
      <w:rPr>
        <w:rFonts w:ascii="Symbol" w:hAnsi="Symbol" w:hint="default"/>
      </w:rPr>
    </w:lvl>
    <w:lvl w:ilvl="7" w:tplc="04130003" w:tentative="1">
      <w:start w:val="1"/>
      <w:numFmt w:val="bullet"/>
      <w:lvlText w:val="o"/>
      <w:lvlJc w:val="left"/>
      <w:pPr>
        <w:ind w:left="6165" w:hanging="360"/>
      </w:pPr>
      <w:rPr>
        <w:rFonts w:ascii="Courier New" w:hAnsi="Courier New" w:cs="Courier New" w:hint="default"/>
      </w:rPr>
    </w:lvl>
    <w:lvl w:ilvl="8" w:tplc="04130005" w:tentative="1">
      <w:start w:val="1"/>
      <w:numFmt w:val="bullet"/>
      <w:lvlText w:val=""/>
      <w:lvlJc w:val="left"/>
      <w:pPr>
        <w:ind w:left="6885" w:hanging="360"/>
      </w:pPr>
      <w:rPr>
        <w:rFonts w:ascii="Wingdings" w:hAnsi="Wingdings" w:hint="default"/>
      </w:rPr>
    </w:lvl>
  </w:abstractNum>
  <w:abstractNum w:abstractNumId="52" w15:restartNumberingAfterBreak="0">
    <w:nsid w:val="4EB4098C"/>
    <w:multiLevelType w:val="multilevel"/>
    <w:tmpl w:val="01F8F0E8"/>
    <w:lvl w:ilvl="0">
      <w:start w:val="5"/>
      <w:numFmt w:val="decimal"/>
      <w:lvlText w:val="%1"/>
      <w:lvlJc w:val="left"/>
      <w:pPr>
        <w:ind w:left="360" w:hanging="360"/>
      </w:pPr>
      <w:rPr>
        <w:rFonts w:hint="default"/>
      </w:rPr>
    </w:lvl>
    <w:lvl w:ilvl="1">
      <w:start w:val="6"/>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3" w15:restartNumberingAfterBreak="0">
    <w:nsid w:val="50FA3C88"/>
    <w:multiLevelType w:val="hybridMultilevel"/>
    <w:tmpl w:val="F3D0FC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28A51FE"/>
    <w:multiLevelType w:val="multilevel"/>
    <w:tmpl w:val="7C0C3F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5" w15:restartNumberingAfterBreak="0">
    <w:nsid w:val="542C5748"/>
    <w:multiLevelType w:val="multilevel"/>
    <w:tmpl w:val="4018326A"/>
    <w:lvl w:ilvl="0">
      <w:start w:val="3"/>
      <w:numFmt w:val="decimal"/>
      <w:lvlText w:val="%1"/>
      <w:lvlJc w:val="left"/>
      <w:pPr>
        <w:ind w:left="360" w:hanging="360"/>
      </w:pPr>
      <w:rPr>
        <w:rFonts w:hint="default"/>
        <w:b/>
        <w:sz w:val="24"/>
      </w:rPr>
    </w:lvl>
    <w:lvl w:ilvl="1">
      <w:start w:val="2"/>
      <w:numFmt w:val="decimal"/>
      <w:lvlText w:val="%1.%2"/>
      <w:lvlJc w:val="left"/>
      <w:pPr>
        <w:ind w:left="502" w:hanging="360"/>
      </w:pPr>
      <w:rPr>
        <w:rFonts w:hint="default"/>
        <w:b/>
        <w:sz w:val="24"/>
      </w:rPr>
    </w:lvl>
    <w:lvl w:ilvl="2">
      <w:start w:val="1"/>
      <w:numFmt w:val="decimal"/>
      <w:lvlText w:val="%1.%2.%3"/>
      <w:lvlJc w:val="left"/>
      <w:pPr>
        <w:ind w:left="1004" w:hanging="720"/>
      </w:pPr>
      <w:rPr>
        <w:rFonts w:hint="default"/>
        <w:b/>
        <w:sz w:val="24"/>
      </w:rPr>
    </w:lvl>
    <w:lvl w:ilvl="3">
      <w:start w:val="1"/>
      <w:numFmt w:val="decimal"/>
      <w:lvlText w:val="%1.%2.%3.%4"/>
      <w:lvlJc w:val="left"/>
      <w:pPr>
        <w:ind w:left="1146" w:hanging="720"/>
      </w:pPr>
      <w:rPr>
        <w:rFonts w:hint="default"/>
        <w:b/>
        <w:sz w:val="24"/>
      </w:rPr>
    </w:lvl>
    <w:lvl w:ilvl="4">
      <w:start w:val="1"/>
      <w:numFmt w:val="decimal"/>
      <w:lvlText w:val="%1.%2.%3.%4.%5"/>
      <w:lvlJc w:val="left"/>
      <w:pPr>
        <w:ind w:left="1648" w:hanging="1080"/>
      </w:pPr>
      <w:rPr>
        <w:rFonts w:hint="default"/>
        <w:b/>
        <w:sz w:val="24"/>
      </w:rPr>
    </w:lvl>
    <w:lvl w:ilvl="5">
      <w:start w:val="1"/>
      <w:numFmt w:val="decimal"/>
      <w:lvlText w:val="%1.%2.%3.%4.%5.%6"/>
      <w:lvlJc w:val="left"/>
      <w:pPr>
        <w:ind w:left="1790" w:hanging="1080"/>
      </w:pPr>
      <w:rPr>
        <w:rFonts w:hint="default"/>
        <w:b/>
        <w:sz w:val="24"/>
      </w:rPr>
    </w:lvl>
    <w:lvl w:ilvl="6">
      <w:start w:val="1"/>
      <w:numFmt w:val="decimal"/>
      <w:lvlText w:val="%1.%2.%3.%4.%5.%6.%7"/>
      <w:lvlJc w:val="left"/>
      <w:pPr>
        <w:ind w:left="2292" w:hanging="1440"/>
      </w:pPr>
      <w:rPr>
        <w:rFonts w:hint="default"/>
        <w:b/>
        <w:sz w:val="24"/>
      </w:rPr>
    </w:lvl>
    <w:lvl w:ilvl="7">
      <w:start w:val="1"/>
      <w:numFmt w:val="decimal"/>
      <w:lvlText w:val="%1.%2.%3.%4.%5.%6.%7.%8"/>
      <w:lvlJc w:val="left"/>
      <w:pPr>
        <w:ind w:left="2434" w:hanging="1440"/>
      </w:pPr>
      <w:rPr>
        <w:rFonts w:hint="default"/>
        <w:b/>
        <w:sz w:val="24"/>
      </w:rPr>
    </w:lvl>
    <w:lvl w:ilvl="8">
      <w:start w:val="1"/>
      <w:numFmt w:val="decimal"/>
      <w:lvlText w:val="%1.%2.%3.%4.%5.%6.%7.%8.%9"/>
      <w:lvlJc w:val="left"/>
      <w:pPr>
        <w:ind w:left="2576" w:hanging="1440"/>
      </w:pPr>
      <w:rPr>
        <w:rFonts w:hint="default"/>
        <w:b/>
        <w:sz w:val="24"/>
      </w:rPr>
    </w:lvl>
  </w:abstractNum>
  <w:abstractNum w:abstractNumId="56" w15:restartNumberingAfterBreak="0">
    <w:nsid w:val="577E48E7"/>
    <w:multiLevelType w:val="multilevel"/>
    <w:tmpl w:val="23EEE486"/>
    <w:lvl w:ilvl="0">
      <w:start w:val="3"/>
      <w:numFmt w:val="decimal"/>
      <w:lvlText w:val="%1"/>
      <w:lvlJc w:val="left"/>
      <w:pPr>
        <w:ind w:left="585" w:hanging="585"/>
      </w:pPr>
      <w:rPr>
        <w:rFonts w:hint="default"/>
        <w:b/>
      </w:rPr>
    </w:lvl>
    <w:lvl w:ilvl="1">
      <w:start w:val="11"/>
      <w:numFmt w:val="decimal"/>
      <w:lvlText w:val="%1.%2"/>
      <w:lvlJc w:val="left"/>
      <w:pPr>
        <w:ind w:left="585" w:hanging="585"/>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7" w15:restartNumberingAfterBreak="0">
    <w:nsid w:val="5855714A"/>
    <w:multiLevelType w:val="hybridMultilevel"/>
    <w:tmpl w:val="EAE877AC"/>
    <w:lvl w:ilvl="0" w:tplc="BC12985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8" w15:restartNumberingAfterBreak="0">
    <w:nsid w:val="59487614"/>
    <w:multiLevelType w:val="multilevel"/>
    <w:tmpl w:val="82F0A02A"/>
    <w:lvl w:ilvl="0">
      <w:start w:val="3"/>
      <w:numFmt w:val="decimal"/>
      <w:lvlText w:val="%1"/>
      <w:lvlJc w:val="left"/>
      <w:pPr>
        <w:ind w:left="360" w:hanging="360"/>
      </w:pPr>
      <w:rPr>
        <w:rFonts w:eastAsia="Times New Roman" w:cstheme="minorHAnsi" w:hint="default"/>
        <w:sz w:val="24"/>
      </w:rPr>
    </w:lvl>
    <w:lvl w:ilvl="1">
      <w:start w:val="7"/>
      <w:numFmt w:val="decimal"/>
      <w:lvlText w:val="%1.%2"/>
      <w:lvlJc w:val="left"/>
      <w:pPr>
        <w:ind w:left="360" w:hanging="360"/>
      </w:pPr>
      <w:rPr>
        <w:rFonts w:eastAsia="Times New Roman" w:cstheme="minorHAnsi" w:hint="default"/>
        <w:sz w:val="24"/>
      </w:rPr>
    </w:lvl>
    <w:lvl w:ilvl="2">
      <w:start w:val="1"/>
      <w:numFmt w:val="decimal"/>
      <w:lvlText w:val="%1.%2.%3"/>
      <w:lvlJc w:val="left"/>
      <w:pPr>
        <w:ind w:left="720" w:hanging="720"/>
      </w:pPr>
      <w:rPr>
        <w:rFonts w:eastAsia="Times New Roman" w:cstheme="minorHAnsi" w:hint="default"/>
        <w:sz w:val="24"/>
      </w:rPr>
    </w:lvl>
    <w:lvl w:ilvl="3">
      <w:start w:val="1"/>
      <w:numFmt w:val="decimal"/>
      <w:lvlText w:val="%1.%2.%3.%4"/>
      <w:lvlJc w:val="left"/>
      <w:pPr>
        <w:ind w:left="720" w:hanging="720"/>
      </w:pPr>
      <w:rPr>
        <w:rFonts w:eastAsia="Times New Roman" w:cstheme="minorHAnsi" w:hint="default"/>
        <w:sz w:val="24"/>
      </w:rPr>
    </w:lvl>
    <w:lvl w:ilvl="4">
      <w:start w:val="1"/>
      <w:numFmt w:val="decimal"/>
      <w:lvlText w:val="%1.%2.%3.%4.%5"/>
      <w:lvlJc w:val="left"/>
      <w:pPr>
        <w:ind w:left="1080" w:hanging="1080"/>
      </w:pPr>
      <w:rPr>
        <w:rFonts w:eastAsia="Times New Roman" w:cstheme="minorHAnsi" w:hint="default"/>
        <w:sz w:val="24"/>
      </w:rPr>
    </w:lvl>
    <w:lvl w:ilvl="5">
      <w:start w:val="1"/>
      <w:numFmt w:val="decimal"/>
      <w:lvlText w:val="%1.%2.%3.%4.%5.%6"/>
      <w:lvlJc w:val="left"/>
      <w:pPr>
        <w:ind w:left="1080" w:hanging="1080"/>
      </w:pPr>
      <w:rPr>
        <w:rFonts w:eastAsia="Times New Roman" w:cstheme="minorHAnsi" w:hint="default"/>
        <w:sz w:val="24"/>
      </w:rPr>
    </w:lvl>
    <w:lvl w:ilvl="6">
      <w:start w:val="1"/>
      <w:numFmt w:val="decimal"/>
      <w:lvlText w:val="%1.%2.%3.%4.%5.%6.%7"/>
      <w:lvlJc w:val="left"/>
      <w:pPr>
        <w:ind w:left="1080" w:hanging="1080"/>
      </w:pPr>
      <w:rPr>
        <w:rFonts w:eastAsia="Times New Roman" w:cstheme="minorHAnsi" w:hint="default"/>
        <w:sz w:val="24"/>
      </w:rPr>
    </w:lvl>
    <w:lvl w:ilvl="7">
      <w:start w:val="1"/>
      <w:numFmt w:val="decimal"/>
      <w:lvlText w:val="%1.%2.%3.%4.%5.%6.%7.%8"/>
      <w:lvlJc w:val="left"/>
      <w:pPr>
        <w:ind w:left="1440" w:hanging="1440"/>
      </w:pPr>
      <w:rPr>
        <w:rFonts w:eastAsia="Times New Roman" w:cstheme="minorHAnsi" w:hint="default"/>
        <w:sz w:val="24"/>
      </w:rPr>
    </w:lvl>
    <w:lvl w:ilvl="8">
      <w:start w:val="1"/>
      <w:numFmt w:val="decimal"/>
      <w:lvlText w:val="%1.%2.%3.%4.%5.%6.%7.%8.%9"/>
      <w:lvlJc w:val="left"/>
      <w:pPr>
        <w:ind w:left="1440" w:hanging="1440"/>
      </w:pPr>
      <w:rPr>
        <w:rFonts w:eastAsia="Times New Roman" w:cstheme="minorHAnsi" w:hint="default"/>
        <w:sz w:val="24"/>
      </w:rPr>
    </w:lvl>
  </w:abstractNum>
  <w:abstractNum w:abstractNumId="59" w15:restartNumberingAfterBreak="0">
    <w:nsid w:val="59CB15B9"/>
    <w:multiLevelType w:val="hybridMultilevel"/>
    <w:tmpl w:val="123E2946"/>
    <w:lvl w:ilvl="0" w:tplc="3AF2AF62">
      <w:start w:val="6"/>
      <w:numFmt w:val="bullet"/>
      <w:lvlText w:val=""/>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0" w15:restartNumberingAfterBreak="0">
    <w:nsid w:val="5E51056D"/>
    <w:multiLevelType w:val="hybridMultilevel"/>
    <w:tmpl w:val="987C3B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F1F6FC5"/>
    <w:multiLevelType w:val="multilevel"/>
    <w:tmpl w:val="788884EE"/>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61D43DEA"/>
    <w:multiLevelType w:val="hybridMultilevel"/>
    <w:tmpl w:val="B778F84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64C05663"/>
    <w:multiLevelType w:val="multilevel"/>
    <w:tmpl w:val="C096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63119A"/>
    <w:multiLevelType w:val="hybridMultilevel"/>
    <w:tmpl w:val="FEEC64F4"/>
    <w:lvl w:ilvl="0" w:tplc="4C48EEE6">
      <w:start w:val="1"/>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69A0751B"/>
    <w:multiLevelType w:val="hybridMultilevel"/>
    <w:tmpl w:val="18B2E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A3D6388"/>
    <w:multiLevelType w:val="hybridMultilevel"/>
    <w:tmpl w:val="4FC8277C"/>
    <w:lvl w:ilvl="0" w:tplc="3AF2AF62">
      <w:start w:val="6"/>
      <w:numFmt w:val="bullet"/>
      <w:lvlText w:val=""/>
      <w:lvlJc w:val="left"/>
      <w:pPr>
        <w:ind w:left="1068" w:hanging="360"/>
      </w:pPr>
      <w:rPr>
        <w:rFonts w:ascii="Symbol" w:eastAsiaTheme="minorHAnsi" w:hAnsi="Symbol"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7" w15:restartNumberingAfterBreak="0">
    <w:nsid w:val="6B810E96"/>
    <w:multiLevelType w:val="hybridMultilevel"/>
    <w:tmpl w:val="98E63E90"/>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6BED249C"/>
    <w:multiLevelType w:val="hybridMultilevel"/>
    <w:tmpl w:val="43D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50655B"/>
    <w:multiLevelType w:val="hybridMultilevel"/>
    <w:tmpl w:val="3C4CB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27657FC"/>
    <w:multiLevelType w:val="hybridMultilevel"/>
    <w:tmpl w:val="56043F6C"/>
    <w:lvl w:ilvl="0" w:tplc="70782232">
      <w:start w:val="3"/>
      <w:numFmt w:val="bullet"/>
      <w:lvlText w:val="-"/>
      <w:lvlJc w:val="left"/>
      <w:pPr>
        <w:ind w:left="1065" w:hanging="705"/>
      </w:pPr>
      <w:rPr>
        <w:rFonts w:ascii="Times New Roman" w:eastAsia="Times New Roman" w:hAnsi="Times New Roman"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390322F"/>
    <w:multiLevelType w:val="multilevel"/>
    <w:tmpl w:val="E334F1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8F17B37"/>
    <w:multiLevelType w:val="multilevel"/>
    <w:tmpl w:val="A36E25A8"/>
    <w:lvl w:ilvl="0">
      <w:start w:val="3"/>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799522B2"/>
    <w:multiLevelType w:val="hybridMultilevel"/>
    <w:tmpl w:val="75DAC41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4" w15:restartNumberingAfterBreak="0">
    <w:nsid w:val="7A31072D"/>
    <w:multiLevelType w:val="hybridMultilevel"/>
    <w:tmpl w:val="2348F6EC"/>
    <w:lvl w:ilvl="0" w:tplc="04130001">
      <w:start w:val="1"/>
      <w:numFmt w:val="bullet"/>
      <w:lvlText w:val=""/>
      <w:lvlJc w:val="left"/>
      <w:pPr>
        <w:ind w:left="108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5" w15:restartNumberingAfterBreak="0">
    <w:nsid w:val="7B664DEC"/>
    <w:multiLevelType w:val="hybridMultilevel"/>
    <w:tmpl w:val="ECC60EBC"/>
    <w:lvl w:ilvl="0" w:tplc="90AC7B1A">
      <w:numFmt w:val="bullet"/>
      <w:lvlText w:val="-"/>
      <w:lvlJc w:val="left"/>
      <w:pPr>
        <w:ind w:left="360" w:hanging="360"/>
      </w:pPr>
      <w:rPr>
        <w:rFonts w:ascii="Calibri" w:eastAsia="Calibr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15:restartNumberingAfterBreak="0">
    <w:nsid w:val="7C9706C6"/>
    <w:multiLevelType w:val="hybridMultilevel"/>
    <w:tmpl w:val="976690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D0B5BEC"/>
    <w:multiLevelType w:val="hybridMultilevel"/>
    <w:tmpl w:val="B20C0470"/>
    <w:lvl w:ilvl="0" w:tplc="A674643C">
      <w:start w:val="1"/>
      <w:numFmt w:val="decimal"/>
      <w:lvlText w:val="%1."/>
      <w:lvlJc w:val="left"/>
      <w:pPr>
        <w:ind w:left="786"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7F3D2DDF"/>
    <w:multiLevelType w:val="hybridMultilevel"/>
    <w:tmpl w:val="1744E2C6"/>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9" w15:restartNumberingAfterBreak="0">
    <w:nsid w:val="7F460123"/>
    <w:multiLevelType w:val="hybridMultilevel"/>
    <w:tmpl w:val="9B86D3B8"/>
    <w:lvl w:ilvl="0" w:tplc="0409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FCC7EB2"/>
    <w:multiLevelType w:val="hybridMultilevel"/>
    <w:tmpl w:val="994EF5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FD15A15"/>
    <w:multiLevelType w:val="hybridMultilevel"/>
    <w:tmpl w:val="051A06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44"/>
  </w:num>
  <w:num w:numId="4">
    <w:abstractNumId w:val="25"/>
  </w:num>
  <w:num w:numId="5">
    <w:abstractNumId w:val="71"/>
  </w:num>
  <w:num w:numId="6">
    <w:abstractNumId w:val="17"/>
  </w:num>
  <w:num w:numId="7">
    <w:abstractNumId w:val="52"/>
  </w:num>
  <w:num w:numId="8">
    <w:abstractNumId w:val="38"/>
  </w:num>
  <w:num w:numId="9">
    <w:abstractNumId w:val="77"/>
  </w:num>
  <w:num w:numId="10">
    <w:abstractNumId w:val="40"/>
  </w:num>
  <w:num w:numId="11">
    <w:abstractNumId w:val="22"/>
  </w:num>
  <w:num w:numId="12">
    <w:abstractNumId w:val="66"/>
  </w:num>
  <w:num w:numId="13">
    <w:abstractNumId w:val="26"/>
  </w:num>
  <w:num w:numId="14">
    <w:abstractNumId w:val="2"/>
  </w:num>
  <w:num w:numId="15">
    <w:abstractNumId w:val="59"/>
  </w:num>
  <w:num w:numId="16">
    <w:abstractNumId w:val="5"/>
  </w:num>
  <w:num w:numId="17">
    <w:abstractNumId w:val="36"/>
  </w:num>
  <w:num w:numId="18">
    <w:abstractNumId w:val="73"/>
  </w:num>
  <w:num w:numId="19">
    <w:abstractNumId w:val="32"/>
  </w:num>
  <w:num w:numId="20">
    <w:abstractNumId w:val="79"/>
  </w:num>
  <w:num w:numId="21">
    <w:abstractNumId w:val="51"/>
  </w:num>
  <w:num w:numId="22">
    <w:abstractNumId w:val="78"/>
  </w:num>
  <w:num w:numId="23">
    <w:abstractNumId w:val="41"/>
  </w:num>
  <w:num w:numId="24">
    <w:abstractNumId w:val="3"/>
  </w:num>
  <w:num w:numId="25">
    <w:abstractNumId w:val="46"/>
  </w:num>
  <w:num w:numId="26">
    <w:abstractNumId w:val="37"/>
  </w:num>
  <w:num w:numId="27">
    <w:abstractNumId w:val="34"/>
  </w:num>
  <w:num w:numId="28">
    <w:abstractNumId w:val="29"/>
  </w:num>
  <w:num w:numId="29">
    <w:abstractNumId w:val="70"/>
  </w:num>
  <w:num w:numId="30">
    <w:abstractNumId w:val="9"/>
  </w:num>
  <w:num w:numId="31">
    <w:abstractNumId w:val="31"/>
  </w:num>
  <w:num w:numId="32">
    <w:abstractNumId w:val="13"/>
  </w:num>
  <w:num w:numId="33">
    <w:abstractNumId w:val="6"/>
  </w:num>
  <w:num w:numId="34">
    <w:abstractNumId w:val="62"/>
  </w:num>
  <w:num w:numId="35">
    <w:abstractNumId w:val="75"/>
  </w:num>
  <w:num w:numId="36">
    <w:abstractNumId w:val="74"/>
  </w:num>
  <w:num w:numId="37">
    <w:abstractNumId w:val="21"/>
  </w:num>
  <w:num w:numId="38">
    <w:abstractNumId w:val="65"/>
  </w:num>
  <w:num w:numId="39">
    <w:abstractNumId w:val="76"/>
  </w:num>
  <w:num w:numId="40">
    <w:abstractNumId w:val="16"/>
  </w:num>
  <w:num w:numId="41">
    <w:abstractNumId w:val="81"/>
  </w:num>
  <w:num w:numId="42">
    <w:abstractNumId w:val="18"/>
  </w:num>
  <w:num w:numId="43">
    <w:abstractNumId w:val="35"/>
  </w:num>
  <w:num w:numId="44">
    <w:abstractNumId w:val="4"/>
  </w:num>
  <w:num w:numId="45">
    <w:abstractNumId w:val="67"/>
  </w:num>
  <w:num w:numId="46">
    <w:abstractNumId w:val="43"/>
  </w:num>
  <w:num w:numId="47">
    <w:abstractNumId w:val="48"/>
  </w:num>
  <w:num w:numId="48">
    <w:abstractNumId w:val="69"/>
  </w:num>
  <w:num w:numId="49">
    <w:abstractNumId w:val="39"/>
  </w:num>
  <w:num w:numId="50">
    <w:abstractNumId w:val="61"/>
  </w:num>
  <w:num w:numId="51">
    <w:abstractNumId w:val="30"/>
  </w:num>
  <w:num w:numId="52">
    <w:abstractNumId w:val="50"/>
  </w:num>
  <w:num w:numId="53">
    <w:abstractNumId w:val="64"/>
  </w:num>
  <w:num w:numId="54">
    <w:abstractNumId w:val="8"/>
  </w:num>
  <w:num w:numId="55">
    <w:abstractNumId w:val="14"/>
  </w:num>
  <w:num w:numId="56">
    <w:abstractNumId w:val="1"/>
  </w:num>
  <w:num w:numId="57">
    <w:abstractNumId w:val="72"/>
  </w:num>
  <w:num w:numId="58">
    <w:abstractNumId w:val="24"/>
  </w:num>
  <w:num w:numId="59">
    <w:abstractNumId w:val="7"/>
  </w:num>
  <w:num w:numId="60">
    <w:abstractNumId w:val="23"/>
  </w:num>
  <w:num w:numId="61">
    <w:abstractNumId w:val="19"/>
  </w:num>
  <w:num w:numId="62">
    <w:abstractNumId w:val="80"/>
  </w:num>
  <w:num w:numId="63">
    <w:abstractNumId w:val="58"/>
  </w:num>
  <w:num w:numId="64">
    <w:abstractNumId w:val="10"/>
  </w:num>
  <w:num w:numId="65">
    <w:abstractNumId w:val="49"/>
  </w:num>
  <w:num w:numId="66">
    <w:abstractNumId w:val="27"/>
  </w:num>
  <w:num w:numId="67">
    <w:abstractNumId w:val="42"/>
  </w:num>
  <w:num w:numId="68">
    <w:abstractNumId w:val="60"/>
  </w:num>
  <w:num w:numId="69">
    <w:abstractNumId w:val="68"/>
  </w:num>
  <w:num w:numId="70">
    <w:abstractNumId w:val="20"/>
  </w:num>
  <w:num w:numId="71">
    <w:abstractNumId w:val="33"/>
  </w:num>
  <w:num w:numId="72">
    <w:abstractNumId w:val="28"/>
  </w:num>
  <w:num w:numId="73">
    <w:abstractNumId w:val="53"/>
  </w:num>
  <w:num w:numId="74">
    <w:abstractNumId w:val="56"/>
  </w:num>
  <w:num w:numId="75">
    <w:abstractNumId w:val="47"/>
  </w:num>
  <w:num w:numId="7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5"/>
  </w:num>
  <w:num w:numId="79">
    <w:abstractNumId w:val="63"/>
  </w:num>
  <w:num w:numId="80">
    <w:abstractNumId w:val="12"/>
  </w:num>
  <w:num w:numId="81">
    <w:abstractNumId w:val="54"/>
  </w:num>
  <w:num w:numId="82">
    <w:abstractNumId w:val="0"/>
  </w:num>
  <w:num w:numId="83">
    <w:abstractNumId w:val="5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883"/>
    <w:rsid w:val="00003E43"/>
    <w:rsid w:val="0000685B"/>
    <w:rsid w:val="00007738"/>
    <w:rsid w:val="00012C6E"/>
    <w:rsid w:val="000135F6"/>
    <w:rsid w:val="0002123F"/>
    <w:rsid w:val="00021E68"/>
    <w:rsid w:val="00030256"/>
    <w:rsid w:val="000332D7"/>
    <w:rsid w:val="00036391"/>
    <w:rsid w:val="00040F48"/>
    <w:rsid w:val="000509F8"/>
    <w:rsid w:val="00063B06"/>
    <w:rsid w:val="00070E4D"/>
    <w:rsid w:val="00075D65"/>
    <w:rsid w:val="00084485"/>
    <w:rsid w:val="0009433A"/>
    <w:rsid w:val="00095EA9"/>
    <w:rsid w:val="000A2ABC"/>
    <w:rsid w:val="000A55CF"/>
    <w:rsid w:val="000A5F56"/>
    <w:rsid w:val="000B19B9"/>
    <w:rsid w:val="000B3F13"/>
    <w:rsid w:val="000C41F7"/>
    <w:rsid w:val="000D4AA2"/>
    <w:rsid w:val="000F151B"/>
    <w:rsid w:val="000F5134"/>
    <w:rsid w:val="00116CF0"/>
    <w:rsid w:val="00122BF6"/>
    <w:rsid w:val="00123F29"/>
    <w:rsid w:val="00132552"/>
    <w:rsid w:val="00141BD0"/>
    <w:rsid w:val="00141C61"/>
    <w:rsid w:val="00142614"/>
    <w:rsid w:val="00153955"/>
    <w:rsid w:val="00161913"/>
    <w:rsid w:val="00162C4F"/>
    <w:rsid w:val="0018062E"/>
    <w:rsid w:val="0018235A"/>
    <w:rsid w:val="00192AC0"/>
    <w:rsid w:val="00196877"/>
    <w:rsid w:val="001B5A16"/>
    <w:rsid w:val="001C6D92"/>
    <w:rsid w:val="001D20EA"/>
    <w:rsid w:val="001D22FB"/>
    <w:rsid w:val="001D7D10"/>
    <w:rsid w:val="001E1DC5"/>
    <w:rsid w:val="001F0792"/>
    <w:rsid w:val="001F56C6"/>
    <w:rsid w:val="00200D40"/>
    <w:rsid w:val="00200FB7"/>
    <w:rsid w:val="002022E7"/>
    <w:rsid w:val="00204EDB"/>
    <w:rsid w:val="00212085"/>
    <w:rsid w:val="0022520E"/>
    <w:rsid w:val="002342DF"/>
    <w:rsid w:val="002373FB"/>
    <w:rsid w:val="00240642"/>
    <w:rsid w:val="00241D52"/>
    <w:rsid w:val="00257F10"/>
    <w:rsid w:val="00261444"/>
    <w:rsid w:val="00267008"/>
    <w:rsid w:val="00271F42"/>
    <w:rsid w:val="00273212"/>
    <w:rsid w:val="002800EC"/>
    <w:rsid w:val="0028196F"/>
    <w:rsid w:val="0028236F"/>
    <w:rsid w:val="0029085E"/>
    <w:rsid w:val="00295673"/>
    <w:rsid w:val="002A144D"/>
    <w:rsid w:val="002A3FD1"/>
    <w:rsid w:val="002A5779"/>
    <w:rsid w:val="002B013F"/>
    <w:rsid w:val="002B3910"/>
    <w:rsid w:val="002D77CA"/>
    <w:rsid w:val="002E0B2F"/>
    <w:rsid w:val="002E1E98"/>
    <w:rsid w:val="002E5A63"/>
    <w:rsid w:val="002E78FD"/>
    <w:rsid w:val="002F417E"/>
    <w:rsid w:val="00301E87"/>
    <w:rsid w:val="00305534"/>
    <w:rsid w:val="00306E29"/>
    <w:rsid w:val="00310667"/>
    <w:rsid w:val="003108AF"/>
    <w:rsid w:val="003200F5"/>
    <w:rsid w:val="003240B5"/>
    <w:rsid w:val="00332BDE"/>
    <w:rsid w:val="00333B8B"/>
    <w:rsid w:val="003350B1"/>
    <w:rsid w:val="00336275"/>
    <w:rsid w:val="00346EDC"/>
    <w:rsid w:val="003502B7"/>
    <w:rsid w:val="0035128C"/>
    <w:rsid w:val="00352214"/>
    <w:rsid w:val="003678D8"/>
    <w:rsid w:val="00376B5F"/>
    <w:rsid w:val="00394A8D"/>
    <w:rsid w:val="003A25B3"/>
    <w:rsid w:val="003B179F"/>
    <w:rsid w:val="003B2B87"/>
    <w:rsid w:val="003C704C"/>
    <w:rsid w:val="003D0963"/>
    <w:rsid w:val="003D1527"/>
    <w:rsid w:val="003D468E"/>
    <w:rsid w:val="003D54AC"/>
    <w:rsid w:val="003E230F"/>
    <w:rsid w:val="003E5275"/>
    <w:rsid w:val="003E786C"/>
    <w:rsid w:val="003F149C"/>
    <w:rsid w:val="003F160D"/>
    <w:rsid w:val="003F5EE5"/>
    <w:rsid w:val="00404B15"/>
    <w:rsid w:val="004119BA"/>
    <w:rsid w:val="0041205D"/>
    <w:rsid w:val="0042574A"/>
    <w:rsid w:val="00425BB5"/>
    <w:rsid w:val="00427352"/>
    <w:rsid w:val="00431482"/>
    <w:rsid w:val="0043509C"/>
    <w:rsid w:val="00436EAD"/>
    <w:rsid w:val="004404BC"/>
    <w:rsid w:val="0044155D"/>
    <w:rsid w:val="004532FF"/>
    <w:rsid w:val="004630FE"/>
    <w:rsid w:val="0047069D"/>
    <w:rsid w:val="004706BF"/>
    <w:rsid w:val="0047278C"/>
    <w:rsid w:val="00473E46"/>
    <w:rsid w:val="00476684"/>
    <w:rsid w:val="004801C0"/>
    <w:rsid w:val="00485BF3"/>
    <w:rsid w:val="004909A4"/>
    <w:rsid w:val="00492AA2"/>
    <w:rsid w:val="00494545"/>
    <w:rsid w:val="004A2B21"/>
    <w:rsid w:val="004A55E0"/>
    <w:rsid w:val="004A6516"/>
    <w:rsid w:val="004B35CE"/>
    <w:rsid w:val="004B6698"/>
    <w:rsid w:val="004C1F10"/>
    <w:rsid w:val="004D6519"/>
    <w:rsid w:val="004D6A40"/>
    <w:rsid w:val="004E4E2B"/>
    <w:rsid w:val="005018FC"/>
    <w:rsid w:val="0051308C"/>
    <w:rsid w:val="00515E90"/>
    <w:rsid w:val="00516527"/>
    <w:rsid w:val="005237D6"/>
    <w:rsid w:val="0052397A"/>
    <w:rsid w:val="0052504A"/>
    <w:rsid w:val="00526A91"/>
    <w:rsid w:val="00526ADF"/>
    <w:rsid w:val="0053175D"/>
    <w:rsid w:val="00535525"/>
    <w:rsid w:val="005609D3"/>
    <w:rsid w:val="00571F90"/>
    <w:rsid w:val="005760E7"/>
    <w:rsid w:val="00581A2E"/>
    <w:rsid w:val="00597CEC"/>
    <w:rsid w:val="005A0625"/>
    <w:rsid w:val="005A7738"/>
    <w:rsid w:val="005B4274"/>
    <w:rsid w:val="005C3891"/>
    <w:rsid w:val="005C6F8C"/>
    <w:rsid w:val="005D3DDF"/>
    <w:rsid w:val="005D4F31"/>
    <w:rsid w:val="005E2403"/>
    <w:rsid w:val="005F275B"/>
    <w:rsid w:val="005F4E7B"/>
    <w:rsid w:val="005F6E60"/>
    <w:rsid w:val="00604B5A"/>
    <w:rsid w:val="00606300"/>
    <w:rsid w:val="006135EF"/>
    <w:rsid w:val="00615769"/>
    <w:rsid w:val="006159E8"/>
    <w:rsid w:val="006221E8"/>
    <w:rsid w:val="00626033"/>
    <w:rsid w:val="006310E0"/>
    <w:rsid w:val="00632327"/>
    <w:rsid w:val="00633C6A"/>
    <w:rsid w:val="00642764"/>
    <w:rsid w:val="00642C74"/>
    <w:rsid w:val="00643FAF"/>
    <w:rsid w:val="00646A53"/>
    <w:rsid w:val="00652F9D"/>
    <w:rsid w:val="00653D81"/>
    <w:rsid w:val="006572A5"/>
    <w:rsid w:val="00661FEC"/>
    <w:rsid w:val="006721DC"/>
    <w:rsid w:val="00672DB6"/>
    <w:rsid w:val="00683EA4"/>
    <w:rsid w:val="006848CD"/>
    <w:rsid w:val="00684E63"/>
    <w:rsid w:val="00687E9D"/>
    <w:rsid w:val="006906C9"/>
    <w:rsid w:val="00692586"/>
    <w:rsid w:val="006925F7"/>
    <w:rsid w:val="006B5CD6"/>
    <w:rsid w:val="006B605E"/>
    <w:rsid w:val="006C60A0"/>
    <w:rsid w:val="006C6449"/>
    <w:rsid w:val="006E5CDD"/>
    <w:rsid w:val="006E7EF8"/>
    <w:rsid w:val="006F5E2F"/>
    <w:rsid w:val="00703762"/>
    <w:rsid w:val="007107EB"/>
    <w:rsid w:val="00717046"/>
    <w:rsid w:val="007203F0"/>
    <w:rsid w:val="00721DCD"/>
    <w:rsid w:val="00726029"/>
    <w:rsid w:val="00732551"/>
    <w:rsid w:val="00732810"/>
    <w:rsid w:val="007338F1"/>
    <w:rsid w:val="00734EC0"/>
    <w:rsid w:val="00740654"/>
    <w:rsid w:val="00745529"/>
    <w:rsid w:val="007566FB"/>
    <w:rsid w:val="00760B19"/>
    <w:rsid w:val="00763760"/>
    <w:rsid w:val="00763FD0"/>
    <w:rsid w:val="007651EE"/>
    <w:rsid w:val="007655B5"/>
    <w:rsid w:val="00766B1F"/>
    <w:rsid w:val="00790A76"/>
    <w:rsid w:val="00793AEC"/>
    <w:rsid w:val="007A101E"/>
    <w:rsid w:val="007A41CA"/>
    <w:rsid w:val="007C2D35"/>
    <w:rsid w:val="007C4C64"/>
    <w:rsid w:val="007E4036"/>
    <w:rsid w:val="007F1178"/>
    <w:rsid w:val="007F1D06"/>
    <w:rsid w:val="007F6C64"/>
    <w:rsid w:val="007F6DBA"/>
    <w:rsid w:val="008005A9"/>
    <w:rsid w:val="008035B6"/>
    <w:rsid w:val="00807005"/>
    <w:rsid w:val="00807378"/>
    <w:rsid w:val="00807B86"/>
    <w:rsid w:val="00811E6A"/>
    <w:rsid w:val="00815020"/>
    <w:rsid w:val="00815491"/>
    <w:rsid w:val="008216C5"/>
    <w:rsid w:val="0082237B"/>
    <w:rsid w:val="0082664E"/>
    <w:rsid w:val="008268B8"/>
    <w:rsid w:val="008313BC"/>
    <w:rsid w:val="0083412D"/>
    <w:rsid w:val="00837243"/>
    <w:rsid w:val="00842234"/>
    <w:rsid w:val="00843D3F"/>
    <w:rsid w:val="00851F38"/>
    <w:rsid w:val="0086037E"/>
    <w:rsid w:val="008839B8"/>
    <w:rsid w:val="00897813"/>
    <w:rsid w:val="008A10D7"/>
    <w:rsid w:val="008A3BA7"/>
    <w:rsid w:val="008A6B5D"/>
    <w:rsid w:val="008B3826"/>
    <w:rsid w:val="008B6118"/>
    <w:rsid w:val="008C069B"/>
    <w:rsid w:val="008C5B06"/>
    <w:rsid w:val="008E1D96"/>
    <w:rsid w:val="008E1EA7"/>
    <w:rsid w:val="008E1FB4"/>
    <w:rsid w:val="008E4421"/>
    <w:rsid w:val="008F02B0"/>
    <w:rsid w:val="008F489A"/>
    <w:rsid w:val="008F7313"/>
    <w:rsid w:val="00912E4F"/>
    <w:rsid w:val="0091329D"/>
    <w:rsid w:val="009212E5"/>
    <w:rsid w:val="00935107"/>
    <w:rsid w:val="00935C7F"/>
    <w:rsid w:val="00943843"/>
    <w:rsid w:val="00957883"/>
    <w:rsid w:val="00964467"/>
    <w:rsid w:val="0096534B"/>
    <w:rsid w:val="00970292"/>
    <w:rsid w:val="009741E5"/>
    <w:rsid w:val="00982A95"/>
    <w:rsid w:val="009859C6"/>
    <w:rsid w:val="00995C1D"/>
    <w:rsid w:val="009B2713"/>
    <w:rsid w:val="009B56AF"/>
    <w:rsid w:val="009B58CB"/>
    <w:rsid w:val="009C5CFA"/>
    <w:rsid w:val="009C675A"/>
    <w:rsid w:val="009D3AB0"/>
    <w:rsid w:val="009D5840"/>
    <w:rsid w:val="00A02AD0"/>
    <w:rsid w:val="00A0360C"/>
    <w:rsid w:val="00A07B7A"/>
    <w:rsid w:val="00A10825"/>
    <w:rsid w:val="00A133E6"/>
    <w:rsid w:val="00A17539"/>
    <w:rsid w:val="00A207B7"/>
    <w:rsid w:val="00A26BD1"/>
    <w:rsid w:val="00A41429"/>
    <w:rsid w:val="00A421F8"/>
    <w:rsid w:val="00A44455"/>
    <w:rsid w:val="00A54B5A"/>
    <w:rsid w:val="00A56F8D"/>
    <w:rsid w:val="00A619D8"/>
    <w:rsid w:val="00A82FCB"/>
    <w:rsid w:val="00A957D4"/>
    <w:rsid w:val="00A96287"/>
    <w:rsid w:val="00AA012D"/>
    <w:rsid w:val="00AA0AE0"/>
    <w:rsid w:val="00AA3D66"/>
    <w:rsid w:val="00AB027E"/>
    <w:rsid w:val="00AB2834"/>
    <w:rsid w:val="00AC5C35"/>
    <w:rsid w:val="00AD1E1D"/>
    <w:rsid w:val="00AD7FF5"/>
    <w:rsid w:val="00AE30D4"/>
    <w:rsid w:val="00AE61F0"/>
    <w:rsid w:val="00AE742A"/>
    <w:rsid w:val="00AF28AB"/>
    <w:rsid w:val="00B14713"/>
    <w:rsid w:val="00B16C0A"/>
    <w:rsid w:val="00B17DEA"/>
    <w:rsid w:val="00B247AD"/>
    <w:rsid w:val="00B32205"/>
    <w:rsid w:val="00B34F83"/>
    <w:rsid w:val="00B53C35"/>
    <w:rsid w:val="00B542DB"/>
    <w:rsid w:val="00B62696"/>
    <w:rsid w:val="00B70B80"/>
    <w:rsid w:val="00B819D4"/>
    <w:rsid w:val="00B905DD"/>
    <w:rsid w:val="00B90E0C"/>
    <w:rsid w:val="00B90FF5"/>
    <w:rsid w:val="00BA73E5"/>
    <w:rsid w:val="00BB5A4B"/>
    <w:rsid w:val="00BB6822"/>
    <w:rsid w:val="00BC0FCD"/>
    <w:rsid w:val="00BC3EBF"/>
    <w:rsid w:val="00BD2872"/>
    <w:rsid w:val="00BD4674"/>
    <w:rsid w:val="00BD691D"/>
    <w:rsid w:val="00BE7770"/>
    <w:rsid w:val="00BF50DC"/>
    <w:rsid w:val="00C05B6A"/>
    <w:rsid w:val="00C17E5D"/>
    <w:rsid w:val="00C17F29"/>
    <w:rsid w:val="00C237E6"/>
    <w:rsid w:val="00C279BF"/>
    <w:rsid w:val="00C34A41"/>
    <w:rsid w:val="00C43B5C"/>
    <w:rsid w:val="00C4503D"/>
    <w:rsid w:val="00C453C6"/>
    <w:rsid w:val="00C510E9"/>
    <w:rsid w:val="00C56382"/>
    <w:rsid w:val="00C63BFA"/>
    <w:rsid w:val="00C6527C"/>
    <w:rsid w:val="00C72C9E"/>
    <w:rsid w:val="00C72E47"/>
    <w:rsid w:val="00C765C8"/>
    <w:rsid w:val="00C777B0"/>
    <w:rsid w:val="00C83C14"/>
    <w:rsid w:val="00C90A78"/>
    <w:rsid w:val="00C94CD3"/>
    <w:rsid w:val="00CA250F"/>
    <w:rsid w:val="00CB42E7"/>
    <w:rsid w:val="00CD6209"/>
    <w:rsid w:val="00CE163D"/>
    <w:rsid w:val="00CE3674"/>
    <w:rsid w:val="00CE46CB"/>
    <w:rsid w:val="00CF16D0"/>
    <w:rsid w:val="00CF61BD"/>
    <w:rsid w:val="00D04538"/>
    <w:rsid w:val="00D07F15"/>
    <w:rsid w:val="00D10905"/>
    <w:rsid w:val="00D2000C"/>
    <w:rsid w:val="00D25934"/>
    <w:rsid w:val="00D25D49"/>
    <w:rsid w:val="00D261B4"/>
    <w:rsid w:val="00D338BE"/>
    <w:rsid w:val="00D35C3E"/>
    <w:rsid w:val="00D372AB"/>
    <w:rsid w:val="00D46900"/>
    <w:rsid w:val="00D529BF"/>
    <w:rsid w:val="00D6375A"/>
    <w:rsid w:val="00D70FF9"/>
    <w:rsid w:val="00D752D2"/>
    <w:rsid w:val="00D84BCC"/>
    <w:rsid w:val="00D906F3"/>
    <w:rsid w:val="00D91118"/>
    <w:rsid w:val="00D93726"/>
    <w:rsid w:val="00D93E09"/>
    <w:rsid w:val="00DA0600"/>
    <w:rsid w:val="00DA254E"/>
    <w:rsid w:val="00DC433F"/>
    <w:rsid w:val="00DC5BCD"/>
    <w:rsid w:val="00DD6DAC"/>
    <w:rsid w:val="00DE02D2"/>
    <w:rsid w:val="00DE471D"/>
    <w:rsid w:val="00DE5057"/>
    <w:rsid w:val="00DE6E33"/>
    <w:rsid w:val="00DF3F53"/>
    <w:rsid w:val="00DF6828"/>
    <w:rsid w:val="00E019C7"/>
    <w:rsid w:val="00E0386A"/>
    <w:rsid w:val="00E052DF"/>
    <w:rsid w:val="00E07020"/>
    <w:rsid w:val="00E07D28"/>
    <w:rsid w:val="00E13F85"/>
    <w:rsid w:val="00E16B44"/>
    <w:rsid w:val="00E209DD"/>
    <w:rsid w:val="00E3591E"/>
    <w:rsid w:val="00E41E52"/>
    <w:rsid w:val="00E43027"/>
    <w:rsid w:val="00E44198"/>
    <w:rsid w:val="00E525AD"/>
    <w:rsid w:val="00E53D4A"/>
    <w:rsid w:val="00E56F9B"/>
    <w:rsid w:val="00E63053"/>
    <w:rsid w:val="00E7507D"/>
    <w:rsid w:val="00E81480"/>
    <w:rsid w:val="00E96B6F"/>
    <w:rsid w:val="00E96CCB"/>
    <w:rsid w:val="00EA5CE2"/>
    <w:rsid w:val="00EB0DA5"/>
    <w:rsid w:val="00EB3584"/>
    <w:rsid w:val="00EB3DA2"/>
    <w:rsid w:val="00EB4253"/>
    <w:rsid w:val="00EB5577"/>
    <w:rsid w:val="00EB58C8"/>
    <w:rsid w:val="00EC2C62"/>
    <w:rsid w:val="00EC5531"/>
    <w:rsid w:val="00EC68B7"/>
    <w:rsid w:val="00EF4C0F"/>
    <w:rsid w:val="00F015B9"/>
    <w:rsid w:val="00F05A10"/>
    <w:rsid w:val="00F11038"/>
    <w:rsid w:val="00F11FFB"/>
    <w:rsid w:val="00F17214"/>
    <w:rsid w:val="00F2586C"/>
    <w:rsid w:val="00F32469"/>
    <w:rsid w:val="00F43084"/>
    <w:rsid w:val="00F4637F"/>
    <w:rsid w:val="00F46F42"/>
    <w:rsid w:val="00F5483E"/>
    <w:rsid w:val="00F60A83"/>
    <w:rsid w:val="00F63C0B"/>
    <w:rsid w:val="00F65986"/>
    <w:rsid w:val="00F669AD"/>
    <w:rsid w:val="00F751A8"/>
    <w:rsid w:val="00F769B9"/>
    <w:rsid w:val="00F77C72"/>
    <w:rsid w:val="00F8090B"/>
    <w:rsid w:val="00F84E6A"/>
    <w:rsid w:val="00F87CD0"/>
    <w:rsid w:val="00F91B0B"/>
    <w:rsid w:val="00F92685"/>
    <w:rsid w:val="00F936FE"/>
    <w:rsid w:val="00FB0511"/>
    <w:rsid w:val="00FB1FA3"/>
    <w:rsid w:val="00FB27B9"/>
    <w:rsid w:val="00FC3959"/>
    <w:rsid w:val="00FD0193"/>
    <w:rsid w:val="00FD2FC5"/>
    <w:rsid w:val="00FD64D5"/>
    <w:rsid w:val="00FD789C"/>
    <w:rsid w:val="00FE5292"/>
    <w:rsid w:val="00FE6ACE"/>
    <w:rsid w:val="00FF62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3D834E55-EB7B-48B9-BA2C-3E976FCE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06E29"/>
  </w:style>
  <w:style w:type="paragraph" w:styleId="Kop1">
    <w:name w:val="heading 1"/>
    <w:basedOn w:val="Standaard"/>
    <w:next w:val="Standaard"/>
    <w:link w:val="Kop1Char"/>
    <w:qFormat/>
    <w:rsid w:val="00427352"/>
    <w:pPr>
      <w:keepNext/>
      <w:spacing w:after="0" w:line="240" w:lineRule="auto"/>
      <w:outlineLvl w:val="0"/>
    </w:pPr>
    <w:rPr>
      <w:rFonts w:ascii="Times New Roman" w:eastAsia="Times New Roman" w:hAnsi="Times New Roman" w:cs="Times New Roman"/>
      <w:i/>
      <w:sz w:val="24"/>
      <w:szCs w:val="20"/>
      <w:lang w:val="en-US" w:eastAsia="nl-NL"/>
    </w:rPr>
  </w:style>
  <w:style w:type="paragraph" w:styleId="Kop2">
    <w:name w:val="heading 2"/>
    <w:basedOn w:val="Standaard"/>
    <w:next w:val="Standaard"/>
    <w:link w:val="Kop2Char"/>
    <w:unhideWhenUsed/>
    <w:qFormat/>
    <w:rsid w:val="0060630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nhideWhenUsed/>
    <w:qFormat/>
    <w:rsid w:val="000A55CF"/>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link w:val="Kop4Char"/>
    <w:qFormat/>
    <w:rsid w:val="00123F29"/>
    <w:pPr>
      <w:keepNext/>
      <w:spacing w:after="0" w:line="280" w:lineRule="atLeast"/>
      <w:ind w:left="737" w:hanging="737"/>
      <w:outlineLvl w:val="3"/>
    </w:pPr>
    <w:rPr>
      <w:rFonts w:ascii="Trebuchet MS" w:eastAsiaTheme="minorEastAsia" w:hAnsi="Trebuchet MS" w:cs="Times New Roman"/>
      <w:b/>
      <w:bCs/>
      <w:sz w:val="20"/>
      <w:szCs w:val="20"/>
      <w:lang w:eastAsia="nl-NL"/>
    </w:rPr>
  </w:style>
  <w:style w:type="paragraph" w:styleId="Kop5">
    <w:name w:val="heading 5"/>
    <w:basedOn w:val="Standaard"/>
    <w:link w:val="Kop5Char"/>
    <w:qFormat/>
    <w:rsid w:val="00123F29"/>
    <w:pPr>
      <w:spacing w:after="0" w:line="280" w:lineRule="atLeast"/>
      <w:ind w:left="737" w:hanging="737"/>
      <w:outlineLvl w:val="4"/>
    </w:pPr>
    <w:rPr>
      <w:rFonts w:ascii="Trebuchet MS" w:eastAsiaTheme="minorEastAsia" w:hAnsi="Trebuchet MS" w:cs="Times New Roman"/>
      <w:b/>
      <w:bCs/>
      <w:sz w:val="20"/>
      <w:szCs w:val="20"/>
      <w:lang w:eastAsia="nl-NL"/>
    </w:rPr>
  </w:style>
  <w:style w:type="paragraph" w:styleId="Kop6">
    <w:name w:val="heading 6"/>
    <w:basedOn w:val="Standaard"/>
    <w:link w:val="Kop6Char"/>
    <w:qFormat/>
    <w:rsid w:val="00123F29"/>
    <w:pPr>
      <w:spacing w:before="240" w:after="60" w:line="280" w:lineRule="atLeast"/>
      <w:outlineLvl w:val="5"/>
    </w:pPr>
    <w:rPr>
      <w:rFonts w:ascii="Trebuchet MS" w:eastAsiaTheme="minorEastAsia" w:hAnsi="Trebuchet MS" w:cs="Times New Roman"/>
      <w:i/>
      <w:iCs/>
      <w:sz w:val="20"/>
      <w:szCs w:val="20"/>
      <w:lang w:eastAsia="nl-NL"/>
    </w:rPr>
  </w:style>
  <w:style w:type="paragraph" w:styleId="Kop7">
    <w:name w:val="heading 7"/>
    <w:basedOn w:val="Standaard"/>
    <w:link w:val="Kop7Char"/>
    <w:qFormat/>
    <w:rsid w:val="00123F29"/>
    <w:pPr>
      <w:spacing w:after="0" w:line="280" w:lineRule="atLeast"/>
      <w:ind w:left="737"/>
      <w:outlineLvl w:val="6"/>
    </w:pPr>
    <w:rPr>
      <w:rFonts w:ascii="Trebuchet MS" w:eastAsia="Trebuchet MS" w:hAnsi="Trebuchet MS" w:cs="Trebuchet MS"/>
      <w:sz w:val="20"/>
      <w:szCs w:val="20"/>
      <w:u w:val="single"/>
      <w:lang w:eastAsia="nl-NL"/>
    </w:rPr>
  </w:style>
  <w:style w:type="paragraph" w:styleId="Kop8">
    <w:name w:val="heading 8"/>
    <w:basedOn w:val="Standaard"/>
    <w:link w:val="Kop8Char"/>
    <w:qFormat/>
    <w:rsid w:val="00123F29"/>
    <w:pPr>
      <w:spacing w:after="0" w:line="280" w:lineRule="atLeast"/>
      <w:ind w:left="737"/>
      <w:outlineLvl w:val="7"/>
    </w:pPr>
    <w:rPr>
      <w:rFonts w:ascii="Trebuchet MS" w:eastAsia="Trebuchet MS" w:hAnsi="Trebuchet MS" w:cs="Trebuchet MS"/>
      <w:b/>
      <w:bCs/>
      <w:sz w:val="20"/>
      <w:szCs w:val="20"/>
      <w:lang w:eastAsia="nl-NL"/>
    </w:rPr>
  </w:style>
  <w:style w:type="paragraph" w:styleId="Kop9">
    <w:name w:val="heading 9"/>
    <w:basedOn w:val="Standaard"/>
    <w:next w:val="Standaard"/>
    <w:link w:val="Kop9Char"/>
    <w:unhideWhenUsed/>
    <w:qFormat/>
    <w:rsid w:val="0060630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57883"/>
    <w:pPr>
      <w:ind w:left="720"/>
      <w:contextualSpacing/>
    </w:pPr>
  </w:style>
  <w:style w:type="paragraph" w:styleId="Koptekst">
    <w:name w:val="header"/>
    <w:basedOn w:val="Standaard"/>
    <w:link w:val="KoptekstChar"/>
    <w:unhideWhenUsed/>
    <w:rsid w:val="00F11038"/>
    <w:pPr>
      <w:tabs>
        <w:tab w:val="center" w:pos="4703"/>
        <w:tab w:val="right" w:pos="9406"/>
      </w:tabs>
      <w:spacing w:after="0" w:line="240" w:lineRule="auto"/>
    </w:pPr>
  </w:style>
  <w:style w:type="character" w:customStyle="1" w:styleId="KoptekstChar">
    <w:name w:val="Koptekst Char"/>
    <w:basedOn w:val="Standaardalinea-lettertype"/>
    <w:link w:val="Koptekst"/>
    <w:rsid w:val="00F11038"/>
  </w:style>
  <w:style w:type="paragraph" w:styleId="Voettekst">
    <w:name w:val="footer"/>
    <w:basedOn w:val="Standaard"/>
    <w:link w:val="VoettekstChar"/>
    <w:uiPriority w:val="99"/>
    <w:unhideWhenUsed/>
    <w:rsid w:val="00F11038"/>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F11038"/>
  </w:style>
  <w:style w:type="paragraph" w:styleId="Ballontekst">
    <w:name w:val="Balloon Text"/>
    <w:basedOn w:val="Standaard"/>
    <w:link w:val="BallontekstChar"/>
    <w:unhideWhenUsed/>
    <w:rsid w:val="00F110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F11038"/>
    <w:rPr>
      <w:rFonts w:ascii="Segoe UI" w:hAnsi="Segoe UI" w:cs="Segoe UI"/>
      <w:sz w:val="18"/>
      <w:szCs w:val="18"/>
    </w:rPr>
  </w:style>
  <w:style w:type="paragraph" w:customStyle="1" w:styleId="Geenafstand1">
    <w:name w:val="Geen afstand1"/>
    <w:next w:val="Geenafstand"/>
    <w:link w:val="GeenafstandChar"/>
    <w:uiPriority w:val="1"/>
    <w:qFormat/>
    <w:rsid w:val="004119BA"/>
    <w:pPr>
      <w:spacing w:after="0" w:line="240" w:lineRule="auto"/>
    </w:pPr>
    <w:rPr>
      <w:rFonts w:ascii="Arial" w:hAnsi="Arial"/>
    </w:rPr>
  </w:style>
  <w:style w:type="character" w:customStyle="1" w:styleId="GeenafstandChar">
    <w:name w:val="Geen afstand Char"/>
    <w:link w:val="Geenafstand1"/>
    <w:uiPriority w:val="1"/>
    <w:locked/>
    <w:rsid w:val="004119BA"/>
    <w:rPr>
      <w:rFonts w:ascii="Arial" w:hAnsi="Arial"/>
    </w:rPr>
  </w:style>
  <w:style w:type="paragraph" w:styleId="Geenafstand">
    <w:name w:val="No Spacing"/>
    <w:uiPriority w:val="1"/>
    <w:qFormat/>
    <w:rsid w:val="004119BA"/>
    <w:pPr>
      <w:spacing w:after="0" w:line="240" w:lineRule="auto"/>
    </w:pPr>
  </w:style>
  <w:style w:type="paragraph" w:styleId="Normaalweb">
    <w:name w:val="Normal (Web)"/>
    <w:basedOn w:val="Standaard"/>
    <w:unhideWhenUsed/>
    <w:rsid w:val="00AA01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nhideWhenUsed/>
    <w:rsid w:val="00D752D2"/>
    <w:rPr>
      <w:color w:val="0563C1" w:themeColor="hyperlink"/>
      <w:u w:val="single"/>
    </w:rPr>
  </w:style>
  <w:style w:type="paragraph" w:styleId="Tekstzonderopmaak">
    <w:name w:val="Plain Text"/>
    <w:basedOn w:val="Standaard"/>
    <w:link w:val="TekstzonderopmaakChar"/>
    <w:rsid w:val="0053175D"/>
    <w:pPr>
      <w:spacing w:after="0" w:line="240" w:lineRule="auto"/>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53175D"/>
    <w:rPr>
      <w:rFonts w:ascii="Courier New" w:eastAsia="Times New Roman" w:hAnsi="Courier New" w:cs="Courier New"/>
      <w:sz w:val="20"/>
      <w:szCs w:val="20"/>
      <w:lang w:eastAsia="nl-NL"/>
    </w:rPr>
  </w:style>
  <w:style w:type="character" w:customStyle="1" w:styleId="Kop1Char">
    <w:name w:val="Kop 1 Char"/>
    <w:basedOn w:val="Standaardalinea-lettertype"/>
    <w:link w:val="Kop1"/>
    <w:rsid w:val="00427352"/>
    <w:rPr>
      <w:rFonts w:ascii="Times New Roman" w:eastAsia="Times New Roman" w:hAnsi="Times New Roman" w:cs="Times New Roman"/>
      <w:i/>
      <w:sz w:val="24"/>
      <w:szCs w:val="20"/>
      <w:lang w:val="en-US" w:eastAsia="nl-NL"/>
    </w:rPr>
  </w:style>
  <w:style w:type="paragraph" w:customStyle="1" w:styleId="paragraph">
    <w:name w:val="paragraph"/>
    <w:basedOn w:val="Standaard"/>
    <w:rsid w:val="00A1082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A10825"/>
  </w:style>
  <w:style w:type="character" w:customStyle="1" w:styleId="normaltextrun">
    <w:name w:val="normaltextrun"/>
    <w:basedOn w:val="Standaardalinea-lettertype"/>
    <w:rsid w:val="00A10825"/>
  </w:style>
  <w:style w:type="character" w:customStyle="1" w:styleId="apple-converted-space">
    <w:name w:val="apple-converted-space"/>
    <w:basedOn w:val="Standaardalinea-lettertype"/>
    <w:rsid w:val="00A10825"/>
  </w:style>
  <w:style w:type="character" w:customStyle="1" w:styleId="spellingerror">
    <w:name w:val="spellingerror"/>
    <w:basedOn w:val="Standaardalinea-lettertype"/>
    <w:rsid w:val="00A10825"/>
  </w:style>
  <w:style w:type="paragraph" w:customStyle="1" w:styleId="Gemiddeldraster1-accent21">
    <w:name w:val="Gemiddeld raster 1 - accent 21"/>
    <w:basedOn w:val="Standaard"/>
    <w:uiPriority w:val="34"/>
    <w:qFormat/>
    <w:rsid w:val="00A10825"/>
    <w:pPr>
      <w:spacing w:after="200" w:line="276" w:lineRule="auto"/>
      <w:ind w:left="720"/>
      <w:contextualSpacing/>
    </w:pPr>
    <w:rPr>
      <w:rFonts w:ascii="Calibri" w:eastAsia="Times New Roman" w:hAnsi="Calibri" w:cs="Times New Roman"/>
    </w:rPr>
  </w:style>
  <w:style w:type="paragraph" w:customStyle="1" w:styleId="standaardschoolgids">
    <w:name w:val="standaardschoolgids"/>
    <w:basedOn w:val="Plattetekst"/>
    <w:rsid w:val="002373FB"/>
    <w:pPr>
      <w:spacing w:after="0" w:line="240" w:lineRule="auto"/>
    </w:pPr>
    <w:rPr>
      <w:rFonts w:ascii="Times New Roman" w:eastAsia="Times New Roman" w:hAnsi="Times New Roman" w:cs="Times New Roman"/>
      <w:sz w:val="24"/>
      <w:szCs w:val="20"/>
      <w:lang w:eastAsia="nl-NL"/>
    </w:rPr>
  </w:style>
  <w:style w:type="paragraph" w:styleId="Plattetekst">
    <w:name w:val="Body Text"/>
    <w:basedOn w:val="Standaard"/>
    <w:link w:val="PlattetekstChar"/>
    <w:uiPriority w:val="99"/>
    <w:semiHidden/>
    <w:unhideWhenUsed/>
    <w:rsid w:val="002373FB"/>
    <w:pPr>
      <w:spacing w:after="120"/>
    </w:pPr>
  </w:style>
  <w:style w:type="character" w:customStyle="1" w:styleId="PlattetekstChar">
    <w:name w:val="Platte tekst Char"/>
    <w:basedOn w:val="Standaardalinea-lettertype"/>
    <w:link w:val="Plattetekst"/>
    <w:uiPriority w:val="99"/>
    <w:semiHidden/>
    <w:rsid w:val="002373FB"/>
  </w:style>
  <w:style w:type="character" w:customStyle="1" w:styleId="Kop2Char">
    <w:name w:val="Kop 2 Char"/>
    <w:basedOn w:val="Standaardalinea-lettertype"/>
    <w:link w:val="Kop2"/>
    <w:semiHidden/>
    <w:rsid w:val="00606300"/>
    <w:rPr>
      <w:rFonts w:asciiTheme="majorHAnsi" w:eastAsiaTheme="majorEastAsia" w:hAnsiTheme="majorHAnsi" w:cstheme="majorBidi"/>
      <w:b/>
      <w:bCs/>
      <w:color w:val="5B9BD5" w:themeColor="accent1"/>
      <w:sz w:val="26"/>
      <w:szCs w:val="26"/>
    </w:rPr>
  </w:style>
  <w:style w:type="character" w:customStyle="1" w:styleId="Kop9Char">
    <w:name w:val="Kop 9 Char"/>
    <w:basedOn w:val="Standaardalinea-lettertype"/>
    <w:link w:val="Kop9"/>
    <w:semiHidden/>
    <w:rsid w:val="00606300"/>
    <w:rPr>
      <w:rFonts w:asciiTheme="majorHAnsi" w:eastAsiaTheme="majorEastAsia" w:hAnsiTheme="majorHAnsi" w:cstheme="majorBidi"/>
      <w:i/>
      <w:iCs/>
      <w:color w:val="404040" w:themeColor="text1" w:themeTint="BF"/>
      <w:sz w:val="20"/>
      <w:szCs w:val="20"/>
    </w:rPr>
  </w:style>
  <w:style w:type="paragraph" w:styleId="Plattetekst2">
    <w:name w:val="Body Text 2"/>
    <w:basedOn w:val="Standaard"/>
    <w:link w:val="Plattetekst2Char"/>
    <w:uiPriority w:val="99"/>
    <w:semiHidden/>
    <w:unhideWhenUsed/>
    <w:rsid w:val="00606300"/>
    <w:pPr>
      <w:spacing w:after="120" w:line="480" w:lineRule="auto"/>
    </w:pPr>
  </w:style>
  <w:style w:type="character" w:customStyle="1" w:styleId="Plattetekst2Char">
    <w:name w:val="Platte tekst 2 Char"/>
    <w:basedOn w:val="Standaardalinea-lettertype"/>
    <w:link w:val="Plattetekst2"/>
    <w:uiPriority w:val="99"/>
    <w:semiHidden/>
    <w:rsid w:val="00606300"/>
  </w:style>
  <w:style w:type="paragraph" w:styleId="Plattetekstinspringen">
    <w:name w:val="Body Text Indent"/>
    <w:basedOn w:val="Standaard"/>
    <w:link w:val="PlattetekstinspringenChar"/>
    <w:semiHidden/>
    <w:unhideWhenUsed/>
    <w:rsid w:val="00606300"/>
    <w:pPr>
      <w:spacing w:after="120"/>
      <w:ind w:left="283"/>
    </w:pPr>
  </w:style>
  <w:style w:type="character" w:customStyle="1" w:styleId="PlattetekstinspringenChar">
    <w:name w:val="Platte tekst inspringen Char"/>
    <w:basedOn w:val="Standaardalinea-lettertype"/>
    <w:link w:val="Plattetekstinspringen"/>
    <w:semiHidden/>
    <w:rsid w:val="00606300"/>
  </w:style>
  <w:style w:type="paragraph" w:styleId="Plattetekstinspringen2">
    <w:name w:val="Body Text Indent 2"/>
    <w:basedOn w:val="Standaard"/>
    <w:link w:val="Plattetekstinspringen2Char"/>
    <w:uiPriority w:val="99"/>
    <w:semiHidden/>
    <w:unhideWhenUsed/>
    <w:rsid w:val="00606300"/>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606300"/>
  </w:style>
  <w:style w:type="paragraph" w:customStyle="1" w:styleId="FR1">
    <w:name w:val="FR1"/>
    <w:rsid w:val="00606300"/>
    <w:pPr>
      <w:widowControl w:val="0"/>
      <w:autoSpaceDE w:val="0"/>
      <w:autoSpaceDN w:val="0"/>
      <w:adjustRightInd w:val="0"/>
      <w:spacing w:after="0" w:line="240" w:lineRule="auto"/>
      <w:jc w:val="right"/>
    </w:pPr>
    <w:rPr>
      <w:rFonts w:ascii="Times New Roman" w:eastAsia="Times New Roman" w:hAnsi="Times New Roman" w:cs="Times New Roman"/>
      <w:b/>
      <w:bCs/>
      <w:noProof/>
      <w:sz w:val="20"/>
      <w:szCs w:val="20"/>
      <w:lang w:eastAsia="nl-NL"/>
    </w:rPr>
  </w:style>
  <w:style w:type="paragraph" w:styleId="Bloktekst">
    <w:name w:val="Block Text"/>
    <w:basedOn w:val="Standaard"/>
    <w:rsid w:val="00606300"/>
    <w:pPr>
      <w:widowControl w:val="0"/>
      <w:autoSpaceDE w:val="0"/>
      <w:autoSpaceDN w:val="0"/>
      <w:adjustRightInd w:val="0"/>
      <w:spacing w:after="0" w:line="240" w:lineRule="auto"/>
      <w:ind w:left="198" w:right="3198"/>
    </w:pPr>
    <w:rPr>
      <w:rFonts w:ascii="Arial" w:eastAsia="Times New Roman" w:hAnsi="Arial" w:cs="Arial"/>
      <w:sz w:val="20"/>
      <w:szCs w:val="20"/>
      <w:lang w:eastAsia="nl-NL"/>
    </w:rPr>
  </w:style>
  <w:style w:type="paragraph" w:styleId="Kopvaninhoudsopgave">
    <w:name w:val="TOC Heading"/>
    <w:basedOn w:val="Kop1"/>
    <w:next w:val="Standaard"/>
    <w:uiPriority w:val="39"/>
    <w:unhideWhenUsed/>
    <w:qFormat/>
    <w:rsid w:val="00606300"/>
    <w:pPr>
      <w:keepLines/>
      <w:spacing w:before="240" w:line="259" w:lineRule="auto"/>
      <w:outlineLvl w:val="9"/>
    </w:pPr>
    <w:rPr>
      <w:rFonts w:ascii="Calibri Light" w:hAnsi="Calibri Light"/>
      <w:i w:val="0"/>
      <w:color w:val="2E74B5"/>
      <w:sz w:val="32"/>
      <w:szCs w:val="32"/>
      <w:lang w:val="nl-NL"/>
    </w:rPr>
  </w:style>
  <w:style w:type="paragraph" w:styleId="Inhopg1">
    <w:name w:val="toc 1"/>
    <w:basedOn w:val="Standaard"/>
    <w:next w:val="Standaard"/>
    <w:autoRedefine/>
    <w:unhideWhenUsed/>
    <w:rsid w:val="00606300"/>
    <w:pPr>
      <w:widowControl w:val="0"/>
      <w:autoSpaceDE w:val="0"/>
      <w:autoSpaceDN w:val="0"/>
      <w:adjustRightInd w:val="0"/>
      <w:spacing w:before="220" w:after="0" w:line="240" w:lineRule="auto"/>
      <w:ind w:hanging="280"/>
    </w:pPr>
    <w:rPr>
      <w:rFonts w:ascii="Arial" w:eastAsia="Times New Roman" w:hAnsi="Arial" w:cs="Arial"/>
      <w:sz w:val="20"/>
      <w:szCs w:val="20"/>
      <w:lang w:eastAsia="nl-NL"/>
    </w:rPr>
  </w:style>
  <w:style w:type="paragraph" w:styleId="Inhopg2">
    <w:name w:val="toc 2"/>
    <w:basedOn w:val="Standaard"/>
    <w:next w:val="Standaard"/>
    <w:autoRedefine/>
    <w:unhideWhenUsed/>
    <w:rsid w:val="00606300"/>
    <w:pPr>
      <w:widowControl w:val="0"/>
      <w:tabs>
        <w:tab w:val="right" w:leader="dot" w:pos="9622"/>
      </w:tabs>
      <w:autoSpaceDE w:val="0"/>
      <w:autoSpaceDN w:val="0"/>
      <w:adjustRightInd w:val="0"/>
      <w:spacing w:before="220" w:after="0" w:line="240" w:lineRule="auto"/>
      <w:ind w:left="567" w:hanging="425"/>
    </w:pPr>
    <w:rPr>
      <w:rFonts w:ascii="Arial" w:eastAsia="Times New Roman" w:hAnsi="Arial" w:cs="Arial"/>
      <w:sz w:val="20"/>
      <w:szCs w:val="20"/>
      <w:lang w:eastAsia="nl-NL"/>
    </w:rPr>
  </w:style>
  <w:style w:type="paragraph" w:styleId="Voetnoottekst">
    <w:name w:val="footnote text"/>
    <w:basedOn w:val="Standaard"/>
    <w:link w:val="VoetnoottekstChar"/>
    <w:semiHidden/>
    <w:unhideWhenUsed/>
    <w:rsid w:val="00FD0193"/>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semiHidden/>
    <w:rsid w:val="00FD0193"/>
    <w:rPr>
      <w:rFonts w:ascii="Times New Roman" w:eastAsia="Times New Roman" w:hAnsi="Times New Roman" w:cs="Times New Roman"/>
      <w:sz w:val="20"/>
      <w:szCs w:val="20"/>
      <w:lang w:eastAsia="nl-NL"/>
    </w:rPr>
  </w:style>
  <w:style w:type="character" w:styleId="Voetnootmarkering">
    <w:name w:val="footnote reference"/>
    <w:basedOn w:val="Standaardalinea-lettertype"/>
    <w:semiHidden/>
    <w:unhideWhenUsed/>
    <w:rsid w:val="00FD0193"/>
    <w:rPr>
      <w:vertAlign w:val="superscript"/>
    </w:rPr>
  </w:style>
  <w:style w:type="character" w:customStyle="1" w:styleId="Kop3Char">
    <w:name w:val="Kop 3 Char"/>
    <w:basedOn w:val="Standaardalinea-lettertype"/>
    <w:link w:val="Kop3"/>
    <w:semiHidden/>
    <w:rsid w:val="000A55CF"/>
    <w:rPr>
      <w:rFonts w:asciiTheme="majorHAnsi" w:eastAsiaTheme="majorEastAsia" w:hAnsiTheme="majorHAnsi" w:cstheme="majorBidi"/>
      <w:b/>
      <w:bCs/>
      <w:color w:val="5B9BD5" w:themeColor="accent1"/>
    </w:rPr>
  </w:style>
  <w:style w:type="paragraph" w:customStyle="1" w:styleId="Default">
    <w:name w:val="Default"/>
    <w:basedOn w:val="Standaard"/>
    <w:rsid w:val="003D1527"/>
    <w:pPr>
      <w:spacing w:after="0" w:line="240" w:lineRule="auto"/>
    </w:pPr>
    <w:rPr>
      <w:rFonts w:ascii="Arial" w:eastAsiaTheme="minorEastAsia"/>
      <w:sz w:val="20"/>
      <w:lang w:eastAsia="nl-NL"/>
    </w:rPr>
  </w:style>
  <w:style w:type="paragraph" w:customStyle="1" w:styleId="ChartParagraph">
    <w:name w:val="ChartParagraph"/>
    <w:basedOn w:val="Default"/>
    <w:next w:val="Default"/>
    <w:rsid w:val="003D1527"/>
  </w:style>
  <w:style w:type="paragraph" w:customStyle="1" w:styleId="DocumentOwner">
    <w:name w:val="DocumentOwner"/>
    <w:basedOn w:val="Default"/>
    <w:next w:val="Default"/>
    <w:rsid w:val="003D1527"/>
    <w:rPr>
      <w:sz w:val="24"/>
    </w:rPr>
  </w:style>
  <w:style w:type="paragraph" w:customStyle="1" w:styleId="ParagraphTitle">
    <w:name w:val="ParagraphTitle"/>
    <w:basedOn w:val="Default"/>
    <w:next w:val="Default"/>
    <w:rsid w:val="003D1527"/>
  </w:style>
  <w:style w:type="paragraph" w:customStyle="1" w:styleId="ChapterTitle">
    <w:name w:val="ChapterTitle"/>
    <w:basedOn w:val="Default"/>
    <w:next w:val="Default"/>
    <w:rsid w:val="003D1527"/>
    <w:rPr>
      <w:b/>
    </w:rPr>
  </w:style>
  <w:style w:type="character" w:customStyle="1" w:styleId="Kop4Char">
    <w:name w:val="Kop 4 Char"/>
    <w:basedOn w:val="Standaardalinea-lettertype"/>
    <w:link w:val="Kop4"/>
    <w:rsid w:val="00123F29"/>
    <w:rPr>
      <w:rFonts w:ascii="Trebuchet MS" w:eastAsiaTheme="minorEastAsia" w:hAnsi="Trebuchet MS" w:cs="Times New Roman"/>
      <w:b/>
      <w:bCs/>
      <w:sz w:val="20"/>
      <w:szCs w:val="20"/>
      <w:lang w:eastAsia="nl-NL"/>
    </w:rPr>
  </w:style>
  <w:style w:type="character" w:customStyle="1" w:styleId="Kop5Char">
    <w:name w:val="Kop 5 Char"/>
    <w:basedOn w:val="Standaardalinea-lettertype"/>
    <w:link w:val="Kop5"/>
    <w:rsid w:val="00123F29"/>
    <w:rPr>
      <w:rFonts w:ascii="Trebuchet MS" w:eastAsiaTheme="minorEastAsia" w:hAnsi="Trebuchet MS" w:cs="Times New Roman"/>
      <w:b/>
      <w:bCs/>
      <w:sz w:val="20"/>
      <w:szCs w:val="20"/>
      <w:lang w:eastAsia="nl-NL"/>
    </w:rPr>
  </w:style>
  <w:style w:type="character" w:customStyle="1" w:styleId="Kop6Char">
    <w:name w:val="Kop 6 Char"/>
    <w:basedOn w:val="Standaardalinea-lettertype"/>
    <w:link w:val="Kop6"/>
    <w:rsid w:val="00123F29"/>
    <w:rPr>
      <w:rFonts w:ascii="Trebuchet MS" w:eastAsiaTheme="minorEastAsia" w:hAnsi="Trebuchet MS" w:cs="Times New Roman"/>
      <w:i/>
      <w:iCs/>
      <w:sz w:val="20"/>
      <w:szCs w:val="20"/>
      <w:lang w:eastAsia="nl-NL"/>
    </w:rPr>
  </w:style>
  <w:style w:type="character" w:customStyle="1" w:styleId="Kop7Char">
    <w:name w:val="Kop 7 Char"/>
    <w:basedOn w:val="Standaardalinea-lettertype"/>
    <w:link w:val="Kop7"/>
    <w:rsid w:val="00123F29"/>
    <w:rPr>
      <w:rFonts w:ascii="Trebuchet MS" w:eastAsia="Trebuchet MS" w:hAnsi="Trebuchet MS" w:cs="Trebuchet MS"/>
      <w:sz w:val="20"/>
      <w:szCs w:val="20"/>
      <w:u w:val="single"/>
      <w:lang w:eastAsia="nl-NL"/>
    </w:rPr>
  </w:style>
  <w:style w:type="character" w:customStyle="1" w:styleId="Kop8Char">
    <w:name w:val="Kop 8 Char"/>
    <w:basedOn w:val="Standaardalinea-lettertype"/>
    <w:link w:val="Kop8"/>
    <w:rsid w:val="00123F29"/>
    <w:rPr>
      <w:rFonts w:ascii="Trebuchet MS" w:eastAsia="Trebuchet MS" w:hAnsi="Trebuchet MS" w:cs="Trebuchet MS"/>
      <w:b/>
      <w:bCs/>
      <w:sz w:val="20"/>
      <w:szCs w:val="20"/>
      <w:lang w:eastAsia="nl-NL"/>
    </w:rPr>
  </w:style>
  <w:style w:type="character" w:styleId="GevolgdeHyperlink">
    <w:name w:val="FollowedHyperlink"/>
    <w:basedOn w:val="Standaardalinea-lettertype"/>
    <w:semiHidden/>
    <w:unhideWhenUsed/>
    <w:rsid w:val="00123F29"/>
    <w:rPr>
      <w:color w:val="800080"/>
      <w:u w:val="single"/>
    </w:rPr>
  </w:style>
  <w:style w:type="paragraph" w:customStyle="1" w:styleId="msonormal0">
    <w:name w:val="msonormal"/>
    <w:basedOn w:val="Standaard"/>
    <w:rsid w:val="00123F29"/>
    <w:pPr>
      <w:spacing w:before="100" w:beforeAutospacing="1" w:after="100" w:afterAutospacing="1" w:line="240" w:lineRule="auto"/>
    </w:pPr>
    <w:rPr>
      <w:rFonts w:ascii="Trebuchet MS" w:eastAsia="Trebuchet MS" w:hAnsi="Trebuchet MS" w:cs="Times New Roman"/>
      <w:sz w:val="24"/>
      <w:szCs w:val="24"/>
      <w:lang w:eastAsia="nl-NL"/>
    </w:rPr>
  </w:style>
  <w:style w:type="paragraph" w:styleId="Inhopg3">
    <w:name w:val="toc 3"/>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4">
    <w:name w:val="toc 4"/>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5">
    <w:name w:val="toc 5"/>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6">
    <w:name w:val="toc 6"/>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7">
    <w:name w:val="toc 7"/>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8">
    <w:name w:val="toc 8"/>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Inhopg9">
    <w:name w:val="toc 9"/>
    <w:basedOn w:val="Standaard"/>
    <w:autoRedefine/>
    <w:semiHidden/>
    <w:unhideWhenUsed/>
    <w:rsid w:val="00123F29"/>
    <w:pPr>
      <w:spacing w:after="0" w:line="280" w:lineRule="atLeast"/>
    </w:pPr>
    <w:rPr>
      <w:rFonts w:ascii="Trebuchet MS" w:eastAsia="Trebuchet MS" w:hAnsi="Trebuchet MS" w:cs="Trebuchet MS"/>
      <w:sz w:val="20"/>
      <w:szCs w:val="20"/>
      <w:lang w:eastAsia="nl-NL"/>
    </w:rPr>
  </w:style>
  <w:style w:type="paragraph" w:styleId="Tekstopmerking">
    <w:name w:val="annotation text"/>
    <w:basedOn w:val="Standaard"/>
    <w:link w:val="TekstopmerkingChar"/>
    <w:semiHidden/>
    <w:unhideWhenUsed/>
    <w:rsid w:val="00123F29"/>
    <w:pPr>
      <w:spacing w:after="0" w:line="280" w:lineRule="atLeast"/>
    </w:pPr>
    <w:rPr>
      <w:rFonts w:ascii="Trebuchet MS" w:eastAsia="Trebuchet MS" w:hAnsi="Trebuchet MS" w:cs="Trebuchet MS"/>
      <w:sz w:val="20"/>
      <w:szCs w:val="20"/>
      <w:lang w:eastAsia="nl-NL"/>
    </w:rPr>
  </w:style>
  <w:style w:type="character" w:customStyle="1" w:styleId="TekstopmerkingChar">
    <w:name w:val="Tekst opmerking Char"/>
    <w:basedOn w:val="Standaardalinea-lettertype"/>
    <w:link w:val="Tekstopmerking"/>
    <w:semiHidden/>
    <w:rsid w:val="00123F29"/>
    <w:rPr>
      <w:rFonts w:ascii="Trebuchet MS" w:eastAsia="Trebuchet MS" w:hAnsi="Trebuchet MS" w:cs="Trebuchet MS"/>
      <w:sz w:val="20"/>
      <w:szCs w:val="20"/>
      <w:lang w:eastAsia="nl-NL"/>
    </w:rPr>
  </w:style>
  <w:style w:type="paragraph" w:styleId="Documentstructuur">
    <w:name w:val="Document Map"/>
    <w:basedOn w:val="Standaard"/>
    <w:link w:val="DocumentstructuurChar"/>
    <w:semiHidden/>
    <w:unhideWhenUsed/>
    <w:rsid w:val="00123F29"/>
    <w:pPr>
      <w:shd w:val="clear" w:color="auto" w:fill="000080"/>
      <w:spacing w:after="0" w:line="280" w:lineRule="atLeast"/>
    </w:pPr>
    <w:rPr>
      <w:rFonts w:ascii="Tahoma" w:eastAsia="Trebuchet MS" w:hAnsi="Tahoma" w:cs="Tahoma"/>
      <w:sz w:val="20"/>
      <w:szCs w:val="20"/>
      <w:lang w:eastAsia="nl-NL"/>
    </w:rPr>
  </w:style>
  <w:style w:type="character" w:customStyle="1" w:styleId="DocumentstructuurChar">
    <w:name w:val="Documentstructuur Char"/>
    <w:basedOn w:val="Standaardalinea-lettertype"/>
    <w:link w:val="Documentstructuur"/>
    <w:semiHidden/>
    <w:rsid w:val="00123F29"/>
    <w:rPr>
      <w:rFonts w:ascii="Tahoma" w:eastAsia="Trebuchet MS" w:hAnsi="Tahoma" w:cs="Tahoma"/>
      <w:sz w:val="20"/>
      <w:szCs w:val="20"/>
      <w:shd w:val="clear" w:color="auto" w:fill="000080"/>
      <w:lang w:eastAsia="nl-NL"/>
    </w:rPr>
  </w:style>
  <w:style w:type="paragraph" w:styleId="Onderwerpvanopmerking">
    <w:name w:val="annotation subject"/>
    <w:basedOn w:val="Standaard"/>
    <w:link w:val="OnderwerpvanopmerkingChar"/>
    <w:semiHidden/>
    <w:unhideWhenUsed/>
    <w:rsid w:val="00123F29"/>
    <w:pPr>
      <w:spacing w:after="0" w:line="280" w:lineRule="atLeast"/>
    </w:pPr>
    <w:rPr>
      <w:rFonts w:ascii="Trebuchet MS" w:eastAsia="Trebuchet MS" w:hAnsi="Trebuchet MS" w:cs="Trebuchet MS"/>
      <w:b/>
      <w:bCs/>
      <w:sz w:val="20"/>
      <w:szCs w:val="20"/>
      <w:lang w:eastAsia="nl-NL"/>
    </w:rPr>
  </w:style>
  <w:style w:type="character" w:customStyle="1" w:styleId="OnderwerpvanopmerkingChar">
    <w:name w:val="Onderwerp van opmerking Char"/>
    <w:basedOn w:val="TekstopmerkingChar"/>
    <w:link w:val="Onderwerpvanopmerking"/>
    <w:semiHidden/>
    <w:rsid w:val="00123F29"/>
    <w:rPr>
      <w:rFonts w:ascii="Trebuchet MS" w:eastAsia="Trebuchet MS" w:hAnsi="Trebuchet MS" w:cs="Trebuchet MS"/>
      <w:b/>
      <w:bCs/>
      <w:sz w:val="20"/>
      <w:szCs w:val="20"/>
      <w:lang w:eastAsia="nl-NL"/>
    </w:rPr>
  </w:style>
  <w:style w:type="paragraph" w:customStyle="1" w:styleId="bullet1ingesprongen">
    <w:name w:val="bullet1ingesprongen"/>
    <w:basedOn w:val="Standaard"/>
    <w:rsid w:val="00123F29"/>
    <w:pPr>
      <w:spacing w:after="0" w:line="280" w:lineRule="atLeast"/>
      <w:ind w:left="1134" w:hanging="397"/>
    </w:pPr>
    <w:rPr>
      <w:rFonts w:ascii="Trebuchet MS" w:eastAsia="Trebuchet MS" w:hAnsi="Trebuchet MS" w:cs="Trebuchet MS"/>
      <w:sz w:val="20"/>
      <w:szCs w:val="20"/>
      <w:lang w:eastAsia="nl-NL"/>
    </w:rPr>
  </w:style>
  <w:style w:type="paragraph" w:customStyle="1" w:styleId="bullet1nietingesprongen">
    <w:name w:val="bullet1nietingesprongen"/>
    <w:basedOn w:val="Standaard"/>
    <w:rsid w:val="00123F29"/>
    <w:pPr>
      <w:spacing w:after="0" w:line="280" w:lineRule="atLeast"/>
    </w:pPr>
    <w:rPr>
      <w:rFonts w:ascii="Trebuchet MS" w:eastAsia="Trebuchet MS" w:hAnsi="Trebuchet MS" w:cs="Trebuchet MS"/>
      <w:sz w:val="20"/>
      <w:szCs w:val="20"/>
      <w:lang w:eastAsia="nl-NL"/>
    </w:rPr>
  </w:style>
  <w:style w:type="paragraph" w:customStyle="1" w:styleId="bulletingesprongen">
    <w:name w:val="bulletingesprongen"/>
    <w:basedOn w:val="Standaard"/>
    <w:rsid w:val="00123F29"/>
    <w:pPr>
      <w:spacing w:after="0" w:line="280" w:lineRule="atLeast"/>
      <w:ind w:left="1134" w:hanging="397"/>
    </w:pPr>
    <w:rPr>
      <w:rFonts w:ascii="Trebuchet MS" w:eastAsia="Trebuchet MS" w:hAnsi="Trebuchet MS" w:cs="Trebuchet MS"/>
      <w:sz w:val="20"/>
      <w:szCs w:val="20"/>
      <w:lang w:eastAsia="nl-NL"/>
    </w:rPr>
  </w:style>
  <w:style w:type="paragraph" w:customStyle="1" w:styleId="bulletnietingesprongen">
    <w:name w:val="bulletnietingesprongen"/>
    <w:basedOn w:val="Standaard"/>
    <w:rsid w:val="00123F29"/>
    <w:pPr>
      <w:spacing w:after="0" w:line="280" w:lineRule="atLeast"/>
    </w:pPr>
    <w:rPr>
      <w:rFonts w:ascii="Trebuchet MS" w:eastAsia="Trebuchet MS" w:hAnsi="Trebuchet MS" w:cs="Trebuchet MS"/>
      <w:sz w:val="20"/>
      <w:szCs w:val="20"/>
      <w:lang w:eastAsia="nl-NL"/>
    </w:rPr>
  </w:style>
  <w:style w:type="paragraph" w:customStyle="1" w:styleId="bulletaingesprongen">
    <w:name w:val="bulletaingesprongen"/>
    <w:basedOn w:val="Standaard"/>
    <w:rsid w:val="00123F29"/>
    <w:pPr>
      <w:spacing w:after="0" w:line="280" w:lineRule="atLeast"/>
      <w:ind w:left="1134" w:hanging="397"/>
    </w:pPr>
    <w:rPr>
      <w:rFonts w:ascii="Trebuchet MS" w:eastAsia="Trebuchet MS" w:hAnsi="Trebuchet MS" w:cs="Trebuchet MS"/>
      <w:sz w:val="20"/>
      <w:szCs w:val="20"/>
      <w:lang w:eastAsia="nl-NL"/>
    </w:rPr>
  </w:style>
  <w:style w:type="paragraph" w:customStyle="1" w:styleId="bulletanietingesprongen">
    <w:name w:val="bulletanietingesprongen"/>
    <w:basedOn w:val="Standaard"/>
    <w:rsid w:val="00123F29"/>
    <w:pPr>
      <w:spacing w:after="0" w:line="280" w:lineRule="atLeast"/>
    </w:pPr>
    <w:rPr>
      <w:rFonts w:ascii="Trebuchet MS" w:eastAsia="Trebuchet MS" w:hAnsi="Trebuchet MS" w:cs="Trebuchet MS"/>
      <w:sz w:val="20"/>
      <w:szCs w:val="20"/>
      <w:lang w:eastAsia="nl-NL"/>
    </w:rPr>
  </w:style>
  <w:style w:type="paragraph" w:customStyle="1" w:styleId="inspringtekststandaard">
    <w:name w:val="inspringtekststandaard"/>
    <w:basedOn w:val="Standaard"/>
    <w:rsid w:val="00123F29"/>
    <w:pPr>
      <w:spacing w:after="0" w:line="280" w:lineRule="atLeast"/>
    </w:pPr>
    <w:rPr>
      <w:rFonts w:ascii="Trebuchet MS" w:eastAsia="Trebuchet MS" w:hAnsi="Trebuchet MS" w:cs="Trebuchet MS"/>
      <w:sz w:val="20"/>
      <w:szCs w:val="20"/>
      <w:lang w:eastAsia="nl-NL"/>
    </w:rPr>
  </w:style>
  <w:style w:type="paragraph" w:customStyle="1" w:styleId="tekstvoorblad">
    <w:name w:val="tekstvoorblad"/>
    <w:basedOn w:val="Standaard"/>
    <w:rsid w:val="00123F29"/>
    <w:pPr>
      <w:spacing w:after="0" w:line="280" w:lineRule="atLeast"/>
      <w:jc w:val="center"/>
    </w:pPr>
    <w:rPr>
      <w:rFonts w:ascii="Trebuchet MS" w:eastAsia="Trebuchet MS" w:hAnsi="Trebuchet MS" w:cs="Trebuchet MS"/>
      <w:sz w:val="24"/>
      <w:szCs w:val="24"/>
      <w:lang w:eastAsia="nl-NL"/>
    </w:rPr>
  </w:style>
  <w:style w:type="character" w:styleId="Paginanummer">
    <w:name w:val="page number"/>
    <w:basedOn w:val="Standaardalinea-lettertype"/>
    <w:rsid w:val="00123F29"/>
    <w:rPr>
      <w:rFonts w:ascii="Trebuchet MS" w:hAnsi="Trebuchet MS" w:hint="default"/>
    </w:rPr>
  </w:style>
  <w:style w:type="character" w:customStyle="1" w:styleId="kop3char0">
    <w:name w:val="kop3char"/>
    <w:basedOn w:val="Standaardalinea-lettertype"/>
    <w:rsid w:val="00123F29"/>
    <w:rPr>
      <w:rFonts w:ascii="Trebuchet MS" w:hAnsi="Trebuchet MS" w:hint="default"/>
      <w:b/>
      <w:bCs/>
    </w:rPr>
  </w:style>
  <w:style w:type="character" w:customStyle="1" w:styleId="bulletingesprongenchar">
    <w:name w:val="bulletingesprongenchar"/>
    <w:basedOn w:val="Standaardalinea-lettertype"/>
    <w:rsid w:val="00123F29"/>
    <w:rPr>
      <w:rFonts w:ascii="Trebuchet MS" w:hAnsi="Trebuchet MS" w:hint="default"/>
    </w:rPr>
  </w:style>
  <w:style w:type="character" w:customStyle="1" w:styleId="inspringtekststandaardchar">
    <w:name w:val="inspringtekststandaardchar"/>
    <w:basedOn w:val="Standaardalinea-lettertype"/>
    <w:rsid w:val="00123F29"/>
    <w:rPr>
      <w:rFonts w:ascii="Trebuchet MS" w:hAnsi="Trebuchet MS" w:hint="default"/>
    </w:rPr>
  </w:style>
  <w:style w:type="paragraph" w:customStyle="1" w:styleId="Basisalinea">
    <w:name w:val="[Basisalinea]"/>
    <w:basedOn w:val="Standaard"/>
    <w:uiPriority w:val="99"/>
    <w:rsid w:val="006221E8"/>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customStyle="1" w:styleId="contextualspellingandgrammarerror">
    <w:name w:val="contextualspellingandgrammarerror"/>
    <w:basedOn w:val="Standaardalinea-lettertype"/>
    <w:rsid w:val="000F151B"/>
  </w:style>
  <w:style w:type="table" w:styleId="Tabelraster">
    <w:name w:val="Table Grid"/>
    <w:basedOn w:val="Standaardtabel"/>
    <w:uiPriority w:val="39"/>
    <w:rsid w:val="00821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274612">
      <w:bodyDiv w:val="1"/>
      <w:marLeft w:val="0"/>
      <w:marRight w:val="0"/>
      <w:marTop w:val="0"/>
      <w:marBottom w:val="0"/>
      <w:divBdr>
        <w:top w:val="none" w:sz="0" w:space="0" w:color="auto"/>
        <w:left w:val="none" w:sz="0" w:space="0" w:color="auto"/>
        <w:bottom w:val="none" w:sz="0" w:space="0" w:color="auto"/>
        <w:right w:val="none" w:sz="0" w:space="0" w:color="auto"/>
      </w:divBdr>
    </w:div>
    <w:div w:id="613487709">
      <w:bodyDiv w:val="1"/>
      <w:marLeft w:val="0"/>
      <w:marRight w:val="0"/>
      <w:marTop w:val="0"/>
      <w:marBottom w:val="0"/>
      <w:divBdr>
        <w:top w:val="none" w:sz="0" w:space="0" w:color="auto"/>
        <w:left w:val="none" w:sz="0" w:space="0" w:color="auto"/>
        <w:bottom w:val="none" w:sz="0" w:space="0" w:color="auto"/>
        <w:right w:val="none" w:sz="0" w:space="0" w:color="auto"/>
      </w:divBdr>
    </w:div>
    <w:div w:id="1435324826">
      <w:bodyDiv w:val="1"/>
      <w:marLeft w:val="0"/>
      <w:marRight w:val="0"/>
      <w:marTop w:val="0"/>
      <w:marBottom w:val="0"/>
      <w:divBdr>
        <w:top w:val="none" w:sz="0" w:space="0" w:color="auto"/>
        <w:left w:val="none" w:sz="0" w:space="0" w:color="auto"/>
        <w:bottom w:val="none" w:sz="0" w:space="0" w:color="auto"/>
        <w:right w:val="none" w:sz="0" w:space="0" w:color="auto"/>
      </w:divBdr>
    </w:div>
    <w:div w:id="1462502993">
      <w:bodyDiv w:val="1"/>
      <w:marLeft w:val="0"/>
      <w:marRight w:val="0"/>
      <w:marTop w:val="0"/>
      <w:marBottom w:val="0"/>
      <w:divBdr>
        <w:top w:val="none" w:sz="0" w:space="0" w:color="auto"/>
        <w:left w:val="none" w:sz="0" w:space="0" w:color="auto"/>
        <w:bottom w:val="none" w:sz="0" w:space="0" w:color="auto"/>
        <w:right w:val="none" w:sz="0" w:space="0" w:color="auto"/>
      </w:divBdr>
    </w:div>
    <w:div w:id="1553343465">
      <w:bodyDiv w:val="1"/>
      <w:marLeft w:val="0"/>
      <w:marRight w:val="0"/>
      <w:marTop w:val="0"/>
      <w:marBottom w:val="0"/>
      <w:divBdr>
        <w:top w:val="none" w:sz="0" w:space="0" w:color="auto"/>
        <w:left w:val="none" w:sz="0" w:space="0" w:color="auto"/>
        <w:bottom w:val="none" w:sz="0" w:space="0" w:color="auto"/>
        <w:right w:val="none" w:sz="0" w:space="0" w:color="auto"/>
      </w:divBdr>
    </w:div>
    <w:div w:id="1574663258">
      <w:bodyDiv w:val="1"/>
      <w:marLeft w:val="0"/>
      <w:marRight w:val="0"/>
      <w:marTop w:val="0"/>
      <w:marBottom w:val="0"/>
      <w:divBdr>
        <w:top w:val="none" w:sz="0" w:space="0" w:color="auto"/>
        <w:left w:val="none" w:sz="0" w:space="0" w:color="auto"/>
        <w:bottom w:val="none" w:sz="0" w:space="0" w:color="auto"/>
        <w:right w:val="none" w:sz="0" w:space="0" w:color="auto"/>
      </w:divBdr>
      <w:divsChild>
        <w:div w:id="176892666">
          <w:marLeft w:val="0"/>
          <w:marRight w:val="0"/>
          <w:marTop w:val="0"/>
          <w:marBottom w:val="0"/>
          <w:divBdr>
            <w:top w:val="none" w:sz="0" w:space="0" w:color="auto"/>
            <w:left w:val="none" w:sz="0" w:space="0" w:color="auto"/>
            <w:bottom w:val="none" w:sz="0" w:space="0" w:color="auto"/>
            <w:right w:val="none" w:sz="0" w:space="0" w:color="auto"/>
          </w:divBdr>
        </w:div>
        <w:div w:id="664894951">
          <w:marLeft w:val="0"/>
          <w:marRight w:val="0"/>
          <w:marTop w:val="0"/>
          <w:marBottom w:val="0"/>
          <w:divBdr>
            <w:top w:val="none" w:sz="0" w:space="0" w:color="auto"/>
            <w:left w:val="none" w:sz="0" w:space="0" w:color="auto"/>
            <w:bottom w:val="none" w:sz="0" w:space="0" w:color="auto"/>
            <w:right w:val="none" w:sz="0" w:space="0" w:color="auto"/>
          </w:divBdr>
        </w:div>
        <w:div w:id="840005139">
          <w:marLeft w:val="0"/>
          <w:marRight w:val="0"/>
          <w:marTop w:val="0"/>
          <w:marBottom w:val="0"/>
          <w:divBdr>
            <w:top w:val="none" w:sz="0" w:space="0" w:color="auto"/>
            <w:left w:val="none" w:sz="0" w:space="0" w:color="auto"/>
            <w:bottom w:val="none" w:sz="0" w:space="0" w:color="auto"/>
            <w:right w:val="none" w:sz="0" w:space="0" w:color="auto"/>
          </w:divBdr>
        </w:div>
        <w:div w:id="1042249153">
          <w:marLeft w:val="0"/>
          <w:marRight w:val="0"/>
          <w:marTop w:val="0"/>
          <w:marBottom w:val="0"/>
          <w:divBdr>
            <w:top w:val="none" w:sz="0" w:space="0" w:color="auto"/>
            <w:left w:val="none" w:sz="0" w:space="0" w:color="auto"/>
            <w:bottom w:val="none" w:sz="0" w:space="0" w:color="auto"/>
            <w:right w:val="none" w:sz="0" w:space="0" w:color="auto"/>
          </w:divBdr>
        </w:div>
        <w:div w:id="1377048046">
          <w:marLeft w:val="0"/>
          <w:marRight w:val="0"/>
          <w:marTop w:val="0"/>
          <w:marBottom w:val="0"/>
          <w:divBdr>
            <w:top w:val="none" w:sz="0" w:space="0" w:color="auto"/>
            <w:left w:val="none" w:sz="0" w:space="0" w:color="auto"/>
            <w:bottom w:val="none" w:sz="0" w:space="0" w:color="auto"/>
            <w:right w:val="none" w:sz="0" w:space="0" w:color="auto"/>
          </w:divBdr>
        </w:div>
      </w:divsChild>
    </w:div>
    <w:div w:id="1855608665">
      <w:bodyDiv w:val="1"/>
      <w:marLeft w:val="0"/>
      <w:marRight w:val="0"/>
      <w:marTop w:val="0"/>
      <w:marBottom w:val="0"/>
      <w:divBdr>
        <w:top w:val="none" w:sz="0" w:space="0" w:color="auto"/>
        <w:left w:val="none" w:sz="0" w:space="0" w:color="auto"/>
        <w:bottom w:val="none" w:sz="0" w:space="0" w:color="auto"/>
        <w:right w:val="none" w:sz="0" w:space="0" w:color="auto"/>
      </w:divBdr>
      <w:divsChild>
        <w:div w:id="711928134">
          <w:marLeft w:val="0"/>
          <w:marRight w:val="0"/>
          <w:marTop w:val="0"/>
          <w:marBottom w:val="0"/>
          <w:divBdr>
            <w:top w:val="none" w:sz="0" w:space="0" w:color="auto"/>
            <w:left w:val="none" w:sz="0" w:space="0" w:color="auto"/>
            <w:bottom w:val="none" w:sz="0" w:space="0" w:color="auto"/>
            <w:right w:val="none" w:sz="0" w:space="0" w:color="auto"/>
          </w:divBdr>
          <w:divsChild>
            <w:div w:id="594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eiligthuiszl.nl/" TargetMode="External"/><Relationship Id="rId117" Type="http://schemas.openxmlformats.org/officeDocument/2006/relationships/image" Target="media/image72.png"/><Relationship Id="rId21" Type="http://schemas.openxmlformats.org/officeDocument/2006/relationships/hyperlink" Target="mailto:Ilona.Kempenerk@ggdzl.nl" TargetMode="External"/><Relationship Id="rId42" Type="http://schemas.openxmlformats.org/officeDocument/2006/relationships/image" Target="media/image18.png"/><Relationship Id="rId47" Type="http://schemas.openxmlformats.org/officeDocument/2006/relationships/image" Target="media/image23.png"/><Relationship Id="rId63" Type="http://schemas.microsoft.com/office/2007/relationships/diagramDrawing" Target="diagrams/drawing3.xml"/><Relationship Id="rId68" Type="http://schemas.microsoft.com/office/2007/relationships/diagramDrawing" Target="diagrams/drawing4.xml"/><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6" Type="http://schemas.openxmlformats.org/officeDocument/2006/relationships/hyperlink" Target="http://www.geschillencommissiesbijzonderonderwijs.nl/index.php/klachten" TargetMode="External"/><Relationship Id="rId107" Type="http://schemas.openxmlformats.org/officeDocument/2006/relationships/image" Target="media/image62.png"/><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image" Target="media/image13.png"/><Relationship Id="rId53" Type="http://schemas.microsoft.com/office/2007/relationships/diagramDrawing" Target="diagrams/drawing1.xml"/><Relationship Id="rId58" Type="http://schemas.microsoft.com/office/2007/relationships/diagramDrawing" Target="diagrams/drawing2.xml"/><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57.png"/><Relationship Id="rId123" Type="http://schemas.openxmlformats.org/officeDocument/2006/relationships/footer" Target="footer2.xml"/><Relationship Id="rId128" Type="http://schemas.openxmlformats.org/officeDocument/2006/relationships/image" Target="media/image74.png"/><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image" Target="media/image50.png"/><Relationship Id="rId19" Type="http://schemas.openxmlformats.org/officeDocument/2006/relationships/hyperlink" Target="mailto:rianne.reijs@ggdzl.nl" TargetMode="External"/><Relationship Id="rId14" Type="http://schemas.openxmlformats.org/officeDocument/2006/relationships/hyperlink" Target="https://mosalira.sharepoint.com/sites/veiligheid" TargetMode="External"/><Relationship Id="rId22" Type="http://schemas.openxmlformats.org/officeDocument/2006/relationships/hyperlink" Target="mailto:Judith.Aerdts@ggdzl.nl"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diagramQuickStyle" Target="diagrams/quickStyle2.xml"/><Relationship Id="rId64" Type="http://schemas.openxmlformats.org/officeDocument/2006/relationships/diagramData" Target="diagrams/data4.xml"/><Relationship Id="rId69" Type="http://schemas.openxmlformats.org/officeDocument/2006/relationships/hyperlink" Target="mailto:voornaam.achternaam@schoolnaam.nl" TargetMode="External"/><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3.png"/><Relationship Id="rId126" Type="http://schemas.openxmlformats.org/officeDocument/2006/relationships/image" Target="https://nvl.vbent.org/kvpo/img_grf_rapportcijfers.php?tbl_correspondentie_basis_id=6214&amp;7263516&amp;fn=7263518" TargetMode="External"/><Relationship Id="rId8" Type="http://schemas.openxmlformats.org/officeDocument/2006/relationships/webSettings" Target="webSettings.xml"/><Relationship Id="rId51" Type="http://schemas.openxmlformats.org/officeDocument/2006/relationships/diagramQuickStyle" Target="diagrams/quickStyle1.xml"/><Relationship Id="rId72" Type="http://schemas.openxmlformats.org/officeDocument/2006/relationships/image" Target="media/image27.png"/><Relationship Id="rId80" Type="http://schemas.openxmlformats.org/officeDocument/2006/relationships/image" Target="media/image35.png"/><Relationship Id="rId85" Type="http://schemas.openxmlformats.org/officeDocument/2006/relationships/image" Target="media/image40.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gemeentemaastricht.nl" TargetMode="External"/><Relationship Id="rId25" Type="http://schemas.openxmlformats.org/officeDocument/2006/relationships/hyperlink" Target="mailto:contact@veiligthuiszl.nl" TargetMode="Externa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2.png"/><Relationship Id="rId59" Type="http://schemas.openxmlformats.org/officeDocument/2006/relationships/diagramData" Target="diagrams/data3.xml"/><Relationship Id="rId67" Type="http://schemas.openxmlformats.org/officeDocument/2006/relationships/diagramColors" Target="diagrams/colors4.xml"/><Relationship Id="rId103" Type="http://schemas.openxmlformats.org/officeDocument/2006/relationships/image" Target="media/image58.png"/><Relationship Id="rId108" Type="http://schemas.openxmlformats.org/officeDocument/2006/relationships/image" Target="media/image63.png"/><Relationship Id="rId116" Type="http://schemas.openxmlformats.org/officeDocument/2006/relationships/image" Target="media/image71.png"/><Relationship Id="rId124" Type="http://schemas.openxmlformats.org/officeDocument/2006/relationships/header" Target="header3.xml"/><Relationship Id="rId129" Type="http://schemas.openxmlformats.org/officeDocument/2006/relationships/footer" Target="footer4.xml"/><Relationship Id="rId20" Type="http://schemas.openxmlformats.org/officeDocument/2006/relationships/hyperlink" Target="mailto:Jolanda.Heuveners@ggdzl.nl" TargetMode="External"/><Relationship Id="rId41" Type="http://schemas.openxmlformats.org/officeDocument/2006/relationships/image" Target="media/image17.png"/><Relationship Id="rId54" Type="http://schemas.openxmlformats.org/officeDocument/2006/relationships/diagramData" Target="diagrams/data2.xml"/><Relationship Id="rId62" Type="http://schemas.openxmlformats.org/officeDocument/2006/relationships/diagramColors" Target="diagrams/colors3.xml"/><Relationship Id="rId70" Type="http://schemas.openxmlformats.org/officeDocument/2006/relationships/image" Target="media/image25.png"/><Relationship Id="rId75" Type="http://schemas.openxmlformats.org/officeDocument/2006/relationships/image" Target="media/image30.png"/><Relationship Id="rId83" Type="http://schemas.openxmlformats.org/officeDocument/2006/relationships/image" Target="media/image38.pn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png"/><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col.rovictonline.nl/Overzichten/Msv/Schooloverzichten/" TargetMode="External"/><Relationship Id="rId23" Type="http://schemas.openxmlformats.org/officeDocument/2006/relationships/hyperlink" Target="mailto:lotte.knevel@maastricht.nl"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diagramData" Target="diagrams/data1.xml"/><Relationship Id="rId57" Type="http://schemas.openxmlformats.org/officeDocument/2006/relationships/diagramColors" Target="diagrams/colors2.xml"/><Relationship Id="rId106" Type="http://schemas.openxmlformats.org/officeDocument/2006/relationships/image" Target="media/image61.png"/><Relationship Id="rId114" Type="http://schemas.openxmlformats.org/officeDocument/2006/relationships/image" Target="media/image69.png"/><Relationship Id="rId119" Type="http://schemas.openxmlformats.org/officeDocument/2006/relationships/image" Target="https://nvl.vbent.org/kvpo/img_grf_respons.php?tbl_correspondentie_basis_id=6214&amp;7263516&amp;fn=7263517" TargetMode="External"/><Relationship Id="rId127" Type="http://schemas.openxmlformats.org/officeDocument/2006/relationships/image" Target="https://nvl.vbent.org/kvpo/img_grf_gemitemscore.php?tbl_correspondentie_basis_id=6214&amp;7263517&amp;fn=7263520"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diagramColors" Target="diagrams/colors1.xml"/><Relationship Id="rId60" Type="http://schemas.openxmlformats.org/officeDocument/2006/relationships/diagramLayout" Target="diagrams/layout3.xml"/><Relationship Id="rId65" Type="http://schemas.openxmlformats.org/officeDocument/2006/relationships/diagramLayout" Target="diagrams/layout4.xml"/><Relationship Id="rId73" Type="http://schemas.openxmlformats.org/officeDocument/2006/relationships/image" Target="media/image28.png"/><Relationship Id="rId78" Type="http://schemas.openxmlformats.org/officeDocument/2006/relationships/image" Target="media/image33.png"/><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footer" Target="footer1.xml"/><Relationship Id="rId13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server1\Ingrid.Vaessen\Downloads\www.ziezon.nl" TargetMode="External"/><Relationship Id="rId18" Type="http://schemas.openxmlformats.org/officeDocument/2006/relationships/hyperlink" Target="mailto:jan.jegers@maastricht.nl" TargetMode="External"/><Relationship Id="rId39" Type="http://schemas.openxmlformats.org/officeDocument/2006/relationships/image" Target="media/image15.png"/><Relationship Id="rId109" Type="http://schemas.openxmlformats.org/officeDocument/2006/relationships/image" Target="media/image64.png"/><Relationship Id="rId34" Type="http://schemas.openxmlformats.org/officeDocument/2006/relationships/image" Target="media/image10.png"/><Relationship Id="rId50" Type="http://schemas.openxmlformats.org/officeDocument/2006/relationships/diagramLayout" Target="diagrams/layout1.xml"/><Relationship Id="rId55" Type="http://schemas.openxmlformats.org/officeDocument/2006/relationships/diagramLayout" Target="diagrams/layout2.xml"/><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mailto:jeugd@maastricht.nl"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diagramQuickStyle" Target="diagrams/quickStyle4.xml"/><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131" Type="http://schemas.openxmlformats.org/officeDocument/2006/relationships/theme" Target="theme/theme1.xml"/><Relationship Id="rId61" Type="http://schemas.openxmlformats.org/officeDocument/2006/relationships/diagramQuickStyle" Target="diagrams/quickStyle3.xml"/><Relationship Id="rId82" Type="http://schemas.openxmlformats.org/officeDocument/2006/relationships/image" Target="media/image3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het slachtoffer meldt het incident bij de leerkracht, contactpersoon, schoolleiding</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de medewerker (de agressor) wordt door de schoolleiding uitgenodigd voor een gesprek</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de schoolleiding heeft een gesprek met het slachtoffer om het voorval te bespreken</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60D42792-1763-4EF8-B0EF-F1FF41F25F74}">
      <dgm:prSet phldrT="[Tekst]" custT="1"/>
      <dgm:spPr/>
      <dgm:t>
        <a:bodyPr/>
        <a:lstStyle/>
        <a:p>
          <a:r>
            <a:rPr lang="nl-NL" sz="1200"/>
            <a:t>de ernst van het voorval wordt door de schoolleiding gewogen. Indien nodig wordt het CvB geïnformeerd en de klachtenregeling opgestart</a:t>
          </a:r>
        </a:p>
      </dgm:t>
    </dgm:pt>
    <dgm:pt modelId="{CE4997AA-DABD-4942-AC84-00E67323E5C7}" type="parTrans" cxnId="{651EFA7C-A508-4516-938A-1BB1179CD716}">
      <dgm:prSet/>
      <dgm:spPr/>
      <dgm:t>
        <a:bodyPr/>
        <a:lstStyle/>
        <a:p>
          <a:endParaRPr lang="nl-NL"/>
        </a:p>
      </dgm:t>
    </dgm:pt>
    <dgm:pt modelId="{C602DDA9-ABA3-4287-8455-58716101BCD0}" type="sibTrans" cxnId="{651EFA7C-A508-4516-938A-1BB1179CD716}">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8739C85C-EB55-4870-B760-CCDF5A5AE3FF}" type="presOf" srcId="{6EC9DFF9-D7B0-4C8C-B26A-BED726BDB837}" destId="{618F28AD-FD67-4162-AFFD-81BBC04F626E}" srcOrd="0" destOrd="0" presId="urn:microsoft.com/office/officeart/2005/8/layout/chevron2"/>
    <dgm:cxn modelId="{465198CC-3762-4D58-8C9A-7B051F03ACE1}" type="presOf" srcId="{EC973560-5557-42D0-9E2F-6F6375152B56}" destId="{0130D490-51DC-470D-A7A9-9D3D80F94B2F}"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07908C03-758D-4777-B19E-DD699F2316D3}" type="presOf" srcId="{CE5C7BB8-851C-4CD0-93ED-C6178A580707}" destId="{2B0DAC35-2EE4-4856-91C8-EE32375433DE}" srcOrd="0" destOrd="0" presId="urn:microsoft.com/office/officeart/2005/8/layout/chevron2"/>
    <dgm:cxn modelId="{615D5BBF-051C-4B4F-B221-9E92DF89F97A}" srcId="{817CF0B4-5B9A-4D14-A479-50BA4457112D}" destId="{53ECF5D4-170F-40BB-961F-2FC42CB48A63}" srcOrd="0" destOrd="0" parTransId="{0557491D-1714-4E86-B048-0C3A6A7481C2}" sibTransId="{A1050F74-C562-4C11-9A59-4BC7923E9441}"/>
    <dgm:cxn modelId="{F4C4118B-596F-4D57-9532-BE8B00D4C67D}" srcId="{CE5C7BB8-851C-4CD0-93ED-C6178A580707}" destId="{75E73474-33E8-4D49-B737-F42E55C55543}" srcOrd="0" destOrd="0" parTransId="{E0DF7C16-4318-4FEE-A12B-54339A32AF23}" sibTransId="{9F6ECD01-F201-4E08-89D1-88B4C90B94D1}"/>
    <dgm:cxn modelId="{5902AED3-333D-4CAE-9D64-80F5B3D8A243}" srcId="{EC973560-5557-42D0-9E2F-6F6375152B56}" destId="{CE5C7BB8-851C-4CD0-93ED-C6178A580707}" srcOrd="0" destOrd="0" parTransId="{ACC66035-9389-4DB2-9CE4-BA94C159ACBD}" sibTransId="{9E42AB92-6484-472F-B460-1AE03A70E46A}"/>
    <dgm:cxn modelId="{360871DE-FEEE-425E-BBB8-1DB434E3267C}" type="presOf" srcId="{454E491F-8B04-4AA6-A05F-15B3FB55AEC1}" destId="{46F33586-FDAC-4572-8C2A-E29F8F17CA1D}" srcOrd="0" destOrd="0" presId="urn:microsoft.com/office/officeart/2005/8/layout/chevron2"/>
    <dgm:cxn modelId="{651EFA7C-A508-4516-938A-1BB1179CD716}" srcId="{817CF0B4-5B9A-4D14-A479-50BA4457112D}" destId="{60D42792-1763-4EF8-B0EF-F1FF41F25F74}" srcOrd="1" destOrd="0" parTransId="{CE4997AA-DABD-4942-AC84-00E67323E5C7}" sibTransId="{C602DDA9-ABA3-4287-8455-58716101BCD0}"/>
    <dgm:cxn modelId="{BFF5CE7D-D84E-475F-A32B-7826A8A639DE}" type="presOf" srcId="{817CF0B4-5B9A-4D14-A479-50BA4457112D}" destId="{7436D654-EE4D-44D5-9B16-340497A7B047}" srcOrd="0" destOrd="0" presId="urn:microsoft.com/office/officeart/2005/8/layout/chevron2"/>
    <dgm:cxn modelId="{50A9ABFF-9555-4981-8CC4-50E54E4EE32E}" srcId="{EC973560-5557-42D0-9E2F-6F6375152B56}" destId="{817CF0B4-5B9A-4D14-A479-50BA4457112D}" srcOrd="2" destOrd="0" parTransId="{4DE0A3B2-1A1C-441F-A4C5-7D588D84D3EB}" sibTransId="{2949F667-FB3F-4D9C-9BDB-89C4D308BC1F}"/>
    <dgm:cxn modelId="{DC6D5E06-EB02-4D01-B6C9-8077CC4DCA3C}" srcId="{6EC9DFF9-D7B0-4C8C-B26A-BED726BDB837}" destId="{454E491F-8B04-4AA6-A05F-15B3FB55AEC1}" srcOrd="0" destOrd="0" parTransId="{EDCE1ADE-3DA5-45F3-AE5A-9DF3BDAFEDA0}" sibTransId="{FDC93AE4-D762-4408-84A8-5164B9DCD41C}"/>
    <dgm:cxn modelId="{9C8B97F9-82C3-4DE1-BDE2-664BE4F661CC}" type="presOf" srcId="{60D42792-1763-4EF8-B0EF-F1FF41F25F74}" destId="{E44EA365-FEC4-43E7-B9BB-202A81889ADD}" srcOrd="0" destOrd="1" presId="urn:microsoft.com/office/officeart/2005/8/layout/chevron2"/>
    <dgm:cxn modelId="{CD5C5D59-5705-42D4-B041-2E5909FF708A}" type="presOf" srcId="{75E73474-33E8-4D49-B737-F42E55C55543}" destId="{8CD60932-9838-413C-8F02-395DEE258C13}" srcOrd="0" destOrd="0" presId="urn:microsoft.com/office/officeart/2005/8/layout/chevron2"/>
    <dgm:cxn modelId="{D3027A98-880E-4C69-99CC-2E18D10ABD10}" type="presOf" srcId="{53ECF5D4-170F-40BB-961F-2FC42CB48A63}" destId="{E44EA365-FEC4-43E7-B9BB-202A81889ADD}" srcOrd="0" destOrd="0" presId="urn:microsoft.com/office/officeart/2005/8/layout/chevron2"/>
    <dgm:cxn modelId="{CEA18523-778B-4A45-9648-1279D97F5973}" type="presParOf" srcId="{0130D490-51DC-470D-A7A9-9D3D80F94B2F}" destId="{C4EE497E-AF99-4DA0-BB44-E79AD503D153}" srcOrd="0" destOrd="0" presId="urn:microsoft.com/office/officeart/2005/8/layout/chevron2"/>
    <dgm:cxn modelId="{F0C12557-8188-4EA3-9B3D-5C4BAE9F5C65}" type="presParOf" srcId="{C4EE497E-AF99-4DA0-BB44-E79AD503D153}" destId="{2B0DAC35-2EE4-4856-91C8-EE32375433DE}" srcOrd="0" destOrd="0" presId="urn:microsoft.com/office/officeart/2005/8/layout/chevron2"/>
    <dgm:cxn modelId="{4AA9E241-A21C-4EFC-85FE-962F82C409A6}" type="presParOf" srcId="{C4EE497E-AF99-4DA0-BB44-E79AD503D153}" destId="{8CD60932-9838-413C-8F02-395DEE258C13}" srcOrd="1" destOrd="0" presId="urn:microsoft.com/office/officeart/2005/8/layout/chevron2"/>
    <dgm:cxn modelId="{57DD69D9-F149-43B7-AC73-A25275505907}" type="presParOf" srcId="{0130D490-51DC-470D-A7A9-9D3D80F94B2F}" destId="{A51EB43B-7453-4D48-8C9F-B7A370AB8FD2}" srcOrd="1" destOrd="0" presId="urn:microsoft.com/office/officeart/2005/8/layout/chevron2"/>
    <dgm:cxn modelId="{0D587767-A479-431E-9FE0-7DF2475B3BDE}" type="presParOf" srcId="{0130D490-51DC-470D-A7A9-9D3D80F94B2F}" destId="{9124038B-FB1E-4373-9BD3-333D66103965}" srcOrd="2" destOrd="0" presId="urn:microsoft.com/office/officeart/2005/8/layout/chevron2"/>
    <dgm:cxn modelId="{D9AA718B-FD39-4B2D-AF79-D8C5F9B7F084}" type="presParOf" srcId="{9124038B-FB1E-4373-9BD3-333D66103965}" destId="{618F28AD-FD67-4162-AFFD-81BBC04F626E}" srcOrd="0" destOrd="0" presId="urn:microsoft.com/office/officeart/2005/8/layout/chevron2"/>
    <dgm:cxn modelId="{311B7B20-705C-44A2-9A55-7EC99999731F}" type="presParOf" srcId="{9124038B-FB1E-4373-9BD3-333D66103965}" destId="{46F33586-FDAC-4572-8C2A-E29F8F17CA1D}" srcOrd="1" destOrd="0" presId="urn:microsoft.com/office/officeart/2005/8/layout/chevron2"/>
    <dgm:cxn modelId="{CA545502-39F2-4A88-9092-999D422FFBEB}" type="presParOf" srcId="{0130D490-51DC-470D-A7A9-9D3D80F94B2F}" destId="{5640D109-F838-4737-8EF2-3BD0B631662E}" srcOrd="3" destOrd="0" presId="urn:microsoft.com/office/officeart/2005/8/layout/chevron2"/>
    <dgm:cxn modelId="{5D049D7F-EB3D-43CD-818D-ECE3BDA9F56E}" type="presParOf" srcId="{0130D490-51DC-470D-A7A9-9D3D80F94B2F}" destId="{D0D2A173-0FCC-434C-97BC-91496781BC5B}" srcOrd="4" destOrd="0" presId="urn:microsoft.com/office/officeart/2005/8/layout/chevron2"/>
    <dgm:cxn modelId="{4D904AEF-CC31-4D29-A315-9A3476E1AD31}" type="presParOf" srcId="{D0D2A173-0FCC-434C-97BC-91496781BC5B}" destId="{7436D654-EE4D-44D5-9B16-340497A7B047}" srcOrd="0" destOrd="0" presId="urn:microsoft.com/office/officeart/2005/8/layout/chevron2"/>
    <dgm:cxn modelId="{290EF083-8A3F-4846-8BEB-EE1704E2926F}"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4</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ingeval van daadwerkelijk fysiek geweld of seksuele intimidatie wordt er melding gemaakt bij de vertrouwensinspecteur</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6</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ingeval van wetsovertreding kan het slachtoffer aangifte bij de politie doen; desgewenst kan de school ook zelf melding/aangifte doen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5</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het CvB in overleg met de schoolleiding zal de medewerker  mededelen dat er een brief volgt met daarin de sanctie</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EF2D071E-0625-420F-96CA-BF4E04B30156}">
      <dgm:prSet phldrT="[Tekst]" custT="1"/>
      <dgm:spPr/>
      <dgm:t>
        <a:bodyPr/>
        <a:lstStyle/>
        <a:p>
          <a:r>
            <a:rPr lang="nl-NL" sz="1200"/>
            <a:t>het CvB of schoolleiding houdt van elk voorval een dossier bij</a:t>
          </a:r>
        </a:p>
      </dgm:t>
    </dgm:pt>
    <dgm:pt modelId="{739E02B1-1CDF-4FF2-8F41-0080CA99C766}" type="parTrans" cxnId="{BEFB094B-75AD-4D40-81A9-5BC90F36B642}">
      <dgm:prSet/>
      <dgm:spPr/>
      <dgm:t>
        <a:bodyPr/>
        <a:lstStyle/>
        <a:p>
          <a:endParaRPr lang="nl-NL"/>
        </a:p>
      </dgm:t>
    </dgm:pt>
    <dgm:pt modelId="{02679062-4C9A-4968-BC8E-DCBA683633E7}" type="sibTrans" cxnId="{BEFB094B-75AD-4D40-81A9-5BC90F36B642}">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DCC32BF9-37DB-4297-AF49-ABE21DB0F26B}" type="presOf" srcId="{75E73474-33E8-4D49-B737-F42E55C55543}" destId="{8CD60932-9838-413C-8F02-395DEE258C13}" srcOrd="0" destOrd="0" presId="urn:microsoft.com/office/officeart/2005/8/layout/chevron2"/>
    <dgm:cxn modelId="{622A8D81-3411-4DAE-8B13-0D079F14179C}" type="presOf" srcId="{817CF0B4-5B9A-4D14-A479-50BA4457112D}" destId="{7436D654-EE4D-44D5-9B16-340497A7B047}"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F4C4118B-596F-4D57-9532-BE8B00D4C67D}" srcId="{CE5C7BB8-851C-4CD0-93ED-C6178A580707}" destId="{75E73474-33E8-4D49-B737-F42E55C55543}" srcOrd="0" destOrd="0" parTransId="{E0DF7C16-4318-4FEE-A12B-54339A32AF23}" sibTransId="{9F6ECD01-F201-4E08-89D1-88B4C90B94D1}"/>
    <dgm:cxn modelId="{BEFB094B-75AD-4D40-81A9-5BC90F36B642}" srcId="{817CF0B4-5B9A-4D14-A479-50BA4457112D}" destId="{EF2D071E-0625-420F-96CA-BF4E04B30156}" srcOrd="1" destOrd="0" parTransId="{739E02B1-1CDF-4FF2-8F41-0080CA99C766}" sibTransId="{02679062-4C9A-4968-BC8E-DCBA683633E7}"/>
    <dgm:cxn modelId="{5902AED3-333D-4CAE-9D64-80F5B3D8A243}" srcId="{EC973560-5557-42D0-9E2F-6F6375152B56}" destId="{CE5C7BB8-851C-4CD0-93ED-C6178A580707}" srcOrd="0" destOrd="0" parTransId="{ACC66035-9389-4DB2-9CE4-BA94C159ACBD}" sibTransId="{9E42AB92-6484-472F-B460-1AE03A70E46A}"/>
    <dgm:cxn modelId="{EE05889B-33AD-4FE2-939A-77F41E869040}" type="presOf" srcId="{53ECF5D4-170F-40BB-961F-2FC42CB48A63}" destId="{E44EA365-FEC4-43E7-B9BB-202A81889ADD}" srcOrd="0" destOrd="0" presId="urn:microsoft.com/office/officeart/2005/8/layout/chevron2"/>
    <dgm:cxn modelId="{160B20D8-FE25-4A87-BFEB-057666D8A0CD}" type="presOf" srcId="{EF2D071E-0625-420F-96CA-BF4E04B30156}" destId="{E44EA365-FEC4-43E7-B9BB-202A81889ADD}" srcOrd="0" destOrd="1" presId="urn:microsoft.com/office/officeart/2005/8/layout/chevron2"/>
    <dgm:cxn modelId="{52F78D39-529C-430C-8171-9B12D9DCE6F8}" type="presOf" srcId="{EC973560-5557-42D0-9E2F-6F6375152B56}" destId="{0130D490-51DC-470D-A7A9-9D3D80F94B2F}" srcOrd="0" destOrd="0" presId="urn:microsoft.com/office/officeart/2005/8/layout/chevron2"/>
    <dgm:cxn modelId="{86223AAE-D9D2-49ED-82AB-8E10594EC768}" type="presOf" srcId="{CE5C7BB8-851C-4CD0-93ED-C6178A580707}" destId="{2B0DAC35-2EE4-4856-91C8-EE32375433DE}" srcOrd="0" destOrd="0" presId="urn:microsoft.com/office/officeart/2005/8/layout/chevron2"/>
    <dgm:cxn modelId="{2E0E27D0-7A04-4E15-9647-ED3CCFBD4180}" type="presOf" srcId="{454E491F-8B04-4AA6-A05F-15B3FB55AEC1}" destId="{46F33586-FDAC-4572-8C2A-E29F8F17CA1D}" srcOrd="0" destOrd="0" presId="urn:microsoft.com/office/officeart/2005/8/layout/chevron2"/>
    <dgm:cxn modelId="{615D5BBF-051C-4B4F-B221-9E92DF89F97A}" srcId="{817CF0B4-5B9A-4D14-A479-50BA4457112D}" destId="{53ECF5D4-170F-40BB-961F-2FC42CB48A63}" srcOrd="0" destOrd="0" parTransId="{0557491D-1714-4E86-B048-0C3A6A7481C2}" sibTransId="{A1050F74-C562-4C11-9A59-4BC7923E9441}"/>
    <dgm:cxn modelId="{50A9ABFF-9555-4981-8CC4-50E54E4EE32E}" srcId="{EC973560-5557-42D0-9E2F-6F6375152B56}" destId="{817CF0B4-5B9A-4D14-A479-50BA4457112D}" srcOrd="2" destOrd="0" parTransId="{4DE0A3B2-1A1C-441F-A4C5-7D588D84D3EB}" sibTransId="{2949F667-FB3F-4D9C-9BDB-89C4D308BC1F}"/>
    <dgm:cxn modelId="{DC1EF209-2547-469D-B07B-323A79CB2CC1}" type="presOf" srcId="{6EC9DFF9-D7B0-4C8C-B26A-BED726BDB837}" destId="{618F28AD-FD67-4162-AFFD-81BBC04F626E}" srcOrd="0" destOrd="0" presId="urn:microsoft.com/office/officeart/2005/8/layout/chevron2"/>
    <dgm:cxn modelId="{DC6D5E06-EB02-4D01-B6C9-8077CC4DCA3C}" srcId="{6EC9DFF9-D7B0-4C8C-B26A-BED726BDB837}" destId="{454E491F-8B04-4AA6-A05F-15B3FB55AEC1}" srcOrd="0" destOrd="0" parTransId="{EDCE1ADE-3DA5-45F3-AE5A-9DF3BDAFEDA0}" sibTransId="{FDC93AE4-D762-4408-84A8-5164B9DCD41C}"/>
    <dgm:cxn modelId="{B3A4756D-7DE3-4427-8D15-E50AC81B5071}" type="presParOf" srcId="{0130D490-51DC-470D-A7A9-9D3D80F94B2F}" destId="{C4EE497E-AF99-4DA0-BB44-E79AD503D153}" srcOrd="0" destOrd="0" presId="urn:microsoft.com/office/officeart/2005/8/layout/chevron2"/>
    <dgm:cxn modelId="{66A3198B-9AFB-4ED5-84D5-544364212628}" type="presParOf" srcId="{C4EE497E-AF99-4DA0-BB44-E79AD503D153}" destId="{2B0DAC35-2EE4-4856-91C8-EE32375433DE}" srcOrd="0" destOrd="0" presId="urn:microsoft.com/office/officeart/2005/8/layout/chevron2"/>
    <dgm:cxn modelId="{9A500638-D4AC-4689-9688-CC3A23FCA528}" type="presParOf" srcId="{C4EE497E-AF99-4DA0-BB44-E79AD503D153}" destId="{8CD60932-9838-413C-8F02-395DEE258C13}" srcOrd="1" destOrd="0" presId="urn:microsoft.com/office/officeart/2005/8/layout/chevron2"/>
    <dgm:cxn modelId="{A07EA6B8-E7A6-4FA4-AEF6-CB4549159FFD}" type="presParOf" srcId="{0130D490-51DC-470D-A7A9-9D3D80F94B2F}" destId="{A51EB43B-7453-4D48-8C9F-B7A370AB8FD2}" srcOrd="1" destOrd="0" presId="urn:microsoft.com/office/officeart/2005/8/layout/chevron2"/>
    <dgm:cxn modelId="{7C93F14E-FEDB-451F-9934-367DB6BE58AC}" type="presParOf" srcId="{0130D490-51DC-470D-A7A9-9D3D80F94B2F}" destId="{9124038B-FB1E-4373-9BD3-333D66103965}" srcOrd="2" destOrd="0" presId="urn:microsoft.com/office/officeart/2005/8/layout/chevron2"/>
    <dgm:cxn modelId="{5632BD11-1598-48B9-B1A7-A6BB619FB03E}" type="presParOf" srcId="{9124038B-FB1E-4373-9BD3-333D66103965}" destId="{618F28AD-FD67-4162-AFFD-81BBC04F626E}" srcOrd="0" destOrd="0" presId="urn:microsoft.com/office/officeart/2005/8/layout/chevron2"/>
    <dgm:cxn modelId="{58E04C5B-F3FE-485A-9B47-81F0427B3934}" type="presParOf" srcId="{9124038B-FB1E-4373-9BD3-333D66103965}" destId="{46F33586-FDAC-4572-8C2A-E29F8F17CA1D}" srcOrd="1" destOrd="0" presId="urn:microsoft.com/office/officeart/2005/8/layout/chevron2"/>
    <dgm:cxn modelId="{0BAE6D47-96F9-4229-9F50-F96CC0D9772B}" type="presParOf" srcId="{0130D490-51DC-470D-A7A9-9D3D80F94B2F}" destId="{5640D109-F838-4737-8EF2-3BD0B631662E}" srcOrd="3" destOrd="0" presId="urn:microsoft.com/office/officeart/2005/8/layout/chevron2"/>
    <dgm:cxn modelId="{B7DDFDBD-98C7-4183-806A-F0E002957FEA}" type="presParOf" srcId="{0130D490-51DC-470D-A7A9-9D3D80F94B2F}" destId="{D0D2A173-0FCC-434C-97BC-91496781BC5B}" srcOrd="4" destOrd="0" presId="urn:microsoft.com/office/officeart/2005/8/layout/chevron2"/>
    <dgm:cxn modelId="{C5F17A8A-4ECE-4264-8812-F9D76A8F098A}" type="presParOf" srcId="{D0D2A173-0FCC-434C-97BC-91496781BC5B}" destId="{7436D654-EE4D-44D5-9B16-340497A7B047}" srcOrd="0" destOrd="0" presId="urn:microsoft.com/office/officeart/2005/8/layout/chevron2"/>
    <dgm:cxn modelId="{9EAA83FB-9746-4DE9-9101-EB8AEE521B7D}"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1</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het slachtoffer meldt het incident bij de schoolleiding en/of vertrouwenspersoon</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3</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de ernst van het voorval wordt door de schoolleiding gewogen en besproken met betrokkenen. Indien nodig meldt de schoolleiding het voorval bij het CvB</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2</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schoolleiding voert onmiddellijk een gesprek met betrokkenen (indien het een leerling betreft ook met de ouders/ verzorgers)</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DD1CE17C-AB81-404B-B269-31D21B74D322}">
      <dgm:prSet phldrT="[Tekst]" custT="1"/>
      <dgm:spPr/>
      <dgm:t>
        <a:bodyPr/>
        <a:lstStyle/>
        <a:p>
          <a:r>
            <a:rPr lang="nl-NL" sz="1200"/>
            <a:t>het CvB bepaalt of, en zo ja welke, ordemaatregelen worden genomen</a:t>
          </a:r>
        </a:p>
      </dgm:t>
    </dgm:pt>
    <dgm:pt modelId="{269FBB5D-4ED5-4140-B5B5-B27F4CB8EC84}" type="parTrans" cxnId="{7EEC90BB-010C-4B3F-9850-2994F0199EC1}">
      <dgm:prSet/>
      <dgm:spPr/>
      <dgm:t>
        <a:bodyPr/>
        <a:lstStyle/>
        <a:p>
          <a:endParaRPr lang="nl-NL"/>
        </a:p>
      </dgm:t>
    </dgm:pt>
    <dgm:pt modelId="{175192A8-8868-41B5-8911-F38BCED77839}" type="sibTrans" cxnId="{7EEC90BB-010C-4B3F-9850-2994F0199EC1}">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98ECBDA6-D302-42B4-9A5E-EFF93B4B4A36}" type="presOf" srcId="{EC973560-5557-42D0-9E2F-6F6375152B56}" destId="{0130D490-51DC-470D-A7A9-9D3D80F94B2F}" srcOrd="0" destOrd="0" presId="urn:microsoft.com/office/officeart/2005/8/layout/chevron2"/>
    <dgm:cxn modelId="{EBB0CF51-82B9-418B-840B-516136E304D0}" type="presOf" srcId="{53ECF5D4-170F-40BB-961F-2FC42CB48A63}" destId="{E44EA365-FEC4-43E7-B9BB-202A81889ADD}" srcOrd="0" destOrd="0"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15114344-0EC1-42A5-96E8-3E3A84C4BCA3}" type="presOf" srcId="{817CF0B4-5B9A-4D14-A479-50BA4457112D}" destId="{7436D654-EE4D-44D5-9B16-340497A7B047}" srcOrd="0" destOrd="0" presId="urn:microsoft.com/office/officeart/2005/8/layout/chevron2"/>
    <dgm:cxn modelId="{046E8C91-068E-43BA-A6A9-A93C25F34A84}" type="presOf" srcId="{75E73474-33E8-4D49-B737-F42E55C55543}" destId="{8CD60932-9838-413C-8F02-395DEE258C13}" srcOrd="0" destOrd="0" presId="urn:microsoft.com/office/officeart/2005/8/layout/chevron2"/>
    <dgm:cxn modelId="{615D5BBF-051C-4B4F-B221-9E92DF89F97A}" srcId="{817CF0B4-5B9A-4D14-A479-50BA4457112D}" destId="{53ECF5D4-170F-40BB-961F-2FC42CB48A63}" srcOrd="0" destOrd="0" parTransId="{0557491D-1714-4E86-B048-0C3A6A7481C2}" sibTransId="{A1050F74-C562-4C11-9A59-4BC7923E9441}"/>
    <dgm:cxn modelId="{F4C4118B-596F-4D57-9532-BE8B00D4C67D}" srcId="{CE5C7BB8-851C-4CD0-93ED-C6178A580707}" destId="{75E73474-33E8-4D49-B737-F42E55C55543}" srcOrd="0" destOrd="0" parTransId="{E0DF7C16-4318-4FEE-A12B-54339A32AF23}" sibTransId="{9F6ECD01-F201-4E08-89D1-88B4C90B94D1}"/>
    <dgm:cxn modelId="{7F8620F7-E745-4FDD-B44E-30D59C81C065}" type="presOf" srcId="{6EC9DFF9-D7B0-4C8C-B26A-BED726BDB837}" destId="{618F28AD-FD67-4162-AFFD-81BBC04F626E}" srcOrd="0" destOrd="0"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89A3C2FC-1122-40FD-97D1-FE7C93004E32}" type="presOf" srcId="{DD1CE17C-AB81-404B-B269-31D21B74D322}" destId="{E44EA365-FEC4-43E7-B9BB-202A81889ADD}" srcOrd="0" destOrd="1" presId="urn:microsoft.com/office/officeart/2005/8/layout/chevron2"/>
    <dgm:cxn modelId="{7E3F198C-A9CB-4B84-8321-1C0F6AA98D5B}" type="presOf" srcId="{454E491F-8B04-4AA6-A05F-15B3FB55AEC1}" destId="{46F33586-FDAC-4572-8C2A-E29F8F17CA1D}" srcOrd="0" destOrd="0" presId="urn:microsoft.com/office/officeart/2005/8/layout/chevron2"/>
    <dgm:cxn modelId="{08C3C21F-082E-4673-BBD4-F23B049B9681}" type="presOf" srcId="{CE5C7BB8-851C-4CD0-93ED-C6178A580707}" destId="{2B0DAC35-2EE4-4856-91C8-EE32375433DE}" srcOrd="0" destOrd="0" presId="urn:microsoft.com/office/officeart/2005/8/layout/chevron2"/>
    <dgm:cxn modelId="{7EEC90BB-010C-4B3F-9850-2994F0199EC1}" srcId="{817CF0B4-5B9A-4D14-A479-50BA4457112D}" destId="{DD1CE17C-AB81-404B-B269-31D21B74D322}" srcOrd="1" destOrd="0" parTransId="{269FBB5D-4ED5-4140-B5B5-B27F4CB8EC84}" sibTransId="{175192A8-8868-41B5-8911-F38BCED77839}"/>
    <dgm:cxn modelId="{50A9ABFF-9555-4981-8CC4-50E54E4EE32E}" srcId="{EC973560-5557-42D0-9E2F-6F6375152B56}" destId="{817CF0B4-5B9A-4D14-A479-50BA4457112D}" srcOrd="2" destOrd="0" parTransId="{4DE0A3B2-1A1C-441F-A4C5-7D588D84D3EB}" sibTransId="{2949F667-FB3F-4D9C-9BDB-89C4D308BC1F}"/>
    <dgm:cxn modelId="{DC6D5E06-EB02-4D01-B6C9-8077CC4DCA3C}" srcId="{6EC9DFF9-D7B0-4C8C-B26A-BED726BDB837}" destId="{454E491F-8B04-4AA6-A05F-15B3FB55AEC1}" srcOrd="0" destOrd="0" parTransId="{EDCE1ADE-3DA5-45F3-AE5A-9DF3BDAFEDA0}" sibTransId="{FDC93AE4-D762-4408-84A8-5164B9DCD41C}"/>
    <dgm:cxn modelId="{1B01DE0D-BB4E-4C1B-B920-AADC350B6D01}" type="presParOf" srcId="{0130D490-51DC-470D-A7A9-9D3D80F94B2F}" destId="{C4EE497E-AF99-4DA0-BB44-E79AD503D153}" srcOrd="0" destOrd="0" presId="urn:microsoft.com/office/officeart/2005/8/layout/chevron2"/>
    <dgm:cxn modelId="{968AAD7C-908A-4EF1-80EE-10698F087941}" type="presParOf" srcId="{C4EE497E-AF99-4DA0-BB44-E79AD503D153}" destId="{2B0DAC35-2EE4-4856-91C8-EE32375433DE}" srcOrd="0" destOrd="0" presId="urn:microsoft.com/office/officeart/2005/8/layout/chevron2"/>
    <dgm:cxn modelId="{54D2FD5C-0751-49C3-A090-3189BC63FA7A}" type="presParOf" srcId="{C4EE497E-AF99-4DA0-BB44-E79AD503D153}" destId="{8CD60932-9838-413C-8F02-395DEE258C13}" srcOrd="1" destOrd="0" presId="urn:microsoft.com/office/officeart/2005/8/layout/chevron2"/>
    <dgm:cxn modelId="{C9720A95-7E5B-4319-A493-E832795F3A36}" type="presParOf" srcId="{0130D490-51DC-470D-A7A9-9D3D80F94B2F}" destId="{A51EB43B-7453-4D48-8C9F-B7A370AB8FD2}" srcOrd="1" destOrd="0" presId="urn:microsoft.com/office/officeart/2005/8/layout/chevron2"/>
    <dgm:cxn modelId="{A91114CB-08FF-435A-B1F6-67138501C303}" type="presParOf" srcId="{0130D490-51DC-470D-A7A9-9D3D80F94B2F}" destId="{9124038B-FB1E-4373-9BD3-333D66103965}" srcOrd="2" destOrd="0" presId="urn:microsoft.com/office/officeart/2005/8/layout/chevron2"/>
    <dgm:cxn modelId="{B01308C1-5842-4F6F-807D-2B30C7264B73}" type="presParOf" srcId="{9124038B-FB1E-4373-9BD3-333D66103965}" destId="{618F28AD-FD67-4162-AFFD-81BBC04F626E}" srcOrd="0" destOrd="0" presId="urn:microsoft.com/office/officeart/2005/8/layout/chevron2"/>
    <dgm:cxn modelId="{FBA9F085-FF7C-4453-96A2-2A464241214D}" type="presParOf" srcId="{9124038B-FB1E-4373-9BD3-333D66103965}" destId="{46F33586-FDAC-4572-8C2A-E29F8F17CA1D}" srcOrd="1" destOrd="0" presId="urn:microsoft.com/office/officeart/2005/8/layout/chevron2"/>
    <dgm:cxn modelId="{26E305E5-184B-41F7-9D18-393807D7FA1D}" type="presParOf" srcId="{0130D490-51DC-470D-A7A9-9D3D80F94B2F}" destId="{5640D109-F838-4737-8EF2-3BD0B631662E}" srcOrd="3" destOrd="0" presId="urn:microsoft.com/office/officeart/2005/8/layout/chevron2"/>
    <dgm:cxn modelId="{325B5D36-82C9-4CB3-97EF-8B21659F9CA6}" type="presParOf" srcId="{0130D490-51DC-470D-A7A9-9D3D80F94B2F}" destId="{D0D2A173-0FCC-434C-97BC-91496781BC5B}" srcOrd="4" destOrd="0" presId="urn:microsoft.com/office/officeart/2005/8/layout/chevron2"/>
    <dgm:cxn modelId="{AA9278DC-2E36-47D0-B59F-E969BACF8074}" type="presParOf" srcId="{D0D2A173-0FCC-434C-97BC-91496781BC5B}" destId="{7436D654-EE4D-44D5-9B16-340497A7B047}" srcOrd="0" destOrd="0" presId="urn:microsoft.com/office/officeart/2005/8/layout/chevron2"/>
    <dgm:cxn modelId="{74D350CB-F0D7-4753-8A62-1AC377C09B26}"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C973560-5557-42D0-9E2F-6F6375152B5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nl-NL"/>
        </a:p>
      </dgm:t>
    </dgm:pt>
    <dgm:pt modelId="{CE5C7BB8-851C-4CD0-93ED-C6178A580707}">
      <dgm:prSet phldrT="[Tekst]"/>
      <dgm:spPr/>
      <dgm:t>
        <a:bodyPr/>
        <a:lstStyle/>
        <a:p>
          <a:r>
            <a:rPr lang="nl-NL"/>
            <a:t>Stap 4</a:t>
          </a:r>
        </a:p>
      </dgm:t>
    </dgm:pt>
    <dgm:pt modelId="{ACC66035-9389-4DB2-9CE4-BA94C159ACBD}" type="parTrans" cxnId="{5902AED3-333D-4CAE-9D64-80F5B3D8A243}">
      <dgm:prSet/>
      <dgm:spPr/>
      <dgm:t>
        <a:bodyPr/>
        <a:lstStyle/>
        <a:p>
          <a:endParaRPr lang="nl-NL"/>
        </a:p>
      </dgm:t>
    </dgm:pt>
    <dgm:pt modelId="{9E42AB92-6484-472F-B460-1AE03A70E46A}" type="sibTrans" cxnId="{5902AED3-333D-4CAE-9D64-80F5B3D8A243}">
      <dgm:prSet/>
      <dgm:spPr/>
      <dgm:t>
        <a:bodyPr/>
        <a:lstStyle/>
        <a:p>
          <a:endParaRPr lang="nl-NL"/>
        </a:p>
      </dgm:t>
    </dgm:pt>
    <dgm:pt modelId="{75E73474-33E8-4D49-B737-F42E55C55543}">
      <dgm:prSet phldrT="[Tekst]" custT="1"/>
      <dgm:spPr/>
      <dgm:t>
        <a:bodyPr/>
        <a:lstStyle/>
        <a:p>
          <a:r>
            <a:rPr lang="nl-NL" sz="1200"/>
            <a:t>door het CvB wordt aan de agressor medegedeeld, dat er een brief volgt met daarin de sanctie</a:t>
          </a:r>
        </a:p>
      </dgm:t>
    </dgm:pt>
    <dgm:pt modelId="{E0DF7C16-4318-4FEE-A12B-54339A32AF23}" type="parTrans" cxnId="{F4C4118B-596F-4D57-9532-BE8B00D4C67D}">
      <dgm:prSet/>
      <dgm:spPr/>
      <dgm:t>
        <a:bodyPr/>
        <a:lstStyle/>
        <a:p>
          <a:endParaRPr lang="nl-NL"/>
        </a:p>
      </dgm:t>
    </dgm:pt>
    <dgm:pt modelId="{9F6ECD01-F201-4E08-89D1-88B4C90B94D1}" type="sibTrans" cxnId="{F4C4118B-596F-4D57-9532-BE8B00D4C67D}">
      <dgm:prSet/>
      <dgm:spPr/>
      <dgm:t>
        <a:bodyPr/>
        <a:lstStyle/>
        <a:p>
          <a:endParaRPr lang="nl-NL"/>
        </a:p>
      </dgm:t>
    </dgm:pt>
    <dgm:pt modelId="{817CF0B4-5B9A-4D14-A479-50BA4457112D}">
      <dgm:prSet phldrT="[Tekst]"/>
      <dgm:spPr/>
      <dgm:t>
        <a:bodyPr/>
        <a:lstStyle/>
        <a:p>
          <a:r>
            <a:rPr lang="nl-NL"/>
            <a:t>Stap 6</a:t>
          </a:r>
        </a:p>
      </dgm:t>
    </dgm:pt>
    <dgm:pt modelId="{4DE0A3B2-1A1C-441F-A4C5-7D588D84D3EB}" type="parTrans" cxnId="{50A9ABFF-9555-4981-8CC4-50E54E4EE32E}">
      <dgm:prSet/>
      <dgm:spPr/>
      <dgm:t>
        <a:bodyPr/>
        <a:lstStyle/>
        <a:p>
          <a:endParaRPr lang="nl-NL"/>
        </a:p>
      </dgm:t>
    </dgm:pt>
    <dgm:pt modelId="{2949F667-FB3F-4D9C-9BDB-89C4D308BC1F}" type="sibTrans" cxnId="{50A9ABFF-9555-4981-8CC4-50E54E4EE32E}">
      <dgm:prSet/>
      <dgm:spPr/>
      <dgm:t>
        <a:bodyPr/>
        <a:lstStyle/>
        <a:p>
          <a:endParaRPr lang="nl-NL"/>
        </a:p>
      </dgm:t>
    </dgm:pt>
    <dgm:pt modelId="{53ECF5D4-170F-40BB-961F-2FC42CB48A63}">
      <dgm:prSet phldrT="[Tekst]" custT="1"/>
      <dgm:spPr/>
      <dgm:t>
        <a:bodyPr/>
        <a:lstStyle/>
        <a:p>
          <a:r>
            <a:rPr lang="nl-NL" sz="1200"/>
            <a:t>ingeval van wetsovertreding kan het slachtoffer aangifte bij de politie doen; desgewenst kan de school ook zelf melding/aangifte doen</a:t>
          </a:r>
        </a:p>
      </dgm:t>
    </dgm:pt>
    <dgm:pt modelId="{0557491D-1714-4E86-B048-0C3A6A7481C2}" type="parTrans" cxnId="{615D5BBF-051C-4B4F-B221-9E92DF89F97A}">
      <dgm:prSet/>
      <dgm:spPr/>
      <dgm:t>
        <a:bodyPr/>
        <a:lstStyle/>
        <a:p>
          <a:endParaRPr lang="nl-NL"/>
        </a:p>
      </dgm:t>
    </dgm:pt>
    <dgm:pt modelId="{A1050F74-C562-4C11-9A59-4BC7923E9441}" type="sibTrans" cxnId="{615D5BBF-051C-4B4F-B221-9E92DF89F97A}">
      <dgm:prSet/>
      <dgm:spPr/>
      <dgm:t>
        <a:bodyPr/>
        <a:lstStyle/>
        <a:p>
          <a:endParaRPr lang="nl-NL"/>
        </a:p>
      </dgm:t>
    </dgm:pt>
    <dgm:pt modelId="{6EC9DFF9-D7B0-4C8C-B26A-BED726BDB837}">
      <dgm:prSet phldrT="[Tekst]"/>
      <dgm:spPr/>
      <dgm:t>
        <a:bodyPr/>
        <a:lstStyle/>
        <a:p>
          <a:r>
            <a:rPr lang="nl-NL"/>
            <a:t>Stap 5</a:t>
          </a:r>
        </a:p>
      </dgm:t>
    </dgm:pt>
    <dgm:pt modelId="{43AF6943-60A1-4F70-93F0-93C03267D55E}" type="sibTrans" cxnId="{42CA04FE-FD1D-4074-BFD5-694BF11121ED}">
      <dgm:prSet/>
      <dgm:spPr/>
      <dgm:t>
        <a:bodyPr/>
        <a:lstStyle/>
        <a:p>
          <a:endParaRPr lang="nl-NL"/>
        </a:p>
      </dgm:t>
    </dgm:pt>
    <dgm:pt modelId="{11FC7E6B-974D-4EBB-99B4-AEA8192A5136}" type="parTrans" cxnId="{42CA04FE-FD1D-4074-BFD5-694BF11121ED}">
      <dgm:prSet/>
      <dgm:spPr/>
      <dgm:t>
        <a:bodyPr/>
        <a:lstStyle/>
        <a:p>
          <a:endParaRPr lang="nl-NL"/>
        </a:p>
      </dgm:t>
    </dgm:pt>
    <dgm:pt modelId="{454E491F-8B04-4AA6-A05F-15B3FB55AEC1}">
      <dgm:prSet phldrT="[Tekst]" custT="1"/>
      <dgm:spPr/>
      <dgm:t>
        <a:bodyPr/>
        <a:lstStyle/>
        <a:p>
          <a:r>
            <a:rPr lang="nl-NL" sz="1200"/>
            <a:t>de schoolleiding stelt – voor zover van toepassing – de leerkracht of andere betrokkenen op de hoogte van het voorval en van de afspraken die zijn gemaakt</a:t>
          </a:r>
        </a:p>
      </dgm:t>
    </dgm:pt>
    <dgm:pt modelId="{FDC93AE4-D762-4408-84A8-5164B9DCD41C}" type="sibTrans" cxnId="{DC6D5E06-EB02-4D01-B6C9-8077CC4DCA3C}">
      <dgm:prSet/>
      <dgm:spPr/>
      <dgm:t>
        <a:bodyPr/>
        <a:lstStyle/>
        <a:p>
          <a:endParaRPr lang="nl-NL"/>
        </a:p>
      </dgm:t>
    </dgm:pt>
    <dgm:pt modelId="{EDCE1ADE-3DA5-45F3-AE5A-9DF3BDAFEDA0}" type="parTrans" cxnId="{DC6D5E06-EB02-4D01-B6C9-8077CC4DCA3C}">
      <dgm:prSet/>
      <dgm:spPr/>
      <dgm:t>
        <a:bodyPr/>
        <a:lstStyle/>
        <a:p>
          <a:endParaRPr lang="nl-NL"/>
        </a:p>
      </dgm:t>
    </dgm:pt>
    <dgm:pt modelId="{EF2D071E-0625-420F-96CA-BF4E04B30156}">
      <dgm:prSet phldrT="[Tekst]" custT="1"/>
      <dgm:spPr/>
      <dgm:t>
        <a:bodyPr/>
        <a:lstStyle/>
        <a:p>
          <a:r>
            <a:rPr lang="nl-NL" sz="1200"/>
            <a:t>de schoolleiding houdt van elk voorval een dossier bij</a:t>
          </a:r>
        </a:p>
      </dgm:t>
    </dgm:pt>
    <dgm:pt modelId="{739E02B1-1CDF-4FF2-8F41-0080CA99C766}" type="parTrans" cxnId="{BEFB094B-75AD-4D40-81A9-5BC90F36B642}">
      <dgm:prSet/>
      <dgm:spPr/>
      <dgm:t>
        <a:bodyPr/>
        <a:lstStyle/>
        <a:p>
          <a:endParaRPr lang="nl-NL"/>
        </a:p>
      </dgm:t>
    </dgm:pt>
    <dgm:pt modelId="{02679062-4C9A-4968-BC8E-DCBA683633E7}" type="sibTrans" cxnId="{BEFB094B-75AD-4D40-81A9-5BC90F36B642}">
      <dgm:prSet/>
      <dgm:spPr/>
      <dgm:t>
        <a:bodyPr/>
        <a:lstStyle/>
        <a:p>
          <a:endParaRPr lang="nl-NL"/>
        </a:p>
      </dgm:t>
    </dgm:pt>
    <dgm:pt modelId="{0130D490-51DC-470D-A7A9-9D3D80F94B2F}" type="pres">
      <dgm:prSet presAssocID="{EC973560-5557-42D0-9E2F-6F6375152B56}" presName="linearFlow" presStyleCnt="0">
        <dgm:presLayoutVars>
          <dgm:dir/>
          <dgm:animLvl val="lvl"/>
          <dgm:resizeHandles val="exact"/>
        </dgm:presLayoutVars>
      </dgm:prSet>
      <dgm:spPr/>
      <dgm:t>
        <a:bodyPr/>
        <a:lstStyle/>
        <a:p>
          <a:endParaRPr lang="nl-NL"/>
        </a:p>
      </dgm:t>
    </dgm:pt>
    <dgm:pt modelId="{C4EE497E-AF99-4DA0-BB44-E79AD503D153}" type="pres">
      <dgm:prSet presAssocID="{CE5C7BB8-851C-4CD0-93ED-C6178A580707}" presName="composite" presStyleCnt="0"/>
      <dgm:spPr/>
    </dgm:pt>
    <dgm:pt modelId="{2B0DAC35-2EE4-4856-91C8-EE32375433DE}" type="pres">
      <dgm:prSet presAssocID="{CE5C7BB8-851C-4CD0-93ED-C6178A580707}" presName="parentText" presStyleLbl="alignNode1" presStyleIdx="0" presStyleCnt="3">
        <dgm:presLayoutVars>
          <dgm:chMax val="1"/>
          <dgm:bulletEnabled val="1"/>
        </dgm:presLayoutVars>
      </dgm:prSet>
      <dgm:spPr/>
      <dgm:t>
        <a:bodyPr/>
        <a:lstStyle/>
        <a:p>
          <a:endParaRPr lang="nl-NL"/>
        </a:p>
      </dgm:t>
    </dgm:pt>
    <dgm:pt modelId="{8CD60932-9838-413C-8F02-395DEE258C13}" type="pres">
      <dgm:prSet presAssocID="{CE5C7BB8-851C-4CD0-93ED-C6178A580707}" presName="descendantText" presStyleLbl="alignAcc1" presStyleIdx="0" presStyleCnt="3">
        <dgm:presLayoutVars>
          <dgm:bulletEnabled val="1"/>
        </dgm:presLayoutVars>
      </dgm:prSet>
      <dgm:spPr/>
      <dgm:t>
        <a:bodyPr/>
        <a:lstStyle/>
        <a:p>
          <a:endParaRPr lang="nl-NL"/>
        </a:p>
      </dgm:t>
    </dgm:pt>
    <dgm:pt modelId="{A51EB43B-7453-4D48-8C9F-B7A370AB8FD2}" type="pres">
      <dgm:prSet presAssocID="{9E42AB92-6484-472F-B460-1AE03A70E46A}" presName="sp" presStyleCnt="0"/>
      <dgm:spPr/>
    </dgm:pt>
    <dgm:pt modelId="{9124038B-FB1E-4373-9BD3-333D66103965}" type="pres">
      <dgm:prSet presAssocID="{6EC9DFF9-D7B0-4C8C-B26A-BED726BDB837}" presName="composite" presStyleCnt="0"/>
      <dgm:spPr/>
    </dgm:pt>
    <dgm:pt modelId="{618F28AD-FD67-4162-AFFD-81BBC04F626E}" type="pres">
      <dgm:prSet presAssocID="{6EC9DFF9-D7B0-4C8C-B26A-BED726BDB837}" presName="parentText" presStyleLbl="alignNode1" presStyleIdx="1" presStyleCnt="3">
        <dgm:presLayoutVars>
          <dgm:chMax val="1"/>
          <dgm:bulletEnabled val="1"/>
        </dgm:presLayoutVars>
      </dgm:prSet>
      <dgm:spPr/>
      <dgm:t>
        <a:bodyPr/>
        <a:lstStyle/>
        <a:p>
          <a:endParaRPr lang="nl-NL"/>
        </a:p>
      </dgm:t>
    </dgm:pt>
    <dgm:pt modelId="{46F33586-FDAC-4572-8C2A-E29F8F17CA1D}" type="pres">
      <dgm:prSet presAssocID="{6EC9DFF9-D7B0-4C8C-B26A-BED726BDB837}" presName="descendantText" presStyleLbl="alignAcc1" presStyleIdx="1" presStyleCnt="3">
        <dgm:presLayoutVars>
          <dgm:bulletEnabled val="1"/>
        </dgm:presLayoutVars>
      </dgm:prSet>
      <dgm:spPr/>
      <dgm:t>
        <a:bodyPr/>
        <a:lstStyle/>
        <a:p>
          <a:endParaRPr lang="nl-NL"/>
        </a:p>
      </dgm:t>
    </dgm:pt>
    <dgm:pt modelId="{5640D109-F838-4737-8EF2-3BD0B631662E}" type="pres">
      <dgm:prSet presAssocID="{43AF6943-60A1-4F70-93F0-93C03267D55E}" presName="sp" presStyleCnt="0"/>
      <dgm:spPr/>
    </dgm:pt>
    <dgm:pt modelId="{D0D2A173-0FCC-434C-97BC-91496781BC5B}" type="pres">
      <dgm:prSet presAssocID="{817CF0B4-5B9A-4D14-A479-50BA4457112D}" presName="composite" presStyleCnt="0"/>
      <dgm:spPr/>
    </dgm:pt>
    <dgm:pt modelId="{7436D654-EE4D-44D5-9B16-340497A7B047}" type="pres">
      <dgm:prSet presAssocID="{817CF0B4-5B9A-4D14-A479-50BA4457112D}" presName="parentText" presStyleLbl="alignNode1" presStyleIdx="2" presStyleCnt="3">
        <dgm:presLayoutVars>
          <dgm:chMax val="1"/>
          <dgm:bulletEnabled val="1"/>
        </dgm:presLayoutVars>
      </dgm:prSet>
      <dgm:spPr/>
      <dgm:t>
        <a:bodyPr/>
        <a:lstStyle/>
        <a:p>
          <a:endParaRPr lang="nl-NL"/>
        </a:p>
      </dgm:t>
    </dgm:pt>
    <dgm:pt modelId="{E44EA365-FEC4-43E7-B9BB-202A81889ADD}" type="pres">
      <dgm:prSet presAssocID="{817CF0B4-5B9A-4D14-A479-50BA4457112D}" presName="descendantText" presStyleLbl="alignAcc1" presStyleIdx="2" presStyleCnt="3">
        <dgm:presLayoutVars>
          <dgm:bulletEnabled val="1"/>
        </dgm:presLayoutVars>
      </dgm:prSet>
      <dgm:spPr/>
      <dgm:t>
        <a:bodyPr/>
        <a:lstStyle/>
        <a:p>
          <a:endParaRPr lang="nl-NL"/>
        </a:p>
      </dgm:t>
    </dgm:pt>
  </dgm:ptLst>
  <dgm:cxnLst>
    <dgm:cxn modelId="{0966F0BE-78F8-47A6-A291-345AED081766}" type="presOf" srcId="{EF2D071E-0625-420F-96CA-BF4E04B30156}" destId="{E44EA365-FEC4-43E7-B9BB-202A81889ADD}" srcOrd="0" destOrd="1" presId="urn:microsoft.com/office/officeart/2005/8/layout/chevron2"/>
    <dgm:cxn modelId="{42CA04FE-FD1D-4074-BFD5-694BF11121ED}" srcId="{EC973560-5557-42D0-9E2F-6F6375152B56}" destId="{6EC9DFF9-D7B0-4C8C-B26A-BED726BDB837}" srcOrd="1" destOrd="0" parTransId="{11FC7E6B-974D-4EBB-99B4-AEA8192A5136}" sibTransId="{43AF6943-60A1-4F70-93F0-93C03267D55E}"/>
    <dgm:cxn modelId="{F4C4118B-596F-4D57-9532-BE8B00D4C67D}" srcId="{CE5C7BB8-851C-4CD0-93ED-C6178A580707}" destId="{75E73474-33E8-4D49-B737-F42E55C55543}" srcOrd="0" destOrd="0" parTransId="{E0DF7C16-4318-4FEE-A12B-54339A32AF23}" sibTransId="{9F6ECD01-F201-4E08-89D1-88B4C90B94D1}"/>
    <dgm:cxn modelId="{34E0955A-A163-45A4-9ADE-5C02B9CBA258}" type="presOf" srcId="{53ECF5D4-170F-40BB-961F-2FC42CB48A63}" destId="{E44EA365-FEC4-43E7-B9BB-202A81889ADD}" srcOrd="0" destOrd="0" presId="urn:microsoft.com/office/officeart/2005/8/layout/chevron2"/>
    <dgm:cxn modelId="{BEFB094B-75AD-4D40-81A9-5BC90F36B642}" srcId="{817CF0B4-5B9A-4D14-A479-50BA4457112D}" destId="{EF2D071E-0625-420F-96CA-BF4E04B30156}" srcOrd="1" destOrd="0" parTransId="{739E02B1-1CDF-4FF2-8F41-0080CA99C766}" sibTransId="{02679062-4C9A-4968-BC8E-DCBA683633E7}"/>
    <dgm:cxn modelId="{11F76A6B-B64D-479D-AA52-E538DE2FBAD7}" type="presOf" srcId="{EC973560-5557-42D0-9E2F-6F6375152B56}" destId="{0130D490-51DC-470D-A7A9-9D3D80F94B2F}" srcOrd="0" destOrd="0" presId="urn:microsoft.com/office/officeart/2005/8/layout/chevron2"/>
    <dgm:cxn modelId="{466E3950-E0B5-4F73-9B58-152B81DCFCA4}" type="presOf" srcId="{CE5C7BB8-851C-4CD0-93ED-C6178A580707}" destId="{2B0DAC35-2EE4-4856-91C8-EE32375433DE}" srcOrd="0" destOrd="0" presId="urn:microsoft.com/office/officeart/2005/8/layout/chevron2"/>
    <dgm:cxn modelId="{5902AED3-333D-4CAE-9D64-80F5B3D8A243}" srcId="{EC973560-5557-42D0-9E2F-6F6375152B56}" destId="{CE5C7BB8-851C-4CD0-93ED-C6178A580707}" srcOrd="0" destOrd="0" parTransId="{ACC66035-9389-4DB2-9CE4-BA94C159ACBD}" sibTransId="{9E42AB92-6484-472F-B460-1AE03A70E46A}"/>
    <dgm:cxn modelId="{3C3B39D1-FD52-44C3-8542-1C3E2DDDBBA0}" type="presOf" srcId="{6EC9DFF9-D7B0-4C8C-B26A-BED726BDB837}" destId="{618F28AD-FD67-4162-AFFD-81BBC04F626E}" srcOrd="0" destOrd="0" presId="urn:microsoft.com/office/officeart/2005/8/layout/chevron2"/>
    <dgm:cxn modelId="{DC21FBDE-5CFA-4BE2-9085-18A5E21AB1BC}" type="presOf" srcId="{454E491F-8B04-4AA6-A05F-15B3FB55AEC1}" destId="{46F33586-FDAC-4572-8C2A-E29F8F17CA1D}" srcOrd="0" destOrd="0" presId="urn:microsoft.com/office/officeart/2005/8/layout/chevron2"/>
    <dgm:cxn modelId="{50D1A982-CF14-448C-A4C9-C17C3C7AEEEC}" type="presOf" srcId="{817CF0B4-5B9A-4D14-A479-50BA4457112D}" destId="{7436D654-EE4D-44D5-9B16-340497A7B047}" srcOrd="0" destOrd="0" presId="urn:microsoft.com/office/officeart/2005/8/layout/chevron2"/>
    <dgm:cxn modelId="{50A9ABFF-9555-4981-8CC4-50E54E4EE32E}" srcId="{EC973560-5557-42D0-9E2F-6F6375152B56}" destId="{817CF0B4-5B9A-4D14-A479-50BA4457112D}" srcOrd="2" destOrd="0" parTransId="{4DE0A3B2-1A1C-441F-A4C5-7D588D84D3EB}" sibTransId="{2949F667-FB3F-4D9C-9BDB-89C4D308BC1F}"/>
    <dgm:cxn modelId="{615D5BBF-051C-4B4F-B221-9E92DF89F97A}" srcId="{817CF0B4-5B9A-4D14-A479-50BA4457112D}" destId="{53ECF5D4-170F-40BB-961F-2FC42CB48A63}" srcOrd="0" destOrd="0" parTransId="{0557491D-1714-4E86-B048-0C3A6A7481C2}" sibTransId="{A1050F74-C562-4C11-9A59-4BC7923E9441}"/>
    <dgm:cxn modelId="{12185B60-B47D-4108-8A41-7EC02C3B2A49}" type="presOf" srcId="{75E73474-33E8-4D49-B737-F42E55C55543}" destId="{8CD60932-9838-413C-8F02-395DEE258C13}" srcOrd="0" destOrd="0" presId="urn:microsoft.com/office/officeart/2005/8/layout/chevron2"/>
    <dgm:cxn modelId="{DC6D5E06-EB02-4D01-B6C9-8077CC4DCA3C}" srcId="{6EC9DFF9-D7B0-4C8C-B26A-BED726BDB837}" destId="{454E491F-8B04-4AA6-A05F-15B3FB55AEC1}" srcOrd="0" destOrd="0" parTransId="{EDCE1ADE-3DA5-45F3-AE5A-9DF3BDAFEDA0}" sibTransId="{FDC93AE4-D762-4408-84A8-5164B9DCD41C}"/>
    <dgm:cxn modelId="{3EA5FCD6-6F7F-40AC-AECF-349BEDC60BB0}" type="presParOf" srcId="{0130D490-51DC-470D-A7A9-9D3D80F94B2F}" destId="{C4EE497E-AF99-4DA0-BB44-E79AD503D153}" srcOrd="0" destOrd="0" presId="urn:microsoft.com/office/officeart/2005/8/layout/chevron2"/>
    <dgm:cxn modelId="{CB1EC58E-80EE-48B9-ABE9-F77698044616}" type="presParOf" srcId="{C4EE497E-AF99-4DA0-BB44-E79AD503D153}" destId="{2B0DAC35-2EE4-4856-91C8-EE32375433DE}" srcOrd="0" destOrd="0" presId="urn:microsoft.com/office/officeart/2005/8/layout/chevron2"/>
    <dgm:cxn modelId="{5D24F85B-F244-44EA-8886-E4D4CC9A7DFF}" type="presParOf" srcId="{C4EE497E-AF99-4DA0-BB44-E79AD503D153}" destId="{8CD60932-9838-413C-8F02-395DEE258C13}" srcOrd="1" destOrd="0" presId="urn:microsoft.com/office/officeart/2005/8/layout/chevron2"/>
    <dgm:cxn modelId="{14E3E3A5-4972-476C-963A-8F18A21EE970}" type="presParOf" srcId="{0130D490-51DC-470D-A7A9-9D3D80F94B2F}" destId="{A51EB43B-7453-4D48-8C9F-B7A370AB8FD2}" srcOrd="1" destOrd="0" presId="urn:microsoft.com/office/officeart/2005/8/layout/chevron2"/>
    <dgm:cxn modelId="{D69AABE7-9E00-42B2-AA96-7BD276231806}" type="presParOf" srcId="{0130D490-51DC-470D-A7A9-9D3D80F94B2F}" destId="{9124038B-FB1E-4373-9BD3-333D66103965}" srcOrd="2" destOrd="0" presId="urn:microsoft.com/office/officeart/2005/8/layout/chevron2"/>
    <dgm:cxn modelId="{815D916F-E1F3-437F-B79A-CBAB99C70933}" type="presParOf" srcId="{9124038B-FB1E-4373-9BD3-333D66103965}" destId="{618F28AD-FD67-4162-AFFD-81BBC04F626E}" srcOrd="0" destOrd="0" presId="urn:microsoft.com/office/officeart/2005/8/layout/chevron2"/>
    <dgm:cxn modelId="{952E3ED8-CAF2-446B-B771-345FA70C1DB7}" type="presParOf" srcId="{9124038B-FB1E-4373-9BD3-333D66103965}" destId="{46F33586-FDAC-4572-8C2A-E29F8F17CA1D}" srcOrd="1" destOrd="0" presId="urn:microsoft.com/office/officeart/2005/8/layout/chevron2"/>
    <dgm:cxn modelId="{7311A42F-B559-4F6C-AD95-9397E8A4C37D}" type="presParOf" srcId="{0130D490-51DC-470D-A7A9-9D3D80F94B2F}" destId="{5640D109-F838-4737-8EF2-3BD0B631662E}" srcOrd="3" destOrd="0" presId="urn:microsoft.com/office/officeart/2005/8/layout/chevron2"/>
    <dgm:cxn modelId="{4FE5706D-A3E4-48D0-91A2-1E2B5051369B}" type="presParOf" srcId="{0130D490-51DC-470D-A7A9-9D3D80F94B2F}" destId="{D0D2A173-0FCC-434C-97BC-91496781BC5B}" srcOrd="4" destOrd="0" presId="urn:microsoft.com/office/officeart/2005/8/layout/chevron2"/>
    <dgm:cxn modelId="{A659A4BF-B8FE-4F67-A886-DFC186D5DA45}" type="presParOf" srcId="{D0D2A173-0FCC-434C-97BC-91496781BC5B}" destId="{7436D654-EE4D-44D5-9B16-340497A7B047}" srcOrd="0" destOrd="0" presId="urn:microsoft.com/office/officeart/2005/8/layout/chevron2"/>
    <dgm:cxn modelId="{C0AB179F-4234-42F5-AD9F-256ED6CFE675}" type="presParOf" srcId="{D0D2A173-0FCC-434C-97BC-91496781BC5B}" destId="{E44EA365-FEC4-43E7-B9BB-202A81889ADD}"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1</a:t>
          </a:r>
        </a:p>
      </dsp:txBody>
      <dsp:txXfrm rot="-5400000">
        <a:off x="1" y="422058"/>
        <a:ext cx="839284" cy="359693"/>
      </dsp:txXfrm>
    </dsp:sp>
    <dsp:sp modelId="{8CD60932-9838-413C-8F02-395DEE258C13}">
      <dsp:nvSpPr>
        <dsp:cNvPr id="0" name=""/>
        <dsp:cNvSpPr/>
      </dsp:nvSpPr>
      <dsp:spPr>
        <a:xfrm rot="5400000">
          <a:off x="2773174" y="-1931473"/>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het slachtoffer meldt het incident bij de leerkracht, contactpersoon, schoolleiding</a:t>
          </a:r>
        </a:p>
      </dsp:txBody>
      <dsp:txXfrm rot="-5400000">
        <a:off x="839284" y="40461"/>
        <a:ext cx="4609071" cy="703247"/>
      </dsp:txXfrm>
    </dsp:sp>
    <dsp:sp modelId="{618F28AD-FD67-4162-AFFD-81BBC04F626E}">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2</a:t>
          </a:r>
        </a:p>
      </dsp:txBody>
      <dsp:txXfrm rot="-5400000">
        <a:off x="1" y="1420352"/>
        <a:ext cx="839284" cy="359693"/>
      </dsp:txXfrm>
    </dsp:sp>
    <dsp:sp modelId="{46F33586-FDAC-4572-8C2A-E29F8F17CA1D}">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de schoolleiding heeft een gesprek met het slachtoffer om het voorval te bespreken</a:t>
          </a:r>
        </a:p>
      </dsp:txBody>
      <dsp:txXfrm rot="-5400000">
        <a:off x="839284" y="1038756"/>
        <a:ext cx="4609071" cy="703247"/>
      </dsp:txXfrm>
    </dsp:sp>
    <dsp:sp modelId="{7436D654-EE4D-44D5-9B16-340497A7B047}">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3</a:t>
          </a:r>
        </a:p>
      </dsp:txBody>
      <dsp:txXfrm rot="-5400000">
        <a:off x="1" y="2418646"/>
        <a:ext cx="839284" cy="359693"/>
      </dsp:txXfrm>
    </dsp:sp>
    <dsp:sp modelId="{E44EA365-FEC4-43E7-B9BB-202A81889ADD}">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de medewerker (de agressor) wordt door de schoolleiding uitgenodigd voor een gesprek</a:t>
          </a:r>
        </a:p>
        <a:p>
          <a:pPr marL="114300" lvl="1" indent="-114300" algn="l" defTabSz="533400">
            <a:lnSpc>
              <a:spcPct val="90000"/>
            </a:lnSpc>
            <a:spcBef>
              <a:spcPct val="0"/>
            </a:spcBef>
            <a:spcAft>
              <a:spcPct val="15000"/>
            </a:spcAft>
            <a:buChar char="••"/>
          </a:pPr>
          <a:r>
            <a:rPr lang="nl-NL" sz="1200" kern="1200"/>
            <a:t>de ernst van het voorval wordt door de schoolleiding gewogen. Indien nodig wordt het CvB geïnformeerd en de klachtenregeling opgestart</a:t>
          </a:r>
        </a:p>
      </dsp:txBody>
      <dsp:txXfrm rot="-5400000">
        <a:off x="839284" y="2037049"/>
        <a:ext cx="4609071" cy="7032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4</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ingeval van daadwerkelijk fysiek geweld of seksuele intimidatie wordt er melding gemaakt bij de vertrouwensinspecteur</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5</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het CvB in overleg met de schoolleiding zal de medewerker  mededelen dat er een brief volgt met daarin de sanctie</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6</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ingeval van wetsovertreding kan het slachtoffer aangifte bij de politie doen; desgewenst kan de school ook zelf melding/aangifte doen</a:t>
          </a:r>
        </a:p>
        <a:p>
          <a:pPr marL="114300" lvl="1" indent="-114300" algn="l" defTabSz="533400">
            <a:lnSpc>
              <a:spcPct val="90000"/>
            </a:lnSpc>
            <a:spcBef>
              <a:spcPct val="0"/>
            </a:spcBef>
            <a:spcAft>
              <a:spcPct val="15000"/>
            </a:spcAft>
            <a:buChar char="••"/>
          </a:pPr>
          <a:r>
            <a:rPr lang="nl-NL" sz="1200" kern="1200"/>
            <a:t>het CvB of schoolleiding houdt van elk voorval een dossier bij</a:t>
          </a:r>
        </a:p>
      </dsp:txBody>
      <dsp:txXfrm rot="-5400000">
        <a:off x="840105" y="2037476"/>
        <a:ext cx="4608214"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79846" y="182263"/>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1</a:t>
          </a:r>
        </a:p>
      </dsp:txBody>
      <dsp:txXfrm rot="-5400000">
        <a:off x="1" y="422058"/>
        <a:ext cx="839284" cy="359693"/>
      </dsp:txXfrm>
    </dsp:sp>
    <dsp:sp modelId="{8CD60932-9838-413C-8F02-395DEE258C13}">
      <dsp:nvSpPr>
        <dsp:cNvPr id="0" name=""/>
        <dsp:cNvSpPr/>
      </dsp:nvSpPr>
      <dsp:spPr>
        <a:xfrm rot="5400000">
          <a:off x="2773174" y="-1931473"/>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het slachtoffer meldt het incident bij de schoolleiding en/of vertrouwenspersoon</a:t>
          </a:r>
        </a:p>
      </dsp:txBody>
      <dsp:txXfrm rot="-5400000">
        <a:off x="839284" y="40461"/>
        <a:ext cx="4609071" cy="703247"/>
      </dsp:txXfrm>
    </dsp:sp>
    <dsp:sp modelId="{618F28AD-FD67-4162-AFFD-81BBC04F626E}">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2</a:t>
          </a:r>
        </a:p>
      </dsp:txBody>
      <dsp:txXfrm rot="-5400000">
        <a:off x="1" y="1420352"/>
        <a:ext cx="839284" cy="359693"/>
      </dsp:txXfrm>
    </dsp:sp>
    <dsp:sp modelId="{46F33586-FDAC-4572-8C2A-E29F8F17CA1D}">
      <dsp:nvSpPr>
        <dsp:cNvPr id="0" name=""/>
        <dsp:cNvSpPr/>
      </dsp:nvSpPr>
      <dsp:spPr>
        <a:xfrm rot="5400000">
          <a:off x="2773174" y="-933178"/>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schoolleiding voert onmiddellijk een gesprek met betrokkenen (indien het een leerling betreft ook met de ouders/ verzorgers)</a:t>
          </a:r>
        </a:p>
      </dsp:txBody>
      <dsp:txXfrm rot="-5400000">
        <a:off x="839284" y="1038756"/>
        <a:ext cx="4609071" cy="703247"/>
      </dsp:txXfrm>
    </dsp:sp>
    <dsp:sp modelId="{7436D654-EE4D-44D5-9B16-340497A7B047}">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3</a:t>
          </a:r>
        </a:p>
      </dsp:txBody>
      <dsp:txXfrm rot="-5400000">
        <a:off x="1" y="2418646"/>
        <a:ext cx="839284" cy="359693"/>
      </dsp:txXfrm>
    </dsp:sp>
    <dsp:sp modelId="{E44EA365-FEC4-43E7-B9BB-202A81889ADD}">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de ernst van het voorval wordt door de schoolleiding gewogen en besproken met betrokkenen. Indien nodig meldt de schoolleiding het voorval bij het CvB</a:t>
          </a:r>
        </a:p>
        <a:p>
          <a:pPr marL="114300" lvl="1" indent="-114300" algn="l" defTabSz="533400">
            <a:lnSpc>
              <a:spcPct val="90000"/>
            </a:lnSpc>
            <a:spcBef>
              <a:spcPct val="0"/>
            </a:spcBef>
            <a:spcAft>
              <a:spcPct val="15000"/>
            </a:spcAft>
            <a:buChar char="••"/>
          </a:pPr>
          <a:r>
            <a:rPr lang="nl-NL" sz="1200" kern="1200"/>
            <a:t>het CvB bepaalt of, en zo ja welke, ordemaatregelen worden genomen</a:t>
          </a:r>
        </a:p>
      </dsp:txBody>
      <dsp:txXfrm rot="-5400000">
        <a:off x="839284" y="2037049"/>
        <a:ext cx="4609071" cy="7032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DAC35-2EE4-4856-91C8-EE32375433DE}">
      <dsp:nvSpPr>
        <dsp:cNvPr id="0" name=""/>
        <dsp:cNvSpPr/>
      </dsp:nvSpPr>
      <dsp:spPr>
        <a:xfrm rot="5400000">
          <a:off x="-180022" y="18087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4</a:t>
          </a:r>
        </a:p>
      </dsp:txBody>
      <dsp:txXfrm rot="-5400000">
        <a:off x="1" y="420908"/>
        <a:ext cx="840105" cy="360045"/>
      </dsp:txXfrm>
    </dsp:sp>
    <dsp:sp modelId="{8CD60932-9838-413C-8F02-395DEE258C13}">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door het CvB wordt aan de agressor medegedeeld, dat er een brief volgt met daarin de sanctie</a:t>
          </a:r>
        </a:p>
      </dsp:txBody>
      <dsp:txXfrm rot="-5400000">
        <a:off x="840105" y="38936"/>
        <a:ext cx="4608214" cy="703935"/>
      </dsp:txXfrm>
    </dsp:sp>
    <dsp:sp modelId="{618F28AD-FD67-4162-AFFD-81BBC04F626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5</a:t>
          </a:r>
        </a:p>
      </dsp:txBody>
      <dsp:txXfrm rot="-5400000">
        <a:off x="1" y="1420178"/>
        <a:ext cx="840105" cy="360045"/>
      </dsp:txXfrm>
    </dsp:sp>
    <dsp:sp modelId="{46F33586-FDAC-4572-8C2A-E29F8F17CA1D}">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de schoolleiding stelt – voor zover van toepassing – de leerkracht of andere betrokkenen op de hoogte van het voorval en van de afspraken die zijn gemaakt</a:t>
          </a:r>
        </a:p>
      </dsp:txBody>
      <dsp:txXfrm rot="-5400000">
        <a:off x="840105" y="1038206"/>
        <a:ext cx="4608214" cy="703935"/>
      </dsp:txXfrm>
    </dsp:sp>
    <dsp:sp modelId="{7436D654-EE4D-44D5-9B16-340497A7B047}">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r>
            <a:rPr lang="nl-NL" sz="2300" kern="1200"/>
            <a:t>Stap 6</a:t>
          </a:r>
        </a:p>
      </dsp:txBody>
      <dsp:txXfrm rot="-5400000">
        <a:off x="1" y="2419448"/>
        <a:ext cx="840105" cy="360045"/>
      </dsp:txXfrm>
    </dsp:sp>
    <dsp:sp modelId="{E44EA365-FEC4-43E7-B9BB-202A81889ADD}">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nl-NL" sz="1200" kern="1200"/>
            <a:t>ingeval van wetsovertreding kan het slachtoffer aangifte bij de politie doen; desgewenst kan de school ook zelf melding/aangifte doen</a:t>
          </a:r>
        </a:p>
        <a:p>
          <a:pPr marL="114300" lvl="1" indent="-114300" algn="l" defTabSz="533400">
            <a:lnSpc>
              <a:spcPct val="90000"/>
            </a:lnSpc>
            <a:spcBef>
              <a:spcPct val="0"/>
            </a:spcBef>
            <a:spcAft>
              <a:spcPct val="15000"/>
            </a:spcAft>
            <a:buChar char="••"/>
          </a:pPr>
          <a:r>
            <a:rPr lang="nl-NL" sz="1200" kern="1200"/>
            <a:t>de schoolleiding houdt van elk voorval een dossier bij</a:t>
          </a: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06AE187FB1B04181E739D9050D5F29" ma:contentTypeVersion="3" ma:contentTypeDescription="Een nieuw document maken." ma:contentTypeScope="" ma:versionID="9de2c51fd0f41d72f33de81de467d8e8">
  <xsd:schema xmlns:xsd="http://www.w3.org/2001/XMLSchema" xmlns:xs="http://www.w3.org/2001/XMLSchema" xmlns:p="http://schemas.microsoft.com/office/2006/metadata/properties" xmlns:ns1="http://schemas.microsoft.com/sharepoint/v3" xmlns:ns2="1a2f63f0-2e68-4f34-a4ca-ec135cc1f1ae" targetNamespace="http://schemas.microsoft.com/office/2006/metadata/properties" ma:root="true" ma:fieldsID="049179df3bbd4874e7b7ae5239d93ee1" ns1:_="" ns2:_="">
    <xsd:import namespace="http://schemas.microsoft.com/sharepoint/v3"/>
    <xsd:import namespace="1a2f63f0-2e68-4f34-a4ca-ec135cc1f1ae"/>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2f63f0-2e68-4f34-a4ca-ec135cc1f1a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0CD9D-308E-4620-AAF1-79E542ED8E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2f63f0-2e68-4f34-a4ca-ec135cc1f1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4424A4-56B7-4288-979E-14036A5A6F3F}">
  <ds:schemaRefs>
    <ds:schemaRef ds:uri="http://schemas.microsoft.com/sharepoint/v3/contenttype/forms"/>
  </ds:schemaRefs>
</ds:datastoreItem>
</file>

<file path=customXml/itemProps3.xml><?xml version="1.0" encoding="utf-8"?>
<ds:datastoreItem xmlns:ds="http://schemas.openxmlformats.org/officeDocument/2006/customXml" ds:itemID="{EF9BE6D9-F0F3-4333-9E5D-B2FDADA94D11}">
  <ds:schemaRef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1a2f63f0-2e68-4f34-a4ca-ec135cc1f1ae"/>
    <ds:schemaRef ds:uri="http://www.w3.org/XML/1998/namespace"/>
    <ds:schemaRef ds:uri="http://purl.org/dc/dcmitype/"/>
  </ds:schemaRefs>
</ds:datastoreItem>
</file>

<file path=customXml/itemProps4.xml><?xml version="1.0" encoding="utf-8"?>
<ds:datastoreItem xmlns:ds="http://schemas.openxmlformats.org/officeDocument/2006/customXml" ds:itemID="{CFF47532-DA84-4F66-878C-9B87653FE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28495</Words>
  <Characters>156726</Characters>
  <Application>Microsoft Office Word</Application>
  <DocSecurity>0</DocSecurity>
  <Lines>1306</Lines>
  <Paragraphs>369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184852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vermeulen</dc:creator>
  <cp:lastModifiedBy>Ingrid Vaessen</cp:lastModifiedBy>
  <cp:revision>2</cp:revision>
  <cp:lastPrinted>2018-11-30T09:39:00Z</cp:lastPrinted>
  <dcterms:created xsi:type="dcterms:W3CDTF">2019-08-20T12:35:00Z</dcterms:created>
  <dcterms:modified xsi:type="dcterms:W3CDTF">2019-08-20T12:35:00Z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0x0101004506AE187FB1B04181E739D9050D5F29</vt:lpwstr>
  </property>
</Properties>
</file>