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7964E" w14:textId="6776DDD4" w:rsidR="009410ED" w:rsidRDefault="00E539BE">
      <w:r>
        <w:rPr>
          <w:noProof/>
          <w:lang w:eastAsia="nl-NL"/>
        </w:rPr>
        <mc:AlternateContent>
          <mc:Choice Requires="wps">
            <w:drawing>
              <wp:anchor distT="0" distB="0" distL="114300" distR="114300" simplePos="0" relativeHeight="251649536" behindDoc="0" locked="0" layoutInCell="1" allowOverlap="1" wp14:anchorId="6B54F405" wp14:editId="7DE2C53B">
                <wp:simplePos x="0" y="0"/>
                <wp:positionH relativeFrom="page">
                  <wp:posOffset>170180</wp:posOffset>
                </wp:positionH>
                <wp:positionV relativeFrom="page">
                  <wp:posOffset>232410</wp:posOffset>
                </wp:positionV>
                <wp:extent cx="5179060" cy="10223500"/>
                <wp:effectExtent l="17780" t="13335" r="13335" b="21590"/>
                <wp:wrapNone/>
                <wp:docPr id="4" name="Rechthoek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9060" cy="10223500"/>
                        </a:xfrm>
                        <a:prstGeom prst="rect">
                          <a:avLst/>
                        </a:prstGeom>
                        <a:noFill/>
                        <a:ln w="25400">
                          <a:solidFill>
                            <a:srgbClr val="0F6FC6"/>
                          </a:solidFill>
                          <a:miter lim="800000"/>
                          <a:headEnd/>
                          <a:tailEnd/>
                        </a:ln>
                        <a:extLst>
                          <a:ext uri="{909E8E84-426E-40DD-AFC4-6F175D3DCCD1}">
                            <a14:hiddenFill xmlns:a14="http://schemas.microsoft.com/office/drawing/2010/main">
                              <a:solidFill>
                                <a:srgbClr val="FFFFFF"/>
                              </a:solidFill>
                            </a14:hiddenFill>
                          </a:ext>
                        </a:extLst>
                      </wps:spPr>
                      <wps:txbx>
                        <w:txbxContent>
                          <w:p w14:paraId="6E3DA7F4" w14:textId="77777777" w:rsidR="00194EEF" w:rsidRPr="00F62D67" w:rsidRDefault="00194EEF">
                            <w:pPr>
                              <w:pStyle w:val="Titel"/>
                              <w:jc w:val="right"/>
                              <w:rPr>
                                <w:caps w:val="0"/>
                                <w:color w:val="0B5294"/>
                                <w:sz w:val="72"/>
                                <w:szCs w:val="72"/>
                              </w:rPr>
                            </w:pPr>
                          </w:p>
                          <w:p w14:paraId="4E61321A" w14:textId="77777777" w:rsidR="00194EEF" w:rsidRPr="00F62D67" w:rsidRDefault="00194EEF">
                            <w:pPr>
                              <w:spacing w:before="240"/>
                              <w:ind w:left="1008"/>
                              <w:jc w:val="right"/>
                              <w:rPr>
                                <w:color w:val="FFFFFF"/>
                              </w:rPr>
                            </w:pPr>
                          </w:p>
                          <w:p w14:paraId="01CBF008" w14:textId="77777777" w:rsidR="00194EEF" w:rsidRDefault="00194EEF">
                            <w:pPr>
                              <w:spacing w:before="240"/>
                              <w:ind w:left="1008"/>
                              <w:jc w:val="right"/>
                              <w:rPr>
                                <w:color w:val="0B5294"/>
                                <w:sz w:val="22"/>
                                <w:szCs w:val="22"/>
                              </w:rPr>
                            </w:pPr>
                          </w:p>
                          <w:p w14:paraId="07C41B8E" w14:textId="77777777" w:rsidR="00194EEF" w:rsidRDefault="00194EEF">
                            <w:pPr>
                              <w:spacing w:before="240"/>
                              <w:ind w:left="1008"/>
                              <w:jc w:val="right"/>
                              <w:rPr>
                                <w:color w:val="0B5294"/>
                                <w:sz w:val="22"/>
                                <w:szCs w:val="22"/>
                              </w:rPr>
                            </w:pPr>
                          </w:p>
                          <w:p w14:paraId="0961D65B" w14:textId="77777777" w:rsidR="00194EEF" w:rsidRDefault="00194EEF">
                            <w:pPr>
                              <w:spacing w:before="240"/>
                              <w:ind w:left="1008"/>
                              <w:jc w:val="right"/>
                              <w:rPr>
                                <w:color w:val="0B5294"/>
                                <w:sz w:val="22"/>
                                <w:szCs w:val="22"/>
                              </w:rPr>
                            </w:pPr>
                          </w:p>
                          <w:p w14:paraId="09691B46" w14:textId="77777777" w:rsidR="00194EEF" w:rsidRDefault="00194EEF">
                            <w:pPr>
                              <w:spacing w:before="240"/>
                              <w:ind w:left="1008"/>
                              <w:jc w:val="right"/>
                              <w:rPr>
                                <w:color w:val="0B5294"/>
                                <w:sz w:val="22"/>
                                <w:szCs w:val="22"/>
                              </w:rPr>
                            </w:pPr>
                          </w:p>
                          <w:p w14:paraId="2047F5D2" w14:textId="77777777" w:rsidR="00194EEF" w:rsidRDefault="00194EEF">
                            <w:pPr>
                              <w:spacing w:before="240"/>
                              <w:ind w:left="1008"/>
                              <w:jc w:val="right"/>
                              <w:rPr>
                                <w:color w:val="0B5294"/>
                                <w:sz w:val="22"/>
                                <w:szCs w:val="22"/>
                              </w:rPr>
                            </w:pPr>
                          </w:p>
                          <w:p w14:paraId="03AE3E5E" w14:textId="77777777" w:rsidR="00194EEF" w:rsidRDefault="00194EEF">
                            <w:pPr>
                              <w:spacing w:before="240"/>
                              <w:ind w:left="1008"/>
                              <w:jc w:val="right"/>
                              <w:rPr>
                                <w:color w:val="0B5294"/>
                                <w:sz w:val="22"/>
                                <w:szCs w:val="22"/>
                              </w:rPr>
                            </w:pPr>
                          </w:p>
                          <w:p w14:paraId="4E9B5282" w14:textId="77777777" w:rsidR="00194EEF" w:rsidRPr="00E33F0F" w:rsidRDefault="00194EEF">
                            <w:pPr>
                              <w:spacing w:before="240"/>
                              <w:ind w:left="1008"/>
                              <w:jc w:val="right"/>
                              <w:rPr>
                                <w:color w:val="0B5294"/>
                                <w:sz w:val="22"/>
                                <w:szCs w:val="22"/>
                              </w:rPr>
                            </w:pPr>
                          </w:p>
                          <w:p w14:paraId="37B929D2" w14:textId="77777777" w:rsidR="00194EEF" w:rsidRPr="00F62D67" w:rsidRDefault="00194EEF" w:rsidP="00874B38">
                            <w:pPr>
                              <w:spacing w:before="240"/>
                              <w:ind w:left="1008"/>
                              <w:jc w:val="right"/>
                              <w:rPr>
                                <w:color w:val="FFFFFF"/>
                              </w:rPr>
                            </w:pPr>
                            <w:r>
                              <w:rPr>
                                <w:noProof/>
                                <w:color w:val="FFFFFF"/>
                                <w:lang w:eastAsia="nl-NL"/>
                              </w:rPr>
                              <w:drawing>
                                <wp:inline distT="0" distB="0" distL="0" distR="0" wp14:anchorId="44E754D4" wp14:editId="79AE1404">
                                  <wp:extent cx="2257425" cy="11334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1133475"/>
                                          </a:xfrm>
                                          <a:prstGeom prst="rect">
                                            <a:avLst/>
                                          </a:prstGeom>
                                          <a:noFill/>
                                          <a:ln>
                                            <a:noFill/>
                                          </a:ln>
                                        </pic:spPr>
                                      </pic:pic>
                                    </a:graphicData>
                                  </a:graphic>
                                </wp:inline>
                              </w:drawing>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54F405" id="Rechthoek 47" o:spid="_x0000_s1026" style="position:absolute;margin-left:13.4pt;margin-top:18.3pt;width:407.8pt;height:8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" filled="f" strokecolor="#0f6fc6" strokeweight="2pt">
                <v:path arrowok="t"/>
                <v:textbox inset="21.6pt,1in,21.6pt">
                  <w:txbxContent>
                    <w:p w14:paraId="6E3DA7F4" w14:textId="77777777" w:rsidR="00194EEF" w:rsidRPr="00F62D67" w:rsidRDefault="00194EEF">
                      <w:pPr>
                        <w:pStyle w:val="Titel"/>
                        <w:jc w:val="right"/>
                        <w:rPr>
                          <w:caps w:val="0"/>
                          <w:color w:val="0B5294"/>
                          <w:sz w:val="72"/>
                          <w:szCs w:val="72"/>
                        </w:rPr>
                      </w:pPr>
                    </w:p>
                    <w:p w14:paraId="4E61321A" w14:textId="77777777" w:rsidR="00194EEF" w:rsidRPr="00F62D67" w:rsidRDefault="00194EEF">
                      <w:pPr>
                        <w:spacing w:before="240"/>
                        <w:ind w:left="1008"/>
                        <w:jc w:val="right"/>
                        <w:rPr>
                          <w:color w:val="FFFFFF"/>
                        </w:rPr>
                      </w:pPr>
                    </w:p>
                    <w:p w14:paraId="01CBF008" w14:textId="77777777" w:rsidR="00194EEF" w:rsidRDefault="00194EEF">
                      <w:pPr>
                        <w:spacing w:before="240"/>
                        <w:ind w:left="1008"/>
                        <w:jc w:val="right"/>
                        <w:rPr>
                          <w:color w:val="0B5294"/>
                          <w:sz w:val="22"/>
                          <w:szCs w:val="22"/>
                        </w:rPr>
                      </w:pPr>
                    </w:p>
                    <w:p w14:paraId="07C41B8E" w14:textId="77777777" w:rsidR="00194EEF" w:rsidRDefault="00194EEF">
                      <w:pPr>
                        <w:spacing w:before="240"/>
                        <w:ind w:left="1008"/>
                        <w:jc w:val="right"/>
                        <w:rPr>
                          <w:color w:val="0B5294"/>
                          <w:sz w:val="22"/>
                          <w:szCs w:val="22"/>
                        </w:rPr>
                      </w:pPr>
                    </w:p>
                    <w:p w14:paraId="0961D65B" w14:textId="77777777" w:rsidR="00194EEF" w:rsidRDefault="00194EEF">
                      <w:pPr>
                        <w:spacing w:before="240"/>
                        <w:ind w:left="1008"/>
                        <w:jc w:val="right"/>
                        <w:rPr>
                          <w:color w:val="0B5294"/>
                          <w:sz w:val="22"/>
                          <w:szCs w:val="22"/>
                        </w:rPr>
                      </w:pPr>
                    </w:p>
                    <w:p w14:paraId="09691B46" w14:textId="77777777" w:rsidR="00194EEF" w:rsidRDefault="00194EEF">
                      <w:pPr>
                        <w:spacing w:before="240"/>
                        <w:ind w:left="1008"/>
                        <w:jc w:val="right"/>
                        <w:rPr>
                          <w:color w:val="0B5294"/>
                          <w:sz w:val="22"/>
                          <w:szCs w:val="22"/>
                        </w:rPr>
                      </w:pPr>
                    </w:p>
                    <w:p w14:paraId="2047F5D2" w14:textId="77777777" w:rsidR="00194EEF" w:rsidRDefault="00194EEF">
                      <w:pPr>
                        <w:spacing w:before="240"/>
                        <w:ind w:left="1008"/>
                        <w:jc w:val="right"/>
                        <w:rPr>
                          <w:color w:val="0B5294"/>
                          <w:sz w:val="22"/>
                          <w:szCs w:val="22"/>
                        </w:rPr>
                      </w:pPr>
                    </w:p>
                    <w:p w14:paraId="03AE3E5E" w14:textId="77777777" w:rsidR="00194EEF" w:rsidRDefault="00194EEF">
                      <w:pPr>
                        <w:spacing w:before="240"/>
                        <w:ind w:left="1008"/>
                        <w:jc w:val="right"/>
                        <w:rPr>
                          <w:color w:val="0B5294"/>
                          <w:sz w:val="22"/>
                          <w:szCs w:val="22"/>
                        </w:rPr>
                      </w:pPr>
                    </w:p>
                    <w:p w14:paraId="4E9B5282" w14:textId="77777777" w:rsidR="00194EEF" w:rsidRPr="00E33F0F" w:rsidRDefault="00194EEF">
                      <w:pPr>
                        <w:spacing w:before="240"/>
                        <w:ind w:left="1008"/>
                        <w:jc w:val="right"/>
                        <w:rPr>
                          <w:color w:val="0B5294"/>
                          <w:sz w:val="22"/>
                          <w:szCs w:val="22"/>
                        </w:rPr>
                      </w:pPr>
                    </w:p>
                    <w:p w14:paraId="37B929D2" w14:textId="77777777" w:rsidR="00194EEF" w:rsidRPr="00F62D67" w:rsidRDefault="00194EEF" w:rsidP="00874B38">
                      <w:pPr>
                        <w:spacing w:before="240"/>
                        <w:ind w:left="1008"/>
                        <w:jc w:val="right"/>
                        <w:rPr>
                          <w:color w:val="FFFFFF"/>
                        </w:rPr>
                      </w:pPr>
                      <w:r>
                        <w:rPr>
                          <w:noProof/>
                          <w:color w:val="FFFFFF"/>
                          <w:lang w:eastAsia="nl-NL"/>
                        </w:rPr>
                        <w:drawing>
                          <wp:inline distT="0" distB="0" distL="0" distR="0" wp14:anchorId="44E754D4" wp14:editId="79AE1404">
                            <wp:extent cx="2257425" cy="11334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1133475"/>
                                    </a:xfrm>
                                    <a:prstGeom prst="rect">
                                      <a:avLst/>
                                    </a:prstGeom>
                                    <a:noFill/>
                                    <a:ln>
                                      <a:noFill/>
                                    </a:ln>
                                  </pic:spPr>
                                </pic:pic>
                              </a:graphicData>
                            </a:graphic>
                          </wp:inline>
                        </w:drawing>
                      </w:r>
                    </w:p>
                  </w:txbxContent>
                </v:textbox>
                <w10:wrap anchorx="page" anchory="page"/>
              </v:rect>
            </w:pict>
          </mc:Fallback>
        </mc:AlternateContent>
      </w:r>
      <w:r>
        <w:rPr>
          <w:noProof/>
          <w:lang w:eastAsia="nl-NL"/>
        </w:rPr>
        <mc:AlternateContent>
          <mc:Choice Requires="wps">
            <w:drawing>
              <wp:anchor distT="0" distB="0" distL="114300" distR="114300" simplePos="0" relativeHeight="251650560" behindDoc="0" locked="0" layoutInCell="1" allowOverlap="1" wp14:anchorId="027B101E" wp14:editId="46260466">
                <wp:simplePos x="0" y="0"/>
                <wp:positionH relativeFrom="page">
                  <wp:posOffset>5518785</wp:posOffset>
                </wp:positionH>
                <wp:positionV relativeFrom="page">
                  <wp:align>center</wp:align>
                </wp:positionV>
                <wp:extent cx="1829435" cy="10264140"/>
                <wp:effectExtent l="3810" t="0" r="0" b="3810"/>
                <wp:wrapNone/>
                <wp:docPr id="3" name="Rechthoe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0264140"/>
                        </a:xfrm>
                        <a:prstGeom prst="rect">
                          <a:avLst/>
                        </a:prstGeom>
                        <a:solidFill>
                          <a:srgbClr val="0F6FC6"/>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5464978" w14:textId="77777777" w:rsidR="00194EEF" w:rsidRDefault="00194EEF">
                            <w:pPr>
                              <w:pStyle w:val="Ondertitel"/>
                              <w:rPr>
                                <w:color w:val="FFFFFF"/>
                              </w:rPr>
                            </w:pPr>
                          </w:p>
                          <w:p w14:paraId="447D48F9" w14:textId="77777777" w:rsidR="00194EEF" w:rsidRDefault="00194EEF" w:rsidP="00886856"/>
                          <w:p w14:paraId="15656422" w14:textId="77777777" w:rsidR="00194EEF" w:rsidRDefault="00194EEF" w:rsidP="00886856"/>
                          <w:p w14:paraId="6DBF2080" w14:textId="77777777" w:rsidR="00194EEF" w:rsidRDefault="00194EEF" w:rsidP="00886856"/>
                          <w:p w14:paraId="584EB886" w14:textId="77777777" w:rsidR="00194EEF" w:rsidRDefault="00194EEF" w:rsidP="00886856"/>
                          <w:p w14:paraId="5F09C76B" w14:textId="77777777" w:rsidR="00194EEF" w:rsidRDefault="00194EEF" w:rsidP="00886856"/>
                          <w:p w14:paraId="15342C70" w14:textId="77777777" w:rsidR="00194EEF" w:rsidRDefault="00194EEF" w:rsidP="00886856"/>
                          <w:p w14:paraId="0D9992FE" w14:textId="77777777" w:rsidR="00194EEF" w:rsidRDefault="00194EEF" w:rsidP="00886856"/>
                          <w:p w14:paraId="57A8C6A1" w14:textId="77777777" w:rsidR="00194EEF" w:rsidRDefault="00194EEF" w:rsidP="00886856"/>
                          <w:p w14:paraId="00D8FCB6" w14:textId="77777777" w:rsidR="00194EEF" w:rsidRDefault="00194EEF" w:rsidP="00886856"/>
                          <w:p w14:paraId="1F638D03" w14:textId="77777777" w:rsidR="00194EEF" w:rsidRDefault="00194EEF" w:rsidP="00886856"/>
                          <w:p w14:paraId="49257D17" w14:textId="77777777" w:rsidR="00194EEF" w:rsidRDefault="00194EEF" w:rsidP="00886856"/>
                          <w:p w14:paraId="3E3CA7E5" w14:textId="77777777" w:rsidR="00194EEF" w:rsidRDefault="00194EEF" w:rsidP="00886856"/>
                          <w:p w14:paraId="3801D7C1" w14:textId="77777777" w:rsidR="00194EEF" w:rsidRDefault="00194EEF" w:rsidP="00886856"/>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7B101E" id="Rechthoek 48" o:spid="_x0000_s1027" style="position:absolute;margin-left:434.55pt;margin-top:0;width:144.05pt;height:808.2pt;z-index:25165056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" fillcolor="#0f6fc6" stroked="f" strokeweight="2pt">
                <v:path arrowok="t"/>
                <v:textbox inset="14.4pt,,14.4pt">
                  <w:txbxContent>
                    <w:p w14:paraId="15464978" w14:textId="77777777" w:rsidR="00194EEF" w:rsidRDefault="00194EEF">
                      <w:pPr>
                        <w:pStyle w:val="Ondertitel"/>
                        <w:rPr>
                          <w:color w:val="FFFFFF"/>
                        </w:rPr>
                      </w:pPr>
                    </w:p>
                    <w:p w14:paraId="447D48F9" w14:textId="77777777" w:rsidR="00194EEF" w:rsidRDefault="00194EEF" w:rsidP="00886856"/>
                    <w:p w14:paraId="15656422" w14:textId="77777777" w:rsidR="00194EEF" w:rsidRDefault="00194EEF" w:rsidP="00886856"/>
                    <w:p w14:paraId="6DBF2080" w14:textId="77777777" w:rsidR="00194EEF" w:rsidRDefault="00194EEF" w:rsidP="00886856"/>
                    <w:p w14:paraId="584EB886" w14:textId="77777777" w:rsidR="00194EEF" w:rsidRDefault="00194EEF" w:rsidP="00886856"/>
                    <w:p w14:paraId="5F09C76B" w14:textId="77777777" w:rsidR="00194EEF" w:rsidRDefault="00194EEF" w:rsidP="00886856"/>
                    <w:p w14:paraId="15342C70" w14:textId="77777777" w:rsidR="00194EEF" w:rsidRDefault="00194EEF" w:rsidP="00886856"/>
                    <w:p w14:paraId="0D9992FE" w14:textId="77777777" w:rsidR="00194EEF" w:rsidRDefault="00194EEF" w:rsidP="00886856"/>
                    <w:p w14:paraId="57A8C6A1" w14:textId="77777777" w:rsidR="00194EEF" w:rsidRDefault="00194EEF" w:rsidP="00886856"/>
                    <w:p w14:paraId="00D8FCB6" w14:textId="77777777" w:rsidR="00194EEF" w:rsidRDefault="00194EEF" w:rsidP="00886856"/>
                    <w:p w14:paraId="1F638D03" w14:textId="77777777" w:rsidR="00194EEF" w:rsidRDefault="00194EEF" w:rsidP="00886856"/>
                    <w:p w14:paraId="49257D17" w14:textId="77777777" w:rsidR="00194EEF" w:rsidRDefault="00194EEF" w:rsidP="00886856"/>
                    <w:p w14:paraId="3E3CA7E5" w14:textId="77777777" w:rsidR="00194EEF" w:rsidRDefault="00194EEF" w:rsidP="00886856"/>
                    <w:p w14:paraId="3801D7C1" w14:textId="77777777" w:rsidR="00194EEF" w:rsidRDefault="00194EEF" w:rsidP="00886856"/>
                  </w:txbxContent>
                </v:textbox>
                <w10:wrap anchorx="page" anchory="page"/>
              </v:rect>
            </w:pict>
          </mc:Fallback>
        </mc:AlternateContent>
      </w:r>
    </w:p>
    <w:p w14:paraId="651E112A" w14:textId="22B6D884" w:rsidR="009410ED" w:rsidRDefault="00D75CCB">
      <w:r w:rsidRPr="00D75CCB">
        <w:rPr>
          <w:rFonts w:ascii="Times New Roman" w:hAnsi="Times New Roman"/>
          <w:noProof/>
          <w:sz w:val="24"/>
          <w:szCs w:val="24"/>
          <w:lang w:eastAsia="nl-NL"/>
        </w:rPr>
        <w:drawing>
          <wp:anchor distT="0" distB="0" distL="114300" distR="114300" simplePos="0" relativeHeight="251691520" behindDoc="1" locked="0" layoutInCell="1" allowOverlap="1" wp14:anchorId="783734BA" wp14:editId="4CCFF024">
            <wp:simplePos x="0" y="0"/>
            <wp:positionH relativeFrom="column">
              <wp:posOffset>405765</wp:posOffset>
            </wp:positionH>
            <wp:positionV relativeFrom="paragraph">
              <wp:posOffset>248285</wp:posOffset>
            </wp:positionV>
            <wp:extent cx="2667000" cy="1511300"/>
            <wp:effectExtent l="0" t="0" r="0" b="0"/>
            <wp:wrapTight wrapText="bothSides">
              <wp:wrapPolygon edited="0">
                <wp:start x="0" y="0"/>
                <wp:lineTo x="0" y="21237"/>
                <wp:lineTo x="21446" y="21237"/>
                <wp:lineTo x="21446" y="0"/>
                <wp:lineTo x="0" y="0"/>
              </wp:wrapPolygon>
            </wp:wrapTight>
            <wp:docPr id="5" name="Afbeelding 5" descr="brandevo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evoo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511300"/>
                    </a:xfrm>
                    <a:prstGeom prst="rect">
                      <a:avLst/>
                    </a:prstGeom>
                    <a:noFill/>
                  </pic:spPr>
                </pic:pic>
              </a:graphicData>
            </a:graphic>
            <wp14:sizeRelH relativeFrom="page">
              <wp14:pctWidth>0</wp14:pctWidth>
            </wp14:sizeRelH>
            <wp14:sizeRelV relativeFrom="page">
              <wp14:pctHeight>0</wp14:pctHeight>
            </wp14:sizeRelV>
          </wp:anchor>
        </w:drawing>
      </w:r>
    </w:p>
    <w:p w14:paraId="4D856880" w14:textId="53C75FE6" w:rsidR="009410ED" w:rsidRDefault="00E539BE">
      <w:r>
        <w:rPr>
          <w:noProof/>
          <w:lang w:eastAsia="nl-NL"/>
        </w:rPr>
        <mc:AlternateContent>
          <mc:Choice Requires="wps">
            <w:drawing>
              <wp:anchor distT="0" distB="0" distL="114300" distR="114300" simplePos="0" relativeHeight="251665920" behindDoc="0" locked="0" layoutInCell="1" allowOverlap="1" wp14:anchorId="3B838B0F" wp14:editId="407A8C4D">
                <wp:simplePos x="0" y="0"/>
                <wp:positionH relativeFrom="column">
                  <wp:posOffset>-213360</wp:posOffset>
                </wp:positionH>
                <wp:positionV relativeFrom="paragraph">
                  <wp:posOffset>2152650</wp:posOffset>
                </wp:positionV>
                <wp:extent cx="4457700" cy="257175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571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9504A3" w14:textId="77777777" w:rsidR="00194EEF" w:rsidRDefault="00194EEF" w:rsidP="000873FE">
                            <w:pPr>
                              <w:jc w:val="right"/>
                              <w:rPr>
                                <w:color w:val="0F6FC6"/>
                                <w:sz w:val="56"/>
                                <w:szCs w:val="56"/>
                              </w:rPr>
                            </w:pPr>
                            <w:proofErr w:type="spellStart"/>
                            <w:r>
                              <w:rPr>
                                <w:color w:val="0F6FC6"/>
                                <w:sz w:val="56"/>
                                <w:szCs w:val="56"/>
                              </w:rPr>
                              <w:t>SchoolOndersteunings</w:t>
                            </w:r>
                            <w:r w:rsidRPr="00FF4B99">
                              <w:rPr>
                                <w:color w:val="0F6FC6"/>
                                <w:sz w:val="56"/>
                                <w:szCs w:val="56"/>
                              </w:rPr>
                              <w:t>Profiel</w:t>
                            </w:r>
                            <w:proofErr w:type="spellEnd"/>
                          </w:p>
                          <w:p w14:paraId="6FF59533" w14:textId="0305213B" w:rsidR="00194EEF" w:rsidRDefault="00194EEF" w:rsidP="007A35ED">
                            <w:pPr>
                              <w:jc w:val="center"/>
                              <w:rPr>
                                <w:color w:val="0F6FC6"/>
                                <w:sz w:val="56"/>
                                <w:szCs w:val="56"/>
                              </w:rPr>
                            </w:pPr>
                            <w:r>
                              <w:rPr>
                                <w:color w:val="0F6FC6"/>
                                <w:sz w:val="56"/>
                                <w:szCs w:val="56"/>
                              </w:rPr>
                              <w:t>Obs Brandevoort</w:t>
                            </w:r>
                          </w:p>
                          <w:p w14:paraId="76D8861C" w14:textId="599F2A4F" w:rsidR="00194EEF" w:rsidRPr="009D72A0" w:rsidRDefault="0080402B" w:rsidP="007A35ED">
                            <w:pPr>
                              <w:jc w:val="center"/>
                              <w:rPr>
                                <w:color w:val="0F6FC6"/>
                                <w:szCs w:val="56"/>
                              </w:rPr>
                            </w:pPr>
                            <w:r>
                              <w:rPr>
                                <w:color w:val="0F6FC6"/>
                                <w:szCs w:val="56"/>
                              </w:rPr>
                              <w:t>Concept</w:t>
                            </w:r>
                            <w:r w:rsidR="00194EEF">
                              <w:rPr>
                                <w:color w:val="0F6FC6"/>
                                <w:szCs w:val="56"/>
                              </w:rPr>
                              <w:br/>
                              <w:t xml:space="preserve">Aangepast </w:t>
                            </w:r>
                            <w:r>
                              <w:rPr>
                                <w:color w:val="0F6FC6"/>
                                <w:szCs w:val="56"/>
                              </w:rPr>
                              <w:t>jan</w:t>
                            </w:r>
                            <w:r w:rsidR="00194EEF">
                              <w:rPr>
                                <w:color w:val="0F6FC6"/>
                                <w:szCs w:val="56"/>
                              </w:rPr>
                              <w:t xml:space="preserve"> 202</w:t>
                            </w:r>
                            <w:r>
                              <w:rPr>
                                <w:color w:val="0F6FC6"/>
                                <w:szCs w:val="56"/>
                              </w:rPr>
                              <w:t>2</w:t>
                            </w:r>
                          </w:p>
                          <w:p w14:paraId="71DFDE6B" w14:textId="77777777" w:rsidR="00194EEF" w:rsidRPr="007D5A54" w:rsidRDefault="00194EEF" w:rsidP="000873FE">
                            <w:pPr>
                              <w:jc w:val="right"/>
                              <w:rPr>
                                <w:color w:val="0F6FC6"/>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38B0F" id="_x0000_t202" coordsize="21600,21600" o:spt="202" path="m,l,21600r21600,l21600,xe">
                <v:stroke joinstyle="miter"/>
                <v:path gradientshapeok="t" o:connecttype="rect"/>
              </v:shapetype>
              <v:shape id="Tekstvak 1" o:spid="_x0000_s1028" type="#_x0000_t202" style="position:absolute;margin-left:-16.8pt;margin-top:169.5pt;width:351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" stroked="f" strokeweight=".5pt">
                <v:textbox>
                  <w:txbxContent>
                    <w:p w14:paraId="6A9504A3" w14:textId="77777777" w:rsidR="00194EEF" w:rsidRDefault="00194EEF" w:rsidP="000873FE">
                      <w:pPr>
                        <w:jc w:val="right"/>
                        <w:rPr>
                          <w:color w:val="0F6FC6"/>
                          <w:sz w:val="56"/>
                          <w:szCs w:val="56"/>
                        </w:rPr>
                      </w:pPr>
                      <w:proofErr w:type="spellStart"/>
                      <w:r>
                        <w:rPr>
                          <w:color w:val="0F6FC6"/>
                          <w:sz w:val="56"/>
                          <w:szCs w:val="56"/>
                        </w:rPr>
                        <w:t>SchoolOndersteunings</w:t>
                      </w:r>
                      <w:r w:rsidRPr="00FF4B99">
                        <w:rPr>
                          <w:color w:val="0F6FC6"/>
                          <w:sz w:val="56"/>
                          <w:szCs w:val="56"/>
                        </w:rPr>
                        <w:t>Profiel</w:t>
                      </w:r>
                      <w:proofErr w:type="spellEnd"/>
                    </w:p>
                    <w:p w14:paraId="6FF59533" w14:textId="0305213B" w:rsidR="00194EEF" w:rsidRDefault="00194EEF" w:rsidP="007A35ED">
                      <w:pPr>
                        <w:jc w:val="center"/>
                        <w:rPr>
                          <w:color w:val="0F6FC6"/>
                          <w:sz w:val="56"/>
                          <w:szCs w:val="56"/>
                        </w:rPr>
                      </w:pPr>
                      <w:r>
                        <w:rPr>
                          <w:color w:val="0F6FC6"/>
                          <w:sz w:val="56"/>
                          <w:szCs w:val="56"/>
                        </w:rPr>
                        <w:t>Obs Brandevoort</w:t>
                      </w:r>
                    </w:p>
                    <w:p w14:paraId="76D8861C" w14:textId="599F2A4F" w:rsidR="00194EEF" w:rsidRPr="009D72A0" w:rsidRDefault="0080402B" w:rsidP="007A35ED">
                      <w:pPr>
                        <w:jc w:val="center"/>
                        <w:rPr>
                          <w:color w:val="0F6FC6"/>
                          <w:szCs w:val="56"/>
                        </w:rPr>
                      </w:pPr>
                      <w:r>
                        <w:rPr>
                          <w:color w:val="0F6FC6"/>
                          <w:szCs w:val="56"/>
                        </w:rPr>
                        <w:t>Concept</w:t>
                      </w:r>
                      <w:r w:rsidR="00194EEF">
                        <w:rPr>
                          <w:color w:val="0F6FC6"/>
                          <w:szCs w:val="56"/>
                        </w:rPr>
                        <w:br/>
                        <w:t xml:space="preserve">Aangepast </w:t>
                      </w:r>
                      <w:r>
                        <w:rPr>
                          <w:color w:val="0F6FC6"/>
                          <w:szCs w:val="56"/>
                        </w:rPr>
                        <w:t>jan</w:t>
                      </w:r>
                      <w:r w:rsidR="00194EEF">
                        <w:rPr>
                          <w:color w:val="0F6FC6"/>
                          <w:szCs w:val="56"/>
                        </w:rPr>
                        <w:t xml:space="preserve"> 202</w:t>
                      </w:r>
                      <w:r>
                        <w:rPr>
                          <w:color w:val="0F6FC6"/>
                          <w:szCs w:val="56"/>
                        </w:rPr>
                        <w:t>2</w:t>
                      </w:r>
                    </w:p>
                    <w:p w14:paraId="71DFDE6B" w14:textId="77777777" w:rsidR="00194EEF" w:rsidRPr="007D5A54" w:rsidRDefault="00194EEF" w:rsidP="000873FE">
                      <w:pPr>
                        <w:jc w:val="right"/>
                        <w:rPr>
                          <w:color w:val="0F6FC6"/>
                          <w:sz w:val="36"/>
                          <w:szCs w:val="36"/>
                        </w:rPr>
                      </w:pPr>
                    </w:p>
                  </w:txbxContent>
                </v:textbox>
              </v:shape>
            </w:pict>
          </mc:Fallback>
        </mc:AlternateContent>
      </w:r>
      <w:r w:rsidR="009410ED">
        <w:br w:type="page"/>
      </w:r>
    </w:p>
    <w:bookmarkStart w:id="0" w:name="_Toc289854913" w:displacedByCustomXml="next"/>
    <w:sdt>
      <w:sdtPr>
        <w:id w:val="-1462184483"/>
        <w:docPartObj>
          <w:docPartGallery w:val="Table of Contents"/>
          <w:docPartUnique/>
        </w:docPartObj>
      </w:sdtPr>
      <w:sdtEndPr>
        <w:rPr>
          <w:sz w:val="22"/>
          <w:szCs w:val="22"/>
        </w:rPr>
      </w:sdtEndPr>
      <w:sdtContent>
        <w:p w14:paraId="1206D417" w14:textId="77777777" w:rsidR="00104A8B" w:rsidRPr="00104A8B" w:rsidRDefault="00104A8B" w:rsidP="00104A8B">
          <w:pPr>
            <w:pBdr>
              <w:top w:val="single" w:sz="24" w:space="0" w:color="0F6FC6"/>
              <w:left w:val="single" w:sz="24" w:space="0" w:color="0F6FC6"/>
              <w:bottom w:val="single" w:sz="24" w:space="0" w:color="0F6FC6"/>
              <w:right w:val="single" w:sz="24" w:space="0" w:color="0F6FC6"/>
            </w:pBdr>
            <w:shd w:val="clear" w:color="auto" w:fill="0F6FC6"/>
            <w:spacing w:after="0"/>
            <w:rPr>
              <w:b/>
              <w:bCs/>
              <w:caps/>
              <w:color w:val="FFFFFF"/>
              <w:spacing w:val="15"/>
              <w:sz w:val="22"/>
              <w:szCs w:val="22"/>
              <w:lang w:bidi="en-US"/>
            </w:rPr>
          </w:pPr>
          <w:r w:rsidRPr="00104A8B">
            <w:rPr>
              <w:b/>
              <w:bCs/>
              <w:caps/>
              <w:color w:val="FFFFFF"/>
              <w:spacing w:val="15"/>
              <w:sz w:val="22"/>
              <w:szCs w:val="22"/>
              <w:lang w:bidi="en-US"/>
            </w:rPr>
            <w:t>Inhoud</w:t>
          </w:r>
        </w:p>
        <w:p w14:paraId="07883257" w14:textId="4D6E46C7" w:rsidR="007E4576" w:rsidRDefault="00104A8B">
          <w:pPr>
            <w:pStyle w:val="Inhopg1"/>
            <w:tabs>
              <w:tab w:val="left" w:pos="400"/>
              <w:tab w:val="right" w:leader="dot" w:pos="8778"/>
            </w:tabs>
            <w:rPr>
              <w:rFonts w:asciiTheme="minorHAnsi" w:eastAsiaTheme="minorEastAsia" w:hAnsiTheme="minorHAnsi" w:cstheme="minorBidi"/>
              <w:noProof/>
              <w:sz w:val="22"/>
              <w:szCs w:val="22"/>
              <w:lang w:eastAsia="nl-NL"/>
            </w:rPr>
          </w:pPr>
          <w:r w:rsidRPr="00104A8B">
            <w:rPr>
              <w:sz w:val="22"/>
              <w:szCs w:val="22"/>
            </w:rPr>
            <w:fldChar w:fldCharType="begin"/>
          </w:r>
          <w:r w:rsidRPr="00104A8B">
            <w:rPr>
              <w:sz w:val="22"/>
              <w:szCs w:val="22"/>
            </w:rPr>
            <w:instrText xml:space="preserve"> TOC \o "1-3" \h \z \u </w:instrText>
          </w:r>
          <w:r w:rsidRPr="00104A8B">
            <w:rPr>
              <w:sz w:val="22"/>
              <w:szCs w:val="22"/>
            </w:rPr>
            <w:fldChar w:fldCharType="separate"/>
          </w:r>
          <w:hyperlink w:anchor="_Toc443912589" w:history="1">
            <w:r w:rsidR="007E4576" w:rsidRPr="00A74E8E">
              <w:rPr>
                <w:rStyle w:val="Hyperlink"/>
                <w:noProof/>
              </w:rPr>
              <w:t>1.</w:t>
            </w:r>
            <w:r w:rsidR="007E4576">
              <w:rPr>
                <w:rFonts w:asciiTheme="minorHAnsi" w:eastAsiaTheme="minorEastAsia" w:hAnsiTheme="minorHAnsi" w:cstheme="minorBidi"/>
                <w:noProof/>
                <w:sz w:val="22"/>
                <w:szCs w:val="22"/>
                <w:lang w:eastAsia="nl-NL"/>
              </w:rPr>
              <w:tab/>
            </w:r>
            <w:r w:rsidR="007E4576" w:rsidRPr="00A74E8E">
              <w:rPr>
                <w:rStyle w:val="Hyperlink"/>
                <w:noProof/>
              </w:rPr>
              <w:t>Inleiding</w:t>
            </w:r>
            <w:r w:rsidR="007E4576">
              <w:rPr>
                <w:noProof/>
                <w:webHidden/>
              </w:rPr>
              <w:tab/>
            </w:r>
            <w:r w:rsidR="007E4576">
              <w:rPr>
                <w:noProof/>
                <w:webHidden/>
              </w:rPr>
              <w:fldChar w:fldCharType="begin"/>
            </w:r>
            <w:r w:rsidR="007E4576">
              <w:rPr>
                <w:noProof/>
                <w:webHidden/>
              </w:rPr>
              <w:instrText xml:space="preserve"> PAGEREF _Toc443912589 \h </w:instrText>
            </w:r>
            <w:r w:rsidR="007E4576">
              <w:rPr>
                <w:noProof/>
                <w:webHidden/>
              </w:rPr>
            </w:r>
            <w:r w:rsidR="007E4576">
              <w:rPr>
                <w:noProof/>
                <w:webHidden/>
              </w:rPr>
              <w:fldChar w:fldCharType="separate"/>
            </w:r>
            <w:r w:rsidR="00C0467F">
              <w:rPr>
                <w:noProof/>
                <w:webHidden/>
              </w:rPr>
              <w:t>3</w:t>
            </w:r>
            <w:r w:rsidR="007E4576">
              <w:rPr>
                <w:noProof/>
                <w:webHidden/>
              </w:rPr>
              <w:fldChar w:fldCharType="end"/>
            </w:r>
          </w:hyperlink>
        </w:p>
        <w:p w14:paraId="0EFFE450" w14:textId="4D8C298A" w:rsidR="007E4576" w:rsidRDefault="0080402B">
          <w:pPr>
            <w:pStyle w:val="Inhopg1"/>
            <w:tabs>
              <w:tab w:val="right" w:leader="dot" w:pos="8778"/>
            </w:tabs>
            <w:rPr>
              <w:rFonts w:asciiTheme="minorHAnsi" w:eastAsiaTheme="minorEastAsia" w:hAnsiTheme="minorHAnsi" w:cstheme="minorBidi"/>
              <w:noProof/>
              <w:sz w:val="22"/>
              <w:szCs w:val="22"/>
              <w:lang w:eastAsia="nl-NL"/>
            </w:rPr>
          </w:pPr>
          <w:hyperlink w:anchor="_Toc443912590" w:history="1">
            <w:r w:rsidR="007E4576" w:rsidRPr="00A74E8E">
              <w:rPr>
                <w:rStyle w:val="Hyperlink"/>
                <w:noProof/>
              </w:rPr>
              <w:t>2.  Basisondersteuning</w:t>
            </w:r>
            <w:r w:rsidR="007E4576">
              <w:rPr>
                <w:noProof/>
                <w:webHidden/>
              </w:rPr>
              <w:tab/>
            </w:r>
            <w:r w:rsidR="007E4576">
              <w:rPr>
                <w:noProof/>
                <w:webHidden/>
              </w:rPr>
              <w:fldChar w:fldCharType="begin"/>
            </w:r>
            <w:r w:rsidR="007E4576">
              <w:rPr>
                <w:noProof/>
                <w:webHidden/>
              </w:rPr>
              <w:instrText xml:space="preserve"> PAGEREF _Toc443912590 \h </w:instrText>
            </w:r>
            <w:r w:rsidR="007E4576">
              <w:rPr>
                <w:noProof/>
                <w:webHidden/>
              </w:rPr>
            </w:r>
            <w:r w:rsidR="007E4576">
              <w:rPr>
                <w:noProof/>
                <w:webHidden/>
              </w:rPr>
              <w:fldChar w:fldCharType="separate"/>
            </w:r>
            <w:r w:rsidR="00C0467F">
              <w:rPr>
                <w:noProof/>
                <w:webHidden/>
              </w:rPr>
              <w:t>4</w:t>
            </w:r>
            <w:r w:rsidR="007E4576">
              <w:rPr>
                <w:noProof/>
                <w:webHidden/>
              </w:rPr>
              <w:fldChar w:fldCharType="end"/>
            </w:r>
          </w:hyperlink>
        </w:p>
        <w:p w14:paraId="09E68717" w14:textId="669E4866" w:rsidR="007E4576" w:rsidRDefault="0080402B">
          <w:pPr>
            <w:pStyle w:val="Inhopg2"/>
            <w:tabs>
              <w:tab w:val="right" w:leader="dot" w:pos="8778"/>
            </w:tabs>
            <w:rPr>
              <w:rFonts w:asciiTheme="minorHAnsi" w:eastAsiaTheme="minorEastAsia" w:hAnsiTheme="minorHAnsi" w:cstheme="minorBidi"/>
              <w:noProof/>
              <w:sz w:val="22"/>
              <w:szCs w:val="22"/>
              <w:lang w:eastAsia="nl-NL"/>
            </w:rPr>
          </w:pPr>
          <w:hyperlink w:anchor="_Toc443912591" w:history="1">
            <w:r w:rsidR="007E4576" w:rsidRPr="00A74E8E">
              <w:rPr>
                <w:rStyle w:val="Hyperlink"/>
                <w:noProof/>
              </w:rPr>
              <w:t>2.1  Basiskwaliteit</w:t>
            </w:r>
            <w:r w:rsidR="007E4576">
              <w:rPr>
                <w:noProof/>
                <w:webHidden/>
              </w:rPr>
              <w:tab/>
            </w:r>
            <w:r w:rsidR="007E4576">
              <w:rPr>
                <w:noProof/>
                <w:webHidden/>
              </w:rPr>
              <w:fldChar w:fldCharType="begin"/>
            </w:r>
            <w:r w:rsidR="007E4576">
              <w:rPr>
                <w:noProof/>
                <w:webHidden/>
              </w:rPr>
              <w:instrText xml:space="preserve"> PAGEREF _Toc443912591 \h </w:instrText>
            </w:r>
            <w:r w:rsidR="007E4576">
              <w:rPr>
                <w:noProof/>
                <w:webHidden/>
              </w:rPr>
            </w:r>
            <w:r w:rsidR="007E4576">
              <w:rPr>
                <w:noProof/>
                <w:webHidden/>
              </w:rPr>
              <w:fldChar w:fldCharType="separate"/>
            </w:r>
            <w:r w:rsidR="00C0467F">
              <w:rPr>
                <w:noProof/>
                <w:webHidden/>
              </w:rPr>
              <w:t>4</w:t>
            </w:r>
            <w:r w:rsidR="007E4576">
              <w:rPr>
                <w:noProof/>
                <w:webHidden/>
              </w:rPr>
              <w:fldChar w:fldCharType="end"/>
            </w:r>
          </w:hyperlink>
        </w:p>
        <w:p w14:paraId="6BD92F68" w14:textId="4C4B8687" w:rsidR="007E4576" w:rsidRDefault="0080402B">
          <w:pPr>
            <w:pStyle w:val="Inhopg2"/>
            <w:tabs>
              <w:tab w:val="right" w:leader="dot" w:pos="8778"/>
            </w:tabs>
            <w:rPr>
              <w:rFonts w:asciiTheme="minorHAnsi" w:eastAsiaTheme="minorEastAsia" w:hAnsiTheme="minorHAnsi" w:cstheme="minorBidi"/>
              <w:noProof/>
              <w:sz w:val="22"/>
              <w:szCs w:val="22"/>
              <w:lang w:eastAsia="nl-NL"/>
            </w:rPr>
          </w:pPr>
          <w:hyperlink w:anchor="_Toc443912592" w:history="1">
            <w:r w:rsidR="007E4576" w:rsidRPr="00A74E8E">
              <w:rPr>
                <w:rStyle w:val="Hyperlink"/>
                <w:noProof/>
              </w:rPr>
              <w:t>2.2  Preventieve en licht curatieve interventies</w:t>
            </w:r>
            <w:r w:rsidR="007E4576">
              <w:rPr>
                <w:noProof/>
                <w:webHidden/>
              </w:rPr>
              <w:tab/>
            </w:r>
            <w:r w:rsidR="007E4576">
              <w:rPr>
                <w:noProof/>
                <w:webHidden/>
              </w:rPr>
              <w:fldChar w:fldCharType="begin"/>
            </w:r>
            <w:r w:rsidR="007E4576">
              <w:rPr>
                <w:noProof/>
                <w:webHidden/>
              </w:rPr>
              <w:instrText xml:space="preserve"> PAGEREF _Toc443912592 \h </w:instrText>
            </w:r>
            <w:r w:rsidR="007E4576">
              <w:rPr>
                <w:noProof/>
                <w:webHidden/>
              </w:rPr>
            </w:r>
            <w:r w:rsidR="007E4576">
              <w:rPr>
                <w:noProof/>
                <w:webHidden/>
              </w:rPr>
              <w:fldChar w:fldCharType="separate"/>
            </w:r>
            <w:r w:rsidR="00C0467F">
              <w:rPr>
                <w:noProof/>
                <w:webHidden/>
              </w:rPr>
              <w:t>4</w:t>
            </w:r>
            <w:r w:rsidR="007E4576">
              <w:rPr>
                <w:noProof/>
                <w:webHidden/>
              </w:rPr>
              <w:fldChar w:fldCharType="end"/>
            </w:r>
          </w:hyperlink>
        </w:p>
        <w:p w14:paraId="05FC8F83" w14:textId="039B9BCF" w:rsidR="007E4576" w:rsidRDefault="0080402B">
          <w:pPr>
            <w:pStyle w:val="Inhopg2"/>
            <w:tabs>
              <w:tab w:val="right" w:leader="dot" w:pos="8778"/>
            </w:tabs>
            <w:rPr>
              <w:rFonts w:asciiTheme="minorHAnsi" w:eastAsiaTheme="minorEastAsia" w:hAnsiTheme="minorHAnsi" w:cstheme="minorBidi"/>
              <w:noProof/>
              <w:sz w:val="22"/>
              <w:szCs w:val="22"/>
              <w:lang w:eastAsia="nl-NL"/>
            </w:rPr>
          </w:pPr>
          <w:hyperlink w:anchor="_Toc443912593" w:history="1">
            <w:r w:rsidR="007E4576" w:rsidRPr="00A74E8E">
              <w:rPr>
                <w:rStyle w:val="Hyperlink"/>
                <w:noProof/>
              </w:rPr>
              <w:t>2.3  Onderwijs-ondersteuningsstructuur</w:t>
            </w:r>
            <w:r w:rsidR="007E4576">
              <w:rPr>
                <w:noProof/>
                <w:webHidden/>
              </w:rPr>
              <w:tab/>
            </w:r>
            <w:r w:rsidR="007E4576">
              <w:rPr>
                <w:noProof/>
                <w:webHidden/>
              </w:rPr>
              <w:fldChar w:fldCharType="begin"/>
            </w:r>
            <w:r w:rsidR="007E4576">
              <w:rPr>
                <w:noProof/>
                <w:webHidden/>
              </w:rPr>
              <w:instrText xml:space="preserve"> PAGEREF _Toc443912593 \h </w:instrText>
            </w:r>
            <w:r w:rsidR="007E4576">
              <w:rPr>
                <w:noProof/>
                <w:webHidden/>
              </w:rPr>
            </w:r>
            <w:r w:rsidR="007E4576">
              <w:rPr>
                <w:noProof/>
                <w:webHidden/>
              </w:rPr>
              <w:fldChar w:fldCharType="separate"/>
            </w:r>
            <w:r w:rsidR="00C0467F">
              <w:rPr>
                <w:noProof/>
                <w:webHidden/>
              </w:rPr>
              <w:t>7</w:t>
            </w:r>
            <w:r w:rsidR="007E4576">
              <w:rPr>
                <w:noProof/>
                <w:webHidden/>
              </w:rPr>
              <w:fldChar w:fldCharType="end"/>
            </w:r>
          </w:hyperlink>
        </w:p>
        <w:p w14:paraId="451A4944" w14:textId="552D6FE9" w:rsidR="007E4576" w:rsidRDefault="0080402B">
          <w:pPr>
            <w:pStyle w:val="Inhopg3"/>
            <w:tabs>
              <w:tab w:val="right" w:leader="dot" w:pos="8778"/>
            </w:tabs>
            <w:rPr>
              <w:rFonts w:asciiTheme="minorHAnsi" w:eastAsiaTheme="minorEastAsia" w:hAnsiTheme="minorHAnsi" w:cstheme="minorBidi"/>
              <w:noProof/>
              <w:sz w:val="22"/>
              <w:szCs w:val="22"/>
              <w:lang w:eastAsia="nl-NL"/>
            </w:rPr>
          </w:pPr>
          <w:hyperlink w:anchor="_Toc443912594" w:history="1">
            <w:r w:rsidR="007E4576" w:rsidRPr="00A74E8E">
              <w:rPr>
                <w:rStyle w:val="Hyperlink"/>
                <w:noProof/>
              </w:rPr>
              <w:t>Interne deskundigheid</w:t>
            </w:r>
            <w:r w:rsidR="007E4576">
              <w:rPr>
                <w:noProof/>
                <w:webHidden/>
              </w:rPr>
              <w:tab/>
            </w:r>
            <w:r w:rsidR="007E4576">
              <w:rPr>
                <w:noProof/>
                <w:webHidden/>
              </w:rPr>
              <w:fldChar w:fldCharType="begin"/>
            </w:r>
            <w:r w:rsidR="007E4576">
              <w:rPr>
                <w:noProof/>
                <w:webHidden/>
              </w:rPr>
              <w:instrText xml:space="preserve"> PAGEREF _Toc443912594 \h </w:instrText>
            </w:r>
            <w:r w:rsidR="007E4576">
              <w:rPr>
                <w:noProof/>
                <w:webHidden/>
              </w:rPr>
            </w:r>
            <w:r w:rsidR="007E4576">
              <w:rPr>
                <w:noProof/>
                <w:webHidden/>
              </w:rPr>
              <w:fldChar w:fldCharType="separate"/>
            </w:r>
            <w:r w:rsidR="00C0467F">
              <w:rPr>
                <w:noProof/>
                <w:webHidden/>
              </w:rPr>
              <w:t>8</w:t>
            </w:r>
            <w:r w:rsidR="007E4576">
              <w:rPr>
                <w:noProof/>
                <w:webHidden/>
              </w:rPr>
              <w:fldChar w:fldCharType="end"/>
            </w:r>
          </w:hyperlink>
        </w:p>
        <w:p w14:paraId="1C7983C8" w14:textId="53529220" w:rsidR="007E4576" w:rsidRDefault="0080402B">
          <w:pPr>
            <w:pStyle w:val="Inhopg3"/>
            <w:tabs>
              <w:tab w:val="right" w:leader="dot" w:pos="8778"/>
            </w:tabs>
            <w:rPr>
              <w:rFonts w:asciiTheme="minorHAnsi" w:eastAsiaTheme="minorEastAsia" w:hAnsiTheme="minorHAnsi" w:cstheme="minorBidi"/>
              <w:noProof/>
              <w:sz w:val="22"/>
              <w:szCs w:val="22"/>
              <w:lang w:eastAsia="nl-NL"/>
            </w:rPr>
          </w:pPr>
          <w:hyperlink w:anchor="_Toc443912595" w:history="1">
            <w:r w:rsidR="007E4576" w:rsidRPr="00A74E8E">
              <w:rPr>
                <w:rStyle w:val="Hyperlink"/>
                <w:noProof/>
              </w:rPr>
              <w:t>Externe deskundigheid</w:t>
            </w:r>
            <w:r w:rsidR="007E4576">
              <w:rPr>
                <w:noProof/>
                <w:webHidden/>
              </w:rPr>
              <w:tab/>
            </w:r>
            <w:r w:rsidR="007E4576">
              <w:rPr>
                <w:noProof/>
                <w:webHidden/>
              </w:rPr>
              <w:fldChar w:fldCharType="begin"/>
            </w:r>
            <w:r w:rsidR="007E4576">
              <w:rPr>
                <w:noProof/>
                <w:webHidden/>
              </w:rPr>
              <w:instrText xml:space="preserve"> PAGEREF _Toc443912595 \h </w:instrText>
            </w:r>
            <w:r w:rsidR="007E4576">
              <w:rPr>
                <w:noProof/>
                <w:webHidden/>
              </w:rPr>
            </w:r>
            <w:r w:rsidR="007E4576">
              <w:rPr>
                <w:noProof/>
                <w:webHidden/>
              </w:rPr>
              <w:fldChar w:fldCharType="separate"/>
            </w:r>
            <w:r w:rsidR="00C0467F">
              <w:rPr>
                <w:noProof/>
                <w:webHidden/>
              </w:rPr>
              <w:t>9</w:t>
            </w:r>
            <w:r w:rsidR="007E4576">
              <w:rPr>
                <w:noProof/>
                <w:webHidden/>
              </w:rPr>
              <w:fldChar w:fldCharType="end"/>
            </w:r>
          </w:hyperlink>
        </w:p>
        <w:p w14:paraId="7CC14D78" w14:textId="6144DBA3" w:rsidR="007E4576" w:rsidRDefault="0080402B">
          <w:pPr>
            <w:pStyle w:val="Inhopg3"/>
            <w:tabs>
              <w:tab w:val="right" w:leader="dot" w:pos="8778"/>
            </w:tabs>
            <w:rPr>
              <w:rFonts w:asciiTheme="minorHAnsi" w:eastAsiaTheme="minorEastAsia" w:hAnsiTheme="minorHAnsi" w:cstheme="minorBidi"/>
              <w:noProof/>
              <w:sz w:val="22"/>
              <w:szCs w:val="22"/>
              <w:lang w:eastAsia="nl-NL"/>
            </w:rPr>
          </w:pPr>
          <w:hyperlink w:anchor="_Toc443912596" w:history="1">
            <w:r w:rsidR="007E4576" w:rsidRPr="00A74E8E">
              <w:rPr>
                <w:rStyle w:val="Hyperlink"/>
                <w:noProof/>
              </w:rPr>
              <w:t>Voorzieningen</w:t>
            </w:r>
            <w:r w:rsidR="007E4576">
              <w:rPr>
                <w:noProof/>
                <w:webHidden/>
              </w:rPr>
              <w:tab/>
            </w:r>
            <w:r w:rsidR="007E4576">
              <w:rPr>
                <w:noProof/>
                <w:webHidden/>
              </w:rPr>
              <w:fldChar w:fldCharType="begin"/>
            </w:r>
            <w:r w:rsidR="007E4576">
              <w:rPr>
                <w:noProof/>
                <w:webHidden/>
              </w:rPr>
              <w:instrText xml:space="preserve"> PAGEREF _Toc443912596 \h </w:instrText>
            </w:r>
            <w:r w:rsidR="007E4576">
              <w:rPr>
                <w:noProof/>
                <w:webHidden/>
              </w:rPr>
            </w:r>
            <w:r w:rsidR="007E4576">
              <w:rPr>
                <w:noProof/>
                <w:webHidden/>
              </w:rPr>
              <w:fldChar w:fldCharType="separate"/>
            </w:r>
            <w:r w:rsidR="00C0467F">
              <w:rPr>
                <w:noProof/>
                <w:webHidden/>
              </w:rPr>
              <w:t>9</w:t>
            </w:r>
            <w:r w:rsidR="007E4576">
              <w:rPr>
                <w:noProof/>
                <w:webHidden/>
              </w:rPr>
              <w:fldChar w:fldCharType="end"/>
            </w:r>
          </w:hyperlink>
        </w:p>
        <w:p w14:paraId="1EC5EF2E" w14:textId="1EC7F060" w:rsidR="007E4576" w:rsidRDefault="0080402B">
          <w:pPr>
            <w:pStyle w:val="Inhopg2"/>
            <w:tabs>
              <w:tab w:val="right" w:leader="dot" w:pos="8778"/>
            </w:tabs>
            <w:rPr>
              <w:rFonts w:asciiTheme="minorHAnsi" w:eastAsiaTheme="minorEastAsia" w:hAnsiTheme="minorHAnsi" w:cstheme="minorBidi"/>
              <w:noProof/>
              <w:sz w:val="22"/>
              <w:szCs w:val="22"/>
              <w:lang w:eastAsia="nl-NL"/>
            </w:rPr>
          </w:pPr>
          <w:hyperlink w:anchor="_Toc443912597" w:history="1">
            <w:r w:rsidR="007E4576" w:rsidRPr="00A74E8E">
              <w:rPr>
                <w:rStyle w:val="Hyperlink"/>
                <w:rFonts w:eastAsia="Calibri" w:cs="Arial"/>
                <w:noProof/>
              </w:rPr>
              <w:t xml:space="preserve">2.4  </w:t>
            </w:r>
            <w:r w:rsidR="007E4576" w:rsidRPr="00A74E8E">
              <w:rPr>
                <w:rStyle w:val="Hyperlink"/>
                <w:noProof/>
              </w:rPr>
              <w:t>Planmatig werken</w:t>
            </w:r>
            <w:r w:rsidR="007E4576">
              <w:rPr>
                <w:noProof/>
                <w:webHidden/>
              </w:rPr>
              <w:tab/>
            </w:r>
            <w:r w:rsidR="007E4576">
              <w:rPr>
                <w:noProof/>
                <w:webHidden/>
              </w:rPr>
              <w:fldChar w:fldCharType="begin"/>
            </w:r>
            <w:r w:rsidR="007E4576">
              <w:rPr>
                <w:noProof/>
                <w:webHidden/>
              </w:rPr>
              <w:instrText xml:space="preserve"> PAGEREF _Toc443912597 \h </w:instrText>
            </w:r>
            <w:r w:rsidR="007E4576">
              <w:rPr>
                <w:noProof/>
                <w:webHidden/>
              </w:rPr>
            </w:r>
            <w:r w:rsidR="007E4576">
              <w:rPr>
                <w:noProof/>
                <w:webHidden/>
              </w:rPr>
              <w:fldChar w:fldCharType="separate"/>
            </w:r>
            <w:r w:rsidR="00C0467F">
              <w:rPr>
                <w:noProof/>
                <w:webHidden/>
              </w:rPr>
              <w:t>10</w:t>
            </w:r>
            <w:r w:rsidR="007E4576">
              <w:rPr>
                <w:noProof/>
                <w:webHidden/>
              </w:rPr>
              <w:fldChar w:fldCharType="end"/>
            </w:r>
          </w:hyperlink>
        </w:p>
        <w:p w14:paraId="2A75717B" w14:textId="5140F247" w:rsidR="007E4576" w:rsidRDefault="0080402B">
          <w:pPr>
            <w:pStyle w:val="Inhopg3"/>
            <w:tabs>
              <w:tab w:val="right" w:leader="dot" w:pos="8778"/>
            </w:tabs>
            <w:rPr>
              <w:rFonts w:asciiTheme="minorHAnsi" w:eastAsiaTheme="minorEastAsia" w:hAnsiTheme="minorHAnsi" w:cstheme="minorBidi"/>
              <w:noProof/>
              <w:sz w:val="22"/>
              <w:szCs w:val="22"/>
              <w:lang w:eastAsia="nl-NL"/>
            </w:rPr>
          </w:pPr>
          <w:hyperlink w:anchor="_Toc443912598" w:history="1">
            <w:r w:rsidR="007E4576" w:rsidRPr="00A74E8E">
              <w:rPr>
                <w:rStyle w:val="Hyperlink"/>
                <w:noProof/>
                <w:lang w:eastAsia="nl-NL"/>
              </w:rPr>
              <w:t>De instrumenten</w:t>
            </w:r>
            <w:r w:rsidR="007E4576">
              <w:rPr>
                <w:noProof/>
                <w:webHidden/>
              </w:rPr>
              <w:tab/>
            </w:r>
            <w:r w:rsidR="007E4576">
              <w:rPr>
                <w:noProof/>
                <w:webHidden/>
              </w:rPr>
              <w:fldChar w:fldCharType="begin"/>
            </w:r>
            <w:r w:rsidR="007E4576">
              <w:rPr>
                <w:noProof/>
                <w:webHidden/>
              </w:rPr>
              <w:instrText xml:space="preserve"> PAGEREF _Toc443912598 \h </w:instrText>
            </w:r>
            <w:r w:rsidR="007E4576">
              <w:rPr>
                <w:noProof/>
                <w:webHidden/>
              </w:rPr>
            </w:r>
            <w:r w:rsidR="007E4576">
              <w:rPr>
                <w:noProof/>
                <w:webHidden/>
              </w:rPr>
              <w:fldChar w:fldCharType="separate"/>
            </w:r>
            <w:r w:rsidR="00C0467F">
              <w:rPr>
                <w:noProof/>
                <w:webHidden/>
              </w:rPr>
              <w:t>10</w:t>
            </w:r>
            <w:r w:rsidR="007E4576">
              <w:rPr>
                <w:noProof/>
                <w:webHidden/>
              </w:rPr>
              <w:fldChar w:fldCharType="end"/>
            </w:r>
          </w:hyperlink>
        </w:p>
        <w:p w14:paraId="768F573E" w14:textId="3F645B2D" w:rsidR="007E4576" w:rsidRDefault="0080402B">
          <w:pPr>
            <w:pStyle w:val="Inhopg3"/>
            <w:tabs>
              <w:tab w:val="right" w:leader="dot" w:pos="8778"/>
            </w:tabs>
            <w:rPr>
              <w:rFonts w:asciiTheme="minorHAnsi" w:eastAsiaTheme="minorEastAsia" w:hAnsiTheme="minorHAnsi" w:cstheme="minorBidi"/>
              <w:noProof/>
              <w:sz w:val="22"/>
              <w:szCs w:val="22"/>
              <w:lang w:eastAsia="nl-NL"/>
            </w:rPr>
          </w:pPr>
          <w:hyperlink w:anchor="_Toc443912599" w:history="1">
            <w:r w:rsidR="007E4576" w:rsidRPr="00A74E8E">
              <w:rPr>
                <w:rStyle w:val="Hyperlink"/>
                <w:noProof/>
                <w:lang w:eastAsia="nl-NL"/>
              </w:rPr>
              <w:t>De procedures</w:t>
            </w:r>
            <w:r w:rsidR="007E4576">
              <w:rPr>
                <w:noProof/>
                <w:webHidden/>
              </w:rPr>
              <w:tab/>
            </w:r>
            <w:r w:rsidR="007E4576">
              <w:rPr>
                <w:noProof/>
                <w:webHidden/>
              </w:rPr>
              <w:fldChar w:fldCharType="begin"/>
            </w:r>
            <w:r w:rsidR="007E4576">
              <w:rPr>
                <w:noProof/>
                <w:webHidden/>
              </w:rPr>
              <w:instrText xml:space="preserve"> PAGEREF _Toc443912599 \h </w:instrText>
            </w:r>
            <w:r w:rsidR="007E4576">
              <w:rPr>
                <w:noProof/>
                <w:webHidden/>
              </w:rPr>
            </w:r>
            <w:r w:rsidR="007E4576">
              <w:rPr>
                <w:noProof/>
                <w:webHidden/>
              </w:rPr>
              <w:fldChar w:fldCharType="separate"/>
            </w:r>
            <w:r w:rsidR="00C0467F">
              <w:rPr>
                <w:noProof/>
                <w:webHidden/>
              </w:rPr>
              <w:t>11</w:t>
            </w:r>
            <w:r w:rsidR="007E4576">
              <w:rPr>
                <w:noProof/>
                <w:webHidden/>
              </w:rPr>
              <w:fldChar w:fldCharType="end"/>
            </w:r>
          </w:hyperlink>
        </w:p>
        <w:p w14:paraId="7412E460" w14:textId="18B49108" w:rsidR="007E4576" w:rsidRDefault="0080402B">
          <w:pPr>
            <w:pStyle w:val="Inhopg1"/>
            <w:tabs>
              <w:tab w:val="right" w:leader="dot" w:pos="8778"/>
            </w:tabs>
            <w:rPr>
              <w:rFonts w:asciiTheme="minorHAnsi" w:eastAsiaTheme="minorEastAsia" w:hAnsiTheme="minorHAnsi" w:cstheme="minorBidi"/>
              <w:noProof/>
              <w:sz w:val="22"/>
              <w:szCs w:val="22"/>
              <w:lang w:eastAsia="nl-NL"/>
            </w:rPr>
          </w:pPr>
          <w:hyperlink w:anchor="_Toc443912600" w:history="1">
            <w:r w:rsidR="007E4576" w:rsidRPr="00A74E8E">
              <w:rPr>
                <w:rStyle w:val="Hyperlink"/>
                <w:noProof/>
              </w:rPr>
              <w:t>3.   Arrangementen</w:t>
            </w:r>
            <w:r w:rsidR="007E4576">
              <w:rPr>
                <w:noProof/>
                <w:webHidden/>
              </w:rPr>
              <w:tab/>
            </w:r>
            <w:r w:rsidR="007E4576">
              <w:rPr>
                <w:noProof/>
                <w:webHidden/>
              </w:rPr>
              <w:fldChar w:fldCharType="begin"/>
            </w:r>
            <w:r w:rsidR="007E4576">
              <w:rPr>
                <w:noProof/>
                <w:webHidden/>
              </w:rPr>
              <w:instrText xml:space="preserve"> PAGEREF _Toc443912600 \h </w:instrText>
            </w:r>
            <w:r w:rsidR="007E4576">
              <w:rPr>
                <w:noProof/>
                <w:webHidden/>
              </w:rPr>
            </w:r>
            <w:r w:rsidR="007E4576">
              <w:rPr>
                <w:noProof/>
                <w:webHidden/>
              </w:rPr>
              <w:fldChar w:fldCharType="separate"/>
            </w:r>
            <w:r w:rsidR="00C0467F">
              <w:rPr>
                <w:noProof/>
                <w:webHidden/>
              </w:rPr>
              <w:t>12</w:t>
            </w:r>
            <w:r w:rsidR="007E4576">
              <w:rPr>
                <w:noProof/>
                <w:webHidden/>
              </w:rPr>
              <w:fldChar w:fldCharType="end"/>
            </w:r>
          </w:hyperlink>
        </w:p>
        <w:p w14:paraId="13D024A6" w14:textId="631368CA" w:rsidR="007E4576" w:rsidRDefault="0080402B">
          <w:pPr>
            <w:pStyle w:val="Inhopg1"/>
            <w:tabs>
              <w:tab w:val="right" w:leader="dot" w:pos="8778"/>
            </w:tabs>
            <w:rPr>
              <w:rFonts w:asciiTheme="minorHAnsi" w:eastAsiaTheme="minorEastAsia" w:hAnsiTheme="minorHAnsi" w:cstheme="minorBidi"/>
              <w:noProof/>
              <w:sz w:val="22"/>
              <w:szCs w:val="22"/>
              <w:lang w:eastAsia="nl-NL"/>
            </w:rPr>
          </w:pPr>
          <w:hyperlink w:anchor="_Toc443912601" w:history="1">
            <w:r w:rsidR="007E4576" w:rsidRPr="00A74E8E">
              <w:rPr>
                <w:rStyle w:val="Hyperlink"/>
                <w:noProof/>
              </w:rPr>
              <w:t>4.   Perspectief</w:t>
            </w:r>
            <w:r w:rsidR="007E4576">
              <w:rPr>
                <w:noProof/>
                <w:webHidden/>
              </w:rPr>
              <w:tab/>
            </w:r>
            <w:r w:rsidR="007E4576">
              <w:rPr>
                <w:noProof/>
                <w:webHidden/>
              </w:rPr>
              <w:fldChar w:fldCharType="begin"/>
            </w:r>
            <w:r w:rsidR="007E4576">
              <w:rPr>
                <w:noProof/>
                <w:webHidden/>
              </w:rPr>
              <w:instrText xml:space="preserve"> PAGEREF _Toc443912601 \h </w:instrText>
            </w:r>
            <w:r w:rsidR="007E4576">
              <w:rPr>
                <w:noProof/>
                <w:webHidden/>
              </w:rPr>
            </w:r>
            <w:r w:rsidR="007E4576">
              <w:rPr>
                <w:noProof/>
                <w:webHidden/>
              </w:rPr>
              <w:fldChar w:fldCharType="separate"/>
            </w:r>
            <w:r w:rsidR="00C0467F">
              <w:rPr>
                <w:noProof/>
                <w:webHidden/>
              </w:rPr>
              <w:t>16</w:t>
            </w:r>
            <w:r w:rsidR="007E4576">
              <w:rPr>
                <w:noProof/>
                <w:webHidden/>
              </w:rPr>
              <w:fldChar w:fldCharType="end"/>
            </w:r>
          </w:hyperlink>
        </w:p>
        <w:p w14:paraId="331AABD4" w14:textId="18C56BB5" w:rsidR="007E4576" w:rsidRDefault="0080402B">
          <w:pPr>
            <w:pStyle w:val="Inhopg1"/>
            <w:tabs>
              <w:tab w:val="right" w:leader="dot" w:pos="8778"/>
            </w:tabs>
            <w:rPr>
              <w:rFonts w:asciiTheme="minorHAnsi" w:eastAsiaTheme="minorEastAsia" w:hAnsiTheme="minorHAnsi" w:cstheme="minorBidi"/>
              <w:noProof/>
              <w:sz w:val="22"/>
              <w:szCs w:val="22"/>
              <w:lang w:eastAsia="nl-NL"/>
            </w:rPr>
          </w:pPr>
          <w:hyperlink w:anchor="_Toc443912602" w:history="1">
            <w:r w:rsidR="007E4576" w:rsidRPr="00A74E8E">
              <w:rPr>
                <w:rStyle w:val="Hyperlink"/>
                <w:noProof/>
              </w:rPr>
              <w:t>5.   Samenvatting voor in de schoolgids</w:t>
            </w:r>
            <w:r w:rsidR="007E4576">
              <w:rPr>
                <w:noProof/>
                <w:webHidden/>
              </w:rPr>
              <w:tab/>
            </w:r>
            <w:r w:rsidR="007E4576">
              <w:rPr>
                <w:noProof/>
                <w:webHidden/>
              </w:rPr>
              <w:fldChar w:fldCharType="begin"/>
            </w:r>
            <w:r w:rsidR="007E4576">
              <w:rPr>
                <w:noProof/>
                <w:webHidden/>
              </w:rPr>
              <w:instrText xml:space="preserve"> PAGEREF _Toc443912602 \h </w:instrText>
            </w:r>
            <w:r w:rsidR="007E4576">
              <w:rPr>
                <w:noProof/>
                <w:webHidden/>
              </w:rPr>
            </w:r>
            <w:r w:rsidR="007E4576">
              <w:rPr>
                <w:noProof/>
                <w:webHidden/>
              </w:rPr>
              <w:fldChar w:fldCharType="separate"/>
            </w:r>
            <w:r w:rsidR="00C0467F">
              <w:rPr>
                <w:noProof/>
                <w:webHidden/>
              </w:rPr>
              <w:t>17</w:t>
            </w:r>
            <w:r w:rsidR="007E4576">
              <w:rPr>
                <w:noProof/>
                <w:webHidden/>
              </w:rPr>
              <w:fldChar w:fldCharType="end"/>
            </w:r>
          </w:hyperlink>
        </w:p>
        <w:p w14:paraId="213EAE59" w14:textId="69DF531A" w:rsidR="007E4576" w:rsidRDefault="0080402B">
          <w:pPr>
            <w:pStyle w:val="Inhopg3"/>
            <w:tabs>
              <w:tab w:val="right" w:leader="dot" w:pos="8778"/>
            </w:tabs>
            <w:rPr>
              <w:rFonts w:asciiTheme="minorHAnsi" w:eastAsiaTheme="minorEastAsia" w:hAnsiTheme="minorHAnsi" w:cstheme="minorBidi"/>
              <w:noProof/>
              <w:sz w:val="22"/>
              <w:szCs w:val="22"/>
              <w:lang w:eastAsia="nl-NL"/>
            </w:rPr>
          </w:pPr>
          <w:hyperlink w:anchor="_Toc443912603" w:history="1">
            <w:r w:rsidR="007E4576" w:rsidRPr="00A74E8E">
              <w:rPr>
                <w:rStyle w:val="Hyperlink"/>
                <w:noProof/>
                <w:lang w:eastAsia="nl-NL"/>
              </w:rPr>
              <w:t>Basisondersteuning</w:t>
            </w:r>
            <w:r w:rsidR="007E4576">
              <w:rPr>
                <w:noProof/>
                <w:webHidden/>
              </w:rPr>
              <w:tab/>
            </w:r>
            <w:r w:rsidR="007E4576">
              <w:rPr>
                <w:noProof/>
                <w:webHidden/>
              </w:rPr>
              <w:fldChar w:fldCharType="begin"/>
            </w:r>
            <w:r w:rsidR="007E4576">
              <w:rPr>
                <w:noProof/>
                <w:webHidden/>
              </w:rPr>
              <w:instrText xml:space="preserve"> PAGEREF _Toc443912603 \h </w:instrText>
            </w:r>
            <w:r w:rsidR="007E4576">
              <w:rPr>
                <w:noProof/>
                <w:webHidden/>
              </w:rPr>
            </w:r>
            <w:r w:rsidR="007E4576">
              <w:rPr>
                <w:noProof/>
                <w:webHidden/>
              </w:rPr>
              <w:fldChar w:fldCharType="separate"/>
            </w:r>
            <w:r w:rsidR="00C0467F">
              <w:rPr>
                <w:noProof/>
                <w:webHidden/>
              </w:rPr>
              <w:t>17</w:t>
            </w:r>
            <w:r w:rsidR="007E4576">
              <w:rPr>
                <w:noProof/>
                <w:webHidden/>
              </w:rPr>
              <w:fldChar w:fldCharType="end"/>
            </w:r>
          </w:hyperlink>
        </w:p>
        <w:p w14:paraId="7CB346FF" w14:textId="36AB49A0" w:rsidR="007E4576" w:rsidRDefault="0080402B">
          <w:pPr>
            <w:pStyle w:val="Inhopg3"/>
            <w:tabs>
              <w:tab w:val="right" w:leader="dot" w:pos="8778"/>
            </w:tabs>
            <w:rPr>
              <w:rFonts w:asciiTheme="minorHAnsi" w:eastAsiaTheme="minorEastAsia" w:hAnsiTheme="minorHAnsi" w:cstheme="minorBidi"/>
              <w:noProof/>
              <w:sz w:val="22"/>
              <w:szCs w:val="22"/>
              <w:lang w:eastAsia="nl-NL"/>
            </w:rPr>
          </w:pPr>
          <w:hyperlink w:anchor="_Toc443912604" w:history="1">
            <w:r w:rsidR="007E4576" w:rsidRPr="00A74E8E">
              <w:rPr>
                <w:rStyle w:val="Hyperlink"/>
                <w:noProof/>
              </w:rPr>
              <w:t>Arrangementen</w:t>
            </w:r>
            <w:r w:rsidR="007E4576">
              <w:rPr>
                <w:noProof/>
                <w:webHidden/>
              </w:rPr>
              <w:tab/>
            </w:r>
            <w:r w:rsidR="007E4576">
              <w:rPr>
                <w:noProof/>
                <w:webHidden/>
              </w:rPr>
              <w:fldChar w:fldCharType="begin"/>
            </w:r>
            <w:r w:rsidR="007E4576">
              <w:rPr>
                <w:noProof/>
                <w:webHidden/>
              </w:rPr>
              <w:instrText xml:space="preserve"> PAGEREF _Toc443912604 \h </w:instrText>
            </w:r>
            <w:r w:rsidR="007E4576">
              <w:rPr>
                <w:noProof/>
                <w:webHidden/>
              </w:rPr>
            </w:r>
            <w:r w:rsidR="007E4576">
              <w:rPr>
                <w:noProof/>
                <w:webHidden/>
              </w:rPr>
              <w:fldChar w:fldCharType="separate"/>
            </w:r>
            <w:r w:rsidR="00C0467F">
              <w:rPr>
                <w:b/>
                <w:bCs/>
                <w:noProof/>
                <w:webHidden/>
              </w:rPr>
              <w:t>Fout! Bladwijzer niet gedefinieerd.</w:t>
            </w:r>
            <w:r w:rsidR="007E4576">
              <w:rPr>
                <w:noProof/>
                <w:webHidden/>
              </w:rPr>
              <w:fldChar w:fldCharType="end"/>
            </w:r>
          </w:hyperlink>
        </w:p>
        <w:p w14:paraId="04B7AD76" w14:textId="48541840" w:rsidR="007E4576" w:rsidRDefault="0080402B">
          <w:pPr>
            <w:pStyle w:val="Inhopg1"/>
            <w:tabs>
              <w:tab w:val="left" w:pos="400"/>
              <w:tab w:val="right" w:leader="dot" w:pos="8778"/>
            </w:tabs>
            <w:rPr>
              <w:rFonts w:asciiTheme="minorHAnsi" w:eastAsiaTheme="minorEastAsia" w:hAnsiTheme="minorHAnsi" w:cstheme="minorBidi"/>
              <w:noProof/>
              <w:sz w:val="22"/>
              <w:szCs w:val="22"/>
              <w:lang w:eastAsia="nl-NL"/>
            </w:rPr>
          </w:pPr>
          <w:hyperlink w:anchor="_Toc443912605" w:history="1">
            <w:r w:rsidR="007E4576" w:rsidRPr="00A74E8E">
              <w:rPr>
                <w:rStyle w:val="Hyperlink"/>
                <w:rFonts w:ascii="Arial" w:eastAsiaTheme="minorHAnsi" w:hAnsi="Arial" w:cs="Arial"/>
                <w:noProof/>
              </w:rPr>
              <w:t>1.</w:t>
            </w:r>
            <w:r w:rsidR="007E4576">
              <w:rPr>
                <w:rFonts w:asciiTheme="minorHAnsi" w:eastAsiaTheme="minorEastAsia" w:hAnsiTheme="minorHAnsi" w:cstheme="minorBidi"/>
                <w:noProof/>
                <w:sz w:val="22"/>
                <w:szCs w:val="22"/>
                <w:lang w:eastAsia="nl-NL"/>
              </w:rPr>
              <w:tab/>
            </w:r>
            <w:r w:rsidR="007E4576" w:rsidRPr="00A74E8E">
              <w:rPr>
                <w:rStyle w:val="Hyperlink"/>
                <w:noProof/>
              </w:rPr>
              <w:t>Vaststelling en ondertekening</w:t>
            </w:r>
            <w:r w:rsidR="007E4576">
              <w:rPr>
                <w:noProof/>
                <w:webHidden/>
              </w:rPr>
              <w:tab/>
            </w:r>
            <w:r w:rsidR="007E4576">
              <w:rPr>
                <w:noProof/>
                <w:webHidden/>
              </w:rPr>
              <w:fldChar w:fldCharType="begin"/>
            </w:r>
            <w:r w:rsidR="007E4576">
              <w:rPr>
                <w:noProof/>
                <w:webHidden/>
              </w:rPr>
              <w:instrText xml:space="preserve"> PAGEREF _Toc443912605 \h </w:instrText>
            </w:r>
            <w:r w:rsidR="007E4576">
              <w:rPr>
                <w:noProof/>
                <w:webHidden/>
              </w:rPr>
            </w:r>
            <w:r w:rsidR="007E4576">
              <w:rPr>
                <w:noProof/>
                <w:webHidden/>
              </w:rPr>
              <w:fldChar w:fldCharType="separate"/>
            </w:r>
            <w:r w:rsidR="00C0467F">
              <w:rPr>
                <w:noProof/>
                <w:webHidden/>
              </w:rPr>
              <w:t>23</w:t>
            </w:r>
            <w:r w:rsidR="007E4576">
              <w:rPr>
                <w:noProof/>
                <w:webHidden/>
              </w:rPr>
              <w:fldChar w:fldCharType="end"/>
            </w:r>
          </w:hyperlink>
        </w:p>
        <w:p w14:paraId="57B39ABC" w14:textId="77777777" w:rsidR="00104A8B" w:rsidRDefault="00104A8B" w:rsidP="00104A8B">
          <w:pPr>
            <w:rPr>
              <w:sz w:val="22"/>
              <w:szCs w:val="22"/>
            </w:rPr>
          </w:pPr>
          <w:r w:rsidRPr="00104A8B">
            <w:rPr>
              <w:b/>
              <w:bCs/>
              <w:sz w:val="22"/>
              <w:szCs w:val="22"/>
            </w:rPr>
            <w:fldChar w:fldCharType="end"/>
          </w:r>
        </w:p>
      </w:sdtContent>
    </w:sdt>
    <w:p w14:paraId="2043F3B8" w14:textId="77777777" w:rsidR="007D5A54" w:rsidRDefault="007D5A54" w:rsidP="00104A8B">
      <w:pPr>
        <w:rPr>
          <w:sz w:val="22"/>
          <w:szCs w:val="22"/>
        </w:rPr>
      </w:pPr>
    </w:p>
    <w:p w14:paraId="69E99004" w14:textId="77777777" w:rsidR="004D57FC" w:rsidRDefault="004D57FC">
      <w:pPr>
        <w:spacing w:before="0" w:after="0" w:line="240" w:lineRule="auto"/>
        <w:rPr>
          <w:sz w:val="22"/>
          <w:szCs w:val="22"/>
        </w:rPr>
      </w:pPr>
      <w:r>
        <w:rPr>
          <w:sz w:val="22"/>
          <w:szCs w:val="22"/>
        </w:rPr>
        <w:br w:type="page"/>
      </w:r>
    </w:p>
    <w:p w14:paraId="4046CFCE" w14:textId="77777777" w:rsidR="004D57FC" w:rsidRPr="004D57FC" w:rsidRDefault="004D57FC" w:rsidP="00A8253B">
      <w:pPr>
        <w:pStyle w:val="Kop1"/>
        <w:numPr>
          <w:ilvl w:val="0"/>
          <w:numId w:val="10"/>
        </w:numPr>
        <w:ind w:left="284" w:hanging="284"/>
        <w:rPr>
          <w:color w:val="FF0000"/>
        </w:rPr>
      </w:pPr>
      <w:bookmarkStart w:id="1" w:name="_Toc443912589"/>
      <w:r>
        <w:lastRenderedPageBreak/>
        <w:t>Inleiding</w:t>
      </w:r>
      <w:bookmarkEnd w:id="1"/>
    </w:p>
    <w:p w14:paraId="779EF051" w14:textId="77777777" w:rsidR="004D57FC" w:rsidRDefault="004D57FC" w:rsidP="004D57FC">
      <w:pPr>
        <w:pStyle w:val="Lijstalinea"/>
      </w:pPr>
    </w:p>
    <w:p w14:paraId="27765581" w14:textId="3E56D9E0" w:rsidR="00D719F4" w:rsidRPr="001E67F3" w:rsidRDefault="00D719F4" w:rsidP="004D57FC">
      <w:pPr>
        <w:pStyle w:val="Lijstalinea"/>
        <w:ind w:left="0"/>
        <w:rPr>
          <w:rFonts w:asciiTheme="minorHAnsi" w:hAnsiTheme="minorHAnsi"/>
          <w:color w:val="000000" w:themeColor="text1"/>
          <w:sz w:val="22"/>
          <w:szCs w:val="22"/>
        </w:rPr>
      </w:pPr>
      <w:bookmarkStart w:id="2" w:name="_Toc437344969"/>
      <w:r w:rsidRPr="001E67F3">
        <w:rPr>
          <w:rFonts w:asciiTheme="minorHAnsi" w:hAnsiTheme="minorHAnsi"/>
          <w:sz w:val="22"/>
          <w:szCs w:val="22"/>
        </w:rPr>
        <w:t xml:space="preserve">Dit document beschrijft het ondersteuningsprofiel van </w:t>
      </w:r>
      <w:r w:rsidRPr="001E67F3">
        <w:rPr>
          <w:rFonts w:asciiTheme="minorHAnsi" w:hAnsiTheme="minorHAnsi"/>
          <w:color w:val="000000" w:themeColor="text1"/>
          <w:sz w:val="22"/>
          <w:szCs w:val="22"/>
        </w:rPr>
        <w:t xml:space="preserve">Openbare Basisschool </w:t>
      </w:r>
      <w:bookmarkEnd w:id="2"/>
      <w:r w:rsidR="001E67F3" w:rsidRPr="001E67F3">
        <w:rPr>
          <w:rFonts w:asciiTheme="minorHAnsi" w:hAnsiTheme="minorHAnsi"/>
          <w:noProof/>
          <w:sz w:val="22"/>
          <w:szCs w:val="22"/>
        </w:rPr>
        <w:t>Brandevoort</w:t>
      </w:r>
      <w:r w:rsidR="0037660F">
        <w:rPr>
          <w:rFonts w:asciiTheme="minorHAnsi" w:hAnsiTheme="minorHAnsi"/>
          <w:noProof/>
          <w:sz w:val="22"/>
          <w:szCs w:val="22"/>
        </w:rPr>
        <w:t>.</w:t>
      </w:r>
    </w:p>
    <w:p w14:paraId="01BAF5EE" w14:textId="35952054" w:rsidR="004D57FC" w:rsidRDefault="004D57FC" w:rsidP="004D57FC">
      <w:pPr>
        <w:rPr>
          <w:rFonts w:asciiTheme="minorHAnsi" w:hAnsiTheme="minorHAnsi"/>
          <w:sz w:val="22"/>
          <w:szCs w:val="22"/>
        </w:rPr>
      </w:pPr>
      <w:r w:rsidRPr="001E67F3">
        <w:rPr>
          <w:rFonts w:asciiTheme="minorHAnsi" w:hAnsiTheme="minorHAnsi"/>
          <w:sz w:val="22"/>
          <w:szCs w:val="22"/>
        </w:rPr>
        <w:t xml:space="preserve">Deze beschrijving is het uitgangspunt voor het inrichten van het onderwijs aan </w:t>
      </w:r>
      <w:r w:rsidR="00431724">
        <w:rPr>
          <w:rFonts w:asciiTheme="minorHAnsi" w:hAnsiTheme="minorHAnsi"/>
          <w:sz w:val="22"/>
          <w:szCs w:val="22"/>
        </w:rPr>
        <w:t xml:space="preserve">alle </w:t>
      </w:r>
      <w:r w:rsidRPr="001E67F3">
        <w:rPr>
          <w:rFonts w:asciiTheme="minorHAnsi" w:hAnsiTheme="minorHAnsi"/>
          <w:sz w:val="22"/>
          <w:szCs w:val="22"/>
        </w:rPr>
        <w:t>leerlingen,</w:t>
      </w:r>
      <w:r w:rsidR="00431724">
        <w:rPr>
          <w:rFonts w:asciiTheme="minorHAnsi" w:hAnsiTheme="minorHAnsi"/>
          <w:sz w:val="22"/>
          <w:szCs w:val="22"/>
        </w:rPr>
        <w:t xml:space="preserve"> leerlingen met specifieke onderwijsbehoeften,</w:t>
      </w:r>
      <w:r w:rsidRPr="001E67F3">
        <w:rPr>
          <w:rFonts w:asciiTheme="minorHAnsi" w:hAnsiTheme="minorHAnsi"/>
          <w:sz w:val="22"/>
          <w:szCs w:val="22"/>
        </w:rPr>
        <w:t xml:space="preserve"> het bepalen van de grenzen van de zorg en het voldoen aan de wettelijke bepalingen die bestaan rondom zorgplicht en ‘passend onderwijs’. </w:t>
      </w:r>
    </w:p>
    <w:p w14:paraId="13BF027F" w14:textId="64CAA7BD" w:rsidR="003506FB" w:rsidRDefault="003506FB" w:rsidP="003506FB">
      <w:pPr>
        <w:rPr>
          <w:rFonts w:asciiTheme="minorHAnsi" w:hAnsiTheme="minorHAnsi"/>
          <w:sz w:val="22"/>
          <w:szCs w:val="22"/>
        </w:rPr>
      </w:pPr>
      <w:r>
        <w:rPr>
          <w:rFonts w:asciiTheme="minorHAnsi" w:hAnsiTheme="minorHAnsi"/>
          <w:sz w:val="22"/>
          <w:szCs w:val="22"/>
        </w:rPr>
        <w:t xml:space="preserve">Het profiel moet wettelijk minimaal een keer per vier jaar worden vastgesteld en ondertekend. Het zorgbeleid op onze school is </w:t>
      </w:r>
      <w:r w:rsidR="0080402B">
        <w:rPr>
          <w:rFonts w:asciiTheme="minorHAnsi" w:hAnsiTheme="minorHAnsi"/>
          <w:sz w:val="22"/>
          <w:szCs w:val="22"/>
        </w:rPr>
        <w:t xml:space="preserve">o.a. </w:t>
      </w:r>
      <w:r>
        <w:rPr>
          <w:rFonts w:asciiTheme="minorHAnsi" w:hAnsiTheme="minorHAnsi"/>
          <w:sz w:val="22"/>
          <w:szCs w:val="22"/>
        </w:rPr>
        <w:t>afgestemd op het strategische beleidsplan van</w:t>
      </w:r>
      <w:r w:rsidR="00630E2A">
        <w:rPr>
          <w:rFonts w:asciiTheme="minorHAnsi" w:hAnsiTheme="minorHAnsi"/>
          <w:sz w:val="22"/>
          <w:szCs w:val="22"/>
        </w:rPr>
        <w:t xml:space="preserve"> het samenwerkingsverband.</w:t>
      </w:r>
      <w:r>
        <w:rPr>
          <w:rFonts w:asciiTheme="minorHAnsi" w:hAnsiTheme="minorHAnsi"/>
          <w:sz w:val="22"/>
          <w:szCs w:val="22"/>
        </w:rPr>
        <w:t xml:space="preserve"> In deze plannen is een aantal beleidsuitgangspunten geformuleerd. Deze uitgangspunten dienen als vertrekpunt voor activiteiten in de komende jaren. Aangezien ontwikkelingen binnen het samenwerkingsverband en ontwikkelingen op schoolniveau in het verlengde van elkaar liggen, zijn er gezamenlijke uitgangspunten geformuleerd. </w:t>
      </w:r>
    </w:p>
    <w:p w14:paraId="21CF7E75" w14:textId="25ABB7FC" w:rsidR="003506FB" w:rsidRDefault="003506FB" w:rsidP="003506FB">
      <w:pPr>
        <w:rPr>
          <w:rFonts w:asciiTheme="minorHAnsi" w:hAnsiTheme="minorHAnsi"/>
          <w:sz w:val="22"/>
          <w:szCs w:val="22"/>
        </w:rPr>
      </w:pPr>
      <w:r>
        <w:rPr>
          <w:rFonts w:asciiTheme="minorHAnsi" w:hAnsiTheme="minorHAnsi"/>
          <w:sz w:val="22"/>
          <w:szCs w:val="22"/>
        </w:rPr>
        <w:t>De visie die in de bovengenoemde strategische beleidsplannen is geformuleerd, is sterk verbonden met de ontwikkelingen rondom ‘</w:t>
      </w:r>
      <w:r w:rsidR="008D3BC0">
        <w:rPr>
          <w:rFonts w:asciiTheme="minorHAnsi" w:hAnsiTheme="minorHAnsi"/>
          <w:sz w:val="22"/>
          <w:szCs w:val="22"/>
        </w:rPr>
        <w:t xml:space="preserve">inclusiever </w:t>
      </w:r>
      <w:r>
        <w:rPr>
          <w:rFonts w:asciiTheme="minorHAnsi" w:hAnsiTheme="minorHAnsi"/>
          <w:sz w:val="22"/>
          <w:szCs w:val="22"/>
        </w:rPr>
        <w:t xml:space="preserve">onderwijs’. Het opstellen van een ondersteuningsprofiel is daarbij een belangrijk onderdeel. In ons ondersteuningsprofiel neemt het handelingsgericht werken een belangrijke plaats in. Ons ondersteuningsprofiel sluit aan bij de eisen die vanuit het samenwerkingsverband </w:t>
      </w:r>
      <w:r w:rsidR="00D9794E">
        <w:rPr>
          <w:rFonts w:asciiTheme="minorHAnsi" w:hAnsiTheme="minorHAnsi"/>
          <w:sz w:val="22"/>
          <w:szCs w:val="22"/>
        </w:rPr>
        <w:t xml:space="preserve">(SWV) </w:t>
      </w:r>
      <w:r>
        <w:rPr>
          <w:rFonts w:asciiTheme="minorHAnsi" w:hAnsiTheme="minorHAnsi"/>
          <w:sz w:val="22"/>
          <w:szCs w:val="22"/>
        </w:rPr>
        <w:t>zijn gesteld aan het niveau van de basiszorg</w:t>
      </w:r>
      <w:bookmarkStart w:id="3" w:name="_GoBack"/>
      <w:bookmarkEnd w:id="3"/>
      <w:r>
        <w:rPr>
          <w:rFonts w:asciiTheme="minorHAnsi" w:hAnsiTheme="minorHAnsi"/>
          <w:sz w:val="22"/>
          <w:szCs w:val="22"/>
        </w:rPr>
        <w:t>.</w:t>
      </w:r>
    </w:p>
    <w:p w14:paraId="58ECBC90" w14:textId="77777777" w:rsidR="00F9248D" w:rsidRDefault="00F9248D" w:rsidP="001E67F3">
      <w:pPr>
        <w:spacing w:after="0"/>
        <w:rPr>
          <w:rFonts w:asciiTheme="minorHAnsi" w:hAnsiTheme="minorHAnsi"/>
          <w:sz w:val="22"/>
          <w:szCs w:val="22"/>
        </w:rPr>
      </w:pPr>
    </w:p>
    <w:p w14:paraId="75E97B5D" w14:textId="572A9D1C" w:rsidR="001E67F3" w:rsidRPr="001E67F3" w:rsidRDefault="00F9248D" w:rsidP="001E67F3">
      <w:pPr>
        <w:spacing w:after="0"/>
        <w:rPr>
          <w:rFonts w:asciiTheme="minorHAnsi" w:hAnsiTheme="minorHAnsi"/>
          <w:sz w:val="22"/>
          <w:szCs w:val="22"/>
        </w:rPr>
      </w:pPr>
      <w:r>
        <w:rPr>
          <w:rFonts w:asciiTheme="minorHAnsi" w:hAnsiTheme="minorHAnsi"/>
          <w:sz w:val="22"/>
          <w:szCs w:val="22"/>
        </w:rPr>
        <w:t>Joris Dekker</w:t>
      </w:r>
      <w:r w:rsidR="001E67F3">
        <w:rPr>
          <w:rFonts w:asciiTheme="minorHAnsi" w:hAnsiTheme="minorHAnsi"/>
          <w:noProof/>
          <w:sz w:val="22"/>
          <w:szCs w:val="22"/>
        </w:rPr>
        <w:t>, directeur</w:t>
      </w:r>
    </w:p>
    <w:p w14:paraId="192E9E04" w14:textId="77777777" w:rsidR="004D57FC" w:rsidRPr="001E67F3" w:rsidRDefault="004D57FC">
      <w:pPr>
        <w:spacing w:before="0" w:after="0" w:line="240" w:lineRule="auto"/>
        <w:rPr>
          <w:rFonts w:asciiTheme="minorHAnsi" w:hAnsiTheme="minorHAnsi"/>
          <w:sz w:val="22"/>
          <w:szCs w:val="22"/>
        </w:rPr>
      </w:pPr>
      <w:r w:rsidRPr="001E67F3">
        <w:rPr>
          <w:rFonts w:asciiTheme="minorHAnsi" w:hAnsiTheme="minorHAnsi"/>
          <w:sz w:val="22"/>
          <w:szCs w:val="22"/>
        </w:rPr>
        <w:br w:type="page"/>
      </w:r>
    </w:p>
    <w:p w14:paraId="2C70C36A" w14:textId="77777777" w:rsidR="00D719F4" w:rsidRPr="00D719F4" w:rsidRDefault="00D719F4" w:rsidP="00D719F4">
      <w:pPr>
        <w:pStyle w:val="Kop1"/>
      </w:pPr>
      <w:bookmarkStart w:id="4" w:name="_Toc443912590"/>
      <w:r w:rsidRPr="00D719F4">
        <w:lastRenderedPageBreak/>
        <w:t>2</w:t>
      </w:r>
      <w:r w:rsidR="004D57FC">
        <w:t>.</w:t>
      </w:r>
      <w:r w:rsidRPr="00D719F4">
        <w:t xml:space="preserve">  Basisondersteuning</w:t>
      </w:r>
      <w:bookmarkEnd w:id="4"/>
    </w:p>
    <w:p w14:paraId="7D0589AD" w14:textId="5767E177" w:rsidR="00D719F4" w:rsidRPr="00D719F4" w:rsidRDefault="00D719F4" w:rsidP="00D719F4">
      <w:pPr>
        <w:tabs>
          <w:tab w:val="left" w:pos="2505"/>
        </w:tabs>
        <w:spacing w:after="0" w:line="240" w:lineRule="auto"/>
        <w:contextualSpacing/>
        <w:rPr>
          <w:rFonts w:asciiTheme="minorHAnsi" w:eastAsia="Calibri" w:hAnsiTheme="minorHAnsi" w:cs="Arial"/>
          <w:sz w:val="22"/>
          <w:szCs w:val="22"/>
        </w:rPr>
      </w:pPr>
      <w:r>
        <w:rPr>
          <w:rFonts w:asciiTheme="minorHAnsi" w:eastAsia="Calibri" w:hAnsiTheme="minorHAnsi" w:cs="Arial"/>
          <w:sz w:val="22"/>
          <w:szCs w:val="22"/>
        </w:rPr>
        <w:br/>
      </w:r>
      <w:r w:rsidRPr="00D719F4">
        <w:rPr>
          <w:rFonts w:asciiTheme="minorHAnsi" w:eastAsia="Calibri" w:hAnsiTheme="minorHAnsi" w:cs="Arial"/>
          <w:sz w:val="22"/>
          <w:szCs w:val="22"/>
        </w:rPr>
        <w:t>Binnen het samenwerk</w:t>
      </w:r>
      <w:r w:rsidR="00630E2A">
        <w:rPr>
          <w:rFonts w:asciiTheme="minorHAnsi" w:eastAsia="Calibri" w:hAnsiTheme="minorHAnsi" w:cs="Arial"/>
          <w:sz w:val="22"/>
          <w:szCs w:val="22"/>
        </w:rPr>
        <w:t xml:space="preserve">ingsverband </w:t>
      </w:r>
      <w:r w:rsidR="006B58EC">
        <w:rPr>
          <w:rFonts w:asciiTheme="minorHAnsi" w:eastAsia="Calibri" w:hAnsiTheme="minorHAnsi" w:cs="Arial"/>
          <w:sz w:val="22"/>
          <w:szCs w:val="22"/>
        </w:rPr>
        <w:t>is het beleid</w:t>
      </w:r>
      <w:r w:rsidRPr="00D719F4">
        <w:rPr>
          <w:rFonts w:asciiTheme="minorHAnsi" w:eastAsia="Calibri" w:hAnsiTheme="minorHAnsi" w:cs="Arial"/>
          <w:sz w:val="22"/>
          <w:szCs w:val="22"/>
        </w:rPr>
        <w:t xml:space="preserve"> dat </w:t>
      </w:r>
      <w:r w:rsidR="00DE759A">
        <w:rPr>
          <w:rFonts w:asciiTheme="minorHAnsi" w:eastAsia="Calibri" w:hAnsiTheme="minorHAnsi" w:cs="Arial"/>
          <w:sz w:val="22"/>
          <w:szCs w:val="22"/>
        </w:rPr>
        <w:t xml:space="preserve">alle ondersteuning voor een leerling </w:t>
      </w:r>
      <w:r w:rsidRPr="00D719F4">
        <w:rPr>
          <w:rFonts w:asciiTheme="minorHAnsi" w:eastAsia="Calibri" w:hAnsiTheme="minorHAnsi" w:cs="Arial"/>
          <w:sz w:val="22"/>
          <w:szCs w:val="22"/>
        </w:rPr>
        <w:t xml:space="preserve">onder </w:t>
      </w:r>
      <w:r w:rsidR="00DE759A">
        <w:rPr>
          <w:rFonts w:asciiTheme="minorHAnsi" w:eastAsia="Calibri" w:hAnsiTheme="minorHAnsi" w:cs="Arial"/>
          <w:sz w:val="22"/>
          <w:szCs w:val="22"/>
        </w:rPr>
        <w:t>de</w:t>
      </w:r>
      <w:r w:rsidRPr="00D719F4">
        <w:rPr>
          <w:rFonts w:asciiTheme="minorHAnsi" w:eastAsia="Calibri" w:hAnsiTheme="minorHAnsi" w:cs="Arial"/>
          <w:sz w:val="22"/>
          <w:szCs w:val="22"/>
        </w:rPr>
        <w:t xml:space="preserve"> basisondersteuning </w:t>
      </w:r>
      <w:r w:rsidR="00DE759A">
        <w:rPr>
          <w:rFonts w:asciiTheme="minorHAnsi" w:eastAsia="Calibri" w:hAnsiTheme="minorHAnsi" w:cs="Arial"/>
          <w:sz w:val="22"/>
          <w:szCs w:val="22"/>
        </w:rPr>
        <w:t xml:space="preserve">van een school </w:t>
      </w:r>
      <w:r w:rsidRPr="00D719F4">
        <w:rPr>
          <w:rFonts w:asciiTheme="minorHAnsi" w:eastAsia="Calibri" w:hAnsiTheme="minorHAnsi" w:cs="Arial"/>
          <w:sz w:val="22"/>
          <w:szCs w:val="22"/>
        </w:rPr>
        <w:t>valt</w:t>
      </w:r>
      <w:r w:rsidR="00DE759A">
        <w:rPr>
          <w:rFonts w:asciiTheme="minorHAnsi" w:eastAsia="Calibri" w:hAnsiTheme="minorHAnsi" w:cs="Arial"/>
          <w:sz w:val="22"/>
          <w:szCs w:val="22"/>
        </w:rPr>
        <w:t>,</w:t>
      </w:r>
      <w:r w:rsidRPr="00D719F4">
        <w:rPr>
          <w:rFonts w:asciiTheme="minorHAnsi" w:eastAsia="Calibri" w:hAnsiTheme="minorHAnsi" w:cs="Arial"/>
          <w:sz w:val="22"/>
          <w:szCs w:val="22"/>
        </w:rPr>
        <w:t xml:space="preserve"> totdat een leerling wordt verwezen naar</w:t>
      </w:r>
      <w:r w:rsidR="00DE759A">
        <w:rPr>
          <w:rFonts w:asciiTheme="minorHAnsi" w:eastAsia="Calibri" w:hAnsiTheme="minorHAnsi" w:cs="Arial"/>
          <w:sz w:val="22"/>
          <w:szCs w:val="22"/>
        </w:rPr>
        <w:t xml:space="preserve"> het</w:t>
      </w:r>
      <w:r w:rsidRPr="00D719F4">
        <w:rPr>
          <w:rFonts w:asciiTheme="minorHAnsi" w:eastAsia="Calibri" w:hAnsiTheme="minorHAnsi" w:cs="Arial"/>
          <w:sz w:val="22"/>
          <w:szCs w:val="22"/>
        </w:rPr>
        <w:t xml:space="preserve"> </w:t>
      </w:r>
      <w:r w:rsidR="00CB65E9" w:rsidRPr="00CB65E9">
        <w:rPr>
          <w:rFonts w:asciiTheme="minorHAnsi" w:eastAsia="Calibri" w:hAnsiTheme="minorHAnsi" w:cs="Arial"/>
          <w:sz w:val="22"/>
          <w:szCs w:val="22"/>
        </w:rPr>
        <w:t>speciaal (basis)onderwijs (S(B)O)</w:t>
      </w:r>
      <w:r w:rsidRPr="00CB65E9">
        <w:rPr>
          <w:rFonts w:asciiTheme="minorHAnsi" w:eastAsia="Calibri" w:hAnsiTheme="minorHAnsi" w:cs="Arial"/>
          <w:sz w:val="22"/>
          <w:szCs w:val="22"/>
        </w:rPr>
        <w:t>.</w:t>
      </w:r>
      <w:r w:rsidRPr="00D719F4">
        <w:rPr>
          <w:rFonts w:asciiTheme="minorHAnsi" w:eastAsia="Calibri" w:hAnsiTheme="minorHAnsi" w:cs="Arial"/>
          <w:sz w:val="22"/>
          <w:szCs w:val="22"/>
        </w:rPr>
        <w:t xml:space="preserve">  </w:t>
      </w:r>
    </w:p>
    <w:p w14:paraId="587FBFB0" w14:textId="77777777" w:rsidR="00DE759A" w:rsidRDefault="00D719F4" w:rsidP="00D719F4">
      <w:pPr>
        <w:tabs>
          <w:tab w:val="left" w:pos="2505"/>
        </w:tabs>
        <w:spacing w:after="0" w:line="240" w:lineRule="auto"/>
        <w:contextualSpacing/>
        <w:rPr>
          <w:rFonts w:asciiTheme="minorHAnsi" w:eastAsia="Calibri" w:hAnsiTheme="minorHAnsi" w:cs="Arial"/>
          <w:sz w:val="22"/>
          <w:szCs w:val="22"/>
        </w:rPr>
      </w:pPr>
      <w:r w:rsidRPr="00D719F4">
        <w:rPr>
          <w:rFonts w:asciiTheme="minorHAnsi" w:eastAsia="Calibri" w:hAnsiTheme="minorHAnsi" w:cs="Arial"/>
          <w:sz w:val="22"/>
          <w:szCs w:val="22"/>
        </w:rPr>
        <w:t>Basisonde</w:t>
      </w:r>
      <w:r w:rsidR="00DE759A">
        <w:rPr>
          <w:rFonts w:asciiTheme="minorHAnsi" w:eastAsia="Calibri" w:hAnsiTheme="minorHAnsi" w:cs="Arial"/>
          <w:sz w:val="22"/>
          <w:szCs w:val="22"/>
        </w:rPr>
        <w:t>rsteuning omvat vier</w:t>
      </w:r>
      <w:r w:rsidRPr="00D719F4">
        <w:rPr>
          <w:rFonts w:asciiTheme="minorHAnsi" w:eastAsia="Calibri" w:hAnsiTheme="minorHAnsi" w:cs="Arial"/>
          <w:sz w:val="22"/>
          <w:szCs w:val="22"/>
        </w:rPr>
        <w:t xml:space="preserve"> aspecten</w:t>
      </w:r>
      <w:r w:rsidR="00DE759A">
        <w:rPr>
          <w:rFonts w:asciiTheme="minorHAnsi" w:eastAsia="Calibri" w:hAnsiTheme="minorHAnsi" w:cs="Arial"/>
          <w:sz w:val="22"/>
          <w:szCs w:val="22"/>
        </w:rPr>
        <w:t>,</w:t>
      </w:r>
      <w:r w:rsidRPr="00D719F4">
        <w:rPr>
          <w:rFonts w:asciiTheme="minorHAnsi" w:eastAsia="Calibri" w:hAnsiTheme="minorHAnsi" w:cs="Arial"/>
          <w:sz w:val="22"/>
          <w:szCs w:val="22"/>
        </w:rPr>
        <w:t xml:space="preserve"> namelijk: </w:t>
      </w:r>
    </w:p>
    <w:p w14:paraId="37E996EF" w14:textId="77777777" w:rsidR="00DE759A" w:rsidRDefault="00DE759A" w:rsidP="00DE759A">
      <w:pPr>
        <w:pStyle w:val="Lijstalinea"/>
        <w:numPr>
          <w:ilvl w:val="0"/>
          <w:numId w:val="13"/>
        </w:numPr>
        <w:tabs>
          <w:tab w:val="left" w:pos="2505"/>
        </w:tabs>
        <w:spacing w:after="0" w:line="240" w:lineRule="auto"/>
        <w:rPr>
          <w:rFonts w:asciiTheme="minorHAnsi" w:eastAsia="Calibri" w:hAnsiTheme="minorHAnsi" w:cs="Arial"/>
          <w:sz w:val="22"/>
          <w:szCs w:val="22"/>
        </w:rPr>
      </w:pPr>
      <w:r>
        <w:rPr>
          <w:rFonts w:asciiTheme="minorHAnsi" w:eastAsia="Calibri" w:hAnsiTheme="minorHAnsi" w:cs="Arial"/>
          <w:sz w:val="22"/>
          <w:szCs w:val="22"/>
        </w:rPr>
        <w:t>Basiskwaliteit</w:t>
      </w:r>
    </w:p>
    <w:p w14:paraId="17501A0E" w14:textId="77777777" w:rsidR="00DE759A" w:rsidRDefault="00DE759A" w:rsidP="00DE759A">
      <w:pPr>
        <w:pStyle w:val="Lijstalinea"/>
        <w:numPr>
          <w:ilvl w:val="0"/>
          <w:numId w:val="13"/>
        </w:numPr>
        <w:tabs>
          <w:tab w:val="left" w:pos="2505"/>
        </w:tabs>
        <w:spacing w:after="0" w:line="240" w:lineRule="auto"/>
        <w:rPr>
          <w:rFonts w:asciiTheme="minorHAnsi" w:eastAsia="Calibri" w:hAnsiTheme="minorHAnsi" w:cs="Arial"/>
          <w:sz w:val="22"/>
          <w:szCs w:val="22"/>
        </w:rPr>
      </w:pPr>
      <w:r>
        <w:rPr>
          <w:rFonts w:asciiTheme="minorHAnsi" w:eastAsia="Calibri" w:hAnsiTheme="minorHAnsi" w:cs="Arial"/>
          <w:sz w:val="22"/>
          <w:szCs w:val="22"/>
        </w:rPr>
        <w:t>Preventieve en li</w:t>
      </w:r>
      <w:r w:rsidR="00D719F4" w:rsidRPr="00DE759A">
        <w:rPr>
          <w:rFonts w:asciiTheme="minorHAnsi" w:eastAsia="Calibri" w:hAnsiTheme="minorHAnsi" w:cs="Arial"/>
          <w:sz w:val="22"/>
          <w:szCs w:val="22"/>
        </w:rPr>
        <w:t>cht</w:t>
      </w:r>
      <w:r>
        <w:rPr>
          <w:rFonts w:asciiTheme="minorHAnsi" w:eastAsia="Calibri" w:hAnsiTheme="minorHAnsi" w:cs="Arial"/>
          <w:sz w:val="22"/>
          <w:szCs w:val="22"/>
        </w:rPr>
        <w:t xml:space="preserve"> curatieve interventies</w:t>
      </w:r>
    </w:p>
    <w:p w14:paraId="77044CA5" w14:textId="77777777" w:rsidR="00DE759A" w:rsidRDefault="00DE759A" w:rsidP="00DE759A">
      <w:pPr>
        <w:pStyle w:val="Lijstalinea"/>
        <w:numPr>
          <w:ilvl w:val="0"/>
          <w:numId w:val="13"/>
        </w:numPr>
        <w:tabs>
          <w:tab w:val="left" w:pos="2505"/>
        </w:tabs>
        <w:spacing w:after="0" w:line="240" w:lineRule="auto"/>
        <w:rPr>
          <w:rFonts w:asciiTheme="minorHAnsi" w:eastAsia="Calibri" w:hAnsiTheme="minorHAnsi" w:cs="Arial"/>
          <w:sz w:val="22"/>
          <w:szCs w:val="22"/>
        </w:rPr>
      </w:pPr>
      <w:r>
        <w:rPr>
          <w:rFonts w:asciiTheme="minorHAnsi" w:eastAsia="Calibri" w:hAnsiTheme="minorHAnsi" w:cs="Arial"/>
          <w:sz w:val="22"/>
          <w:szCs w:val="22"/>
        </w:rPr>
        <w:t>O</w:t>
      </w:r>
      <w:r w:rsidR="00D719F4" w:rsidRPr="00DE759A">
        <w:rPr>
          <w:rFonts w:asciiTheme="minorHAnsi" w:eastAsia="Calibri" w:hAnsiTheme="minorHAnsi" w:cs="Arial"/>
          <w:sz w:val="22"/>
          <w:szCs w:val="22"/>
        </w:rPr>
        <w:t>nde</w:t>
      </w:r>
      <w:r>
        <w:rPr>
          <w:rFonts w:asciiTheme="minorHAnsi" w:eastAsia="Calibri" w:hAnsiTheme="minorHAnsi" w:cs="Arial"/>
          <w:sz w:val="22"/>
          <w:szCs w:val="22"/>
        </w:rPr>
        <w:t>rwijs-ondersteuningsstructuur</w:t>
      </w:r>
    </w:p>
    <w:p w14:paraId="7AFD53AB" w14:textId="77777777" w:rsidR="00DE759A" w:rsidRDefault="00DE759A" w:rsidP="00DE759A">
      <w:pPr>
        <w:pStyle w:val="Lijstalinea"/>
        <w:numPr>
          <w:ilvl w:val="0"/>
          <w:numId w:val="13"/>
        </w:numPr>
        <w:tabs>
          <w:tab w:val="left" w:pos="2505"/>
        </w:tabs>
        <w:spacing w:after="0" w:line="240" w:lineRule="auto"/>
        <w:rPr>
          <w:rFonts w:asciiTheme="minorHAnsi" w:eastAsia="Calibri" w:hAnsiTheme="minorHAnsi" w:cs="Arial"/>
          <w:sz w:val="22"/>
          <w:szCs w:val="22"/>
        </w:rPr>
      </w:pPr>
      <w:r>
        <w:rPr>
          <w:rFonts w:asciiTheme="minorHAnsi" w:eastAsia="Calibri" w:hAnsiTheme="minorHAnsi" w:cs="Arial"/>
          <w:sz w:val="22"/>
          <w:szCs w:val="22"/>
        </w:rPr>
        <w:t>Planmatig werken</w:t>
      </w:r>
    </w:p>
    <w:p w14:paraId="36E39A5A" w14:textId="63B42030" w:rsidR="00D719F4" w:rsidRPr="00FE65DD" w:rsidRDefault="00D719F4" w:rsidP="00D719F4">
      <w:pPr>
        <w:tabs>
          <w:tab w:val="left" w:pos="2505"/>
        </w:tabs>
        <w:spacing w:after="0" w:line="240" w:lineRule="auto"/>
        <w:rPr>
          <w:rFonts w:asciiTheme="minorHAnsi" w:eastAsia="Calibri" w:hAnsiTheme="minorHAnsi" w:cs="Arial"/>
          <w:sz w:val="22"/>
          <w:szCs w:val="22"/>
        </w:rPr>
      </w:pPr>
      <w:r w:rsidRPr="00DE759A">
        <w:rPr>
          <w:rFonts w:asciiTheme="minorHAnsi" w:eastAsia="Calibri" w:hAnsiTheme="minorHAnsi" w:cs="Arial"/>
          <w:sz w:val="22"/>
          <w:szCs w:val="22"/>
        </w:rPr>
        <w:t xml:space="preserve">Hieronder wordt </w:t>
      </w:r>
      <w:r w:rsidR="00DE759A">
        <w:rPr>
          <w:rFonts w:asciiTheme="minorHAnsi" w:eastAsia="Calibri" w:hAnsiTheme="minorHAnsi" w:cs="Arial"/>
          <w:sz w:val="22"/>
          <w:szCs w:val="22"/>
        </w:rPr>
        <w:t>van elk van deze</w:t>
      </w:r>
      <w:r w:rsidRPr="00DE759A">
        <w:rPr>
          <w:rFonts w:asciiTheme="minorHAnsi" w:eastAsia="Calibri" w:hAnsiTheme="minorHAnsi" w:cs="Arial"/>
          <w:sz w:val="22"/>
          <w:szCs w:val="22"/>
        </w:rPr>
        <w:t xml:space="preserve"> punt</w:t>
      </w:r>
      <w:r w:rsidR="00DE759A">
        <w:rPr>
          <w:rFonts w:asciiTheme="minorHAnsi" w:eastAsia="Calibri" w:hAnsiTheme="minorHAnsi" w:cs="Arial"/>
          <w:sz w:val="22"/>
          <w:szCs w:val="22"/>
        </w:rPr>
        <w:t>en</w:t>
      </w:r>
      <w:r w:rsidRPr="00DE759A">
        <w:rPr>
          <w:rFonts w:asciiTheme="minorHAnsi" w:eastAsia="Calibri" w:hAnsiTheme="minorHAnsi" w:cs="Arial"/>
          <w:sz w:val="22"/>
          <w:szCs w:val="22"/>
        </w:rPr>
        <w:t xml:space="preserve"> omschreven </w:t>
      </w:r>
      <w:r w:rsidR="00DE759A">
        <w:rPr>
          <w:rFonts w:asciiTheme="minorHAnsi" w:eastAsia="Calibri" w:hAnsiTheme="minorHAnsi" w:cs="Arial"/>
          <w:sz w:val="22"/>
          <w:szCs w:val="22"/>
        </w:rPr>
        <w:t>hoe</w:t>
      </w:r>
      <w:r w:rsidRPr="00DE759A">
        <w:rPr>
          <w:rFonts w:asciiTheme="minorHAnsi" w:eastAsia="Calibri" w:hAnsiTheme="minorHAnsi" w:cs="Arial"/>
          <w:sz w:val="22"/>
          <w:szCs w:val="22"/>
        </w:rPr>
        <w:t xml:space="preserve"> </w:t>
      </w:r>
      <w:r w:rsidR="00630E2A">
        <w:rPr>
          <w:rFonts w:asciiTheme="minorHAnsi" w:eastAsia="Calibri" w:hAnsiTheme="minorHAnsi" w:cs="Arial"/>
          <w:sz w:val="22"/>
          <w:szCs w:val="22"/>
        </w:rPr>
        <w:t>OBS</w:t>
      </w:r>
      <w:r w:rsidR="00DE759A">
        <w:rPr>
          <w:rFonts w:asciiTheme="minorHAnsi" w:eastAsia="Calibri" w:hAnsiTheme="minorHAnsi" w:cs="Arial"/>
          <w:sz w:val="22"/>
          <w:szCs w:val="22"/>
        </w:rPr>
        <w:t xml:space="preserve"> Brandevoort hiermee omgaat</w:t>
      </w:r>
      <w:r w:rsidRPr="00DE759A">
        <w:rPr>
          <w:rFonts w:asciiTheme="minorHAnsi" w:eastAsia="Calibri" w:hAnsiTheme="minorHAnsi" w:cs="Arial"/>
          <w:sz w:val="22"/>
          <w:szCs w:val="22"/>
        </w:rPr>
        <w:t>.</w:t>
      </w:r>
    </w:p>
    <w:p w14:paraId="54A52F48" w14:textId="77777777" w:rsidR="00D719F4" w:rsidRPr="00D719F4" w:rsidRDefault="00D719F4" w:rsidP="00562F3A">
      <w:pPr>
        <w:pStyle w:val="Kop2"/>
      </w:pPr>
      <w:r w:rsidRPr="00D719F4">
        <w:t xml:space="preserve"> </w:t>
      </w:r>
      <w:bookmarkStart w:id="5" w:name="_Toc443912591"/>
      <w:r w:rsidR="00562F3A">
        <w:t xml:space="preserve">2.1  </w:t>
      </w:r>
      <w:r w:rsidRPr="00D719F4">
        <w:t>Basiskwaliteit</w:t>
      </w:r>
      <w:bookmarkEnd w:id="5"/>
      <w:r w:rsidRPr="00D719F4">
        <w:t xml:space="preserve"> </w:t>
      </w:r>
    </w:p>
    <w:p w14:paraId="6013CD06" w14:textId="4D64B421" w:rsidR="00D719F4" w:rsidRDefault="00D719F4" w:rsidP="00D719F4">
      <w:pPr>
        <w:tabs>
          <w:tab w:val="left" w:pos="2505"/>
        </w:tabs>
        <w:spacing w:after="0"/>
        <w:rPr>
          <w:rFonts w:asciiTheme="minorHAnsi" w:hAnsiTheme="minorHAnsi"/>
          <w:sz w:val="22"/>
          <w:szCs w:val="22"/>
        </w:rPr>
      </w:pPr>
      <w:r w:rsidRPr="00D719F4">
        <w:rPr>
          <w:rFonts w:asciiTheme="minorHAnsi" w:hAnsiTheme="minorHAnsi"/>
          <w:sz w:val="22"/>
          <w:szCs w:val="22"/>
        </w:rPr>
        <w:t xml:space="preserve">De basiskwaliteit wordt jaarlijks intern door school geanalyseerd met behulp van de schoolzelfevaluatie en </w:t>
      </w:r>
      <w:r w:rsidR="00DE759A">
        <w:rPr>
          <w:rFonts w:asciiTheme="minorHAnsi" w:hAnsiTheme="minorHAnsi"/>
          <w:sz w:val="22"/>
          <w:szCs w:val="22"/>
        </w:rPr>
        <w:t xml:space="preserve">extern </w:t>
      </w:r>
      <w:r w:rsidRPr="00D719F4">
        <w:rPr>
          <w:rFonts w:asciiTheme="minorHAnsi" w:hAnsiTheme="minorHAnsi"/>
          <w:sz w:val="22"/>
          <w:szCs w:val="22"/>
        </w:rPr>
        <w:t>door de</w:t>
      </w:r>
      <w:r w:rsidR="00DE759A">
        <w:rPr>
          <w:rFonts w:asciiTheme="minorHAnsi" w:hAnsiTheme="minorHAnsi"/>
          <w:sz w:val="22"/>
          <w:szCs w:val="22"/>
        </w:rPr>
        <w:t xml:space="preserve"> inspectie op basis van de meest recente</w:t>
      </w:r>
      <w:r w:rsidRPr="00D719F4">
        <w:rPr>
          <w:rFonts w:asciiTheme="minorHAnsi" w:hAnsiTheme="minorHAnsi"/>
          <w:sz w:val="22"/>
          <w:szCs w:val="22"/>
        </w:rPr>
        <w:t xml:space="preserve"> opbrengstgegevens (de resultaten van de leerlingen en hun voortgang in ontwikkeling), jaarstukken en signalen. </w:t>
      </w:r>
    </w:p>
    <w:p w14:paraId="72AD4049" w14:textId="4A10D1F8" w:rsidR="00D719F4" w:rsidRPr="00FE65DD" w:rsidRDefault="00DE759A" w:rsidP="00D719F4">
      <w:pPr>
        <w:tabs>
          <w:tab w:val="left" w:pos="2505"/>
        </w:tabs>
        <w:spacing w:after="0"/>
        <w:rPr>
          <w:rFonts w:asciiTheme="minorHAnsi" w:hAnsiTheme="minorHAnsi"/>
          <w:color w:val="FF0000"/>
          <w:sz w:val="22"/>
          <w:szCs w:val="22"/>
        </w:rPr>
      </w:pPr>
      <w:r w:rsidRPr="00FE65DD">
        <w:rPr>
          <w:rFonts w:asciiTheme="minorHAnsi" w:hAnsiTheme="minorHAnsi"/>
          <w:sz w:val="22"/>
          <w:szCs w:val="22"/>
        </w:rPr>
        <w:t>Uit de</w:t>
      </w:r>
      <w:r w:rsidR="00D9794E" w:rsidRPr="00FE65DD">
        <w:rPr>
          <w:rFonts w:asciiTheme="minorHAnsi" w:hAnsiTheme="minorHAnsi"/>
          <w:sz w:val="22"/>
          <w:szCs w:val="22"/>
        </w:rPr>
        <w:t xml:space="preserve"> laatste</w:t>
      </w:r>
      <w:r w:rsidRPr="00FE65DD">
        <w:rPr>
          <w:rFonts w:asciiTheme="minorHAnsi" w:hAnsiTheme="minorHAnsi"/>
          <w:sz w:val="22"/>
          <w:szCs w:val="22"/>
        </w:rPr>
        <w:t xml:space="preserve"> </w:t>
      </w:r>
      <w:r w:rsidR="00C676B4" w:rsidRPr="00FE65DD">
        <w:rPr>
          <w:rFonts w:asciiTheme="minorHAnsi" w:hAnsiTheme="minorHAnsi"/>
          <w:sz w:val="22"/>
          <w:szCs w:val="22"/>
        </w:rPr>
        <w:t xml:space="preserve">school </w:t>
      </w:r>
      <w:r w:rsidRPr="00FE65DD">
        <w:rPr>
          <w:rFonts w:asciiTheme="minorHAnsi" w:hAnsiTheme="minorHAnsi"/>
          <w:sz w:val="22"/>
          <w:szCs w:val="22"/>
        </w:rPr>
        <w:t>i</w:t>
      </w:r>
      <w:r w:rsidR="00D719F4" w:rsidRPr="00FE65DD">
        <w:rPr>
          <w:rFonts w:asciiTheme="minorHAnsi" w:hAnsiTheme="minorHAnsi"/>
          <w:sz w:val="22"/>
          <w:szCs w:val="22"/>
        </w:rPr>
        <w:t>nspectierapportage</w:t>
      </w:r>
      <w:r w:rsidRPr="00FE65DD">
        <w:rPr>
          <w:rFonts w:asciiTheme="minorHAnsi" w:hAnsiTheme="minorHAnsi"/>
          <w:sz w:val="22"/>
          <w:szCs w:val="22"/>
        </w:rPr>
        <w:t xml:space="preserve"> van</w:t>
      </w:r>
      <w:r w:rsidR="00F75D91" w:rsidRPr="00FE65DD">
        <w:rPr>
          <w:rFonts w:asciiTheme="minorHAnsi" w:hAnsiTheme="minorHAnsi"/>
          <w:sz w:val="22"/>
          <w:szCs w:val="22"/>
        </w:rPr>
        <w:t xml:space="preserve"> 11 juli 2017</w:t>
      </w:r>
      <w:r w:rsidR="00C676B4" w:rsidRPr="00FE65DD">
        <w:rPr>
          <w:rFonts w:asciiTheme="minorHAnsi" w:hAnsiTheme="minorHAnsi"/>
          <w:noProof/>
          <w:sz w:val="22"/>
          <w:szCs w:val="22"/>
        </w:rPr>
        <w:t xml:space="preserve">: </w:t>
      </w:r>
    </w:p>
    <w:tbl>
      <w:tblPr>
        <w:tblStyle w:val="Tabelraster"/>
        <w:tblW w:w="0" w:type="auto"/>
        <w:tblLook w:val="04A0" w:firstRow="1" w:lastRow="0" w:firstColumn="1" w:lastColumn="0" w:noHBand="0" w:noVBand="1"/>
      </w:tblPr>
      <w:tblGrid>
        <w:gridCol w:w="8778"/>
      </w:tblGrid>
      <w:tr w:rsidR="00D719F4" w:rsidRPr="00D719F4" w14:paraId="6327844F" w14:textId="77777777" w:rsidTr="00366FB7">
        <w:tc>
          <w:tcPr>
            <w:tcW w:w="8778" w:type="dxa"/>
          </w:tcPr>
          <w:p w14:paraId="1D851025" w14:textId="706807D4" w:rsidR="00F75D91" w:rsidRPr="00FE65DD" w:rsidRDefault="00F75D91" w:rsidP="00DE759A">
            <w:pPr>
              <w:tabs>
                <w:tab w:val="left" w:pos="2505"/>
              </w:tabs>
              <w:spacing w:after="0"/>
              <w:rPr>
                <w:rFonts w:asciiTheme="minorHAnsi" w:hAnsiTheme="minorHAnsi"/>
                <w:sz w:val="22"/>
                <w:szCs w:val="22"/>
              </w:rPr>
            </w:pPr>
            <w:bookmarkStart w:id="6" w:name="_Hlk87437327"/>
            <w:r w:rsidRPr="00FE65DD">
              <w:rPr>
                <w:rFonts w:asciiTheme="minorHAnsi" w:hAnsiTheme="minorHAnsi"/>
                <w:sz w:val="22"/>
                <w:szCs w:val="22"/>
              </w:rPr>
              <w:t>De kw</w:t>
            </w:r>
            <w:r w:rsidR="00630E2A" w:rsidRPr="00FE65DD">
              <w:rPr>
                <w:rFonts w:asciiTheme="minorHAnsi" w:hAnsiTheme="minorHAnsi"/>
                <w:sz w:val="22"/>
                <w:szCs w:val="22"/>
              </w:rPr>
              <w:t>aliteit van het onderwijs op OBS</w:t>
            </w:r>
            <w:r w:rsidRPr="00FE65DD">
              <w:rPr>
                <w:rFonts w:asciiTheme="minorHAnsi" w:hAnsiTheme="minorHAnsi"/>
                <w:sz w:val="22"/>
                <w:szCs w:val="22"/>
              </w:rPr>
              <w:t xml:space="preserve"> Brandevoort in Helmond is </w:t>
            </w:r>
            <w:r w:rsidRPr="00FE65DD">
              <w:rPr>
                <w:rFonts w:asciiTheme="minorHAnsi" w:hAnsiTheme="minorHAnsi"/>
                <w:b/>
                <w:sz w:val="22"/>
                <w:szCs w:val="22"/>
              </w:rPr>
              <w:t>goed</w:t>
            </w:r>
            <w:r w:rsidRPr="00FE65DD">
              <w:rPr>
                <w:rFonts w:asciiTheme="minorHAnsi" w:hAnsiTheme="minorHAnsi"/>
                <w:sz w:val="22"/>
                <w:szCs w:val="22"/>
              </w:rPr>
              <w:t xml:space="preserve">. </w:t>
            </w:r>
            <w:r w:rsidRPr="00FE65DD">
              <w:rPr>
                <w:rFonts w:asciiTheme="minorHAnsi" w:hAnsiTheme="minorHAnsi"/>
                <w:sz w:val="22"/>
                <w:szCs w:val="22"/>
              </w:rPr>
              <w:br/>
              <w:t xml:space="preserve">Deze school voldoet aan de basiskwaliteit en daarmee aan de wettelijke eisen. Daarnaast stelt en behaalt de school eigen kwaliteitsdoelen op overtuigende wijze. </w:t>
            </w:r>
          </w:p>
          <w:p w14:paraId="2F582245" w14:textId="3E2E35D2" w:rsidR="00C676B4" w:rsidRPr="00C676B4" w:rsidRDefault="00BF176A" w:rsidP="00BF176A">
            <w:pPr>
              <w:tabs>
                <w:tab w:val="left" w:pos="2505"/>
              </w:tabs>
              <w:spacing w:after="0"/>
              <w:rPr>
                <w:rFonts w:asciiTheme="minorHAnsi" w:hAnsiTheme="minorHAnsi"/>
                <w:sz w:val="22"/>
                <w:szCs w:val="22"/>
              </w:rPr>
            </w:pPr>
            <w:r w:rsidRPr="00FE65DD">
              <w:rPr>
                <w:rFonts w:asciiTheme="minorHAnsi" w:hAnsiTheme="minorHAnsi"/>
                <w:sz w:val="22"/>
                <w:szCs w:val="22"/>
              </w:rPr>
              <w:t>Zie voor verdere toelichting: Rapport van bevindingen kwaliteitsonderzoek van de Inspectie van onderwijs.</w:t>
            </w:r>
            <w:r>
              <w:rPr>
                <w:rFonts w:asciiTheme="minorHAnsi" w:hAnsiTheme="minorHAnsi"/>
                <w:sz w:val="22"/>
                <w:szCs w:val="22"/>
              </w:rPr>
              <w:t xml:space="preserve"> </w:t>
            </w:r>
          </w:p>
        </w:tc>
      </w:tr>
    </w:tbl>
    <w:bookmarkEnd w:id="6"/>
    <w:p w14:paraId="6BBBB68F" w14:textId="5F38CAA5" w:rsidR="00C676B4" w:rsidRDefault="00FE65DD" w:rsidP="00FE65DD">
      <w:pPr>
        <w:spacing w:after="0"/>
        <w:rPr>
          <w:rFonts w:cs="Arial"/>
          <w:sz w:val="22"/>
        </w:rPr>
      </w:pPr>
      <w:r>
        <w:rPr>
          <w:rFonts w:cs="Arial"/>
          <w:sz w:val="22"/>
        </w:rPr>
        <w:t xml:space="preserve">Uit het laatste vierjaarlijks onderzoek bestuur en scholen van 31 aug 2018: </w:t>
      </w:r>
    </w:p>
    <w:tbl>
      <w:tblPr>
        <w:tblStyle w:val="Tabelraster"/>
        <w:tblW w:w="0" w:type="auto"/>
        <w:tblLook w:val="04A0" w:firstRow="1" w:lastRow="0" w:firstColumn="1" w:lastColumn="0" w:noHBand="0" w:noVBand="1"/>
      </w:tblPr>
      <w:tblGrid>
        <w:gridCol w:w="8778"/>
      </w:tblGrid>
      <w:tr w:rsidR="00FE65DD" w:rsidRPr="00D719F4" w14:paraId="4A42D9ED" w14:textId="77777777" w:rsidTr="00C94692">
        <w:tc>
          <w:tcPr>
            <w:tcW w:w="8778" w:type="dxa"/>
          </w:tcPr>
          <w:p w14:paraId="252F10E5" w14:textId="77777777" w:rsidR="00FE65DD" w:rsidRDefault="00FE65DD" w:rsidP="00C94692">
            <w:pPr>
              <w:tabs>
                <w:tab w:val="left" w:pos="2505"/>
              </w:tabs>
              <w:spacing w:after="0"/>
              <w:rPr>
                <w:rFonts w:asciiTheme="minorHAnsi" w:hAnsiTheme="minorHAnsi"/>
                <w:sz w:val="22"/>
                <w:szCs w:val="22"/>
              </w:rPr>
            </w:pPr>
            <w:r>
              <w:rPr>
                <w:rFonts w:asciiTheme="minorHAnsi" w:hAnsiTheme="minorHAnsi"/>
                <w:sz w:val="22"/>
                <w:szCs w:val="22"/>
              </w:rPr>
              <w:t xml:space="preserve">Tijdens het verificatieonderzoek is de inspectie geen indicaties op de onderzochte standaarden tegengekomen die aanleiding geven om tot een ander oordeel te komen dan de oordelen die tijdens het onderzoek in 2017 zijn gegeven. </w:t>
            </w:r>
          </w:p>
          <w:p w14:paraId="73E5999C" w14:textId="17CE62E1" w:rsidR="00FE65DD" w:rsidRPr="00C676B4" w:rsidRDefault="00FE65DD" w:rsidP="00C94692">
            <w:pPr>
              <w:tabs>
                <w:tab w:val="left" w:pos="2505"/>
              </w:tabs>
              <w:spacing w:after="0"/>
              <w:rPr>
                <w:rFonts w:asciiTheme="minorHAnsi" w:hAnsiTheme="minorHAnsi"/>
                <w:sz w:val="22"/>
                <w:szCs w:val="22"/>
              </w:rPr>
            </w:pPr>
            <w:r>
              <w:rPr>
                <w:rFonts w:asciiTheme="minorHAnsi" w:hAnsiTheme="minorHAnsi"/>
                <w:sz w:val="22"/>
                <w:szCs w:val="22"/>
              </w:rPr>
              <w:t xml:space="preserve">Zie voor verdere toelichting: Onderzoek bestuur en scholen OBSH van de Inspectie van onderwijs. </w:t>
            </w:r>
          </w:p>
        </w:tc>
      </w:tr>
    </w:tbl>
    <w:p w14:paraId="7E0BC355" w14:textId="65545AD1" w:rsidR="00D719F4" w:rsidRPr="00D719F4" w:rsidRDefault="00366FB7" w:rsidP="00366FB7">
      <w:pPr>
        <w:rPr>
          <w:rFonts w:asciiTheme="minorHAnsi" w:hAnsiTheme="minorHAnsi"/>
          <w:sz w:val="22"/>
          <w:szCs w:val="22"/>
        </w:rPr>
      </w:pPr>
      <w:r>
        <w:rPr>
          <w:rFonts w:cs="Arial"/>
          <w:sz w:val="22"/>
        </w:rPr>
        <w:t>Onze</w:t>
      </w:r>
      <w:r w:rsidRPr="00366FB7">
        <w:rPr>
          <w:rFonts w:cs="Arial"/>
          <w:sz w:val="22"/>
        </w:rPr>
        <w:t xml:space="preserve"> schoolzelfevaluatie laat een gemiddeld tot bovengemiddeld algemeen beeld zien. De afgelopen jaren is veel ingestoken op extra aanbevelingen en acties, wat een positief resultaat tot gevolg heeft gehad.</w:t>
      </w:r>
      <w:r>
        <w:rPr>
          <w:rFonts w:cs="Arial"/>
          <w:sz w:val="22"/>
        </w:rPr>
        <w:t xml:space="preserve"> </w:t>
      </w:r>
      <w:r w:rsidR="00A30C57">
        <w:rPr>
          <w:rFonts w:cs="Arial"/>
          <w:sz w:val="22"/>
        </w:rPr>
        <w:t xml:space="preserve">In de schoolzelfevaluatie omschrijven we ieder schooljaar de conclusies met bijbehorende acties om te blijven inspelen op de schoolontwikkelingen en opbrengsten. </w:t>
      </w:r>
    </w:p>
    <w:p w14:paraId="6574A05C" w14:textId="0EDF5FB2" w:rsidR="00D719F4" w:rsidRPr="009C21A2" w:rsidRDefault="00D719F4" w:rsidP="009C21A2">
      <w:pPr>
        <w:pStyle w:val="Kop2"/>
      </w:pPr>
      <w:bookmarkStart w:id="7" w:name="_Toc443912592"/>
      <w:r w:rsidRPr="00D719F4">
        <w:t xml:space="preserve">2.2 </w:t>
      </w:r>
      <w:r w:rsidR="00562F3A">
        <w:t xml:space="preserve"> </w:t>
      </w:r>
      <w:r w:rsidRPr="00D719F4">
        <w:t>Preventieve en licht curatieve interventies</w:t>
      </w:r>
      <w:bookmarkEnd w:id="7"/>
    </w:p>
    <w:p w14:paraId="4638E581" w14:textId="7B3C550C" w:rsidR="00A504EE" w:rsidRDefault="00630E2A" w:rsidP="00A504EE">
      <w:pPr>
        <w:spacing w:before="0" w:after="0" w:line="240" w:lineRule="auto"/>
        <w:rPr>
          <w:rFonts w:cs="Arial"/>
          <w:sz w:val="22"/>
          <w:szCs w:val="22"/>
        </w:rPr>
      </w:pPr>
      <w:r>
        <w:rPr>
          <w:rFonts w:cs="Arial"/>
          <w:sz w:val="22"/>
          <w:szCs w:val="22"/>
        </w:rPr>
        <w:t xml:space="preserve">Op OBS </w:t>
      </w:r>
      <w:r w:rsidR="00C0682F">
        <w:rPr>
          <w:rFonts w:cs="Arial"/>
          <w:sz w:val="22"/>
          <w:szCs w:val="22"/>
        </w:rPr>
        <w:t xml:space="preserve">Brandevoort is het een uitgangspunt om met het aanbod </w:t>
      </w:r>
      <w:r w:rsidR="00A504EE" w:rsidRPr="00190FEF">
        <w:rPr>
          <w:rFonts w:cs="Arial"/>
          <w:sz w:val="22"/>
          <w:szCs w:val="22"/>
        </w:rPr>
        <w:t xml:space="preserve">recht </w:t>
      </w:r>
      <w:r w:rsidR="004A263D" w:rsidRPr="00190FEF">
        <w:rPr>
          <w:rFonts w:cs="Arial"/>
          <w:sz w:val="22"/>
          <w:szCs w:val="22"/>
        </w:rPr>
        <w:t xml:space="preserve">te </w:t>
      </w:r>
      <w:r w:rsidR="00A504EE" w:rsidRPr="00190FEF">
        <w:rPr>
          <w:rFonts w:cs="Arial"/>
          <w:sz w:val="22"/>
          <w:szCs w:val="22"/>
        </w:rPr>
        <w:t xml:space="preserve">doen </w:t>
      </w:r>
      <w:r w:rsidR="00A504EE">
        <w:rPr>
          <w:rFonts w:cs="Arial"/>
          <w:sz w:val="22"/>
          <w:szCs w:val="22"/>
        </w:rPr>
        <w:t>aan alle kinderen.</w:t>
      </w:r>
    </w:p>
    <w:p w14:paraId="1262C52D" w14:textId="5B5A9C71" w:rsidR="00FE65DD" w:rsidRDefault="00A504EE" w:rsidP="00A504EE">
      <w:pPr>
        <w:spacing w:before="0" w:after="0" w:line="240" w:lineRule="auto"/>
        <w:rPr>
          <w:rFonts w:cs="Arial"/>
          <w:sz w:val="22"/>
          <w:szCs w:val="22"/>
        </w:rPr>
      </w:pPr>
      <w:r>
        <w:rPr>
          <w:rFonts w:cs="Arial"/>
          <w:sz w:val="22"/>
          <w:szCs w:val="22"/>
        </w:rPr>
        <w:t xml:space="preserve">Om die reden </w:t>
      </w:r>
      <w:r w:rsidR="00C0682F">
        <w:rPr>
          <w:rFonts w:cs="Arial"/>
          <w:sz w:val="22"/>
          <w:szCs w:val="22"/>
        </w:rPr>
        <w:t xml:space="preserve">is er </w:t>
      </w:r>
      <w:r>
        <w:rPr>
          <w:rFonts w:cs="Arial"/>
          <w:sz w:val="22"/>
          <w:szCs w:val="22"/>
        </w:rPr>
        <w:t xml:space="preserve">een zorgstructuur ingericht, </w:t>
      </w:r>
      <w:r w:rsidR="00FE65DD">
        <w:rPr>
          <w:rFonts w:cs="Arial"/>
          <w:sz w:val="22"/>
          <w:szCs w:val="22"/>
        </w:rPr>
        <w:t xml:space="preserve">waarbij wij zo preventief mogelijk inzetten op de zorg die nodig is. Leerlingen krijgen zo veel als mogelijk de benodigde ondersteuning in en nabij de groep. </w:t>
      </w:r>
      <w:r w:rsidR="00E204FF">
        <w:rPr>
          <w:rFonts w:cs="Arial"/>
          <w:sz w:val="22"/>
          <w:szCs w:val="22"/>
        </w:rPr>
        <w:t>In de praktijk kan dit een extra ondersteuning zijn tijdens een les, een interventie n.a.v. signalen van de leerkracht</w:t>
      </w:r>
      <w:r w:rsidR="00F37689">
        <w:rPr>
          <w:rFonts w:cs="Arial"/>
          <w:sz w:val="22"/>
          <w:szCs w:val="22"/>
        </w:rPr>
        <w:t xml:space="preserve"> en/of</w:t>
      </w:r>
      <w:r w:rsidR="00E204FF">
        <w:rPr>
          <w:rFonts w:cs="Arial"/>
          <w:sz w:val="22"/>
          <w:szCs w:val="22"/>
        </w:rPr>
        <w:t xml:space="preserve"> structurele </w:t>
      </w:r>
      <w:r w:rsidR="00F37689">
        <w:rPr>
          <w:rFonts w:cs="Arial"/>
          <w:sz w:val="22"/>
          <w:szCs w:val="22"/>
        </w:rPr>
        <w:t xml:space="preserve">begeleiding van een leerling of groepje leerlingen. </w:t>
      </w:r>
    </w:p>
    <w:p w14:paraId="2B30DC9E" w14:textId="77777777" w:rsidR="00FE65DD" w:rsidRDefault="00FE65DD" w:rsidP="00A504EE">
      <w:pPr>
        <w:spacing w:before="0" w:after="0" w:line="240" w:lineRule="auto"/>
        <w:rPr>
          <w:rFonts w:cs="Arial"/>
          <w:sz w:val="22"/>
          <w:szCs w:val="22"/>
          <w:highlight w:val="yellow"/>
        </w:rPr>
      </w:pPr>
    </w:p>
    <w:p w14:paraId="3A3E5B83" w14:textId="77777777" w:rsidR="00E34B9B" w:rsidRDefault="00E34B9B" w:rsidP="00A504EE">
      <w:pPr>
        <w:spacing w:before="0" w:after="0" w:line="240" w:lineRule="auto"/>
        <w:rPr>
          <w:rFonts w:cs="Arial"/>
          <w:sz w:val="22"/>
          <w:szCs w:val="22"/>
        </w:rPr>
      </w:pPr>
      <w:r>
        <w:rPr>
          <w:rFonts w:cs="Arial"/>
          <w:sz w:val="22"/>
          <w:szCs w:val="22"/>
        </w:rPr>
        <w:t>Bij punt 2.3, Onderwijs-ondersteuningsstructuur, wordt het zorgsysteem verder beschreven.</w:t>
      </w:r>
    </w:p>
    <w:p w14:paraId="05499094" w14:textId="77777777" w:rsidR="00E34B9B" w:rsidRDefault="00E34B9B" w:rsidP="00A504EE">
      <w:pPr>
        <w:spacing w:before="0" w:after="0" w:line="240" w:lineRule="auto"/>
        <w:rPr>
          <w:rFonts w:cs="Arial"/>
          <w:sz w:val="22"/>
          <w:szCs w:val="22"/>
        </w:rPr>
      </w:pPr>
    </w:p>
    <w:p w14:paraId="723C2506" w14:textId="77777777" w:rsidR="00E34B9B" w:rsidRDefault="00006F30" w:rsidP="00A504EE">
      <w:pPr>
        <w:spacing w:before="0" w:after="0" w:line="240" w:lineRule="auto"/>
        <w:rPr>
          <w:rFonts w:cs="Arial"/>
          <w:sz w:val="22"/>
          <w:szCs w:val="22"/>
        </w:rPr>
      </w:pPr>
      <w:r>
        <w:rPr>
          <w:rFonts w:cs="Arial"/>
          <w:sz w:val="22"/>
          <w:szCs w:val="22"/>
        </w:rPr>
        <w:t xml:space="preserve">Interventies behorend bij het basisaanbod van </w:t>
      </w:r>
      <w:r w:rsidR="00C0682F">
        <w:rPr>
          <w:rFonts w:cs="Arial"/>
          <w:sz w:val="22"/>
          <w:szCs w:val="22"/>
        </w:rPr>
        <w:t>d</w:t>
      </w:r>
      <w:r>
        <w:rPr>
          <w:rFonts w:cs="Arial"/>
          <w:sz w:val="22"/>
          <w:szCs w:val="22"/>
        </w:rPr>
        <w:t>e school.</w:t>
      </w:r>
    </w:p>
    <w:p w14:paraId="08655E47" w14:textId="77777777" w:rsidR="00006F30" w:rsidRDefault="00006F30" w:rsidP="00A504EE">
      <w:pPr>
        <w:spacing w:before="0" w:after="0" w:line="240" w:lineRule="auto"/>
        <w:rPr>
          <w:rFonts w:cs="Arial"/>
          <w:sz w:val="22"/>
          <w:szCs w:val="22"/>
        </w:rPr>
      </w:pPr>
    </w:p>
    <w:p w14:paraId="33DE9074" w14:textId="77777777" w:rsidR="00006F30" w:rsidRDefault="008C21D5" w:rsidP="006710F0">
      <w:pPr>
        <w:pStyle w:val="Lijstalinea"/>
        <w:numPr>
          <w:ilvl w:val="0"/>
          <w:numId w:val="15"/>
        </w:numPr>
        <w:spacing w:before="0" w:after="0" w:line="240" w:lineRule="auto"/>
        <w:rPr>
          <w:rFonts w:cs="Arial"/>
          <w:sz w:val="22"/>
          <w:szCs w:val="22"/>
        </w:rPr>
      </w:pPr>
      <w:r>
        <w:rPr>
          <w:rFonts w:cs="Arial"/>
          <w:sz w:val="22"/>
          <w:szCs w:val="22"/>
        </w:rPr>
        <w:t xml:space="preserve">Pedagogisch klimaat: </w:t>
      </w:r>
      <w:r w:rsidR="00006F30" w:rsidRPr="006710F0">
        <w:rPr>
          <w:rFonts w:cs="Arial"/>
          <w:sz w:val="22"/>
          <w:szCs w:val="22"/>
        </w:rPr>
        <w:t>Sociaal Sterke Groep</w:t>
      </w:r>
    </w:p>
    <w:p w14:paraId="7C5870A1" w14:textId="77777777" w:rsidR="002D0CE9" w:rsidRDefault="002624C0" w:rsidP="002D0CE9">
      <w:pPr>
        <w:pStyle w:val="Lijstalinea"/>
        <w:spacing w:before="0" w:after="0" w:line="240" w:lineRule="auto"/>
        <w:rPr>
          <w:rFonts w:cs="Arial"/>
          <w:sz w:val="22"/>
          <w:szCs w:val="22"/>
        </w:rPr>
      </w:pPr>
      <w:r>
        <w:rPr>
          <w:rFonts w:cs="Arial"/>
          <w:sz w:val="22"/>
          <w:szCs w:val="22"/>
        </w:rPr>
        <w:t>Uitgangspunten:</w:t>
      </w:r>
    </w:p>
    <w:p w14:paraId="67E5BD0F" w14:textId="71BEDBE8" w:rsidR="007E2B5B" w:rsidRDefault="007E2B5B" w:rsidP="007E2B5B">
      <w:pPr>
        <w:pStyle w:val="Lijstalinea"/>
        <w:numPr>
          <w:ilvl w:val="0"/>
          <w:numId w:val="19"/>
        </w:numPr>
        <w:spacing w:before="0" w:after="0" w:line="240" w:lineRule="auto"/>
        <w:rPr>
          <w:rFonts w:cs="Arial"/>
          <w:sz w:val="22"/>
          <w:szCs w:val="22"/>
        </w:rPr>
      </w:pPr>
      <w:r w:rsidRPr="007E2B5B">
        <w:rPr>
          <w:rFonts w:cs="Arial"/>
          <w:sz w:val="22"/>
          <w:szCs w:val="22"/>
        </w:rPr>
        <w:t>De afspraken met Sociaal Sterke Groep hebben als doel de sociale omgang met elkaar te stimuleren. Wanneer iedereen dezelfde afspraken nakomt zorgt dit voor duidelijkheid voor kinderen, meer effectieve lestijd, meer rust binnen en buiten de school en voor mind</w:t>
      </w:r>
      <w:r w:rsidR="00630E2A">
        <w:rPr>
          <w:rFonts w:cs="Arial"/>
          <w:sz w:val="22"/>
          <w:szCs w:val="22"/>
        </w:rPr>
        <w:t>er conflicten</w:t>
      </w:r>
      <w:r w:rsidRPr="007E2B5B">
        <w:rPr>
          <w:rFonts w:cs="Arial"/>
          <w:sz w:val="22"/>
          <w:szCs w:val="22"/>
        </w:rPr>
        <w:t xml:space="preserve">. </w:t>
      </w:r>
    </w:p>
    <w:p w14:paraId="7392C9EE" w14:textId="77777777" w:rsidR="007E2B5B" w:rsidRPr="007E2B5B" w:rsidRDefault="007E2B5B" w:rsidP="007E2B5B">
      <w:pPr>
        <w:pStyle w:val="Lijstalinea"/>
        <w:numPr>
          <w:ilvl w:val="0"/>
          <w:numId w:val="19"/>
        </w:numPr>
        <w:spacing w:before="0" w:after="0" w:line="240" w:lineRule="auto"/>
        <w:rPr>
          <w:rFonts w:cs="Arial"/>
          <w:sz w:val="22"/>
          <w:szCs w:val="22"/>
        </w:rPr>
      </w:pPr>
      <w:r>
        <w:rPr>
          <w:rFonts w:cs="Arial"/>
          <w:sz w:val="22"/>
          <w:szCs w:val="22"/>
        </w:rPr>
        <w:t>Afspraken hebben betrekking op buitenspel en samen spelen, omgaan met conflicten, sociale omgang in de groep, het naar binnen- en buitengaa</w:t>
      </w:r>
      <w:r w:rsidR="00266F6F">
        <w:rPr>
          <w:rFonts w:cs="Arial"/>
          <w:sz w:val="22"/>
          <w:szCs w:val="22"/>
        </w:rPr>
        <w:t xml:space="preserve">n in de school en het meten en </w:t>
      </w:r>
      <w:r>
        <w:rPr>
          <w:rFonts w:cs="Arial"/>
          <w:sz w:val="22"/>
          <w:szCs w:val="22"/>
        </w:rPr>
        <w:t>bespreken van sociaal-emotioneel welbevinden</w:t>
      </w:r>
      <w:r w:rsidR="00266F6F">
        <w:rPr>
          <w:rFonts w:cs="Arial"/>
          <w:sz w:val="22"/>
          <w:szCs w:val="22"/>
        </w:rPr>
        <w:t xml:space="preserve"> in groepen en </w:t>
      </w:r>
      <w:proofErr w:type="spellStart"/>
      <w:r w:rsidR="00266F6F">
        <w:rPr>
          <w:rFonts w:cs="Arial"/>
          <w:sz w:val="22"/>
          <w:szCs w:val="22"/>
        </w:rPr>
        <w:t>schoolbreed</w:t>
      </w:r>
      <w:proofErr w:type="spellEnd"/>
      <w:r>
        <w:rPr>
          <w:rFonts w:cs="Arial"/>
          <w:sz w:val="22"/>
          <w:szCs w:val="22"/>
        </w:rPr>
        <w:t>.</w:t>
      </w:r>
    </w:p>
    <w:p w14:paraId="6159955D" w14:textId="59F5CF48" w:rsidR="002624C0" w:rsidRDefault="007E2B5B" w:rsidP="007E2B5B">
      <w:pPr>
        <w:pStyle w:val="Lijstalinea"/>
        <w:numPr>
          <w:ilvl w:val="0"/>
          <w:numId w:val="19"/>
        </w:numPr>
        <w:spacing w:before="0" w:after="0" w:line="240" w:lineRule="auto"/>
        <w:rPr>
          <w:rFonts w:cs="Arial"/>
          <w:sz w:val="22"/>
          <w:szCs w:val="22"/>
        </w:rPr>
      </w:pPr>
      <w:r w:rsidRPr="007E2B5B">
        <w:rPr>
          <w:rFonts w:cs="Arial"/>
          <w:sz w:val="22"/>
          <w:szCs w:val="22"/>
        </w:rPr>
        <w:t>De belangrijkste schakel in dit systeem is de leerkracht. Het stimuleren van gedrag, het bespreken van conflicten en het nakomen van afspraken is de sleutel tot succes</w:t>
      </w:r>
      <w:r w:rsidR="00266F6F">
        <w:rPr>
          <w:rFonts w:cs="Arial"/>
          <w:sz w:val="22"/>
          <w:szCs w:val="22"/>
        </w:rPr>
        <w:t>.</w:t>
      </w:r>
      <w:r w:rsidR="00D9794E">
        <w:rPr>
          <w:rFonts w:cs="Arial"/>
          <w:sz w:val="22"/>
          <w:szCs w:val="22"/>
        </w:rPr>
        <w:t xml:space="preserve"> </w:t>
      </w:r>
    </w:p>
    <w:p w14:paraId="461DE0E3" w14:textId="038FDDA2" w:rsidR="00D9794E" w:rsidRDefault="00D9794E" w:rsidP="007E2B5B">
      <w:pPr>
        <w:pStyle w:val="Lijstalinea"/>
        <w:numPr>
          <w:ilvl w:val="0"/>
          <w:numId w:val="19"/>
        </w:numPr>
        <w:spacing w:before="0" w:after="0" w:line="240" w:lineRule="auto"/>
        <w:rPr>
          <w:rFonts w:cs="Arial"/>
          <w:sz w:val="22"/>
          <w:szCs w:val="22"/>
        </w:rPr>
      </w:pPr>
      <w:r>
        <w:rPr>
          <w:rFonts w:cs="Arial"/>
          <w:sz w:val="22"/>
          <w:szCs w:val="22"/>
        </w:rPr>
        <w:t xml:space="preserve">Op beide locaties is ook een </w:t>
      </w:r>
      <w:r w:rsidR="00A55D2F">
        <w:rPr>
          <w:rFonts w:cs="Arial"/>
          <w:sz w:val="22"/>
          <w:szCs w:val="22"/>
        </w:rPr>
        <w:t>sfeerbewaker</w:t>
      </w:r>
      <w:r>
        <w:rPr>
          <w:rFonts w:cs="Arial"/>
          <w:sz w:val="22"/>
          <w:szCs w:val="22"/>
        </w:rPr>
        <w:t xml:space="preserve"> die patronen binnen conflicten ontdekt en leerlingen begeleidt d.m.v. oplossingsgerichte gespreksvoering. </w:t>
      </w:r>
    </w:p>
    <w:p w14:paraId="618108E7" w14:textId="4CD6DCA9" w:rsidR="001F5F82" w:rsidRDefault="001F5F82" w:rsidP="001F5F82">
      <w:pPr>
        <w:spacing w:before="0" w:after="0" w:line="240" w:lineRule="auto"/>
        <w:rPr>
          <w:rFonts w:cs="Arial"/>
          <w:sz w:val="22"/>
          <w:szCs w:val="22"/>
        </w:rPr>
      </w:pPr>
    </w:p>
    <w:p w14:paraId="69DC2AC4" w14:textId="0B806945" w:rsidR="001F5F82" w:rsidRDefault="001F5F82" w:rsidP="001F5F82">
      <w:pPr>
        <w:pStyle w:val="Lijstalinea"/>
        <w:numPr>
          <w:ilvl w:val="0"/>
          <w:numId w:val="15"/>
        </w:numPr>
        <w:spacing w:before="0" w:after="0" w:line="240" w:lineRule="auto"/>
        <w:rPr>
          <w:rFonts w:cs="Arial"/>
          <w:sz w:val="22"/>
          <w:szCs w:val="22"/>
        </w:rPr>
      </w:pPr>
      <w:r>
        <w:rPr>
          <w:rFonts w:cs="Arial"/>
          <w:sz w:val="22"/>
          <w:szCs w:val="22"/>
        </w:rPr>
        <w:t xml:space="preserve">Pedagogisch klimaat: Rots &amp; Water training </w:t>
      </w:r>
    </w:p>
    <w:p w14:paraId="585321D4" w14:textId="30873C45" w:rsidR="001F5F82" w:rsidRDefault="001F5F82" w:rsidP="001F5F82">
      <w:pPr>
        <w:spacing w:before="0" w:after="0" w:line="240" w:lineRule="auto"/>
        <w:ind w:left="720"/>
        <w:rPr>
          <w:rFonts w:cs="Arial"/>
          <w:sz w:val="22"/>
          <w:szCs w:val="22"/>
        </w:rPr>
      </w:pPr>
      <w:r>
        <w:rPr>
          <w:rFonts w:cs="Arial"/>
          <w:sz w:val="22"/>
          <w:szCs w:val="22"/>
        </w:rPr>
        <w:t>Uitgangspunten:</w:t>
      </w:r>
    </w:p>
    <w:p w14:paraId="4F1FE18E" w14:textId="7127BD5E" w:rsidR="001F5F82" w:rsidRDefault="001F5F82" w:rsidP="001F5F82">
      <w:pPr>
        <w:pStyle w:val="Lijstalinea"/>
        <w:numPr>
          <w:ilvl w:val="0"/>
          <w:numId w:val="19"/>
        </w:numPr>
        <w:spacing w:before="0" w:after="0" w:line="240" w:lineRule="auto"/>
        <w:rPr>
          <w:rFonts w:cs="Arial"/>
          <w:sz w:val="22"/>
          <w:szCs w:val="22"/>
        </w:rPr>
      </w:pPr>
      <w:r>
        <w:rPr>
          <w:rFonts w:cs="Arial"/>
          <w:sz w:val="22"/>
          <w:szCs w:val="22"/>
        </w:rPr>
        <w:t xml:space="preserve">Ieder schooljaar krijgen </w:t>
      </w:r>
      <w:r w:rsidR="00A55D2F">
        <w:rPr>
          <w:rFonts w:cs="Arial"/>
          <w:sz w:val="22"/>
          <w:szCs w:val="22"/>
        </w:rPr>
        <w:t>verschillende</w:t>
      </w:r>
      <w:r>
        <w:rPr>
          <w:rFonts w:cs="Arial"/>
          <w:sz w:val="22"/>
          <w:szCs w:val="22"/>
        </w:rPr>
        <w:t xml:space="preserve"> groepen een Rots &amp; Water training</w:t>
      </w:r>
      <w:r w:rsidR="002C362E">
        <w:rPr>
          <w:rFonts w:cs="Arial"/>
          <w:sz w:val="22"/>
          <w:szCs w:val="22"/>
        </w:rPr>
        <w:t xml:space="preserve"> op school om de groepsdynamiek en sociale vaardigheden positief te bevorderen. </w:t>
      </w:r>
    </w:p>
    <w:p w14:paraId="738F0624" w14:textId="457749A8" w:rsidR="001F5F82" w:rsidRDefault="00A55D2F" w:rsidP="001F5F82">
      <w:pPr>
        <w:pStyle w:val="Lijstalinea"/>
        <w:numPr>
          <w:ilvl w:val="0"/>
          <w:numId w:val="19"/>
        </w:numPr>
        <w:spacing w:before="0" w:after="0" w:line="240" w:lineRule="auto"/>
        <w:rPr>
          <w:rFonts w:cs="Arial"/>
          <w:sz w:val="22"/>
          <w:szCs w:val="22"/>
        </w:rPr>
      </w:pPr>
      <w:r>
        <w:rPr>
          <w:rFonts w:cs="Arial"/>
          <w:sz w:val="22"/>
          <w:szCs w:val="22"/>
        </w:rPr>
        <w:t xml:space="preserve">Een </w:t>
      </w:r>
      <w:r w:rsidR="00C96923">
        <w:rPr>
          <w:rFonts w:cs="Arial"/>
          <w:sz w:val="22"/>
          <w:szCs w:val="22"/>
        </w:rPr>
        <w:t>Rots &amp; Water trainer begeleid</w:t>
      </w:r>
      <w:r>
        <w:rPr>
          <w:rFonts w:cs="Arial"/>
          <w:sz w:val="22"/>
          <w:szCs w:val="22"/>
        </w:rPr>
        <w:t>t</w:t>
      </w:r>
      <w:r w:rsidR="00C96923">
        <w:rPr>
          <w:rFonts w:cs="Arial"/>
          <w:sz w:val="22"/>
          <w:szCs w:val="22"/>
        </w:rPr>
        <w:t xml:space="preserve"> de groep, waarbij de eigen leerkracht observeert en participeert. </w:t>
      </w:r>
      <w:r w:rsidR="002C362E">
        <w:rPr>
          <w:rFonts w:cs="Arial"/>
          <w:sz w:val="22"/>
          <w:szCs w:val="22"/>
        </w:rPr>
        <w:t xml:space="preserve">De leerkracht maakt de transfer naar de klas. </w:t>
      </w:r>
    </w:p>
    <w:p w14:paraId="01191B8A" w14:textId="154562DF" w:rsidR="00C96923" w:rsidRDefault="00C96923" w:rsidP="001F5F82">
      <w:pPr>
        <w:pStyle w:val="Lijstalinea"/>
        <w:numPr>
          <w:ilvl w:val="0"/>
          <w:numId w:val="19"/>
        </w:numPr>
        <w:spacing w:before="0" w:after="0" w:line="240" w:lineRule="auto"/>
        <w:rPr>
          <w:rFonts w:cs="Arial"/>
          <w:sz w:val="22"/>
          <w:szCs w:val="22"/>
        </w:rPr>
      </w:pPr>
      <w:r>
        <w:rPr>
          <w:rFonts w:cs="Arial"/>
          <w:sz w:val="22"/>
          <w:szCs w:val="22"/>
        </w:rPr>
        <w:t>Na</w:t>
      </w:r>
      <w:r w:rsidR="004D0F03">
        <w:rPr>
          <w:rFonts w:cs="Arial"/>
          <w:sz w:val="22"/>
          <w:szCs w:val="22"/>
        </w:rPr>
        <w:t xml:space="preserve">ar </w:t>
      </w:r>
      <w:r>
        <w:rPr>
          <w:rFonts w:cs="Arial"/>
          <w:sz w:val="22"/>
          <w:szCs w:val="22"/>
        </w:rPr>
        <w:t>aanleiding van de groep</w:t>
      </w:r>
      <w:r w:rsidR="00C94692">
        <w:rPr>
          <w:rFonts w:cs="Arial"/>
          <w:sz w:val="22"/>
          <w:szCs w:val="22"/>
        </w:rPr>
        <w:t>s</w:t>
      </w:r>
      <w:r>
        <w:rPr>
          <w:rFonts w:cs="Arial"/>
          <w:sz w:val="22"/>
          <w:szCs w:val="22"/>
        </w:rPr>
        <w:t xml:space="preserve">besprekingen en observaties worden iedere periode groepen geselecteerd door MT-IB. </w:t>
      </w:r>
    </w:p>
    <w:p w14:paraId="17325F4D" w14:textId="43FB374B" w:rsidR="002C362E" w:rsidRDefault="002C362E" w:rsidP="001F5F82">
      <w:pPr>
        <w:pStyle w:val="Lijstalinea"/>
        <w:numPr>
          <w:ilvl w:val="0"/>
          <w:numId w:val="19"/>
        </w:numPr>
        <w:spacing w:before="0" w:after="0" w:line="240" w:lineRule="auto"/>
        <w:rPr>
          <w:rFonts w:cs="Arial"/>
          <w:sz w:val="22"/>
          <w:szCs w:val="22"/>
        </w:rPr>
      </w:pPr>
      <w:r>
        <w:rPr>
          <w:rFonts w:cs="Arial"/>
          <w:sz w:val="22"/>
          <w:szCs w:val="22"/>
        </w:rPr>
        <w:t xml:space="preserve">Streven is om Rots &amp; Water zo veel mogelijk preventief in te zetten. </w:t>
      </w:r>
    </w:p>
    <w:p w14:paraId="17850CD8" w14:textId="77777777" w:rsidR="004D0F03" w:rsidRDefault="004D0F03" w:rsidP="004D0F03">
      <w:pPr>
        <w:pStyle w:val="Lijstalinea"/>
        <w:spacing w:before="0" w:after="0" w:line="240" w:lineRule="auto"/>
        <w:ind w:left="1080"/>
        <w:rPr>
          <w:rFonts w:cs="Arial"/>
          <w:sz w:val="22"/>
          <w:szCs w:val="22"/>
        </w:rPr>
      </w:pPr>
    </w:p>
    <w:p w14:paraId="7F5EA5F2" w14:textId="63262AAB" w:rsidR="004D0F03" w:rsidRDefault="004D0F03" w:rsidP="004D0F03">
      <w:pPr>
        <w:pStyle w:val="Lijstalinea"/>
        <w:numPr>
          <w:ilvl w:val="0"/>
          <w:numId w:val="15"/>
        </w:numPr>
        <w:spacing w:before="0" w:after="0" w:line="240" w:lineRule="auto"/>
        <w:rPr>
          <w:rFonts w:cs="Arial"/>
          <w:sz w:val="22"/>
          <w:szCs w:val="22"/>
        </w:rPr>
      </w:pPr>
      <w:r>
        <w:rPr>
          <w:rFonts w:cs="Arial"/>
          <w:sz w:val="22"/>
          <w:szCs w:val="22"/>
        </w:rPr>
        <w:t>Executieve functies</w:t>
      </w:r>
    </w:p>
    <w:p w14:paraId="4A3FBE48" w14:textId="748C4624" w:rsidR="004D0F03" w:rsidRDefault="004D0F03" w:rsidP="004D0F03">
      <w:pPr>
        <w:pStyle w:val="Lijstalinea"/>
        <w:spacing w:before="0" w:after="0" w:line="240" w:lineRule="auto"/>
        <w:rPr>
          <w:rFonts w:cs="Arial"/>
          <w:sz w:val="22"/>
          <w:szCs w:val="22"/>
        </w:rPr>
      </w:pPr>
      <w:r>
        <w:rPr>
          <w:rFonts w:cs="Arial"/>
          <w:sz w:val="22"/>
          <w:szCs w:val="22"/>
        </w:rPr>
        <w:t xml:space="preserve">Uitgangspunten: </w:t>
      </w:r>
    </w:p>
    <w:p w14:paraId="2F9120C9" w14:textId="77777777" w:rsidR="001E5656" w:rsidRDefault="001E5656" w:rsidP="001E5656">
      <w:pPr>
        <w:pStyle w:val="Lijstalinea"/>
        <w:numPr>
          <w:ilvl w:val="0"/>
          <w:numId w:val="19"/>
        </w:numPr>
        <w:spacing w:before="0" w:after="0" w:line="240" w:lineRule="auto"/>
        <w:rPr>
          <w:rFonts w:cs="Arial"/>
          <w:sz w:val="22"/>
          <w:szCs w:val="22"/>
        </w:rPr>
      </w:pPr>
      <w:r>
        <w:rPr>
          <w:rFonts w:cs="Arial"/>
          <w:sz w:val="22"/>
          <w:szCs w:val="22"/>
        </w:rPr>
        <w:t>In schooljaar 2021-2022 en 2022-2023 is er binnen het team bij iedereen meer kennis over executieve functies.</w:t>
      </w:r>
    </w:p>
    <w:p w14:paraId="2B2117D0" w14:textId="6E292719" w:rsidR="004D0F03" w:rsidRDefault="00194EEF" w:rsidP="004D0F03">
      <w:pPr>
        <w:pStyle w:val="Lijstalinea"/>
        <w:numPr>
          <w:ilvl w:val="0"/>
          <w:numId w:val="19"/>
        </w:numPr>
        <w:spacing w:before="0" w:after="0" w:line="240" w:lineRule="auto"/>
        <w:rPr>
          <w:rFonts w:cs="Arial"/>
          <w:sz w:val="22"/>
          <w:szCs w:val="22"/>
        </w:rPr>
      </w:pPr>
      <w:r>
        <w:rPr>
          <w:rFonts w:cs="Arial"/>
          <w:sz w:val="22"/>
          <w:szCs w:val="22"/>
        </w:rPr>
        <w:t xml:space="preserve">In </w:t>
      </w:r>
      <w:r w:rsidR="001E5656">
        <w:rPr>
          <w:rFonts w:cs="Arial"/>
          <w:sz w:val="22"/>
          <w:szCs w:val="22"/>
        </w:rPr>
        <w:t>schooljaar</w:t>
      </w:r>
      <w:r>
        <w:rPr>
          <w:rFonts w:cs="Arial"/>
          <w:sz w:val="22"/>
          <w:szCs w:val="22"/>
        </w:rPr>
        <w:t xml:space="preserve"> 2021-2022 en 2022-2023</w:t>
      </w:r>
      <w:r w:rsidR="004D0F03">
        <w:rPr>
          <w:rFonts w:cs="Arial"/>
          <w:sz w:val="22"/>
          <w:szCs w:val="22"/>
        </w:rPr>
        <w:t xml:space="preserve"> krijgen verschillende groepen training executieve functies op school. </w:t>
      </w:r>
      <w:r w:rsidR="001E5656">
        <w:rPr>
          <w:rFonts w:cs="Arial"/>
          <w:sz w:val="22"/>
          <w:szCs w:val="22"/>
        </w:rPr>
        <w:t>Een leerkracht met expertise op gebied van executieve functies begeleidt de groep, waarbij de eigen leerkracht observeert en participeert.</w:t>
      </w:r>
    </w:p>
    <w:p w14:paraId="76BFC1BC" w14:textId="33C48595" w:rsidR="004D0F03" w:rsidRDefault="004D0F03" w:rsidP="004D0F03">
      <w:pPr>
        <w:pStyle w:val="Lijstalinea"/>
        <w:numPr>
          <w:ilvl w:val="0"/>
          <w:numId w:val="19"/>
        </w:numPr>
        <w:spacing w:before="0" w:after="0" w:line="240" w:lineRule="auto"/>
        <w:rPr>
          <w:rFonts w:cs="Arial"/>
          <w:sz w:val="22"/>
          <w:szCs w:val="22"/>
        </w:rPr>
      </w:pPr>
      <w:r>
        <w:rPr>
          <w:rFonts w:cs="Arial"/>
          <w:sz w:val="22"/>
          <w:szCs w:val="22"/>
        </w:rPr>
        <w:t>Naar aanleiding van de groep</w:t>
      </w:r>
      <w:r w:rsidR="00C94692">
        <w:rPr>
          <w:rFonts w:cs="Arial"/>
          <w:sz w:val="22"/>
          <w:szCs w:val="22"/>
        </w:rPr>
        <w:t>s</w:t>
      </w:r>
      <w:r>
        <w:rPr>
          <w:rFonts w:cs="Arial"/>
          <w:sz w:val="22"/>
          <w:szCs w:val="22"/>
        </w:rPr>
        <w:t xml:space="preserve">besprekingen en observaties worden iedere periode groepen geselecteerd. </w:t>
      </w:r>
    </w:p>
    <w:p w14:paraId="44C3EBD3" w14:textId="77777777" w:rsidR="00006F30" w:rsidRDefault="00006F30" w:rsidP="00A504EE">
      <w:pPr>
        <w:spacing w:before="0" w:after="0" w:line="240" w:lineRule="auto"/>
        <w:rPr>
          <w:rFonts w:cs="Arial"/>
          <w:sz w:val="22"/>
          <w:szCs w:val="22"/>
        </w:rPr>
      </w:pPr>
    </w:p>
    <w:p w14:paraId="2B3ACBBB" w14:textId="77777777" w:rsidR="00006F30" w:rsidRDefault="00006F30" w:rsidP="006710F0">
      <w:pPr>
        <w:pStyle w:val="Lijstalinea"/>
        <w:numPr>
          <w:ilvl w:val="0"/>
          <w:numId w:val="15"/>
        </w:numPr>
        <w:spacing w:before="0" w:after="0" w:line="240" w:lineRule="auto"/>
        <w:rPr>
          <w:rFonts w:cs="Arial"/>
          <w:sz w:val="22"/>
          <w:szCs w:val="22"/>
        </w:rPr>
      </w:pPr>
      <w:r w:rsidRPr="006710F0">
        <w:rPr>
          <w:rFonts w:cs="Arial"/>
          <w:sz w:val="22"/>
          <w:szCs w:val="22"/>
        </w:rPr>
        <w:t>Dyslexie</w:t>
      </w:r>
    </w:p>
    <w:p w14:paraId="09A682C1" w14:textId="77777777" w:rsidR="002624C0" w:rsidRDefault="002624C0" w:rsidP="002624C0">
      <w:pPr>
        <w:pStyle w:val="Lijstalinea"/>
        <w:spacing w:before="0" w:after="0" w:line="240" w:lineRule="auto"/>
        <w:rPr>
          <w:rFonts w:cs="Arial"/>
          <w:sz w:val="22"/>
          <w:szCs w:val="22"/>
        </w:rPr>
      </w:pPr>
      <w:r>
        <w:rPr>
          <w:rFonts w:cs="Arial"/>
          <w:sz w:val="22"/>
          <w:szCs w:val="22"/>
        </w:rPr>
        <w:t>Uitgangspunten:</w:t>
      </w:r>
    </w:p>
    <w:p w14:paraId="53F2D3F8" w14:textId="77777777" w:rsidR="002624C0" w:rsidRDefault="00B84494" w:rsidP="002624C0">
      <w:pPr>
        <w:pStyle w:val="Lijstalinea"/>
        <w:numPr>
          <w:ilvl w:val="0"/>
          <w:numId w:val="19"/>
        </w:numPr>
        <w:spacing w:before="0" w:after="0" w:line="240" w:lineRule="auto"/>
        <w:rPr>
          <w:rFonts w:cs="Arial"/>
          <w:sz w:val="22"/>
          <w:szCs w:val="22"/>
        </w:rPr>
      </w:pPr>
      <w:r>
        <w:rPr>
          <w:rFonts w:cs="Arial"/>
          <w:sz w:val="22"/>
          <w:szCs w:val="22"/>
        </w:rPr>
        <w:t>Voor kinderen die dreigen achter te raken in hun leesontwikkeling en bij wie er een vermoeden of verklaring is van dyslexie zetten we extra begeleiding in.</w:t>
      </w:r>
    </w:p>
    <w:p w14:paraId="25BAB13B" w14:textId="057A5D58" w:rsidR="00B84494" w:rsidRDefault="0026170D" w:rsidP="002624C0">
      <w:pPr>
        <w:pStyle w:val="Lijstalinea"/>
        <w:numPr>
          <w:ilvl w:val="0"/>
          <w:numId w:val="19"/>
        </w:numPr>
        <w:spacing w:before="0" w:after="0" w:line="240" w:lineRule="auto"/>
        <w:rPr>
          <w:rFonts w:cs="Arial"/>
          <w:sz w:val="22"/>
          <w:szCs w:val="22"/>
        </w:rPr>
      </w:pPr>
      <w:r>
        <w:rPr>
          <w:rFonts w:cs="Arial"/>
          <w:sz w:val="22"/>
          <w:szCs w:val="22"/>
        </w:rPr>
        <w:t xml:space="preserve">Kinderen worden </w:t>
      </w:r>
      <w:r w:rsidR="00B84494">
        <w:rPr>
          <w:rFonts w:cs="Arial"/>
          <w:sz w:val="22"/>
          <w:szCs w:val="22"/>
        </w:rPr>
        <w:t>gevolgd en geobserveerd op signalen van dyslexie</w:t>
      </w:r>
      <w:r>
        <w:rPr>
          <w:rFonts w:cs="Arial"/>
          <w:sz w:val="22"/>
          <w:szCs w:val="22"/>
        </w:rPr>
        <w:t xml:space="preserve"> m.b.v. het leerlingvolgsysteem, overige toetsen, observaties en gedurende de reguliere technisch leeslessen in de klas. </w:t>
      </w:r>
    </w:p>
    <w:p w14:paraId="66FFBA89" w14:textId="31A8E214" w:rsidR="00E62E64" w:rsidRDefault="007D660C" w:rsidP="00E62E64">
      <w:pPr>
        <w:pStyle w:val="Lijstalinea"/>
        <w:numPr>
          <w:ilvl w:val="0"/>
          <w:numId w:val="19"/>
        </w:numPr>
        <w:spacing w:before="0" w:after="0" w:line="240" w:lineRule="auto"/>
        <w:rPr>
          <w:rFonts w:cs="Arial"/>
          <w:sz w:val="22"/>
          <w:szCs w:val="22"/>
        </w:rPr>
      </w:pPr>
      <w:r>
        <w:rPr>
          <w:rFonts w:cs="Arial"/>
          <w:sz w:val="22"/>
          <w:szCs w:val="22"/>
        </w:rPr>
        <w:t xml:space="preserve">Bij </w:t>
      </w:r>
      <w:r w:rsidR="00B84494">
        <w:rPr>
          <w:rFonts w:cs="Arial"/>
          <w:sz w:val="22"/>
          <w:szCs w:val="22"/>
        </w:rPr>
        <w:t>signalen wordt extra ingezet op</w:t>
      </w:r>
      <w:r w:rsidR="00266F6F">
        <w:rPr>
          <w:rFonts w:cs="Arial"/>
          <w:sz w:val="22"/>
          <w:szCs w:val="22"/>
        </w:rPr>
        <w:t xml:space="preserve"> (voorbereidend)</w:t>
      </w:r>
      <w:r w:rsidR="00B84494">
        <w:rPr>
          <w:rFonts w:cs="Arial"/>
          <w:sz w:val="22"/>
          <w:szCs w:val="22"/>
        </w:rPr>
        <w:t xml:space="preserve"> lezen, zowel in de klas als met behulp van de onderwijsassistente</w:t>
      </w:r>
      <w:r>
        <w:rPr>
          <w:rFonts w:cs="Arial"/>
          <w:sz w:val="22"/>
          <w:szCs w:val="22"/>
        </w:rPr>
        <w:t>n</w:t>
      </w:r>
      <w:r w:rsidR="00B84494">
        <w:rPr>
          <w:rFonts w:cs="Arial"/>
          <w:sz w:val="22"/>
          <w:szCs w:val="22"/>
        </w:rPr>
        <w:t>.</w:t>
      </w:r>
      <w:r w:rsidR="00E62E64">
        <w:rPr>
          <w:rFonts w:cs="Arial"/>
          <w:sz w:val="22"/>
          <w:szCs w:val="22"/>
        </w:rPr>
        <w:t xml:space="preserve"> </w:t>
      </w:r>
      <w:r w:rsidR="00E62E64" w:rsidRPr="00E62E64">
        <w:rPr>
          <w:rFonts w:cs="Arial"/>
          <w:sz w:val="22"/>
          <w:szCs w:val="22"/>
        </w:rPr>
        <w:t>Voor de groepen 2-3-4 zijn er mogelijkheden voor de inzet van BOUW!, een</w:t>
      </w:r>
      <w:r w:rsidR="00EA32EB">
        <w:rPr>
          <w:rFonts w:cs="Arial"/>
          <w:sz w:val="22"/>
          <w:szCs w:val="22"/>
        </w:rPr>
        <w:t xml:space="preserve"> computergestuurd leesprogramma. </w:t>
      </w:r>
    </w:p>
    <w:p w14:paraId="062DD9A3" w14:textId="77BD88DC" w:rsidR="00B84494" w:rsidRPr="00E62E64" w:rsidRDefault="00E62E64" w:rsidP="00E62E64">
      <w:pPr>
        <w:pStyle w:val="Lijstalinea"/>
        <w:spacing w:before="0" w:after="0" w:line="240" w:lineRule="auto"/>
        <w:ind w:left="1080"/>
        <w:rPr>
          <w:rFonts w:cs="Arial"/>
          <w:sz w:val="22"/>
          <w:szCs w:val="22"/>
        </w:rPr>
      </w:pPr>
      <w:r>
        <w:rPr>
          <w:rFonts w:cs="Arial"/>
          <w:sz w:val="22"/>
          <w:szCs w:val="22"/>
        </w:rPr>
        <w:t xml:space="preserve">In groep </w:t>
      </w:r>
      <w:r w:rsidR="004D0F03">
        <w:rPr>
          <w:rFonts w:cs="Arial"/>
          <w:sz w:val="22"/>
          <w:szCs w:val="22"/>
        </w:rPr>
        <w:t>3-</w:t>
      </w:r>
      <w:r>
        <w:rPr>
          <w:rFonts w:cs="Arial"/>
          <w:sz w:val="22"/>
          <w:szCs w:val="22"/>
        </w:rPr>
        <w:t>4-5</w:t>
      </w:r>
      <w:r w:rsidR="004D0F03">
        <w:rPr>
          <w:rFonts w:cs="Arial"/>
          <w:sz w:val="22"/>
          <w:szCs w:val="22"/>
        </w:rPr>
        <w:t xml:space="preserve">-6 </w:t>
      </w:r>
      <w:r w:rsidR="00B84494" w:rsidRPr="00E62E64">
        <w:rPr>
          <w:rFonts w:cs="Arial"/>
          <w:sz w:val="22"/>
          <w:szCs w:val="22"/>
        </w:rPr>
        <w:t xml:space="preserve">wordt </w:t>
      </w:r>
      <w:r w:rsidR="004D0F03">
        <w:rPr>
          <w:rFonts w:cs="Arial"/>
          <w:sz w:val="22"/>
          <w:szCs w:val="22"/>
        </w:rPr>
        <w:t>er</w:t>
      </w:r>
      <w:r w:rsidR="00A55D2F">
        <w:rPr>
          <w:rFonts w:cs="Arial"/>
          <w:sz w:val="22"/>
          <w:szCs w:val="22"/>
        </w:rPr>
        <w:t xml:space="preserve"> extra begeleiding redzaamheidslezen</w:t>
      </w:r>
      <w:r w:rsidR="00E505C0">
        <w:rPr>
          <w:rFonts w:cs="Arial"/>
          <w:sz w:val="22"/>
          <w:szCs w:val="22"/>
        </w:rPr>
        <w:t xml:space="preserve"> (</w:t>
      </w:r>
      <w:proofErr w:type="spellStart"/>
      <w:r w:rsidR="00E505C0">
        <w:rPr>
          <w:rFonts w:cs="Arial"/>
          <w:sz w:val="22"/>
          <w:szCs w:val="22"/>
        </w:rPr>
        <w:t>Pravoo</w:t>
      </w:r>
      <w:proofErr w:type="spellEnd"/>
      <w:r w:rsidR="00E505C0">
        <w:rPr>
          <w:rFonts w:cs="Arial"/>
          <w:sz w:val="22"/>
          <w:szCs w:val="22"/>
        </w:rPr>
        <w:t>)</w:t>
      </w:r>
      <w:r w:rsidR="00A55D2F">
        <w:rPr>
          <w:rFonts w:cs="Arial"/>
          <w:sz w:val="22"/>
          <w:szCs w:val="22"/>
        </w:rPr>
        <w:t xml:space="preserve"> </w:t>
      </w:r>
      <w:r w:rsidR="004D0F03">
        <w:rPr>
          <w:rFonts w:cs="Arial"/>
          <w:sz w:val="22"/>
          <w:szCs w:val="22"/>
        </w:rPr>
        <w:t xml:space="preserve">geboden. </w:t>
      </w:r>
      <w:r w:rsidR="007D660C" w:rsidRPr="00E62E64">
        <w:rPr>
          <w:rFonts w:cs="Arial"/>
          <w:sz w:val="22"/>
          <w:szCs w:val="22"/>
        </w:rPr>
        <w:t xml:space="preserve">Voor de groepen 7-8 wordt extra leesbegeleiding gegeven </w:t>
      </w:r>
      <w:r w:rsidR="00A86DFA" w:rsidRPr="00E62E64">
        <w:rPr>
          <w:rFonts w:cs="Arial"/>
          <w:sz w:val="22"/>
          <w:szCs w:val="22"/>
        </w:rPr>
        <w:t xml:space="preserve">met ondersteunende </w:t>
      </w:r>
      <w:r w:rsidR="00A86DFA" w:rsidRPr="00E62E64">
        <w:rPr>
          <w:rFonts w:cs="Arial"/>
          <w:sz w:val="22"/>
          <w:szCs w:val="22"/>
        </w:rPr>
        <w:lastRenderedPageBreak/>
        <w:t>materialen van</w:t>
      </w:r>
      <w:r w:rsidR="007D660C" w:rsidRPr="00E62E64">
        <w:rPr>
          <w:rFonts w:cs="Arial"/>
          <w:sz w:val="22"/>
          <w:szCs w:val="22"/>
        </w:rPr>
        <w:t xml:space="preserve"> AVI en DMT. Op deze manier krijgen dyslexieverdachte leerlingen 1 uur effectieve </w:t>
      </w:r>
      <w:r w:rsidR="00256501">
        <w:rPr>
          <w:rFonts w:cs="Arial"/>
          <w:sz w:val="22"/>
          <w:szCs w:val="22"/>
        </w:rPr>
        <w:t xml:space="preserve">leestijd per week extra naast het reguliere aanbod </w:t>
      </w:r>
      <w:r w:rsidR="007D660C" w:rsidRPr="00E62E64">
        <w:rPr>
          <w:rFonts w:cs="Arial"/>
          <w:sz w:val="22"/>
          <w:szCs w:val="22"/>
        </w:rPr>
        <w:t>in de klas.</w:t>
      </w:r>
    </w:p>
    <w:p w14:paraId="2802F458" w14:textId="77777777" w:rsidR="00B84494" w:rsidRDefault="00B84494" w:rsidP="002624C0">
      <w:pPr>
        <w:pStyle w:val="Lijstalinea"/>
        <w:numPr>
          <w:ilvl w:val="0"/>
          <w:numId w:val="19"/>
        </w:numPr>
        <w:spacing w:before="0" w:after="0" w:line="240" w:lineRule="auto"/>
        <w:rPr>
          <w:rFonts w:cs="Arial"/>
          <w:sz w:val="22"/>
          <w:szCs w:val="22"/>
        </w:rPr>
      </w:pPr>
      <w:r>
        <w:rPr>
          <w:rFonts w:cs="Arial"/>
          <w:sz w:val="22"/>
          <w:szCs w:val="22"/>
        </w:rPr>
        <w:t>School begeleidt in de aanvraag voor een dyslexieonderzoek. Er wordt een leesdossier opgebouwd.</w:t>
      </w:r>
    </w:p>
    <w:p w14:paraId="14649B4E" w14:textId="389224BB" w:rsidR="00B84494" w:rsidRDefault="00B84494" w:rsidP="002624C0">
      <w:pPr>
        <w:pStyle w:val="Lijstalinea"/>
        <w:numPr>
          <w:ilvl w:val="0"/>
          <w:numId w:val="19"/>
        </w:numPr>
        <w:spacing w:before="0" w:after="0" w:line="240" w:lineRule="auto"/>
        <w:rPr>
          <w:rFonts w:cs="Arial"/>
          <w:sz w:val="22"/>
          <w:szCs w:val="22"/>
        </w:rPr>
      </w:pPr>
      <w:r>
        <w:rPr>
          <w:rFonts w:cs="Arial"/>
          <w:sz w:val="22"/>
          <w:szCs w:val="22"/>
        </w:rPr>
        <w:t>Bij de vaststelling van Er</w:t>
      </w:r>
      <w:r w:rsidR="00630E2A">
        <w:rPr>
          <w:rFonts w:cs="Arial"/>
          <w:sz w:val="22"/>
          <w:szCs w:val="22"/>
        </w:rPr>
        <w:t>nstige Dyslexie (E</w:t>
      </w:r>
      <w:r>
        <w:rPr>
          <w:rFonts w:cs="Arial"/>
          <w:sz w:val="22"/>
          <w:szCs w:val="22"/>
        </w:rPr>
        <w:t>D)</w:t>
      </w:r>
      <w:r w:rsidR="00266F6F">
        <w:rPr>
          <w:rFonts w:cs="Arial"/>
          <w:sz w:val="22"/>
          <w:szCs w:val="22"/>
        </w:rPr>
        <w:t xml:space="preserve"> wordt op</w:t>
      </w:r>
      <w:r>
        <w:rPr>
          <w:rFonts w:cs="Arial"/>
          <w:sz w:val="22"/>
          <w:szCs w:val="22"/>
        </w:rPr>
        <w:t xml:space="preserve"> school de mogelijkheid ge</w:t>
      </w:r>
      <w:r w:rsidR="00266F6F">
        <w:rPr>
          <w:rFonts w:cs="Arial"/>
          <w:sz w:val="22"/>
          <w:szCs w:val="22"/>
        </w:rPr>
        <w:t>geven voor behandeling door ext</w:t>
      </w:r>
      <w:r>
        <w:rPr>
          <w:rFonts w:cs="Arial"/>
          <w:sz w:val="22"/>
          <w:szCs w:val="22"/>
        </w:rPr>
        <w:t>erne partners</w:t>
      </w:r>
      <w:r w:rsidR="00266F6F">
        <w:rPr>
          <w:rFonts w:cs="Arial"/>
          <w:sz w:val="22"/>
          <w:szCs w:val="22"/>
        </w:rPr>
        <w:t>.</w:t>
      </w:r>
      <w:r w:rsidR="004A263D">
        <w:rPr>
          <w:rFonts w:cs="Arial"/>
          <w:sz w:val="22"/>
          <w:szCs w:val="22"/>
        </w:rPr>
        <w:t xml:space="preserve"> </w:t>
      </w:r>
    </w:p>
    <w:p w14:paraId="4AAF8452" w14:textId="3E008E33" w:rsidR="00630E2A" w:rsidRDefault="00630E2A" w:rsidP="002624C0">
      <w:pPr>
        <w:pStyle w:val="Lijstalinea"/>
        <w:numPr>
          <w:ilvl w:val="0"/>
          <w:numId w:val="19"/>
        </w:numPr>
        <w:spacing w:before="0" w:after="0" w:line="240" w:lineRule="auto"/>
        <w:rPr>
          <w:rFonts w:cs="Arial"/>
          <w:sz w:val="22"/>
          <w:szCs w:val="22"/>
        </w:rPr>
      </w:pPr>
      <w:r>
        <w:rPr>
          <w:rFonts w:cs="Arial"/>
          <w:sz w:val="22"/>
          <w:szCs w:val="22"/>
        </w:rPr>
        <w:t xml:space="preserve">Bij de vaststelling van </w:t>
      </w:r>
      <w:r w:rsidR="005B193E">
        <w:rPr>
          <w:rFonts w:cs="Arial"/>
          <w:sz w:val="22"/>
          <w:szCs w:val="22"/>
        </w:rPr>
        <w:t xml:space="preserve">(Ernstige) </w:t>
      </w:r>
      <w:r>
        <w:rPr>
          <w:rFonts w:cs="Arial"/>
          <w:sz w:val="22"/>
          <w:szCs w:val="22"/>
        </w:rPr>
        <w:t xml:space="preserve">Dyslexie </w:t>
      </w:r>
      <w:r>
        <w:rPr>
          <w:rFonts w:asciiTheme="minorHAnsi" w:eastAsia="Calibri" w:hAnsiTheme="minorHAnsi" w:cs="Verdana"/>
          <w:sz w:val="22"/>
          <w:szCs w:val="22"/>
          <w:lang w:eastAsia="nl-NL"/>
        </w:rPr>
        <w:t>word</w:t>
      </w:r>
      <w:r w:rsidR="005B193E">
        <w:rPr>
          <w:rFonts w:asciiTheme="minorHAnsi" w:eastAsia="Calibri" w:hAnsiTheme="minorHAnsi" w:cs="Verdana"/>
          <w:sz w:val="22"/>
          <w:szCs w:val="22"/>
          <w:lang w:eastAsia="nl-NL"/>
        </w:rPr>
        <w:t xml:space="preserve">en aanpassingen en compenserende maatregelen vermeld op de begeleidingskaart en in het groepsoverzicht </w:t>
      </w:r>
      <w:r>
        <w:rPr>
          <w:rFonts w:asciiTheme="minorHAnsi" w:eastAsia="Calibri" w:hAnsiTheme="minorHAnsi" w:cs="Verdana"/>
          <w:sz w:val="22"/>
          <w:szCs w:val="22"/>
          <w:lang w:eastAsia="nl-NL"/>
        </w:rPr>
        <w:t xml:space="preserve">volgens het protocol leesproblemen en dyslexie. </w:t>
      </w:r>
    </w:p>
    <w:p w14:paraId="72A6AFD0" w14:textId="7592163B" w:rsidR="00B84494" w:rsidRPr="006710F0" w:rsidRDefault="004A263D" w:rsidP="002624C0">
      <w:pPr>
        <w:pStyle w:val="Lijstalinea"/>
        <w:numPr>
          <w:ilvl w:val="0"/>
          <w:numId w:val="19"/>
        </w:numPr>
        <w:spacing w:before="0" w:after="0" w:line="240" w:lineRule="auto"/>
        <w:rPr>
          <w:rFonts w:cs="Arial"/>
          <w:sz w:val="22"/>
          <w:szCs w:val="22"/>
        </w:rPr>
      </w:pPr>
      <w:r>
        <w:rPr>
          <w:rFonts w:cs="Arial"/>
          <w:sz w:val="22"/>
          <w:szCs w:val="22"/>
        </w:rPr>
        <w:t xml:space="preserve">Vanaf </w:t>
      </w:r>
      <w:r w:rsidRPr="00190FEF">
        <w:rPr>
          <w:rFonts w:cs="Arial"/>
          <w:sz w:val="22"/>
          <w:szCs w:val="22"/>
        </w:rPr>
        <w:t xml:space="preserve">groep </w:t>
      </w:r>
      <w:r w:rsidR="00256501">
        <w:rPr>
          <w:rFonts w:cs="Arial"/>
          <w:sz w:val="22"/>
          <w:szCs w:val="22"/>
        </w:rPr>
        <w:t>4</w:t>
      </w:r>
      <w:r w:rsidR="00B84494" w:rsidRPr="00190FEF">
        <w:rPr>
          <w:rFonts w:cs="Arial"/>
          <w:sz w:val="22"/>
          <w:szCs w:val="22"/>
        </w:rPr>
        <w:t xml:space="preserve"> kan </w:t>
      </w:r>
      <w:r w:rsidR="00B84494">
        <w:rPr>
          <w:rFonts w:cs="Arial"/>
          <w:sz w:val="22"/>
          <w:szCs w:val="22"/>
        </w:rPr>
        <w:t xml:space="preserve">een leerling </w:t>
      </w:r>
      <w:r w:rsidR="007D660C">
        <w:rPr>
          <w:rFonts w:cs="Arial"/>
          <w:sz w:val="22"/>
          <w:szCs w:val="22"/>
        </w:rPr>
        <w:t xml:space="preserve">met dyslexie </w:t>
      </w:r>
      <w:r w:rsidR="00B84494">
        <w:rPr>
          <w:rFonts w:cs="Arial"/>
          <w:sz w:val="22"/>
          <w:szCs w:val="22"/>
        </w:rPr>
        <w:t xml:space="preserve">gebruik maken van </w:t>
      </w:r>
      <w:proofErr w:type="spellStart"/>
      <w:r w:rsidR="00B84494">
        <w:rPr>
          <w:rFonts w:cs="Arial"/>
          <w:sz w:val="22"/>
          <w:szCs w:val="22"/>
        </w:rPr>
        <w:t>Kurzweil</w:t>
      </w:r>
      <w:proofErr w:type="spellEnd"/>
      <w:r w:rsidR="00B84494">
        <w:rPr>
          <w:rFonts w:cs="Arial"/>
          <w:sz w:val="22"/>
          <w:szCs w:val="22"/>
        </w:rPr>
        <w:t xml:space="preserve">, een </w:t>
      </w:r>
      <w:proofErr w:type="spellStart"/>
      <w:r w:rsidR="00B84494">
        <w:rPr>
          <w:rFonts w:cs="Arial"/>
          <w:sz w:val="22"/>
          <w:szCs w:val="22"/>
        </w:rPr>
        <w:t>lees</w:t>
      </w:r>
      <w:r w:rsidR="007D660C">
        <w:rPr>
          <w:rFonts w:cs="Arial"/>
          <w:sz w:val="22"/>
          <w:szCs w:val="22"/>
        </w:rPr>
        <w:t>ondersteunend</w:t>
      </w:r>
      <w:proofErr w:type="spellEnd"/>
      <w:r w:rsidR="007D660C">
        <w:rPr>
          <w:rFonts w:cs="Arial"/>
          <w:sz w:val="22"/>
          <w:szCs w:val="22"/>
        </w:rPr>
        <w:t xml:space="preserve"> computerprogramma, ter ondersteuning bij bepaalde lessen en de toetsing.</w:t>
      </w:r>
      <w:r w:rsidR="00B84494">
        <w:rPr>
          <w:rFonts w:cs="Arial"/>
          <w:sz w:val="22"/>
          <w:szCs w:val="22"/>
        </w:rPr>
        <w:t xml:space="preserve"> </w:t>
      </w:r>
    </w:p>
    <w:p w14:paraId="7FB3AC67" w14:textId="533C1D0D" w:rsidR="00006F30" w:rsidRDefault="00006F30" w:rsidP="00A504EE">
      <w:pPr>
        <w:spacing w:before="0" w:after="0" w:line="240" w:lineRule="auto"/>
        <w:rPr>
          <w:rFonts w:cs="Arial"/>
          <w:sz w:val="22"/>
          <w:szCs w:val="22"/>
        </w:rPr>
      </w:pPr>
    </w:p>
    <w:p w14:paraId="40A5B5F7" w14:textId="42E0283A" w:rsidR="00BE0A02" w:rsidRPr="00561125" w:rsidRDefault="00BE0A02" w:rsidP="00BE0A02">
      <w:pPr>
        <w:pStyle w:val="Lijstalinea"/>
        <w:numPr>
          <w:ilvl w:val="0"/>
          <w:numId w:val="15"/>
        </w:numPr>
        <w:spacing w:before="0" w:after="0" w:line="240" w:lineRule="auto"/>
        <w:rPr>
          <w:rFonts w:cs="Arial"/>
          <w:sz w:val="22"/>
          <w:szCs w:val="22"/>
        </w:rPr>
      </w:pPr>
      <w:r w:rsidRPr="00561125">
        <w:rPr>
          <w:rFonts w:cs="Arial"/>
          <w:sz w:val="22"/>
          <w:szCs w:val="22"/>
        </w:rPr>
        <w:t>Dyscalculie</w:t>
      </w:r>
    </w:p>
    <w:p w14:paraId="30429774" w14:textId="77777777" w:rsidR="00BE0A02" w:rsidRDefault="00BE0A02" w:rsidP="00BE0A02">
      <w:pPr>
        <w:pStyle w:val="Lijstalinea"/>
        <w:spacing w:before="0" w:after="0" w:line="240" w:lineRule="auto"/>
        <w:rPr>
          <w:rFonts w:cs="Arial"/>
          <w:sz w:val="22"/>
          <w:szCs w:val="22"/>
        </w:rPr>
      </w:pPr>
      <w:r>
        <w:rPr>
          <w:rFonts w:cs="Arial"/>
          <w:sz w:val="22"/>
          <w:szCs w:val="22"/>
        </w:rPr>
        <w:t>Uitgangspunten:</w:t>
      </w:r>
    </w:p>
    <w:p w14:paraId="548F6A99" w14:textId="4A48FD5F" w:rsidR="00BE0A02" w:rsidRDefault="00BE0A02" w:rsidP="00BE0A02">
      <w:pPr>
        <w:pStyle w:val="Lijstalinea"/>
        <w:numPr>
          <w:ilvl w:val="0"/>
          <w:numId w:val="19"/>
        </w:numPr>
        <w:spacing w:before="0" w:after="0" w:line="240" w:lineRule="auto"/>
        <w:rPr>
          <w:rFonts w:cs="Arial"/>
          <w:sz w:val="22"/>
          <w:szCs w:val="22"/>
        </w:rPr>
      </w:pPr>
      <w:r>
        <w:rPr>
          <w:rFonts w:cs="Arial"/>
          <w:sz w:val="22"/>
          <w:szCs w:val="22"/>
        </w:rPr>
        <w:t xml:space="preserve">Voor kinderen die dreigen achter te raken in hun rekenontwikkeling en bij wie er een vermoeden of verklaring is van dyscalculie zetten we extra begeleiding </w:t>
      </w:r>
      <w:r w:rsidR="00561125">
        <w:rPr>
          <w:rFonts w:cs="Arial"/>
          <w:sz w:val="22"/>
          <w:szCs w:val="22"/>
        </w:rPr>
        <w:t>in.</w:t>
      </w:r>
    </w:p>
    <w:p w14:paraId="1CF958C9" w14:textId="1B0C1265" w:rsidR="00BE0A02" w:rsidRDefault="00BE0A02" w:rsidP="00BE0A02">
      <w:pPr>
        <w:pStyle w:val="Lijstalinea"/>
        <w:numPr>
          <w:ilvl w:val="0"/>
          <w:numId w:val="19"/>
        </w:numPr>
        <w:spacing w:before="0" w:after="0" w:line="240" w:lineRule="auto"/>
        <w:rPr>
          <w:rFonts w:cs="Arial"/>
          <w:sz w:val="22"/>
          <w:szCs w:val="22"/>
        </w:rPr>
      </w:pPr>
      <w:r>
        <w:rPr>
          <w:rFonts w:cs="Arial"/>
          <w:sz w:val="22"/>
          <w:szCs w:val="22"/>
        </w:rPr>
        <w:t>Kinderen worden gevolgd en geobserveerd op signalen van dyscalculie m.b.v. het leerlingvolgsysteem, methodetoetsen,</w:t>
      </w:r>
      <w:r w:rsidR="00E505C0">
        <w:rPr>
          <w:rFonts w:cs="Arial"/>
          <w:sz w:val="22"/>
          <w:szCs w:val="22"/>
        </w:rPr>
        <w:t xml:space="preserve"> </w:t>
      </w:r>
      <w:proofErr w:type="spellStart"/>
      <w:r w:rsidR="00E505C0">
        <w:rPr>
          <w:rFonts w:cs="Arial"/>
          <w:sz w:val="22"/>
          <w:szCs w:val="22"/>
        </w:rPr>
        <w:t>Bareka</w:t>
      </w:r>
      <w:proofErr w:type="spellEnd"/>
      <w:r w:rsidR="00E505C0">
        <w:rPr>
          <w:rFonts w:cs="Arial"/>
          <w:sz w:val="22"/>
          <w:szCs w:val="22"/>
        </w:rPr>
        <w:t>,</w:t>
      </w:r>
      <w:r>
        <w:rPr>
          <w:rFonts w:cs="Arial"/>
          <w:sz w:val="22"/>
          <w:szCs w:val="22"/>
        </w:rPr>
        <w:t xml:space="preserve"> Tempo Test Automatiseren, Utrechts getalbegripstoets, observaties en gedurende de reguliere rekenlessen in de klas. </w:t>
      </w:r>
    </w:p>
    <w:p w14:paraId="662B7E6D" w14:textId="0D08B77B" w:rsidR="00BE0A02" w:rsidRDefault="00BE0A02" w:rsidP="00BE0A02">
      <w:pPr>
        <w:pStyle w:val="Lijstalinea"/>
        <w:numPr>
          <w:ilvl w:val="0"/>
          <w:numId w:val="19"/>
        </w:numPr>
        <w:spacing w:before="0" w:after="0" w:line="240" w:lineRule="auto"/>
        <w:rPr>
          <w:rFonts w:cs="Arial"/>
          <w:sz w:val="22"/>
          <w:szCs w:val="22"/>
        </w:rPr>
      </w:pPr>
      <w:r>
        <w:rPr>
          <w:rFonts w:cs="Arial"/>
          <w:sz w:val="22"/>
          <w:szCs w:val="22"/>
        </w:rPr>
        <w:t>Bij signalen wordt</w:t>
      </w:r>
      <w:r w:rsidR="001B6AD9">
        <w:rPr>
          <w:rFonts w:cs="Arial"/>
          <w:sz w:val="22"/>
          <w:szCs w:val="22"/>
        </w:rPr>
        <w:t>, na een diagnostisch rekengesprek,</w:t>
      </w:r>
      <w:r>
        <w:rPr>
          <w:rFonts w:cs="Arial"/>
          <w:sz w:val="22"/>
          <w:szCs w:val="22"/>
        </w:rPr>
        <w:t xml:space="preserve"> extra ingezet op rekenen</w:t>
      </w:r>
      <w:r w:rsidR="00E505C0">
        <w:rPr>
          <w:rFonts w:cs="Arial"/>
          <w:sz w:val="22"/>
          <w:szCs w:val="22"/>
        </w:rPr>
        <w:t xml:space="preserve"> in een kleine groep of individueel.</w:t>
      </w:r>
      <w:r w:rsidR="00561125">
        <w:rPr>
          <w:rFonts w:cs="Arial"/>
          <w:sz w:val="22"/>
          <w:szCs w:val="22"/>
        </w:rPr>
        <w:t xml:space="preserve"> Er wordt gebruikt gemaakt van verschillende rekenmaterialen, waarbij we vanuit de vier hoofdlijnen werken (begripsvorming, procedureontwikkeling, vlot leren rekenen en flexibel toepassen). Deze extra begeleiding wordt gedurende ten minste een half jaar, één uur in de week door </w:t>
      </w:r>
      <w:r w:rsidR="00C93F09">
        <w:rPr>
          <w:rFonts w:cs="Arial"/>
          <w:sz w:val="22"/>
          <w:szCs w:val="22"/>
        </w:rPr>
        <w:t>e</w:t>
      </w:r>
      <w:r w:rsidR="00561125">
        <w:rPr>
          <w:rFonts w:cs="Arial"/>
          <w:sz w:val="22"/>
          <w:szCs w:val="22"/>
        </w:rPr>
        <w:t>e</w:t>
      </w:r>
      <w:r w:rsidR="00C93F09">
        <w:rPr>
          <w:rFonts w:cs="Arial"/>
          <w:sz w:val="22"/>
          <w:szCs w:val="22"/>
        </w:rPr>
        <w:t>n</w:t>
      </w:r>
      <w:r w:rsidR="00561125">
        <w:rPr>
          <w:rFonts w:cs="Arial"/>
          <w:sz w:val="22"/>
          <w:szCs w:val="22"/>
        </w:rPr>
        <w:t xml:space="preserve"> leerkracht gegeven, waarbij steeds één domein per acht weken centraal staat. Op deze manier kan didactische resistentie al dan niet worden aangetoond. </w:t>
      </w:r>
    </w:p>
    <w:p w14:paraId="3376FECE" w14:textId="77A7ECB0" w:rsidR="006945EA" w:rsidRPr="006945EA" w:rsidRDefault="00DD5403" w:rsidP="006945EA">
      <w:pPr>
        <w:pStyle w:val="Lijstalinea"/>
        <w:numPr>
          <w:ilvl w:val="0"/>
          <w:numId w:val="19"/>
        </w:numPr>
        <w:spacing w:before="0" w:after="0" w:line="240" w:lineRule="auto"/>
        <w:rPr>
          <w:rFonts w:cs="Arial"/>
          <w:sz w:val="22"/>
          <w:szCs w:val="22"/>
        </w:rPr>
      </w:pPr>
      <w:r>
        <w:rPr>
          <w:rFonts w:cs="Arial"/>
          <w:sz w:val="22"/>
          <w:szCs w:val="22"/>
        </w:rPr>
        <w:t>School begeleidt in de aanvraag voor een dyscalculieonderzoek.</w:t>
      </w:r>
      <w:r w:rsidR="006945EA">
        <w:rPr>
          <w:rFonts w:cs="Arial"/>
          <w:sz w:val="22"/>
          <w:szCs w:val="22"/>
        </w:rPr>
        <w:t xml:space="preserve"> Vanaf groep 6 kan de diagnose dyscalculie vastgesteld worden. </w:t>
      </w:r>
      <w:r w:rsidR="006945EA">
        <w:rPr>
          <w:rFonts w:asciiTheme="minorHAnsi" w:eastAsia="Calibri" w:hAnsiTheme="minorHAnsi" w:cs="Verdana"/>
          <w:sz w:val="22"/>
          <w:szCs w:val="22"/>
          <w:lang w:eastAsia="nl-NL"/>
        </w:rPr>
        <w:t>Hierna wordt er een paspoort opgesteld,</w:t>
      </w:r>
      <w:r w:rsidR="006945EA" w:rsidRPr="003F66A9">
        <w:rPr>
          <w:rFonts w:asciiTheme="minorHAnsi" w:eastAsia="Calibri" w:hAnsiTheme="minorHAnsi" w:cs="Verdana"/>
          <w:sz w:val="22"/>
          <w:szCs w:val="22"/>
          <w:lang w:eastAsia="nl-NL"/>
        </w:rPr>
        <w:t xml:space="preserve"> waarin aanpassingen en </w:t>
      </w:r>
      <w:r w:rsidR="006945EA">
        <w:rPr>
          <w:rFonts w:asciiTheme="minorHAnsi" w:eastAsia="Calibri" w:hAnsiTheme="minorHAnsi" w:cs="Verdana"/>
          <w:sz w:val="22"/>
          <w:szCs w:val="22"/>
          <w:lang w:eastAsia="nl-NL"/>
        </w:rPr>
        <w:t xml:space="preserve">compenserende </w:t>
      </w:r>
      <w:r w:rsidR="006945EA" w:rsidRPr="003F66A9">
        <w:rPr>
          <w:rFonts w:asciiTheme="minorHAnsi" w:eastAsia="Calibri" w:hAnsiTheme="minorHAnsi" w:cs="Verdana"/>
          <w:sz w:val="22"/>
          <w:szCs w:val="22"/>
          <w:lang w:eastAsia="nl-NL"/>
        </w:rPr>
        <w:t>maatregele</w:t>
      </w:r>
      <w:r w:rsidR="00630E2A">
        <w:rPr>
          <w:rFonts w:asciiTheme="minorHAnsi" w:eastAsia="Calibri" w:hAnsiTheme="minorHAnsi" w:cs="Verdana"/>
          <w:sz w:val="22"/>
          <w:szCs w:val="22"/>
          <w:lang w:eastAsia="nl-NL"/>
        </w:rPr>
        <w:t xml:space="preserve">n op kindniveau beschreven zijn volgens het protocol ernstige reken-wiskundeproblemen en dyscalculie. </w:t>
      </w:r>
    </w:p>
    <w:p w14:paraId="62FAA5C3" w14:textId="2755A607" w:rsidR="00BE0A02" w:rsidRPr="00BE0A02" w:rsidRDefault="00BE0A02" w:rsidP="00BE0A02">
      <w:pPr>
        <w:spacing w:before="0" w:after="0" w:line="240" w:lineRule="auto"/>
        <w:rPr>
          <w:rFonts w:cs="Arial"/>
          <w:sz w:val="22"/>
          <w:szCs w:val="22"/>
        </w:rPr>
      </w:pPr>
    </w:p>
    <w:p w14:paraId="2AE9F6B6" w14:textId="365BFD24" w:rsidR="00006F30" w:rsidRDefault="006710F0" w:rsidP="006710F0">
      <w:pPr>
        <w:pStyle w:val="Lijstalinea"/>
        <w:numPr>
          <w:ilvl w:val="0"/>
          <w:numId w:val="15"/>
        </w:numPr>
        <w:spacing w:before="0" w:after="0" w:line="240" w:lineRule="auto"/>
        <w:rPr>
          <w:rFonts w:cs="Arial"/>
          <w:sz w:val="22"/>
          <w:szCs w:val="22"/>
        </w:rPr>
      </w:pPr>
      <w:r w:rsidRPr="006710F0">
        <w:rPr>
          <w:rFonts w:cs="Arial"/>
          <w:sz w:val="22"/>
          <w:szCs w:val="22"/>
        </w:rPr>
        <w:t>Levelwerk</w:t>
      </w:r>
      <w:r w:rsidR="009B51D4">
        <w:rPr>
          <w:rFonts w:cs="Arial"/>
          <w:sz w:val="22"/>
          <w:szCs w:val="22"/>
        </w:rPr>
        <w:t xml:space="preserve"> &amp; Hi/Levelgroep</w:t>
      </w:r>
    </w:p>
    <w:p w14:paraId="020B13EA" w14:textId="40B7151A" w:rsidR="005B193E" w:rsidRDefault="00AD5D13" w:rsidP="005B193E">
      <w:pPr>
        <w:pStyle w:val="Lijstalinea"/>
        <w:spacing w:before="0" w:after="0" w:line="240" w:lineRule="auto"/>
        <w:rPr>
          <w:rFonts w:cs="Arial"/>
          <w:sz w:val="22"/>
          <w:szCs w:val="22"/>
        </w:rPr>
      </w:pPr>
      <w:r>
        <w:rPr>
          <w:rFonts w:cs="Arial"/>
          <w:sz w:val="22"/>
          <w:szCs w:val="22"/>
        </w:rPr>
        <w:t>De huidige methodes sluiten beter aan op de onderwijsbehoeften van de leerlingen met een ontwikkelingsvoorsprong. Wanneer het aanbod uit de methode niet meer voldoende uitdaging biedt, wordt levelwerk ingezet.</w:t>
      </w:r>
    </w:p>
    <w:p w14:paraId="0A196814" w14:textId="55679B22" w:rsidR="007D660C" w:rsidRPr="007D660C" w:rsidRDefault="002624C0" w:rsidP="007D660C">
      <w:pPr>
        <w:pStyle w:val="Lijstalinea"/>
        <w:spacing w:before="0" w:after="0" w:line="240" w:lineRule="auto"/>
        <w:rPr>
          <w:rFonts w:cs="Arial"/>
          <w:sz w:val="22"/>
          <w:szCs w:val="22"/>
        </w:rPr>
      </w:pPr>
      <w:r>
        <w:rPr>
          <w:rFonts w:cs="Arial"/>
          <w:sz w:val="22"/>
          <w:szCs w:val="22"/>
        </w:rPr>
        <w:t>Uitgangspunten:</w:t>
      </w:r>
    </w:p>
    <w:p w14:paraId="5A78DCF6" w14:textId="28917F70" w:rsidR="008028E0" w:rsidRPr="008028E0" w:rsidRDefault="008A3485" w:rsidP="008028E0">
      <w:pPr>
        <w:pStyle w:val="Lijstalinea"/>
        <w:numPr>
          <w:ilvl w:val="0"/>
          <w:numId w:val="19"/>
        </w:numPr>
        <w:spacing w:before="0" w:after="0" w:line="240" w:lineRule="auto"/>
        <w:rPr>
          <w:rFonts w:cs="Arial"/>
          <w:sz w:val="22"/>
          <w:szCs w:val="22"/>
        </w:rPr>
      </w:pPr>
      <w:r>
        <w:rPr>
          <w:rFonts w:cs="Arial"/>
          <w:sz w:val="22"/>
          <w:szCs w:val="22"/>
        </w:rPr>
        <w:t>Bij kinderen met een ontwikkelingsvoorsprong of bij wie sprake is van meer</w:t>
      </w:r>
      <w:r w:rsidR="007D660C">
        <w:rPr>
          <w:rFonts w:cs="Arial"/>
          <w:sz w:val="22"/>
          <w:szCs w:val="22"/>
        </w:rPr>
        <w:t>- en hoog</w:t>
      </w:r>
      <w:r>
        <w:rPr>
          <w:rFonts w:cs="Arial"/>
          <w:sz w:val="22"/>
          <w:szCs w:val="22"/>
        </w:rPr>
        <w:t>begaafdheid wordt aangesloten op hun niveau</w:t>
      </w:r>
      <w:r w:rsidR="007D660C">
        <w:rPr>
          <w:rFonts w:cs="Arial"/>
          <w:sz w:val="22"/>
          <w:szCs w:val="22"/>
        </w:rPr>
        <w:t xml:space="preserve">. </w:t>
      </w:r>
      <w:r w:rsidR="00305042">
        <w:rPr>
          <w:rFonts w:cs="Arial"/>
          <w:sz w:val="22"/>
          <w:szCs w:val="22"/>
        </w:rPr>
        <w:t xml:space="preserve">Dit baseren we op het leerlingvolgsysteem, observaties van leerkracht, gesprekken met ouders en kind en in overleg met IB. </w:t>
      </w:r>
      <w:r w:rsidR="007D660C">
        <w:rPr>
          <w:rFonts w:cs="Arial"/>
          <w:sz w:val="22"/>
          <w:szCs w:val="22"/>
        </w:rPr>
        <w:t>Bij de kleuters gebeurt dit door de inzet van de Slimme kleuterkisten</w:t>
      </w:r>
      <w:r w:rsidR="00E505C0">
        <w:rPr>
          <w:rFonts w:cs="Arial"/>
          <w:sz w:val="22"/>
          <w:szCs w:val="22"/>
        </w:rPr>
        <w:t xml:space="preserve"> en Smart</w:t>
      </w:r>
      <w:r w:rsidR="0041424F">
        <w:rPr>
          <w:rFonts w:cs="Arial"/>
          <w:sz w:val="22"/>
          <w:szCs w:val="22"/>
        </w:rPr>
        <w:t xml:space="preserve"> </w:t>
      </w:r>
      <w:r w:rsidR="00E505C0">
        <w:rPr>
          <w:rFonts w:cs="Arial"/>
          <w:sz w:val="22"/>
          <w:szCs w:val="22"/>
        </w:rPr>
        <w:t xml:space="preserve">Games. </w:t>
      </w:r>
      <w:r w:rsidR="0041424F" w:rsidRPr="006F6BD6">
        <w:rPr>
          <w:rFonts w:cs="Arial"/>
          <w:sz w:val="22"/>
          <w:szCs w:val="22"/>
        </w:rPr>
        <w:t xml:space="preserve">In groep 3 werken deze leerlingen aan extra </w:t>
      </w:r>
      <w:r w:rsidR="006F6BD6" w:rsidRPr="006F6BD6">
        <w:rPr>
          <w:rFonts w:cs="Arial"/>
          <w:sz w:val="22"/>
          <w:szCs w:val="22"/>
        </w:rPr>
        <w:t>verdiepings</w:t>
      </w:r>
      <w:r w:rsidR="0041424F" w:rsidRPr="006F6BD6">
        <w:rPr>
          <w:rFonts w:cs="Arial"/>
          <w:sz w:val="22"/>
          <w:szCs w:val="22"/>
        </w:rPr>
        <w:t>projecten.</w:t>
      </w:r>
      <w:r w:rsidR="0041424F">
        <w:rPr>
          <w:rFonts w:cs="Arial"/>
          <w:sz w:val="22"/>
          <w:szCs w:val="22"/>
        </w:rPr>
        <w:t xml:space="preserve"> </w:t>
      </w:r>
      <w:r w:rsidR="007D660C">
        <w:rPr>
          <w:rFonts w:cs="Arial"/>
          <w:sz w:val="22"/>
          <w:szCs w:val="22"/>
        </w:rPr>
        <w:t xml:space="preserve">Vanaf groep </w:t>
      </w:r>
      <w:r w:rsidR="00952E70">
        <w:rPr>
          <w:rFonts w:cs="Arial"/>
          <w:sz w:val="22"/>
          <w:szCs w:val="22"/>
        </w:rPr>
        <w:t xml:space="preserve">4 </w:t>
      </w:r>
      <w:r w:rsidR="007D660C">
        <w:rPr>
          <w:rFonts w:cs="Arial"/>
          <w:sz w:val="22"/>
          <w:szCs w:val="22"/>
        </w:rPr>
        <w:t xml:space="preserve">wordt het </w:t>
      </w:r>
      <w:r>
        <w:rPr>
          <w:rFonts w:cs="Arial"/>
          <w:sz w:val="22"/>
          <w:szCs w:val="22"/>
        </w:rPr>
        <w:t>Levelwerk</w:t>
      </w:r>
      <w:r w:rsidR="007D660C">
        <w:rPr>
          <w:rFonts w:cs="Arial"/>
          <w:sz w:val="22"/>
          <w:szCs w:val="22"/>
        </w:rPr>
        <w:t xml:space="preserve"> ingezet</w:t>
      </w:r>
      <w:r>
        <w:rPr>
          <w:rFonts w:cs="Arial"/>
          <w:sz w:val="22"/>
          <w:szCs w:val="22"/>
        </w:rPr>
        <w:t>. Er kan geko</w:t>
      </w:r>
      <w:r w:rsidR="00266F6F">
        <w:rPr>
          <w:rFonts w:cs="Arial"/>
          <w:sz w:val="22"/>
          <w:szCs w:val="22"/>
        </w:rPr>
        <w:t xml:space="preserve">zen worden voor het </w:t>
      </w:r>
      <w:proofErr w:type="spellStart"/>
      <w:r w:rsidR="00266F6F">
        <w:rPr>
          <w:rFonts w:cs="Arial"/>
          <w:sz w:val="22"/>
          <w:szCs w:val="22"/>
        </w:rPr>
        <w:t>compacten</w:t>
      </w:r>
      <w:proofErr w:type="spellEnd"/>
      <w:r w:rsidR="00266F6F">
        <w:rPr>
          <w:rFonts w:cs="Arial"/>
          <w:sz w:val="22"/>
          <w:szCs w:val="22"/>
        </w:rPr>
        <w:t xml:space="preserve"> (‘i</w:t>
      </w:r>
      <w:r>
        <w:rPr>
          <w:rFonts w:cs="Arial"/>
          <w:sz w:val="22"/>
          <w:szCs w:val="22"/>
        </w:rPr>
        <w:t>ndikken’) van de reguliere lesstof, waarna de leerling voor taal, rekenen en</w:t>
      </w:r>
      <w:r w:rsidR="00266F6F">
        <w:rPr>
          <w:rFonts w:cs="Arial"/>
          <w:sz w:val="22"/>
          <w:szCs w:val="22"/>
        </w:rPr>
        <w:t xml:space="preserve"> algemene onderwerpen</w:t>
      </w:r>
      <w:r>
        <w:rPr>
          <w:rFonts w:cs="Arial"/>
          <w:sz w:val="22"/>
          <w:szCs w:val="22"/>
        </w:rPr>
        <w:t xml:space="preserve"> extra werkmateriaal (Levelwerk) krijgt. Er wordt een beroep gedaan op de zelfstandigheid en de planningsvaardigheden van de leerling. De eigen leerkracht zorgt op regelmatige basis voor instructie </w:t>
      </w:r>
      <w:r w:rsidR="00190FEF">
        <w:rPr>
          <w:rFonts w:cs="Arial"/>
          <w:sz w:val="22"/>
          <w:szCs w:val="22"/>
        </w:rPr>
        <w:t>en ondersteuning en voer</w:t>
      </w:r>
      <w:r w:rsidR="007D660C">
        <w:rPr>
          <w:rFonts w:cs="Arial"/>
          <w:sz w:val="22"/>
          <w:szCs w:val="22"/>
        </w:rPr>
        <w:t>t</w:t>
      </w:r>
      <w:r w:rsidR="00190FEF">
        <w:rPr>
          <w:rFonts w:cs="Arial"/>
          <w:sz w:val="22"/>
          <w:szCs w:val="22"/>
        </w:rPr>
        <w:t xml:space="preserve"> wekelijks </w:t>
      </w:r>
      <w:r w:rsidR="00190FEF" w:rsidRPr="00190FEF">
        <w:rPr>
          <w:rFonts w:cs="Arial"/>
          <w:sz w:val="22"/>
          <w:szCs w:val="22"/>
        </w:rPr>
        <w:t>een</w:t>
      </w:r>
      <w:r w:rsidR="004A263D" w:rsidRPr="00190FEF">
        <w:rPr>
          <w:rFonts w:cs="Arial"/>
          <w:sz w:val="22"/>
          <w:szCs w:val="22"/>
        </w:rPr>
        <w:t xml:space="preserve"> gesprekje over de vorderingen.</w:t>
      </w:r>
    </w:p>
    <w:p w14:paraId="4AC93710" w14:textId="0F69C755" w:rsidR="006710F0" w:rsidRPr="00F37689" w:rsidRDefault="00A66003" w:rsidP="00F37689">
      <w:pPr>
        <w:pStyle w:val="Lijstalinea"/>
        <w:numPr>
          <w:ilvl w:val="0"/>
          <w:numId w:val="19"/>
        </w:numPr>
        <w:spacing w:before="0" w:after="0" w:line="240" w:lineRule="auto"/>
        <w:rPr>
          <w:rFonts w:cs="Arial"/>
          <w:sz w:val="22"/>
          <w:szCs w:val="22"/>
        </w:rPr>
      </w:pPr>
      <w:r>
        <w:rPr>
          <w:rFonts w:cs="Arial"/>
          <w:sz w:val="22"/>
          <w:szCs w:val="22"/>
        </w:rPr>
        <w:t>Voor meer- en hoogbegaafde leerlingen</w:t>
      </w:r>
      <w:r w:rsidR="004815E6">
        <w:rPr>
          <w:rFonts w:asciiTheme="minorHAnsi" w:hAnsiTheme="minorHAnsi"/>
          <w:noProof/>
          <w:sz w:val="22"/>
          <w:szCs w:val="22"/>
        </w:rPr>
        <w:t xml:space="preserve"> waarbij</w:t>
      </w:r>
      <w:r w:rsidR="004815E6" w:rsidRPr="008842BF">
        <w:rPr>
          <w:rFonts w:asciiTheme="minorHAnsi" w:hAnsiTheme="minorHAnsi"/>
          <w:noProof/>
          <w:sz w:val="22"/>
          <w:szCs w:val="22"/>
        </w:rPr>
        <w:t xml:space="preserve"> in</w:t>
      </w:r>
      <w:r w:rsidR="004815E6">
        <w:rPr>
          <w:rFonts w:asciiTheme="minorHAnsi" w:hAnsiTheme="minorHAnsi"/>
          <w:noProof/>
          <w:sz w:val="22"/>
          <w:szCs w:val="22"/>
        </w:rPr>
        <w:t xml:space="preserve"> de regulier</w:t>
      </w:r>
      <w:r w:rsidR="0041424F">
        <w:rPr>
          <w:rFonts w:asciiTheme="minorHAnsi" w:hAnsiTheme="minorHAnsi"/>
          <w:noProof/>
          <w:sz w:val="22"/>
          <w:szCs w:val="22"/>
        </w:rPr>
        <w:t>e</w:t>
      </w:r>
      <w:r w:rsidR="004815E6">
        <w:rPr>
          <w:rFonts w:asciiTheme="minorHAnsi" w:hAnsiTheme="minorHAnsi"/>
          <w:noProof/>
          <w:sz w:val="22"/>
          <w:szCs w:val="22"/>
        </w:rPr>
        <w:t xml:space="preserve"> groep niet geheel </w:t>
      </w:r>
      <w:r w:rsidR="004815E6" w:rsidRPr="008842BF">
        <w:rPr>
          <w:rFonts w:asciiTheme="minorHAnsi" w:hAnsiTheme="minorHAnsi"/>
          <w:noProof/>
          <w:sz w:val="22"/>
          <w:szCs w:val="22"/>
        </w:rPr>
        <w:t>aan de ondersteunin</w:t>
      </w:r>
      <w:r w:rsidR="004815E6">
        <w:rPr>
          <w:rFonts w:asciiTheme="minorHAnsi" w:hAnsiTheme="minorHAnsi"/>
          <w:noProof/>
          <w:sz w:val="22"/>
          <w:szCs w:val="22"/>
        </w:rPr>
        <w:t>gsbehoeften voldaan kan worden</w:t>
      </w:r>
      <w:r w:rsidR="008A3485">
        <w:rPr>
          <w:rFonts w:cs="Arial"/>
          <w:sz w:val="22"/>
          <w:szCs w:val="22"/>
        </w:rPr>
        <w:t xml:space="preserve"> is er</w:t>
      </w:r>
      <w:r w:rsidR="004A263D">
        <w:rPr>
          <w:rFonts w:cs="Arial"/>
          <w:sz w:val="22"/>
          <w:szCs w:val="22"/>
        </w:rPr>
        <w:t xml:space="preserve"> </w:t>
      </w:r>
      <w:r>
        <w:rPr>
          <w:rFonts w:cs="Arial"/>
          <w:sz w:val="22"/>
          <w:szCs w:val="22"/>
        </w:rPr>
        <w:t xml:space="preserve">indien nodig </w:t>
      </w:r>
      <w:r w:rsidR="009B51D4">
        <w:rPr>
          <w:rFonts w:cs="Arial"/>
          <w:sz w:val="22"/>
          <w:szCs w:val="22"/>
        </w:rPr>
        <w:t>vanaf</w:t>
      </w:r>
      <w:r w:rsidR="00952E70">
        <w:rPr>
          <w:rFonts w:cs="Arial"/>
          <w:sz w:val="22"/>
          <w:szCs w:val="22"/>
        </w:rPr>
        <w:t xml:space="preserve"> eind</w:t>
      </w:r>
      <w:r w:rsidR="009B51D4">
        <w:rPr>
          <w:rFonts w:cs="Arial"/>
          <w:sz w:val="22"/>
          <w:szCs w:val="22"/>
        </w:rPr>
        <w:t xml:space="preserve"> groep 4</w:t>
      </w:r>
      <w:r w:rsidR="007D660C">
        <w:rPr>
          <w:rFonts w:cs="Arial"/>
          <w:sz w:val="22"/>
          <w:szCs w:val="22"/>
        </w:rPr>
        <w:t xml:space="preserve"> </w:t>
      </w:r>
      <w:r w:rsidR="004A263D">
        <w:rPr>
          <w:rFonts w:cs="Arial"/>
          <w:sz w:val="22"/>
          <w:szCs w:val="22"/>
        </w:rPr>
        <w:t>een Hi/Levelgroep in de school,</w:t>
      </w:r>
      <w:r w:rsidR="008A3485">
        <w:rPr>
          <w:rFonts w:cs="Arial"/>
          <w:sz w:val="22"/>
          <w:szCs w:val="22"/>
        </w:rPr>
        <w:t xml:space="preserve"> waar een gespecialiseerde leerkracht </w:t>
      </w:r>
      <w:r w:rsidR="008A3485" w:rsidRPr="00190FEF">
        <w:rPr>
          <w:rFonts w:cs="Arial"/>
          <w:sz w:val="22"/>
          <w:szCs w:val="22"/>
        </w:rPr>
        <w:t xml:space="preserve">een </w:t>
      </w:r>
      <w:r w:rsidR="004A263D" w:rsidRPr="00190FEF">
        <w:rPr>
          <w:rFonts w:cs="Arial"/>
          <w:sz w:val="22"/>
          <w:szCs w:val="22"/>
        </w:rPr>
        <w:t xml:space="preserve">vast </w:t>
      </w:r>
      <w:r w:rsidR="008A3485" w:rsidRPr="00190FEF">
        <w:rPr>
          <w:rFonts w:cs="Arial"/>
          <w:sz w:val="22"/>
          <w:szCs w:val="22"/>
        </w:rPr>
        <w:t>dagdeel</w:t>
      </w:r>
      <w:r w:rsidR="00266F6F" w:rsidRPr="00190FEF">
        <w:rPr>
          <w:rFonts w:cs="Arial"/>
          <w:sz w:val="22"/>
          <w:szCs w:val="22"/>
        </w:rPr>
        <w:t xml:space="preserve"> </w:t>
      </w:r>
      <w:r w:rsidR="00266F6F">
        <w:rPr>
          <w:rFonts w:cs="Arial"/>
          <w:sz w:val="22"/>
          <w:szCs w:val="22"/>
        </w:rPr>
        <w:t xml:space="preserve">per </w:t>
      </w:r>
      <w:r w:rsidR="00266F6F" w:rsidRPr="00190FEF">
        <w:rPr>
          <w:rFonts w:cs="Arial"/>
          <w:sz w:val="22"/>
          <w:szCs w:val="22"/>
        </w:rPr>
        <w:t>week</w:t>
      </w:r>
      <w:r w:rsidR="008A3485" w:rsidRPr="00190FEF">
        <w:rPr>
          <w:rFonts w:cs="Arial"/>
          <w:sz w:val="22"/>
          <w:szCs w:val="22"/>
        </w:rPr>
        <w:t xml:space="preserve"> </w:t>
      </w:r>
      <w:r w:rsidR="004A263D" w:rsidRPr="00190FEF">
        <w:rPr>
          <w:rFonts w:cs="Arial"/>
          <w:sz w:val="22"/>
          <w:szCs w:val="22"/>
        </w:rPr>
        <w:t>hen</w:t>
      </w:r>
      <w:r w:rsidR="008A3485" w:rsidRPr="00190FEF">
        <w:rPr>
          <w:rFonts w:cs="Arial"/>
          <w:sz w:val="22"/>
          <w:szCs w:val="22"/>
        </w:rPr>
        <w:t xml:space="preserve"> </w:t>
      </w:r>
      <w:r w:rsidR="008A3485">
        <w:rPr>
          <w:rFonts w:cs="Arial"/>
          <w:sz w:val="22"/>
          <w:szCs w:val="22"/>
        </w:rPr>
        <w:t>begeleidt.</w:t>
      </w:r>
      <w:r w:rsidR="008028E0">
        <w:rPr>
          <w:rFonts w:cs="Arial"/>
          <w:sz w:val="22"/>
          <w:szCs w:val="22"/>
        </w:rPr>
        <w:t xml:space="preserve"> </w:t>
      </w:r>
      <w:r w:rsidR="008A28F9">
        <w:rPr>
          <w:rFonts w:cs="Arial"/>
          <w:sz w:val="22"/>
          <w:szCs w:val="22"/>
        </w:rPr>
        <w:t xml:space="preserve">Kinderen werken aan de volgende procesdoelen: </w:t>
      </w:r>
      <w:r w:rsidR="008A28F9">
        <w:rPr>
          <w:rFonts w:cs="Arial"/>
          <w:sz w:val="22"/>
          <w:szCs w:val="22"/>
        </w:rPr>
        <w:lastRenderedPageBreak/>
        <w:t xml:space="preserve">leren </w:t>
      </w:r>
      <w:proofErr w:type="spellStart"/>
      <w:r w:rsidR="008A28F9">
        <w:rPr>
          <w:rFonts w:cs="Arial"/>
          <w:sz w:val="22"/>
          <w:szCs w:val="22"/>
        </w:rPr>
        <w:t>leren</w:t>
      </w:r>
      <w:proofErr w:type="spellEnd"/>
      <w:r w:rsidR="008A28F9">
        <w:rPr>
          <w:rFonts w:cs="Arial"/>
          <w:sz w:val="22"/>
          <w:szCs w:val="22"/>
        </w:rPr>
        <w:t xml:space="preserve">, leren leven en leren denken. </w:t>
      </w:r>
      <w:r>
        <w:rPr>
          <w:rFonts w:cs="Arial"/>
          <w:sz w:val="22"/>
          <w:szCs w:val="22"/>
        </w:rPr>
        <w:t xml:space="preserve">In samenspraak met leerkracht, intern begeleider, Hi-levelleerkracht en ouders wordt bekeken of de hi-levelgroep passend is bij de onderwijsbehoeften van de desbetreffende leerling. </w:t>
      </w:r>
    </w:p>
    <w:p w14:paraId="1D895392" w14:textId="77777777" w:rsidR="00D719F4" w:rsidRPr="00D719F4" w:rsidRDefault="00D719F4" w:rsidP="00562F3A">
      <w:pPr>
        <w:pStyle w:val="Kop2"/>
        <w:rPr>
          <w:rFonts w:cs="Arial"/>
        </w:rPr>
      </w:pPr>
      <w:bookmarkStart w:id="8" w:name="_Toc443912593"/>
      <w:r w:rsidRPr="00D719F4">
        <w:t>2.3  Onderwijs-ondersteuningsstructuur</w:t>
      </w:r>
      <w:bookmarkEnd w:id="8"/>
      <w:r w:rsidRPr="00D719F4">
        <w:t xml:space="preserve"> </w:t>
      </w:r>
    </w:p>
    <w:p w14:paraId="144AEE7F" w14:textId="1110537C" w:rsidR="00CE61CF" w:rsidRDefault="008A28F9" w:rsidP="00D719F4">
      <w:pPr>
        <w:spacing w:after="0" w:line="240" w:lineRule="auto"/>
        <w:rPr>
          <w:rFonts w:asciiTheme="minorHAnsi" w:eastAsia="Calibri" w:hAnsiTheme="minorHAnsi" w:cs="Arial"/>
          <w:sz w:val="22"/>
          <w:szCs w:val="22"/>
        </w:rPr>
      </w:pPr>
      <w:r w:rsidRPr="002D2AFB">
        <w:rPr>
          <w:rFonts w:asciiTheme="minorHAnsi" w:eastAsia="Calibri" w:hAnsiTheme="minorHAnsi" w:cs="Arial"/>
          <w:sz w:val="22"/>
          <w:szCs w:val="22"/>
        </w:rPr>
        <w:t xml:space="preserve">Op OBS </w:t>
      </w:r>
      <w:r w:rsidR="00812926" w:rsidRPr="002D2AFB">
        <w:rPr>
          <w:rFonts w:asciiTheme="minorHAnsi" w:eastAsia="Calibri" w:hAnsiTheme="minorHAnsi" w:cs="Arial"/>
          <w:sz w:val="22"/>
          <w:szCs w:val="22"/>
        </w:rPr>
        <w:t xml:space="preserve">Brandevoort </w:t>
      </w:r>
      <w:r w:rsidR="00C0682F" w:rsidRPr="002D2AFB">
        <w:rPr>
          <w:rFonts w:asciiTheme="minorHAnsi" w:eastAsia="Calibri" w:hAnsiTheme="minorHAnsi" w:cs="Arial"/>
          <w:sz w:val="22"/>
          <w:szCs w:val="22"/>
        </w:rPr>
        <w:t>wordt</w:t>
      </w:r>
      <w:r w:rsidR="00812926" w:rsidRPr="002D2AFB">
        <w:rPr>
          <w:rFonts w:asciiTheme="minorHAnsi" w:eastAsia="Calibri" w:hAnsiTheme="minorHAnsi" w:cs="Arial"/>
          <w:sz w:val="22"/>
          <w:szCs w:val="22"/>
        </w:rPr>
        <w:t xml:space="preserve"> een zorgstructuur met een indeling </w:t>
      </w:r>
      <w:r w:rsidR="00190FEF" w:rsidRPr="002D2AFB">
        <w:rPr>
          <w:rFonts w:asciiTheme="minorHAnsi" w:eastAsia="Calibri" w:hAnsiTheme="minorHAnsi" w:cs="Arial"/>
          <w:sz w:val="22"/>
          <w:szCs w:val="22"/>
        </w:rPr>
        <w:t>i</w:t>
      </w:r>
      <w:r w:rsidR="00812926" w:rsidRPr="002D2AFB">
        <w:rPr>
          <w:rFonts w:asciiTheme="minorHAnsi" w:eastAsia="Calibri" w:hAnsiTheme="minorHAnsi" w:cs="Arial"/>
          <w:sz w:val="22"/>
          <w:szCs w:val="22"/>
        </w:rPr>
        <w:t>n vijf niveaus</w:t>
      </w:r>
      <w:r w:rsidR="00C0682F" w:rsidRPr="002D2AFB">
        <w:rPr>
          <w:rFonts w:asciiTheme="minorHAnsi" w:eastAsia="Calibri" w:hAnsiTheme="minorHAnsi" w:cs="Arial"/>
          <w:sz w:val="22"/>
          <w:szCs w:val="22"/>
        </w:rPr>
        <w:t xml:space="preserve"> gehanteerd</w:t>
      </w:r>
      <w:r w:rsidR="00320019" w:rsidRPr="002D2AFB">
        <w:rPr>
          <w:rFonts w:asciiTheme="minorHAnsi" w:eastAsia="Calibri" w:hAnsiTheme="minorHAnsi" w:cs="Arial"/>
          <w:sz w:val="22"/>
          <w:szCs w:val="22"/>
        </w:rPr>
        <w:t>, van licht naar zwaarder</w:t>
      </w:r>
      <w:r w:rsidR="00CE61CF">
        <w:rPr>
          <w:rFonts w:asciiTheme="minorHAnsi" w:eastAsia="Calibri" w:hAnsiTheme="minorHAnsi" w:cs="Arial"/>
          <w:sz w:val="22"/>
          <w:szCs w:val="22"/>
        </w:rPr>
        <w:t xml:space="preserve">, van algemene zorg naar meer gespecialiseerde zorg (zowel in als buiten de groep). Hierbij maken we gebruik van interne en externe deskundigen. </w:t>
      </w:r>
    </w:p>
    <w:p w14:paraId="724CFEFF" w14:textId="77777777" w:rsidR="009C21A2" w:rsidRDefault="009C21A2" w:rsidP="00D719F4">
      <w:pPr>
        <w:spacing w:after="0" w:line="240" w:lineRule="auto"/>
        <w:rPr>
          <w:rFonts w:asciiTheme="minorHAnsi" w:eastAsia="Calibri" w:hAnsiTheme="minorHAnsi" w:cs="Arial"/>
          <w:sz w:val="22"/>
          <w:szCs w:val="22"/>
        </w:rPr>
      </w:pPr>
      <w:bookmarkStart w:id="9" w:name="_Hlk56686012"/>
    </w:p>
    <w:tbl>
      <w:tblPr>
        <w:tblStyle w:val="Tabelraster"/>
        <w:tblW w:w="0" w:type="auto"/>
        <w:tblBorders>
          <w:left w:val="none" w:sz="0" w:space="0" w:color="auto"/>
          <w:bottom w:val="none" w:sz="0" w:space="0" w:color="auto"/>
        </w:tblBorders>
        <w:tblLook w:val="04A0" w:firstRow="1" w:lastRow="0" w:firstColumn="1" w:lastColumn="0" w:noHBand="0" w:noVBand="1"/>
      </w:tblPr>
      <w:tblGrid>
        <w:gridCol w:w="1154"/>
        <w:gridCol w:w="1093"/>
        <w:gridCol w:w="2165"/>
        <w:gridCol w:w="4366"/>
      </w:tblGrid>
      <w:tr w:rsidR="009C21A2" w14:paraId="3247366B" w14:textId="77777777" w:rsidTr="00425B29">
        <w:tc>
          <w:tcPr>
            <w:tcW w:w="1159" w:type="dxa"/>
            <w:vMerge w:val="restart"/>
            <w:tcBorders>
              <w:left w:val="single" w:sz="4" w:space="0" w:color="auto"/>
            </w:tcBorders>
            <w:shd w:val="clear" w:color="auto" w:fill="FFFFFF" w:themeFill="background1"/>
            <w:textDirection w:val="tbRl"/>
          </w:tcPr>
          <w:p w14:paraId="18574200" w14:textId="77777777" w:rsidR="009C21A2" w:rsidRPr="00F9248D" w:rsidRDefault="009C21A2" w:rsidP="00425B29">
            <w:pPr>
              <w:shd w:val="clear" w:color="auto" w:fill="D9D9D9" w:themeFill="background1" w:themeFillShade="D9"/>
              <w:ind w:left="113" w:right="113"/>
              <w:jc w:val="center"/>
              <w:rPr>
                <w:b/>
                <w:noProof/>
                <w:sz w:val="32"/>
                <w:szCs w:val="32"/>
                <w:lang w:val="en-US" w:eastAsia="nl-NL"/>
              </w:rPr>
            </w:pPr>
            <w:r w:rsidRPr="00F9248D">
              <w:rPr>
                <w:b/>
                <w:noProof/>
                <w:sz w:val="32"/>
                <w:szCs w:val="32"/>
                <w:lang w:val="en-US" w:eastAsia="nl-NL"/>
              </w:rPr>
              <w:t xml:space="preserve">B a s i s o n d e r s t e u n i n g </w:t>
            </w:r>
          </w:p>
        </w:tc>
        <w:tc>
          <w:tcPr>
            <w:tcW w:w="1159" w:type="dxa"/>
            <w:vMerge w:val="restart"/>
            <w:shd w:val="clear" w:color="auto" w:fill="FFFFFF" w:themeFill="background1"/>
          </w:tcPr>
          <w:p w14:paraId="668BBA23" w14:textId="77777777" w:rsidR="009C21A2" w:rsidRPr="00F9248D" w:rsidRDefault="009C21A2" w:rsidP="00425B29">
            <w:pPr>
              <w:rPr>
                <w:lang w:val="en-US"/>
              </w:rPr>
            </w:pPr>
            <w:r>
              <w:rPr>
                <w:noProof/>
                <w:lang w:eastAsia="nl-NL"/>
              </w:rPr>
              <mc:AlternateContent>
                <mc:Choice Requires="wps">
                  <w:drawing>
                    <wp:anchor distT="0" distB="0" distL="114300" distR="114300" simplePos="0" relativeHeight="251688448" behindDoc="0" locked="0" layoutInCell="1" allowOverlap="1" wp14:anchorId="371E9DDC" wp14:editId="2C9AC0C3">
                      <wp:simplePos x="0" y="0"/>
                      <wp:positionH relativeFrom="column">
                        <wp:posOffset>110490</wp:posOffset>
                      </wp:positionH>
                      <wp:positionV relativeFrom="paragraph">
                        <wp:posOffset>120650</wp:posOffset>
                      </wp:positionV>
                      <wp:extent cx="600075" cy="14859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85900"/>
                              </a:xfrm>
                              <a:prstGeom prst="rect">
                                <a:avLst/>
                              </a:prstGeom>
                              <a:solidFill>
                                <a:srgbClr val="FFFFFF"/>
                              </a:solidFill>
                              <a:ln w="9525">
                                <a:solidFill>
                                  <a:srgbClr val="000000"/>
                                </a:solidFill>
                                <a:miter lim="800000"/>
                                <a:headEnd/>
                                <a:tailEnd/>
                              </a:ln>
                            </wps:spPr>
                            <wps:txbx>
                              <w:txbxContent>
                                <w:p w14:paraId="31454E9A" w14:textId="77777777" w:rsidR="00194EEF" w:rsidRPr="00F144A7" w:rsidRDefault="00194EEF" w:rsidP="009C21A2">
                                  <w:pPr>
                                    <w:shd w:val="clear" w:color="auto" w:fill="D9D9D9" w:themeFill="background1" w:themeFillShade="D9"/>
                                    <w:jc w:val="center"/>
                                    <w:rPr>
                                      <w:b/>
                                    </w:rPr>
                                  </w:pPr>
                                  <w:r w:rsidRPr="00F144A7">
                                    <w:rPr>
                                      <w:b/>
                                    </w:rPr>
                                    <w:t>Basiszorg in de groep</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E9DDC" id="Text Box 2" o:spid="_x0000_s1029" type="#_x0000_t202" style="position:absolute;margin-left:8.7pt;margin-top:9.5pt;width:47.25pt;height:11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">
                      <v:textbox style="layout-flow:vertical">
                        <w:txbxContent>
                          <w:p w14:paraId="31454E9A" w14:textId="77777777" w:rsidR="00194EEF" w:rsidRPr="00F144A7" w:rsidRDefault="00194EEF" w:rsidP="009C21A2">
                            <w:pPr>
                              <w:shd w:val="clear" w:color="auto" w:fill="D9D9D9" w:themeFill="background1" w:themeFillShade="D9"/>
                              <w:jc w:val="center"/>
                              <w:rPr>
                                <w:b/>
                              </w:rPr>
                            </w:pPr>
                            <w:r w:rsidRPr="00F144A7">
                              <w:rPr>
                                <w:b/>
                              </w:rPr>
                              <w:t>Basiszorg in de groep</w:t>
                            </w:r>
                          </w:p>
                        </w:txbxContent>
                      </v:textbox>
                    </v:shape>
                  </w:pict>
                </mc:Fallback>
              </mc:AlternateContent>
            </w:r>
          </w:p>
        </w:tc>
        <w:tc>
          <w:tcPr>
            <w:tcW w:w="2214" w:type="dxa"/>
            <w:shd w:val="clear" w:color="auto" w:fill="92D050"/>
          </w:tcPr>
          <w:p w14:paraId="1970BD24" w14:textId="77777777" w:rsidR="009C21A2" w:rsidRPr="00401273" w:rsidRDefault="009C21A2" w:rsidP="00425B29">
            <w:pPr>
              <w:spacing w:before="0" w:after="0" w:line="240" w:lineRule="auto"/>
              <w:ind w:left="360"/>
              <w:rPr>
                <w:b/>
              </w:rPr>
            </w:pPr>
            <w:r>
              <w:rPr>
                <w:b/>
              </w:rPr>
              <w:t>1</w:t>
            </w:r>
            <w:r w:rsidRPr="00401273">
              <w:rPr>
                <w:b/>
              </w:rPr>
              <w:t>Algemene zorg</w:t>
            </w:r>
          </w:p>
          <w:p w14:paraId="1514BB30" w14:textId="77777777" w:rsidR="009C21A2" w:rsidRDefault="009C21A2" w:rsidP="00425B29"/>
          <w:p w14:paraId="575DE140" w14:textId="77777777" w:rsidR="009C21A2" w:rsidRDefault="009C21A2" w:rsidP="00425B29"/>
        </w:tc>
        <w:tc>
          <w:tcPr>
            <w:tcW w:w="4472" w:type="dxa"/>
          </w:tcPr>
          <w:p w14:paraId="479732A9" w14:textId="77777777" w:rsidR="009C21A2" w:rsidRPr="00C0682F" w:rsidRDefault="009C21A2" w:rsidP="00425B29">
            <w:pPr>
              <w:pStyle w:val="Lijstalinea"/>
              <w:numPr>
                <w:ilvl w:val="0"/>
                <w:numId w:val="18"/>
              </w:numPr>
              <w:spacing w:before="0" w:after="0" w:line="240" w:lineRule="auto"/>
            </w:pPr>
            <w:r w:rsidRPr="00C0682F">
              <w:t>Leerlingen die binnen het groepsplan functioneren</w:t>
            </w:r>
            <w:r>
              <w:t>.</w:t>
            </w:r>
          </w:p>
          <w:p w14:paraId="0E7F5224" w14:textId="56DE2F7D" w:rsidR="009C21A2" w:rsidRPr="00C0682F" w:rsidRDefault="009C21A2" w:rsidP="00425B29">
            <w:pPr>
              <w:pStyle w:val="Lijstalinea"/>
              <w:numPr>
                <w:ilvl w:val="0"/>
                <w:numId w:val="18"/>
              </w:numPr>
              <w:spacing w:before="0" w:after="0" w:line="240" w:lineRule="auto"/>
            </w:pPr>
            <w:r w:rsidRPr="00C0682F">
              <w:t xml:space="preserve">Leerlingen die alleen </w:t>
            </w:r>
            <w:r w:rsidR="00331C05">
              <w:t xml:space="preserve">verlengde </w:t>
            </w:r>
            <w:r w:rsidRPr="00C0682F">
              <w:t>instructie</w:t>
            </w:r>
            <w:r>
              <w:t xml:space="preserve"> nodig hebben</w:t>
            </w:r>
            <w:r w:rsidRPr="00C0682F">
              <w:t>, zonder verdere extra zorg.</w:t>
            </w:r>
          </w:p>
          <w:p w14:paraId="457EF343" w14:textId="77777777" w:rsidR="009C21A2" w:rsidRPr="00E804D5" w:rsidRDefault="009C21A2" w:rsidP="00425B29">
            <w:pPr>
              <w:pStyle w:val="Lijstalinea"/>
              <w:numPr>
                <w:ilvl w:val="0"/>
                <w:numId w:val="18"/>
              </w:numPr>
              <w:spacing w:before="0" w:after="0" w:line="240" w:lineRule="auto"/>
              <w:rPr>
                <w:sz w:val="16"/>
                <w:szCs w:val="16"/>
              </w:rPr>
            </w:pPr>
            <w:r w:rsidRPr="00C0682F">
              <w:t>Leerlingen die werken met de extra materialen die bij de methode horen.</w:t>
            </w:r>
            <w:r w:rsidRPr="00E804D5">
              <w:rPr>
                <w:sz w:val="16"/>
                <w:szCs w:val="16"/>
              </w:rPr>
              <w:t xml:space="preserve"> </w:t>
            </w:r>
          </w:p>
        </w:tc>
      </w:tr>
      <w:tr w:rsidR="009C21A2" w14:paraId="58E755EA" w14:textId="77777777" w:rsidTr="00425B29">
        <w:tc>
          <w:tcPr>
            <w:tcW w:w="1159" w:type="dxa"/>
            <w:vMerge/>
            <w:tcBorders>
              <w:left w:val="single" w:sz="4" w:space="0" w:color="auto"/>
            </w:tcBorders>
            <w:shd w:val="clear" w:color="auto" w:fill="FFFFFF" w:themeFill="background1"/>
          </w:tcPr>
          <w:p w14:paraId="70FF81FB" w14:textId="77777777" w:rsidR="009C21A2" w:rsidRDefault="009C21A2" w:rsidP="00425B29"/>
        </w:tc>
        <w:tc>
          <w:tcPr>
            <w:tcW w:w="1159" w:type="dxa"/>
            <w:vMerge/>
            <w:shd w:val="clear" w:color="auto" w:fill="FFFFFF" w:themeFill="background1"/>
          </w:tcPr>
          <w:p w14:paraId="152A7598" w14:textId="77777777" w:rsidR="009C21A2" w:rsidRDefault="009C21A2" w:rsidP="00425B29"/>
        </w:tc>
        <w:tc>
          <w:tcPr>
            <w:tcW w:w="2214" w:type="dxa"/>
            <w:shd w:val="clear" w:color="auto" w:fill="FFFF00"/>
          </w:tcPr>
          <w:p w14:paraId="18EE01FE" w14:textId="77777777" w:rsidR="009C21A2" w:rsidRPr="00401273" w:rsidRDefault="009C21A2" w:rsidP="00425B29">
            <w:pPr>
              <w:spacing w:before="0" w:after="0" w:line="240" w:lineRule="auto"/>
              <w:ind w:left="360"/>
              <w:rPr>
                <w:b/>
              </w:rPr>
            </w:pPr>
            <w:r>
              <w:rPr>
                <w:b/>
              </w:rPr>
              <w:t>2</w:t>
            </w:r>
            <w:r w:rsidRPr="00401273">
              <w:rPr>
                <w:b/>
              </w:rPr>
              <w:t>Extra zorg</w:t>
            </w:r>
          </w:p>
          <w:p w14:paraId="7DCF2278" w14:textId="77777777" w:rsidR="009C21A2" w:rsidRDefault="009C21A2" w:rsidP="00425B29"/>
          <w:p w14:paraId="0E6A5473" w14:textId="77777777" w:rsidR="009C21A2" w:rsidRDefault="009C21A2" w:rsidP="00425B29"/>
        </w:tc>
        <w:tc>
          <w:tcPr>
            <w:tcW w:w="4472" w:type="dxa"/>
          </w:tcPr>
          <w:p w14:paraId="20368730" w14:textId="77777777" w:rsidR="009C21A2" w:rsidRPr="00C0682F" w:rsidRDefault="009C21A2" w:rsidP="00425B29">
            <w:pPr>
              <w:pStyle w:val="Lijstalinea"/>
              <w:numPr>
                <w:ilvl w:val="0"/>
                <w:numId w:val="18"/>
              </w:numPr>
              <w:spacing w:before="0" w:after="0" w:line="240" w:lineRule="auto"/>
            </w:pPr>
            <w:r w:rsidRPr="00C0682F">
              <w:t xml:space="preserve">Leerlingen die </w:t>
            </w:r>
            <w:r>
              <w:t>L</w:t>
            </w:r>
            <w:r w:rsidRPr="00C0682F">
              <w:t>evelwerk hebben.</w:t>
            </w:r>
          </w:p>
          <w:p w14:paraId="66ECF3E2" w14:textId="24D0A507" w:rsidR="009C21A2" w:rsidRDefault="009C21A2" w:rsidP="00425B29">
            <w:pPr>
              <w:pStyle w:val="Lijstalinea"/>
              <w:numPr>
                <w:ilvl w:val="0"/>
                <w:numId w:val="18"/>
              </w:numPr>
              <w:spacing w:before="0" w:after="0" w:line="240" w:lineRule="auto"/>
            </w:pPr>
            <w:r w:rsidRPr="00C0682F">
              <w:t>Leerlingen die qua werkhouding</w:t>
            </w:r>
            <w:r w:rsidR="00670F06">
              <w:t>, gedrag of didactisch</w:t>
            </w:r>
            <w:r w:rsidRPr="00C0682F">
              <w:t xml:space="preserve"> wat extra van de leerkracht vragen.</w:t>
            </w:r>
          </w:p>
          <w:p w14:paraId="792699CD" w14:textId="17E390C9" w:rsidR="009C21A2" w:rsidRPr="00E804D5" w:rsidRDefault="009C21A2" w:rsidP="00425B29">
            <w:pPr>
              <w:pStyle w:val="Lijstalinea"/>
              <w:numPr>
                <w:ilvl w:val="0"/>
                <w:numId w:val="18"/>
              </w:numPr>
              <w:spacing w:before="0" w:after="0" w:line="240" w:lineRule="auto"/>
              <w:rPr>
                <w:sz w:val="16"/>
                <w:szCs w:val="16"/>
              </w:rPr>
            </w:pPr>
            <w:r w:rsidRPr="00C0682F">
              <w:t>Leerlingen met</w:t>
            </w:r>
            <w:r w:rsidR="008A28F9">
              <w:t xml:space="preserve"> een dyslexieverklaring of dyscalculieverklaring </w:t>
            </w:r>
            <w:r>
              <w:t xml:space="preserve">zonder </w:t>
            </w:r>
            <w:r w:rsidR="00331C05">
              <w:t xml:space="preserve">extra begeleiding of behandeling buiten de groep. </w:t>
            </w:r>
          </w:p>
        </w:tc>
      </w:tr>
      <w:tr w:rsidR="009C21A2" w14:paraId="6F811157" w14:textId="77777777" w:rsidTr="00425B29">
        <w:tc>
          <w:tcPr>
            <w:tcW w:w="1159" w:type="dxa"/>
            <w:vMerge/>
            <w:tcBorders>
              <w:left w:val="single" w:sz="4" w:space="0" w:color="auto"/>
            </w:tcBorders>
            <w:shd w:val="clear" w:color="auto" w:fill="FFFFFF" w:themeFill="background1"/>
          </w:tcPr>
          <w:p w14:paraId="3DD7E95E" w14:textId="77777777" w:rsidR="009C21A2" w:rsidRDefault="009C21A2" w:rsidP="00425B29">
            <w:pPr>
              <w:rPr>
                <w:noProof/>
                <w:lang w:eastAsia="nl-NL"/>
              </w:rPr>
            </w:pPr>
          </w:p>
        </w:tc>
        <w:tc>
          <w:tcPr>
            <w:tcW w:w="1159" w:type="dxa"/>
            <w:vMerge w:val="restart"/>
            <w:shd w:val="clear" w:color="auto" w:fill="FFFFFF" w:themeFill="background1"/>
          </w:tcPr>
          <w:p w14:paraId="1F20A28D" w14:textId="77777777" w:rsidR="009C21A2" w:rsidRDefault="009C21A2" w:rsidP="00425B29">
            <w:r>
              <w:rPr>
                <w:noProof/>
                <w:lang w:eastAsia="nl-NL"/>
              </w:rPr>
              <mc:AlternateContent>
                <mc:Choice Requires="wps">
                  <w:drawing>
                    <wp:anchor distT="0" distB="0" distL="114300" distR="114300" simplePos="0" relativeHeight="251689472" behindDoc="0" locked="0" layoutInCell="1" allowOverlap="1" wp14:anchorId="47E1C963" wp14:editId="3BF7BEEB">
                      <wp:simplePos x="0" y="0"/>
                      <wp:positionH relativeFrom="column">
                        <wp:posOffset>110490</wp:posOffset>
                      </wp:positionH>
                      <wp:positionV relativeFrom="paragraph">
                        <wp:posOffset>132716</wp:posOffset>
                      </wp:positionV>
                      <wp:extent cx="600075" cy="2647950"/>
                      <wp:effectExtent l="0" t="0" r="28575"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647950"/>
                              </a:xfrm>
                              <a:prstGeom prst="rect">
                                <a:avLst/>
                              </a:prstGeom>
                              <a:solidFill>
                                <a:srgbClr val="FFFFFF"/>
                              </a:solidFill>
                              <a:ln w="9525">
                                <a:solidFill>
                                  <a:srgbClr val="000000"/>
                                </a:solidFill>
                                <a:miter lim="800000"/>
                                <a:headEnd/>
                                <a:tailEnd/>
                              </a:ln>
                            </wps:spPr>
                            <wps:txbx>
                              <w:txbxContent>
                                <w:p w14:paraId="4AE5394B" w14:textId="485077DA" w:rsidR="00194EEF" w:rsidRPr="00F144A7" w:rsidRDefault="00194EEF" w:rsidP="009C21A2">
                                  <w:pPr>
                                    <w:shd w:val="clear" w:color="auto" w:fill="D9D9D9" w:themeFill="background1" w:themeFillShade="D9"/>
                                    <w:jc w:val="center"/>
                                    <w:rPr>
                                      <w:b/>
                                    </w:rPr>
                                  </w:pPr>
                                  <w:r w:rsidRPr="00F144A7">
                                    <w:rPr>
                                      <w:b/>
                                    </w:rPr>
                                    <w:t>Breedtezorg</w:t>
                                  </w:r>
                                  <w:r>
                                    <w:rPr>
                                      <w:b/>
                                    </w:rPr>
                                    <w:t xml:space="preserve"> in en</w:t>
                                  </w:r>
                                  <w:r w:rsidRPr="00F144A7">
                                    <w:rPr>
                                      <w:b/>
                                    </w:rPr>
                                    <w:t xml:space="preserve"> buiten de groep</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1C963" id="Text Box 3" o:spid="_x0000_s1030" type="#_x0000_t202" style="position:absolute;margin-left:8.7pt;margin-top:10.45pt;width:47.25pt;height:20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">
                      <v:textbox style="layout-flow:vertical">
                        <w:txbxContent>
                          <w:p w14:paraId="4AE5394B" w14:textId="485077DA" w:rsidR="00194EEF" w:rsidRPr="00F144A7" w:rsidRDefault="00194EEF" w:rsidP="009C21A2">
                            <w:pPr>
                              <w:shd w:val="clear" w:color="auto" w:fill="D9D9D9" w:themeFill="background1" w:themeFillShade="D9"/>
                              <w:jc w:val="center"/>
                              <w:rPr>
                                <w:b/>
                              </w:rPr>
                            </w:pPr>
                            <w:r w:rsidRPr="00F144A7">
                              <w:rPr>
                                <w:b/>
                              </w:rPr>
                              <w:t>Breedtezorg</w:t>
                            </w:r>
                            <w:r>
                              <w:rPr>
                                <w:b/>
                              </w:rPr>
                              <w:t xml:space="preserve"> in en</w:t>
                            </w:r>
                            <w:r w:rsidRPr="00F144A7">
                              <w:rPr>
                                <w:b/>
                              </w:rPr>
                              <w:t xml:space="preserve"> buiten de groep</w:t>
                            </w:r>
                          </w:p>
                        </w:txbxContent>
                      </v:textbox>
                    </v:shape>
                  </w:pict>
                </mc:Fallback>
              </mc:AlternateContent>
            </w:r>
          </w:p>
        </w:tc>
        <w:tc>
          <w:tcPr>
            <w:tcW w:w="2214" w:type="dxa"/>
            <w:shd w:val="clear" w:color="auto" w:fill="FFC000"/>
          </w:tcPr>
          <w:p w14:paraId="4208C82D" w14:textId="77777777" w:rsidR="009C21A2" w:rsidRPr="00401273" w:rsidRDefault="009C21A2" w:rsidP="00425B29">
            <w:pPr>
              <w:spacing w:before="0" w:after="0" w:line="240" w:lineRule="auto"/>
              <w:ind w:left="360"/>
              <w:rPr>
                <w:b/>
              </w:rPr>
            </w:pPr>
            <w:r>
              <w:rPr>
                <w:b/>
              </w:rPr>
              <w:t>3</w:t>
            </w:r>
            <w:r w:rsidRPr="00401273">
              <w:rPr>
                <w:b/>
              </w:rPr>
              <w:t>Spec. zorg intern</w:t>
            </w:r>
          </w:p>
          <w:p w14:paraId="65F42EBA" w14:textId="77777777" w:rsidR="009C21A2" w:rsidRDefault="009C21A2" w:rsidP="00425B29"/>
          <w:p w14:paraId="2BB8020A" w14:textId="77777777" w:rsidR="009C21A2" w:rsidRPr="00465153" w:rsidRDefault="009C21A2" w:rsidP="00425B29">
            <w:pPr>
              <w:rPr>
                <w:i/>
              </w:rPr>
            </w:pPr>
          </w:p>
          <w:p w14:paraId="4D32FD4B" w14:textId="77777777" w:rsidR="009C21A2" w:rsidRDefault="009C21A2" w:rsidP="00425B29"/>
        </w:tc>
        <w:tc>
          <w:tcPr>
            <w:tcW w:w="4472" w:type="dxa"/>
          </w:tcPr>
          <w:p w14:paraId="7603D392" w14:textId="354AEBE0" w:rsidR="00670F06" w:rsidRDefault="00670F06" w:rsidP="00670F06">
            <w:pPr>
              <w:pStyle w:val="Lijstalinea"/>
              <w:numPr>
                <w:ilvl w:val="0"/>
                <w:numId w:val="18"/>
              </w:numPr>
              <w:spacing w:before="0" w:after="0" w:line="240" w:lineRule="auto"/>
            </w:pPr>
            <w:r>
              <w:t xml:space="preserve">Leerlingen die </w:t>
            </w:r>
            <w:r w:rsidR="00952E70">
              <w:t xml:space="preserve">extra leesbegeleiding </w:t>
            </w:r>
            <w:r w:rsidRPr="00C0682F">
              <w:t>of BOUW! volgen.</w:t>
            </w:r>
          </w:p>
          <w:p w14:paraId="1647B1DD" w14:textId="516E0DD5" w:rsidR="00331C05" w:rsidRPr="00C0682F" w:rsidRDefault="00331C05" w:rsidP="00331C05">
            <w:pPr>
              <w:pStyle w:val="Lijstalinea"/>
              <w:numPr>
                <w:ilvl w:val="0"/>
                <w:numId w:val="18"/>
              </w:numPr>
              <w:spacing w:before="0" w:after="0" w:line="240" w:lineRule="auto"/>
            </w:pPr>
            <w:r>
              <w:t xml:space="preserve">Leerlingen die </w:t>
            </w:r>
            <w:r w:rsidR="002D2AFB">
              <w:t xml:space="preserve">met regelmaat </w:t>
            </w:r>
            <w:r>
              <w:t xml:space="preserve">extra instructie nodig hebben van leerkracht of onderwijsassistent in de klas. </w:t>
            </w:r>
          </w:p>
          <w:p w14:paraId="27E168F2" w14:textId="174BED64" w:rsidR="009C21A2" w:rsidRPr="00C0682F" w:rsidRDefault="009C21A2" w:rsidP="00425B29">
            <w:pPr>
              <w:pStyle w:val="Lijstalinea"/>
              <w:numPr>
                <w:ilvl w:val="0"/>
                <w:numId w:val="18"/>
              </w:numPr>
              <w:spacing w:before="0" w:after="0" w:line="240" w:lineRule="auto"/>
            </w:pPr>
            <w:r w:rsidRPr="00C0682F">
              <w:t xml:space="preserve">Leerlingen met </w:t>
            </w:r>
            <w:r w:rsidR="00670F06">
              <w:t xml:space="preserve">lichte </w:t>
            </w:r>
            <w:r w:rsidRPr="00C0682F">
              <w:t xml:space="preserve">gedragsproblemen met extra ondersteuning </w:t>
            </w:r>
            <w:r>
              <w:t>van de onderwijsassistent</w:t>
            </w:r>
            <w:r w:rsidR="002D2AFB">
              <w:t xml:space="preserve"> </w:t>
            </w:r>
            <w:r w:rsidR="00670F06">
              <w:t>of</w:t>
            </w:r>
            <w:r w:rsidR="00952E70">
              <w:t xml:space="preserve"> IB</w:t>
            </w:r>
            <w:r>
              <w:t xml:space="preserve"> </w:t>
            </w:r>
            <w:r w:rsidRPr="00C0682F">
              <w:t>in</w:t>
            </w:r>
            <w:r>
              <w:t xml:space="preserve"> of</w:t>
            </w:r>
            <w:r w:rsidRPr="00C0682F">
              <w:t xml:space="preserve"> </w:t>
            </w:r>
            <w:r>
              <w:t>buiten de g</w:t>
            </w:r>
            <w:r w:rsidR="00670F06">
              <w:t>roep.</w:t>
            </w:r>
          </w:p>
          <w:p w14:paraId="16F27BB8" w14:textId="65EDB4D9" w:rsidR="009C21A2" w:rsidRPr="00952E70" w:rsidRDefault="009C21A2" w:rsidP="00952E70">
            <w:pPr>
              <w:pStyle w:val="Lijstalinea"/>
              <w:numPr>
                <w:ilvl w:val="0"/>
                <w:numId w:val="18"/>
              </w:numPr>
              <w:spacing w:before="0" w:after="0" w:line="240" w:lineRule="auto"/>
            </w:pPr>
            <w:r w:rsidRPr="00C0682F">
              <w:t>Leerlingen met een dyslex</w:t>
            </w:r>
            <w:r>
              <w:t>ieverklaring</w:t>
            </w:r>
            <w:r w:rsidR="00331C05">
              <w:t xml:space="preserve"> of </w:t>
            </w:r>
            <w:r w:rsidR="00331C05" w:rsidRPr="00331C05">
              <w:t>dyscalculie</w:t>
            </w:r>
            <w:r w:rsidR="002D2AFB">
              <w:t>verklaring</w:t>
            </w:r>
            <w:r w:rsidRPr="00331C05">
              <w:t xml:space="preserve"> </w:t>
            </w:r>
            <w:r w:rsidR="002D2AFB">
              <w:t>en</w:t>
            </w:r>
            <w:r w:rsidRPr="00331C05">
              <w:t xml:space="preserve"> een behandeling.</w:t>
            </w:r>
          </w:p>
        </w:tc>
      </w:tr>
      <w:tr w:rsidR="009C21A2" w14:paraId="69A59B8C" w14:textId="77777777" w:rsidTr="00425B29">
        <w:trPr>
          <w:trHeight w:val="2120"/>
        </w:trPr>
        <w:tc>
          <w:tcPr>
            <w:tcW w:w="1159" w:type="dxa"/>
            <w:vMerge/>
            <w:tcBorders>
              <w:left w:val="single" w:sz="4" w:space="0" w:color="auto"/>
              <w:bottom w:val="single" w:sz="4" w:space="0" w:color="auto"/>
            </w:tcBorders>
            <w:shd w:val="clear" w:color="auto" w:fill="FFFFFF" w:themeFill="background1"/>
          </w:tcPr>
          <w:p w14:paraId="45832C18" w14:textId="77777777" w:rsidR="009C21A2" w:rsidRDefault="009C21A2" w:rsidP="00425B29"/>
        </w:tc>
        <w:tc>
          <w:tcPr>
            <w:tcW w:w="1159" w:type="dxa"/>
            <w:vMerge/>
            <w:tcBorders>
              <w:bottom w:val="single" w:sz="4" w:space="0" w:color="auto"/>
            </w:tcBorders>
            <w:shd w:val="clear" w:color="auto" w:fill="FFFFFF" w:themeFill="background1"/>
          </w:tcPr>
          <w:p w14:paraId="543F675D" w14:textId="77777777" w:rsidR="009C21A2" w:rsidRDefault="009C21A2" w:rsidP="00425B29"/>
        </w:tc>
        <w:tc>
          <w:tcPr>
            <w:tcW w:w="2214" w:type="dxa"/>
            <w:tcBorders>
              <w:bottom w:val="single" w:sz="4" w:space="0" w:color="auto"/>
            </w:tcBorders>
            <w:shd w:val="clear" w:color="auto" w:fill="FF0000"/>
          </w:tcPr>
          <w:p w14:paraId="1F6D420A" w14:textId="77777777" w:rsidR="009C21A2" w:rsidRPr="00401273" w:rsidRDefault="009C21A2" w:rsidP="00425B29">
            <w:pPr>
              <w:spacing w:before="0" w:after="0" w:line="240" w:lineRule="auto"/>
              <w:ind w:left="360"/>
              <w:rPr>
                <w:b/>
              </w:rPr>
            </w:pPr>
            <w:r>
              <w:rPr>
                <w:b/>
              </w:rPr>
              <w:t>4</w:t>
            </w:r>
            <w:r w:rsidRPr="00401273">
              <w:rPr>
                <w:b/>
              </w:rPr>
              <w:t>Spec. zorg extern</w:t>
            </w:r>
          </w:p>
          <w:p w14:paraId="3D8B38A6" w14:textId="77777777" w:rsidR="009C21A2" w:rsidRDefault="009C21A2" w:rsidP="00425B29"/>
          <w:p w14:paraId="72A85704" w14:textId="77777777" w:rsidR="009C21A2" w:rsidRDefault="009C21A2" w:rsidP="00C11CAA">
            <w:pPr>
              <w:jc w:val="center"/>
            </w:pPr>
          </w:p>
        </w:tc>
        <w:tc>
          <w:tcPr>
            <w:tcW w:w="4472" w:type="dxa"/>
            <w:tcBorders>
              <w:bottom w:val="single" w:sz="4" w:space="0" w:color="auto"/>
            </w:tcBorders>
          </w:tcPr>
          <w:p w14:paraId="2C5BF589" w14:textId="735D09B4" w:rsidR="009C21A2" w:rsidRPr="00C0682F" w:rsidRDefault="009C21A2" w:rsidP="00425B29">
            <w:pPr>
              <w:pStyle w:val="Lijstalinea"/>
              <w:numPr>
                <w:ilvl w:val="0"/>
                <w:numId w:val="18"/>
              </w:numPr>
              <w:spacing w:before="0" w:after="0" w:line="240" w:lineRule="auto"/>
            </w:pPr>
            <w:r>
              <w:t>Leerlingen</w:t>
            </w:r>
            <w:r w:rsidRPr="00C0682F">
              <w:t xml:space="preserve"> </w:t>
            </w:r>
            <w:r w:rsidR="00670F06">
              <w:t>met een grote didactische achterstand</w:t>
            </w:r>
            <w:r w:rsidR="002D2AFB">
              <w:t xml:space="preserve"> die werken op een eigen leerlijn (op één of meerdere vakgebieden)</w:t>
            </w:r>
          </w:p>
          <w:p w14:paraId="69A97640" w14:textId="4F22352A" w:rsidR="002D2AFB" w:rsidRPr="002D2AFB" w:rsidRDefault="009C21A2" w:rsidP="00425B29">
            <w:pPr>
              <w:pStyle w:val="Lijstalinea"/>
              <w:numPr>
                <w:ilvl w:val="0"/>
                <w:numId w:val="18"/>
              </w:numPr>
              <w:spacing w:before="0" w:after="0" w:line="240" w:lineRule="auto"/>
              <w:rPr>
                <w:sz w:val="16"/>
                <w:szCs w:val="16"/>
              </w:rPr>
            </w:pPr>
            <w:r w:rsidRPr="00C0682F">
              <w:t xml:space="preserve">Leerlingen met </w:t>
            </w:r>
            <w:r w:rsidR="00670F06">
              <w:t xml:space="preserve">zwaardere </w:t>
            </w:r>
            <w:r w:rsidRPr="00C0682F">
              <w:t xml:space="preserve">gedragsproblemen </w:t>
            </w:r>
            <w:r w:rsidR="008200D4">
              <w:t>waarvoor</w:t>
            </w:r>
            <w:r w:rsidRPr="00C0682F">
              <w:t xml:space="preserve"> extra ondersteuning</w:t>
            </w:r>
            <w:r w:rsidR="00670F06">
              <w:t xml:space="preserve"> </w:t>
            </w:r>
            <w:r w:rsidR="008200D4">
              <w:t xml:space="preserve">is </w:t>
            </w:r>
            <w:r w:rsidR="00670F06">
              <w:t xml:space="preserve">vanuit </w:t>
            </w:r>
            <w:r w:rsidR="002D2AFB">
              <w:t xml:space="preserve">IB en/of </w:t>
            </w:r>
            <w:r w:rsidR="00670F06">
              <w:t xml:space="preserve">specialisten zoals </w:t>
            </w:r>
            <w:r w:rsidR="002D2AFB">
              <w:t>een ambulant begeleider vanuit cluster 1- 2</w:t>
            </w:r>
          </w:p>
          <w:p w14:paraId="4BB15D2B" w14:textId="1954EA33" w:rsidR="009C21A2" w:rsidRPr="00670F06" w:rsidRDefault="00670F06" w:rsidP="002D2AFB">
            <w:pPr>
              <w:pStyle w:val="Lijstalinea"/>
              <w:spacing w:before="0" w:after="0" w:line="240" w:lineRule="auto"/>
              <w:rPr>
                <w:sz w:val="16"/>
                <w:szCs w:val="16"/>
              </w:rPr>
            </w:pPr>
            <w:r>
              <w:t xml:space="preserve">of </w:t>
            </w:r>
            <w:r w:rsidR="008200D4">
              <w:t xml:space="preserve">het samenwerkingsverband. </w:t>
            </w:r>
          </w:p>
          <w:p w14:paraId="48F591BE" w14:textId="46A18F08" w:rsidR="00670F06" w:rsidRDefault="00670F06" w:rsidP="00670F06">
            <w:pPr>
              <w:pStyle w:val="Lijstalinea"/>
              <w:numPr>
                <w:ilvl w:val="0"/>
                <w:numId w:val="18"/>
              </w:numPr>
              <w:spacing w:before="0" w:after="0" w:line="240" w:lineRule="auto"/>
            </w:pPr>
            <w:r w:rsidRPr="00C0682F">
              <w:t>Leerlingen die deelnemen aan Hi</w:t>
            </w:r>
            <w:r>
              <w:t>/L</w:t>
            </w:r>
            <w:r w:rsidRPr="00C0682F">
              <w:t>evel.</w:t>
            </w:r>
          </w:p>
          <w:p w14:paraId="5EE74742" w14:textId="47794692" w:rsidR="00670F06" w:rsidRPr="00C11CAA" w:rsidRDefault="00952E70" w:rsidP="00C11CAA">
            <w:pPr>
              <w:pStyle w:val="Lijstalinea"/>
              <w:numPr>
                <w:ilvl w:val="0"/>
                <w:numId w:val="18"/>
              </w:numPr>
              <w:spacing w:before="0" w:after="0" w:line="240" w:lineRule="auto"/>
            </w:pPr>
            <w:r>
              <w:t>Leerlingen met een ontwikkelingsperspectief (OPP) waarbij planmatig gewerkt wordt met eigen leerdoelen.</w:t>
            </w:r>
          </w:p>
        </w:tc>
      </w:tr>
      <w:tr w:rsidR="009C21A2" w14:paraId="699FEB9C" w14:textId="77777777" w:rsidTr="00425B29">
        <w:trPr>
          <w:trHeight w:val="2394"/>
        </w:trPr>
        <w:tc>
          <w:tcPr>
            <w:tcW w:w="1159" w:type="dxa"/>
            <w:tcBorders>
              <w:top w:val="single" w:sz="4" w:space="0" w:color="auto"/>
            </w:tcBorders>
          </w:tcPr>
          <w:p w14:paraId="114D2B45" w14:textId="77777777" w:rsidR="009C21A2" w:rsidRDefault="009C21A2" w:rsidP="00425B29">
            <w:pPr>
              <w:rPr>
                <w:noProof/>
                <w:lang w:eastAsia="nl-NL"/>
              </w:rPr>
            </w:pPr>
            <w:bookmarkStart w:id="10" w:name="_Hlk56686074"/>
            <w:bookmarkEnd w:id="9"/>
          </w:p>
        </w:tc>
        <w:tc>
          <w:tcPr>
            <w:tcW w:w="1159" w:type="dxa"/>
            <w:tcBorders>
              <w:bottom w:val="single" w:sz="4" w:space="0" w:color="auto"/>
            </w:tcBorders>
          </w:tcPr>
          <w:p w14:paraId="5881AEA3" w14:textId="77777777" w:rsidR="009C21A2" w:rsidRDefault="009C21A2" w:rsidP="00425B29">
            <w:r>
              <w:rPr>
                <w:noProof/>
                <w:lang w:eastAsia="nl-NL"/>
              </w:rPr>
              <mc:AlternateContent>
                <mc:Choice Requires="wps">
                  <w:drawing>
                    <wp:anchor distT="0" distB="0" distL="114300" distR="114300" simplePos="0" relativeHeight="251687424" behindDoc="0" locked="0" layoutInCell="1" allowOverlap="1" wp14:anchorId="2A64230D" wp14:editId="5EA16FDB">
                      <wp:simplePos x="0" y="0"/>
                      <wp:positionH relativeFrom="column">
                        <wp:posOffset>110490</wp:posOffset>
                      </wp:positionH>
                      <wp:positionV relativeFrom="paragraph">
                        <wp:posOffset>125730</wp:posOffset>
                      </wp:positionV>
                      <wp:extent cx="600075" cy="1209675"/>
                      <wp:effectExtent l="0" t="0" r="28575" b="285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209675"/>
                              </a:xfrm>
                              <a:prstGeom prst="rect">
                                <a:avLst/>
                              </a:prstGeom>
                              <a:solidFill>
                                <a:srgbClr val="FFFFFF"/>
                              </a:solidFill>
                              <a:ln w="9525">
                                <a:solidFill>
                                  <a:srgbClr val="000000"/>
                                </a:solidFill>
                                <a:miter lim="800000"/>
                                <a:headEnd/>
                                <a:tailEnd/>
                              </a:ln>
                            </wps:spPr>
                            <wps:txbx>
                              <w:txbxContent>
                                <w:p w14:paraId="56D3D9CC" w14:textId="77777777" w:rsidR="00194EEF" w:rsidRPr="00F144A7" w:rsidRDefault="00194EEF" w:rsidP="009C21A2">
                                  <w:pPr>
                                    <w:shd w:val="clear" w:color="auto" w:fill="D9D9D9" w:themeFill="background1" w:themeFillShade="D9"/>
                                    <w:jc w:val="center"/>
                                    <w:rPr>
                                      <w:b/>
                                    </w:rPr>
                                  </w:pPr>
                                  <w:r>
                                    <w:rPr>
                                      <w:b/>
                                    </w:rPr>
                                    <w:t>D</w:t>
                                  </w:r>
                                  <w:r w:rsidRPr="00F144A7">
                                    <w:rPr>
                                      <w:b/>
                                    </w:rPr>
                                    <w:t>ieptezorg</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4230D" id="Text Box 4" o:spid="_x0000_s1031" type="#_x0000_t202" style="position:absolute;margin-left:8.7pt;margin-top:9.9pt;width:47.25pt;height:95.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">
                      <v:textbox style="layout-flow:vertical">
                        <w:txbxContent>
                          <w:p w14:paraId="56D3D9CC" w14:textId="77777777" w:rsidR="00194EEF" w:rsidRPr="00F144A7" w:rsidRDefault="00194EEF" w:rsidP="009C21A2">
                            <w:pPr>
                              <w:shd w:val="clear" w:color="auto" w:fill="D9D9D9" w:themeFill="background1" w:themeFillShade="D9"/>
                              <w:jc w:val="center"/>
                              <w:rPr>
                                <w:b/>
                              </w:rPr>
                            </w:pPr>
                            <w:r>
                              <w:rPr>
                                <w:b/>
                              </w:rPr>
                              <w:t>D</w:t>
                            </w:r>
                            <w:r w:rsidRPr="00F144A7">
                              <w:rPr>
                                <w:b/>
                              </w:rPr>
                              <w:t>ieptezorg</w:t>
                            </w:r>
                          </w:p>
                        </w:txbxContent>
                      </v:textbox>
                    </v:shape>
                  </w:pict>
                </mc:Fallback>
              </mc:AlternateContent>
            </w:r>
          </w:p>
          <w:p w14:paraId="02158261" w14:textId="77777777" w:rsidR="009C21A2" w:rsidRDefault="009C21A2" w:rsidP="00425B29"/>
          <w:p w14:paraId="0E376A94" w14:textId="77777777" w:rsidR="009C21A2" w:rsidRDefault="009C21A2" w:rsidP="00425B29"/>
        </w:tc>
        <w:tc>
          <w:tcPr>
            <w:tcW w:w="2214" w:type="dxa"/>
            <w:tcBorders>
              <w:bottom w:val="single" w:sz="4" w:space="0" w:color="auto"/>
            </w:tcBorders>
            <w:shd w:val="clear" w:color="auto" w:fill="C00000"/>
          </w:tcPr>
          <w:p w14:paraId="7F00711A" w14:textId="5B71F117" w:rsidR="009C21A2" w:rsidRPr="00401273" w:rsidRDefault="009C21A2" w:rsidP="00425B29">
            <w:pPr>
              <w:spacing w:before="0" w:after="0" w:line="240" w:lineRule="auto"/>
              <w:ind w:left="360"/>
              <w:rPr>
                <w:b/>
              </w:rPr>
            </w:pPr>
            <w:r>
              <w:rPr>
                <w:b/>
              </w:rPr>
              <w:t>5</w:t>
            </w:r>
            <w:r w:rsidR="0073428D">
              <w:rPr>
                <w:b/>
              </w:rPr>
              <w:t xml:space="preserve"> </w:t>
            </w:r>
            <w:r w:rsidRPr="00401273">
              <w:rPr>
                <w:b/>
              </w:rPr>
              <w:t xml:space="preserve">Verwijzing </w:t>
            </w:r>
          </w:p>
          <w:p w14:paraId="4EFFF246" w14:textId="28D5AA31" w:rsidR="009C21A2" w:rsidRPr="00846336" w:rsidRDefault="009C21A2" w:rsidP="00425B29">
            <w:pPr>
              <w:pStyle w:val="Lijstalinea"/>
              <w:rPr>
                <w:i/>
                <w:sz w:val="18"/>
                <w:szCs w:val="18"/>
              </w:rPr>
            </w:pPr>
          </w:p>
        </w:tc>
        <w:tc>
          <w:tcPr>
            <w:tcW w:w="4472" w:type="dxa"/>
            <w:tcBorders>
              <w:bottom w:val="single" w:sz="4" w:space="0" w:color="auto"/>
            </w:tcBorders>
            <w:shd w:val="clear" w:color="auto" w:fill="A6A6A6" w:themeFill="background1" w:themeFillShade="A6"/>
          </w:tcPr>
          <w:p w14:paraId="4BFE3CC6" w14:textId="77777777" w:rsidR="009C21A2" w:rsidRDefault="009C21A2" w:rsidP="00425B29"/>
          <w:p w14:paraId="0F92352C" w14:textId="77777777" w:rsidR="009C21A2" w:rsidRDefault="009C21A2" w:rsidP="00C11CAA">
            <w:pPr>
              <w:spacing w:after="0"/>
              <w:rPr>
                <w:b/>
              </w:rPr>
            </w:pPr>
            <w:r>
              <w:t xml:space="preserve">               </w:t>
            </w:r>
            <w:r w:rsidRPr="00465153">
              <w:rPr>
                <w:b/>
              </w:rPr>
              <w:t>De grenzen van</w:t>
            </w:r>
            <w:r w:rsidR="00EA32EB">
              <w:rPr>
                <w:b/>
              </w:rPr>
              <w:t xml:space="preserve"> OBS </w:t>
            </w:r>
            <w:r w:rsidRPr="00465153">
              <w:rPr>
                <w:b/>
              </w:rPr>
              <w:t>Brandevoort</w:t>
            </w:r>
            <w:r w:rsidR="00C11CAA">
              <w:rPr>
                <w:b/>
              </w:rPr>
              <w:t xml:space="preserve">. </w:t>
            </w:r>
          </w:p>
          <w:p w14:paraId="736E4D7F" w14:textId="1EC9D35E" w:rsidR="00C11CAA" w:rsidRPr="00465153" w:rsidRDefault="00C11CAA" w:rsidP="00C11CAA">
            <w:pPr>
              <w:spacing w:after="0"/>
              <w:jc w:val="center"/>
              <w:rPr>
                <w:b/>
              </w:rPr>
            </w:pPr>
            <w:r>
              <w:rPr>
                <w:b/>
              </w:rPr>
              <w:t>Verwijzing naar een andere</w:t>
            </w:r>
            <w:r>
              <w:rPr>
                <w:b/>
              </w:rPr>
              <w:br/>
              <w:t>onderwijsvorm (SBO, SO)</w:t>
            </w:r>
            <w:r w:rsidR="002D2AFB">
              <w:rPr>
                <w:b/>
              </w:rPr>
              <w:t xml:space="preserve"> of onderwijsconcept (</w:t>
            </w:r>
            <w:proofErr w:type="spellStart"/>
            <w:r w:rsidR="002D2AFB">
              <w:rPr>
                <w:b/>
              </w:rPr>
              <w:t>Levelup</w:t>
            </w:r>
            <w:proofErr w:type="spellEnd"/>
            <w:r w:rsidR="002D2AFB">
              <w:rPr>
                <w:b/>
              </w:rPr>
              <w:t xml:space="preserve">) </w:t>
            </w:r>
          </w:p>
        </w:tc>
      </w:tr>
    </w:tbl>
    <w:bookmarkEnd w:id="10"/>
    <w:p w14:paraId="5E0DDE8C" w14:textId="3CE90857" w:rsidR="009B0F40" w:rsidRPr="0044579A" w:rsidRDefault="00A66003" w:rsidP="009B0F40">
      <w:pPr>
        <w:autoSpaceDE w:val="0"/>
        <w:autoSpaceDN w:val="0"/>
        <w:adjustRightInd w:val="0"/>
        <w:spacing w:after="0" w:line="240" w:lineRule="auto"/>
        <w:rPr>
          <w:rFonts w:asciiTheme="minorHAnsi" w:eastAsia="Calibri" w:hAnsiTheme="minorHAnsi" w:cs="Verdana"/>
          <w:sz w:val="22"/>
          <w:szCs w:val="22"/>
          <w:lang w:eastAsia="nl-NL"/>
        </w:rPr>
      </w:pPr>
      <w:r>
        <w:rPr>
          <w:rFonts w:asciiTheme="minorHAnsi" w:eastAsia="Calibri" w:hAnsiTheme="minorHAnsi" w:cs="Verdana"/>
          <w:sz w:val="22"/>
          <w:szCs w:val="22"/>
          <w:lang w:eastAsia="nl-NL"/>
        </w:rPr>
        <w:t xml:space="preserve">Ondanks onze zorgstructuur en </w:t>
      </w:r>
      <w:r w:rsidR="00C870F6">
        <w:rPr>
          <w:rFonts w:asciiTheme="minorHAnsi" w:eastAsia="Calibri" w:hAnsiTheme="minorHAnsi" w:cs="Verdana"/>
          <w:sz w:val="22"/>
          <w:szCs w:val="22"/>
          <w:lang w:eastAsia="nl-NL"/>
        </w:rPr>
        <w:t xml:space="preserve">het </w:t>
      </w:r>
      <w:r>
        <w:rPr>
          <w:rFonts w:asciiTheme="minorHAnsi" w:eastAsia="Calibri" w:hAnsiTheme="minorHAnsi" w:cs="Verdana"/>
          <w:sz w:val="22"/>
          <w:szCs w:val="22"/>
          <w:lang w:eastAsia="nl-NL"/>
        </w:rPr>
        <w:t xml:space="preserve">zorgvuldig overleg met ouders </w:t>
      </w:r>
      <w:r w:rsidR="008A28F9">
        <w:rPr>
          <w:rFonts w:asciiTheme="minorHAnsi" w:eastAsia="Calibri" w:hAnsiTheme="minorHAnsi" w:cs="Verdana"/>
          <w:sz w:val="22"/>
          <w:szCs w:val="22"/>
          <w:lang w:eastAsia="nl-NL"/>
        </w:rPr>
        <w:t>en externen kan het zijn dat OBS</w:t>
      </w:r>
      <w:r>
        <w:rPr>
          <w:rFonts w:asciiTheme="minorHAnsi" w:eastAsia="Calibri" w:hAnsiTheme="minorHAnsi" w:cs="Verdana"/>
          <w:sz w:val="22"/>
          <w:szCs w:val="22"/>
          <w:lang w:eastAsia="nl-NL"/>
        </w:rPr>
        <w:t xml:space="preserve"> Brandevoort niet de pa</w:t>
      </w:r>
      <w:r w:rsidR="00C870F6">
        <w:rPr>
          <w:rFonts w:asciiTheme="minorHAnsi" w:eastAsia="Calibri" w:hAnsiTheme="minorHAnsi" w:cs="Verdana"/>
          <w:sz w:val="22"/>
          <w:szCs w:val="22"/>
          <w:lang w:eastAsia="nl-NL"/>
        </w:rPr>
        <w:t xml:space="preserve">ssende ondersteuning kan bieden voor een leerling. </w:t>
      </w:r>
      <w:r w:rsidR="008A28F9">
        <w:rPr>
          <w:rFonts w:asciiTheme="minorHAnsi" w:eastAsia="Calibri" w:hAnsiTheme="minorHAnsi" w:cs="Verdana"/>
          <w:sz w:val="22"/>
          <w:szCs w:val="22"/>
          <w:lang w:eastAsia="nl-NL"/>
        </w:rPr>
        <w:t>OBS</w:t>
      </w:r>
      <w:r w:rsidR="006B523F">
        <w:rPr>
          <w:rFonts w:asciiTheme="minorHAnsi" w:eastAsia="Calibri" w:hAnsiTheme="minorHAnsi" w:cs="Verdana"/>
          <w:sz w:val="22"/>
          <w:szCs w:val="22"/>
          <w:lang w:eastAsia="nl-NL"/>
        </w:rPr>
        <w:t xml:space="preserve"> </w:t>
      </w:r>
      <w:r w:rsidR="009B0F40" w:rsidRPr="0044579A">
        <w:rPr>
          <w:rFonts w:asciiTheme="minorHAnsi" w:eastAsia="Calibri" w:hAnsiTheme="minorHAnsi" w:cs="Verdana"/>
          <w:sz w:val="22"/>
          <w:szCs w:val="22"/>
          <w:lang w:eastAsia="nl-NL"/>
        </w:rPr>
        <w:t>Brandevoort heeft</w:t>
      </w:r>
      <w:r>
        <w:rPr>
          <w:rFonts w:asciiTheme="minorHAnsi" w:eastAsia="Calibri" w:hAnsiTheme="minorHAnsi" w:cs="Verdana"/>
          <w:sz w:val="22"/>
          <w:szCs w:val="22"/>
          <w:lang w:eastAsia="nl-NL"/>
        </w:rPr>
        <w:t xml:space="preserve"> </w:t>
      </w:r>
      <w:r w:rsidRPr="0092145E">
        <w:rPr>
          <w:rFonts w:asciiTheme="minorHAnsi" w:eastAsia="Calibri" w:hAnsiTheme="minorHAnsi" w:cs="Verdana"/>
          <w:sz w:val="22"/>
          <w:szCs w:val="22"/>
          <w:lang w:eastAsia="nl-NL"/>
        </w:rPr>
        <w:t>helaas</w:t>
      </w:r>
      <w:r w:rsidR="009B0F40" w:rsidRPr="0044579A">
        <w:rPr>
          <w:rFonts w:asciiTheme="minorHAnsi" w:eastAsia="Calibri" w:hAnsiTheme="minorHAnsi" w:cs="Verdana"/>
          <w:sz w:val="22"/>
          <w:szCs w:val="22"/>
          <w:lang w:eastAsia="nl-NL"/>
        </w:rPr>
        <w:t xml:space="preserve"> ook grenzen t.a.v. de ondersteuning die geboden kan worden. </w:t>
      </w:r>
    </w:p>
    <w:p w14:paraId="551F9200" w14:textId="77777777" w:rsidR="009B0F40" w:rsidRPr="0044579A" w:rsidRDefault="009B0F40" w:rsidP="009B0F40">
      <w:pPr>
        <w:autoSpaceDE w:val="0"/>
        <w:autoSpaceDN w:val="0"/>
        <w:adjustRightInd w:val="0"/>
        <w:spacing w:after="0" w:line="240" w:lineRule="auto"/>
        <w:rPr>
          <w:rFonts w:asciiTheme="minorHAnsi" w:eastAsia="Calibri" w:hAnsiTheme="minorHAnsi" w:cs="Verdana"/>
          <w:sz w:val="22"/>
          <w:szCs w:val="22"/>
          <w:lang w:eastAsia="nl-NL"/>
        </w:rPr>
      </w:pPr>
      <w:r w:rsidRPr="0044579A">
        <w:rPr>
          <w:rFonts w:asciiTheme="minorHAnsi" w:eastAsia="Calibri" w:hAnsiTheme="minorHAnsi" w:cs="Verdana"/>
          <w:sz w:val="22"/>
          <w:szCs w:val="22"/>
          <w:lang w:eastAsia="nl-NL"/>
        </w:rPr>
        <w:t>Ondersteuningsarrangementen die wij niet kunnen bieden:</w:t>
      </w:r>
    </w:p>
    <w:p w14:paraId="3730EE7B" w14:textId="77777777" w:rsidR="009B0F40" w:rsidRPr="0044579A" w:rsidRDefault="009B0F40" w:rsidP="009B0F40">
      <w:pPr>
        <w:autoSpaceDE w:val="0"/>
        <w:autoSpaceDN w:val="0"/>
        <w:adjustRightInd w:val="0"/>
        <w:spacing w:after="0" w:line="240" w:lineRule="auto"/>
        <w:rPr>
          <w:rFonts w:asciiTheme="minorHAnsi" w:eastAsia="Calibri" w:hAnsiTheme="minorHAnsi" w:cs="Verdana"/>
          <w:sz w:val="22"/>
          <w:szCs w:val="22"/>
          <w:lang w:eastAsia="nl-NL"/>
        </w:rPr>
      </w:pPr>
      <w:r w:rsidRPr="0044579A">
        <w:rPr>
          <w:rFonts w:asciiTheme="minorHAnsi" w:eastAsia="Calibri" w:hAnsiTheme="minorHAnsi" w:cs="Verdana"/>
          <w:sz w:val="22"/>
          <w:szCs w:val="22"/>
          <w:lang w:eastAsia="nl-NL"/>
        </w:rPr>
        <w:t>Aanbod voor:</w:t>
      </w:r>
    </w:p>
    <w:p w14:paraId="16472CC7" w14:textId="10B26E02" w:rsidR="0092145E" w:rsidRDefault="009B0F40" w:rsidP="009B0F40">
      <w:pPr>
        <w:pStyle w:val="Lijstalinea"/>
        <w:numPr>
          <w:ilvl w:val="0"/>
          <w:numId w:val="23"/>
        </w:numPr>
        <w:autoSpaceDE w:val="0"/>
        <w:autoSpaceDN w:val="0"/>
        <w:adjustRightInd w:val="0"/>
        <w:spacing w:after="0" w:line="240" w:lineRule="auto"/>
        <w:rPr>
          <w:rFonts w:asciiTheme="minorHAnsi" w:eastAsia="Calibri" w:hAnsiTheme="minorHAnsi" w:cs="Verdana"/>
          <w:sz w:val="22"/>
          <w:szCs w:val="22"/>
          <w:lang w:eastAsia="nl-NL"/>
        </w:rPr>
      </w:pPr>
      <w:r w:rsidRPr="0044579A">
        <w:rPr>
          <w:rFonts w:asciiTheme="minorHAnsi" w:eastAsia="Calibri" w:hAnsiTheme="minorHAnsi" w:cs="Verdana"/>
          <w:sz w:val="22"/>
          <w:szCs w:val="22"/>
          <w:lang w:eastAsia="nl-NL"/>
        </w:rPr>
        <w:t>Kinderen met ernstige g</w:t>
      </w:r>
      <w:r w:rsidR="0092145E">
        <w:rPr>
          <w:rFonts w:asciiTheme="minorHAnsi" w:eastAsia="Calibri" w:hAnsiTheme="minorHAnsi" w:cs="Verdana"/>
          <w:sz w:val="22"/>
          <w:szCs w:val="22"/>
          <w:lang w:eastAsia="nl-NL"/>
        </w:rPr>
        <w:t>edragsproblematiek</w:t>
      </w:r>
      <w:r w:rsidR="00CE61CF">
        <w:rPr>
          <w:rFonts w:asciiTheme="minorHAnsi" w:eastAsia="Calibri" w:hAnsiTheme="minorHAnsi" w:cs="Verdana"/>
          <w:sz w:val="22"/>
          <w:szCs w:val="22"/>
          <w:lang w:eastAsia="nl-NL"/>
        </w:rPr>
        <w:t>.</w:t>
      </w:r>
    </w:p>
    <w:p w14:paraId="6B39AE69" w14:textId="79C4DF2B" w:rsidR="009B0F40" w:rsidRPr="0044579A" w:rsidRDefault="0092145E" w:rsidP="009B0F40">
      <w:pPr>
        <w:pStyle w:val="Lijstalinea"/>
        <w:numPr>
          <w:ilvl w:val="0"/>
          <w:numId w:val="23"/>
        </w:numPr>
        <w:autoSpaceDE w:val="0"/>
        <w:autoSpaceDN w:val="0"/>
        <w:adjustRightInd w:val="0"/>
        <w:spacing w:after="0" w:line="240" w:lineRule="auto"/>
        <w:rPr>
          <w:rFonts w:asciiTheme="minorHAnsi" w:eastAsia="Calibri" w:hAnsiTheme="minorHAnsi" w:cs="Verdana"/>
          <w:sz w:val="22"/>
          <w:szCs w:val="22"/>
          <w:lang w:eastAsia="nl-NL"/>
        </w:rPr>
      </w:pPr>
      <w:r>
        <w:rPr>
          <w:rFonts w:asciiTheme="minorHAnsi" w:eastAsia="Calibri" w:hAnsiTheme="minorHAnsi" w:cs="Verdana"/>
          <w:sz w:val="22"/>
          <w:szCs w:val="22"/>
          <w:lang w:eastAsia="nl-NL"/>
        </w:rPr>
        <w:t>Kinderen waarbij het welbevinden zo ernstig in het geding is dat zij in hun functioneren blokkeren</w:t>
      </w:r>
      <w:r w:rsidR="00CE61CF">
        <w:rPr>
          <w:rFonts w:asciiTheme="minorHAnsi" w:eastAsia="Calibri" w:hAnsiTheme="minorHAnsi" w:cs="Verdana"/>
          <w:sz w:val="22"/>
          <w:szCs w:val="22"/>
          <w:lang w:eastAsia="nl-NL"/>
        </w:rPr>
        <w:t>.</w:t>
      </w:r>
    </w:p>
    <w:p w14:paraId="1EE4E829" w14:textId="27D5913D" w:rsidR="009B0F40" w:rsidRPr="0044579A" w:rsidRDefault="009B0F40" w:rsidP="009B0F40">
      <w:pPr>
        <w:pStyle w:val="Lijstalinea"/>
        <w:numPr>
          <w:ilvl w:val="0"/>
          <w:numId w:val="23"/>
        </w:numPr>
        <w:autoSpaceDE w:val="0"/>
        <w:autoSpaceDN w:val="0"/>
        <w:adjustRightInd w:val="0"/>
        <w:spacing w:after="0" w:line="240" w:lineRule="auto"/>
        <w:rPr>
          <w:rFonts w:asciiTheme="minorHAnsi" w:eastAsia="Calibri" w:hAnsiTheme="minorHAnsi" w:cs="Verdana"/>
          <w:sz w:val="22"/>
          <w:szCs w:val="22"/>
          <w:lang w:eastAsia="nl-NL"/>
        </w:rPr>
      </w:pPr>
      <w:r w:rsidRPr="0044579A">
        <w:rPr>
          <w:rFonts w:asciiTheme="minorHAnsi" w:eastAsia="Calibri" w:hAnsiTheme="minorHAnsi" w:cs="Verdana"/>
          <w:sz w:val="22"/>
          <w:szCs w:val="22"/>
          <w:lang w:eastAsia="nl-NL"/>
        </w:rPr>
        <w:t xml:space="preserve">Kinderen met complexe </w:t>
      </w:r>
      <w:r w:rsidR="0092145E">
        <w:rPr>
          <w:rFonts w:asciiTheme="minorHAnsi" w:eastAsia="Calibri" w:hAnsiTheme="minorHAnsi" w:cs="Verdana"/>
          <w:sz w:val="22"/>
          <w:szCs w:val="22"/>
          <w:lang w:eastAsia="nl-NL"/>
        </w:rPr>
        <w:t xml:space="preserve">meervoudige </w:t>
      </w:r>
      <w:r w:rsidRPr="0044579A">
        <w:rPr>
          <w:rFonts w:asciiTheme="minorHAnsi" w:eastAsia="Calibri" w:hAnsiTheme="minorHAnsi" w:cs="Verdana"/>
          <w:sz w:val="22"/>
          <w:szCs w:val="22"/>
          <w:lang w:eastAsia="nl-NL"/>
        </w:rPr>
        <w:t>problematiek: combin</w:t>
      </w:r>
      <w:r>
        <w:rPr>
          <w:rFonts w:asciiTheme="minorHAnsi" w:eastAsia="Calibri" w:hAnsiTheme="minorHAnsi" w:cs="Verdana"/>
          <w:sz w:val="22"/>
          <w:szCs w:val="22"/>
          <w:lang w:eastAsia="nl-NL"/>
        </w:rPr>
        <w:t>atie van bijvoorbeeld thuisprob</w:t>
      </w:r>
      <w:r w:rsidRPr="0044579A">
        <w:rPr>
          <w:rFonts w:asciiTheme="minorHAnsi" w:eastAsia="Calibri" w:hAnsiTheme="minorHAnsi" w:cs="Verdana"/>
          <w:sz w:val="22"/>
          <w:szCs w:val="22"/>
          <w:lang w:eastAsia="nl-NL"/>
        </w:rPr>
        <w:t>l</w:t>
      </w:r>
      <w:r>
        <w:rPr>
          <w:rFonts w:asciiTheme="minorHAnsi" w:eastAsia="Calibri" w:hAnsiTheme="minorHAnsi" w:cs="Verdana"/>
          <w:sz w:val="22"/>
          <w:szCs w:val="22"/>
          <w:lang w:eastAsia="nl-NL"/>
        </w:rPr>
        <w:t>e</w:t>
      </w:r>
      <w:r w:rsidRPr="0044579A">
        <w:rPr>
          <w:rFonts w:asciiTheme="minorHAnsi" w:eastAsia="Calibri" w:hAnsiTheme="minorHAnsi" w:cs="Verdana"/>
          <w:sz w:val="22"/>
          <w:szCs w:val="22"/>
          <w:lang w:eastAsia="nl-NL"/>
        </w:rPr>
        <w:t xml:space="preserve">matiek, leerproblematiek, gedragsproblematiek, waardoor het welbevinden ernstig in het gedrang komt. </w:t>
      </w:r>
    </w:p>
    <w:p w14:paraId="4EAB23AB" w14:textId="77777777" w:rsidR="009B0F40" w:rsidRPr="0044579A" w:rsidRDefault="009B0F40" w:rsidP="009B0F40">
      <w:pPr>
        <w:pStyle w:val="Lijstalinea"/>
        <w:numPr>
          <w:ilvl w:val="0"/>
          <w:numId w:val="23"/>
        </w:numPr>
        <w:autoSpaceDE w:val="0"/>
        <w:autoSpaceDN w:val="0"/>
        <w:adjustRightInd w:val="0"/>
        <w:spacing w:after="0" w:line="240" w:lineRule="auto"/>
        <w:rPr>
          <w:rFonts w:asciiTheme="minorHAnsi" w:eastAsia="Calibri" w:hAnsiTheme="minorHAnsi" w:cs="Verdana"/>
          <w:sz w:val="22"/>
          <w:szCs w:val="22"/>
          <w:lang w:eastAsia="nl-NL"/>
        </w:rPr>
      </w:pPr>
      <w:r w:rsidRPr="0044579A">
        <w:rPr>
          <w:rFonts w:asciiTheme="minorHAnsi" w:eastAsia="Calibri" w:hAnsiTheme="minorHAnsi" w:cs="Verdana"/>
          <w:sz w:val="22"/>
          <w:szCs w:val="22"/>
          <w:lang w:eastAsia="nl-NL"/>
        </w:rPr>
        <w:t xml:space="preserve">Kinderen met fysieke beperkingen met noodzaak van één op één begeleiding. </w:t>
      </w:r>
    </w:p>
    <w:p w14:paraId="1684287F" w14:textId="77777777" w:rsidR="009B0F40" w:rsidRPr="0044579A" w:rsidRDefault="009B0F40" w:rsidP="009B0F40">
      <w:pPr>
        <w:pStyle w:val="Lijstalinea"/>
        <w:numPr>
          <w:ilvl w:val="0"/>
          <w:numId w:val="23"/>
        </w:numPr>
        <w:autoSpaceDE w:val="0"/>
        <w:autoSpaceDN w:val="0"/>
        <w:adjustRightInd w:val="0"/>
        <w:spacing w:after="0" w:line="240" w:lineRule="auto"/>
        <w:rPr>
          <w:rFonts w:asciiTheme="minorHAnsi" w:eastAsia="Calibri" w:hAnsiTheme="minorHAnsi" w:cs="Verdana"/>
          <w:sz w:val="22"/>
          <w:szCs w:val="22"/>
          <w:lang w:eastAsia="nl-NL"/>
        </w:rPr>
      </w:pPr>
      <w:r w:rsidRPr="0044579A">
        <w:rPr>
          <w:rFonts w:asciiTheme="minorHAnsi" w:eastAsia="Calibri" w:hAnsiTheme="minorHAnsi" w:cs="Verdana"/>
          <w:sz w:val="22"/>
          <w:szCs w:val="22"/>
          <w:lang w:eastAsia="nl-NL"/>
        </w:rPr>
        <w:t>Kinderen met een totaal IQ van &lt; 75 en</w:t>
      </w:r>
      <w:r>
        <w:rPr>
          <w:rFonts w:asciiTheme="minorHAnsi" w:eastAsia="Calibri" w:hAnsiTheme="minorHAnsi" w:cs="Verdana"/>
          <w:sz w:val="22"/>
          <w:szCs w:val="22"/>
          <w:lang w:eastAsia="nl-NL"/>
        </w:rPr>
        <w:t>/of</w:t>
      </w:r>
      <w:r w:rsidRPr="0044579A">
        <w:rPr>
          <w:rFonts w:asciiTheme="minorHAnsi" w:eastAsia="Calibri" w:hAnsiTheme="minorHAnsi" w:cs="Verdana"/>
          <w:sz w:val="22"/>
          <w:szCs w:val="22"/>
          <w:lang w:eastAsia="nl-NL"/>
        </w:rPr>
        <w:t xml:space="preserve"> de vraag om brede individuele begeleiding. </w:t>
      </w:r>
    </w:p>
    <w:p w14:paraId="7B14F97D" w14:textId="30854CB9" w:rsidR="009B0F40" w:rsidRPr="0044579A" w:rsidRDefault="009B0F40" w:rsidP="0092145E">
      <w:pPr>
        <w:autoSpaceDE w:val="0"/>
        <w:autoSpaceDN w:val="0"/>
        <w:adjustRightInd w:val="0"/>
        <w:spacing w:after="0" w:line="240" w:lineRule="auto"/>
        <w:rPr>
          <w:rFonts w:asciiTheme="minorHAnsi" w:eastAsia="Calibri" w:hAnsiTheme="minorHAnsi" w:cs="Verdana"/>
          <w:sz w:val="22"/>
          <w:szCs w:val="22"/>
          <w:lang w:eastAsia="nl-NL"/>
        </w:rPr>
      </w:pPr>
      <w:r w:rsidRPr="0044579A">
        <w:rPr>
          <w:rFonts w:asciiTheme="minorHAnsi" w:eastAsia="Calibri" w:hAnsiTheme="minorHAnsi" w:cs="Verdana"/>
          <w:sz w:val="22"/>
          <w:szCs w:val="22"/>
          <w:lang w:eastAsia="nl-NL"/>
        </w:rPr>
        <w:t>Daarnaast i</w:t>
      </w:r>
      <w:r w:rsidR="0092145E">
        <w:rPr>
          <w:rFonts w:asciiTheme="minorHAnsi" w:eastAsia="Calibri" w:hAnsiTheme="minorHAnsi" w:cs="Verdana"/>
          <w:sz w:val="22"/>
          <w:szCs w:val="22"/>
          <w:lang w:eastAsia="nl-NL"/>
        </w:rPr>
        <w:t>s voor ons de grens bereikt als de</w:t>
      </w:r>
      <w:r w:rsidRPr="0044579A">
        <w:rPr>
          <w:rFonts w:asciiTheme="minorHAnsi" w:eastAsia="Calibri" w:hAnsiTheme="minorHAnsi" w:cs="Verdana"/>
          <w:sz w:val="22"/>
          <w:szCs w:val="22"/>
          <w:lang w:eastAsia="nl-NL"/>
        </w:rPr>
        <w:t xml:space="preserve"> veiligheid van de leerling zelf, de andere leerlingen of de leerkracht in het geding is. </w:t>
      </w:r>
    </w:p>
    <w:p w14:paraId="6EB430D6" w14:textId="2F765479" w:rsidR="009B0F40" w:rsidRDefault="009B0F40" w:rsidP="009B0F40">
      <w:pPr>
        <w:autoSpaceDE w:val="0"/>
        <w:autoSpaceDN w:val="0"/>
        <w:adjustRightInd w:val="0"/>
        <w:spacing w:after="0" w:line="240" w:lineRule="auto"/>
        <w:rPr>
          <w:rFonts w:asciiTheme="minorHAnsi" w:eastAsia="Calibri" w:hAnsiTheme="minorHAnsi" w:cs="Verdana"/>
          <w:sz w:val="22"/>
          <w:szCs w:val="22"/>
          <w:lang w:eastAsia="nl-NL"/>
        </w:rPr>
      </w:pPr>
      <w:r w:rsidRPr="0044579A">
        <w:rPr>
          <w:rFonts w:asciiTheme="minorHAnsi" w:eastAsia="Calibri" w:hAnsiTheme="minorHAnsi" w:cs="Verdana"/>
          <w:sz w:val="22"/>
          <w:szCs w:val="22"/>
          <w:lang w:eastAsia="nl-NL"/>
        </w:rPr>
        <w:t xml:space="preserve">Wanneer de leerling niet geplaatst kan worden, zal in overleg met ouders en het bestuur worden gezocht naar een passende plaats voor deze leerling. Dit valt onder de zorgplicht die basisscholen en bestuur hebben. </w:t>
      </w:r>
    </w:p>
    <w:p w14:paraId="699369FD" w14:textId="2E03E940" w:rsidR="0092145E" w:rsidRPr="0044579A" w:rsidRDefault="0092145E" w:rsidP="009B0F40">
      <w:pPr>
        <w:autoSpaceDE w:val="0"/>
        <w:autoSpaceDN w:val="0"/>
        <w:adjustRightInd w:val="0"/>
        <w:spacing w:after="0" w:line="240" w:lineRule="auto"/>
        <w:rPr>
          <w:rFonts w:asciiTheme="minorHAnsi" w:eastAsia="Calibri" w:hAnsiTheme="minorHAnsi" w:cs="Verdana"/>
          <w:sz w:val="22"/>
          <w:szCs w:val="22"/>
          <w:lang w:eastAsia="nl-NL"/>
        </w:rPr>
      </w:pPr>
      <w:r>
        <w:rPr>
          <w:rFonts w:asciiTheme="minorHAnsi" w:eastAsia="Calibri" w:hAnsiTheme="minorHAnsi" w:cs="Verdana"/>
          <w:sz w:val="22"/>
          <w:szCs w:val="22"/>
          <w:lang w:eastAsia="nl-NL"/>
        </w:rPr>
        <w:t xml:space="preserve">Wanneer een leerling verwezen wordt, </w:t>
      </w:r>
      <w:r w:rsidR="006B523F">
        <w:rPr>
          <w:rFonts w:asciiTheme="minorHAnsi" w:eastAsia="Calibri" w:hAnsiTheme="minorHAnsi" w:cs="Verdana"/>
          <w:sz w:val="22"/>
          <w:szCs w:val="22"/>
          <w:lang w:eastAsia="nl-NL"/>
        </w:rPr>
        <w:t xml:space="preserve">vindt er structureel afstemming </w:t>
      </w:r>
      <w:r>
        <w:rPr>
          <w:rFonts w:asciiTheme="minorHAnsi" w:eastAsia="Calibri" w:hAnsiTheme="minorHAnsi" w:cs="Verdana"/>
          <w:sz w:val="22"/>
          <w:szCs w:val="22"/>
          <w:lang w:eastAsia="nl-NL"/>
        </w:rPr>
        <w:t xml:space="preserve">plaats tussen de coördinator Passend onderwijs van OBSH en de verwezen school. Er wordt altijd samen met ouders gekeken of terugplaatsing mogelijk is of wat de best passende plek is voor de leerling. </w:t>
      </w:r>
    </w:p>
    <w:p w14:paraId="11C26879" w14:textId="019864F6" w:rsidR="009B0F40" w:rsidRPr="009B0F40" w:rsidRDefault="009B0F40" w:rsidP="009B0F40">
      <w:pPr>
        <w:spacing w:before="0" w:after="0" w:line="240" w:lineRule="auto"/>
        <w:rPr>
          <w:rFonts w:asciiTheme="minorHAnsi" w:hAnsiTheme="minorHAnsi"/>
          <w:b/>
        </w:rPr>
      </w:pPr>
    </w:p>
    <w:p w14:paraId="51F5C042" w14:textId="77777777" w:rsidR="00812926" w:rsidRDefault="00812926" w:rsidP="00812926">
      <w:pPr>
        <w:pStyle w:val="Kop3"/>
      </w:pPr>
      <w:bookmarkStart w:id="11" w:name="_Toc443912594"/>
      <w:r w:rsidRPr="00D719F4">
        <w:t>Interne deskundigheid</w:t>
      </w:r>
      <w:bookmarkEnd w:id="11"/>
    </w:p>
    <w:p w14:paraId="1305C091" w14:textId="47EAFA89" w:rsidR="00425B29" w:rsidRDefault="008A28F9" w:rsidP="00425B29">
      <w:pPr>
        <w:spacing w:before="0" w:after="0"/>
        <w:rPr>
          <w:rFonts w:asciiTheme="minorHAnsi" w:hAnsiTheme="minorHAnsi"/>
          <w:noProof/>
          <w:sz w:val="22"/>
          <w:szCs w:val="22"/>
        </w:rPr>
      </w:pPr>
      <w:r>
        <w:rPr>
          <w:rFonts w:asciiTheme="minorHAnsi" w:hAnsiTheme="minorHAnsi"/>
          <w:noProof/>
          <w:sz w:val="22"/>
          <w:szCs w:val="22"/>
        </w:rPr>
        <w:t>Op OBS</w:t>
      </w:r>
      <w:r w:rsidR="00425B29" w:rsidRPr="009F2894">
        <w:rPr>
          <w:rFonts w:asciiTheme="minorHAnsi" w:hAnsiTheme="minorHAnsi"/>
          <w:noProof/>
          <w:sz w:val="22"/>
          <w:szCs w:val="22"/>
        </w:rPr>
        <w:t xml:space="preserve"> Brandevoort</w:t>
      </w:r>
      <w:r w:rsidR="00425B29">
        <w:rPr>
          <w:rFonts w:asciiTheme="minorHAnsi" w:hAnsiTheme="minorHAnsi"/>
          <w:noProof/>
        </w:rPr>
        <w:t xml:space="preserve"> </w:t>
      </w:r>
      <w:r w:rsidR="00425B29" w:rsidRPr="00E367E6">
        <w:rPr>
          <w:rFonts w:asciiTheme="minorHAnsi" w:hAnsiTheme="minorHAnsi"/>
          <w:noProof/>
          <w:sz w:val="22"/>
          <w:szCs w:val="22"/>
        </w:rPr>
        <w:t>beschikken we over goed opgeleide en professionele leerkrachten.</w:t>
      </w:r>
      <w:r w:rsidR="009B0F40">
        <w:rPr>
          <w:rFonts w:asciiTheme="minorHAnsi" w:hAnsiTheme="minorHAnsi"/>
          <w:noProof/>
          <w:sz w:val="22"/>
          <w:szCs w:val="22"/>
        </w:rPr>
        <w:t xml:space="preserve"> </w:t>
      </w:r>
      <w:r w:rsidR="00627A51">
        <w:rPr>
          <w:rFonts w:asciiTheme="minorHAnsi" w:hAnsiTheme="minorHAnsi"/>
          <w:noProof/>
          <w:sz w:val="22"/>
          <w:szCs w:val="22"/>
        </w:rPr>
        <w:t xml:space="preserve">Een groot deel van de leerkrachten heeft extra expertise </w:t>
      </w:r>
      <w:r w:rsidR="00425B29">
        <w:rPr>
          <w:rFonts w:asciiTheme="minorHAnsi" w:hAnsiTheme="minorHAnsi"/>
          <w:noProof/>
          <w:sz w:val="22"/>
          <w:szCs w:val="22"/>
        </w:rPr>
        <w:t xml:space="preserve">opgebouwd op een bepaald vlak, bijvoorbeeld door het volgen van een speciale opleiding. </w:t>
      </w:r>
    </w:p>
    <w:p w14:paraId="5EB929F4" w14:textId="77777777" w:rsidR="00425B29" w:rsidRDefault="00425B29" w:rsidP="00425B29">
      <w:pPr>
        <w:spacing w:before="0" w:after="0"/>
        <w:rPr>
          <w:rFonts w:asciiTheme="minorHAnsi" w:hAnsiTheme="minorHAnsi"/>
          <w:noProof/>
          <w:sz w:val="22"/>
          <w:szCs w:val="22"/>
        </w:rPr>
      </w:pPr>
      <w:r>
        <w:rPr>
          <w:rFonts w:asciiTheme="minorHAnsi" w:hAnsiTheme="minorHAnsi"/>
          <w:noProof/>
          <w:sz w:val="22"/>
          <w:szCs w:val="22"/>
        </w:rPr>
        <w:t>Zo beschikt de school over:</w:t>
      </w:r>
    </w:p>
    <w:p w14:paraId="008B6716" w14:textId="23CCE28D" w:rsidR="00425B29" w:rsidRDefault="00425B29" w:rsidP="007E15C0">
      <w:pPr>
        <w:pStyle w:val="Lijstalinea"/>
        <w:numPr>
          <w:ilvl w:val="0"/>
          <w:numId w:val="27"/>
        </w:numPr>
        <w:spacing w:before="0" w:after="0"/>
        <w:rPr>
          <w:rFonts w:asciiTheme="minorHAnsi" w:hAnsiTheme="minorHAnsi"/>
          <w:noProof/>
          <w:sz w:val="22"/>
          <w:szCs w:val="22"/>
        </w:rPr>
      </w:pPr>
      <w:r>
        <w:rPr>
          <w:rFonts w:asciiTheme="minorHAnsi" w:hAnsiTheme="minorHAnsi"/>
          <w:noProof/>
          <w:sz w:val="22"/>
          <w:szCs w:val="22"/>
        </w:rPr>
        <w:t>G</w:t>
      </w:r>
      <w:r w:rsidRPr="00E367E6">
        <w:rPr>
          <w:rFonts w:asciiTheme="minorHAnsi" w:hAnsiTheme="minorHAnsi"/>
          <w:noProof/>
          <w:sz w:val="22"/>
          <w:szCs w:val="22"/>
        </w:rPr>
        <w:t>edragsspecialisten</w:t>
      </w:r>
    </w:p>
    <w:p w14:paraId="061BFC7D" w14:textId="10AF20DD" w:rsidR="00157D40" w:rsidRDefault="00FE167A" w:rsidP="007E15C0">
      <w:pPr>
        <w:pStyle w:val="Lijstalinea"/>
        <w:numPr>
          <w:ilvl w:val="0"/>
          <w:numId w:val="27"/>
        </w:numPr>
        <w:spacing w:before="0" w:after="0"/>
        <w:rPr>
          <w:rFonts w:asciiTheme="minorHAnsi" w:hAnsiTheme="minorHAnsi"/>
          <w:noProof/>
          <w:sz w:val="22"/>
          <w:szCs w:val="22"/>
        </w:rPr>
      </w:pPr>
      <w:r>
        <w:rPr>
          <w:rFonts w:asciiTheme="minorHAnsi" w:hAnsiTheme="minorHAnsi"/>
          <w:noProof/>
          <w:sz w:val="22"/>
          <w:szCs w:val="22"/>
        </w:rPr>
        <w:t>Sfeerbewaker</w:t>
      </w:r>
      <w:r w:rsidR="00157D40">
        <w:rPr>
          <w:rFonts w:asciiTheme="minorHAnsi" w:hAnsiTheme="minorHAnsi"/>
          <w:noProof/>
          <w:sz w:val="22"/>
          <w:szCs w:val="22"/>
        </w:rPr>
        <w:t xml:space="preserve"> Sociaal Sterke Groep</w:t>
      </w:r>
    </w:p>
    <w:p w14:paraId="472447C2" w14:textId="6E8D09B2" w:rsidR="0031197E" w:rsidRPr="0031197E" w:rsidRDefault="001B5ADC" w:rsidP="0031197E">
      <w:pPr>
        <w:pStyle w:val="Lijstalinea"/>
        <w:numPr>
          <w:ilvl w:val="0"/>
          <w:numId w:val="27"/>
        </w:numPr>
        <w:spacing w:before="0" w:after="0"/>
        <w:rPr>
          <w:rFonts w:asciiTheme="minorHAnsi" w:hAnsiTheme="minorHAnsi"/>
          <w:noProof/>
          <w:sz w:val="22"/>
          <w:szCs w:val="22"/>
        </w:rPr>
      </w:pPr>
      <w:r>
        <w:rPr>
          <w:rFonts w:asciiTheme="minorHAnsi" w:hAnsiTheme="minorHAnsi"/>
          <w:noProof/>
          <w:sz w:val="22"/>
          <w:szCs w:val="22"/>
        </w:rPr>
        <w:t>Rots en water leerkrachten</w:t>
      </w:r>
    </w:p>
    <w:p w14:paraId="5B05E2ED" w14:textId="4731A17C" w:rsidR="00997735" w:rsidRDefault="00997735" w:rsidP="00425B29">
      <w:pPr>
        <w:pStyle w:val="Lijstalinea"/>
        <w:numPr>
          <w:ilvl w:val="0"/>
          <w:numId w:val="27"/>
        </w:numPr>
        <w:spacing w:before="0" w:after="0"/>
        <w:rPr>
          <w:rFonts w:asciiTheme="minorHAnsi" w:hAnsiTheme="minorHAnsi"/>
          <w:noProof/>
          <w:sz w:val="22"/>
          <w:szCs w:val="22"/>
        </w:rPr>
      </w:pPr>
      <w:r>
        <w:rPr>
          <w:rFonts w:asciiTheme="minorHAnsi" w:hAnsiTheme="minorHAnsi"/>
          <w:noProof/>
          <w:sz w:val="22"/>
          <w:szCs w:val="22"/>
        </w:rPr>
        <w:t>BrainBloc</w:t>
      </w:r>
      <w:r w:rsidR="0031197E">
        <w:rPr>
          <w:rFonts w:asciiTheme="minorHAnsi" w:hAnsiTheme="minorHAnsi"/>
          <w:noProof/>
          <w:sz w:val="22"/>
          <w:szCs w:val="22"/>
        </w:rPr>
        <w:t>k</w:t>
      </w:r>
      <w:r>
        <w:rPr>
          <w:rFonts w:asciiTheme="minorHAnsi" w:hAnsiTheme="minorHAnsi"/>
          <w:noProof/>
          <w:sz w:val="22"/>
          <w:szCs w:val="22"/>
        </w:rPr>
        <w:t>s specialisten</w:t>
      </w:r>
    </w:p>
    <w:p w14:paraId="04459C6B" w14:textId="77777777" w:rsidR="00425B29" w:rsidRDefault="00425B29" w:rsidP="00425B29">
      <w:pPr>
        <w:pStyle w:val="Lijstalinea"/>
        <w:numPr>
          <w:ilvl w:val="0"/>
          <w:numId w:val="27"/>
        </w:numPr>
        <w:spacing w:before="0" w:after="0"/>
        <w:rPr>
          <w:rFonts w:asciiTheme="minorHAnsi" w:hAnsiTheme="minorHAnsi"/>
          <w:noProof/>
          <w:sz w:val="22"/>
          <w:szCs w:val="22"/>
        </w:rPr>
      </w:pPr>
      <w:r>
        <w:rPr>
          <w:rFonts w:asciiTheme="minorHAnsi" w:hAnsiTheme="minorHAnsi"/>
          <w:noProof/>
          <w:sz w:val="22"/>
          <w:szCs w:val="22"/>
        </w:rPr>
        <w:t>Interne begeleiders</w:t>
      </w:r>
    </w:p>
    <w:p w14:paraId="597CF010" w14:textId="77777777" w:rsidR="00425B29" w:rsidRPr="008842BF" w:rsidRDefault="00425B29" w:rsidP="00425B29">
      <w:pPr>
        <w:pStyle w:val="Lijstalinea"/>
        <w:numPr>
          <w:ilvl w:val="0"/>
          <w:numId w:val="27"/>
        </w:numPr>
        <w:autoSpaceDE w:val="0"/>
        <w:autoSpaceDN w:val="0"/>
        <w:adjustRightInd w:val="0"/>
        <w:spacing w:before="0" w:after="0" w:line="240" w:lineRule="auto"/>
        <w:rPr>
          <w:rFonts w:asciiTheme="minorHAnsi" w:eastAsia="Calibri" w:hAnsiTheme="minorHAnsi" w:cs="Verdana"/>
          <w:color w:val="000000" w:themeColor="text1"/>
          <w:sz w:val="22"/>
          <w:szCs w:val="22"/>
          <w:lang w:eastAsia="nl-NL"/>
        </w:rPr>
      </w:pPr>
      <w:r>
        <w:rPr>
          <w:rFonts w:asciiTheme="minorHAnsi" w:eastAsia="Calibri" w:hAnsiTheme="minorHAnsi" w:cs="Verdana"/>
          <w:color w:val="000000" w:themeColor="text1"/>
          <w:sz w:val="22"/>
          <w:szCs w:val="22"/>
          <w:lang w:eastAsia="nl-NL"/>
        </w:rPr>
        <w:t>Ges</w:t>
      </w:r>
      <w:r w:rsidRPr="008842BF">
        <w:rPr>
          <w:rFonts w:asciiTheme="minorHAnsi" w:eastAsia="Calibri" w:hAnsiTheme="minorHAnsi" w:cs="Verdana"/>
          <w:color w:val="000000" w:themeColor="text1"/>
          <w:sz w:val="22"/>
          <w:szCs w:val="22"/>
          <w:lang w:eastAsia="nl-NL"/>
        </w:rPr>
        <w:t>pecialiseerd</w:t>
      </w:r>
      <w:r>
        <w:rPr>
          <w:rFonts w:asciiTheme="minorHAnsi" w:eastAsia="Calibri" w:hAnsiTheme="minorHAnsi" w:cs="Verdana"/>
          <w:color w:val="000000" w:themeColor="text1"/>
          <w:sz w:val="22"/>
          <w:szCs w:val="22"/>
          <w:lang w:eastAsia="nl-NL"/>
        </w:rPr>
        <w:t>e leerkracht voor</w:t>
      </w:r>
      <w:r w:rsidRPr="008842BF">
        <w:rPr>
          <w:rFonts w:asciiTheme="minorHAnsi" w:eastAsia="Calibri" w:hAnsiTheme="minorHAnsi" w:cs="Verdana"/>
          <w:color w:val="000000" w:themeColor="text1"/>
          <w:sz w:val="22"/>
          <w:szCs w:val="22"/>
          <w:lang w:eastAsia="nl-NL"/>
        </w:rPr>
        <w:t xml:space="preserve"> ondersteuning van leerling</w:t>
      </w:r>
      <w:r>
        <w:rPr>
          <w:rFonts w:asciiTheme="minorHAnsi" w:eastAsia="Calibri" w:hAnsiTheme="minorHAnsi" w:cs="Verdana"/>
          <w:color w:val="000000" w:themeColor="text1"/>
          <w:sz w:val="22"/>
          <w:szCs w:val="22"/>
          <w:lang w:eastAsia="nl-NL"/>
        </w:rPr>
        <w:t xml:space="preserve">en met hoog- en </w:t>
      </w:r>
      <w:proofErr w:type="spellStart"/>
      <w:r>
        <w:rPr>
          <w:rFonts w:asciiTheme="minorHAnsi" w:eastAsia="Calibri" w:hAnsiTheme="minorHAnsi" w:cs="Verdana"/>
          <w:color w:val="000000" w:themeColor="text1"/>
          <w:sz w:val="22"/>
          <w:szCs w:val="22"/>
          <w:lang w:eastAsia="nl-NL"/>
        </w:rPr>
        <w:t>meerbegaafdheid</w:t>
      </w:r>
      <w:proofErr w:type="spellEnd"/>
    </w:p>
    <w:p w14:paraId="29127965" w14:textId="6B98D5F2" w:rsidR="00425B29" w:rsidRDefault="00425B29" w:rsidP="00425B29">
      <w:pPr>
        <w:pStyle w:val="Lijstalinea"/>
        <w:numPr>
          <w:ilvl w:val="0"/>
          <w:numId w:val="27"/>
        </w:numPr>
        <w:spacing w:before="0" w:after="0"/>
        <w:rPr>
          <w:rFonts w:asciiTheme="minorHAnsi" w:hAnsiTheme="minorHAnsi"/>
          <w:noProof/>
          <w:sz w:val="22"/>
          <w:szCs w:val="22"/>
        </w:rPr>
      </w:pPr>
      <w:r>
        <w:rPr>
          <w:rFonts w:asciiTheme="minorHAnsi" w:hAnsiTheme="minorHAnsi"/>
          <w:noProof/>
          <w:sz w:val="22"/>
          <w:szCs w:val="22"/>
        </w:rPr>
        <w:lastRenderedPageBreak/>
        <w:t>O</w:t>
      </w:r>
      <w:r w:rsidR="001B5ADC">
        <w:rPr>
          <w:rFonts w:asciiTheme="minorHAnsi" w:hAnsiTheme="minorHAnsi"/>
          <w:noProof/>
          <w:sz w:val="22"/>
          <w:szCs w:val="22"/>
        </w:rPr>
        <w:t>nderwijsassistenten</w:t>
      </w:r>
    </w:p>
    <w:p w14:paraId="421747C8" w14:textId="33CDBF83" w:rsidR="00425B29" w:rsidRPr="00ED4714" w:rsidRDefault="0011280D" w:rsidP="00425B29">
      <w:pPr>
        <w:pStyle w:val="Lijstalinea"/>
        <w:numPr>
          <w:ilvl w:val="0"/>
          <w:numId w:val="27"/>
        </w:numPr>
        <w:spacing w:before="0" w:after="0"/>
        <w:rPr>
          <w:rFonts w:asciiTheme="minorHAnsi" w:hAnsiTheme="minorHAnsi"/>
          <w:noProof/>
          <w:sz w:val="22"/>
          <w:szCs w:val="22"/>
        </w:rPr>
      </w:pPr>
      <w:r>
        <w:rPr>
          <w:rFonts w:asciiTheme="minorHAnsi" w:hAnsiTheme="minorHAnsi" w:cs="Arial"/>
          <w:sz w:val="22"/>
          <w:szCs w:val="22"/>
        </w:rPr>
        <w:t xml:space="preserve">Beeldbegeleiders </w:t>
      </w:r>
    </w:p>
    <w:p w14:paraId="615B0501" w14:textId="501773A5" w:rsidR="00425B29" w:rsidRPr="00E367E6" w:rsidRDefault="00425B29" w:rsidP="00425B29">
      <w:pPr>
        <w:spacing w:before="0" w:after="0"/>
        <w:rPr>
          <w:rFonts w:asciiTheme="minorHAnsi" w:hAnsiTheme="minorHAnsi"/>
          <w:noProof/>
          <w:sz w:val="22"/>
          <w:szCs w:val="22"/>
        </w:rPr>
      </w:pPr>
      <w:r w:rsidRPr="00E367E6">
        <w:rPr>
          <w:rFonts w:asciiTheme="minorHAnsi" w:hAnsiTheme="minorHAnsi"/>
          <w:noProof/>
          <w:sz w:val="22"/>
          <w:szCs w:val="22"/>
        </w:rPr>
        <w:t>D</w:t>
      </w:r>
      <w:r>
        <w:rPr>
          <w:rFonts w:asciiTheme="minorHAnsi" w:hAnsiTheme="minorHAnsi"/>
          <w:noProof/>
          <w:sz w:val="22"/>
          <w:szCs w:val="22"/>
        </w:rPr>
        <w:t>eze specialisten</w:t>
      </w:r>
      <w:r w:rsidRPr="00E367E6">
        <w:rPr>
          <w:rFonts w:asciiTheme="minorHAnsi" w:hAnsiTheme="minorHAnsi"/>
          <w:noProof/>
          <w:sz w:val="22"/>
          <w:szCs w:val="22"/>
        </w:rPr>
        <w:t xml:space="preserve"> </w:t>
      </w:r>
      <w:r>
        <w:rPr>
          <w:rFonts w:asciiTheme="minorHAnsi" w:hAnsiTheme="minorHAnsi"/>
          <w:noProof/>
          <w:sz w:val="22"/>
          <w:szCs w:val="22"/>
        </w:rPr>
        <w:t>worden</w:t>
      </w:r>
      <w:r w:rsidRPr="00E367E6">
        <w:rPr>
          <w:rFonts w:asciiTheme="minorHAnsi" w:hAnsiTheme="minorHAnsi"/>
          <w:noProof/>
          <w:sz w:val="22"/>
          <w:szCs w:val="22"/>
        </w:rPr>
        <w:t xml:space="preserve"> ingezet op vraag van leerkrachten, waarbij wordt gekeken naar onderw</w:t>
      </w:r>
      <w:r w:rsidR="007E15C0">
        <w:rPr>
          <w:rFonts w:asciiTheme="minorHAnsi" w:hAnsiTheme="minorHAnsi"/>
          <w:noProof/>
          <w:sz w:val="22"/>
          <w:szCs w:val="22"/>
        </w:rPr>
        <w:t>ijsbehoeften van de leerlingen en de groep.</w:t>
      </w:r>
    </w:p>
    <w:p w14:paraId="7BDBF072" w14:textId="77777777" w:rsidR="00425B29" w:rsidRDefault="00425B29" w:rsidP="00425B29">
      <w:pPr>
        <w:spacing w:before="0" w:after="0"/>
        <w:rPr>
          <w:rFonts w:asciiTheme="minorHAnsi" w:hAnsiTheme="minorHAnsi"/>
          <w:noProof/>
          <w:sz w:val="22"/>
          <w:szCs w:val="22"/>
        </w:rPr>
      </w:pPr>
      <w:r w:rsidRPr="009A7795">
        <w:rPr>
          <w:rFonts w:asciiTheme="minorHAnsi" w:hAnsiTheme="minorHAnsi"/>
          <w:noProof/>
          <w:sz w:val="22"/>
          <w:szCs w:val="22"/>
        </w:rPr>
        <w:t xml:space="preserve">Naast deze specialisten </w:t>
      </w:r>
      <w:r>
        <w:rPr>
          <w:rFonts w:asciiTheme="minorHAnsi" w:hAnsiTheme="minorHAnsi"/>
          <w:noProof/>
          <w:sz w:val="22"/>
          <w:szCs w:val="22"/>
        </w:rPr>
        <w:t>zijn er coördinatoren voor bepaalde vakgebieden, die de afspraken rondom de inzet van methodes of bepaalde aanpakken mee volgen.</w:t>
      </w:r>
    </w:p>
    <w:p w14:paraId="3FA433A2" w14:textId="77777777" w:rsidR="00425B29" w:rsidRDefault="00425B29" w:rsidP="00425B29">
      <w:pPr>
        <w:spacing w:before="0" w:after="0"/>
        <w:rPr>
          <w:rFonts w:asciiTheme="minorHAnsi" w:hAnsiTheme="minorHAnsi"/>
          <w:noProof/>
          <w:sz w:val="22"/>
          <w:szCs w:val="22"/>
        </w:rPr>
      </w:pPr>
      <w:r>
        <w:rPr>
          <w:rFonts w:asciiTheme="minorHAnsi" w:hAnsiTheme="minorHAnsi"/>
          <w:noProof/>
          <w:sz w:val="22"/>
          <w:szCs w:val="22"/>
        </w:rPr>
        <w:t>We beschikken over:</w:t>
      </w:r>
    </w:p>
    <w:p w14:paraId="195DAF30" w14:textId="471740DA" w:rsidR="00425B29" w:rsidRPr="003F66A9" w:rsidRDefault="00157D40" w:rsidP="00425B29">
      <w:pPr>
        <w:pStyle w:val="Lijstalinea"/>
        <w:numPr>
          <w:ilvl w:val="0"/>
          <w:numId w:val="28"/>
        </w:numPr>
        <w:spacing w:before="0" w:after="0"/>
        <w:rPr>
          <w:rFonts w:asciiTheme="minorHAnsi" w:hAnsiTheme="minorHAnsi" w:cs="Arial"/>
          <w:b/>
          <w:sz w:val="22"/>
          <w:szCs w:val="22"/>
        </w:rPr>
      </w:pPr>
      <w:r>
        <w:rPr>
          <w:rFonts w:asciiTheme="minorHAnsi" w:hAnsiTheme="minorHAnsi"/>
          <w:noProof/>
          <w:sz w:val="22"/>
          <w:szCs w:val="22"/>
        </w:rPr>
        <w:t>Een taalcoö</w:t>
      </w:r>
      <w:r w:rsidR="00425B29">
        <w:rPr>
          <w:rFonts w:asciiTheme="minorHAnsi" w:hAnsiTheme="minorHAnsi"/>
          <w:noProof/>
          <w:sz w:val="22"/>
          <w:szCs w:val="22"/>
        </w:rPr>
        <w:t>rdinator</w:t>
      </w:r>
    </w:p>
    <w:p w14:paraId="3A16760A" w14:textId="705FE19A" w:rsidR="00425B29" w:rsidRPr="00157D40" w:rsidRDefault="00157D40" w:rsidP="00425B29">
      <w:pPr>
        <w:pStyle w:val="Lijstalinea"/>
        <w:numPr>
          <w:ilvl w:val="0"/>
          <w:numId w:val="28"/>
        </w:numPr>
        <w:spacing w:before="0" w:after="0"/>
        <w:rPr>
          <w:rFonts w:asciiTheme="minorHAnsi" w:hAnsiTheme="minorHAnsi" w:cs="Arial"/>
          <w:b/>
          <w:sz w:val="22"/>
          <w:szCs w:val="22"/>
        </w:rPr>
      </w:pPr>
      <w:r>
        <w:rPr>
          <w:rFonts w:asciiTheme="minorHAnsi" w:hAnsiTheme="minorHAnsi"/>
          <w:noProof/>
          <w:sz w:val="22"/>
          <w:szCs w:val="22"/>
        </w:rPr>
        <w:t>Een rekencoö</w:t>
      </w:r>
      <w:r w:rsidR="00425B29">
        <w:rPr>
          <w:rFonts w:asciiTheme="minorHAnsi" w:hAnsiTheme="minorHAnsi"/>
          <w:noProof/>
          <w:sz w:val="22"/>
          <w:szCs w:val="22"/>
        </w:rPr>
        <w:t>rdinator</w:t>
      </w:r>
    </w:p>
    <w:p w14:paraId="6860A690" w14:textId="00CD8675" w:rsidR="00157D40" w:rsidRPr="00157D40" w:rsidRDefault="00060C0E" w:rsidP="00157D40">
      <w:pPr>
        <w:pStyle w:val="Lijstalinea"/>
        <w:numPr>
          <w:ilvl w:val="0"/>
          <w:numId w:val="28"/>
        </w:numPr>
        <w:spacing w:before="0" w:after="0"/>
        <w:rPr>
          <w:rFonts w:asciiTheme="minorHAnsi" w:hAnsiTheme="minorHAnsi"/>
          <w:noProof/>
          <w:sz w:val="22"/>
          <w:szCs w:val="22"/>
        </w:rPr>
      </w:pPr>
      <w:r>
        <w:rPr>
          <w:rFonts w:asciiTheme="minorHAnsi" w:hAnsiTheme="minorHAnsi"/>
          <w:noProof/>
          <w:sz w:val="22"/>
          <w:szCs w:val="22"/>
        </w:rPr>
        <w:t>Een ICT- coördinatoor</w:t>
      </w:r>
    </w:p>
    <w:p w14:paraId="3EB17040" w14:textId="73DB6985" w:rsidR="005C13B4" w:rsidRPr="00ED4714" w:rsidRDefault="00425B29" w:rsidP="008028E0">
      <w:pPr>
        <w:pStyle w:val="Lijstalinea"/>
        <w:numPr>
          <w:ilvl w:val="0"/>
          <w:numId w:val="28"/>
        </w:numPr>
        <w:spacing w:before="0" w:after="0" w:line="240" w:lineRule="auto"/>
        <w:rPr>
          <w:rFonts w:asciiTheme="minorHAnsi" w:hAnsiTheme="minorHAnsi"/>
          <w:noProof/>
          <w:sz w:val="22"/>
          <w:szCs w:val="22"/>
        </w:rPr>
      </w:pPr>
      <w:r w:rsidRPr="00ED4714">
        <w:rPr>
          <w:rFonts w:asciiTheme="minorHAnsi" w:hAnsiTheme="minorHAnsi"/>
          <w:noProof/>
          <w:sz w:val="22"/>
          <w:szCs w:val="22"/>
        </w:rPr>
        <w:t>E</w:t>
      </w:r>
      <w:r w:rsidR="00157D40" w:rsidRPr="00ED4714">
        <w:rPr>
          <w:rFonts w:asciiTheme="minorHAnsi" w:hAnsiTheme="minorHAnsi"/>
          <w:noProof/>
          <w:sz w:val="22"/>
          <w:szCs w:val="22"/>
        </w:rPr>
        <w:t>en pestcoö</w:t>
      </w:r>
      <w:r w:rsidR="00ED4714">
        <w:rPr>
          <w:rFonts w:asciiTheme="minorHAnsi" w:hAnsiTheme="minorHAnsi"/>
          <w:noProof/>
          <w:sz w:val="22"/>
          <w:szCs w:val="22"/>
        </w:rPr>
        <w:t>rdinator</w:t>
      </w:r>
    </w:p>
    <w:p w14:paraId="5E106B7D" w14:textId="77777777" w:rsidR="00812926" w:rsidRPr="00D719F4" w:rsidRDefault="00812926" w:rsidP="00D719F4">
      <w:pPr>
        <w:spacing w:after="0" w:line="240" w:lineRule="auto"/>
        <w:rPr>
          <w:rFonts w:asciiTheme="minorHAnsi" w:eastAsia="Calibri" w:hAnsiTheme="minorHAnsi" w:cs="Arial"/>
          <w:b/>
          <w:color w:val="FF0000"/>
          <w:sz w:val="22"/>
          <w:szCs w:val="22"/>
        </w:rPr>
      </w:pPr>
    </w:p>
    <w:p w14:paraId="36F886FB" w14:textId="77777777" w:rsidR="00D719F4" w:rsidRPr="00D719F4" w:rsidRDefault="00D719F4" w:rsidP="00D719F4">
      <w:pPr>
        <w:pStyle w:val="Kop3"/>
      </w:pPr>
      <w:bookmarkStart w:id="12" w:name="_Toc443912595"/>
      <w:r w:rsidRPr="00D719F4">
        <w:t>Externe deskundigheid</w:t>
      </w:r>
      <w:bookmarkEnd w:id="12"/>
    </w:p>
    <w:p w14:paraId="775F2C96" w14:textId="45060CB4" w:rsidR="00721427" w:rsidRDefault="008A28F9" w:rsidP="00D719F4">
      <w:pPr>
        <w:spacing w:after="0" w:line="240" w:lineRule="auto"/>
        <w:rPr>
          <w:rFonts w:asciiTheme="minorHAnsi" w:eastAsia="Calibri" w:hAnsiTheme="minorHAnsi" w:cs="Arial"/>
          <w:sz w:val="22"/>
          <w:szCs w:val="22"/>
        </w:rPr>
      </w:pPr>
      <w:r>
        <w:rPr>
          <w:rFonts w:asciiTheme="minorHAnsi" w:eastAsia="Calibri" w:hAnsiTheme="minorHAnsi" w:cs="Arial"/>
          <w:sz w:val="22"/>
          <w:szCs w:val="22"/>
        </w:rPr>
        <w:t>OBS</w:t>
      </w:r>
      <w:r w:rsidR="00B2234B">
        <w:rPr>
          <w:rFonts w:asciiTheme="minorHAnsi" w:eastAsia="Calibri" w:hAnsiTheme="minorHAnsi" w:cs="Arial"/>
          <w:sz w:val="22"/>
          <w:szCs w:val="22"/>
        </w:rPr>
        <w:t xml:space="preserve"> Brandevoort werkt samen met externen </w:t>
      </w:r>
      <w:r w:rsidR="00721427">
        <w:rPr>
          <w:rFonts w:asciiTheme="minorHAnsi" w:eastAsia="Calibri" w:hAnsiTheme="minorHAnsi" w:cs="Arial"/>
          <w:sz w:val="22"/>
          <w:szCs w:val="22"/>
        </w:rPr>
        <w:t>voor o</w:t>
      </w:r>
      <w:r w:rsidR="008B3C85">
        <w:rPr>
          <w:rFonts w:asciiTheme="minorHAnsi" w:eastAsia="Calibri" w:hAnsiTheme="minorHAnsi" w:cs="Arial"/>
          <w:sz w:val="22"/>
          <w:szCs w:val="22"/>
        </w:rPr>
        <w:t>ndersteuning van leerkrachten</w:t>
      </w:r>
      <w:r w:rsidR="008B3C85">
        <w:rPr>
          <w:rFonts w:asciiTheme="minorHAnsi" w:eastAsia="Calibri" w:hAnsiTheme="minorHAnsi" w:cs="Arial"/>
          <w:color w:val="FF0000"/>
          <w:sz w:val="22"/>
          <w:szCs w:val="22"/>
        </w:rPr>
        <w:t>,</w:t>
      </w:r>
      <w:r w:rsidR="00721427">
        <w:rPr>
          <w:rFonts w:asciiTheme="minorHAnsi" w:eastAsia="Calibri" w:hAnsiTheme="minorHAnsi" w:cs="Arial"/>
          <w:sz w:val="22"/>
          <w:szCs w:val="22"/>
        </w:rPr>
        <w:t xml:space="preserve"> leerlingen en hun ouders.</w:t>
      </w:r>
      <w:r w:rsidR="007E15C0">
        <w:rPr>
          <w:rFonts w:asciiTheme="minorHAnsi" w:eastAsia="Calibri" w:hAnsiTheme="minorHAnsi" w:cs="Arial"/>
          <w:sz w:val="22"/>
          <w:szCs w:val="22"/>
        </w:rPr>
        <w:t xml:space="preserve"> </w:t>
      </w:r>
    </w:p>
    <w:p w14:paraId="193E7BCB" w14:textId="46EDEDFE" w:rsidR="00721427" w:rsidRDefault="00721427" w:rsidP="00D719F4">
      <w:pPr>
        <w:spacing w:after="0" w:line="240" w:lineRule="auto"/>
        <w:rPr>
          <w:rFonts w:asciiTheme="minorHAnsi" w:eastAsia="Calibri" w:hAnsiTheme="minorHAnsi" w:cs="Arial"/>
          <w:sz w:val="22"/>
          <w:szCs w:val="22"/>
        </w:rPr>
      </w:pPr>
      <w:r>
        <w:rPr>
          <w:rFonts w:asciiTheme="minorHAnsi" w:eastAsia="Calibri" w:hAnsiTheme="minorHAnsi" w:cs="Arial"/>
          <w:sz w:val="22"/>
          <w:szCs w:val="22"/>
        </w:rPr>
        <w:t>Er is</w:t>
      </w:r>
      <w:r w:rsidR="009F2894">
        <w:rPr>
          <w:rFonts w:asciiTheme="minorHAnsi" w:eastAsia="Calibri" w:hAnsiTheme="minorHAnsi" w:cs="Arial"/>
          <w:sz w:val="22"/>
          <w:szCs w:val="22"/>
        </w:rPr>
        <w:t xml:space="preserve"> vanuit school</w:t>
      </w:r>
      <w:r>
        <w:rPr>
          <w:rFonts w:asciiTheme="minorHAnsi" w:eastAsia="Calibri" w:hAnsiTheme="minorHAnsi" w:cs="Arial"/>
          <w:sz w:val="22"/>
          <w:szCs w:val="22"/>
        </w:rPr>
        <w:t xml:space="preserve"> contact met de </w:t>
      </w:r>
      <w:r w:rsidR="003444B0">
        <w:rPr>
          <w:rFonts w:asciiTheme="minorHAnsi" w:eastAsia="Calibri" w:hAnsiTheme="minorHAnsi" w:cs="Arial"/>
          <w:sz w:val="22"/>
          <w:szCs w:val="22"/>
        </w:rPr>
        <w:t>gemeent</w:t>
      </w:r>
      <w:r w:rsidR="005A131C">
        <w:rPr>
          <w:rFonts w:asciiTheme="minorHAnsi" w:eastAsia="Calibri" w:hAnsiTheme="minorHAnsi" w:cs="Arial"/>
          <w:sz w:val="22"/>
          <w:szCs w:val="22"/>
        </w:rPr>
        <w:t>e</w:t>
      </w:r>
      <w:r w:rsidRPr="003444B0">
        <w:rPr>
          <w:rFonts w:asciiTheme="minorHAnsi" w:eastAsia="Calibri" w:hAnsiTheme="minorHAnsi" w:cs="Arial"/>
          <w:sz w:val="22"/>
          <w:szCs w:val="22"/>
        </w:rPr>
        <w:t>,</w:t>
      </w:r>
      <w:r>
        <w:rPr>
          <w:rFonts w:asciiTheme="minorHAnsi" w:eastAsia="Calibri" w:hAnsiTheme="minorHAnsi" w:cs="Arial"/>
          <w:sz w:val="22"/>
          <w:szCs w:val="22"/>
        </w:rPr>
        <w:t xml:space="preserve"> waaronder de </w:t>
      </w:r>
      <w:r w:rsidR="007E15C0">
        <w:rPr>
          <w:rFonts w:asciiTheme="minorHAnsi" w:eastAsia="Calibri" w:hAnsiTheme="minorHAnsi" w:cs="Arial"/>
          <w:sz w:val="22"/>
          <w:szCs w:val="22"/>
        </w:rPr>
        <w:t xml:space="preserve">Gezins-en jongerencoach </w:t>
      </w:r>
      <w:r w:rsidR="00157D40">
        <w:rPr>
          <w:rFonts w:asciiTheme="minorHAnsi" w:eastAsia="Calibri" w:hAnsiTheme="minorHAnsi" w:cs="Arial"/>
          <w:sz w:val="22"/>
          <w:szCs w:val="22"/>
        </w:rPr>
        <w:t>valt</w:t>
      </w:r>
      <w:r>
        <w:rPr>
          <w:rFonts w:asciiTheme="minorHAnsi" w:eastAsia="Calibri" w:hAnsiTheme="minorHAnsi" w:cs="Arial"/>
          <w:sz w:val="22"/>
          <w:szCs w:val="22"/>
        </w:rPr>
        <w:t xml:space="preserve">. Andere partners zijn de wijkagent, de GGD en de leerplichtambtenaar op het gebied van gezin en jeugd. </w:t>
      </w:r>
    </w:p>
    <w:p w14:paraId="0D1FD39F" w14:textId="7222B6EF" w:rsidR="009F2894" w:rsidRDefault="009F2894" w:rsidP="00D719F4">
      <w:pPr>
        <w:spacing w:after="0" w:line="240" w:lineRule="auto"/>
        <w:rPr>
          <w:rFonts w:asciiTheme="minorHAnsi" w:eastAsia="Calibri" w:hAnsiTheme="minorHAnsi" w:cs="Arial"/>
          <w:sz w:val="22"/>
          <w:szCs w:val="22"/>
        </w:rPr>
      </w:pPr>
      <w:r w:rsidRPr="009F2894">
        <w:rPr>
          <w:rFonts w:asciiTheme="minorHAnsi" w:eastAsia="Calibri" w:hAnsiTheme="minorHAnsi" w:cs="Arial"/>
          <w:sz w:val="22"/>
          <w:szCs w:val="22"/>
        </w:rPr>
        <w:t>Binnen de stichting zorgt een coördinator Passend Onderwijs voor de begeleiding van trajecten voor kinderen met speciale zorg. Zij werkt daarin same</w:t>
      </w:r>
      <w:r w:rsidR="00157D40">
        <w:rPr>
          <w:rFonts w:asciiTheme="minorHAnsi" w:eastAsia="Calibri" w:hAnsiTheme="minorHAnsi" w:cs="Arial"/>
          <w:sz w:val="22"/>
          <w:szCs w:val="22"/>
        </w:rPr>
        <w:t>n met een orthopedagoog en een ambulant b</w:t>
      </w:r>
      <w:r w:rsidRPr="009F2894">
        <w:rPr>
          <w:rFonts w:asciiTheme="minorHAnsi" w:eastAsia="Calibri" w:hAnsiTheme="minorHAnsi" w:cs="Arial"/>
          <w:sz w:val="22"/>
          <w:szCs w:val="22"/>
        </w:rPr>
        <w:t>egeleider voor gedrag.</w:t>
      </w:r>
      <w:r w:rsidR="00796E9A">
        <w:rPr>
          <w:rFonts w:asciiTheme="minorHAnsi" w:eastAsia="Calibri" w:hAnsiTheme="minorHAnsi" w:cs="Arial"/>
          <w:sz w:val="22"/>
          <w:szCs w:val="22"/>
        </w:rPr>
        <w:t xml:space="preserve"> </w:t>
      </w:r>
      <w:r w:rsidR="00925E16">
        <w:rPr>
          <w:rFonts w:asciiTheme="minorHAnsi" w:eastAsia="Calibri" w:hAnsiTheme="minorHAnsi" w:cs="Arial"/>
          <w:sz w:val="22"/>
          <w:szCs w:val="22"/>
        </w:rPr>
        <w:t xml:space="preserve">IB heeft </w:t>
      </w:r>
      <w:r w:rsidR="00B7045E">
        <w:rPr>
          <w:rFonts w:asciiTheme="minorHAnsi" w:eastAsia="Calibri" w:hAnsiTheme="minorHAnsi" w:cs="Arial"/>
          <w:sz w:val="22"/>
          <w:szCs w:val="22"/>
        </w:rPr>
        <w:t>leerlingbespreking met di</w:t>
      </w:r>
      <w:r w:rsidR="00796E9A">
        <w:rPr>
          <w:rFonts w:asciiTheme="minorHAnsi" w:eastAsia="Calibri" w:hAnsiTheme="minorHAnsi" w:cs="Arial"/>
          <w:sz w:val="22"/>
          <w:szCs w:val="22"/>
        </w:rPr>
        <w:t>t expert</w:t>
      </w:r>
      <w:r w:rsidR="00B7045E">
        <w:rPr>
          <w:rFonts w:asciiTheme="minorHAnsi" w:eastAsia="Calibri" w:hAnsiTheme="minorHAnsi" w:cs="Arial"/>
          <w:sz w:val="22"/>
          <w:szCs w:val="22"/>
        </w:rPr>
        <w:t xml:space="preserve">iseteam. </w:t>
      </w:r>
    </w:p>
    <w:p w14:paraId="19062912" w14:textId="502AB7D2" w:rsidR="00721427" w:rsidRDefault="00721427" w:rsidP="00D719F4">
      <w:pPr>
        <w:spacing w:after="0" w:line="240" w:lineRule="auto"/>
        <w:rPr>
          <w:rFonts w:asciiTheme="minorHAnsi" w:eastAsia="Calibri" w:hAnsiTheme="minorHAnsi" w:cs="Arial"/>
          <w:sz w:val="22"/>
          <w:szCs w:val="22"/>
        </w:rPr>
      </w:pPr>
      <w:r>
        <w:rPr>
          <w:rFonts w:asciiTheme="minorHAnsi" w:eastAsia="Calibri" w:hAnsiTheme="minorHAnsi" w:cs="Arial"/>
          <w:sz w:val="22"/>
          <w:szCs w:val="22"/>
        </w:rPr>
        <w:t xml:space="preserve">Voor didactische en pedagogische adviezen </w:t>
      </w:r>
      <w:r w:rsidR="009534EF">
        <w:rPr>
          <w:rFonts w:asciiTheme="minorHAnsi" w:eastAsia="Calibri" w:hAnsiTheme="minorHAnsi" w:cs="Arial"/>
          <w:sz w:val="22"/>
          <w:szCs w:val="22"/>
        </w:rPr>
        <w:t>heeft school</w:t>
      </w:r>
      <w:r w:rsidR="009F2894">
        <w:rPr>
          <w:rFonts w:asciiTheme="minorHAnsi" w:eastAsia="Calibri" w:hAnsiTheme="minorHAnsi" w:cs="Arial"/>
          <w:sz w:val="22"/>
          <w:szCs w:val="22"/>
        </w:rPr>
        <w:t xml:space="preserve"> verder</w:t>
      </w:r>
      <w:r>
        <w:rPr>
          <w:rFonts w:asciiTheme="minorHAnsi" w:eastAsia="Calibri" w:hAnsiTheme="minorHAnsi" w:cs="Arial"/>
          <w:sz w:val="22"/>
          <w:szCs w:val="22"/>
        </w:rPr>
        <w:t xml:space="preserve"> contact met ambulant begeleiders vanuit het Speciaal (Basis)Onderwijs,</w:t>
      </w:r>
      <w:r w:rsidR="003444B0">
        <w:rPr>
          <w:rFonts w:asciiTheme="minorHAnsi" w:eastAsia="Calibri" w:hAnsiTheme="minorHAnsi" w:cs="Arial"/>
          <w:sz w:val="22"/>
          <w:szCs w:val="22"/>
        </w:rPr>
        <w:t xml:space="preserve"> </w:t>
      </w:r>
      <w:r>
        <w:rPr>
          <w:rFonts w:asciiTheme="minorHAnsi" w:eastAsia="Calibri" w:hAnsiTheme="minorHAnsi" w:cs="Arial"/>
          <w:sz w:val="22"/>
          <w:szCs w:val="22"/>
        </w:rPr>
        <w:t>orthopedagogen en onderzoeksbureaus.</w:t>
      </w:r>
      <w:r w:rsidR="009534EF">
        <w:rPr>
          <w:rFonts w:asciiTheme="minorHAnsi" w:eastAsia="Calibri" w:hAnsiTheme="minorHAnsi" w:cs="Arial"/>
          <w:sz w:val="22"/>
          <w:szCs w:val="22"/>
        </w:rPr>
        <w:t xml:space="preserve"> Ook zijn logopedisten, kinderfysiotherapeuten, </w:t>
      </w:r>
      <w:r w:rsidR="003444B0">
        <w:rPr>
          <w:rFonts w:asciiTheme="minorHAnsi" w:eastAsia="Calibri" w:hAnsiTheme="minorHAnsi" w:cs="Arial"/>
          <w:sz w:val="22"/>
          <w:szCs w:val="22"/>
        </w:rPr>
        <w:t xml:space="preserve">remedial </w:t>
      </w:r>
      <w:proofErr w:type="spellStart"/>
      <w:r w:rsidR="003444B0">
        <w:rPr>
          <w:rFonts w:asciiTheme="minorHAnsi" w:eastAsia="Calibri" w:hAnsiTheme="minorHAnsi" w:cs="Arial"/>
          <w:sz w:val="22"/>
          <w:szCs w:val="22"/>
        </w:rPr>
        <w:t>teachers</w:t>
      </w:r>
      <w:proofErr w:type="spellEnd"/>
      <w:r w:rsidR="003444B0">
        <w:rPr>
          <w:rFonts w:asciiTheme="minorHAnsi" w:eastAsia="Calibri" w:hAnsiTheme="minorHAnsi" w:cs="Arial"/>
          <w:sz w:val="22"/>
          <w:szCs w:val="22"/>
        </w:rPr>
        <w:t xml:space="preserve">, </w:t>
      </w:r>
      <w:r w:rsidR="009534EF">
        <w:rPr>
          <w:rFonts w:asciiTheme="minorHAnsi" w:eastAsia="Calibri" w:hAnsiTheme="minorHAnsi" w:cs="Arial"/>
          <w:sz w:val="22"/>
          <w:szCs w:val="22"/>
        </w:rPr>
        <w:t>spelbegeleiders en kinderartsen onze gesprekspartners.</w:t>
      </w:r>
    </w:p>
    <w:p w14:paraId="35E93E19" w14:textId="0EEDCEAA" w:rsidR="00157D40" w:rsidRDefault="00721427" w:rsidP="00D719F4">
      <w:pPr>
        <w:spacing w:after="0" w:line="240" w:lineRule="auto"/>
        <w:rPr>
          <w:rFonts w:asciiTheme="minorHAnsi" w:eastAsia="Calibri" w:hAnsiTheme="minorHAnsi" w:cs="Arial"/>
          <w:sz w:val="22"/>
          <w:szCs w:val="22"/>
        </w:rPr>
      </w:pPr>
      <w:r>
        <w:rPr>
          <w:rFonts w:asciiTheme="minorHAnsi" w:eastAsia="Calibri" w:hAnsiTheme="minorHAnsi" w:cs="Arial"/>
          <w:sz w:val="22"/>
          <w:szCs w:val="22"/>
        </w:rPr>
        <w:t xml:space="preserve">Voor onderzoek naar en behandeling bij ernstige </w:t>
      </w:r>
      <w:r w:rsidR="008A28F9">
        <w:rPr>
          <w:rFonts w:asciiTheme="minorHAnsi" w:eastAsia="Calibri" w:hAnsiTheme="minorHAnsi" w:cs="Arial"/>
          <w:sz w:val="22"/>
          <w:szCs w:val="22"/>
        </w:rPr>
        <w:t xml:space="preserve">dyslexie heeft OBS </w:t>
      </w:r>
      <w:r>
        <w:rPr>
          <w:rFonts w:asciiTheme="minorHAnsi" w:eastAsia="Calibri" w:hAnsiTheme="minorHAnsi" w:cs="Arial"/>
          <w:sz w:val="22"/>
          <w:szCs w:val="22"/>
        </w:rPr>
        <w:t>Brandevoort een samenwerkings</w:t>
      </w:r>
      <w:r w:rsidR="006B523F">
        <w:rPr>
          <w:rFonts w:asciiTheme="minorHAnsi" w:eastAsia="Calibri" w:hAnsiTheme="minorHAnsi" w:cs="Arial"/>
          <w:sz w:val="22"/>
          <w:szCs w:val="22"/>
        </w:rPr>
        <w:t>overeenkomst</w:t>
      </w:r>
      <w:r>
        <w:rPr>
          <w:rFonts w:asciiTheme="minorHAnsi" w:eastAsia="Calibri" w:hAnsiTheme="minorHAnsi" w:cs="Arial"/>
          <w:sz w:val="22"/>
          <w:szCs w:val="22"/>
        </w:rPr>
        <w:t xml:space="preserve"> </w:t>
      </w:r>
      <w:r w:rsidR="009534EF">
        <w:rPr>
          <w:rFonts w:asciiTheme="minorHAnsi" w:eastAsia="Calibri" w:hAnsiTheme="minorHAnsi" w:cs="Arial"/>
          <w:sz w:val="22"/>
          <w:szCs w:val="22"/>
        </w:rPr>
        <w:t xml:space="preserve">met </w:t>
      </w:r>
      <w:r>
        <w:rPr>
          <w:rFonts w:asciiTheme="minorHAnsi" w:eastAsia="Calibri" w:hAnsiTheme="minorHAnsi" w:cs="Arial"/>
          <w:sz w:val="22"/>
          <w:szCs w:val="22"/>
        </w:rPr>
        <w:t>Opdidakt</w:t>
      </w:r>
      <w:r w:rsidR="003444B0">
        <w:rPr>
          <w:rFonts w:asciiTheme="minorHAnsi" w:eastAsia="Calibri" w:hAnsiTheme="minorHAnsi" w:cs="Arial"/>
          <w:sz w:val="22"/>
          <w:szCs w:val="22"/>
        </w:rPr>
        <w:t xml:space="preserve"> en BCO Onderwijsadvies</w:t>
      </w:r>
      <w:r>
        <w:rPr>
          <w:rFonts w:asciiTheme="minorHAnsi" w:eastAsia="Calibri" w:hAnsiTheme="minorHAnsi" w:cs="Arial"/>
          <w:sz w:val="22"/>
          <w:szCs w:val="22"/>
        </w:rPr>
        <w:t>.</w:t>
      </w:r>
      <w:r w:rsidR="006B523F">
        <w:rPr>
          <w:rFonts w:asciiTheme="minorHAnsi" w:eastAsia="Calibri" w:hAnsiTheme="minorHAnsi" w:cs="Arial"/>
          <w:sz w:val="22"/>
          <w:szCs w:val="22"/>
        </w:rPr>
        <w:t xml:space="preserve"> </w:t>
      </w:r>
    </w:p>
    <w:p w14:paraId="410A6F7D" w14:textId="1519301E" w:rsidR="006B523F" w:rsidRDefault="00157D40" w:rsidP="00D719F4">
      <w:pPr>
        <w:spacing w:after="0" w:line="240" w:lineRule="auto"/>
        <w:rPr>
          <w:rFonts w:asciiTheme="minorHAnsi" w:eastAsia="Calibri" w:hAnsiTheme="minorHAnsi" w:cs="Arial"/>
          <w:sz w:val="22"/>
          <w:szCs w:val="22"/>
        </w:rPr>
      </w:pPr>
      <w:r>
        <w:rPr>
          <w:rFonts w:asciiTheme="minorHAnsi" w:eastAsia="Calibri" w:hAnsiTheme="minorHAnsi" w:cs="Arial"/>
          <w:sz w:val="22"/>
          <w:szCs w:val="22"/>
        </w:rPr>
        <w:t>Ook is er een samenwerkingsovereenkomst met kinderoefentherapie Praktijk KLIM, waar wij terecht kunnen voor motorische hulpvragen, scre</w:t>
      </w:r>
      <w:r w:rsidR="006B523F">
        <w:rPr>
          <w:rFonts w:asciiTheme="minorHAnsi" w:eastAsia="Calibri" w:hAnsiTheme="minorHAnsi" w:cs="Arial"/>
          <w:sz w:val="22"/>
          <w:szCs w:val="22"/>
        </w:rPr>
        <w:t>ening, onderzoek en behandeling.</w:t>
      </w:r>
    </w:p>
    <w:p w14:paraId="3C212CCD" w14:textId="019AA1A1" w:rsidR="00D719F4" w:rsidRPr="00147EA3" w:rsidRDefault="00721427" w:rsidP="00D719F4">
      <w:pPr>
        <w:spacing w:after="0" w:line="240" w:lineRule="auto"/>
        <w:rPr>
          <w:rFonts w:asciiTheme="minorHAnsi" w:eastAsia="Calibri" w:hAnsiTheme="minorHAnsi" w:cs="Arial"/>
          <w:sz w:val="22"/>
          <w:szCs w:val="22"/>
        </w:rPr>
      </w:pPr>
      <w:r>
        <w:rPr>
          <w:rFonts w:asciiTheme="minorHAnsi" w:eastAsia="Calibri" w:hAnsiTheme="minorHAnsi" w:cs="Arial"/>
          <w:sz w:val="22"/>
          <w:szCs w:val="22"/>
        </w:rPr>
        <w:t>Met all</w:t>
      </w:r>
      <w:r w:rsidR="00FF4731">
        <w:rPr>
          <w:rFonts w:asciiTheme="minorHAnsi" w:eastAsia="Calibri" w:hAnsiTheme="minorHAnsi" w:cs="Arial"/>
          <w:sz w:val="22"/>
          <w:szCs w:val="22"/>
        </w:rPr>
        <w:t>e partners zijn de lijnen kort</w:t>
      </w:r>
      <w:r w:rsidR="003444B0">
        <w:rPr>
          <w:rFonts w:asciiTheme="minorHAnsi" w:eastAsia="Calibri" w:hAnsiTheme="minorHAnsi" w:cs="Arial"/>
          <w:sz w:val="22"/>
          <w:szCs w:val="22"/>
        </w:rPr>
        <w:t xml:space="preserve">. </w:t>
      </w:r>
      <w:r>
        <w:rPr>
          <w:rFonts w:asciiTheme="minorHAnsi" w:eastAsia="Calibri" w:hAnsiTheme="minorHAnsi" w:cs="Arial"/>
          <w:sz w:val="22"/>
          <w:szCs w:val="22"/>
        </w:rPr>
        <w:t xml:space="preserve"> </w:t>
      </w:r>
      <w:r w:rsidR="003444B0">
        <w:rPr>
          <w:rFonts w:asciiTheme="minorHAnsi" w:eastAsia="Calibri" w:hAnsiTheme="minorHAnsi" w:cs="Arial"/>
          <w:sz w:val="22"/>
          <w:szCs w:val="22"/>
        </w:rPr>
        <w:t>S</w:t>
      </w:r>
      <w:r>
        <w:rPr>
          <w:rFonts w:asciiTheme="minorHAnsi" w:eastAsia="Calibri" w:hAnsiTheme="minorHAnsi" w:cs="Arial"/>
          <w:sz w:val="22"/>
          <w:szCs w:val="22"/>
        </w:rPr>
        <w:t xml:space="preserve">chool, ouders en externe partner </w:t>
      </w:r>
      <w:r w:rsidR="003444B0">
        <w:rPr>
          <w:rFonts w:asciiTheme="minorHAnsi" w:eastAsia="Calibri" w:hAnsiTheme="minorHAnsi" w:cs="Arial"/>
          <w:sz w:val="22"/>
          <w:szCs w:val="22"/>
        </w:rPr>
        <w:t xml:space="preserve">werken </w:t>
      </w:r>
      <w:r>
        <w:rPr>
          <w:rFonts w:asciiTheme="minorHAnsi" w:eastAsia="Calibri" w:hAnsiTheme="minorHAnsi" w:cs="Arial"/>
          <w:sz w:val="22"/>
          <w:szCs w:val="22"/>
        </w:rPr>
        <w:t>nauw samen.</w:t>
      </w:r>
      <w:r w:rsidR="006B523F">
        <w:rPr>
          <w:rFonts w:asciiTheme="minorHAnsi" w:eastAsia="Calibri" w:hAnsiTheme="minorHAnsi" w:cs="Arial"/>
          <w:sz w:val="22"/>
          <w:szCs w:val="22"/>
        </w:rPr>
        <w:t xml:space="preserve"> Daarbij bieden we</w:t>
      </w:r>
      <w:r w:rsidR="003444B0">
        <w:rPr>
          <w:rFonts w:asciiTheme="minorHAnsi" w:eastAsia="Calibri" w:hAnsiTheme="minorHAnsi" w:cs="Arial"/>
          <w:sz w:val="22"/>
          <w:szCs w:val="22"/>
        </w:rPr>
        <w:t xml:space="preserve"> samen met </w:t>
      </w:r>
      <w:r w:rsidR="006B523F">
        <w:rPr>
          <w:rFonts w:asciiTheme="minorHAnsi" w:eastAsia="Calibri" w:hAnsiTheme="minorHAnsi" w:cs="Arial"/>
          <w:sz w:val="22"/>
          <w:szCs w:val="22"/>
        </w:rPr>
        <w:t>de partners met</w:t>
      </w:r>
      <w:r w:rsidR="003444B0">
        <w:rPr>
          <w:rFonts w:asciiTheme="minorHAnsi" w:eastAsia="Calibri" w:hAnsiTheme="minorHAnsi" w:cs="Arial"/>
          <w:sz w:val="22"/>
          <w:szCs w:val="22"/>
        </w:rPr>
        <w:t xml:space="preserve"> </w:t>
      </w:r>
      <w:r w:rsidR="006B523F">
        <w:rPr>
          <w:rFonts w:asciiTheme="minorHAnsi" w:eastAsia="Calibri" w:hAnsiTheme="minorHAnsi" w:cs="Arial"/>
          <w:sz w:val="22"/>
          <w:szCs w:val="22"/>
        </w:rPr>
        <w:t>een samenwerkingsovereenkomst de mogelijkheid om onder schooltijd op school de bege</w:t>
      </w:r>
      <w:r w:rsidR="00CC153C">
        <w:rPr>
          <w:rFonts w:asciiTheme="minorHAnsi" w:eastAsia="Calibri" w:hAnsiTheme="minorHAnsi" w:cs="Arial"/>
          <w:sz w:val="22"/>
          <w:szCs w:val="22"/>
        </w:rPr>
        <w:t>leiding plaats te laten vinden.</w:t>
      </w:r>
    </w:p>
    <w:p w14:paraId="5FC08D09" w14:textId="71249C07" w:rsidR="00D719F4" w:rsidRDefault="00D719F4" w:rsidP="00D719F4">
      <w:pPr>
        <w:pStyle w:val="Kop3"/>
      </w:pPr>
      <w:bookmarkStart w:id="13" w:name="_Toc443912596"/>
      <w:r>
        <w:t>Voorzieningen</w:t>
      </w:r>
      <w:bookmarkEnd w:id="13"/>
    </w:p>
    <w:p w14:paraId="78EF86EE" w14:textId="77777777" w:rsidR="00D719F4" w:rsidRDefault="00D719F4" w:rsidP="00D719F4">
      <w:pPr>
        <w:spacing w:before="0" w:after="0" w:line="240" w:lineRule="auto"/>
        <w:contextualSpacing/>
        <w:rPr>
          <w:rFonts w:asciiTheme="minorHAnsi" w:eastAsia="Calibri" w:hAnsiTheme="minorHAnsi" w:cs="Arial"/>
          <w:b/>
          <w:sz w:val="22"/>
          <w:szCs w:val="22"/>
        </w:rPr>
      </w:pPr>
    </w:p>
    <w:p w14:paraId="1818518C" w14:textId="5F303760" w:rsidR="003B2385" w:rsidRDefault="003B2385" w:rsidP="00D719F4">
      <w:pPr>
        <w:spacing w:before="0" w:after="0" w:line="240" w:lineRule="auto"/>
        <w:contextualSpacing/>
        <w:rPr>
          <w:rFonts w:asciiTheme="minorHAnsi" w:eastAsia="Calibri" w:hAnsiTheme="minorHAnsi" w:cs="Arial"/>
          <w:sz w:val="22"/>
          <w:szCs w:val="22"/>
        </w:rPr>
      </w:pPr>
      <w:r w:rsidRPr="003B2385">
        <w:rPr>
          <w:rFonts w:asciiTheme="minorHAnsi" w:eastAsia="Calibri" w:hAnsiTheme="minorHAnsi" w:cs="Arial"/>
          <w:sz w:val="22"/>
          <w:szCs w:val="22"/>
        </w:rPr>
        <w:t xml:space="preserve">Voor </w:t>
      </w:r>
      <w:r w:rsidRPr="009B0F40">
        <w:rPr>
          <w:rFonts w:asciiTheme="minorHAnsi" w:eastAsia="Calibri" w:hAnsiTheme="minorHAnsi" w:cs="Arial"/>
          <w:sz w:val="22"/>
          <w:szCs w:val="22"/>
        </w:rPr>
        <w:t>een aantal zorgsituaties</w:t>
      </w:r>
      <w:r w:rsidR="008A28F9">
        <w:rPr>
          <w:rFonts w:asciiTheme="minorHAnsi" w:eastAsia="Calibri" w:hAnsiTheme="minorHAnsi" w:cs="Arial"/>
          <w:sz w:val="22"/>
          <w:szCs w:val="22"/>
        </w:rPr>
        <w:t xml:space="preserve"> heeft OBS </w:t>
      </w:r>
      <w:r>
        <w:rPr>
          <w:rFonts w:asciiTheme="minorHAnsi" w:eastAsia="Calibri" w:hAnsiTheme="minorHAnsi" w:cs="Arial"/>
          <w:sz w:val="22"/>
          <w:szCs w:val="22"/>
        </w:rPr>
        <w:t>Brandevoort de volgende voorzieningen:</w:t>
      </w:r>
    </w:p>
    <w:p w14:paraId="1DA87B24" w14:textId="77777777" w:rsidR="00425B29" w:rsidRDefault="00425B29" w:rsidP="00D719F4">
      <w:pPr>
        <w:spacing w:before="0" w:after="0" w:line="240" w:lineRule="auto"/>
        <w:contextualSpacing/>
        <w:rPr>
          <w:rFonts w:asciiTheme="minorHAnsi" w:eastAsia="Calibri" w:hAnsiTheme="minorHAnsi" w:cs="Arial"/>
          <w:sz w:val="22"/>
          <w:szCs w:val="22"/>
        </w:rPr>
      </w:pPr>
    </w:p>
    <w:p w14:paraId="6388E347" w14:textId="77777777" w:rsidR="00425B29" w:rsidRDefault="00425B29" w:rsidP="00425B29">
      <w:pPr>
        <w:numPr>
          <w:ilvl w:val="0"/>
          <w:numId w:val="18"/>
        </w:numPr>
        <w:spacing w:before="0" w:after="0" w:line="240" w:lineRule="auto"/>
        <w:contextualSpacing/>
        <w:rPr>
          <w:rFonts w:asciiTheme="minorHAnsi" w:eastAsia="Calibri" w:hAnsiTheme="minorHAnsi" w:cs="Arial"/>
          <w:sz w:val="22"/>
          <w:szCs w:val="22"/>
        </w:rPr>
      </w:pPr>
      <w:r w:rsidRPr="008842BF">
        <w:rPr>
          <w:rFonts w:asciiTheme="minorHAnsi" w:eastAsia="Calibri" w:hAnsiTheme="minorHAnsi" w:cs="Arial"/>
          <w:sz w:val="22"/>
          <w:szCs w:val="22"/>
        </w:rPr>
        <w:t xml:space="preserve">Er is een invalidentoilet. </w:t>
      </w:r>
    </w:p>
    <w:p w14:paraId="1583F469" w14:textId="77777777" w:rsidR="00425B29" w:rsidRDefault="00425B29" w:rsidP="00425B29">
      <w:pPr>
        <w:numPr>
          <w:ilvl w:val="0"/>
          <w:numId w:val="18"/>
        </w:numPr>
        <w:spacing w:before="0" w:after="0" w:line="240" w:lineRule="auto"/>
        <w:contextualSpacing/>
        <w:rPr>
          <w:rFonts w:asciiTheme="minorHAnsi" w:eastAsia="Calibri" w:hAnsiTheme="minorHAnsi" w:cs="Arial"/>
          <w:sz w:val="22"/>
          <w:szCs w:val="22"/>
        </w:rPr>
      </w:pPr>
      <w:r>
        <w:rPr>
          <w:rFonts w:asciiTheme="minorHAnsi" w:eastAsia="Calibri" w:hAnsiTheme="minorHAnsi" w:cs="Arial"/>
          <w:sz w:val="22"/>
          <w:szCs w:val="22"/>
        </w:rPr>
        <w:t>Rolstoeltoegankelijke ingang.</w:t>
      </w:r>
    </w:p>
    <w:p w14:paraId="02441CEA" w14:textId="77777777" w:rsidR="00425B29" w:rsidRPr="008842BF" w:rsidRDefault="00425B29" w:rsidP="00425B29">
      <w:pPr>
        <w:numPr>
          <w:ilvl w:val="0"/>
          <w:numId w:val="18"/>
        </w:numPr>
        <w:spacing w:before="0" w:after="0" w:line="240" w:lineRule="auto"/>
        <w:contextualSpacing/>
        <w:rPr>
          <w:rFonts w:asciiTheme="minorHAnsi" w:eastAsia="Calibri" w:hAnsiTheme="minorHAnsi" w:cs="Arial"/>
          <w:sz w:val="22"/>
          <w:szCs w:val="22"/>
        </w:rPr>
      </w:pPr>
      <w:r>
        <w:rPr>
          <w:rFonts w:asciiTheme="minorHAnsi" w:eastAsia="Calibri" w:hAnsiTheme="minorHAnsi" w:cs="Arial"/>
          <w:sz w:val="22"/>
          <w:szCs w:val="22"/>
        </w:rPr>
        <w:t>Een lift (locatie de Plaetse)</w:t>
      </w:r>
    </w:p>
    <w:p w14:paraId="0A15FC67" w14:textId="54EE5E21" w:rsidR="00425B29" w:rsidRPr="008842BF" w:rsidRDefault="00FF4731" w:rsidP="00425B29">
      <w:pPr>
        <w:numPr>
          <w:ilvl w:val="0"/>
          <w:numId w:val="18"/>
        </w:numPr>
        <w:spacing w:before="0" w:after="0" w:line="240" w:lineRule="auto"/>
        <w:contextualSpacing/>
        <w:rPr>
          <w:rFonts w:asciiTheme="minorHAnsi" w:eastAsia="Calibri" w:hAnsiTheme="minorHAnsi" w:cs="Arial"/>
          <w:sz w:val="22"/>
          <w:szCs w:val="22"/>
        </w:rPr>
      </w:pPr>
      <w:r>
        <w:rPr>
          <w:rFonts w:asciiTheme="minorHAnsi" w:eastAsia="Calibri" w:hAnsiTheme="minorHAnsi" w:cs="Arial"/>
          <w:sz w:val="22"/>
          <w:szCs w:val="22"/>
        </w:rPr>
        <w:t xml:space="preserve">Indien nodig is </w:t>
      </w:r>
      <w:r w:rsidR="00425B29" w:rsidRPr="008842BF">
        <w:rPr>
          <w:rFonts w:asciiTheme="minorHAnsi" w:eastAsia="Calibri" w:hAnsiTheme="minorHAnsi" w:cs="Arial"/>
          <w:sz w:val="22"/>
          <w:szCs w:val="22"/>
        </w:rPr>
        <w:t xml:space="preserve">er </w:t>
      </w:r>
      <w:r>
        <w:rPr>
          <w:rFonts w:asciiTheme="minorHAnsi" w:eastAsia="Calibri" w:hAnsiTheme="minorHAnsi" w:cs="Arial"/>
          <w:sz w:val="22"/>
          <w:szCs w:val="22"/>
        </w:rPr>
        <w:t xml:space="preserve">aangepast meubilair. </w:t>
      </w:r>
    </w:p>
    <w:p w14:paraId="0880A229" w14:textId="48274844" w:rsidR="00425B29" w:rsidRDefault="00425B29" w:rsidP="00425B29">
      <w:pPr>
        <w:numPr>
          <w:ilvl w:val="0"/>
          <w:numId w:val="18"/>
        </w:numPr>
        <w:spacing w:before="0" w:after="0" w:line="240" w:lineRule="auto"/>
        <w:contextualSpacing/>
        <w:rPr>
          <w:rFonts w:asciiTheme="minorHAnsi" w:eastAsia="Calibri" w:hAnsiTheme="minorHAnsi" w:cs="Arial"/>
          <w:sz w:val="22"/>
          <w:szCs w:val="22"/>
        </w:rPr>
      </w:pPr>
      <w:r w:rsidRPr="008842BF">
        <w:rPr>
          <w:rFonts w:asciiTheme="minorHAnsi" w:eastAsia="Calibri" w:hAnsiTheme="minorHAnsi" w:cs="Arial"/>
          <w:sz w:val="22"/>
          <w:szCs w:val="22"/>
        </w:rPr>
        <w:t xml:space="preserve">De school heeft werkplekken waar leerlingen rustig kunnen werken. </w:t>
      </w:r>
    </w:p>
    <w:p w14:paraId="260C2834" w14:textId="2729DAF3" w:rsidR="00745E9F" w:rsidRPr="008842BF" w:rsidRDefault="00745E9F" w:rsidP="00425B29">
      <w:pPr>
        <w:numPr>
          <w:ilvl w:val="0"/>
          <w:numId w:val="18"/>
        </w:numPr>
        <w:spacing w:before="0" w:after="0" w:line="240" w:lineRule="auto"/>
        <w:contextualSpacing/>
        <w:rPr>
          <w:rFonts w:asciiTheme="minorHAnsi" w:eastAsia="Calibri" w:hAnsiTheme="minorHAnsi" w:cs="Arial"/>
          <w:sz w:val="22"/>
          <w:szCs w:val="22"/>
        </w:rPr>
      </w:pPr>
      <w:r>
        <w:rPr>
          <w:rFonts w:asciiTheme="minorHAnsi" w:eastAsia="Calibri" w:hAnsiTheme="minorHAnsi" w:cs="Arial"/>
          <w:sz w:val="22"/>
          <w:szCs w:val="22"/>
        </w:rPr>
        <w:t xml:space="preserve">Indien nodig zijn er hulpmiddelen voor kinderen met een visuele beperking. </w:t>
      </w:r>
    </w:p>
    <w:p w14:paraId="49D9C5D8" w14:textId="77777777" w:rsidR="00425B29" w:rsidRPr="00E367E6" w:rsidRDefault="00425B29" w:rsidP="00425B29">
      <w:pPr>
        <w:numPr>
          <w:ilvl w:val="0"/>
          <w:numId w:val="18"/>
        </w:numPr>
        <w:spacing w:before="0" w:after="0" w:line="240" w:lineRule="auto"/>
        <w:contextualSpacing/>
        <w:rPr>
          <w:rFonts w:asciiTheme="minorHAnsi" w:eastAsia="Calibri" w:hAnsiTheme="minorHAnsi" w:cs="Arial"/>
          <w:sz w:val="22"/>
          <w:szCs w:val="22"/>
        </w:rPr>
      </w:pPr>
      <w:r w:rsidRPr="008842BF">
        <w:rPr>
          <w:rFonts w:asciiTheme="minorHAnsi" w:eastAsia="Calibri" w:hAnsiTheme="minorHAnsi" w:cs="Arial"/>
          <w:sz w:val="22"/>
          <w:szCs w:val="22"/>
        </w:rPr>
        <w:lastRenderedPageBreak/>
        <w:t>De school heeft diverse hulpmiddelen om taakgerichtheid en omgaan met uitgestelde aandacht te vergroten zoals: time timers, koptelefoons, kantoortje/ schermen, etc.</w:t>
      </w:r>
    </w:p>
    <w:p w14:paraId="6C0D7ACF" w14:textId="77777777" w:rsidR="00425B29" w:rsidRPr="008842BF" w:rsidRDefault="00425B29" w:rsidP="00425B29">
      <w:pPr>
        <w:numPr>
          <w:ilvl w:val="0"/>
          <w:numId w:val="18"/>
        </w:numPr>
        <w:spacing w:before="0" w:after="0" w:line="240" w:lineRule="auto"/>
        <w:contextualSpacing/>
        <w:rPr>
          <w:rFonts w:asciiTheme="minorHAnsi" w:eastAsia="Calibri" w:hAnsiTheme="minorHAnsi" w:cs="Arial"/>
          <w:sz w:val="22"/>
          <w:szCs w:val="22"/>
        </w:rPr>
      </w:pPr>
      <w:r w:rsidRPr="008842BF">
        <w:rPr>
          <w:rFonts w:asciiTheme="minorHAnsi" w:eastAsia="Calibri" w:hAnsiTheme="minorHAnsi" w:cs="Arial"/>
          <w:sz w:val="22"/>
          <w:szCs w:val="22"/>
        </w:rPr>
        <w:t>Er is een Hi</w:t>
      </w:r>
      <w:r>
        <w:rPr>
          <w:rFonts w:asciiTheme="minorHAnsi" w:eastAsia="Calibri" w:hAnsiTheme="minorHAnsi" w:cs="Arial"/>
          <w:sz w:val="22"/>
          <w:szCs w:val="22"/>
        </w:rPr>
        <w:t>-</w:t>
      </w:r>
      <w:r w:rsidRPr="008842BF">
        <w:rPr>
          <w:rFonts w:asciiTheme="minorHAnsi" w:eastAsia="Calibri" w:hAnsiTheme="minorHAnsi" w:cs="Arial"/>
          <w:sz w:val="22"/>
          <w:szCs w:val="22"/>
        </w:rPr>
        <w:t>Level voorziening in de school.</w:t>
      </w:r>
    </w:p>
    <w:p w14:paraId="05588831" w14:textId="4E8FBBC3" w:rsidR="00CD7018" w:rsidRPr="00CD7018" w:rsidRDefault="00FF4731" w:rsidP="00CD7018">
      <w:pPr>
        <w:numPr>
          <w:ilvl w:val="0"/>
          <w:numId w:val="18"/>
        </w:numPr>
        <w:spacing w:before="0" w:after="0" w:line="240" w:lineRule="auto"/>
        <w:contextualSpacing/>
        <w:rPr>
          <w:rFonts w:asciiTheme="minorHAnsi" w:eastAsia="Calibri" w:hAnsiTheme="minorHAnsi" w:cs="Arial"/>
          <w:sz w:val="22"/>
          <w:szCs w:val="22"/>
        </w:rPr>
      </w:pPr>
      <w:r>
        <w:rPr>
          <w:rFonts w:asciiTheme="minorHAnsi" w:eastAsia="Calibri" w:hAnsiTheme="minorHAnsi" w:cs="Arial"/>
          <w:sz w:val="22"/>
          <w:szCs w:val="22"/>
        </w:rPr>
        <w:t xml:space="preserve">Er is een </w:t>
      </w:r>
      <w:proofErr w:type="spellStart"/>
      <w:r>
        <w:rPr>
          <w:rFonts w:asciiTheme="minorHAnsi" w:eastAsia="Calibri" w:hAnsiTheme="minorHAnsi" w:cs="Arial"/>
          <w:sz w:val="22"/>
          <w:szCs w:val="22"/>
        </w:rPr>
        <w:t>or</w:t>
      </w:r>
      <w:r w:rsidR="009B0F40">
        <w:rPr>
          <w:rFonts w:asciiTheme="minorHAnsi" w:eastAsia="Calibri" w:hAnsiTheme="minorHAnsi" w:cs="Arial"/>
          <w:sz w:val="22"/>
          <w:szCs w:val="22"/>
        </w:rPr>
        <w:t>thotheek</w:t>
      </w:r>
      <w:proofErr w:type="spellEnd"/>
      <w:r w:rsidR="009B0F40">
        <w:rPr>
          <w:rFonts w:asciiTheme="minorHAnsi" w:eastAsia="Calibri" w:hAnsiTheme="minorHAnsi" w:cs="Arial"/>
          <w:sz w:val="22"/>
          <w:szCs w:val="22"/>
        </w:rPr>
        <w:t xml:space="preserve"> voor leerkrachten met </w:t>
      </w:r>
      <w:r>
        <w:rPr>
          <w:rFonts w:asciiTheme="minorHAnsi" w:eastAsia="Calibri" w:hAnsiTheme="minorHAnsi" w:cs="Arial"/>
          <w:sz w:val="22"/>
          <w:szCs w:val="22"/>
        </w:rPr>
        <w:t xml:space="preserve">onderwijsleermaterialen, zowel voor didactische als sociaal-emotionele doeleinden. </w:t>
      </w:r>
    </w:p>
    <w:p w14:paraId="7928E20E" w14:textId="77777777" w:rsidR="00562F3A" w:rsidRDefault="00562F3A" w:rsidP="007E15C0">
      <w:pPr>
        <w:spacing w:before="0" w:after="0" w:line="240" w:lineRule="auto"/>
        <w:contextualSpacing/>
        <w:rPr>
          <w:rFonts w:asciiTheme="minorHAnsi" w:eastAsia="Calibri" w:hAnsiTheme="minorHAnsi" w:cs="Arial"/>
          <w:color w:val="FF0000"/>
          <w:sz w:val="22"/>
          <w:szCs w:val="22"/>
        </w:rPr>
      </w:pPr>
    </w:p>
    <w:p w14:paraId="307522A8" w14:textId="77777777" w:rsidR="00D719F4" w:rsidRPr="00562F3A" w:rsidRDefault="00562F3A" w:rsidP="00562F3A">
      <w:pPr>
        <w:pStyle w:val="Kop2"/>
        <w:rPr>
          <w:rFonts w:asciiTheme="minorHAnsi" w:eastAsia="Calibri" w:hAnsiTheme="minorHAnsi" w:cs="Arial"/>
          <w:color w:val="FF0000"/>
        </w:rPr>
      </w:pPr>
      <w:bookmarkStart w:id="14" w:name="_Toc443912597"/>
      <w:r w:rsidRPr="00562F3A">
        <w:rPr>
          <w:rFonts w:asciiTheme="minorHAnsi" w:eastAsia="Calibri" w:hAnsiTheme="minorHAnsi" w:cs="Arial"/>
          <w:color w:val="000000" w:themeColor="text1"/>
        </w:rPr>
        <w:t>2.4</w:t>
      </w:r>
      <w:r>
        <w:rPr>
          <w:rFonts w:asciiTheme="minorHAnsi" w:eastAsia="Calibri" w:hAnsiTheme="minorHAnsi" w:cs="Arial"/>
          <w:color w:val="000000" w:themeColor="text1"/>
        </w:rPr>
        <w:t xml:space="preserve"> </w:t>
      </w:r>
      <w:r w:rsidRPr="00562F3A">
        <w:rPr>
          <w:rFonts w:asciiTheme="minorHAnsi" w:eastAsia="Calibri" w:hAnsiTheme="minorHAnsi" w:cs="Arial"/>
          <w:color w:val="000000" w:themeColor="text1"/>
        </w:rPr>
        <w:t xml:space="preserve"> </w:t>
      </w:r>
      <w:r w:rsidR="00D719F4" w:rsidRPr="00D719F4">
        <w:t>Planmatig werken</w:t>
      </w:r>
      <w:bookmarkEnd w:id="14"/>
      <w:r w:rsidR="00D719F4" w:rsidRPr="00D719F4">
        <w:t xml:space="preserve"> </w:t>
      </w:r>
    </w:p>
    <w:p w14:paraId="6608D805" w14:textId="1553E89C" w:rsidR="00425B29" w:rsidRDefault="00425B29" w:rsidP="00425B29">
      <w:pPr>
        <w:autoSpaceDE w:val="0"/>
        <w:autoSpaceDN w:val="0"/>
        <w:adjustRightInd w:val="0"/>
        <w:spacing w:before="0" w:after="0" w:line="240" w:lineRule="auto"/>
        <w:rPr>
          <w:rFonts w:asciiTheme="minorHAnsi" w:eastAsia="Calibri" w:hAnsiTheme="minorHAnsi" w:cs="Verdana"/>
          <w:bCs/>
          <w:sz w:val="22"/>
          <w:szCs w:val="22"/>
          <w:lang w:eastAsia="nl-NL"/>
        </w:rPr>
      </w:pPr>
      <w:r>
        <w:rPr>
          <w:rFonts w:asciiTheme="minorHAnsi" w:eastAsia="Calibri" w:hAnsiTheme="minorHAnsi" w:cs="Verdana"/>
          <w:bCs/>
          <w:sz w:val="22"/>
          <w:szCs w:val="22"/>
          <w:lang w:eastAsia="nl-NL"/>
        </w:rPr>
        <w:t>O</w:t>
      </w:r>
      <w:r w:rsidRPr="008842BF">
        <w:rPr>
          <w:rFonts w:asciiTheme="minorHAnsi" w:eastAsia="Calibri" w:hAnsiTheme="minorHAnsi" w:cs="Verdana"/>
          <w:bCs/>
          <w:sz w:val="22"/>
          <w:szCs w:val="22"/>
          <w:lang w:eastAsia="nl-NL"/>
        </w:rPr>
        <w:t xml:space="preserve">p OBS </w:t>
      </w:r>
      <w:r>
        <w:rPr>
          <w:rFonts w:asciiTheme="minorHAnsi" w:eastAsia="Calibri" w:hAnsiTheme="minorHAnsi" w:cs="Verdana"/>
          <w:bCs/>
          <w:sz w:val="22"/>
          <w:szCs w:val="22"/>
          <w:lang w:eastAsia="nl-NL"/>
        </w:rPr>
        <w:t xml:space="preserve">Brandevoort werken we </w:t>
      </w:r>
      <w:r w:rsidRPr="008842BF">
        <w:rPr>
          <w:rFonts w:asciiTheme="minorHAnsi" w:eastAsia="Calibri" w:hAnsiTheme="minorHAnsi" w:cs="Verdana"/>
          <w:bCs/>
          <w:sz w:val="22"/>
          <w:szCs w:val="22"/>
          <w:lang w:eastAsia="nl-NL"/>
        </w:rPr>
        <w:t>planmatig aan ontwikkelingskansen v</w:t>
      </w:r>
      <w:r w:rsidR="003444B0">
        <w:rPr>
          <w:rFonts w:asciiTheme="minorHAnsi" w:eastAsia="Calibri" w:hAnsiTheme="minorHAnsi" w:cs="Verdana"/>
          <w:bCs/>
          <w:sz w:val="22"/>
          <w:szCs w:val="22"/>
          <w:lang w:eastAsia="nl-NL"/>
        </w:rPr>
        <w:t>oor</w:t>
      </w:r>
      <w:r w:rsidRPr="008842BF">
        <w:rPr>
          <w:rFonts w:asciiTheme="minorHAnsi" w:eastAsia="Calibri" w:hAnsiTheme="minorHAnsi" w:cs="Verdana"/>
          <w:bCs/>
          <w:sz w:val="22"/>
          <w:szCs w:val="22"/>
          <w:lang w:eastAsia="nl-NL"/>
        </w:rPr>
        <w:t xml:space="preserve"> alle leerlin</w:t>
      </w:r>
      <w:r w:rsidR="006B523F">
        <w:rPr>
          <w:rFonts w:asciiTheme="minorHAnsi" w:eastAsia="Calibri" w:hAnsiTheme="minorHAnsi" w:cs="Verdana"/>
          <w:bCs/>
          <w:sz w:val="22"/>
          <w:szCs w:val="22"/>
          <w:lang w:eastAsia="nl-NL"/>
        </w:rPr>
        <w:t>gen. De leerkrachten streven er naar</w:t>
      </w:r>
      <w:r w:rsidRPr="008842BF">
        <w:rPr>
          <w:rFonts w:asciiTheme="minorHAnsi" w:eastAsia="Calibri" w:hAnsiTheme="minorHAnsi" w:cs="Verdana"/>
          <w:bCs/>
          <w:sz w:val="22"/>
          <w:szCs w:val="22"/>
          <w:lang w:eastAsia="nl-NL"/>
        </w:rPr>
        <w:t xml:space="preserve"> om maximale opbrengsten uit kinderen te halen. De te verwezenlijken resultaten zijn verwoord in heldere doelen voor ieder kind. Deze doelen zijn omschreven in een groepsplan</w:t>
      </w:r>
      <w:r>
        <w:rPr>
          <w:rFonts w:asciiTheme="minorHAnsi" w:eastAsia="Calibri" w:hAnsiTheme="minorHAnsi" w:cs="Verdana"/>
          <w:bCs/>
          <w:sz w:val="22"/>
          <w:szCs w:val="22"/>
          <w:lang w:eastAsia="nl-NL"/>
        </w:rPr>
        <w:t xml:space="preserve"> en het groepsoverzicht</w:t>
      </w:r>
      <w:r w:rsidRPr="008842BF">
        <w:rPr>
          <w:rFonts w:asciiTheme="minorHAnsi" w:eastAsia="Calibri" w:hAnsiTheme="minorHAnsi" w:cs="Verdana"/>
          <w:bCs/>
          <w:sz w:val="22"/>
          <w:szCs w:val="22"/>
          <w:lang w:eastAsia="nl-NL"/>
        </w:rPr>
        <w:t>.</w:t>
      </w:r>
    </w:p>
    <w:p w14:paraId="7C542CC7" w14:textId="2273AC86" w:rsidR="00425B29" w:rsidRPr="00E367E6" w:rsidRDefault="00425B29" w:rsidP="00425B29">
      <w:pPr>
        <w:autoSpaceDE w:val="0"/>
        <w:autoSpaceDN w:val="0"/>
        <w:adjustRightInd w:val="0"/>
        <w:spacing w:before="0" w:after="0" w:line="240" w:lineRule="auto"/>
        <w:rPr>
          <w:rFonts w:asciiTheme="minorHAnsi" w:eastAsia="Calibri" w:hAnsiTheme="minorHAnsi" w:cs="Verdana"/>
          <w:bCs/>
          <w:sz w:val="22"/>
          <w:szCs w:val="22"/>
          <w:lang w:eastAsia="nl-NL"/>
        </w:rPr>
      </w:pPr>
      <w:r>
        <w:rPr>
          <w:rFonts w:asciiTheme="minorHAnsi" w:hAnsiTheme="minorHAnsi"/>
          <w:noProof/>
          <w:sz w:val="22"/>
          <w:szCs w:val="22"/>
        </w:rPr>
        <w:t>Voor het bereiken van de opbrengsten, wordt gewerkt volgens de cyclus van Deming:</w:t>
      </w:r>
    </w:p>
    <w:p w14:paraId="2328B87A" w14:textId="77777777" w:rsidR="00425B29" w:rsidRDefault="00425B29" w:rsidP="00D719F4">
      <w:pPr>
        <w:autoSpaceDE w:val="0"/>
        <w:autoSpaceDN w:val="0"/>
        <w:adjustRightInd w:val="0"/>
        <w:spacing w:after="0" w:line="240" w:lineRule="auto"/>
        <w:rPr>
          <w:rFonts w:asciiTheme="minorHAnsi" w:hAnsiTheme="minorHAnsi"/>
          <w:noProof/>
          <w:sz w:val="22"/>
          <w:szCs w:val="22"/>
        </w:rPr>
      </w:pPr>
    </w:p>
    <w:p w14:paraId="4E62707A" w14:textId="77777777" w:rsidR="000A04D4" w:rsidRDefault="000A04D4" w:rsidP="00D719F4">
      <w:pPr>
        <w:autoSpaceDE w:val="0"/>
        <w:autoSpaceDN w:val="0"/>
        <w:adjustRightInd w:val="0"/>
        <w:spacing w:after="0" w:line="240" w:lineRule="auto"/>
        <w:rPr>
          <w:rFonts w:ascii="Arial" w:hAnsi="Arial"/>
          <w:noProof/>
          <w:highlight w:val="yellow"/>
        </w:rPr>
      </w:pPr>
    </w:p>
    <w:p w14:paraId="24BA0D1C" w14:textId="4F568469" w:rsidR="000A04D4" w:rsidRPr="00DA5599" w:rsidRDefault="00DA5599" w:rsidP="00DA5599">
      <w:pPr>
        <w:autoSpaceDE w:val="0"/>
        <w:autoSpaceDN w:val="0"/>
        <w:adjustRightInd w:val="0"/>
        <w:spacing w:after="0" w:line="240" w:lineRule="auto"/>
        <w:jc w:val="center"/>
        <w:rPr>
          <w:rFonts w:ascii="Arial" w:hAnsi="Arial"/>
          <w:noProof/>
        </w:rPr>
      </w:pPr>
      <w:r w:rsidRPr="00DA5599">
        <w:rPr>
          <w:rFonts w:ascii="Arial" w:hAnsi="Arial"/>
          <w:noProof/>
          <w:lang w:eastAsia="nl-NL"/>
        </w:rPr>
        <w:drawing>
          <wp:inline distT="0" distB="0" distL="0" distR="0" wp14:anchorId="15C61E98" wp14:editId="7A2AAF60">
            <wp:extent cx="2647950" cy="2670847"/>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70" cy="2677322"/>
                    </a:xfrm>
                    <a:prstGeom prst="rect">
                      <a:avLst/>
                    </a:prstGeom>
                    <a:noFill/>
                  </pic:spPr>
                </pic:pic>
              </a:graphicData>
            </a:graphic>
          </wp:inline>
        </w:drawing>
      </w:r>
    </w:p>
    <w:p w14:paraId="1095B9ED" w14:textId="77777777" w:rsidR="000A04D4" w:rsidRDefault="000A04D4" w:rsidP="00D719F4">
      <w:pPr>
        <w:autoSpaceDE w:val="0"/>
        <w:autoSpaceDN w:val="0"/>
        <w:adjustRightInd w:val="0"/>
        <w:spacing w:after="0" w:line="240" w:lineRule="auto"/>
        <w:rPr>
          <w:rFonts w:ascii="Arial" w:hAnsi="Arial"/>
          <w:noProof/>
          <w:highlight w:val="yellow"/>
        </w:rPr>
      </w:pPr>
    </w:p>
    <w:p w14:paraId="5B0A68E7" w14:textId="77777777" w:rsidR="000A04D4" w:rsidRDefault="000A04D4" w:rsidP="00D719F4">
      <w:pPr>
        <w:autoSpaceDE w:val="0"/>
        <w:autoSpaceDN w:val="0"/>
        <w:adjustRightInd w:val="0"/>
        <w:spacing w:after="0" w:line="240" w:lineRule="auto"/>
        <w:rPr>
          <w:rFonts w:ascii="Arial" w:hAnsi="Arial"/>
          <w:noProof/>
          <w:highlight w:val="yellow"/>
        </w:rPr>
      </w:pPr>
    </w:p>
    <w:p w14:paraId="7DE0801E" w14:textId="77777777" w:rsidR="00D719F4" w:rsidRPr="00D719F4" w:rsidRDefault="00D719F4" w:rsidP="00D719F4">
      <w:pPr>
        <w:autoSpaceDE w:val="0"/>
        <w:autoSpaceDN w:val="0"/>
        <w:adjustRightInd w:val="0"/>
        <w:spacing w:after="0" w:line="240" w:lineRule="auto"/>
        <w:rPr>
          <w:rFonts w:asciiTheme="minorHAnsi" w:eastAsia="Calibri" w:hAnsiTheme="minorHAnsi" w:cs="Verdana"/>
          <w:color w:val="000000"/>
          <w:sz w:val="22"/>
          <w:szCs w:val="22"/>
          <w:lang w:eastAsia="nl-NL"/>
        </w:rPr>
      </w:pPr>
      <w:r w:rsidRPr="000A04D4">
        <w:rPr>
          <w:rFonts w:asciiTheme="minorHAnsi" w:eastAsia="Calibri" w:hAnsiTheme="minorHAnsi" w:cs="Verdana"/>
          <w:color w:val="000000"/>
          <w:sz w:val="22"/>
          <w:szCs w:val="22"/>
          <w:lang w:eastAsia="nl-NL"/>
        </w:rPr>
        <w:t>Wij geven dit als volgt vorm:</w:t>
      </w:r>
      <w:r w:rsidRPr="00D719F4">
        <w:rPr>
          <w:rFonts w:asciiTheme="minorHAnsi" w:eastAsia="Calibri" w:hAnsiTheme="minorHAnsi" w:cs="Verdana"/>
          <w:color w:val="000000"/>
          <w:sz w:val="22"/>
          <w:szCs w:val="22"/>
          <w:lang w:eastAsia="nl-NL"/>
        </w:rPr>
        <w:t xml:space="preserve"> </w:t>
      </w:r>
    </w:p>
    <w:p w14:paraId="289FE8EC" w14:textId="77777777" w:rsidR="00D719F4" w:rsidRDefault="00D719F4" w:rsidP="00D719F4">
      <w:pPr>
        <w:pStyle w:val="Kop3"/>
        <w:rPr>
          <w:lang w:eastAsia="nl-NL"/>
        </w:rPr>
      </w:pPr>
      <w:bookmarkStart w:id="15" w:name="_Toc443912598"/>
      <w:r>
        <w:rPr>
          <w:lang w:eastAsia="nl-NL"/>
        </w:rPr>
        <w:t>De instrumenten</w:t>
      </w:r>
      <w:bookmarkEnd w:id="15"/>
    </w:p>
    <w:p w14:paraId="19B7807A" w14:textId="77777777" w:rsidR="00D719F4" w:rsidRDefault="00D719F4" w:rsidP="00147EA3">
      <w:pPr>
        <w:autoSpaceDE w:val="0"/>
        <w:autoSpaceDN w:val="0"/>
        <w:adjustRightInd w:val="0"/>
        <w:spacing w:before="0" w:after="0" w:line="240" w:lineRule="auto"/>
        <w:rPr>
          <w:rFonts w:asciiTheme="minorHAnsi" w:eastAsia="Calibri" w:hAnsiTheme="minorHAnsi" w:cs="Verdana"/>
          <w:color w:val="000000"/>
          <w:sz w:val="22"/>
          <w:szCs w:val="22"/>
          <w:lang w:eastAsia="nl-NL"/>
        </w:rPr>
      </w:pPr>
    </w:p>
    <w:p w14:paraId="210BC326" w14:textId="77777777" w:rsidR="00425B29" w:rsidRDefault="00425B29" w:rsidP="00425B29">
      <w:pPr>
        <w:autoSpaceDE w:val="0"/>
        <w:autoSpaceDN w:val="0"/>
        <w:adjustRightInd w:val="0"/>
        <w:spacing w:before="0" w:after="0" w:line="240" w:lineRule="auto"/>
        <w:rPr>
          <w:rFonts w:asciiTheme="minorHAnsi" w:eastAsia="Calibri" w:hAnsiTheme="minorHAnsi" w:cs="Verdana"/>
          <w:color w:val="000000"/>
          <w:sz w:val="22"/>
          <w:szCs w:val="22"/>
          <w:lang w:eastAsia="nl-NL"/>
        </w:rPr>
      </w:pPr>
      <w:r>
        <w:rPr>
          <w:rFonts w:asciiTheme="minorHAnsi" w:eastAsia="Calibri" w:hAnsiTheme="minorHAnsi" w:cs="Verdana"/>
          <w:color w:val="000000"/>
          <w:sz w:val="22"/>
          <w:szCs w:val="22"/>
          <w:lang w:eastAsia="nl-NL"/>
        </w:rPr>
        <w:t>De volgende instrumenten worden ingezet om het opbrengst- en handelingsgericht werken verder te ondersteunen:</w:t>
      </w:r>
    </w:p>
    <w:p w14:paraId="5B4A5F32" w14:textId="77777777" w:rsidR="00425B29" w:rsidRDefault="00425B29" w:rsidP="00425B29">
      <w:pPr>
        <w:pStyle w:val="Lijstalinea"/>
        <w:numPr>
          <w:ilvl w:val="0"/>
          <w:numId w:val="15"/>
        </w:numPr>
        <w:spacing w:before="0" w:after="0" w:line="240" w:lineRule="auto"/>
        <w:rPr>
          <w:rFonts w:asciiTheme="minorHAnsi" w:hAnsiTheme="minorHAnsi"/>
          <w:sz w:val="22"/>
          <w:szCs w:val="22"/>
          <w:lang w:eastAsia="nl-NL"/>
        </w:rPr>
      </w:pPr>
      <w:r>
        <w:rPr>
          <w:rFonts w:asciiTheme="minorHAnsi" w:hAnsiTheme="minorHAnsi"/>
          <w:sz w:val="22"/>
          <w:szCs w:val="22"/>
          <w:lang w:eastAsia="nl-NL"/>
        </w:rPr>
        <w:t>Groepsoverzichten en groepsplannen voor alle groepen</w:t>
      </w:r>
    </w:p>
    <w:p w14:paraId="4F32EB90" w14:textId="42357C42" w:rsidR="00425B29" w:rsidRDefault="00425B29" w:rsidP="00425B29">
      <w:pPr>
        <w:pStyle w:val="Lijstalinea"/>
        <w:numPr>
          <w:ilvl w:val="0"/>
          <w:numId w:val="15"/>
        </w:numPr>
        <w:spacing w:before="0" w:after="0" w:line="240" w:lineRule="auto"/>
        <w:rPr>
          <w:rFonts w:asciiTheme="minorHAnsi" w:hAnsiTheme="minorHAnsi"/>
          <w:sz w:val="22"/>
          <w:szCs w:val="22"/>
          <w:lang w:eastAsia="nl-NL"/>
        </w:rPr>
      </w:pPr>
      <w:r w:rsidRPr="008842BF">
        <w:rPr>
          <w:rFonts w:asciiTheme="minorHAnsi" w:hAnsiTheme="minorHAnsi"/>
          <w:sz w:val="22"/>
          <w:szCs w:val="22"/>
          <w:lang w:eastAsia="nl-NL"/>
        </w:rPr>
        <w:t xml:space="preserve">Moderne methoden die voldoen aan de kerndoelen van de </w:t>
      </w:r>
      <w:r w:rsidRPr="002A358A">
        <w:rPr>
          <w:rFonts w:asciiTheme="minorHAnsi" w:hAnsiTheme="minorHAnsi"/>
          <w:sz w:val="22"/>
          <w:szCs w:val="22"/>
          <w:lang w:eastAsia="nl-NL"/>
        </w:rPr>
        <w:t>WPO</w:t>
      </w:r>
      <w:r w:rsidR="002A358A">
        <w:rPr>
          <w:rFonts w:asciiTheme="minorHAnsi" w:hAnsiTheme="minorHAnsi"/>
          <w:sz w:val="22"/>
          <w:szCs w:val="22"/>
          <w:lang w:eastAsia="nl-NL"/>
        </w:rPr>
        <w:t xml:space="preserve"> (Wet Primair Onderwijs)</w:t>
      </w:r>
      <w:r>
        <w:rPr>
          <w:rFonts w:asciiTheme="minorHAnsi" w:hAnsiTheme="minorHAnsi"/>
          <w:sz w:val="22"/>
          <w:szCs w:val="22"/>
          <w:lang w:eastAsia="nl-NL"/>
        </w:rPr>
        <w:t xml:space="preserve">, met de daaraan gekoppelde </w:t>
      </w:r>
      <w:r w:rsidRPr="008842BF">
        <w:rPr>
          <w:rFonts w:asciiTheme="minorHAnsi" w:hAnsiTheme="minorHAnsi"/>
          <w:sz w:val="22"/>
          <w:szCs w:val="22"/>
          <w:lang w:eastAsia="nl-NL"/>
        </w:rPr>
        <w:t>toetsen.</w:t>
      </w:r>
    </w:p>
    <w:p w14:paraId="6F83CA74" w14:textId="7D63B504" w:rsidR="00425B29" w:rsidRDefault="00F80394" w:rsidP="00425B29">
      <w:pPr>
        <w:pStyle w:val="Lijstalinea"/>
        <w:numPr>
          <w:ilvl w:val="0"/>
          <w:numId w:val="15"/>
        </w:numPr>
        <w:spacing w:before="0" w:after="0" w:line="240" w:lineRule="auto"/>
        <w:rPr>
          <w:rFonts w:asciiTheme="minorHAnsi" w:hAnsiTheme="minorHAnsi"/>
          <w:sz w:val="22"/>
          <w:szCs w:val="22"/>
          <w:lang w:eastAsia="nl-NL"/>
        </w:rPr>
      </w:pPr>
      <w:r>
        <w:rPr>
          <w:rFonts w:asciiTheme="minorHAnsi" w:hAnsiTheme="minorHAnsi"/>
          <w:sz w:val="22"/>
          <w:szCs w:val="22"/>
          <w:lang w:eastAsia="nl-NL"/>
        </w:rPr>
        <w:t>Leerlingvolgsysteem va</w:t>
      </w:r>
      <w:r w:rsidR="00425B29">
        <w:rPr>
          <w:rFonts w:asciiTheme="minorHAnsi" w:hAnsiTheme="minorHAnsi"/>
          <w:sz w:val="22"/>
          <w:szCs w:val="22"/>
          <w:lang w:eastAsia="nl-NL"/>
        </w:rPr>
        <w:t>n Cito voor het volgen van leeropbrengsten.</w:t>
      </w:r>
    </w:p>
    <w:p w14:paraId="75244AEB" w14:textId="64624A79" w:rsidR="00925E16" w:rsidRDefault="00925E16" w:rsidP="00425B29">
      <w:pPr>
        <w:pStyle w:val="Lijstalinea"/>
        <w:numPr>
          <w:ilvl w:val="0"/>
          <w:numId w:val="15"/>
        </w:numPr>
        <w:spacing w:before="0" w:after="0" w:line="240" w:lineRule="auto"/>
        <w:rPr>
          <w:rFonts w:asciiTheme="minorHAnsi" w:hAnsiTheme="minorHAnsi"/>
          <w:sz w:val="22"/>
          <w:szCs w:val="22"/>
          <w:lang w:eastAsia="nl-NL"/>
        </w:rPr>
      </w:pPr>
      <w:r>
        <w:rPr>
          <w:rFonts w:asciiTheme="minorHAnsi" w:hAnsiTheme="minorHAnsi"/>
          <w:sz w:val="22"/>
          <w:szCs w:val="22"/>
          <w:lang w:eastAsia="nl-NL"/>
        </w:rPr>
        <w:t>Redzaamheidslezen</w:t>
      </w:r>
    </w:p>
    <w:p w14:paraId="2DFAA77F" w14:textId="77777777" w:rsidR="00425B29" w:rsidRPr="00E367E6" w:rsidRDefault="00425B29" w:rsidP="00425B29">
      <w:pPr>
        <w:pStyle w:val="Lijstalinea"/>
        <w:numPr>
          <w:ilvl w:val="0"/>
          <w:numId w:val="15"/>
        </w:numPr>
        <w:spacing w:before="0" w:after="0" w:line="240" w:lineRule="auto"/>
        <w:rPr>
          <w:rFonts w:asciiTheme="minorHAnsi" w:hAnsiTheme="minorHAnsi"/>
          <w:sz w:val="22"/>
          <w:szCs w:val="22"/>
          <w:lang w:eastAsia="nl-NL"/>
        </w:rPr>
      </w:pPr>
      <w:r>
        <w:rPr>
          <w:rFonts w:asciiTheme="minorHAnsi" w:hAnsiTheme="minorHAnsi"/>
          <w:sz w:val="22"/>
          <w:szCs w:val="22"/>
          <w:lang w:eastAsia="nl-NL"/>
        </w:rPr>
        <w:t>Protocoltoetsen dyslexie</w:t>
      </w:r>
    </w:p>
    <w:p w14:paraId="03F88796" w14:textId="0A1A7A38" w:rsidR="00425B29" w:rsidRDefault="00425B29" w:rsidP="00425B29">
      <w:pPr>
        <w:pStyle w:val="Lijstalinea"/>
        <w:numPr>
          <w:ilvl w:val="0"/>
          <w:numId w:val="15"/>
        </w:numPr>
        <w:autoSpaceDE w:val="0"/>
        <w:autoSpaceDN w:val="0"/>
        <w:adjustRightInd w:val="0"/>
        <w:spacing w:before="0" w:after="0" w:line="240" w:lineRule="auto"/>
        <w:rPr>
          <w:rFonts w:asciiTheme="minorHAnsi" w:eastAsia="Calibri" w:hAnsiTheme="minorHAnsi" w:cs="Verdana"/>
          <w:color w:val="000000"/>
          <w:sz w:val="22"/>
          <w:szCs w:val="22"/>
          <w:lang w:eastAsia="nl-NL"/>
        </w:rPr>
      </w:pPr>
      <w:r>
        <w:rPr>
          <w:rFonts w:asciiTheme="minorHAnsi" w:eastAsia="Calibri" w:hAnsiTheme="minorHAnsi" w:cs="Verdana"/>
          <w:color w:val="000000"/>
          <w:sz w:val="22"/>
          <w:szCs w:val="22"/>
          <w:lang w:eastAsia="nl-NL"/>
        </w:rPr>
        <w:t xml:space="preserve">Methodeonafhankelijke toetsen: PI-dictee, EMT-Klepel, TAK, </w:t>
      </w:r>
      <w:proofErr w:type="spellStart"/>
      <w:r w:rsidR="003444B0">
        <w:rPr>
          <w:rFonts w:asciiTheme="minorHAnsi" w:eastAsia="Calibri" w:hAnsiTheme="minorHAnsi" w:cs="Verdana"/>
          <w:color w:val="000000"/>
          <w:sz w:val="22"/>
          <w:szCs w:val="22"/>
          <w:lang w:eastAsia="nl-NL"/>
        </w:rPr>
        <w:t>Bareka</w:t>
      </w:r>
      <w:proofErr w:type="spellEnd"/>
      <w:r w:rsidR="003444B0">
        <w:rPr>
          <w:rFonts w:asciiTheme="minorHAnsi" w:eastAsia="Calibri" w:hAnsiTheme="minorHAnsi" w:cs="Verdana"/>
          <w:color w:val="000000"/>
          <w:sz w:val="22"/>
          <w:szCs w:val="22"/>
          <w:lang w:eastAsia="nl-NL"/>
        </w:rPr>
        <w:t xml:space="preserve">, </w:t>
      </w:r>
      <w:r>
        <w:rPr>
          <w:rFonts w:asciiTheme="minorHAnsi" w:eastAsia="Calibri" w:hAnsiTheme="minorHAnsi" w:cs="Verdana"/>
          <w:color w:val="000000"/>
          <w:sz w:val="22"/>
          <w:szCs w:val="22"/>
          <w:lang w:eastAsia="nl-NL"/>
        </w:rPr>
        <w:t>UGT e.d. om specifieke onderdelen bij sommige leerlingen te bekijken.</w:t>
      </w:r>
    </w:p>
    <w:p w14:paraId="70762DCD" w14:textId="7BD38A0B" w:rsidR="00425B29" w:rsidRDefault="00925E16" w:rsidP="00425B29">
      <w:pPr>
        <w:pStyle w:val="Lijstalinea"/>
        <w:numPr>
          <w:ilvl w:val="0"/>
          <w:numId w:val="15"/>
        </w:numPr>
        <w:autoSpaceDE w:val="0"/>
        <w:autoSpaceDN w:val="0"/>
        <w:adjustRightInd w:val="0"/>
        <w:spacing w:before="0" w:after="0" w:line="240" w:lineRule="auto"/>
        <w:rPr>
          <w:rFonts w:asciiTheme="minorHAnsi" w:eastAsia="Calibri" w:hAnsiTheme="minorHAnsi" w:cs="Verdana"/>
          <w:color w:val="000000"/>
          <w:sz w:val="22"/>
          <w:szCs w:val="22"/>
          <w:lang w:eastAsia="nl-NL"/>
        </w:rPr>
      </w:pPr>
      <w:r>
        <w:rPr>
          <w:rFonts w:asciiTheme="minorHAnsi" w:eastAsia="Calibri" w:hAnsiTheme="minorHAnsi" w:cs="Verdana"/>
          <w:color w:val="000000"/>
          <w:sz w:val="22"/>
          <w:szCs w:val="22"/>
          <w:lang w:eastAsia="nl-NL"/>
        </w:rPr>
        <w:lastRenderedPageBreak/>
        <w:t xml:space="preserve">Principes </w:t>
      </w:r>
      <w:r w:rsidR="00425B29">
        <w:rPr>
          <w:rFonts w:asciiTheme="minorHAnsi" w:eastAsia="Calibri" w:hAnsiTheme="minorHAnsi" w:cs="Verdana"/>
          <w:color w:val="000000"/>
          <w:sz w:val="22"/>
          <w:szCs w:val="22"/>
          <w:lang w:eastAsia="nl-NL"/>
        </w:rPr>
        <w:t>Sociaal Sterke Groep</w:t>
      </w:r>
      <w:r>
        <w:rPr>
          <w:rFonts w:asciiTheme="minorHAnsi" w:eastAsia="Calibri" w:hAnsiTheme="minorHAnsi" w:cs="Verdana"/>
          <w:color w:val="000000"/>
          <w:sz w:val="22"/>
          <w:szCs w:val="22"/>
          <w:lang w:eastAsia="nl-NL"/>
        </w:rPr>
        <w:t xml:space="preserve"> o.a. OK-thermometer, </w:t>
      </w:r>
      <w:proofErr w:type="spellStart"/>
      <w:r>
        <w:rPr>
          <w:rFonts w:asciiTheme="minorHAnsi" w:eastAsia="Calibri" w:hAnsiTheme="minorHAnsi" w:cs="Verdana"/>
          <w:color w:val="000000"/>
          <w:sz w:val="22"/>
          <w:szCs w:val="22"/>
          <w:lang w:eastAsia="nl-NL"/>
        </w:rPr>
        <w:t>sociobord</w:t>
      </w:r>
      <w:proofErr w:type="spellEnd"/>
      <w:r>
        <w:rPr>
          <w:rFonts w:asciiTheme="minorHAnsi" w:eastAsia="Calibri" w:hAnsiTheme="minorHAnsi" w:cs="Verdana"/>
          <w:color w:val="000000"/>
          <w:sz w:val="22"/>
          <w:szCs w:val="22"/>
          <w:lang w:eastAsia="nl-NL"/>
        </w:rPr>
        <w:t xml:space="preserve"> en </w:t>
      </w:r>
      <w:proofErr w:type="spellStart"/>
      <w:r>
        <w:rPr>
          <w:rFonts w:asciiTheme="minorHAnsi" w:eastAsia="Calibri" w:hAnsiTheme="minorHAnsi" w:cs="Verdana"/>
          <w:color w:val="000000"/>
          <w:sz w:val="22"/>
          <w:szCs w:val="22"/>
          <w:lang w:eastAsia="nl-NL"/>
        </w:rPr>
        <w:t>sociokring</w:t>
      </w:r>
      <w:proofErr w:type="spellEnd"/>
      <w:r>
        <w:rPr>
          <w:rFonts w:asciiTheme="minorHAnsi" w:eastAsia="Calibri" w:hAnsiTheme="minorHAnsi" w:cs="Verdana"/>
          <w:color w:val="000000"/>
          <w:sz w:val="22"/>
          <w:szCs w:val="22"/>
          <w:lang w:eastAsia="nl-NL"/>
        </w:rPr>
        <w:t xml:space="preserve"> </w:t>
      </w:r>
    </w:p>
    <w:p w14:paraId="00C8070A" w14:textId="77777777" w:rsidR="00425B29" w:rsidRDefault="00425B29" w:rsidP="00425B29">
      <w:pPr>
        <w:pStyle w:val="Lijstalinea"/>
        <w:numPr>
          <w:ilvl w:val="0"/>
          <w:numId w:val="15"/>
        </w:numPr>
        <w:autoSpaceDE w:val="0"/>
        <w:autoSpaceDN w:val="0"/>
        <w:adjustRightInd w:val="0"/>
        <w:spacing w:before="0" w:after="0" w:line="240" w:lineRule="auto"/>
        <w:rPr>
          <w:rFonts w:asciiTheme="minorHAnsi" w:eastAsia="Calibri" w:hAnsiTheme="minorHAnsi" w:cs="Verdana"/>
          <w:color w:val="000000"/>
          <w:sz w:val="22"/>
          <w:szCs w:val="22"/>
          <w:lang w:eastAsia="nl-NL"/>
        </w:rPr>
      </w:pPr>
      <w:r>
        <w:rPr>
          <w:rFonts w:asciiTheme="minorHAnsi" w:eastAsia="Calibri" w:hAnsiTheme="minorHAnsi" w:cs="Verdana"/>
          <w:color w:val="000000"/>
          <w:sz w:val="22"/>
          <w:szCs w:val="22"/>
          <w:lang w:eastAsia="nl-NL"/>
        </w:rPr>
        <w:t>KIJK! Ontwikkeling volgsysteem voor kleuters</w:t>
      </w:r>
    </w:p>
    <w:p w14:paraId="14C2BDF6" w14:textId="77777777" w:rsidR="00425B29" w:rsidRDefault="00425B29" w:rsidP="00425B29">
      <w:pPr>
        <w:pStyle w:val="Lijstalinea"/>
        <w:numPr>
          <w:ilvl w:val="0"/>
          <w:numId w:val="15"/>
        </w:numPr>
        <w:autoSpaceDE w:val="0"/>
        <w:autoSpaceDN w:val="0"/>
        <w:adjustRightInd w:val="0"/>
        <w:spacing w:before="0" w:after="0" w:line="240" w:lineRule="auto"/>
        <w:rPr>
          <w:rFonts w:asciiTheme="minorHAnsi" w:eastAsia="Calibri" w:hAnsiTheme="minorHAnsi" w:cs="Verdana"/>
          <w:color w:val="000000"/>
          <w:sz w:val="22"/>
          <w:szCs w:val="22"/>
          <w:lang w:eastAsia="nl-NL"/>
        </w:rPr>
      </w:pPr>
      <w:r>
        <w:rPr>
          <w:rFonts w:asciiTheme="minorHAnsi" w:eastAsia="Calibri" w:hAnsiTheme="minorHAnsi" w:cs="Verdana"/>
          <w:color w:val="000000"/>
          <w:sz w:val="22"/>
          <w:szCs w:val="22"/>
          <w:lang w:eastAsia="nl-NL"/>
        </w:rPr>
        <w:t>OPP</w:t>
      </w:r>
    </w:p>
    <w:p w14:paraId="76BDEF74" w14:textId="3708ACA1" w:rsidR="00662B70" w:rsidRPr="00CC153C" w:rsidRDefault="00425B29" w:rsidP="00CC153C">
      <w:pPr>
        <w:pStyle w:val="Lijstalinea"/>
        <w:numPr>
          <w:ilvl w:val="0"/>
          <w:numId w:val="15"/>
        </w:numPr>
        <w:spacing w:before="0" w:after="0" w:line="240" w:lineRule="auto"/>
        <w:rPr>
          <w:rFonts w:asciiTheme="minorHAnsi" w:eastAsia="Calibri" w:hAnsiTheme="minorHAnsi" w:cs="Verdana"/>
          <w:bCs/>
          <w:sz w:val="22"/>
          <w:szCs w:val="22"/>
          <w:lang w:eastAsia="nl-NL"/>
        </w:rPr>
      </w:pPr>
      <w:r w:rsidRPr="008842BF">
        <w:rPr>
          <w:rFonts w:asciiTheme="minorHAnsi" w:eastAsia="Calibri" w:hAnsiTheme="minorHAnsi" w:cs="Verdana"/>
          <w:bCs/>
          <w:sz w:val="22"/>
          <w:szCs w:val="22"/>
          <w:lang w:eastAsia="nl-NL"/>
        </w:rPr>
        <w:t>De school heeft een systeem om samenwe</w:t>
      </w:r>
      <w:r w:rsidR="00F80394">
        <w:rPr>
          <w:rFonts w:asciiTheme="minorHAnsi" w:eastAsia="Calibri" w:hAnsiTheme="minorHAnsi" w:cs="Verdana"/>
          <w:bCs/>
          <w:sz w:val="22"/>
          <w:szCs w:val="22"/>
          <w:lang w:eastAsia="nl-NL"/>
        </w:rPr>
        <w:t xml:space="preserve">rkend met ketenpartners tijdig </w:t>
      </w:r>
      <w:r w:rsidRPr="008842BF">
        <w:rPr>
          <w:rFonts w:asciiTheme="minorHAnsi" w:eastAsia="Calibri" w:hAnsiTheme="minorHAnsi" w:cs="Verdana"/>
          <w:bCs/>
          <w:sz w:val="22"/>
          <w:szCs w:val="22"/>
          <w:lang w:eastAsia="nl-NL"/>
        </w:rPr>
        <w:t xml:space="preserve">opgroei- en opvoedproblemen te signaleren, het landelijke Zorg voor Jeugd </w:t>
      </w:r>
      <w:r>
        <w:rPr>
          <w:rFonts w:asciiTheme="minorHAnsi" w:eastAsia="Calibri" w:hAnsiTheme="minorHAnsi" w:cs="Verdana"/>
          <w:bCs/>
          <w:sz w:val="22"/>
          <w:szCs w:val="22"/>
          <w:lang w:eastAsia="nl-NL"/>
        </w:rPr>
        <w:t>r</w:t>
      </w:r>
      <w:r w:rsidRPr="008842BF">
        <w:rPr>
          <w:rFonts w:asciiTheme="minorHAnsi" w:eastAsia="Calibri" w:hAnsiTheme="minorHAnsi" w:cs="Verdana"/>
          <w:bCs/>
          <w:sz w:val="22"/>
          <w:szCs w:val="22"/>
          <w:lang w:eastAsia="nl-NL"/>
        </w:rPr>
        <w:t xml:space="preserve">egistratiesysteem. </w:t>
      </w:r>
    </w:p>
    <w:p w14:paraId="6F981C8A" w14:textId="77777777" w:rsidR="00D719F4" w:rsidRDefault="00D719F4" w:rsidP="00D719F4">
      <w:pPr>
        <w:pStyle w:val="Kop3"/>
        <w:rPr>
          <w:lang w:eastAsia="nl-NL"/>
        </w:rPr>
      </w:pPr>
      <w:bookmarkStart w:id="16" w:name="_Toc443912599"/>
      <w:r>
        <w:rPr>
          <w:lang w:eastAsia="nl-NL"/>
        </w:rPr>
        <w:t>De procedures</w:t>
      </w:r>
      <w:bookmarkEnd w:id="16"/>
    </w:p>
    <w:p w14:paraId="398BCD73" w14:textId="43775FB3" w:rsidR="00D719F4" w:rsidRDefault="00D719F4" w:rsidP="00D719F4">
      <w:pPr>
        <w:autoSpaceDE w:val="0"/>
        <w:autoSpaceDN w:val="0"/>
        <w:adjustRightInd w:val="0"/>
        <w:spacing w:before="0" w:after="0" w:line="240" w:lineRule="auto"/>
        <w:rPr>
          <w:rFonts w:asciiTheme="minorHAnsi" w:eastAsia="Calibri" w:hAnsiTheme="minorHAnsi" w:cs="Verdana"/>
          <w:color w:val="000000"/>
          <w:sz w:val="22"/>
          <w:szCs w:val="22"/>
          <w:lang w:eastAsia="nl-NL"/>
        </w:rPr>
      </w:pPr>
    </w:p>
    <w:p w14:paraId="559F1E2F" w14:textId="1D8A76E5" w:rsidR="006B523F" w:rsidRDefault="006B523F" w:rsidP="00D719F4">
      <w:pPr>
        <w:autoSpaceDE w:val="0"/>
        <w:autoSpaceDN w:val="0"/>
        <w:adjustRightInd w:val="0"/>
        <w:spacing w:before="0" w:after="0" w:line="240" w:lineRule="auto"/>
        <w:rPr>
          <w:rFonts w:asciiTheme="minorHAnsi" w:eastAsia="Calibri" w:hAnsiTheme="minorHAnsi" w:cs="Verdana"/>
          <w:color w:val="000000"/>
          <w:sz w:val="22"/>
          <w:szCs w:val="22"/>
          <w:lang w:eastAsia="nl-NL"/>
        </w:rPr>
      </w:pPr>
      <w:r>
        <w:rPr>
          <w:rFonts w:asciiTheme="minorHAnsi" w:eastAsia="Calibri" w:hAnsiTheme="minorHAnsi" w:cs="Verdana"/>
          <w:color w:val="000000"/>
          <w:sz w:val="22"/>
          <w:szCs w:val="22"/>
          <w:lang w:eastAsia="nl-NL"/>
        </w:rPr>
        <w:t>In onderstaan</w:t>
      </w:r>
      <w:r w:rsidR="004815E6">
        <w:rPr>
          <w:rFonts w:asciiTheme="minorHAnsi" w:eastAsia="Calibri" w:hAnsiTheme="minorHAnsi" w:cs="Verdana"/>
          <w:color w:val="000000"/>
          <w:sz w:val="22"/>
          <w:szCs w:val="22"/>
          <w:lang w:eastAsia="nl-NL"/>
        </w:rPr>
        <w:t>d schema staat de cyclus van het</w:t>
      </w:r>
      <w:r>
        <w:rPr>
          <w:rFonts w:asciiTheme="minorHAnsi" w:eastAsia="Calibri" w:hAnsiTheme="minorHAnsi" w:cs="Verdana"/>
          <w:color w:val="000000"/>
          <w:sz w:val="22"/>
          <w:szCs w:val="22"/>
          <w:lang w:eastAsia="nl-NL"/>
        </w:rPr>
        <w:t xml:space="preserve"> planmatig werken </w:t>
      </w:r>
      <w:r w:rsidR="008A28F9">
        <w:rPr>
          <w:rFonts w:asciiTheme="minorHAnsi" w:eastAsia="Calibri" w:hAnsiTheme="minorHAnsi" w:cs="Verdana"/>
          <w:color w:val="000000"/>
          <w:sz w:val="22"/>
          <w:szCs w:val="22"/>
          <w:lang w:eastAsia="nl-NL"/>
        </w:rPr>
        <w:t xml:space="preserve">op OBS </w:t>
      </w:r>
      <w:r w:rsidR="004815E6">
        <w:rPr>
          <w:rFonts w:asciiTheme="minorHAnsi" w:eastAsia="Calibri" w:hAnsiTheme="minorHAnsi" w:cs="Verdana"/>
          <w:color w:val="000000"/>
          <w:sz w:val="22"/>
          <w:szCs w:val="22"/>
          <w:lang w:eastAsia="nl-NL"/>
        </w:rPr>
        <w:t xml:space="preserve">Brandevoort </w:t>
      </w:r>
      <w:r>
        <w:rPr>
          <w:rFonts w:asciiTheme="minorHAnsi" w:eastAsia="Calibri" w:hAnsiTheme="minorHAnsi" w:cs="Verdana"/>
          <w:color w:val="000000"/>
          <w:sz w:val="22"/>
          <w:szCs w:val="22"/>
          <w:lang w:eastAsia="nl-NL"/>
        </w:rPr>
        <w:t xml:space="preserve">uitgewerkt. MT is hierin eindverantwoordelijk en zorgt, in overleg met IB, dat de procedure gevolgd wordt. </w:t>
      </w:r>
    </w:p>
    <w:p w14:paraId="63FFFD44" w14:textId="5EBB4F2B" w:rsidR="002A45EA" w:rsidRDefault="002A45EA" w:rsidP="00D719F4">
      <w:pPr>
        <w:autoSpaceDE w:val="0"/>
        <w:autoSpaceDN w:val="0"/>
        <w:adjustRightInd w:val="0"/>
        <w:spacing w:before="0" w:after="0" w:line="240" w:lineRule="auto"/>
        <w:rPr>
          <w:rFonts w:asciiTheme="minorHAnsi" w:eastAsia="Calibri" w:hAnsiTheme="minorHAnsi" w:cs="Verdana"/>
          <w:color w:val="000000"/>
          <w:sz w:val="22"/>
          <w:szCs w:val="22"/>
          <w:lang w:eastAsia="nl-NL"/>
        </w:rPr>
      </w:pPr>
      <w:r>
        <w:rPr>
          <w:rFonts w:asciiTheme="minorHAnsi" w:eastAsia="Calibri" w:hAnsiTheme="minorHAnsi" w:cs="Verdana"/>
          <w:color w:val="000000"/>
          <w:sz w:val="22"/>
          <w:szCs w:val="22"/>
          <w:lang w:eastAsia="nl-NL"/>
        </w:rPr>
        <w:t xml:space="preserve">Gedurende het schooljaar vinden er IB-spreekuren plaats </w:t>
      </w:r>
      <w:r w:rsidR="008502AF">
        <w:rPr>
          <w:rFonts w:asciiTheme="minorHAnsi" w:eastAsia="Calibri" w:hAnsiTheme="minorHAnsi" w:cs="Verdana"/>
          <w:color w:val="000000"/>
          <w:sz w:val="22"/>
          <w:szCs w:val="22"/>
          <w:lang w:eastAsia="nl-NL"/>
        </w:rPr>
        <w:t>met IB en leerkracht. Tijdens deze spreekuren worden de groep en individuele leerlingen besproken, zowel sociaal-emotioneel als didactisch</w:t>
      </w:r>
      <w:r w:rsidR="00817A1B">
        <w:rPr>
          <w:rFonts w:asciiTheme="minorHAnsi" w:eastAsia="Calibri" w:hAnsiTheme="minorHAnsi" w:cs="Verdana"/>
          <w:color w:val="000000"/>
          <w:sz w:val="22"/>
          <w:szCs w:val="22"/>
          <w:lang w:eastAsia="nl-NL"/>
        </w:rPr>
        <w:t xml:space="preserve">. De IB-spreekuren zijn cyclus en de frequentie varieert naar behoefte. IB en leerkracht bepalen dit samen. </w:t>
      </w:r>
    </w:p>
    <w:p w14:paraId="2659B1CF" w14:textId="77777777" w:rsidR="006B523F" w:rsidRPr="00D719F4" w:rsidRDefault="006B523F" w:rsidP="00D719F4">
      <w:pPr>
        <w:autoSpaceDE w:val="0"/>
        <w:autoSpaceDN w:val="0"/>
        <w:adjustRightInd w:val="0"/>
        <w:spacing w:before="0" w:after="0" w:line="240" w:lineRule="auto"/>
        <w:rPr>
          <w:rFonts w:asciiTheme="minorHAnsi" w:eastAsia="Calibri" w:hAnsiTheme="minorHAnsi" w:cs="Verdana"/>
          <w:color w:val="000000"/>
          <w:sz w:val="22"/>
          <w:szCs w:val="22"/>
          <w:lang w:eastAsia="nl-NL"/>
        </w:rPr>
      </w:pPr>
    </w:p>
    <w:tbl>
      <w:tblPr>
        <w:tblW w:w="10544" w:type="dxa"/>
        <w:tblInd w:w="-559" w:type="dxa"/>
        <w:tblLayout w:type="fixed"/>
        <w:tblLook w:val="0000" w:firstRow="0" w:lastRow="0" w:firstColumn="0" w:lastColumn="0" w:noHBand="0" w:noVBand="0"/>
      </w:tblPr>
      <w:tblGrid>
        <w:gridCol w:w="1095"/>
        <w:gridCol w:w="1875"/>
        <w:gridCol w:w="2520"/>
        <w:gridCol w:w="3780"/>
        <w:gridCol w:w="1274"/>
      </w:tblGrid>
      <w:tr w:rsidR="000A04D4" w14:paraId="27873441" w14:textId="77777777" w:rsidTr="002A45EA">
        <w:trPr>
          <w:trHeight w:val="284"/>
        </w:trPr>
        <w:tc>
          <w:tcPr>
            <w:tcW w:w="1095" w:type="dxa"/>
            <w:tcBorders>
              <w:top w:val="single" w:sz="4" w:space="0" w:color="000000"/>
              <w:left w:val="single" w:sz="4" w:space="0" w:color="000000"/>
              <w:bottom w:val="single" w:sz="4" w:space="0" w:color="000000"/>
            </w:tcBorders>
            <w:shd w:val="clear" w:color="auto" w:fill="E0E0E0"/>
            <w:vAlign w:val="center"/>
          </w:tcPr>
          <w:p w14:paraId="15F8A006" w14:textId="77777777" w:rsidR="000A04D4" w:rsidRDefault="000A04D4" w:rsidP="00F60FBA">
            <w:pPr>
              <w:snapToGrid w:val="0"/>
              <w:rPr>
                <w:rFonts w:ascii="Arial" w:hAnsi="Arial" w:cs="Arial"/>
                <w:b/>
                <w:i/>
                <w:sz w:val="14"/>
                <w:szCs w:val="14"/>
              </w:rPr>
            </w:pPr>
            <w:r>
              <w:rPr>
                <w:rFonts w:ascii="Arial" w:hAnsi="Arial" w:cs="Arial"/>
                <w:b/>
                <w:i/>
                <w:sz w:val="14"/>
                <w:szCs w:val="14"/>
              </w:rPr>
              <w:t>Tijdstip</w:t>
            </w:r>
          </w:p>
        </w:tc>
        <w:tc>
          <w:tcPr>
            <w:tcW w:w="1875" w:type="dxa"/>
            <w:tcBorders>
              <w:top w:val="single" w:sz="4" w:space="0" w:color="000000"/>
              <w:left w:val="single" w:sz="4" w:space="0" w:color="000000"/>
              <w:bottom w:val="single" w:sz="4" w:space="0" w:color="000000"/>
            </w:tcBorders>
            <w:shd w:val="clear" w:color="auto" w:fill="E0E0E0"/>
            <w:vAlign w:val="center"/>
          </w:tcPr>
          <w:p w14:paraId="7E1FBE39" w14:textId="77777777" w:rsidR="000A04D4" w:rsidRDefault="000A04D4" w:rsidP="00F60FBA">
            <w:pPr>
              <w:snapToGrid w:val="0"/>
              <w:rPr>
                <w:rFonts w:ascii="Arial" w:hAnsi="Arial" w:cs="Arial"/>
                <w:b/>
                <w:i/>
                <w:sz w:val="14"/>
                <w:szCs w:val="14"/>
              </w:rPr>
            </w:pPr>
            <w:r>
              <w:rPr>
                <w:rFonts w:ascii="Arial" w:hAnsi="Arial" w:cs="Arial"/>
                <w:b/>
                <w:i/>
                <w:sz w:val="14"/>
                <w:szCs w:val="14"/>
              </w:rPr>
              <w:t>Activiteit</w:t>
            </w:r>
          </w:p>
        </w:tc>
        <w:tc>
          <w:tcPr>
            <w:tcW w:w="2520" w:type="dxa"/>
            <w:tcBorders>
              <w:top w:val="single" w:sz="4" w:space="0" w:color="000000"/>
              <w:left w:val="single" w:sz="4" w:space="0" w:color="000000"/>
              <w:bottom w:val="single" w:sz="4" w:space="0" w:color="000000"/>
            </w:tcBorders>
            <w:shd w:val="clear" w:color="auto" w:fill="E0E0E0"/>
            <w:vAlign w:val="center"/>
          </w:tcPr>
          <w:p w14:paraId="22D18BD1" w14:textId="77777777" w:rsidR="000A04D4" w:rsidRDefault="000A04D4" w:rsidP="00F60FBA">
            <w:pPr>
              <w:snapToGrid w:val="0"/>
              <w:rPr>
                <w:rFonts w:ascii="Arial" w:hAnsi="Arial" w:cs="Arial"/>
                <w:b/>
                <w:i/>
                <w:sz w:val="14"/>
                <w:szCs w:val="14"/>
              </w:rPr>
            </w:pPr>
            <w:r>
              <w:rPr>
                <w:rFonts w:ascii="Arial" w:hAnsi="Arial" w:cs="Arial"/>
                <w:b/>
                <w:i/>
                <w:sz w:val="14"/>
                <w:szCs w:val="14"/>
              </w:rPr>
              <w:t>Doel</w:t>
            </w:r>
          </w:p>
        </w:tc>
        <w:tc>
          <w:tcPr>
            <w:tcW w:w="3780" w:type="dxa"/>
            <w:tcBorders>
              <w:top w:val="single" w:sz="4" w:space="0" w:color="000000"/>
              <w:left w:val="single" w:sz="4" w:space="0" w:color="000000"/>
              <w:bottom w:val="single" w:sz="4" w:space="0" w:color="000000"/>
            </w:tcBorders>
            <w:shd w:val="clear" w:color="auto" w:fill="E0E0E0"/>
            <w:vAlign w:val="center"/>
          </w:tcPr>
          <w:p w14:paraId="5BED952F" w14:textId="77777777" w:rsidR="000A04D4" w:rsidRDefault="000A04D4" w:rsidP="00F60FBA">
            <w:pPr>
              <w:snapToGrid w:val="0"/>
              <w:rPr>
                <w:rFonts w:ascii="Arial" w:hAnsi="Arial" w:cs="Arial"/>
                <w:b/>
                <w:i/>
                <w:sz w:val="14"/>
                <w:szCs w:val="14"/>
              </w:rPr>
            </w:pPr>
            <w:r>
              <w:rPr>
                <w:rFonts w:ascii="Arial" w:hAnsi="Arial" w:cs="Arial"/>
                <w:b/>
                <w:i/>
                <w:sz w:val="14"/>
                <w:szCs w:val="14"/>
              </w:rPr>
              <w:t>Voorbereiding/Uitvoerig/Follow-up</w:t>
            </w:r>
          </w:p>
        </w:tc>
        <w:tc>
          <w:tcPr>
            <w:tcW w:w="127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481181F" w14:textId="77777777" w:rsidR="000A04D4" w:rsidRDefault="000A04D4" w:rsidP="00F60FBA">
            <w:pPr>
              <w:snapToGrid w:val="0"/>
              <w:rPr>
                <w:rFonts w:ascii="Arial" w:hAnsi="Arial" w:cs="Arial"/>
                <w:b/>
                <w:i/>
                <w:sz w:val="14"/>
                <w:szCs w:val="14"/>
              </w:rPr>
            </w:pPr>
            <w:r>
              <w:rPr>
                <w:rFonts w:ascii="Arial" w:hAnsi="Arial" w:cs="Arial"/>
                <w:b/>
                <w:i/>
                <w:sz w:val="14"/>
                <w:szCs w:val="14"/>
              </w:rPr>
              <w:t>Deelnemers</w:t>
            </w:r>
          </w:p>
        </w:tc>
      </w:tr>
      <w:tr w:rsidR="000A04D4" w14:paraId="4EDC52C3" w14:textId="77777777" w:rsidTr="00D76479">
        <w:trPr>
          <w:trHeight w:val="2374"/>
        </w:trPr>
        <w:tc>
          <w:tcPr>
            <w:tcW w:w="1095" w:type="dxa"/>
            <w:tcBorders>
              <w:top w:val="single" w:sz="4" w:space="0" w:color="000000"/>
              <w:left w:val="single" w:sz="4" w:space="0" w:color="000000"/>
              <w:bottom w:val="single" w:sz="4" w:space="0" w:color="000000"/>
            </w:tcBorders>
            <w:shd w:val="clear" w:color="auto" w:fill="auto"/>
          </w:tcPr>
          <w:p w14:paraId="08EC7709" w14:textId="77777777" w:rsidR="000A04D4" w:rsidRPr="004244CD" w:rsidRDefault="000A04D4" w:rsidP="00F60FBA">
            <w:pPr>
              <w:snapToGrid w:val="0"/>
              <w:rPr>
                <w:rFonts w:ascii="Arial" w:hAnsi="Arial" w:cs="Arial"/>
                <w:b/>
                <w:sz w:val="14"/>
                <w:szCs w:val="14"/>
              </w:rPr>
            </w:pPr>
            <w:r w:rsidRPr="004244CD">
              <w:rPr>
                <w:rFonts w:ascii="Arial" w:hAnsi="Arial" w:cs="Arial"/>
                <w:b/>
                <w:sz w:val="14"/>
                <w:szCs w:val="14"/>
              </w:rPr>
              <w:t>Einde eerdere schooljaar</w:t>
            </w:r>
          </w:p>
          <w:p w14:paraId="729F4A71" w14:textId="77777777" w:rsidR="000A04D4" w:rsidRPr="004244CD" w:rsidRDefault="000A04D4" w:rsidP="00F60FBA">
            <w:pPr>
              <w:rPr>
                <w:rFonts w:ascii="Arial" w:hAnsi="Arial" w:cs="Arial"/>
                <w:b/>
                <w:sz w:val="14"/>
                <w:szCs w:val="14"/>
              </w:rPr>
            </w:pPr>
          </w:p>
          <w:p w14:paraId="63F7B767" w14:textId="77777777" w:rsidR="000A04D4" w:rsidRPr="004244CD" w:rsidRDefault="000A04D4" w:rsidP="00F60FBA">
            <w:pPr>
              <w:rPr>
                <w:rFonts w:ascii="Arial" w:hAnsi="Arial" w:cs="Arial"/>
                <w:b/>
                <w:sz w:val="14"/>
                <w:szCs w:val="14"/>
              </w:rPr>
            </w:pPr>
          </w:p>
          <w:p w14:paraId="1E13EE33" w14:textId="77777777" w:rsidR="000A04D4" w:rsidRPr="004244CD" w:rsidRDefault="000A04D4" w:rsidP="00F60FBA">
            <w:pPr>
              <w:rPr>
                <w:rFonts w:ascii="Arial" w:hAnsi="Arial" w:cs="Arial"/>
                <w:b/>
                <w:sz w:val="14"/>
                <w:szCs w:val="14"/>
              </w:rPr>
            </w:pPr>
          </w:p>
        </w:tc>
        <w:tc>
          <w:tcPr>
            <w:tcW w:w="1875" w:type="dxa"/>
            <w:tcBorders>
              <w:top w:val="single" w:sz="4" w:space="0" w:color="000000"/>
              <w:left w:val="single" w:sz="4" w:space="0" w:color="000000"/>
              <w:bottom w:val="single" w:sz="4" w:space="0" w:color="000000"/>
            </w:tcBorders>
            <w:shd w:val="clear" w:color="auto" w:fill="auto"/>
          </w:tcPr>
          <w:p w14:paraId="7DA5D831" w14:textId="45F1A956" w:rsidR="000A04D4" w:rsidRPr="004244CD" w:rsidRDefault="000A04D4" w:rsidP="00F60FBA">
            <w:pPr>
              <w:snapToGrid w:val="0"/>
              <w:rPr>
                <w:rFonts w:ascii="Arial" w:hAnsi="Arial" w:cs="Arial"/>
                <w:sz w:val="14"/>
                <w:szCs w:val="14"/>
              </w:rPr>
            </w:pPr>
            <w:r w:rsidRPr="004244CD">
              <w:rPr>
                <w:rFonts w:ascii="Arial" w:hAnsi="Arial" w:cs="Arial"/>
                <w:sz w:val="14"/>
                <w:szCs w:val="14"/>
              </w:rPr>
              <w:t>IB-</w:t>
            </w:r>
            <w:r w:rsidR="00D35623">
              <w:rPr>
                <w:rFonts w:ascii="Arial" w:hAnsi="Arial" w:cs="Arial"/>
                <w:sz w:val="14"/>
                <w:szCs w:val="14"/>
              </w:rPr>
              <w:t>MT</w:t>
            </w:r>
            <w:r w:rsidRPr="004244CD">
              <w:rPr>
                <w:rFonts w:ascii="Arial" w:hAnsi="Arial" w:cs="Arial"/>
                <w:sz w:val="14"/>
                <w:szCs w:val="14"/>
              </w:rPr>
              <w:t xml:space="preserve"> overleg</w:t>
            </w:r>
          </w:p>
          <w:p w14:paraId="5E63BC72" w14:textId="77777777" w:rsidR="000A04D4" w:rsidRPr="004244CD" w:rsidRDefault="000A04D4" w:rsidP="00F60FBA">
            <w:pPr>
              <w:rPr>
                <w:rFonts w:ascii="Arial" w:hAnsi="Arial" w:cs="Arial"/>
                <w:sz w:val="14"/>
                <w:szCs w:val="14"/>
              </w:rPr>
            </w:pPr>
            <w:r w:rsidRPr="004244CD">
              <w:rPr>
                <w:rFonts w:ascii="Arial" w:hAnsi="Arial" w:cs="Arial"/>
                <w:sz w:val="14"/>
                <w:szCs w:val="14"/>
              </w:rPr>
              <w:t xml:space="preserve">E-opbrengsten </w:t>
            </w:r>
          </w:p>
        </w:tc>
        <w:tc>
          <w:tcPr>
            <w:tcW w:w="2520" w:type="dxa"/>
            <w:tcBorders>
              <w:top w:val="single" w:sz="4" w:space="0" w:color="000000"/>
              <w:left w:val="single" w:sz="4" w:space="0" w:color="000000"/>
              <w:bottom w:val="single" w:sz="4" w:space="0" w:color="000000"/>
            </w:tcBorders>
            <w:shd w:val="clear" w:color="auto" w:fill="auto"/>
          </w:tcPr>
          <w:p w14:paraId="334149F1" w14:textId="77777777" w:rsidR="000A04D4" w:rsidRPr="004244CD" w:rsidRDefault="000A04D4" w:rsidP="00F60FBA">
            <w:pPr>
              <w:snapToGrid w:val="0"/>
              <w:rPr>
                <w:rFonts w:ascii="Arial" w:hAnsi="Arial" w:cs="Arial"/>
                <w:sz w:val="14"/>
                <w:szCs w:val="14"/>
              </w:rPr>
            </w:pPr>
            <w:r w:rsidRPr="004244CD">
              <w:rPr>
                <w:rFonts w:ascii="Arial" w:hAnsi="Arial" w:cs="Arial"/>
                <w:sz w:val="14"/>
                <w:szCs w:val="14"/>
              </w:rPr>
              <w:t>Terugblik vorig schooljaar, bespreking kengetallen.</w:t>
            </w:r>
          </w:p>
          <w:p w14:paraId="6ABE64EF" w14:textId="3ECB4DEC" w:rsidR="000A04D4" w:rsidRPr="004244CD" w:rsidRDefault="000A04D4" w:rsidP="009B0F40">
            <w:pPr>
              <w:rPr>
                <w:rFonts w:ascii="Arial" w:hAnsi="Arial" w:cs="Arial"/>
                <w:sz w:val="14"/>
                <w:szCs w:val="14"/>
              </w:rPr>
            </w:pPr>
            <w:r w:rsidRPr="004244CD">
              <w:rPr>
                <w:rFonts w:ascii="Arial" w:hAnsi="Arial" w:cs="Arial"/>
                <w:sz w:val="14"/>
                <w:szCs w:val="14"/>
              </w:rPr>
              <w:t xml:space="preserve">Vaststellen algemene lijn in uitkomsten van groepsbesprekingen ter evaluatie van schoolontwikkeling en/of beleid. Aanvullende conclusies en </w:t>
            </w:r>
            <w:r>
              <w:rPr>
                <w:rFonts w:ascii="Arial" w:hAnsi="Arial" w:cs="Arial"/>
                <w:sz w:val="14"/>
                <w:szCs w:val="14"/>
              </w:rPr>
              <w:t>acties worden vastgelegd</w:t>
            </w:r>
            <w:r w:rsidR="00A8581D">
              <w:rPr>
                <w:rFonts w:ascii="Arial" w:hAnsi="Arial" w:cs="Arial"/>
                <w:sz w:val="14"/>
                <w:szCs w:val="14"/>
              </w:rPr>
              <w:t xml:space="preserve">. </w:t>
            </w:r>
          </w:p>
        </w:tc>
        <w:tc>
          <w:tcPr>
            <w:tcW w:w="3780" w:type="dxa"/>
            <w:tcBorders>
              <w:top w:val="single" w:sz="4" w:space="0" w:color="000000"/>
              <w:left w:val="single" w:sz="4" w:space="0" w:color="000000"/>
              <w:bottom w:val="single" w:sz="4" w:space="0" w:color="000000"/>
            </w:tcBorders>
            <w:shd w:val="clear" w:color="auto" w:fill="auto"/>
          </w:tcPr>
          <w:p w14:paraId="2533227B" w14:textId="77777777" w:rsidR="000A04D4" w:rsidRPr="004244CD" w:rsidRDefault="000A04D4" w:rsidP="00F60FBA">
            <w:pPr>
              <w:snapToGrid w:val="0"/>
              <w:rPr>
                <w:rFonts w:ascii="Arial" w:hAnsi="Arial" w:cs="Arial"/>
                <w:strike/>
                <w:sz w:val="14"/>
                <w:szCs w:val="14"/>
              </w:rPr>
            </w:pPr>
            <w:r w:rsidRPr="004244CD">
              <w:rPr>
                <w:rFonts w:ascii="Arial" w:hAnsi="Arial" w:cs="Arial"/>
                <w:sz w:val="14"/>
                <w:szCs w:val="14"/>
              </w:rPr>
              <w:t>Genereren kengetallen door intern begeleiders</w:t>
            </w:r>
          </w:p>
          <w:p w14:paraId="35BE939D" w14:textId="77777777" w:rsidR="000A04D4" w:rsidRPr="004244CD" w:rsidRDefault="000A04D4" w:rsidP="00F60FBA">
            <w:pPr>
              <w:rPr>
                <w:rFonts w:ascii="Arial" w:hAnsi="Arial" w:cs="Arial"/>
                <w:sz w:val="14"/>
                <w:szCs w:val="14"/>
              </w:rPr>
            </w:pPr>
            <w:r w:rsidRPr="004244CD">
              <w:rPr>
                <w:rFonts w:ascii="Arial" w:hAnsi="Arial" w:cs="Arial"/>
                <w:sz w:val="14"/>
                <w:szCs w:val="14"/>
              </w:rPr>
              <w:t xml:space="preserve">Intern begeleider heeft de bijeenkomst schriftelijk voorbereid aan de hand van: </w:t>
            </w:r>
          </w:p>
          <w:p w14:paraId="6B31BA16" w14:textId="77777777" w:rsidR="000A04D4" w:rsidRPr="004244CD" w:rsidRDefault="000A04D4" w:rsidP="000A04D4">
            <w:pPr>
              <w:numPr>
                <w:ilvl w:val="0"/>
                <w:numId w:val="23"/>
              </w:numPr>
              <w:tabs>
                <w:tab w:val="left" w:pos="252"/>
              </w:tabs>
              <w:suppressAutoHyphens/>
              <w:spacing w:before="0" w:after="0" w:line="240" w:lineRule="auto"/>
              <w:ind w:left="252" w:hanging="252"/>
              <w:rPr>
                <w:rFonts w:ascii="Arial" w:hAnsi="Arial" w:cs="Arial"/>
                <w:sz w:val="14"/>
                <w:szCs w:val="14"/>
              </w:rPr>
            </w:pPr>
            <w:r w:rsidRPr="004244CD">
              <w:rPr>
                <w:rFonts w:ascii="Arial" w:hAnsi="Arial" w:cs="Arial"/>
                <w:sz w:val="14"/>
                <w:szCs w:val="14"/>
              </w:rPr>
              <w:t xml:space="preserve">Verslagen groepsbesprekingen </w:t>
            </w:r>
          </w:p>
          <w:p w14:paraId="6DBCC5D7" w14:textId="77777777" w:rsidR="000A04D4" w:rsidRPr="004244CD" w:rsidRDefault="000A04D4" w:rsidP="000A04D4">
            <w:pPr>
              <w:numPr>
                <w:ilvl w:val="0"/>
                <w:numId w:val="23"/>
              </w:numPr>
              <w:tabs>
                <w:tab w:val="left" w:pos="252"/>
              </w:tabs>
              <w:suppressAutoHyphens/>
              <w:spacing w:before="0" w:after="0" w:line="240" w:lineRule="auto"/>
              <w:ind w:left="252" w:hanging="252"/>
              <w:rPr>
                <w:rFonts w:ascii="Arial" w:hAnsi="Arial" w:cs="Arial"/>
                <w:sz w:val="14"/>
                <w:szCs w:val="14"/>
              </w:rPr>
            </w:pPr>
            <w:r w:rsidRPr="004244CD">
              <w:rPr>
                <w:rFonts w:ascii="Arial" w:hAnsi="Arial" w:cs="Arial"/>
                <w:sz w:val="14"/>
                <w:szCs w:val="14"/>
              </w:rPr>
              <w:t>Groepsoverzichten</w:t>
            </w:r>
          </w:p>
          <w:p w14:paraId="7DFEC003" w14:textId="77777777" w:rsidR="000A04D4" w:rsidRPr="004244CD" w:rsidRDefault="000A04D4" w:rsidP="000A04D4">
            <w:pPr>
              <w:numPr>
                <w:ilvl w:val="0"/>
                <w:numId w:val="23"/>
              </w:numPr>
              <w:tabs>
                <w:tab w:val="left" w:pos="252"/>
              </w:tabs>
              <w:suppressAutoHyphens/>
              <w:spacing w:before="0" w:after="0" w:line="240" w:lineRule="auto"/>
              <w:ind w:left="252" w:hanging="252"/>
              <w:rPr>
                <w:rFonts w:ascii="Arial" w:hAnsi="Arial" w:cs="Arial"/>
                <w:sz w:val="14"/>
                <w:szCs w:val="14"/>
              </w:rPr>
            </w:pPr>
            <w:r w:rsidRPr="004244CD">
              <w:rPr>
                <w:rFonts w:ascii="Arial" w:hAnsi="Arial" w:cs="Arial"/>
                <w:sz w:val="14"/>
                <w:szCs w:val="14"/>
              </w:rPr>
              <w:t>Gegevens eindopbrengsten uit de schoolzelfevaluatie</w:t>
            </w:r>
          </w:p>
          <w:p w14:paraId="31193D7C" w14:textId="74888AF0" w:rsidR="000A04D4" w:rsidRPr="004244CD" w:rsidRDefault="00D35623" w:rsidP="00D35623">
            <w:pPr>
              <w:rPr>
                <w:rFonts w:ascii="Arial" w:hAnsi="Arial" w:cs="Arial"/>
                <w:sz w:val="14"/>
                <w:szCs w:val="14"/>
              </w:rPr>
            </w:pPr>
            <w:r>
              <w:rPr>
                <w:rFonts w:ascii="Arial" w:hAnsi="Arial" w:cs="Arial"/>
                <w:sz w:val="14"/>
                <w:szCs w:val="14"/>
              </w:rPr>
              <w:t xml:space="preserve">Intern begeleiders en MT </w:t>
            </w:r>
            <w:r w:rsidR="000A04D4" w:rsidRPr="004244CD">
              <w:rPr>
                <w:rFonts w:ascii="Arial" w:hAnsi="Arial" w:cs="Arial"/>
                <w:sz w:val="14"/>
                <w:szCs w:val="14"/>
              </w:rPr>
              <w:t>noteren bespreekpunten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0588468" w14:textId="6BD68B9B" w:rsidR="009B0F40" w:rsidRPr="004244CD" w:rsidRDefault="00A1690D" w:rsidP="00D35623">
            <w:pPr>
              <w:snapToGrid w:val="0"/>
              <w:rPr>
                <w:rFonts w:ascii="Arial" w:hAnsi="Arial" w:cs="Arial"/>
                <w:sz w:val="14"/>
                <w:szCs w:val="14"/>
              </w:rPr>
            </w:pPr>
            <w:r>
              <w:rPr>
                <w:rFonts w:ascii="Arial" w:hAnsi="Arial" w:cs="Arial"/>
                <w:sz w:val="14"/>
                <w:szCs w:val="14"/>
              </w:rPr>
              <w:t>IB</w:t>
            </w:r>
            <w:r w:rsidR="00D35623">
              <w:rPr>
                <w:rFonts w:ascii="Arial" w:hAnsi="Arial" w:cs="Arial"/>
                <w:sz w:val="14"/>
                <w:szCs w:val="14"/>
              </w:rPr>
              <w:br/>
              <w:t>MT</w:t>
            </w:r>
          </w:p>
        </w:tc>
      </w:tr>
      <w:tr w:rsidR="000A04D4" w14:paraId="4566CA9C" w14:textId="77777777" w:rsidTr="002A45EA">
        <w:tc>
          <w:tcPr>
            <w:tcW w:w="1095" w:type="dxa"/>
            <w:tcBorders>
              <w:top w:val="single" w:sz="4" w:space="0" w:color="000000"/>
              <w:left w:val="single" w:sz="4" w:space="0" w:color="000000"/>
              <w:bottom w:val="single" w:sz="4" w:space="0" w:color="000000"/>
            </w:tcBorders>
            <w:shd w:val="clear" w:color="auto" w:fill="auto"/>
          </w:tcPr>
          <w:p w14:paraId="755FD987" w14:textId="77777777" w:rsidR="000A04D4" w:rsidRPr="009739C6" w:rsidRDefault="000A04D4" w:rsidP="00F60FBA">
            <w:pPr>
              <w:snapToGrid w:val="0"/>
              <w:rPr>
                <w:rFonts w:ascii="Arial" w:hAnsi="Arial" w:cs="Arial"/>
                <w:b/>
                <w:sz w:val="14"/>
                <w:szCs w:val="14"/>
              </w:rPr>
            </w:pPr>
            <w:r w:rsidRPr="009739C6">
              <w:rPr>
                <w:rFonts w:ascii="Arial" w:hAnsi="Arial" w:cs="Arial"/>
                <w:b/>
                <w:sz w:val="14"/>
                <w:szCs w:val="14"/>
              </w:rPr>
              <w:t>Start schooljaar</w:t>
            </w:r>
          </w:p>
        </w:tc>
        <w:tc>
          <w:tcPr>
            <w:tcW w:w="1875" w:type="dxa"/>
            <w:tcBorders>
              <w:top w:val="single" w:sz="4" w:space="0" w:color="000000"/>
              <w:left w:val="single" w:sz="4" w:space="0" w:color="000000"/>
              <w:bottom w:val="single" w:sz="4" w:space="0" w:color="000000"/>
            </w:tcBorders>
            <w:shd w:val="clear" w:color="auto" w:fill="auto"/>
          </w:tcPr>
          <w:p w14:paraId="79291650" w14:textId="77777777" w:rsidR="000A04D4" w:rsidRPr="004244CD" w:rsidRDefault="000A04D4" w:rsidP="00F60FBA">
            <w:pPr>
              <w:snapToGrid w:val="0"/>
              <w:rPr>
                <w:rFonts w:ascii="Arial" w:hAnsi="Arial" w:cs="Arial"/>
                <w:strike/>
                <w:sz w:val="14"/>
                <w:szCs w:val="14"/>
              </w:rPr>
            </w:pPr>
            <w:r w:rsidRPr="004244CD">
              <w:rPr>
                <w:rFonts w:ascii="Arial" w:hAnsi="Arial" w:cs="Arial"/>
                <w:sz w:val="14"/>
                <w:szCs w:val="14"/>
              </w:rPr>
              <w:t xml:space="preserve">Start </w:t>
            </w:r>
          </w:p>
          <w:p w14:paraId="3849E815" w14:textId="77777777" w:rsidR="000A04D4" w:rsidRPr="004244CD" w:rsidRDefault="000A04D4" w:rsidP="00F60FBA">
            <w:pPr>
              <w:snapToGrid w:val="0"/>
              <w:rPr>
                <w:rFonts w:ascii="Arial" w:hAnsi="Arial" w:cs="Arial"/>
                <w:sz w:val="14"/>
                <w:szCs w:val="14"/>
              </w:rPr>
            </w:pPr>
            <w:r w:rsidRPr="004244CD">
              <w:rPr>
                <w:rFonts w:ascii="Arial" w:hAnsi="Arial" w:cs="Arial"/>
                <w:sz w:val="14"/>
                <w:szCs w:val="14"/>
              </w:rPr>
              <w:t>Groepsoverzicht vanuit vorige groep</w:t>
            </w:r>
          </w:p>
        </w:tc>
        <w:tc>
          <w:tcPr>
            <w:tcW w:w="2520" w:type="dxa"/>
            <w:tcBorders>
              <w:top w:val="single" w:sz="4" w:space="0" w:color="000000"/>
              <w:left w:val="single" w:sz="4" w:space="0" w:color="000000"/>
              <w:bottom w:val="single" w:sz="4" w:space="0" w:color="000000"/>
            </w:tcBorders>
            <w:shd w:val="clear" w:color="auto" w:fill="auto"/>
          </w:tcPr>
          <w:p w14:paraId="06595290" w14:textId="77777777" w:rsidR="000A04D4" w:rsidRPr="004244CD" w:rsidRDefault="000A04D4" w:rsidP="00F60FBA">
            <w:pPr>
              <w:snapToGrid w:val="0"/>
              <w:rPr>
                <w:rFonts w:ascii="Arial" w:hAnsi="Arial" w:cs="Arial"/>
                <w:sz w:val="14"/>
                <w:szCs w:val="14"/>
              </w:rPr>
            </w:pPr>
            <w:r w:rsidRPr="004244CD">
              <w:rPr>
                <w:rFonts w:ascii="Arial" w:hAnsi="Arial" w:cs="Arial"/>
                <w:sz w:val="14"/>
                <w:szCs w:val="14"/>
              </w:rPr>
              <w:t>Leerkrachten van de vorige groep hebben onderwijsbehoeften van de groep duidelijk geformuleerd</w:t>
            </w:r>
            <w:r>
              <w:rPr>
                <w:rFonts w:ascii="Arial" w:hAnsi="Arial" w:cs="Arial"/>
                <w:sz w:val="14"/>
                <w:szCs w:val="14"/>
              </w:rPr>
              <w:t xml:space="preserve"> en geclusterd in het groepso</w:t>
            </w:r>
            <w:r w:rsidRPr="004244CD">
              <w:rPr>
                <w:rFonts w:ascii="Arial" w:hAnsi="Arial" w:cs="Arial"/>
                <w:sz w:val="14"/>
                <w:szCs w:val="14"/>
              </w:rPr>
              <w:t>verzicht, met de nadruk op wat werkt met en in de groep. Huidige leerkrachten vertalen dit plan naar de dagelijkse onderwijspraktijk en gaan meteen aan de slag waar de vorige leerkracht gebleven was.</w:t>
            </w:r>
          </w:p>
        </w:tc>
        <w:tc>
          <w:tcPr>
            <w:tcW w:w="3780" w:type="dxa"/>
            <w:tcBorders>
              <w:top w:val="single" w:sz="4" w:space="0" w:color="000000"/>
              <w:left w:val="single" w:sz="4" w:space="0" w:color="000000"/>
              <w:bottom w:val="single" w:sz="4" w:space="0" w:color="000000"/>
            </w:tcBorders>
            <w:shd w:val="clear" w:color="auto" w:fill="auto"/>
          </w:tcPr>
          <w:p w14:paraId="45DF0190" w14:textId="77777777" w:rsidR="00A15947" w:rsidRDefault="00A15947" w:rsidP="00A15947">
            <w:pPr>
              <w:tabs>
                <w:tab w:val="left" w:pos="252"/>
              </w:tabs>
              <w:suppressAutoHyphens/>
              <w:snapToGrid w:val="0"/>
              <w:spacing w:before="0" w:after="0" w:line="240" w:lineRule="auto"/>
              <w:ind w:left="252"/>
              <w:rPr>
                <w:rFonts w:ascii="Arial" w:hAnsi="Arial" w:cs="Arial"/>
                <w:sz w:val="14"/>
                <w:szCs w:val="14"/>
              </w:rPr>
            </w:pPr>
          </w:p>
          <w:p w14:paraId="2BC10520" w14:textId="30C64974" w:rsidR="000A04D4" w:rsidRPr="004244CD" w:rsidRDefault="00A15947" w:rsidP="000A04D4">
            <w:pPr>
              <w:numPr>
                <w:ilvl w:val="0"/>
                <w:numId w:val="23"/>
              </w:numPr>
              <w:tabs>
                <w:tab w:val="left" w:pos="252"/>
              </w:tabs>
              <w:suppressAutoHyphens/>
              <w:snapToGrid w:val="0"/>
              <w:spacing w:before="0" w:after="0" w:line="240" w:lineRule="auto"/>
              <w:ind w:left="252" w:hanging="252"/>
              <w:rPr>
                <w:rFonts w:ascii="Arial" w:hAnsi="Arial" w:cs="Arial"/>
                <w:sz w:val="14"/>
                <w:szCs w:val="14"/>
              </w:rPr>
            </w:pPr>
            <w:r>
              <w:rPr>
                <w:rFonts w:ascii="Arial" w:hAnsi="Arial" w:cs="Arial"/>
                <w:sz w:val="14"/>
                <w:szCs w:val="14"/>
              </w:rPr>
              <w:t>L</w:t>
            </w:r>
            <w:r w:rsidR="00D35623">
              <w:rPr>
                <w:rFonts w:ascii="Arial" w:hAnsi="Arial" w:cs="Arial"/>
                <w:sz w:val="14"/>
                <w:szCs w:val="14"/>
              </w:rPr>
              <w:t>eerkracht zorgt dat</w:t>
            </w:r>
            <w:r w:rsidR="000A04D4" w:rsidRPr="004244CD">
              <w:rPr>
                <w:rFonts w:ascii="Arial" w:hAnsi="Arial" w:cs="Arial"/>
                <w:sz w:val="14"/>
                <w:szCs w:val="14"/>
              </w:rPr>
              <w:t xml:space="preserve"> gemaakte afspraken nagekomen worden.</w:t>
            </w:r>
            <w:r w:rsidR="00A8581D">
              <w:rPr>
                <w:rFonts w:ascii="Arial" w:hAnsi="Arial" w:cs="Arial"/>
                <w:sz w:val="14"/>
                <w:szCs w:val="14"/>
              </w:rPr>
              <w:t xml:space="preserve"> IB ondersteunt.</w:t>
            </w:r>
          </w:p>
          <w:p w14:paraId="25C7BEF5" w14:textId="77777777" w:rsidR="000A04D4" w:rsidRPr="004244CD" w:rsidRDefault="000A04D4" w:rsidP="000A04D4">
            <w:pPr>
              <w:numPr>
                <w:ilvl w:val="0"/>
                <w:numId w:val="23"/>
              </w:numPr>
              <w:tabs>
                <w:tab w:val="left" w:pos="252"/>
              </w:tabs>
              <w:suppressAutoHyphens/>
              <w:snapToGrid w:val="0"/>
              <w:spacing w:before="0" w:after="0" w:line="240" w:lineRule="auto"/>
              <w:ind w:left="252" w:hanging="252"/>
              <w:rPr>
                <w:rFonts w:ascii="Arial" w:hAnsi="Arial" w:cs="Arial"/>
                <w:sz w:val="14"/>
                <w:szCs w:val="14"/>
              </w:rPr>
            </w:pPr>
            <w:r w:rsidRPr="004244CD">
              <w:rPr>
                <w:rFonts w:ascii="Arial" w:hAnsi="Arial" w:cs="Arial"/>
                <w:sz w:val="14"/>
                <w:szCs w:val="14"/>
              </w:rPr>
              <w:t>Verwijzingen naar paspoorten dyslexie en gedrag, Leesdossier, rekendossier, OPP moeten geëvalueerd en op orde zijn.</w:t>
            </w:r>
          </w:p>
          <w:p w14:paraId="352DED41" w14:textId="77777777" w:rsidR="000A04D4" w:rsidRPr="004244CD" w:rsidRDefault="000A04D4" w:rsidP="00F60FBA">
            <w:pPr>
              <w:tabs>
                <w:tab w:val="left" w:pos="252"/>
              </w:tabs>
              <w:snapToGrid w:val="0"/>
              <w:rPr>
                <w:rFonts w:ascii="Arial" w:hAnsi="Arial" w:cs="Arial"/>
                <w:i/>
                <w:iCs/>
                <w:sz w:val="14"/>
                <w:szCs w:val="14"/>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DF399F9" w14:textId="2B705F82" w:rsidR="000A04D4" w:rsidRPr="004244CD" w:rsidRDefault="00A1690D" w:rsidP="00F60FBA">
            <w:pPr>
              <w:snapToGrid w:val="0"/>
              <w:rPr>
                <w:rFonts w:ascii="Arial" w:hAnsi="Arial" w:cs="Arial"/>
                <w:sz w:val="14"/>
                <w:szCs w:val="14"/>
              </w:rPr>
            </w:pPr>
            <w:r>
              <w:rPr>
                <w:rFonts w:ascii="Arial" w:hAnsi="Arial" w:cs="Arial"/>
                <w:sz w:val="14"/>
                <w:szCs w:val="14"/>
              </w:rPr>
              <w:t>IB</w:t>
            </w:r>
            <w:r w:rsidR="000A04D4" w:rsidRPr="004244CD">
              <w:rPr>
                <w:rFonts w:ascii="Arial" w:hAnsi="Arial" w:cs="Arial"/>
                <w:sz w:val="14"/>
                <w:szCs w:val="14"/>
              </w:rPr>
              <w:t xml:space="preserve"> en leerkracht</w:t>
            </w:r>
          </w:p>
        </w:tc>
      </w:tr>
      <w:tr w:rsidR="000A04D4" w14:paraId="53F2EF56" w14:textId="77777777" w:rsidTr="00D76479">
        <w:trPr>
          <w:trHeight w:val="1938"/>
        </w:trPr>
        <w:tc>
          <w:tcPr>
            <w:tcW w:w="1095" w:type="dxa"/>
            <w:tcBorders>
              <w:top w:val="single" w:sz="4" w:space="0" w:color="000000"/>
              <w:left w:val="single" w:sz="4" w:space="0" w:color="000000"/>
              <w:bottom w:val="single" w:sz="4" w:space="0" w:color="000000"/>
            </w:tcBorders>
            <w:shd w:val="clear" w:color="auto" w:fill="auto"/>
          </w:tcPr>
          <w:p w14:paraId="1377A4C2" w14:textId="770A7F81" w:rsidR="000A04D4" w:rsidRPr="009739C6" w:rsidRDefault="002A45EA" w:rsidP="00F60FBA">
            <w:pPr>
              <w:snapToGrid w:val="0"/>
              <w:rPr>
                <w:rFonts w:ascii="Arial" w:hAnsi="Arial" w:cs="Arial"/>
                <w:b/>
                <w:sz w:val="14"/>
                <w:szCs w:val="14"/>
              </w:rPr>
            </w:pPr>
            <w:r>
              <w:rPr>
                <w:rFonts w:ascii="Arial" w:hAnsi="Arial" w:cs="Arial"/>
                <w:b/>
                <w:sz w:val="14"/>
                <w:szCs w:val="14"/>
              </w:rPr>
              <w:t>Oktober/ november</w:t>
            </w:r>
          </w:p>
        </w:tc>
        <w:tc>
          <w:tcPr>
            <w:tcW w:w="1875" w:type="dxa"/>
            <w:tcBorders>
              <w:top w:val="single" w:sz="4" w:space="0" w:color="000000"/>
              <w:left w:val="single" w:sz="4" w:space="0" w:color="000000"/>
              <w:bottom w:val="single" w:sz="4" w:space="0" w:color="000000"/>
            </w:tcBorders>
            <w:shd w:val="clear" w:color="auto" w:fill="auto"/>
          </w:tcPr>
          <w:p w14:paraId="14B41E9A" w14:textId="13323D27" w:rsidR="000A04D4" w:rsidRDefault="00DC2B24" w:rsidP="00F60FBA">
            <w:pPr>
              <w:snapToGrid w:val="0"/>
              <w:rPr>
                <w:rFonts w:ascii="Arial" w:hAnsi="Arial" w:cs="Arial"/>
                <w:sz w:val="14"/>
                <w:szCs w:val="14"/>
              </w:rPr>
            </w:pPr>
            <w:r>
              <w:rPr>
                <w:rFonts w:ascii="Arial" w:hAnsi="Arial" w:cs="Arial"/>
                <w:sz w:val="14"/>
                <w:szCs w:val="14"/>
              </w:rPr>
              <w:t xml:space="preserve">Didactische groepsbespreking  </w:t>
            </w:r>
            <w:r w:rsidR="00A8581D">
              <w:rPr>
                <w:rFonts w:ascii="Arial" w:hAnsi="Arial" w:cs="Arial"/>
                <w:sz w:val="14"/>
                <w:szCs w:val="14"/>
              </w:rPr>
              <w:t>1</w:t>
            </w:r>
          </w:p>
          <w:p w14:paraId="6FF85109" w14:textId="46A5A4F9" w:rsidR="00DC2B24" w:rsidRPr="009739C6" w:rsidRDefault="00DC2B24" w:rsidP="00F60FBA">
            <w:pPr>
              <w:snapToGrid w:val="0"/>
              <w:rPr>
                <w:rFonts w:ascii="Arial" w:hAnsi="Arial" w:cs="Arial"/>
                <w:sz w:val="14"/>
                <w:szCs w:val="14"/>
              </w:rPr>
            </w:pPr>
          </w:p>
        </w:tc>
        <w:tc>
          <w:tcPr>
            <w:tcW w:w="2520" w:type="dxa"/>
            <w:tcBorders>
              <w:top w:val="single" w:sz="4" w:space="0" w:color="000000"/>
              <w:left w:val="single" w:sz="4" w:space="0" w:color="000000"/>
              <w:bottom w:val="single" w:sz="4" w:space="0" w:color="000000"/>
            </w:tcBorders>
            <w:shd w:val="clear" w:color="auto" w:fill="auto"/>
          </w:tcPr>
          <w:p w14:paraId="388D188A" w14:textId="6E751A70" w:rsidR="000A04D4" w:rsidRPr="00A7436D" w:rsidRDefault="000A04D4" w:rsidP="00D76479">
            <w:pPr>
              <w:snapToGrid w:val="0"/>
              <w:rPr>
                <w:rFonts w:ascii="Arial" w:hAnsi="Arial" w:cs="Arial"/>
                <w:sz w:val="14"/>
                <w:szCs w:val="14"/>
              </w:rPr>
            </w:pPr>
            <w:r w:rsidRPr="00A7436D">
              <w:rPr>
                <w:rFonts w:ascii="Arial" w:hAnsi="Arial" w:cs="Arial"/>
                <w:sz w:val="14"/>
                <w:szCs w:val="14"/>
              </w:rPr>
              <w:t>Kom</w:t>
            </w:r>
            <w:r w:rsidR="009B0F40">
              <w:rPr>
                <w:rFonts w:ascii="Arial" w:hAnsi="Arial" w:cs="Arial"/>
                <w:sz w:val="14"/>
                <w:szCs w:val="14"/>
              </w:rPr>
              <w:t>en tot een nieuw groepsplan op t</w:t>
            </w:r>
            <w:r w:rsidRPr="00A7436D">
              <w:rPr>
                <w:rFonts w:ascii="Arial" w:hAnsi="Arial" w:cs="Arial"/>
                <w:sz w:val="14"/>
                <w:szCs w:val="14"/>
              </w:rPr>
              <w:t>aal (afhankelijk van de groep voor spelling, begrijpend lezen of technisch lezen), rekenen en sociaal emotioneel op basis van het groepsoverzicht en de werkervaringen met de groep</w:t>
            </w:r>
            <w:r w:rsidR="00DC2B24">
              <w:rPr>
                <w:rFonts w:ascii="Arial" w:hAnsi="Arial" w:cs="Arial"/>
                <w:sz w:val="14"/>
                <w:szCs w:val="14"/>
              </w:rPr>
              <w:t xml:space="preserve"> </w:t>
            </w:r>
            <w:r w:rsidRPr="00A7436D">
              <w:rPr>
                <w:rFonts w:ascii="Arial" w:hAnsi="Arial" w:cs="Arial"/>
                <w:sz w:val="14"/>
                <w:szCs w:val="14"/>
              </w:rPr>
              <w:t>en de meetgegevens van Sociaal Sterke Groep. *</w:t>
            </w:r>
          </w:p>
        </w:tc>
        <w:tc>
          <w:tcPr>
            <w:tcW w:w="3780" w:type="dxa"/>
            <w:tcBorders>
              <w:top w:val="single" w:sz="4" w:space="0" w:color="000000"/>
              <w:left w:val="single" w:sz="4" w:space="0" w:color="000000"/>
              <w:bottom w:val="single" w:sz="4" w:space="0" w:color="000000"/>
            </w:tcBorders>
            <w:shd w:val="clear" w:color="auto" w:fill="auto"/>
          </w:tcPr>
          <w:p w14:paraId="4B04AF9E" w14:textId="77777777" w:rsidR="00A15947" w:rsidRDefault="00A15947" w:rsidP="00A15947">
            <w:pPr>
              <w:tabs>
                <w:tab w:val="left" w:pos="252"/>
              </w:tabs>
              <w:suppressAutoHyphens/>
              <w:snapToGrid w:val="0"/>
              <w:spacing w:before="0" w:after="0" w:line="240" w:lineRule="auto"/>
              <w:ind w:left="252"/>
              <w:rPr>
                <w:rFonts w:ascii="Arial" w:hAnsi="Arial" w:cs="Arial"/>
                <w:sz w:val="14"/>
                <w:szCs w:val="14"/>
              </w:rPr>
            </w:pPr>
          </w:p>
          <w:p w14:paraId="17F3351C" w14:textId="77777777" w:rsidR="000A04D4" w:rsidRPr="00A7436D" w:rsidRDefault="000A04D4" w:rsidP="000A04D4">
            <w:pPr>
              <w:numPr>
                <w:ilvl w:val="0"/>
                <w:numId w:val="23"/>
              </w:numPr>
              <w:tabs>
                <w:tab w:val="left" w:pos="252"/>
              </w:tabs>
              <w:suppressAutoHyphens/>
              <w:snapToGrid w:val="0"/>
              <w:spacing w:before="0" w:after="0" w:line="240" w:lineRule="auto"/>
              <w:ind w:left="252" w:hanging="252"/>
              <w:rPr>
                <w:rFonts w:ascii="Arial" w:hAnsi="Arial" w:cs="Arial"/>
                <w:sz w:val="14"/>
                <w:szCs w:val="14"/>
              </w:rPr>
            </w:pPr>
            <w:r w:rsidRPr="00A7436D">
              <w:rPr>
                <w:rFonts w:ascii="Arial" w:hAnsi="Arial" w:cs="Arial"/>
                <w:sz w:val="14"/>
                <w:szCs w:val="14"/>
              </w:rPr>
              <w:t>Intern begeleider voert bij alle leerkrachten een klassenbezoek uit</w:t>
            </w:r>
          </w:p>
          <w:p w14:paraId="684937E1" w14:textId="77777777" w:rsidR="000A04D4" w:rsidRDefault="000A04D4" w:rsidP="000A04D4">
            <w:pPr>
              <w:numPr>
                <w:ilvl w:val="0"/>
                <w:numId w:val="23"/>
              </w:numPr>
              <w:tabs>
                <w:tab w:val="left" w:pos="252"/>
              </w:tabs>
              <w:suppressAutoHyphens/>
              <w:spacing w:before="0" w:after="0" w:line="240" w:lineRule="auto"/>
              <w:ind w:left="252" w:hanging="252"/>
              <w:rPr>
                <w:rFonts w:ascii="Arial" w:hAnsi="Arial" w:cs="Arial"/>
                <w:sz w:val="14"/>
                <w:szCs w:val="14"/>
              </w:rPr>
            </w:pPr>
            <w:r w:rsidRPr="00A7436D">
              <w:rPr>
                <w:rFonts w:ascii="Arial" w:hAnsi="Arial" w:cs="Arial"/>
                <w:sz w:val="14"/>
                <w:szCs w:val="14"/>
              </w:rPr>
              <w:t xml:space="preserve">Leerkracht interpreteert beschikbare </w:t>
            </w:r>
            <w:proofErr w:type="spellStart"/>
            <w:r w:rsidRPr="00A7436D">
              <w:rPr>
                <w:rFonts w:ascii="Arial" w:hAnsi="Arial" w:cs="Arial"/>
                <w:sz w:val="14"/>
                <w:szCs w:val="14"/>
              </w:rPr>
              <w:t>toetsgegevens</w:t>
            </w:r>
            <w:proofErr w:type="spellEnd"/>
            <w:r w:rsidRPr="00A7436D">
              <w:rPr>
                <w:rFonts w:ascii="Arial" w:hAnsi="Arial" w:cs="Arial"/>
                <w:sz w:val="14"/>
                <w:szCs w:val="14"/>
              </w:rPr>
              <w:t xml:space="preserve"> ter reflectie op voorliggende periode</w:t>
            </w:r>
          </w:p>
          <w:p w14:paraId="70EE40BA" w14:textId="3CE777E1" w:rsidR="00A7436D" w:rsidRPr="00A7436D" w:rsidRDefault="00A7436D" w:rsidP="000A04D4">
            <w:pPr>
              <w:numPr>
                <w:ilvl w:val="0"/>
                <w:numId w:val="23"/>
              </w:numPr>
              <w:tabs>
                <w:tab w:val="left" w:pos="252"/>
              </w:tabs>
              <w:suppressAutoHyphens/>
              <w:spacing w:before="0" w:after="0" w:line="240" w:lineRule="auto"/>
              <w:ind w:left="252" w:hanging="252"/>
              <w:rPr>
                <w:rFonts w:ascii="Arial" w:hAnsi="Arial" w:cs="Arial"/>
                <w:sz w:val="14"/>
                <w:szCs w:val="14"/>
              </w:rPr>
            </w:pPr>
            <w:r>
              <w:rPr>
                <w:rFonts w:ascii="Arial" w:hAnsi="Arial" w:cs="Arial"/>
                <w:sz w:val="14"/>
                <w:szCs w:val="14"/>
              </w:rPr>
              <w:t>Leerkracht start vanuit groepsoverzicht en evalueert op basis van ervaringen van de eerste weken.</w:t>
            </w:r>
          </w:p>
          <w:p w14:paraId="5FE99610" w14:textId="77777777" w:rsidR="000A04D4" w:rsidRPr="00A7436D" w:rsidRDefault="000A04D4" w:rsidP="000A04D4">
            <w:pPr>
              <w:numPr>
                <w:ilvl w:val="0"/>
                <w:numId w:val="23"/>
              </w:numPr>
              <w:tabs>
                <w:tab w:val="left" w:pos="252"/>
              </w:tabs>
              <w:suppressAutoHyphens/>
              <w:spacing w:before="0" w:after="0" w:line="240" w:lineRule="auto"/>
              <w:ind w:left="252" w:hanging="252"/>
              <w:rPr>
                <w:rFonts w:ascii="Arial" w:hAnsi="Arial" w:cs="Arial"/>
                <w:sz w:val="14"/>
                <w:szCs w:val="14"/>
              </w:rPr>
            </w:pPr>
            <w:r w:rsidRPr="00A7436D">
              <w:rPr>
                <w:rFonts w:ascii="Arial" w:hAnsi="Arial" w:cs="Arial"/>
                <w:sz w:val="14"/>
                <w:szCs w:val="14"/>
              </w:rPr>
              <w:t>Leerkracht maakt concept groepsplannen op basis van evaluatie en interpretatie.</w:t>
            </w:r>
          </w:p>
          <w:p w14:paraId="182AC12B" w14:textId="5449DBCA" w:rsidR="000A04D4" w:rsidRPr="00A7436D" w:rsidRDefault="000A04D4" w:rsidP="000A04D4">
            <w:pPr>
              <w:numPr>
                <w:ilvl w:val="0"/>
                <w:numId w:val="23"/>
              </w:numPr>
              <w:tabs>
                <w:tab w:val="left" w:pos="252"/>
              </w:tabs>
              <w:suppressAutoHyphens/>
              <w:spacing w:before="0" w:after="0" w:line="240" w:lineRule="auto"/>
              <w:ind w:left="252" w:hanging="252"/>
              <w:rPr>
                <w:rFonts w:ascii="Arial" w:hAnsi="Arial" w:cs="Arial"/>
                <w:sz w:val="14"/>
                <w:szCs w:val="14"/>
              </w:rPr>
            </w:pPr>
            <w:r w:rsidRPr="00A7436D">
              <w:rPr>
                <w:rFonts w:ascii="Arial" w:hAnsi="Arial" w:cs="Arial"/>
                <w:sz w:val="14"/>
                <w:szCs w:val="14"/>
              </w:rPr>
              <w:t>Leerkracht maakt na groepsbespreking groepsplan definitief</w:t>
            </w:r>
            <w:r w:rsidR="002A45EA">
              <w:rPr>
                <w:rFonts w:ascii="Arial" w:hAnsi="Arial" w:cs="Arial"/>
                <w:sz w:val="14"/>
                <w:szCs w:val="1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B4151FB" w14:textId="36F03AC4" w:rsidR="000A04D4" w:rsidRPr="009739C6" w:rsidRDefault="00A1690D" w:rsidP="00F60FBA">
            <w:pPr>
              <w:snapToGrid w:val="0"/>
              <w:rPr>
                <w:rFonts w:ascii="Arial" w:hAnsi="Arial" w:cs="Arial"/>
                <w:sz w:val="14"/>
                <w:szCs w:val="14"/>
              </w:rPr>
            </w:pPr>
            <w:r>
              <w:rPr>
                <w:rFonts w:ascii="Arial" w:hAnsi="Arial" w:cs="Arial"/>
                <w:sz w:val="14"/>
                <w:szCs w:val="14"/>
              </w:rPr>
              <w:t>IB</w:t>
            </w:r>
            <w:r w:rsidR="000A04D4" w:rsidRPr="009739C6">
              <w:rPr>
                <w:rFonts w:ascii="Arial" w:hAnsi="Arial" w:cs="Arial"/>
                <w:sz w:val="14"/>
                <w:szCs w:val="14"/>
              </w:rPr>
              <w:t xml:space="preserve"> en leerkracht</w:t>
            </w:r>
          </w:p>
        </w:tc>
      </w:tr>
      <w:tr w:rsidR="000A04D4" w14:paraId="3082D78B" w14:textId="77777777" w:rsidTr="002A45EA">
        <w:tc>
          <w:tcPr>
            <w:tcW w:w="1095" w:type="dxa"/>
            <w:tcBorders>
              <w:top w:val="single" w:sz="4" w:space="0" w:color="000000"/>
              <w:left w:val="single" w:sz="4" w:space="0" w:color="000000"/>
              <w:bottom w:val="single" w:sz="4" w:space="0" w:color="000000"/>
            </w:tcBorders>
            <w:shd w:val="clear" w:color="auto" w:fill="auto"/>
          </w:tcPr>
          <w:p w14:paraId="29D49853" w14:textId="77777777" w:rsidR="000A04D4" w:rsidRPr="009739C6" w:rsidRDefault="000A04D4" w:rsidP="00F60FBA">
            <w:pPr>
              <w:snapToGrid w:val="0"/>
              <w:rPr>
                <w:rFonts w:ascii="Arial" w:hAnsi="Arial" w:cs="Arial"/>
                <w:b/>
                <w:sz w:val="14"/>
                <w:szCs w:val="14"/>
              </w:rPr>
            </w:pPr>
            <w:r w:rsidRPr="009739C6">
              <w:rPr>
                <w:rFonts w:ascii="Arial" w:hAnsi="Arial" w:cs="Arial"/>
                <w:b/>
                <w:sz w:val="14"/>
                <w:szCs w:val="14"/>
              </w:rPr>
              <w:t>November</w:t>
            </w:r>
          </w:p>
        </w:tc>
        <w:tc>
          <w:tcPr>
            <w:tcW w:w="1875" w:type="dxa"/>
            <w:tcBorders>
              <w:top w:val="single" w:sz="4" w:space="0" w:color="000000"/>
              <w:left w:val="single" w:sz="4" w:space="0" w:color="000000"/>
              <w:bottom w:val="single" w:sz="4" w:space="0" w:color="000000"/>
            </w:tcBorders>
            <w:shd w:val="clear" w:color="auto" w:fill="auto"/>
          </w:tcPr>
          <w:p w14:paraId="76AD73A1" w14:textId="77777777" w:rsidR="00D35623" w:rsidRPr="004244CD" w:rsidRDefault="00D35623" w:rsidP="00D35623">
            <w:pPr>
              <w:snapToGrid w:val="0"/>
              <w:rPr>
                <w:rFonts w:ascii="Arial" w:hAnsi="Arial" w:cs="Arial"/>
                <w:sz w:val="14"/>
                <w:szCs w:val="14"/>
              </w:rPr>
            </w:pPr>
            <w:r w:rsidRPr="004244CD">
              <w:rPr>
                <w:rFonts w:ascii="Arial" w:hAnsi="Arial" w:cs="Arial"/>
                <w:sz w:val="14"/>
                <w:szCs w:val="14"/>
              </w:rPr>
              <w:t>IB-</w:t>
            </w:r>
            <w:r>
              <w:rPr>
                <w:rFonts w:ascii="Arial" w:hAnsi="Arial" w:cs="Arial"/>
                <w:sz w:val="14"/>
                <w:szCs w:val="14"/>
              </w:rPr>
              <w:t>MT</w:t>
            </w:r>
            <w:r w:rsidRPr="004244CD">
              <w:rPr>
                <w:rFonts w:ascii="Arial" w:hAnsi="Arial" w:cs="Arial"/>
                <w:sz w:val="14"/>
                <w:szCs w:val="14"/>
              </w:rPr>
              <w:t xml:space="preserve"> overleg</w:t>
            </w:r>
          </w:p>
          <w:p w14:paraId="5BE47913" w14:textId="7EE6C8AC" w:rsidR="000A04D4" w:rsidRPr="009739C6" w:rsidRDefault="000A04D4" w:rsidP="00F60FBA">
            <w:pPr>
              <w:snapToGrid w:val="0"/>
              <w:rPr>
                <w:rFonts w:ascii="Arial" w:hAnsi="Arial" w:cs="Arial"/>
                <w:sz w:val="14"/>
                <w:szCs w:val="14"/>
              </w:rPr>
            </w:pPr>
          </w:p>
        </w:tc>
        <w:tc>
          <w:tcPr>
            <w:tcW w:w="2520" w:type="dxa"/>
            <w:tcBorders>
              <w:top w:val="single" w:sz="4" w:space="0" w:color="000000"/>
              <w:left w:val="single" w:sz="4" w:space="0" w:color="000000"/>
              <w:bottom w:val="single" w:sz="4" w:space="0" w:color="000000"/>
            </w:tcBorders>
            <w:shd w:val="clear" w:color="auto" w:fill="auto"/>
          </w:tcPr>
          <w:p w14:paraId="6705AE55" w14:textId="77777777" w:rsidR="000A04D4" w:rsidRPr="009739C6" w:rsidRDefault="000A04D4" w:rsidP="00F60FBA">
            <w:pPr>
              <w:snapToGrid w:val="0"/>
              <w:rPr>
                <w:rFonts w:ascii="Arial" w:hAnsi="Arial" w:cs="Arial"/>
                <w:sz w:val="14"/>
                <w:szCs w:val="14"/>
              </w:rPr>
            </w:pPr>
            <w:r w:rsidRPr="009739C6">
              <w:rPr>
                <w:rFonts w:ascii="Arial" w:hAnsi="Arial" w:cs="Arial"/>
                <w:sz w:val="14"/>
                <w:szCs w:val="14"/>
              </w:rPr>
              <w:t>Vaststellen algemene lijn in uitkomsten van groepsbesprekingen ter evaluatie van schoolontwikkeling en/of beleid. Aanvullende conclusies en acties worden vastgelegd</w:t>
            </w:r>
          </w:p>
        </w:tc>
        <w:tc>
          <w:tcPr>
            <w:tcW w:w="3780" w:type="dxa"/>
            <w:tcBorders>
              <w:top w:val="single" w:sz="4" w:space="0" w:color="000000"/>
              <w:left w:val="single" w:sz="4" w:space="0" w:color="000000"/>
              <w:bottom w:val="single" w:sz="4" w:space="0" w:color="000000"/>
            </w:tcBorders>
            <w:shd w:val="clear" w:color="auto" w:fill="auto"/>
          </w:tcPr>
          <w:p w14:paraId="5FFDEA50" w14:textId="77777777" w:rsidR="000A04D4" w:rsidRDefault="000A04D4" w:rsidP="00F60FBA">
            <w:pPr>
              <w:snapToGrid w:val="0"/>
              <w:rPr>
                <w:rFonts w:ascii="Arial" w:hAnsi="Arial" w:cs="Arial"/>
                <w:sz w:val="14"/>
                <w:szCs w:val="14"/>
              </w:rPr>
            </w:pPr>
            <w:r>
              <w:rPr>
                <w:rFonts w:ascii="Arial" w:hAnsi="Arial" w:cs="Arial"/>
                <w:sz w:val="14"/>
                <w:szCs w:val="14"/>
              </w:rPr>
              <w:t xml:space="preserve">Intern begeleider heeft de bijeenkomst schriftelijk voorbereid aan de hand van: </w:t>
            </w:r>
          </w:p>
          <w:p w14:paraId="2B12ED6F" w14:textId="77777777" w:rsidR="000A04D4" w:rsidRDefault="000A04D4" w:rsidP="000A04D4">
            <w:pPr>
              <w:numPr>
                <w:ilvl w:val="0"/>
                <w:numId w:val="23"/>
              </w:numPr>
              <w:tabs>
                <w:tab w:val="left" w:pos="252"/>
              </w:tabs>
              <w:suppressAutoHyphens/>
              <w:spacing w:before="0" w:after="0" w:line="240" w:lineRule="auto"/>
              <w:ind w:left="252" w:hanging="252"/>
              <w:rPr>
                <w:rFonts w:ascii="Arial" w:hAnsi="Arial" w:cs="Arial"/>
                <w:sz w:val="14"/>
                <w:szCs w:val="14"/>
              </w:rPr>
            </w:pPr>
            <w:r>
              <w:rPr>
                <w:rFonts w:ascii="Arial" w:hAnsi="Arial" w:cs="Arial"/>
                <w:sz w:val="14"/>
                <w:szCs w:val="14"/>
              </w:rPr>
              <w:t>Verslagen groepsbesprekingen en checklist groepsplan</w:t>
            </w:r>
          </w:p>
          <w:p w14:paraId="102B8428" w14:textId="77777777" w:rsidR="000A04D4" w:rsidRDefault="000A04D4" w:rsidP="000A04D4">
            <w:pPr>
              <w:numPr>
                <w:ilvl w:val="0"/>
                <w:numId w:val="23"/>
              </w:numPr>
              <w:tabs>
                <w:tab w:val="left" w:pos="252"/>
              </w:tabs>
              <w:suppressAutoHyphens/>
              <w:spacing w:before="0" w:after="0" w:line="240" w:lineRule="auto"/>
              <w:ind w:left="252" w:hanging="252"/>
              <w:rPr>
                <w:rFonts w:ascii="Arial" w:hAnsi="Arial" w:cs="Arial"/>
                <w:sz w:val="14"/>
                <w:szCs w:val="14"/>
              </w:rPr>
            </w:pPr>
            <w:r>
              <w:rPr>
                <w:rFonts w:ascii="Arial" w:hAnsi="Arial" w:cs="Arial"/>
                <w:sz w:val="14"/>
                <w:szCs w:val="14"/>
              </w:rPr>
              <w:t>Gegevens opbrengsten</w:t>
            </w:r>
          </w:p>
          <w:p w14:paraId="7079BB49" w14:textId="11FBA1BA" w:rsidR="000A04D4" w:rsidRDefault="00D35623" w:rsidP="00D35623">
            <w:pPr>
              <w:rPr>
                <w:rFonts w:ascii="Arial" w:hAnsi="Arial" w:cs="Arial"/>
                <w:sz w:val="14"/>
                <w:szCs w:val="14"/>
              </w:rPr>
            </w:pPr>
            <w:r>
              <w:rPr>
                <w:rFonts w:ascii="Arial" w:hAnsi="Arial" w:cs="Arial"/>
                <w:sz w:val="14"/>
                <w:szCs w:val="14"/>
              </w:rPr>
              <w:t>Intern begeleider en MT</w:t>
            </w:r>
            <w:r w:rsidR="000A04D4">
              <w:rPr>
                <w:rFonts w:ascii="Arial" w:hAnsi="Arial" w:cs="Arial"/>
                <w:sz w:val="14"/>
                <w:szCs w:val="14"/>
              </w:rPr>
              <w:t xml:space="preserve"> noteren bespreekpunten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912C7AC" w14:textId="7BF58A30" w:rsidR="000A04D4" w:rsidRDefault="00A1690D" w:rsidP="00D35623">
            <w:pPr>
              <w:snapToGrid w:val="0"/>
              <w:rPr>
                <w:rFonts w:ascii="Arial" w:hAnsi="Arial" w:cs="Arial"/>
                <w:sz w:val="14"/>
                <w:szCs w:val="14"/>
              </w:rPr>
            </w:pPr>
            <w:r>
              <w:rPr>
                <w:rFonts w:ascii="Arial" w:hAnsi="Arial" w:cs="Arial"/>
                <w:sz w:val="14"/>
                <w:szCs w:val="14"/>
              </w:rPr>
              <w:t>IB</w:t>
            </w:r>
            <w:r w:rsidR="00D35623">
              <w:rPr>
                <w:rFonts w:ascii="Arial" w:hAnsi="Arial" w:cs="Arial"/>
                <w:sz w:val="14"/>
                <w:szCs w:val="14"/>
              </w:rPr>
              <w:br/>
              <w:t>MT</w:t>
            </w:r>
          </w:p>
        </w:tc>
      </w:tr>
      <w:tr w:rsidR="000A04D4" w14:paraId="3E1C8F94" w14:textId="77777777" w:rsidTr="002A45EA">
        <w:tc>
          <w:tcPr>
            <w:tcW w:w="1095" w:type="dxa"/>
            <w:tcBorders>
              <w:top w:val="single" w:sz="4" w:space="0" w:color="000000"/>
              <w:left w:val="single" w:sz="4" w:space="0" w:color="000000"/>
              <w:bottom w:val="single" w:sz="4" w:space="0" w:color="000000"/>
            </w:tcBorders>
            <w:shd w:val="clear" w:color="auto" w:fill="auto"/>
          </w:tcPr>
          <w:p w14:paraId="4F64DE62" w14:textId="77777777" w:rsidR="000A04D4" w:rsidRDefault="000A04D4" w:rsidP="00F60FBA">
            <w:pPr>
              <w:snapToGrid w:val="0"/>
              <w:rPr>
                <w:rFonts w:ascii="Arial" w:hAnsi="Arial" w:cs="Arial"/>
                <w:sz w:val="14"/>
                <w:szCs w:val="14"/>
              </w:rPr>
            </w:pPr>
            <w:r>
              <w:rPr>
                <w:rFonts w:ascii="Arial" w:hAnsi="Arial" w:cs="Arial"/>
                <w:sz w:val="14"/>
                <w:szCs w:val="14"/>
              </w:rPr>
              <w:lastRenderedPageBreak/>
              <w:t>Februari</w:t>
            </w:r>
          </w:p>
        </w:tc>
        <w:tc>
          <w:tcPr>
            <w:tcW w:w="1875" w:type="dxa"/>
            <w:tcBorders>
              <w:top w:val="single" w:sz="4" w:space="0" w:color="000000"/>
              <w:left w:val="single" w:sz="4" w:space="0" w:color="000000"/>
              <w:bottom w:val="single" w:sz="4" w:space="0" w:color="000000"/>
            </w:tcBorders>
            <w:shd w:val="clear" w:color="auto" w:fill="auto"/>
          </w:tcPr>
          <w:p w14:paraId="7E4448EA" w14:textId="241B4541" w:rsidR="000A04D4" w:rsidRDefault="002A45EA" w:rsidP="00A7436D">
            <w:pPr>
              <w:snapToGrid w:val="0"/>
              <w:rPr>
                <w:rFonts w:ascii="Arial" w:hAnsi="Arial" w:cs="Arial"/>
                <w:sz w:val="14"/>
                <w:szCs w:val="14"/>
              </w:rPr>
            </w:pPr>
            <w:r>
              <w:rPr>
                <w:rFonts w:ascii="Arial" w:hAnsi="Arial" w:cs="Arial"/>
                <w:sz w:val="14"/>
                <w:szCs w:val="14"/>
              </w:rPr>
              <w:t xml:space="preserve">Didactische </w:t>
            </w:r>
            <w:r w:rsidR="00A7436D">
              <w:rPr>
                <w:rFonts w:ascii="Arial" w:hAnsi="Arial" w:cs="Arial"/>
                <w:sz w:val="14"/>
                <w:szCs w:val="14"/>
              </w:rPr>
              <w:t>Groeps</w:t>
            </w:r>
            <w:r w:rsidR="000A04D4">
              <w:rPr>
                <w:rFonts w:ascii="Arial" w:hAnsi="Arial" w:cs="Arial"/>
                <w:sz w:val="14"/>
                <w:szCs w:val="14"/>
              </w:rPr>
              <w:t>bespreking 2</w:t>
            </w:r>
          </w:p>
          <w:p w14:paraId="1CAE237C" w14:textId="77777777" w:rsidR="000A04D4" w:rsidRDefault="000A04D4" w:rsidP="00F60FBA">
            <w:pPr>
              <w:rPr>
                <w:rFonts w:ascii="Arial" w:hAnsi="Arial" w:cs="Arial"/>
                <w:sz w:val="14"/>
                <w:szCs w:val="14"/>
              </w:rPr>
            </w:pPr>
          </w:p>
        </w:tc>
        <w:tc>
          <w:tcPr>
            <w:tcW w:w="2520" w:type="dxa"/>
            <w:tcBorders>
              <w:top w:val="single" w:sz="4" w:space="0" w:color="000000"/>
              <w:left w:val="single" w:sz="4" w:space="0" w:color="000000"/>
              <w:bottom w:val="single" w:sz="4" w:space="0" w:color="000000"/>
            </w:tcBorders>
            <w:shd w:val="clear" w:color="auto" w:fill="auto"/>
          </w:tcPr>
          <w:p w14:paraId="5C57B073" w14:textId="77777777" w:rsidR="002A45EA" w:rsidRDefault="002A45EA" w:rsidP="002A45EA">
            <w:pPr>
              <w:snapToGrid w:val="0"/>
              <w:rPr>
                <w:rFonts w:ascii="Arial" w:hAnsi="Arial" w:cs="Arial"/>
                <w:sz w:val="14"/>
                <w:szCs w:val="14"/>
              </w:rPr>
            </w:pPr>
            <w:r>
              <w:rPr>
                <w:rFonts w:ascii="Arial" w:hAnsi="Arial" w:cs="Arial"/>
                <w:sz w:val="14"/>
                <w:szCs w:val="14"/>
              </w:rPr>
              <w:t>Vaststellen algemene lijn in opbrengsten.</w:t>
            </w:r>
          </w:p>
          <w:p w14:paraId="464B931E" w14:textId="7E2F3F92" w:rsidR="002A45EA" w:rsidRDefault="002A45EA" w:rsidP="00F60FBA">
            <w:pPr>
              <w:tabs>
                <w:tab w:val="left" w:pos="237"/>
              </w:tabs>
              <w:snapToGrid w:val="0"/>
              <w:rPr>
                <w:rFonts w:ascii="Arial" w:hAnsi="Arial" w:cs="Arial"/>
                <w:sz w:val="14"/>
                <w:szCs w:val="14"/>
              </w:rPr>
            </w:pPr>
            <w:r>
              <w:rPr>
                <w:rFonts w:ascii="Arial" w:hAnsi="Arial" w:cs="Arial"/>
                <w:sz w:val="14"/>
                <w:szCs w:val="14"/>
              </w:rPr>
              <w:t>Leerkrachten trekken conclusies voor hun eigen handelen</w:t>
            </w:r>
          </w:p>
          <w:p w14:paraId="5F9403DE" w14:textId="58D03344" w:rsidR="000A04D4" w:rsidRDefault="000A04D4" w:rsidP="00F60FBA">
            <w:pPr>
              <w:tabs>
                <w:tab w:val="left" w:pos="237"/>
              </w:tabs>
              <w:snapToGrid w:val="0"/>
              <w:rPr>
                <w:rFonts w:ascii="Arial" w:hAnsi="Arial" w:cs="Arial"/>
                <w:sz w:val="14"/>
                <w:szCs w:val="14"/>
              </w:rPr>
            </w:pPr>
            <w:r>
              <w:rPr>
                <w:rFonts w:ascii="Arial" w:hAnsi="Arial" w:cs="Arial"/>
                <w:sz w:val="14"/>
                <w:szCs w:val="14"/>
              </w:rPr>
              <w:t>Terugkijken naar de voorliggende periode: zijn doelstellingen gehaald?</w:t>
            </w:r>
          </w:p>
          <w:p w14:paraId="4C6541DA" w14:textId="77777777" w:rsidR="000A04D4" w:rsidRDefault="000A04D4" w:rsidP="00F60FBA">
            <w:pPr>
              <w:tabs>
                <w:tab w:val="left" w:pos="237"/>
              </w:tabs>
              <w:rPr>
                <w:rFonts w:ascii="Arial" w:hAnsi="Arial" w:cs="Arial"/>
                <w:color w:val="FF0000"/>
                <w:sz w:val="14"/>
                <w:szCs w:val="14"/>
              </w:rPr>
            </w:pPr>
            <w:r>
              <w:rPr>
                <w:rFonts w:ascii="Arial" w:hAnsi="Arial" w:cs="Arial"/>
                <w:sz w:val="14"/>
                <w:szCs w:val="14"/>
              </w:rPr>
              <w:t xml:space="preserve">Vooruitkijken naar komende periode om te komen tot nieuw groepsplan op taal, rekenen en sociaal emotioneel, op basis van de evaluaties, werkervaring, KIJK. </w:t>
            </w:r>
            <w:r>
              <w:rPr>
                <w:rFonts w:ascii="Arial" w:hAnsi="Arial" w:cs="Arial"/>
                <w:color w:val="FF0000"/>
                <w:sz w:val="14"/>
                <w:szCs w:val="14"/>
              </w:rPr>
              <w:t>*</w:t>
            </w:r>
          </w:p>
        </w:tc>
        <w:tc>
          <w:tcPr>
            <w:tcW w:w="3780" w:type="dxa"/>
            <w:tcBorders>
              <w:top w:val="single" w:sz="4" w:space="0" w:color="000000"/>
              <w:left w:val="single" w:sz="4" w:space="0" w:color="000000"/>
              <w:bottom w:val="single" w:sz="4" w:space="0" w:color="000000"/>
            </w:tcBorders>
            <w:shd w:val="clear" w:color="auto" w:fill="auto"/>
          </w:tcPr>
          <w:p w14:paraId="7FC76006" w14:textId="77777777" w:rsidR="002A45EA" w:rsidRDefault="002A45EA" w:rsidP="002A45EA">
            <w:pPr>
              <w:tabs>
                <w:tab w:val="left" w:pos="252"/>
              </w:tabs>
              <w:suppressAutoHyphens/>
              <w:snapToGrid w:val="0"/>
              <w:spacing w:before="0" w:after="0" w:line="100" w:lineRule="atLeast"/>
              <w:rPr>
                <w:rFonts w:ascii="Arial" w:hAnsi="Arial" w:cs="Arial"/>
                <w:sz w:val="14"/>
                <w:szCs w:val="14"/>
              </w:rPr>
            </w:pPr>
          </w:p>
          <w:p w14:paraId="639C18BE" w14:textId="16C0DC12" w:rsidR="000A04D4" w:rsidRDefault="000A04D4" w:rsidP="000A04D4">
            <w:pPr>
              <w:numPr>
                <w:ilvl w:val="0"/>
                <w:numId w:val="23"/>
              </w:numPr>
              <w:tabs>
                <w:tab w:val="left" w:pos="252"/>
              </w:tabs>
              <w:suppressAutoHyphens/>
              <w:snapToGrid w:val="0"/>
              <w:spacing w:before="0" w:after="0" w:line="100" w:lineRule="atLeast"/>
              <w:ind w:left="252" w:hanging="252"/>
              <w:rPr>
                <w:rFonts w:ascii="Arial" w:hAnsi="Arial" w:cs="Arial"/>
                <w:sz w:val="14"/>
                <w:szCs w:val="14"/>
              </w:rPr>
            </w:pPr>
            <w:r>
              <w:rPr>
                <w:rFonts w:ascii="Arial" w:hAnsi="Arial" w:cs="Arial"/>
                <w:sz w:val="14"/>
                <w:szCs w:val="14"/>
              </w:rPr>
              <w:t>Intern begeleider voert bij alle leerkrachten een klassenbezoek uit.</w:t>
            </w:r>
          </w:p>
          <w:p w14:paraId="766E14FA" w14:textId="77777777" w:rsidR="000A04D4" w:rsidRDefault="000A04D4" w:rsidP="000A04D4">
            <w:pPr>
              <w:numPr>
                <w:ilvl w:val="0"/>
                <w:numId w:val="23"/>
              </w:numPr>
              <w:tabs>
                <w:tab w:val="left" w:pos="252"/>
              </w:tabs>
              <w:suppressAutoHyphens/>
              <w:snapToGrid w:val="0"/>
              <w:spacing w:before="0" w:after="0" w:line="100" w:lineRule="atLeast"/>
              <w:ind w:left="252" w:hanging="252"/>
              <w:rPr>
                <w:rFonts w:ascii="Arial" w:hAnsi="Arial" w:cs="Arial"/>
                <w:sz w:val="14"/>
                <w:szCs w:val="14"/>
              </w:rPr>
            </w:pPr>
            <w:r>
              <w:rPr>
                <w:rFonts w:ascii="Arial" w:hAnsi="Arial" w:cs="Arial"/>
                <w:sz w:val="14"/>
                <w:szCs w:val="14"/>
              </w:rPr>
              <w:t xml:space="preserve">Leerkracht interpreteert beschikbare </w:t>
            </w:r>
            <w:proofErr w:type="spellStart"/>
            <w:r>
              <w:rPr>
                <w:rFonts w:ascii="Arial" w:hAnsi="Arial" w:cs="Arial"/>
                <w:sz w:val="14"/>
                <w:szCs w:val="14"/>
              </w:rPr>
              <w:t>toetsgegevens</w:t>
            </w:r>
            <w:proofErr w:type="spellEnd"/>
            <w:r>
              <w:rPr>
                <w:rFonts w:ascii="Arial" w:hAnsi="Arial" w:cs="Arial"/>
                <w:sz w:val="14"/>
                <w:szCs w:val="14"/>
              </w:rPr>
              <w:t xml:space="preserve"> ter reflectie op voorliggende periode</w:t>
            </w:r>
          </w:p>
          <w:p w14:paraId="7827A07F" w14:textId="77777777" w:rsidR="000A04D4" w:rsidRDefault="000A04D4" w:rsidP="000A04D4">
            <w:pPr>
              <w:numPr>
                <w:ilvl w:val="0"/>
                <w:numId w:val="23"/>
              </w:numPr>
              <w:tabs>
                <w:tab w:val="left" w:pos="252"/>
              </w:tabs>
              <w:suppressAutoHyphens/>
              <w:snapToGrid w:val="0"/>
              <w:spacing w:before="0" w:after="0" w:line="100" w:lineRule="atLeast"/>
              <w:ind w:left="252" w:hanging="252"/>
              <w:rPr>
                <w:rFonts w:ascii="Arial" w:hAnsi="Arial" w:cs="Arial"/>
                <w:sz w:val="14"/>
                <w:szCs w:val="14"/>
              </w:rPr>
            </w:pPr>
            <w:r w:rsidRPr="00385EC0">
              <w:rPr>
                <w:rFonts w:ascii="Arial" w:hAnsi="Arial" w:cs="Arial"/>
                <w:sz w:val="14"/>
                <w:szCs w:val="14"/>
              </w:rPr>
              <w:t xml:space="preserve">Leerkracht </w:t>
            </w:r>
            <w:r>
              <w:rPr>
                <w:rFonts w:ascii="Arial" w:hAnsi="Arial" w:cs="Arial"/>
                <w:sz w:val="14"/>
                <w:szCs w:val="14"/>
              </w:rPr>
              <w:t>maakt evaluaties van de vorige groepsplannen</w:t>
            </w:r>
          </w:p>
          <w:p w14:paraId="234514B6" w14:textId="77777777" w:rsidR="000A04D4" w:rsidRDefault="000A04D4" w:rsidP="000A04D4">
            <w:pPr>
              <w:numPr>
                <w:ilvl w:val="0"/>
                <w:numId w:val="23"/>
              </w:numPr>
              <w:tabs>
                <w:tab w:val="left" w:pos="252"/>
              </w:tabs>
              <w:suppressAutoHyphens/>
              <w:snapToGrid w:val="0"/>
              <w:spacing w:before="0" w:after="0" w:line="100" w:lineRule="atLeast"/>
              <w:ind w:left="252" w:hanging="252"/>
              <w:rPr>
                <w:rFonts w:ascii="Arial" w:hAnsi="Arial" w:cs="Arial"/>
                <w:sz w:val="14"/>
                <w:szCs w:val="14"/>
              </w:rPr>
            </w:pPr>
            <w:r>
              <w:rPr>
                <w:rFonts w:ascii="Arial" w:hAnsi="Arial" w:cs="Arial"/>
                <w:sz w:val="14"/>
                <w:szCs w:val="14"/>
              </w:rPr>
              <w:t>Leerkracht maakt concept groepsplan op basis van de reflectie op groepsplanperiode 1 en interpretatie</w:t>
            </w:r>
          </w:p>
          <w:p w14:paraId="2C38453D" w14:textId="77777777" w:rsidR="000A04D4" w:rsidRDefault="000A04D4" w:rsidP="000A04D4">
            <w:pPr>
              <w:numPr>
                <w:ilvl w:val="0"/>
                <w:numId w:val="23"/>
              </w:numPr>
              <w:tabs>
                <w:tab w:val="left" w:pos="252"/>
              </w:tabs>
              <w:suppressAutoHyphens/>
              <w:spacing w:before="0" w:after="0" w:line="100" w:lineRule="atLeast"/>
              <w:ind w:left="252" w:hanging="252"/>
              <w:rPr>
                <w:rFonts w:ascii="Arial" w:hAnsi="Arial" w:cs="Arial"/>
                <w:sz w:val="14"/>
                <w:szCs w:val="14"/>
              </w:rPr>
            </w:pPr>
            <w:r>
              <w:rPr>
                <w:rFonts w:ascii="Arial" w:hAnsi="Arial" w:cs="Arial"/>
                <w:sz w:val="14"/>
                <w:szCs w:val="14"/>
              </w:rPr>
              <w:t>Intern begeleider plant groepsbespreking en bereidt deze voor</w:t>
            </w:r>
          </w:p>
          <w:p w14:paraId="6FEC5210" w14:textId="53CA7EE3" w:rsidR="000A04D4" w:rsidRDefault="000A04D4" w:rsidP="000A04D4">
            <w:pPr>
              <w:numPr>
                <w:ilvl w:val="0"/>
                <w:numId w:val="24"/>
              </w:numPr>
              <w:tabs>
                <w:tab w:val="left" w:pos="252"/>
              </w:tabs>
              <w:suppressAutoHyphens/>
              <w:spacing w:before="0" w:after="0" w:line="100" w:lineRule="atLeast"/>
              <w:ind w:left="252" w:hanging="252"/>
              <w:rPr>
                <w:rFonts w:ascii="Arial" w:hAnsi="Arial" w:cs="Arial"/>
                <w:sz w:val="14"/>
                <w:szCs w:val="14"/>
              </w:rPr>
            </w:pPr>
            <w:r>
              <w:rPr>
                <w:rFonts w:ascii="Arial" w:hAnsi="Arial" w:cs="Arial"/>
                <w:sz w:val="14"/>
                <w:szCs w:val="14"/>
              </w:rPr>
              <w:t>Leerkracht maakt na groepsbespreking groepsplan definitief</w:t>
            </w:r>
            <w:r w:rsidR="002A45EA">
              <w:rPr>
                <w:rFonts w:ascii="Arial" w:hAnsi="Arial" w:cs="Arial"/>
                <w:sz w:val="14"/>
                <w:szCs w:val="1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8152440" w14:textId="58779FB3" w:rsidR="000A04D4" w:rsidRDefault="00A1690D" w:rsidP="00F60FBA">
            <w:pPr>
              <w:snapToGrid w:val="0"/>
              <w:rPr>
                <w:rFonts w:ascii="Arial" w:hAnsi="Arial" w:cs="Arial"/>
                <w:sz w:val="14"/>
                <w:szCs w:val="14"/>
              </w:rPr>
            </w:pPr>
            <w:r>
              <w:rPr>
                <w:rFonts w:ascii="Arial" w:hAnsi="Arial" w:cs="Arial"/>
                <w:sz w:val="14"/>
                <w:szCs w:val="14"/>
              </w:rPr>
              <w:t>IB</w:t>
            </w:r>
            <w:r w:rsidR="000A04D4">
              <w:rPr>
                <w:rFonts w:ascii="Arial" w:hAnsi="Arial" w:cs="Arial"/>
                <w:sz w:val="14"/>
                <w:szCs w:val="14"/>
              </w:rPr>
              <w:t xml:space="preserve"> en leerkracht</w:t>
            </w:r>
          </w:p>
        </w:tc>
      </w:tr>
      <w:tr w:rsidR="000A04D4" w14:paraId="51D54442" w14:textId="77777777" w:rsidTr="002A45EA">
        <w:tc>
          <w:tcPr>
            <w:tcW w:w="1095" w:type="dxa"/>
            <w:tcBorders>
              <w:top w:val="single" w:sz="4" w:space="0" w:color="000000"/>
              <w:left w:val="single" w:sz="4" w:space="0" w:color="000000"/>
              <w:bottom w:val="single" w:sz="4" w:space="0" w:color="000000"/>
            </w:tcBorders>
            <w:shd w:val="clear" w:color="auto" w:fill="auto"/>
          </w:tcPr>
          <w:p w14:paraId="68BD02EB" w14:textId="0E8C5AF2" w:rsidR="000A04D4" w:rsidRDefault="000A04D4" w:rsidP="00F60FBA">
            <w:pPr>
              <w:snapToGrid w:val="0"/>
              <w:rPr>
                <w:rFonts w:ascii="Arial" w:hAnsi="Arial" w:cs="Arial"/>
                <w:b/>
                <w:sz w:val="14"/>
                <w:szCs w:val="14"/>
              </w:rPr>
            </w:pPr>
            <w:r>
              <w:rPr>
                <w:rFonts w:ascii="Arial" w:hAnsi="Arial" w:cs="Arial"/>
                <w:b/>
                <w:sz w:val="14"/>
                <w:szCs w:val="14"/>
              </w:rPr>
              <w:t>Februari</w:t>
            </w:r>
            <w:r w:rsidR="002A45EA">
              <w:rPr>
                <w:rFonts w:ascii="Arial" w:hAnsi="Arial" w:cs="Arial"/>
                <w:b/>
                <w:sz w:val="14"/>
                <w:szCs w:val="14"/>
              </w:rPr>
              <w:t>/ Maart</w:t>
            </w:r>
          </w:p>
        </w:tc>
        <w:tc>
          <w:tcPr>
            <w:tcW w:w="1875" w:type="dxa"/>
            <w:tcBorders>
              <w:top w:val="single" w:sz="4" w:space="0" w:color="000000"/>
              <w:left w:val="single" w:sz="4" w:space="0" w:color="000000"/>
              <w:bottom w:val="single" w:sz="4" w:space="0" w:color="000000"/>
            </w:tcBorders>
            <w:shd w:val="clear" w:color="auto" w:fill="auto"/>
          </w:tcPr>
          <w:p w14:paraId="277E4F0E" w14:textId="77777777" w:rsidR="00D35623" w:rsidRPr="004244CD" w:rsidRDefault="00D35623" w:rsidP="00D35623">
            <w:pPr>
              <w:snapToGrid w:val="0"/>
              <w:rPr>
                <w:rFonts w:ascii="Arial" w:hAnsi="Arial" w:cs="Arial"/>
                <w:sz w:val="14"/>
                <w:szCs w:val="14"/>
              </w:rPr>
            </w:pPr>
            <w:r w:rsidRPr="004244CD">
              <w:rPr>
                <w:rFonts w:ascii="Arial" w:hAnsi="Arial" w:cs="Arial"/>
                <w:sz w:val="14"/>
                <w:szCs w:val="14"/>
              </w:rPr>
              <w:t>IB-</w:t>
            </w:r>
            <w:r>
              <w:rPr>
                <w:rFonts w:ascii="Arial" w:hAnsi="Arial" w:cs="Arial"/>
                <w:sz w:val="14"/>
                <w:szCs w:val="14"/>
              </w:rPr>
              <w:t>MT</w:t>
            </w:r>
            <w:r w:rsidRPr="004244CD">
              <w:rPr>
                <w:rFonts w:ascii="Arial" w:hAnsi="Arial" w:cs="Arial"/>
                <w:sz w:val="14"/>
                <w:szCs w:val="14"/>
              </w:rPr>
              <w:t xml:space="preserve"> overleg</w:t>
            </w:r>
          </w:p>
          <w:p w14:paraId="3625EFA0" w14:textId="20243126" w:rsidR="000A04D4" w:rsidRPr="00385EC0" w:rsidRDefault="000A04D4" w:rsidP="00F60FBA">
            <w:pPr>
              <w:snapToGrid w:val="0"/>
              <w:rPr>
                <w:rFonts w:ascii="Arial" w:hAnsi="Arial" w:cs="Arial"/>
                <w:sz w:val="14"/>
                <w:szCs w:val="14"/>
              </w:rPr>
            </w:pPr>
          </w:p>
        </w:tc>
        <w:tc>
          <w:tcPr>
            <w:tcW w:w="2520" w:type="dxa"/>
            <w:tcBorders>
              <w:top w:val="single" w:sz="4" w:space="0" w:color="000000"/>
              <w:left w:val="single" w:sz="4" w:space="0" w:color="000000"/>
              <w:bottom w:val="single" w:sz="4" w:space="0" w:color="000000"/>
            </w:tcBorders>
            <w:shd w:val="clear" w:color="auto" w:fill="auto"/>
          </w:tcPr>
          <w:p w14:paraId="6866A96F" w14:textId="77777777" w:rsidR="000A04D4" w:rsidRDefault="000A04D4" w:rsidP="00F60FBA">
            <w:pPr>
              <w:snapToGrid w:val="0"/>
              <w:rPr>
                <w:rFonts w:ascii="Arial" w:hAnsi="Arial" w:cs="Arial"/>
                <w:sz w:val="14"/>
                <w:szCs w:val="14"/>
              </w:rPr>
            </w:pPr>
            <w:r>
              <w:rPr>
                <w:rFonts w:ascii="Arial" w:hAnsi="Arial" w:cs="Arial"/>
                <w:sz w:val="14"/>
                <w:szCs w:val="14"/>
              </w:rPr>
              <w:t xml:space="preserve">Vaststellen algemene lijn in uitkomsten van </w:t>
            </w:r>
            <w:proofErr w:type="spellStart"/>
            <w:r>
              <w:rPr>
                <w:rFonts w:ascii="Arial" w:hAnsi="Arial" w:cs="Arial"/>
                <w:sz w:val="14"/>
                <w:szCs w:val="14"/>
              </w:rPr>
              <w:t>toetsronde</w:t>
            </w:r>
            <w:proofErr w:type="spellEnd"/>
            <w:r>
              <w:rPr>
                <w:rFonts w:ascii="Arial" w:hAnsi="Arial" w:cs="Arial"/>
                <w:sz w:val="14"/>
                <w:szCs w:val="14"/>
              </w:rPr>
              <w:t xml:space="preserve"> cito/groepsbesprekingen ter evaluatie van schoolontwikkeling en/of beleid. Aanvullende conclusies en acties worden vastgelegd</w:t>
            </w:r>
          </w:p>
        </w:tc>
        <w:tc>
          <w:tcPr>
            <w:tcW w:w="3780" w:type="dxa"/>
            <w:tcBorders>
              <w:top w:val="single" w:sz="4" w:space="0" w:color="000000"/>
              <w:left w:val="single" w:sz="4" w:space="0" w:color="000000"/>
              <w:bottom w:val="single" w:sz="4" w:space="0" w:color="000000"/>
            </w:tcBorders>
            <w:shd w:val="clear" w:color="auto" w:fill="auto"/>
          </w:tcPr>
          <w:p w14:paraId="457EFF22" w14:textId="77777777" w:rsidR="000A04D4" w:rsidRDefault="000A04D4" w:rsidP="00F60FBA">
            <w:pPr>
              <w:snapToGrid w:val="0"/>
              <w:rPr>
                <w:rFonts w:ascii="Arial" w:hAnsi="Arial" w:cs="Arial"/>
                <w:sz w:val="14"/>
                <w:szCs w:val="14"/>
              </w:rPr>
            </w:pPr>
            <w:r>
              <w:rPr>
                <w:rFonts w:ascii="Arial" w:hAnsi="Arial" w:cs="Arial"/>
                <w:sz w:val="14"/>
                <w:szCs w:val="14"/>
              </w:rPr>
              <w:t xml:space="preserve">Intern begeleiders hebben de bijeenkomst schriftelijk voorbereid aan de hand van: </w:t>
            </w:r>
          </w:p>
          <w:p w14:paraId="340EA633" w14:textId="77777777" w:rsidR="000A04D4" w:rsidRDefault="000A04D4" w:rsidP="000A04D4">
            <w:pPr>
              <w:numPr>
                <w:ilvl w:val="0"/>
                <w:numId w:val="23"/>
              </w:numPr>
              <w:tabs>
                <w:tab w:val="left" w:pos="252"/>
              </w:tabs>
              <w:suppressAutoHyphens/>
              <w:spacing w:before="0" w:after="0" w:line="240" w:lineRule="auto"/>
              <w:ind w:left="252" w:hanging="252"/>
              <w:rPr>
                <w:rFonts w:ascii="Arial" w:hAnsi="Arial" w:cs="Arial"/>
                <w:sz w:val="14"/>
                <w:szCs w:val="14"/>
              </w:rPr>
            </w:pPr>
            <w:r>
              <w:rPr>
                <w:rFonts w:ascii="Arial" w:hAnsi="Arial" w:cs="Arial"/>
                <w:sz w:val="14"/>
                <w:szCs w:val="14"/>
              </w:rPr>
              <w:t>Verslagen groepsbesprekingen</w:t>
            </w:r>
          </w:p>
          <w:p w14:paraId="310ACD1E" w14:textId="77777777" w:rsidR="000A04D4" w:rsidRDefault="000A04D4" w:rsidP="000A04D4">
            <w:pPr>
              <w:numPr>
                <w:ilvl w:val="0"/>
                <w:numId w:val="23"/>
              </w:numPr>
              <w:tabs>
                <w:tab w:val="left" w:pos="252"/>
              </w:tabs>
              <w:suppressAutoHyphens/>
              <w:spacing w:before="0" w:after="0" w:line="240" w:lineRule="auto"/>
              <w:ind w:left="252" w:hanging="252"/>
              <w:rPr>
                <w:rFonts w:ascii="Arial" w:hAnsi="Arial" w:cs="Arial"/>
                <w:sz w:val="14"/>
                <w:szCs w:val="14"/>
              </w:rPr>
            </w:pPr>
            <w:r>
              <w:rPr>
                <w:rFonts w:ascii="Arial" w:hAnsi="Arial" w:cs="Arial"/>
                <w:sz w:val="14"/>
                <w:szCs w:val="14"/>
              </w:rPr>
              <w:t>Gegevens opbrengsten</w:t>
            </w:r>
          </w:p>
          <w:p w14:paraId="066BC288" w14:textId="77777777" w:rsidR="000A04D4" w:rsidRDefault="000A04D4" w:rsidP="000A04D4">
            <w:pPr>
              <w:numPr>
                <w:ilvl w:val="0"/>
                <w:numId w:val="23"/>
              </w:numPr>
              <w:tabs>
                <w:tab w:val="left" w:pos="252"/>
              </w:tabs>
              <w:suppressAutoHyphens/>
              <w:spacing w:before="0" w:after="0" w:line="240" w:lineRule="auto"/>
              <w:ind w:left="252" w:hanging="252"/>
              <w:rPr>
                <w:rFonts w:ascii="Arial" w:hAnsi="Arial" w:cs="Arial"/>
                <w:sz w:val="14"/>
                <w:szCs w:val="14"/>
              </w:rPr>
            </w:pPr>
            <w:r>
              <w:rPr>
                <w:rFonts w:ascii="Arial" w:hAnsi="Arial" w:cs="Arial"/>
                <w:sz w:val="14"/>
                <w:szCs w:val="14"/>
              </w:rPr>
              <w:t>Format overzicht zorg in de groepen</w:t>
            </w:r>
          </w:p>
          <w:p w14:paraId="3581CB77" w14:textId="239A6BFA" w:rsidR="000A04D4" w:rsidRDefault="000A04D4" w:rsidP="00F60FBA">
            <w:pPr>
              <w:rPr>
                <w:rFonts w:ascii="Arial" w:hAnsi="Arial" w:cs="Arial"/>
                <w:sz w:val="14"/>
                <w:szCs w:val="14"/>
              </w:rPr>
            </w:pPr>
            <w:r>
              <w:rPr>
                <w:rFonts w:ascii="Arial" w:hAnsi="Arial" w:cs="Arial"/>
                <w:sz w:val="14"/>
                <w:szCs w:val="14"/>
              </w:rPr>
              <w:t>Intern begeleiders noteren bespreekpunten</w:t>
            </w:r>
            <w:r w:rsidR="00D35623">
              <w:rPr>
                <w:rFonts w:ascii="Arial" w:hAnsi="Arial" w:cs="Arial"/>
                <w:sz w:val="14"/>
                <w:szCs w:val="14"/>
              </w:rPr>
              <w:t>. Directie wordt geïnformeerd.</w:t>
            </w:r>
            <w:r>
              <w:rPr>
                <w:rFonts w:ascii="Arial" w:hAnsi="Arial" w:cs="Arial"/>
                <w:sz w:val="14"/>
                <w:szCs w:val="1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F676347" w14:textId="229F474C" w:rsidR="000A04D4" w:rsidRDefault="00A1690D" w:rsidP="00F60FBA">
            <w:pPr>
              <w:snapToGrid w:val="0"/>
              <w:rPr>
                <w:rFonts w:ascii="Arial" w:hAnsi="Arial" w:cs="Arial"/>
                <w:sz w:val="14"/>
                <w:szCs w:val="14"/>
              </w:rPr>
            </w:pPr>
            <w:r>
              <w:rPr>
                <w:rFonts w:ascii="Arial" w:hAnsi="Arial" w:cs="Arial"/>
                <w:sz w:val="14"/>
                <w:szCs w:val="14"/>
              </w:rPr>
              <w:t>IB</w:t>
            </w:r>
            <w:r w:rsidR="00D35623">
              <w:rPr>
                <w:rFonts w:ascii="Arial" w:hAnsi="Arial" w:cs="Arial"/>
                <w:sz w:val="14"/>
                <w:szCs w:val="14"/>
              </w:rPr>
              <w:br/>
              <w:t>MT</w:t>
            </w:r>
          </w:p>
          <w:p w14:paraId="4C588CD5" w14:textId="77777777" w:rsidR="000A04D4" w:rsidRDefault="000A04D4" w:rsidP="00F60FBA">
            <w:pPr>
              <w:snapToGrid w:val="0"/>
              <w:rPr>
                <w:rFonts w:ascii="Arial" w:hAnsi="Arial" w:cs="Arial"/>
                <w:sz w:val="14"/>
                <w:szCs w:val="14"/>
              </w:rPr>
            </w:pPr>
          </w:p>
          <w:p w14:paraId="7C1FB2BF" w14:textId="77777777" w:rsidR="000A04D4" w:rsidRDefault="000A04D4" w:rsidP="00F60FBA">
            <w:pPr>
              <w:snapToGrid w:val="0"/>
              <w:rPr>
                <w:rFonts w:ascii="Arial" w:hAnsi="Arial" w:cs="Arial"/>
                <w:sz w:val="14"/>
                <w:szCs w:val="14"/>
              </w:rPr>
            </w:pPr>
          </w:p>
          <w:p w14:paraId="671954C0" w14:textId="42F77499" w:rsidR="000A04D4" w:rsidRDefault="000A04D4" w:rsidP="00F60FBA">
            <w:pPr>
              <w:snapToGrid w:val="0"/>
              <w:rPr>
                <w:rFonts w:ascii="Arial" w:hAnsi="Arial" w:cs="Arial"/>
                <w:sz w:val="14"/>
                <w:szCs w:val="14"/>
              </w:rPr>
            </w:pPr>
          </w:p>
        </w:tc>
      </w:tr>
      <w:tr w:rsidR="000A04D4" w14:paraId="4343A8E1" w14:textId="77777777" w:rsidTr="002A45EA">
        <w:tc>
          <w:tcPr>
            <w:tcW w:w="1095" w:type="dxa"/>
            <w:tcBorders>
              <w:top w:val="single" w:sz="4" w:space="0" w:color="000000"/>
              <w:left w:val="single" w:sz="4" w:space="0" w:color="000000"/>
              <w:bottom w:val="single" w:sz="4" w:space="0" w:color="000000"/>
            </w:tcBorders>
            <w:shd w:val="clear" w:color="auto" w:fill="auto"/>
          </w:tcPr>
          <w:p w14:paraId="7DA87123" w14:textId="77777777" w:rsidR="000A04D4" w:rsidRDefault="000A04D4" w:rsidP="00F60FBA">
            <w:pPr>
              <w:snapToGrid w:val="0"/>
              <w:rPr>
                <w:rFonts w:ascii="Arial" w:hAnsi="Arial" w:cs="Arial"/>
                <w:b/>
                <w:sz w:val="14"/>
                <w:szCs w:val="14"/>
              </w:rPr>
            </w:pPr>
            <w:r>
              <w:rPr>
                <w:rFonts w:ascii="Arial" w:hAnsi="Arial" w:cs="Arial"/>
                <w:b/>
                <w:sz w:val="14"/>
                <w:szCs w:val="14"/>
              </w:rPr>
              <w:t>Eind maart</w:t>
            </w:r>
          </w:p>
        </w:tc>
        <w:tc>
          <w:tcPr>
            <w:tcW w:w="1875" w:type="dxa"/>
            <w:tcBorders>
              <w:top w:val="single" w:sz="4" w:space="0" w:color="000000"/>
              <w:left w:val="single" w:sz="4" w:space="0" w:color="000000"/>
              <w:bottom w:val="single" w:sz="4" w:space="0" w:color="000000"/>
            </w:tcBorders>
            <w:shd w:val="clear" w:color="auto" w:fill="auto"/>
          </w:tcPr>
          <w:p w14:paraId="59B31CD9" w14:textId="77777777" w:rsidR="00D35623" w:rsidRPr="004244CD" w:rsidRDefault="00D35623" w:rsidP="00D35623">
            <w:pPr>
              <w:snapToGrid w:val="0"/>
              <w:rPr>
                <w:rFonts w:ascii="Arial" w:hAnsi="Arial" w:cs="Arial"/>
                <w:sz w:val="14"/>
                <w:szCs w:val="14"/>
              </w:rPr>
            </w:pPr>
            <w:r w:rsidRPr="004244CD">
              <w:rPr>
                <w:rFonts w:ascii="Arial" w:hAnsi="Arial" w:cs="Arial"/>
                <w:sz w:val="14"/>
                <w:szCs w:val="14"/>
              </w:rPr>
              <w:t>IB-</w:t>
            </w:r>
            <w:r>
              <w:rPr>
                <w:rFonts w:ascii="Arial" w:hAnsi="Arial" w:cs="Arial"/>
                <w:sz w:val="14"/>
                <w:szCs w:val="14"/>
              </w:rPr>
              <w:t>MT</w:t>
            </w:r>
            <w:r w:rsidRPr="004244CD">
              <w:rPr>
                <w:rFonts w:ascii="Arial" w:hAnsi="Arial" w:cs="Arial"/>
                <w:sz w:val="14"/>
                <w:szCs w:val="14"/>
              </w:rPr>
              <w:t xml:space="preserve"> overleg</w:t>
            </w:r>
          </w:p>
          <w:p w14:paraId="7A927E07" w14:textId="77777777" w:rsidR="000A04D4" w:rsidRDefault="000A04D4" w:rsidP="000A04D4">
            <w:pPr>
              <w:numPr>
                <w:ilvl w:val="0"/>
                <w:numId w:val="24"/>
              </w:numPr>
              <w:tabs>
                <w:tab w:val="left" w:pos="252"/>
              </w:tabs>
              <w:suppressAutoHyphens/>
              <w:spacing w:before="0" w:after="0" w:line="240" w:lineRule="auto"/>
              <w:ind w:left="252" w:hanging="252"/>
              <w:rPr>
                <w:rFonts w:ascii="Arial" w:hAnsi="Arial" w:cs="Arial"/>
                <w:sz w:val="14"/>
                <w:szCs w:val="14"/>
              </w:rPr>
            </w:pPr>
            <w:r>
              <w:rPr>
                <w:rFonts w:ascii="Arial" w:hAnsi="Arial" w:cs="Arial"/>
                <w:sz w:val="14"/>
                <w:szCs w:val="14"/>
              </w:rPr>
              <w:t>Schoolzelfevaluatie</w:t>
            </w:r>
          </w:p>
          <w:p w14:paraId="60F9CABA" w14:textId="77777777" w:rsidR="000A04D4" w:rsidRDefault="000A04D4" w:rsidP="000A04D4">
            <w:pPr>
              <w:numPr>
                <w:ilvl w:val="0"/>
                <w:numId w:val="24"/>
              </w:numPr>
              <w:tabs>
                <w:tab w:val="left" w:pos="252"/>
              </w:tabs>
              <w:suppressAutoHyphens/>
              <w:spacing w:before="0" w:after="0" w:line="240" w:lineRule="auto"/>
              <w:ind w:left="252" w:hanging="252"/>
              <w:rPr>
                <w:rFonts w:ascii="Arial" w:hAnsi="Arial" w:cs="Arial"/>
                <w:sz w:val="14"/>
                <w:szCs w:val="14"/>
              </w:rPr>
            </w:pPr>
            <w:r>
              <w:rPr>
                <w:rFonts w:ascii="Arial" w:hAnsi="Arial" w:cs="Arial"/>
                <w:sz w:val="14"/>
                <w:szCs w:val="14"/>
              </w:rPr>
              <w:t xml:space="preserve">Evaluatie </w:t>
            </w:r>
            <w:proofErr w:type="spellStart"/>
            <w:r>
              <w:rPr>
                <w:rFonts w:ascii="Arial" w:hAnsi="Arial" w:cs="Arial"/>
                <w:sz w:val="14"/>
                <w:szCs w:val="14"/>
              </w:rPr>
              <w:t>groepsbe-sprekingen</w:t>
            </w:r>
            <w:proofErr w:type="spellEnd"/>
          </w:p>
          <w:p w14:paraId="69E328E5" w14:textId="77777777" w:rsidR="000A04D4" w:rsidRDefault="000A04D4" w:rsidP="000A04D4">
            <w:pPr>
              <w:numPr>
                <w:ilvl w:val="0"/>
                <w:numId w:val="24"/>
              </w:numPr>
              <w:tabs>
                <w:tab w:val="left" w:pos="252"/>
              </w:tabs>
              <w:suppressAutoHyphens/>
              <w:spacing w:before="0" w:after="0" w:line="240" w:lineRule="auto"/>
              <w:ind w:left="252" w:hanging="252"/>
              <w:rPr>
                <w:rFonts w:ascii="Arial" w:hAnsi="Arial" w:cs="Arial"/>
                <w:sz w:val="14"/>
                <w:szCs w:val="14"/>
              </w:rPr>
            </w:pPr>
            <w:r>
              <w:rPr>
                <w:rFonts w:ascii="Arial" w:hAnsi="Arial" w:cs="Arial"/>
                <w:sz w:val="14"/>
                <w:szCs w:val="14"/>
              </w:rPr>
              <w:t>Vaststellen streefdoelen volgend schooljaar</w:t>
            </w:r>
          </w:p>
        </w:tc>
        <w:tc>
          <w:tcPr>
            <w:tcW w:w="2520" w:type="dxa"/>
            <w:tcBorders>
              <w:top w:val="single" w:sz="4" w:space="0" w:color="000000"/>
              <w:left w:val="single" w:sz="4" w:space="0" w:color="000000"/>
              <w:bottom w:val="single" w:sz="4" w:space="0" w:color="000000"/>
            </w:tcBorders>
            <w:shd w:val="clear" w:color="auto" w:fill="auto"/>
          </w:tcPr>
          <w:p w14:paraId="4AA4C58A" w14:textId="111C149F" w:rsidR="000A04D4" w:rsidRDefault="000A04D4" w:rsidP="00F60FBA">
            <w:pPr>
              <w:snapToGrid w:val="0"/>
              <w:rPr>
                <w:rFonts w:ascii="Arial" w:hAnsi="Arial" w:cs="Arial"/>
                <w:sz w:val="14"/>
                <w:szCs w:val="14"/>
              </w:rPr>
            </w:pPr>
            <w:r>
              <w:rPr>
                <w:rFonts w:ascii="Arial" w:hAnsi="Arial" w:cs="Arial"/>
                <w:sz w:val="14"/>
                <w:szCs w:val="14"/>
              </w:rPr>
              <w:t xml:space="preserve">De trends in Eind-  en LVS-toetsen over de </w:t>
            </w:r>
            <w:r w:rsidR="00D35623">
              <w:rPr>
                <w:rFonts w:ascii="Arial" w:hAnsi="Arial" w:cs="Arial"/>
                <w:sz w:val="14"/>
                <w:szCs w:val="14"/>
              </w:rPr>
              <w:t>afgelopen 4</w:t>
            </w:r>
            <w:r w:rsidRPr="00385EC0">
              <w:rPr>
                <w:rFonts w:ascii="Arial" w:hAnsi="Arial" w:cs="Arial"/>
                <w:sz w:val="14"/>
                <w:szCs w:val="14"/>
              </w:rPr>
              <w:t xml:space="preserve"> jaar</w:t>
            </w:r>
            <w:r>
              <w:rPr>
                <w:rFonts w:ascii="Arial" w:hAnsi="Arial" w:cs="Arial"/>
                <w:sz w:val="14"/>
                <w:szCs w:val="14"/>
              </w:rPr>
              <w:t xml:space="preserve"> zijn systematisch in kaart gebracht, vastgelegd en besproken ter evaluatie van de schoolontwikkeling en het gevoerd beleid. Hierbij zijn conclusies en vervolgacties vastgelegd</w:t>
            </w:r>
          </w:p>
        </w:tc>
        <w:tc>
          <w:tcPr>
            <w:tcW w:w="3780" w:type="dxa"/>
            <w:tcBorders>
              <w:top w:val="single" w:sz="4" w:space="0" w:color="000000"/>
              <w:left w:val="single" w:sz="4" w:space="0" w:color="000000"/>
              <w:bottom w:val="single" w:sz="4" w:space="0" w:color="000000"/>
            </w:tcBorders>
            <w:shd w:val="clear" w:color="auto" w:fill="auto"/>
          </w:tcPr>
          <w:p w14:paraId="251C0BE1" w14:textId="77777777" w:rsidR="00A15947" w:rsidRDefault="00A15947" w:rsidP="00A15947">
            <w:pPr>
              <w:tabs>
                <w:tab w:val="left" w:pos="252"/>
              </w:tabs>
              <w:suppressAutoHyphens/>
              <w:snapToGrid w:val="0"/>
              <w:spacing w:before="0" w:after="0" w:line="240" w:lineRule="auto"/>
              <w:ind w:left="252"/>
              <w:rPr>
                <w:rFonts w:ascii="Arial" w:hAnsi="Arial" w:cs="Arial"/>
                <w:sz w:val="14"/>
                <w:szCs w:val="14"/>
              </w:rPr>
            </w:pPr>
          </w:p>
          <w:p w14:paraId="2E3B0BA3" w14:textId="77777777" w:rsidR="000A04D4" w:rsidRDefault="000A04D4" w:rsidP="000A04D4">
            <w:pPr>
              <w:numPr>
                <w:ilvl w:val="0"/>
                <w:numId w:val="23"/>
              </w:numPr>
              <w:tabs>
                <w:tab w:val="left" w:pos="252"/>
              </w:tabs>
              <w:suppressAutoHyphens/>
              <w:snapToGrid w:val="0"/>
              <w:spacing w:before="0" w:after="0" w:line="240" w:lineRule="auto"/>
              <w:ind w:left="252" w:hanging="252"/>
              <w:rPr>
                <w:rFonts w:ascii="Arial" w:hAnsi="Arial" w:cs="Arial"/>
                <w:sz w:val="14"/>
                <w:szCs w:val="14"/>
              </w:rPr>
            </w:pPr>
            <w:r>
              <w:rPr>
                <w:rFonts w:ascii="Arial" w:hAnsi="Arial" w:cs="Arial"/>
                <w:sz w:val="14"/>
                <w:szCs w:val="14"/>
              </w:rPr>
              <w:t xml:space="preserve">Intern begeleiders hebben de bijeenkomst schriftelijk voorbereid. Trendanalyses uit </w:t>
            </w:r>
            <w:proofErr w:type="spellStart"/>
            <w:r>
              <w:rPr>
                <w:rFonts w:ascii="Arial" w:hAnsi="Arial" w:cs="Arial"/>
                <w:sz w:val="14"/>
                <w:szCs w:val="14"/>
              </w:rPr>
              <w:t>Esis</w:t>
            </w:r>
            <w:proofErr w:type="spellEnd"/>
            <w:r>
              <w:rPr>
                <w:rFonts w:ascii="Arial" w:hAnsi="Arial" w:cs="Arial"/>
                <w:sz w:val="14"/>
                <w:szCs w:val="14"/>
              </w:rPr>
              <w:t xml:space="preserve"> zijn uitgedraaid en verwerkt in het rapport ‘Schoolzelfevaluatie’</w:t>
            </w:r>
          </w:p>
          <w:p w14:paraId="57D8B0AE" w14:textId="77777777" w:rsidR="00D35623" w:rsidRDefault="000A04D4" w:rsidP="00F60FBA">
            <w:pPr>
              <w:numPr>
                <w:ilvl w:val="0"/>
                <w:numId w:val="23"/>
              </w:numPr>
              <w:tabs>
                <w:tab w:val="left" w:pos="252"/>
              </w:tabs>
              <w:suppressAutoHyphens/>
              <w:spacing w:before="0" w:after="0" w:line="240" w:lineRule="auto"/>
              <w:ind w:left="252" w:hanging="252"/>
              <w:rPr>
                <w:rFonts w:ascii="Arial" w:hAnsi="Arial" w:cs="Arial"/>
                <w:sz w:val="14"/>
                <w:szCs w:val="14"/>
              </w:rPr>
            </w:pPr>
            <w:r>
              <w:rPr>
                <w:rFonts w:ascii="Arial" w:hAnsi="Arial" w:cs="Arial"/>
                <w:sz w:val="14"/>
                <w:szCs w:val="14"/>
              </w:rPr>
              <w:t>Alle deelnemers hebben het rapport vooraf geleze</w:t>
            </w:r>
            <w:r w:rsidR="00D35623">
              <w:rPr>
                <w:rFonts w:ascii="Arial" w:hAnsi="Arial" w:cs="Arial"/>
                <w:sz w:val="14"/>
                <w:szCs w:val="14"/>
              </w:rPr>
              <w:t>n</w:t>
            </w:r>
          </w:p>
          <w:p w14:paraId="157C5CD8" w14:textId="5505BAB6" w:rsidR="000A04D4" w:rsidRPr="00D35623" w:rsidRDefault="00D35623" w:rsidP="00F60FBA">
            <w:pPr>
              <w:numPr>
                <w:ilvl w:val="0"/>
                <w:numId w:val="23"/>
              </w:numPr>
              <w:tabs>
                <w:tab w:val="left" w:pos="252"/>
              </w:tabs>
              <w:suppressAutoHyphens/>
              <w:spacing w:before="0" w:after="0" w:line="240" w:lineRule="auto"/>
              <w:ind w:left="252" w:hanging="252"/>
              <w:rPr>
                <w:rFonts w:ascii="Arial" w:hAnsi="Arial" w:cs="Arial"/>
                <w:sz w:val="14"/>
                <w:szCs w:val="14"/>
              </w:rPr>
            </w:pPr>
            <w:r w:rsidRPr="00D35623">
              <w:rPr>
                <w:rFonts w:ascii="Arial" w:hAnsi="Arial" w:cs="Arial"/>
                <w:sz w:val="14"/>
                <w:szCs w:val="14"/>
              </w:rPr>
              <w:t>Directie wordt geïnformeerd</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F027C5F" w14:textId="451B85AC" w:rsidR="000A04D4" w:rsidRDefault="00A1690D" w:rsidP="00F60FBA">
            <w:pPr>
              <w:snapToGrid w:val="0"/>
              <w:rPr>
                <w:rFonts w:ascii="Arial" w:hAnsi="Arial" w:cs="Arial"/>
                <w:sz w:val="14"/>
                <w:szCs w:val="14"/>
              </w:rPr>
            </w:pPr>
            <w:r>
              <w:rPr>
                <w:rFonts w:ascii="Arial" w:hAnsi="Arial" w:cs="Arial"/>
                <w:sz w:val="14"/>
                <w:szCs w:val="14"/>
              </w:rPr>
              <w:t>IB</w:t>
            </w:r>
            <w:r w:rsidR="00D35623">
              <w:rPr>
                <w:rFonts w:ascii="Arial" w:hAnsi="Arial" w:cs="Arial"/>
                <w:sz w:val="14"/>
                <w:szCs w:val="14"/>
              </w:rPr>
              <w:br/>
              <w:t>MT</w:t>
            </w:r>
            <w:r w:rsidR="000A04D4">
              <w:rPr>
                <w:rFonts w:ascii="Arial" w:hAnsi="Arial" w:cs="Arial"/>
                <w:sz w:val="14"/>
                <w:szCs w:val="14"/>
              </w:rPr>
              <w:t xml:space="preserve"> </w:t>
            </w:r>
          </w:p>
          <w:p w14:paraId="7D6A214C" w14:textId="77777777" w:rsidR="000A04D4" w:rsidRDefault="000A04D4" w:rsidP="00F60FBA">
            <w:pPr>
              <w:snapToGrid w:val="0"/>
              <w:rPr>
                <w:rFonts w:ascii="Arial" w:hAnsi="Arial" w:cs="Arial"/>
                <w:sz w:val="14"/>
                <w:szCs w:val="14"/>
              </w:rPr>
            </w:pPr>
          </w:p>
          <w:p w14:paraId="6B8C6A2D" w14:textId="77777777" w:rsidR="000A04D4" w:rsidRDefault="000A04D4" w:rsidP="00F60FBA">
            <w:pPr>
              <w:snapToGrid w:val="0"/>
              <w:rPr>
                <w:rFonts w:ascii="Arial" w:hAnsi="Arial" w:cs="Arial"/>
                <w:sz w:val="14"/>
                <w:szCs w:val="14"/>
              </w:rPr>
            </w:pPr>
          </w:p>
          <w:p w14:paraId="0E17D499" w14:textId="1BF7EA08" w:rsidR="000A04D4" w:rsidRDefault="000A04D4" w:rsidP="00F60FBA">
            <w:pPr>
              <w:snapToGrid w:val="0"/>
              <w:rPr>
                <w:rFonts w:ascii="Arial" w:hAnsi="Arial" w:cs="Arial"/>
                <w:sz w:val="14"/>
                <w:szCs w:val="14"/>
              </w:rPr>
            </w:pPr>
          </w:p>
        </w:tc>
      </w:tr>
      <w:tr w:rsidR="000A04D4" w14:paraId="51EE517D" w14:textId="77777777" w:rsidTr="002A45EA">
        <w:tc>
          <w:tcPr>
            <w:tcW w:w="1095" w:type="dxa"/>
            <w:tcBorders>
              <w:top w:val="single" w:sz="4" w:space="0" w:color="000000"/>
              <w:left w:val="single" w:sz="4" w:space="0" w:color="000000"/>
              <w:bottom w:val="single" w:sz="4" w:space="0" w:color="000000"/>
            </w:tcBorders>
            <w:shd w:val="clear" w:color="auto" w:fill="auto"/>
          </w:tcPr>
          <w:p w14:paraId="15B29B87" w14:textId="77777777" w:rsidR="000A04D4" w:rsidRDefault="000A04D4" w:rsidP="00F60FBA">
            <w:pPr>
              <w:snapToGrid w:val="0"/>
              <w:rPr>
                <w:rFonts w:ascii="Arial" w:hAnsi="Arial" w:cs="Arial"/>
                <w:b/>
                <w:sz w:val="14"/>
                <w:szCs w:val="14"/>
              </w:rPr>
            </w:pPr>
            <w:r>
              <w:rPr>
                <w:rFonts w:ascii="Arial" w:hAnsi="Arial" w:cs="Arial"/>
                <w:b/>
                <w:sz w:val="14"/>
                <w:szCs w:val="14"/>
              </w:rPr>
              <w:t>April</w:t>
            </w:r>
          </w:p>
        </w:tc>
        <w:tc>
          <w:tcPr>
            <w:tcW w:w="1875" w:type="dxa"/>
            <w:tcBorders>
              <w:top w:val="single" w:sz="4" w:space="0" w:color="000000"/>
              <w:left w:val="single" w:sz="4" w:space="0" w:color="000000"/>
              <w:bottom w:val="single" w:sz="4" w:space="0" w:color="000000"/>
            </w:tcBorders>
            <w:shd w:val="clear" w:color="auto" w:fill="auto"/>
          </w:tcPr>
          <w:p w14:paraId="00055114" w14:textId="77777777" w:rsidR="000A04D4" w:rsidRDefault="000A04D4" w:rsidP="00F60FBA">
            <w:pPr>
              <w:snapToGrid w:val="0"/>
              <w:rPr>
                <w:rFonts w:ascii="Arial" w:hAnsi="Arial" w:cs="Arial"/>
                <w:sz w:val="14"/>
                <w:szCs w:val="14"/>
              </w:rPr>
            </w:pPr>
            <w:r>
              <w:rPr>
                <w:rFonts w:ascii="Arial" w:hAnsi="Arial" w:cs="Arial"/>
                <w:sz w:val="14"/>
                <w:szCs w:val="14"/>
              </w:rPr>
              <w:t xml:space="preserve">Rapportage aan </w:t>
            </w:r>
            <w:proofErr w:type="spellStart"/>
            <w:r>
              <w:rPr>
                <w:rFonts w:ascii="Arial" w:hAnsi="Arial" w:cs="Arial"/>
                <w:sz w:val="14"/>
                <w:szCs w:val="14"/>
              </w:rPr>
              <w:t>bovenschools</w:t>
            </w:r>
            <w:proofErr w:type="spellEnd"/>
            <w:r>
              <w:rPr>
                <w:rFonts w:ascii="Arial" w:hAnsi="Arial" w:cs="Arial"/>
                <w:sz w:val="14"/>
                <w:szCs w:val="14"/>
              </w:rPr>
              <w:t xml:space="preserve"> bestuur</w:t>
            </w:r>
          </w:p>
        </w:tc>
        <w:tc>
          <w:tcPr>
            <w:tcW w:w="2520" w:type="dxa"/>
            <w:tcBorders>
              <w:top w:val="single" w:sz="4" w:space="0" w:color="000000"/>
              <w:left w:val="single" w:sz="4" w:space="0" w:color="000000"/>
              <w:bottom w:val="single" w:sz="4" w:space="0" w:color="000000"/>
            </w:tcBorders>
            <w:shd w:val="clear" w:color="auto" w:fill="auto"/>
          </w:tcPr>
          <w:p w14:paraId="6704273B" w14:textId="77777777" w:rsidR="000A04D4" w:rsidRDefault="000A04D4" w:rsidP="00F60FBA">
            <w:pPr>
              <w:snapToGrid w:val="0"/>
              <w:rPr>
                <w:rFonts w:ascii="Arial" w:hAnsi="Arial" w:cs="Arial"/>
                <w:sz w:val="14"/>
                <w:szCs w:val="14"/>
              </w:rPr>
            </w:pPr>
            <w:r>
              <w:rPr>
                <w:rFonts w:ascii="Arial" w:hAnsi="Arial" w:cs="Arial"/>
                <w:sz w:val="14"/>
                <w:szCs w:val="14"/>
              </w:rPr>
              <w:t>De school legt verantwoording af over behaalde resultaten gekoppeld aan gevoerd onderwijsinhoudelijk beleid en legt nieuwe streefdoelen voor</w:t>
            </w:r>
          </w:p>
        </w:tc>
        <w:tc>
          <w:tcPr>
            <w:tcW w:w="3780" w:type="dxa"/>
            <w:tcBorders>
              <w:top w:val="single" w:sz="4" w:space="0" w:color="000000"/>
              <w:left w:val="single" w:sz="4" w:space="0" w:color="000000"/>
              <w:bottom w:val="single" w:sz="4" w:space="0" w:color="000000"/>
            </w:tcBorders>
            <w:shd w:val="clear" w:color="auto" w:fill="auto"/>
          </w:tcPr>
          <w:p w14:paraId="256200C4" w14:textId="7FA9F7B6" w:rsidR="000A04D4" w:rsidRDefault="000A04D4" w:rsidP="00F60FBA">
            <w:pPr>
              <w:snapToGrid w:val="0"/>
              <w:rPr>
                <w:rFonts w:ascii="Arial" w:hAnsi="Arial" w:cs="Arial"/>
                <w:sz w:val="14"/>
                <w:szCs w:val="14"/>
              </w:rPr>
            </w:pPr>
            <w:r>
              <w:rPr>
                <w:rFonts w:ascii="Arial" w:hAnsi="Arial" w:cs="Arial"/>
                <w:sz w:val="14"/>
                <w:szCs w:val="14"/>
              </w:rPr>
              <w:t xml:space="preserve">De directeur heeft het rapport ‘Schoolzelfevaluatie’ aangevuld op basis van de bespreking in maart en dit aan het </w:t>
            </w:r>
            <w:proofErr w:type="spellStart"/>
            <w:r>
              <w:rPr>
                <w:rFonts w:ascii="Arial" w:hAnsi="Arial" w:cs="Arial"/>
                <w:sz w:val="14"/>
                <w:szCs w:val="14"/>
              </w:rPr>
              <w:t>bovenschools</w:t>
            </w:r>
            <w:proofErr w:type="spellEnd"/>
            <w:r>
              <w:rPr>
                <w:rFonts w:ascii="Arial" w:hAnsi="Arial" w:cs="Arial"/>
                <w:sz w:val="14"/>
                <w:szCs w:val="14"/>
              </w:rPr>
              <w:t xml:space="preserve"> bestuur overhandigd.</w:t>
            </w:r>
          </w:p>
          <w:p w14:paraId="3BC429FB" w14:textId="6D787B15" w:rsidR="000A04D4" w:rsidRDefault="009B0F40" w:rsidP="00F60FBA">
            <w:pPr>
              <w:rPr>
                <w:rFonts w:ascii="Arial" w:hAnsi="Arial" w:cs="Arial"/>
                <w:sz w:val="14"/>
                <w:szCs w:val="14"/>
              </w:rPr>
            </w:pPr>
            <w:r>
              <w:rPr>
                <w:rFonts w:ascii="Arial" w:hAnsi="Arial" w:cs="Arial"/>
                <w:sz w:val="14"/>
                <w:szCs w:val="14"/>
              </w:rPr>
              <w:t xml:space="preserve">De trends uit de Schoolzelfevaluatie worden gedeeld met de MR.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C586A77" w14:textId="13A82C7D" w:rsidR="009B0F40" w:rsidRDefault="00D35623" w:rsidP="00F60FBA">
            <w:pPr>
              <w:snapToGrid w:val="0"/>
              <w:rPr>
                <w:rFonts w:ascii="Arial" w:hAnsi="Arial" w:cs="Arial"/>
                <w:sz w:val="14"/>
                <w:szCs w:val="14"/>
              </w:rPr>
            </w:pPr>
            <w:r>
              <w:rPr>
                <w:rFonts w:ascii="Arial" w:hAnsi="Arial" w:cs="Arial"/>
                <w:sz w:val="14"/>
                <w:szCs w:val="14"/>
              </w:rPr>
              <w:t xml:space="preserve">MT </w:t>
            </w:r>
            <w:r>
              <w:rPr>
                <w:rFonts w:ascii="Arial" w:hAnsi="Arial" w:cs="Arial"/>
                <w:sz w:val="14"/>
                <w:szCs w:val="14"/>
              </w:rPr>
              <w:br/>
              <w:t>IB</w:t>
            </w:r>
            <w:r>
              <w:rPr>
                <w:rFonts w:ascii="Arial" w:hAnsi="Arial" w:cs="Arial"/>
                <w:sz w:val="14"/>
                <w:szCs w:val="14"/>
              </w:rPr>
              <w:br/>
            </w:r>
          </w:p>
          <w:p w14:paraId="6F8B66A9" w14:textId="35676B0B" w:rsidR="009B0F40" w:rsidRDefault="009B0F40" w:rsidP="00F60FBA">
            <w:pPr>
              <w:snapToGrid w:val="0"/>
              <w:rPr>
                <w:rFonts w:ascii="Arial" w:hAnsi="Arial" w:cs="Arial"/>
                <w:sz w:val="14"/>
                <w:szCs w:val="14"/>
              </w:rPr>
            </w:pPr>
            <w:r>
              <w:rPr>
                <w:rFonts w:ascii="Arial" w:hAnsi="Arial" w:cs="Arial"/>
                <w:sz w:val="14"/>
                <w:szCs w:val="14"/>
              </w:rPr>
              <w:t>MR</w:t>
            </w:r>
          </w:p>
        </w:tc>
      </w:tr>
      <w:tr w:rsidR="000A04D4" w14:paraId="17366414" w14:textId="77777777" w:rsidTr="002A45EA">
        <w:tc>
          <w:tcPr>
            <w:tcW w:w="1095" w:type="dxa"/>
            <w:tcBorders>
              <w:left w:val="single" w:sz="4" w:space="0" w:color="000000"/>
              <w:bottom w:val="single" w:sz="4" w:space="0" w:color="000000"/>
            </w:tcBorders>
            <w:shd w:val="clear" w:color="auto" w:fill="auto"/>
          </w:tcPr>
          <w:p w14:paraId="7609B373" w14:textId="5A10EF96" w:rsidR="000A04D4" w:rsidRDefault="002A45EA" w:rsidP="00F60FBA">
            <w:pPr>
              <w:snapToGrid w:val="0"/>
              <w:rPr>
                <w:rFonts w:ascii="Arial" w:hAnsi="Arial" w:cs="Arial"/>
                <w:b/>
                <w:sz w:val="14"/>
                <w:szCs w:val="14"/>
              </w:rPr>
            </w:pPr>
            <w:r>
              <w:rPr>
                <w:rFonts w:ascii="Arial" w:hAnsi="Arial" w:cs="Arial"/>
                <w:b/>
                <w:sz w:val="14"/>
                <w:szCs w:val="14"/>
              </w:rPr>
              <w:t xml:space="preserve">Mei/ </w:t>
            </w:r>
            <w:r w:rsidR="000A04D4">
              <w:rPr>
                <w:rFonts w:ascii="Arial" w:hAnsi="Arial" w:cs="Arial"/>
                <w:b/>
                <w:sz w:val="14"/>
                <w:szCs w:val="14"/>
              </w:rPr>
              <w:t>Juni</w:t>
            </w:r>
          </w:p>
        </w:tc>
        <w:tc>
          <w:tcPr>
            <w:tcW w:w="1875" w:type="dxa"/>
            <w:tcBorders>
              <w:left w:val="single" w:sz="4" w:space="0" w:color="000000"/>
              <w:bottom w:val="single" w:sz="4" w:space="0" w:color="000000"/>
            </w:tcBorders>
            <w:shd w:val="clear" w:color="auto" w:fill="auto"/>
          </w:tcPr>
          <w:p w14:paraId="6D3639B0" w14:textId="2EB93BA7" w:rsidR="000A04D4" w:rsidRDefault="00A8581D" w:rsidP="00F60FBA">
            <w:pPr>
              <w:snapToGrid w:val="0"/>
              <w:rPr>
                <w:rFonts w:ascii="Arial" w:hAnsi="Arial" w:cs="Arial"/>
                <w:sz w:val="14"/>
                <w:szCs w:val="14"/>
              </w:rPr>
            </w:pPr>
            <w:r>
              <w:rPr>
                <w:rFonts w:ascii="Arial" w:hAnsi="Arial" w:cs="Arial"/>
                <w:sz w:val="14"/>
                <w:szCs w:val="14"/>
              </w:rPr>
              <w:t xml:space="preserve">Didactische </w:t>
            </w:r>
            <w:r w:rsidR="000A04D4">
              <w:rPr>
                <w:rFonts w:ascii="Arial" w:hAnsi="Arial" w:cs="Arial"/>
                <w:sz w:val="14"/>
                <w:szCs w:val="14"/>
              </w:rPr>
              <w:t xml:space="preserve">Groepsbespreking 3 </w:t>
            </w:r>
          </w:p>
        </w:tc>
        <w:tc>
          <w:tcPr>
            <w:tcW w:w="2520" w:type="dxa"/>
            <w:tcBorders>
              <w:left w:val="single" w:sz="4" w:space="0" w:color="000000"/>
              <w:bottom w:val="single" w:sz="4" w:space="0" w:color="000000"/>
            </w:tcBorders>
            <w:shd w:val="clear" w:color="auto" w:fill="auto"/>
          </w:tcPr>
          <w:p w14:paraId="544FF8F7" w14:textId="77777777" w:rsidR="000A04D4" w:rsidRDefault="000A04D4" w:rsidP="00F60FBA">
            <w:pPr>
              <w:tabs>
                <w:tab w:val="left" w:pos="252"/>
              </w:tabs>
              <w:snapToGrid w:val="0"/>
              <w:rPr>
                <w:rFonts w:ascii="Arial" w:hAnsi="Arial" w:cs="Arial"/>
                <w:sz w:val="14"/>
                <w:szCs w:val="14"/>
              </w:rPr>
            </w:pPr>
            <w:r>
              <w:rPr>
                <w:rFonts w:ascii="Arial" w:hAnsi="Arial" w:cs="Arial"/>
                <w:sz w:val="14"/>
                <w:szCs w:val="14"/>
              </w:rPr>
              <w:t>Terugblik op voorliggende periode:</w:t>
            </w:r>
          </w:p>
          <w:p w14:paraId="1B0F0874" w14:textId="77777777" w:rsidR="000A04D4" w:rsidRDefault="000A04D4" w:rsidP="000A04D4">
            <w:pPr>
              <w:numPr>
                <w:ilvl w:val="0"/>
                <w:numId w:val="23"/>
              </w:numPr>
              <w:tabs>
                <w:tab w:val="left" w:pos="252"/>
              </w:tabs>
              <w:suppressAutoHyphens/>
              <w:spacing w:before="0" w:after="0" w:line="240" w:lineRule="auto"/>
              <w:rPr>
                <w:rFonts w:ascii="Arial" w:hAnsi="Arial" w:cs="Arial"/>
                <w:sz w:val="14"/>
                <w:szCs w:val="14"/>
              </w:rPr>
            </w:pPr>
            <w:r>
              <w:rPr>
                <w:rFonts w:ascii="Arial" w:hAnsi="Arial" w:cs="Arial"/>
                <w:sz w:val="14"/>
                <w:szCs w:val="14"/>
              </w:rPr>
              <w:t>Afspraken nagekomen?</w:t>
            </w:r>
          </w:p>
          <w:p w14:paraId="2AC4131F" w14:textId="77777777" w:rsidR="000A04D4" w:rsidRDefault="000A04D4" w:rsidP="000A04D4">
            <w:pPr>
              <w:numPr>
                <w:ilvl w:val="0"/>
                <w:numId w:val="23"/>
              </w:numPr>
              <w:tabs>
                <w:tab w:val="left" w:pos="252"/>
              </w:tabs>
              <w:suppressAutoHyphens/>
              <w:spacing w:before="0" w:after="0" w:line="240" w:lineRule="auto"/>
              <w:rPr>
                <w:rFonts w:ascii="Arial" w:hAnsi="Arial" w:cs="Arial"/>
                <w:sz w:val="14"/>
                <w:szCs w:val="14"/>
              </w:rPr>
            </w:pPr>
            <w:r>
              <w:rPr>
                <w:rFonts w:ascii="Arial" w:hAnsi="Arial" w:cs="Arial"/>
                <w:sz w:val="14"/>
                <w:szCs w:val="14"/>
              </w:rPr>
              <w:t>Streefdoelen behaald?</w:t>
            </w:r>
          </w:p>
          <w:p w14:paraId="3F1E62F4" w14:textId="77777777" w:rsidR="000A04D4" w:rsidRPr="00577CCE" w:rsidRDefault="000A04D4" w:rsidP="000A04D4">
            <w:pPr>
              <w:numPr>
                <w:ilvl w:val="0"/>
                <w:numId w:val="23"/>
              </w:numPr>
              <w:tabs>
                <w:tab w:val="left" w:pos="252"/>
              </w:tabs>
              <w:suppressAutoHyphens/>
              <w:spacing w:before="0" w:after="0" w:line="240" w:lineRule="auto"/>
              <w:rPr>
                <w:rFonts w:ascii="Arial" w:hAnsi="Arial" w:cs="Arial"/>
                <w:sz w:val="14"/>
                <w:szCs w:val="14"/>
              </w:rPr>
            </w:pPr>
            <w:r>
              <w:rPr>
                <w:rFonts w:ascii="Arial" w:hAnsi="Arial" w:cs="Arial"/>
                <w:sz w:val="14"/>
                <w:szCs w:val="14"/>
              </w:rPr>
              <w:t xml:space="preserve">Effecten </w:t>
            </w:r>
            <w:r w:rsidRPr="00577CCE">
              <w:rPr>
                <w:rFonts w:ascii="Arial" w:hAnsi="Arial" w:cs="Arial"/>
                <w:sz w:val="14"/>
                <w:szCs w:val="14"/>
              </w:rPr>
              <w:t>interventies?</w:t>
            </w:r>
          </w:p>
          <w:p w14:paraId="0BC70A8D" w14:textId="3AAB728B" w:rsidR="000A04D4" w:rsidRDefault="000A04D4" w:rsidP="00F60FBA">
            <w:pPr>
              <w:tabs>
                <w:tab w:val="left" w:pos="252"/>
              </w:tabs>
              <w:rPr>
                <w:rFonts w:ascii="Arial" w:hAnsi="Arial" w:cs="Arial"/>
                <w:sz w:val="14"/>
                <w:szCs w:val="14"/>
              </w:rPr>
            </w:pPr>
            <w:r w:rsidRPr="00577CCE">
              <w:rPr>
                <w:rFonts w:ascii="Arial" w:hAnsi="Arial" w:cs="Arial"/>
                <w:sz w:val="14"/>
                <w:szCs w:val="14"/>
              </w:rPr>
              <w:t>Vooruit kijken naar komend jaar en komen tot  een groepsoverzicht voor de volgende leerkracht, n.a.v. evaluaties,</w:t>
            </w:r>
            <w:r w:rsidR="002A45EA">
              <w:rPr>
                <w:rFonts w:ascii="Arial" w:hAnsi="Arial" w:cs="Arial"/>
                <w:sz w:val="14"/>
                <w:szCs w:val="14"/>
              </w:rPr>
              <w:t xml:space="preserve"> </w:t>
            </w:r>
            <w:r>
              <w:rPr>
                <w:rFonts w:ascii="Arial" w:hAnsi="Arial" w:cs="Arial"/>
                <w:sz w:val="14"/>
                <w:szCs w:val="14"/>
              </w:rPr>
              <w:t>meetgegevens Sociaal Sterke Groep, KIJK en werkervaring.</w:t>
            </w:r>
          </w:p>
        </w:tc>
        <w:tc>
          <w:tcPr>
            <w:tcW w:w="3780" w:type="dxa"/>
            <w:tcBorders>
              <w:left w:val="single" w:sz="4" w:space="0" w:color="000000"/>
              <w:bottom w:val="single" w:sz="4" w:space="0" w:color="000000"/>
            </w:tcBorders>
            <w:shd w:val="clear" w:color="auto" w:fill="auto"/>
          </w:tcPr>
          <w:p w14:paraId="6B566D62" w14:textId="77777777" w:rsidR="00A15947" w:rsidRDefault="00A15947" w:rsidP="00A15947">
            <w:pPr>
              <w:tabs>
                <w:tab w:val="left" w:pos="252"/>
              </w:tabs>
              <w:suppressAutoHyphens/>
              <w:snapToGrid w:val="0"/>
              <w:spacing w:before="0" w:after="0" w:line="240" w:lineRule="auto"/>
              <w:ind w:left="252"/>
              <w:rPr>
                <w:rFonts w:ascii="Arial" w:hAnsi="Arial" w:cs="Arial"/>
                <w:sz w:val="14"/>
                <w:szCs w:val="14"/>
              </w:rPr>
            </w:pPr>
          </w:p>
          <w:p w14:paraId="6DEC89E1" w14:textId="77777777" w:rsidR="000A04D4" w:rsidRPr="00577CCE" w:rsidRDefault="000A04D4" w:rsidP="000A04D4">
            <w:pPr>
              <w:numPr>
                <w:ilvl w:val="0"/>
                <w:numId w:val="23"/>
              </w:numPr>
              <w:tabs>
                <w:tab w:val="left" w:pos="252"/>
              </w:tabs>
              <w:suppressAutoHyphens/>
              <w:snapToGrid w:val="0"/>
              <w:spacing w:before="0" w:after="0" w:line="240" w:lineRule="auto"/>
              <w:ind w:left="252" w:hanging="252"/>
              <w:rPr>
                <w:rFonts w:ascii="Arial" w:hAnsi="Arial" w:cs="Arial"/>
                <w:sz w:val="14"/>
                <w:szCs w:val="14"/>
              </w:rPr>
            </w:pPr>
            <w:r>
              <w:rPr>
                <w:rFonts w:ascii="Arial" w:hAnsi="Arial" w:cs="Arial"/>
                <w:sz w:val="14"/>
                <w:szCs w:val="14"/>
              </w:rPr>
              <w:t xml:space="preserve">Checken stand </w:t>
            </w:r>
            <w:r w:rsidRPr="00577CCE">
              <w:rPr>
                <w:rFonts w:ascii="Arial" w:hAnsi="Arial" w:cs="Arial"/>
                <w:sz w:val="14"/>
                <w:szCs w:val="14"/>
              </w:rPr>
              <w:t>van zaken handelingsplannen (leesdossiers)  en paspoorten, OPP</w:t>
            </w:r>
          </w:p>
          <w:p w14:paraId="26726198" w14:textId="77777777" w:rsidR="000A04D4" w:rsidRDefault="000A04D4" w:rsidP="000A04D4">
            <w:pPr>
              <w:numPr>
                <w:ilvl w:val="0"/>
                <w:numId w:val="23"/>
              </w:numPr>
              <w:tabs>
                <w:tab w:val="left" w:pos="252"/>
              </w:tabs>
              <w:suppressAutoHyphens/>
              <w:snapToGrid w:val="0"/>
              <w:spacing w:before="0" w:after="0" w:line="240" w:lineRule="auto"/>
              <w:ind w:left="252" w:hanging="252"/>
              <w:rPr>
                <w:rFonts w:ascii="Arial" w:hAnsi="Arial" w:cs="Arial"/>
                <w:sz w:val="14"/>
                <w:szCs w:val="14"/>
              </w:rPr>
            </w:pPr>
            <w:r>
              <w:rPr>
                <w:rFonts w:ascii="Arial" w:hAnsi="Arial" w:cs="Arial"/>
                <w:sz w:val="14"/>
                <w:szCs w:val="14"/>
              </w:rPr>
              <w:t xml:space="preserve">Leerkracht interpreteert beschikbare </w:t>
            </w:r>
            <w:proofErr w:type="spellStart"/>
            <w:r>
              <w:rPr>
                <w:rFonts w:ascii="Arial" w:hAnsi="Arial" w:cs="Arial"/>
                <w:sz w:val="14"/>
                <w:szCs w:val="14"/>
              </w:rPr>
              <w:t>toetsgegevens</w:t>
            </w:r>
            <w:proofErr w:type="spellEnd"/>
            <w:r>
              <w:rPr>
                <w:rFonts w:ascii="Arial" w:hAnsi="Arial" w:cs="Arial"/>
                <w:sz w:val="14"/>
                <w:szCs w:val="14"/>
              </w:rPr>
              <w:t xml:space="preserve"> ter reflectie op voorliggende periode.</w:t>
            </w:r>
          </w:p>
          <w:p w14:paraId="0D16CA94" w14:textId="77777777" w:rsidR="000A04D4" w:rsidRDefault="000A04D4" w:rsidP="000A04D4">
            <w:pPr>
              <w:numPr>
                <w:ilvl w:val="0"/>
                <w:numId w:val="23"/>
              </w:numPr>
              <w:tabs>
                <w:tab w:val="left" w:pos="252"/>
              </w:tabs>
              <w:suppressAutoHyphens/>
              <w:snapToGrid w:val="0"/>
              <w:spacing w:before="0" w:after="0" w:line="240" w:lineRule="auto"/>
              <w:ind w:left="252" w:hanging="252"/>
              <w:rPr>
                <w:rFonts w:ascii="Arial" w:hAnsi="Arial" w:cs="Arial"/>
                <w:sz w:val="14"/>
                <w:szCs w:val="14"/>
              </w:rPr>
            </w:pPr>
            <w:r>
              <w:rPr>
                <w:rFonts w:ascii="Arial" w:hAnsi="Arial" w:cs="Arial"/>
                <w:sz w:val="14"/>
                <w:szCs w:val="14"/>
              </w:rPr>
              <w:t>Leerkracht maakt  evaluaties van de vorige groepsplannen.</w:t>
            </w:r>
          </w:p>
          <w:p w14:paraId="3E6658BF" w14:textId="77777777" w:rsidR="000A04D4" w:rsidRDefault="000A04D4" w:rsidP="000A04D4">
            <w:pPr>
              <w:numPr>
                <w:ilvl w:val="0"/>
                <w:numId w:val="23"/>
              </w:numPr>
              <w:tabs>
                <w:tab w:val="left" w:pos="252"/>
              </w:tabs>
              <w:suppressAutoHyphens/>
              <w:spacing w:before="0" w:after="0" w:line="240" w:lineRule="auto"/>
              <w:ind w:left="252" w:hanging="252"/>
              <w:rPr>
                <w:rFonts w:ascii="Arial" w:hAnsi="Arial" w:cs="Arial"/>
                <w:sz w:val="14"/>
                <w:szCs w:val="14"/>
              </w:rPr>
            </w:pPr>
            <w:r w:rsidRPr="00577CCE">
              <w:rPr>
                <w:rFonts w:ascii="Arial" w:hAnsi="Arial" w:cs="Arial"/>
                <w:sz w:val="14"/>
                <w:szCs w:val="14"/>
              </w:rPr>
              <w:t>Leerkracht maakt conceptplan voor de overdracht op basis van reflectie</w:t>
            </w:r>
            <w:r>
              <w:rPr>
                <w:rFonts w:ascii="Arial" w:hAnsi="Arial" w:cs="Arial"/>
                <w:sz w:val="14"/>
                <w:szCs w:val="14"/>
              </w:rPr>
              <w:t xml:space="preserve"> op de groepsplannen periode 2.</w:t>
            </w:r>
          </w:p>
          <w:p w14:paraId="795CE600" w14:textId="4E3D3797" w:rsidR="000A04D4" w:rsidRPr="00577CCE" w:rsidRDefault="000A04D4" w:rsidP="000A04D4">
            <w:pPr>
              <w:numPr>
                <w:ilvl w:val="0"/>
                <w:numId w:val="23"/>
              </w:numPr>
              <w:tabs>
                <w:tab w:val="left" w:pos="252"/>
              </w:tabs>
              <w:suppressAutoHyphens/>
              <w:spacing w:before="0" w:after="0" w:line="240" w:lineRule="auto"/>
              <w:ind w:left="252" w:hanging="252"/>
              <w:rPr>
                <w:rFonts w:ascii="Arial" w:hAnsi="Arial" w:cs="Arial"/>
                <w:sz w:val="14"/>
                <w:szCs w:val="14"/>
              </w:rPr>
            </w:pPr>
            <w:r>
              <w:rPr>
                <w:rFonts w:ascii="Arial" w:hAnsi="Arial" w:cs="Arial"/>
                <w:sz w:val="14"/>
                <w:szCs w:val="14"/>
              </w:rPr>
              <w:t>Leerkracht past eventueel groepsplannen aan naar aanleiding van de groepsbespreking</w:t>
            </w:r>
            <w:r w:rsidR="002A45EA">
              <w:rPr>
                <w:rFonts w:ascii="Arial" w:hAnsi="Arial" w:cs="Arial"/>
                <w:sz w:val="14"/>
                <w:szCs w:val="14"/>
              </w:rPr>
              <w:t>.</w:t>
            </w:r>
          </w:p>
          <w:p w14:paraId="6DAF3372" w14:textId="77EC5B34" w:rsidR="000A04D4" w:rsidRDefault="000A04D4" w:rsidP="000A04D4">
            <w:pPr>
              <w:numPr>
                <w:ilvl w:val="0"/>
                <w:numId w:val="23"/>
              </w:numPr>
              <w:tabs>
                <w:tab w:val="left" w:pos="252"/>
              </w:tabs>
              <w:suppressAutoHyphens/>
              <w:spacing w:before="0" w:after="0" w:line="240" w:lineRule="auto"/>
              <w:ind w:left="252" w:hanging="252"/>
              <w:rPr>
                <w:rFonts w:ascii="Arial" w:hAnsi="Arial" w:cs="Arial"/>
                <w:sz w:val="14"/>
                <w:szCs w:val="14"/>
              </w:rPr>
            </w:pPr>
            <w:r>
              <w:rPr>
                <w:rFonts w:ascii="Arial" w:hAnsi="Arial" w:cs="Arial"/>
                <w:sz w:val="14"/>
                <w:szCs w:val="14"/>
              </w:rPr>
              <w:t xml:space="preserve">Intern begeleider ziet toe op overdracht van gegevens door leerkrachten </w:t>
            </w:r>
            <w:r w:rsidR="00000590">
              <w:rPr>
                <w:rFonts w:ascii="Arial" w:hAnsi="Arial" w:cs="Arial"/>
                <w:sz w:val="14"/>
                <w:szCs w:val="14"/>
              </w:rPr>
              <w:t>m.b</w:t>
            </w:r>
            <w:r w:rsidR="00000590" w:rsidRPr="00634A69">
              <w:rPr>
                <w:rFonts w:ascii="Arial" w:hAnsi="Arial" w:cs="Arial"/>
                <w:sz w:val="14"/>
                <w:szCs w:val="14"/>
              </w:rPr>
              <w:t>.v.</w:t>
            </w:r>
            <w:r w:rsidRPr="00634A69">
              <w:rPr>
                <w:rFonts w:ascii="Arial" w:hAnsi="Arial" w:cs="Arial"/>
                <w:sz w:val="14"/>
                <w:szCs w:val="14"/>
              </w:rPr>
              <w:t xml:space="preserve"> groepsoverzicht en verslag groepsbespreking</w:t>
            </w:r>
          </w:p>
          <w:p w14:paraId="7BF09937" w14:textId="77777777" w:rsidR="00A15947" w:rsidRDefault="00A15947" w:rsidP="00A15947">
            <w:pPr>
              <w:tabs>
                <w:tab w:val="left" w:pos="252"/>
              </w:tabs>
              <w:suppressAutoHyphens/>
              <w:spacing w:before="0" w:after="0" w:line="240" w:lineRule="auto"/>
              <w:ind w:left="252"/>
              <w:rPr>
                <w:rFonts w:ascii="Arial" w:hAnsi="Arial" w:cs="Arial"/>
                <w:sz w:val="14"/>
                <w:szCs w:val="14"/>
              </w:rPr>
            </w:pPr>
          </w:p>
        </w:tc>
        <w:tc>
          <w:tcPr>
            <w:tcW w:w="1274" w:type="dxa"/>
            <w:tcBorders>
              <w:left w:val="single" w:sz="4" w:space="0" w:color="000000"/>
              <w:bottom w:val="single" w:sz="4" w:space="0" w:color="000000"/>
              <w:right w:val="single" w:sz="4" w:space="0" w:color="000000"/>
            </w:tcBorders>
            <w:shd w:val="clear" w:color="auto" w:fill="auto"/>
          </w:tcPr>
          <w:p w14:paraId="2DF12572" w14:textId="69A7715F" w:rsidR="000A04D4" w:rsidRDefault="00A1690D" w:rsidP="00A1690D">
            <w:pPr>
              <w:snapToGrid w:val="0"/>
              <w:rPr>
                <w:rFonts w:ascii="Arial" w:hAnsi="Arial" w:cs="Arial"/>
                <w:sz w:val="14"/>
                <w:szCs w:val="14"/>
              </w:rPr>
            </w:pPr>
            <w:r>
              <w:rPr>
                <w:rFonts w:ascii="Arial" w:hAnsi="Arial" w:cs="Arial"/>
                <w:sz w:val="14"/>
                <w:szCs w:val="14"/>
              </w:rPr>
              <w:t>IB en leerkracht</w:t>
            </w:r>
          </w:p>
        </w:tc>
      </w:tr>
      <w:tr w:rsidR="000A04D4" w14:paraId="4F36DF36" w14:textId="77777777" w:rsidTr="002A45EA">
        <w:tc>
          <w:tcPr>
            <w:tcW w:w="10544" w:type="dxa"/>
            <w:gridSpan w:val="5"/>
            <w:tcBorders>
              <w:top w:val="single" w:sz="4" w:space="0" w:color="000000"/>
              <w:left w:val="single" w:sz="4" w:space="0" w:color="000000"/>
              <w:bottom w:val="single" w:sz="4" w:space="0" w:color="000000"/>
              <w:right w:val="single" w:sz="4" w:space="0" w:color="000000"/>
            </w:tcBorders>
            <w:shd w:val="clear" w:color="auto" w:fill="auto"/>
          </w:tcPr>
          <w:p w14:paraId="421C3555" w14:textId="2AB1C933" w:rsidR="000A04D4" w:rsidRDefault="000A04D4" w:rsidP="00F60FBA">
            <w:pPr>
              <w:snapToGrid w:val="0"/>
              <w:rPr>
                <w:rFonts w:ascii="Arial" w:hAnsi="Arial" w:cs="Arial"/>
                <w:sz w:val="14"/>
                <w:szCs w:val="14"/>
              </w:rPr>
            </w:pPr>
            <w:r>
              <w:rPr>
                <w:rFonts w:ascii="Arial" w:hAnsi="Arial" w:cs="Arial"/>
                <w:color w:val="FF0000"/>
                <w:sz w:val="14"/>
                <w:szCs w:val="14"/>
              </w:rPr>
              <w:t>*</w:t>
            </w:r>
            <w:r>
              <w:rPr>
                <w:rFonts w:ascii="Arial" w:hAnsi="Arial" w:cs="Arial"/>
                <w:sz w:val="14"/>
                <w:szCs w:val="14"/>
              </w:rPr>
              <w:t xml:space="preserve"> Voor de groepen 3 geldt dat er geen apart taalplan gemaakt wordt. De leerkrachten </w:t>
            </w:r>
            <w:r w:rsidR="000B4A7E">
              <w:rPr>
                <w:rFonts w:ascii="Arial" w:hAnsi="Arial" w:cs="Arial"/>
                <w:sz w:val="14"/>
                <w:szCs w:val="14"/>
              </w:rPr>
              <w:t xml:space="preserve">hanteren de </w:t>
            </w:r>
            <w:r>
              <w:rPr>
                <w:rFonts w:ascii="Arial" w:hAnsi="Arial" w:cs="Arial"/>
                <w:sz w:val="14"/>
                <w:szCs w:val="14"/>
              </w:rPr>
              <w:t xml:space="preserve">aanpak </w:t>
            </w:r>
            <w:r w:rsidR="000B4A7E">
              <w:rPr>
                <w:rFonts w:ascii="Arial" w:hAnsi="Arial" w:cs="Arial"/>
                <w:sz w:val="14"/>
                <w:szCs w:val="14"/>
              </w:rPr>
              <w:t>en</w:t>
            </w:r>
            <w:r>
              <w:rPr>
                <w:rFonts w:ascii="Arial" w:hAnsi="Arial" w:cs="Arial"/>
                <w:sz w:val="14"/>
                <w:szCs w:val="14"/>
              </w:rPr>
              <w:t xml:space="preserve"> volg</w:t>
            </w:r>
            <w:r w:rsidR="004815E6">
              <w:rPr>
                <w:rFonts w:ascii="Arial" w:hAnsi="Arial" w:cs="Arial"/>
                <w:sz w:val="14"/>
                <w:szCs w:val="14"/>
              </w:rPr>
              <w:t>en de handelingsadviezen van Veilig leren lezen (VLL)</w:t>
            </w:r>
            <w:r>
              <w:rPr>
                <w:rFonts w:ascii="Arial" w:hAnsi="Arial" w:cs="Arial"/>
                <w:sz w:val="14"/>
                <w:szCs w:val="14"/>
              </w:rPr>
              <w:t xml:space="preserve">. We houden ook de structuur aan van VLL, m.b.t. het evalueren van die plannen. </w:t>
            </w:r>
          </w:p>
        </w:tc>
      </w:tr>
    </w:tbl>
    <w:p w14:paraId="6C5E364B" w14:textId="77777777" w:rsidR="00D719F4" w:rsidRPr="00D719F4" w:rsidRDefault="00562F3A" w:rsidP="00D719F4">
      <w:pPr>
        <w:pStyle w:val="Kop1"/>
      </w:pPr>
      <w:bookmarkStart w:id="17" w:name="_Toc443912600"/>
      <w:r>
        <w:t>3</w:t>
      </w:r>
      <w:r w:rsidR="00D719F4" w:rsidRPr="00D719F4">
        <w:t>.   Arrangementen</w:t>
      </w:r>
      <w:bookmarkEnd w:id="17"/>
    </w:p>
    <w:p w14:paraId="3480EB89" w14:textId="77777777" w:rsidR="00D07120" w:rsidRDefault="00D07120" w:rsidP="00D07120">
      <w:pPr>
        <w:autoSpaceDE w:val="0"/>
        <w:autoSpaceDN w:val="0"/>
        <w:adjustRightInd w:val="0"/>
        <w:spacing w:after="0" w:line="240" w:lineRule="auto"/>
        <w:rPr>
          <w:rFonts w:asciiTheme="minorHAnsi" w:hAnsiTheme="minorHAnsi"/>
          <w:noProof/>
          <w:sz w:val="22"/>
          <w:szCs w:val="22"/>
        </w:rPr>
      </w:pPr>
      <w:r>
        <w:rPr>
          <w:rFonts w:asciiTheme="minorHAnsi" w:hAnsiTheme="minorHAnsi"/>
          <w:noProof/>
          <w:sz w:val="22"/>
          <w:szCs w:val="22"/>
        </w:rPr>
        <w:t>In een arrangement wordt beschreven hoe de school middelen die vanuit Passend Onderwijs aan de school beschikbaar zijn gesteld worden ingezet.</w:t>
      </w:r>
    </w:p>
    <w:p w14:paraId="50D8BFEF" w14:textId="697C34F0" w:rsidR="00D07120" w:rsidRDefault="00D07120" w:rsidP="00D07120">
      <w:pPr>
        <w:autoSpaceDE w:val="0"/>
        <w:autoSpaceDN w:val="0"/>
        <w:adjustRightInd w:val="0"/>
        <w:spacing w:after="0" w:line="240" w:lineRule="auto"/>
        <w:rPr>
          <w:rFonts w:asciiTheme="minorHAnsi" w:hAnsiTheme="minorHAnsi"/>
          <w:noProof/>
          <w:sz w:val="22"/>
          <w:szCs w:val="22"/>
        </w:rPr>
      </w:pPr>
      <w:r>
        <w:rPr>
          <w:rFonts w:asciiTheme="minorHAnsi" w:hAnsiTheme="minorHAnsi"/>
          <w:noProof/>
          <w:sz w:val="22"/>
          <w:szCs w:val="22"/>
        </w:rPr>
        <w:t xml:space="preserve">Van belang bij een arrangement is dat er niet alleen een antwoord wordt gezocht op directe ondersteuningsvragen van kinderen in relatie tot een domein of schoolontwikkeling, maar zeker </w:t>
      </w:r>
      <w:r>
        <w:rPr>
          <w:rFonts w:asciiTheme="minorHAnsi" w:hAnsiTheme="minorHAnsi"/>
          <w:noProof/>
          <w:sz w:val="22"/>
          <w:szCs w:val="22"/>
        </w:rPr>
        <w:lastRenderedPageBreak/>
        <w:t>ook dat de school meer mogelijkheden heeft voor dergelijke ondersteuningsvragen door toegenomen expertise.</w:t>
      </w:r>
    </w:p>
    <w:p w14:paraId="5D07D16C" w14:textId="01806B18" w:rsidR="00A8619C" w:rsidRPr="003F66A9" w:rsidRDefault="00A8619C" w:rsidP="00D07120">
      <w:pPr>
        <w:autoSpaceDE w:val="0"/>
        <w:autoSpaceDN w:val="0"/>
        <w:adjustRightInd w:val="0"/>
        <w:spacing w:after="0" w:line="240" w:lineRule="auto"/>
        <w:rPr>
          <w:rFonts w:asciiTheme="minorHAnsi" w:hAnsiTheme="minorHAnsi"/>
          <w:noProof/>
          <w:sz w:val="22"/>
          <w:szCs w:val="22"/>
        </w:rPr>
      </w:pPr>
      <w:r w:rsidRPr="00A35505">
        <w:rPr>
          <w:rFonts w:asciiTheme="minorHAnsi" w:hAnsiTheme="minorHAnsi"/>
          <w:noProof/>
          <w:sz w:val="22"/>
          <w:szCs w:val="22"/>
        </w:rPr>
        <w:t>Bij alle ondersteuningsarrangementen geldt dat ouders worden betrokken bij de eventuele inzet van arrangementen. Er vindt afstemming plaats tussen leerkracht, ouders, intern begeleider en eventueel ander</w:t>
      </w:r>
      <w:r w:rsidR="000B4A7E">
        <w:rPr>
          <w:rFonts w:asciiTheme="minorHAnsi" w:hAnsiTheme="minorHAnsi"/>
          <w:noProof/>
          <w:sz w:val="22"/>
          <w:szCs w:val="22"/>
        </w:rPr>
        <w:t>e</w:t>
      </w:r>
      <w:r w:rsidRPr="00A35505">
        <w:rPr>
          <w:rFonts w:asciiTheme="minorHAnsi" w:hAnsiTheme="minorHAnsi"/>
          <w:noProof/>
          <w:sz w:val="22"/>
          <w:szCs w:val="22"/>
        </w:rPr>
        <w:t xml:space="preserve"> betrokken experts.</w:t>
      </w:r>
      <w:r>
        <w:rPr>
          <w:rFonts w:asciiTheme="minorHAnsi" w:hAnsiTheme="minorHAnsi"/>
          <w:noProof/>
          <w:sz w:val="22"/>
          <w:szCs w:val="22"/>
        </w:rPr>
        <w:t xml:space="preserve"> </w:t>
      </w:r>
    </w:p>
    <w:p w14:paraId="26481382" w14:textId="17EE1612" w:rsidR="00D07120" w:rsidRDefault="00EA32EB" w:rsidP="00D07120">
      <w:pPr>
        <w:autoSpaceDE w:val="0"/>
        <w:autoSpaceDN w:val="0"/>
        <w:adjustRightInd w:val="0"/>
        <w:spacing w:after="0" w:line="240" w:lineRule="auto"/>
        <w:rPr>
          <w:rFonts w:asciiTheme="minorHAnsi" w:eastAsia="Calibri" w:hAnsiTheme="minorHAnsi" w:cs="Verdana"/>
          <w:color w:val="000000"/>
          <w:sz w:val="22"/>
          <w:szCs w:val="22"/>
          <w:lang w:eastAsia="nl-NL"/>
        </w:rPr>
      </w:pPr>
      <w:r>
        <w:rPr>
          <w:rFonts w:asciiTheme="minorHAnsi" w:hAnsiTheme="minorHAnsi"/>
          <w:noProof/>
          <w:sz w:val="22"/>
          <w:szCs w:val="22"/>
        </w:rPr>
        <w:t xml:space="preserve">OBS </w:t>
      </w:r>
      <w:r w:rsidR="00D07120" w:rsidRPr="00201426">
        <w:rPr>
          <w:rFonts w:asciiTheme="minorHAnsi" w:hAnsiTheme="minorHAnsi"/>
          <w:noProof/>
          <w:sz w:val="22"/>
          <w:szCs w:val="22"/>
        </w:rPr>
        <w:t xml:space="preserve">Brandevoort </w:t>
      </w:r>
      <w:r w:rsidR="00D07120" w:rsidRPr="00201426">
        <w:rPr>
          <w:rFonts w:asciiTheme="minorHAnsi" w:eastAsia="Calibri" w:hAnsiTheme="minorHAnsi" w:cs="Verdana"/>
          <w:color w:val="000000"/>
          <w:sz w:val="22"/>
          <w:szCs w:val="22"/>
          <w:lang w:eastAsia="nl-NL"/>
        </w:rPr>
        <w:t>heeft</w:t>
      </w:r>
      <w:r w:rsidR="00D07120">
        <w:rPr>
          <w:rFonts w:asciiTheme="minorHAnsi" w:eastAsia="Calibri" w:hAnsiTheme="minorHAnsi" w:cs="Verdana"/>
          <w:color w:val="000000"/>
          <w:sz w:val="22"/>
          <w:szCs w:val="22"/>
          <w:lang w:eastAsia="nl-NL"/>
        </w:rPr>
        <w:t xml:space="preserve"> </w:t>
      </w:r>
      <w:r w:rsidR="00D07120" w:rsidRPr="00D719F4">
        <w:rPr>
          <w:rFonts w:asciiTheme="minorHAnsi" w:eastAsia="Calibri" w:hAnsiTheme="minorHAnsi" w:cs="Verdana"/>
          <w:color w:val="000000"/>
          <w:sz w:val="22"/>
          <w:szCs w:val="22"/>
          <w:lang w:eastAsia="nl-NL"/>
        </w:rPr>
        <w:t>de volgende ondersteun</w:t>
      </w:r>
      <w:r w:rsidR="00D07120">
        <w:rPr>
          <w:rFonts w:asciiTheme="minorHAnsi" w:eastAsia="Calibri" w:hAnsiTheme="minorHAnsi" w:cs="Verdana"/>
          <w:color w:val="000000"/>
          <w:sz w:val="22"/>
          <w:szCs w:val="22"/>
          <w:lang w:eastAsia="nl-NL"/>
        </w:rPr>
        <w:t>ingsarrangementen:</w:t>
      </w:r>
    </w:p>
    <w:p w14:paraId="36213A58" w14:textId="77777777" w:rsidR="00D07120" w:rsidRPr="00D719F4" w:rsidRDefault="00D07120" w:rsidP="00D07120">
      <w:pPr>
        <w:autoSpaceDE w:val="0"/>
        <w:autoSpaceDN w:val="0"/>
        <w:adjustRightInd w:val="0"/>
        <w:spacing w:after="0" w:line="240" w:lineRule="auto"/>
        <w:rPr>
          <w:rFonts w:asciiTheme="minorHAnsi" w:eastAsia="Calibri" w:hAnsiTheme="minorHAnsi" w:cs="Verdana"/>
          <w:color w:val="000000"/>
          <w:sz w:val="22"/>
          <w:szCs w:val="22"/>
          <w:lang w:eastAsia="nl-NL"/>
        </w:rPr>
      </w:pPr>
    </w:p>
    <w:tbl>
      <w:tblPr>
        <w:tblStyle w:val="Tabelraster1"/>
        <w:tblW w:w="0" w:type="auto"/>
        <w:tblLook w:val="04A0" w:firstRow="1" w:lastRow="0" w:firstColumn="1" w:lastColumn="0" w:noHBand="0" w:noVBand="1"/>
      </w:tblPr>
      <w:tblGrid>
        <w:gridCol w:w="4391"/>
        <w:gridCol w:w="4387"/>
      </w:tblGrid>
      <w:tr w:rsidR="00D07120" w:rsidRPr="004D09B5" w14:paraId="5DE87B44" w14:textId="77777777" w:rsidTr="006631E4">
        <w:tc>
          <w:tcPr>
            <w:tcW w:w="4391" w:type="dxa"/>
          </w:tcPr>
          <w:p w14:paraId="33C80CD3" w14:textId="77777777" w:rsidR="00D07120" w:rsidRPr="004D09B5" w:rsidRDefault="00D07120" w:rsidP="006631E4">
            <w:pPr>
              <w:spacing w:after="0" w:line="240" w:lineRule="auto"/>
              <w:rPr>
                <w:rFonts w:asciiTheme="minorHAnsi" w:eastAsia="Calibri" w:hAnsiTheme="minorHAnsi"/>
                <w:sz w:val="22"/>
                <w:szCs w:val="22"/>
              </w:rPr>
            </w:pPr>
            <w:r w:rsidRPr="004D09B5">
              <w:rPr>
                <w:rFonts w:asciiTheme="minorHAnsi" w:eastAsia="Calibri" w:hAnsiTheme="minorHAnsi"/>
                <w:sz w:val="22"/>
                <w:szCs w:val="22"/>
              </w:rPr>
              <w:t>Doelgroep arrangement</w:t>
            </w:r>
          </w:p>
        </w:tc>
        <w:tc>
          <w:tcPr>
            <w:tcW w:w="4387" w:type="dxa"/>
          </w:tcPr>
          <w:p w14:paraId="1CA0BFBD" w14:textId="77777777" w:rsidR="00D07120" w:rsidRPr="004D09B5" w:rsidRDefault="00D07120" w:rsidP="006631E4">
            <w:pPr>
              <w:spacing w:after="0" w:line="240" w:lineRule="auto"/>
              <w:rPr>
                <w:rFonts w:asciiTheme="minorHAnsi" w:eastAsia="Calibri" w:hAnsiTheme="minorHAnsi"/>
                <w:sz w:val="22"/>
                <w:szCs w:val="22"/>
              </w:rPr>
            </w:pPr>
            <w:r w:rsidRPr="004D09B5">
              <w:rPr>
                <w:rFonts w:asciiTheme="minorHAnsi" w:eastAsia="Calibri" w:hAnsiTheme="minorHAnsi"/>
                <w:sz w:val="22"/>
                <w:szCs w:val="22"/>
              </w:rPr>
              <w:t>Daarbij valt te denken aan</w:t>
            </w:r>
          </w:p>
        </w:tc>
      </w:tr>
      <w:tr w:rsidR="00D07120" w:rsidRPr="004D09B5" w14:paraId="02CA8B79" w14:textId="77777777" w:rsidTr="004815E6">
        <w:tc>
          <w:tcPr>
            <w:tcW w:w="4391" w:type="dxa"/>
            <w:vAlign w:val="center"/>
          </w:tcPr>
          <w:p w14:paraId="67E6A682" w14:textId="5294BE31" w:rsidR="00D07120" w:rsidRPr="00D76479" w:rsidRDefault="00D07120" w:rsidP="006631E4">
            <w:pPr>
              <w:spacing w:before="0" w:after="0" w:line="240" w:lineRule="auto"/>
              <w:rPr>
                <w:rFonts w:asciiTheme="minorHAnsi" w:hAnsiTheme="minorHAnsi" w:cs="Arial"/>
                <w:sz w:val="22"/>
                <w:szCs w:val="22"/>
              </w:rPr>
            </w:pPr>
            <w:r w:rsidRPr="008842BF">
              <w:rPr>
                <w:rFonts w:asciiTheme="minorHAnsi" w:hAnsiTheme="minorHAnsi"/>
                <w:noProof/>
                <w:sz w:val="22"/>
                <w:szCs w:val="22"/>
              </w:rPr>
              <w:t xml:space="preserve">Leerlingen die meer- of hoogbegaafd zijn en </w:t>
            </w:r>
            <w:r w:rsidR="00D8019F">
              <w:rPr>
                <w:rFonts w:asciiTheme="minorHAnsi" w:hAnsiTheme="minorHAnsi"/>
                <w:noProof/>
                <w:sz w:val="22"/>
                <w:szCs w:val="22"/>
              </w:rPr>
              <w:t xml:space="preserve"> waarbij</w:t>
            </w:r>
            <w:r w:rsidRPr="008842BF">
              <w:rPr>
                <w:rFonts w:asciiTheme="minorHAnsi" w:hAnsiTheme="minorHAnsi"/>
                <w:noProof/>
                <w:sz w:val="22"/>
                <w:szCs w:val="22"/>
              </w:rPr>
              <w:t xml:space="preserve"> in</w:t>
            </w:r>
            <w:r w:rsidR="00D8019F">
              <w:rPr>
                <w:rFonts w:asciiTheme="minorHAnsi" w:hAnsiTheme="minorHAnsi"/>
                <w:noProof/>
                <w:sz w:val="22"/>
                <w:szCs w:val="22"/>
              </w:rPr>
              <w:t xml:space="preserve"> de regulier</w:t>
            </w:r>
            <w:r w:rsidR="005B63ED">
              <w:rPr>
                <w:rFonts w:asciiTheme="minorHAnsi" w:hAnsiTheme="minorHAnsi"/>
                <w:noProof/>
                <w:sz w:val="22"/>
                <w:szCs w:val="22"/>
              </w:rPr>
              <w:t>e</w:t>
            </w:r>
            <w:r w:rsidR="00D8019F">
              <w:rPr>
                <w:rFonts w:asciiTheme="minorHAnsi" w:hAnsiTheme="minorHAnsi"/>
                <w:noProof/>
                <w:sz w:val="22"/>
                <w:szCs w:val="22"/>
              </w:rPr>
              <w:t xml:space="preserve"> groep niet geheel </w:t>
            </w:r>
            <w:r w:rsidRPr="008842BF">
              <w:rPr>
                <w:rFonts w:asciiTheme="minorHAnsi" w:hAnsiTheme="minorHAnsi"/>
                <w:noProof/>
                <w:sz w:val="22"/>
                <w:szCs w:val="22"/>
              </w:rPr>
              <w:t xml:space="preserve">aan de ondersteuningsbehoeften voldaan kan worden. </w:t>
            </w:r>
            <w:r w:rsidR="004815E6" w:rsidRPr="004815E6">
              <w:rPr>
                <w:rFonts w:asciiTheme="minorHAnsi" w:hAnsiTheme="minorHAnsi" w:cs="Arial"/>
                <w:sz w:val="22"/>
                <w:szCs w:val="22"/>
              </w:rPr>
              <w:t xml:space="preserve">In samenspraak met leerkracht, intern begeleider, Hi-levelleerkracht en ouders wordt bekeken of de hi-levelgroep passend is bij de onderwijsbehoeften van de desbetreffende leerling. </w:t>
            </w:r>
          </w:p>
        </w:tc>
        <w:tc>
          <w:tcPr>
            <w:tcW w:w="4387" w:type="dxa"/>
          </w:tcPr>
          <w:p w14:paraId="168EBDD1" w14:textId="0E2B74F6" w:rsidR="00D07120" w:rsidRDefault="004815E6" w:rsidP="006631E4">
            <w:pPr>
              <w:spacing w:before="0" w:after="0" w:line="240" w:lineRule="auto"/>
              <w:rPr>
                <w:rFonts w:asciiTheme="minorHAnsi" w:eastAsia="Calibri" w:hAnsiTheme="minorHAnsi" w:cs="Verdana"/>
                <w:sz w:val="22"/>
                <w:szCs w:val="22"/>
                <w:lang w:eastAsia="nl-NL"/>
              </w:rPr>
            </w:pPr>
            <w:r>
              <w:rPr>
                <w:rFonts w:asciiTheme="minorHAnsi" w:eastAsia="Calibri" w:hAnsiTheme="minorHAnsi" w:cs="Verdana"/>
                <w:sz w:val="22"/>
                <w:szCs w:val="22"/>
                <w:lang w:eastAsia="nl-NL"/>
              </w:rPr>
              <w:t>L</w:t>
            </w:r>
            <w:r w:rsidR="00D07120">
              <w:rPr>
                <w:rFonts w:asciiTheme="minorHAnsi" w:eastAsia="Calibri" w:hAnsiTheme="minorHAnsi" w:cs="Verdana"/>
                <w:sz w:val="22"/>
                <w:szCs w:val="22"/>
                <w:lang w:eastAsia="nl-NL"/>
              </w:rPr>
              <w:t xml:space="preserve">eerlingen die gebruik maken van de op school aanwezige </w:t>
            </w:r>
            <w:r w:rsidR="00D07120" w:rsidRPr="008842BF">
              <w:rPr>
                <w:rFonts w:asciiTheme="minorHAnsi" w:eastAsia="Calibri" w:hAnsiTheme="minorHAnsi" w:cs="Verdana"/>
                <w:sz w:val="22"/>
                <w:szCs w:val="22"/>
                <w:lang w:eastAsia="nl-NL"/>
              </w:rPr>
              <w:t>Hi</w:t>
            </w:r>
            <w:r w:rsidR="00D07120">
              <w:rPr>
                <w:rFonts w:asciiTheme="minorHAnsi" w:eastAsia="Calibri" w:hAnsiTheme="minorHAnsi" w:cs="Verdana"/>
                <w:sz w:val="22"/>
                <w:szCs w:val="22"/>
                <w:lang w:eastAsia="nl-NL"/>
              </w:rPr>
              <w:t>-</w:t>
            </w:r>
            <w:r w:rsidR="00D07120" w:rsidRPr="008842BF">
              <w:rPr>
                <w:rFonts w:asciiTheme="minorHAnsi" w:eastAsia="Calibri" w:hAnsiTheme="minorHAnsi" w:cs="Verdana"/>
                <w:sz w:val="22"/>
                <w:szCs w:val="22"/>
                <w:lang w:eastAsia="nl-NL"/>
              </w:rPr>
              <w:t>Level</w:t>
            </w:r>
            <w:r w:rsidR="00D07120">
              <w:rPr>
                <w:rFonts w:asciiTheme="minorHAnsi" w:eastAsia="Calibri" w:hAnsiTheme="minorHAnsi" w:cs="Verdana"/>
                <w:sz w:val="22"/>
                <w:szCs w:val="22"/>
                <w:lang w:eastAsia="nl-NL"/>
              </w:rPr>
              <w:t xml:space="preserve"> voorziening,</w:t>
            </w:r>
            <w:r w:rsidR="00D07120" w:rsidRPr="008842BF">
              <w:rPr>
                <w:rFonts w:asciiTheme="minorHAnsi" w:eastAsia="Calibri" w:hAnsiTheme="minorHAnsi" w:cs="Verdana"/>
                <w:sz w:val="22"/>
                <w:szCs w:val="22"/>
                <w:lang w:eastAsia="nl-NL"/>
              </w:rPr>
              <w:t xml:space="preserve"> </w:t>
            </w:r>
            <w:r w:rsidR="005B63ED">
              <w:rPr>
                <w:rFonts w:asciiTheme="minorHAnsi" w:eastAsia="Calibri" w:hAnsiTheme="minorHAnsi" w:cs="Verdana"/>
                <w:sz w:val="22"/>
                <w:szCs w:val="22"/>
                <w:lang w:eastAsia="nl-NL"/>
              </w:rPr>
              <w:t>één</w:t>
            </w:r>
            <w:r w:rsidR="00D07120" w:rsidRPr="008842BF">
              <w:rPr>
                <w:rFonts w:asciiTheme="minorHAnsi" w:eastAsia="Calibri" w:hAnsiTheme="minorHAnsi" w:cs="Verdana"/>
                <w:sz w:val="22"/>
                <w:szCs w:val="22"/>
                <w:lang w:eastAsia="nl-NL"/>
              </w:rPr>
              <w:t xml:space="preserve"> </w:t>
            </w:r>
            <w:r w:rsidR="005B63ED">
              <w:rPr>
                <w:rFonts w:asciiTheme="minorHAnsi" w:eastAsia="Calibri" w:hAnsiTheme="minorHAnsi" w:cs="Verdana"/>
                <w:sz w:val="22"/>
                <w:szCs w:val="22"/>
                <w:lang w:eastAsia="nl-NL"/>
              </w:rPr>
              <w:t>dagdeel i</w:t>
            </w:r>
            <w:r w:rsidR="00D07120" w:rsidRPr="008842BF">
              <w:rPr>
                <w:rFonts w:asciiTheme="minorHAnsi" w:eastAsia="Calibri" w:hAnsiTheme="minorHAnsi" w:cs="Verdana"/>
                <w:sz w:val="22"/>
                <w:szCs w:val="22"/>
                <w:lang w:eastAsia="nl-NL"/>
              </w:rPr>
              <w:t>n de week.</w:t>
            </w:r>
            <w:r w:rsidR="00D07120" w:rsidRPr="008842BF">
              <w:rPr>
                <w:rFonts w:asciiTheme="minorHAnsi" w:eastAsia="Calibri" w:hAnsiTheme="minorHAnsi" w:cs="Verdana"/>
                <w:sz w:val="22"/>
                <w:szCs w:val="22"/>
                <w:lang w:eastAsia="nl-NL"/>
              </w:rPr>
              <w:br/>
              <w:t xml:space="preserve">Het </w:t>
            </w:r>
            <w:proofErr w:type="spellStart"/>
            <w:r w:rsidR="00D07120" w:rsidRPr="008842BF">
              <w:rPr>
                <w:rFonts w:asciiTheme="minorHAnsi" w:eastAsia="Calibri" w:hAnsiTheme="minorHAnsi" w:cs="Verdana"/>
                <w:sz w:val="22"/>
                <w:szCs w:val="22"/>
                <w:lang w:eastAsia="nl-NL"/>
              </w:rPr>
              <w:t>compacten</w:t>
            </w:r>
            <w:proofErr w:type="spellEnd"/>
            <w:r w:rsidR="00D07120" w:rsidRPr="008842BF">
              <w:rPr>
                <w:rFonts w:asciiTheme="minorHAnsi" w:eastAsia="Calibri" w:hAnsiTheme="minorHAnsi" w:cs="Verdana"/>
                <w:sz w:val="22"/>
                <w:szCs w:val="22"/>
                <w:lang w:eastAsia="nl-NL"/>
              </w:rPr>
              <w:t xml:space="preserve"> en verrijken van leerstof.</w:t>
            </w:r>
          </w:p>
          <w:p w14:paraId="7D14C6AD" w14:textId="77777777" w:rsidR="00D07120" w:rsidRDefault="00D07120" w:rsidP="006631E4">
            <w:pPr>
              <w:spacing w:before="0" w:after="0" w:line="240" w:lineRule="auto"/>
              <w:rPr>
                <w:rFonts w:asciiTheme="minorHAnsi" w:eastAsia="Calibri" w:hAnsiTheme="minorHAnsi" w:cs="Verdana"/>
                <w:sz w:val="22"/>
                <w:szCs w:val="22"/>
                <w:lang w:eastAsia="nl-NL"/>
              </w:rPr>
            </w:pPr>
          </w:p>
          <w:p w14:paraId="72403966" w14:textId="77777777" w:rsidR="004815E6" w:rsidRDefault="004815E6" w:rsidP="006631E4">
            <w:pPr>
              <w:spacing w:before="0" w:after="0" w:line="240" w:lineRule="auto"/>
              <w:rPr>
                <w:rFonts w:asciiTheme="minorHAnsi" w:eastAsia="Calibri" w:hAnsiTheme="minorHAnsi" w:cs="Verdana"/>
                <w:sz w:val="22"/>
                <w:szCs w:val="22"/>
                <w:lang w:eastAsia="nl-NL"/>
              </w:rPr>
            </w:pPr>
          </w:p>
          <w:p w14:paraId="1944AD6F" w14:textId="77777777" w:rsidR="004815E6" w:rsidRDefault="004815E6" w:rsidP="006631E4">
            <w:pPr>
              <w:spacing w:before="0" w:after="0" w:line="240" w:lineRule="auto"/>
              <w:rPr>
                <w:rFonts w:asciiTheme="minorHAnsi" w:eastAsia="Calibri" w:hAnsiTheme="minorHAnsi" w:cs="Verdana"/>
                <w:sz w:val="22"/>
                <w:szCs w:val="22"/>
                <w:lang w:eastAsia="nl-NL"/>
              </w:rPr>
            </w:pPr>
          </w:p>
          <w:p w14:paraId="2116CD31" w14:textId="27E2F761" w:rsidR="00D07120" w:rsidRPr="004D09B5" w:rsidRDefault="00D07120" w:rsidP="006631E4">
            <w:pPr>
              <w:spacing w:before="0" w:after="0" w:line="240" w:lineRule="auto"/>
              <w:rPr>
                <w:rFonts w:asciiTheme="minorHAnsi" w:eastAsia="Calibri" w:hAnsiTheme="minorHAnsi"/>
                <w:sz w:val="22"/>
                <w:szCs w:val="22"/>
              </w:rPr>
            </w:pPr>
          </w:p>
        </w:tc>
      </w:tr>
      <w:tr w:rsidR="00D07120" w:rsidRPr="004D09B5" w14:paraId="54894A25" w14:textId="77777777" w:rsidTr="006631E4">
        <w:tc>
          <w:tcPr>
            <w:tcW w:w="4391" w:type="dxa"/>
          </w:tcPr>
          <w:p w14:paraId="37061976" w14:textId="03C7612C" w:rsidR="00D07120" w:rsidRPr="004D09B5" w:rsidRDefault="00D07120" w:rsidP="006631E4">
            <w:pPr>
              <w:spacing w:after="0" w:line="240" w:lineRule="auto"/>
              <w:rPr>
                <w:rFonts w:asciiTheme="minorHAnsi" w:eastAsia="Calibri" w:hAnsiTheme="minorHAnsi"/>
                <w:color w:val="FF0000"/>
                <w:sz w:val="22"/>
                <w:szCs w:val="22"/>
              </w:rPr>
            </w:pPr>
            <w:r>
              <w:rPr>
                <w:rFonts w:asciiTheme="minorHAnsi" w:eastAsia="Calibri" w:hAnsiTheme="minorHAnsi" w:cs="Verdana"/>
                <w:color w:val="000000"/>
                <w:sz w:val="22"/>
                <w:szCs w:val="22"/>
                <w:lang w:eastAsia="nl-NL"/>
              </w:rPr>
              <w:t>L</w:t>
            </w:r>
            <w:r w:rsidRPr="004D09B5">
              <w:rPr>
                <w:rFonts w:asciiTheme="minorHAnsi" w:eastAsia="Calibri" w:hAnsiTheme="minorHAnsi" w:cs="Verdana"/>
                <w:color w:val="000000"/>
                <w:sz w:val="22"/>
                <w:szCs w:val="22"/>
                <w:lang w:eastAsia="nl-NL"/>
              </w:rPr>
              <w:t>eerlingen met een ontwikkelingsachterstand</w:t>
            </w:r>
            <w:r>
              <w:rPr>
                <w:rFonts w:asciiTheme="minorHAnsi" w:eastAsia="Calibri" w:hAnsiTheme="minorHAnsi" w:cs="Verdana"/>
                <w:color w:val="000000"/>
                <w:sz w:val="22"/>
                <w:szCs w:val="22"/>
                <w:lang w:eastAsia="nl-NL"/>
              </w:rPr>
              <w:t xml:space="preserve"> of </w:t>
            </w:r>
            <w:r w:rsidR="004815E6">
              <w:rPr>
                <w:rFonts w:asciiTheme="minorHAnsi" w:eastAsia="Calibri" w:hAnsiTheme="minorHAnsi" w:cs="Verdana"/>
                <w:color w:val="000000"/>
                <w:sz w:val="22"/>
                <w:szCs w:val="22"/>
                <w:lang w:eastAsia="nl-NL"/>
              </w:rPr>
              <w:t xml:space="preserve">leerlingen met </w:t>
            </w:r>
            <w:r>
              <w:rPr>
                <w:rFonts w:asciiTheme="minorHAnsi" w:eastAsia="Calibri" w:hAnsiTheme="minorHAnsi" w:cs="Verdana"/>
                <w:color w:val="000000"/>
                <w:sz w:val="22"/>
                <w:szCs w:val="22"/>
                <w:lang w:eastAsia="nl-NL"/>
              </w:rPr>
              <w:t>een aantoonbare lage intelligentie</w:t>
            </w:r>
            <w:r w:rsidR="004815E6">
              <w:rPr>
                <w:rFonts w:asciiTheme="minorHAnsi" w:eastAsia="Calibri" w:hAnsiTheme="minorHAnsi" w:cs="Verdana"/>
                <w:color w:val="000000"/>
                <w:sz w:val="22"/>
                <w:szCs w:val="22"/>
                <w:lang w:eastAsia="nl-NL"/>
              </w:rPr>
              <w:t xml:space="preserve"> waarbij brede individuele begeleiding nog niet aan de orde is. </w:t>
            </w:r>
          </w:p>
        </w:tc>
        <w:tc>
          <w:tcPr>
            <w:tcW w:w="4387" w:type="dxa"/>
          </w:tcPr>
          <w:p w14:paraId="000B8210" w14:textId="1EF09161" w:rsidR="00D07120" w:rsidRPr="004D09B5" w:rsidRDefault="00D07120" w:rsidP="00256540">
            <w:pPr>
              <w:autoSpaceDE w:val="0"/>
              <w:autoSpaceDN w:val="0"/>
              <w:adjustRightInd w:val="0"/>
              <w:rPr>
                <w:rFonts w:asciiTheme="minorHAnsi" w:hAnsiTheme="minorHAnsi" w:cs="Verdana"/>
                <w:color w:val="000000"/>
                <w:sz w:val="22"/>
                <w:szCs w:val="22"/>
                <w:lang w:eastAsia="nl-NL"/>
              </w:rPr>
            </w:pPr>
            <w:r w:rsidRPr="004D09B5">
              <w:rPr>
                <w:rFonts w:asciiTheme="minorHAnsi" w:hAnsiTheme="minorHAnsi" w:cs="Verdana"/>
                <w:color w:val="000000"/>
                <w:sz w:val="22"/>
                <w:szCs w:val="22"/>
                <w:lang w:eastAsia="nl-NL"/>
              </w:rPr>
              <w:t xml:space="preserve">Leerlingen die in beperkte mate een (tijdelijke) achterstand </w:t>
            </w:r>
            <w:r w:rsidR="00256540">
              <w:rPr>
                <w:rFonts w:asciiTheme="minorHAnsi" w:hAnsiTheme="minorHAnsi" w:cs="Verdana"/>
                <w:color w:val="000000"/>
                <w:sz w:val="22"/>
                <w:szCs w:val="22"/>
                <w:lang w:eastAsia="nl-NL"/>
              </w:rPr>
              <w:t xml:space="preserve">hebben (bv op één gebied) krijgen </w:t>
            </w:r>
            <w:r w:rsidR="005B63ED">
              <w:rPr>
                <w:rFonts w:asciiTheme="minorHAnsi" w:hAnsiTheme="minorHAnsi" w:cs="Verdana"/>
                <w:color w:val="000000"/>
                <w:sz w:val="22"/>
                <w:szCs w:val="22"/>
                <w:lang w:eastAsia="nl-NL"/>
              </w:rPr>
              <w:t xml:space="preserve">extra </w:t>
            </w:r>
            <w:r w:rsidR="00256540">
              <w:rPr>
                <w:rFonts w:asciiTheme="minorHAnsi" w:hAnsiTheme="minorHAnsi" w:cs="Verdana"/>
                <w:color w:val="000000"/>
                <w:sz w:val="22"/>
                <w:szCs w:val="22"/>
                <w:lang w:eastAsia="nl-NL"/>
              </w:rPr>
              <w:t xml:space="preserve">begeleiding </w:t>
            </w:r>
            <w:r w:rsidR="005B63ED">
              <w:rPr>
                <w:rFonts w:asciiTheme="minorHAnsi" w:hAnsiTheme="minorHAnsi" w:cs="Verdana"/>
                <w:color w:val="000000"/>
                <w:sz w:val="22"/>
                <w:szCs w:val="22"/>
                <w:lang w:eastAsia="nl-NL"/>
              </w:rPr>
              <w:t>in en nabij de groep door de eigen leerkracht of</w:t>
            </w:r>
            <w:r w:rsidR="00256540">
              <w:rPr>
                <w:rFonts w:asciiTheme="minorHAnsi" w:hAnsiTheme="minorHAnsi" w:cs="Verdana"/>
                <w:color w:val="000000"/>
                <w:sz w:val="22"/>
                <w:szCs w:val="22"/>
                <w:lang w:eastAsia="nl-NL"/>
              </w:rPr>
              <w:t xml:space="preserve"> de onderwijsassistent</w:t>
            </w:r>
            <w:r w:rsidR="005B63ED">
              <w:rPr>
                <w:rFonts w:asciiTheme="minorHAnsi" w:hAnsiTheme="minorHAnsi" w:cs="Verdana"/>
                <w:color w:val="000000"/>
                <w:sz w:val="22"/>
                <w:szCs w:val="22"/>
                <w:lang w:eastAsia="nl-NL"/>
              </w:rPr>
              <w:t>.</w:t>
            </w:r>
            <w:r w:rsidR="00256540">
              <w:rPr>
                <w:rFonts w:asciiTheme="minorHAnsi" w:hAnsiTheme="minorHAnsi" w:cs="Verdana"/>
                <w:color w:val="000000"/>
                <w:sz w:val="22"/>
                <w:szCs w:val="22"/>
                <w:lang w:eastAsia="nl-NL"/>
              </w:rPr>
              <w:br/>
              <w:t>L</w:t>
            </w:r>
            <w:r w:rsidRPr="004D09B5">
              <w:rPr>
                <w:rFonts w:asciiTheme="minorHAnsi" w:hAnsiTheme="minorHAnsi" w:cs="Verdana"/>
                <w:color w:val="000000"/>
                <w:sz w:val="22"/>
                <w:szCs w:val="22"/>
                <w:lang w:eastAsia="nl-NL"/>
              </w:rPr>
              <w:t>eerlingen die vanw</w:t>
            </w:r>
            <w:r w:rsidR="00195850">
              <w:rPr>
                <w:rFonts w:asciiTheme="minorHAnsi" w:hAnsiTheme="minorHAnsi" w:cs="Verdana"/>
                <w:color w:val="000000"/>
                <w:sz w:val="22"/>
                <w:szCs w:val="22"/>
                <w:lang w:eastAsia="nl-NL"/>
              </w:rPr>
              <w:t xml:space="preserve">ege een </w:t>
            </w:r>
            <w:r w:rsidR="005B63ED">
              <w:rPr>
                <w:rFonts w:asciiTheme="minorHAnsi" w:hAnsiTheme="minorHAnsi" w:cs="Verdana"/>
                <w:color w:val="000000"/>
                <w:sz w:val="22"/>
                <w:szCs w:val="22"/>
                <w:lang w:eastAsia="nl-NL"/>
              </w:rPr>
              <w:t xml:space="preserve">ontwikkelingsachterstand </w:t>
            </w:r>
            <w:r w:rsidR="00195850">
              <w:rPr>
                <w:rFonts w:asciiTheme="minorHAnsi" w:hAnsiTheme="minorHAnsi" w:cs="Verdana"/>
                <w:color w:val="000000"/>
                <w:sz w:val="22"/>
                <w:szCs w:val="22"/>
                <w:lang w:eastAsia="nl-NL"/>
              </w:rPr>
              <w:t xml:space="preserve">een aangepast programma volgen. </w:t>
            </w:r>
            <w:r>
              <w:rPr>
                <w:rFonts w:asciiTheme="minorHAnsi" w:hAnsiTheme="minorHAnsi" w:cs="Verdana"/>
                <w:color w:val="000000"/>
                <w:sz w:val="22"/>
                <w:szCs w:val="22"/>
                <w:lang w:eastAsia="nl-NL"/>
              </w:rPr>
              <w:t>Hierbij w</w:t>
            </w:r>
            <w:r w:rsidRPr="003F66A9">
              <w:rPr>
                <w:rFonts w:asciiTheme="minorHAnsi" w:hAnsiTheme="minorHAnsi" w:cs="Verdana"/>
                <w:color w:val="000000"/>
                <w:sz w:val="22"/>
                <w:szCs w:val="22"/>
                <w:lang w:eastAsia="nl-NL"/>
              </w:rPr>
              <w:t xml:space="preserve">erken </w:t>
            </w:r>
            <w:r>
              <w:rPr>
                <w:rFonts w:asciiTheme="minorHAnsi" w:hAnsiTheme="minorHAnsi" w:cs="Verdana"/>
                <w:color w:val="000000"/>
                <w:sz w:val="22"/>
                <w:szCs w:val="22"/>
                <w:lang w:eastAsia="nl-NL"/>
              </w:rPr>
              <w:t xml:space="preserve">we </w:t>
            </w:r>
            <w:r w:rsidRPr="003F66A9">
              <w:rPr>
                <w:rFonts w:asciiTheme="minorHAnsi" w:hAnsiTheme="minorHAnsi" w:cs="Verdana"/>
                <w:color w:val="000000"/>
                <w:sz w:val="22"/>
                <w:szCs w:val="22"/>
                <w:lang w:eastAsia="nl-NL"/>
              </w:rPr>
              <w:t>vanuit een OPP met eigen lee</w:t>
            </w:r>
            <w:r w:rsidR="00195850">
              <w:rPr>
                <w:rFonts w:asciiTheme="minorHAnsi" w:hAnsiTheme="minorHAnsi" w:cs="Verdana"/>
                <w:color w:val="000000"/>
                <w:sz w:val="22"/>
                <w:szCs w:val="22"/>
                <w:lang w:eastAsia="nl-NL"/>
              </w:rPr>
              <w:t>rdoelen en een aangepast</w:t>
            </w:r>
            <w:r w:rsidR="005B63ED">
              <w:rPr>
                <w:rFonts w:asciiTheme="minorHAnsi" w:hAnsiTheme="minorHAnsi" w:cs="Verdana"/>
                <w:color w:val="000000"/>
                <w:sz w:val="22"/>
                <w:szCs w:val="22"/>
                <w:lang w:eastAsia="nl-NL"/>
              </w:rPr>
              <w:t>e</w:t>
            </w:r>
            <w:r w:rsidR="00195850">
              <w:rPr>
                <w:rFonts w:asciiTheme="minorHAnsi" w:hAnsiTheme="minorHAnsi" w:cs="Verdana"/>
                <w:color w:val="000000"/>
                <w:sz w:val="22"/>
                <w:szCs w:val="22"/>
                <w:lang w:eastAsia="nl-NL"/>
              </w:rPr>
              <w:t xml:space="preserve"> leerlijn</w:t>
            </w:r>
            <w:r w:rsidR="00D8019F">
              <w:rPr>
                <w:rFonts w:asciiTheme="minorHAnsi" w:hAnsiTheme="minorHAnsi" w:cs="Verdana"/>
                <w:color w:val="000000"/>
                <w:sz w:val="22"/>
                <w:szCs w:val="22"/>
                <w:lang w:eastAsia="nl-NL"/>
              </w:rPr>
              <w:t>.</w:t>
            </w:r>
          </w:p>
        </w:tc>
      </w:tr>
      <w:tr w:rsidR="00D07120" w:rsidRPr="004D09B5" w14:paraId="37798AD5" w14:textId="77777777" w:rsidTr="006631E4">
        <w:tc>
          <w:tcPr>
            <w:tcW w:w="4391" w:type="dxa"/>
          </w:tcPr>
          <w:p w14:paraId="31EE5F56" w14:textId="54778175" w:rsidR="00D07120" w:rsidRDefault="00D07120" w:rsidP="006631E4">
            <w:pPr>
              <w:spacing w:after="0" w:line="240" w:lineRule="auto"/>
              <w:rPr>
                <w:rFonts w:asciiTheme="minorHAnsi" w:eastAsia="Calibri" w:hAnsiTheme="minorHAnsi" w:cs="Verdana"/>
                <w:color w:val="000000"/>
                <w:sz w:val="22"/>
                <w:szCs w:val="22"/>
                <w:lang w:eastAsia="nl-NL"/>
              </w:rPr>
            </w:pPr>
            <w:r>
              <w:rPr>
                <w:rFonts w:asciiTheme="minorHAnsi" w:eastAsia="Calibri" w:hAnsiTheme="minorHAnsi" w:cs="Verdana"/>
                <w:color w:val="000000"/>
                <w:sz w:val="22"/>
                <w:szCs w:val="22"/>
                <w:lang w:eastAsia="nl-NL"/>
              </w:rPr>
              <w:t>Leerlingen met dyslexie en ee</w:t>
            </w:r>
            <w:r w:rsidR="00D8019F">
              <w:rPr>
                <w:rFonts w:asciiTheme="minorHAnsi" w:eastAsia="Calibri" w:hAnsiTheme="minorHAnsi" w:cs="Verdana"/>
                <w:color w:val="000000"/>
                <w:sz w:val="22"/>
                <w:szCs w:val="22"/>
                <w:lang w:eastAsia="nl-NL"/>
              </w:rPr>
              <w:t>n aanpak voor dyslexieverdachte</w:t>
            </w:r>
            <w:r>
              <w:rPr>
                <w:rFonts w:asciiTheme="minorHAnsi" w:eastAsia="Calibri" w:hAnsiTheme="minorHAnsi" w:cs="Verdana"/>
                <w:color w:val="000000"/>
                <w:sz w:val="22"/>
                <w:szCs w:val="22"/>
                <w:lang w:eastAsia="nl-NL"/>
              </w:rPr>
              <w:t xml:space="preserve"> leerlingen</w:t>
            </w:r>
          </w:p>
        </w:tc>
        <w:tc>
          <w:tcPr>
            <w:tcW w:w="4387" w:type="dxa"/>
          </w:tcPr>
          <w:p w14:paraId="667959E7" w14:textId="51D03BDF" w:rsidR="00D07120" w:rsidRDefault="00D07120" w:rsidP="00256540">
            <w:pPr>
              <w:autoSpaceDE w:val="0"/>
              <w:autoSpaceDN w:val="0"/>
              <w:adjustRightInd w:val="0"/>
              <w:rPr>
                <w:rFonts w:asciiTheme="minorHAnsi" w:eastAsia="Calibri" w:hAnsiTheme="minorHAnsi" w:cs="Verdana"/>
                <w:sz w:val="22"/>
                <w:szCs w:val="22"/>
                <w:lang w:eastAsia="nl-NL"/>
              </w:rPr>
            </w:pPr>
            <w:r w:rsidRPr="003F66A9">
              <w:rPr>
                <w:rFonts w:asciiTheme="minorHAnsi" w:hAnsiTheme="minorHAnsi" w:cs="Verdana"/>
                <w:color w:val="000000"/>
                <w:sz w:val="22"/>
                <w:szCs w:val="22"/>
                <w:lang w:eastAsia="nl-NL"/>
              </w:rPr>
              <w:t>Leerlingen met dyslexie maken gebruik van de aanpassingen die hiervoor gelden; dispensatie en</w:t>
            </w:r>
            <w:r>
              <w:rPr>
                <w:rFonts w:asciiTheme="minorHAnsi" w:hAnsiTheme="minorHAnsi" w:cs="Verdana"/>
                <w:color w:val="000000"/>
                <w:sz w:val="22"/>
                <w:szCs w:val="22"/>
                <w:lang w:eastAsia="nl-NL"/>
              </w:rPr>
              <w:t xml:space="preserve"> compensati</w:t>
            </w:r>
            <w:r w:rsidR="005B63ED">
              <w:rPr>
                <w:rFonts w:asciiTheme="minorHAnsi" w:hAnsiTheme="minorHAnsi" w:cs="Verdana"/>
                <w:color w:val="000000"/>
                <w:sz w:val="22"/>
                <w:szCs w:val="22"/>
                <w:lang w:eastAsia="nl-NL"/>
              </w:rPr>
              <w:t>e. V</w:t>
            </w:r>
            <w:r>
              <w:rPr>
                <w:rFonts w:asciiTheme="minorHAnsi" w:hAnsiTheme="minorHAnsi" w:cs="Verdana"/>
                <w:color w:val="000000"/>
                <w:sz w:val="22"/>
                <w:szCs w:val="22"/>
                <w:lang w:eastAsia="nl-NL"/>
              </w:rPr>
              <w:t xml:space="preserve">anaf groep </w:t>
            </w:r>
            <w:r w:rsidR="00256540">
              <w:rPr>
                <w:rFonts w:asciiTheme="minorHAnsi" w:hAnsiTheme="minorHAnsi" w:cs="Verdana"/>
                <w:color w:val="000000"/>
                <w:sz w:val="22"/>
                <w:szCs w:val="22"/>
                <w:lang w:eastAsia="nl-NL"/>
              </w:rPr>
              <w:t>4</w:t>
            </w:r>
            <w:r w:rsidRPr="003F66A9">
              <w:rPr>
                <w:rFonts w:asciiTheme="minorHAnsi" w:hAnsiTheme="minorHAnsi" w:cs="Verdana"/>
                <w:color w:val="000000"/>
                <w:sz w:val="22"/>
                <w:szCs w:val="22"/>
                <w:lang w:eastAsia="nl-NL"/>
              </w:rPr>
              <w:t xml:space="preserve"> </w:t>
            </w:r>
            <w:r w:rsidR="005B63ED">
              <w:rPr>
                <w:rFonts w:asciiTheme="minorHAnsi" w:hAnsiTheme="minorHAnsi" w:cs="Verdana"/>
                <w:color w:val="000000"/>
                <w:sz w:val="22"/>
                <w:szCs w:val="22"/>
                <w:lang w:eastAsia="nl-NL"/>
              </w:rPr>
              <w:t xml:space="preserve">is het mogelijk te </w:t>
            </w:r>
            <w:r w:rsidRPr="003F66A9">
              <w:rPr>
                <w:rFonts w:asciiTheme="minorHAnsi" w:hAnsiTheme="minorHAnsi" w:cs="Verdana"/>
                <w:color w:val="000000"/>
                <w:sz w:val="22"/>
                <w:szCs w:val="22"/>
                <w:lang w:eastAsia="nl-NL"/>
              </w:rPr>
              <w:t xml:space="preserve">werken met het programma </w:t>
            </w:r>
            <w:proofErr w:type="spellStart"/>
            <w:r w:rsidRPr="003F66A9">
              <w:rPr>
                <w:rFonts w:asciiTheme="minorHAnsi" w:hAnsiTheme="minorHAnsi" w:cs="Verdana"/>
                <w:color w:val="000000"/>
                <w:sz w:val="22"/>
                <w:szCs w:val="22"/>
                <w:lang w:eastAsia="nl-NL"/>
              </w:rPr>
              <w:t>Kurzweil</w:t>
            </w:r>
            <w:proofErr w:type="spellEnd"/>
            <w:r w:rsidRPr="003F66A9">
              <w:rPr>
                <w:rFonts w:asciiTheme="minorHAnsi" w:hAnsiTheme="minorHAnsi" w:cs="Verdana"/>
                <w:color w:val="000000"/>
                <w:sz w:val="22"/>
                <w:szCs w:val="22"/>
                <w:lang w:eastAsia="nl-NL"/>
              </w:rPr>
              <w:t>.</w:t>
            </w:r>
            <w:r w:rsidR="00256540">
              <w:rPr>
                <w:rFonts w:asciiTheme="minorHAnsi" w:hAnsiTheme="minorHAnsi" w:cs="Verdana"/>
                <w:color w:val="000000"/>
                <w:sz w:val="22"/>
                <w:szCs w:val="22"/>
                <w:lang w:eastAsia="nl-NL"/>
              </w:rPr>
              <w:br/>
            </w:r>
            <w:r w:rsidR="00256540">
              <w:rPr>
                <w:rFonts w:asciiTheme="minorHAnsi" w:hAnsiTheme="minorHAnsi" w:cs="Verdana"/>
                <w:color w:val="000000"/>
                <w:sz w:val="22"/>
                <w:szCs w:val="22"/>
                <w:lang w:eastAsia="nl-NL"/>
              </w:rPr>
              <w:br/>
            </w:r>
            <w:r w:rsidR="00256540" w:rsidRPr="00D8019F">
              <w:rPr>
                <w:rFonts w:asciiTheme="minorHAnsi" w:hAnsiTheme="minorHAnsi" w:cs="Arial"/>
                <w:sz w:val="22"/>
                <w:szCs w:val="22"/>
              </w:rPr>
              <w:t>Voor de groepen 2-3-4 zijn er mogelijkheden voor de inzet van BOUW!, een computergestuurd leesprogramma</w:t>
            </w:r>
            <w:r w:rsidR="00256540">
              <w:rPr>
                <w:rFonts w:asciiTheme="minorHAnsi" w:hAnsiTheme="minorHAnsi" w:cs="Verdana"/>
                <w:color w:val="000000"/>
                <w:sz w:val="22"/>
                <w:szCs w:val="22"/>
                <w:lang w:eastAsia="nl-NL"/>
              </w:rPr>
              <w:t xml:space="preserve">. </w:t>
            </w:r>
            <w:r w:rsidR="00256540">
              <w:rPr>
                <w:rFonts w:asciiTheme="minorHAnsi" w:hAnsiTheme="minorHAnsi" w:cs="Verdana"/>
                <w:color w:val="000000"/>
                <w:sz w:val="22"/>
                <w:szCs w:val="22"/>
                <w:lang w:eastAsia="nl-NL"/>
              </w:rPr>
              <w:br/>
              <w:t xml:space="preserve">De groepen </w:t>
            </w:r>
            <w:r>
              <w:rPr>
                <w:rFonts w:asciiTheme="minorHAnsi" w:hAnsiTheme="minorHAnsi" w:cs="Verdana"/>
                <w:color w:val="000000"/>
                <w:sz w:val="22"/>
                <w:szCs w:val="22"/>
                <w:lang w:eastAsia="nl-NL"/>
              </w:rPr>
              <w:t>4</w:t>
            </w:r>
            <w:r w:rsidR="00D8019F">
              <w:rPr>
                <w:rFonts w:asciiTheme="minorHAnsi" w:hAnsiTheme="minorHAnsi" w:cs="Verdana"/>
                <w:color w:val="000000"/>
                <w:sz w:val="22"/>
                <w:szCs w:val="22"/>
                <w:lang w:eastAsia="nl-NL"/>
              </w:rPr>
              <w:t>-5</w:t>
            </w:r>
            <w:r w:rsidR="005B63ED">
              <w:rPr>
                <w:rFonts w:asciiTheme="minorHAnsi" w:hAnsiTheme="minorHAnsi" w:cs="Verdana"/>
                <w:color w:val="000000"/>
                <w:sz w:val="22"/>
                <w:szCs w:val="22"/>
                <w:lang w:eastAsia="nl-NL"/>
              </w:rPr>
              <w:t>-6</w:t>
            </w:r>
            <w:r>
              <w:rPr>
                <w:rFonts w:asciiTheme="minorHAnsi" w:hAnsiTheme="minorHAnsi" w:cs="Verdana"/>
                <w:color w:val="000000"/>
                <w:sz w:val="22"/>
                <w:szCs w:val="22"/>
                <w:lang w:eastAsia="nl-NL"/>
              </w:rPr>
              <w:t xml:space="preserve"> krijgen 1 uur per week extra leesondersteuning middels h</w:t>
            </w:r>
            <w:r w:rsidR="00D8019F">
              <w:rPr>
                <w:rFonts w:asciiTheme="minorHAnsi" w:hAnsiTheme="minorHAnsi" w:cs="Verdana"/>
                <w:color w:val="000000"/>
                <w:sz w:val="22"/>
                <w:szCs w:val="22"/>
                <w:lang w:eastAsia="nl-NL"/>
              </w:rPr>
              <w:t xml:space="preserve">et interventieprogramma </w:t>
            </w:r>
            <w:r w:rsidR="00D76479">
              <w:rPr>
                <w:rFonts w:asciiTheme="minorHAnsi" w:hAnsiTheme="minorHAnsi" w:cs="Verdana"/>
                <w:color w:val="000000"/>
                <w:sz w:val="22"/>
                <w:szCs w:val="22"/>
                <w:lang w:eastAsia="nl-NL"/>
              </w:rPr>
              <w:t>van Redzaamheidslezen</w:t>
            </w:r>
            <w:r w:rsidR="00D8019F">
              <w:rPr>
                <w:rFonts w:asciiTheme="minorHAnsi" w:hAnsiTheme="minorHAnsi" w:cs="Verdana"/>
                <w:color w:val="000000"/>
                <w:sz w:val="22"/>
                <w:szCs w:val="22"/>
                <w:lang w:eastAsia="nl-NL"/>
              </w:rPr>
              <w:t xml:space="preserve">. </w:t>
            </w:r>
            <w:r w:rsidR="005B63ED">
              <w:rPr>
                <w:rFonts w:asciiTheme="minorHAnsi" w:hAnsiTheme="minorHAnsi" w:cs="Verdana"/>
                <w:color w:val="000000"/>
                <w:sz w:val="22"/>
                <w:szCs w:val="22"/>
                <w:lang w:eastAsia="nl-NL"/>
              </w:rPr>
              <w:t>I</w:t>
            </w:r>
            <w:r w:rsidR="00D8019F">
              <w:rPr>
                <w:rFonts w:asciiTheme="minorHAnsi" w:hAnsiTheme="minorHAnsi" w:cs="Verdana"/>
                <w:color w:val="000000"/>
                <w:sz w:val="22"/>
                <w:szCs w:val="22"/>
                <w:lang w:eastAsia="nl-NL"/>
              </w:rPr>
              <w:t xml:space="preserve">n groep </w:t>
            </w:r>
            <w:r w:rsidR="00D8019F" w:rsidRPr="00D8019F">
              <w:rPr>
                <w:rFonts w:asciiTheme="minorHAnsi" w:hAnsiTheme="minorHAnsi" w:cs="Verdana"/>
                <w:color w:val="000000"/>
                <w:sz w:val="22"/>
                <w:szCs w:val="22"/>
                <w:lang w:eastAsia="nl-NL"/>
              </w:rPr>
              <w:t xml:space="preserve">7-8 </w:t>
            </w:r>
            <w:r w:rsidR="00D8019F" w:rsidRPr="00D8019F">
              <w:rPr>
                <w:rFonts w:asciiTheme="minorHAnsi" w:hAnsiTheme="minorHAnsi" w:cs="Arial"/>
                <w:sz w:val="22"/>
                <w:szCs w:val="22"/>
              </w:rPr>
              <w:t>wordt extra leesbegeleiding gegeven m</w:t>
            </w:r>
            <w:r w:rsidR="00D8019F">
              <w:rPr>
                <w:rFonts w:asciiTheme="minorHAnsi" w:hAnsiTheme="minorHAnsi" w:cs="Arial"/>
                <w:sz w:val="22"/>
                <w:szCs w:val="22"/>
              </w:rPr>
              <w:t xml:space="preserve">et ondersteunende materialen van </w:t>
            </w:r>
            <w:r w:rsidR="00D8019F" w:rsidRPr="00D8019F">
              <w:rPr>
                <w:rFonts w:asciiTheme="minorHAnsi" w:hAnsiTheme="minorHAnsi" w:cs="Arial"/>
                <w:sz w:val="22"/>
                <w:szCs w:val="22"/>
              </w:rPr>
              <w:t>AVI en DMT</w:t>
            </w:r>
            <w:r w:rsidR="00D8019F">
              <w:rPr>
                <w:rFonts w:asciiTheme="minorHAnsi" w:hAnsiTheme="minorHAnsi" w:cs="Arial"/>
                <w:sz w:val="22"/>
                <w:szCs w:val="22"/>
              </w:rPr>
              <w:t xml:space="preserve">. </w:t>
            </w:r>
            <w:r w:rsidRPr="003F66A9">
              <w:rPr>
                <w:rFonts w:asciiTheme="minorHAnsi" w:eastAsia="Calibri" w:hAnsiTheme="minorHAnsi" w:cs="Verdana"/>
                <w:sz w:val="22"/>
                <w:szCs w:val="22"/>
                <w:lang w:eastAsia="nl-NL"/>
              </w:rPr>
              <w:t xml:space="preserve">Kinderen met een dyslexieverklaring hebben een paspoort, </w:t>
            </w:r>
            <w:r w:rsidRPr="003F66A9">
              <w:rPr>
                <w:rFonts w:asciiTheme="minorHAnsi" w:eastAsia="Calibri" w:hAnsiTheme="minorHAnsi" w:cs="Verdana"/>
                <w:sz w:val="22"/>
                <w:szCs w:val="22"/>
                <w:lang w:eastAsia="nl-NL"/>
              </w:rPr>
              <w:lastRenderedPageBreak/>
              <w:t xml:space="preserve">waarin aanpassingen en </w:t>
            </w:r>
            <w:r w:rsidR="00AF1A47">
              <w:rPr>
                <w:rFonts w:asciiTheme="minorHAnsi" w:eastAsia="Calibri" w:hAnsiTheme="minorHAnsi" w:cs="Verdana"/>
                <w:sz w:val="22"/>
                <w:szCs w:val="22"/>
                <w:lang w:eastAsia="nl-NL"/>
              </w:rPr>
              <w:t xml:space="preserve">compenserende </w:t>
            </w:r>
            <w:r w:rsidRPr="003F66A9">
              <w:rPr>
                <w:rFonts w:asciiTheme="minorHAnsi" w:eastAsia="Calibri" w:hAnsiTheme="minorHAnsi" w:cs="Verdana"/>
                <w:sz w:val="22"/>
                <w:szCs w:val="22"/>
                <w:lang w:eastAsia="nl-NL"/>
              </w:rPr>
              <w:t>maatregelen op kindniveau beschreven zijn.</w:t>
            </w:r>
          </w:p>
          <w:p w14:paraId="209CB933" w14:textId="6D13ECD2" w:rsidR="002F7FE1" w:rsidRPr="003F66A9" w:rsidRDefault="002F7FE1" w:rsidP="00256540">
            <w:pPr>
              <w:autoSpaceDE w:val="0"/>
              <w:autoSpaceDN w:val="0"/>
              <w:adjustRightInd w:val="0"/>
              <w:rPr>
                <w:rFonts w:asciiTheme="minorHAnsi" w:hAnsiTheme="minorHAnsi" w:cs="Verdana"/>
                <w:color w:val="000000"/>
                <w:sz w:val="22"/>
                <w:szCs w:val="22"/>
                <w:lang w:eastAsia="nl-NL"/>
              </w:rPr>
            </w:pPr>
            <w:r>
              <w:rPr>
                <w:rFonts w:asciiTheme="minorHAnsi" w:eastAsia="Calibri" w:hAnsiTheme="minorHAnsi" w:cs="Verdana"/>
                <w:sz w:val="22"/>
                <w:szCs w:val="22"/>
                <w:lang w:eastAsia="nl-NL"/>
              </w:rPr>
              <w:t xml:space="preserve">We volgen op school het protocol ‘leesproblemen en dyslexie’. </w:t>
            </w:r>
          </w:p>
        </w:tc>
      </w:tr>
      <w:tr w:rsidR="002F7FE1" w:rsidRPr="004D09B5" w14:paraId="0C7FB0C0" w14:textId="77777777" w:rsidTr="006631E4">
        <w:tc>
          <w:tcPr>
            <w:tcW w:w="4391" w:type="dxa"/>
          </w:tcPr>
          <w:p w14:paraId="51362977" w14:textId="77777777" w:rsidR="002F7FE1" w:rsidRDefault="002F7FE1" w:rsidP="002F7FE1">
            <w:pPr>
              <w:spacing w:after="0" w:line="240" w:lineRule="auto"/>
              <w:rPr>
                <w:rFonts w:asciiTheme="minorHAnsi" w:eastAsia="Calibri" w:hAnsiTheme="minorHAnsi" w:cs="Verdana"/>
                <w:color w:val="000000"/>
                <w:sz w:val="22"/>
                <w:szCs w:val="22"/>
                <w:lang w:eastAsia="nl-NL"/>
              </w:rPr>
            </w:pPr>
            <w:r>
              <w:rPr>
                <w:rFonts w:asciiTheme="minorHAnsi" w:eastAsia="Calibri" w:hAnsiTheme="minorHAnsi" w:cs="Verdana"/>
                <w:color w:val="000000"/>
                <w:sz w:val="22"/>
                <w:szCs w:val="22"/>
                <w:lang w:eastAsia="nl-NL"/>
              </w:rPr>
              <w:lastRenderedPageBreak/>
              <w:t>Leerlingen met dyscalculie en een aanpak voor dyscalculieverdachte leerlingen</w:t>
            </w:r>
          </w:p>
          <w:p w14:paraId="3022326A" w14:textId="2EDF8D22" w:rsidR="002F7FE1" w:rsidRDefault="002F7FE1" w:rsidP="002F7FE1">
            <w:pPr>
              <w:spacing w:after="0" w:line="240" w:lineRule="auto"/>
              <w:rPr>
                <w:rFonts w:asciiTheme="minorHAnsi" w:eastAsia="Calibri" w:hAnsiTheme="minorHAnsi" w:cs="Verdana"/>
                <w:color w:val="000000"/>
                <w:sz w:val="22"/>
                <w:szCs w:val="22"/>
                <w:lang w:eastAsia="nl-NL"/>
              </w:rPr>
            </w:pPr>
          </w:p>
        </w:tc>
        <w:tc>
          <w:tcPr>
            <w:tcW w:w="4387" w:type="dxa"/>
          </w:tcPr>
          <w:p w14:paraId="1C4F0DF5" w14:textId="77777777" w:rsidR="002F7FE1" w:rsidRPr="002F7FE1" w:rsidRDefault="002F7FE1" w:rsidP="002F7FE1">
            <w:pPr>
              <w:autoSpaceDE w:val="0"/>
              <w:autoSpaceDN w:val="0"/>
              <w:adjustRightInd w:val="0"/>
              <w:rPr>
                <w:rFonts w:asciiTheme="minorHAnsi" w:hAnsiTheme="minorHAnsi" w:cstheme="minorHAnsi"/>
                <w:color w:val="000000"/>
                <w:sz w:val="22"/>
                <w:szCs w:val="22"/>
                <w:lang w:eastAsia="nl-NL"/>
              </w:rPr>
            </w:pPr>
            <w:r>
              <w:rPr>
                <w:rFonts w:asciiTheme="minorHAnsi" w:hAnsiTheme="minorHAnsi" w:cs="Verdana"/>
                <w:color w:val="000000"/>
                <w:sz w:val="22"/>
                <w:szCs w:val="22"/>
                <w:lang w:eastAsia="nl-NL"/>
              </w:rPr>
              <w:t>Leerlingen met dyscalculie</w:t>
            </w:r>
            <w:r w:rsidRPr="003F66A9">
              <w:rPr>
                <w:rFonts w:asciiTheme="minorHAnsi" w:hAnsiTheme="minorHAnsi" w:cs="Verdana"/>
                <w:color w:val="000000"/>
                <w:sz w:val="22"/>
                <w:szCs w:val="22"/>
                <w:lang w:eastAsia="nl-NL"/>
              </w:rPr>
              <w:t xml:space="preserve"> maken gebruik van de aanpassingen die hiervoor gelden; dispensatie en</w:t>
            </w:r>
            <w:r>
              <w:rPr>
                <w:rFonts w:asciiTheme="minorHAnsi" w:hAnsiTheme="minorHAnsi" w:cs="Verdana"/>
                <w:color w:val="000000"/>
                <w:sz w:val="22"/>
                <w:szCs w:val="22"/>
                <w:lang w:eastAsia="nl-NL"/>
              </w:rPr>
              <w:t xml:space="preserve"> compensatie. Deze aanpassingen en compenserende maatregelen </w:t>
            </w:r>
            <w:r w:rsidRPr="002F7FE1">
              <w:rPr>
                <w:rFonts w:asciiTheme="minorHAnsi" w:hAnsiTheme="minorHAnsi" w:cstheme="minorHAnsi"/>
                <w:color w:val="000000"/>
                <w:sz w:val="22"/>
                <w:szCs w:val="22"/>
                <w:lang w:eastAsia="nl-NL"/>
              </w:rPr>
              <w:t xml:space="preserve">staan omschreven in hun paspoort. </w:t>
            </w:r>
          </w:p>
          <w:p w14:paraId="2D452A1B" w14:textId="77777777" w:rsidR="00EA32EB" w:rsidRDefault="002F7FE1" w:rsidP="002F7FE1">
            <w:pPr>
              <w:autoSpaceDE w:val="0"/>
              <w:autoSpaceDN w:val="0"/>
              <w:adjustRightInd w:val="0"/>
              <w:rPr>
                <w:rFonts w:asciiTheme="minorHAnsi" w:hAnsiTheme="minorHAnsi" w:cstheme="minorHAnsi"/>
                <w:sz w:val="22"/>
                <w:szCs w:val="22"/>
              </w:rPr>
            </w:pPr>
            <w:r w:rsidRPr="002F7FE1">
              <w:rPr>
                <w:rFonts w:asciiTheme="minorHAnsi" w:hAnsiTheme="minorHAnsi" w:cstheme="minorHAnsi"/>
                <w:sz w:val="22"/>
                <w:szCs w:val="22"/>
              </w:rPr>
              <w:t xml:space="preserve">Voor kinderen die dreigen achter te raken in hun rekenontwikkeling en bij wie er een vermoeden is van dyscalculie zetten we extra begeleiding in. </w:t>
            </w:r>
          </w:p>
          <w:p w14:paraId="2AF4CD96" w14:textId="6DDEF624" w:rsidR="002F7FE1" w:rsidRPr="002F7FE1" w:rsidRDefault="002F7FE1" w:rsidP="002F7FE1">
            <w:pPr>
              <w:autoSpaceDE w:val="0"/>
              <w:autoSpaceDN w:val="0"/>
              <w:adjustRightInd w:val="0"/>
              <w:rPr>
                <w:rFonts w:asciiTheme="minorHAnsi" w:hAnsiTheme="minorHAnsi" w:cs="Verdana"/>
                <w:color w:val="000000"/>
                <w:sz w:val="22"/>
                <w:szCs w:val="22"/>
                <w:lang w:eastAsia="nl-NL"/>
              </w:rPr>
            </w:pPr>
            <w:r>
              <w:rPr>
                <w:rFonts w:asciiTheme="minorHAnsi" w:hAnsiTheme="minorHAnsi" w:cstheme="minorHAnsi"/>
                <w:sz w:val="22"/>
                <w:szCs w:val="22"/>
              </w:rPr>
              <w:t xml:space="preserve">We volgen </w:t>
            </w:r>
            <w:r w:rsidRPr="002F7FE1">
              <w:rPr>
                <w:rFonts w:asciiTheme="minorHAnsi" w:hAnsiTheme="minorHAnsi" w:cstheme="minorHAnsi"/>
                <w:sz w:val="22"/>
                <w:szCs w:val="22"/>
              </w:rPr>
              <w:t>op school het protocol ‘ernstige</w:t>
            </w:r>
            <w:r w:rsidR="005B63ED">
              <w:rPr>
                <w:rFonts w:asciiTheme="minorHAnsi" w:hAnsiTheme="minorHAnsi" w:cstheme="minorHAnsi"/>
                <w:sz w:val="22"/>
                <w:szCs w:val="22"/>
              </w:rPr>
              <w:t xml:space="preserve"> </w:t>
            </w:r>
            <w:r w:rsidRPr="002F7FE1">
              <w:rPr>
                <w:rFonts w:asciiTheme="minorHAnsi" w:hAnsiTheme="minorHAnsi" w:cstheme="minorHAnsi"/>
                <w:sz w:val="22"/>
                <w:szCs w:val="22"/>
              </w:rPr>
              <w:t>reken</w:t>
            </w:r>
            <w:r>
              <w:rPr>
                <w:rFonts w:asciiTheme="minorHAnsi" w:hAnsiTheme="minorHAnsi" w:cstheme="minorHAnsi"/>
                <w:sz w:val="22"/>
                <w:szCs w:val="22"/>
              </w:rPr>
              <w:t xml:space="preserve"> –en wiskundeproblemen en dyscalculie</w:t>
            </w:r>
            <w:r w:rsidR="005B63ED">
              <w:rPr>
                <w:rFonts w:asciiTheme="minorHAnsi" w:hAnsiTheme="minorHAnsi" w:cstheme="minorHAnsi"/>
                <w:sz w:val="22"/>
                <w:szCs w:val="22"/>
              </w:rPr>
              <w:t>’.</w:t>
            </w:r>
          </w:p>
        </w:tc>
      </w:tr>
      <w:tr w:rsidR="002F7FE1" w:rsidRPr="004D09B5" w14:paraId="756DD8DC" w14:textId="77777777" w:rsidTr="006631E4">
        <w:tc>
          <w:tcPr>
            <w:tcW w:w="4391" w:type="dxa"/>
          </w:tcPr>
          <w:p w14:paraId="064F4179" w14:textId="65D6349F" w:rsidR="002F7FE1" w:rsidRDefault="002F7FE1" w:rsidP="002F7FE1">
            <w:pPr>
              <w:spacing w:after="0" w:line="240" w:lineRule="auto"/>
              <w:rPr>
                <w:rFonts w:asciiTheme="minorHAnsi" w:eastAsia="Calibri" w:hAnsiTheme="minorHAnsi"/>
                <w:sz w:val="22"/>
                <w:szCs w:val="22"/>
              </w:rPr>
            </w:pPr>
            <w:r>
              <w:rPr>
                <w:rFonts w:asciiTheme="minorHAnsi" w:eastAsia="Calibri" w:hAnsiTheme="minorHAnsi"/>
                <w:sz w:val="22"/>
                <w:szCs w:val="22"/>
              </w:rPr>
              <w:t>L</w:t>
            </w:r>
            <w:r w:rsidRPr="004D09B5">
              <w:rPr>
                <w:rFonts w:asciiTheme="minorHAnsi" w:eastAsia="Calibri" w:hAnsiTheme="minorHAnsi"/>
                <w:sz w:val="22"/>
                <w:szCs w:val="22"/>
              </w:rPr>
              <w:t xml:space="preserve">eerlingen </w:t>
            </w:r>
            <w:r>
              <w:rPr>
                <w:rFonts w:asciiTheme="minorHAnsi" w:eastAsia="Calibri" w:hAnsiTheme="minorHAnsi"/>
                <w:sz w:val="22"/>
                <w:szCs w:val="22"/>
              </w:rPr>
              <w:t xml:space="preserve">die lichte ondersteuning nodig hebben op sociaal-emotioneel gebied. </w:t>
            </w:r>
            <w:r w:rsidRPr="00360FEC">
              <w:rPr>
                <w:rFonts w:asciiTheme="minorHAnsi" w:eastAsia="Calibri" w:hAnsiTheme="minorHAnsi"/>
                <w:sz w:val="22"/>
                <w:szCs w:val="22"/>
              </w:rPr>
              <w:t>Daarnaast kunnen we leerlingen met een zware ondersteuningsbehoefte op gedrag begeleiden voor een periode van 1 tot 6 maanden. De duur van het traject is ook afhankelijk van de ondersteuningsbehoefte van de leerling en of deze aansluit binnen onze ondersteuningsarrangementen. Het traject wordt met alle betrokkenen structureel besproken en geëvalueerd.</w:t>
            </w:r>
            <w:r>
              <w:rPr>
                <w:rFonts w:asciiTheme="minorHAnsi" w:eastAsia="Calibri" w:hAnsiTheme="minorHAnsi"/>
                <w:sz w:val="22"/>
                <w:szCs w:val="22"/>
              </w:rPr>
              <w:t xml:space="preserve">  </w:t>
            </w:r>
          </w:p>
          <w:p w14:paraId="4F80AB00" w14:textId="5675EF2D" w:rsidR="002F7FE1" w:rsidRDefault="002F7FE1" w:rsidP="002F7FE1">
            <w:pPr>
              <w:rPr>
                <w:rFonts w:asciiTheme="minorHAnsi" w:hAnsiTheme="minorHAnsi" w:cs="Verdana"/>
                <w:color w:val="000000"/>
                <w:sz w:val="22"/>
                <w:szCs w:val="22"/>
                <w:lang w:eastAsia="nl-NL"/>
              </w:rPr>
            </w:pPr>
            <w:r>
              <w:rPr>
                <w:rFonts w:asciiTheme="minorHAnsi" w:eastAsia="Calibri" w:hAnsiTheme="minorHAnsi"/>
                <w:sz w:val="22"/>
                <w:szCs w:val="22"/>
              </w:rPr>
              <w:t>Dit kunnen leerlingen</w:t>
            </w:r>
            <w:r w:rsidRPr="003F66A9">
              <w:rPr>
                <w:rFonts w:asciiTheme="minorHAnsi" w:eastAsia="Calibri" w:hAnsiTheme="minorHAnsi"/>
                <w:sz w:val="22"/>
                <w:szCs w:val="22"/>
              </w:rPr>
              <w:t xml:space="preserve"> zijn met gedrag dat be</w:t>
            </w:r>
            <w:r w:rsidR="005B63ED">
              <w:rPr>
                <w:rFonts w:asciiTheme="minorHAnsi" w:eastAsia="Calibri" w:hAnsiTheme="minorHAnsi"/>
                <w:sz w:val="22"/>
                <w:szCs w:val="22"/>
              </w:rPr>
              <w:t>lemmerend</w:t>
            </w:r>
            <w:r w:rsidRPr="003F66A9">
              <w:rPr>
                <w:rFonts w:asciiTheme="minorHAnsi" w:eastAsia="Calibri" w:hAnsiTheme="minorHAnsi"/>
                <w:sz w:val="22"/>
                <w:szCs w:val="22"/>
              </w:rPr>
              <w:t xml:space="preserve"> werkt op de ontwikkeling, zoals leerlingen met A</w:t>
            </w:r>
            <w:r w:rsidR="005B63ED">
              <w:rPr>
                <w:rFonts w:asciiTheme="minorHAnsi" w:eastAsia="Calibri" w:hAnsiTheme="minorHAnsi"/>
                <w:sz w:val="22"/>
                <w:szCs w:val="22"/>
              </w:rPr>
              <w:t>SS,</w:t>
            </w:r>
            <w:r w:rsidRPr="003F66A9">
              <w:rPr>
                <w:rFonts w:asciiTheme="minorHAnsi" w:eastAsia="Calibri" w:hAnsiTheme="minorHAnsi"/>
                <w:sz w:val="22"/>
                <w:szCs w:val="22"/>
              </w:rPr>
              <w:t xml:space="preserve"> ADHD, ADD en/of ander probleemgedrag.</w:t>
            </w:r>
          </w:p>
          <w:p w14:paraId="2C39139D" w14:textId="39C8869C" w:rsidR="002F7FE1" w:rsidRDefault="002F7FE1" w:rsidP="002F7FE1">
            <w:pPr>
              <w:rPr>
                <w:rFonts w:asciiTheme="minorHAnsi" w:eastAsia="Calibri" w:hAnsiTheme="minorHAnsi"/>
                <w:sz w:val="22"/>
                <w:szCs w:val="22"/>
              </w:rPr>
            </w:pPr>
            <w:r w:rsidRPr="004D09B5">
              <w:rPr>
                <w:rFonts w:asciiTheme="minorHAnsi" w:hAnsiTheme="minorHAnsi" w:cs="Verdana"/>
                <w:color w:val="000000"/>
                <w:sz w:val="22"/>
                <w:szCs w:val="22"/>
                <w:lang w:eastAsia="nl-NL"/>
              </w:rPr>
              <w:t xml:space="preserve">Leerlingen die behoefte hebben aan hulp bij het aanbrengen van structuur in hun werk, contact leggen met andere kinderen </w:t>
            </w:r>
            <w:r>
              <w:rPr>
                <w:rFonts w:asciiTheme="minorHAnsi" w:hAnsiTheme="minorHAnsi" w:cs="Verdana"/>
                <w:color w:val="000000"/>
                <w:sz w:val="22"/>
                <w:szCs w:val="22"/>
                <w:lang w:eastAsia="nl-NL"/>
              </w:rPr>
              <w:t>en zich verplaatsen in anderen.</w:t>
            </w:r>
          </w:p>
          <w:p w14:paraId="4CCFD4C9" w14:textId="47E3178F" w:rsidR="002F7FE1" w:rsidRPr="004D09B5" w:rsidRDefault="002F7FE1" w:rsidP="002F7FE1">
            <w:pPr>
              <w:spacing w:after="0" w:line="240" w:lineRule="auto"/>
              <w:rPr>
                <w:rFonts w:asciiTheme="minorHAnsi" w:eastAsia="Calibri" w:hAnsiTheme="minorHAnsi"/>
                <w:color w:val="FF0000"/>
                <w:sz w:val="22"/>
                <w:szCs w:val="22"/>
              </w:rPr>
            </w:pPr>
          </w:p>
        </w:tc>
        <w:tc>
          <w:tcPr>
            <w:tcW w:w="4387" w:type="dxa"/>
          </w:tcPr>
          <w:p w14:paraId="4AB36DD0" w14:textId="0D9CFEC3" w:rsidR="002F7FE1" w:rsidRDefault="002F7FE1" w:rsidP="002F7FE1">
            <w:pPr>
              <w:rPr>
                <w:rFonts w:asciiTheme="minorHAnsi" w:hAnsiTheme="minorHAnsi" w:cs="Verdana"/>
                <w:color w:val="000000"/>
                <w:sz w:val="22"/>
                <w:szCs w:val="22"/>
                <w:lang w:eastAsia="nl-NL"/>
              </w:rPr>
            </w:pPr>
            <w:r>
              <w:rPr>
                <w:rFonts w:asciiTheme="minorHAnsi" w:hAnsiTheme="minorHAnsi" w:cs="Verdana"/>
                <w:color w:val="000000"/>
                <w:sz w:val="22"/>
                <w:szCs w:val="22"/>
                <w:lang w:eastAsia="nl-NL"/>
              </w:rPr>
              <w:t xml:space="preserve">Deze leerlingen kunnen ondersteuning krijgen van de </w:t>
            </w:r>
            <w:r w:rsidR="00D76479">
              <w:rPr>
                <w:rFonts w:asciiTheme="minorHAnsi" w:hAnsiTheme="minorHAnsi" w:cs="Verdana"/>
                <w:color w:val="000000"/>
                <w:sz w:val="22"/>
                <w:szCs w:val="22"/>
                <w:lang w:eastAsia="nl-NL"/>
              </w:rPr>
              <w:t>IB-</w:t>
            </w:r>
            <w:proofErr w:type="spellStart"/>
            <w:r w:rsidR="00D76479">
              <w:rPr>
                <w:rFonts w:asciiTheme="minorHAnsi" w:hAnsiTheme="minorHAnsi" w:cs="Verdana"/>
                <w:color w:val="000000"/>
                <w:sz w:val="22"/>
                <w:szCs w:val="22"/>
                <w:lang w:eastAsia="nl-NL"/>
              </w:rPr>
              <w:t>ers</w:t>
            </w:r>
            <w:proofErr w:type="spellEnd"/>
            <w:r w:rsidR="00D76479">
              <w:rPr>
                <w:rFonts w:asciiTheme="minorHAnsi" w:hAnsiTheme="minorHAnsi" w:cs="Verdana"/>
                <w:color w:val="000000"/>
                <w:sz w:val="22"/>
                <w:szCs w:val="22"/>
                <w:lang w:eastAsia="nl-NL"/>
              </w:rPr>
              <w:t xml:space="preserve">. </w:t>
            </w:r>
            <w:r>
              <w:rPr>
                <w:rFonts w:asciiTheme="minorHAnsi" w:hAnsiTheme="minorHAnsi" w:cs="Verdana"/>
                <w:color w:val="000000"/>
                <w:sz w:val="22"/>
                <w:szCs w:val="22"/>
                <w:lang w:eastAsia="nl-NL"/>
              </w:rPr>
              <w:t xml:space="preserve"> Dit betreft een kortdurende één op één begeleiding of in een kleine groep (30- 45 min per week), waarbij er gewerkt wordt aan de sociaal-emotionele ontwikkeling. De aanpak is afhankelijk van de hulpvraag, zoals een leerling begeleiden in de omgang met andere leerlingen, rollenspel, bewustwording, visualiseren, de leerling leren op een ander manier te reageren of handelen, de leerkracht ondersteunen in de begeleiding en aanpak van de leerling. </w:t>
            </w:r>
          </w:p>
          <w:p w14:paraId="646D17C7" w14:textId="2222A514" w:rsidR="002F7FE1" w:rsidRDefault="002F7FE1" w:rsidP="002F7FE1">
            <w:pPr>
              <w:rPr>
                <w:rFonts w:asciiTheme="minorHAnsi" w:hAnsiTheme="minorHAnsi" w:cs="Verdana"/>
                <w:color w:val="000000"/>
                <w:sz w:val="22"/>
                <w:szCs w:val="22"/>
                <w:lang w:eastAsia="nl-NL"/>
              </w:rPr>
            </w:pPr>
            <w:r>
              <w:rPr>
                <w:rFonts w:asciiTheme="minorHAnsi" w:hAnsiTheme="minorHAnsi" w:cs="Verdana"/>
                <w:color w:val="000000"/>
                <w:sz w:val="22"/>
                <w:szCs w:val="22"/>
                <w:lang w:eastAsia="nl-NL"/>
              </w:rPr>
              <w:t xml:space="preserve">In de begeleiding wordt gebruik gemaakt van onderwijsleermaterialen uit de </w:t>
            </w:r>
            <w:proofErr w:type="spellStart"/>
            <w:r>
              <w:rPr>
                <w:rFonts w:asciiTheme="minorHAnsi" w:hAnsiTheme="minorHAnsi" w:cs="Verdana"/>
                <w:color w:val="000000"/>
                <w:sz w:val="22"/>
                <w:szCs w:val="22"/>
                <w:lang w:eastAsia="nl-NL"/>
              </w:rPr>
              <w:t>orthotheek</w:t>
            </w:r>
            <w:proofErr w:type="spellEnd"/>
            <w:r>
              <w:rPr>
                <w:rFonts w:asciiTheme="minorHAnsi" w:hAnsiTheme="minorHAnsi" w:cs="Verdana"/>
                <w:color w:val="000000"/>
                <w:sz w:val="22"/>
                <w:szCs w:val="22"/>
                <w:lang w:eastAsia="nl-NL"/>
              </w:rPr>
              <w:t xml:space="preserve"> van school, zoals bijvoorbeeld sociaal-emotionele spellen of methodes.</w:t>
            </w:r>
          </w:p>
          <w:p w14:paraId="6088A6A4" w14:textId="56AA08D7" w:rsidR="002F7FE1" w:rsidRPr="00D76479" w:rsidRDefault="002F7FE1" w:rsidP="002F7FE1">
            <w:pPr>
              <w:rPr>
                <w:rFonts w:asciiTheme="minorHAnsi" w:eastAsia="Calibri" w:hAnsiTheme="minorHAnsi" w:cs="Verdana"/>
                <w:sz w:val="22"/>
                <w:szCs w:val="22"/>
                <w:lang w:eastAsia="nl-NL"/>
              </w:rPr>
            </w:pPr>
            <w:r w:rsidRPr="003F66A9">
              <w:rPr>
                <w:rFonts w:asciiTheme="minorHAnsi" w:eastAsia="Calibri" w:hAnsiTheme="minorHAnsi" w:cs="Verdana"/>
                <w:sz w:val="22"/>
                <w:szCs w:val="22"/>
                <w:lang w:eastAsia="nl-NL"/>
              </w:rPr>
              <w:t>Leerlingen met een diagnose voor een gedragsproblematiek</w:t>
            </w:r>
            <w:r w:rsidRPr="003F66A9">
              <w:rPr>
                <w:sz w:val="22"/>
                <w:szCs w:val="22"/>
              </w:rPr>
              <w:t xml:space="preserve"> </w:t>
            </w:r>
            <w:r w:rsidRPr="003F66A9">
              <w:rPr>
                <w:rFonts w:asciiTheme="minorHAnsi" w:eastAsia="Calibri" w:hAnsiTheme="minorHAnsi" w:cs="Verdana"/>
                <w:sz w:val="22"/>
                <w:szCs w:val="22"/>
                <w:lang w:eastAsia="nl-NL"/>
              </w:rPr>
              <w:t>hebben een paspoort, waarin aanpassingen en maatregelen op kindniveau beschreven zijn</w:t>
            </w:r>
            <w:r w:rsidR="00D76479">
              <w:rPr>
                <w:rFonts w:asciiTheme="minorHAnsi" w:eastAsia="Calibri" w:hAnsiTheme="minorHAnsi" w:cs="Verdana"/>
                <w:sz w:val="22"/>
                <w:szCs w:val="22"/>
                <w:lang w:eastAsia="nl-NL"/>
              </w:rPr>
              <w:t>.</w:t>
            </w:r>
          </w:p>
        </w:tc>
      </w:tr>
      <w:tr w:rsidR="002F7FE1" w:rsidRPr="004D09B5" w14:paraId="6B6367F5" w14:textId="77777777" w:rsidTr="006631E4">
        <w:tc>
          <w:tcPr>
            <w:tcW w:w="4391" w:type="dxa"/>
          </w:tcPr>
          <w:p w14:paraId="122576B9" w14:textId="05656592" w:rsidR="002F7FE1" w:rsidRPr="003F66A9" w:rsidRDefault="002F7FE1" w:rsidP="002F7FE1">
            <w:pPr>
              <w:spacing w:after="0" w:line="240" w:lineRule="auto"/>
              <w:rPr>
                <w:rFonts w:asciiTheme="minorHAnsi" w:eastAsia="Calibri" w:hAnsiTheme="minorHAnsi"/>
                <w:sz w:val="22"/>
                <w:szCs w:val="22"/>
              </w:rPr>
            </w:pPr>
            <w:r>
              <w:rPr>
                <w:rFonts w:asciiTheme="minorHAnsi" w:eastAsia="Calibri" w:hAnsiTheme="minorHAnsi"/>
                <w:sz w:val="22"/>
                <w:szCs w:val="22"/>
              </w:rPr>
              <w:lastRenderedPageBreak/>
              <w:t>Leerlingen</w:t>
            </w:r>
            <w:r w:rsidRPr="003F66A9">
              <w:rPr>
                <w:rFonts w:asciiTheme="minorHAnsi" w:eastAsia="Calibri" w:hAnsiTheme="minorHAnsi"/>
                <w:color w:val="FF0000"/>
                <w:sz w:val="22"/>
                <w:szCs w:val="22"/>
              </w:rPr>
              <w:t xml:space="preserve"> </w:t>
            </w:r>
            <w:r w:rsidRPr="003F66A9">
              <w:rPr>
                <w:rFonts w:asciiTheme="minorHAnsi" w:eastAsia="Calibri" w:hAnsiTheme="minorHAnsi"/>
                <w:sz w:val="22"/>
                <w:szCs w:val="22"/>
              </w:rPr>
              <w:t>die te maken krijgen met rouw en verlies</w:t>
            </w:r>
            <w:r w:rsidR="005B63ED">
              <w:rPr>
                <w:rFonts w:asciiTheme="minorHAnsi" w:eastAsia="Calibri" w:hAnsiTheme="minorHAnsi"/>
                <w:sz w:val="22"/>
                <w:szCs w:val="22"/>
              </w:rPr>
              <w:t>.</w:t>
            </w:r>
          </w:p>
        </w:tc>
        <w:tc>
          <w:tcPr>
            <w:tcW w:w="4387" w:type="dxa"/>
          </w:tcPr>
          <w:p w14:paraId="69187C3F" w14:textId="3D0527D6" w:rsidR="002F7FE1" w:rsidRPr="00D76479" w:rsidRDefault="002F7FE1" w:rsidP="00D76479">
            <w:pPr>
              <w:autoSpaceDE w:val="0"/>
              <w:autoSpaceDN w:val="0"/>
              <w:adjustRightInd w:val="0"/>
              <w:spacing w:after="0" w:line="240" w:lineRule="auto"/>
              <w:rPr>
                <w:rFonts w:asciiTheme="minorHAnsi" w:eastAsia="Calibri" w:hAnsiTheme="minorHAnsi" w:cs="Verdana"/>
                <w:sz w:val="22"/>
                <w:szCs w:val="22"/>
                <w:lang w:eastAsia="nl-NL"/>
              </w:rPr>
            </w:pPr>
            <w:r>
              <w:rPr>
                <w:rFonts w:asciiTheme="minorHAnsi" w:eastAsia="Calibri" w:hAnsiTheme="minorHAnsi" w:cs="Verdana"/>
                <w:sz w:val="22"/>
                <w:szCs w:val="22"/>
                <w:lang w:eastAsia="nl-NL"/>
              </w:rPr>
              <w:t>Inzet van de Rouw en Verlies koffer</w:t>
            </w:r>
            <w:r w:rsidR="00371DCF">
              <w:rPr>
                <w:rFonts w:asciiTheme="minorHAnsi" w:eastAsia="Calibri" w:hAnsiTheme="minorHAnsi" w:cs="Verdana"/>
                <w:sz w:val="22"/>
                <w:szCs w:val="22"/>
                <w:lang w:eastAsia="nl-NL"/>
              </w:rPr>
              <w:t>.</w:t>
            </w:r>
            <w:r>
              <w:rPr>
                <w:rFonts w:asciiTheme="minorHAnsi" w:eastAsia="Calibri" w:hAnsiTheme="minorHAnsi" w:cs="Verdana"/>
                <w:sz w:val="22"/>
                <w:szCs w:val="22"/>
                <w:lang w:eastAsia="nl-NL"/>
              </w:rPr>
              <w:t xml:space="preserve"> Leerlingen</w:t>
            </w:r>
            <w:r w:rsidRPr="003F66A9">
              <w:rPr>
                <w:rFonts w:asciiTheme="minorHAnsi" w:eastAsia="Calibri" w:hAnsiTheme="minorHAnsi" w:cs="Verdana"/>
                <w:sz w:val="22"/>
                <w:szCs w:val="22"/>
                <w:lang w:eastAsia="nl-NL"/>
              </w:rPr>
              <w:t xml:space="preserve"> leren omgaan met hun gevoelens en hoe die te uiten. </w:t>
            </w:r>
          </w:p>
        </w:tc>
      </w:tr>
    </w:tbl>
    <w:p w14:paraId="0F2FB6B5" w14:textId="5B42F64B" w:rsidR="009B0F40" w:rsidRDefault="009B0F40" w:rsidP="00D719F4">
      <w:pPr>
        <w:autoSpaceDE w:val="0"/>
        <w:autoSpaceDN w:val="0"/>
        <w:adjustRightInd w:val="0"/>
        <w:spacing w:after="0" w:line="240" w:lineRule="auto"/>
        <w:rPr>
          <w:rFonts w:asciiTheme="minorHAnsi" w:hAnsiTheme="minorHAnsi"/>
          <w:noProof/>
          <w:sz w:val="22"/>
          <w:szCs w:val="22"/>
        </w:rPr>
      </w:pPr>
    </w:p>
    <w:p w14:paraId="32EF90A9" w14:textId="77777777" w:rsidR="009B0F40" w:rsidRDefault="009B0F40">
      <w:pPr>
        <w:spacing w:before="0" w:after="0" w:line="240" w:lineRule="auto"/>
        <w:rPr>
          <w:rFonts w:asciiTheme="minorHAnsi" w:hAnsiTheme="minorHAnsi"/>
          <w:noProof/>
          <w:sz w:val="22"/>
          <w:szCs w:val="22"/>
        </w:rPr>
      </w:pPr>
      <w:r>
        <w:rPr>
          <w:rFonts w:asciiTheme="minorHAnsi" w:hAnsiTheme="minorHAnsi"/>
          <w:noProof/>
          <w:sz w:val="22"/>
          <w:szCs w:val="22"/>
        </w:rPr>
        <w:br w:type="page"/>
      </w:r>
    </w:p>
    <w:p w14:paraId="6B2846B3" w14:textId="25F9CCCB" w:rsidR="00D719F4" w:rsidRPr="00D719F4" w:rsidRDefault="00562F3A" w:rsidP="00D719F4">
      <w:pPr>
        <w:pStyle w:val="Kop1"/>
      </w:pPr>
      <w:bookmarkStart w:id="18" w:name="_Toc443912601"/>
      <w:r>
        <w:lastRenderedPageBreak/>
        <w:t>4</w:t>
      </w:r>
      <w:r w:rsidR="00D719F4" w:rsidRPr="00D719F4">
        <w:t xml:space="preserve">.   </w:t>
      </w:r>
      <w:r w:rsidR="00AF6A1B">
        <w:t>Perspectief</w:t>
      </w:r>
      <w:bookmarkEnd w:id="18"/>
      <w:r w:rsidR="00D719F4" w:rsidRPr="001A2C7A">
        <w:rPr>
          <w:color w:val="auto"/>
        </w:rPr>
        <w:t xml:space="preserve"> </w:t>
      </w:r>
    </w:p>
    <w:p w14:paraId="4D1E7CF2" w14:textId="356327C9" w:rsidR="00D07120" w:rsidRDefault="00D07120" w:rsidP="00D07120">
      <w:pPr>
        <w:autoSpaceDE w:val="0"/>
        <w:autoSpaceDN w:val="0"/>
        <w:adjustRightInd w:val="0"/>
        <w:spacing w:after="0" w:line="240" w:lineRule="auto"/>
        <w:rPr>
          <w:rFonts w:asciiTheme="minorHAnsi" w:eastAsia="Calibri" w:hAnsiTheme="minorHAnsi" w:cs="Arial"/>
          <w:sz w:val="22"/>
          <w:szCs w:val="22"/>
          <w:lang w:eastAsia="nl-NL"/>
        </w:rPr>
      </w:pPr>
      <w:r w:rsidRPr="00D719F4">
        <w:rPr>
          <w:rFonts w:asciiTheme="minorHAnsi" w:eastAsia="Calibri" w:hAnsiTheme="minorHAnsi" w:cs="Arial"/>
          <w:sz w:val="22"/>
          <w:szCs w:val="22"/>
          <w:lang w:eastAsia="nl-NL"/>
        </w:rPr>
        <w:t xml:space="preserve">In </w:t>
      </w:r>
      <w:r w:rsidR="00C93F09">
        <w:rPr>
          <w:rFonts w:asciiTheme="minorHAnsi" w:eastAsia="Calibri" w:hAnsiTheme="minorHAnsi" w:cs="Arial"/>
          <w:sz w:val="22"/>
          <w:szCs w:val="22"/>
          <w:lang w:eastAsia="nl-NL"/>
        </w:rPr>
        <w:t>voorg</w:t>
      </w:r>
      <w:r w:rsidRPr="00D719F4">
        <w:rPr>
          <w:rFonts w:asciiTheme="minorHAnsi" w:eastAsia="Calibri" w:hAnsiTheme="minorHAnsi" w:cs="Arial"/>
          <w:sz w:val="22"/>
          <w:szCs w:val="22"/>
          <w:lang w:eastAsia="nl-NL"/>
        </w:rPr>
        <w:t>aande is verwoord wat de school kan bieden aan on</w:t>
      </w:r>
      <w:r w:rsidR="004E3C53">
        <w:rPr>
          <w:rFonts w:asciiTheme="minorHAnsi" w:eastAsia="Calibri" w:hAnsiTheme="minorHAnsi" w:cs="Arial"/>
          <w:sz w:val="22"/>
          <w:szCs w:val="22"/>
          <w:lang w:eastAsia="nl-NL"/>
        </w:rPr>
        <w:t xml:space="preserve">dersteuning voor de leerlingen. </w:t>
      </w:r>
      <w:r w:rsidRPr="00D719F4">
        <w:rPr>
          <w:rFonts w:asciiTheme="minorHAnsi" w:eastAsia="Calibri" w:hAnsiTheme="minorHAnsi" w:cs="Arial"/>
          <w:sz w:val="22"/>
          <w:szCs w:val="22"/>
          <w:lang w:eastAsia="nl-NL"/>
        </w:rPr>
        <w:t>In de n</w:t>
      </w:r>
      <w:r>
        <w:rPr>
          <w:rFonts w:asciiTheme="minorHAnsi" w:eastAsia="Calibri" w:hAnsiTheme="minorHAnsi" w:cs="Arial"/>
          <w:sz w:val="22"/>
          <w:szCs w:val="22"/>
          <w:lang w:eastAsia="nl-NL"/>
        </w:rPr>
        <w:t>abije toekomst wil de school zich blijven ontwikkelen op die vlakken waar ondersteuningsbehoeften van kinderen liggen.</w:t>
      </w:r>
    </w:p>
    <w:p w14:paraId="113C2520" w14:textId="4583A889" w:rsidR="003A7F4A" w:rsidRDefault="003B3B71" w:rsidP="00D07120">
      <w:pPr>
        <w:autoSpaceDE w:val="0"/>
        <w:autoSpaceDN w:val="0"/>
        <w:adjustRightInd w:val="0"/>
        <w:spacing w:after="0" w:line="240" w:lineRule="auto"/>
        <w:rPr>
          <w:rFonts w:asciiTheme="minorHAnsi" w:eastAsia="Calibri" w:hAnsiTheme="minorHAnsi" w:cs="Arial"/>
          <w:sz w:val="22"/>
          <w:szCs w:val="22"/>
          <w:lang w:eastAsia="nl-NL"/>
        </w:rPr>
      </w:pPr>
      <w:r>
        <w:rPr>
          <w:rFonts w:asciiTheme="minorHAnsi" w:eastAsia="Calibri" w:hAnsiTheme="minorHAnsi" w:cs="Arial"/>
          <w:sz w:val="22"/>
          <w:szCs w:val="22"/>
          <w:lang w:eastAsia="nl-NL"/>
        </w:rPr>
        <w:t xml:space="preserve">In schooljaar </w:t>
      </w:r>
      <w:r w:rsidR="00C93F09">
        <w:rPr>
          <w:rFonts w:asciiTheme="minorHAnsi" w:eastAsia="Calibri" w:hAnsiTheme="minorHAnsi" w:cs="Arial"/>
          <w:sz w:val="22"/>
          <w:szCs w:val="22"/>
          <w:lang w:eastAsia="nl-NL"/>
        </w:rPr>
        <w:t>2021-2022</w:t>
      </w:r>
      <w:r>
        <w:rPr>
          <w:rFonts w:asciiTheme="minorHAnsi" w:eastAsia="Calibri" w:hAnsiTheme="minorHAnsi" w:cs="Arial"/>
          <w:sz w:val="22"/>
          <w:szCs w:val="22"/>
          <w:lang w:eastAsia="nl-NL"/>
        </w:rPr>
        <w:t xml:space="preserve"> </w:t>
      </w:r>
      <w:r w:rsidR="00C82E47">
        <w:rPr>
          <w:rFonts w:asciiTheme="minorHAnsi" w:eastAsia="Calibri" w:hAnsiTheme="minorHAnsi" w:cs="Arial"/>
          <w:sz w:val="22"/>
          <w:szCs w:val="22"/>
          <w:lang w:eastAsia="nl-NL"/>
        </w:rPr>
        <w:t xml:space="preserve">loopt er een ontwikkelingstraject instructievaardigheid met een externe begeleider vanuit </w:t>
      </w:r>
      <w:r w:rsidR="00C93F09">
        <w:rPr>
          <w:rFonts w:asciiTheme="minorHAnsi" w:eastAsia="Calibri" w:hAnsiTheme="minorHAnsi" w:cs="Arial"/>
          <w:sz w:val="22"/>
          <w:szCs w:val="22"/>
          <w:lang w:eastAsia="nl-NL"/>
        </w:rPr>
        <w:t>BCO</w:t>
      </w:r>
      <w:r w:rsidR="00C82E47">
        <w:rPr>
          <w:rFonts w:asciiTheme="minorHAnsi" w:eastAsia="Calibri" w:hAnsiTheme="minorHAnsi" w:cs="Arial"/>
          <w:sz w:val="22"/>
          <w:szCs w:val="22"/>
          <w:lang w:eastAsia="nl-NL"/>
        </w:rPr>
        <w:t xml:space="preserve">. De nadruk ligt op het geven van een eenduidige instructie en het samen reflecteren hierop. </w:t>
      </w:r>
      <w:r w:rsidR="00371DCF">
        <w:rPr>
          <w:rFonts w:asciiTheme="minorHAnsi" w:eastAsia="Calibri" w:hAnsiTheme="minorHAnsi" w:cs="Arial"/>
          <w:sz w:val="22"/>
          <w:szCs w:val="22"/>
          <w:lang w:eastAsia="nl-NL"/>
        </w:rPr>
        <w:t xml:space="preserve">Het gehele team volgt scholing om het EDI-model eigen te maken en toe te passen in de dagelijkse praktijk. </w:t>
      </w:r>
    </w:p>
    <w:p w14:paraId="6D0794E3" w14:textId="3B7559BE" w:rsidR="00B15936" w:rsidRDefault="00B15936" w:rsidP="00D07120">
      <w:pPr>
        <w:autoSpaceDE w:val="0"/>
        <w:autoSpaceDN w:val="0"/>
        <w:adjustRightInd w:val="0"/>
        <w:spacing w:after="0" w:line="240" w:lineRule="auto"/>
        <w:rPr>
          <w:rFonts w:asciiTheme="minorHAnsi" w:eastAsia="Calibri" w:hAnsiTheme="minorHAnsi" w:cs="Arial"/>
          <w:sz w:val="22"/>
          <w:szCs w:val="22"/>
          <w:lang w:eastAsia="nl-NL"/>
        </w:rPr>
      </w:pPr>
      <w:r>
        <w:rPr>
          <w:rFonts w:asciiTheme="minorHAnsi" w:eastAsia="Calibri" w:hAnsiTheme="minorHAnsi" w:cs="Arial"/>
          <w:sz w:val="22"/>
          <w:szCs w:val="22"/>
          <w:lang w:eastAsia="nl-NL"/>
        </w:rPr>
        <w:t xml:space="preserve">Naast de plannen op schoolniveau sluiten we aan bij de nieuwe initiatieven van de stichting en het samenwerkingsverband om samen op zoek te blijven gaan naar </w:t>
      </w:r>
      <w:r w:rsidR="00F43EB8">
        <w:rPr>
          <w:rFonts w:asciiTheme="minorHAnsi" w:eastAsia="Calibri" w:hAnsiTheme="minorHAnsi" w:cs="Arial"/>
          <w:sz w:val="22"/>
          <w:szCs w:val="22"/>
          <w:lang w:eastAsia="nl-NL"/>
        </w:rPr>
        <w:t>het</w:t>
      </w:r>
      <w:r>
        <w:rPr>
          <w:rFonts w:asciiTheme="minorHAnsi" w:eastAsia="Calibri" w:hAnsiTheme="minorHAnsi" w:cs="Arial"/>
          <w:sz w:val="22"/>
          <w:szCs w:val="22"/>
          <w:lang w:eastAsia="nl-NL"/>
        </w:rPr>
        <w:t xml:space="preserve"> juiste ondersteuningsaanbod voor individuele leerlingen. </w:t>
      </w:r>
    </w:p>
    <w:p w14:paraId="4ED7FB41" w14:textId="31F90C9B" w:rsidR="00D719F4" w:rsidRPr="005262E0" w:rsidRDefault="00582AEC" w:rsidP="000D5DCF">
      <w:pPr>
        <w:autoSpaceDE w:val="0"/>
        <w:autoSpaceDN w:val="0"/>
        <w:adjustRightInd w:val="0"/>
        <w:spacing w:after="0" w:line="240" w:lineRule="auto"/>
        <w:rPr>
          <w:rFonts w:asciiTheme="minorHAnsi" w:eastAsia="Calibri" w:hAnsiTheme="minorHAnsi" w:cs="Arial"/>
          <w:sz w:val="22"/>
          <w:szCs w:val="22"/>
          <w:lang w:eastAsia="nl-NL"/>
        </w:rPr>
      </w:pPr>
      <w:r w:rsidRPr="00360FEC">
        <w:rPr>
          <w:rFonts w:asciiTheme="minorHAnsi" w:eastAsia="Calibri" w:hAnsiTheme="minorHAnsi" w:cs="Arial"/>
          <w:sz w:val="22"/>
          <w:szCs w:val="22"/>
          <w:lang w:eastAsia="nl-NL"/>
        </w:rPr>
        <w:t>Onze ambities worden intern jaarlijks bespro</w:t>
      </w:r>
      <w:r w:rsidR="005262E0" w:rsidRPr="00360FEC">
        <w:rPr>
          <w:rFonts w:asciiTheme="minorHAnsi" w:eastAsia="Calibri" w:hAnsiTheme="minorHAnsi" w:cs="Arial"/>
          <w:sz w:val="22"/>
          <w:szCs w:val="22"/>
          <w:lang w:eastAsia="nl-NL"/>
        </w:rPr>
        <w:t>ken en geëvalueerd, zodat we</w:t>
      </w:r>
      <w:r w:rsidRPr="00360FEC">
        <w:rPr>
          <w:rFonts w:asciiTheme="minorHAnsi" w:eastAsia="Calibri" w:hAnsiTheme="minorHAnsi" w:cs="Arial"/>
          <w:sz w:val="22"/>
          <w:szCs w:val="22"/>
          <w:lang w:eastAsia="nl-NL"/>
        </w:rPr>
        <w:t xml:space="preserve"> in kaart brengen wanneer er concrete stappen zijn gezet</w:t>
      </w:r>
      <w:r w:rsidR="005262E0" w:rsidRPr="00360FEC">
        <w:rPr>
          <w:rFonts w:asciiTheme="minorHAnsi" w:eastAsia="Calibri" w:hAnsiTheme="minorHAnsi" w:cs="Arial"/>
          <w:sz w:val="22"/>
          <w:szCs w:val="22"/>
          <w:lang w:eastAsia="nl-NL"/>
        </w:rPr>
        <w:t xml:space="preserve"> en hoever we zijn in de schoolontwikkeling. Ook is deze jaarlijkse evaluatie een moment om eventuele aanpassingen te doen in onze aanpak. We willen onze ambities en bijbehorende evaluatie delen binnen de MR en met alle ouders middels de nieuwsbrief.</w:t>
      </w:r>
      <w:r w:rsidR="005262E0">
        <w:rPr>
          <w:rFonts w:asciiTheme="minorHAnsi" w:eastAsia="Calibri" w:hAnsiTheme="minorHAnsi" w:cs="Arial"/>
          <w:sz w:val="22"/>
          <w:szCs w:val="22"/>
          <w:lang w:eastAsia="nl-NL"/>
        </w:rPr>
        <w:t xml:space="preserve"> </w:t>
      </w:r>
      <w:r w:rsidR="00D719F4" w:rsidRPr="00D719F4">
        <w:rPr>
          <w:rFonts w:asciiTheme="minorHAnsi" w:hAnsiTheme="minorHAnsi"/>
          <w:b/>
          <w:sz w:val="22"/>
          <w:szCs w:val="22"/>
        </w:rPr>
        <w:br w:type="page"/>
      </w:r>
    </w:p>
    <w:p w14:paraId="4ECEBCB6" w14:textId="58FDBA7D" w:rsidR="00D719F4" w:rsidRPr="00D719F4" w:rsidRDefault="00562F3A" w:rsidP="00D719F4">
      <w:pPr>
        <w:pStyle w:val="Kop1"/>
      </w:pPr>
      <w:bookmarkStart w:id="19" w:name="_Toc443912602"/>
      <w:r>
        <w:lastRenderedPageBreak/>
        <w:t>5</w:t>
      </w:r>
      <w:r w:rsidR="00D719F4" w:rsidRPr="00D719F4">
        <w:t>.  Samenvatting voor in de schoolgids</w:t>
      </w:r>
      <w:bookmarkEnd w:id="19"/>
      <w:r w:rsidR="00D719F4" w:rsidRPr="00D719F4">
        <w:t xml:space="preserve"> </w:t>
      </w:r>
    </w:p>
    <w:p w14:paraId="337C3C2B" w14:textId="34628200" w:rsidR="00D719F4" w:rsidRPr="00C0103D" w:rsidRDefault="00D719F4" w:rsidP="00C0103D">
      <w:pPr>
        <w:spacing w:before="0" w:after="0" w:line="240" w:lineRule="auto"/>
        <w:rPr>
          <w:rFonts w:cs="Arial"/>
          <w:sz w:val="22"/>
          <w:szCs w:val="22"/>
        </w:rPr>
      </w:pPr>
      <w:r>
        <w:rPr>
          <w:rFonts w:asciiTheme="minorHAnsi" w:eastAsia="Calibri" w:hAnsiTheme="minorHAnsi" w:cs="Calibri"/>
          <w:sz w:val="22"/>
          <w:szCs w:val="22"/>
        </w:rPr>
        <w:br/>
      </w:r>
      <w:r w:rsidRPr="00D719F4">
        <w:rPr>
          <w:rFonts w:asciiTheme="minorHAnsi" w:eastAsia="Calibri" w:hAnsiTheme="minorHAnsi" w:cs="Calibri"/>
          <w:sz w:val="22"/>
          <w:szCs w:val="22"/>
        </w:rPr>
        <w:t xml:space="preserve">Het team </w:t>
      </w:r>
      <w:r w:rsidRPr="00945197">
        <w:rPr>
          <w:rFonts w:asciiTheme="minorHAnsi" w:eastAsia="Calibri" w:hAnsiTheme="minorHAnsi" w:cs="Calibri"/>
          <w:sz w:val="22"/>
          <w:szCs w:val="22"/>
        </w:rPr>
        <w:t xml:space="preserve">van </w:t>
      </w:r>
      <w:r w:rsidR="00EA32EB">
        <w:rPr>
          <w:rFonts w:asciiTheme="minorHAnsi" w:hAnsiTheme="minorHAnsi"/>
          <w:noProof/>
          <w:sz w:val="22"/>
          <w:szCs w:val="22"/>
        </w:rPr>
        <w:t xml:space="preserve">OBS </w:t>
      </w:r>
      <w:r w:rsidR="00945197" w:rsidRPr="00945197">
        <w:rPr>
          <w:rFonts w:asciiTheme="minorHAnsi" w:hAnsiTheme="minorHAnsi"/>
          <w:noProof/>
          <w:sz w:val="22"/>
          <w:szCs w:val="22"/>
        </w:rPr>
        <w:t>Brandevoort</w:t>
      </w:r>
      <w:r w:rsidR="00147EA3">
        <w:rPr>
          <w:rFonts w:ascii="Arial" w:hAnsi="Arial"/>
          <w:noProof/>
        </w:rPr>
        <w:t xml:space="preserve"> </w:t>
      </w:r>
      <w:r w:rsidRPr="00D719F4">
        <w:rPr>
          <w:rFonts w:asciiTheme="minorHAnsi" w:eastAsia="Calibri" w:hAnsiTheme="minorHAnsi" w:cs="Calibri"/>
          <w:sz w:val="22"/>
          <w:szCs w:val="22"/>
        </w:rPr>
        <w:t>verzorgt buurtnabij onderwijs aan leerlingen met uiteenlopende onderw</w:t>
      </w:r>
      <w:r w:rsidR="00C170DB">
        <w:rPr>
          <w:rFonts w:asciiTheme="minorHAnsi" w:eastAsia="Calibri" w:hAnsiTheme="minorHAnsi" w:cs="Calibri"/>
          <w:sz w:val="22"/>
          <w:szCs w:val="22"/>
        </w:rPr>
        <w:t>ijs- en ondersteuningsbehoeften</w:t>
      </w:r>
      <w:r w:rsidR="00454A5F">
        <w:rPr>
          <w:rFonts w:asciiTheme="minorHAnsi" w:eastAsia="Calibri" w:hAnsiTheme="minorHAnsi" w:cs="Calibri"/>
          <w:sz w:val="22"/>
          <w:szCs w:val="22"/>
        </w:rPr>
        <w:t xml:space="preserve">. </w:t>
      </w:r>
      <w:r w:rsidR="00454A5F">
        <w:rPr>
          <w:rFonts w:cs="Arial"/>
          <w:sz w:val="22"/>
          <w:szCs w:val="22"/>
        </w:rPr>
        <w:t xml:space="preserve">In het </w:t>
      </w:r>
      <w:proofErr w:type="spellStart"/>
      <w:r w:rsidR="00454A5F">
        <w:rPr>
          <w:rFonts w:cs="Arial"/>
          <w:sz w:val="22"/>
          <w:szCs w:val="22"/>
        </w:rPr>
        <w:t>SchoolOndersteunings</w:t>
      </w:r>
      <w:r w:rsidR="00C170DB">
        <w:rPr>
          <w:rFonts w:cs="Arial"/>
          <w:sz w:val="22"/>
          <w:szCs w:val="22"/>
        </w:rPr>
        <w:t>Profiel</w:t>
      </w:r>
      <w:proofErr w:type="spellEnd"/>
      <w:r w:rsidR="00C170DB">
        <w:rPr>
          <w:rFonts w:cs="Arial"/>
          <w:sz w:val="22"/>
          <w:szCs w:val="22"/>
        </w:rPr>
        <w:t xml:space="preserve"> is vastgelegd welke ondersteuning de school kan bieden aan le</w:t>
      </w:r>
      <w:r w:rsidR="00454A5F">
        <w:rPr>
          <w:rFonts w:cs="Arial"/>
          <w:sz w:val="22"/>
          <w:szCs w:val="22"/>
        </w:rPr>
        <w:t xml:space="preserve">erlingen die dat nodig hebben. </w:t>
      </w:r>
      <w:r w:rsidRPr="00D719F4">
        <w:rPr>
          <w:rFonts w:asciiTheme="minorHAnsi" w:eastAsia="Calibri" w:hAnsiTheme="minorHAnsi" w:cs="Arial"/>
          <w:sz w:val="22"/>
          <w:szCs w:val="22"/>
          <w:lang w:eastAsia="nl-NL"/>
        </w:rPr>
        <w:t>De</w:t>
      </w:r>
      <w:r w:rsidR="00382CBA">
        <w:rPr>
          <w:rFonts w:asciiTheme="minorHAnsi" w:eastAsia="Calibri" w:hAnsiTheme="minorHAnsi" w:cs="Arial"/>
          <w:sz w:val="22"/>
          <w:szCs w:val="22"/>
          <w:lang w:eastAsia="nl-NL"/>
        </w:rPr>
        <w:t xml:space="preserve">ze ondersteuning </w:t>
      </w:r>
      <w:r w:rsidRPr="00D719F4">
        <w:rPr>
          <w:rFonts w:asciiTheme="minorHAnsi" w:eastAsia="Calibri" w:hAnsiTheme="minorHAnsi" w:cs="Arial"/>
          <w:sz w:val="22"/>
          <w:szCs w:val="22"/>
          <w:lang w:eastAsia="nl-NL"/>
        </w:rPr>
        <w:t>wordt onderverdeeld in basi</w:t>
      </w:r>
      <w:r w:rsidR="00401273">
        <w:rPr>
          <w:rFonts w:asciiTheme="minorHAnsi" w:eastAsia="Calibri" w:hAnsiTheme="minorHAnsi" w:cs="Arial"/>
          <w:sz w:val="22"/>
          <w:szCs w:val="22"/>
          <w:lang w:eastAsia="nl-NL"/>
        </w:rPr>
        <w:t>sondersteuning en arrangementen.</w:t>
      </w:r>
    </w:p>
    <w:p w14:paraId="401D0195" w14:textId="77777777" w:rsidR="00D719F4" w:rsidRDefault="00D719F4" w:rsidP="00D719F4">
      <w:pPr>
        <w:pStyle w:val="Kop3"/>
        <w:rPr>
          <w:lang w:eastAsia="nl-NL"/>
        </w:rPr>
      </w:pPr>
      <w:bookmarkStart w:id="20" w:name="_Toc443912603"/>
      <w:r w:rsidRPr="00D719F4">
        <w:rPr>
          <w:lang w:eastAsia="nl-NL"/>
        </w:rPr>
        <w:t>Basisondersteuning</w:t>
      </w:r>
      <w:bookmarkEnd w:id="20"/>
    </w:p>
    <w:p w14:paraId="739AD1B5" w14:textId="38BF22FF" w:rsidR="00401273" w:rsidRDefault="00401273" w:rsidP="00401273">
      <w:pPr>
        <w:spacing w:before="0" w:after="0" w:line="240" w:lineRule="auto"/>
        <w:rPr>
          <w:rFonts w:cs="Arial"/>
          <w:sz w:val="22"/>
          <w:szCs w:val="22"/>
        </w:rPr>
      </w:pPr>
    </w:p>
    <w:p w14:paraId="156BF67B" w14:textId="77777777" w:rsidR="00401273" w:rsidRPr="00325D2D" w:rsidRDefault="00401273" w:rsidP="00401273">
      <w:pPr>
        <w:spacing w:before="0" w:after="0" w:line="240" w:lineRule="auto"/>
        <w:rPr>
          <w:rFonts w:cs="Arial"/>
          <w:sz w:val="22"/>
          <w:szCs w:val="22"/>
        </w:rPr>
      </w:pPr>
    </w:p>
    <w:p w14:paraId="1978E8B2" w14:textId="60DC984E" w:rsidR="00C94692" w:rsidRDefault="00401273" w:rsidP="00C94692">
      <w:pPr>
        <w:pStyle w:val="Lijstalinea"/>
        <w:numPr>
          <w:ilvl w:val="0"/>
          <w:numId w:val="15"/>
        </w:numPr>
        <w:spacing w:before="0" w:after="0" w:line="240" w:lineRule="auto"/>
        <w:rPr>
          <w:rFonts w:cs="Arial"/>
          <w:sz w:val="22"/>
          <w:szCs w:val="22"/>
        </w:rPr>
      </w:pPr>
      <w:r w:rsidRPr="00325D2D">
        <w:rPr>
          <w:rFonts w:cs="Arial"/>
          <w:b/>
          <w:sz w:val="22"/>
          <w:szCs w:val="22"/>
        </w:rPr>
        <w:t>Pedagogisch klimaat:</w:t>
      </w:r>
      <w:r w:rsidRPr="00325D2D">
        <w:rPr>
          <w:rFonts w:cs="Arial"/>
          <w:sz w:val="22"/>
          <w:szCs w:val="22"/>
        </w:rPr>
        <w:t xml:space="preserve"> </w:t>
      </w:r>
      <w:r w:rsidR="00454A5F">
        <w:rPr>
          <w:rFonts w:cs="Arial"/>
          <w:sz w:val="22"/>
          <w:szCs w:val="22"/>
        </w:rPr>
        <w:t xml:space="preserve">Voor alle kinderen, ouders </w:t>
      </w:r>
      <w:r w:rsidR="001D03DD" w:rsidRPr="00325D2D">
        <w:rPr>
          <w:rFonts w:cs="Arial"/>
          <w:sz w:val="22"/>
          <w:szCs w:val="22"/>
        </w:rPr>
        <w:t>en teamleden</w:t>
      </w:r>
      <w:r w:rsidR="00325D2D">
        <w:rPr>
          <w:rFonts w:cs="Arial"/>
          <w:sz w:val="22"/>
          <w:szCs w:val="22"/>
        </w:rPr>
        <w:t xml:space="preserve"> </w:t>
      </w:r>
      <w:r w:rsidR="001D03DD" w:rsidRPr="00325D2D">
        <w:rPr>
          <w:rFonts w:cs="Arial"/>
          <w:sz w:val="22"/>
          <w:szCs w:val="22"/>
        </w:rPr>
        <w:t>hechten wij aan een veilig pedagogisch klimaat</w:t>
      </w:r>
      <w:r w:rsidR="00325D2D" w:rsidRPr="00325D2D">
        <w:rPr>
          <w:rFonts w:cs="Arial"/>
          <w:sz w:val="22"/>
          <w:szCs w:val="22"/>
        </w:rPr>
        <w:t xml:space="preserve">. </w:t>
      </w:r>
      <w:r w:rsidR="00325D2D" w:rsidRPr="00325D2D">
        <w:rPr>
          <w:rFonts w:eastAsia="Times New Roman" w:cs="Arial"/>
          <w:sz w:val="22"/>
          <w:szCs w:val="22"/>
          <w:lang w:val="nl" w:eastAsia="nl-NL"/>
        </w:rPr>
        <w:t>Als school vinden we het zeer belangrijk dat we in onze pedag</w:t>
      </w:r>
      <w:r w:rsidR="005469FE">
        <w:rPr>
          <w:rFonts w:eastAsia="Times New Roman" w:cs="Arial"/>
          <w:sz w:val="22"/>
          <w:szCs w:val="22"/>
          <w:lang w:val="nl" w:eastAsia="nl-NL"/>
        </w:rPr>
        <w:t xml:space="preserve">ogische benadering van kinderen </w:t>
      </w:r>
      <w:r w:rsidR="00325D2D" w:rsidRPr="00325D2D">
        <w:rPr>
          <w:rFonts w:eastAsia="Times New Roman" w:cs="Arial"/>
          <w:sz w:val="22"/>
          <w:szCs w:val="22"/>
          <w:lang w:val="nl" w:eastAsia="nl-NL"/>
        </w:rPr>
        <w:t>afstemming weten te realiseren</w:t>
      </w:r>
      <w:r w:rsidR="005469FE" w:rsidRPr="005469FE">
        <w:rPr>
          <w:rFonts w:eastAsia="Times New Roman" w:cs="Arial"/>
          <w:sz w:val="22"/>
          <w:szCs w:val="22"/>
          <w:lang w:val="nl" w:eastAsia="nl-NL"/>
        </w:rPr>
        <w:t xml:space="preserve"> </w:t>
      </w:r>
      <w:r w:rsidR="005469FE" w:rsidRPr="00325D2D">
        <w:rPr>
          <w:rFonts w:eastAsia="Times New Roman" w:cs="Arial"/>
          <w:sz w:val="22"/>
          <w:szCs w:val="22"/>
          <w:lang w:val="nl" w:eastAsia="nl-NL"/>
        </w:rPr>
        <w:t>tussen professionals op school</w:t>
      </w:r>
      <w:r w:rsidR="005469FE">
        <w:rPr>
          <w:rFonts w:eastAsia="Times New Roman" w:cs="Arial"/>
          <w:sz w:val="22"/>
          <w:szCs w:val="22"/>
          <w:lang w:val="nl" w:eastAsia="nl-NL"/>
        </w:rPr>
        <w:t xml:space="preserve"> en </w:t>
      </w:r>
      <w:r w:rsidR="00325D2D" w:rsidRPr="00325D2D">
        <w:rPr>
          <w:rFonts w:eastAsia="Times New Roman" w:cs="Arial"/>
          <w:sz w:val="22"/>
          <w:szCs w:val="22"/>
          <w:lang w:val="nl" w:eastAsia="nl-NL"/>
        </w:rPr>
        <w:t xml:space="preserve">ouders. </w:t>
      </w:r>
      <w:r w:rsidR="00325D2D">
        <w:rPr>
          <w:rFonts w:eastAsia="Times New Roman" w:cs="Arial"/>
          <w:sz w:val="22"/>
          <w:szCs w:val="22"/>
          <w:lang w:val="nl" w:eastAsia="nl-NL"/>
        </w:rPr>
        <w:t xml:space="preserve">Om die reden hebben wij </w:t>
      </w:r>
      <w:r w:rsidR="00454A5F">
        <w:rPr>
          <w:rFonts w:eastAsia="Times New Roman" w:cs="Arial"/>
          <w:sz w:val="22"/>
          <w:szCs w:val="22"/>
          <w:lang w:val="nl" w:eastAsia="nl-NL"/>
        </w:rPr>
        <w:t xml:space="preserve">de </w:t>
      </w:r>
      <w:r w:rsidRPr="00325D2D">
        <w:rPr>
          <w:rFonts w:cs="Arial"/>
          <w:sz w:val="22"/>
          <w:szCs w:val="22"/>
        </w:rPr>
        <w:t>Methodiek Sociaal Sterke Groep school</w:t>
      </w:r>
      <w:r w:rsidR="006631E4">
        <w:rPr>
          <w:rFonts w:cs="Arial"/>
          <w:sz w:val="22"/>
          <w:szCs w:val="22"/>
        </w:rPr>
        <w:t xml:space="preserve"> </w:t>
      </w:r>
      <w:r w:rsidR="002C362E">
        <w:rPr>
          <w:rFonts w:cs="Arial"/>
          <w:sz w:val="22"/>
          <w:szCs w:val="22"/>
        </w:rPr>
        <w:t xml:space="preserve">breed ingezet en zetten we Rots &amp; Water trainingen in. </w:t>
      </w:r>
    </w:p>
    <w:p w14:paraId="09CBE169" w14:textId="77777777" w:rsidR="00C94692" w:rsidRDefault="00C94692" w:rsidP="00C94692">
      <w:pPr>
        <w:pStyle w:val="Lijstalinea"/>
        <w:spacing w:before="0" w:after="0" w:line="240" w:lineRule="auto"/>
        <w:rPr>
          <w:rFonts w:cs="Arial"/>
          <w:sz w:val="22"/>
          <w:szCs w:val="22"/>
        </w:rPr>
      </w:pPr>
    </w:p>
    <w:p w14:paraId="038D5AAF" w14:textId="2290DEA6" w:rsidR="00C94692" w:rsidRPr="00C94692" w:rsidRDefault="00C94692" w:rsidP="00C94692">
      <w:pPr>
        <w:pStyle w:val="Lijstalinea"/>
        <w:numPr>
          <w:ilvl w:val="0"/>
          <w:numId w:val="15"/>
        </w:numPr>
        <w:spacing w:before="0" w:after="0" w:line="240" w:lineRule="auto"/>
        <w:rPr>
          <w:rFonts w:cs="Arial"/>
          <w:sz w:val="22"/>
          <w:szCs w:val="22"/>
        </w:rPr>
      </w:pPr>
      <w:r w:rsidRPr="00D73283">
        <w:rPr>
          <w:rFonts w:cs="Arial"/>
          <w:b/>
          <w:sz w:val="22"/>
          <w:szCs w:val="22"/>
        </w:rPr>
        <w:t>Executieve functies</w:t>
      </w:r>
      <w:r>
        <w:rPr>
          <w:rFonts w:cs="Arial"/>
          <w:sz w:val="22"/>
          <w:szCs w:val="22"/>
        </w:rPr>
        <w:t>: Als team zien we het belang van Executieve Functies in. Om die reden volgen</w:t>
      </w:r>
      <w:r w:rsidR="00D73283">
        <w:rPr>
          <w:rFonts w:cs="Arial"/>
          <w:sz w:val="22"/>
          <w:szCs w:val="22"/>
        </w:rPr>
        <w:t xml:space="preserve"> van schooljaar 2021-2022</w:t>
      </w:r>
      <w:r>
        <w:rPr>
          <w:rFonts w:cs="Arial"/>
          <w:sz w:val="22"/>
          <w:szCs w:val="22"/>
        </w:rPr>
        <w:t xml:space="preserve"> jaarlijks een aantal groepen </w:t>
      </w:r>
      <w:r w:rsidR="00D73283">
        <w:rPr>
          <w:rFonts w:cs="Arial"/>
          <w:sz w:val="22"/>
          <w:szCs w:val="22"/>
        </w:rPr>
        <w:t xml:space="preserve">deze </w:t>
      </w:r>
      <w:r>
        <w:rPr>
          <w:rFonts w:cs="Arial"/>
          <w:sz w:val="22"/>
          <w:szCs w:val="22"/>
        </w:rPr>
        <w:t>training</w:t>
      </w:r>
      <w:r w:rsidR="00D73283">
        <w:rPr>
          <w:rFonts w:cs="Arial"/>
          <w:sz w:val="22"/>
          <w:szCs w:val="22"/>
        </w:rPr>
        <w:t>. Na en tijdens deze training wordt de transfer naar de klas gemaakt. Vanaf schooljaar 2023-2024 is er voldoende expertise binnen het team om de leerlingen in de eigen groepen hierin te trainen.</w:t>
      </w:r>
    </w:p>
    <w:p w14:paraId="268562E9" w14:textId="77777777" w:rsidR="00401273" w:rsidRPr="00325D2D" w:rsidRDefault="00401273" w:rsidP="00401273">
      <w:pPr>
        <w:spacing w:before="0" w:after="0" w:line="240" w:lineRule="auto"/>
        <w:rPr>
          <w:rFonts w:cs="Arial"/>
          <w:sz w:val="22"/>
          <w:szCs w:val="22"/>
        </w:rPr>
      </w:pPr>
    </w:p>
    <w:p w14:paraId="66305172" w14:textId="77777777" w:rsidR="00401273" w:rsidRDefault="00401273" w:rsidP="00401273">
      <w:pPr>
        <w:pStyle w:val="Lijstalinea"/>
        <w:numPr>
          <w:ilvl w:val="0"/>
          <w:numId w:val="15"/>
        </w:numPr>
        <w:spacing w:before="0" w:after="0" w:line="240" w:lineRule="auto"/>
        <w:rPr>
          <w:rFonts w:cs="Arial"/>
          <w:sz w:val="22"/>
          <w:szCs w:val="22"/>
        </w:rPr>
      </w:pPr>
      <w:r w:rsidRPr="00C0103D">
        <w:rPr>
          <w:rFonts w:cs="Arial"/>
          <w:b/>
          <w:sz w:val="22"/>
          <w:szCs w:val="22"/>
        </w:rPr>
        <w:t>Dyslexie:</w:t>
      </w:r>
      <w:r w:rsidRPr="00F60FBA">
        <w:rPr>
          <w:rFonts w:cs="Arial"/>
          <w:sz w:val="22"/>
          <w:szCs w:val="22"/>
        </w:rPr>
        <w:t xml:space="preserve"> Voor kinderen die dreigen achter te raken in hun leesontwikkeling en bij wie er een vermoeden of verklaring is van dyslexie</w:t>
      </w:r>
      <w:r>
        <w:rPr>
          <w:rFonts w:cs="Arial"/>
          <w:sz w:val="22"/>
          <w:szCs w:val="22"/>
        </w:rPr>
        <w:t xml:space="preserve"> zetten we extra begeleiding in:</w:t>
      </w:r>
    </w:p>
    <w:p w14:paraId="66B16338" w14:textId="77777777" w:rsidR="00401273" w:rsidRPr="00F60FBA" w:rsidRDefault="00401273" w:rsidP="00401273">
      <w:pPr>
        <w:spacing w:before="0" w:after="0" w:line="240" w:lineRule="auto"/>
        <w:rPr>
          <w:rFonts w:cs="Arial"/>
          <w:sz w:val="22"/>
          <w:szCs w:val="22"/>
        </w:rPr>
      </w:pPr>
    </w:p>
    <w:p w14:paraId="3E384F42" w14:textId="3B9027AE" w:rsidR="00401273" w:rsidRDefault="00454A5F" w:rsidP="00401273">
      <w:pPr>
        <w:pStyle w:val="Lijstalinea"/>
        <w:numPr>
          <w:ilvl w:val="0"/>
          <w:numId w:val="19"/>
        </w:numPr>
        <w:spacing w:before="0" w:after="0" w:line="240" w:lineRule="auto"/>
        <w:rPr>
          <w:rFonts w:cs="Arial"/>
          <w:sz w:val="22"/>
          <w:szCs w:val="22"/>
        </w:rPr>
      </w:pPr>
      <w:r>
        <w:rPr>
          <w:rFonts w:cs="Arial"/>
          <w:sz w:val="22"/>
          <w:szCs w:val="22"/>
        </w:rPr>
        <w:t>H</w:t>
      </w:r>
      <w:r w:rsidR="00401273">
        <w:rPr>
          <w:rFonts w:cs="Arial"/>
          <w:sz w:val="22"/>
          <w:szCs w:val="22"/>
        </w:rPr>
        <w:t>ulp van de onderwijsassistente</w:t>
      </w:r>
      <w:r>
        <w:rPr>
          <w:rFonts w:cs="Arial"/>
          <w:sz w:val="22"/>
          <w:szCs w:val="22"/>
        </w:rPr>
        <w:t>n</w:t>
      </w:r>
      <w:r w:rsidR="00862511">
        <w:rPr>
          <w:rFonts w:cs="Arial"/>
          <w:sz w:val="22"/>
          <w:szCs w:val="22"/>
        </w:rPr>
        <w:t>.</w:t>
      </w:r>
    </w:p>
    <w:p w14:paraId="114570BE" w14:textId="7EC2CEA7" w:rsidR="00401273" w:rsidRDefault="00454A5F" w:rsidP="00862511">
      <w:pPr>
        <w:pStyle w:val="Lijstalinea"/>
        <w:numPr>
          <w:ilvl w:val="0"/>
          <w:numId w:val="19"/>
        </w:numPr>
        <w:spacing w:before="0" w:after="0" w:line="240" w:lineRule="auto"/>
        <w:rPr>
          <w:rFonts w:cs="Arial"/>
          <w:sz w:val="22"/>
          <w:szCs w:val="22"/>
        </w:rPr>
      </w:pPr>
      <w:r>
        <w:rPr>
          <w:rFonts w:cs="Arial"/>
          <w:sz w:val="22"/>
          <w:szCs w:val="22"/>
        </w:rPr>
        <w:t>Inzet van</w:t>
      </w:r>
      <w:r w:rsidR="00401273">
        <w:rPr>
          <w:rFonts w:cs="Arial"/>
          <w:sz w:val="22"/>
          <w:szCs w:val="22"/>
        </w:rPr>
        <w:t xml:space="preserve"> ondersteu</w:t>
      </w:r>
      <w:r w:rsidR="00745E9F">
        <w:rPr>
          <w:rFonts w:cs="Arial"/>
          <w:sz w:val="22"/>
          <w:szCs w:val="22"/>
        </w:rPr>
        <w:t xml:space="preserve">nende leesprogramma’s als BOUW!, </w:t>
      </w:r>
      <w:r w:rsidR="009A6C3B">
        <w:rPr>
          <w:rFonts w:cs="Arial"/>
          <w:sz w:val="22"/>
          <w:szCs w:val="22"/>
        </w:rPr>
        <w:t>Redzaamheidslezen begeleiding</w:t>
      </w:r>
      <w:r w:rsidR="00BB2098">
        <w:rPr>
          <w:rFonts w:cs="Arial"/>
          <w:sz w:val="22"/>
          <w:szCs w:val="22"/>
        </w:rPr>
        <w:t xml:space="preserve"> </w:t>
      </w:r>
      <w:r w:rsidR="00862511">
        <w:rPr>
          <w:rFonts w:cs="Arial"/>
          <w:sz w:val="22"/>
          <w:szCs w:val="22"/>
        </w:rPr>
        <w:t xml:space="preserve">en </w:t>
      </w:r>
      <w:r w:rsidR="00862511" w:rsidRPr="00D8019F">
        <w:rPr>
          <w:rFonts w:asciiTheme="minorHAnsi" w:hAnsiTheme="minorHAnsi" w:cs="Arial"/>
          <w:sz w:val="22"/>
          <w:szCs w:val="22"/>
        </w:rPr>
        <w:t>leesbegeleiding</w:t>
      </w:r>
      <w:r w:rsidR="00435446">
        <w:rPr>
          <w:rFonts w:asciiTheme="minorHAnsi" w:hAnsiTheme="minorHAnsi" w:cs="Arial"/>
          <w:sz w:val="22"/>
          <w:szCs w:val="22"/>
        </w:rPr>
        <w:t>.</w:t>
      </w:r>
    </w:p>
    <w:p w14:paraId="3002F3BA" w14:textId="248AEFC3" w:rsidR="00401273" w:rsidRDefault="00454A5F" w:rsidP="00401273">
      <w:pPr>
        <w:pStyle w:val="Lijstalinea"/>
        <w:numPr>
          <w:ilvl w:val="0"/>
          <w:numId w:val="19"/>
        </w:numPr>
        <w:spacing w:before="0" w:after="0" w:line="240" w:lineRule="auto"/>
        <w:rPr>
          <w:rFonts w:cs="Arial"/>
          <w:sz w:val="22"/>
          <w:szCs w:val="22"/>
        </w:rPr>
      </w:pPr>
      <w:r>
        <w:rPr>
          <w:rFonts w:cs="Arial"/>
          <w:sz w:val="22"/>
          <w:szCs w:val="22"/>
        </w:rPr>
        <w:t xml:space="preserve">Inzet van </w:t>
      </w:r>
      <w:proofErr w:type="spellStart"/>
      <w:r w:rsidR="00862511">
        <w:rPr>
          <w:rFonts w:cs="Arial"/>
          <w:sz w:val="22"/>
          <w:szCs w:val="22"/>
        </w:rPr>
        <w:t>Kurzweil</w:t>
      </w:r>
      <w:proofErr w:type="spellEnd"/>
      <w:r w:rsidR="00862511">
        <w:rPr>
          <w:rFonts w:cs="Arial"/>
          <w:sz w:val="22"/>
          <w:szCs w:val="22"/>
        </w:rPr>
        <w:t xml:space="preserve">, een </w:t>
      </w:r>
      <w:proofErr w:type="spellStart"/>
      <w:r w:rsidR="00862511">
        <w:rPr>
          <w:rFonts w:cs="Arial"/>
          <w:sz w:val="22"/>
          <w:szCs w:val="22"/>
        </w:rPr>
        <w:t>lees</w:t>
      </w:r>
      <w:r w:rsidR="00401273">
        <w:rPr>
          <w:rFonts w:cs="Arial"/>
          <w:sz w:val="22"/>
          <w:szCs w:val="22"/>
        </w:rPr>
        <w:t>ondersteunend</w:t>
      </w:r>
      <w:proofErr w:type="spellEnd"/>
      <w:r w:rsidR="00401273">
        <w:rPr>
          <w:rFonts w:cs="Arial"/>
          <w:sz w:val="22"/>
          <w:szCs w:val="22"/>
        </w:rPr>
        <w:t xml:space="preserve"> computerprogramma vanaf groep </w:t>
      </w:r>
      <w:r w:rsidR="00435446">
        <w:rPr>
          <w:rFonts w:cs="Arial"/>
          <w:sz w:val="22"/>
          <w:szCs w:val="22"/>
        </w:rPr>
        <w:t>4</w:t>
      </w:r>
      <w:r w:rsidR="00862511">
        <w:rPr>
          <w:rFonts w:cs="Arial"/>
          <w:sz w:val="22"/>
          <w:szCs w:val="22"/>
        </w:rPr>
        <w:t>.</w:t>
      </w:r>
    </w:p>
    <w:p w14:paraId="7C4D0414" w14:textId="5A9740F0" w:rsidR="00401273" w:rsidRDefault="00862511" w:rsidP="00401273">
      <w:pPr>
        <w:pStyle w:val="Lijstalinea"/>
        <w:numPr>
          <w:ilvl w:val="0"/>
          <w:numId w:val="19"/>
        </w:numPr>
        <w:spacing w:before="0" w:after="0" w:line="240" w:lineRule="auto"/>
        <w:rPr>
          <w:rFonts w:cs="Arial"/>
          <w:sz w:val="22"/>
          <w:szCs w:val="22"/>
        </w:rPr>
      </w:pPr>
      <w:r>
        <w:rPr>
          <w:rFonts w:cs="Arial"/>
          <w:sz w:val="22"/>
          <w:szCs w:val="22"/>
        </w:rPr>
        <w:t>I</w:t>
      </w:r>
      <w:r w:rsidR="00401273">
        <w:rPr>
          <w:rFonts w:cs="Arial"/>
          <w:sz w:val="22"/>
          <w:szCs w:val="22"/>
        </w:rPr>
        <w:t>nzet van andere speciale m</w:t>
      </w:r>
      <w:r>
        <w:rPr>
          <w:rFonts w:cs="Arial"/>
          <w:sz w:val="22"/>
          <w:szCs w:val="22"/>
        </w:rPr>
        <w:t xml:space="preserve">iddelen en afspraken over </w:t>
      </w:r>
      <w:proofErr w:type="spellStart"/>
      <w:r>
        <w:rPr>
          <w:rFonts w:cs="Arial"/>
          <w:sz w:val="22"/>
          <w:szCs w:val="22"/>
        </w:rPr>
        <w:t>toets</w:t>
      </w:r>
      <w:r w:rsidR="00401273">
        <w:rPr>
          <w:rFonts w:cs="Arial"/>
          <w:sz w:val="22"/>
          <w:szCs w:val="22"/>
        </w:rPr>
        <w:t>afnames</w:t>
      </w:r>
      <w:proofErr w:type="spellEnd"/>
      <w:r w:rsidR="00401273">
        <w:rPr>
          <w:rFonts w:cs="Arial"/>
          <w:sz w:val="22"/>
          <w:szCs w:val="22"/>
        </w:rPr>
        <w:t xml:space="preserve"> op maat.</w:t>
      </w:r>
    </w:p>
    <w:p w14:paraId="51ADC51E" w14:textId="77777777" w:rsidR="00862511" w:rsidRDefault="00862511" w:rsidP="00862511">
      <w:pPr>
        <w:pStyle w:val="Lijstalinea"/>
        <w:numPr>
          <w:ilvl w:val="0"/>
          <w:numId w:val="19"/>
        </w:numPr>
        <w:spacing w:before="0" w:after="0" w:line="240" w:lineRule="auto"/>
        <w:rPr>
          <w:rFonts w:cs="Arial"/>
          <w:sz w:val="22"/>
          <w:szCs w:val="22"/>
        </w:rPr>
      </w:pPr>
      <w:r>
        <w:rPr>
          <w:rFonts w:cs="Arial"/>
          <w:sz w:val="22"/>
          <w:szCs w:val="22"/>
        </w:rPr>
        <w:t>B</w:t>
      </w:r>
      <w:r w:rsidR="00401273">
        <w:rPr>
          <w:rFonts w:cs="Arial"/>
          <w:sz w:val="22"/>
          <w:szCs w:val="22"/>
        </w:rPr>
        <w:t>egeleiding in de aanvraag voor een dyslexieonderzoek door o.a. een leesdossier op te bouwen</w:t>
      </w:r>
    </w:p>
    <w:p w14:paraId="3E68A908" w14:textId="47D1946D" w:rsidR="00401273" w:rsidRDefault="00862511" w:rsidP="00862511">
      <w:pPr>
        <w:pStyle w:val="Lijstalinea"/>
        <w:numPr>
          <w:ilvl w:val="0"/>
          <w:numId w:val="19"/>
        </w:numPr>
        <w:spacing w:before="0" w:after="0" w:line="240" w:lineRule="auto"/>
        <w:rPr>
          <w:rFonts w:cs="Arial"/>
          <w:sz w:val="22"/>
          <w:szCs w:val="22"/>
        </w:rPr>
      </w:pPr>
      <w:r>
        <w:rPr>
          <w:rFonts w:cs="Arial"/>
          <w:sz w:val="22"/>
          <w:szCs w:val="22"/>
        </w:rPr>
        <w:t>N</w:t>
      </w:r>
      <w:r w:rsidR="00401273" w:rsidRPr="00862511">
        <w:rPr>
          <w:rFonts w:cs="Arial"/>
          <w:sz w:val="22"/>
          <w:szCs w:val="22"/>
        </w:rPr>
        <w:t xml:space="preserve">a vaststelling van Ernstige Dyslexie (ED) de mogelijkheid voor behandeling op school door externe partners. </w:t>
      </w:r>
    </w:p>
    <w:p w14:paraId="51C25D41" w14:textId="1C117E94" w:rsidR="00EA32EB" w:rsidRPr="00AD5D13" w:rsidRDefault="00AD5D13" w:rsidP="00AD5D13">
      <w:pPr>
        <w:pStyle w:val="Lijstalinea"/>
        <w:numPr>
          <w:ilvl w:val="0"/>
          <w:numId w:val="19"/>
        </w:numPr>
        <w:spacing w:before="0" w:after="0" w:line="240" w:lineRule="auto"/>
        <w:rPr>
          <w:rFonts w:cs="Arial"/>
          <w:sz w:val="22"/>
          <w:szCs w:val="22"/>
        </w:rPr>
      </w:pPr>
      <w:r>
        <w:rPr>
          <w:rFonts w:cs="Arial"/>
          <w:sz w:val="22"/>
          <w:szCs w:val="22"/>
        </w:rPr>
        <w:t xml:space="preserve">Bij de vaststelling van (Ernstige) Dyslexie </w:t>
      </w:r>
      <w:r>
        <w:rPr>
          <w:rFonts w:asciiTheme="minorHAnsi" w:eastAsia="Calibri" w:hAnsiTheme="minorHAnsi" w:cs="Verdana"/>
          <w:sz w:val="22"/>
          <w:szCs w:val="22"/>
          <w:lang w:eastAsia="nl-NL"/>
        </w:rPr>
        <w:t xml:space="preserve">worden aanpassingen en compenserende maatregelen vermeld op de begeleidingskaart en in het groepsoverzicht volgens het protocol leesproblemen en dyslexie. </w:t>
      </w:r>
    </w:p>
    <w:p w14:paraId="67CB552A" w14:textId="77777777" w:rsidR="00EA32EB" w:rsidRDefault="00EA32EB" w:rsidP="00EA32EB">
      <w:pPr>
        <w:pStyle w:val="Lijstalinea"/>
        <w:spacing w:before="0" w:after="0" w:line="240" w:lineRule="auto"/>
        <w:ind w:left="1080"/>
        <w:rPr>
          <w:rFonts w:cs="Arial"/>
          <w:sz w:val="22"/>
          <w:szCs w:val="22"/>
        </w:rPr>
      </w:pPr>
    </w:p>
    <w:p w14:paraId="40F34385" w14:textId="44C46DB1" w:rsidR="00B74B52" w:rsidRDefault="00B74B52" w:rsidP="00B74B52">
      <w:pPr>
        <w:spacing w:before="0" w:after="0" w:line="240" w:lineRule="auto"/>
        <w:rPr>
          <w:rFonts w:cs="Arial"/>
          <w:sz w:val="22"/>
          <w:szCs w:val="22"/>
        </w:rPr>
      </w:pPr>
    </w:p>
    <w:p w14:paraId="3DEEFAFD" w14:textId="4C6BF0B6" w:rsidR="00B74B52" w:rsidRPr="00D73283" w:rsidRDefault="00B74B52" w:rsidP="00B74B52">
      <w:pPr>
        <w:pStyle w:val="Lijstalinea"/>
        <w:numPr>
          <w:ilvl w:val="0"/>
          <w:numId w:val="15"/>
        </w:numPr>
        <w:spacing w:before="0" w:after="0" w:line="240" w:lineRule="auto"/>
        <w:rPr>
          <w:rFonts w:cs="Arial"/>
          <w:sz w:val="22"/>
          <w:szCs w:val="22"/>
        </w:rPr>
      </w:pPr>
      <w:r w:rsidRPr="00D73283">
        <w:rPr>
          <w:rFonts w:cs="Arial"/>
          <w:b/>
          <w:sz w:val="22"/>
          <w:szCs w:val="22"/>
        </w:rPr>
        <w:t>Dyscalculie:</w:t>
      </w:r>
      <w:r w:rsidRPr="00D73283">
        <w:rPr>
          <w:rFonts w:cs="Arial"/>
          <w:sz w:val="22"/>
          <w:szCs w:val="22"/>
        </w:rPr>
        <w:t xml:space="preserve"> Voor kinderen die dreigen achter te raken in hun rekenontwikkeling en bij wie er een vermoeden of verklaring is van dyscalculie zetten we extra begeleiding in:</w:t>
      </w:r>
    </w:p>
    <w:p w14:paraId="141F965A" w14:textId="77777777" w:rsidR="00B74B52" w:rsidRPr="00F60FBA" w:rsidRDefault="00B74B52" w:rsidP="00B74B52">
      <w:pPr>
        <w:spacing w:before="0" w:after="0" w:line="240" w:lineRule="auto"/>
        <w:rPr>
          <w:rFonts w:cs="Arial"/>
          <w:sz w:val="22"/>
          <w:szCs w:val="22"/>
        </w:rPr>
      </w:pPr>
    </w:p>
    <w:p w14:paraId="3D5AF208" w14:textId="03EFE3A1" w:rsidR="00B74B52" w:rsidRDefault="00B74B52" w:rsidP="00B74B52">
      <w:pPr>
        <w:pStyle w:val="Lijstalinea"/>
        <w:numPr>
          <w:ilvl w:val="0"/>
          <w:numId w:val="19"/>
        </w:numPr>
        <w:spacing w:before="0" w:after="0" w:line="240" w:lineRule="auto"/>
        <w:rPr>
          <w:rFonts w:cs="Arial"/>
          <w:sz w:val="22"/>
          <w:szCs w:val="22"/>
        </w:rPr>
      </w:pPr>
      <w:r>
        <w:rPr>
          <w:rFonts w:cs="Arial"/>
          <w:sz w:val="22"/>
          <w:szCs w:val="22"/>
        </w:rPr>
        <w:t>Hulp van de onderwijsassistenten</w:t>
      </w:r>
      <w:r w:rsidR="00561125">
        <w:rPr>
          <w:rFonts w:cs="Arial"/>
          <w:sz w:val="22"/>
          <w:szCs w:val="22"/>
        </w:rPr>
        <w:t xml:space="preserve"> en leerkracht</w:t>
      </w:r>
      <w:r w:rsidR="00435446">
        <w:rPr>
          <w:rFonts w:cs="Arial"/>
          <w:sz w:val="22"/>
          <w:szCs w:val="22"/>
        </w:rPr>
        <w:t>.</w:t>
      </w:r>
    </w:p>
    <w:p w14:paraId="6503ECDA" w14:textId="48689039" w:rsidR="00B74B52" w:rsidRDefault="00B74B52" w:rsidP="00B74B52">
      <w:pPr>
        <w:pStyle w:val="Lijstalinea"/>
        <w:numPr>
          <w:ilvl w:val="0"/>
          <w:numId w:val="19"/>
        </w:numPr>
        <w:spacing w:before="0" w:after="0" w:line="240" w:lineRule="auto"/>
        <w:rPr>
          <w:rFonts w:cs="Arial"/>
          <w:sz w:val="22"/>
          <w:szCs w:val="22"/>
        </w:rPr>
      </w:pPr>
      <w:r>
        <w:rPr>
          <w:rFonts w:cs="Arial"/>
          <w:sz w:val="22"/>
          <w:szCs w:val="22"/>
        </w:rPr>
        <w:t xml:space="preserve">Kinderen worden gevolgd en geobserveerd op signalen van dyscalculie m.b.v. het leerlingvolgsysteem, methodetoetsen, </w:t>
      </w:r>
      <w:proofErr w:type="spellStart"/>
      <w:r w:rsidR="00435446">
        <w:rPr>
          <w:rFonts w:cs="Arial"/>
          <w:sz w:val="22"/>
          <w:szCs w:val="22"/>
        </w:rPr>
        <w:t>Bareka</w:t>
      </w:r>
      <w:proofErr w:type="spellEnd"/>
      <w:r w:rsidR="00435446">
        <w:rPr>
          <w:rFonts w:cs="Arial"/>
          <w:sz w:val="22"/>
          <w:szCs w:val="22"/>
        </w:rPr>
        <w:t xml:space="preserve">, </w:t>
      </w:r>
      <w:r>
        <w:rPr>
          <w:rFonts w:cs="Arial"/>
          <w:sz w:val="22"/>
          <w:szCs w:val="22"/>
        </w:rPr>
        <w:t xml:space="preserve">Tempo Test Automatiseren, Utrechts getalbegripstoets, observaties en gedurende de reguliere rekenlessen in de klas. </w:t>
      </w:r>
    </w:p>
    <w:p w14:paraId="62A26021" w14:textId="69D442A2" w:rsidR="00B74B52" w:rsidRDefault="00B74B52" w:rsidP="00B74B52">
      <w:pPr>
        <w:pStyle w:val="Lijstalinea"/>
        <w:numPr>
          <w:ilvl w:val="0"/>
          <w:numId w:val="19"/>
        </w:numPr>
        <w:spacing w:before="0" w:after="0" w:line="240" w:lineRule="auto"/>
        <w:rPr>
          <w:rFonts w:cs="Arial"/>
          <w:sz w:val="22"/>
          <w:szCs w:val="22"/>
        </w:rPr>
      </w:pPr>
      <w:r>
        <w:rPr>
          <w:rFonts w:cs="Arial"/>
          <w:sz w:val="22"/>
          <w:szCs w:val="22"/>
        </w:rPr>
        <w:t xml:space="preserve">Er wordt gebruikt gemaakt van verschillende rekenmaterialen, waarbij we vanuit de vier hoofdlijnen werken (begripsvorming, procedureontwikkeling, vlot leren rekenen en flexibel toepassen). </w:t>
      </w:r>
    </w:p>
    <w:p w14:paraId="50297F75" w14:textId="74C18BC7" w:rsidR="00401273" w:rsidRPr="00EA32EB" w:rsidRDefault="00B74B52" w:rsidP="00401273">
      <w:pPr>
        <w:pStyle w:val="Lijstalinea"/>
        <w:numPr>
          <w:ilvl w:val="0"/>
          <w:numId w:val="19"/>
        </w:numPr>
        <w:spacing w:before="0" w:after="0" w:line="240" w:lineRule="auto"/>
        <w:rPr>
          <w:rFonts w:cs="Arial"/>
          <w:sz w:val="22"/>
          <w:szCs w:val="22"/>
        </w:rPr>
      </w:pPr>
      <w:r>
        <w:rPr>
          <w:rFonts w:cs="Arial"/>
          <w:sz w:val="22"/>
          <w:szCs w:val="22"/>
        </w:rPr>
        <w:lastRenderedPageBreak/>
        <w:t xml:space="preserve">School begeleidt in de aanvraag voor een dyscalculieonderzoek. Vanaf groep 6 kan de diagnose dyscalculie vastgesteld worden. </w:t>
      </w:r>
      <w:r w:rsidR="00EA32EB">
        <w:rPr>
          <w:rFonts w:asciiTheme="minorHAnsi" w:eastAsia="Calibri" w:hAnsiTheme="minorHAnsi" w:cs="Verdana"/>
          <w:sz w:val="22"/>
          <w:szCs w:val="22"/>
          <w:lang w:eastAsia="nl-NL"/>
        </w:rPr>
        <w:t>Hierna wordt er een paspoort opgesteld,</w:t>
      </w:r>
      <w:r w:rsidR="00EA32EB" w:rsidRPr="003F66A9">
        <w:rPr>
          <w:rFonts w:asciiTheme="minorHAnsi" w:eastAsia="Calibri" w:hAnsiTheme="minorHAnsi" w:cs="Verdana"/>
          <w:sz w:val="22"/>
          <w:szCs w:val="22"/>
          <w:lang w:eastAsia="nl-NL"/>
        </w:rPr>
        <w:t xml:space="preserve"> waarin aanpassingen en </w:t>
      </w:r>
      <w:r w:rsidR="00EA32EB">
        <w:rPr>
          <w:rFonts w:asciiTheme="minorHAnsi" w:eastAsia="Calibri" w:hAnsiTheme="minorHAnsi" w:cs="Verdana"/>
          <w:sz w:val="22"/>
          <w:szCs w:val="22"/>
          <w:lang w:eastAsia="nl-NL"/>
        </w:rPr>
        <w:t xml:space="preserve">compenserende </w:t>
      </w:r>
      <w:r w:rsidR="00EA32EB" w:rsidRPr="003F66A9">
        <w:rPr>
          <w:rFonts w:asciiTheme="minorHAnsi" w:eastAsia="Calibri" w:hAnsiTheme="minorHAnsi" w:cs="Verdana"/>
          <w:sz w:val="22"/>
          <w:szCs w:val="22"/>
          <w:lang w:eastAsia="nl-NL"/>
        </w:rPr>
        <w:t>maatregele</w:t>
      </w:r>
      <w:r w:rsidR="00EA32EB">
        <w:rPr>
          <w:rFonts w:asciiTheme="minorHAnsi" w:eastAsia="Calibri" w:hAnsiTheme="minorHAnsi" w:cs="Verdana"/>
          <w:sz w:val="22"/>
          <w:szCs w:val="22"/>
          <w:lang w:eastAsia="nl-NL"/>
        </w:rPr>
        <w:t xml:space="preserve">n op kindniveau beschreven zijn volgens het protocol ernstige reken-wiskundeproblemen en dyscalculie. </w:t>
      </w:r>
    </w:p>
    <w:p w14:paraId="401C3459" w14:textId="77777777" w:rsidR="00EA32EB" w:rsidRPr="00EA32EB" w:rsidRDefault="00EA32EB" w:rsidP="00EA32EB">
      <w:pPr>
        <w:pStyle w:val="Lijstalinea"/>
        <w:spacing w:before="0" w:after="0" w:line="240" w:lineRule="auto"/>
        <w:ind w:left="1080"/>
        <w:rPr>
          <w:rFonts w:cs="Arial"/>
          <w:sz w:val="22"/>
          <w:szCs w:val="22"/>
        </w:rPr>
      </w:pPr>
    </w:p>
    <w:p w14:paraId="630B8664" w14:textId="019BCD51" w:rsidR="00401273" w:rsidRPr="00AD5D13" w:rsidRDefault="00401273" w:rsidP="00AD5D13">
      <w:pPr>
        <w:pStyle w:val="Lijstalinea"/>
        <w:numPr>
          <w:ilvl w:val="0"/>
          <w:numId w:val="15"/>
        </w:numPr>
        <w:spacing w:before="0" w:after="0" w:line="240" w:lineRule="auto"/>
        <w:rPr>
          <w:rFonts w:cs="Arial"/>
          <w:sz w:val="22"/>
          <w:szCs w:val="22"/>
        </w:rPr>
      </w:pPr>
      <w:r w:rsidRPr="00C0103D">
        <w:rPr>
          <w:rFonts w:cs="Arial"/>
          <w:b/>
          <w:sz w:val="22"/>
          <w:szCs w:val="22"/>
        </w:rPr>
        <w:t>Levelwerk:</w:t>
      </w:r>
      <w:r>
        <w:rPr>
          <w:rFonts w:cs="Arial"/>
          <w:sz w:val="22"/>
          <w:szCs w:val="22"/>
        </w:rPr>
        <w:t xml:space="preserve"> </w:t>
      </w:r>
      <w:r w:rsidR="00AD5D13" w:rsidRPr="00AD5D13">
        <w:rPr>
          <w:rFonts w:cs="Arial"/>
          <w:sz w:val="22"/>
          <w:szCs w:val="22"/>
        </w:rPr>
        <w:t>De huidige methodes sluiten beter aan op de onderwijsbehoeften van de leerlingen met een ontwikkelingsvoorsprong. Wanneer het aanbod uit de methode niet meer voldoende uitdaging biedt, wordt levelwerk ingezet.</w:t>
      </w:r>
      <w:r w:rsidR="00AD5D13">
        <w:rPr>
          <w:rFonts w:cs="Arial"/>
          <w:sz w:val="22"/>
          <w:szCs w:val="22"/>
        </w:rPr>
        <w:br/>
      </w:r>
      <w:r w:rsidRPr="00AD5D13">
        <w:rPr>
          <w:rFonts w:cs="Arial"/>
          <w:sz w:val="22"/>
          <w:szCs w:val="22"/>
        </w:rPr>
        <w:t>Bij kinderen met een ontwikkelingsvoorsprong of bij wie sprake is van meer begaafdheid wordt aangesloten op hun niveau door de inzet van Levelwerk</w:t>
      </w:r>
      <w:r w:rsidR="00862511" w:rsidRPr="00AD5D13">
        <w:rPr>
          <w:rFonts w:cs="Arial"/>
          <w:sz w:val="22"/>
          <w:szCs w:val="22"/>
        </w:rPr>
        <w:t xml:space="preserve"> en bij de kleuters de Slimme kleuterkisten</w:t>
      </w:r>
      <w:r w:rsidRPr="00AD5D13">
        <w:rPr>
          <w:rFonts w:cs="Arial"/>
          <w:sz w:val="22"/>
          <w:szCs w:val="22"/>
        </w:rPr>
        <w:t>. Er kan geko</w:t>
      </w:r>
      <w:r w:rsidR="00862511" w:rsidRPr="00AD5D13">
        <w:rPr>
          <w:rFonts w:cs="Arial"/>
          <w:sz w:val="22"/>
          <w:szCs w:val="22"/>
        </w:rPr>
        <w:t xml:space="preserve">zen worden voor het </w:t>
      </w:r>
      <w:r w:rsidRPr="00AD5D13">
        <w:rPr>
          <w:rFonts w:cs="Arial"/>
          <w:sz w:val="22"/>
          <w:szCs w:val="22"/>
        </w:rPr>
        <w:t>‘indikken’ van de reguliere lesstof, waarna de leerling voor taal, rekenen en algemene onderwerpen extra werkmateriaal in de vorm van Levelwerk krijgt. Er wordt een beroep gedaan op de zelfstandigheid en de planningsvaardigheden van de leerling. De eigen leerkracht zorgt op regelmatige basis voor instructie en ondersteuning en voer wekelijks een gesprekje over de vorderingen.</w:t>
      </w:r>
    </w:p>
    <w:p w14:paraId="4C2F90D4" w14:textId="77777777" w:rsidR="00401273" w:rsidRPr="0022219A" w:rsidRDefault="00401273" w:rsidP="00401273">
      <w:pPr>
        <w:pStyle w:val="Lijstalinea"/>
        <w:spacing w:before="0" w:after="0" w:line="240" w:lineRule="auto"/>
        <w:rPr>
          <w:rFonts w:cs="Arial"/>
          <w:sz w:val="22"/>
          <w:szCs w:val="22"/>
        </w:rPr>
      </w:pPr>
    </w:p>
    <w:p w14:paraId="57D40170" w14:textId="0F72DFE3" w:rsidR="00401273" w:rsidRPr="00C0103D" w:rsidRDefault="00401273" w:rsidP="00401273">
      <w:pPr>
        <w:pStyle w:val="Lijstalinea"/>
        <w:numPr>
          <w:ilvl w:val="0"/>
          <w:numId w:val="15"/>
        </w:numPr>
        <w:spacing w:before="0" w:after="0" w:line="240" w:lineRule="auto"/>
        <w:rPr>
          <w:rFonts w:cs="Arial"/>
          <w:sz w:val="22"/>
          <w:szCs w:val="22"/>
        </w:rPr>
      </w:pPr>
      <w:r w:rsidRPr="00C0103D">
        <w:rPr>
          <w:rFonts w:cs="Arial"/>
          <w:b/>
          <w:sz w:val="22"/>
          <w:szCs w:val="22"/>
        </w:rPr>
        <w:t>Hi/ Levelgroep</w:t>
      </w:r>
      <w:r>
        <w:rPr>
          <w:rFonts w:cs="Arial"/>
          <w:sz w:val="22"/>
          <w:szCs w:val="22"/>
        </w:rPr>
        <w:t xml:space="preserve">: </w:t>
      </w:r>
      <w:r w:rsidRPr="00382CBA">
        <w:rPr>
          <w:rFonts w:cs="Arial"/>
          <w:sz w:val="22"/>
          <w:szCs w:val="22"/>
        </w:rPr>
        <w:t xml:space="preserve">Voor kinderen die </w:t>
      </w:r>
      <w:r w:rsidRPr="00382CBA">
        <w:rPr>
          <w:sz w:val="22"/>
          <w:szCs w:val="22"/>
        </w:rPr>
        <w:t>een extra</w:t>
      </w:r>
      <w:r>
        <w:rPr>
          <w:sz w:val="22"/>
          <w:szCs w:val="22"/>
        </w:rPr>
        <w:t xml:space="preserve"> aanbod bovenop het </w:t>
      </w:r>
      <w:r w:rsidRPr="00382CBA">
        <w:rPr>
          <w:sz w:val="22"/>
          <w:szCs w:val="22"/>
        </w:rPr>
        <w:t xml:space="preserve">verrijkende </w:t>
      </w:r>
      <w:r>
        <w:rPr>
          <w:sz w:val="22"/>
          <w:szCs w:val="22"/>
        </w:rPr>
        <w:t xml:space="preserve">en verdiepende </w:t>
      </w:r>
      <w:r w:rsidRPr="00382CBA">
        <w:rPr>
          <w:sz w:val="22"/>
          <w:szCs w:val="22"/>
        </w:rPr>
        <w:t xml:space="preserve">werk in de klas </w:t>
      </w:r>
      <w:r w:rsidRPr="00382CBA">
        <w:rPr>
          <w:rFonts w:cs="Arial"/>
          <w:sz w:val="22"/>
          <w:szCs w:val="22"/>
        </w:rPr>
        <w:t>aankunnen is er een Hi</w:t>
      </w:r>
      <w:r>
        <w:rPr>
          <w:rFonts w:cs="Arial"/>
          <w:sz w:val="22"/>
          <w:szCs w:val="22"/>
        </w:rPr>
        <w:t>/Levelgroep in de school. E</w:t>
      </w:r>
      <w:r w:rsidRPr="00382CBA">
        <w:rPr>
          <w:rFonts w:cs="Arial"/>
          <w:sz w:val="22"/>
          <w:szCs w:val="22"/>
        </w:rPr>
        <w:t xml:space="preserve">en gespecialiseerde leerkracht </w:t>
      </w:r>
      <w:r>
        <w:rPr>
          <w:rFonts w:cs="Arial"/>
          <w:sz w:val="22"/>
          <w:szCs w:val="22"/>
        </w:rPr>
        <w:t>begeleidt deze leerli</w:t>
      </w:r>
      <w:r w:rsidR="00862511">
        <w:rPr>
          <w:rFonts w:cs="Arial"/>
          <w:sz w:val="22"/>
          <w:szCs w:val="22"/>
        </w:rPr>
        <w:t>ngen een vast dagdeel per week b</w:t>
      </w:r>
      <w:r w:rsidRPr="00C0103D">
        <w:rPr>
          <w:rFonts w:cs="Arial"/>
          <w:sz w:val="22"/>
          <w:szCs w:val="22"/>
        </w:rPr>
        <w:t xml:space="preserve">ij </w:t>
      </w:r>
      <w:r w:rsidRPr="00C0103D">
        <w:rPr>
          <w:sz w:val="22"/>
          <w:szCs w:val="22"/>
        </w:rPr>
        <w:t>uitdagende activiteiten en programma’s waaraan duidelijke doelen gekoppel</w:t>
      </w:r>
      <w:r w:rsidR="00862511">
        <w:rPr>
          <w:sz w:val="22"/>
          <w:szCs w:val="22"/>
        </w:rPr>
        <w:t>d zijn zoals filosofie, sociaal-</w:t>
      </w:r>
      <w:r w:rsidRPr="00C0103D">
        <w:rPr>
          <w:sz w:val="22"/>
          <w:szCs w:val="22"/>
        </w:rPr>
        <w:t xml:space="preserve">emotionele ontwikkeling en projectwerk. Het ‘leren </w:t>
      </w:r>
      <w:proofErr w:type="spellStart"/>
      <w:r w:rsidRPr="00C0103D">
        <w:rPr>
          <w:sz w:val="22"/>
          <w:szCs w:val="22"/>
        </w:rPr>
        <w:t>leren</w:t>
      </w:r>
      <w:proofErr w:type="spellEnd"/>
      <w:r w:rsidRPr="00C0103D">
        <w:rPr>
          <w:sz w:val="22"/>
          <w:szCs w:val="22"/>
        </w:rPr>
        <w:t>’ staat centraal.</w:t>
      </w:r>
    </w:p>
    <w:p w14:paraId="7B47F928" w14:textId="77777777" w:rsidR="00401273" w:rsidRPr="006710F0" w:rsidRDefault="00401273" w:rsidP="00401273">
      <w:pPr>
        <w:pStyle w:val="Lijstalinea"/>
        <w:rPr>
          <w:rFonts w:cs="Arial"/>
          <w:sz w:val="22"/>
          <w:szCs w:val="22"/>
        </w:rPr>
      </w:pPr>
    </w:p>
    <w:p w14:paraId="5C251758" w14:textId="77777777" w:rsidR="00ED3272" w:rsidRDefault="00ED3272" w:rsidP="0022219A">
      <w:pPr>
        <w:spacing w:before="0" w:after="0" w:line="240" w:lineRule="auto"/>
        <w:rPr>
          <w:rFonts w:cs="Arial"/>
          <w:sz w:val="22"/>
          <w:szCs w:val="22"/>
        </w:rPr>
      </w:pPr>
    </w:p>
    <w:p w14:paraId="63CD71BB" w14:textId="77777777" w:rsidR="00CC153C" w:rsidRDefault="00CC153C">
      <w:pPr>
        <w:spacing w:before="0" w:after="0" w:line="240" w:lineRule="auto"/>
        <w:rPr>
          <w:rFonts w:cs="Arial"/>
          <w:sz w:val="22"/>
          <w:szCs w:val="22"/>
        </w:rPr>
      </w:pPr>
      <w:r>
        <w:rPr>
          <w:rFonts w:cs="Arial"/>
          <w:sz w:val="22"/>
          <w:szCs w:val="22"/>
        </w:rPr>
        <w:br w:type="page"/>
      </w:r>
    </w:p>
    <w:p w14:paraId="7634E61D" w14:textId="77777777" w:rsidR="00D73283" w:rsidRDefault="00D73283" w:rsidP="00D73283">
      <w:pPr>
        <w:spacing w:after="0" w:line="240" w:lineRule="auto"/>
        <w:rPr>
          <w:rFonts w:asciiTheme="minorHAnsi" w:eastAsia="Calibri" w:hAnsiTheme="minorHAnsi" w:cs="Arial"/>
          <w:sz w:val="22"/>
          <w:szCs w:val="22"/>
        </w:rPr>
      </w:pPr>
      <w:r w:rsidRPr="002D2AFB">
        <w:rPr>
          <w:rFonts w:asciiTheme="minorHAnsi" w:eastAsia="Calibri" w:hAnsiTheme="minorHAnsi" w:cs="Arial"/>
          <w:sz w:val="22"/>
          <w:szCs w:val="22"/>
        </w:rPr>
        <w:lastRenderedPageBreak/>
        <w:t>Op OBS Brandevoort wordt een zorgstructuur met een indeling in vijf niveaus gehanteerd, van licht naar zwaarder</w:t>
      </w:r>
      <w:r>
        <w:rPr>
          <w:rFonts w:asciiTheme="minorHAnsi" w:eastAsia="Calibri" w:hAnsiTheme="minorHAnsi" w:cs="Arial"/>
          <w:sz w:val="22"/>
          <w:szCs w:val="22"/>
        </w:rPr>
        <w:t xml:space="preserve">, van algemene zorg naar meer gespecialiseerde zorg (zowel in als buiten de groep). Hierbij maken we gebruik van interne en externe deskundigen. </w:t>
      </w:r>
    </w:p>
    <w:p w14:paraId="666CD341" w14:textId="77777777" w:rsidR="00D73283" w:rsidRDefault="00D73283" w:rsidP="00D73283">
      <w:pPr>
        <w:spacing w:after="0" w:line="240" w:lineRule="auto"/>
        <w:rPr>
          <w:rFonts w:asciiTheme="minorHAnsi" w:eastAsia="Calibri" w:hAnsiTheme="minorHAnsi" w:cs="Arial"/>
          <w:sz w:val="22"/>
          <w:szCs w:val="22"/>
        </w:rPr>
      </w:pPr>
    </w:p>
    <w:tbl>
      <w:tblPr>
        <w:tblStyle w:val="Tabelraster"/>
        <w:tblW w:w="0" w:type="auto"/>
        <w:tblBorders>
          <w:left w:val="none" w:sz="0" w:space="0" w:color="auto"/>
          <w:bottom w:val="none" w:sz="0" w:space="0" w:color="auto"/>
        </w:tblBorders>
        <w:tblLook w:val="04A0" w:firstRow="1" w:lastRow="0" w:firstColumn="1" w:lastColumn="0" w:noHBand="0" w:noVBand="1"/>
      </w:tblPr>
      <w:tblGrid>
        <w:gridCol w:w="1154"/>
        <w:gridCol w:w="1093"/>
        <w:gridCol w:w="2165"/>
        <w:gridCol w:w="4366"/>
      </w:tblGrid>
      <w:tr w:rsidR="00D73283" w14:paraId="31089F42" w14:textId="77777777" w:rsidTr="00C0467F">
        <w:tc>
          <w:tcPr>
            <w:tcW w:w="1159" w:type="dxa"/>
            <w:vMerge w:val="restart"/>
            <w:tcBorders>
              <w:left w:val="single" w:sz="4" w:space="0" w:color="auto"/>
            </w:tcBorders>
            <w:shd w:val="clear" w:color="auto" w:fill="FFFFFF" w:themeFill="background1"/>
            <w:textDirection w:val="tbRl"/>
          </w:tcPr>
          <w:p w14:paraId="77F15407" w14:textId="77777777" w:rsidR="00D73283" w:rsidRPr="00F9248D" w:rsidRDefault="00D73283" w:rsidP="00C0467F">
            <w:pPr>
              <w:shd w:val="clear" w:color="auto" w:fill="D9D9D9" w:themeFill="background1" w:themeFillShade="D9"/>
              <w:ind w:left="113" w:right="113"/>
              <w:jc w:val="center"/>
              <w:rPr>
                <w:b/>
                <w:noProof/>
                <w:sz w:val="32"/>
                <w:szCs w:val="32"/>
                <w:lang w:val="en-US" w:eastAsia="nl-NL"/>
              </w:rPr>
            </w:pPr>
            <w:r w:rsidRPr="00F9248D">
              <w:rPr>
                <w:b/>
                <w:noProof/>
                <w:sz w:val="32"/>
                <w:szCs w:val="32"/>
                <w:lang w:val="en-US" w:eastAsia="nl-NL"/>
              </w:rPr>
              <w:t xml:space="preserve">B a s i s o n d e r s t e u n i n g </w:t>
            </w:r>
          </w:p>
        </w:tc>
        <w:tc>
          <w:tcPr>
            <w:tcW w:w="1159" w:type="dxa"/>
            <w:vMerge w:val="restart"/>
            <w:shd w:val="clear" w:color="auto" w:fill="FFFFFF" w:themeFill="background1"/>
          </w:tcPr>
          <w:p w14:paraId="00319492" w14:textId="77777777" w:rsidR="00D73283" w:rsidRPr="00F9248D" w:rsidRDefault="00D73283" w:rsidP="00C0467F">
            <w:pPr>
              <w:rPr>
                <w:lang w:val="en-US"/>
              </w:rPr>
            </w:pPr>
            <w:r>
              <w:rPr>
                <w:noProof/>
                <w:lang w:eastAsia="nl-NL"/>
              </w:rPr>
              <mc:AlternateContent>
                <mc:Choice Requires="wps">
                  <w:drawing>
                    <wp:anchor distT="0" distB="0" distL="114300" distR="114300" simplePos="0" relativeHeight="251699712" behindDoc="0" locked="0" layoutInCell="1" allowOverlap="1" wp14:anchorId="7047CDF5" wp14:editId="0DB52D10">
                      <wp:simplePos x="0" y="0"/>
                      <wp:positionH relativeFrom="column">
                        <wp:posOffset>110490</wp:posOffset>
                      </wp:positionH>
                      <wp:positionV relativeFrom="paragraph">
                        <wp:posOffset>120650</wp:posOffset>
                      </wp:positionV>
                      <wp:extent cx="600075" cy="14859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85900"/>
                              </a:xfrm>
                              <a:prstGeom prst="rect">
                                <a:avLst/>
                              </a:prstGeom>
                              <a:solidFill>
                                <a:srgbClr val="FFFFFF"/>
                              </a:solidFill>
                              <a:ln w="9525">
                                <a:solidFill>
                                  <a:srgbClr val="000000"/>
                                </a:solidFill>
                                <a:miter lim="800000"/>
                                <a:headEnd/>
                                <a:tailEnd/>
                              </a:ln>
                            </wps:spPr>
                            <wps:txbx>
                              <w:txbxContent>
                                <w:p w14:paraId="1D27DEFA" w14:textId="77777777" w:rsidR="00194EEF" w:rsidRPr="00F144A7" w:rsidRDefault="00194EEF" w:rsidP="00D73283">
                                  <w:pPr>
                                    <w:shd w:val="clear" w:color="auto" w:fill="D9D9D9" w:themeFill="background1" w:themeFillShade="D9"/>
                                    <w:jc w:val="center"/>
                                    <w:rPr>
                                      <w:b/>
                                    </w:rPr>
                                  </w:pPr>
                                  <w:r w:rsidRPr="00F144A7">
                                    <w:rPr>
                                      <w:b/>
                                    </w:rPr>
                                    <w:t>Basiszorg in de groep</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7CDF5" id="_x0000_s1032" type="#_x0000_t202" style="position:absolute;margin-left:8.7pt;margin-top:9.5pt;width:47.25pt;height:11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">
                      <v:textbox style="layout-flow:vertical">
                        <w:txbxContent>
                          <w:p w14:paraId="1D27DEFA" w14:textId="77777777" w:rsidR="00194EEF" w:rsidRPr="00F144A7" w:rsidRDefault="00194EEF" w:rsidP="00D73283">
                            <w:pPr>
                              <w:shd w:val="clear" w:color="auto" w:fill="D9D9D9" w:themeFill="background1" w:themeFillShade="D9"/>
                              <w:jc w:val="center"/>
                              <w:rPr>
                                <w:b/>
                              </w:rPr>
                            </w:pPr>
                            <w:r w:rsidRPr="00F144A7">
                              <w:rPr>
                                <w:b/>
                              </w:rPr>
                              <w:t>Basiszorg in de groep</w:t>
                            </w:r>
                          </w:p>
                        </w:txbxContent>
                      </v:textbox>
                    </v:shape>
                  </w:pict>
                </mc:Fallback>
              </mc:AlternateContent>
            </w:r>
          </w:p>
        </w:tc>
        <w:tc>
          <w:tcPr>
            <w:tcW w:w="2214" w:type="dxa"/>
            <w:shd w:val="clear" w:color="auto" w:fill="92D050"/>
          </w:tcPr>
          <w:p w14:paraId="091D5A9E" w14:textId="77777777" w:rsidR="00D73283" w:rsidRPr="00401273" w:rsidRDefault="00D73283" w:rsidP="00C0467F">
            <w:pPr>
              <w:spacing w:before="0" w:after="0" w:line="240" w:lineRule="auto"/>
              <w:ind w:left="360"/>
              <w:rPr>
                <w:b/>
              </w:rPr>
            </w:pPr>
            <w:r>
              <w:rPr>
                <w:b/>
              </w:rPr>
              <w:t>1</w:t>
            </w:r>
            <w:r w:rsidRPr="00401273">
              <w:rPr>
                <w:b/>
              </w:rPr>
              <w:t>Algemene zorg</w:t>
            </w:r>
          </w:p>
          <w:p w14:paraId="462A0E01" w14:textId="77777777" w:rsidR="00D73283" w:rsidRDefault="00D73283" w:rsidP="00C0467F"/>
          <w:p w14:paraId="566823D4" w14:textId="77777777" w:rsidR="00D73283" w:rsidRDefault="00D73283" w:rsidP="00C0467F"/>
        </w:tc>
        <w:tc>
          <w:tcPr>
            <w:tcW w:w="4472" w:type="dxa"/>
          </w:tcPr>
          <w:p w14:paraId="74336703" w14:textId="77777777" w:rsidR="00D73283" w:rsidRPr="00C0682F" w:rsidRDefault="00D73283" w:rsidP="00C0467F">
            <w:pPr>
              <w:pStyle w:val="Lijstalinea"/>
              <w:numPr>
                <w:ilvl w:val="0"/>
                <w:numId w:val="18"/>
              </w:numPr>
              <w:spacing w:before="0" w:after="0" w:line="240" w:lineRule="auto"/>
            </w:pPr>
            <w:r w:rsidRPr="00C0682F">
              <w:t>Leerlingen die binnen het groepsplan functioneren</w:t>
            </w:r>
            <w:r>
              <w:t>.</w:t>
            </w:r>
          </w:p>
          <w:p w14:paraId="7303C69D" w14:textId="77777777" w:rsidR="00D73283" w:rsidRPr="00C0682F" w:rsidRDefault="00D73283" w:rsidP="00C0467F">
            <w:pPr>
              <w:pStyle w:val="Lijstalinea"/>
              <w:numPr>
                <w:ilvl w:val="0"/>
                <w:numId w:val="18"/>
              </w:numPr>
              <w:spacing w:before="0" w:after="0" w:line="240" w:lineRule="auto"/>
            </w:pPr>
            <w:r w:rsidRPr="00C0682F">
              <w:t xml:space="preserve">Leerlingen die alleen </w:t>
            </w:r>
            <w:r>
              <w:t xml:space="preserve">verlengde </w:t>
            </w:r>
            <w:r w:rsidRPr="00C0682F">
              <w:t>instructie</w:t>
            </w:r>
            <w:r>
              <w:t xml:space="preserve"> nodig hebben</w:t>
            </w:r>
            <w:r w:rsidRPr="00C0682F">
              <w:t>, zonder verdere extra zorg.</w:t>
            </w:r>
          </w:p>
          <w:p w14:paraId="72E75DDB" w14:textId="77777777" w:rsidR="00D73283" w:rsidRPr="00E804D5" w:rsidRDefault="00D73283" w:rsidP="00C0467F">
            <w:pPr>
              <w:pStyle w:val="Lijstalinea"/>
              <w:numPr>
                <w:ilvl w:val="0"/>
                <w:numId w:val="18"/>
              </w:numPr>
              <w:spacing w:before="0" w:after="0" w:line="240" w:lineRule="auto"/>
              <w:rPr>
                <w:sz w:val="16"/>
                <w:szCs w:val="16"/>
              </w:rPr>
            </w:pPr>
            <w:r w:rsidRPr="00C0682F">
              <w:t>Leerlingen die werken met de extra materialen die bij de methode horen.</w:t>
            </w:r>
            <w:r w:rsidRPr="00E804D5">
              <w:rPr>
                <w:sz w:val="16"/>
                <w:szCs w:val="16"/>
              </w:rPr>
              <w:t xml:space="preserve"> </w:t>
            </w:r>
          </w:p>
        </w:tc>
      </w:tr>
      <w:tr w:rsidR="00D73283" w14:paraId="5EB78036" w14:textId="77777777" w:rsidTr="00C0467F">
        <w:tc>
          <w:tcPr>
            <w:tcW w:w="1159" w:type="dxa"/>
            <w:vMerge/>
            <w:tcBorders>
              <w:left w:val="single" w:sz="4" w:space="0" w:color="auto"/>
            </w:tcBorders>
            <w:shd w:val="clear" w:color="auto" w:fill="FFFFFF" w:themeFill="background1"/>
          </w:tcPr>
          <w:p w14:paraId="32D274D4" w14:textId="77777777" w:rsidR="00D73283" w:rsidRDefault="00D73283" w:rsidP="00C0467F"/>
        </w:tc>
        <w:tc>
          <w:tcPr>
            <w:tcW w:w="1159" w:type="dxa"/>
            <w:vMerge/>
            <w:shd w:val="clear" w:color="auto" w:fill="FFFFFF" w:themeFill="background1"/>
          </w:tcPr>
          <w:p w14:paraId="4ED8B84A" w14:textId="77777777" w:rsidR="00D73283" w:rsidRDefault="00D73283" w:rsidP="00C0467F"/>
        </w:tc>
        <w:tc>
          <w:tcPr>
            <w:tcW w:w="2214" w:type="dxa"/>
            <w:shd w:val="clear" w:color="auto" w:fill="FFFF00"/>
          </w:tcPr>
          <w:p w14:paraId="6B22CF77" w14:textId="77777777" w:rsidR="00D73283" w:rsidRPr="00401273" w:rsidRDefault="00D73283" w:rsidP="00C0467F">
            <w:pPr>
              <w:spacing w:before="0" w:after="0" w:line="240" w:lineRule="auto"/>
              <w:ind w:left="360"/>
              <w:rPr>
                <w:b/>
              </w:rPr>
            </w:pPr>
            <w:r>
              <w:rPr>
                <w:b/>
              </w:rPr>
              <w:t>2</w:t>
            </w:r>
            <w:r w:rsidRPr="00401273">
              <w:rPr>
                <w:b/>
              </w:rPr>
              <w:t>Extra zorg</w:t>
            </w:r>
          </w:p>
          <w:p w14:paraId="317DE73E" w14:textId="77777777" w:rsidR="00D73283" w:rsidRDefault="00D73283" w:rsidP="00C0467F"/>
          <w:p w14:paraId="461CF54A" w14:textId="77777777" w:rsidR="00D73283" w:rsidRDefault="00D73283" w:rsidP="00C0467F"/>
        </w:tc>
        <w:tc>
          <w:tcPr>
            <w:tcW w:w="4472" w:type="dxa"/>
          </w:tcPr>
          <w:p w14:paraId="5FFAE176" w14:textId="77777777" w:rsidR="00D73283" w:rsidRPr="00C0682F" w:rsidRDefault="00D73283" w:rsidP="00C0467F">
            <w:pPr>
              <w:pStyle w:val="Lijstalinea"/>
              <w:numPr>
                <w:ilvl w:val="0"/>
                <w:numId w:val="18"/>
              </w:numPr>
              <w:spacing w:before="0" w:after="0" w:line="240" w:lineRule="auto"/>
            </w:pPr>
            <w:r w:rsidRPr="00C0682F">
              <w:t xml:space="preserve">Leerlingen die </w:t>
            </w:r>
            <w:r>
              <w:t>L</w:t>
            </w:r>
            <w:r w:rsidRPr="00C0682F">
              <w:t>evelwerk hebben.</w:t>
            </w:r>
          </w:p>
          <w:p w14:paraId="36A853F2" w14:textId="77777777" w:rsidR="00D73283" w:rsidRDefault="00D73283" w:rsidP="00C0467F">
            <w:pPr>
              <w:pStyle w:val="Lijstalinea"/>
              <w:numPr>
                <w:ilvl w:val="0"/>
                <w:numId w:val="18"/>
              </w:numPr>
              <w:spacing w:before="0" w:after="0" w:line="240" w:lineRule="auto"/>
            </w:pPr>
            <w:r w:rsidRPr="00C0682F">
              <w:t>Leerlingen die qua werkhouding</w:t>
            </w:r>
            <w:r>
              <w:t>, gedrag of didactisch</w:t>
            </w:r>
            <w:r w:rsidRPr="00C0682F">
              <w:t xml:space="preserve"> wat extra van de leerkracht vragen.</w:t>
            </w:r>
          </w:p>
          <w:p w14:paraId="72A929DA" w14:textId="77777777" w:rsidR="00D73283" w:rsidRPr="00E804D5" w:rsidRDefault="00D73283" w:rsidP="00C0467F">
            <w:pPr>
              <w:pStyle w:val="Lijstalinea"/>
              <w:numPr>
                <w:ilvl w:val="0"/>
                <w:numId w:val="18"/>
              </w:numPr>
              <w:spacing w:before="0" w:after="0" w:line="240" w:lineRule="auto"/>
              <w:rPr>
                <w:sz w:val="16"/>
                <w:szCs w:val="16"/>
              </w:rPr>
            </w:pPr>
            <w:r w:rsidRPr="00C0682F">
              <w:t>Leerlingen met</w:t>
            </w:r>
            <w:r>
              <w:t xml:space="preserve"> een dyslexieverklaring of dyscalculieverklaring zonder extra begeleiding of behandeling buiten de groep. </w:t>
            </w:r>
          </w:p>
        </w:tc>
      </w:tr>
      <w:tr w:rsidR="00D73283" w14:paraId="2DE0A0B8" w14:textId="77777777" w:rsidTr="00C0467F">
        <w:tc>
          <w:tcPr>
            <w:tcW w:w="1159" w:type="dxa"/>
            <w:vMerge/>
            <w:tcBorders>
              <w:left w:val="single" w:sz="4" w:space="0" w:color="auto"/>
            </w:tcBorders>
            <w:shd w:val="clear" w:color="auto" w:fill="FFFFFF" w:themeFill="background1"/>
          </w:tcPr>
          <w:p w14:paraId="40BE86BC" w14:textId="77777777" w:rsidR="00D73283" w:rsidRDefault="00D73283" w:rsidP="00C0467F">
            <w:pPr>
              <w:rPr>
                <w:noProof/>
                <w:lang w:eastAsia="nl-NL"/>
              </w:rPr>
            </w:pPr>
          </w:p>
        </w:tc>
        <w:tc>
          <w:tcPr>
            <w:tcW w:w="1159" w:type="dxa"/>
            <w:vMerge w:val="restart"/>
            <w:shd w:val="clear" w:color="auto" w:fill="FFFFFF" w:themeFill="background1"/>
          </w:tcPr>
          <w:p w14:paraId="6843C272" w14:textId="77777777" w:rsidR="00D73283" w:rsidRDefault="00D73283" w:rsidP="00C0467F">
            <w:r>
              <w:rPr>
                <w:noProof/>
                <w:lang w:eastAsia="nl-NL"/>
              </w:rPr>
              <mc:AlternateContent>
                <mc:Choice Requires="wps">
                  <w:drawing>
                    <wp:anchor distT="0" distB="0" distL="114300" distR="114300" simplePos="0" relativeHeight="251700736" behindDoc="0" locked="0" layoutInCell="1" allowOverlap="1" wp14:anchorId="7A8E786E" wp14:editId="46AF07F3">
                      <wp:simplePos x="0" y="0"/>
                      <wp:positionH relativeFrom="column">
                        <wp:posOffset>110490</wp:posOffset>
                      </wp:positionH>
                      <wp:positionV relativeFrom="paragraph">
                        <wp:posOffset>132716</wp:posOffset>
                      </wp:positionV>
                      <wp:extent cx="600075" cy="2647950"/>
                      <wp:effectExtent l="0" t="0" r="28575" b="190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647950"/>
                              </a:xfrm>
                              <a:prstGeom prst="rect">
                                <a:avLst/>
                              </a:prstGeom>
                              <a:solidFill>
                                <a:srgbClr val="FFFFFF"/>
                              </a:solidFill>
                              <a:ln w="9525">
                                <a:solidFill>
                                  <a:srgbClr val="000000"/>
                                </a:solidFill>
                                <a:miter lim="800000"/>
                                <a:headEnd/>
                                <a:tailEnd/>
                              </a:ln>
                            </wps:spPr>
                            <wps:txbx>
                              <w:txbxContent>
                                <w:p w14:paraId="6780DA16" w14:textId="77777777" w:rsidR="00194EEF" w:rsidRPr="00F144A7" w:rsidRDefault="00194EEF" w:rsidP="00D73283">
                                  <w:pPr>
                                    <w:shd w:val="clear" w:color="auto" w:fill="D9D9D9" w:themeFill="background1" w:themeFillShade="D9"/>
                                    <w:jc w:val="center"/>
                                    <w:rPr>
                                      <w:b/>
                                    </w:rPr>
                                  </w:pPr>
                                  <w:r w:rsidRPr="00F144A7">
                                    <w:rPr>
                                      <w:b/>
                                    </w:rPr>
                                    <w:t>Breedtezorg</w:t>
                                  </w:r>
                                  <w:r>
                                    <w:rPr>
                                      <w:b/>
                                    </w:rPr>
                                    <w:t xml:space="preserve"> in en</w:t>
                                  </w:r>
                                  <w:r w:rsidRPr="00F144A7">
                                    <w:rPr>
                                      <w:b/>
                                    </w:rPr>
                                    <w:t xml:space="preserve"> buiten de groep</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E786E" id="_x0000_s1033" type="#_x0000_t202" style="position:absolute;margin-left:8.7pt;margin-top:10.45pt;width:47.25pt;height:20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">
                      <v:textbox style="layout-flow:vertical">
                        <w:txbxContent>
                          <w:p w14:paraId="6780DA16" w14:textId="77777777" w:rsidR="00194EEF" w:rsidRPr="00F144A7" w:rsidRDefault="00194EEF" w:rsidP="00D73283">
                            <w:pPr>
                              <w:shd w:val="clear" w:color="auto" w:fill="D9D9D9" w:themeFill="background1" w:themeFillShade="D9"/>
                              <w:jc w:val="center"/>
                              <w:rPr>
                                <w:b/>
                              </w:rPr>
                            </w:pPr>
                            <w:r w:rsidRPr="00F144A7">
                              <w:rPr>
                                <w:b/>
                              </w:rPr>
                              <w:t>Breedtezorg</w:t>
                            </w:r>
                            <w:r>
                              <w:rPr>
                                <w:b/>
                              </w:rPr>
                              <w:t xml:space="preserve"> in en</w:t>
                            </w:r>
                            <w:r w:rsidRPr="00F144A7">
                              <w:rPr>
                                <w:b/>
                              </w:rPr>
                              <w:t xml:space="preserve"> buiten de groep</w:t>
                            </w:r>
                          </w:p>
                        </w:txbxContent>
                      </v:textbox>
                    </v:shape>
                  </w:pict>
                </mc:Fallback>
              </mc:AlternateContent>
            </w:r>
          </w:p>
        </w:tc>
        <w:tc>
          <w:tcPr>
            <w:tcW w:w="2214" w:type="dxa"/>
            <w:shd w:val="clear" w:color="auto" w:fill="FFC000"/>
          </w:tcPr>
          <w:p w14:paraId="0A877BB0" w14:textId="77777777" w:rsidR="00D73283" w:rsidRPr="00401273" w:rsidRDefault="00D73283" w:rsidP="00C0467F">
            <w:pPr>
              <w:spacing w:before="0" w:after="0" w:line="240" w:lineRule="auto"/>
              <w:ind w:left="360"/>
              <w:rPr>
                <w:b/>
              </w:rPr>
            </w:pPr>
            <w:r>
              <w:rPr>
                <w:b/>
              </w:rPr>
              <w:t>3</w:t>
            </w:r>
            <w:r w:rsidRPr="00401273">
              <w:rPr>
                <w:b/>
              </w:rPr>
              <w:t>Spec. zorg intern</w:t>
            </w:r>
          </w:p>
          <w:p w14:paraId="0AA0D479" w14:textId="77777777" w:rsidR="00D73283" w:rsidRDefault="00D73283" w:rsidP="00C0467F"/>
          <w:p w14:paraId="5703EF03" w14:textId="77777777" w:rsidR="00D73283" w:rsidRPr="00465153" w:rsidRDefault="00D73283" w:rsidP="00C0467F">
            <w:pPr>
              <w:rPr>
                <w:i/>
              </w:rPr>
            </w:pPr>
          </w:p>
          <w:p w14:paraId="4CF523C0" w14:textId="77777777" w:rsidR="00D73283" w:rsidRDefault="00D73283" w:rsidP="00C0467F"/>
        </w:tc>
        <w:tc>
          <w:tcPr>
            <w:tcW w:w="4472" w:type="dxa"/>
          </w:tcPr>
          <w:p w14:paraId="73695889" w14:textId="77777777" w:rsidR="00D73283" w:rsidRDefault="00D73283" w:rsidP="00C0467F">
            <w:pPr>
              <w:pStyle w:val="Lijstalinea"/>
              <w:numPr>
                <w:ilvl w:val="0"/>
                <w:numId w:val="18"/>
              </w:numPr>
              <w:spacing w:before="0" w:after="0" w:line="240" w:lineRule="auto"/>
            </w:pPr>
            <w:r>
              <w:t xml:space="preserve">Leerlingen die extra leesbegeleiding </w:t>
            </w:r>
            <w:r w:rsidRPr="00C0682F">
              <w:t>of BOUW! volgen.</w:t>
            </w:r>
          </w:p>
          <w:p w14:paraId="2B766D2B" w14:textId="77777777" w:rsidR="00D73283" w:rsidRPr="00C0682F" w:rsidRDefault="00D73283" w:rsidP="00C0467F">
            <w:pPr>
              <w:pStyle w:val="Lijstalinea"/>
              <w:numPr>
                <w:ilvl w:val="0"/>
                <w:numId w:val="18"/>
              </w:numPr>
              <w:spacing w:before="0" w:after="0" w:line="240" w:lineRule="auto"/>
            </w:pPr>
            <w:r>
              <w:t xml:space="preserve">Leerlingen die met regelmaat extra instructie nodig hebben van leerkracht of onderwijsassistent in de klas. </w:t>
            </w:r>
          </w:p>
          <w:p w14:paraId="7946C596" w14:textId="77777777" w:rsidR="00D73283" w:rsidRPr="00C0682F" w:rsidRDefault="00D73283" w:rsidP="00C0467F">
            <w:pPr>
              <w:pStyle w:val="Lijstalinea"/>
              <w:numPr>
                <w:ilvl w:val="0"/>
                <w:numId w:val="18"/>
              </w:numPr>
              <w:spacing w:before="0" w:after="0" w:line="240" w:lineRule="auto"/>
            </w:pPr>
            <w:r w:rsidRPr="00C0682F">
              <w:t xml:space="preserve">Leerlingen met </w:t>
            </w:r>
            <w:r>
              <w:t xml:space="preserve">lichte </w:t>
            </w:r>
            <w:r w:rsidRPr="00C0682F">
              <w:t xml:space="preserve">gedragsproblemen met extra ondersteuning </w:t>
            </w:r>
            <w:r>
              <w:t xml:space="preserve">van de onderwijsassistent of IB </w:t>
            </w:r>
            <w:r w:rsidRPr="00C0682F">
              <w:t>in</w:t>
            </w:r>
            <w:r>
              <w:t xml:space="preserve"> of</w:t>
            </w:r>
            <w:r w:rsidRPr="00C0682F">
              <w:t xml:space="preserve"> </w:t>
            </w:r>
            <w:r>
              <w:t>buiten de groep.</w:t>
            </w:r>
          </w:p>
          <w:p w14:paraId="2B1709D3" w14:textId="77777777" w:rsidR="00D73283" w:rsidRPr="00952E70" w:rsidRDefault="00D73283" w:rsidP="00C0467F">
            <w:pPr>
              <w:pStyle w:val="Lijstalinea"/>
              <w:numPr>
                <w:ilvl w:val="0"/>
                <w:numId w:val="18"/>
              </w:numPr>
              <w:spacing w:before="0" w:after="0" w:line="240" w:lineRule="auto"/>
            </w:pPr>
            <w:r w:rsidRPr="00C0682F">
              <w:t>Leerlingen met een dyslex</w:t>
            </w:r>
            <w:r>
              <w:t xml:space="preserve">ieverklaring of </w:t>
            </w:r>
            <w:r w:rsidRPr="00331C05">
              <w:t>dyscalculie</w:t>
            </w:r>
            <w:r>
              <w:t>verklaring</w:t>
            </w:r>
            <w:r w:rsidRPr="00331C05">
              <w:t xml:space="preserve"> </w:t>
            </w:r>
            <w:r>
              <w:t>en</w:t>
            </w:r>
            <w:r w:rsidRPr="00331C05">
              <w:t xml:space="preserve"> een behandeling.</w:t>
            </w:r>
          </w:p>
        </w:tc>
      </w:tr>
      <w:tr w:rsidR="00D73283" w14:paraId="6AD1DE17" w14:textId="77777777" w:rsidTr="00C0467F">
        <w:trPr>
          <w:trHeight w:val="2120"/>
        </w:trPr>
        <w:tc>
          <w:tcPr>
            <w:tcW w:w="1159" w:type="dxa"/>
            <w:vMerge/>
            <w:tcBorders>
              <w:left w:val="single" w:sz="4" w:space="0" w:color="auto"/>
              <w:bottom w:val="single" w:sz="4" w:space="0" w:color="auto"/>
            </w:tcBorders>
            <w:shd w:val="clear" w:color="auto" w:fill="FFFFFF" w:themeFill="background1"/>
          </w:tcPr>
          <w:p w14:paraId="1D828E1C" w14:textId="77777777" w:rsidR="00D73283" w:rsidRDefault="00D73283" w:rsidP="00C0467F"/>
        </w:tc>
        <w:tc>
          <w:tcPr>
            <w:tcW w:w="1159" w:type="dxa"/>
            <w:vMerge/>
            <w:tcBorders>
              <w:bottom w:val="single" w:sz="4" w:space="0" w:color="auto"/>
            </w:tcBorders>
            <w:shd w:val="clear" w:color="auto" w:fill="FFFFFF" w:themeFill="background1"/>
          </w:tcPr>
          <w:p w14:paraId="349284CA" w14:textId="77777777" w:rsidR="00D73283" w:rsidRDefault="00D73283" w:rsidP="00C0467F"/>
        </w:tc>
        <w:tc>
          <w:tcPr>
            <w:tcW w:w="2214" w:type="dxa"/>
            <w:tcBorders>
              <w:bottom w:val="single" w:sz="4" w:space="0" w:color="auto"/>
            </w:tcBorders>
            <w:shd w:val="clear" w:color="auto" w:fill="FF0000"/>
          </w:tcPr>
          <w:p w14:paraId="73FD1132" w14:textId="77777777" w:rsidR="00D73283" w:rsidRPr="00401273" w:rsidRDefault="00D73283" w:rsidP="00C0467F">
            <w:pPr>
              <w:spacing w:before="0" w:after="0" w:line="240" w:lineRule="auto"/>
              <w:ind w:left="360"/>
              <w:rPr>
                <w:b/>
              </w:rPr>
            </w:pPr>
            <w:r>
              <w:rPr>
                <w:b/>
              </w:rPr>
              <w:t>4</w:t>
            </w:r>
            <w:r w:rsidRPr="00401273">
              <w:rPr>
                <w:b/>
              </w:rPr>
              <w:t>Spec. zorg extern</w:t>
            </w:r>
          </w:p>
          <w:p w14:paraId="4E89A6DF" w14:textId="77777777" w:rsidR="00D73283" w:rsidRDefault="00D73283" w:rsidP="00C0467F"/>
          <w:p w14:paraId="11D38EA8" w14:textId="77777777" w:rsidR="00D73283" w:rsidRDefault="00D73283" w:rsidP="00C0467F">
            <w:pPr>
              <w:jc w:val="center"/>
            </w:pPr>
          </w:p>
        </w:tc>
        <w:tc>
          <w:tcPr>
            <w:tcW w:w="4472" w:type="dxa"/>
            <w:tcBorders>
              <w:bottom w:val="single" w:sz="4" w:space="0" w:color="auto"/>
            </w:tcBorders>
          </w:tcPr>
          <w:p w14:paraId="7C148E1B" w14:textId="77777777" w:rsidR="00D73283" w:rsidRPr="00C0682F" w:rsidRDefault="00D73283" w:rsidP="00C0467F">
            <w:pPr>
              <w:pStyle w:val="Lijstalinea"/>
              <w:numPr>
                <w:ilvl w:val="0"/>
                <w:numId w:val="18"/>
              </w:numPr>
              <w:spacing w:before="0" w:after="0" w:line="240" w:lineRule="auto"/>
            </w:pPr>
            <w:r>
              <w:t>Leerlingen</w:t>
            </w:r>
            <w:r w:rsidRPr="00C0682F">
              <w:t xml:space="preserve"> </w:t>
            </w:r>
            <w:r>
              <w:t>met een grote didactische achterstand die werken op een eigen leerlijn (op één of meerdere vakgebieden)</w:t>
            </w:r>
          </w:p>
          <w:p w14:paraId="3B9CA229" w14:textId="77777777" w:rsidR="00D73283" w:rsidRPr="002D2AFB" w:rsidRDefault="00D73283" w:rsidP="00C0467F">
            <w:pPr>
              <w:pStyle w:val="Lijstalinea"/>
              <w:numPr>
                <w:ilvl w:val="0"/>
                <w:numId w:val="18"/>
              </w:numPr>
              <w:spacing w:before="0" w:after="0" w:line="240" w:lineRule="auto"/>
              <w:rPr>
                <w:sz w:val="16"/>
                <w:szCs w:val="16"/>
              </w:rPr>
            </w:pPr>
            <w:r w:rsidRPr="00C0682F">
              <w:t xml:space="preserve">Leerlingen met </w:t>
            </w:r>
            <w:r>
              <w:t xml:space="preserve">zwaardere </w:t>
            </w:r>
            <w:r w:rsidRPr="00C0682F">
              <w:t xml:space="preserve">gedragsproblemen </w:t>
            </w:r>
            <w:r>
              <w:t>waarvoor</w:t>
            </w:r>
            <w:r w:rsidRPr="00C0682F">
              <w:t xml:space="preserve"> extra ondersteuning</w:t>
            </w:r>
            <w:r>
              <w:t xml:space="preserve"> is vanuit IB en/of specialisten zoals een ambulant begeleider vanuit cluster 1- 2</w:t>
            </w:r>
          </w:p>
          <w:p w14:paraId="0305DE95" w14:textId="77777777" w:rsidR="00D73283" w:rsidRPr="00670F06" w:rsidRDefault="00D73283" w:rsidP="00C0467F">
            <w:pPr>
              <w:pStyle w:val="Lijstalinea"/>
              <w:spacing w:before="0" w:after="0" w:line="240" w:lineRule="auto"/>
              <w:rPr>
                <w:sz w:val="16"/>
                <w:szCs w:val="16"/>
              </w:rPr>
            </w:pPr>
            <w:r>
              <w:t xml:space="preserve">of het samenwerkingsverband. </w:t>
            </w:r>
          </w:p>
          <w:p w14:paraId="1338ABE2" w14:textId="77777777" w:rsidR="00D73283" w:rsidRDefault="00D73283" w:rsidP="00C0467F">
            <w:pPr>
              <w:pStyle w:val="Lijstalinea"/>
              <w:numPr>
                <w:ilvl w:val="0"/>
                <w:numId w:val="18"/>
              </w:numPr>
              <w:spacing w:before="0" w:after="0" w:line="240" w:lineRule="auto"/>
            </w:pPr>
            <w:r w:rsidRPr="00C0682F">
              <w:t>Leerlingen die deelnemen aan Hi</w:t>
            </w:r>
            <w:r>
              <w:t>/L</w:t>
            </w:r>
            <w:r w:rsidRPr="00C0682F">
              <w:t>evel.</w:t>
            </w:r>
          </w:p>
          <w:p w14:paraId="0026C7F6" w14:textId="77777777" w:rsidR="00D73283" w:rsidRPr="00C11CAA" w:rsidRDefault="00D73283" w:rsidP="00C0467F">
            <w:pPr>
              <w:pStyle w:val="Lijstalinea"/>
              <w:numPr>
                <w:ilvl w:val="0"/>
                <w:numId w:val="18"/>
              </w:numPr>
              <w:spacing w:before="0" w:after="0" w:line="240" w:lineRule="auto"/>
            </w:pPr>
            <w:r>
              <w:t>Leerlingen met een ontwikkelingsperspectief (OPP) waarbij planmatig gewerkt wordt met eigen leerdoelen.</w:t>
            </w:r>
          </w:p>
        </w:tc>
      </w:tr>
      <w:tr w:rsidR="00D73283" w14:paraId="2E5825BF" w14:textId="77777777" w:rsidTr="00C0467F">
        <w:trPr>
          <w:trHeight w:val="2394"/>
        </w:trPr>
        <w:tc>
          <w:tcPr>
            <w:tcW w:w="1159" w:type="dxa"/>
            <w:tcBorders>
              <w:top w:val="single" w:sz="4" w:space="0" w:color="auto"/>
            </w:tcBorders>
          </w:tcPr>
          <w:p w14:paraId="1041FB44" w14:textId="77777777" w:rsidR="00D73283" w:rsidRDefault="00D73283" w:rsidP="00C0467F">
            <w:pPr>
              <w:rPr>
                <w:noProof/>
                <w:lang w:eastAsia="nl-NL"/>
              </w:rPr>
            </w:pPr>
          </w:p>
        </w:tc>
        <w:tc>
          <w:tcPr>
            <w:tcW w:w="1159" w:type="dxa"/>
            <w:tcBorders>
              <w:bottom w:val="single" w:sz="4" w:space="0" w:color="auto"/>
            </w:tcBorders>
          </w:tcPr>
          <w:p w14:paraId="4E511893" w14:textId="77777777" w:rsidR="00D73283" w:rsidRDefault="00D73283" w:rsidP="00C0467F">
            <w:r>
              <w:rPr>
                <w:noProof/>
                <w:lang w:eastAsia="nl-NL"/>
              </w:rPr>
              <mc:AlternateContent>
                <mc:Choice Requires="wps">
                  <w:drawing>
                    <wp:anchor distT="0" distB="0" distL="114300" distR="114300" simplePos="0" relativeHeight="251698688" behindDoc="0" locked="0" layoutInCell="1" allowOverlap="1" wp14:anchorId="43D0D603" wp14:editId="3DAEF7AC">
                      <wp:simplePos x="0" y="0"/>
                      <wp:positionH relativeFrom="column">
                        <wp:posOffset>110490</wp:posOffset>
                      </wp:positionH>
                      <wp:positionV relativeFrom="paragraph">
                        <wp:posOffset>125730</wp:posOffset>
                      </wp:positionV>
                      <wp:extent cx="600075" cy="1209675"/>
                      <wp:effectExtent l="0" t="0" r="28575" b="285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209675"/>
                              </a:xfrm>
                              <a:prstGeom prst="rect">
                                <a:avLst/>
                              </a:prstGeom>
                              <a:solidFill>
                                <a:srgbClr val="FFFFFF"/>
                              </a:solidFill>
                              <a:ln w="9525">
                                <a:solidFill>
                                  <a:srgbClr val="000000"/>
                                </a:solidFill>
                                <a:miter lim="800000"/>
                                <a:headEnd/>
                                <a:tailEnd/>
                              </a:ln>
                            </wps:spPr>
                            <wps:txbx>
                              <w:txbxContent>
                                <w:p w14:paraId="614650CF" w14:textId="77777777" w:rsidR="00194EEF" w:rsidRPr="00F144A7" w:rsidRDefault="00194EEF" w:rsidP="00D73283">
                                  <w:pPr>
                                    <w:shd w:val="clear" w:color="auto" w:fill="D9D9D9" w:themeFill="background1" w:themeFillShade="D9"/>
                                    <w:jc w:val="center"/>
                                    <w:rPr>
                                      <w:b/>
                                    </w:rPr>
                                  </w:pPr>
                                  <w:r>
                                    <w:rPr>
                                      <w:b/>
                                    </w:rPr>
                                    <w:t>D</w:t>
                                  </w:r>
                                  <w:r w:rsidRPr="00F144A7">
                                    <w:rPr>
                                      <w:b/>
                                    </w:rPr>
                                    <w:t>ieptezorg</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0D603" id="_x0000_s1034" type="#_x0000_t202" style="position:absolute;margin-left:8.7pt;margin-top:9.9pt;width:47.25pt;height:9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">
                      <v:textbox style="layout-flow:vertical">
                        <w:txbxContent>
                          <w:p w14:paraId="614650CF" w14:textId="77777777" w:rsidR="00194EEF" w:rsidRPr="00F144A7" w:rsidRDefault="00194EEF" w:rsidP="00D73283">
                            <w:pPr>
                              <w:shd w:val="clear" w:color="auto" w:fill="D9D9D9" w:themeFill="background1" w:themeFillShade="D9"/>
                              <w:jc w:val="center"/>
                              <w:rPr>
                                <w:b/>
                              </w:rPr>
                            </w:pPr>
                            <w:r>
                              <w:rPr>
                                <w:b/>
                              </w:rPr>
                              <w:t>D</w:t>
                            </w:r>
                            <w:r w:rsidRPr="00F144A7">
                              <w:rPr>
                                <w:b/>
                              </w:rPr>
                              <w:t>ieptezorg</w:t>
                            </w:r>
                          </w:p>
                        </w:txbxContent>
                      </v:textbox>
                    </v:shape>
                  </w:pict>
                </mc:Fallback>
              </mc:AlternateContent>
            </w:r>
          </w:p>
          <w:p w14:paraId="18289413" w14:textId="77777777" w:rsidR="00D73283" w:rsidRDefault="00D73283" w:rsidP="00C0467F"/>
          <w:p w14:paraId="67C55A1E" w14:textId="77777777" w:rsidR="00D73283" w:rsidRDefault="00D73283" w:rsidP="00C0467F"/>
        </w:tc>
        <w:tc>
          <w:tcPr>
            <w:tcW w:w="2214" w:type="dxa"/>
            <w:tcBorders>
              <w:bottom w:val="single" w:sz="4" w:space="0" w:color="auto"/>
            </w:tcBorders>
            <w:shd w:val="clear" w:color="auto" w:fill="C00000"/>
          </w:tcPr>
          <w:p w14:paraId="191F1A1A" w14:textId="77777777" w:rsidR="00D73283" w:rsidRPr="00401273" w:rsidRDefault="00D73283" w:rsidP="00C0467F">
            <w:pPr>
              <w:spacing w:before="0" w:after="0" w:line="240" w:lineRule="auto"/>
              <w:ind w:left="360"/>
              <w:rPr>
                <w:b/>
              </w:rPr>
            </w:pPr>
            <w:r>
              <w:rPr>
                <w:b/>
              </w:rPr>
              <w:t xml:space="preserve">5 </w:t>
            </w:r>
            <w:r w:rsidRPr="00401273">
              <w:rPr>
                <w:b/>
              </w:rPr>
              <w:t xml:space="preserve">Verwijzing </w:t>
            </w:r>
          </w:p>
          <w:p w14:paraId="59390BD2" w14:textId="77777777" w:rsidR="00D73283" w:rsidRPr="00846336" w:rsidRDefault="00D73283" w:rsidP="00C0467F">
            <w:pPr>
              <w:pStyle w:val="Lijstalinea"/>
              <w:rPr>
                <w:i/>
                <w:sz w:val="18"/>
                <w:szCs w:val="18"/>
              </w:rPr>
            </w:pPr>
          </w:p>
        </w:tc>
        <w:tc>
          <w:tcPr>
            <w:tcW w:w="4472" w:type="dxa"/>
            <w:tcBorders>
              <w:bottom w:val="single" w:sz="4" w:space="0" w:color="auto"/>
            </w:tcBorders>
            <w:shd w:val="clear" w:color="auto" w:fill="A6A6A6" w:themeFill="background1" w:themeFillShade="A6"/>
          </w:tcPr>
          <w:p w14:paraId="7C874FDA" w14:textId="77777777" w:rsidR="00D73283" w:rsidRDefault="00D73283" w:rsidP="00C0467F"/>
          <w:p w14:paraId="6E0F52DB" w14:textId="77777777" w:rsidR="00D73283" w:rsidRDefault="00D73283" w:rsidP="00C0467F">
            <w:pPr>
              <w:spacing w:after="0"/>
              <w:rPr>
                <w:b/>
              </w:rPr>
            </w:pPr>
            <w:r>
              <w:t xml:space="preserve">               </w:t>
            </w:r>
            <w:r w:rsidRPr="00465153">
              <w:rPr>
                <w:b/>
              </w:rPr>
              <w:t>De grenzen van</w:t>
            </w:r>
            <w:r>
              <w:rPr>
                <w:b/>
              </w:rPr>
              <w:t xml:space="preserve"> OBS </w:t>
            </w:r>
            <w:r w:rsidRPr="00465153">
              <w:rPr>
                <w:b/>
              </w:rPr>
              <w:t>Brandevoort</w:t>
            </w:r>
            <w:r>
              <w:rPr>
                <w:b/>
              </w:rPr>
              <w:t xml:space="preserve">. </w:t>
            </w:r>
          </w:p>
          <w:p w14:paraId="5CEA94B7" w14:textId="77777777" w:rsidR="00D73283" w:rsidRPr="00465153" w:rsidRDefault="00D73283" w:rsidP="00C0467F">
            <w:pPr>
              <w:spacing w:after="0"/>
              <w:jc w:val="center"/>
              <w:rPr>
                <w:b/>
              </w:rPr>
            </w:pPr>
            <w:r>
              <w:rPr>
                <w:b/>
              </w:rPr>
              <w:t>Verwijzing naar een andere</w:t>
            </w:r>
            <w:r>
              <w:rPr>
                <w:b/>
              </w:rPr>
              <w:br/>
              <w:t>onderwijsvorm (SBO, SO) of onderwijsconcept (</w:t>
            </w:r>
            <w:proofErr w:type="spellStart"/>
            <w:r>
              <w:rPr>
                <w:b/>
              </w:rPr>
              <w:t>Levelup</w:t>
            </w:r>
            <w:proofErr w:type="spellEnd"/>
            <w:r>
              <w:rPr>
                <w:b/>
              </w:rPr>
              <w:t xml:space="preserve">) </w:t>
            </w:r>
          </w:p>
        </w:tc>
      </w:tr>
    </w:tbl>
    <w:p w14:paraId="06ACCE22" w14:textId="77777777" w:rsidR="00D73283" w:rsidRPr="0044579A" w:rsidRDefault="00D73283" w:rsidP="00D73283">
      <w:pPr>
        <w:autoSpaceDE w:val="0"/>
        <w:autoSpaceDN w:val="0"/>
        <w:adjustRightInd w:val="0"/>
        <w:spacing w:after="0" w:line="240" w:lineRule="auto"/>
        <w:rPr>
          <w:rFonts w:asciiTheme="minorHAnsi" w:eastAsia="Calibri" w:hAnsiTheme="minorHAnsi" w:cs="Verdana"/>
          <w:sz w:val="22"/>
          <w:szCs w:val="22"/>
          <w:lang w:eastAsia="nl-NL"/>
        </w:rPr>
      </w:pPr>
      <w:r>
        <w:rPr>
          <w:rFonts w:asciiTheme="minorHAnsi" w:eastAsia="Calibri" w:hAnsiTheme="minorHAnsi" w:cs="Verdana"/>
          <w:sz w:val="22"/>
          <w:szCs w:val="22"/>
          <w:lang w:eastAsia="nl-NL"/>
        </w:rPr>
        <w:lastRenderedPageBreak/>
        <w:t xml:space="preserve">Ondanks onze zorgstructuur en het zorgvuldig overleg met ouders en externen kan het zijn dat OBS Brandevoort niet de passende ondersteuning kan bieden voor een leerling. OBS </w:t>
      </w:r>
      <w:r w:rsidRPr="0044579A">
        <w:rPr>
          <w:rFonts w:asciiTheme="minorHAnsi" w:eastAsia="Calibri" w:hAnsiTheme="minorHAnsi" w:cs="Verdana"/>
          <w:sz w:val="22"/>
          <w:szCs w:val="22"/>
          <w:lang w:eastAsia="nl-NL"/>
        </w:rPr>
        <w:t>Brandevoort heeft</w:t>
      </w:r>
      <w:r>
        <w:rPr>
          <w:rFonts w:asciiTheme="minorHAnsi" w:eastAsia="Calibri" w:hAnsiTheme="minorHAnsi" w:cs="Verdana"/>
          <w:sz w:val="22"/>
          <w:szCs w:val="22"/>
          <w:lang w:eastAsia="nl-NL"/>
        </w:rPr>
        <w:t xml:space="preserve"> </w:t>
      </w:r>
      <w:r w:rsidRPr="0092145E">
        <w:rPr>
          <w:rFonts w:asciiTheme="minorHAnsi" w:eastAsia="Calibri" w:hAnsiTheme="minorHAnsi" w:cs="Verdana"/>
          <w:sz w:val="22"/>
          <w:szCs w:val="22"/>
          <w:lang w:eastAsia="nl-NL"/>
        </w:rPr>
        <w:t>helaas</w:t>
      </w:r>
      <w:r w:rsidRPr="0044579A">
        <w:rPr>
          <w:rFonts w:asciiTheme="minorHAnsi" w:eastAsia="Calibri" w:hAnsiTheme="minorHAnsi" w:cs="Verdana"/>
          <w:sz w:val="22"/>
          <w:szCs w:val="22"/>
          <w:lang w:eastAsia="nl-NL"/>
        </w:rPr>
        <w:t xml:space="preserve"> ook grenzen t.a.v. de ondersteuning die geboden kan worden. </w:t>
      </w:r>
    </w:p>
    <w:p w14:paraId="2E6C953E" w14:textId="77777777" w:rsidR="00D73283" w:rsidRPr="0044579A" w:rsidRDefault="00D73283" w:rsidP="00D73283">
      <w:pPr>
        <w:autoSpaceDE w:val="0"/>
        <w:autoSpaceDN w:val="0"/>
        <w:adjustRightInd w:val="0"/>
        <w:spacing w:after="0" w:line="240" w:lineRule="auto"/>
        <w:rPr>
          <w:rFonts w:asciiTheme="minorHAnsi" w:eastAsia="Calibri" w:hAnsiTheme="minorHAnsi" w:cs="Verdana"/>
          <w:sz w:val="22"/>
          <w:szCs w:val="22"/>
          <w:lang w:eastAsia="nl-NL"/>
        </w:rPr>
      </w:pPr>
      <w:r w:rsidRPr="0044579A">
        <w:rPr>
          <w:rFonts w:asciiTheme="minorHAnsi" w:eastAsia="Calibri" w:hAnsiTheme="minorHAnsi" w:cs="Verdana"/>
          <w:sz w:val="22"/>
          <w:szCs w:val="22"/>
          <w:lang w:eastAsia="nl-NL"/>
        </w:rPr>
        <w:t>Ondersteuningsarrangementen die wij niet kunnen bieden:</w:t>
      </w:r>
    </w:p>
    <w:p w14:paraId="16A6296B" w14:textId="77777777" w:rsidR="00D73283" w:rsidRPr="0044579A" w:rsidRDefault="00D73283" w:rsidP="00D73283">
      <w:pPr>
        <w:autoSpaceDE w:val="0"/>
        <w:autoSpaceDN w:val="0"/>
        <w:adjustRightInd w:val="0"/>
        <w:spacing w:after="0" w:line="240" w:lineRule="auto"/>
        <w:rPr>
          <w:rFonts w:asciiTheme="minorHAnsi" w:eastAsia="Calibri" w:hAnsiTheme="minorHAnsi" w:cs="Verdana"/>
          <w:sz w:val="22"/>
          <w:szCs w:val="22"/>
          <w:lang w:eastAsia="nl-NL"/>
        </w:rPr>
      </w:pPr>
      <w:r w:rsidRPr="0044579A">
        <w:rPr>
          <w:rFonts w:asciiTheme="minorHAnsi" w:eastAsia="Calibri" w:hAnsiTheme="minorHAnsi" w:cs="Verdana"/>
          <w:sz w:val="22"/>
          <w:szCs w:val="22"/>
          <w:lang w:eastAsia="nl-NL"/>
        </w:rPr>
        <w:t>Aanbod voor:</w:t>
      </w:r>
    </w:p>
    <w:p w14:paraId="7F8FA2B1" w14:textId="77777777" w:rsidR="00D73283" w:rsidRDefault="00D73283" w:rsidP="00D73283">
      <w:pPr>
        <w:pStyle w:val="Lijstalinea"/>
        <w:numPr>
          <w:ilvl w:val="0"/>
          <w:numId w:val="23"/>
        </w:numPr>
        <w:autoSpaceDE w:val="0"/>
        <w:autoSpaceDN w:val="0"/>
        <w:adjustRightInd w:val="0"/>
        <w:spacing w:after="0" w:line="240" w:lineRule="auto"/>
        <w:rPr>
          <w:rFonts w:asciiTheme="minorHAnsi" w:eastAsia="Calibri" w:hAnsiTheme="minorHAnsi" w:cs="Verdana"/>
          <w:sz w:val="22"/>
          <w:szCs w:val="22"/>
          <w:lang w:eastAsia="nl-NL"/>
        </w:rPr>
      </w:pPr>
      <w:r w:rsidRPr="0044579A">
        <w:rPr>
          <w:rFonts w:asciiTheme="minorHAnsi" w:eastAsia="Calibri" w:hAnsiTheme="minorHAnsi" w:cs="Verdana"/>
          <w:sz w:val="22"/>
          <w:szCs w:val="22"/>
          <w:lang w:eastAsia="nl-NL"/>
        </w:rPr>
        <w:t>Kinderen met ernstige g</w:t>
      </w:r>
      <w:r>
        <w:rPr>
          <w:rFonts w:asciiTheme="minorHAnsi" w:eastAsia="Calibri" w:hAnsiTheme="minorHAnsi" w:cs="Verdana"/>
          <w:sz w:val="22"/>
          <w:szCs w:val="22"/>
          <w:lang w:eastAsia="nl-NL"/>
        </w:rPr>
        <w:t>edragsproblematiek.</w:t>
      </w:r>
    </w:p>
    <w:p w14:paraId="446162AD" w14:textId="77777777" w:rsidR="00D73283" w:rsidRPr="0044579A" w:rsidRDefault="00D73283" w:rsidP="00D73283">
      <w:pPr>
        <w:pStyle w:val="Lijstalinea"/>
        <w:numPr>
          <w:ilvl w:val="0"/>
          <w:numId w:val="23"/>
        </w:numPr>
        <w:autoSpaceDE w:val="0"/>
        <w:autoSpaceDN w:val="0"/>
        <w:adjustRightInd w:val="0"/>
        <w:spacing w:after="0" w:line="240" w:lineRule="auto"/>
        <w:rPr>
          <w:rFonts w:asciiTheme="minorHAnsi" w:eastAsia="Calibri" w:hAnsiTheme="minorHAnsi" w:cs="Verdana"/>
          <w:sz w:val="22"/>
          <w:szCs w:val="22"/>
          <w:lang w:eastAsia="nl-NL"/>
        </w:rPr>
      </w:pPr>
      <w:r>
        <w:rPr>
          <w:rFonts w:asciiTheme="minorHAnsi" w:eastAsia="Calibri" w:hAnsiTheme="minorHAnsi" w:cs="Verdana"/>
          <w:sz w:val="22"/>
          <w:szCs w:val="22"/>
          <w:lang w:eastAsia="nl-NL"/>
        </w:rPr>
        <w:t>Kinderen waarbij het welbevinden zo ernstig in het geding is dat zij in hun functioneren blokkeren.</w:t>
      </w:r>
    </w:p>
    <w:p w14:paraId="671362C8" w14:textId="77777777" w:rsidR="00D73283" w:rsidRPr="0044579A" w:rsidRDefault="00D73283" w:rsidP="00D73283">
      <w:pPr>
        <w:pStyle w:val="Lijstalinea"/>
        <w:numPr>
          <w:ilvl w:val="0"/>
          <w:numId w:val="23"/>
        </w:numPr>
        <w:autoSpaceDE w:val="0"/>
        <w:autoSpaceDN w:val="0"/>
        <w:adjustRightInd w:val="0"/>
        <w:spacing w:after="0" w:line="240" w:lineRule="auto"/>
        <w:rPr>
          <w:rFonts w:asciiTheme="minorHAnsi" w:eastAsia="Calibri" w:hAnsiTheme="minorHAnsi" w:cs="Verdana"/>
          <w:sz w:val="22"/>
          <w:szCs w:val="22"/>
          <w:lang w:eastAsia="nl-NL"/>
        </w:rPr>
      </w:pPr>
      <w:r w:rsidRPr="0044579A">
        <w:rPr>
          <w:rFonts w:asciiTheme="minorHAnsi" w:eastAsia="Calibri" w:hAnsiTheme="minorHAnsi" w:cs="Verdana"/>
          <w:sz w:val="22"/>
          <w:szCs w:val="22"/>
          <w:lang w:eastAsia="nl-NL"/>
        </w:rPr>
        <w:t xml:space="preserve">Kinderen met complexe </w:t>
      </w:r>
      <w:r>
        <w:rPr>
          <w:rFonts w:asciiTheme="minorHAnsi" w:eastAsia="Calibri" w:hAnsiTheme="minorHAnsi" w:cs="Verdana"/>
          <w:sz w:val="22"/>
          <w:szCs w:val="22"/>
          <w:lang w:eastAsia="nl-NL"/>
        </w:rPr>
        <w:t xml:space="preserve">meervoudige </w:t>
      </w:r>
      <w:r w:rsidRPr="0044579A">
        <w:rPr>
          <w:rFonts w:asciiTheme="minorHAnsi" w:eastAsia="Calibri" w:hAnsiTheme="minorHAnsi" w:cs="Verdana"/>
          <w:sz w:val="22"/>
          <w:szCs w:val="22"/>
          <w:lang w:eastAsia="nl-NL"/>
        </w:rPr>
        <w:t>problematiek: combin</w:t>
      </w:r>
      <w:r>
        <w:rPr>
          <w:rFonts w:asciiTheme="minorHAnsi" w:eastAsia="Calibri" w:hAnsiTheme="minorHAnsi" w:cs="Verdana"/>
          <w:sz w:val="22"/>
          <w:szCs w:val="22"/>
          <w:lang w:eastAsia="nl-NL"/>
        </w:rPr>
        <w:t>atie van bijvoorbeeld thuisprob</w:t>
      </w:r>
      <w:r w:rsidRPr="0044579A">
        <w:rPr>
          <w:rFonts w:asciiTheme="minorHAnsi" w:eastAsia="Calibri" w:hAnsiTheme="minorHAnsi" w:cs="Verdana"/>
          <w:sz w:val="22"/>
          <w:szCs w:val="22"/>
          <w:lang w:eastAsia="nl-NL"/>
        </w:rPr>
        <w:t>l</w:t>
      </w:r>
      <w:r>
        <w:rPr>
          <w:rFonts w:asciiTheme="minorHAnsi" w:eastAsia="Calibri" w:hAnsiTheme="minorHAnsi" w:cs="Verdana"/>
          <w:sz w:val="22"/>
          <w:szCs w:val="22"/>
          <w:lang w:eastAsia="nl-NL"/>
        </w:rPr>
        <w:t>e</w:t>
      </w:r>
      <w:r w:rsidRPr="0044579A">
        <w:rPr>
          <w:rFonts w:asciiTheme="minorHAnsi" w:eastAsia="Calibri" w:hAnsiTheme="minorHAnsi" w:cs="Verdana"/>
          <w:sz w:val="22"/>
          <w:szCs w:val="22"/>
          <w:lang w:eastAsia="nl-NL"/>
        </w:rPr>
        <w:t xml:space="preserve">matiek, leerproblematiek, gedragsproblematiek, waardoor het welbevinden ernstig in het gedrang komt. </w:t>
      </w:r>
    </w:p>
    <w:p w14:paraId="6DC18DFC" w14:textId="77777777" w:rsidR="00D73283" w:rsidRPr="0044579A" w:rsidRDefault="00D73283" w:rsidP="00D73283">
      <w:pPr>
        <w:pStyle w:val="Lijstalinea"/>
        <w:numPr>
          <w:ilvl w:val="0"/>
          <w:numId w:val="23"/>
        </w:numPr>
        <w:autoSpaceDE w:val="0"/>
        <w:autoSpaceDN w:val="0"/>
        <w:adjustRightInd w:val="0"/>
        <w:spacing w:after="0" w:line="240" w:lineRule="auto"/>
        <w:rPr>
          <w:rFonts w:asciiTheme="minorHAnsi" w:eastAsia="Calibri" w:hAnsiTheme="minorHAnsi" w:cs="Verdana"/>
          <w:sz w:val="22"/>
          <w:szCs w:val="22"/>
          <w:lang w:eastAsia="nl-NL"/>
        </w:rPr>
      </w:pPr>
      <w:r w:rsidRPr="0044579A">
        <w:rPr>
          <w:rFonts w:asciiTheme="minorHAnsi" w:eastAsia="Calibri" w:hAnsiTheme="minorHAnsi" w:cs="Verdana"/>
          <w:sz w:val="22"/>
          <w:szCs w:val="22"/>
          <w:lang w:eastAsia="nl-NL"/>
        </w:rPr>
        <w:t xml:space="preserve">Kinderen met fysieke beperkingen met noodzaak van één op één begeleiding. </w:t>
      </w:r>
    </w:p>
    <w:p w14:paraId="3570FC00" w14:textId="77777777" w:rsidR="00D73283" w:rsidRPr="0044579A" w:rsidRDefault="00D73283" w:rsidP="00D73283">
      <w:pPr>
        <w:pStyle w:val="Lijstalinea"/>
        <w:numPr>
          <w:ilvl w:val="0"/>
          <w:numId w:val="23"/>
        </w:numPr>
        <w:autoSpaceDE w:val="0"/>
        <w:autoSpaceDN w:val="0"/>
        <w:adjustRightInd w:val="0"/>
        <w:spacing w:after="0" w:line="240" w:lineRule="auto"/>
        <w:rPr>
          <w:rFonts w:asciiTheme="minorHAnsi" w:eastAsia="Calibri" w:hAnsiTheme="minorHAnsi" w:cs="Verdana"/>
          <w:sz w:val="22"/>
          <w:szCs w:val="22"/>
          <w:lang w:eastAsia="nl-NL"/>
        </w:rPr>
      </w:pPr>
      <w:r w:rsidRPr="0044579A">
        <w:rPr>
          <w:rFonts w:asciiTheme="minorHAnsi" w:eastAsia="Calibri" w:hAnsiTheme="minorHAnsi" w:cs="Verdana"/>
          <w:sz w:val="22"/>
          <w:szCs w:val="22"/>
          <w:lang w:eastAsia="nl-NL"/>
        </w:rPr>
        <w:t>Kinderen met een totaal IQ van &lt; 75 en</w:t>
      </w:r>
      <w:r>
        <w:rPr>
          <w:rFonts w:asciiTheme="minorHAnsi" w:eastAsia="Calibri" w:hAnsiTheme="minorHAnsi" w:cs="Verdana"/>
          <w:sz w:val="22"/>
          <w:szCs w:val="22"/>
          <w:lang w:eastAsia="nl-NL"/>
        </w:rPr>
        <w:t>/of</w:t>
      </w:r>
      <w:r w:rsidRPr="0044579A">
        <w:rPr>
          <w:rFonts w:asciiTheme="minorHAnsi" w:eastAsia="Calibri" w:hAnsiTheme="minorHAnsi" w:cs="Verdana"/>
          <w:sz w:val="22"/>
          <w:szCs w:val="22"/>
          <w:lang w:eastAsia="nl-NL"/>
        </w:rPr>
        <w:t xml:space="preserve"> de vraag om brede individuele begeleiding. </w:t>
      </w:r>
    </w:p>
    <w:p w14:paraId="4A8064CA" w14:textId="77777777" w:rsidR="00D73283" w:rsidRPr="0044579A" w:rsidRDefault="00D73283" w:rsidP="00D73283">
      <w:pPr>
        <w:autoSpaceDE w:val="0"/>
        <w:autoSpaceDN w:val="0"/>
        <w:adjustRightInd w:val="0"/>
        <w:spacing w:after="0" w:line="240" w:lineRule="auto"/>
        <w:rPr>
          <w:rFonts w:asciiTheme="minorHAnsi" w:eastAsia="Calibri" w:hAnsiTheme="minorHAnsi" w:cs="Verdana"/>
          <w:sz w:val="22"/>
          <w:szCs w:val="22"/>
          <w:lang w:eastAsia="nl-NL"/>
        </w:rPr>
      </w:pPr>
      <w:r w:rsidRPr="0044579A">
        <w:rPr>
          <w:rFonts w:asciiTheme="minorHAnsi" w:eastAsia="Calibri" w:hAnsiTheme="minorHAnsi" w:cs="Verdana"/>
          <w:sz w:val="22"/>
          <w:szCs w:val="22"/>
          <w:lang w:eastAsia="nl-NL"/>
        </w:rPr>
        <w:t>Daarnaast i</w:t>
      </w:r>
      <w:r>
        <w:rPr>
          <w:rFonts w:asciiTheme="minorHAnsi" w:eastAsia="Calibri" w:hAnsiTheme="minorHAnsi" w:cs="Verdana"/>
          <w:sz w:val="22"/>
          <w:szCs w:val="22"/>
          <w:lang w:eastAsia="nl-NL"/>
        </w:rPr>
        <w:t>s voor ons de grens bereikt als de</w:t>
      </w:r>
      <w:r w:rsidRPr="0044579A">
        <w:rPr>
          <w:rFonts w:asciiTheme="minorHAnsi" w:eastAsia="Calibri" w:hAnsiTheme="minorHAnsi" w:cs="Verdana"/>
          <w:sz w:val="22"/>
          <w:szCs w:val="22"/>
          <w:lang w:eastAsia="nl-NL"/>
        </w:rPr>
        <w:t xml:space="preserve"> veiligheid van de leerling zelf, de andere leerlingen of de leerkracht in het geding is. </w:t>
      </w:r>
    </w:p>
    <w:p w14:paraId="3AA77C97" w14:textId="77777777" w:rsidR="00D73283" w:rsidRDefault="00D73283" w:rsidP="00D73283">
      <w:pPr>
        <w:autoSpaceDE w:val="0"/>
        <w:autoSpaceDN w:val="0"/>
        <w:adjustRightInd w:val="0"/>
        <w:spacing w:after="0" w:line="240" w:lineRule="auto"/>
        <w:rPr>
          <w:rFonts w:asciiTheme="minorHAnsi" w:eastAsia="Calibri" w:hAnsiTheme="minorHAnsi" w:cs="Verdana"/>
          <w:sz w:val="22"/>
          <w:szCs w:val="22"/>
          <w:lang w:eastAsia="nl-NL"/>
        </w:rPr>
      </w:pPr>
      <w:r w:rsidRPr="0044579A">
        <w:rPr>
          <w:rFonts w:asciiTheme="minorHAnsi" w:eastAsia="Calibri" w:hAnsiTheme="minorHAnsi" w:cs="Verdana"/>
          <w:sz w:val="22"/>
          <w:szCs w:val="22"/>
          <w:lang w:eastAsia="nl-NL"/>
        </w:rPr>
        <w:t xml:space="preserve">Wanneer de leerling niet geplaatst kan worden, zal in overleg met ouders en het bestuur worden gezocht naar een passende plaats voor deze leerling. Dit valt onder de zorgplicht die basisscholen en bestuur hebben. </w:t>
      </w:r>
    </w:p>
    <w:p w14:paraId="39C03116" w14:textId="46637337" w:rsidR="00D73283" w:rsidRDefault="00D73283" w:rsidP="00D73283">
      <w:pPr>
        <w:spacing w:before="0" w:after="0" w:line="240" w:lineRule="auto"/>
        <w:rPr>
          <w:rFonts w:cs="Arial"/>
          <w:sz w:val="22"/>
          <w:szCs w:val="22"/>
        </w:rPr>
      </w:pPr>
      <w:r>
        <w:rPr>
          <w:rFonts w:asciiTheme="minorHAnsi" w:eastAsia="Calibri" w:hAnsiTheme="minorHAnsi" w:cs="Verdana"/>
          <w:sz w:val="22"/>
          <w:szCs w:val="22"/>
          <w:lang w:eastAsia="nl-NL"/>
        </w:rPr>
        <w:t>Wanneer een leerling verwezen wordt, vindt er structureel afstemming plaats tussen de coördinator Passend onderwijs van OBSH en de verwezen school. Er wordt altijd samen met ouders gekeken of terugplaatsing mogelijk is of wat de best passende plek is voor de leerling.</w:t>
      </w:r>
    </w:p>
    <w:p w14:paraId="262F8657" w14:textId="77777777" w:rsidR="00017666" w:rsidRPr="00D719F4" w:rsidRDefault="00017666" w:rsidP="00017666">
      <w:pPr>
        <w:pStyle w:val="Kop3"/>
      </w:pPr>
      <w:r>
        <w:t>Arrangementen</w:t>
      </w:r>
    </w:p>
    <w:p w14:paraId="08416D7C" w14:textId="77777777" w:rsidR="00017666" w:rsidRDefault="00017666" w:rsidP="00017666">
      <w:pPr>
        <w:autoSpaceDE w:val="0"/>
        <w:autoSpaceDN w:val="0"/>
        <w:adjustRightInd w:val="0"/>
        <w:spacing w:after="0" w:line="240" w:lineRule="auto"/>
        <w:rPr>
          <w:rFonts w:asciiTheme="minorHAnsi" w:eastAsia="Calibri" w:hAnsiTheme="minorHAnsi" w:cs="Arial"/>
          <w:sz w:val="22"/>
          <w:szCs w:val="22"/>
        </w:rPr>
      </w:pPr>
      <w:r w:rsidRPr="00D719F4">
        <w:rPr>
          <w:rFonts w:asciiTheme="minorHAnsi" w:eastAsia="Calibri" w:hAnsiTheme="minorHAnsi" w:cs="Arial"/>
          <w:sz w:val="22"/>
          <w:szCs w:val="22"/>
        </w:rPr>
        <w:t xml:space="preserve">Als aanvulling op onze basisondersteuning bieden wij de volgende </w:t>
      </w:r>
      <w:r>
        <w:rPr>
          <w:rFonts w:asciiTheme="minorHAnsi" w:eastAsia="Calibri" w:hAnsiTheme="minorHAnsi" w:cs="Arial"/>
          <w:sz w:val="22"/>
          <w:szCs w:val="22"/>
        </w:rPr>
        <w:t>ondersteuningsarrangementen</w:t>
      </w:r>
      <w:r>
        <w:rPr>
          <w:rFonts w:asciiTheme="minorHAnsi" w:eastAsia="Calibri" w:hAnsiTheme="minorHAnsi" w:cs="Arial"/>
          <w:sz w:val="22"/>
          <w:szCs w:val="22"/>
        </w:rPr>
        <w:br/>
      </w:r>
    </w:p>
    <w:tbl>
      <w:tblPr>
        <w:tblStyle w:val="Tabelraster1"/>
        <w:tblW w:w="0" w:type="auto"/>
        <w:tblLook w:val="04A0" w:firstRow="1" w:lastRow="0" w:firstColumn="1" w:lastColumn="0" w:noHBand="0" w:noVBand="1"/>
      </w:tblPr>
      <w:tblGrid>
        <w:gridCol w:w="4391"/>
        <w:gridCol w:w="4387"/>
      </w:tblGrid>
      <w:tr w:rsidR="00842287" w:rsidRPr="004D09B5" w14:paraId="3D716675" w14:textId="77777777" w:rsidTr="00C0467F">
        <w:tc>
          <w:tcPr>
            <w:tcW w:w="4391" w:type="dxa"/>
          </w:tcPr>
          <w:p w14:paraId="34DA25BD" w14:textId="77777777" w:rsidR="00842287" w:rsidRPr="004D09B5" w:rsidRDefault="00842287" w:rsidP="006F6BD6">
            <w:pPr>
              <w:spacing w:after="0" w:line="240" w:lineRule="auto"/>
              <w:rPr>
                <w:rFonts w:asciiTheme="minorHAnsi" w:eastAsia="Calibri" w:hAnsiTheme="minorHAnsi"/>
                <w:sz w:val="22"/>
                <w:szCs w:val="22"/>
              </w:rPr>
            </w:pPr>
            <w:r w:rsidRPr="004D09B5">
              <w:rPr>
                <w:rFonts w:asciiTheme="minorHAnsi" w:eastAsia="Calibri" w:hAnsiTheme="minorHAnsi"/>
                <w:sz w:val="22"/>
                <w:szCs w:val="22"/>
              </w:rPr>
              <w:t>Doelgroep arrangement</w:t>
            </w:r>
          </w:p>
        </w:tc>
        <w:tc>
          <w:tcPr>
            <w:tcW w:w="4387" w:type="dxa"/>
          </w:tcPr>
          <w:p w14:paraId="2FE69F13" w14:textId="77777777" w:rsidR="00842287" w:rsidRPr="004D09B5" w:rsidRDefault="00842287" w:rsidP="006F6BD6">
            <w:pPr>
              <w:spacing w:after="0" w:line="240" w:lineRule="auto"/>
              <w:rPr>
                <w:rFonts w:asciiTheme="minorHAnsi" w:eastAsia="Calibri" w:hAnsiTheme="minorHAnsi"/>
                <w:sz w:val="22"/>
                <w:szCs w:val="22"/>
              </w:rPr>
            </w:pPr>
            <w:r w:rsidRPr="004D09B5">
              <w:rPr>
                <w:rFonts w:asciiTheme="minorHAnsi" w:eastAsia="Calibri" w:hAnsiTheme="minorHAnsi"/>
                <w:sz w:val="22"/>
                <w:szCs w:val="22"/>
              </w:rPr>
              <w:t>Daarbij valt te denken aan</w:t>
            </w:r>
          </w:p>
        </w:tc>
      </w:tr>
      <w:tr w:rsidR="00842287" w:rsidRPr="004D09B5" w14:paraId="663DDAE6" w14:textId="77777777" w:rsidTr="00C0467F">
        <w:tc>
          <w:tcPr>
            <w:tcW w:w="4391" w:type="dxa"/>
            <w:vAlign w:val="center"/>
          </w:tcPr>
          <w:p w14:paraId="42746614" w14:textId="77777777" w:rsidR="00842287" w:rsidRPr="00D76479" w:rsidRDefault="00842287" w:rsidP="006F6BD6">
            <w:pPr>
              <w:spacing w:before="0" w:after="0" w:line="240" w:lineRule="auto"/>
              <w:rPr>
                <w:rFonts w:asciiTheme="minorHAnsi" w:hAnsiTheme="minorHAnsi" w:cs="Arial"/>
                <w:sz w:val="22"/>
                <w:szCs w:val="22"/>
              </w:rPr>
            </w:pPr>
            <w:r w:rsidRPr="008842BF">
              <w:rPr>
                <w:rFonts w:asciiTheme="minorHAnsi" w:hAnsiTheme="minorHAnsi"/>
                <w:noProof/>
                <w:sz w:val="22"/>
                <w:szCs w:val="22"/>
              </w:rPr>
              <w:t xml:space="preserve">Leerlingen die meer- of hoogbegaafd zijn en </w:t>
            </w:r>
            <w:r>
              <w:rPr>
                <w:rFonts w:asciiTheme="minorHAnsi" w:hAnsiTheme="minorHAnsi"/>
                <w:noProof/>
                <w:sz w:val="22"/>
                <w:szCs w:val="22"/>
              </w:rPr>
              <w:t xml:space="preserve"> waarbij</w:t>
            </w:r>
            <w:r w:rsidRPr="008842BF">
              <w:rPr>
                <w:rFonts w:asciiTheme="minorHAnsi" w:hAnsiTheme="minorHAnsi"/>
                <w:noProof/>
                <w:sz w:val="22"/>
                <w:szCs w:val="22"/>
              </w:rPr>
              <w:t xml:space="preserve"> in</w:t>
            </w:r>
            <w:r>
              <w:rPr>
                <w:rFonts w:asciiTheme="minorHAnsi" w:hAnsiTheme="minorHAnsi"/>
                <w:noProof/>
                <w:sz w:val="22"/>
                <w:szCs w:val="22"/>
              </w:rPr>
              <w:t xml:space="preserve"> de reguliere groep niet geheel </w:t>
            </w:r>
            <w:r w:rsidRPr="008842BF">
              <w:rPr>
                <w:rFonts w:asciiTheme="minorHAnsi" w:hAnsiTheme="minorHAnsi"/>
                <w:noProof/>
                <w:sz w:val="22"/>
                <w:szCs w:val="22"/>
              </w:rPr>
              <w:t xml:space="preserve">aan de ondersteuningsbehoeften voldaan kan worden. </w:t>
            </w:r>
            <w:r w:rsidRPr="004815E6">
              <w:rPr>
                <w:rFonts w:asciiTheme="minorHAnsi" w:hAnsiTheme="minorHAnsi" w:cs="Arial"/>
                <w:sz w:val="22"/>
                <w:szCs w:val="22"/>
              </w:rPr>
              <w:t xml:space="preserve">In samenspraak met leerkracht, intern begeleider, Hi-levelleerkracht en ouders wordt bekeken of de hi-levelgroep passend is bij de onderwijsbehoeften van de desbetreffende leerling. </w:t>
            </w:r>
          </w:p>
        </w:tc>
        <w:tc>
          <w:tcPr>
            <w:tcW w:w="4387" w:type="dxa"/>
          </w:tcPr>
          <w:p w14:paraId="067CE35D" w14:textId="77777777" w:rsidR="00842287" w:rsidRDefault="00842287" w:rsidP="006F6BD6">
            <w:pPr>
              <w:spacing w:before="0" w:after="0" w:line="240" w:lineRule="auto"/>
              <w:rPr>
                <w:rFonts w:asciiTheme="minorHAnsi" w:eastAsia="Calibri" w:hAnsiTheme="minorHAnsi" w:cs="Verdana"/>
                <w:sz w:val="22"/>
                <w:szCs w:val="22"/>
                <w:lang w:eastAsia="nl-NL"/>
              </w:rPr>
            </w:pPr>
            <w:r>
              <w:rPr>
                <w:rFonts w:asciiTheme="minorHAnsi" w:eastAsia="Calibri" w:hAnsiTheme="minorHAnsi" w:cs="Verdana"/>
                <w:sz w:val="22"/>
                <w:szCs w:val="22"/>
                <w:lang w:eastAsia="nl-NL"/>
              </w:rPr>
              <w:t xml:space="preserve">Leerlingen die gebruik maken van de op school aanwezige </w:t>
            </w:r>
            <w:r w:rsidRPr="008842BF">
              <w:rPr>
                <w:rFonts w:asciiTheme="minorHAnsi" w:eastAsia="Calibri" w:hAnsiTheme="minorHAnsi" w:cs="Verdana"/>
                <w:sz w:val="22"/>
                <w:szCs w:val="22"/>
                <w:lang w:eastAsia="nl-NL"/>
              </w:rPr>
              <w:t>Hi</w:t>
            </w:r>
            <w:r>
              <w:rPr>
                <w:rFonts w:asciiTheme="minorHAnsi" w:eastAsia="Calibri" w:hAnsiTheme="minorHAnsi" w:cs="Verdana"/>
                <w:sz w:val="22"/>
                <w:szCs w:val="22"/>
                <w:lang w:eastAsia="nl-NL"/>
              </w:rPr>
              <w:t>-</w:t>
            </w:r>
            <w:r w:rsidRPr="008842BF">
              <w:rPr>
                <w:rFonts w:asciiTheme="minorHAnsi" w:eastAsia="Calibri" w:hAnsiTheme="minorHAnsi" w:cs="Verdana"/>
                <w:sz w:val="22"/>
                <w:szCs w:val="22"/>
                <w:lang w:eastAsia="nl-NL"/>
              </w:rPr>
              <w:t>Level</w:t>
            </w:r>
            <w:r>
              <w:rPr>
                <w:rFonts w:asciiTheme="minorHAnsi" w:eastAsia="Calibri" w:hAnsiTheme="minorHAnsi" w:cs="Verdana"/>
                <w:sz w:val="22"/>
                <w:szCs w:val="22"/>
                <w:lang w:eastAsia="nl-NL"/>
              </w:rPr>
              <w:t xml:space="preserve"> voorziening,</w:t>
            </w:r>
            <w:r w:rsidRPr="008842BF">
              <w:rPr>
                <w:rFonts w:asciiTheme="minorHAnsi" w:eastAsia="Calibri" w:hAnsiTheme="minorHAnsi" w:cs="Verdana"/>
                <w:sz w:val="22"/>
                <w:szCs w:val="22"/>
                <w:lang w:eastAsia="nl-NL"/>
              </w:rPr>
              <w:t xml:space="preserve"> </w:t>
            </w:r>
            <w:r>
              <w:rPr>
                <w:rFonts w:asciiTheme="minorHAnsi" w:eastAsia="Calibri" w:hAnsiTheme="minorHAnsi" w:cs="Verdana"/>
                <w:sz w:val="22"/>
                <w:szCs w:val="22"/>
                <w:lang w:eastAsia="nl-NL"/>
              </w:rPr>
              <w:t>één</w:t>
            </w:r>
            <w:r w:rsidRPr="008842BF">
              <w:rPr>
                <w:rFonts w:asciiTheme="minorHAnsi" w:eastAsia="Calibri" w:hAnsiTheme="minorHAnsi" w:cs="Verdana"/>
                <w:sz w:val="22"/>
                <w:szCs w:val="22"/>
                <w:lang w:eastAsia="nl-NL"/>
              </w:rPr>
              <w:t xml:space="preserve"> </w:t>
            </w:r>
            <w:r>
              <w:rPr>
                <w:rFonts w:asciiTheme="minorHAnsi" w:eastAsia="Calibri" w:hAnsiTheme="minorHAnsi" w:cs="Verdana"/>
                <w:sz w:val="22"/>
                <w:szCs w:val="22"/>
                <w:lang w:eastAsia="nl-NL"/>
              </w:rPr>
              <w:t>dagdeel i</w:t>
            </w:r>
            <w:r w:rsidRPr="008842BF">
              <w:rPr>
                <w:rFonts w:asciiTheme="minorHAnsi" w:eastAsia="Calibri" w:hAnsiTheme="minorHAnsi" w:cs="Verdana"/>
                <w:sz w:val="22"/>
                <w:szCs w:val="22"/>
                <w:lang w:eastAsia="nl-NL"/>
              </w:rPr>
              <w:t>n de week.</w:t>
            </w:r>
            <w:r w:rsidRPr="008842BF">
              <w:rPr>
                <w:rFonts w:asciiTheme="minorHAnsi" w:eastAsia="Calibri" w:hAnsiTheme="minorHAnsi" w:cs="Verdana"/>
                <w:sz w:val="22"/>
                <w:szCs w:val="22"/>
                <w:lang w:eastAsia="nl-NL"/>
              </w:rPr>
              <w:br/>
              <w:t xml:space="preserve">Het </w:t>
            </w:r>
            <w:proofErr w:type="spellStart"/>
            <w:r w:rsidRPr="008842BF">
              <w:rPr>
                <w:rFonts w:asciiTheme="minorHAnsi" w:eastAsia="Calibri" w:hAnsiTheme="minorHAnsi" w:cs="Verdana"/>
                <w:sz w:val="22"/>
                <w:szCs w:val="22"/>
                <w:lang w:eastAsia="nl-NL"/>
              </w:rPr>
              <w:t>compacten</w:t>
            </w:r>
            <w:proofErr w:type="spellEnd"/>
            <w:r w:rsidRPr="008842BF">
              <w:rPr>
                <w:rFonts w:asciiTheme="minorHAnsi" w:eastAsia="Calibri" w:hAnsiTheme="minorHAnsi" w:cs="Verdana"/>
                <w:sz w:val="22"/>
                <w:szCs w:val="22"/>
                <w:lang w:eastAsia="nl-NL"/>
              </w:rPr>
              <w:t xml:space="preserve"> en verrijken van leerstof.</w:t>
            </w:r>
          </w:p>
          <w:p w14:paraId="002B0EF3" w14:textId="77777777" w:rsidR="00842287" w:rsidRDefault="00842287" w:rsidP="006F6BD6">
            <w:pPr>
              <w:spacing w:before="0" w:after="0" w:line="240" w:lineRule="auto"/>
              <w:rPr>
                <w:rFonts w:asciiTheme="minorHAnsi" w:eastAsia="Calibri" w:hAnsiTheme="minorHAnsi" w:cs="Verdana"/>
                <w:sz w:val="22"/>
                <w:szCs w:val="22"/>
                <w:lang w:eastAsia="nl-NL"/>
              </w:rPr>
            </w:pPr>
          </w:p>
          <w:p w14:paraId="0EE9418B" w14:textId="77777777" w:rsidR="00842287" w:rsidRDefault="00842287" w:rsidP="006F6BD6">
            <w:pPr>
              <w:spacing w:before="0" w:after="0" w:line="240" w:lineRule="auto"/>
              <w:rPr>
                <w:rFonts w:asciiTheme="minorHAnsi" w:eastAsia="Calibri" w:hAnsiTheme="minorHAnsi" w:cs="Verdana"/>
                <w:sz w:val="22"/>
                <w:szCs w:val="22"/>
                <w:lang w:eastAsia="nl-NL"/>
              </w:rPr>
            </w:pPr>
          </w:p>
          <w:p w14:paraId="25842CFE" w14:textId="77777777" w:rsidR="00842287" w:rsidRDefault="00842287" w:rsidP="006F6BD6">
            <w:pPr>
              <w:spacing w:before="0" w:after="0" w:line="240" w:lineRule="auto"/>
              <w:rPr>
                <w:rFonts w:asciiTheme="minorHAnsi" w:eastAsia="Calibri" w:hAnsiTheme="minorHAnsi" w:cs="Verdana"/>
                <w:sz w:val="22"/>
                <w:szCs w:val="22"/>
                <w:lang w:eastAsia="nl-NL"/>
              </w:rPr>
            </w:pPr>
          </w:p>
          <w:p w14:paraId="5ABED6A8" w14:textId="77777777" w:rsidR="00842287" w:rsidRPr="004D09B5" w:rsidRDefault="00842287" w:rsidP="006F6BD6">
            <w:pPr>
              <w:spacing w:before="0" w:after="0" w:line="240" w:lineRule="auto"/>
              <w:rPr>
                <w:rFonts w:asciiTheme="minorHAnsi" w:eastAsia="Calibri" w:hAnsiTheme="minorHAnsi"/>
                <w:sz w:val="22"/>
                <w:szCs w:val="22"/>
              </w:rPr>
            </w:pPr>
          </w:p>
        </w:tc>
      </w:tr>
      <w:tr w:rsidR="00842287" w:rsidRPr="004D09B5" w14:paraId="18A167A6" w14:textId="77777777" w:rsidTr="00C0467F">
        <w:tc>
          <w:tcPr>
            <w:tcW w:w="4391" w:type="dxa"/>
          </w:tcPr>
          <w:p w14:paraId="6E038AA9" w14:textId="77777777" w:rsidR="00842287" w:rsidRPr="004D09B5" w:rsidRDefault="00842287" w:rsidP="006F6BD6">
            <w:pPr>
              <w:spacing w:after="0" w:line="240" w:lineRule="auto"/>
              <w:rPr>
                <w:rFonts w:asciiTheme="minorHAnsi" w:eastAsia="Calibri" w:hAnsiTheme="minorHAnsi"/>
                <w:color w:val="FF0000"/>
                <w:sz w:val="22"/>
                <w:szCs w:val="22"/>
              </w:rPr>
            </w:pPr>
            <w:r>
              <w:rPr>
                <w:rFonts w:asciiTheme="minorHAnsi" w:eastAsia="Calibri" w:hAnsiTheme="minorHAnsi" w:cs="Verdana"/>
                <w:color w:val="000000"/>
                <w:sz w:val="22"/>
                <w:szCs w:val="22"/>
                <w:lang w:eastAsia="nl-NL"/>
              </w:rPr>
              <w:t>L</w:t>
            </w:r>
            <w:r w:rsidRPr="004D09B5">
              <w:rPr>
                <w:rFonts w:asciiTheme="minorHAnsi" w:eastAsia="Calibri" w:hAnsiTheme="minorHAnsi" w:cs="Verdana"/>
                <w:color w:val="000000"/>
                <w:sz w:val="22"/>
                <w:szCs w:val="22"/>
                <w:lang w:eastAsia="nl-NL"/>
              </w:rPr>
              <w:t>eerlingen met een ontwikkelingsachterstand</w:t>
            </w:r>
            <w:r>
              <w:rPr>
                <w:rFonts w:asciiTheme="minorHAnsi" w:eastAsia="Calibri" w:hAnsiTheme="minorHAnsi" w:cs="Verdana"/>
                <w:color w:val="000000"/>
                <w:sz w:val="22"/>
                <w:szCs w:val="22"/>
                <w:lang w:eastAsia="nl-NL"/>
              </w:rPr>
              <w:t xml:space="preserve"> of leerlingen met een aantoonbare lage intelligentie waarbij brede individuele begeleiding nog niet aan de orde is. </w:t>
            </w:r>
          </w:p>
        </w:tc>
        <w:tc>
          <w:tcPr>
            <w:tcW w:w="4387" w:type="dxa"/>
          </w:tcPr>
          <w:p w14:paraId="18EB5ED2" w14:textId="77777777" w:rsidR="00842287" w:rsidRPr="004D09B5" w:rsidRDefault="00842287" w:rsidP="006F6BD6">
            <w:pPr>
              <w:autoSpaceDE w:val="0"/>
              <w:autoSpaceDN w:val="0"/>
              <w:adjustRightInd w:val="0"/>
              <w:spacing w:after="0"/>
              <w:rPr>
                <w:rFonts w:asciiTheme="minorHAnsi" w:hAnsiTheme="minorHAnsi" w:cs="Verdana"/>
                <w:color w:val="000000"/>
                <w:sz w:val="22"/>
                <w:szCs w:val="22"/>
                <w:lang w:eastAsia="nl-NL"/>
              </w:rPr>
            </w:pPr>
            <w:r w:rsidRPr="004D09B5">
              <w:rPr>
                <w:rFonts w:asciiTheme="minorHAnsi" w:hAnsiTheme="minorHAnsi" w:cs="Verdana"/>
                <w:color w:val="000000"/>
                <w:sz w:val="22"/>
                <w:szCs w:val="22"/>
                <w:lang w:eastAsia="nl-NL"/>
              </w:rPr>
              <w:t xml:space="preserve">Leerlingen die in beperkte mate een (tijdelijke) achterstand </w:t>
            </w:r>
            <w:r>
              <w:rPr>
                <w:rFonts w:asciiTheme="minorHAnsi" w:hAnsiTheme="minorHAnsi" w:cs="Verdana"/>
                <w:color w:val="000000"/>
                <w:sz w:val="22"/>
                <w:szCs w:val="22"/>
                <w:lang w:eastAsia="nl-NL"/>
              </w:rPr>
              <w:t>hebben (bv op één gebied) krijgen extra begeleiding in en nabij de groep door de eigen leerkracht of de onderwijsassistent.</w:t>
            </w:r>
            <w:r>
              <w:rPr>
                <w:rFonts w:asciiTheme="minorHAnsi" w:hAnsiTheme="minorHAnsi" w:cs="Verdana"/>
                <w:color w:val="000000"/>
                <w:sz w:val="22"/>
                <w:szCs w:val="22"/>
                <w:lang w:eastAsia="nl-NL"/>
              </w:rPr>
              <w:br/>
              <w:t>L</w:t>
            </w:r>
            <w:r w:rsidRPr="004D09B5">
              <w:rPr>
                <w:rFonts w:asciiTheme="minorHAnsi" w:hAnsiTheme="minorHAnsi" w:cs="Verdana"/>
                <w:color w:val="000000"/>
                <w:sz w:val="22"/>
                <w:szCs w:val="22"/>
                <w:lang w:eastAsia="nl-NL"/>
              </w:rPr>
              <w:t>eerlingen die vanw</w:t>
            </w:r>
            <w:r>
              <w:rPr>
                <w:rFonts w:asciiTheme="minorHAnsi" w:hAnsiTheme="minorHAnsi" w:cs="Verdana"/>
                <w:color w:val="000000"/>
                <w:sz w:val="22"/>
                <w:szCs w:val="22"/>
                <w:lang w:eastAsia="nl-NL"/>
              </w:rPr>
              <w:t>ege een ontwikkelingsachterstand een aangepast programma volgen. Hierbij w</w:t>
            </w:r>
            <w:r w:rsidRPr="003F66A9">
              <w:rPr>
                <w:rFonts w:asciiTheme="minorHAnsi" w:hAnsiTheme="minorHAnsi" w:cs="Verdana"/>
                <w:color w:val="000000"/>
                <w:sz w:val="22"/>
                <w:szCs w:val="22"/>
                <w:lang w:eastAsia="nl-NL"/>
              </w:rPr>
              <w:t xml:space="preserve">erken </w:t>
            </w:r>
            <w:r>
              <w:rPr>
                <w:rFonts w:asciiTheme="minorHAnsi" w:hAnsiTheme="minorHAnsi" w:cs="Verdana"/>
                <w:color w:val="000000"/>
                <w:sz w:val="22"/>
                <w:szCs w:val="22"/>
                <w:lang w:eastAsia="nl-NL"/>
              </w:rPr>
              <w:t xml:space="preserve">we </w:t>
            </w:r>
            <w:r w:rsidRPr="003F66A9">
              <w:rPr>
                <w:rFonts w:asciiTheme="minorHAnsi" w:hAnsiTheme="minorHAnsi" w:cs="Verdana"/>
                <w:color w:val="000000"/>
                <w:sz w:val="22"/>
                <w:szCs w:val="22"/>
                <w:lang w:eastAsia="nl-NL"/>
              </w:rPr>
              <w:t>vanuit een OPP met eigen lee</w:t>
            </w:r>
            <w:r>
              <w:rPr>
                <w:rFonts w:asciiTheme="minorHAnsi" w:hAnsiTheme="minorHAnsi" w:cs="Verdana"/>
                <w:color w:val="000000"/>
                <w:sz w:val="22"/>
                <w:szCs w:val="22"/>
                <w:lang w:eastAsia="nl-NL"/>
              </w:rPr>
              <w:t>rdoelen en een aangepaste leerlijn.</w:t>
            </w:r>
          </w:p>
        </w:tc>
      </w:tr>
      <w:tr w:rsidR="00842287" w:rsidRPr="004D09B5" w14:paraId="2DE3AA77" w14:textId="77777777" w:rsidTr="00C0467F">
        <w:tc>
          <w:tcPr>
            <w:tcW w:w="4391" w:type="dxa"/>
          </w:tcPr>
          <w:p w14:paraId="0311F81E" w14:textId="77777777" w:rsidR="00842287" w:rsidRDefault="00842287" w:rsidP="006F6BD6">
            <w:pPr>
              <w:spacing w:after="0" w:line="240" w:lineRule="auto"/>
              <w:rPr>
                <w:rFonts w:asciiTheme="minorHAnsi" w:eastAsia="Calibri" w:hAnsiTheme="minorHAnsi" w:cs="Verdana"/>
                <w:color w:val="000000"/>
                <w:sz w:val="22"/>
                <w:szCs w:val="22"/>
                <w:lang w:eastAsia="nl-NL"/>
              </w:rPr>
            </w:pPr>
            <w:r>
              <w:rPr>
                <w:rFonts w:asciiTheme="minorHAnsi" w:eastAsia="Calibri" w:hAnsiTheme="minorHAnsi" w:cs="Verdana"/>
                <w:color w:val="000000"/>
                <w:sz w:val="22"/>
                <w:szCs w:val="22"/>
                <w:lang w:eastAsia="nl-NL"/>
              </w:rPr>
              <w:lastRenderedPageBreak/>
              <w:t>Leerlingen met dyslexie en een aanpak voor dyslexieverdachte leerlingen</w:t>
            </w:r>
          </w:p>
        </w:tc>
        <w:tc>
          <w:tcPr>
            <w:tcW w:w="4387" w:type="dxa"/>
          </w:tcPr>
          <w:p w14:paraId="63683BD6" w14:textId="77777777" w:rsidR="00842287" w:rsidRDefault="00842287" w:rsidP="006F6BD6">
            <w:pPr>
              <w:autoSpaceDE w:val="0"/>
              <w:autoSpaceDN w:val="0"/>
              <w:adjustRightInd w:val="0"/>
              <w:spacing w:after="0"/>
              <w:rPr>
                <w:rFonts w:asciiTheme="minorHAnsi" w:eastAsia="Calibri" w:hAnsiTheme="minorHAnsi" w:cs="Verdana"/>
                <w:sz w:val="22"/>
                <w:szCs w:val="22"/>
                <w:lang w:eastAsia="nl-NL"/>
              </w:rPr>
            </w:pPr>
            <w:r w:rsidRPr="003F66A9">
              <w:rPr>
                <w:rFonts w:asciiTheme="minorHAnsi" w:hAnsiTheme="minorHAnsi" w:cs="Verdana"/>
                <w:color w:val="000000"/>
                <w:sz w:val="22"/>
                <w:szCs w:val="22"/>
                <w:lang w:eastAsia="nl-NL"/>
              </w:rPr>
              <w:t>Leerlingen met dyslexie maken gebruik van de aanpassingen die hiervoor gelden; dispensatie en</w:t>
            </w:r>
            <w:r>
              <w:rPr>
                <w:rFonts w:asciiTheme="minorHAnsi" w:hAnsiTheme="minorHAnsi" w:cs="Verdana"/>
                <w:color w:val="000000"/>
                <w:sz w:val="22"/>
                <w:szCs w:val="22"/>
                <w:lang w:eastAsia="nl-NL"/>
              </w:rPr>
              <w:t xml:space="preserve"> compensatie. Vanaf groep 4</w:t>
            </w:r>
            <w:r w:rsidRPr="003F66A9">
              <w:rPr>
                <w:rFonts w:asciiTheme="minorHAnsi" w:hAnsiTheme="minorHAnsi" w:cs="Verdana"/>
                <w:color w:val="000000"/>
                <w:sz w:val="22"/>
                <w:szCs w:val="22"/>
                <w:lang w:eastAsia="nl-NL"/>
              </w:rPr>
              <w:t xml:space="preserve"> </w:t>
            </w:r>
            <w:r>
              <w:rPr>
                <w:rFonts w:asciiTheme="minorHAnsi" w:hAnsiTheme="minorHAnsi" w:cs="Verdana"/>
                <w:color w:val="000000"/>
                <w:sz w:val="22"/>
                <w:szCs w:val="22"/>
                <w:lang w:eastAsia="nl-NL"/>
              </w:rPr>
              <w:t xml:space="preserve">is het mogelijk te </w:t>
            </w:r>
            <w:r w:rsidRPr="003F66A9">
              <w:rPr>
                <w:rFonts w:asciiTheme="minorHAnsi" w:hAnsiTheme="minorHAnsi" w:cs="Verdana"/>
                <w:color w:val="000000"/>
                <w:sz w:val="22"/>
                <w:szCs w:val="22"/>
                <w:lang w:eastAsia="nl-NL"/>
              </w:rPr>
              <w:t xml:space="preserve">werken met het programma </w:t>
            </w:r>
            <w:proofErr w:type="spellStart"/>
            <w:r w:rsidRPr="003F66A9">
              <w:rPr>
                <w:rFonts w:asciiTheme="minorHAnsi" w:hAnsiTheme="minorHAnsi" w:cs="Verdana"/>
                <w:color w:val="000000"/>
                <w:sz w:val="22"/>
                <w:szCs w:val="22"/>
                <w:lang w:eastAsia="nl-NL"/>
              </w:rPr>
              <w:t>Kurzweil</w:t>
            </w:r>
            <w:proofErr w:type="spellEnd"/>
            <w:r w:rsidRPr="003F66A9">
              <w:rPr>
                <w:rFonts w:asciiTheme="minorHAnsi" w:hAnsiTheme="minorHAnsi" w:cs="Verdana"/>
                <w:color w:val="000000"/>
                <w:sz w:val="22"/>
                <w:szCs w:val="22"/>
                <w:lang w:eastAsia="nl-NL"/>
              </w:rPr>
              <w:t>.</w:t>
            </w:r>
            <w:r>
              <w:rPr>
                <w:rFonts w:asciiTheme="minorHAnsi" w:hAnsiTheme="minorHAnsi" w:cs="Verdana"/>
                <w:color w:val="000000"/>
                <w:sz w:val="22"/>
                <w:szCs w:val="22"/>
                <w:lang w:eastAsia="nl-NL"/>
              </w:rPr>
              <w:br/>
            </w:r>
            <w:r>
              <w:rPr>
                <w:rFonts w:asciiTheme="minorHAnsi" w:hAnsiTheme="minorHAnsi" w:cs="Verdana"/>
                <w:color w:val="000000"/>
                <w:sz w:val="22"/>
                <w:szCs w:val="22"/>
                <w:lang w:eastAsia="nl-NL"/>
              </w:rPr>
              <w:br/>
            </w:r>
            <w:r w:rsidRPr="00D8019F">
              <w:rPr>
                <w:rFonts w:asciiTheme="minorHAnsi" w:hAnsiTheme="minorHAnsi" w:cs="Arial"/>
                <w:sz w:val="22"/>
                <w:szCs w:val="22"/>
              </w:rPr>
              <w:t>Voor de groepen 2-3-4 zijn er mogelijkheden voor de inzet van BOUW!, een computergestuurd leesprogramma</w:t>
            </w:r>
            <w:r>
              <w:rPr>
                <w:rFonts w:asciiTheme="minorHAnsi" w:hAnsiTheme="minorHAnsi" w:cs="Verdana"/>
                <w:color w:val="000000"/>
                <w:sz w:val="22"/>
                <w:szCs w:val="22"/>
                <w:lang w:eastAsia="nl-NL"/>
              </w:rPr>
              <w:t xml:space="preserve">. </w:t>
            </w:r>
            <w:r>
              <w:rPr>
                <w:rFonts w:asciiTheme="minorHAnsi" w:hAnsiTheme="minorHAnsi" w:cs="Verdana"/>
                <w:color w:val="000000"/>
                <w:sz w:val="22"/>
                <w:szCs w:val="22"/>
                <w:lang w:eastAsia="nl-NL"/>
              </w:rPr>
              <w:br/>
              <w:t xml:space="preserve">De groepen 4-5-6 krijgen 1 uur per week extra leesondersteuning middels het interventieprogramma van Redzaamheidslezen. In groep </w:t>
            </w:r>
            <w:r w:rsidRPr="00D8019F">
              <w:rPr>
                <w:rFonts w:asciiTheme="minorHAnsi" w:hAnsiTheme="minorHAnsi" w:cs="Verdana"/>
                <w:color w:val="000000"/>
                <w:sz w:val="22"/>
                <w:szCs w:val="22"/>
                <w:lang w:eastAsia="nl-NL"/>
              </w:rPr>
              <w:t xml:space="preserve">7-8 </w:t>
            </w:r>
            <w:r w:rsidRPr="00D8019F">
              <w:rPr>
                <w:rFonts w:asciiTheme="minorHAnsi" w:hAnsiTheme="minorHAnsi" w:cs="Arial"/>
                <w:sz w:val="22"/>
                <w:szCs w:val="22"/>
              </w:rPr>
              <w:t>wordt extra leesbegeleiding gegeven m</w:t>
            </w:r>
            <w:r>
              <w:rPr>
                <w:rFonts w:asciiTheme="minorHAnsi" w:hAnsiTheme="minorHAnsi" w:cs="Arial"/>
                <w:sz w:val="22"/>
                <w:szCs w:val="22"/>
              </w:rPr>
              <w:t xml:space="preserve">et ondersteunende materialen van </w:t>
            </w:r>
            <w:r w:rsidRPr="00D8019F">
              <w:rPr>
                <w:rFonts w:asciiTheme="minorHAnsi" w:hAnsiTheme="minorHAnsi" w:cs="Arial"/>
                <w:sz w:val="22"/>
                <w:szCs w:val="22"/>
              </w:rPr>
              <w:t>AVI en DMT</w:t>
            </w:r>
            <w:r>
              <w:rPr>
                <w:rFonts w:asciiTheme="minorHAnsi" w:hAnsiTheme="minorHAnsi" w:cs="Arial"/>
                <w:sz w:val="22"/>
                <w:szCs w:val="22"/>
              </w:rPr>
              <w:t xml:space="preserve">. </w:t>
            </w:r>
            <w:r w:rsidRPr="003F66A9">
              <w:rPr>
                <w:rFonts w:asciiTheme="minorHAnsi" w:eastAsia="Calibri" w:hAnsiTheme="minorHAnsi" w:cs="Verdana"/>
                <w:sz w:val="22"/>
                <w:szCs w:val="22"/>
                <w:lang w:eastAsia="nl-NL"/>
              </w:rPr>
              <w:t xml:space="preserve">Kinderen met een dyslexieverklaring hebben een paspoort, waarin aanpassingen en </w:t>
            </w:r>
            <w:r>
              <w:rPr>
                <w:rFonts w:asciiTheme="minorHAnsi" w:eastAsia="Calibri" w:hAnsiTheme="minorHAnsi" w:cs="Verdana"/>
                <w:sz w:val="22"/>
                <w:szCs w:val="22"/>
                <w:lang w:eastAsia="nl-NL"/>
              </w:rPr>
              <w:t xml:space="preserve">compenserende </w:t>
            </w:r>
            <w:r w:rsidRPr="003F66A9">
              <w:rPr>
                <w:rFonts w:asciiTheme="minorHAnsi" w:eastAsia="Calibri" w:hAnsiTheme="minorHAnsi" w:cs="Verdana"/>
                <w:sz w:val="22"/>
                <w:szCs w:val="22"/>
                <w:lang w:eastAsia="nl-NL"/>
              </w:rPr>
              <w:t>maatregelen op kindniveau beschreven zijn.</w:t>
            </w:r>
          </w:p>
          <w:p w14:paraId="30CC6FA4" w14:textId="77777777" w:rsidR="00842287" w:rsidRPr="003F66A9" w:rsidRDefault="00842287" w:rsidP="006F6BD6">
            <w:pPr>
              <w:autoSpaceDE w:val="0"/>
              <w:autoSpaceDN w:val="0"/>
              <w:adjustRightInd w:val="0"/>
              <w:spacing w:after="0"/>
              <w:rPr>
                <w:rFonts w:asciiTheme="minorHAnsi" w:hAnsiTheme="minorHAnsi" w:cs="Verdana"/>
                <w:color w:val="000000"/>
                <w:sz w:val="22"/>
                <w:szCs w:val="22"/>
                <w:lang w:eastAsia="nl-NL"/>
              </w:rPr>
            </w:pPr>
            <w:r>
              <w:rPr>
                <w:rFonts w:asciiTheme="minorHAnsi" w:eastAsia="Calibri" w:hAnsiTheme="minorHAnsi" w:cs="Verdana"/>
                <w:sz w:val="22"/>
                <w:szCs w:val="22"/>
                <w:lang w:eastAsia="nl-NL"/>
              </w:rPr>
              <w:t xml:space="preserve">We volgen op school het protocol ‘leesproblemen en dyslexie’. </w:t>
            </w:r>
          </w:p>
        </w:tc>
      </w:tr>
      <w:tr w:rsidR="00842287" w:rsidRPr="004D09B5" w14:paraId="7E881F46" w14:textId="77777777" w:rsidTr="00C0467F">
        <w:tc>
          <w:tcPr>
            <w:tcW w:w="4391" w:type="dxa"/>
          </w:tcPr>
          <w:p w14:paraId="120F6070" w14:textId="77777777" w:rsidR="00842287" w:rsidRDefault="00842287" w:rsidP="006F6BD6">
            <w:pPr>
              <w:spacing w:after="0" w:line="240" w:lineRule="auto"/>
              <w:rPr>
                <w:rFonts w:asciiTheme="minorHAnsi" w:eastAsia="Calibri" w:hAnsiTheme="minorHAnsi" w:cs="Verdana"/>
                <w:color w:val="000000"/>
                <w:sz w:val="22"/>
                <w:szCs w:val="22"/>
                <w:lang w:eastAsia="nl-NL"/>
              </w:rPr>
            </w:pPr>
            <w:r>
              <w:rPr>
                <w:rFonts w:asciiTheme="minorHAnsi" w:eastAsia="Calibri" w:hAnsiTheme="minorHAnsi" w:cs="Verdana"/>
                <w:color w:val="000000"/>
                <w:sz w:val="22"/>
                <w:szCs w:val="22"/>
                <w:lang w:eastAsia="nl-NL"/>
              </w:rPr>
              <w:t>Leerlingen met dyscalculie en een aanpak voor dyscalculieverdachte leerlingen</w:t>
            </w:r>
          </w:p>
          <w:p w14:paraId="72F36DEB" w14:textId="77777777" w:rsidR="00842287" w:rsidRDefault="00842287" w:rsidP="006F6BD6">
            <w:pPr>
              <w:spacing w:after="0" w:line="240" w:lineRule="auto"/>
              <w:rPr>
                <w:rFonts w:asciiTheme="minorHAnsi" w:eastAsia="Calibri" w:hAnsiTheme="minorHAnsi" w:cs="Verdana"/>
                <w:color w:val="000000"/>
                <w:sz w:val="22"/>
                <w:szCs w:val="22"/>
                <w:lang w:eastAsia="nl-NL"/>
              </w:rPr>
            </w:pPr>
          </w:p>
        </w:tc>
        <w:tc>
          <w:tcPr>
            <w:tcW w:w="4387" w:type="dxa"/>
          </w:tcPr>
          <w:p w14:paraId="7FCCCA47" w14:textId="77777777" w:rsidR="00842287" w:rsidRPr="002F7FE1" w:rsidRDefault="00842287" w:rsidP="006F6BD6">
            <w:pPr>
              <w:autoSpaceDE w:val="0"/>
              <w:autoSpaceDN w:val="0"/>
              <w:adjustRightInd w:val="0"/>
              <w:spacing w:after="0"/>
              <w:rPr>
                <w:rFonts w:asciiTheme="minorHAnsi" w:hAnsiTheme="minorHAnsi" w:cstheme="minorHAnsi"/>
                <w:color w:val="000000"/>
                <w:sz w:val="22"/>
                <w:szCs w:val="22"/>
                <w:lang w:eastAsia="nl-NL"/>
              </w:rPr>
            </w:pPr>
            <w:r>
              <w:rPr>
                <w:rFonts w:asciiTheme="minorHAnsi" w:hAnsiTheme="minorHAnsi" w:cs="Verdana"/>
                <w:color w:val="000000"/>
                <w:sz w:val="22"/>
                <w:szCs w:val="22"/>
                <w:lang w:eastAsia="nl-NL"/>
              </w:rPr>
              <w:t>Leerlingen met dyscalculie</w:t>
            </w:r>
            <w:r w:rsidRPr="003F66A9">
              <w:rPr>
                <w:rFonts w:asciiTheme="minorHAnsi" w:hAnsiTheme="minorHAnsi" w:cs="Verdana"/>
                <w:color w:val="000000"/>
                <w:sz w:val="22"/>
                <w:szCs w:val="22"/>
                <w:lang w:eastAsia="nl-NL"/>
              </w:rPr>
              <w:t xml:space="preserve"> maken gebruik van de aanpassingen die hiervoor gelden; dispensatie en</w:t>
            </w:r>
            <w:r>
              <w:rPr>
                <w:rFonts w:asciiTheme="minorHAnsi" w:hAnsiTheme="minorHAnsi" w:cs="Verdana"/>
                <w:color w:val="000000"/>
                <w:sz w:val="22"/>
                <w:szCs w:val="22"/>
                <w:lang w:eastAsia="nl-NL"/>
              </w:rPr>
              <w:t xml:space="preserve"> compensatie. Deze aanpassingen en compenserende maatregelen </w:t>
            </w:r>
            <w:r w:rsidRPr="002F7FE1">
              <w:rPr>
                <w:rFonts w:asciiTheme="minorHAnsi" w:hAnsiTheme="minorHAnsi" w:cstheme="minorHAnsi"/>
                <w:color w:val="000000"/>
                <w:sz w:val="22"/>
                <w:szCs w:val="22"/>
                <w:lang w:eastAsia="nl-NL"/>
              </w:rPr>
              <w:t xml:space="preserve">staan omschreven in hun paspoort. </w:t>
            </w:r>
          </w:p>
          <w:p w14:paraId="6E78F403" w14:textId="77777777" w:rsidR="00842287" w:rsidRDefault="00842287" w:rsidP="006F6BD6">
            <w:pPr>
              <w:autoSpaceDE w:val="0"/>
              <w:autoSpaceDN w:val="0"/>
              <w:adjustRightInd w:val="0"/>
              <w:spacing w:after="0"/>
              <w:rPr>
                <w:rFonts w:asciiTheme="minorHAnsi" w:hAnsiTheme="minorHAnsi" w:cstheme="minorHAnsi"/>
                <w:sz w:val="22"/>
                <w:szCs w:val="22"/>
              </w:rPr>
            </w:pPr>
            <w:r w:rsidRPr="002F7FE1">
              <w:rPr>
                <w:rFonts w:asciiTheme="minorHAnsi" w:hAnsiTheme="minorHAnsi" w:cstheme="minorHAnsi"/>
                <w:sz w:val="22"/>
                <w:szCs w:val="22"/>
              </w:rPr>
              <w:t xml:space="preserve">Voor kinderen die dreigen achter te raken in hun rekenontwikkeling en bij wie er een vermoeden is van dyscalculie zetten we extra begeleiding in. </w:t>
            </w:r>
          </w:p>
          <w:p w14:paraId="3135F86C" w14:textId="77777777" w:rsidR="00842287" w:rsidRPr="002F7FE1" w:rsidRDefault="00842287" w:rsidP="006F6BD6">
            <w:pPr>
              <w:autoSpaceDE w:val="0"/>
              <w:autoSpaceDN w:val="0"/>
              <w:adjustRightInd w:val="0"/>
              <w:spacing w:after="0"/>
              <w:rPr>
                <w:rFonts w:asciiTheme="minorHAnsi" w:hAnsiTheme="minorHAnsi" w:cs="Verdana"/>
                <w:color w:val="000000"/>
                <w:sz w:val="22"/>
                <w:szCs w:val="22"/>
                <w:lang w:eastAsia="nl-NL"/>
              </w:rPr>
            </w:pPr>
            <w:r>
              <w:rPr>
                <w:rFonts w:asciiTheme="minorHAnsi" w:hAnsiTheme="minorHAnsi" w:cstheme="minorHAnsi"/>
                <w:sz w:val="22"/>
                <w:szCs w:val="22"/>
              </w:rPr>
              <w:t xml:space="preserve">We volgen </w:t>
            </w:r>
            <w:r w:rsidRPr="002F7FE1">
              <w:rPr>
                <w:rFonts w:asciiTheme="minorHAnsi" w:hAnsiTheme="minorHAnsi" w:cstheme="minorHAnsi"/>
                <w:sz w:val="22"/>
                <w:szCs w:val="22"/>
              </w:rPr>
              <w:t>op school het protocol ‘ernstige</w:t>
            </w:r>
            <w:r>
              <w:rPr>
                <w:rFonts w:asciiTheme="minorHAnsi" w:hAnsiTheme="minorHAnsi" w:cstheme="minorHAnsi"/>
                <w:sz w:val="22"/>
                <w:szCs w:val="22"/>
              </w:rPr>
              <w:t xml:space="preserve"> </w:t>
            </w:r>
            <w:r w:rsidRPr="002F7FE1">
              <w:rPr>
                <w:rFonts w:asciiTheme="minorHAnsi" w:hAnsiTheme="minorHAnsi" w:cstheme="minorHAnsi"/>
                <w:sz w:val="22"/>
                <w:szCs w:val="22"/>
              </w:rPr>
              <w:t>reken</w:t>
            </w:r>
            <w:r>
              <w:rPr>
                <w:rFonts w:asciiTheme="minorHAnsi" w:hAnsiTheme="minorHAnsi" w:cstheme="minorHAnsi"/>
                <w:sz w:val="22"/>
                <w:szCs w:val="22"/>
              </w:rPr>
              <w:t xml:space="preserve"> –en wiskundeproblemen en dyscalculie’.</w:t>
            </w:r>
          </w:p>
        </w:tc>
      </w:tr>
      <w:tr w:rsidR="00842287" w:rsidRPr="004D09B5" w14:paraId="0C6DF9B2" w14:textId="77777777" w:rsidTr="00C0467F">
        <w:tc>
          <w:tcPr>
            <w:tcW w:w="4391" w:type="dxa"/>
          </w:tcPr>
          <w:p w14:paraId="4724AAAE" w14:textId="77777777" w:rsidR="00842287" w:rsidRDefault="00842287" w:rsidP="006F6BD6">
            <w:pPr>
              <w:spacing w:after="0" w:line="240" w:lineRule="auto"/>
              <w:rPr>
                <w:rFonts w:asciiTheme="minorHAnsi" w:eastAsia="Calibri" w:hAnsiTheme="minorHAnsi"/>
                <w:sz w:val="22"/>
                <w:szCs w:val="22"/>
              </w:rPr>
            </w:pPr>
            <w:r>
              <w:rPr>
                <w:rFonts w:asciiTheme="minorHAnsi" w:eastAsia="Calibri" w:hAnsiTheme="minorHAnsi"/>
                <w:sz w:val="22"/>
                <w:szCs w:val="22"/>
              </w:rPr>
              <w:t>L</w:t>
            </w:r>
            <w:r w:rsidRPr="004D09B5">
              <w:rPr>
                <w:rFonts w:asciiTheme="minorHAnsi" w:eastAsia="Calibri" w:hAnsiTheme="minorHAnsi"/>
                <w:sz w:val="22"/>
                <w:szCs w:val="22"/>
              </w:rPr>
              <w:t xml:space="preserve">eerlingen </w:t>
            </w:r>
            <w:r>
              <w:rPr>
                <w:rFonts w:asciiTheme="minorHAnsi" w:eastAsia="Calibri" w:hAnsiTheme="minorHAnsi"/>
                <w:sz w:val="22"/>
                <w:szCs w:val="22"/>
              </w:rPr>
              <w:t xml:space="preserve">die lichte ondersteuning nodig hebben op sociaal-emotioneel gebied. </w:t>
            </w:r>
            <w:r w:rsidRPr="00360FEC">
              <w:rPr>
                <w:rFonts w:asciiTheme="minorHAnsi" w:eastAsia="Calibri" w:hAnsiTheme="minorHAnsi"/>
                <w:sz w:val="22"/>
                <w:szCs w:val="22"/>
              </w:rPr>
              <w:t>Daarnaast kunnen we leerlingen met een zware ondersteuningsbehoefte op gedrag begeleiden voor een periode van 1 tot 6 maanden. De duur van het traject is ook afhankelijk van de ondersteuningsbehoefte van de leerling en of deze aansluit binnen onze ondersteuningsarrangementen. Het traject wordt met alle betrokkenen structureel besproken en geëvalueerd.</w:t>
            </w:r>
            <w:r>
              <w:rPr>
                <w:rFonts w:asciiTheme="minorHAnsi" w:eastAsia="Calibri" w:hAnsiTheme="minorHAnsi"/>
                <w:sz w:val="22"/>
                <w:szCs w:val="22"/>
              </w:rPr>
              <w:t xml:space="preserve">  </w:t>
            </w:r>
          </w:p>
          <w:p w14:paraId="64B49E90" w14:textId="77777777" w:rsidR="00842287" w:rsidRDefault="00842287" w:rsidP="006F6BD6">
            <w:pPr>
              <w:spacing w:after="0"/>
              <w:rPr>
                <w:rFonts w:asciiTheme="minorHAnsi" w:hAnsiTheme="minorHAnsi" w:cs="Verdana"/>
                <w:color w:val="000000"/>
                <w:sz w:val="22"/>
                <w:szCs w:val="22"/>
                <w:lang w:eastAsia="nl-NL"/>
              </w:rPr>
            </w:pPr>
            <w:r>
              <w:rPr>
                <w:rFonts w:asciiTheme="minorHAnsi" w:eastAsia="Calibri" w:hAnsiTheme="minorHAnsi"/>
                <w:sz w:val="22"/>
                <w:szCs w:val="22"/>
              </w:rPr>
              <w:lastRenderedPageBreak/>
              <w:t>Dit kunnen leerlingen</w:t>
            </w:r>
            <w:r w:rsidRPr="003F66A9">
              <w:rPr>
                <w:rFonts w:asciiTheme="minorHAnsi" w:eastAsia="Calibri" w:hAnsiTheme="minorHAnsi"/>
                <w:sz w:val="22"/>
                <w:szCs w:val="22"/>
              </w:rPr>
              <w:t xml:space="preserve"> zijn met gedrag dat be</w:t>
            </w:r>
            <w:r>
              <w:rPr>
                <w:rFonts w:asciiTheme="minorHAnsi" w:eastAsia="Calibri" w:hAnsiTheme="minorHAnsi"/>
                <w:sz w:val="22"/>
                <w:szCs w:val="22"/>
              </w:rPr>
              <w:t>lemmerend</w:t>
            </w:r>
            <w:r w:rsidRPr="003F66A9">
              <w:rPr>
                <w:rFonts w:asciiTheme="minorHAnsi" w:eastAsia="Calibri" w:hAnsiTheme="minorHAnsi"/>
                <w:sz w:val="22"/>
                <w:szCs w:val="22"/>
              </w:rPr>
              <w:t xml:space="preserve"> werkt op de ontwikkeling, zoals leerlingen met A</w:t>
            </w:r>
            <w:r>
              <w:rPr>
                <w:rFonts w:asciiTheme="minorHAnsi" w:eastAsia="Calibri" w:hAnsiTheme="minorHAnsi"/>
                <w:sz w:val="22"/>
                <w:szCs w:val="22"/>
              </w:rPr>
              <w:t>SS,</w:t>
            </w:r>
            <w:r w:rsidRPr="003F66A9">
              <w:rPr>
                <w:rFonts w:asciiTheme="minorHAnsi" w:eastAsia="Calibri" w:hAnsiTheme="minorHAnsi"/>
                <w:sz w:val="22"/>
                <w:szCs w:val="22"/>
              </w:rPr>
              <w:t xml:space="preserve"> ADHD, ADD en/of ander probleemgedrag.</w:t>
            </w:r>
          </w:p>
          <w:p w14:paraId="0033F3DA" w14:textId="77777777" w:rsidR="00842287" w:rsidRDefault="00842287" w:rsidP="006F6BD6">
            <w:pPr>
              <w:spacing w:after="0"/>
              <w:rPr>
                <w:rFonts w:asciiTheme="minorHAnsi" w:eastAsia="Calibri" w:hAnsiTheme="minorHAnsi"/>
                <w:sz w:val="22"/>
                <w:szCs w:val="22"/>
              </w:rPr>
            </w:pPr>
            <w:r w:rsidRPr="004D09B5">
              <w:rPr>
                <w:rFonts w:asciiTheme="minorHAnsi" w:hAnsiTheme="minorHAnsi" w:cs="Verdana"/>
                <w:color w:val="000000"/>
                <w:sz w:val="22"/>
                <w:szCs w:val="22"/>
                <w:lang w:eastAsia="nl-NL"/>
              </w:rPr>
              <w:t xml:space="preserve">Leerlingen die behoefte hebben aan hulp bij het aanbrengen van structuur in hun werk, contact leggen met andere kinderen </w:t>
            </w:r>
            <w:r>
              <w:rPr>
                <w:rFonts w:asciiTheme="minorHAnsi" w:hAnsiTheme="minorHAnsi" w:cs="Verdana"/>
                <w:color w:val="000000"/>
                <w:sz w:val="22"/>
                <w:szCs w:val="22"/>
                <w:lang w:eastAsia="nl-NL"/>
              </w:rPr>
              <w:t>en zich verplaatsen in anderen.</w:t>
            </w:r>
          </w:p>
          <w:p w14:paraId="641E9722" w14:textId="77777777" w:rsidR="00842287" w:rsidRPr="004D09B5" w:rsidRDefault="00842287" w:rsidP="006F6BD6">
            <w:pPr>
              <w:spacing w:after="0" w:line="240" w:lineRule="auto"/>
              <w:rPr>
                <w:rFonts w:asciiTheme="minorHAnsi" w:eastAsia="Calibri" w:hAnsiTheme="minorHAnsi"/>
                <w:color w:val="FF0000"/>
                <w:sz w:val="22"/>
                <w:szCs w:val="22"/>
              </w:rPr>
            </w:pPr>
          </w:p>
        </w:tc>
        <w:tc>
          <w:tcPr>
            <w:tcW w:w="4387" w:type="dxa"/>
          </w:tcPr>
          <w:p w14:paraId="0498E240" w14:textId="77777777" w:rsidR="00842287" w:rsidRDefault="00842287" w:rsidP="006F6BD6">
            <w:pPr>
              <w:spacing w:after="0"/>
              <w:rPr>
                <w:rFonts w:asciiTheme="minorHAnsi" w:hAnsiTheme="minorHAnsi" w:cs="Verdana"/>
                <w:color w:val="000000"/>
                <w:sz w:val="22"/>
                <w:szCs w:val="22"/>
                <w:lang w:eastAsia="nl-NL"/>
              </w:rPr>
            </w:pPr>
            <w:r>
              <w:rPr>
                <w:rFonts w:asciiTheme="minorHAnsi" w:hAnsiTheme="minorHAnsi" w:cs="Verdana"/>
                <w:color w:val="000000"/>
                <w:sz w:val="22"/>
                <w:szCs w:val="22"/>
                <w:lang w:eastAsia="nl-NL"/>
              </w:rPr>
              <w:lastRenderedPageBreak/>
              <w:t>Deze leerlingen kunnen ondersteuning krijgen van de IB-</w:t>
            </w:r>
            <w:proofErr w:type="spellStart"/>
            <w:r>
              <w:rPr>
                <w:rFonts w:asciiTheme="minorHAnsi" w:hAnsiTheme="minorHAnsi" w:cs="Verdana"/>
                <w:color w:val="000000"/>
                <w:sz w:val="22"/>
                <w:szCs w:val="22"/>
                <w:lang w:eastAsia="nl-NL"/>
              </w:rPr>
              <w:t>ers</w:t>
            </w:r>
            <w:proofErr w:type="spellEnd"/>
            <w:r>
              <w:rPr>
                <w:rFonts w:asciiTheme="minorHAnsi" w:hAnsiTheme="minorHAnsi" w:cs="Verdana"/>
                <w:color w:val="000000"/>
                <w:sz w:val="22"/>
                <w:szCs w:val="22"/>
                <w:lang w:eastAsia="nl-NL"/>
              </w:rPr>
              <w:t xml:space="preserve">.  Dit betreft een kortdurende één op één begeleiding of in een kleine groep (30- 45 min per week), waarbij er gewerkt wordt aan de sociaal-emotionele ontwikkeling. De aanpak is afhankelijk van de hulpvraag, zoals een leerling begeleiden in de omgang met andere leerlingen, rollenspel, bewustwording, visualiseren, de leerling leren op een ander manier te reageren of handelen, </w:t>
            </w:r>
            <w:r>
              <w:rPr>
                <w:rFonts w:asciiTheme="minorHAnsi" w:hAnsiTheme="minorHAnsi" w:cs="Verdana"/>
                <w:color w:val="000000"/>
                <w:sz w:val="22"/>
                <w:szCs w:val="22"/>
                <w:lang w:eastAsia="nl-NL"/>
              </w:rPr>
              <w:lastRenderedPageBreak/>
              <w:t xml:space="preserve">de leerkracht ondersteunen in de begeleiding en aanpak van de leerling. </w:t>
            </w:r>
          </w:p>
          <w:p w14:paraId="782C6C84" w14:textId="77777777" w:rsidR="00842287" w:rsidRDefault="00842287" w:rsidP="006F6BD6">
            <w:pPr>
              <w:spacing w:after="0"/>
              <w:rPr>
                <w:rFonts w:asciiTheme="minorHAnsi" w:hAnsiTheme="minorHAnsi" w:cs="Verdana"/>
                <w:color w:val="000000"/>
                <w:sz w:val="22"/>
                <w:szCs w:val="22"/>
                <w:lang w:eastAsia="nl-NL"/>
              </w:rPr>
            </w:pPr>
            <w:r>
              <w:rPr>
                <w:rFonts w:asciiTheme="minorHAnsi" w:hAnsiTheme="minorHAnsi" w:cs="Verdana"/>
                <w:color w:val="000000"/>
                <w:sz w:val="22"/>
                <w:szCs w:val="22"/>
                <w:lang w:eastAsia="nl-NL"/>
              </w:rPr>
              <w:t xml:space="preserve">In de begeleiding wordt gebruik gemaakt van onderwijsleermaterialen uit de </w:t>
            </w:r>
            <w:proofErr w:type="spellStart"/>
            <w:r>
              <w:rPr>
                <w:rFonts w:asciiTheme="minorHAnsi" w:hAnsiTheme="minorHAnsi" w:cs="Verdana"/>
                <w:color w:val="000000"/>
                <w:sz w:val="22"/>
                <w:szCs w:val="22"/>
                <w:lang w:eastAsia="nl-NL"/>
              </w:rPr>
              <w:t>orthotheek</w:t>
            </w:r>
            <w:proofErr w:type="spellEnd"/>
            <w:r>
              <w:rPr>
                <w:rFonts w:asciiTheme="minorHAnsi" w:hAnsiTheme="minorHAnsi" w:cs="Verdana"/>
                <w:color w:val="000000"/>
                <w:sz w:val="22"/>
                <w:szCs w:val="22"/>
                <w:lang w:eastAsia="nl-NL"/>
              </w:rPr>
              <w:t xml:space="preserve"> van school, zoals bijvoorbeeld sociaal-emotionele spellen of methodes.</w:t>
            </w:r>
          </w:p>
          <w:p w14:paraId="5B4BF7CA" w14:textId="77777777" w:rsidR="00842287" w:rsidRPr="00D76479" w:rsidRDefault="00842287" w:rsidP="006F6BD6">
            <w:pPr>
              <w:spacing w:after="0"/>
              <w:rPr>
                <w:rFonts w:asciiTheme="minorHAnsi" w:eastAsia="Calibri" w:hAnsiTheme="minorHAnsi" w:cs="Verdana"/>
                <w:sz w:val="22"/>
                <w:szCs w:val="22"/>
                <w:lang w:eastAsia="nl-NL"/>
              </w:rPr>
            </w:pPr>
            <w:r w:rsidRPr="003F66A9">
              <w:rPr>
                <w:rFonts w:asciiTheme="minorHAnsi" w:eastAsia="Calibri" w:hAnsiTheme="minorHAnsi" w:cs="Verdana"/>
                <w:sz w:val="22"/>
                <w:szCs w:val="22"/>
                <w:lang w:eastAsia="nl-NL"/>
              </w:rPr>
              <w:t>Leerlingen met een diagnose voor een gedragsproblematiek</w:t>
            </w:r>
            <w:r w:rsidRPr="003F66A9">
              <w:rPr>
                <w:sz w:val="22"/>
                <w:szCs w:val="22"/>
              </w:rPr>
              <w:t xml:space="preserve"> </w:t>
            </w:r>
            <w:r w:rsidRPr="003F66A9">
              <w:rPr>
                <w:rFonts w:asciiTheme="minorHAnsi" w:eastAsia="Calibri" w:hAnsiTheme="minorHAnsi" w:cs="Verdana"/>
                <w:sz w:val="22"/>
                <w:szCs w:val="22"/>
                <w:lang w:eastAsia="nl-NL"/>
              </w:rPr>
              <w:t>hebben een paspoort, waarin aanpassingen en maatregelen op kindniveau beschreven zijn</w:t>
            </w:r>
            <w:r>
              <w:rPr>
                <w:rFonts w:asciiTheme="minorHAnsi" w:eastAsia="Calibri" w:hAnsiTheme="minorHAnsi" w:cs="Verdana"/>
                <w:sz w:val="22"/>
                <w:szCs w:val="22"/>
                <w:lang w:eastAsia="nl-NL"/>
              </w:rPr>
              <w:t>.</w:t>
            </w:r>
          </w:p>
        </w:tc>
      </w:tr>
      <w:tr w:rsidR="00842287" w:rsidRPr="004D09B5" w14:paraId="58FD9BF3" w14:textId="77777777" w:rsidTr="00C0467F">
        <w:tc>
          <w:tcPr>
            <w:tcW w:w="4391" w:type="dxa"/>
          </w:tcPr>
          <w:p w14:paraId="7210D80F" w14:textId="77777777" w:rsidR="00842287" w:rsidRPr="003F66A9" w:rsidRDefault="00842287" w:rsidP="006F6BD6">
            <w:pPr>
              <w:spacing w:after="0" w:line="240" w:lineRule="auto"/>
              <w:rPr>
                <w:rFonts w:asciiTheme="minorHAnsi" w:eastAsia="Calibri" w:hAnsiTheme="minorHAnsi"/>
                <w:sz w:val="22"/>
                <w:szCs w:val="22"/>
              </w:rPr>
            </w:pPr>
            <w:r>
              <w:rPr>
                <w:rFonts w:asciiTheme="minorHAnsi" w:eastAsia="Calibri" w:hAnsiTheme="minorHAnsi"/>
                <w:sz w:val="22"/>
                <w:szCs w:val="22"/>
              </w:rPr>
              <w:lastRenderedPageBreak/>
              <w:t>Leerlingen</w:t>
            </w:r>
            <w:r w:rsidRPr="003F66A9">
              <w:rPr>
                <w:rFonts w:asciiTheme="minorHAnsi" w:eastAsia="Calibri" w:hAnsiTheme="minorHAnsi"/>
                <w:color w:val="FF0000"/>
                <w:sz w:val="22"/>
                <w:szCs w:val="22"/>
              </w:rPr>
              <w:t xml:space="preserve"> </w:t>
            </w:r>
            <w:r w:rsidRPr="003F66A9">
              <w:rPr>
                <w:rFonts w:asciiTheme="minorHAnsi" w:eastAsia="Calibri" w:hAnsiTheme="minorHAnsi"/>
                <w:sz w:val="22"/>
                <w:szCs w:val="22"/>
              </w:rPr>
              <w:t>die te maken krijgen met rouw en verlies</w:t>
            </w:r>
            <w:r>
              <w:rPr>
                <w:rFonts w:asciiTheme="minorHAnsi" w:eastAsia="Calibri" w:hAnsiTheme="minorHAnsi"/>
                <w:sz w:val="22"/>
                <w:szCs w:val="22"/>
              </w:rPr>
              <w:t>.</w:t>
            </w:r>
          </w:p>
        </w:tc>
        <w:tc>
          <w:tcPr>
            <w:tcW w:w="4387" w:type="dxa"/>
          </w:tcPr>
          <w:p w14:paraId="0B3DB2B6" w14:textId="77777777" w:rsidR="00842287" w:rsidRPr="00D76479" w:rsidRDefault="00842287" w:rsidP="006F6BD6">
            <w:pPr>
              <w:autoSpaceDE w:val="0"/>
              <w:autoSpaceDN w:val="0"/>
              <w:adjustRightInd w:val="0"/>
              <w:spacing w:after="0" w:line="240" w:lineRule="auto"/>
              <w:rPr>
                <w:rFonts w:asciiTheme="minorHAnsi" w:eastAsia="Calibri" w:hAnsiTheme="minorHAnsi" w:cs="Verdana"/>
                <w:sz w:val="22"/>
                <w:szCs w:val="22"/>
                <w:lang w:eastAsia="nl-NL"/>
              </w:rPr>
            </w:pPr>
            <w:r>
              <w:rPr>
                <w:rFonts w:asciiTheme="minorHAnsi" w:eastAsia="Calibri" w:hAnsiTheme="minorHAnsi" w:cs="Verdana"/>
                <w:sz w:val="22"/>
                <w:szCs w:val="22"/>
                <w:lang w:eastAsia="nl-NL"/>
              </w:rPr>
              <w:t>Inzet van de Rouw en Verlies koffer. Leerlingen</w:t>
            </w:r>
            <w:r w:rsidRPr="003F66A9">
              <w:rPr>
                <w:rFonts w:asciiTheme="minorHAnsi" w:eastAsia="Calibri" w:hAnsiTheme="minorHAnsi" w:cs="Verdana"/>
                <w:sz w:val="22"/>
                <w:szCs w:val="22"/>
                <w:lang w:eastAsia="nl-NL"/>
              </w:rPr>
              <w:t xml:space="preserve"> leren omgaan met hun gevoelens en hoe die te uiten. </w:t>
            </w:r>
          </w:p>
        </w:tc>
      </w:tr>
    </w:tbl>
    <w:p w14:paraId="14549D16" w14:textId="77777777" w:rsidR="00842287" w:rsidRDefault="00842287" w:rsidP="006F6BD6">
      <w:pPr>
        <w:autoSpaceDE w:val="0"/>
        <w:autoSpaceDN w:val="0"/>
        <w:adjustRightInd w:val="0"/>
        <w:spacing w:after="0" w:line="240" w:lineRule="auto"/>
        <w:rPr>
          <w:rFonts w:asciiTheme="minorHAnsi" w:hAnsiTheme="minorHAnsi"/>
          <w:noProof/>
          <w:sz w:val="22"/>
          <w:szCs w:val="22"/>
        </w:rPr>
      </w:pPr>
    </w:p>
    <w:p w14:paraId="4D1D6D2F" w14:textId="77777777" w:rsidR="00D15AAA" w:rsidRPr="00D719F4" w:rsidRDefault="00D15AAA" w:rsidP="00D15AAA">
      <w:pPr>
        <w:autoSpaceDE w:val="0"/>
        <w:autoSpaceDN w:val="0"/>
        <w:adjustRightInd w:val="0"/>
        <w:spacing w:after="0" w:line="240" w:lineRule="auto"/>
        <w:rPr>
          <w:rFonts w:asciiTheme="minorHAnsi" w:eastAsia="Calibri" w:hAnsiTheme="minorHAnsi" w:cs="Verdana"/>
          <w:color w:val="000000"/>
          <w:sz w:val="22"/>
          <w:szCs w:val="22"/>
          <w:lang w:eastAsia="nl-NL"/>
        </w:rPr>
      </w:pPr>
    </w:p>
    <w:p w14:paraId="4F15EC86" w14:textId="60D038E3" w:rsidR="006B0387" w:rsidRDefault="006B0387" w:rsidP="006B0387">
      <w:pPr>
        <w:autoSpaceDE w:val="0"/>
        <w:autoSpaceDN w:val="0"/>
        <w:adjustRightInd w:val="0"/>
        <w:spacing w:after="0" w:line="240" w:lineRule="auto"/>
        <w:rPr>
          <w:rFonts w:asciiTheme="minorHAnsi" w:eastAsia="Calibri" w:hAnsiTheme="minorHAnsi" w:cs="Arial"/>
          <w:sz w:val="22"/>
          <w:szCs w:val="22"/>
          <w:lang w:eastAsia="nl-NL"/>
        </w:rPr>
      </w:pPr>
      <w:r w:rsidRPr="00D719F4">
        <w:rPr>
          <w:rFonts w:asciiTheme="minorHAnsi" w:eastAsia="Calibri" w:hAnsiTheme="minorHAnsi" w:cs="Arial"/>
          <w:sz w:val="22"/>
          <w:szCs w:val="22"/>
          <w:lang w:eastAsia="nl-NL"/>
        </w:rPr>
        <w:t>In bovenstaande is verwoord wat de school kan bieden aan on</w:t>
      </w:r>
      <w:r>
        <w:rPr>
          <w:rFonts w:asciiTheme="minorHAnsi" w:eastAsia="Calibri" w:hAnsiTheme="minorHAnsi" w:cs="Arial"/>
          <w:sz w:val="22"/>
          <w:szCs w:val="22"/>
          <w:lang w:eastAsia="nl-NL"/>
        </w:rPr>
        <w:t xml:space="preserve">dersteuning voor de leerlingen. </w:t>
      </w:r>
      <w:r w:rsidRPr="00D719F4">
        <w:rPr>
          <w:rFonts w:asciiTheme="minorHAnsi" w:eastAsia="Calibri" w:hAnsiTheme="minorHAnsi" w:cs="Arial"/>
          <w:sz w:val="22"/>
          <w:szCs w:val="22"/>
          <w:lang w:eastAsia="nl-NL"/>
        </w:rPr>
        <w:t>In de n</w:t>
      </w:r>
      <w:r>
        <w:rPr>
          <w:rFonts w:asciiTheme="minorHAnsi" w:eastAsia="Calibri" w:hAnsiTheme="minorHAnsi" w:cs="Arial"/>
          <w:sz w:val="22"/>
          <w:szCs w:val="22"/>
          <w:lang w:eastAsia="nl-NL"/>
        </w:rPr>
        <w:t>abije toekomst wil de school zich blijven ontwikkelen op die vlakken waar ondersteuningsbehoeften van kinderen liggen.</w:t>
      </w:r>
    </w:p>
    <w:p w14:paraId="72785923" w14:textId="77777777" w:rsidR="009A5E9A" w:rsidRDefault="009A5E9A" w:rsidP="009A5E9A">
      <w:pPr>
        <w:autoSpaceDE w:val="0"/>
        <w:autoSpaceDN w:val="0"/>
        <w:adjustRightInd w:val="0"/>
        <w:spacing w:after="0" w:line="240" w:lineRule="auto"/>
        <w:rPr>
          <w:rFonts w:asciiTheme="minorHAnsi" w:eastAsia="Calibri" w:hAnsiTheme="minorHAnsi" w:cs="Arial"/>
          <w:sz w:val="22"/>
          <w:szCs w:val="22"/>
          <w:lang w:eastAsia="nl-NL"/>
        </w:rPr>
      </w:pPr>
      <w:r>
        <w:rPr>
          <w:rFonts w:asciiTheme="minorHAnsi" w:eastAsia="Calibri" w:hAnsiTheme="minorHAnsi" w:cs="Arial"/>
          <w:sz w:val="22"/>
          <w:szCs w:val="22"/>
          <w:lang w:eastAsia="nl-NL"/>
        </w:rPr>
        <w:t xml:space="preserve">In schooljaar 2021-2022 loopt er een ontwikkelingstraject instructievaardigheid met een externe begeleider vanuit BCO. De nadruk ligt op het geven van een eenduidige instructie en het samen reflecteren hierop. Het gehele team volgt scholing om het EDI-model eigen te maken en toe te passen in de dagelijkse praktijk. </w:t>
      </w:r>
    </w:p>
    <w:p w14:paraId="3058FB2A" w14:textId="1E6964C1" w:rsidR="00847406" w:rsidRDefault="00847406" w:rsidP="00847406">
      <w:pPr>
        <w:autoSpaceDE w:val="0"/>
        <w:autoSpaceDN w:val="0"/>
        <w:adjustRightInd w:val="0"/>
        <w:spacing w:after="0" w:line="240" w:lineRule="auto"/>
        <w:rPr>
          <w:rFonts w:asciiTheme="minorHAnsi" w:eastAsia="Calibri" w:hAnsiTheme="minorHAnsi" w:cs="Arial"/>
          <w:sz w:val="22"/>
          <w:szCs w:val="22"/>
          <w:lang w:eastAsia="nl-NL"/>
        </w:rPr>
      </w:pPr>
      <w:r>
        <w:rPr>
          <w:rFonts w:asciiTheme="minorHAnsi" w:eastAsia="Calibri" w:hAnsiTheme="minorHAnsi" w:cs="Arial"/>
          <w:sz w:val="22"/>
          <w:szCs w:val="22"/>
          <w:lang w:eastAsia="nl-NL"/>
        </w:rPr>
        <w:t xml:space="preserve">Naast de plannen op schoolniveau sluiten we aan bij de nieuwe initiatieven van de stichting en het samenwerkingsverband om samen op zoek te blijven gaan naar de juiste ondersteuningsaanbod voor individuele leerlingen. </w:t>
      </w:r>
    </w:p>
    <w:p w14:paraId="379095F3" w14:textId="77777777" w:rsidR="00847406" w:rsidRDefault="00847406" w:rsidP="00847406">
      <w:pPr>
        <w:autoSpaceDE w:val="0"/>
        <w:autoSpaceDN w:val="0"/>
        <w:adjustRightInd w:val="0"/>
        <w:spacing w:after="0" w:line="240" w:lineRule="auto"/>
        <w:rPr>
          <w:rFonts w:asciiTheme="minorHAnsi" w:eastAsia="Calibri" w:hAnsiTheme="minorHAnsi" w:cs="Arial"/>
          <w:sz w:val="22"/>
          <w:szCs w:val="22"/>
          <w:lang w:eastAsia="nl-NL"/>
        </w:rPr>
      </w:pPr>
      <w:r w:rsidRPr="00360FEC">
        <w:rPr>
          <w:rFonts w:asciiTheme="minorHAnsi" w:eastAsia="Calibri" w:hAnsiTheme="minorHAnsi" w:cs="Arial"/>
          <w:sz w:val="22"/>
          <w:szCs w:val="22"/>
          <w:lang w:eastAsia="nl-NL"/>
        </w:rPr>
        <w:t>Onze ambities worden intern jaarlijks besproken en geëvalueerd, zodat we in kaart brengen wanneer er concrete stappen zijn gezet en hoever we zijn in de schoolontwikkeling. Ook is deze jaarlijkse evaluatie een moment om eventuele aanpassingen te doen in onze aanpak. We willen onze ambities en bijbehorende evaluatie delen binnen de MR en met alle ouders middels de nieuwsbrief.</w:t>
      </w:r>
    </w:p>
    <w:p w14:paraId="3541BF62" w14:textId="35632509" w:rsidR="002410DD" w:rsidRDefault="00C51E2F" w:rsidP="00847406">
      <w:pPr>
        <w:autoSpaceDE w:val="0"/>
        <w:autoSpaceDN w:val="0"/>
        <w:adjustRightInd w:val="0"/>
        <w:spacing w:after="0" w:line="240" w:lineRule="auto"/>
        <w:rPr>
          <w:rFonts w:asciiTheme="minorHAnsi" w:eastAsia="Calibri" w:hAnsiTheme="minorHAnsi" w:cs="Arial"/>
          <w:sz w:val="22"/>
          <w:szCs w:val="22"/>
          <w:lang w:eastAsia="nl-NL"/>
        </w:rPr>
      </w:pPr>
      <w:r>
        <w:rPr>
          <w:rFonts w:asciiTheme="minorHAnsi" w:eastAsia="Calibri" w:hAnsiTheme="minorHAnsi" w:cs="Arial"/>
          <w:sz w:val="22"/>
          <w:szCs w:val="22"/>
        </w:rPr>
        <w:t>Voor een uitgebreide uitleg van de beschikbare ondersteuning voor leer</w:t>
      </w:r>
      <w:r w:rsidR="002A184E">
        <w:rPr>
          <w:rFonts w:asciiTheme="minorHAnsi" w:eastAsia="Calibri" w:hAnsiTheme="minorHAnsi" w:cs="Arial"/>
          <w:sz w:val="22"/>
          <w:szCs w:val="22"/>
        </w:rPr>
        <w:t>lingen verwijzen we u naar het s</w:t>
      </w:r>
      <w:r>
        <w:rPr>
          <w:rFonts w:asciiTheme="minorHAnsi" w:eastAsia="Calibri" w:hAnsiTheme="minorHAnsi" w:cs="Arial"/>
          <w:sz w:val="22"/>
          <w:szCs w:val="22"/>
        </w:rPr>
        <w:t>chool</w:t>
      </w:r>
      <w:r w:rsidR="002A184E">
        <w:rPr>
          <w:rFonts w:asciiTheme="minorHAnsi" w:eastAsia="Calibri" w:hAnsiTheme="minorHAnsi" w:cs="Arial"/>
          <w:sz w:val="22"/>
          <w:szCs w:val="22"/>
        </w:rPr>
        <w:t xml:space="preserve"> o</w:t>
      </w:r>
      <w:r>
        <w:rPr>
          <w:rFonts w:asciiTheme="minorHAnsi" w:eastAsia="Calibri" w:hAnsiTheme="minorHAnsi" w:cs="Arial"/>
          <w:sz w:val="22"/>
          <w:szCs w:val="22"/>
        </w:rPr>
        <w:t>ndersteunings</w:t>
      </w:r>
      <w:r w:rsidR="002A184E">
        <w:rPr>
          <w:rFonts w:asciiTheme="minorHAnsi" w:eastAsia="Calibri" w:hAnsiTheme="minorHAnsi" w:cs="Arial"/>
          <w:sz w:val="22"/>
          <w:szCs w:val="22"/>
        </w:rPr>
        <w:t>p</w:t>
      </w:r>
      <w:r>
        <w:rPr>
          <w:rFonts w:asciiTheme="minorHAnsi" w:eastAsia="Calibri" w:hAnsiTheme="minorHAnsi" w:cs="Arial"/>
          <w:sz w:val="22"/>
          <w:szCs w:val="22"/>
        </w:rPr>
        <w:t>rofiel op de site van onze school. Daarnaast adviseren we u om een afspraak te maken om met ons in gesprek te gaan over de ondersteuningsbehoefte van uw kind en de mogelijkheden op onze school. Het ondersteuningsprofiel verheldert in hoeverre de mogelijkheden van de school passen bij de onderwijsbehoefte van een leerling</w:t>
      </w:r>
      <w:r w:rsidRPr="0044579A">
        <w:rPr>
          <w:rFonts w:asciiTheme="minorHAnsi" w:eastAsia="Calibri" w:hAnsiTheme="minorHAnsi" w:cs="Arial"/>
          <w:sz w:val="22"/>
          <w:szCs w:val="22"/>
        </w:rPr>
        <w:t xml:space="preserve">. </w:t>
      </w:r>
    </w:p>
    <w:p w14:paraId="7592A1E2" w14:textId="3A9CC94F" w:rsidR="00A35505" w:rsidRDefault="00A35505">
      <w:pPr>
        <w:spacing w:before="0" w:after="0" w:line="240" w:lineRule="auto"/>
        <w:rPr>
          <w:rFonts w:asciiTheme="minorHAnsi" w:eastAsia="Calibri" w:hAnsiTheme="minorHAnsi" w:cs="Arial"/>
          <w:sz w:val="22"/>
          <w:szCs w:val="22"/>
        </w:rPr>
      </w:pPr>
      <w:r>
        <w:rPr>
          <w:rFonts w:asciiTheme="minorHAnsi" w:eastAsia="Calibri" w:hAnsiTheme="minorHAnsi" w:cs="Arial"/>
          <w:sz w:val="22"/>
          <w:szCs w:val="22"/>
        </w:rPr>
        <w:br w:type="page"/>
      </w:r>
    </w:p>
    <w:p w14:paraId="168588DF" w14:textId="77777777" w:rsidR="00A8253B" w:rsidRPr="00562F3A" w:rsidRDefault="00A8253B" w:rsidP="00147EA3">
      <w:pPr>
        <w:pStyle w:val="Kop1"/>
        <w:numPr>
          <w:ilvl w:val="0"/>
          <w:numId w:val="12"/>
        </w:numPr>
        <w:ind w:left="0" w:firstLine="0"/>
        <w:rPr>
          <w:rFonts w:ascii="Arial" w:eastAsiaTheme="minorHAnsi" w:hAnsi="Arial" w:cs="Arial"/>
        </w:rPr>
      </w:pPr>
      <w:bookmarkStart w:id="21" w:name="_Toc443912605"/>
      <w:r w:rsidRPr="00A8253B">
        <w:lastRenderedPageBreak/>
        <w:t>Vaststelling en ondertekening</w:t>
      </w:r>
      <w:bookmarkEnd w:id="21"/>
      <w:r w:rsidRPr="00562F3A">
        <w:t xml:space="preserve"> </w:t>
      </w:r>
    </w:p>
    <w:p w14:paraId="1BE0806C" w14:textId="77777777" w:rsidR="00A8253B" w:rsidRDefault="00562F3A" w:rsidP="00A8253B">
      <w:pPr>
        <w:spacing w:before="0" w:after="0" w:line="240" w:lineRule="auto"/>
        <w:rPr>
          <w:rFonts w:asciiTheme="minorHAnsi" w:eastAsiaTheme="minorHAnsi" w:hAnsiTheme="minorHAnsi" w:cs="Arial"/>
          <w:sz w:val="22"/>
        </w:rPr>
      </w:pPr>
      <w:r>
        <w:rPr>
          <w:rFonts w:ascii="Arial" w:eastAsiaTheme="minorHAnsi" w:hAnsi="Arial" w:cs="Arial"/>
        </w:rPr>
        <w:br/>
      </w:r>
      <w:r w:rsidRPr="00562F3A">
        <w:rPr>
          <w:rFonts w:asciiTheme="minorHAnsi" w:eastAsiaTheme="minorHAnsi" w:hAnsiTheme="minorHAnsi" w:cs="Arial"/>
          <w:sz w:val="22"/>
        </w:rPr>
        <w:br/>
      </w:r>
      <w:r w:rsidR="002D23DF">
        <w:rPr>
          <w:rFonts w:asciiTheme="minorHAnsi" w:eastAsiaTheme="minorHAnsi" w:hAnsiTheme="minorHAnsi" w:cs="Arial"/>
          <w:sz w:val="22"/>
        </w:rPr>
        <w:t xml:space="preserve">Dit </w:t>
      </w:r>
      <w:proofErr w:type="spellStart"/>
      <w:r w:rsidR="002D23DF">
        <w:rPr>
          <w:rFonts w:asciiTheme="minorHAnsi" w:eastAsiaTheme="minorHAnsi" w:hAnsiTheme="minorHAnsi" w:cs="Arial"/>
          <w:sz w:val="22"/>
        </w:rPr>
        <w:t>SchoolOndersteuningsP</w:t>
      </w:r>
      <w:r w:rsidR="00A8253B" w:rsidRPr="00562F3A">
        <w:rPr>
          <w:rFonts w:asciiTheme="minorHAnsi" w:eastAsiaTheme="minorHAnsi" w:hAnsiTheme="minorHAnsi" w:cs="Arial"/>
          <w:sz w:val="22"/>
        </w:rPr>
        <w:t>rofiel</w:t>
      </w:r>
      <w:proofErr w:type="spellEnd"/>
      <w:r w:rsidR="00A8253B" w:rsidRPr="00562F3A">
        <w:rPr>
          <w:rFonts w:asciiTheme="minorHAnsi" w:eastAsiaTheme="minorHAnsi" w:hAnsiTheme="minorHAnsi" w:cs="Arial"/>
          <w:sz w:val="22"/>
        </w:rPr>
        <w:t xml:space="preserve"> is van advies voorzien door de MR:</w:t>
      </w:r>
    </w:p>
    <w:p w14:paraId="0EAB6590" w14:textId="77777777" w:rsidR="002D23DF" w:rsidRPr="00562F3A" w:rsidRDefault="002D23DF" w:rsidP="00A8253B">
      <w:pPr>
        <w:spacing w:before="0" w:after="0" w:line="240" w:lineRule="auto"/>
        <w:rPr>
          <w:rFonts w:asciiTheme="minorHAnsi" w:eastAsiaTheme="minorHAnsi" w:hAnsiTheme="minorHAnsi" w:cs="Arial"/>
          <w:sz w:val="22"/>
        </w:rPr>
      </w:pPr>
    </w:p>
    <w:tbl>
      <w:tblPr>
        <w:tblStyle w:val="Gemiddeldraster3-accent51"/>
        <w:tblW w:w="0" w:type="auto"/>
        <w:shd w:val="clear" w:color="auto" w:fill="C6D9F1" w:themeFill="text2" w:themeFillTint="33"/>
        <w:tblLook w:val="04A0" w:firstRow="1" w:lastRow="0" w:firstColumn="1" w:lastColumn="0" w:noHBand="0" w:noVBand="1"/>
      </w:tblPr>
      <w:tblGrid>
        <w:gridCol w:w="2919"/>
        <w:gridCol w:w="2926"/>
        <w:gridCol w:w="2923"/>
      </w:tblGrid>
      <w:tr w:rsidR="002D23DF" w:rsidRPr="007C55BF" w14:paraId="4C971774" w14:textId="77777777" w:rsidTr="00F60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shd w:val="clear" w:color="auto" w:fill="C6D9F1" w:themeFill="text2" w:themeFillTint="33"/>
          </w:tcPr>
          <w:p w14:paraId="6063ECDF" w14:textId="77777777" w:rsidR="002D23DF" w:rsidRPr="007C55BF" w:rsidRDefault="002D23DF" w:rsidP="00F60FBA">
            <w:pPr>
              <w:rPr>
                <w:rFonts w:cs="Calibri"/>
                <w:b w:val="0"/>
                <w:color w:val="0B5294"/>
                <w:sz w:val="22"/>
                <w:szCs w:val="22"/>
              </w:rPr>
            </w:pPr>
            <w:r w:rsidRPr="007C55BF">
              <w:rPr>
                <w:rFonts w:cs="Calibri"/>
                <w:b w:val="0"/>
                <w:color w:val="0B5294"/>
                <w:sz w:val="22"/>
                <w:szCs w:val="22"/>
              </w:rPr>
              <w:t>Orgaan</w:t>
            </w:r>
          </w:p>
        </w:tc>
        <w:tc>
          <w:tcPr>
            <w:tcW w:w="2926" w:type="dxa"/>
            <w:shd w:val="clear" w:color="auto" w:fill="C6D9F1" w:themeFill="text2" w:themeFillTint="33"/>
          </w:tcPr>
          <w:p w14:paraId="7483239D" w14:textId="77777777" w:rsidR="002D23DF" w:rsidRPr="007C55BF" w:rsidRDefault="002D23DF" w:rsidP="00F60FBA">
            <w:pPr>
              <w:cnfStyle w:val="100000000000" w:firstRow="1" w:lastRow="0" w:firstColumn="0" w:lastColumn="0" w:oddVBand="0" w:evenVBand="0" w:oddHBand="0" w:evenHBand="0" w:firstRowFirstColumn="0" w:firstRowLastColumn="0" w:lastRowFirstColumn="0" w:lastRowLastColumn="0"/>
              <w:rPr>
                <w:rFonts w:cs="Calibri"/>
                <w:b w:val="0"/>
                <w:color w:val="0B5294"/>
                <w:sz w:val="22"/>
                <w:szCs w:val="22"/>
              </w:rPr>
            </w:pPr>
            <w:r w:rsidRPr="007C55BF">
              <w:rPr>
                <w:rFonts w:cs="Calibri"/>
                <w:b w:val="0"/>
                <w:color w:val="0B5294"/>
                <w:sz w:val="22"/>
                <w:szCs w:val="22"/>
              </w:rPr>
              <w:t>status</w:t>
            </w:r>
          </w:p>
        </w:tc>
        <w:tc>
          <w:tcPr>
            <w:tcW w:w="2923" w:type="dxa"/>
            <w:shd w:val="clear" w:color="auto" w:fill="C6D9F1" w:themeFill="text2" w:themeFillTint="33"/>
          </w:tcPr>
          <w:p w14:paraId="65FA40DC" w14:textId="77777777" w:rsidR="002D23DF" w:rsidRPr="007C55BF" w:rsidRDefault="002D23DF" w:rsidP="00F60FBA">
            <w:pPr>
              <w:cnfStyle w:val="100000000000" w:firstRow="1" w:lastRow="0" w:firstColumn="0" w:lastColumn="0" w:oddVBand="0" w:evenVBand="0" w:oddHBand="0" w:evenHBand="0" w:firstRowFirstColumn="0" w:firstRowLastColumn="0" w:lastRowFirstColumn="0" w:lastRowLastColumn="0"/>
              <w:rPr>
                <w:rFonts w:cs="Calibri"/>
                <w:b w:val="0"/>
                <w:color w:val="0B5294"/>
                <w:sz w:val="22"/>
                <w:szCs w:val="22"/>
              </w:rPr>
            </w:pPr>
            <w:r w:rsidRPr="007C55BF">
              <w:rPr>
                <w:rFonts w:cs="Calibri"/>
                <w:b w:val="0"/>
                <w:color w:val="0B5294"/>
                <w:sz w:val="22"/>
                <w:szCs w:val="22"/>
              </w:rPr>
              <w:t>In vergadering d.d.</w:t>
            </w:r>
          </w:p>
        </w:tc>
      </w:tr>
      <w:tr w:rsidR="002D23DF" w:rsidRPr="007C55BF" w14:paraId="496F33F1" w14:textId="77777777" w:rsidTr="00F60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shd w:val="clear" w:color="auto" w:fill="C6D9F1" w:themeFill="text2" w:themeFillTint="33"/>
          </w:tcPr>
          <w:p w14:paraId="5B6BADAE" w14:textId="77777777" w:rsidR="002D23DF" w:rsidRPr="007C55BF" w:rsidRDefault="002D23DF" w:rsidP="00F60FBA">
            <w:pPr>
              <w:rPr>
                <w:rFonts w:cs="Calibri"/>
                <w:b w:val="0"/>
                <w:color w:val="0B5294"/>
                <w:sz w:val="22"/>
                <w:szCs w:val="22"/>
              </w:rPr>
            </w:pPr>
            <w:r>
              <w:rPr>
                <w:rFonts w:cs="Calibri"/>
                <w:b w:val="0"/>
                <w:color w:val="0B5294"/>
                <w:sz w:val="22"/>
                <w:szCs w:val="22"/>
              </w:rPr>
              <w:t>MR</w:t>
            </w:r>
          </w:p>
        </w:tc>
        <w:tc>
          <w:tcPr>
            <w:tcW w:w="2926" w:type="dxa"/>
            <w:shd w:val="clear" w:color="auto" w:fill="C6D9F1" w:themeFill="text2" w:themeFillTint="33"/>
          </w:tcPr>
          <w:p w14:paraId="4CF2E5AB" w14:textId="77777777" w:rsidR="002D23DF" w:rsidRPr="007C55BF" w:rsidRDefault="002D23DF" w:rsidP="00F60FBA">
            <w:pPr>
              <w:cnfStyle w:val="000000100000" w:firstRow="0" w:lastRow="0" w:firstColumn="0" w:lastColumn="0" w:oddVBand="0" w:evenVBand="0" w:oddHBand="1" w:evenHBand="0" w:firstRowFirstColumn="0" w:firstRowLastColumn="0" w:lastRowFirstColumn="0" w:lastRowLastColumn="0"/>
              <w:rPr>
                <w:rFonts w:cs="Calibri"/>
                <w:color w:val="0B5294"/>
                <w:sz w:val="22"/>
                <w:szCs w:val="22"/>
              </w:rPr>
            </w:pPr>
            <w:r w:rsidRPr="007C55BF">
              <w:rPr>
                <w:rFonts w:cs="Calibri"/>
                <w:color w:val="0B5294"/>
                <w:sz w:val="22"/>
                <w:szCs w:val="22"/>
              </w:rPr>
              <w:t>Positief advies</w:t>
            </w:r>
          </w:p>
        </w:tc>
        <w:tc>
          <w:tcPr>
            <w:tcW w:w="2923" w:type="dxa"/>
            <w:shd w:val="clear" w:color="auto" w:fill="C6D9F1" w:themeFill="text2" w:themeFillTint="33"/>
          </w:tcPr>
          <w:p w14:paraId="1D61BBD2" w14:textId="7D154F87" w:rsidR="002D23DF" w:rsidRPr="007C55BF" w:rsidRDefault="002D23DF" w:rsidP="00F60FBA">
            <w:pPr>
              <w:cnfStyle w:val="000000100000" w:firstRow="0" w:lastRow="0" w:firstColumn="0" w:lastColumn="0" w:oddVBand="0" w:evenVBand="0" w:oddHBand="1" w:evenHBand="0" w:firstRowFirstColumn="0" w:firstRowLastColumn="0" w:lastRowFirstColumn="0" w:lastRowLastColumn="0"/>
              <w:rPr>
                <w:rFonts w:cs="Calibri"/>
                <w:color w:val="0B5294"/>
                <w:sz w:val="22"/>
                <w:szCs w:val="22"/>
              </w:rPr>
            </w:pPr>
          </w:p>
        </w:tc>
      </w:tr>
      <w:tr w:rsidR="002D23DF" w:rsidRPr="007C55BF" w14:paraId="1568B0B3" w14:textId="77777777" w:rsidTr="00F60FBA">
        <w:tc>
          <w:tcPr>
            <w:cnfStyle w:val="001000000000" w:firstRow="0" w:lastRow="0" w:firstColumn="1" w:lastColumn="0" w:oddVBand="0" w:evenVBand="0" w:oddHBand="0" w:evenHBand="0" w:firstRowFirstColumn="0" w:firstRowLastColumn="0" w:lastRowFirstColumn="0" w:lastRowLastColumn="0"/>
            <w:tcW w:w="2919" w:type="dxa"/>
            <w:shd w:val="clear" w:color="auto" w:fill="C6D9F1" w:themeFill="text2" w:themeFillTint="33"/>
          </w:tcPr>
          <w:p w14:paraId="4A28776C" w14:textId="77777777" w:rsidR="002D23DF" w:rsidRPr="007C55BF" w:rsidRDefault="002D23DF" w:rsidP="00F60FBA">
            <w:pPr>
              <w:rPr>
                <w:rFonts w:cs="Calibri"/>
                <w:b w:val="0"/>
                <w:color w:val="0B5294"/>
                <w:sz w:val="22"/>
                <w:szCs w:val="22"/>
              </w:rPr>
            </w:pPr>
            <w:r>
              <w:rPr>
                <w:rFonts w:cs="Calibri"/>
                <w:b w:val="0"/>
                <w:color w:val="0B5294"/>
                <w:sz w:val="22"/>
                <w:szCs w:val="22"/>
              </w:rPr>
              <w:t>Dagelijks</w:t>
            </w:r>
            <w:r w:rsidRPr="007C55BF">
              <w:rPr>
                <w:rFonts w:cs="Calibri"/>
                <w:b w:val="0"/>
                <w:color w:val="0B5294"/>
                <w:sz w:val="22"/>
                <w:szCs w:val="22"/>
              </w:rPr>
              <w:t xml:space="preserve"> bestuur</w:t>
            </w:r>
          </w:p>
        </w:tc>
        <w:tc>
          <w:tcPr>
            <w:tcW w:w="2926" w:type="dxa"/>
            <w:shd w:val="clear" w:color="auto" w:fill="C6D9F1" w:themeFill="text2" w:themeFillTint="33"/>
          </w:tcPr>
          <w:p w14:paraId="0D7A4008" w14:textId="77777777" w:rsidR="002D23DF" w:rsidRPr="007C55BF" w:rsidRDefault="002D23DF" w:rsidP="00F60FBA">
            <w:pPr>
              <w:cnfStyle w:val="000000000000" w:firstRow="0" w:lastRow="0" w:firstColumn="0" w:lastColumn="0" w:oddVBand="0" w:evenVBand="0" w:oddHBand="0" w:evenHBand="0" w:firstRowFirstColumn="0" w:firstRowLastColumn="0" w:lastRowFirstColumn="0" w:lastRowLastColumn="0"/>
              <w:rPr>
                <w:rFonts w:cs="Calibri"/>
                <w:color w:val="0B5294"/>
                <w:sz w:val="22"/>
                <w:szCs w:val="22"/>
              </w:rPr>
            </w:pPr>
            <w:r w:rsidRPr="007C55BF">
              <w:rPr>
                <w:rFonts w:cs="Calibri"/>
                <w:color w:val="0B5294"/>
                <w:sz w:val="22"/>
                <w:szCs w:val="22"/>
              </w:rPr>
              <w:t>Goedkeuring verleend</w:t>
            </w:r>
          </w:p>
        </w:tc>
        <w:tc>
          <w:tcPr>
            <w:tcW w:w="2923" w:type="dxa"/>
            <w:shd w:val="clear" w:color="auto" w:fill="C6D9F1" w:themeFill="text2" w:themeFillTint="33"/>
          </w:tcPr>
          <w:p w14:paraId="25F7258F" w14:textId="2AEB8D5C" w:rsidR="002D23DF" w:rsidRPr="007C55BF" w:rsidRDefault="002D23DF" w:rsidP="00F60FBA">
            <w:pPr>
              <w:cnfStyle w:val="000000000000" w:firstRow="0" w:lastRow="0" w:firstColumn="0" w:lastColumn="0" w:oddVBand="0" w:evenVBand="0" w:oddHBand="0" w:evenHBand="0" w:firstRowFirstColumn="0" w:firstRowLastColumn="0" w:lastRowFirstColumn="0" w:lastRowLastColumn="0"/>
              <w:rPr>
                <w:rFonts w:cs="Calibri"/>
                <w:color w:val="0B5294"/>
                <w:sz w:val="22"/>
                <w:szCs w:val="22"/>
              </w:rPr>
            </w:pPr>
          </w:p>
        </w:tc>
      </w:tr>
    </w:tbl>
    <w:p w14:paraId="6C4F7D05" w14:textId="77777777" w:rsidR="00A8253B" w:rsidRPr="00562F3A" w:rsidRDefault="00A8253B" w:rsidP="00A8253B">
      <w:pPr>
        <w:spacing w:before="0" w:after="0" w:line="240" w:lineRule="auto"/>
        <w:rPr>
          <w:rFonts w:asciiTheme="minorHAnsi" w:eastAsiaTheme="minorHAnsi" w:hAnsiTheme="minorHAnsi" w:cs="Arial"/>
          <w:sz w:val="22"/>
        </w:rPr>
      </w:pPr>
    </w:p>
    <w:p w14:paraId="407C1949" w14:textId="77777777" w:rsidR="00A8253B" w:rsidRPr="00562F3A" w:rsidRDefault="00A8253B" w:rsidP="00A8253B">
      <w:pPr>
        <w:spacing w:before="0" w:after="0" w:line="240" w:lineRule="auto"/>
        <w:rPr>
          <w:rFonts w:asciiTheme="minorHAnsi" w:eastAsiaTheme="minorHAnsi" w:hAnsiTheme="minorHAnsi" w:cs="Arial"/>
          <w:sz w:val="22"/>
        </w:rPr>
      </w:pPr>
    </w:p>
    <w:p w14:paraId="73E2D1B8" w14:textId="77777777" w:rsidR="00A8253B" w:rsidRPr="00562F3A" w:rsidRDefault="00A8253B" w:rsidP="00A8253B">
      <w:pPr>
        <w:spacing w:before="0" w:after="0" w:line="240" w:lineRule="auto"/>
        <w:rPr>
          <w:rFonts w:asciiTheme="minorHAnsi" w:eastAsiaTheme="minorHAnsi" w:hAnsiTheme="minorHAnsi" w:cs="Arial"/>
          <w:sz w:val="22"/>
        </w:rPr>
      </w:pPr>
    </w:p>
    <w:p w14:paraId="5F9475A1" w14:textId="401C126D" w:rsidR="00562F3A" w:rsidRPr="007C55BF" w:rsidRDefault="00C71FC6" w:rsidP="00562F3A">
      <w:pPr>
        <w:spacing w:before="0" w:after="0" w:line="240" w:lineRule="auto"/>
        <w:rPr>
          <w:rFonts w:cs="Calibri"/>
          <w:sz w:val="22"/>
          <w:szCs w:val="22"/>
        </w:rPr>
      </w:pPr>
      <w:r>
        <w:rPr>
          <w:rFonts w:cs="Calibri"/>
          <w:sz w:val="22"/>
          <w:szCs w:val="22"/>
        </w:rPr>
        <w:t xml:space="preserve">Aldus vastgesteld </w:t>
      </w:r>
      <w:r w:rsidR="00562F3A" w:rsidRPr="007C55BF">
        <w:rPr>
          <w:rFonts w:cs="Calibri"/>
          <w:sz w:val="22"/>
          <w:szCs w:val="22"/>
        </w:rPr>
        <w:t>te Helmond</w:t>
      </w:r>
    </w:p>
    <w:p w14:paraId="5D719002" w14:textId="77777777" w:rsidR="00562F3A" w:rsidRDefault="00562F3A" w:rsidP="00562F3A">
      <w:pPr>
        <w:spacing w:before="0" w:after="0" w:line="240" w:lineRule="auto"/>
        <w:rPr>
          <w:rFonts w:cs="Calibri"/>
          <w:sz w:val="22"/>
          <w:szCs w:val="22"/>
        </w:rPr>
      </w:pPr>
    </w:p>
    <w:p w14:paraId="68AE737E" w14:textId="77777777" w:rsidR="00562F3A" w:rsidRPr="007C55BF" w:rsidRDefault="00562F3A" w:rsidP="00562F3A">
      <w:pPr>
        <w:spacing w:before="0" w:after="0" w:line="240" w:lineRule="auto"/>
        <w:rPr>
          <w:rFonts w:cs="Calibri"/>
          <w:sz w:val="22"/>
          <w:szCs w:val="22"/>
        </w:rPr>
      </w:pPr>
    </w:p>
    <w:p w14:paraId="18A30089" w14:textId="61885CD5" w:rsidR="007F4626" w:rsidRDefault="00F43EB8" w:rsidP="00562F3A">
      <w:pPr>
        <w:spacing w:before="0" w:after="0" w:line="240" w:lineRule="auto"/>
        <w:rPr>
          <w:rFonts w:cs="Calibri"/>
          <w:sz w:val="22"/>
          <w:szCs w:val="22"/>
        </w:rPr>
      </w:pPr>
      <w:r>
        <w:rPr>
          <w:rFonts w:cs="Calibri"/>
          <w:sz w:val="22"/>
          <w:szCs w:val="22"/>
        </w:rPr>
        <w:t>Lieke van de Ven</w:t>
      </w:r>
    </w:p>
    <w:p w14:paraId="7640BC34" w14:textId="6F3D2AE2" w:rsidR="00562F3A" w:rsidRPr="007C55BF" w:rsidRDefault="00562F3A" w:rsidP="00562F3A">
      <w:pPr>
        <w:spacing w:before="0" w:after="0" w:line="240" w:lineRule="auto"/>
        <w:rPr>
          <w:rFonts w:cs="Calibri"/>
          <w:sz w:val="22"/>
          <w:szCs w:val="22"/>
        </w:rPr>
      </w:pPr>
      <w:r>
        <w:rPr>
          <w:rFonts w:cs="Calibri"/>
          <w:sz w:val="22"/>
          <w:szCs w:val="22"/>
        </w:rPr>
        <w:t>D</w:t>
      </w:r>
      <w:r w:rsidRPr="007C55BF">
        <w:rPr>
          <w:rFonts w:cs="Calibri"/>
          <w:sz w:val="22"/>
          <w:szCs w:val="22"/>
        </w:rPr>
        <w:t>irecteur bestuurder</w:t>
      </w:r>
    </w:p>
    <w:bookmarkEnd w:id="0"/>
    <w:p w14:paraId="2C80FC1F" w14:textId="77777777" w:rsidR="00A8253B" w:rsidRPr="00562F3A" w:rsidRDefault="00A8253B" w:rsidP="00A8253B">
      <w:pPr>
        <w:spacing w:before="0" w:after="0" w:line="240" w:lineRule="auto"/>
        <w:rPr>
          <w:rFonts w:asciiTheme="minorHAnsi" w:eastAsiaTheme="minorHAnsi" w:hAnsiTheme="minorHAnsi" w:cs="Arial"/>
          <w:sz w:val="22"/>
        </w:rPr>
      </w:pPr>
    </w:p>
    <w:sectPr w:rsidR="00A8253B" w:rsidRPr="00562F3A" w:rsidSect="00E73A2B">
      <w:footerReference w:type="default" r:id="rId12"/>
      <w:pgSz w:w="11907" w:h="16840" w:code="9"/>
      <w:pgMar w:top="1418" w:right="1418" w:bottom="1418"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96AE8" w14:textId="77777777" w:rsidR="00194EEF" w:rsidRDefault="00194EEF" w:rsidP="00873D01">
      <w:pPr>
        <w:spacing w:before="0" w:after="0" w:line="240" w:lineRule="auto"/>
      </w:pPr>
      <w:r>
        <w:separator/>
      </w:r>
    </w:p>
  </w:endnote>
  <w:endnote w:type="continuationSeparator" w:id="0">
    <w:p w14:paraId="1A903418" w14:textId="77777777" w:rsidR="00194EEF" w:rsidRDefault="00194EEF" w:rsidP="00873D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4564" w14:textId="4E5A0D84" w:rsidR="00194EEF" w:rsidRPr="00E33F0F" w:rsidRDefault="00194EEF" w:rsidP="00E73A2B">
    <w:pPr>
      <w:pStyle w:val="Voettekst"/>
      <w:jc w:val="right"/>
      <w:rPr>
        <w:rFonts w:asciiTheme="minorHAnsi" w:hAnsiTheme="minorHAnsi" w:cstheme="minorHAnsi"/>
        <w:sz w:val="22"/>
        <w:szCs w:val="22"/>
      </w:rPr>
    </w:pPr>
    <w:r w:rsidRPr="00E33F0F">
      <w:rPr>
        <w:rFonts w:asciiTheme="minorHAnsi" w:hAnsiTheme="minorHAnsi" w:cstheme="minorHAnsi"/>
        <w:sz w:val="22"/>
        <w:szCs w:val="22"/>
      </w:rPr>
      <w:fldChar w:fldCharType="begin"/>
    </w:r>
    <w:r w:rsidRPr="00E33F0F">
      <w:rPr>
        <w:rFonts w:asciiTheme="minorHAnsi" w:hAnsiTheme="minorHAnsi" w:cstheme="minorHAnsi"/>
        <w:sz w:val="22"/>
        <w:szCs w:val="22"/>
      </w:rPr>
      <w:instrText>PAGE   \* MERGEFORMAT</w:instrText>
    </w:r>
    <w:r w:rsidRPr="00E33F0F">
      <w:rPr>
        <w:rFonts w:asciiTheme="minorHAnsi" w:hAnsiTheme="minorHAnsi" w:cstheme="minorHAnsi"/>
        <w:sz w:val="22"/>
        <w:szCs w:val="22"/>
      </w:rPr>
      <w:fldChar w:fldCharType="separate"/>
    </w:r>
    <w:r>
      <w:rPr>
        <w:rFonts w:asciiTheme="minorHAnsi" w:hAnsiTheme="minorHAnsi" w:cstheme="minorHAnsi"/>
        <w:noProof/>
        <w:sz w:val="22"/>
        <w:szCs w:val="22"/>
      </w:rPr>
      <w:t>24</w:t>
    </w:r>
    <w:r w:rsidRPr="00E33F0F">
      <w:rPr>
        <w:rFonts w:asciiTheme="minorHAnsi" w:hAnsiTheme="minorHAnsi" w:cstheme="minorHAnsi"/>
        <w:sz w:val="22"/>
        <w:szCs w:val="22"/>
      </w:rPr>
      <w:fldChar w:fldCharType="end"/>
    </w:r>
  </w:p>
  <w:p w14:paraId="7400F33A" w14:textId="77777777" w:rsidR="00194EEF" w:rsidRPr="00E33F0F" w:rsidRDefault="00194EEF">
    <w:pPr>
      <w:pStyle w:val="Voettekst"/>
      <w:rPr>
        <w:rFonts w:asciiTheme="minorHAnsi" w:hAnsiTheme="minorHAnsi" w:cstheme="minorHAnsi"/>
        <w:szCs w:val="16"/>
      </w:rPr>
    </w:pPr>
    <w:r w:rsidRPr="00E33F0F">
      <w:rPr>
        <w:rFonts w:asciiTheme="minorHAnsi" w:hAnsiTheme="minorHAnsi" w:cstheme="minorHAnsi"/>
        <w:szCs w:val="16"/>
      </w:rPr>
      <w:t>Stichting OBS Helmond/</w:t>
    </w:r>
    <w:r>
      <w:rPr>
        <w:rFonts w:asciiTheme="minorHAnsi" w:hAnsiTheme="minorHAnsi" w:cstheme="minorHAnsi"/>
        <w:szCs w:val="16"/>
      </w:rPr>
      <w:t>Beleidsstukken/Onderwijs en zorg/Schoolondersteuningsprofiel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C9DCC" w14:textId="77777777" w:rsidR="00194EEF" w:rsidRDefault="00194EEF" w:rsidP="00873D01">
      <w:pPr>
        <w:spacing w:before="0" w:after="0" w:line="240" w:lineRule="auto"/>
      </w:pPr>
      <w:r>
        <w:separator/>
      </w:r>
    </w:p>
  </w:footnote>
  <w:footnote w:type="continuationSeparator" w:id="0">
    <w:p w14:paraId="5ED22B12" w14:textId="77777777" w:rsidR="00194EEF" w:rsidRDefault="00194EEF" w:rsidP="00873D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Arial" w:hAnsi="Arial"/>
      </w:rPr>
    </w:lvl>
  </w:abstractNum>
  <w:abstractNum w:abstractNumId="1"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Arial" w:hAnsi="Arial"/>
      </w:rPr>
    </w:lvl>
  </w:abstractNum>
  <w:abstractNum w:abstractNumId="2" w15:restartNumberingAfterBreak="0">
    <w:nsid w:val="05F716E3"/>
    <w:multiLevelType w:val="hybridMultilevel"/>
    <w:tmpl w:val="895063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770D0C"/>
    <w:multiLevelType w:val="hybridMultilevel"/>
    <w:tmpl w:val="CE16E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C2217E"/>
    <w:multiLevelType w:val="hybridMultilevel"/>
    <w:tmpl w:val="341A5A2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0995438F"/>
    <w:multiLevelType w:val="hybridMultilevel"/>
    <w:tmpl w:val="A0009A4A"/>
    <w:lvl w:ilvl="0" w:tplc="A6EADCF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AA271D"/>
    <w:multiLevelType w:val="hybridMultilevel"/>
    <w:tmpl w:val="4796B5F2"/>
    <w:lvl w:ilvl="0" w:tplc="04130001">
      <w:start w:val="1"/>
      <w:numFmt w:val="bullet"/>
      <w:lvlText w:val=""/>
      <w:lvlJc w:val="left"/>
      <w:pPr>
        <w:ind w:left="720" w:hanging="360"/>
      </w:pPr>
      <w:rPr>
        <w:rFonts w:ascii="Symbol" w:hAnsi="Symbol" w:hint="default"/>
      </w:rPr>
    </w:lvl>
    <w:lvl w:ilvl="1" w:tplc="89C25146">
      <w:numFmt w:val="bullet"/>
      <w:lvlText w:val="-"/>
      <w:lvlJc w:val="left"/>
      <w:pPr>
        <w:ind w:left="1440" w:hanging="360"/>
      </w:pPr>
      <w:rPr>
        <w:rFonts w:ascii="Calibri" w:eastAsia="Calibri" w:hAnsi="Calibri" w:cs="Calibri"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274376"/>
    <w:multiLevelType w:val="hybridMultilevel"/>
    <w:tmpl w:val="CA8602F0"/>
    <w:lvl w:ilvl="0" w:tplc="8D48847A">
      <w:start w:val="2"/>
      <w:numFmt w:val="bullet"/>
      <w:lvlText w:val=""/>
      <w:lvlJc w:val="left"/>
      <w:pPr>
        <w:ind w:left="720" w:hanging="360"/>
      </w:pPr>
      <w:rPr>
        <w:rFonts w:ascii="Symbol" w:eastAsia="MS Mincho"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9F6E3A"/>
    <w:multiLevelType w:val="hybridMultilevel"/>
    <w:tmpl w:val="FA5642AC"/>
    <w:lvl w:ilvl="0" w:tplc="96B885D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3730A6"/>
    <w:multiLevelType w:val="hybridMultilevel"/>
    <w:tmpl w:val="13D09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44531B"/>
    <w:multiLevelType w:val="hybridMultilevel"/>
    <w:tmpl w:val="DC22B666"/>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1" w15:restartNumberingAfterBreak="0">
    <w:nsid w:val="1EB71420"/>
    <w:multiLevelType w:val="hybridMultilevel"/>
    <w:tmpl w:val="FDDA3F48"/>
    <w:lvl w:ilvl="0" w:tplc="5ED803E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E82201"/>
    <w:multiLevelType w:val="hybridMultilevel"/>
    <w:tmpl w:val="2D322860"/>
    <w:lvl w:ilvl="0" w:tplc="6C42A49A">
      <w:numFmt w:val="bullet"/>
      <w:lvlText w:val=""/>
      <w:lvlJc w:val="left"/>
      <w:pPr>
        <w:ind w:left="720" w:hanging="360"/>
      </w:pPr>
      <w:rPr>
        <w:rFonts w:ascii="Symbol" w:eastAsia="MS Mincho"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3E28E9"/>
    <w:multiLevelType w:val="hybridMultilevel"/>
    <w:tmpl w:val="414418DE"/>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525674"/>
    <w:multiLevelType w:val="hybridMultilevel"/>
    <w:tmpl w:val="C916DE6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6A656F"/>
    <w:multiLevelType w:val="hybridMultilevel"/>
    <w:tmpl w:val="1F24F04A"/>
    <w:lvl w:ilvl="0" w:tplc="025E154A">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16" w15:restartNumberingAfterBreak="0">
    <w:nsid w:val="34057398"/>
    <w:multiLevelType w:val="hybridMultilevel"/>
    <w:tmpl w:val="87D45F2E"/>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5A4822"/>
    <w:multiLevelType w:val="hybridMultilevel"/>
    <w:tmpl w:val="FB0ED916"/>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8" w15:restartNumberingAfterBreak="0">
    <w:nsid w:val="480826CA"/>
    <w:multiLevelType w:val="hybridMultilevel"/>
    <w:tmpl w:val="01128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D62AE4"/>
    <w:multiLevelType w:val="hybridMultilevel"/>
    <w:tmpl w:val="47B8F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BB1183"/>
    <w:multiLevelType w:val="hybridMultilevel"/>
    <w:tmpl w:val="5862FB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EC387B"/>
    <w:multiLevelType w:val="hybridMultilevel"/>
    <w:tmpl w:val="3F724608"/>
    <w:lvl w:ilvl="0" w:tplc="FC5E3C5A">
      <w:numFmt w:val="bullet"/>
      <w:lvlText w:val="-"/>
      <w:lvlJc w:val="left"/>
      <w:pPr>
        <w:ind w:left="1080" w:hanging="360"/>
      </w:pPr>
      <w:rPr>
        <w:rFonts w:ascii="Calibri" w:eastAsia="MS Mincho" w:hAnsi="Calibri" w:cs="Arial" w:hint="default"/>
      </w:rPr>
    </w:lvl>
    <w:lvl w:ilvl="1" w:tplc="EF60E452">
      <w:numFmt w:val="bullet"/>
      <w:lvlText w:val="•"/>
      <w:lvlJc w:val="left"/>
      <w:pPr>
        <w:ind w:left="2130" w:hanging="690"/>
      </w:pPr>
      <w:rPr>
        <w:rFonts w:ascii="Calibri" w:eastAsia="MS Mincho" w:hAnsi="Calibri"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54177A2"/>
    <w:multiLevelType w:val="hybridMultilevel"/>
    <w:tmpl w:val="C3C4C7F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3" w15:restartNumberingAfterBreak="0">
    <w:nsid w:val="5B103DE4"/>
    <w:multiLevelType w:val="hybridMultilevel"/>
    <w:tmpl w:val="4E428AE6"/>
    <w:lvl w:ilvl="0" w:tplc="9746E386">
      <w:start w:val="1"/>
      <w:numFmt w:val="decimal"/>
      <w:lvlText w:val="%1."/>
      <w:lvlJc w:val="left"/>
      <w:pPr>
        <w:ind w:left="720" w:hanging="360"/>
      </w:pPr>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E647ACD"/>
    <w:multiLevelType w:val="hybridMultilevel"/>
    <w:tmpl w:val="B31A6380"/>
    <w:lvl w:ilvl="0" w:tplc="FC5E3C5A">
      <w:numFmt w:val="bullet"/>
      <w:lvlText w:val="-"/>
      <w:lvlJc w:val="left"/>
      <w:pPr>
        <w:ind w:left="1080" w:hanging="360"/>
      </w:pPr>
      <w:rPr>
        <w:rFonts w:ascii="Calibri" w:eastAsia="MS Mincho" w:hAnsi="Calibri" w:cs="Arial" w:hint="default"/>
      </w:rPr>
    </w:lvl>
    <w:lvl w:ilvl="1" w:tplc="04130003">
      <w:start w:val="1"/>
      <w:numFmt w:val="bullet"/>
      <w:lvlText w:val="o"/>
      <w:lvlJc w:val="left"/>
      <w:pPr>
        <w:ind w:left="2130" w:hanging="69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E71620A"/>
    <w:multiLevelType w:val="hybridMultilevel"/>
    <w:tmpl w:val="F4502068"/>
    <w:lvl w:ilvl="0" w:tplc="96B885DA">
      <w:start w:val="5"/>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697D2A97"/>
    <w:multiLevelType w:val="hybridMultilevel"/>
    <w:tmpl w:val="87D2042A"/>
    <w:lvl w:ilvl="0" w:tplc="96B885D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A657475"/>
    <w:multiLevelType w:val="hybridMultilevel"/>
    <w:tmpl w:val="D7687152"/>
    <w:lvl w:ilvl="0" w:tplc="025E154A">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28" w15:restartNumberingAfterBreak="0">
    <w:nsid w:val="75370ADD"/>
    <w:multiLevelType w:val="hybridMultilevel"/>
    <w:tmpl w:val="3F087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2"/>
  </w:num>
  <w:num w:numId="4">
    <w:abstractNumId w:val="6"/>
  </w:num>
  <w:num w:numId="5">
    <w:abstractNumId w:val="19"/>
  </w:num>
  <w:num w:numId="6">
    <w:abstractNumId w:val="16"/>
  </w:num>
  <w:num w:numId="7">
    <w:abstractNumId w:val="14"/>
  </w:num>
  <w:num w:numId="8">
    <w:abstractNumId w:val="9"/>
  </w:num>
  <w:num w:numId="9">
    <w:abstractNumId w:val="17"/>
  </w:num>
  <w:num w:numId="10">
    <w:abstractNumId w:val="23"/>
  </w:num>
  <w:num w:numId="11">
    <w:abstractNumId w:val="5"/>
  </w:num>
  <w:num w:numId="12">
    <w:abstractNumId w:val="11"/>
  </w:num>
  <w:num w:numId="13">
    <w:abstractNumId w:val="18"/>
  </w:num>
  <w:num w:numId="14">
    <w:abstractNumId w:val="7"/>
  </w:num>
  <w:num w:numId="15">
    <w:abstractNumId w:val="28"/>
  </w:num>
  <w:num w:numId="16">
    <w:abstractNumId w:val="12"/>
  </w:num>
  <w:num w:numId="17">
    <w:abstractNumId w:val="2"/>
  </w:num>
  <w:num w:numId="18">
    <w:abstractNumId w:val="26"/>
  </w:num>
  <w:num w:numId="19">
    <w:abstractNumId w:val="21"/>
  </w:num>
  <w:num w:numId="20">
    <w:abstractNumId w:val="25"/>
  </w:num>
  <w:num w:numId="21">
    <w:abstractNumId w:val="24"/>
  </w:num>
  <w:num w:numId="22">
    <w:abstractNumId w:val="3"/>
  </w:num>
  <w:num w:numId="23">
    <w:abstractNumId w:val="0"/>
  </w:num>
  <w:num w:numId="24">
    <w:abstractNumId w:val="1"/>
  </w:num>
  <w:num w:numId="25">
    <w:abstractNumId w:val="20"/>
  </w:num>
  <w:num w:numId="26">
    <w:abstractNumId w:val="8"/>
  </w:num>
  <w:num w:numId="27">
    <w:abstractNumId w:val="27"/>
  </w:num>
  <w:num w:numId="28">
    <w:abstractNumId w:val="15"/>
  </w:num>
  <w:num w:numId="2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01"/>
    <w:rsid w:val="00000590"/>
    <w:rsid w:val="0000073A"/>
    <w:rsid w:val="00006F16"/>
    <w:rsid w:val="00006F30"/>
    <w:rsid w:val="00007637"/>
    <w:rsid w:val="00017181"/>
    <w:rsid w:val="00017666"/>
    <w:rsid w:val="00023354"/>
    <w:rsid w:val="00044ADE"/>
    <w:rsid w:val="000459BC"/>
    <w:rsid w:val="00045C37"/>
    <w:rsid w:val="00046747"/>
    <w:rsid w:val="00060B2A"/>
    <w:rsid w:val="00060C0E"/>
    <w:rsid w:val="00062BAA"/>
    <w:rsid w:val="00064948"/>
    <w:rsid w:val="00067878"/>
    <w:rsid w:val="0007521D"/>
    <w:rsid w:val="000866E4"/>
    <w:rsid w:val="000873FE"/>
    <w:rsid w:val="000A04D4"/>
    <w:rsid w:val="000A5992"/>
    <w:rsid w:val="000A6D49"/>
    <w:rsid w:val="000B1DB8"/>
    <w:rsid w:val="000B4481"/>
    <w:rsid w:val="000B4A7E"/>
    <w:rsid w:val="000C6FDF"/>
    <w:rsid w:val="000D21C4"/>
    <w:rsid w:val="000D251A"/>
    <w:rsid w:val="000D5DCF"/>
    <w:rsid w:val="000E4323"/>
    <w:rsid w:val="000F3155"/>
    <w:rsid w:val="000F4D6F"/>
    <w:rsid w:val="000F64A8"/>
    <w:rsid w:val="00104A8B"/>
    <w:rsid w:val="00105EB4"/>
    <w:rsid w:val="001108CB"/>
    <w:rsid w:val="0011280D"/>
    <w:rsid w:val="00114279"/>
    <w:rsid w:val="001162A6"/>
    <w:rsid w:val="00116E05"/>
    <w:rsid w:val="00127733"/>
    <w:rsid w:val="00130006"/>
    <w:rsid w:val="00131AAC"/>
    <w:rsid w:val="00137294"/>
    <w:rsid w:val="0014051C"/>
    <w:rsid w:val="00147EA3"/>
    <w:rsid w:val="00151A1F"/>
    <w:rsid w:val="00157D40"/>
    <w:rsid w:val="0018587D"/>
    <w:rsid w:val="00190FEF"/>
    <w:rsid w:val="00194EEF"/>
    <w:rsid w:val="00195850"/>
    <w:rsid w:val="001A2C7A"/>
    <w:rsid w:val="001A5B47"/>
    <w:rsid w:val="001A7D13"/>
    <w:rsid w:val="001B4BF4"/>
    <w:rsid w:val="001B5ADC"/>
    <w:rsid w:val="001B6AD9"/>
    <w:rsid w:val="001C7774"/>
    <w:rsid w:val="001D03DD"/>
    <w:rsid w:val="001E1B57"/>
    <w:rsid w:val="001E472E"/>
    <w:rsid w:val="001E5656"/>
    <w:rsid w:val="001E67F3"/>
    <w:rsid w:val="001F41E7"/>
    <w:rsid w:val="001F5F82"/>
    <w:rsid w:val="001F66D8"/>
    <w:rsid w:val="00201426"/>
    <w:rsid w:val="00220252"/>
    <w:rsid w:val="00220861"/>
    <w:rsid w:val="0022219A"/>
    <w:rsid w:val="002241B3"/>
    <w:rsid w:val="002276B3"/>
    <w:rsid w:val="0023648A"/>
    <w:rsid w:val="002410DD"/>
    <w:rsid w:val="0024521A"/>
    <w:rsid w:val="00256501"/>
    <w:rsid w:val="00256540"/>
    <w:rsid w:val="0026170D"/>
    <w:rsid w:val="002624C0"/>
    <w:rsid w:val="00266F6F"/>
    <w:rsid w:val="00295996"/>
    <w:rsid w:val="002A184E"/>
    <w:rsid w:val="002A358A"/>
    <w:rsid w:val="002A45EA"/>
    <w:rsid w:val="002A7578"/>
    <w:rsid w:val="002B2D78"/>
    <w:rsid w:val="002C362E"/>
    <w:rsid w:val="002D0CE9"/>
    <w:rsid w:val="002D23DF"/>
    <w:rsid w:val="002D2AFB"/>
    <w:rsid w:val="002D713F"/>
    <w:rsid w:val="002E24C0"/>
    <w:rsid w:val="002F326E"/>
    <w:rsid w:val="002F376D"/>
    <w:rsid w:val="002F4373"/>
    <w:rsid w:val="002F4875"/>
    <w:rsid w:val="002F4C3C"/>
    <w:rsid w:val="002F7FE1"/>
    <w:rsid w:val="003023D2"/>
    <w:rsid w:val="00305042"/>
    <w:rsid w:val="00305FF4"/>
    <w:rsid w:val="003069AF"/>
    <w:rsid w:val="003110F1"/>
    <w:rsid w:val="0031197E"/>
    <w:rsid w:val="00312F5C"/>
    <w:rsid w:val="00320019"/>
    <w:rsid w:val="00321812"/>
    <w:rsid w:val="00325D2D"/>
    <w:rsid w:val="00327C7B"/>
    <w:rsid w:val="00331C05"/>
    <w:rsid w:val="00333492"/>
    <w:rsid w:val="003444B0"/>
    <w:rsid w:val="00346E57"/>
    <w:rsid w:val="003506FB"/>
    <w:rsid w:val="00360F1F"/>
    <w:rsid w:val="00360FEC"/>
    <w:rsid w:val="00365CB8"/>
    <w:rsid w:val="00366FB7"/>
    <w:rsid w:val="00371DCF"/>
    <w:rsid w:val="0037660F"/>
    <w:rsid w:val="00382CBA"/>
    <w:rsid w:val="00387362"/>
    <w:rsid w:val="00395408"/>
    <w:rsid w:val="003A65E8"/>
    <w:rsid w:val="003A7602"/>
    <w:rsid w:val="003A7F4A"/>
    <w:rsid w:val="003B2385"/>
    <w:rsid w:val="003B3B71"/>
    <w:rsid w:val="003C6E7B"/>
    <w:rsid w:val="003D42E8"/>
    <w:rsid w:val="003D5763"/>
    <w:rsid w:val="003E1362"/>
    <w:rsid w:val="003E238F"/>
    <w:rsid w:val="003E7F33"/>
    <w:rsid w:val="003F521F"/>
    <w:rsid w:val="003F5D08"/>
    <w:rsid w:val="00401273"/>
    <w:rsid w:val="0041424F"/>
    <w:rsid w:val="0041699A"/>
    <w:rsid w:val="00422B64"/>
    <w:rsid w:val="00425B29"/>
    <w:rsid w:val="00431724"/>
    <w:rsid w:val="0043199A"/>
    <w:rsid w:val="00435446"/>
    <w:rsid w:val="00435DAC"/>
    <w:rsid w:val="00435DD7"/>
    <w:rsid w:val="00441951"/>
    <w:rsid w:val="004422A7"/>
    <w:rsid w:val="0044579A"/>
    <w:rsid w:val="004513B7"/>
    <w:rsid w:val="004523AF"/>
    <w:rsid w:val="00454A5F"/>
    <w:rsid w:val="00456466"/>
    <w:rsid w:val="00462899"/>
    <w:rsid w:val="00463185"/>
    <w:rsid w:val="00473654"/>
    <w:rsid w:val="00476531"/>
    <w:rsid w:val="004815E6"/>
    <w:rsid w:val="004A263D"/>
    <w:rsid w:val="004A63CA"/>
    <w:rsid w:val="004C7456"/>
    <w:rsid w:val="004D07BF"/>
    <w:rsid w:val="004D0F03"/>
    <w:rsid w:val="004D496A"/>
    <w:rsid w:val="004D57FC"/>
    <w:rsid w:val="004E1669"/>
    <w:rsid w:val="004E2408"/>
    <w:rsid w:val="004E245B"/>
    <w:rsid w:val="004E3C53"/>
    <w:rsid w:val="004F7735"/>
    <w:rsid w:val="005009D7"/>
    <w:rsid w:val="005118DC"/>
    <w:rsid w:val="005144EB"/>
    <w:rsid w:val="005262E0"/>
    <w:rsid w:val="00531A61"/>
    <w:rsid w:val="00537531"/>
    <w:rsid w:val="005469FE"/>
    <w:rsid w:val="00561125"/>
    <w:rsid w:val="00562DE3"/>
    <w:rsid w:val="00562F3A"/>
    <w:rsid w:val="005663DA"/>
    <w:rsid w:val="00566CEC"/>
    <w:rsid w:val="00574CAF"/>
    <w:rsid w:val="00576F77"/>
    <w:rsid w:val="00582AEC"/>
    <w:rsid w:val="005A131C"/>
    <w:rsid w:val="005B193E"/>
    <w:rsid w:val="005B5EEC"/>
    <w:rsid w:val="005B63ED"/>
    <w:rsid w:val="005C13B4"/>
    <w:rsid w:val="005C2C55"/>
    <w:rsid w:val="005E3626"/>
    <w:rsid w:val="005E52C8"/>
    <w:rsid w:val="005E54A7"/>
    <w:rsid w:val="006017CA"/>
    <w:rsid w:val="00613663"/>
    <w:rsid w:val="00617351"/>
    <w:rsid w:val="006234CF"/>
    <w:rsid w:val="00627A51"/>
    <w:rsid w:val="00630E2A"/>
    <w:rsid w:val="0064144E"/>
    <w:rsid w:val="0064785C"/>
    <w:rsid w:val="00653A07"/>
    <w:rsid w:val="0065450E"/>
    <w:rsid w:val="00654980"/>
    <w:rsid w:val="00655961"/>
    <w:rsid w:val="00662B70"/>
    <w:rsid w:val="006631E4"/>
    <w:rsid w:val="00670F06"/>
    <w:rsid w:val="006710F0"/>
    <w:rsid w:val="00683A43"/>
    <w:rsid w:val="006945EA"/>
    <w:rsid w:val="00696F8C"/>
    <w:rsid w:val="006A65DE"/>
    <w:rsid w:val="006A7468"/>
    <w:rsid w:val="006A7A91"/>
    <w:rsid w:val="006B0387"/>
    <w:rsid w:val="006B0E61"/>
    <w:rsid w:val="006B523F"/>
    <w:rsid w:val="006B58EC"/>
    <w:rsid w:val="006B609A"/>
    <w:rsid w:val="006C2ABC"/>
    <w:rsid w:val="006C45CA"/>
    <w:rsid w:val="006F6BD6"/>
    <w:rsid w:val="00703548"/>
    <w:rsid w:val="00703851"/>
    <w:rsid w:val="007116FA"/>
    <w:rsid w:val="007123A1"/>
    <w:rsid w:val="0071387C"/>
    <w:rsid w:val="00715E03"/>
    <w:rsid w:val="00721427"/>
    <w:rsid w:val="00725A44"/>
    <w:rsid w:val="00732868"/>
    <w:rsid w:val="0073428D"/>
    <w:rsid w:val="00737F58"/>
    <w:rsid w:val="00745E9F"/>
    <w:rsid w:val="007517C2"/>
    <w:rsid w:val="007644E4"/>
    <w:rsid w:val="00766DD8"/>
    <w:rsid w:val="00796E9A"/>
    <w:rsid w:val="00797278"/>
    <w:rsid w:val="007A35ED"/>
    <w:rsid w:val="007B0D36"/>
    <w:rsid w:val="007B54BC"/>
    <w:rsid w:val="007B6C7E"/>
    <w:rsid w:val="007C13C5"/>
    <w:rsid w:val="007C4F0D"/>
    <w:rsid w:val="007C6E84"/>
    <w:rsid w:val="007D2702"/>
    <w:rsid w:val="007D2E4A"/>
    <w:rsid w:val="007D5A54"/>
    <w:rsid w:val="007D660C"/>
    <w:rsid w:val="007D6A53"/>
    <w:rsid w:val="007E15C0"/>
    <w:rsid w:val="007E2B5B"/>
    <w:rsid w:val="007E4576"/>
    <w:rsid w:val="007F31A9"/>
    <w:rsid w:val="007F3C3B"/>
    <w:rsid w:val="007F4626"/>
    <w:rsid w:val="008028E0"/>
    <w:rsid w:val="0080402B"/>
    <w:rsid w:val="00812055"/>
    <w:rsid w:val="00812926"/>
    <w:rsid w:val="008148E4"/>
    <w:rsid w:val="00814ADE"/>
    <w:rsid w:val="00817A1B"/>
    <w:rsid w:val="008200D4"/>
    <w:rsid w:val="00842287"/>
    <w:rsid w:val="0084647D"/>
    <w:rsid w:val="00846F4B"/>
    <w:rsid w:val="00847406"/>
    <w:rsid w:val="008502AF"/>
    <w:rsid w:val="00855424"/>
    <w:rsid w:val="00862511"/>
    <w:rsid w:val="008659A7"/>
    <w:rsid w:val="008703B1"/>
    <w:rsid w:val="00871A0E"/>
    <w:rsid w:val="00873D01"/>
    <w:rsid w:val="00874B38"/>
    <w:rsid w:val="00880624"/>
    <w:rsid w:val="00881A3E"/>
    <w:rsid w:val="00886856"/>
    <w:rsid w:val="008A28F9"/>
    <w:rsid w:val="008A3485"/>
    <w:rsid w:val="008B0523"/>
    <w:rsid w:val="008B06D9"/>
    <w:rsid w:val="008B3C85"/>
    <w:rsid w:val="008B461F"/>
    <w:rsid w:val="008B7AEF"/>
    <w:rsid w:val="008C21D5"/>
    <w:rsid w:val="008C5309"/>
    <w:rsid w:val="008D3BC0"/>
    <w:rsid w:val="008F53B9"/>
    <w:rsid w:val="00902210"/>
    <w:rsid w:val="009052B1"/>
    <w:rsid w:val="009143BF"/>
    <w:rsid w:val="0092145E"/>
    <w:rsid w:val="00925E16"/>
    <w:rsid w:val="00927A27"/>
    <w:rsid w:val="009410ED"/>
    <w:rsid w:val="009429AC"/>
    <w:rsid w:val="00945197"/>
    <w:rsid w:val="00952E70"/>
    <w:rsid w:val="009534EF"/>
    <w:rsid w:val="009539BB"/>
    <w:rsid w:val="00962D08"/>
    <w:rsid w:val="00977A6F"/>
    <w:rsid w:val="00981E00"/>
    <w:rsid w:val="00996C02"/>
    <w:rsid w:val="00997735"/>
    <w:rsid w:val="009A5E9A"/>
    <w:rsid w:val="009A6C3B"/>
    <w:rsid w:val="009A7795"/>
    <w:rsid w:val="009B056D"/>
    <w:rsid w:val="009B0EDD"/>
    <w:rsid w:val="009B0F40"/>
    <w:rsid w:val="009B1430"/>
    <w:rsid w:val="009B51D4"/>
    <w:rsid w:val="009B7CDB"/>
    <w:rsid w:val="009C0733"/>
    <w:rsid w:val="009C1389"/>
    <w:rsid w:val="009C21A2"/>
    <w:rsid w:val="009C3FA7"/>
    <w:rsid w:val="009C7379"/>
    <w:rsid w:val="009D58F4"/>
    <w:rsid w:val="009D72A0"/>
    <w:rsid w:val="009E1B0D"/>
    <w:rsid w:val="009E3218"/>
    <w:rsid w:val="009F2894"/>
    <w:rsid w:val="00A03670"/>
    <w:rsid w:val="00A06ACB"/>
    <w:rsid w:val="00A12D1D"/>
    <w:rsid w:val="00A146BC"/>
    <w:rsid w:val="00A15947"/>
    <w:rsid w:val="00A15FBF"/>
    <w:rsid w:val="00A1690D"/>
    <w:rsid w:val="00A30521"/>
    <w:rsid w:val="00A30C57"/>
    <w:rsid w:val="00A35505"/>
    <w:rsid w:val="00A43318"/>
    <w:rsid w:val="00A504EE"/>
    <w:rsid w:val="00A5331E"/>
    <w:rsid w:val="00A55D2F"/>
    <w:rsid w:val="00A57300"/>
    <w:rsid w:val="00A57891"/>
    <w:rsid w:val="00A63788"/>
    <w:rsid w:val="00A66003"/>
    <w:rsid w:val="00A7436D"/>
    <w:rsid w:val="00A8253B"/>
    <w:rsid w:val="00A83556"/>
    <w:rsid w:val="00A8581D"/>
    <w:rsid w:val="00A8619C"/>
    <w:rsid w:val="00A86DFA"/>
    <w:rsid w:val="00AB4ECD"/>
    <w:rsid w:val="00AB57D2"/>
    <w:rsid w:val="00AB730D"/>
    <w:rsid w:val="00AB7596"/>
    <w:rsid w:val="00AD0372"/>
    <w:rsid w:val="00AD5D13"/>
    <w:rsid w:val="00AE6721"/>
    <w:rsid w:val="00AF1A47"/>
    <w:rsid w:val="00AF5560"/>
    <w:rsid w:val="00AF5576"/>
    <w:rsid w:val="00AF6A1B"/>
    <w:rsid w:val="00B03699"/>
    <w:rsid w:val="00B14FCB"/>
    <w:rsid w:val="00B15936"/>
    <w:rsid w:val="00B2234B"/>
    <w:rsid w:val="00B25230"/>
    <w:rsid w:val="00B34E0B"/>
    <w:rsid w:val="00B532D1"/>
    <w:rsid w:val="00B574A8"/>
    <w:rsid w:val="00B667AD"/>
    <w:rsid w:val="00B7045E"/>
    <w:rsid w:val="00B749A8"/>
    <w:rsid w:val="00B74B52"/>
    <w:rsid w:val="00B76A97"/>
    <w:rsid w:val="00B80362"/>
    <w:rsid w:val="00B84494"/>
    <w:rsid w:val="00B865AB"/>
    <w:rsid w:val="00B86801"/>
    <w:rsid w:val="00BA0064"/>
    <w:rsid w:val="00BA5CF4"/>
    <w:rsid w:val="00BA6B88"/>
    <w:rsid w:val="00BA764D"/>
    <w:rsid w:val="00BB2098"/>
    <w:rsid w:val="00BC2597"/>
    <w:rsid w:val="00BC680E"/>
    <w:rsid w:val="00BD63E2"/>
    <w:rsid w:val="00BD7097"/>
    <w:rsid w:val="00BE000F"/>
    <w:rsid w:val="00BE0A02"/>
    <w:rsid w:val="00BF176A"/>
    <w:rsid w:val="00C0103D"/>
    <w:rsid w:val="00C0209E"/>
    <w:rsid w:val="00C02A82"/>
    <w:rsid w:val="00C0467F"/>
    <w:rsid w:val="00C0682F"/>
    <w:rsid w:val="00C11CAA"/>
    <w:rsid w:val="00C15AB8"/>
    <w:rsid w:val="00C170DB"/>
    <w:rsid w:val="00C37547"/>
    <w:rsid w:val="00C45A35"/>
    <w:rsid w:val="00C51E2F"/>
    <w:rsid w:val="00C546AB"/>
    <w:rsid w:val="00C676B4"/>
    <w:rsid w:val="00C70D4C"/>
    <w:rsid w:val="00C71FC6"/>
    <w:rsid w:val="00C74720"/>
    <w:rsid w:val="00C753FD"/>
    <w:rsid w:val="00C82E47"/>
    <w:rsid w:val="00C832AF"/>
    <w:rsid w:val="00C84471"/>
    <w:rsid w:val="00C870F6"/>
    <w:rsid w:val="00C93F09"/>
    <w:rsid w:val="00C94692"/>
    <w:rsid w:val="00C9511F"/>
    <w:rsid w:val="00C96923"/>
    <w:rsid w:val="00CA4D90"/>
    <w:rsid w:val="00CB5CD1"/>
    <w:rsid w:val="00CB65E9"/>
    <w:rsid w:val="00CC153C"/>
    <w:rsid w:val="00CC31FB"/>
    <w:rsid w:val="00CC4351"/>
    <w:rsid w:val="00CC4874"/>
    <w:rsid w:val="00CC689A"/>
    <w:rsid w:val="00CC6DD2"/>
    <w:rsid w:val="00CD1339"/>
    <w:rsid w:val="00CD7018"/>
    <w:rsid w:val="00CE005B"/>
    <w:rsid w:val="00CE0D5D"/>
    <w:rsid w:val="00CE61CF"/>
    <w:rsid w:val="00D06C96"/>
    <w:rsid w:val="00D07120"/>
    <w:rsid w:val="00D14FDE"/>
    <w:rsid w:val="00D15AAA"/>
    <w:rsid w:val="00D309E6"/>
    <w:rsid w:val="00D30DAB"/>
    <w:rsid w:val="00D35623"/>
    <w:rsid w:val="00D46963"/>
    <w:rsid w:val="00D4711A"/>
    <w:rsid w:val="00D4775A"/>
    <w:rsid w:val="00D56523"/>
    <w:rsid w:val="00D70787"/>
    <w:rsid w:val="00D70BB3"/>
    <w:rsid w:val="00D719F4"/>
    <w:rsid w:val="00D73283"/>
    <w:rsid w:val="00D74ECF"/>
    <w:rsid w:val="00D75CCB"/>
    <w:rsid w:val="00D76479"/>
    <w:rsid w:val="00D8019F"/>
    <w:rsid w:val="00D806E8"/>
    <w:rsid w:val="00D821F3"/>
    <w:rsid w:val="00D939E0"/>
    <w:rsid w:val="00D9794E"/>
    <w:rsid w:val="00DA159E"/>
    <w:rsid w:val="00DA4764"/>
    <w:rsid w:val="00DA5599"/>
    <w:rsid w:val="00DB16E0"/>
    <w:rsid w:val="00DC120B"/>
    <w:rsid w:val="00DC2B24"/>
    <w:rsid w:val="00DC6E70"/>
    <w:rsid w:val="00DD5403"/>
    <w:rsid w:val="00DD5A56"/>
    <w:rsid w:val="00DE759A"/>
    <w:rsid w:val="00DF35ED"/>
    <w:rsid w:val="00E100B8"/>
    <w:rsid w:val="00E204FF"/>
    <w:rsid w:val="00E2242A"/>
    <w:rsid w:val="00E33F0F"/>
    <w:rsid w:val="00E33F41"/>
    <w:rsid w:val="00E34B9B"/>
    <w:rsid w:val="00E43DCD"/>
    <w:rsid w:val="00E440BE"/>
    <w:rsid w:val="00E445B6"/>
    <w:rsid w:val="00E505C0"/>
    <w:rsid w:val="00E539BE"/>
    <w:rsid w:val="00E62E64"/>
    <w:rsid w:val="00E65D37"/>
    <w:rsid w:val="00E73A2B"/>
    <w:rsid w:val="00E90FB9"/>
    <w:rsid w:val="00E961ED"/>
    <w:rsid w:val="00E967AF"/>
    <w:rsid w:val="00EA32EB"/>
    <w:rsid w:val="00EB1261"/>
    <w:rsid w:val="00ED2351"/>
    <w:rsid w:val="00ED3272"/>
    <w:rsid w:val="00ED4714"/>
    <w:rsid w:val="00EE0BC3"/>
    <w:rsid w:val="00EE0BE7"/>
    <w:rsid w:val="00F12C89"/>
    <w:rsid w:val="00F143A5"/>
    <w:rsid w:val="00F239BD"/>
    <w:rsid w:val="00F27C9C"/>
    <w:rsid w:val="00F33319"/>
    <w:rsid w:val="00F37689"/>
    <w:rsid w:val="00F3779B"/>
    <w:rsid w:val="00F43EB8"/>
    <w:rsid w:val="00F52A65"/>
    <w:rsid w:val="00F5340B"/>
    <w:rsid w:val="00F561A7"/>
    <w:rsid w:val="00F60FBA"/>
    <w:rsid w:val="00F62D67"/>
    <w:rsid w:val="00F66258"/>
    <w:rsid w:val="00F662B3"/>
    <w:rsid w:val="00F7392A"/>
    <w:rsid w:val="00F75D91"/>
    <w:rsid w:val="00F7678C"/>
    <w:rsid w:val="00F80394"/>
    <w:rsid w:val="00F82923"/>
    <w:rsid w:val="00F82E9B"/>
    <w:rsid w:val="00F9248D"/>
    <w:rsid w:val="00F93A18"/>
    <w:rsid w:val="00F9471A"/>
    <w:rsid w:val="00FA789B"/>
    <w:rsid w:val="00FB1043"/>
    <w:rsid w:val="00FB4D6E"/>
    <w:rsid w:val="00FE167A"/>
    <w:rsid w:val="00FE65DD"/>
    <w:rsid w:val="00FF4731"/>
    <w:rsid w:val="00FF4B99"/>
    <w:rsid w:val="00FF511C"/>
    <w:rsid w:val="00FF5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8B378"/>
  <w15:docId w15:val="{E2CC2A82-4684-432A-B4A5-09256168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20861"/>
    <w:pPr>
      <w:spacing w:before="200" w:after="200" w:line="276" w:lineRule="auto"/>
    </w:pPr>
    <w:rPr>
      <w:sz w:val="20"/>
      <w:szCs w:val="20"/>
      <w:lang w:eastAsia="en-US"/>
    </w:rPr>
  </w:style>
  <w:style w:type="paragraph" w:styleId="Kop1">
    <w:name w:val="heading 1"/>
    <w:basedOn w:val="Standaard"/>
    <w:next w:val="Standaard"/>
    <w:link w:val="Kop1Char"/>
    <w:qFormat/>
    <w:rsid w:val="00F9471A"/>
    <w:pPr>
      <w:pBdr>
        <w:top w:val="single" w:sz="24" w:space="0" w:color="0F6FC6"/>
        <w:left w:val="single" w:sz="24" w:space="0" w:color="0F6FC6"/>
        <w:bottom w:val="single" w:sz="24" w:space="0" w:color="0F6FC6"/>
        <w:right w:val="single" w:sz="24" w:space="0" w:color="0F6FC6"/>
      </w:pBdr>
      <w:shd w:val="clear" w:color="auto" w:fill="0F6FC6"/>
      <w:spacing w:after="0"/>
      <w:outlineLvl w:val="0"/>
    </w:pPr>
    <w:rPr>
      <w:b/>
      <w:bCs/>
      <w:caps/>
      <w:color w:val="FFFFFF"/>
      <w:spacing w:val="15"/>
      <w:sz w:val="22"/>
      <w:szCs w:val="22"/>
    </w:rPr>
  </w:style>
  <w:style w:type="paragraph" w:styleId="Kop2">
    <w:name w:val="heading 2"/>
    <w:basedOn w:val="Standaard"/>
    <w:next w:val="Standaard"/>
    <w:link w:val="Kop2Char"/>
    <w:uiPriority w:val="99"/>
    <w:qFormat/>
    <w:rsid w:val="00F9471A"/>
    <w:pPr>
      <w:pBdr>
        <w:top w:val="single" w:sz="24" w:space="0" w:color="C7E2FA"/>
        <w:left w:val="single" w:sz="24" w:space="0" w:color="C7E2FA"/>
        <w:bottom w:val="single" w:sz="24" w:space="0" w:color="C7E2FA"/>
        <w:right w:val="single" w:sz="24" w:space="0" w:color="C7E2FA"/>
      </w:pBdr>
      <w:shd w:val="clear" w:color="auto" w:fill="C7E2FA"/>
      <w:spacing w:after="0"/>
      <w:outlineLvl w:val="1"/>
    </w:pPr>
    <w:rPr>
      <w:caps/>
      <w:spacing w:val="15"/>
      <w:sz w:val="22"/>
      <w:szCs w:val="22"/>
    </w:rPr>
  </w:style>
  <w:style w:type="paragraph" w:styleId="Kop3">
    <w:name w:val="heading 3"/>
    <w:basedOn w:val="Standaard"/>
    <w:next w:val="Standaard"/>
    <w:link w:val="Kop3Char"/>
    <w:uiPriority w:val="99"/>
    <w:qFormat/>
    <w:rsid w:val="00F9471A"/>
    <w:pPr>
      <w:pBdr>
        <w:top w:val="single" w:sz="6" w:space="2" w:color="0F6FC6"/>
        <w:left w:val="single" w:sz="6" w:space="2" w:color="0F6FC6"/>
      </w:pBdr>
      <w:spacing w:before="300" w:after="0"/>
      <w:outlineLvl w:val="2"/>
    </w:pPr>
    <w:rPr>
      <w:caps/>
      <w:color w:val="073662"/>
      <w:spacing w:val="15"/>
      <w:sz w:val="22"/>
      <w:szCs w:val="22"/>
    </w:rPr>
  </w:style>
  <w:style w:type="paragraph" w:styleId="Kop4">
    <w:name w:val="heading 4"/>
    <w:basedOn w:val="Standaard"/>
    <w:next w:val="Standaard"/>
    <w:link w:val="Kop4Char"/>
    <w:uiPriority w:val="99"/>
    <w:qFormat/>
    <w:rsid w:val="00F9471A"/>
    <w:pPr>
      <w:pBdr>
        <w:top w:val="dotted" w:sz="6" w:space="2" w:color="0F6FC6"/>
        <w:left w:val="dotted" w:sz="6" w:space="2" w:color="0F6FC6"/>
      </w:pBdr>
      <w:spacing w:before="300" w:after="0"/>
      <w:outlineLvl w:val="3"/>
    </w:pPr>
    <w:rPr>
      <w:caps/>
      <w:color w:val="0B5294"/>
      <w:spacing w:val="10"/>
      <w:sz w:val="22"/>
      <w:szCs w:val="22"/>
    </w:rPr>
  </w:style>
  <w:style w:type="paragraph" w:styleId="Kop5">
    <w:name w:val="heading 5"/>
    <w:basedOn w:val="Standaard"/>
    <w:next w:val="Standaard"/>
    <w:link w:val="Kop5Char"/>
    <w:uiPriority w:val="99"/>
    <w:qFormat/>
    <w:rsid w:val="00F9471A"/>
    <w:pPr>
      <w:pBdr>
        <w:bottom w:val="single" w:sz="6" w:space="1" w:color="0F6FC6"/>
      </w:pBdr>
      <w:spacing w:before="300" w:after="0"/>
      <w:outlineLvl w:val="4"/>
    </w:pPr>
    <w:rPr>
      <w:caps/>
      <w:color w:val="0B5294"/>
      <w:spacing w:val="10"/>
      <w:sz w:val="22"/>
      <w:szCs w:val="22"/>
    </w:rPr>
  </w:style>
  <w:style w:type="paragraph" w:styleId="Kop6">
    <w:name w:val="heading 6"/>
    <w:basedOn w:val="Standaard"/>
    <w:next w:val="Standaard"/>
    <w:link w:val="Kop6Char"/>
    <w:uiPriority w:val="99"/>
    <w:qFormat/>
    <w:rsid w:val="00F9471A"/>
    <w:pPr>
      <w:pBdr>
        <w:bottom w:val="dotted" w:sz="6" w:space="1" w:color="0F6FC6"/>
      </w:pBdr>
      <w:spacing w:before="300" w:after="0"/>
      <w:outlineLvl w:val="5"/>
    </w:pPr>
    <w:rPr>
      <w:caps/>
      <w:color w:val="0B5294"/>
      <w:spacing w:val="10"/>
      <w:sz w:val="22"/>
      <w:szCs w:val="22"/>
    </w:rPr>
  </w:style>
  <w:style w:type="paragraph" w:styleId="Kop7">
    <w:name w:val="heading 7"/>
    <w:basedOn w:val="Standaard"/>
    <w:next w:val="Standaard"/>
    <w:link w:val="Kop7Char"/>
    <w:uiPriority w:val="99"/>
    <w:qFormat/>
    <w:rsid w:val="00F9471A"/>
    <w:pPr>
      <w:spacing w:before="300" w:after="0"/>
      <w:outlineLvl w:val="6"/>
    </w:pPr>
    <w:rPr>
      <w:caps/>
      <w:color w:val="0B5294"/>
      <w:spacing w:val="10"/>
      <w:sz w:val="22"/>
      <w:szCs w:val="22"/>
    </w:rPr>
  </w:style>
  <w:style w:type="paragraph" w:styleId="Kop8">
    <w:name w:val="heading 8"/>
    <w:basedOn w:val="Standaard"/>
    <w:next w:val="Standaard"/>
    <w:link w:val="Kop8Char"/>
    <w:uiPriority w:val="99"/>
    <w:qFormat/>
    <w:rsid w:val="00F9471A"/>
    <w:pPr>
      <w:spacing w:before="300" w:after="0"/>
      <w:outlineLvl w:val="7"/>
    </w:pPr>
    <w:rPr>
      <w:caps/>
      <w:spacing w:val="10"/>
      <w:sz w:val="18"/>
      <w:szCs w:val="18"/>
    </w:rPr>
  </w:style>
  <w:style w:type="paragraph" w:styleId="Kop9">
    <w:name w:val="heading 9"/>
    <w:basedOn w:val="Standaard"/>
    <w:next w:val="Standaard"/>
    <w:link w:val="Kop9Char"/>
    <w:uiPriority w:val="99"/>
    <w:qFormat/>
    <w:rsid w:val="00F9471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F9471A"/>
    <w:rPr>
      <w:rFonts w:cs="Times New Roman"/>
      <w:b/>
      <w:bCs/>
      <w:caps/>
      <w:color w:val="FFFFFF"/>
      <w:spacing w:val="15"/>
      <w:shd w:val="clear" w:color="auto" w:fill="0F6FC6"/>
    </w:rPr>
  </w:style>
  <w:style w:type="character" w:customStyle="1" w:styleId="Kop2Char">
    <w:name w:val="Kop 2 Char"/>
    <w:basedOn w:val="Standaardalinea-lettertype"/>
    <w:link w:val="Kop2"/>
    <w:uiPriority w:val="99"/>
    <w:locked/>
    <w:rsid w:val="00F9471A"/>
    <w:rPr>
      <w:rFonts w:cs="Times New Roman"/>
      <w:caps/>
      <w:spacing w:val="15"/>
      <w:shd w:val="clear" w:color="auto" w:fill="C7E2FA"/>
    </w:rPr>
  </w:style>
  <w:style w:type="character" w:customStyle="1" w:styleId="Kop3Char">
    <w:name w:val="Kop 3 Char"/>
    <w:basedOn w:val="Standaardalinea-lettertype"/>
    <w:link w:val="Kop3"/>
    <w:uiPriority w:val="99"/>
    <w:locked/>
    <w:rsid w:val="00F9471A"/>
    <w:rPr>
      <w:rFonts w:cs="Times New Roman"/>
      <w:caps/>
      <w:color w:val="073662"/>
      <w:spacing w:val="15"/>
    </w:rPr>
  </w:style>
  <w:style w:type="character" w:customStyle="1" w:styleId="Kop4Char">
    <w:name w:val="Kop 4 Char"/>
    <w:basedOn w:val="Standaardalinea-lettertype"/>
    <w:link w:val="Kop4"/>
    <w:uiPriority w:val="99"/>
    <w:locked/>
    <w:rsid w:val="00F9471A"/>
    <w:rPr>
      <w:rFonts w:cs="Times New Roman"/>
      <w:caps/>
      <w:color w:val="0B5294"/>
      <w:spacing w:val="10"/>
    </w:rPr>
  </w:style>
  <w:style w:type="character" w:customStyle="1" w:styleId="Kop5Char">
    <w:name w:val="Kop 5 Char"/>
    <w:basedOn w:val="Standaardalinea-lettertype"/>
    <w:link w:val="Kop5"/>
    <w:uiPriority w:val="99"/>
    <w:locked/>
    <w:rsid w:val="00F9471A"/>
    <w:rPr>
      <w:rFonts w:cs="Times New Roman"/>
      <w:caps/>
      <w:color w:val="0B5294"/>
      <w:spacing w:val="10"/>
    </w:rPr>
  </w:style>
  <w:style w:type="character" w:customStyle="1" w:styleId="Kop6Char">
    <w:name w:val="Kop 6 Char"/>
    <w:basedOn w:val="Standaardalinea-lettertype"/>
    <w:link w:val="Kop6"/>
    <w:uiPriority w:val="99"/>
    <w:locked/>
    <w:rsid w:val="00F9471A"/>
    <w:rPr>
      <w:rFonts w:cs="Times New Roman"/>
      <w:caps/>
      <w:color w:val="0B5294"/>
      <w:spacing w:val="10"/>
    </w:rPr>
  </w:style>
  <w:style w:type="character" w:customStyle="1" w:styleId="Kop7Char">
    <w:name w:val="Kop 7 Char"/>
    <w:basedOn w:val="Standaardalinea-lettertype"/>
    <w:link w:val="Kop7"/>
    <w:uiPriority w:val="99"/>
    <w:semiHidden/>
    <w:locked/>
    <w:rsid w:val="00F9471A"/>
    <w:rPr>
      <w:rFonts w:cs="Times New Roman"/>
      <w:caps/>
      <w:color w:val="0B5294"/>
      <w:spacing w:val="10"/>
    </w:rPr>
  </w:style>
  <w:style w:type="character" w:customStyle="1" w:styleId="Kop8Char">
    <w:name w:val="Kop 8 Char"/>
    <w:basedOn w:val="Standaardalinea-lettertype"/>
    <w:link w:val="Kop8"/>
    <w:uiPriority w:val="99"/>
    <w:semiHidden/>
    <w:locked/>
    <w:rsid w:val="00F9471A"/>
    <w:rPr>
      <w:rFonts w:cs="Times New Roman"/>
      <w:caps/>
      <w:spacing w:val="10"/>
      <w:sz w:val="18"/>
      <w:szCs w:val="18"/>
    </w:rPr>
  </w:style>
  <w:style w:type="character" w:customStyle="1" w:styleId="Kop9Char">
    <w:name w:val="Kop 9 Char"/>
    <w:basedOn w:val="Standaardalinea-lettertype"/>
    <w:link w:val="Kop9"/>
    <w:uiPriority w:val="99"/>
    <w:semiHidden/>
    <w:locked/>
    <w:rsid w:val="00F9471A"/>
    <w:rPr>
      <w:rFonts w:cs="Times New Roman"/>
      <w:i/>
      <w:caps/>
      <w:spacing w:val="10"/>
      <w:sz w:val="18"/>
      <w:szCs w:val="18"/>
    </w:rPr>
  </w:style>
  <w:style w:type="paragraph" w:styleId="Titel">
    <w:name w:val="Title"/>
    <w:basedOn w:val="Standaard"/>
    <w:next w:val="Standaard"/>
    <w:link w:val="TitelChar"/>
    <w:uiPriority w:val="99"/>
    <w:qFormat/>
    <w:rsid w:val="00F9471A"/>
    <w:pPr>
      <w:spacing w:before="720"/>
    </w:pPr>
    <w:rPr>
      <w:caps/>
      <w:color w:val="0F6FC6"/>
      <w:spacing w:val="10"/>
      <w:kern w:val="28"/>
      <w:sz w:val="52"/>
      <w:szCs w:val="52"/>
    </w:rPr>
  </w:style>
  <w:style w:type="character" w:customStyle="1" w:styleId="TitelChar">
    <w:name w:val="Titel Char"/>
    <w:basedOn w:val="Standaardalinea-lettertype"/>
    <w:link w:val="Titel"/>
    <w:uiPriority w:val="99"/>
    <w:locked/>
    <w:rsid w:val="00F9471A"/>
    <w:rPr>
      <w:rFonts w:cs="Times New Roman"/>
      <w:caps/>
      <w:color w:val="0F6FC6"/>
      <w:spacing w:val="10"/>
      <w:kern w:val="28"/>
      <w:sz w:val="52"/>
      <w:szCs w:val="52"/>
    </w:rPr>
  </w:style>
  <w:style w:type="paragraph" w:styleId="Ondertitel">
    <w:name w:val="Subtitle"/>
    <w:basedOn w:val="Standaard"/>
    <w:next w:val="Standaard"/>
    <w:link w:val="OndertitelChar"/>
    <w:uiPriority w:val="99"/>
    <w:qFormat/>
    <w:rsid w:val="00F9471A"/>
    <w:pPr>
      <w:spacing w:after="1000" w:line="240" w:lineRule="auto"/>
    </w:pPr>
    <w:rPr>
      <w:caps/>
      <w:color w:val="4BA1F1"/>
      <w:spacing w:val="10"/>
      <w:sz w:val="24"/>
      <w:szCs w:val="24"/>
    </w:rPr>
  </w:style>
  <w:style w:type="character" w:customStyle="1" w:styleId="OndertitelChar">
    <w:name w:val="Ondertitel Char"/>
    <w:basedOn w:val="Standaardalinea-lettertype"/>
    <w:link w:val="Ondertitel"/>
    <w:uiPriority w:val="99"/>
    <w:locked/>
    <w:rsid w:val="00F9471A"/>
    <w:rPr>
      <w:rFonts w:cs="Times New Roman"/>
      <w:caps/>
      <w:color w:val="4BA1F1"/>
      <w:spacing w:val="10"/>
      <w:sz w:val="24"/>
      <w:szCs w:val="24"/>
    </w:rPr>
  </w:style>
  <w:style w:type="paragraph" w:styleId="Ballontekst">
    <w:name w:val="Balloon Text"/>
    <w:basedOn w:val="Standaard"/>
    <w:link w:val="BallontekstChar"/>
    <w:semiHidden/>
    <w:rsid w:val="00B868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locked/>
    <w:rsid w:val="00B86801"/>
    <w:rPr>
      <w:rFonts w:ascii="Tahoma" w:hAnsi="Tahoma" w:cs="Tahoma"/>
      <w:sz w:val="16"/>
      <w:szCs w:val="16"/>
    </w:rPr>
  </w:style>
  <w:style w:type="paragraph" w:styleId="Kopvaninhoudsopgave">
    <w:name w:val="TOC Heading"/>
    <w:basedOn w:val="Kop1"/>
    <w:next w:val="Standaard"/>
    <w:uiPriority w:val="99"/>
    <w:qFormat/>
    <w:rsid w:val="00F9471A"/>
    <w:pPr>
      <w:outlineLvl w:val="9"/>
    </w:pPr>
  </w:style>
  <w:style w:type="paragraph" w:styleId="Bijschrift">
    <w:name w:val="caption"/>
    <w:basedOn w:val="Standaard"/>
    <w:next w:val="Standaard"/>
    <w:uiPriority w:val="99"/>
    <w:qFormat/>
    <w:rsid w:val="00F9471A"/>
    <w:rPr>
      <w:b/>
      <w:bCs/>
      <w:color w:val="0B5294"/>
      <w:sz w:val="16"/>
      <w:szCs w:val="16"/>
    </w:rPr>
  </w:style>
  <w:style w:type="character" w:styleId="Zwaar">
    <w:name w:val="Strong"/>
    <w:basedOn w:val="Standaardalinea-lettertype"/>
    <w:uiPriority w:val="22"/>
    <w:qFormat/>
    <w:rsid w:val="00F9471A"/>
    <w:rPr>
      <w:rFonts w:cs="Times New Roman"/>
      <w:b/>
    </w:rPr>
  </w:style>
  <w:style w:type="character" w:styleId="Nadruk">
    <w:name w:val="Emphasis"/>
    <w:basedOn w:val="Standaardalinea-lettertype"/>
    <w:uiPriority w:val="99"/>
    <w:qFormat/>
    <w:rsid w:val="00F9471A"/>
    <w:rPr>
      <w:rFonts w:cs="Times New Roman"/>
      <w:caps/>
      <w:color w:val="073662"/>
      <w:spacing w:val="5"/>
    </w:rPr>
  </w:style>
  <w:style w:type="paragraph" w:styleId="Geenafstand">
    <w:name w:val="No Spacing"/>
    <w:basedOn w:val="Standaard"/>
    <w:link w:val="GeenafstandChar"/>
    <w:uiPriority w:val="99"/>
    <w:qFormat/>
    <w:rsid w:val="00F9471A"/>
    <w:pPr>
      <w:spacing w:before="0" w:after="0" w:line="240" w:lineRule="auto"/>
    </w:pPr>
  </w:style>
  <w:style w:type="character" w:customStyle="1" w:styleId="GeenafstandChar">
    <w:name w:val="Geen afstand Char"/>
    <w:basedOn w:val="Standaardalinea-lettertype"/>
    <w:link w:val="Geenafstand"/>
    <w:uiPriority w:val="99"/>
    <w:locked/>
    <w:rsid w:val="00F9471A"/>
    <w:rPr>
      <w:rFonts w:cs="Times New Roman"/>
      <w:sz w:val="20"/>
      <w:szCs w:val="20"/>
    </w:rPr>
  </w:style>
  <w:style w:type="paragraph" w:styleId="Lijstalinea">
    <w:name w:val="List Paragraph"/>
    <w:basedOn w:val="Standaard"/>
    <w:uiPriority w:val="99"/>
    <w:qFormat/>
    <w:rsid w:val="00F9471A"/>
    <w:pPr>
      <w:ind w:left="720"/>
      <w:contextualSpacing/>
    </w:pPr>
  </w:style>
  <w:style w:type="paragraph" w:styleId="Citaat">
    <w:name w:val="Quote"/>
    <w:basedOn w:val="Standaard"/>
    <w:next w:val="Standaard"/>
    <w:link w:val="CitaatChar"/>
    <w:uiPriority w:val="99"/>
    <w:qFormat/>
    <w:rsid w:val="00F9471A"/>
    <w:rPr>
      <w:i/>
      <w:iCs/>
    </w:rPr>
  </w:style>
  <w:style w:type="character" w:customStyle="1" w:styleId="CitaatChar">
    <w:name w:val="Citaat Char"/>
    <w:basedOn w:val="Standaardalinea-lettertype"/>
    <w:link w:val="Citaat"/>
    <w:uiPriority w:val="99"/>
    <w:locked/>
    <w:rsid w:val="00F9471A"/>
    <w:rPr>
      <w:rFonts w:cs="Times New Roman"/>
      <w:i/>
      <w:iCs/>
      <w:sz w:val="20"/>
      <w:szCs w:val="20"/>
    </w:rPr>
  </w:style>
  <w:style w:type="paragraph" w:styleId="Duidelijkcitaat">
    <w:name w:val="Intense Quote"/>
    <w:basedOn w:val="Standaard"/>
    <w:next w:val="Standaard"/>
    <w:link w:val="DuidelijkcitaatChar"/>
    <w:uiPriority w:val="99"/>
    <w:qFormat/>
    <w:rsid w:val="00F9471A"/>
    <w:pPr>
      <w:pBdr>
        <w:top w:val="single" w:sz="4" w:space="10" w:color="0F6FC6"/>
        <w:left w:val="single" w:sz="4" w:space="10" w:color="0F6FC6"/>
      </w:pBdr>
      <w:spacing w:after="0"/>
      <w:ind w:left="1296" w:right="1152"/>
      <w:jc w:val="both"/>
    </w:pPr>
    <w:rPr>
      <w:i/>
      <w:iCs/>
      <w:color w:val="0F6FC6"/>
    </w:rPr>
  </w:style>
  <w:style w:type="character" w:customStyle="1" w:styleId="DuidelijkcitaatChar">
    <w:name w:val="Duidelijk citaat Char"/>
    <w:basedOn w:val="Standaardalinea-lettertype"/>
    <w:link w:val="Duidelijkcitaat"/>
    <w:uiPriority w:val="99"/>
    <w:locked/>
    <w:rsid w:val="00F9471A"/>
    <w:rPr>
      <w:rFonts w:cs="Times New Roman"/>
      <w:i/>
      <w:iCs/>
      <w:color w:val="0F6FC6"/>
      <w:sz w:val="20"/>
      <w:szCs w:val="20"/>
    </w:rPr>
  </w:style>
  <w:style w:type="character" w:styleId="Subtielebenadrukking">
    <w:name w:val="Subtle Emphasis"/>
    <w:basedOn w:val="Standaardalinea-lettertype"/>
    <w:uiPriority w:val="99"/>
    <w:qFormat/>
    <w:rsid w:val="00F9471A"/>
    <w:rPr>
      <w:i/>
      <w:color w:val="073662"/>
    </w:rPr>
  </w:style>
  <w:style w:type="character" w:styleId="Intensievebenadrukking">
    <w:name w:val="Intense Emphasis"/>
    <w:basedOn w:val="Standaardalinea-lettertype"/>
    <w:uiPriority w:val="99"/>
    <w:qFormat/>
    <w:rsid w:val="00F9471A"/>
    <w:rPr>
      <w:b/>
      <w:caps/>
      <w:color w:val="073662"/>
      <w:spacing w:val="10"/>
    </w:rPr>
  </w:style>
  <w:style w:type="character" w:styleId="Subtieleverwijzing">
    <w:name w:val="Subtle Reference"/>
    <w:basedOn w:val="Standaardalinea-lettertype"/>
    <w:uiPriority w:val="99"/>
    <w:qFormat/>
    <w:rsid w:val="00F9471A"/>
    <w:rPr>
      <w:b/>
      <w:color w:val="0F6FC6"/>
    </w:rPr>
  </w:style>
  <w:style w:type="character" w:styleId="Intensieveverwijzing">
    <w:name w:val="Intense Reference"/>
    <w:basedOn w:val="Standaardalinea-lettertype"/>
    <w:uiPriority w:val="99"/>
    <w:qFormat/>
    <w:rsid w:val="00F9471A"/>
    <w:rPr>
      <w:b/>
      <w:i/>
      <w:caps/>
      <w:color w:val="0F6FC6"/>
    </w:rPr>
  </w:style>
  <w:style w:type="character" w:styleId="Titelvanboek">
    <w:name w:val="Book Title"/>
    <w:basedOn w:val="Standaardalinea-lettertype"/>
    <w:uiPriority w:val="99"/>
    <w:qFormat/>
    <w:rsid w:val="00F9471A"/>
    <w:rPr>
      <w:b/>
      <w:i/>
      <w:spacing w:val="9"/>
    </w:rPr>
  </w:style>
  <w:style w:type="paragraph" w:styleId="Inhopg1">
    <w:name w:val="toc 1"/>
    <w:basedOn w:val="Standaard"/>
    <w:next w:val="Standaard"/>
    <w:autoRedefine/>
    <w:uiPriority w:val="39"/>
    <w:rsid w:val="00B865AB"/>
    <w:pPr>
      <w:spacing w:after="100"/>
    </w:pPr>
  </w:style>
  <w:style w:type="paragraph" w:styleId="Inhopg2">
    <w:name w:val="toc 2"/>
    <w:basedOn w:val="Standaard"/>
    <w:next w:val="Standaard"/>
    <w:autoRedefine/>
    <w:uiPriority w:val="39"/>
    <w:rsid w:val="00B865AB"/>
    <w:pPr>
      <w:spacing w:after="100"/>
      <w:ind w:left="200"/>
    </w:pPr>
  </w:style>
  <w:style w:type="character" w:styleId="Hyperlink">
    <w:name w:val="Hyperlink"/>
    <w:basedOn w:val="Standaardalinea-lettertype"/>
    <w:uiPriority w:val="99"/>
    <w:rsid w:val="00B865AB"/>
    <w:rPr>
      <w:rFonts w:cs="Times New Roman"/>
      <w:color w:val="F49100"/>
      <w:u w:val="single"/>
    </w:rPr>
  </w:style>
  <w:style w:type="paragraph" w:styleId="Inhopg3">
    <w:name w:val="toc 3"/>
    <w:basedOn w:val="Standaard"/>
    <w:next w:val="Standaard"/>
    <w:autoRedefine/>
    <w:uiPriority w:val="39"/>
    <w:rsid w:val="000F4D6F"/>
    <w:pPr>
      <w:spacing w:after="100"/>
      <w:ind w:left="400"/>
    </w:pPr>
  </w:style>
  <w:style w:type="table" w:styleId="Tabelraster">
    <w:name w:val="Table Grid"/>
    <w:basedOn w:val="Standaardtabel"/>
    <w:uiPriority w:val="59"/>
    <w:rsid w:val="002E2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873D01"/>
    <w:pPr>
      <w:tabs>
        <w:tab w:val="center" w:pos="4536"/>
        <w:tab w:val="right" w:pos="9072"/>
      </w:tabs>
      <w:spacing w:before="0" w:after="0" w:line="240" w:lineRule="auto"/>
    </w:pPr>
  </w:style>
  <w:style w:type="character" w:customStyle="1" w:styleId="KoptekstChar">
    <w:name w:val="Koptekst Char"/>
    <w:basedOn w:val="Standaardalinea-lettertype"/>
    <w:link w:val="Koptekst"/>
    <w:locked/>
    <w:rsid w:val="00873D01"/>
    <w:rPr>
      <w:rFonts w:cs="Times New Roman"/>
      <w:sz w:val="20"/>
      <w:szCs w:val="20"/>
    </w:rPr>
  </w:style>
  <w:style w:type="paragraph" w:styleId="Voettekst">
    <w:name w:val="footer"/>
    <w:basedOn w:val="Standaard"/>
    <w:link w:val="VoettekstChar"/>
    <w:rsid w:val="00873D01"/>
    <w:pPr>
      <w:tabs>
        <w:tab w:val="center" w:pos="4536"/>
        <w:tab w:val="right" w:pos="9072"/>
      </w:tabs>
      <w:spacing w:before="0" w:after="0" w:line="240" w:lineRule="auto"/>
    </w:pPr>
  </w:style>
  <w:style w:type="character" w:customStyle="1" w:styleId="VoettekstChar">
    <w:name w:val="Voettekst Char"/>
    <w:basedOn w:val="Standaardalinea-lettertype"/>
    <w:link w:val="Voettekst"/>
    <w:locked/>
    <w:rsid w:val="00873D01"/>
    <w:rPr>
      <w:rFonts w:cs="Times New Roman"/>
      <w:sz w:val="20"/>
      <w:szCs w:val="20"/>
    </w:rPr>
  </w:style>
  <w:style w:type="paragraph" w:styleId="Inhopg4">
    <w:name w:val="toc 4"/>
    <w:basedOn w:val="Standaard"/>
    <w:next w:val="Standaard"/>
    <w:autoRedefine/>
    <w:uiPriority w:val="39"/>
    <w:unhideWhenUsed/>
    <w:locked/>
    <w:rsid w:val="008703B1"/>
    <w:pPr>
      <w:spacing w:before="0" w:after="100"/>
      <w:ind w:left="660"/>
    </w:pPr>
    <w:rPr>
      <w:rFonts w:asciiTheme="minorHAnsi" w:eastAsiaTheme="minorEastAsia" w:hAnsiTheme="minorHAnsi" w:cstheme="minorBidi"/>
      <w:sz w:val="22"/>
      <w:szCs w:val="22"/>
      <w:lang w:eastAsia="nl-NL"/>
    </w:rPr>
  </w:style>
  <w:style w:type="paragraph" w:styleId="Inhopg5">
    <w:name w:val="toc 5"/>
    <w:basedOn w:val="Standaard"/>
    <w:next w:val="Standaard"/>
    <w:autoRedefine/>
    <w:uiPriority w:val="39"/>
    <w:unhideWhenUsed/>
    <w:locked/>
    <w:rsid w:val="008703B1"/>
    <w:pPr>
      <w:spacing w:before="0" w:after="100"/>
      <w:ind w:left="880"/>
    </w:pPr>
    <w:rPr>
      <w:rFonts w:asciiTheme="minorHAnsi" w:eastAsiaTheme="minorEastAsia" w:hAnsiTheme="minorHAnsi" w:cstheme="minorBidi"/>
      <w:sz w:val="22"/>
      <w:szCs w:val="22"/>
      <w:lang w:eastAsia="nl-NL"/>
    </w:rPr>
  </w:style>
  <w:style w:type="paragraph" w:styleId="Inhopg6">
    <w:name w:val="toc 6"/>
    <w:basedOn w:val="Standaard"/>
    <w:next w:val="Standaard"/>
    <w:autoRedefine/>
    <w:uiPriority w:val="39"/>
    <w:unhideWhenUsed/>
    <w:locked/>
    <w:rsid w:val="008703B1"/>
    <w:pPr>
      <w:spacing w:before="0" w:after="100"/>
      <w:ind w:left="1100"/>
    </w:pPr>
    <w:rPr>
      <w:rFonts w:asciiTheme="minorHAnsi" w:eastAsiaTheme="minorEastAsia" w:hAnsiTheme="minorHAnsi" w:cstheme="minorBidi"/>
      <w:sz w:val="22"/>
      <w:szCs w:val="22"/>
      <w:lang w:eastAsia="nl-NL"/>
    </w:rPr>
  </w:style>
  <w:style w:type="paragraph" w:styleId="Inhopg7">
    <w:name w:val="toc 7"/>
    <w:basedOn w:val="Standaard"/>
    <w:next w:val="Standaard"/>
    <w:autoRedefine/>
    <w:uiPriority w:val="39"/>
    <w:unhideWhenUsed/>
    <w:locked/>
    <w:rsid w:val="008703B1"/>
    <w:pPr>
      <w:spacing w:before="0" w:after="100"/>
      <w:ind w:left="1320"/>
    </w:pPr>
    <w:rPr>
      <w:rFonts w:asciiTheme="minorHAnsi" w:eastAsiaTheme="minorEastAsia" w:hAnsiTheme="minorHAnsi" w:cstheme="minorBidi"/>
      <w:sz w:val="22"/>
      <w:szCs w:val="22"/>
      <w:lang w:eastAsia="nl-NL"/>
    </w:rPr>
  </w:style>
  <w:style w:type="paragraph" w:styleId="Inhopg8">
    <w:name w:val="toc 8"/>
    <w:basedOn w:val="Standaard"/>
    <w:next w:val="Standaard"/>
    <w:autoRedefine/>
    <w:uiPriority w:val="39"/>
    <w:unhideWhenUsed/>
    <w:locked/>
    <w:rsid w:val="008703B1"/>
    <w:pPr>
      <w:spacing w:before="0" w:after="100"/>
      <w:ind w:left="1540"/>
    </w:pPr>
    <w:rPr>
      <w:rFonts w:asciiTheme="minorHAnsi" w:eastAsiaTheme="minorEastAsia" w:hAnsiTheme="minorHAnsi" w:cstheme="minorBidi"/>
      <w:sz w:val="22"/>
      <w:szCs w:val="22"/>
      <w:lang w:eastAsia="nl-NL"/>
    </w:rPr>
  </w:style>
  <w:style w:type="paragraph" w:styleId="Inhopg9">
    <w:name w:val="toc 9"/>
    <w:basedOn w:val="Standaard"/>
    <w:next w:val="Standaard"/>
    <w:autoRedefine/>
    <w:uiPriority w:val="39"/>
    <w:unhideWhenUsed/>
    <w:locked/>
    <w:rsid w:val="008703B1"/>
    <w:pPr>
      <w:spacing w:before="0" w:after="100"/>
      <w:ind w:left="1760"/>
    </w:pPr>
    <w:rPr>
      <w:rFonts w:asciiTheme="minorHAnsi" w:eastAsiaTheme="minorEastAsia" w:hAnsiTheme="minorHAnsi" w:cstheme="minorBidi"/>
      <w:sz w:val="22"/>
      <w:szCs w:val="22"/>
      <w:lang w:eastAsia="nl-NL"/>
    </w:rPr>
  </w:style>
  <w:style w:type="numbering" w:customStyle="1" w:styleId="Geenlijst1">
    <w:name w:val="Geen lijst1"/>
    <w:next w:val="Geenlijst"/>
    <w:semiHidden/>
    <w:unhideWhenUsed/>
    <w:rsid w:val="003A65E8"/>
  </w:style>
  <w:style w:type="character" w:styleId="Paginanummer">
    <w:name w:val="page number"/>
    <w:basedOn w:val="Standaardalinea-lettertype"/>
    <w:rsid w:val="003A65E8"/>
  </w:style>
  <w:style w:type="table" w:customStyle="1" w:styleId="Tabelraster1">
    <w:name w:val="Tabelraster1"/>
    <w:basedOn w:val="Standaardtabel"/>
    <w:next w:val="Tabelraster"/>
    <w:uiPriority w:val="39"/>
    <w:rsid w:val="003A65E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65E8"/>
    <w:pPr>
      <w:autoSpaceDE w:val="0"/>
      <w:autoSpaceDN w:val="0"/>
      <w:adjustRightInd w:val="0"/>
    </w:pPr>
    <w:rPr>
      <w:rFonts w:ascii="Verdana" w:hAnsi="Verdana" w:cs="Verdana"/>
      <w:color w:val="000000"/>
      <w:sz w:val="24"/>
      <w:szCs w:val="24"/>
    </w:rPr>
  </w:style>
  <w:style w:type="character" w:styleId="Verwijzingopmerking">
    <w:name w:val="annotation reference"/>
    <w:semiHidden/>
    <w:rsid w:val="003A65E8"/>
    <w:rPr>
      <w:sz w:val="16"/>
      <w:szCs w:val="16"/>
    </w:rPr>
  </w:style>
  <w:style w:type="paragraph" w:styleId="Tekstopmerking">
    <w:name w:val="annotation text"/>
    <w:basedOn w:val="Standaard"/>
    <w:link w:val="TekstopmerkingChar"/>
    <w:semiHidden/>
    <w:rsid w:val="003A65E8"/>
    <w:pPr>
      <w:spacing w:before="0" w:after="0" w:line="240" w:lineRule="auto"/>
    </w:pPr>
    <w:rPr>
      <w:rFonts w:ascii="Times New Roman" w:hAnsi="Times New Roman"/>
      <w:lang w:eastAsia="nl-NL"/>
    </w:rPr>
  </w:style>
  <w:style w:type="character" w:customStyle="1" w:styleId="TekstopmerkingChar">
    <w:name w:val="Tekst opmerking Char"/>
    <w:basedOn w:val="Standaardalinea-lettertype"/>
    <w:link w:val="Tekstopmerking"/>
    <w:semiHidden/>
    <w:rsid w:val="003A65E8"/>
    <w:rPr>
      <w:rFonts w:ascii="Times New Roman" w:hAnsi="Times New Roman"/>
      <w:sz w:val="20"/>
      <w:szCs w:val="20"/>
    </w:rPr>
  </w:style>
  <w:style w:type="paragraph" w:styleId="Onderwerpvanopmerking">
    <w:name w:val="annotation subject"/>
    <w:basedOn w:val="Tekstopmerking"/>
    <w:next w:val="Tekstopmerking"/>
    <w:link w:val="OnderwerpvanopmerkingChar"/>
    <w:semiHidden/>
    <w:rsid w:val="003A65E8"/>
    <w:rPr>
      <w:b/>
      <w:bCs/>
    </w:rPr>
  </w:style>
  <w:style w:type="character" w:customStyle="1" w:styleId="OnderwerpvanopmerkingChar">
    <w:name w:val="Onderwerp van opmerking Char"/>
    <w:basedOn w:val="TekstopmerkingChar"/>
    <w:link w:val="Onderwerpvanopmerking"/>
    <w:semiHidden/>
    <w:rsid w:val="003A65E8"/>
    <w:rPr>
      <w:rFonts w:ascii="Times New Roman" w:hAnsi="Times New Roman"/>
      <w:b/>
      <w:bCs/>
      <w:sz w:val="20"/>
      <w:szCs w:val="20"/>
    </w:rPr>
  </w:style>
  <w:style w:type="paragraph" w:styleId="Normaalweb">
    <w:name w:val="Normal (Web)"/>
    <w:basedOn w:val="Standaard"/>
    <w:semiHidden/>
    <w:unhideWhenUsed/>
    <w:rsid w:val="000873FE"/>
    <w:pPr>
      <w:spacing w:before="100" w:beforeAutospacing="1" w:after="100" w:afterAutospacing="1" w:line="240" w:lineRule="auto"/>
    </w:pPr>
    <w:rPr>
      <w:rFonts w:ascii="Arial Unicode MS" w:eastAsia="Arial Unicode MS" w:hAnsi="Arial Unicode MS" w:cs="Arial Unicode MS"/>
      <w:color w:val="0C0D0D"/>
      <w:sz w:val="24"/>
      <w:szCs w:val="24"/>
      <w:lang w:eastAsia="nl-NL"/>
    </w:rPr>
  </w:style>
  <w:style w:type="table" w:customStyle="1" w:styleId="Gemiddeldraster3-accent51">
    <w:name w:val="Gemiddeld raster 3 - accent 51"/>
    <w:basedOn w:val="Standaardtabel"/>
    <w:next w:val="Gemiddeldraster3-accent5"/>
    <w:uiPriority w:val="69"/>
    <w:rsid w:val="000B448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F2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CCA6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CCA6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CCA6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CCA6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DE4B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DE4B0"/>
      </w:tcPr>
    </w:tblStylePr>
  </w:style>
  <w:style w:type="table" w:styleId="Gemiddeldraster3-accent5">
    <w:name w:val="Medium Grid 3 Accent 5"/>
    <w:basedOn w:val="Standaardtabel"/>
    <w:uiPriority w:val="69"/>
    <w:rsid w:val="000B44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GevolgdeHyperlink">
    <w:name w:val="FollowedHyperlink"/>
    <w:basedOn w:val="Standaardalinea-lettertype"/>
    <w:uiPriority w:val="99"/>
    <w:semiHidden/>
    <w:unhideWhenUsed/>
    <w:rsid w:val="00653A07"/>
    <w:rPr>
      <w:color w:val="800080" w:themeColor="followedHyperlink"/>
      <w:u w:val="single"/>
    </w:rPr>
  </w:style>
  <w:style w:type="paragraph" w:customStyle="1" w:styleId="Kop2Arial">
    <w:name w:val="Kop 2 Arial"/>
    <w:basedOn w:val="Kop1"/>
    <w:next w:val="Standaard"/>
    <w:uiPriority w:val="10"/>
    <w:qFormat/>
    <w:rsid w:val="00A8253B"/>
    <w:pPr>
      <w:keepNext/>
      <w:keepLines/>
      <w:pBdr>
        <w:top w:val="none" w:sz="0" w:space="0" w:color="auto"/>
        <w:left w:val="none" w:sz="0" w:space="0" w:color="auto"/>
        <w:bottom w:val="none" w:sz="0" w:space="0" w:color="auto"/>
        <w:right w:val="none" w:sz="0" w:space="0" w:color="auto"/>
      </w:pBdr>
      <w:shd w:val="clear" w:color="auto" w:fill="auto"/>
      <w:spacing w:before="120" w:after="120" w:line="240" w:lineRule="auto"/>
    </w:pPr>
    <w:rPr>
      <w:rFonts w:ascii="Arial" w:eastAsiaTheme="majorEastAsia" w:hAnsi="Arial" w:cstheme="majorBidi"/>
      <w:b w:val="0"/>
      <w:caps w:val="0"/>
      <w:color w:val="auto"/>
      <w:spacing w:val="0"/>
      <w:sz w:val="28"/>
      <w:szCs w:val="28"/>
    </w:rPr>
  </w:style>
  <w:style w:type="character" w:customStyle="1" w:styleId="apple-converted-space">
    <w:name w:val="apple-converted-space"/>
    <w:basedOn w:val="Standaardalinea-lettertype"/>
    <w:rsid w:val="00C1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7307">
      <w:bodyDiv w:val="1"/>
      <w:marLeft w:val="0"/>
      <w:marRight w:val="0"/>
      <w:marTop w:val="0"/>
      <w:marBottom w:val="0"/>
      <w:divBdr>
        <w:top w:val="none" w:sz="0" w:space="0" w:color="auto"/>
        <w:left w:val="none" w:sz="0" w:space="0" w:color="auto"/>
        <w:bottom w:val="none" w:sz="0" w:space="0" w:color="auto"/>
        <w:right w:val="none" w:sz="0" w:space="0" w:color="auto"/>
      </w:divBdr>
    </w:div>
    <w:div w:id="306517427">
      <w:bodyDiv w:val="1"/>
      <w:marLeft w:val="0"/>
      <w:marRight w:val="0"/>
      <w:marTop w:val="0"/>
      <w:marBottom w:val="0"/>
      <w:divBdr>
        <w:top w:val="none" w:sz="0" w:space="0" w:color="auto"/>
        <w:left w:val="none" w:sz="0" w:space="0" w:color="auto"/>
        <w:bottom w:val="none" w:sz="0" w:space="0" w:color="auto"/>
        <w:right w:val="none" w:sz="0" w:space="0" w:color="auto"/>
      </w:divBdr>
    </w:div>
    <w:div w:id="561209499">
      <w:bodyDiv w:val="1"/>
      <w:marLeft w:val="0"/>
      <w:marRight w:val="0"/>
      <w:marTop w:val="0"/>
      <w:marBottom w:val="0"/>
      <w:divBdr>
        <w:top w:val="none" w:sz="0" w:space="0" w:color="auto"/>
        <w:left w:val="none" w:sz="0" w:space="0" w:color="auto"/>
        <w:bottom w:val="none" w:sz="0" w:space="0" w:color="auto"/>
        <w:right w:val="none" w:sz="0" w:space="0" w:color="auto"/>
      </w:divBdr>
      <w:divsChild>
        <w:div w:id="1889031725">
          <w:marLeft w:val="0"/>
          <w:marRight w:val="0"/>
          <w:marTop w:val="0"/>
          <w:marBottom w:val="0"/>
          <w:divBdr>
            <w:top w:val="none" w:sz="0" w:space="0" w:color="auto"/>
            <w:left w:val="none" w:sz="0" w:space="0" w:color="auto"/>
            <w:bottom w:val="none" w:sz="0" w:space="0" w:color="auto"/>
            <w:right w:val="none" w:sz="0" w:space="0" w:color="auto"/>
          </w:divBdr>
          <w:divsChild>
            <w:div w:id="1006134359">
              <w:marLeft w:val="0"/>
              <w:marRight w:val="0"/>
              <w:marTop w:val="0"/>
              <w:marBottom w:val="0"/>
              <w:divBdr>
                <w:top w:val="none" w:sz="0" w:space="0" w:color="auto"/>
                <w:left w:val="none" w:sz="0" w:space="0" w:color="auto"/>
                <w:bottom w:val="none" w:sz="0" w:space="0" w:color="auto"/>
                <w:right w:val="none" w:sz="0" w:space="0" w:color="auto"/>
              </w:divBdr>
              <w:divsChild>
                <w:div w:id="75518933">
                  <w:marLeft w:val="1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1394954">
      <w:bodyDiv w:val="1"/>
      <w:marLeft w:val="0"/>
      <w:marRight w:val="0"/>
      <w:marTop w:val="0"/>
      <w:marBottom w:val="0"/>
      <w:divBdr>
        <w:top w:val="none" w:sz="0" w:space="0" w:color="auto"/>
        <w:left w:val="none" w:sz="0" w:space="0" w:color="auto"/>
        <w:bottom w:val="none" w:sz="0" w:space="0" w:color="auto"/>
        <w:right w:val="none" w:sz="0" w:space="0" w:color="auto"/>
      </w:divBdr>
    </w:div>
    <w:div w:id="833036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7027">
          <w:marLeft w:val="0"/>
          <w:marRight w:val="0"/>
          <w:marTop w:val="0"/>
          <w:marBottom w:val="0"/>
          <w:divBdr>
            <w:top w:val="none" w:sz="0" w:space="0" w:color="auto"/>
            <w:left w:val="none" w:sz="0" w:space="0" w:color="auto"/>
            <w:bottom w:val="none" w:sz="0" w:space="0" w:color="auto"/>
            <w:right w:val="none" w:sz="0" w:space="0" w:color="auto"/>
          </w:divBdr>
          <w:divsChild>
            <w:div w:id="1763329397">
              <w:marLeft w:val="0"/>
              <w:marRight w:val="0"/>
              <w:marTop w:val="0"/>
              <w:marBottom w:val="0"/>
              <w:divBdr>
                <w:top w:val="none" w:sz="0" w:space="0" w:color="auto"/>
                <w:left w:val="none" w:sz="0" w:space="0" w:color="auto"/>
                <w:bottom w:val="none" w:sz="0" w:space="0" w:color="auto"/>
                <w:right w:val="none" w:sz="0" w:space="0" w:color="auto"/>
              </w:divBdr>
              <w:divsChild>
                <w:div w:id="1447693125">
                  <w:marLeft w:val="0"/>
                  <w:marRight w:val="0"/>
                  <w:marTop w:val="0"/>
                  <w:marBottom w:val="0"/>
                  <w:divBdr>
                    <w:top w:val="none" w:sz="0" w:space="0" w:color="auto"/>
                    <w:left w:val="none" w:sz="0" w:space="0" w:color="auto"/>
                    <w:bottom w:val="none" w:sz="0" w:space="0" w:color="auto"/>
                    <w:right w:val="none" w:sz="0" w:space="0" w:color="auto"/>
                  </w:divBdr>
                  <w:divsChild>
                    <w:div w:id="1314987292">
                      <w:marLeft w:val="0"/>
                      <w:marRight w:val="0"/>
                      <w:marTop w:val="0"/>
                      <w:marBottom w:val="0"/>
                      <w:divBdr>
                        <w:top w:val="none" w:sz="0" w:space="0" w:color="auto"/>
                        <w:left w:val="none" w:sz="0" w:space="0" w:color="auto"/>
                        <w:bottom w:val="none" w:sz="0" w:space="0" w:color="auto"/>
                        <w:right w:val="none" w:sz="0" w:space="0" w:color="auto"/>
                      </w:divBdr>
                      <w:divsChild>
                        <w:div w:id="18411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990005">
      <w:marLeft w:val="0"/>
      <w:marRight w:val="0"/>
      <w:marTop w:val="0"/>
      <w:marBottom w:val="0"/>
      <w:divBdr>
        <w:top w:val="none" w:sz="0" w:space="0" w:color="auto"/>
        <w:left w:val="none" w:sz="0" w:space="0" w:color="auto"/>
        <w:bottom w:val="none" w:sz="0" w:space="0" w:color="auto"/>
        <w:right w:val="none" w:sz="0" w:space="0" w:color="auto"/>
      </w:divBdr>
    </w:div>
    <w:div w:id="1383990006">
      <w:marLeft w:val="0"/>
      <w:marRight w:val="0"/>
      <w:marTop w:val="0"/>
      <w:marBottom w:val="0"/>
      <w:divBdr>
        <w:top w:val="none" w:sz="0" w:space="0" w:color="auto"/>
        <w:left w:val="none" w:sz="0" w:space="0" w:color="auto"/>
        <w:bottom w:val="none" w:sz="0" w:space="0" w:color="auto"/>
        <w:right w:val="none" w:sz="0" w:space="0" w:color="auto"/>
      </w:divBdr>
    </w:div>
    <w:div w:id="1383990007">
      <w:marLeft w:val="0"/>
      <w:marRight w:val="0"/>
      <w:marTop w:val="0"/>
      <w:marBottom w:val="0"/>
      <w:divBdr>
        <w:top w:val="none" w:sz="0" w:space="0" w:color="auto"/>
        <w:left w:val="none" w:sz="0" w:space="0" w:color="auto"/>
        <w:bottom w:val="none" w:sz="0" w:space="0" w:color="auto"/>
        <w:right w:val="none" w:sz="0" w:space="0" w:color="auto"/>
      </w:divBdr>
    </w:div>
    <w:div w:id="1383990008">
      <w:marLeft w:val="0"/>
      <w:marRight w:val="0"/>
      <w:marTop w:val="0"/>
      <w:marBottom w:val="0"/>
      <w:divBdr>
        <w:top w:val="none" w:sz="0" w:space="0" w:color="auto"/>
        <w:left w:val="none" w:sz="0" w:space="0" w:color="auto"/>
        <w:bottom w:val="none" w:sz="0" w:space="0" w:color="auto"/>
        <w:right w:val="none" w:sz="0" w:space="0" w:color="auto"/>
      </w:divBdr>
    </w:div>
    <w:div w:id="1383990009">
      <w:marLeft w:val="0"/>
      <w:marRight w:val="0"/>
      <w:marTop w:val="0"/>
      <w:marBottom w:val="0"/>
      <w:divBdr>
        <w:top w:val="none" w:sz="0" w:space="0" w:color="auto"/>
        <w:left w:val="none" w:sz="0" w:space="0" w:color="auto"/>
        <w:bottom w:val="none" w:sz="0" w:space="0" w:color="auto"/>
        <w:right w:val="none" w:sz="0" w:space="0" w:color="auto"/>
      </w:divBdr>
    </w:div>
    <w:div w:id="1383990010">
      <w:marLeft w:val="0"/>
      <w:marRight w:val="0"/>
      <w:marTop w:val="0"/>
      <w:marBottom w:val="0"/>
      <w:divBdr>
        <w:top w:val="none" w:sz="0" w:space="0" w:color="auto"/>
        <w:left w:val="none" w:sz="0" w:space="0" w:color="auto"/>
        <w:bottom w:val="none" w:sz="0" w:space="0" w:color="auto"/>
        <w:right w:val="none" w:sz="0" w:space="0" w:color="auto"/>
      </w:divBdr>
    </w:div>
    <w:div w:id="1383990011">
      <w:marLeft w:val="0"/>
      <w:marRight w:val="0"/>
      <w:marTop w:val="0"/>
      <w:marBottom w:val="0"/>
      <w:divBdr>
        <w:top w:val="none" w:sz="0" w:space="0" w:color="auto"/>
        <w:left w:val="none" w:sz="0" w:space="0" w:color="auto"/>
        <w:bottom w:val="none" w:sz="0" w:space="0" w:color="auto"/>
        <w:right w:val="none" w:sz="0" w:space="0" w:color="auto"/>
      </w:divBdr>
    </w:div>
    <w:div w:id="1383990012">
      <w:marLeft w:val="0"/>
      <w:marRight w:val="0"/>
      <w:marTop w:val="0"/>
      <w:marBottom w:val="0"/>
      <w:divBdr>
        <w:top w:val="none" w:sz="0" w:space="0" w:color="auto"/>
        <w:left w:val="none" w:sz="0" w:space="0" w:color="auto"/>
        <w:bottom w:val="none" w:sz="0" w:space="0" w:color="auto"/>
        <w:right w:val="none" w:sz="0" w:space="0" w:color="auto"/>
      </w:divBdr>
    </w:div>
    <w:div w:id="1383990013">
      <w:marLeft w:val="0"/>
      <w:marRight w:val="0"/>
      <w:marTop w:val="0"/>
      <w:marBottom w:val="0"/>
      <w:divBdr>
        <w:top w:val="none" w:sz="0" w:space="0" w:color="auto"/>
        <w:left w:val="none" w:sz="0" w:space="0" w:color="auto"/>
        <w:bottom w:val="none" w:sz="0" w:space="0" w:color="auto"/>
        <w:right w:val="none" w:sz="0" w:space="0" w:color="auto"/>
      </w:divBdr>
    </w:div>
    <w:div w:id="1535925403">
      <w:bodyDiv w:val="1"/>
      <w:marLeft w:val="0"/>
      <w:marRight w:val="0"/>
      <w:marTop w:val="0"/>
      <w:marBottom w:val="0"/>
      <w:divBdr>
        <w:top w:val="none" w:sz="0" w:space="0" w:color="auto"/>
        <w:left w:val="none" w:sz="0" w:space="0" w:color="auto"/>
        <w:bottom w:val="none" w:sz="0" w:space="0" w:color="auto"/>
        <w:right w:val="none" w:sz="0" w:space="0" w:color="auto"/>
      </w:divBdr>
      <w:divsChild>
        <w:div w:id="290094995">
          <w:marLeft w:val="0"/>
          <w:marRight w:val="0"/>
          <w:marTop w:val="0"/>
          <w:marBottom w:val="0"/>
          <w:divBdr>
            <w:top w:val="none" w:sz="0" w:space="0" w:color="auto"/>
            <w:left w:val="none" w:sz="0" w:space="0" w:color="auto"/>
            <w:bottom w:val="none" w:sz="0" w:space="0" w:color="auto"/>
            <w:right w:val="none" w:sz="0" w:space="0" w:color="auto"/>
          </w:divBdr>
          <w:divsChild>
            <w:div w:id="520364975">
              <w:marLeft w:val="0"/>
              <w:marRight w:val="0"/>
              <w:marTop w:val="0"/>
              <w:marBottom w:val="0"/>
              <w:divBdr>
                <w:top w:val="none" w:sz="0" w:space="0" w:color="auto"/>
                <w:left w:val="none" w:sz="0" w:space="0" w:color="auto"/>
                <w:bottom w:val="none" w:sz="0" w:space="0" w:color="auto"/>
                <w:right w:val="none" w:sz="0" w:space="0" w:color="auto"/>
              </w:divBdr>
              <w:divsChild>
                <w:div w:id="266893014">
                  <w:marLeft w:val="1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6463032">
      <w:bodyDiv w:val="1"/>
      <w:marLeft w:val="0"/>
      <w:marRight w:val="0"/>
      <w:marTop w:val="0"/>
      <w:marBottom w:val="0"/>
      <w:divBdr>
        <w:top w:val="none" w:sz="0" w:space="0" w:color="auto"/>
        <w:left w:val="none" w:sz="0" w:space="0" w:color="auto"/>
        <w:bottom w:val="none" w:sz="0" w:space="0" w:color="auto"/>
        <w:right w:val="none" w:sz="0" w:space="0" w:color="auto"/>
      </w:divBdr>
      <w:divsChild>
        <w:div w:id="41489112">
          <w:marLeft w:val="0"/>
          <w:marRight w:val="0"/>
          <w:marTop w:val="0"/>
          <w:marBottom w:val="0"/>
          <w:divBdr>
            <w:top w:val="none" w:sz="0" w:space="0" w:color="auto"/>
            <w:left w:val="none" w:sz="0" w:space="0" w:color="auto"/>
            <w:bottom w:val="none" w:sz="0" w:space="0" w:color="auto"/>
            <w:right w:val="none" w:sz="0" w:space="0" w:color="auto"/>
          </w:divBdr>
          <w:divsChild>
            <w:div w:id="155348186">
              <w:marLeft w:val="0"/>
              <w:marRight w:val="0"/>
              <w:marTop w:val="0"/>
              <w:marBottom w:val="0"/>
              <w:divBdr>
                <w:top w:val="none" w:sz="0" w:space="0" w:color="auto"/>
                <w:left w:val="none" w:sz="0" w:space="0" w:color="auto"/>
                <w:bottom w:val="none" w:sz="0" w:space="0" w:color="auto"/>
                <w:right w:val="none" w:sz="0" w:space="0" w:color="auto"/>
              </w:divBdr>
              <w:divsChild>
                <w:div w:id="988442101">
                  <w:marLeft w:val="0"/>
                  <w:marRight w:val="0"/>
                  <w:marTop w:val="0"/>
                  <w:marBottom w:val="0"/>
                  <w:divBdr>
                    <w:top w:val="none" w:sz="0" w:space="0" w:color="auto"/>
                    <w:left w:val="none" w:sz="0" w:space="0" w:color="auto"/>
                    <w:bottom w:val="none" w:sz="0" w:space="0" w:color="auto"/>
                    <w:right w:val="none" w:sz="0" w:space="0" w:color="auto"/>
                  </w:divBdr>
                  <w:divsChild>
                    <w:div w:id="1597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14077">
      <w:bodyDiv w:val="1"/>
      <w:marLeft w:val="0"/>
      <w:marRight w:val="0"/>
      <w:marTop w:val="0"/>
      <w:marBottom w:val="0"/>
      <w:divBdr>
        <w:top w:val="none" w:sz="0" w:space="0" w:color="auto"/>
        <w:left w:val="none" w:sz="0" w:space="0" w:color="auto"/>
        <w:bottom w:val="none" w:sz="0" w:space="0" w:color="auto"/>
        <w:right w:val="none" w:sz="0" w:space="0" w:color="auto"/>
      </w:divBdr>
    </w:div>
    <w:div w:id="19699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5902C-CBA5-458D-A441-28B58683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23</Pages>
  <Words>6188</Words>
  <Characters>39080</Characters>
  <Application>Microsoft Office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Jaarverslag 2010</vt:lpstr>
    </vt:vector>
  </TitlesOfParts>
  <Company>Heutink ICT</Company>
  <LinksUpToDate>false</LinksUpToDate>
  <CharactersWithSpaces>45178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2010</dc:title>
  <dc:subject>behorende bij de jaarrekening 2010</dc:subject>
  <dc:creator>Christel Verbruggen</dc:creator>
  <cp:lastModifiedBy>Directie Brandevoort</cp:lastModifiedBy>
  <cp:revision>22</cp:revision>
  <cp:lastPrinted>2021-12-22T08:35:00Z</cp:lastPrinted>
  <dcterms:created xsi:type="dcterms:W3CDTF">2021-11-10T10:35:00Z</dcterms:created>
  <dcterms:modified xsi:type="dcterms:W3CDTF">2022-02-04T12:55:00Z</dcterms:modified>
</cp:coreProperties>
</file>