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27B" w:rsidP="002C727B" w:rsidRDefault="002C727B" w14:paraId="55450EE0" w14:textId="577FB5F8">
      <w:pPr>
        <w:pStyle w:val="Kop1"/>
        <w:spacing w:line="276" w:lineRule="auto"/>
        <w:ind w:left="567" w:hanging="567"/>
        <w:jc w:val="both"/>
      </w:pPr>
      <w:r w:rsidR="002C727B">
        <w:rPr/>
        <w:t>klachtenregeling</w:t>
      </w:r>
    </w:p>
    <w:p w:rsidR="002C727B" w:rsidP="002C727B" w:rsidRDefault="002C727B" w14:paraId="555879DF" w14:textId="77777777">
      <w:pPr>
        <w:tabs>
          <w:tab w:val="left" w:pos="426"/>
        </w:tabs>
        <w:snapToGrid/>
        <w:spacing w:line="276" w:lineRule="auto"/>
        <w:ind w:left="420" w:hanging="420"/>
        <w:contextualSpacing w:val="0"/>
        <w:jc w:val="both"/>
        <w:rPr>
          <w:szCs w:val="22"/>
        </w:rPr>
      </w:pPr>
    </w:p>
    <w:p w:rsidRPr="00FE11B2" w:rsidR="0024185B" w:rsidP="0024185B" w:rsidRDefault="0024185B" w14:paraId="0A60A603" w14:textId="77777777">
      <w:pPr>
        <w:spacing w:line="276" w:lineRule="auto"/>
        <w:jc w:val="both"/>
        <w:rPr>
          <w:b/>
          <w:bCs/>
        </w:rPr>
      </w:pPr>
      <w:r w:rsidRPr="00FE11B2">
        <w:rPr>
          <w:b/>
          <w:bCs/>
        </w:rPr>
        <w:t>Klachtenregeling</w:t>
      </w:r>
    </w:p>
    <w:p w:rsidR="0024185B" w:rsidP="0024185B" w:rsidRDefault="0024185B" w14:paraId="38CD807B" w14:textId="77777777">
      <w:r>
        <w:t xml:space="preserve">Hieronder vindt u de algemene toelichting op de klachtenregeling van SPO WIJ de Venen. De volledige regeling kunt u vinden op de website van </w:t>
      </w:r>
      <w:hyperlink w:history="1" r:id="rId10">
        <w:r>
          <w:rPr>
            <w:rStyle w:val="Hyperlink"/>
          </w:rPr>
          <w:t>SPO WIJ de Venen</w:t>
        </w:r>
      </w:hyperlink>
    </w:p>
    <w:p w:rsidR="0024185B" w:rsidP="0024185B" w:rsidRDefault="0024185B" w14:paraId="3EC6BBC9" w14:textId="77777777">
      <w:pPr>
        <w:spacing w:line="276" w:lineRule="auto"/>
        <w:jc w:val="both"/>
      </w:pPr>
    </w:p>
    <w:p w:rsidRPr="00FE11B2" w:rsidR="0024185B" w:rsidP="0024185B" w:rsidRDefault="0024185B" w14:paraId="691EE456" w14:textId="77777777">
      <w:pPr>
        <w:spacing w:line="276" w:lineRule="auto"/>
        <w:jc w:val="both"/>
        <w:rPr>
          <w:b/>
          <w:bCs/>
        </w:rPr>
      </w:pPr>
      <w:r w:rsidRPr="00FE11B2">
        <w:rPr>
          <w:b/>
          <w:bCs/>
        </w:rPr>
        <w:t>Inleiding</w:t>
      </w:r>
    </w:p>
    <w:p w:rsidR="0024185B" w:rsidP="0024185B" w:rsidRDefault="0024185B" w14:paraId="612A9AAC" w14:textId="77777777">
      <w:r>
        <w:t>Met deze regeling wordt beoogd een zorgvuldige behandeling van klachten te garanderen. Dat is goed voor alle betrokkenen, ook voor de school. Het klachtrecht heeft een signaalfunctie: het college van bestuur en de school ontvangen signalen die hen kunnen ondersteunen bij het verbeteren van het onderwijs en de opvang en de goede gang van zaken.</w:t>
      </w:r>
    </w:p>
    <w:p w:rsidR="0024185B" w:rsidP="0024185B" w:rsidRDefault="0024185B" w14:paraId="3A7C93BF" w14:textId="77777777"/>
    <w:p w:rsidRPr="00FE11B2" w:rsidR="0024185B" w:rsidP="0024185B" w:rsidRDefault="0024185B" w14:paraId="583CE95E" w14:textId="77777777">
      <w:pPr>
        <w:rPr>
          <w:b/>
          <w:bCs/>
        </w:rPr>
      </w:pPr>
      <w:r w:rsidRPr="00FE11B2">
        <w:rPr>
          <w:b/>
          <w:bCs/>
        </w:rPr>
        <w:t>Een klacht indienen?</w:t>
      </w:r>
    </w:p>
    <w:p w:rsidR="0024185B" w:rsidP="0024185B" w:rsidRDefault="0024185B" w14:paraId="33D192F7" w14:textId="77777777">
      <w:r>
        <w:t>Het is de bedoeling dat klachten over de gang van zaken op een school tussen leerlingen, ouders/verzorgers, personeel en alle overige betrokken personen in eerste instantie tussen alle betrokkenen, op schoolniveau worden opgelost. De meeste klachten worden overigens op die manier naar tevredenheid afgehandeld. Als u er op de school met de medewerker en met de directeur niet uitkomt en de klacht naar uw mening niet naar behoren is opgelost, dan kunt u deze voorleggen aan het college van bestuur. In elke fase kan de interne contactpersoon van de school of de externe (onafhankelijke) vertrouwenspersoon geraadpleegd worden.</w:t>
      </w:r>
    </w:p>
    <w:p w:rsidR="0024185B" w:rsidP="0024185B" w:rsidRDefault="0024185B" w14:paraId="09FFE314" w14:textId="77777777">
      <w:r>
        <w:t>Mocht dit ook niet naar wens zijn of is de klacht tegen het college van bestuur gericht, dan kunt u de klacht bij de Landelijke Klachtencommissie voorleggen.</w:t>
      </w:r>
    </w:p>
    <w:p w:rsidR="0024185B" w:rsidP="0024185B" w:rsidRDefault="0024185B" w14:paraId="38B72579" w14:textId="77777777"/>
    <w:p w:rsidR="0024185B" w:rsidP="0024185B" w:rsidRDefault="0024185B" w14:paraId="65255711" w14:textId="77777777">
      <w:r>
        <w:t>Klachten kunnen betrekking hebben op de begeleiding van leerlingen, het toepassen van strafmaatregelen, het beoordelen van leerlingen, de inrichting van de organisatie, seksuele intimidatie, discriminerend gedrag, agressie, geweld en pesten.</w:t>
      </w:r>
    </w:p>
    <w:p w:rsidR="0024185B" w:rsidP="0024185B" w:rsidRDefault="0024185B" w14:paraId="648A0549" w14:textId="77777777">
      <w:r>
        <w:t>De klachtenregeling is niet van toepassing op klachten waarvoor een aparte regeling en proceduremogelijkheid bij een commissie bestaan. Deze klachten dienen langs die lijn worden afgehandeld. Zo kan een klacht m.b.t. schorsen en verwijderen niet via de Klachtenregeling worden ingediend.</w:t>
      </w:r>
    </w:p>
    <w:p w:rsidR="0024185B" w:rsidP="0024185B" w:rsidRDefault="0024185B" w14:paraId="1DF9A0C1" w14:textId="77777777"/>
    <w:p w:rsidR="0024185B" w:rsidP="0024185B" w:rsidRDefault="0024185B" w14:paraId="0C98E0C9" w14:textId="77777777">
      <w:r>
        <w:t xml:space="preserve">Op de website van </w:t>
      </w:r>
      <w:hyperlink w:history="1" r:id="rId11">
        <w:r>
          <w:rPr>
            <w:rStyle w:val="Hyperlink"/>
          </w:rPr>
          <w:t>SPO WIJ de Venen</w:t>
        </w:r>
      </w:hyperlink>
      <w:r>
        <w:t xml:space="preserve"> vindt u de volledige klachtenregeling en een weergave van de te nemen stappen. Tevens kunt u kijken naar de bijlage Koninklijke Route waarin de verschillende soorten klachten worden beschreven.</w:t>
      </w:r>
    </w:p>
    <w:p w:rsidR="0024185B" w:rsidP="0024185B" w:rsidRDefault="0024185B" w14:paraId="5FF43C3C" w14:textId="77777777"/>
    <w:p w:rsidRPr="00FE11B2" w:rsidR="0024185B" w:rsidP="0024185B" w:rsidRDefault="0024185B" w14:paraId="37B7B2FF" w14:textId="77777777">
      <w:pPr>
        <w:rPr>
          <w:b/>
          <w:bCs/>
        </w:rPr>
      </w:pPr>
      <w:r w:rsidRPr="00FE11B2">
        <w:rPr>
          <w:b/>
          <w:bCs/>
        </w:rPr>
        <w:t>Een luisterend oor en ondersteuning</w:t>
      </w:r>
    </w:p>
    <w:p w:rsidR="0024185B" w:rsidP="0024185B" w:rsidRDefault="0024185B" w14:paraId="1D5ABB61" w14:textId="77777777">
      <w:r>
        <w:t>U kunt tijdens de procedure, wanneer u ondersteuning nodig hebt een beroep doen op anderen:</w:t>
      </w:r>
    </w:p>
    <w:p w:rsidR="0024185B" w:rsidP="0024185B" w:rsidRDefault="0024185B" w14:paraId="3CD32A71" w14:textId="77777777">
      <w:r>
        <w:t>op schoolniveau is dat de interne contactpersoon. Hij/zij kent de school goed en is goed op de hoogte van de klachtenprocedure. Hij/zij kan adviseren over de te nemen stappen.</w:t>
      </w:r>
    </w:p>
    <w:p w:rsidR="0024185B" w:rsidP="0024185B" w:rsidRDefault="0024185B" w14:paraId="0C0FFF5B" w14:textId="77777777">
      <w:r>
        <w:t>Ook kunt u een onafhankelijk advies inwinnen en ondersteund worden door een externe vertrouwenspersoon. Hij/zij kan u adviseren over de te nemen stappen en staat u bij in het voorbereiden of voeren van gesprekken.</w:t>
      </w:r>
    </w:p>
    <w:p w:rsidR="0024185B" w:rsidP="0024185B" w:rsidRDefault="0024185B" w14:paraId="5CC3F26A" w14:textId="77777777"/>
    <w:p w:rsidRPr="00FE11B2" w:rsidR="0024185B" w:rsidP="0024185B" w:rsidRDefault="0024185B" w14:paraId="6437BABA" w14:textId="77777777">
      <w:pPr>
        <w:rPr>
          <w:b/>
          <w:bCs/>
        </w:rPr>
      </w:pPr>
      <w:r w:rsidRPr="00FE11B2">
        <w:rPr>
          <w:b/>
          <w:bCs/>
        </w:rPr>
        <w:t>Namen en adressen</w:t>
      </w:r>
    </w:p>
    <w:p w:rsidRPr="002D4AA1" w:rsidR="0024185B" w:rsidP="0024185B" w:rsidRDefault="0024185B" w14:paraId="490352D4" w14:textId="77777777">
      <w:pPr>
        <w:rPr>
          <w:b/>
          <w:bCs/>
          <w:color w:val="84384C"/>
        </w:rPr>
      </w:pPr>
      <w:r>
        <w:rPr>
          <w:b/>
          <w:bCs/>
          <w:color w:val="84384C"/>
        </w:rPr>
        <w:t>College van bestuur</w:t>
      </w:r>
    </w:p>
    <w:p w:rsidR="0024185B" w:rsidP="0024185B" w:rsidRDefault="0024185B" w14:paraId="1F8D6004" w14:textId="77777777">
      <w:r>
        <w:t>College van Bestuur SPO WIJ de Venen</w:t>
      </w:r>
    </w:p>
    <w:p w:rsidR="0024185B" w:rsidP="0024185B" w:rsidRDefault="0024185B" w14:paraId="0DA93A7F" w14:textId="77777777">
      <w:r>
        <w:t>Henry Dunantweg 30</w:t>
      </w:r>
    </w:p>
    <w:p w:rsidR="0024185B" w:rsidP="0024185B" w:rsidRDefault="0024185B" w14:paraId="3035C0BA" w14:textId="77777777">
      <w:r>
        <w:t>2024 NR Alphen aan den Rijn</w:t>
      </w:r>
    </w:p>
    <w:p w:rsidR="0024185B" w:rsidP="0024185B" w:rsidRDefault="0024185B" w14:paraId="192F67F4" w14:textId="77777777">
      <w:pPr>
        <w:rPr>
          <w:b/>
          <w:bCs/>
          <w:color w:val="84384C"/>
        </w:rPr>
      </w:pPr>
      <w:hyperlink w:history="1" r:id="rId12">
        <w:r w:rsidRPr="00822775">
          <w:rPr>
            <w:rStyle w:val="Hyperlink"/>
            <w:b/>
            <w:bCs/>
          </w:rPr>
          <w:t>secretariaat@wijdevenen.nl</w:t>
        </w:r>
      </w:hyperlink>
    </w:p>
    <w:p w:rsidR="0024185B" w:rsidP="0024185B" w:rsidRDefault="0024185B" w14:paraId="4AB3C0F3" w14:textId="77777777">
      <w:pPr>
        <w:rPr>
          <w:b/>
          <w:bCs/>
          <w:color w:val="84384C"/>
        </w:rPr>
      </w:pPr>
    </w:p>
    <w:p w:rsidRPr="002D4AA1" w:rsidR="0024185B" w:rsidP="0024185B" w:rsidRDefault="0024185B" w14:paraId="6CFE04CA" w14:textId="77777777">
      <w:pPr>
        <w:rPr>
          <w:b/>
          <w:bCs/>
          <w:color w:val="84384C"/>
        </w:rPr>
      </w:pPr>
      <w:r w:rsidRPr="002D4AA1">
        <w:rPr>
          <w:b/>
          <w:bCs/>
          <w:color w:val="84384C"/>
        </w:rPr>
        <w:t>Interne contactpersoon</w:t>
      </w:r>
    </w:p>
    <w:p w:rsidRPr="00376489" w:rsidR="0024185B" w:rsidP="0024185B" w:rsidRDefault="0024185B" w14:paraId="680AA367" w14:textId="77777777">
      <w:r>
        <w:t>Op onze locatie is dat …………………………………….., te bereiken via mailadres…..</w:t>
      </w:r>
    </w:p>
    <w:p w:rsidR="0024185B" w:rsidP="0024185B" w:rsidRDefault="0024185B" w14:paraId="7B2BA784" w14:textId="77777777">
      <w:pPr>
        <w:rPr>
          <w:b/>
          <w:bCs/>
          <w:color w:val="84384C"/>
        </w:rPr>
      </w:pPr>
    </w:p>
    <w:p w:rsidRPr="002D4AA1" w:rsidR="0024185B" w:rsidP="0024185B" w:rsidRDefault="0024185B" w14:paraId="54C671E1" w14:textId="77777777">
      <w:pPr>
        <w:rPr>
          <w:b/>
          <w:bCs/>
          <w:color w:val="84384C"/>
        </w:rPr>
      </w:pPr>
      <w:r w:rsidRPr="002D4AA1">
        <w:rPr>
          <w:b/>
          <w:bCs/>
          <w:color w:val="84384C"/>
        </w:rPr>
        <w:t>Externe Vertrouwenspersoon</w:t>
      </w:r>
    </w:p>
    <w:p w:rsidR="0024185B" w:rsidP="0024185B" w:rsidRDefault="0024185B" w14:paraId="5C0BB98D" w14:textId="77777777">
      <w:r>
        <w:t>GGD Hollands Midden, secretariaat Jeugdgezondheidzorg.</w:t>
      </w:r>
    </w:p>
    <w:p w:rsidRPr="006C5455" w:rsidR="0024185B" w:rsidP="0024185B" w:rsidRDefault="0024185B" w14:paraId="48DA36E1" w14:textId="77777777">
      <w:pPr>
        <w:rPr>
          <w:lang w:val="pl-PL"/>
        </w:rPr>
      </w:pPr>
      <w:r w:rsidRPr="006C5455">
        <w:rPr>
          <w:lang w:val="pl-PL"/>
        </w:rPr>
        <w:t xml:space="preserve">T: </w:t>
      </w:r>
      <w:r w:rsidRPr="006C5455">
        <w:rPr>
          <w:lang w:val="pl-PL"/>
        </w:rPr>
        <w:tab/>
      </w:r>
      <w:r w:rsidRPr="006C5455">
        <w:rPr>
          <w:lang w:val="pl-PL"/>
        </w:rPr>
        <w:t xml:space="preserve">088 - 308 33 42 </w:t>
      </w:r>
    </w:p>
    <w:p w:rsidRPr="006C5455" w:rsidR="0024185B" w:rsidP="0024185B" w:rsidRDefault="0024185B" w14:paraId="76783BB6" w14:textId="77777777">
      <w:pPr>
        <w:rPr>
          <w:lang w:val="pl-PL"/>
        </w:rPr>
      </w:pPr>
      <w:r w:rsidRPr="006C5455">
        <w:rPr>
          <w:lang w:val="pl-PL"/>
        </w:rPr>
        <w:t xml:space="preserve">E: </w:t>
      </w:r>
      <w:r w:rsidRPr="006C5455">
        <w:rPr>
          <w:lang w:val="pl-PL"/>
        </w:rPr>
        <w:tab/>
      </w:r>
      <w:hyperlink w:history="1" r:id="rId13">
        <w:r w:rsidRPr="006C5455">
          <w:rPr>
            <w:rStyle w:val="Hyperlink"/>
            <w:lang w:val="pl-PL"/>
          </w:rPr>
          <w:t>externevertrouwenspersoon@ggdhm.nl</w:t>
        </w:r>
      </w:hyperlink>
      <w:r w:rsidRPr="006C5455">
        <w:rPr>
          <w:lang w:val="pl-PL"/>
        </w:rPr>
        <w:t xml:space="preserve"> </w:t>
      </w:r>
    </w:p>
    <w:p w:rsidRPr="006C5455" w:rsidR="0024185B" w:rsidP="0024185B" w:rsidRDefault="0024185B" w14:paraId="7D97BD7C" w14:textId="77777777">
      <w:pPr>
        <w:rPr>
          <w:lang w:val="pl-PL"/>
        </w:rPr>
      </w:pPr>
      <w:r w:rsidRPr="006C5455">
        <w:rPr>
          <w:lang w:val="pl-PL"/>
        </w:rPr>
        <w:t xml:space="preserve">W: </w:t>
      </w:r>
      <w:r w:rsidRPr="006C5455">
        <w:rPr>
          <w:lang w:val="pl-PL"/>
        </w:rPr>
        <w:tab/>
      </w:r>
      <w:r w:rsidRPr="006C5455">
        <w:rPr>
          <w:lang w:val="pl-PL"/>
        </w:rPr>
        <w:t xml:space="preserve">www.ggdhm.nl </w:t>
      </w:r>
    </w:p>
    <w:p w:rsidRPr="006C5455" w:rsidR="0024185B" w:rsidP="0024185B" w:rsidRDefault="0024185B" w14:paraId="414D2E5D" w14:textId="77777777">
      <w:pPr>
        <w:rPr>
          <w:lang w:val="pl-PL"/>
        </w:rPr>
      </w:pPr>
    </w:p>
    <w:p w:rsidRPr="002D4AA1" w:rsidR="0024185B" w:rsidP="0024185B" w:rsidRDefault="0024185B" w14:paraId="48F88A6A" w14:textId="77777777">
      <w:pPr>
        <w:rPr>
          <w:b/>
          <w:bCs/>
          <w:color w:val="84384C"/>
        </w:rPr>
      </w:pPr>
      <w:r w:rsidRPr="002D4AA1">
        <w:rPr>
          <w:b/>
          <w:bCs/>
          <w:color w:val="84384C"/>
        </w:rPr>
        <w:t>Landelijke Klachtencommissie</w:t>
      </w:r>
    </w:p>
    <w:p w:rsidR="0024185B" w:rsidP="0024185B" w:rsidRDefault="0024185B" w14:paraId="01E2DC2E" w14:textId="77777777">
      <w:pPr>
        <w:rPr>
          <w:rFonts w:cs="Calibri"/>
          <w:color w:val="auto"/>
        </w:rPr>
      </w:pPr>
      <w:r>
        <w:t>Geschillencommissies Bijzonder Onderwijs</w:t>
      </w:r>
    </w:p>
    <w:p w:rsidR="0024185B" w:rsidP="0024185B" w:rsidRDefault="0024185B" w14:paraId="772571C0" w14:textId="77777777">
      <w:r>
        <w:t>Postbus 394</w:t>
      </w:r>
    </w:p>
    <w:p w:rsidR="0024185B" w:rsidP="0024185B" w:rsidRDefault="0024185B" w14:paraId="7289D6EC" w14:textId="77777777">
      <w:r>
        <w:t>3440 AJ Woerden</w:t>
      </w:r>
    </w:p>
    <w:p w:rsidR="0024185B" w:rsidP="0024185B" w:rsidRDefault="0024185B" w14:paraId="2D071C8A" w14:textId="77777777">
      <w:r>
        <w:t>T:           070-3861697</w:t>
      </w:r>
    </w:p>
    <w:p w:rsidR="0024185B" w:rsidP="0024185B" w:rsidRDefault="0024185B" w14:paraId="04DE96E7" w14:textId="77777777">
      <w:r>
        <w:t xml:space="preserve">E:           </w:t>
      </w:r>
      <w:hyperlink w:history="1" r:id="rId14">
        <w:r>
          <w:rPr>
            <w:rStyle w:val="Hyperlink"/>
          </w:rPr>
          <w:t>info@gcbo.nl</w:t>
        </w:r>
      </w:hyperlink>
    </w:p>
    <w:p w:rsidR="0024185B" w:rsidP="0024185B" w:rsidRDefault="0024185B" w14:paraId="6A4FDB4E" w14:textId="77777777">
      <w:r>
        <w:t xml:space="preserve">W:          </w:t>
      </w:r>
      <w:hyperlink w:history="1" r:id="rId15">
        <w:r>
          <w:rPr>
            <w:rStyle w:val="Hyperlink"/>
          </w:rPr>
          <w:t>www.gcbo.nl</w:t>
        </w:r>
      </w:hyperlink>
    </w:p>
    <w:p w:rsidR="0024185B" w:rsidP="0024185B" w:rsidRDefault="0024185B" w14:paraId="149D32CE" w14:textId="77777777">
      <w:pPr>
        <w:rPr>
          <w:rStyle w:val="Hyperlink"/>
        </w:rPr>
      </w:pPr>
    </w:p>
    <w:p w:rsidRPr="002D4AA1" w:rsidR="0024185B" w:rsidP="0024185B" w:rsidRDefault="0024185B" w14:paraId="6DB2B8CA" w14:textId="77777777">
      <w:pPr>
        <w:rPr>
          <w:b/>
          <w:bCs/>
          <w:color w:val="84384C"/>
        </w:rPr>
      </w:pPr>
      <w:r w:rsidRPr="002D4AA1">
        <w:rPr>
          <w:b/>
          <w:bCs/>
          <w:color w:val="84384C"/>
        </w:rPr>
        <w:t>Centraal meldpunt Vertrouwensinspecteurs</w:t>
      </w:r>
    </w:p>
    <w:p w:rsidRPr="0058312A" w:rsidR="0024185B" w:rsidP="0024185B" w:rsidRDefault="0024185B" w14:paraId="7C6800CF" w14:textId="77777777">
      <w:r>
        <w:t xml:space="preserve">Alleen voor klachten op het gebied van (seksueel) geweld, intimidatie, discriminatie, onverdraagzaamheid, radicalisering en dergelijke kunt u ook contact opnemen met het landelijk meldpunt </w:t>
      </w:r>
      <w:hyperlink w:history="1" r:id="rId16">
        <w:r w:rsidRPr="00FF1319">
          <w:rPr>
            <w:rStyle w:val="Hyperlink"/>
          </w:rPr>
          <w:t>vertrouwensinspecteurs</w:t>
        </w:r>
      </w:hyperlink>
      <w:r>
        <w:t xml:space="preserve"> via 0900-1113111.</w:t>
      </w:r>
    </w:p>
    <w:p w:rsidRPr="00E146D3" w:rsidR="0024185B" w:rsidP="0024185B" w:rsidRDefault="0024185B" w14:paraId="3CF406E7" w14:textId="77777777">
      <w:r>
        <w:t xml:space="preserve">Website: </w:t>
      </w:r>
      <w:hyperlink w:history="1" r:id="rId17">
        <w:r w:rsidRPr="00C31371">
          <w:rPr>
            <w:rStyle w:val="Hyperlink"/>
          </w:rPr>
          <w:t>www.onderwijsinspectie.nl</w:t>
        </w:r>
      </w:hyperlink>
    </w:p>
    <w:p w:rsidR="005B7E90" w:rsidP="0024185B" w:rsidRDefault="005B7E90" w14:paraId="10D2D9EB" w14:textId="77777777">
      <w:pPr>
        <w:spacing w:line="276" w:lineRule="auto"/>
        <w:jc w:val="both"/>
      </w:pPr>
    </w:p>
    <w:sectPr w:rsidR="005B7E90" w:rsidSect="00F73A91">
      <w:footerReference w:type="default" r:id="rId18"/>
      <w:pgSz w:w="11900" w:h="16840" w:orient="portrait"/>
      <w:pgMar w:top="1418" w:right="1418" w:bottom="1418" w:left="1418" w:header="102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4185B" w14:paraId="3347034E" w14:textId="77777777">
      <w:pPr>
        <w:spacing w:line="240" w:lineRule="auto"/>
      </w:pPr>
      <w:r>
        <w:separator/>
      </w:r>
    </w:p>
  </w:endnote>
  <w:endnote w:type="continuationSeparator" w:id="0">
    <w:p w:rsidR="00000000" w:rsidRDefault="0024185B" w14:paraId="13949E7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KOIIO E+ Univers">
    <w:altName w:val="Arial"/>
    <w:charset w:val="00"/>
    <w:family w:val="swiss"/>
    <w:pitch w:val="default"/>
    <w:sig w:usb0="00000003" w:usb1="00000000" w:usb2="00000000" w:usb3="00000000" w:csb0="00000001" w:csb1="00000000"/>
  </w:font>
  <w:font w:name="IBM Plex Sans">
    <w:altName w:val="Calibri"/>
    <w:charset w:val="00"/>
    <w:family w:val="swiss"/>
    <w:pitch w:val="variable"/>
    <w:sig w:usb0="A00002EF" w:usb1="5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01110C" w:rsidRDefault="002C727B" w14:paraId="7F0A8D70" w14:textId="77777777">
    <w:r>
      <w:rPr>
        <w:noProof/>
      </w:rPr>
      <mc:AlternateContent>
        <mc:Choice Requires="wps">
          <w:drawing>
            <wp:anchor distT="0" distB="0" distL="114300" distR="114300" simplePos="0" relativeHeight="251659264" behindDoc="1" locked="1" layoutInCell="1" allowOverlap="0" wp14:anchorId="199FE135" wp14:editId="258F6075">
              <wp:simplePos x="0" y="0"/>
              <wp:positionH relativeFrom="page">
                <wp:posOffset>0</wp:posOffset>
              </wp:positionH>
              <wp:positionV relativeFrom="page">
                <wp:posOffset>9834880</wp:posOffset>
              </wp:positionV>
              <wp:extent cx="7560000" cy="358200"/>
              <wp:effectExtent l="0" t="0" r="0" b="0"/>
              <wp:wrapNone/>
              <wp:docPr id="2" name="Paginacijfer Volg"/>
              <wp:cNvGraphicFramePr/>
              <a:graphic xmlns:a="http://schemas.openxmlformats.org/drawingml/2006/main">
                <a:graphicData uri="http://schemas.microsoft.com/office/word/2010/wordprocessingShape">
                  <wps:wsp>
                    <wps:cNvSpPr txBox="1"/>
                    <wps:spPr>
                      <a:xfrm>
                        <a:off x="0" y="0"/>
                        <a:ext cx="7560000" cy="358200"/>
                      </a:xfrm>
                      <a:prstGeom prst="rect">
                        <a:avLst/>
                      </a:prstGeom>
                      <a:noFill/>
                      <a:ln w="6350">
                        <a:noFill/>
                      </a:ln>
                    </wps:spPr>
                    <wps:txbx>
                      <w:txbxContent>
                        <w:p w:rsidRPr="00F74620" w:rsidR="00F74620" w:rsidP="00F74620" w:rsidRDefault="002C727B" w14:paraId="2DC8DBEE" w14:textId="77777777">
                          <w:pPr>
                            <w:pStyle w:val="Voettekst"/>
                            <w:jc w:val="center"/>
                            <w:rPr>
                              <w:color w:val="auto"/>
                            </w:rPr>
                          </w:pPr>
                          <w:r w:rsidRPr="00F74620">
                            <w:rPr>
                              <w:color w:val="auto"/>
                            </w:rPr>
                            <w:t xml:space="preserve">Klachtenregeling </w:t>
                          </w:r>
                          <w:r>
                            <w:rPr>
                              <w:color w:val="auto"/>
                            </w:rPr>
                            <w:t>SPO WIJ de Venen</w:t>
                          </w:r>
                        </w:p>
                        <w:p w:rsidRPr="003A7412" w:rsidR="0001110C" w:rsidP="00757732" w:rsidRDefault="002C727B" w14:paraId="0DA9F256" w14:textId="77777777">
                          <w:pPr>
                            <w:jc w:val="center"/>
                            <w:rPr>
                              <w:rStyle w:val="Paginanummer"/>
                            </w:rPr>
                          </w:pPr>
                          <w:r w:rsidRPr="003A7412">
                            <w:rPr>
                              <w:rStyle w:val="Paginanummer"/>
                            </w:rPr>
                            <w:t xml:space="preserve">- </w:t>
                          </w:r>
                          <w:r w:rsidRPr="003A7412">
                            <w:rPr>
                              <w:rStyle w:val="Paginanummer"/>
                            </w:rPr>
                            <w:fldChar w:fldCharType="begin"/>
                          </w:r>
                          <w:r w:rsidRPr="003A7412">
                            <w:rPr>
                              <w:rStyle w:val="Paginanummer"/>
                            </w:rPr>
                            <w:instrText xml:space="preserve"> PAGE </w:instrText>
                          </w:r>
                          <w:r w:rsidRPr="003A7412">
                            <w:rPr>
                              <w:rStyle w:val="Paginanummer"/>
                            </w:rPr>
                            <w:fldChar w:fldCharType="separate"/>
                          </w:r>
                          <w:r w:rsidRPr="003A7412">
                            <w:rPr>
                              <w:rStyle w:val="Paginanummer"/>
                            </w:rPr>
                            <w:t>1</w:t>
                          </w:r>
                          <w:r w:rsidRPr="003A7412">
                            <w:rPr>
                              <w:rStyle w:val="Paginanummer"/>
                            </w:rPr>
                            <w:fldChar w:fldCharType="end"/>
                          </w:r>
                          <w:r w:rsidRPr="003A7412">
                            <w:rPr>
                              <w:rStyle w:val="Paginanummer"/>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CE0A1E">
            <v:shapetype id="_x0000_t202" coordsize="21600,21600" o:spt="202" path="m,l,21600r21600,l21600,xe" w14:anchorId="199FE135">
              <v:stroke joinstyle="miter"/>
              <v:path gradientshapeok="t" o:connecttype="rect"/>
            </v:shapetype>
            <v:shape id="Paginacijfer Volg" style="position:absolute;margin-left:0;margin-top:774.4pt;width:595.3pt;height:2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">
              <v:textbox inset="0,0,0,0">
                <w:txbxContent>
                  <w:p w:rsidRPr="00F74620" w:rsidR="00F74620" w:rsidP="00F74620" w:rsidRDefault="002C727B" w14:paraId="5618EFFC" w14:textId="77777777">
                    <w:pPr>
                      <w:pStyle w:val="Voettekst"/>
                      <w:jc w:val="center"/>
                      <w:rPr>
                        <w:color w:val="auto"/>
                      </w:rPr>
                    </w:pPr>
                    <w:r w:rsidRPr="00F74620">
                      <w:rPr>
                        <w:color w:val="auto"/>
                      </w:rPr>
                      <w:t xml:space="preserve">Klachtenregeling </w:t>
                    </w:r>
                    <w:r>
                      <w:rPr>
                        <w:color w:val="auto"/>
                      </w:rPr>
                      <w:t>SPO WIJ de Venen</w:t>
                    </w:r>
                  </w:p>
                  <w:p w:rsidRPr="003A7412" w:rsidR="0001110C" w:rsidP="00757732" w:rsidRDefault="002C727B" w14:paraId="1FAE205C" w14:textId="77777777">
                    <w:pPr>
                      <w:jc w:val="center"/>
                      <w:rPr>
                        <w:rStyle w:val="Paginanummer"/>
                      </w:rPr>
                    </w:pPr>
                    <w:r w:rsidRPr="003A7412">
                      <w:rPr>
                        <w:rStyle w:val="Paginanummer"/>
                      </w:rPr>
                      <w:t xml:space="preserve">- </w:t>
                    </w:r>
                    <w:r w:rsidRPr="003A7412">
                      <w:rPr>
                        <w:rStyle w:val="Paginanummer"/>
                      </w:rPr>
                      <w:fldChar w:fldCharType="begin"/>
                    </w:r>
                    <w:r w:rsidRPr="003A7412">
                      <w:rPr>
                        <w:rStyle w:val="Paginanummer"/>
                      </w:rPr>
                      <w:instrText xml:space="preserve"> PAGE </w:instrText>
                    </w:r>
                    <w:r w:rsidRPr="003A7412">
                      <w:rPr>
                        <w:rStyle w:val="Paginanummer"/>
                      </w:rPr>
                      <w:fldChar w:fldCharType="separate"/>
                    </w:r>
                    <w:r w:rsidRPr="003A7412">
                      <w:rPr>
                        <w:rStyle w:val="Paginanummer"/>
                      </w:rPr>
                      <w:t>1</w:t>
                    </w:r>
                    <w:r w:rsidRPr="003A7412">
                      <w:rPr>
                        <w:rStyle w:val="Paginanummer"/>
                      </w:rPr>
                      <w:fldChar w:fldCharType="end"/>
                    </w:r>
                    <w:r w:rsidRPr="003A7412">
                      <w:rPr>
                        <w:rStyle w:val="Paginanummer"/>
                      </w:rPr>
                      <w:t xml:space="preserve"> -</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4185B" w14:paraId="47C2C368" w14:textId="77777777">
      <w:pPr>
        <w:spacing w:line="240" w:lineRule="auto"/>
      </w:pPr>
      <w:r>
        <w:separator/>
      </w:r>
    </w:p>
  </w:footnote>
  <w:footnote w:type="continuationSeparator" w:id="0">
    <w:p w:rsidR="00000000" w:rsidRDefault="0024185B" w14:paraId="3B8CE9D5"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E5B0B"/>
    <w:multiLevelType w:val="hybridMultilevel"/>
    <w:tmpl w:val="FD1CC846"/>
    <w:lvl w:ilvl="0" w:tplc="B6624080">
      <w:start w:val="1"/>
      <w:numFmt w:val="decimal"/>
      <w:lvlText w:val="%1."/>
      <w:lvlJc w:val="left"/>
      <w:pPr>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8479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7B"/>
    <w:rsid w:val="0024185B"/>
    <w:rsid w:val="002C727B"/>
    <w:rsid w:val="0037040D"/>
    <w:rsid w:val="005B7E90"/>
    <w:rsid w:val="00695836"/>
    <w:rsid w:val="006C6103"/>
    <w:rsid w:val="00A718E3"/>
    <w:rsid w:val="00A831DC"/>
    <w:rsid w:val="3703AF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2342"/>
  <w15:chartTrackingRefBased/>
  <w15:docId w15:val="{CAA88AE8-2BCE-4E46-AEF4-670B4ED686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C727B"/>
    <w:pPr>
      <w:snapToGrid w:val="0"/>
      <w:spacing w:after="0" w:line="240" w:lineRule="atLeast"/>
      <w:contextualSpacing/>
    </w:pPr>
    <w:rPr>
      <w:rFonts w:ascii="Calibri" w:hAnsi="Calibri" w:cs="Times New Roman (Hoofdtekst CS)"/>
      <w:color w:val="000000" w:themeColor="text1"/>
      <w:kern w:val="0"/>
      <w:szCs w:val="24"/>
      <w14:ligatures w14:val="none"/>
    </w:rPr>
  </w:style>
  <w:style w:type="paragraph" w:styleId="Kop1">
    <w:name w:val="heading 1"/>
    <w:basedOn w:val="Standaard"/>
    <w:next w:val="Standaard"/>
    <w:link w:val="Kop1Char"/>
    <w:uiPriority w:val="9"/>
    <w:qFormat/>
    <w:rsid w:val="0037040D"/>
    <w:pPr>
      <w:keepNext/>
      <w:keepLines/>
      <w:spacing w:before="480"/>
      <w:outlineLvl w:val="0"/>
    </w:pPr>
    <w:rPr>
      <w:rFonts w:eastAsiaTheme="majorEastAsia" w:cstheme="majorBidi"/>
      <w:b/>
      <w:bCs/>
      <w:color w:val="278A93"/>
      <w:sz w:val="28"/>
      <w:szCs w:val="28"/>
    </w:rPr>
  </w:style>
  <w:style w:type="paragraph" w:styleId="Kop2">
    <w:name w:val="heading 2"/>
    <w:basedOn w:val="Standaard"/>
    <w:link w:val="Kop2Char"/>
    <w:uiPriority w:val="9"/>
    <w:qFormat/>
    <w:rsid w:val="0037040D"/>
    <w:pPr>
      <w:spacing w:before="100" w:beforeAutospacing="1" w:after="100" w:afterAutospacing="1" w:line="240" w:lineRule="auto"/>
      <w:outlineLvl w:val="1"/>
    </w:pPr>
    <w:rPr>
      <w:rFonts w:eastAsia="Times New Roman" w:cs="Times New Roman"/>
      <w:color w:val="E4662B"/>
      <w:sz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6C6103"/>
    <w:pPr>
      <w:spacing w:after="0" w:line="240" w:lineRule="auto"/>
    </w:pPr>
    <w:rPr>
      <w:rFonts w:ascii="Calibri" w:hAnsi="Calibri"/>
    </w:rPr>
  </w:style>
  <w:style w:type="character" w:styleId="GeenafstandChar" w:customStyle="1">
    <w:name w:val="Geen afstand Char"/>
    <w:basedOn w:val="Standaardalinea-lettertype"/>
    <w:link w:val="Geenafstand"/>
    <w:uiPriority w:val="1"/>
    <w:rsid w:val="006C6103"/>
    <w:rPr>
      <w:rFonts w:ascii="Calibri" w:hAnsi="Calibri"/>
    </w:rPr>
  </w:style>
  <w:style w:type="character" w:styleId="Kop1Char" w:customStyle="1">
    <w:name w:val="Kop 1 Char"/>
    <w:basedOn w:val="Standaardalinea-lettertype"/>
    <w:link w:val="Kop1"/>
    <w:uiPriority w:val="9"/>
    <w:rsid w:val="0037040D"/>
    <w:rPr>
      <w:rFonts w:ascii="Calibri" w:hAnsi="Calibri" w:eastAsiaTheme="majorEastAsia" w:cstheme="majorBidi"/>
      <w:b/>
      <w:bCs/>
      <w:color w:val="278A93"/>
      <w:sz w:val="28"/>
      <w:szCs w:val="28"/>
    </w:rPr>
  </w:style>
  <w:style w:type="paragraph" w:styleId="Default" w:customStyle="1">
    <w:name w:val="Default"/>
    <w:rsid w:val="0037040D"/>
    <w:pPr>
      <w:autoSpaceDE w:val="0"/>
      <w:autoSpaceDN w:val="0"/>
      <w:adjustRightInd w:val="0"/>
      <w:spacing w:after="0" w:line="240" w:lineRule="auto"/>
    </w:pPr>
    <w:rPr>
      <w:rFonts w:ascii="KOIIO E+ Univers" w:hAnsi="KOIIO E+ Univers" w:cs="KOIIO E+ Univers"/>
      <w:color w:val="000000"/>
      <w:sz w:val="24"/>
      <w:szCs w:val="24"/>
    </w:rPr>
  </w:style>
  <w:style w:type="character" w:styleId="normaltextrun" w:customStyle="1">
    <w:name w:val="normaltextrun"/>
    <w:basedOn w:val="Standaardalinea-lettertype"/>
    <w:rsid w:val="0037040D"/>
  </w:style>
  <w:style w:type="character" w:styleId="spellingerror" w:customStyle="1">
    <w:name w:val="spellingerror"/>
    <w:basedOn w:val="Standaardalinea-lettertype"/>
    <w:rsid w:val="0037040D"/>
  </w:style>
  <w:style w:type="character" w:styleId="eop" w:customStyle="1">
    <w:name w:val="eop"/>
    <w:basedOn w:val="Standaardalinea-lettertype"/>
    <w:rsid w:val="0037040D"/>
  </w:style>
  <w:style w:type="paragraph" w:styleId="m-2873685910384138850msonospacing" w:customStyle="1">
    <w:name w:val="m_-2873685910384138850msonospacing"/>
    <w:basedOn w:val="Standaard"/>
    <w:rsid w:val="0037040D"/>
    <w:pPr>
      <w:spacing w:before="100" w:beforeAutospacing="1" w:after="100" w:afterAutospacing="1" w:line="240" w:lineRule="auto"/>
    </w:pPr>
    <w:rPr>
      <w:rFonts w:cs="Calibri"/>
      <w:lang w:eastAsia="nl-NL"/>
    </w:rPr>
  </w:style>
  <w:style w:type="paragraph" w:styleId="Pa4" w:customStyle="1">
    <w:name w:val="Pa4"/>
    <w:basedOn w:val="Standaard"/>
    <w:next w:val="Standaard"/>
    <w:uiPriority w:val="99"/>
    <w:rsid w:val="0037040D"/>
    <w:pPr>
      <w:autoSpaceDE w:val="0"/>
      <w:autoSpaceDN w:val="0"/>
      <w:adjustRightInd w:val="0"/>
      <w:spacing w:line="161" w:lineRule="atLeast"/>
    </w:pPr>
    <w:rPr>
      <w:rFonts w:ascii="IBM Plex Sans" w:hAnsi="IBM Plex Sans" w:eastAsia="Cambria" w:cs="Times New Roman"/>
      <w:sz w:val="24"/>
      <w:lang w:eastAsia="nl-NL"/>
    </w:rPr>
  </w:style>
  <w:style w:type="character" w:styleId="Kop2Char" w:customStyle="1">
    <w:name w:val="Kop 2 Char"/>
    <w:basedOn w:val="Standaardalinea-lettertype"/>
    <w:link w:val="Kop2"/>
    <w:uiPriority w:val="9"/>
    <w:rsid w:val="0037040D"/>
    <w:rPr>
      <w:rFonts w:ascii="Calibri" w:hAnsi="Calibri" w:eastAsia="Times New Roman" w:cs="Times New Roman"/>
      <w:color w:val="E4662B"/>
      <w:sz w:val="24"/>
      <w:szCs w:val="24"/>
      <w:lang w:eastAsia="nl-NL"/>
    </w:rPr>
  </w:style>
  <w:style w:type="paragraph" w:styleId="Voetnoottekst">
    <w:name w:val="footnote text"/>
    <w:basedOn w:val="Standaard"/>
    <w:link w:val="VoetnoottekstChar"/>
    <w:uiPriority w:val="99"/>
    <w:semiHidden/>
    <w:unhideWhenUsed/>
    <w:rsid w:val="0037040D"/>
    <w:pPr>
      <w:spacing w:line="240" w:lineRule="auto"/>
    </w:pPr>
    <w:rPr>
      <w:rFonts w:ascii="Cambria" w:hAnsi="Cambria" w:eastAsia="Cambria" w:cs="Times New Roman"/>
      <w:noProof/>
      <w:sz w:val="20"/>
      <w:szCs w:val="20"/>
    </w:rPr>
  </w:style>
  <w:style w:type="character" w:styleId="VoetnoottekstChar" w:customStyle="1">
    <w:name w:val="Voetnoottekst Char"/>
    <w:basedOn w:val="Standaardalinea-lettertype"/>
    <w:link w:val="Voetnoottekst"/>
    <w:uiPriority w:val="99"/>
    <w:semiHidden/>
    <w:rsid w:val="0037040D"/>
    <w:rPr>
      <w:rFonts w:ascii="Cambria" w:hAnsi="Cambria" w:eastAsia="Cambria" w:cs="Times New Roman"/>
      <w:noProof/>
      <w:sz w:val="20"/>
      <w:szCs w:val="20"/>
    </w:rPr>
  </w:style>
  <w:style w:type="paragraph" w:styleId="Tekstopmerking">
    <w:name w:val="annotation text"/>
    <w:basedOn w:val="Standaard"/>
    <w:link w:val="TekstopmerkingChar"/>
    <w:uiPriority w:val="99"/>
    <w:semiHidden/>
    <w:unhideWhenUsed/>
    <w:rsid w:val="0037040D"/>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37040D"/>
    <w:rPr>
      <w:sz w:val="20"/>
      <w:szCs w:val="20"/>
    </w:rPr>
  </w:style>
  <w:style w:type="paragraph" w:styleId="Koptekst">
    <w:name w:val="header"/>
    <w:basedOn w:val="Standaard"/>
    <w:link w:val="KoptekstChar"/>
    <w:uiPriority w:val="99"/>
    <w:unhideWhenUsed/>
    <w:rsid w:val="0037040D"/>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37040D"/>
  </w:style>
  <w:style w:type="paragraph" w:styleId="Voettekst">
    <w:name w:val="footer"/>
    <w:basedOn w:val="Standaard"/>
    <w:link w:val="VoettekstChar"/>
    <w:uiPriority w:val="99"/>
    <w:unhideWhenUsed/>
    <w:rsid w:val="0037040D"/>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37040D"/>
  </w:style>
  <w:style w:type="character" w:styleId="Voetnootmarkering">
    <w:name w:val="footnote reference"/>
    <w:basedOn w:val="Standaardalinea-lettertype"/>
    <w:uiPriority w:val="99"/>
    <w:semiHidden/>
    <w:unhideWhenUsed/>
    <w:rsid w:val="0037040D"/>
    <w:rPr>
      <w:vertAlign w:val="superscript"/>
    </w:rPr>
  </w:style>
  <w:style w:type="character" w:styleId="Verwijzingopmerking">
    <w:name w:val="annotation reference"/>
    <w:basedOn w:val="Standaardalinea-lettertype"/>
    <w:uiPriority w:val="99"/>
    <w:semiHidden/>
    <w:unhideWhenUsed/>
    <w:rsid w:val="0037040D"/>
    <w:rPr>
      <w:sz w:val="16"/>
      <w:szCs w:val="16"/>
    </w:rPr>
  </w:style>
  <w:style w:type="character" w:styleId="Hyperlink">
    <w:name w:val="Hyperlink"/>
    <w:basedOn w:val="Standaardalinea-lettertype"/>
    <w:uiPriority w:val="99"/>
    <w:unhideWhenUsed/>
    <w:rsid w:val="0037040D"/>
    <w:rPr>
      <w:color w:val="0563C1" w:themeColor="hyperlink"/>
      <w:u w:val="single"/>
    </w:rPr>
  </w:style>
  <w:style w:type="character" w:styleId="GevolgdeHyperlink">
    <w:name w:val="FollowedHyperlink"/>
    <w:basedOn w:val="Standaardalinea-lettertype"/>
    <w:uiPriority w:val="99"/>
    <w:semiHidden/>
    <w:unhideWhenUsed/>
    <w:rsid w:val="0037040D"/>
    <w:rPr>
      <w:color w:val="954F72" w:themeColor="followedHyperlink"/>
      <w:u w:val="single"/>
    </w:rPr>
  </w:style>
  <w:style w:type="paragraph" w:styleId="Normaalweb">
    <w:name w:val="Normal (Web)"/>
    <w:basedOn w:val="Standaard"/>
    <w:uiPriority w:val="99"/>
    <w:semiHidden/>
    <w:unhideWhenUsed/>
    <w:rsid w:val="0037040D"/>
    <w:pPr>
      <w:spacing w:before="100" w:beforeAutospacing="1" w:after="100" w:afterAutospacing="1" w:line="240" w:lineRule="auto"/>
    </w:pPr>
    <w:rPr>
      <w:rFonts w:ascii="Times New Roman" w:hAnsi="Times New Roman" w:eastAsia="Times New Roman" w:cs="Times New Roman"/>
      <w:sz w:val="24"/>
      <w:lang w:eastAsia="nl-NL"/>
    </w:rPr>
  </w:style>
  <w:style w:type="paragraph" w:styleId="Onderwerpvanopmerking">
    <w:name w:val="annotation subject"/>
    <w:basedOn w:val="Tekstopmerking"/>
    <w:next w:val="Tekstopmerking"/>
    <w:link w:val="OnderwerpvanopmerkingChar"/>
    <w:uiPriority w:val="99"/>
    <w:semiHidden/>
    <w:unhideWhenUsed/>
    <w:rsid w:val="0037040D"/>
    <w:rPr>
      <w:b/>
      <w:bCs/>
    </w:rPr>
  </w:style>
  <w:style w:type="character" w:styleId="OnderwerpvanopmerkingChar" w:customStyle="1">
    <w:name w:val="Onderwerp van opmerking Char"/>
    <w:basedOn w:val="TekstopmerkingChar"/>
    <w:link w:val="Onderwerpvanopmerking"/>
    <w:uiPriority w:val="99"/>
    <w:semiHidden/>
    <w:rsid w:val="0037040D"/>
    <w:rPr>
      <w:b/>
      <w:bCs/>
      <w:sz w:val="20"/>
      <w:szCs w:val="20"/>
    </w:rPr>
  </w:style>
  <w:style w:type="paragraph" w:styleId="Ballontekst">
    <w:name w:val="Balloon Text"/>
    <w:basedOn w:val="Standaard"/>
    <w:link w:val="BallontekstChar"/>
    <w:uiPriority w:val="99"/>
    <w:semiHidden/>
    <w:unhideWhenUsed/>
    <w:rsid w:val="0037040D"/>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37040D"/>
    <w:rPr>
      <w:rFonts w:ascii="Tahoma" w:hAnsi="Tahoma" w:cs="Tahoma"/>
      <w:sz w:val="16"/>
      <w:szCs w:val="16"/>
    </w:rPr>
  </w:style>
  <w:style w:type="table" w:styleId="Tabelraster">
    <w:name w:val="Table Grid"/>
    <w:basedOn w:val="Standaardtabel"/>
    <w:uiPriority w:val="39"/>
    <w:rsid w:val="003704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7040D"/>
    <w:pPr>
      <w:ind w:left="720"/>
    </w:pPr>
  </w:style>
  <w:style w:type="character" w:styleId="Onopgelostemelding">
    <w:name w:val="Unresolved Mention"/>
    <w:basedOn w:val="Standaardalinea-lettertype"/>
    <w:uiPriority w:val="99"/>
    <w:semiHidden/>
    <w:unhideWhenUsed/>
    <w:rsid w:val="0037040D"/>
    <w:rPr>
      <w:color w:val="605E5C"/>
      <w:shd w:val="clear" w:color="auto" w:fill="E1DFDD"/>
    </w:rPr>
  </w:style>
  <w:style w:type="character" w:styleId="Paginanummer">
    <w:name w:val="page number"/>
    <w:basedOn w:val="Standaardalinea-lettertype"/>
    <w:uiPriority w:val="99"/>
    <w:unhideWhenUsed/>
    <w:rsid w:val="002C727B"/>
    <w:rPr>
      <w:rFonts w:ascii="Calibri" w:hAnsi="Calibri"/>
      <w:b w:val="0"/>
      <w:i w:val="0"/>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externevertrouwenspersoon@ggdhm.nl"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ecretariaat@wijdevenen.nl" TargetMode="External" Id="rId12" /><Relationship Type="http://schemas.openxmlformats.org/officeDocument/2006/relationships/hyperlink" Target="http://www.onderwijsinspectie.nl" TargetMode="External" Id="rId17" /><Relationship Type="http://schemas.openxmlformats.org/officeDocument/2006/relationships/customXml" Target="../customXml/item2.xml" Id="rId2" /><Relationship Type="http://schemas.openxmlformats.org/officeDocument/2006/relationships/hyperlink" Target="https://www.onderwijsinspectie.nl/onderwerpen/vertrouwensinspecteur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ijdevenen.nl/" TargetMode="External" Id="rId11" /><Relationship Type="http://schemas.openxmlformats.org/officeDocument/2006/relationships/styles" Target="styles.xml" Id="rId5" /><Relationship Type="http://schemas.openxmlformats.org/officeDocument/2006/relationships/hyperlink" Target="https://eur04.safelinks.protection.outlook.com/?url=http%3A%2F%2Fwww.gcbo.nl%2F&amp;data=05%7C01%7Cj.vanderlugt%40wijdevenen.nl%7C6467a84207d64c657e3708dad15679e4%7Cdab0d37a2a6e4f95954bd097036d9fef%7C1%7C0%7C638052466603450416%7CUnknown%7CTWFpbGZsb3d8eyJWIjoiMC4wLjAwMDAiLCJQIjoiV2luMzIiLCJBTiI6Ik1haWwiLCJXVCI6Mn0%3D%7C3000%7C%7C%7C&amp;sdata=Wl0kx8H2Vcvd4AwtoV7hAcjAQKaNVXZsvSajpnHwtI4%3D&amp;reserved=0" TargetMode="External" Id="rId15" /><Relationship Type="http://schemas.openxmlformats.org/officeDocument/2006/relationships/hyperlink" Target="https://wijdevenen.nl/"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nfo@gcbo.nl" TargetMode="Externa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903f7273-7042-4402-90be-757c6203ca33" xsi:nil="true"/>
    <UniqueSourceRef xmlns="903f7273-7042-4402-90be-757c6203ca33" xsi:nil="true"/>
    <TaxCatchAll xmlns="d3403042-54ac-48da-96de-d84a3e0044e3" xsi:nil="true"/>
    <FileHash xmlns="903f7273-7042-4402-90be-757c6203ca33" xsi:nil="true"/>
    <lcf76f155ced4ddcb4097134ff3c332f xmlns="903f7273-7042-4402-90be-757c6203c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5491485856514BB33368790A970CEB" ma:contentTypeVersion="20" ma:contentTypeDescription="Een nieuw document maken." ma:contentTypeScope="" ma:versionID="3bc0fb915991c8b7ac0f3a895f5dfbc5">
  <xsd:schema xmlns:xsd="http://www.w3.org/2001/XMLSchema" xmlns:xs="http://www.w3.org/2001/XMLSchema" xmlns:p="http://schemas.microsoft.com/office/2006/metadata/properties" xmlns:ns2="903f7273-7042-4402-90be-757c6203ca33" xmlns:ns3="d3403042-54ac-48da-96de-d84a3e0044e3" targetNamespace="http://schemas.microsoft.com/office/2006/metadata/properties" ma:root="true" ma:fieldsID="9c6e292cc44a2b2c32341c141b7e4cf9" ns2:_="" ns3:_="">
    <xsd:import namespace="903f7273-7042-4402-90be-757c6203ca33"/>
    <xsd:import namespace="d3403042-54ac-48da-96de-d84a3e0044e3"/>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f7273-7042-4402-90be-757c6203ca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0aa2c0de-04f7-4233-8e74-9a01c6da10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03042-54ac-48da-96de-d84a3e0044e3"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45b440e-9afe-4c21-bdb6-13b0f2446430}" ma:internalName="TaxCatchAll" ma:showField="CatchAllData" ma:web="d3403042-54ac-48da-96de-d84a3e004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650B3-94C8-488F-B213-03D12385C778}">
  <ds:schemaRefs>
    <ds:schemaRef ds:uri="http://schemas.microsoft.com/office/2006/metadata/properties"/>
    <ds:schemaRef ds:uri="http://schemas.microsoft.com/office/infopath/2007/PartnerControls"/>
    <ds:schemaRef ds:uri="903f7273-7042-4402-90be-757c6203ca33"/>
    <ds:schemaRef ds:uri="d3403042-54ac-48da-96de-d84a3e0044e3"/>
  </ds:schemaRefs>
</ds:datastoreItem>
</file>

<file path=customXml/itemProps2.xml><?xml version="1.0" encoding="utf-8"?>
<ds:datastoreItem xmlns:ds="http://schemas.openxmlformats.org/officeDocument/2006/customXml" ds:itemID="{D5B5136F-2370-422D-A072-EE355EDB9BBB}">
  <ds:schemaRefs>
    <ds:schemaRef ds:uri="http://schemas.microsoft.com/sharepoint/v3/contenttype/forms"/>
  </ds:schemaRefs>
</ds:datastoreItem>
</file>

<file path=customXml/itemProps3.xml><?xml version="1.0" encoding="utf-8"?>
<ds:datastoreItem xmlns:ds="http://schemas.openxmlformats.org/officeDocument/2006/customXml" ds:itemID="{68006395-AF9A-4A45-B648-ED5F8B197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f7273-7042-4402-90be-757c6203ca33"/>
    <ds:schemaRef ds:uri="d3403042-54ac-48da-96de-d84a3e004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Juliet van der Lugt</dc:creator>
  <keywords/>
  <dc:description/>
  <lastModifiedBy>Ruud van Geene</lastModifiedBy>
  <revision>3</revision>
  <dcterms:created xsi:type="dcterms:W3CDTF">2023-05-12T08:41:00.0000000Z</dcterms:created>
  <dcterms:modified xsi:type="dcterms:W3CDTF">2023-05-15T16:56:17.0384268Z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0x010100D65491485856514BB33368790A970CEB</vt:lpwstr>
  </property>
  <property fmtid="{D5CDD505-2E9C-101B-9397-08002B2CF9AE}" pid="3" name="MediaServiceImageTags">
    <vt:lpwstr/>
  </property>
</Properties>
</file>