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79" w:rsidRPr="00374E43" w:rsidRDefault="00072A79" w:rsidP="00374E43">
      <w:pPr>
        <w:pBdr>
          <w:top w:val="single" w:sz="4" w:space="1" w:color="auto"/>
          <w:left w:val="single" w:sz="4" w:space="4" w:color="auto"/>
          <w:bottom w:val="single" w:sz="4" w:space="1" w:color="auto"/>
          <w:right w:val="single" w:sz="4" w:space="4" w:color="auto"/>
        </w:pBdr>
        <w:rPr>
          <w:rFonts w:ascii="Arial" w:hAnsi="Arial" w:cs="Arial"/>
          <w:i/>
        </w:rPr>
      </w:pPr>
      <w:proofErr w:type="spellStart"/>
      <w:r w:rsidRPr="00374E43">
        <w:rPr>
          <w:rFonts w:ascii="Arial" w:hAnsi="Arial" w:cs="Arial"/>
          <w:i/>
        </w:rPr>
        <w:t>School</w:t>
      </w:r>
      <w:r w:rsidR="00FE2B10" w:rsidRPr="00374E43">
        <w:rPr>
          <w:rFonts w:ascii="Arial" w:hAnsi="Arial" w:cs="Arial"/>
          <w:i/>
        </w:rPr>
        <w:t>ondersteuningsprofiel</w:t>
      </w:r>
      <w:proofErr w:type="spellEnd"/>
      <w:r w:rsidR="00FE2B10" w:rsidRPr="00374E43">
        <w:rPr>
          <w:rFonts w:ascii="Arial" w:hAnsi="Arial" w:cs="Arial"/>
          <w:i/>
        </w:rPr>
        <w:t xml:space="preserve"> Primair</w:t>
      </w:r>
      <w:r w:rsidRPr="00374E43">
        <w:rPr>
          <w:rFonts w:ascii="Arial" w:hAnsi="Arial" w:cs="Arial"/>
          <w:i/>
        </w:rPr>
        <w:t xml:space="preserve"> Onderwijs Almere</w:t>
      </w:r>
    </w:p>
    <w:p w:rsidR="00374E43" w:rsidRPr="00C4534E" w:rsidRDefault="00374E43" w:rsidP="00072A79">
      <w:pPr>
        <w:rPr>
          <w:rFonts w:ascii="Arial" w:hAnsi="Arial" w:cs="Arial"/>
          <w:b/>
        </w:rPr>
      </w:pPr>
    </w:p>
    <w:p w:rsidR="00072A79" w:rsidRPr="00C4534E" w:rsidRDefault="00072A79" w:rsidP="00072A79">
      <w:pPr>
        <w:pStyle w:val="Lijstalinea"/>
        <w:numPr>
          <w:ilvl w:val="0"/>
          <w:numId w:val="1"/>
        </w:numPr>
        <w:rPr>
          <w:rFonts w:ascii="Arial" w:hAnsi="Arial" w:cs="Arial"/>
          <w:b/>
        </w:rPr>
      </w:pPr>
      <w:r w:rsidRPr="00C4534E">
        <w:rPr>
          <w:rFonts w:ascii="Arial" w:hAnsi="Arial" w:cs="Arial"/>
          <w:b/>
        </w:rPr>
        <w:t>Gegevens van de school</w:t>
      </w:r>
    </w:p>
    <w:p w:rsidR="00072A79" w:rsidRDefault="00072A79" w:rsidP="00072A79">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Naam de school</w:t>
      </w:r>
      <w:r w:rsidR="00864654">
        <w:rPr>
          <w:rFonts w:ascii="Arial" w:hAnsi="Arial" w:cs="Arial"/>
        </w:rPr>
        <w:t>:    KBS Panta Rhei</w:t>
      </w:r>
    </w:p>
    <w:p w:rsidR="00072A79" w:rsidRDefault="00072A79" w:rsidP="00072A79">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Directie</w:t>
      </w:r>
      <w:r w:rsidR="00864654">
        <w:rPr>
          <w:rFonts w:ascii="Arial" w:hAnsi="Arial" w:cs="Arial"/>
        </w:rPr>
        <w:t>:                  Frank van Oeffelt                  Interne Begeleiding: Marion Slot</w:t>
      </w:r>
    </w:p>
    <w:p w:rsidR="00072A79" w:rsidRDefault="00072A79" w:rsidP="00072A79">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Bestuur</w:t>
      </w:r>
      <w:r w:rsidR="00864654">
        <w:rPr>
          <w:rFonts w:ascii="Arial" w:hAnsi="Arial" w:cs="Arial"/>
        </w:rPr>
        <w:t>:                  SKO</w:t>
      </w:r>
    </w:p>
    <w:p w:rsidR="00072A79" w:rsidRDefault="00072A79" w:rsidP="00072A79">
      <w:pPr>
        <w:pStyle w:val="Lijstalinea"/>
        <w:rPr>
          <w:rFonts w:ascii="Arial" w:hAnsi="Arial" w:cs="Arial"/>
        </w:rPr>
      </w:pPr>
    </w:p>
    <w:p w:rsidR="00072A79" w:rsidRPr="00C4534E" w:rsidRDefault="00072A79" w:rsidP="00072A79">
      <w:pPr>
        <w:pStyle w:val="Lijstalinea"/>
        <w:numPr>
          <w:ilvl w:val="0"/>
          <w:numId w:val="1"/>
        </w:numPr>
        <w:rPr>
          <w:rFonts w:ascii="Arial" w:hAnsi="Arial" w:cs="Arial"/>
          <w:b/>
        </w:rPr>
      </w:pPr>
      <w:r w:rsidRPr="00C4534E">
        <w:rPr>
          <w:rFonts w:ascii="Arial" w:hAnsi="Arial" w:cs="Arial"/>
          <w:b/>
        </w:rPr>
        <w:t>Visie: geef in kernwoorden de visie</w:t>
      </w:r>
      <w:r w:rsidR="00FA4C9A" w:rsidRPr="00C4534E">
        <w:rPr>
          <w:rFonts w:ascii="Arial" w:hAnsi="Arial" w:cs="Arial"/>
          <w:b/>
        </w:rPr>
        <w:t>, missie en ambitie van de school weer met betrekking tot</w:t>
      </w:r>
      <w:r w:rsidRPr="00C4534E">
        <w:rPr>
          <w:rFonts w:ascii="Arial" w:hAnsi="Arial" w:cs="Arial"/>
          <w:b/>
        </w:rPr>
        <w:t xml:space="preserve"> </w:t>
      </w:r>
      <w:r w:rsidR="00FA4C9A" w:rsidRPr="00C4534E">
        <w:rPr>
          <w:rFonts w:ascii="Arial" w:hAnsi="Arial" w:cs="Arial"/>
          <w:b/>
        </w:rPr>
        <w:t xml:space="preserve">passend onderwijs, geef aan of de school een specifiek </w:t>
      </w:r>
      <w:r w:rsidRPr="00C4534E">
        <w:rPr>
          <w:rFonts w:ascii="Arial" w:hAnsi="Arial" w:cs="Arial"/>
          <w:b/>
        </w:rPr>
        <w:t>onderwijsconcept</w:t>
      </w:r>
      <w:r w:rsidR="00FA4C9A" w:rsidRPr="00C4534E">
        <w:rPr>
          <w:rFonts w:ascii="Arial" w:hAnsi="Arial" w:cs="Arial"/>
          <w:b/>
        </w:rPr>
        <w:t xml:space="preserve"> hanteert</w:t>
      </w:r>
      <w:r w:rsidRPr="00C4534E">
        <w:rPr>
          <w:rFonts w:ascii="Arial" w:hAnsi="Arial" w:cs="Arial"/>
          <w:b/>
        </w:rPr>
        <w:t>?</w:t>
      </w:r>
      <w:r w:rsidR="00FA4C9A" w:rsidRPr="00C4534E">
        <w:rPr>
          <w:rFonts w:ascii="Arial" w:hAnsi="Arial" w:cs="Arial"/>
          <w:b/>
        </w:rPr>
        <w:t xml:space="preserve"> Wat is het motto van de school?</w:t>
      </w:r>
    </w:p>
    <w:p w:rsidR="00430BF7" w:rsidRDefault="00430BF7" w:rsidP="00864654">
      <w:pPr>
        <w:pBdr>
          <w:top w:val="single" w:sz="4" w:space="1" w:color="auto"/>
          <w:left w:val="single" w:sz="4" w:space="4" w:color="auto"/>
          <w:bottom w:val="single" w:sz="4" w:space="1" w:color="auto"/>
          <w:right w:val="single" w:sz="4" w:space="4" w:color="auto"/>
        </w:pBdr>
        <w:ind w:left="360"/>
        <w:rPr>
          <w:rFonts w:ascii="Arial" w:hAnsi="Arial" w:cs="Arial"/>
        </w:rPr>
      </w:pPr>
    </w:p>
    <w:p w:rsidR="00430BF7" w:rsidRPr="00430BF7" w:rsidRDefault="00430BF7" w:rsidP="00864654">
      <w:pPr>
        <w:pBdr>
          <w:top w:val="single" w:sz="4" w:space="1" w:color="auto"/>
          <w:left w:val="single" w:sz="4" w:space="4" w:color="auto"/>
          <w:bottom w:val="single" w:sz="4" w:space="1" w:color="auto"/>
          <w:right w:val="single" w:sz="4" w:space="4" w:color="auto"/>
        </w:pBdr>
        <w:ind w:left="360"/>
        <w:rPr>
          <w:rFonts w:ascii="Arial" w:hAnsi="Arial" w:cs="Arial"/>
          <w:i/>
        </w:rPr>
      </w:pPr>
      <w:r>
        <w:rPr>
          <w:rFonts w:ascii="Arial" w:hAnsi="Arial" w:cs="Arial"/>
          <w:i/>
        </w:rPr>
        <w:t>ALS EEN VIS IN HET WATER, LEREN VOOR NU EN LATER.</w:t>
      </w:r>
    </w:p>
    <w:p w:rsidR="00864654" w:rsidRPr="00864654" w:rsidRDefault="00864654" w:rsidP="00864654">
      <w:pPr>
        <w:pBdr>
          <w:top w:val="single" w:sz="4" w:space="1" w:color="auto"/>
          <w:left w:val="single" w:sz="4" w:space="4" w:color="auto"/>
          <w:bottom w:val="single" w:sz="4" w:space="1" w:color="auto"/>
          <w:right w:val="single" w:sz="4" w:space="4" w:color="auto"/>
        </w:pBdr>
        <w:ind w:left="360"/>
        <w:rPr>
          <w:rFonts w:ascii="Arial" w:hAnsi="Arial" w:cs="Arial"/>
        </w:rPr>
      </w:pPr>
      <w:r w:rsidRPr="00864654">
        <w:rPr>
          <w:rFonts w:ascii="Arial" w:hAnsi="Arial" w:cs="Arial"/>
        </w:rPr>
        <w:t>Op de Panta Rhei wordt in leerstofjaarklassen lesgegeven. Hierin is plaats voor differentiatie conform gelaagde instructie en handelingsgericht werken: verkorte, basis- en verlengde instructie.</w:t>
      </w:r>
    </w:p>
    <w:p w:rsidR="00072A79" w:rsidRDefault="00864654" w:rsidP="00072A79">
      <w:pPr>
        <w:pBdr>
          <w:top w:val="single" w:sz="4" w:space="1" w:color="auto"/>
          <w:left w:val="single" w:sz="4" w:space="4" w:color="auto"/>
          <w:bottom w:val="single" w:sz="4" w:space="1" w:color="auto"/>
          <w:right w:val="single" w:sz="4" w:space="4" w:color="auto"/>
        </w:pBdr>
        <w:ind w:left="360"/>
        <w:rPr>
          <w:rFonts w:ascii="Arial" w:hAnsi="Arial" w:cs="Arial"/>
        </w:rPr>
      </w:pPr>
      <w:r w:rsidRPr="00864654">
        <w:rPr>
          <w:rFonts w:ascii="Arial" w:hAnsi="Arial" w:cs="Arial"/>
        </w:rPr>
        <w:t>Ondersteuning op het gebied van leren is gericht op uitvallers en uitschieters: de 1F en 3F leerlingen. Tevens krijgen de leerlingen met dyslexie, dyscalculie, minder- en meerbegaafden, NLD en de langdurig zieke leerlingen</w:t>
      </w:r>
      <w:r w:rsidR="00F12979">
        <w:rPr>
          <w:rFonts w:ascii="Arial" w:hAnsi="Arial" w:cs="Arial"/>
        </w:rPr>
        <w:t>*</w:t>
      </w:r>
      <w:r w:rsidRPr="00864654">
        <w:rPr>
          <w:rFonts w:ascii="Arial" w:hAnsi="Arial" w:cs="Arial"/>
        </w:rPr>
        <w:t xml:space="preserve"> specifieke en </w:t>
      </w:r>
      <w:r w:rsidR="00F12979" w:rsidRPr="00864654">
        <w:rPr>
          <w:rFonts w:ascii="Arial" w:hAnsi="Arial" w:cs="Arial"/>
        </w:rPr>
        <w:t xml:space="preserve">(bij het kind </w:t>
      </w:r>
      <w:proofErr w:type="spellStart"/>
      <w:r w:rsidR="00F12979" w:rsidRPr="00864654">
        <w:rPr>
          <w:rFonts w:ascii="Arial" w:hAnsi="Arial" w:cs="Arial"/>
        </w:rPr>
        <w:t>èn</w:t>
      </w:r>
      <w:proofErr w:type="spellEnd"/>
      <w:r w:rsidR="00F12979" w:rsidRPr="00864654">
        <w:rPr>
          <w:rFonts w:ascii="Arial" w:hAnsi="Arial" w:cs="Arial"/>
        </w:rPr>
        <w:t xml:space="preserve"> de school)</w:t>
      </w:r>
      <w:r w:rsidR="00F12979">
        <w:rPr>
          <w:rFonts w:ascii="Arial" w:hAnsi="Arial" w:cs="Arial"/>
        </w:rPr>
        <w:t xml:space="preserve"> </w:t>
      </w:r>
      <w:r w:rsidRPr="00864654">
        <w:rPr>
          <w:rFonts w:ascii="Arial" w:hAnsi="Arial" w:cs="Arial"/>
        </w:rPr>
        <w:t>passende  aandacht.</w:t>
      </w:r>
    </w:p>
    <w:p w:rsidR="00F12979" w:rsidRDefault="00F12979" w:rsidP="00072A79">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 xml:space="preserve">Ondersteuning op het gebied van gedrag betreft het coachen en begeleiden van leerlingen met (kenmerken van) </w:t>
      </w:r>
      <w:r w:rsidR="003C2FEF">
        <w:rPr>
          <w:rFonts w:ascii="Arial" w:hAnsi="Arial" w:cs="Arial"/>
        </w:rPr>
        <w:t xml:space="preserve">de </w:t>
      </w:r>
      <w:r>
        <w:rPr>
          <w:rFonts w:ascii="Arial" w:hAnsi="Arial" w:cs="Arial"/>
        </w:rPr>
        <w:t xml:space="preserve">lichte gedragsstoornissen </w:t>
      </w:r>
      <w:r w:rsidR="003C2FEF">
        <w:rPr>
          <w:rFonts w:ascii="Arial" w:hAnsi="Arial" w:cs="Arial"/>
        </w:rPr>
        <w:t>AD(H)D en PDD-NOS.</w:t>
      </w:r>
    </w:p>
    <w:p w:rsidR="00F12979" w:rsidRPr="00F12979" w:rsidRDefault="00F12979" w:rsidP="00F12979">
      <w:pPr>
        <w:pBdr>
          <w:top w:val="single" w:sz="4" w:space="1" w:color="auto"/>
          <w:left w:val="single" w:sz="4" w:space="4" w:color="auto"/>
          <w:bottom w:val="single" w:sz="4" w:space="1" w:color="auto"/>
          <w:right w:val="single" w:sz="4" w:space="4" w:color="auto"/>
        </w:pBdr>
        <w:ind w:left="360"/>
        <w:rPr>
          <w:rFonts w:ascii="Arial" w:hAnsi="Arial" w:cs="Arial"/>
        </w:rPr>
      </w:pPr>
      <w:r w:rsidRPr="00F12979">
        <w:rPr>
          <w:rFonts w:ascii="Arial" w:hAnsi="Arial" w:cs="Arial"/>
        </w:rPr>
        <w:t>*</w:t>
      </w:r>
      <w:r>
        <w:rPr>
          <w:rFonts w:ascii="Arial" w:hAnsi="Arial" w:cs="Arial"/>
        </w:rPr>
        <w:t xml:space="preserve"> = specifiek arrangement van de school</w:t>
      </w:r>
    </w:p>
    <w:p w:rsidR="00430BF7" w:rsidRDefault="00430BF7" w:rsidP="00072A79">
      <w:pPr>
        <w:pBdr>
          <w:top w:val="single" w:sz="4" w:space="1" w:color="auto"/>
          <w:left w:val="single" w:sz="4" w:space="4" w:color="auto"/>
          <w:bottom w:val="single" w:sz="4" w:space="1" w:color="auto"/>
          <w:right w:val="single" w:sz="4" w:space="4" w:color="auto"/>
        </w:pBdr>
        <w:ind w:left="360"/>
        <w:rPr>
          <w:rFonts w:ascii="Arial" w:hAnsi="Arial" w:cs="Arial"/>
        </w:rPr>
      </w:pPr>
    </w:p>
    <w:p w:rsidR="00430BF7" w:rsidRDefault="00430BF7">
      <w:pPr>
        <w:rPr>
          <w:rFonts w:ascii="Arial" w:hAnsi="Arial" w:cs="Arial"/>
        </w:rPr>
      </w:pPr>
      <w:r>
        <w:rPr>
          <w:rFonts w:ascii="Arial" w:hAnsi="Arial" w:cs="Arial"/>
        </w:rPr>
        <w:br w:type="page"/>
      </w:r>
    </w:p>
    <w:p w:rsidR="00072A79" w:rsidRDefault="00072A79" w:rsidP="00072A79">
      <w:pPr>
        <w:rPr>
          <w:rFonts w:ascii="Arial" w:hAnsi="Arial" w:cs="Arial"/>
        </w:rPr>
      </w:pPr>
    </w:p>
    <w:p w:rsidR="00072A79" w:rsidRPr="00C4534E" w:rsidRDefault="00B14C95" w:rsidP="00B14C95">
      <w:pPr>
        <w:ind w:left="360"/>
        <w:rPr>
          <w:rFonts w:cs="Arial"/>
          <w:b/>
          <w:i/>
        </w:rPr>
      </w:pPr>
      <w:r w:rsidRPr="00C4534E">
        <w:rPr>
          <w:rFonts w:ascii="Arial" w:hAnsi="Arial" w:cs="Arial"/>
          <w:b/>
        </w:rPr>
        <w:t>3.</w:t>
      </w:r>
      <w:r w:rsidRPr="00C4534E">
        <w:rPr>
          <w:rFonts w:ascii="Arial" w:hAnsi="Arial" w:cs="Arial"/>
          <w:b/>
        </w:rPr>
        <w:tab/>
      </w:r>
      <w:r w:rsidR="00072A79" w:rsidRPr="00C4534E">
        <w:rPr>
          <w:rFonts w:ascii="Arial" w:hAnsi="Arial" w:cs="Arial"/>
          <w:b/>
        </w:rPr>
        <w:t>Beschrijving van de basisondersteuning</w:t>
      </w:r>
      <w:r w:rsidRPr="00C4534E">
        <w:rPr>
          <w:rFonts w:ascii="Arial" w:hAnsi="Arial" w:cs="Arial"/>
          <w:b/>
        </w:rPr>
        <w:t xml:space="preserve"> </w:t>
      </w:r>
      <w:r w:rsidR="001E5502">
        <w:rPr>
          <w:rFonts w:ascii="Arial" w:hAnsi="Arial" w:cs="Arial"/>
          <w:b/>
        </w:rPr>
        <w:t xml:space="preserve">(op basis van de </w:t>
      </w:r>
      <w:proofErr w:type="spellStart"/>
      <w:r w:rsidR="001E5502">
        <w:rPr>
          <w:rFonts w:ascii="Arial" w:hAnsi="Arial" w:cs="Arial"/>
          <w:b/>
        </w:rPr>
        <w:t>leerlingpopulatie</w:t>
      </w:r>
      <w:proofErr w:type="spellEnd"/>
      <w:r w:rsidR="001E5502">
        <w:rPr>
          <w:rFonts w:ascii="Arial" w:hAnsi="Arial" w:cs="Arial"/>
          <w:b/>
        </w:rPr>
        <w:t xml:space="preserve"> voorjaar 2018!)</w:t>
      </w:r>
    </w:p>
    <w:tbl>
      <w:tblPr>
        <w:tblStyle w:val="Tabelraster"/>
        <w:tblW w:w="0" w:type="auto"/>
        <w:tblLook w:val="04A0" w:firstRow="1" w:lastRow="0" w:firstColumn="1" w:lastColumn="0" w:noHBand="0" w:noVBand="1"/>
      </w:tblPr>
      <w:tblGrid>
        <w:gridCol w:w="2794"/>
        <w:gridCol w:w="3617"/>
        <w:gridCol w:w="3803"/>
        <w:gridCol w:w="3780"/>
      </w:tblGrid>
      <w:tr w:rsidR="00374E43" w:rsidTr="00374E43">
        <w:tc>
          <w:tcPr>
            <w:tcW w:w="2828" w:type="dxa"/>
          </w:tcPr>
          <w:p w:rsidR="00374E43" w:rsidRDefault="00374E43" w:rsidP="00265668">
            <w:pPr>
              <w:rPr>
                <w:rFonts w:ascii="Arial" w:hAnsi="Arial" w:cs="Arial"/>
              </w:rPr>
            </w:pPr>
            <w:r>
              <w:rPr>
                <w:rFonts w:ascii="Arial" w:hAnsi="Arial" w:cs="Arial"/>
              </w:rPr>
              <w:t>Doelgroep</w:t>
            </w:r>
          </w:p>
        </w:tc>
        <w:tc>
          <w:tcPr>
            <w:tcW w:w="3659" w:type="dxa"/>
          </w:tcPr>
          <w:p w:rsidR="00374E43" w:rsidRDefault="00374E43" w:rsidP="00265668">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374E43" w:rsidRDefault="00374E43" w:rsidP="00265668">
            <w:pPr>
              <w:rPr>
                <w:rFonts w:ascii="Arial" w:hAnsi="Arial" w:cs="Arial"/>
              </w:rPr>
            </w:pPr>
            <w:r>
              <w:rPr>
                <w:rFonts w:ascii="Arial" w:hAnsi="Arial" w:cs="Arial"/>
              </w:rPr>
              <w:t>Welke voorzieningen h</w:t>
            </w:r>
            <w:r w:rsidR="00FA4C9A">
              <w:rPr>
                <w:rFonts w:ascii="Arial" w:hAnsi="Arial" w:cs="Arial"/>
              </w:rPr>
              <w:t xml:space="preserve">eeft de school voor alle </w:t>
            </w:r>
            <w:proofErr w:type="spellStart"/>
            <w:r w:rsidR="00FA4C9A">
              <w:rPr>
                <w:rFonts w:ascii="Arial" w:hAnsi="Arial" w:cs="Arial"/>
              </w:rPr>
              <w:t>lln</w:t>
            </w:r>
            <w:proofErr w:type="spellEnd"/>
            <w:r w:rsidR="00FA4C9A">
              <w:rPr>
                <w:rFonts w:ascii="Arial" w:hAnsi="Arial" w:cs="Arial"/>
              </w:rPr>
              <w:t xml:space="preserve"> zo</w:t>
            </w:r>
            <w:r>
              <w:rPr>
                <w:rFonts w:ascii="Arial" w:hAnsi="Arial" w:cs="Arial"/>
              </w:rPr>
              <w:t>wel in als buiten de lessen? (ondersteuningsstructuur)</w:t>
            </w:r>
          </w:p>
        </w:tc>
        <w:tc>
          <w:tcPr>
            <w:tcW w:w="3828" w:type="dxa"/>
          </w:tcPr>
          <w:p w:rsidR="00374E43" w:rsidRDefault="00374E43" w:rsidP="00265668">
            <w:pPr>
              <w:rPr>
                <w:rFonts w:ascii="Arial" w:hAnsi="Arial" w:cs="Arial"/>
              </w:rPr>
            </w:pPr>
            <w:r>
              <w:rPr>
                <w:rFonts w:ascii="Arial" w:hAnsi="Arial" w:cs="Arial"/>
              </w:rPr>
              <w:t>Welke ondersteuning -expertise</w:t>
            </w:r>
            <w:r w:rsidR="001E5502">
              <w:rPr>
                <w:rFonts w:ascii="Arial" w:hAnsi="Arial" w:cs="Arial"/>
              </w:rPr>
              <w:t xml:space="preserve"> bieden we samen met partners? </w:t>
            </w:r>
            <w:r>
              <w:rPr>
                <w:rFonts w:ascii="Arial" w:hAnsi="Arial" w:cs="Arial"/>
              </w:rPr>
              <w:t>En wie zijn dat in jullie geval?</w:t>
            </w:r>
          </w:p>
        </w:tc>
      </w:tr>
      <w:tr w:rsidR="00374E43" w:rsidTr="00374E43">
        <w:tc>
          <w:tcPr>
            <w:tcW w:w="2828" w:type="dxa"/>
          </w:tcPr>
          <w:p w:rsidR="00374E43" w:rsidRDefault="00374E43" w:rsidP="00265668">
            <w:pPr>
              <w:rPr>
                <w:rFonts w:ascii="Arial" w:hAnsi="Arial" w:cs="Arial"/>
              </w:rPr>
            </w:pPr>
            <w:r>
              <w:rPr>
                <w:rFonts w:ascii="Arial" w:hAnsi="Arial" w:cs="Arial"/>
              </w:rPr>
              <w:t xml:space="preserve">Alle leerlingen die </w:t>
            </w:r>
            <w:r w:rsidR="00B14C95">
              <w:rPr>
                <w:rFonts w:ascii="Arial" w:hAnsi="Arial" w:cs="Arial"/>
              </w:rPr>
              <w:t>uitvallen op dyslexie</w:t>
            </w:r>
          </w:p>
          <w:p w:rsidR="00374E43" w:rsidRDefault="00374E43" w:rsidP="00265668">
            <w:pPr>
              <w:rPr>
                <w:rFonts w:ascii="Arial" w:hAnsi="Arial" w:cs="Arial"/>
              </w:rPr>
            </w:pPr>
          </w:p>
          <w:p w:rsidR="00374E43" w:rsidRDefault="00374E43" w:rsidP="00265668">
            <w:pPr>
              <w:rPr>
                <w:rFonts w:ascii="Arial" w:hAnsi="Arial" w:cs="Arial"/>
              </w:rPr>
            </w:pPr>
          </w:p>
          <w:p w:rsidR="00374E43" w:rsidRDefault="00374E43" w:rsidP="00265668">
            <w:pPr>
              <w:rPr>
                <w:rFonts w:ascii="Arial" w:hAnsi="Arial" w:cs="Arial"/>
              </w:rPr>
            </w:pPr>
          </w:p>
        </w:tc>
        <w:tc>
          <w:tcPr>
            <w:tcW w:w="3659" w:type="dxa"/>
          </w:tcPr>
          <w:p w:rsidR="00374E43" w:rsidRDefault="003C2FEF" w:rsidP="00265668">
            <w:pPr>
              <w:rPr>
                <w:rFonts w:ascii="Arial" w:hAnsi="Arial" w:cs="Arial"/>
              </w:rPr>
            </w:pPr>
            <w:proofErr w:type="spellStart"/>
            <w:r>
              <w:rPr>
                <w:rFonts w:ascii="Arial" w:hAnsi="Arial" w:cs="Arial"/>
              </w:rPr>
              <w:t>Lln</w:t>
            </w:r>
            <w:proofErr w:type="spellEnd"/>
            <w:r>
              <w:rPr>
                <w:rFonts w:ascii="Arial" w:hAnsi="Arial" w:cs="Arial"/>
              </w:rPr>
              <w:t xml:space="preserve"> ontvangen pre- en </w:t>
            </w:r>
            <w:proofErr w:type="spellStart"/>
            <w:r>
              <w:rPr>
                <w:rFonts w:ascii="Arial" w:hAnsi="Arial" w:cs="Arial"/>
              </w:rPr>
              <w:t>reteaching</w:t>
            </w:r>
            <w:proofErr w:type="spellEnd"/>
            <w:r>
              <w:rPr>
                <w:rFonts w:ascii="Arial" w:hAnsi="Arial" w:cs="Arial"/>
              </w:rPr>
              <w:t xml:space="preserve"> door de leerkracht bij de lees- en s</w:t>
            </w:r>
            <w:r w:rsidR="001E5502">
              <w:rPr>
                <w:rFonts w:ascii="Arial" w:hAnsi="Arial" w:cs="Arial"/>
              </w:rPr>
              <w:t>pellingvakken; verlengde instructie bij het lezen en spellen.</w:t>
            </w:r>
          </w:p>
        </w:tc>
        <w:tc>
          <w:tcPr>
            <w:tcW w:w="3827" w:type="dxa"/>
          </w:tcPr>
          <w:p w:rsidR="00374E43" w:rsidRDefault="003C2FEF" w:rsidP="00265668">
            <w:pPr>
              <w:rPr>
                <w:rFonts w:ascii="Arial" w:hAnsi="Arial" w:cs="Arial"/>
              </w:rPr>
            </w:pPr>
            <w:r>
              <w:rPr>
                <w:rFonts w:ascii="Arial" w:hAnsi="Arial" w:cs="Arial"/>
              </w:rPr>
              <w:t>Inzet van een onderwijsassistent om deze leerlingen te begeleiden bij het maken en de verwerking van opdrachten.</w:t>
            </w:r>
          </w:p>
          <w:p w:rsidR="003C2FEF" w:rsidRDefault="003C2FEF" w:rsidP="00265668">
            <w:pPr>
              <w:rPr>
                <w:rFonts w:ascii="Arial" w:hAnsi="Arial" w:cs="Arial"/>
              </w:rPr>
            </w:pPr>
            <w:r>
              <w:rPr>
                <w:rFonts w:ascii="Arial" w:hAnsi="Arial" w:cs="Arial"/>
              </w:rPr>
              <w:t>Door teksten mee naar huis te geven voorafgaand aan de lessen, oefenen ouders met hun kind(eren) de leesstof voor de dag erna.</w:t>
            </w:r>
          </w:p>
          <w:p w:rsidR="003C2FEF" w:rsidRDefault="003C2FEF" w:rsidP="003C2FEF">
            <w:pPr>
              <w:rPr>
                <w:rFonts w:ascii="Arial" w:hAnsi="Arial" w:cs="Arial"/>
              </w:rPr>
            </w:pPr>
            <w:r>
              <w:rPr>
                <w:rFonts w:ascii="Arial" w:hAnsi="Arial" w:cs="Arial"/>
              </w:rPr>
              <w:t>Veel ouders zijn betrokken bij de school als leesouder. Op deze manier maken leerlingen extra ‘leeskilometers’.</w:t>
            </w:r>
          </w:p>
        </w:tc>
        <w:tc>
          <w:tcPr>
            <w:tcW w:w="3828" w:type="dxa"/>
          </w:tcPr>
          <w:p w:rsidR="00374E43" w:rsidRDefault="003C2FEF" w:rsidP="003C2FEF">
            <w:pPr>
              <w:rPr>
                <w:rFonts w:ascii="Arial" w:hAnsi="Arial" w:cs="Arial"/>
              </w:rPr>
            </w:pPr>
            <w:r>
              <w:rPr>
                <w:rFonts w:ascii="Arial" w:hAnsi="Arial" w:cs="Arial"/>
              </w:rPr>
              <w:t>We werken samen met PDIJ en RID bij de begeleiding van leerlingen.</w:t>
            </w:r>
          </w:p>
          <w:p w:rsidR="003C2FEF" w:rsidRDefault="003C2FEF" w:rsidP="003C2FEF">
            <w:pPr>
              <w:rPr>
                <w:rFonts w:ascii="Arial" w:hAnsi="Arial" w:cs="Arial"/>
              </w:rPr>
            </w:pPr>
            <w:r>
              <w:rPr>
                <w:rFonts w:ascii="Arial" w:hAnsi="Arial" w:cs="Arial"/>
              </w:rPr>
              <w:t xml:space="preserve">Het betreft hier het begeleiden van leerlingen door hen bewust te maken van het leesproces: verklanken van tekens, verschillen tussen op elkaar lijkende woorden en vandaaruit het automatiseren van </w:t>
            </w:r>
            <w:r w:rsidR="001E5502">
              <w:rPr>
                <w:rFonts w:ascii="Arial" w:hAnsi="Arial" w:cs="Arial"/>
              </w:rPr>
              <w:t>veel voorkomende woorden.</w:t>
            </w:r>
          </w:p>
        </w:tc>
      </w:tr>
    </w:tbl>
    <w:p w:rsidR="00B14C95" w:rsidRDefault="00B14C95" w:rsidP="00072A79">
      <w:pPr>
        <w:rPr>
          <w:rFonts w:ascii="Arial" w:hAnsi="Arial" w:cs="Arial"/>
        </w:rPr>
      </w:pPr>
    </w:p>
    <w:tbl>
      <w:tblPr>
        <w:tblStyle w:val="Tabelraster"/>
        <w:tblW w:w="0" w:type="auto"/>
        <w:tblLook w:val="04A0" w:firstRow="1" w:lastRow="0" w:firstColumn="1" w:lastColumn="0" w:noHBand="0" w:noVBand="1"/>
      </w:tblPr>
      <w:tblGrid>
        <w:gridCol w:w="2796"/>
        <w:gridCol w:w="3615"/>
        <w:gridCol w:w="3803"/>
        <w:gridCol w:w="3780"/>
      </w:tblGrid>
      <w:tr w:rsidR="00B14C95" w:rsidTr="00C72EBA">
        <w:tc>
          <w:tcPr>
            <w:tcW w:w="2828" w:type="dxa"/>
          </w:tcPr>
          <w:p w:rsidR="00B14C95" w:rsidRDefault="00B14C95" w:rsidP="00C72EBA">
            <w:pPr>
              <w:rPr>
                <w:rFonts w:ascii="Arial" w:hAnsi="Arial" w:cs="Arial"/>
              </w:rPr>
            </w:pPr>
            <w:r>
              <w:rPr>
                <w:rFonts w:ascii="Arial" w:hAnsi="Arial" w:cs="Arial"/>
              </w:rPr>
              <w:t>Doelgroep</w:t>
            </w:r>
          </w:p>
        </w:tc>
        <w:tc>
          <w:tcPr>
            <w:tcW w:w="3659" w:type="dxa"/>
          </w:tcPr>
          <w:p w:rsidR="00B14C95" w:rsidRDefault="00B14C95"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B14C95" w:rsidRDefault="00B14C95"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828" w:type="dxa"/>
          </w:tcPr>
          <w:p w:rsidR="00B14C95" w:rsidRDefault="00B14C95" w:rsidP="00C72EBA">
            <w:pPr>
              <w:rPr>
                <w:rFonts w:ascii="Arial" w:hAnsi="Arial" w:cs="Arial"/>
              </w:rPr>
            </w:pPr>
            <w:r>
              <w:rPr>
                <w:rFonts w:ascii="Arial" w:hAnsi="Arial" w:cs="Arial"/>
              </w:rPr>
              <w:t>Welke ondersteuning -expertise bieden we samen met partners?  En wie zijn dat in jullie geval?</w:t>
            </w:r>
          </w:p>
        </w:tc>
      </w:tr>
      <w:tr w:rsidR="00B14C95" w:rsidTr="00C72EBA">
        <w:tc>
          <w:tcPr>
            <w:tcW w:w="2828" w:type="dxa"/>
          </w:tcPr>
          <w:p w:rsidR="00B14C95" w:rsidRDefault="00B14C95" w:rsidP="00C72EBA">
            <w:pPr>
              <w:rPr>
                <w:rFonts w:ascii="Arial" w:hAnsi="Arial" w:cs="Arial"/>
              </w:rPr>
            </w:pPr>
            <w:r>
              <w:rPr>
                <w:rFonts w:ascii="Arial" w:hAnsi="Arial" w:cs="Arial"/>
              </w:rPr>
              <w:t>Alle leerlingen die uitvallen op dyscalculie</w:t>
            </w:r>
          </w:p>
          <w:p w:rsidR="00B14C95" w:rsidRDefault="00B14C95" w:rsidP="00C72EBA">
            <w:pPr>
              <w:rPr>
                <w:rFonts w:ascii="Arial" w:hAnsi="Arial" w:cs="Arial"/>
              </w:rPr>
            </w:pPr>
          </w:p>
          <w:p w:rsidR="00B14C95" w:rsidRDefault="00B14C95" w:rsidP="00C72EBA">
            <w:pPr>
              <w:rPr>
                <w:rFonts w:ascii="Arial" w:hAnsi="Arial" w:cs="Arial"/>
              </w:rPr>
            </w:pPr>
          </w:p>
          <w:p w:rsidR="00B14C95" w:rsidRDefault="00B14C95" w:rsidP="00C72EBA">
            <w:pPr>
              <w:rPr>
                <w:rFonts w:ascii="Arial" w:hAnsi="Arial" w:cs="Arial"/>
              </w:rPr>
            </w:pPr>
          </w:p>
        </w:tc>
        <w:tc>
          <w:tcPr>
            <w:tcW w:w="3659" w:type="dxa"/>
          </w:tcPr>
          <w:p w:rsidR="00B14C95" w:rsidRDefault="001E5502" w:rsidP="00C72EBA">
            <w:pPr>
              <w:rPr>
                <w:rFonts w:ascii="Arial" w:hAnsi="Arial" w:cs="Arial"/>
              </w:rPr>
            </w:pPr>
            <w:r>
              <w:rPr>
                <w:rFonts w:ascii="Arial" w:hAnsi="Arial" w:cs="Arial"/>
              </w:rPr>
              <w:t>N.v.t.</w:t>
            </w:r>
          </w:p>
        </w:tc>
        <w:tc>
          <w:tcPr>
            <w:tcW w:w="3827" w:type="dxa"/>
          </w:tcPr>
          <w:p w:rsidR="00B14C95" w:rsidRDefault="001E5502" w:rsidP="00C72EBA">
            <w:pPr>
              <w:rPr>
                <w:rFonts w:ascii="Arial" w:hAnsi="Arial" w:cs="Arial"/>
              </w:rPr>
            </w:pPr>
            <w:r>
              <w:rPr>
                <w:rFonts w:ascii="Arial" w:hAnsi="Arial" w:cs="Arial"/>
              </w:rPr>
              <w:t>De school volgt het ERWD-protocol (bij het vermoeden van)</w:t>
            </w:r>
          </w:p>
        </w:tc>
        <w:tc>
          <w:tcPr>
            <w:tcW w:w="3828" w:type="dxa"/>
          </w:tcPr>
          <w:p w:rsidR="00B14C95" w:rsidRDefault="001E5502" w:rsidP="00C72EBA">
            <w:pPr>
              <w:rPr>
                <w:rFonts w:ascii="Arial" w:hAnsi="Arial" w:cs="Arial"/>
              </w:rPr>
            </w:pPr>
            <w:r>
              <w:rPr>
                <w:rFonts w:ascii="Arial" w:hAnsi="Arial" w:cs="Arial"/>
              </w:rPr>
              <w:t>N.v.t.</w:t>
            </w:r>
          </w:p>
        </w:tc>
      </w:tr>
    </w:tbl>
    <w:p w:rsidR="00B14C95" w:rsidRDefault="00B14C95" w:rsidP="00072A79">
      <w:pPr>
        <w:rPr>
          <w:rFonts w:ascii="Arial" w:hAnsi="Arial" w:cs="Arial"/>
        </w:rPr>
      </w:pPr>
    </w:p>
    <w:p w:rsidR="001E5502" w:rsidRDefault="001E5502" w:rsidP="00072A79">
      <w:pPr>
        <w:rPr>
          <w:rFonts w:ascii="Arial" w:hAnsi="Arial" w:cs="Arial"/>
        </w:rPr>
      </w:pPr>
    </w:p>
    <w:p w:rsidR="001E5502" w:rsidRDefault="001E5502" w:rsidP="00072A79">
      <w:pPr>
        <w:rPr>
          <w:rFonts w:ascii="Arial" w:hAnsi="Arial" w:cs="Arial"/>
        </w:rPr>
      </w:pPr>
    </w:p>
    <w:tbl>
      <w:tblPr>
        <w:tblStyle w:val="Tabelraster"/>
        <w:tblW w:w="0" w:type="auto"/>
        <w:tblLook w:val="04A0" w:firstRow="1" w:lastRow="0" w:firstColumn="1" w:lastColumn="0" w:noHBand="0" w:noVBand="1"/>
      </w:tblPr>
      <w:tblGrid>
        <w:gridCol w:w="2790"/>
        <w:gridCol w:w="3627"/>
        <w:gridCol w:w="3792"/>
        <w:gridCol w:w="3785"/>
      </w:tblGrid>
      <w:tr w:rsidR="00B45A46" w:rsidTr="00C72EBA">
        <w:tc>
          <w:tcPr>
            <w:tcW w:w="2828" w:type="dxa"/>
          </w:tcPr>
          <w:p w:rsidR="00B14C95" w:rsidRDefault="00B14C95" w:rsidP="00C72EBA">
            <w:pPr>
              <w:rPr>
                <w:rFonts w:ascii="Arial" w:hAnsi="Arial" w:cs="Arial"/>
              </w:rPr>
            </w:pPr>
            <w:r>
              <w:rPr>
                <w:rFonts w:ascii="Arial" w:hAnsi="Arial" w:cs="Arial"/>
              </w:rPr>
              <w:t>Doelgroep</w:t>
            </w:r>
          </w:p>
        </w:tc>
        <w:tc>
          <w:tcPr>
            <w:tcW w:w="3659" w:type="dxa"/>
          </w:tcPr>
          <w:p w:rsidR="00B14C95" w:rsidRDefault="00B14C95"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B14C95" w:rsidRDefault="00B14C95"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828" w:type="dxa"/>
          </w:tcPr>
          <w:p w:rsidR="00B14C95" w:rsidRDefault="00B14C95" w:rsidP="00C72EBA">
            <w:pPr>
              <w:rPr>
                <w:rFonts w:ascii="Arial" w:hAnsi="Arial" w:cs="Arial"/>
              </w:rPr>
            </w:pPr>
            <w:r>
              <w:rPr>
                <w:rFonts w:ascii="Arial" w:hAnsi="Arial" w:cs="Arial"/>
              </w:rPr>
              <w:t>Welke ondersteuning -expertise bieden we samen met partners?  En wie zijn dat in jullie geval?</w:t>
            </w:r>
          </w:p>
        </w:tc>
      </w:tr>
      <w:tr w:rsidR="00B45A46" w:rsidTr="00C72EBA">
        <w:tc>
          <w:tcPr>
            <w:tcW w:w="2828" w:type="dxa"/>
          </w:tcPr>
          <w:p w:rsidR="00B14C95" w:rsidRDefault="00B14C95" w:rsidP="00C72EBA">
            <w:pPr>
              <w:rPr>
                <w:rFonts w:ascii="Arial" w:hAnsi="Arial" w:cs="Arial"/>
              </w:rPr>
            </w:pPr>
            <w:r>
              <w:rPr>
                <w:rFonts w:ascii="Arial" w:hAnsi="Arial" w:cs="Arial"/>
              </w:rPr>
              <w:t>Alle leerlingen die uitvallen op gedrag/sociaal emotionele problematiek</w:t>
            </w:r>
          </w:p>
          <w:p w:rsidR="00B14C95" w:rsidRDefault="00B14C95" w:rsidP="00C72EBA">
            <w:pPr>
              <w:rPr>
                <w:rFonts w:ascii="Arial" w:hAnsi="Arial" w:cs="Arial"/>
              </w:rPr>
            </w:pPr>
          </w:p>
          <w:p w:rsidR="00B14C95" w:rsidRDefault="00B14C95" w:rsidP="00C72EBA">
            <w:pPr>
              <w:rPr>
                <w:rFonts w:ascii="Arial" w:hAnsi="Arial" w:cs="Arial"/>
              </w:rPr>
            </w:pPr>
          </w:p>
          <w:p w:rsidR="00B14C95" w:rsidRDefault="00B14C95" w:rsidP="00C72EBA">
            <w:pPr>
              <w:rPr>
                <w:rFonts w:ascii="Arial" w:hAnsi="Arial" w:cs="Arial"/>
              </w:rPr>
            </w:pPr>
          </w:p>
        </w:tc>
        <w:tc>
          <w:tcPr>
            <w:tcW w:w="3659" w:type="dxa"/>
          </w:tcPr>
          <w:p w:rsidR="00B14C95" w:rsidRDefault="00BC584D" w:rsidP="00BC584D">
            <w:pPr>
              <w:rPr>
                <w:rFonts w:ascii="Arial" w:hAnsi="Arial" w:cs="Arial"/>
              </w:rPr>
            </w:pPr>
            <w:r>
              <w:rPr>
                <w:rFonts w:ascii="Arial" w:hAnsi="Arial" w:cs="Arial"/>
              </w:rPr>
              <w:t>Leerkrachten handelen hierbij ‘op maat’:</w:t>
            </w:r>
          </w:p>
          <w:p w:rsidR="00BC584D" w:rsidRDefault="00BC584D" w:rsidP="00BC584D">
            <w:pPr>
              <w:pStyle w:val="Lijstalinea"/>
              <w:numPr>
                <w:ilvl w:val="0"/>
                <w:numId w:val="7"/>
              </w:numPr>
              <w:rPr>
                <w:rFonts w:ascii="Arial" w:hAnsi="Arial" w:cs="Arial"/>
              </w:rPr>
            </w:pPr>
            <w:r>
              <w:rPr>
                <w:rFonts w:ascii="Arial" w:hAnsi="Arial" w:cs="Arial"/>
              </w:rPr>
              <w:t>Bieden van vaste structuren;</w:t>
            </w:r>
          </w:p>
          <w:p w:rsidR="00BC584D" w:rsidRDefault="00BC584D" w:rsidP="00BC584D">
            <w:pPr>
              <w:pStyle w:val="Lijstalinea"/>
              <w:numPr>
                <w:ilvl w:val="0"/>
                <w:numId w:val="7"/>
              </w:numPr>
              <w:rPr>
                <w:rFonts w:ascii="Arial" w:hAnsi="Arial" w:cs="Arial"/>
              </w:rPr>
            </w:pPr>
            <w:r>
              <w:rPr>
                <w:rFonts w:ascii="Arial" w:hAnsi="Arial" w:cs="Arial"/>
              </w:rPr>
              <w:t>Consequent leerkrachtgedrag;</w:t>
            </w:r>
          </w:p>
          <w:p w:rsidR="00BC584D" w:rsidRDefault="00BC584D" w:rsidP="00BC584D">
            <w:pPr>
              <w:pStyle w:val="Lijstalinea"/>
              <w:numPr>
                <w:ilvl w:val="0"/>
                <w:numId w:val="7"/>
              </w:numPr>
              <w:rPr>
                <w:rFonts w:ascii="Arial" w:hAnsi="Arial" w:cs="Arial"/>
              </w:rPr>
            </w:pPr>
            <w:r>
              <w:rPr>
                <w:rFonts w:ascii="Arial" w:hAnsi="Arial" w:cs="Arial"/>
              </w:rPr>
              <w:t>Hanteren van vaste routines en regels;</w:t>
            </w:r>
          </w:p>
          <w:p w:rsidR="00BC584D" w:rsidRPr="00BC584D" w:rsidRDefault="00BC584D" w:rsidP="00BC584D">
            <w:pPr>
              <w:pStyle w:val="Lijstalinea"/>
              <w:numPr>
                <w:ilvl w:val="0"/>
                <w:numId w:val="7"/>
              </w:numPr>
              <w:rPr>
                <w:rFonts w:ascii="Arial" w:hAnsi="Arial" w:cs="Arial"/>
              </w:rPr>
            </w:pPr>
            <w:r>
              <w:rPr>
                <w:rFonts w:ascii="Arial" w:hAnsi="Arial" w:cs="Arial"/>
              </w:rPr>
              <w:t>Inzetten van plekken om zelfstandig te werken.</w:t>
            </w:r>
          </w:p>
        </w:tc>
        <w:tc>
          <w:tcPr>
            <w:tcW w:w="3827" w:type="dxa"/>
          </w:tcPr>
          <w:p w:rsidR="00B14C95" w:rsidRDefault="00B45A46" w:rsidP="00BC584D">
            <w:pPr>
              <w:rPr>
                <w:rFonts w:ascii="Arial" w:hAnsi="Arial" w:cs="Arial"/>
              </w:rPr>
            </w:pPr>
            <w:r>
              <w:rPr>
                <w:rFonts w:ascii="Arial" w:hAnsi="Arial" w:cs="Arial"/>
              </w:rPr>
              <w:t>De school heeft een vernieuwd protocol ‘veilig schoolklimaat’ met daarin regels voor leerlingen en handelwijzen voor leerkrachten beschreven.</w:t>
            </w:r>
          </w:p>
        </w:tc>
        <w:tc>
          <w:tcPr>
            <w:tcW w:w="3828" w:type="dxa"/>
          </w:tcPr>
          <w:p w:rsidR="00B14C95" w:rsidRDefault="00B45A46" w:rsidP="00C72EBA">
            <w:pPr>
              <w:rPr>
                <w:rFonts w:ascii="Arial" w:hAnsi="Arial" w:cs="Arial"/>
              </w:rPr>
            </w:pPr>
            <w:r>
              <w:rPr>
                <w:rFonts w:ascii="Arial" w:hAnsi="Arial" w:cs="Arial"/>
              </w:rPr>
              <w:t>We werken hierin samen met Schoolmaatschappelijk Werk, Oké op School en Jeugdarts.</w:t>
            </w:r>
          </w:p>
        </w:tc>
      </w:tr>
    </w:tbl>
    <w:p w:rsidR="00B14C95" w:rsidRDefault="00B14C95" w:rsidP="00072A79">
      <w:pPr>
        <w:rPr>
          <w:rFonts w:ascii="Arial" w:hAnsi="Arial" w:cs="Arial"/>
        </w:rPr>
      </w:pPr>
    </w:p>
    <w:tbl>
      <w:tblPr>
        <w:tblStyle w:val="Tabelraster"/>
        <w:tblW w:w="0" w:type="auto"/>
        <w:tblLook w:val="04A0" w:firstRow="1" w:lastRow="0" w:firstColumn="1" w:lastColumn="0" w:noHBand="0" w:noVBand="1"/>
      </w:tblPr>
      <w:tblGrid>
        <w:gridCol w:w="2796"/>
        <w:gridCol w:w="3621"/>
        <w:gridCol w:w="3801"/>
        <w:gridCol w:w="3776"/>
      </w:tblGrid>
      <w:tr w:rsidR="00B14C95" w:rsidTr="00C72EBA">
        <w:tc>
          <w:tcPr>
            <w:tcW w:w="2828" w:type="dxa"/>
          </w:tcPr>
          <w:p w:rsidR="00B14C95" w:rsidRDefault="00B14C95" w:rsidP="00C72EBA">
            <w:pPr>
              <w:rPr>
                <w:rFonts w:ascii="Arial" w:hAnsi="Arial" w:cs="Arial"/>
              </w:rPr>
            </w:pPr>
            <w:r>
              <w:rPr>
                <w:rFonts w:ascii="Arial" w:hAnsi="Arial" w:cs="Arial"/>
              </w:rPr>
              <w:t>Doelgroep</w:t>
            </w:r>
          </w:p>
        </w:tc>
        <w:tc>
          <w:tcPr>
            <w:tcW w:w="3659" w:type="dxa"/>
          </w:tcPr>
          <w:p w:rsidR="00B14C95" w:rsidRDefault="00B14C95"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B14C95" w:rsidRDefault="00B14C95"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828" w:type="dxa"/>
          </w:tcPr>
          <w:p w:rsidR="00B14C95" w:rsidRDefault="00B14C95" w:rsidP="00C72EBA">
            <w:pPr>
              <w:rPr>
                <w:rFonts w:ascii="Arial" w:hAnsi="Arial" w:cs="Arial"/>
              </w:rPr>
            </w:pPr>
            <w:r>
              <w:rPr>
                <w:rFonts w:ascii="Arial" w:hAnsi="Arial" w:cs="Arial"/>
              </w:rPr>
              <w:t>Welke ondersteuning -expertise bieden we samen met partners?  En wie zijn dat in jullie geval?</w:t>
            </w:r>
          </w:p>
        </w:tc>
      </w:tr>
      <w:tr w:rsidR="00B14C95" w:rsidTr="00C72EBA">
        <w:tc>
          <w:tcPr>
            <w:tcW w:w="2828" w:type="dxa"/>
          </w:tcPr>
          <w:p w:rsidR="00B14C95" w:rsidRDefault="00B14C95" w:rsidP="00C72EBA">
            <w:pPr>
              <w:rPr>
                <w:rFonts w:ascii="Arial" w:hAnsi="Arial" w:cs="Arial"/>
              </w:rPr>
            </w:pPr>
            <w:r>
              <w:rPr>
                <w:rFonts w:ascii="Arial" w:hAnsi="Arial" w:cs="Arial"/>
              </w:rPr>
              <w:t>Alle leerlingen die meer- of hoogbegaafd zijn</w:t>
            </w:r>
          </w:p>
          <w:p w:rsidR="00B14C95" w:rsidRDefault="00B14C95" w:rsidP="00C72EBA">
            <w:pPr>
              <w:rPr>
                <w:rFonts w:ascii="Arial" w:hAnsi="Arial" w:cs="Arial"/>
              </w:rPr>
            </w:pPr>
          </w:p>
          <w:p w:rsidR="00B14C95" w:rsidRDefault="00B14C95" w:rsidP="00C72EBA">
            <w:pPr>
              <w:rPr>
                <w:rFonts w:ascii="Arial" w:hAnsi="Arial" w:cs="Arial"/>
              </w:rPr>
            </w:pPr>
          </w:p>
          <w:p w:rsidR="00B14C95" w:rsidRDefault="00B14C95" w:rsidP="00C72EBA">
            <w:pPr>
              <w:rPr>
                <w:rFonts w:ascii="Arial" w:hAnsi="Arial" w:cs="Arial"/>
              </w:rPr>
            </w:pPr>
          </w:p>
        </w:tc>
        <w:tc>
          <w:tcPr>
            <w:tcW w:w="3659" w:type="dxa"/>
          </w:tcPr>
          <w:p w:rsidR="00B14C95" w:rsidRDefault="00B45A46" w:rsidP="00B45A46">
            <w:pPr>
              <w:rPr>
                <w:rFonts w:ascii="Arial" w:hAnsi="Arial" w:cs="Arial"/>
              </w:rPr>
            </w:pPr>
            <w:r>
              <w:rPr>
                <w:rFonts w:ascii="Arial" w:hAnsi="Arial" w:cs="Arial"/>
              </w:rPr>
              <w:t>Er is sprake van differentiatie op leerniveau: verrijken en uitdagen.</w:t>
            </w:r>
          </w:p>
          <w:p w:rsidR="00B45A46" w:rsidRDefault="00B45A46" w:rsidP="00B45A46">
            <w:pPr>
              <w:rPr>
                <w:rFonts w:ascii="Arial" w:hAnsi="Arial" w:cs="Arial"/>
              </w:rPr>
            </w:pPr>
            <w:r>
              <w:rPr>
                <w:rFonts w:ascii="Arial" w:hAnsi="Arial" w:cs="Arial"/>
              </w:rPr>
              <w:t>Verrijken gebeurt door leerlingen plusleerstof aan te bieden.</w:t>
            </w:r>
            <w:r>
              <w:rPr>
                <w:rFonts w:ascii="Arial" w:hAnsi="Arial" w:cs="Arial"/>
              </w:rPr>
              <w:br/>
              <w:t>Uitdagen gebeurt door leerlingen onderzoeksvragen voor te leggen.</w:t>
            </w:r>
          </w:p>
          <w:p w:rsidR="00B45A46" w:rsidRPr="00B45A46" w:rsidRDefault="00B45A46" w:rsidP="00B45A46">
            <w:pPr>
              <w:rPr>
                <w:rFonts w:ascii="Arial" w:hAnsi="Arial" w:cs="Arial"/>
              </w:rPr>
            </w:pPr>
          </w:p>
        </w:tc>
        <w:tc>
          <w:tcPr>
            <w:tcW w:w="3827" w:type="dxa"/>
          </w:tcPr>
          <w:p w:rsidR="00864654" w:rsidRPr="00B45A46" w:rsidRDefault="00B45A46" w:rsidP="00864654">
            <w:pPr>
              <w:rPr>
                <w:rFonts w:ascii="Arial" w:hAnsi="Arial" w:cs="Arial"/>
              </w:rPr>
            </w:pPr>
            <w:r>
              <w:rPr>
                <w:rFonts w:ascii="Arial" w:hAnsi="Arial" w:cs="Arial"/>
              </w:rPr>
              <w:t xml:space="preserve">Voor </w:t>
            </w:r>
            <w:proofErr w:type="spellStart"/>
            <w:r>
              <w:rPr>
                <w:rFonts w:ascii="Arial" w:hAnsi="Arial" w:cs="Arial"/>
              </w:rPr>
              <w:t>rekenen&amp;wiskunde</w:t>
            </w:r>
            <w:proofErr w:type="spellEnd"/>
            <w:r>
              <w:rPr>
                <w:rFonts w:ascii="Arial" w:hAnsi="Arial" w:cs="Arial"/>
              </w:rPr>
              <w:t xml:space="preserve"> is een speciale plusgroep. Hierbij hebben we het streven om leerlingen op 3F-niveau de school te laten verlaten na groep 8.</w:t>
            </w:r>
          </w:p>
          <w:p w:rsidR="00B14C95" w:rsidRDefault="00B14C95" w:rsidP="00C72EBA">
            <w:pPr>
              <w:rPr>
                <w:rFonts w:ascii="Arial" w:hAnsi="Arial" w:cs="Arial"/>
              </w:rPr>
            </w:pPr>
          </w:p>
        </w:tc>
        <w:tc>
          <w:tcPr>
            <w:tcW w:w="3828" w:type="dxa"/>
          </w:tcPr>
          <w:p w:rsidR="00B14C95" w:rsidRDefault="000721C4" w:rsidP="00C72EBA">
            <w:pPr>
              <w:rPr>
                <w:rFonts w:ascii="Arial" w:hAnsi="Arial" w:cs="Arial"/>
              </w:rPr>
            </w:pPr>
            <w:r>
              <w:rPr>
                <w:rFonts w:ascii="Arial" w:hAnsi="Arial" w:cs="Arial"/>
              </w:rPr>
              <w:t xml:space="preserve">Passend Onderwijs Almere en </w:t>
            </w:r>
            <w:proofErr w:type="spellStart"/>
            <w:r>
              <w:rPr>
                <w:rFonts w:ascii="Arial" w:hAnsi="Arial" w:cs="Arial"/>
              </w:rPr>
              <w:t>Talentenlab</w:t>
            </w:r>
            <w:proofErr w:type="spellEnd"/>
            <w:r>
              <w:rPr>
                <w:rFonts w:ascii="Arial" w:hAnsi="Arial" w:cs="Arial"/>
              </w:rPr>
              <w:t>.</w:t>
            </w:r>
          </w:p>
        </w:tc>
      </w:tr>
    </w:tbl>
    <w:p w:rsidR="00B14C95" w:rsidRDefault="00B14C95" w:rsidP="00072A79">
      <w:pPr>
        <w:rPr>
          <w:rFonts w:ascii="Arial" w:hAnsi="Arial" w:cs="Arial"/>
        </w:rPr>
      </w:pPr>
    </w:p>
    <w:p w:rsidR="000721C4" w:rsidRDefault="000721C4" w:rsidP="00072A79">
      <w:pPr>
        <w:rPr>
          <w:rFonts w:ascii="Arial" w:hAnsi="Arial" w:cs="Arial"/>
        </w:rPr>
      </w:pPr>
    </w:p>
    <w:tbl>
      <w:tblPr>
        <w:tblStyle w:val="Tabelraster"/>
        <w:tblW w:w="0" w:type="auto"/>
        <w:tblLook w:val="04A0" w:firstRow="1" w:lastRow="0" w:firstColumn="1" w:lastColumn="0" w:noHBand="0" w:noVBand="1"/>
      </w:tblPr>
      <w:tblGrid>
        <w:gridCol w:w="2808"/>
        <w:gridCol w:w="3610"/>
        <w:gridCol w:w="3801"/>
        <w:gridCol w:w="3775"/>
      </w:tblGrid>
      <w:tr w:rsidR="00B14C95" w:rsidTr="000721C4">
        <w:tc>
          <w:tcPr>
            <w:tcW w:w="2808" w:type="dxa"/>
          </w:tcPr>
          <w:p w:rsidR="00B14C95" w:rsidRDefault="00B14C95" w:rsidP="00C72EBA">
            <w:pPr>
              <w:rPr>
                <w:rFonts w:ascii="Arial" w:hAnsi="Arial" w:cs="Arial"/>
              </w:rPr>
            </w:pPr>
            <w:r>
              <w:rPr>
                <w:rFonts w:ascii="Arial" w:hAnsi="Arial" w:cs="Arial"/>
              </w:rPr>
              <w:t>Doelgroep</w:t>
            </w:r>
          </w:p>
        </w:tc>
        <w:tc>
          <w:tcPr>
            <w:tcW w:w="3610" w:type="dxa"/>
          </w:tcPr>
          <w:p w:rsidR="00B14C95" w:rsidRDefault="00B14C95"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01" w:type="dxa"/>
          </w:tcPr>
          <w:p w:rsidR="00B14C95" w:rsidRDefault="00B14C95"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775" w:type="dxa"/>
          </w:tcPr>
          <w:p w:rsidR="00B14C95" w:rsidRDefault="00B14C95" w:rsidP="00C72EBA">
            <w:pPr>
              <w:rPr>
                <w:rFonts w:ascii="Arial" w:hAnsi="Arial" w:cs="Arial"/>
              </w:rPr>
            </w:pPr>
            <w:r>
              <w:rPr>
                <w:rFonts w:ascii="Arial" w:hAnsi="Arial" w:cs="Arial"/>
              </w:rPr>
              <w:t>Welke ondersteuning -expertise bieden we samen met partners?  En wie zijn dat in jullie geval?</w:t>
            </w:r>
          </w:p>
        </w:tc>
      </w:tr>
      <w:tr w:rsidR="000721C4" w:rsidTr="000721C4">
        <w:tc>
          <w:tcPr>
            <w:tcW w:w="2808" w:type="dxa"/>
          </w:tcPr>
          <w:p w:rsidR="000721C4" w:rsidRDefault="000721C4" w:rsidP="000721C4">
            <w:pPr>
              <w:rPr>
                <w:rFonts w:ascii="Arial" w:hAnsi="Arial" w:cs="Arial"/>
              </w:rPr>
            </w:pPr>
            <w:r>
              <w:rPr>
                <w:rFonts w:ascii="Arial" w:hAnsi="Arial" w:cs="Arial"/>
              </w:rPr>
              <w:t>Alle leerlingen met leerachterstanden</w:t>
            </w:r>
          </w:p>
          <w:p w:rsidR="000721C4" w:rsidRDefault="000721C4" w:rsidP="000721C4">
            <w:pPr>
              <w:rPr>
                <w:rFonts w:ascii="Arial" w:hAnsi="Arial" w:cs="Arial"/>
              </w:rPr>
            </w:pPr>
          </w:p>
          <w:p w:rsidR="000721C4" w:rsidRDefault="000721C4" w:rsidP="000721C4">
            <w:pPr>
              <w:rPr>
                <w:rFonts w:ascii="Arial" w:hAnsi="Arial" w:cs="Arial"/>
              </w:rPr>
            </w:pPr>
          </w:p>
          <w:p w:rsidR="000721C4" w:rsidRDefault="000721C4" w:rsidP="000721C4">
            <w:pPr>
              <w:rPr>
                <w:rFonts w:ascii="Arial" w:hAnsi="Arial" w:cs="Arial"/>
              </w:rPr>
            </w:pPr>
          </w:p>
        </w:tc>
        <w:tc>
          <w:tcPr>
            <w:tcW w:w="3610" w:type="dxa"/>
          </w:tcPr>
          <w:p w:rsidR="000721C4" w:rsidRDefault="000721C4" w:rsidP="000721C4">
            <w:pPr>
              <w:rPr>
                <w:rFonts w:ascii="Arial" w:hAnsi="Arial" w:cs="Arial"/>
              </w:rPr>
            </w:pPr>
            <w:proofErr w:type="spellStart"/>
            <w:r>
              <w:rPr>
                <w:rFonts w:ascii="Arial" w:hAnsi="Arial" w:cs="Arial"/>
              </w:rPr>
              <w:t>Lln</w:t>
            </w:r>
            <w:proofErr w:type="spellEnd"/>
            <w:r>
              <w:rPr>
                <w:rFonts w:ascii="Arial" w:hAnsi="Arial" w:cs="Arial"/>
              </w:rPr>
              <w:t xml:space="preserve"> ontvangen pre- e</w:t>
            </w:r>
            <w:r>
              <w:rPr>
                <w:rFonts w:ascii="Arial" w:hAnsi="Arial" w:cs="Arial"/>
              </w:rPr>
              <w:t xml:space="preserve">n </w:t>
            </w:r>
            <w:proofErr w:type="spellStart"/>
            <w:r>
              <w:rPr>
                <w:rFonts w:ascii="Arial" w:hAnsi="Arial" w:cs="Arial"/>
              </w:rPr>
              <w:t>reteaching</w:t>
            </w:r>
            <w:proofErr w:type="spellEnd"/>
            <w:r>
              <w:rPr>
                <w:rFonts w:ascii="Arial" w:hAnsi="Arial" w:cs="Arial"/>
              </w:rPr>
              <w:t xml:space="preserve"> door de leerkracht: voor-, verlengde en herhaalde instructie.</w:t>
            </w:r>
          </w:p>
          <w:p w:rsidR="000721C4" w:rsidRDefault="000721C4" w:rsidP="000721C4">
            <w:pPr>
              <w:rPr>
                <w:rFonts w:ascii="Arial" w:hAnsi="Arial" w:cs="Arial"/>
              </w:rPr>
            </w:pPr>
            <w:r>
              <w:rPr>
                <w:rFonts w:ascii="Arial" w:hAnsi="Arial" w:cs="Arial"/>
              </w:rPr>
              <w:t xml:space="preserve">Leerlingen krijgen hulpmiddelen aangeboden, zoals rekenmachine of </w:t>
            </w:r>
            <w:r w:rsidR="00D03677">
              <w:rPr>
                <w:rFonts w:ascii="Arial" w:hAnsi="Arial" w:cs="Arial"/>
              </w:rPr>
              <w:t>spiekkaarten voor rekenen, spelling, begrijpend lezen.</w:t>
            </w:r>
          </w:p>
          <w:p w:rsidR="00D03677" w:rsidRDefault="00D03677" w:rsidP="000721C4">
            <w:pPr>
              <w:rPr>
                <w:rFonts w:ascii="Arial" w:hAnsi="Arial" w:cs="Arial"/>
              </w:rPr>
            </w:pPr>
            <w:r>
              <w:rPr>
                <w:rFonts w:ascii="Arial" w:hAnsi="Arial" w:cs="Arial"/>
              </w:rPr>
              <w:t>Ook kan er sprake zijn van aangepaste oefen- en verwerkingsstof.</w:t>
            </w:r>
          </w:p>
          <w:p w:rsidR="00D03677" w:rsidRDefault="00D03677" w:rsidP="000721C4">
            <w:pPr>
              <w:rPr>
                <w:rFonts w:ascii="Arial" w:hAnsi="Arial" w:cs="Arial"/>
              </w:rPr>
            </w:pPr>
            <w:r>
              <w:rPr>
                <w:rFonts w:ascii="Arial" w:hAnsi="Arial" w:cs="Arial"/>
              </w:rPr>
              <w:t xml:space="preserve">Leerlingen worden zolang mogelijk bij de leerlijn gehouden. Indien dit niet meer mogelijk is, wordt een </w:t>
            </w:r>
            <w:proofErr w:type="spellStart"/>
            <w:r>
              <w:rPr>
                <w:rFonts w:ascii="Arial" w:hAnsi="Arial" w:cs="Arial"/>
              </w:rPr>
              <w:t>OntwikkelingsPerspectiefPlan</w:t>
            </w:r>
            <w:proofErr w:type="spellEnd"/>
            <w:r>
              <w:rPr>
                <w:rFonts w:ascii="Arial" w:hAnsi="Arial" w:cs="Arial"/>
              </w:rPr>
              <w:t xml:space="preserve"> (OPP) opgesteld voor deze leerlingen.</w:t>
            </w:r>
          </w:p>
          <w:p w:rsidR="00D03677" w:rsidRDefault="00D03677" w:rsidP="000721C4">
            <w:pPr>
              <w:rPr>
                <w:rFonts w:ascii="Arial" w:hAnsi="Arial" w:cs="Arial"/>
              </w:rPr>
            </w:pPr>
          </w:p>
        </w:tc>
        <w:tc>
          <w:tcPr>
            <w:tcW w:w="3801" w:type="dxa"/>
          </w:tcPr>
          <w:p w:rsidR="000721C4" w:rsidRDefault="000721C4" w:rsidP="000721C4">
            <w:pPr>
              <w:rPr>
                <w:rFonts w:ascii="Arial" w:hAnsi="Arial" w:cs="Arial"/>
              </w:rPr>
            </w:pPr>
            <w:r>
              <w:rPr>
                <w:rFonts w:ascii="Arial" w:hAnsi="Arial" w:cs="Arial"/>
              </w:rPr>
              <w:t>Inzet van een onderwijsassistent om deze leerlingen te begeleiden bij het maken en de verwerking van opdrachten.</w:t>
            </w:r>
          </w:p>
          <w:p w:rsidR="000721C4" w:rsidRDefault="000721C4" w:rsidP="000721C4">
            <w:pPr>
              <w:rPr>
                <w:rFonts w:ascii="Arial" w:hAnsi="Arial" w:cs="Arial"/>
              </w:rPr>
            </w:pPr>
            <w:r>
              <w:rPr>
                <w:rFonts w:ascii="Arial" w:hAnsi="Arial" w:cs="Arial"/>
              </w:rPr>
              <w:t>Door teksten mee naar huis te geven voorafgaand aan de lessen, oefenen ouders met hun kind(eren) de leesstof voor de dag erna.</w:t>
            </w:r>
          </w:p>
          <w:p w:rsidR="00D03677" w:rsidRDefault="00D03677" w:rsidP="000721C4">
            <w:pPr>
              <w:rPr>
                <w:rFonts w:ascii="Arial" w:hAnsi="Arial" w:cs="Arial"/>
              </w:rPr>
            </w:pPr>
            <w:r>
              <w:rPr>
                <w:rFonts w:ascii="Arial" w:hAnsi="Arial" w:cs="Arial"/>
              </w:rPr>
              <w:t>Voor rekenen worden zogenaamde ‘bijwerkboekjes’ mee naar huis gegeven met als doel leerlingen zolang mogelijk bij de leerlijn te houden.</w:t>
            </w:r>
          </w:p>
          <w:p w:rsidR="00D03677" w:rsidRDefault="00D03677" w:rsidP="000721C4">
            <w:pPr>
              <w:rPr>
                <w:rFonts w:ascii="Arial" w:hAnsi="Arial" w:cs="Arial"/>
              </w:rPr>
            </w:pPr>
            <w:r>
              <w:rPr>
                <w:rFonts w:ascii="Arial" w:hAnsi="Arial" w:cs="Arial"/>
              </w:rPr>
              <w:t>Op school en thuis wordt structureel geoefend met oefensoftware spelling en rekenen.</w:t>
            </w:r>
          </w:p>
          <w:p w:rsidR="000721C4" w:rsidRDefault="000721C4" w:rsidP="000721C4">
            <w:pPr>
              <w:rPr>
                <w:rFonts w:ascii="Arial" w:hAnsi="Arial" w:cs="Arial"/>
              </w:rPr>
            </w:pPr>
            <w:r>
              <w:rPr>
                <w:rFonts w:ascii="Arial" w:hAnsi="Arial" w:cs="Arial"/>
              </w:rPr>
              <w:t>Veel ouders zijn betrokken bij de school als leesouder. Op deze manier maken leerlingen extra ‘leeskilometers’.</w:t>
            </w:r>
            <w:r w:rsidR="00D03677">
              <w:rPr>
                <w:rFonts w:ascii="Arial" w:hAnsi="Arial" w:cs="Arial"/>
              </w:rPr>
              <w:t xml:space="preserve"> Ook oefenen ouders met leerlingen de rekentafels.</w:t>
            </w:r>
          </w:p>
        </w:tc>
        <w:tc>
          <w:tcPr>
            <w:tcW w:w="3775" w:type="dxa"/>
          </w:tcPr>
          <w:p w:rsidR="000721C4" w:rsidRDefault="000721C4" w:rsidP="000721C4">
            <w:pPr>
              <w:rPr>
                <w:rFonts w:ascii="Arial" w:hAnsi="Arial" w:cs="Arial"/>
              </w:rPr>
            </w:pPr>
            <w:r>
              <w:rPr>
                <w:rFonts w:ascii="Arial" w:hAnsi="Arial" w:cs="Arial"/>
              </w:rPr>
              <w:t xml:space="preserve">We werken samen met </w:t>
            </w:r>
            <w:r w:rsidR="00D03677">
              <w:rPr>
                <w:rFonts w:ascii="Arial" w:hAnsi="Arial" w:cs="Arial"/>
              </w:rPr>
              <w:t>POA</w:t>
            </w:r>
            <w:r>
              <w:rPr>
                <w:rFonts w:ascii="Arial" w:hAnsi="Arial" w:cs="Arial"/>
              </w:rPr>
              <w:t xml:space="preserve"> bij de begeleiding van leerlingen.</w:t>
            </w:r>
          </w:p>
          <w:p w:rsidR="000721C4" w:rsidRDefault="000721C4" w:rsidP="00D03677">
            <w:pPr>
              <w:rPr>
                <w:rFonts w:ascii="Arial" w:hAnsi="Arial" w:cs="Arial"/>
              </w:rPr>
            </w:pPr>
            <w:r>
              <w:rPr>
                <w:rFonts w:ascii="Arial" w:hAnsi="Arial" w:cs="Arial"/>
              </w:rPr>
              <w:t xml:space="preserve">Het betreft hier het </w:t>
            </w:r>
            <w:r w:rsidR="00D03677">
              <w:rPr>
                <w:rFonts w:ascii="Arial" w:hAnsi="Arial" w:cs="Arial"/>
              </w:rPr>
              <w:t>adviseren bij het opstellen van het OPP.</w:t>
            </w:r>
          </w:p>
        </w:tc>
      </w:tr>
    </w:tbl>
    <w:p w:rsidR="00766297" w:rsidRDefault="00766297" w:rsidP="00072A79">
      <w:pPr>
        <w:rPr>
          <w:rFonts w:ascii="Arial" w:hAnsi="Arial" w:cs="Arial"/>
        </w:rPr>
      </w:pPr>
    </w:p>
    <w:p w:rsidR="00766297" w:rsidRDefault="00766297">
      <w:pPr>
        <w:rPr>
          <w:rFonts w:ascii="Arial" w:hAnsi="Arial" w:cs="Arial"/>
        </w:rPr>
      </w:pPr>
      <w:r>
        <w:rPr>
          <w:rFonts w:ascii="Arial" w:hAnsi="Arial" w:cs="Arial"/>
        </w:rPr>
        <w:br w:type="page"/>
      </w:r>
    </w:p>
    <w:p w:rsidR="00B14C95" w:rsidRDefault="00B14C95" w:rsidP="00072A79">
      <w:pPr>
        <w:rPr>
          <w:rFonts w:ascii="Arial" w:hAnsi="Arial" w:cs="Arial"/>
        </w:rPr>
      </w:pPr>
    </w:p>
    <w:tbl>
      <w:tblPr>
        <w:tblStyle w:val="Tabelraster"/>
        <w:tblW w:w="0" w:type="auto"/>
        <w:tblLook w:val="04A0" w:firstRow="1" w:lastRow="0" w:firstColumn="1" w:lastColumn="0" w:noHBand="0" w:noVBand="1"/>
      </w:tblPr>
      <w:tblGrid>
        <w:gridCol w:w="2798"/>
        <w:gridCol w:w="3636"/>
        <w:gridCol w:w="3791"/>
        <w:gridCol w:w="3769"/>
      </w:tblGrid>
      <w:tr w:rsidR="00B14C95" w:rsidTr="00C72EBA">
        <w:tc>
          <w:tcPr>
            <w:tcW w:w="2828" w:type="dxa"/>
          </w:tcPr>
          <w:p w:rsidR="00B14C95" w:rsidRDefault="00B14C95" w:rsidP="00C72EBA">
            <w:pPr>
              <w:rPr>
                <w:rFonts w:ascii="Arial" w:hAnsi="Arial" w:cs="Arial"/>
              </w:rPr>
            </w:pPr>
            <w:r>
              <w:rPr>
                <w:rFonts w:ascii="Arial" w:hAnsi="Arial" w:cs="Arial"/>
              </w:rPr>
              <w:t>Doelgroep</w:t>
            </w:r>
          </w:p>
        </w:tc>
        <w:tc>
          <w:tcPr>
            <w:tcW w:w="3659" w:type="dxa"/>
          </w:tcPr>
          <w:p w:rsidR="00B14C95" w:rsidRDefault="00B14C95"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B14C95" w:rsidRDefault="00B14C95"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828" w:type="dxa"/>
          </w:tcPr>
          <w:p w:rsidR="00B14C95" w:rsidRDefault="00B14C95" w:rsidP="00C72EBA">
            <w:pPr>
              <w:rPr>
                <w:rFonts w:ascii="Arial" w:hAnsi="Arial" w:cs="Arial"/>
              </w:rPr>
            </w:pPr>
            <w:r>
              <w:rPr>
                <w:rFonts w:ascii="Arial" w:hAnsi="Arial" w:cs="Arial"/>
              </w:rPr>
              <w:t>Welke ondersteuning -expertise bieden we samen met partners?  En wie zijn dat in jullie geval?</w:t>
            </w:r>
          </w:p>
        </w:tc>
      </w:tr>
      <w:tr w:rsidR="00B14C95" w:rsidTr="00C72EBA">
        <w:tc>
          <w:tcPr>
            <w:tcW w:w="2828" w:type="dxa"/>
          </w:tcPr>
          <w:p w:rsidR="00B14C95" w:rsidRDefault="00B14C95" w:rsidP="00C72EBA">
            <w:pPr>
              <w:rPr>
                <w:rFonts w:ascii="Arial" w:hAnsi="Arial" w:cs="Arial"/>
              </w:rPr>
            </w:pPr>
            <w:r>
              <w:rPr>
                <w:rFonts w:ascii="Arial" w:hAnsi="Arial" w:cs="Arial"/>
              </w:rPr>
              <w:t>Alle leerlingen met lichte taal-spraakproblemen</w:t>
            </w:r>
          </w:p>
          <w:p w:rsidR="00B14C95" w:rsidRDefault="00B14C95" w:rsidP="00C72EBA">
            <w:pPr>
              <w:rPr>
                <w:rFonts w:ascii="Arial" w:hAnsi="Arial" w:cs="Arial"/>
              </w:rPr>
            </w:pPr>
          </w:p>
        </w:tc>
        <w:tc>
          <w:tcPr>
            <w:tcW w:w="3659" w:type="dxa"/>
          </w:tcPr>
          <w:p w:rsidR="00766297" w:rsidRDefault="00766297" w:rsidP="00766297">
            <w:pPr>
              <w:rPr>
                <w:rFonts w:ascii="Arial" w:hAnsi="Arial" w:cs="Arial"/>
              </w:rPr>
            </w:pPr>
            <w:proofErr w:type="spellStart"/>
            <w:r>
              <w:rPr>
                <w:rFonts w:ascii="Arial" w:hAnsi="Arial" w:cs="Arial"/>
              </w:rPr>
              <w:t>Lln</w:t>
            </w:r>
            <w:proofErr w:type="spellEnd"/>
            <w:r>
              <w:rPr>
                <w:rFonts w:ascii="Arial" w:hAnsi="Arial" w:cs="Arial"/>
              </w:rPr>
              <w:t xml:space="preserve"> ontvangen pre- en </w:t>
            </w:r>
            <w:proofErr w:type="spellStart"/>
            <w:r>
              <w:rPr>
                <w:rFonts w:ascii="Arial" w:hAnsi="Arial" w:cs="Arial"/>
              </w:rPr>
              <w:t>reteaching</w:t>
            </w:r>
            <w:proofErr w:type="spellEnd"/>
            <w:r>
              <w:rPr>
                <w:rFonts w:ascii="Arial" w:hAnsi="Arial" w:cs="Arial"/>
              </w:rPr>
              <w:t xml:space="preserve"> door de leerkracht: voor-, verlengde en herhaalde instructie.</w:t>
            </w:r>
          </w:p>
          <w:p w:rsidR="00B14C95" w:rsidRDefault="00766297" w:rsidP="00766297">
            <w:pPr>
              <w:rPr>
                <w:rFonts w:ascii="Arial" w:hAnsi="Arial" w:cs="Arial"/>
              </w:rPr>
            </w:pPr>
            <w:r>
              <w:rPr>
                <w:rFonts w:ascii="Arial" w:hAnsi="Arial" w:cs="Arial"/>
              </w:rPr>
              <w:t>Leerlingen krijgen hulpmiddelen aangeboden</w:t>
            </w:r>
            <w:r>
              <w:rPr>
                <w:rFonts w:ascii="Arial" w:hAnsi="Arial" w:cs="Arial"/>
              </w:rPr>
              <w:t>.</w:t>
            </w:r>
          </w:p>
          <w:p w:rsidR="00766297" w:rsidRDefault="00766297" w:rsidP="00766297">
            <w:pPr>
              <w:rPr>
                <w:rFonts w:ascii="Arial" w:hAnsi="Arial" w:cs="Arial"/>
              </w:rPr>
            </w:pPr>
            <w:r>
              <w:rPr>
                <w:rFonts w:ascii="Arial" w:hAnsi="Arial" w:cs="Arial"/>
              </w:rPr>
              <w:t>In de onderbouw wordt met een kleine kring gewerkt.</w:t>
            </w:r>
            <w:r>
              <w:rPr>
                <w:rFonts w:ascii="Arial" w:hAnsi="Arial" w:cs="Arial"/>
              </w:rPr>
              <w:br/>
              <w:t>Mocht dit onvoldoende blijken te zijn, dan wordt een TOS (</w:t>
            </w:r>
            <w:proofErr w:type="spellStart"/>
            <w:r>
              <w:rPr>
                <w:rFonts w:ascii="Arial" w:hAnsi="Arial" w:cs="Arial"/>
              </w:rPr>
              <w:t>TaalOntwikkelingsStoornis</w:t>
            </w:r>
            <w:proofErr w:type="spellEnd"/>
            <w:r>
              <w:rPr>
                <w:rFonts w:ascii="Arial" w:hAnsi="Arial" w:cs="Arial"/>
              </w:rPr>
              <w:t>) aangevraagd (zie 4A).</w:t>
            </w:r>
          </w:p>
          <w:p w:rsidR="00766297" w:rsidRDefault="00766297" w:rsidP="00766297">
            <w:pPr>
              <w:rPr>
                <w:rFonts w:ascii="Arial" w:hAnsi="Arial" w:cs="Arial"/>
              </w:rPr>
            </w:pPr>
          </w:p>
        </w:tc>
        <w:tc>
          <w:tcPr>
            <w:tcW w:w="3827" w:type="dxa"/>
          </w:tcPr>
          <w:p w:rsidR="00766297" w:rsidRDefault="00766297" w:rsidP="00766297">
            <w:pPr>
              <w:rPr>
                <w:rFonts w:ascii="Arial" w:hAnsi="Arial" w:cs="Arial"/>
              </w:rPr>
            </w:pPr>
            <w:r w:rsidRPr="00766297">
              <w:rPr>
                <w:rFonts w:ascii="Arial" w:hAnsi="Arial" w:cs="Arial"/>
              </w:rPr>
              <w:t>Inzet van een onderwijsassistent om deze leerlingen te begeleiden bij het maken en de verwerking van opdrachten.</w:t>
            </w:r>
          </w:p>
          <w:p w:rsidR="00766297" w:rsidRPr="00766297" w:rsidRDefault="00766297" w:rsidP="00766297">
            <w:pPr>
              <w:rPr>
                <w:rFonts w:ascii="Arial" w:hAnsi="Arial" w:cs="Arial"/>
              </w:rPr>
            </w:pPr>
            <w:r>
              <w:rPr>
                <w:rFonts w:ascii="Arial" w:hAnsi="Arial" w:cs="Arial"/>
              </w:rPr>
              <w:t>Een dagdeel in de week is een logopediste op school.</w:t>
            </w:r>
          </w:p>
          <w:p w:rsidR="00B14C95" w:rsidRDefault="00B14C95" w:rsidP="00864654">
            <w:pPr>
              <w:rPr>
                <w:rFonts w:ascii="Arial" w:hAnsi="Arial" w:cs="Arial"/>
              </w:rPr>
            </w:pPr>
          </w:p>
        </w:tc>
        <w:tc>
          <w:tcPr>
            <w:tcW w:w="3828" w:type="dxa"/>
          </w:tcPr>
          <w:p w:rsidR="00864654" w:rsidRPr="00766297" w:rsidRDefault="00766297" w:rsidP="00C72EBA">
            <w:pPr>
              <w:rPr>
                <w:rFonts w:ascii="Arial" w:hAnsi="Arial" w:cs="Arial"/>
              </w:rPr>
            </w:pPr>
            <w:r>
              <w:rPr>
                <w:rFonts w:ascii="Arial" w:hAnsi="Arial" w:cs="Arial"/>
              </w:rPr>
              <w:t>Logopediecentrum Almere voor begeleiding en advies.</w:t>
            </w:r>
          </w:p>
        </w:tc>
      </w:tr>
    </w:tbl>
    <w:p w:rsidR="00430BF7" w:rsidRDefault="00430BF7" w:rsidP="00072A79">
      <w:pPr>
        <w:rPr>
          <w:rFonts w:ascii="Arial" w:hAnsi="Arial" w:cs="Arial"/>
        </w:rPr>
      </w:pPr>
    </w:p>
    <w:p w:rsidR="00430BF7" w:rsidRDefault="00430BF7">
      <w:pPr>
        <w:rPr>
          <w:rFonts w:ascii="Arial" w:hAnsi="Arial" w:cs="Arial"/>
        </w:rPr>
      </w:pPr>
      <w:r>
        <w:rPr>
          <w:rFonts w:ascii="Arial" w:hAnsi="Arial" w:cs="Arial"/>
        </w:rPr>
        <w:br w:type="page"/>
      </w:r>
    </w:p>
    <w:p w:rsidR="00B14C95" w:rsidRDefault="00B14C95" w:rsidP="00072A79">
      <w:pPr>
        <w:rPr>
          <w:rFonts w:ascii="Arial" w:hAnsi="Arial" w:cs="Arial"/>
        </w:rPr>
      </w:pPr>
    </w:p>
    <w:tbl>
      <w:tblPr>
        <w:tblStyle w:val="Tabelraster"/>
        <w:tblW w:w="0" w:type="auto"/>
        <w:tblLook w:val="04A0" w:firstRow="1" w:lastRow="0" w:firstColumn="1" w:lastColumn="0" w:noHBand="0" w:noVBand="1"/>
      </w:tblPr>
      <w:tblGrid>
        <w:gridCol w:w="2795"/>
        <w:gridCol w:w="3616"/>
        <w:gridCol w:w="3803"/>
        <w:gridCol w:w="3780"/>
      </w:tblGrid>
      <w:tr w:rsidR="00B14C95" w:rsidTr="00C72EBA">
        <w:tc>
          <w:tcPr>
            <w:tcW w:w="2828" w:type="dxa"/>
          </w:tcPr>
          <w:p w:rsidR="00B14C95" w:rsidRDefault="00B14C95" w:rsidP="00C72EBA">
            <w:pPr>
              <w:rPr>
                <w:rFonts w:ascii="Arial" w:hAnsi="Arial" w:cs="Arial"/>
              </w:rPr>
            </w:pPr>
            <w:r>
              <w:rPr>
                <w:rFonts w:ascii="Arial" w:hAnsi="Arial" w:cs="Arial"/>
              </w:rPr>
              <w:t>Doelgroep</w:t>
            </w:r>
          </w:p>
        </w:tc>
        <w:tc>
          <w:tcPr>
            <w:tcW w:w="3659" w:type="dxa"/>
          </w:tcPr>
          <w:p w:rsidR="00B14C95" w:rsidRDefault="00B14C95"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B14C95" w:rsidRDefault="00B14C95"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828" w:type="dxa"/>
          </w:tcPr>
          <w:p w:rsidR="00B14C95" w:rsidRDefault="00B14C95" w:rsidP="00C72EBA">
            <w:pPr>
              <w:rPr>
                <w:rFonts w:ascii="Arial" w:hAnsi="Arial" w:cs="Arial"/>
              </w:rPr>
            </w:pPr>
            <w:r>
              <w:rPr>
                <w:rFonts w:ascii="Arial" w:hAnsi="Arial" w:cs="Arial"/>
              </w:rPr>
              <w:t>Welke ondersteuning -expertise bieden we samen met partners?  En wie zijn dat in jullie geval?</w:t>
            </w:r>
          </w:p>
        </w:tc>
      </w:tr>
      <w:tr w:rsidR="00B14C95" w:rsidTr="00C72EBA">
        <w:tc>
          <w:tcPr>
            <w:tcW w:w="2828" w:type="dxa"/>
          </w:tcPr>
          <w:p w:rsidR="00B14C95" w:rsidRDefault="00B14C95" w:rsidP="00C72EBA">
            <w:pPr>
              <w:rPr>
                <w:rFonts w:ascii="Arial" w:hAnsi="Arial" w:cs="Arial"/>
              </w:rPr>
            </w:pPr>
            <w:r>
              <w:rPr>
                <w:rFonts w:ascii="Arial" w:hAnsi="Arial" w:cs="Arial"/>
              </w:rPr>
              <w:t>Alle leerlingen die anderstalig zijn</w:t>
            </w:r>
          </w:p>
          <w:p w:rsidR="00B14C95" w:rsidRDefault="00B14C95" w:rsidP="00C72EBA">
            <w:pPr>
              <w:rPr>
                <w:rFonts w:ascii="Arial" w:hAnsi="Arial" w:cs="Arial"/>
              </w:rPr>
            </w:pPr>
          </w:p>
          <w:p w:rsidR="00B14C95" w:rsidRDefault="00B14C95" w:rsidP="00C72EBA">
            <w:pPr>
              <w:rPr>
                <w:rFonts w:ascii="Arial" w:hAnsi="Arial" w:cs="Arial"/>
              </w:rPr>
            </w:pPr>
          </w:p>
        </w:tc>
        <w:tc>
          <w:tcPr>
            <w:tcW w:w="3659" w:type="dxa"/>
          </w:tcPr>
          <w:p w:rsidR="00B14C95" w:rsidRPr="0060395D" w:rsidRDefault="0060395D" w:rsidP="00C72EBA">
            <w:pPr>
              <w:rPr>
                <w:rFonts w:ascii="Arial" w:hAnsi="Arial" w:cs="Arial"/>
                <w:i/>
              </w:rPr>
            </w:pPr>
            <w:r>
              <w:rPr>
                <w:rFonts w:ascii="Arial" w:hAnsi="Arial" w:cs="Arial"/>
                <w:i/>
              </w:rPr>
              <w:t>Doorverwijzing naar Taalcentrum Almere</w:t>
            </w:r>
          </w:p>
        </w:tc>
        <w:tc>
          <w:tcPr>
            <w:tcW w:w="3827" w:type="dxa"/>
          </w:tcPr>
          <w:p w:rsidR="00B14C95" w:rsidRDefault="00B14C95" w:rsidP="00C72EBA">
            <w:pPr>
              <w:rPr>
                <w:rFonts w:ascii="Arial" w:hAnsi="Arial" w:cs="Arial"/>
              </w:rPr>
            </w:pPr>
          </w:p>
        </w:tc>
        <w:tc>
          <w:tcPr>
            <w:tcW w:w="3828" w:type="dxa"/>
          </w:tcPr>
          <w:p w:rsidR="00B14C95" w:rsidRDefault="0060395D" w:rsidP="00C72EBA">
            <w:pPr>
              <w:rPr>
                <w:rFonts w:ascii="Arial" w:hAnsi="Arial" w:cs="Arial"/>
              </w:rPr>
            </w:pPr>
            <w:r w:rsidRPr="0060395D">
              <w:rPr>
                <w:rFonts w:ascii="Arial" w:hAnsi="Arial" w:cs="Arial"/>
                <w:i/>
              </w:rPr>
              <w:t>Taalcentrum Almere</w:t>
            </w:r>
          </w:p>
        </w:tc>
      </w:tr>
    </w:tbl>
    <w:p w:rsidR="00B14C95" w:rsidRDefault="00B14C95" w:rsidP="00072A79">
      <w:pPr>
        <w:rPr>
          <w:rFonts w:ascii="Arial" w:hAnsi="Arial" w:cs="Arial"/>
        </w:rPr>
      </w:pPr>
    </w:p>
    <w:p w:rsidR="00072A79" w:rsidRPr="00C4534E" w:rsidRDefault="00F22761" w:rsidP="00C4534E">
      <w:pPr>
        <w:pStyle w:val="Lijstalinea"/>
        <w:numPr>
          <w:ilvl w:val="0"/>
          <w:numId w:val="4"/>
        </w:numPr>
        <w:rPr>
          <w:rFonts w:ascii="Arial" w:hAnsi="Arial" w:cs="Arial"/>
          <w:b/>
        </w:rPr>
      </w:pPr>
      <w:r w:rsidRPr="00C4534E">
        <w:rPr>
          <w:rFonts w:ascii="Arial" w:hAnsi="Arial" w:cs="Arial"/>
          <w:b/>
        </w:rPr>
        <w:t>Arrangementen e</w:t>
      </w:r>
      <w:r w:rsidR="00072A79" w:rsidRPr="00C4534E">
        <w:rPr>
          <w:rFonts w:ascii="Arial" w:hAnsi="Arial" w:cs="Arial"/>
          <w:b/>
        </w:rPr>
        <w:t>xtra ondersteuning binnen onze school</w:t>
      </w:r>
    </w:p>
    <w:p w:rsidR="00B14C95" w:rsidRDefault="00C4534E" w:rsidP="00072A79">
      <w:pPr>
        <w:rPr>
          <w:rFonts w:ascii="Arial" w:hAnsi="Arial" w:cs="Arial"/>
        </w:rPr>
      </w:pPr>
      <w:r>
        <w:rPr>
          <w:rFonts w:ascii="Arial" w:hAnsi="Arial" w:cs="Arial"/>
          <w:b/>
        </w:rPr>
        <w:t>4</w:t>
      </w:r>
      <w:r w:rsidRPr="00C4534E">
        <w:rPr>
          <w:rFonts w:ascii="Arial" w:hAnsi="Arial" w:cs="Arial"/>
          <w:b/>
        </w:rPr>
        <w:t>A</w:t>
      </w:r>
      <w:r w:rsidRPr="00C4534E">
        <w:rPr>
          <w:rFonts w:ascii="Arial" w:hAnsi="Arial" w:cs="Arial"/>
          <w:b/>
        </w:rPr>
        <w:tab/>
      </w:r>
      <w:r w:rsidR="00072A79" w:rsidRPr="00C4534E">
        <w:rPr>
          <w:rFonts w:ascii="Arial" w:hAnsi="Arial" w:cs="Arial"/>
          <w:b/>
        </w:rPr>
        <w:t>Beschrijving van de extra ondersteuning</w:t>
      </w:r>
      <w:r w:rsidRPr="00C4534E">
        <w:rPr>
          <w:rFonts w:ascii="Arial" w:hAnsi="Arial" w:cs="Arial"/>
          <w:b/>
        </w:rPr>
        <w:t xml:space="preserve"> voor individuele leerlingen</w:t>
      </w:r>
    </w:p>
    <w:tbl>
      <w:tblPr>
        <w:tblStyle w:val="Tabelraster"/>
        <w:tblW w:w="0" w:type="auto"/>
        <w:tblLook w:val="04A0" w:firstRow="1" w:lastRow="0" w:firstColumn="1" w:lastColumn="0" w:noHBand="0" w:noVBand="1"/>
      </w:tblPr>
      <w:tblGrid>
        <w:gridCol w:w="2805"/>
        <w:gridCol w:w="3607"/>
        <w:gridCol w:w="3799"/>
        <w:gridCol w:w="3783"/>
      </w:tblGrid>
      <w:tr w:rsidR="00B14C95" w:rsidTr="00C72EBA">
        <w:tc>
          <w:tcPr>
            <w:tcW w:w="2828" w:type="dxa"/>
          </w:tcPr>
          <w:p w:rsidR="00B14C95" w:rsidRDefault="00B14C95" w:rsidP="00C72EBA">
            <w:pPr>
              <w:rPr>
                <w:rFonts w:ascii="Arial" w:hAnsi="Arial" w:cs="Arial"/>
              </w:rPr>
            </w:pPr>
            <w:r>
              <w:rPr>
                <w:rFonts w:ascii="Arial" w:hAnsi="Arial" w:cs="Arial"/>
              </w:rPr>
              <w:t>Doelgroep</w:t>
            </w:r>
          </w:p>
        </w:tc>
        <w:tc>
          <w:tcPr>
            <w:tcW w:w="3659" w:type="dxa"/>
          </w:tcPr>
          <w:p w:rsidR="00B14C95" w:rsidRDefault="00B14C95"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B14C95" w:rsidRDefault="00B14C95"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828" w:type="dxa"/>
          </w:tcPr>
          <w:p w:rsidR="00B14C95" w:rsidRDefault="00B14C95" w:rsidP="00C72EBA">
            <w:pPr>
              <w:rPr>
                <w:rFonts w:ascii="Arial" w:hAnsi="Arial" w:cs="Arial"/>
              </w:rPr>
            </w:pPr>
            <w:r>
              <w:rPr>
                <w:rFonts w:ascii="Arial" w:hAnsi="Arial" w:cs="Arial"/>
              </w:rPr>
              <w:t>Welke ondersteuning -expertise bieden we samen met partners?  En wie zijn dat in jullie geval?</w:t>
            </w:r>
          </w:p>
        </w:tc>
      </w:tr>
      <w:tr w:rsidR="00B14C95" w:rsidTr="00C72EBA">
        <w:tc>
          <w:tcPr>
            <w:tcW w:w="2828" w:type="dxa"/>
          </w:tcPr>
          <w:p w:rsidR="00B14C95" w:rsidRDefault="00B14C95" w:rsidP="00C72EBA">
            <w:pPr>
              <w:rPr>
                <w:rFonts w:ascii="Arial" w:hAnsi="Arial" w:cs="Arial"/>
              </w:rPr>
            </w:pPr>
            <w:r>
              <w:rPr>
                <w:rFonts w:ascii="Arial" w:hAnsi="Arial" w:cs="Arial"/>
              </w:rPr>
              <w:t xml:space="preserve">Alle leerlingen die </w:t>
            </w:r>
            <w:r w:rsidR="00C4534E">
              <w:rPr>
                <w:rFonts w:ascii="Arial" w:hAnsi="Arial" w:cs="Arial"/>
              </w:rPr>
              <w:t>ernstige taal-spraakproblemen hebben</w:t>
            </w:r>
          </w:p>
          <w:p w:rsidR="00B14C95" w:rsidRDefault="00B14C95" w:rsidP="00C72EBA">
            <w:pPr>
              <w:rPr>
                <w:rFonts w:ascii="Arial" w:hAnsi="Arial" w:cs="Arial"/>
              </w:rPr>
            </w:pPr>
          </w:p>
          <w:p w:rsidR="00B14C95" w:rsidRDefault="00B14C95" w:rsidP="00C72EBA">
            <w:pPr>
              <w:rPr>
                <w:rFonts w:ascii="Arial" w:hAnsi="Arial" w:cs="Arial"/>
              </w:rPr>
            </w:pPr>
          </w:p>
        </w:tc>
        <w:tc>
          <w:tcPr>
            <w:tcW w:w="3659" w:type="dxa"/>
          </w:tcPr>
          <w:p w:rsidR="002B3A37" w:rsidRDefault="00766297" w:rsidP="00C72EBA">
            <w:pPr>
              <w:rPr>
                <w:rFonts w:ascii="Arial" w:hAnsi="Arial" w:cs="Arial"/>
              </w:rPr>
            </w:pPr>
            <w:r>
              <w:rPr>
                <w:rFonts w:ascii="Arial" w:hAnsi="Arial" w:cs="Arial"/>
              </w:rPr>
              <w:t>Een TOS-arrangement wordt aangevraagd.</w:t>
            </w:r>
            <w:r w:rsidR="002B3A37">
              <w:rPr>
                <w:rFonts w:ascii="Arial" w:hAnsi="Arial" w:cs="Arial"/>
              </w:rPr>
              <w:br/>
              <w:t>Individuele begeleiding door een specialist (begeleider onderwijs POA of logopediste)</w:t>
            </w:r>
          </w:p>
          <w:p w:rsidR="00B14C95" w:rsidRDefault="002B3A37" w:rsidP="00C72EBA">
            <w:pPr>
              <w:rPr>
                <w:rFonts w:ascii="Arial" w:hAnsi="Arial" w:cs="Arial"/>
              </w:rPr>
            </w:pPr>
            <w:r>
              <w:rPr>
                <w:rFonts w:ascii="Arial" w:hAnsi="Arial" w:cs="Arial"/>
              </w:rPr>
              <w:t xml:space="preserve"> </w:t>
            </w:r>
          </w:p>
        </w:tc>
        <w:tc>
          <w:tcPr>
            <w:tcW w:w="3827" w:type="dxa"/>
          </w:tcPr>
          <w:p w:rsidR="00B14C95" w:rsidRDefault="00766297" w:rsidP="00C72EBA">
            <w:pPr>
              <w:rPr>
                <w:rFonts w:ascii="Arial" w:hAnsi="Arial" w:cs="Arial"/>
              </w:rPr>
            </w:pPr>
            <w:r>
              <w:rPr>
                <w:rFonts w:ascii="Arial" w:hAnsi="Arial" w:cs="Arial"/>
              </w:rPr>
              <w:t>n.v.t.</w:t>
            </w:r>
          </w:p>
        </w:tc>
        <w:tc>
          <w:tcPr>
            <w:tcW w:w="3828" w:type="dxa"/>
          </w:tcPr>
          <w:p w:rsidR="00B14C95" w:rsidRDefault="00766297" w:rsidP="00C72EBA">
            <w:pPr>
              <w:rPr>
                <w:rFonts w:ascii="Arial" w:hAnsi="Arial" w:cs="Arial"/>
              </w:rPr>
            </w:pPr>
            <w:r>
              <w:rPr>
                <w:rFonts w:ascii="Arial" w:hAnsi="Arial" w:cs="Arial"/>
              </w:rPr>
              <w:t>POA – begeleider onderwijs</w:t>
            </w:r>
          </w:p>
          <w:p w:rsidR="00766297" w:rsidRDefault="00766297" w:rsidP="00C72EBA">
            <w:pPr>
              <w:rPr>
                <w:rFonts w:ascii="Arial" w:hAnsi="Arial" w:cs="Arial"/>
              </w:rPr>
            </w:pPr>
            <w:r>
              <w:rPr>
                <w:rFonts w:ascii="Arial" w:hAnsi="Arial" w:cs="Arial"/>
              </w:rPr>
              <w:t>Logopediecentrum</w:t>
            </w:r>
          </w:p>
          <w:p w:rsidR="00766297" w:rsidRPr="00766297" w:rsidRDefault="00766297" w:rsidP="00C72EBA">
            <w:pPr>
              <w:rPr>
                <w:rFonts w:ascii="Arial" w:hAnsi="Arial" w:cs="Arial"/>
              </w:rPr>
            </w:pPr>
            <w:r>
              <w:rPr>
                <w:rFonts w:ascii="Arial" w:hAnsi="Arial" w:cs="Arial"/>
              </w:rPr>
              <w:t>Bijzonder Jij</w:t>
            </w:r>
          </w:p>
        </w:tc>
      </w:tr>
    </w:tbl>
    <w:p w:rsidR="002B3A37" w:rsidRDefault="002B3A37" w:rsidP="00072A79">
      <w:pPr>
        <w:rPr>
          <w:rFonts w:ascii="Arial" w:hAnsi="Arial" w:cs="Arial"/>
          <w:b/>
        </w:rPr>
      </w:pPr>
    </w:p>
    <w:p w:rsidR="002B3A37" w:rsidRDefault="002B3A37">
      <w:pPr>
        <w:rPr>
          <w:rFonts w:ascii="Arial" w:hAnsi="Arial" w:cs="Arial"/>
          <w:b/>
        </w:rPr>
      </w:pPr>
      <w:r>
        <w:rPr>
          <w:rFonts w:ascii="Arial" w:hAnsi="Arial" w:cs="Arial"/>
          <w:b/>
        </w:rPr>
        <w:br w:type="page"/>
      </w:r>
    </w:p>
    <w:p w:rsidR="00C4534E" w:rsidRPr="00C4534E" w:rsidRDefault="00C4534E" w:rsidP="00072A79">
      <w:pPr>
        <w:rPr>
          <w:rFonts w:ascii="Arial" w:hAnsi="Arial" w:cs="Arial"/>
          <w:b/>
        </w:rPr>
      </w:pPr>
      <w:r>
        <w:rPr>
          <w:rFonts w:ascii="Arial" w:hAnsi="Arial" w:cs="Arial"/>
          <w:b/>
        </w:rPr>
        <w:t>4</w:t>
      </w:r>
      <w:r w:rsidRPr="00C4534E">
        <w:rPr>
          <w:rFonts w:ascii="Arial" w:hAnsi="Arial" w:cs="Arial"/>
          <w:b/>
        </w:rPr>
        <w:t>B</w:t>
      </w:r>
      <w:r w:rsidRPr="00C4534E">
        <w:rPr>
          <w:rFonts w:ascii="Arial" w:hAnsi="Arial" w:cs="Arial"/>
          <w:b/>
        </w:rPr>
        <w:tab/>
        <w:t>Is er binnen de school sprake van een groepsarrangement?</w:t>
      </w:r>
    </w:p>
    <w:tbl>
      <w:tblPr>
        <w:tblStyle w:val="Tabelraster"/>
        <w:tblW w:w="0" w:type="auto"/>
        <w:tblLook w:val="04A0" w:firstRow="1" w:lastRow="0" w:firstColumn="1" w:lastColumn="0" w:noHBand="0" w:noVBand="1"/>
      </w:tblPr>
      <w:tblGrid>
        <w:gridCol w:w="2797"/>
        <w:gridCol w:w="3614"/>
        <w:gridCol w:w="3803"/>
        <w:gridCol w:w="3780"/>
      </w:tblGrid>
      <w:tr w:rsidR="00C4534E" w:rsidTr="00C72EBA">
        <w:tc>
          <w:tcPr>
            <w:tcW w:w="2828" w:type="dxa"/>
          </w:tcPr>
          <w:p w:rsidR="00C4534E" w:rsidRDefault="00C4534E" w:rsidP="00C72EBA">
            <w:pPr>
              <w:rPr>
                <w:rFonts w:ascii="Arial" w:hAnsi="Arial" w:cs="Arial"/>
              </w:rPr>
            </w:pPr>
            <w:r>
              <w:rPr>
                <w:rFonts w:ascii="Arial" w:hAnsi="Arial" w:cs="Arial"/>
              </w:rPr>
              <w:t>Doelgroep</w:t>
            </w:r>
          </w:p>
        </w:tc>
        <w:tc>
          <w:tcPr>
            <w:tcW w:w="3659" w:type="dxa"/>
          </w:tcPr>
          <w:p w:rsidR="00C4534E" w:rsidRDefault="00C4534E" w:rsidP="00C72EBA">
            <w:pPr>
              <w:rPr>
                <w:rFonts w:ascii="Arial" w:hAnsi="Arial" w:cs="Arial"/>
              </w:rPr>
            </w:pPr>
            <w:r>
              <w:rPr>
                <w:rFonts w:ascii="Arial" w:hAnsi="Arial" w:cs="Arial"/>
              </w:rPr>
              <w:t xml:space="preserve">Welke begeleiding en ondersteuning geef je de </w:t>
            </w:r>
            <w:proofErr w:type="spellStart"/>
            <w:r>
              <w:rPr>
                <w:rFonts w:ascii="Arial" w:hAnsi="Arial" w:cs="Arial"/>
              </w:rPr>
              <w:t>lln</w:t>
            </w:r>
            <w:proofErr w:type="spellEnd"/>
            <w:r>
              <w:rPr>
                <w:rFonts w:ascii="Arial" w:hAnsi="Arial" w:cs="Arial"/>
              </w:rPr>
              <w:t xml:space="preserve"> in de lessen? (aandacht en tijd)</w:t>
            </w:r>
          </w:p>
        </w:tc>
        <w:tc>
          <w:tcPr>
            <w:tcW w:w="3827" w:type="dxa"/>
          </w:tcPr>
          <w:p w:rsidR="00C4534E" w:rsidRDefault="00C4534E" w:rsidP="00C72EBA">
            <w:pPr>
              <w:rPr>
                <w:rFonts w:ascii="Arial" w:hAnsi="Arial" w:cs="Arial"/>
              </w:rPr>
            </w:pPr>
            <w:r>
              <w:rPr>
                <w:rFonts w:ascii="Arial" w:hAnsi="Arial" w:cs="Arial"/>
              </w:rPr>
              <w:t xml:space="preserve">Welke voorzieningen heeft de school voor alle </w:t>
            </w:r>
            <w:proofErr w:type="spellStart"/>
            <w:r>
              <w:rPr>
                <w:rFonts w:ascii="Arial" w:hAnsi="Arial" w:cs="Arial"/>
              </w:rPr>
              <w:t>lln</w:t>
            </w:r>
            <w:proofErr w:type="spellEnd"/>
            <w:r>
              <w:rPr>
                <w:rFonts w:ascii="Arial" w:hAnsi="Arial" w:cs="Arial"/>
              </w:rPr>
              <w:t xml:space="preserve"> zowel in als buiten de lessen? (ondersteuningsstructuur)</w:t>
            </w:r>
          </w:p>
        </w:tc>
        <w:tc>
          <w:tcPr>
            <w:tcW w:w="3828" w:type="dxa"/>
          </w:tcPr>
          <w:p w:rsidR="00C4534E" w:rsidRDefault="00C4534E" w:rsidP="00C72EBA">
            <w:pPr>
              <w:rPr>
                <w:rFonts w:ascii="Arial" w:hAnsi="Arial" w:cs="Arial"/>
              </w:rPr>
            </w:pPr>
            <w:r>
              <w:rPr>
                <w:rFonts w:ascii="Arial" w:hAnsi="Arial" w:cs="Arial"/>
              </w:rPr>
              <w:t>Welke ondersteuning -expertise bieden we samen met partners?  En wie zijn dat in jullie geval?</w:t>
            </w:r>
          </w:p>
        </w:tc>
      </w:tr>
      <w:tr w:rsidR="00C4534E" w:rsidTr="00C72EBA">
        <w:tc>
          <w:tcPr>
            <w:tcW w:w="2828" w:type="dxa"/>
          </w:tcPr>
          <w:p w:rsidR="00C4534E" w:rsidRDefault="002B3A37" w:rsidP="00C72EBA">
            <w:pPr>
              <w:rPr>
                <w:rFonts w:ascii="Arial" w:hAnsi="Arial" w:cs="Arial"/>
              </w:rPr>
            </w:pPr>
            <w:r>
              <w:rPr>
                <w:rFonts w:ascii="Arial" w:hAnsi="Arial" w:cs="Arial"/>
              </w:rPr>
              <w:t>Langdurig zieke kinderen of leerlingen met een chronische aandoening.</w:t>
            </w:r>
          </w:p>
          <w:p w:rsidR="00C4534E" w:rsidRDefault="00C4534E" w:rsidP="00C72EBA">
            <w:pPr>
              <w:rPr>
                <w:rFonts w:ascii="Arial" w:hAnsi="Arial" w:cs="Arial"/>
              </w:rPr>
            </w:pPr>
          </w:p>
        </w:tc>
        <w:tc>
          <w:tcPr>
            <w:tcW w:w="3659" w:type="dxa"/>
          </w:tcPr>
          <w:p w:rsidR="00C4534E" w:rsidRDefault="002B3A37" w:rsidP="00C72EBA">
            <w:pPr>
              <w:rPr>
                <w:rFonts w:ascii="Arial" w:hAnsi="Arial" w:cs="Arial"/>
              </w:rPr>
            </w:pPr>
            <w:r>
              <w:rPr>
                <w:rFonts w:ascii="Arial" w:hAnsi="Arial" w:cs="Arial"/>
              </w:rPr>
              <w:t>De begeleiding van deze kinderen zal altijd op maat worden ingericht.</w:t>
            </w:r>
          </w:p>
        </w:tc>
        <w:tc>
          <w:tcPr>
            <w:tcW w:w="3827" w:type="dxa"/>
          </w:tcPr>
          <w:p w:rsidR="00C4534E" w:rsidRDefault="002B3A37" w:rsidP="00C72EBA">
            <w:pPr>
              <w:rPr>
                <w:rFonts w:ascii="Arial" w:hAnsi="Arial" w:cs="Arial"/>
              </w:rPr>
            </w:pPr>
            <w:r>
              <w:rPr>
                <w:rFonts w:ascii="Arial" w:hAnsi="Arial" w:cs="Arial"/>
              </w:rPr>
              <w:t>Een onderwijsassistent, een AED-apparaat, een geschoold team betreffende reanimatie.</w:t>
            </w:r>
          </w:p>
        </w:tc>
        <w:tc>
          <w:tcPr>
            <w:tcW w:w="3828" w:type="dxa"/>
          </w:tcPr>
          <w:p w:rsidR="00C4534E" w:rsidRDefault="002B3A37" w:rsidP="00C72EBA">
            <w:pPr>
              <w:rPr>
                <w:rFonts w:ascii="Arial" w:hAnsi="Arial" w:cs="Arial"/>
              </w:rPr>
            </w:pPr>
            <w:r>
              <w:rPr>
                <w:rFonts w:ascii="Arial" w:hAnsi="Arial" w:cs="Arial"/>
              </w:rPr>
              <w:t>POA – advies en begeleiding</w:t>
            </w:r>
          </w:p>
          <w:p w:rsidR="002B3A37" w:rsidRDefault="002B3A37" w:rsidP="002B3A37">
            <w:pPr>
              <w:rPr>
                <w:rFonts w:ascii="Arial" w:hAnsi="Arial" w:cs="Arial"/>
              </w:rPr>
            </w:pPr>
            <w:r>
              <w:rPr>
                <w:rFonts w:ascii="Arial" w:hAnsi="Arial" w:cs="Arial"/>
              </w:rPr>
              <w:t xml:space="preserve">Logopedie, fysiotherapie, Oké-punt, S(B)O scholen, JGZ en SMW, </w:t>
            </w:r>
            <w:proofErr w:type="spellStart"/>
            <w:r>
              <w:rPr>
                <w:rFonts w:ascii="Arial" w:hAnsi="Arial" w:cs="Arial"/>
              </w:rPr>
              <w:t>Ziezon</w:t>
            </w:r>
            <w:proofErr w:type="spellEnd"/>
            <w:r>
              <w:rPr>
                <w:rFonts w:ascii="Arial" w:hAnsi="Arial" w:cs="Arial"/>
              </w:rPr>
              <w:t xml:space="preserve"> en Kinderkliniek.</w:t>
            </w:r>
          </w:p>
        </w:tc>
      </w:tr>
    </w:tbl>
    <w:p w:rsidR="00C4534E" w:rsidRDefault="00C4534E" w:rsidP="00072A79">
      <w:pPr>
        <w:rPr>
          <w:rFonts w:ascii="Arial" w:hAnsi="Arial" w:cs="Arial"/>
        </w:rPr>
      </w:pPr>
    </w:p>
    <w:p w:rsidR="00072A79" w:rsidRPr="00C4534E" w:rsidRDefault="00072A79" w:rsidP="00C4534E">
      <w:pPr>
        <w:pStyle w:val="Lijstalinea"/>
        <w:numPr>
          <w:ilvl w:val="0"/>
          <w:numId w:val="3"/>
        </w:numPr>
        <w:rPr>
          <w:rFonts w:ascii="Arial" w:hAnsi="Arial" w:cs="Arial"/>
          <w:b/>
        </w:rPr>
      </w:pPr>
      <w:r w:rsidRPr="00C4534E">
        <w:rPr>
          <w:rFonts w:ascii="Arial" w:hAnsi="Arial" w:cs="Arial"/>
          <w:b/>
        </w:rPr>
        <w:t>Grenzen van onze ondersteuning</w:t>
      </w:r>
    </w:p>
    <w:p w:rsidR="0060395D" w:rsidRPr="0060395D" w:rsidRDefault="0060395D" w:rsidP="0060395D">
      <w:pPr>
        <w:pBdr>
          <w:top w:val="single" w:sz="4" w:space="1" w:color="auto"/>
          <w:left w:val="single" w:sz="4" w:space="4" w:color="auto"/>
          <w:bottom w:val="single" w:sz="4" w:space="1" w:color="auto"/>
          <w:right w:val="single" w:sz="4" w:space="4" w:color="auto"/>
        </w:pBdr>
        <w:rPr>
          <w:rFonts w:ascii="Arial" w:hAnsi="Arial" w:cs="Arial"/>
        </w:rPr>
      </w:pPr>
      <w:r w:rsidRPr="0060395D">
        <w:rPr>
          <w:rFonts w:ascii="Arial" w:hAnsi="Arial" w:cs="Arial"/>
        </w:rPr>
        <w:t># De leerling kan in een groep zelfstandig functioneren op een manier die passend is bij de leeftijd;</w:t>
      </w:r>
    </w:p>
    <w:p w:rsidR="0060395D" w:rsidRPr="0060395D" w:rsidRDefault="0060395D" w:rsidP="0060395D">
      <w:pPr>
        <w:pBdr>
          <w:top w:val="single" w:sz="4" w:space="1" w:color="auto"/>
          <w:left w:val="single" w:sz="4" w:space="4" w:color="auto"/>
          <w:bottom w:val="single" w:sz="4" w:space="1" w:color="auto"/>
          <w:right w:val="single" w:sz="4" w:space="4" w:color="auto"/>
        </w:pBdr>
        <w:rPr>
          <w:rFonts w:ascii="Arial" w:hAnsi="Arial" w:cs="Arial"/>
        </w:rPr>
      </w:pPr>
      <w:r w:rsidRPr="0060395D">
        <w:rPr>
          <w:rFonts w:ascii="Arial" w:hAnsi="Arial" w:cs="Arial"/>
        </w:rPr>
        <w:t># De leerling heeft geen therapeutische omgeving nodig die het lesgeven belemmert. Onder therapeutische omgeving wordt een omgeving bedoeld waarin niet het onderwijs, maar de aanpak van het gedrag of gezondheid voorop staat (extreme behoefte aan structuur, behoefte aan specifieke pedagogisch</w:t>
      </w:r>
      <w:r w:rsidRPr="0060395D">
        <w:rPr>
          <w:rFonts w:ascii="Cambria Math" w:hAnsi="Cambria Math" w:cs="Cambria Math"/>
        </w:rPr>
        <w:t>‐</w:t>
      </w:r>
      <w:r w:rsidRPr="0060395D">
        <w:rPr>
          <w:rFonts w:ascii="Arial" w:hAnsi="Arial" w:cs="Arial"/>
        </w:rPr>
        <w:t>sociale ondersteuning voor ernstige gedragsproblemen of gedragsstoornissen, sociale angststoornissen of zware psychische problemen);</w:t>
      </w:r>
    </w:p>
    <w:p w:rsidR="0060395D" w:rsidRPr="0060395D" w:rsidRDefault="0060395D" w:rsidP="0060395D">
      <w:pPr>
        <w:pBdr>
          <w:top w:val="single" w:sz="4" w:space="1" w:color="auto"/>
          <w:left w:val="single" w:sz="4" w:space="4" w:color="auto"/>
          <w:bottom w:val="single" w:sz="4" w:space="1" w:color="auto"/>
          <w:right w:val="single" w:sz="4" w:space="4" w:color="auto"/>
        </w:pBdr>
        <w:rPr>
          <w:rFonts w:ascii="Arial" w:hAnsi="Arial" w:cs="Arial"/>
        </w:rPr>
      </w:pPr>
      <w:r w:rsidRPr="0060395D">
        <w:rPr>
          <w:rFonts w:ascii="Arial" w:hAnsi="Arial" w:cs="Arial"/>
        </w:rPr>
        <w:t># De leerling levert geen gevaar op voor zichzelf of anderen, inclusief de leerkracht, in de klas en verstoort niet het welzijn en de voortgang van andere leerlingen;</w:t>
      </w:r>
    </w:p>
    <w:p w:rsidR="0060395D" w:rsidRPr="0060395D" w:rsidRDefault="0060395D" w:rsidP="0060395D">
      <w:pPr>
        <w:pBdr>
          <w:top w:val="single" w:sz="4" w:space="1" w:color="auto"/>
          <w:left w:val="single" w:sz="4" w:space="4" w:color="auto"/>
          <w:bottom w:val="single" w:sz="4" w:space="1" w:color="auto"/>
          <w:right w:val="single" w:sz="4" w:space="4" w:color="auto"/>
        </w:pBdr>
        <w:rPr>
          <w:rFonts w:ascii="Arial" w:hAnsi="Arial" w:cs="Arial"/>
        </w:rPr>
      </w:pPr>
      <w:r w:rsidRPr="0060395D">
        <w:rPr>
          <w:rFonts w:ascii="Arial" w:hAnsi="Arial" w:cs="Arial"/>
        </w:rPr>
        <w:t># Leerlingen moeten binnen de grenzen van het medisch protocol van de scholengroep ondersteund kunnen worden;</w:t>
      </w:r>
    </w:p>
    <w:p w:rsidR="00072A79" w:rsidRDefault="0060395D" w:rsidP="00072A79">
      <w:pPr>
        <w:pBdr>
          <w:top w:val="single" w:sz="4" w:space="1" w:color="auto"/>
          <w:left w:val="single" w:sz="4" w:space="4" w:color="auto"/>
          <w:bottom w:val="single" w:sz="4" w:space="1" w:color="auto"/>
          <w:right w:val="single" w:sz="4" w:space="4" w:color="auto"/>
        </w:pBdr>
        <w:rPr>
          <w:rFonts w:ascii="Arial" w:hAnsi="Arial" w:cs="Arial"/>
        </w:rPr>
      </w:pPr>
      <w:r w:rsidRPr="0060395D">
        <w:rPr>
          <w:rFonts w:ascii="Arial" w:hAnsi="Arial" w:cs="Arial"/>
        </w:rPr>
        <w:t># De (cognitieve) mogelijkheden van de leerling moeten voldoende zijn om zich leerstof en vaardigheden binnen de basisondersteuning eigen te maken</w:t>
      </w:r>
      <w:r w:rsidR="008400F5">
        <w:rPr>
          <w:rFonts w:ascii="Arial" w:hAnsi="Arial" w:cs="Arial"/>
        </w:rPr>
        <w:t xml:space="preserve"> (we spreken hierbij van een minimaal IQ van 80)</w:t>
      </w:r>
      <w:r w:rsidRPr="0060395D">
        <w:rPr>
          <w:rFonts w:ascii="Arial" w:hAnsi="Arial" w:cs="Arial"/>
        </w:rPr>
        <w:t>.</w:t>
      </w:r>
    </w:p>
    <w:p w:rsidR="008400F5" w:rsidRPr="008431DA" w:rsidRDefault="008400F5" w:rsidP="00072A7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Daarnaast streven we naar een groepsgrootte van 25 leerlingen, waarbij de groepssamenstelling bepalend is voor aanname van leerlingen boven dit aantal.</w:t>
      </w:r>
    </w:p>
    <w:p w:rsidR="00C4534E" w:rsidRPr="00C4534E" w:rsidRDefault="00C4534E" w:rsidP="00C4534E">
      <w:pPr>
        <w:rPr>
          <w:rFonts w:cs="Arial"/>
        </w:rPr>
      </w:pPr>
    </w:p>
    <w:p w:rsidR="00C4534E" w:rsidRDefault="00C4534E" w:rsidP="00C4534E">
      <w:pPr>
        <w:pStyle w:val="Lijstalinea"/>
        <w:numPr>
          <w:ilvl w:val="0"/>
          <w:numId w:val="3"/>
        </w:numPr>
        <w:rPr>
          <w:rFonts w:ascii="Arial" w:hAnsi="Arial" w:cs="Arial"/>
          <w:b/>
        </w:rPr>
      </w:pPr>
      <w:r w:rsidRPr="00C4534E">
        <w:rPr>
          <w:rFonts w:ascii="Arial" w:hAnsi="Arial" w:cs="Arial"/>
          <w:b/>
        </w:rPr>
        <w:t xml:space="preserve">Wat zijn op basis van de checklist basisondersteuning en de bij 2 geformuleerde ambitie met betrekking tot passend onderwijs jullie verbeterpunten </w:t>
      </w:r>
      <w:r>
        <w:rPr>
          <w:rFonts w:ascii="Arial" w:hAnsi="Arial" w:cs="Arial"/>
          <w:b/>
        </w:rPr>
        <w:t>m</w:t>
      </w:r>
      <w:r w:rsidRPr="00C4534E">
        <w:rPr>
          <w:rFonts w:ascii="Arial" w:hAnsi="Arial" w:cs="Arial"/>
          <w:b/>
        </w:rPr>
        <w:t>et betrekking tot professionalisering docenten en overige medewerkers binnen de school en schoolontwikkeling?</w:t>
      </w:r>
    </w:p>
    <w:p w:rsidR="008400F5" w:rsidRPr="00C4534E" w:rsidRDefault="008400F5" w:rsidP="008400F5">
      <w:pPr>
        <w:pStyle w:val="Lijstalinea"/>
        <w:rPr>
          <w:rFonts w:ascii="Arial" w:hAnsi="Arial" w:cs="Arial"/>
          <w:b/>
        </w:rPr>
      </w:pPr>
      <w:bookmarkStart w:id="0" w:name="_GoBack"/>
      <w:bookmarkEnd w:id="0"/>
    </w:p>
    <w:p w:rsidR="00430BF7" w:rsidRPr="00430BF7" w:rsidRDefault="00430BF7" w:rsidP="00430BF7">
      <w:pPr>
        <w:pStyle w:val="Lijstalinea"/>
        <w:numPr>
          <w:ilvl w:val="0"/>
          <w:numId w:val="5"/>
        </w:numPr>
        <w:pBdr>
          <w:top w:val="single" w:sz="4" w:space="1" w:color="auto"/>
          <w:left w:val="single" w:sz="4" w:space="31" w:color="auto"/>
          <w:bottom w:val="single" w:sz="4" w:space="1" w:color="auto"/>
          <w:right w:val="single" w:sz="4" w:space="4" w:color="auto"/>
        </w:pBdr>
        <w:spacing w:line="240" w:lineRule="auto"/>
        <w:rPr>
          <w:rFonts w:ascii="Arial" w:hAnsi="Arial" w:cs="Arial"/>
        </w:rPr>
      </w:pPr>
      <w:r w:rsidRPr="00430BF7">
        <w:rPr>
          <w:rFonts w:ascii="Arial" w:hAnsi="Arial" w:cs="Arial"/>
        </w:rPr>
        <w:t xml:space="preserve">VOORTDURENDE ONTWIKKELING: </w:t>
      </w:r>
    </w:p>
    <w:p w:rsidR="00C4534E" w:rsidRPr="00430BF7" w:rsidRDefault="00430BF7" w:rsidP="00430BF7">
      <w:pPr>
        <w:pBdr>
          <w:top w:val="single" w:sz="4" w:space="1" w:color="auto"/>
          <w:left w:val="single" w:sz="4" w:space="31" w:color="auto"/>
          <w:bottom w:val="single" w:sz="4" w:space="1" w:color="auto"/>
          <w:right w:val="single" w:sz="4" w:space="4" w:color="auto"/>
        </w:pBdr>
        <w:spacing w:line="240" w:lineRule="auto"/>
        <w:ind w:left="720" w:firstLine="696"/>
        <w:rPr>
          <w:rFonts w:ascii="Arial" w:hAnsi="Arial" w:cs="Arial"/>
        </w:rPr>
      </w:pPr>
      <w:r w:rsidRPr="00430BF7">
        <w:rPr>
          <w:rFonts w:ascii="Arial" w:hAnsi="Arial" w:cs="Arial"/>
        </w:rPr>
        <w:t>bekwaamheden en competenties van leerkrachten,  IB-er en directie;</w:t>
      </w:r>
    </w:p>
    <w:p w:rsidR="00430BF7" w:rsidRPr="00430BF7" w:rsidRDefault="00430BF7" w:rsidP="00430BF7">
      <w:pPr>
        <w:pBdr>
          <w:top w:val="single" w:sz="4" w:space="1" w:color="auto"/>
          <w:left w:val="single" w:sz="4" w:space="31" w:color="auto"/>
          <w:bottom w:val="single" w:sz="4" w:space="1" w:color="auto"/>
          <w:right w:val="single" w:sz="4" w:space="4" w:color="auto"/>
        </w:pBdr>
        <w:spacing w:line="240" w:lineRule="auto"/>
        <w:ind w:left="720" w:firstLine="696"/>
        <w:rPr>
          <w:rFonts w:ascii="Arial" w:hAnsi="Arial" w:cs="Arial"/>
        </w:rPr>
      </w:pPr>
      <w:proofErr w:type="spellStart"/>
      <w:r w:rsidRPr="00430BF7">
        <w:rPr>
          <w:rFonts w:ascii="Arial" w:hAnsi="Arial" w:cs="Arial"/>
        </w:rPr>
        <w:t>schoolondersteuningsprofiel</w:t>
      </w:r>
      <w:proofErr w:type="spellEnd"/>
      <w:r w:rsidRPr="00430BF7">
        <w:rPr>
          <w:rFonts w:ascii="Arial" w:hAnsi="Arial" w:cs="Arial"/>
        </w:rPr>
        <w:t xml:space="preserve"> op basis van schoolpopulatie en ondersteuningsvragen</w:t>
      </w:r>
    </w:p>
    <w:p w:rsidR="00430BF7" w:rsidRPr="00430BF7" w:rsidRDefault="00430BF7" w:rsidP="00430BF7">
      <w:pPr>
        <w:pBdr>
          <w:top w:val="single" w:sz="4" w:space="1" w:color="auto"/>
          <w:left w:val="single" w:sz="4" w:space="31" w:color="auto"/>
          <w:bottom w:val="single" w:sz="4" w:space="1" w:color="auto"/>
          <w:right w:val="single" w:sz="4" w:space="4" w:color="auto"/>
        </w:pBdr>
        <w:spacing w:line="240" w:lineRule="auto"/>
        <w:ind w:left="720" w:firstLine="696"/>
        <w:rPr>
          <w:rFonts w:ascii="Arial" w:hAnsi="Arial" w:cs="Arial"/>
        </w:rPr>
      </w:pPr>
      <w:r w:rsidRPr="00430BF7">
        <w:rPr>
          <w:rFonts w:ascii="Arial" w:hAnsi="Arial" w:cs="Arial"/>
        </w:rPr>
        <w:t>doorlopende lijnen vanuit PSZ</w:t>
      </w:r>
    </w:p>
    <w:p w:rsidR="00430BF7" w:rsidRPr="00430BF7" w:rsidRDefault="00430BF7" w:rsidP="00430BF7">
      <w:pPr>
        <w:pStyle w:val="Lijstalinea"/>
        <w:numPr>
          <w:ilvl w:val="0"/>
          <w:numId w:val="5"/>
        </w:numPr>
        <w:pBdr>
          <w:top w:val="single" w:sz="4" w:space="1" w:color="auto"/>
          <w:left w:val="single" w:sz="4" w:space="31" w:color="auto"/>
          <w:bottom w:val="single" w:sz="4" w:space="1" w:color="auto"/>
          <w:right w:val="single" w:sz="4" w:space="4" w:color="auto"/>
        </w:pBdr>
        <w:spacing w:line="240" w:lineRule="auto"/>
        <w:rPr>
          <w:rFonts w:ascii="Arial" w:hAnsi="Arial" w:cs="Arial"/>
        </w:rPr>
      </w:pPr>
      <w:r w:rsidRPr="00430BF7">
        <w:rPr>
          <w:rFonts w:ascii="Arial" w:hAnsi="Arial" w:cs="Arial"/>
        </w:rPr>
        <w:t xml:space="preserve">SPECIFIEKE ONTWIKKELING: </w:t>
      </w:r>
    </w:p>
    <w:p w:rsidR="00C4534E" w:rsidRPr="007745A5" w:rsidRDefault="00430BF7" w:rsidP="00430BF7">
      <w:pPr>
        <w:pBdr>
          <w:top w:val="single" w:sz="4" w:space="1" w:color="auto"/>
          <w:left w:val="single" w:sz="4" w:space="31" w:color="auto"/>
          <w:bottom w:val="single" w:sz="4" w:space="1" w:color="auto"/>
          <w:right w:val="single" w:sz="4" w:space="4" w:color="auto"/>
        </w:pBdr>
        <w:spacing w:line="240" w:lineRule="auto"/>
        <w:ind w:left="720"/>
        <w:rPr>
          <w:rFonts w:cs="Arial"/>
        </w:rPr>
      </w:pPr>
      <w:r w:rsidRPr="00430BF7">
        <w:rPr>
          <w:rFonts w:ascii="Arial" w:hAnsi="Arial" w:cs="Arial"/>
        </w:rPr>
        <w:t xml:space="preserve"> </w:t>
      </w:r>
      <w:r w:rsidRPr="00430BF7">
        <w:rPr>
          <w:rFonts w:ascii="Arial" w:hAnsi="Arial" w:cs="Arial"/>
        </w:rPr>
        <w:tab/>
      </w:r>
      <w:r>
        <w:rPr>
          <w:rFonts w:ascii="Arial" w:hAnsi="Arial" w:cs="Arial"/>
        </w:rPr>
        <w:t>a</w:t>
      </w:r>
      <w:r w:rsidRPr="00430BF7">
        <w:rPr>
          <w:rFonts w:ascii="Arial" w:hAnsi="Arial" w:cs="Arial"/>
        </w:rPr>
        <w:t>rrangement LZK</w:t>
      </w:r>
    </w:p>
    <w:p w:rsidR="00C4534E" w:rsidRPr="007745A5" w:rsidRDefault="00C4534E" w:rsidP="00C4534E">
      <w:pPr>
        <w:pStyle w:val="Lijstalinea"/>
        <w:pBdr>
          <w:top w:val="single" w:sz="4" w:space="1" w:color="auto"/>
          <w:left w:val="single" w:sz="4" w:space="31" w:color="auto"/>
          <w:bottom w:val="single" w:sz="4" w:space="1" w:color="auto"/>
          <w:right w:val="single" w:sz="4" w:space="4" w:color="auto"/>
        </w:pBdr>
        <w:spacing w:line="240" w:lineRule="auto"/>
        <w:rPr>
          <w:rFonts w:cs="Arial"/>
        </w:rPr>
      </w:pPr>
    </w:p>
    <w:p w:rsidR="003934E0" w:rsidRPr="005D045D" w:rsidRDefault="003934E0">
      <w:pPr>
        <w:rPr>
          <w:rFonts w:ascii="Arial" w:hAnsi="Arial" w:cs="Arial"/>
        </w:rPr>
      </w:pPr>
    </w:p>
    <w:sectPr w:rsidR="003934E0" w:rsidRPr="005D045D" w:rsidSect="00072A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B0DC2"/>
    <w:multiLevelType w:val="hybridMultilevel"/>
    <w:tmpl w:val="43687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EA2E02"/>
    <w:multiLevelType w:val="hybridMultilevel"/>
    <w:tmpl w:val="4AE6F15A"/>
    <w:lvl w:ilvl="0" w:tplc="2E94410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9163E2"/>
    <w:multiLevelType w:val="hybridMultilevel"/>
    <w:tmpl w:val="6316A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18339C"/>
    <w:multiLevelType w:val="hybridMultilevel"/>
    <w:tmpl w:val="DC1CE062"/>
    <w:lvl w:ilvl="0" w:tplc="0EEE2048">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B67ACF"/>
    <w:multiLevelType w:val="hybridMultilevel"/>
    <w:tmpl w:val="76E8158C"/>
    <w:lvl w:ilvl="0" w:tplc="63F65F18">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14933F7"/>
    <w:multiLevelType w:val="hybridMultilevel"/>
    <w:tmpl w:val="0F12710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33765D"/>
    <w:multiLevelType w:val="hybridMultilevel"/>
    <w:tmpl w:val="FAB47F0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79"/>
    <w:rsid w:val="000721C4"/>
    <w:rsid w:val="00072A79"/>
    <w:rsid w:val="001E5502"/>
    <w:rsid w:val="002644BB"/>
    <w:rsid w:val="002B3A37"/>
    <w:rsid w:val="002D102D"/>
    <w:rsid w:val="00374E43"/>
    <w:rsid w:val="003934E0"/>
    <w:rsid w:val="003C2FEF"/>
    <w:rsid w:val="00430BF7"/>
    <w:rsid w:val="005D045D"/>
    <w:rsid w:val="0060395D"/>
    <w:rsid w:val="00766297"/>
    <w:rsid w:val="008400F5"/>
    <w:rsid w:val="00864654"/>
    <w:rsid w:val="00912784"/>
    <w:rsid w:val="00B14C95"/>
    <w:rsid w:val="00B45A46"/>
    <w:rsid w:val="00B9417F"/>
    <w:rsid w:val="00BC584D"/>
    <w:rsid w:val="00C4534E"/>
    <w:rsid w:val="00D03677"/>
    <w:rsid w:val="00F12979"/>
    <w:rsid w:val="00F216D9"/>
    <w:rsid w:val="00F22761"/>
    <w:rsid w:val="00FA4C9A"/>
    <w:rsid w:val="00FE2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FC8B"/>
  <w15:docId w15:val="{A47649D7-168A-452F-9EDD-B365647F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629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2A79"/>
    <w:pPr>
      <w:ind w:left="720"/>
      <w:contextualSpacing/>
    </w:pPr>
  </w:style>
  <w:style w:type="table" w:styleId="Tabelraster">
    <w:name w:val="Table Grid"/>
    <w:basedOn w:val="Standaardtabel"/>
    <w:uiPriority w:val="59"/>
    <w:rsid w:val="0007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72A79"/>
    <w:pPr>
      <w:spacing w:after="0" w:line="240" w:lineRule="auto"/>
    </w:pPr>
  </w:style>
  <w:style w:type="paragraph" w:styleId="Ballontekst">
    <w:name w:val="Balloon Text"/>
    <w:basedOn w:val="Standaard"/>
    <w:link w:val="BallontekstChar"/>
    <w:uiPriority w:val="99"/>
    <w:semiHidden/>
    <w:unhideWhenUsed/>
    <w:rsid w:val="002D10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1568</Words>
  <Characters>8630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Leeftink</dc:creator>
  <cp:lastModifiedBy>Frank van Oeffelt - PantaRhei</cp:lastModifiedBy>
  <cp:revision>3</cp:revision>
  <cp:lastPrinted>2018-03-15T06:59:00Z</cp:lastPrinted>
  <dcterms:created xsi:type="dcterms:W3CDTF">2018-03-15T08:41:00Z</dcterms:created>
  <dcterms:modified xsi:type="dcterms:W3CDTF">2018-03-15T09:58:00Z</dcterms:modified>
</cp:coreProperties>
</file>