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CABB" w14:textId="77777777" w:rsidR="007F76B3" w:rsidRDefault="007F76B3" w:rsidP="007F76B3">
      <w:r>
        <w:t>Ondersteuning</w:t>
      </w:r>
    </w:p>
    <w:p w14:paraId="1A243569" w14:textId="77777777" w:rsidR="007F76B3" w:rsidRDefault="007F76B3" w:rsidP="007F76B3">
      <w:r>
        <w:t xml:space="preserve">Het volgen van de ontwikkeling van de kinderen (leerlingvolgsysteem) </w:t>
      </w:r>
    </w:p>
    <w:p w14:paraId="7E331F5F" w14:textId="181BE606" w:rsidR="007F76B3" w:rsidRDefault="007F76B3" w:rsidP="007F76B3">
      <w:r>
        <w:t>Onze school werkt voornamelijk met groepsinstructie. Wanneer blijkt dat kinderen behoefte hebben aan extra instructie, krijgen zij die terwijl de overige kinderen aan de slag zijn gegaan. Hierbij wordt dan gebruik gemaakt van de instructietafel. Door deze werkwijze is het niet vanzelfsprekend dat alle kinderen even ver zijn.</w:t>
      </w:r>
    </w:p>
    <w:p w14:paraId="7479DB89" w14:textId="77777777" w:rsidR="007F76B3" w:rsidRDefault="007F76B3" w:rsidP="007F76B3">
      <w:r>
        <w:t xml:space="preserve">Van alle leerlingen worden de vorderingen in ons leerlingvolgsysteem bijgehouden. De vorderingen van uw zoon of dochter worden aan de hand van de ingevoerde gegevens niet alleen door de leerkracht, maar ook door de directeur en intern begeleider nauwkeurig gevolgd. </w:t>
      </w:r>
    </w:p>
    <w:p w14:paraId="3C92E523" w14:textId="3C0C1AF9" w:rsidR="007F76B3" w:rsidRDefault="007F76B3" w:rsidP="007F76B3">
      <w:r>
        <w:t xml:space="preserve">Verschillende keren per schooljaar zijn er aan de hand van de gegevens in het  leerlingvolgsysteem besprekingen tussen de leerkracht, de directeur en de intern begeleider. De doelstelling daarvan is de ontwikkeling van kinderen zo goed mogelijk te laten verlopen.  </w:t>
      </w:r>
    </w:p>
    <w:p w14:paraId="7D7AD775" w14:textId="77777777" w:rsidR="007F76B3" w:rsidRDefault="007F76B3" w:rsidP="007F76B3">
      <w:r>
        <w:t xml:space="preserve">Van iedere leerling wordt een dossier aangelegd. Het bestaat uit de </w:t>
      </w:r>
      <w:proofErr w:type="spellStart"/>
      <w:r>
        <w:t>leerlingadministratie</w:t>
      </w:r>
      <w:proofErr w:type="spellEnd"/>
      <w:r>
        <w:t xml:space="preserve">, een onderwijskundig rapport en soms ook een psychologisch rapport. De </w:t>
      </w:r>
      <w:proofErr w:type="spellStart"/>
      <w:r>
        <w:t>leerlingadministratie</w:t>
      </w:r>
      <w:proofErr w:type="spellEnd"/>
      <w:r>
        <w:t xml:space="preserve"> bevat gegevens over verzuim, in- en uitschrijving en gegevens van leerlingen en hun ouders die nodig zijn voor het berekenen van de bekostiging. Het onderwijskundig rapport geeft inzicht in de resultaten van een leerling, zijn houding, het schooladvies en eventuele aandachtspunten. De precieze invulling van het rapport is niet wettelijk vastgelegd. </w:t>
      </w:r>
    </w:p>
    <w:p w14:paraId="6CA89385" w14:textId="77777777" w:rsidR="007F76B3" w:rsidRDefault="007F76B3" w:rsidP="007F76B3">
      <w:r>
        <w:t xml:space="preserve">Wanneer een kind heeft deelgenomen aan een psychologisch onderzoek, worden de resultaten hiervan bij het </w:t>
      </w:r>
      <w:proofErr w:type="spellStart"/>
      <w:r>
        <w:t>leerlingdossier</w:t>
      </w:r>
      <w:proofErr w:type="spellEnd"/>
      <w:r>
        <w:t xml:space="preserve"> gevoegd. </w:t>
      </w:r>
    </w:p>
    <w:p w14:paraId="1A304470" w14:textId="77777777" w:rsidR="007F76B3" w:rsidRDefault="007F76B3" w:rsidP="007F76B3">
      <w:r>
        <w:t xml:space="preserve">De twee componenten van het </w:t>
      </w:r>
      <w:proofErr w:type="spellStart"/>
      <w:r>
        <w:t>leerlingdossier</w:t>
      </w:r>
      <w:proofErr w:type="spellEnd"/>
      <w:r>
        <w:t xml:space="preserve"> hebben eigen bewaartermijnen. De </w:t>
      </w:r>
      <w:proofErr w:type="spellStart"/>
      <w:r>
        <w:t>leerlingadministratie</w:t>
      </w:r>
      <w:proofErr w:type="spellEnd"/>
      <w:r>
        <w:t xml:space="preserve"> moet vijf jaar worden bewaard nadat de leerling is uitgeschreven. Het onderwijskundig rapport en het psychologisch rapport dienen te worden vernietigd binnen twee jaar nadat een leerling van school is. </w:t>
      </w:r>
    </w:p>
    <w:p w14:paraId="45727419" w14:textId="77777777" w:rsidR="007F76B3" w:rsidRDefault="007F76B3" w:rsidP="007F76B3">
      <w:r>
        <w:t xml:space="preserve">Twee keer in het jaar worden de behaalde resultaten verzameld op een rapport dat mee naar huis wordt gegeven. Voorafgaand aan dat rapport worden de ouders uitgenodigd om hierover met de leerkracht contact te hebben. </w:t>
      </w:r>
    </w:p>
    <w:p w14:paraId="0BDC0DD6" w14:textId="697C3E90" w:rsidR="007F76B3" w:rsidRDefault="007F76B3" w:rsidP="007F76B3">
      <w:r>
        <w:t>Het inzagerecht van ouders</w:t>
      </w:r>
      <w:r>
        <w:br/>
      </w:r>
      <w:proofErr w:type="spellStart"/>
      <w:r>
        <w:t>Ouders</w:t>
      </w:r>
      <w:proofErr w:type="spellEnd"/>
      <w:r>
        <w:t xml:space="preserve"> hebben als wettelijk vertegenwoordiger van hun kind recht op inzage in het </w:t>
      </w:r>
      <w:proofErr w:type="spellStart"/>
      <w:r>
        <w:t>leerlingdossier</w:t>
      </w:r>
      <w:proofErr w:type="spellEnd"/>
      <w:r>
        <w:t xml:space="preserve">. Ouders kunnen een afspraak met het schoolbestuur maken om het dossier in te zien. Hierbij is altijd iemand van de school aanwezig in verband met de privacy van anderen. Ouders mogen een kopie maken van het dossier en onjuiste informatie laten verbeteren of verwijderen. Ouders ontvangen een afschrift van het onderwijskundig rapport wanneer hun kind naar het voortgezet onderwijs of naar een andere school voor (speciaal) basisonderwijs gaat. </w:t>
      </w:r>
    </w:p>
    <w:p w14:paraId="1AECD9E0" w14:textId="65713D57" w:rsidR="007F76B3" w:rsidRDefault="007F76B3" w:rsidP="007F76B3">
      <w:r>
        <w:t>Inzage door derden</w:t>
      </w:r>
      <w:r>
        <w:br/>
      </w:r>
      <w:r>
        <w:t xml:space="preserve">In enkele gevallen is de school verplicht om gegevens uit het </w:t>
      </w:r>
      <w:proofErr w:type="spellStart"/>
      <w:r>
        <w:t>leerlingdossier</w:t>
      </w:r>
      <w:proofErr w:type="spellEnd"/>
      <w:r>
        <w:t xml:space="preserve"> aan derden te geven. Dit is bijvoorbeeld het geval bij: </w:t>
      </w:r>
    </w:p>
    <w:p w14:paraId="0B6F31FB" w14:textId="77777777" w:rsidR="007F76B3" w:rsidRDefault="007F76B3" w:rsidP="007F76B3">
      <w:r>
        <w:t xml:space="preserve">• de plaatsing van de leerling op een school voor speciaal onderwijs; </w:t>
      </w:r>
    </w:p>
    <w:p w14:paraId="43DD2839" w14:textId="77777777" w:rsidR="007F76B3" w:rsidRDefault="007F76B3" w:rsidP="007F76B3">
      <w:r>
        <w:t xml:space="preserve">•    de overgang naar een andere school, bijvoorbeeld het voortgezet onderwijs of een andere basisschool. </w:t>
      </w:r>
    </w:p>
    <w:p w14:paraId="165CFBD6" w14:textId="77777777" w:rsidR="007F76B3" w:rsidRDefault="007F76B3" w:rsidP="007F76B3">
      <w:r>
        <w:lastRenderedPageBreak/>
        <w:t xml:space="preserve">Voor de overige gevallen moeten de  ouders eerst toestemming geven voordat derden gegevens uit het </w:t>
      </w:r>
      <w:proofErr w:type="spellStart"/>
      <w:r>
        <w:t>leerlingdossier</w:t>
      </w:r>
      <w:proofErr w:type="spellEnd"/>
      <w:r>
        <w:t xml:space="preserve"> van hun kind mogen inzien. </w:t>
      </w:r>
      <w:r>
        <w:tab/>
      </w:r>
    </w:p>
    <w:p w14:paraId="0835EE27" w14:textId="77777777" w:rsidR="007F76B3" w:rsidRDefault="007F76B3" w:rsidP="007F76B3">
      <w:r>
        <w:t xml:space="preserve">Indien de ontwikkeling van leerlingen stagneert, dan kan een individuele aanpak worden voorgesteld. De voorgestelde stappen worden in een plan vastgelegd. Dat plan wordt met de ouders besproken. Ouders dienen akkoord te gaan met de voorgestelde aanpak. Soms heeft het plan van aanpak nauwelijks effect. In overleg met de ouders zullen we dan voorstellen om elders hulp in te roepen. </w:t>
      </w:r>
    </w:p>
    <w:p w14:paraId="17FE047E" w14:textId="77777777" w:rsidR="007F76B3" w:rsidRDefault="007F76B3" w:rsidP="007F76B3">
      <w:r>
        <w:t>Passend onderwijs en ondersteuning aan kinderen</w:t>
      </w:r>
    </w:p>
    <w:p w14:paraId="06FF23B4" w14:textId="77777777" w:rsidR="007F76B3" w:rsidRDefault="007F76B3" w:rsidP="007F76B3">
      <w:r>
        <w:t>Alle kinderen verdienen een zo passend mogelijke plek in het onderwijs. Onderwijs dat leerlingen uitdaagt, dat uitgaat van hun mogelijkheden en rekening houdt met hun beperking. Kinderen gaan, als het kan, naar het regulier onderwijs. Zo worden ze zo goed mogelijk voorbereid op een vervolgopleiding en op een plek in de samenleving. Het speciaal onderwijs blijft bestaan voor kinderen die daar het best op hun plek zijn.</w:t>
      </w:r>
    </w:p>
    <w:p w14:paraId="17E03E38" w14:textId="05096046" w:rsidR="00C472FE" w:rsidRDefault="007F76B3" w:rsidP="007F76B3">
      <w:r>
        <w:t xml:space="preserve">Scholen hebben zorgplicht. Dat geldt dus ook voor onze school. Dat betekent dat wij ervoor verantwoordelijk zijn om alle leerlingen die extra ondersteuning nodig hebben een passende plek te bieden. Het gaat daarbij om leerlingen die bij ons worden aangemeld en leerlingen die al op school zitten. Wij zoeken in overleg met de ouders een passende plek. Op onze eigen school of, als de school niet de juiste begeleiding kan bieden, op een andere reguliere of speciale school. In het </w:t>
      </w:r>
      <w:proofErr w:type="spellStart"/>
      <w:r>
        <w:t>schoolondersteuningsprofiel</w:t>
      </w:r>
      <w:proofErr w:type="spellEnd"/>
      <w:r>
        <w:t xml:space="preserve"> (SOP) hebben we vastgelegd welke ondersteuning wij kunnen bieden. Wij werken daarbij vanuit het </w:t>
      </w:r>
      <w:proofErr w:type="spellStart"/>
      <w:r>
        <w:t>bovenschoolse</w:t>
      </w:r>
      <w:proofErr w:type="spellEnd"/>
      <w:r>
        <w:t xml:space="preserve"> Ondersteuningsplan van </w:t>
      </w:r>
      <w:proofErr w:type="spellStart"/>
      <w:r>
        <w:t>Elevantio</w:t>
      </w:r>
      <w:proofErr w:type="spellEnd"/>
      <w:r>
        <w:t xml:space="preserve"> .</w:t>
      </w:r>
    </w:p>
    <w:sectPr w:rsidR="00C47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B3"/>
    <w:rsid w:val="007F76B3"/>
    <w:rsid w:val="00C47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469B"/>
  <w15:chartTrackingRefBased/>
  <w15:docId w15:val="{E2A81231-68AA-4622-9AA4-2770A459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3963</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de Bakker</dc:creator>
  <cp:keywords/>
  <dc:description/>
  <cp:lastModifiedBy>G. de Bakker</cp:lastModifiedBy>
  <cp:revision>1</cp:revision>
  <dcterms:created xsi:type="dcterms:W3CDTF">2022-03-28T16:24:00Z</dcterms:created>
  <dcterms:modified xsi:type="dcterms:W3CDTF">2022-03-28T16:26:00Z</dcterms:modified>
</cp:coreProperties>
</file>