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4F" w:rsidRDefault="00CA504F"/>
    <w:p w:rsidR="00CA504F" w:rsidRDefault="00CA504F"/>
    <w:p w:rsidR="00CA504F" w:rsidRDefault="00CA504F"/>
    <w:p w:rsidR="00CA504F" w:rsidRDefault="00805808">
      <w:pPr>
        <w:pStyle w:val="Titel"/>
        <w:jc w:val="center"/>
        <w:rPr>
          <w:b/>
          <w:sz w:val="92"/>
          <w:szCs w:val="92"/>
        </w:rPr>
      </w:pPr>
      <w:r>
        <w:rPr>
          <w:b/>
          <w:sz w:val="92"/>
          <w:szCs w:val="92"/>
        </w:rPr>
        <w:t>Protocol Meldcode</w:t>
      </w:r>
      <w:r>
        <w:rPr>
          <w:noProof/>
        </w:rPr>
        <w:drawing>
          <wp:anchor distT="114300" distB="114300" distL="114300" distR="114300" simplePos="0" relativeHeight="251658240" behindDoc="0" locked="0" layoutInCell="1" hidden="0" allowOverlap="1">
            <wp:simplePos x="0" y="0"/>
            <wp:positionH relativeFrom="column">
              <wp:posOffset>595947</wp:posOffset>
            </wp:positionH>
            <wp:positionV relativeFrom="paragraph">
              <wp:posOffset>1866900</wp:posOffset>
            </wp:positionV>
            <wp:extent cx="4194175" cy="2814307"/>
            <wp:effectExtent l="12700" t="12700" r="12700" b="12700"/>
            <wp:wrapSquare wrapText="bothSides" distT="114300" distB="114300" distL="114300" distR="114300"/>
            <wp:docPr id="34" name="image1.jpg" descr="Afbeeldingsresultaat voor see it, stop it"/>
            <wp:cNvGraphicFramePr/>
            <a:graphic xmlns:a="http://schemas.openxmlformats.org/drawingml/2006/main">
              <a:graphicData uri="http://schemas.openxmlformats.org/drawingml/2006/picture">
                <pic:pic xmlns:pic="http://schemas.openxmlformats.org/drawingml/2006/picture">
                  <pic:nvPicPr>
                    <pic:cNvPr id="0" name="image1.jpg" descr="Afbeeldingsresultaat voor see it, stop it"/>
                    <pic:cNvPicPr preferRelativeResize="0"/>
                  </pic:nvPicPr>
                  <pic:blipFill>
                    <a:blip r:embed="rId8"/>
                    <a:srcRect t="32904"/>
                    <a:stretch>
                      <a:fillRect/>
                    </a:stretch>
                  </pic:blipFill>
                  <pic:spPr>
                    <a:xfrm>
                      <a:off x="0" y="0"/>
                      <a:ext cx="4194175" cy="2814307"/>
                    </a:xfrm>
                    <a:prstGeom prst="rect">
                      <a:avLst/>
                    </a:prstGeom>
                    <a:ln w="12700">
                      <a:solidFill>
                        <a:srgbClr val="1F497D"/>
                      </a:solidFill>
                      <a:prstDash val="solid"/>
                    </a:ln>
                  </pic:spPr>
                </pic:pic>
              </a:graphicData>
            </a:graphic>
          </wp:anchor>
        </w:drawing>
      </w:r>
    </w:p>
    <w:p w:rsidR="00CA504F" w:rsidRDefault="00805808">
      <w:pPr>
        <w:pStyle w:val="Ondertitel"/>
        <w:jc w:val="center"/>
        <w:rPr>
          <w:sz w:val="48"/>
          <w:szCs w:val="48"/>
        </w:rPr>
      </w:pPr>
      <w:r>
        <w:rPr>
          <w:sz w:val="48"/>
          <w:szCs w:val="48"/>
        </w:rPr>
        <w:t>Meldcode met afwegingskader</w:t>
      </w:r>
    </w:p>
    <w:p w:rsidR="00CA504F" w:rsidRDefault="00CA504F"/>
    <w:p w:rsidR="00CA504F" w:rsidRDefault="00CA504F"/>
    <w:p w:rsidR="00CA504F" w:rsidRDefault="00CA504F"/>
    <w:p w:rsidR="00CA504F" w:rsidRDefault="00CA504F"/>
    <w:p w:rsidR="00CA504F" w:rsidRDefault="00CA504F"/>
    <w:p w:rsidR="00CA504F" w:rsidRDefault="00CA504F"/>
    <w:p w:rsidR="00CA504F" w:rsidRDefault="00CA504F"/>
    <w:p w:rsidR="00CA504F" w:rsidRDefault="00CA504F"/>
    <w:p w:rsidR="00CA504F" w:rsidRDefault="00CA504F"/>
    <w:p w:rsidR="00CA504F" w:rsidRDefault="00CA504F">
      <w:pPr>
        <w:rPr>
          <w:color w:val="333333"/>
          <w:sz w:val="48"/>
          <w:szCs w:val="48"/>
        </w:rPr>
      </w:pPr>
    </w:p>
    <w:p w:rsidR="00CA504F" w:rsidRDefault="00CA504F">
      <w:pPr>
        <w:rPr>
          <w:color w:val="333333"/>
          <w:sz w:val="48"/>
          <w:szCs w:val="48"/>
        </w:rPr>
      </w:pPr>
    </w:p>
    <w:p w:rsidR="00CA504F" w:rsidRDefault="00CA504F">
      <w:pPr>
        <w:rPr>
          <w:color w:val="333333"/>
          <w:sz w:val="48"/>
          <w:szCs w:val="48"/>
        </w:rPr>
      </w:pPr>
    </w:p>
    <w:p w:rsidR="00CA504F" w:rsidRDefault="00CA504F">
      <w:pPr>
        <w:rPr>
          <w:color w:val="333333"/>
          <w:sz w:val="48"/>
          <w:szCs w:val="48"/>
        </w:rPr>
      </w:pPr>
    </w:p>
    <w:p w:rsidR="00CA504F" w:rsidRDefault="00CA504F">
      <w:pPr>
        <w:rPr>
          <w:color w:val="333333"/>
          <w:sz w:val="48"/>
          <w:szCs w:val="48"/>
        </w:rPr>
      </w:pPr>
    </w:p>
    <w:p w:rsidR="00CA504F" w:rsidRDefault="00CA504F">
      <w:pPr>
        <w:rPr>
          <w:color w:val="333333"/>
          <w:sz w:val="48"/>
          <w:szCs w:val="48"/>
        </w:rPr>
      </w:pPr>
    </w:p>
    <w:p w:rsidR="00CA504F" w:rsidRDefault="00805808">
      <w:pPr>
        <w:jc w:val="center"/>
        <w:rPr>
          <w:color w:val="A6A6A6"/>
        </w:rPr>
      </w:pPr>
      <w:r>
        <w:rPr>
          <w:color w:val="A6A6A6"/>
          <w:sz w:val="48"/>
          <w:szCs w:val="48"/>
        </w:rPr>
        <w:t xml:space="preserve">Basisschool de Oostvogel </w:t>
      </w:r>
    </w:p>
    <w:p w:rsidR="00CA504F" w:rsidRDefault="00805808">
      <w:r>
        <w:rPr>
          <w:noProof/>
        </w:rPr>
        <w:drawing>
          <wp:anchor distT="114300" distB="114300" distL="114300" distR="114300" simplePos="0" relativeHeight="251659264" behindDoc="0" locked="0" layoutInCell="1" hidden="0" allowOverlap="1">
            <wp:simplePos x="0" y="0"/>
            <wp:positionH relativeFrom="column">
              <wp:posOffset>1333500</wp:posOffset>
            </wp:positionH>
            <wp:positionV relativeFrom="paragraph">
              <wp:posOffset>266700</wp:posOffset>
            </wp:positionV>
            <wp:extent cx="1139825" cy="870044"/>
            <wp:effectExtent l="0" t="0" r="0" b="0"/>
            <wp:wrapSquare wrapText="bothSides" distT="114300" distB="114300" distL="114300" distR="114300"/>
            <wp:docPr id="36" name="image3.png" descr="Afbeeldingsresultaat voor logo basisschool oostvogel"/>
            <wp:cNvGraphicFramePr/>
            <a:graphic xmlns:a="http://schemas.openxmlformats.org/drawingml/2006/main">
              <a:graphicData uri="http://schemas.openxmlformats.org/drawingml/2006/picture">
                <pic:pic xmlns:pic="http://schemas.openxmlformats.org/drawingml/2006/picture">
                  <pic:nvPicPr>
                    <pic:cNvPr id="0" name="image3.png" descr="Afbeeldingsresultaat voor logo basisschool oostvogel"/>
                    <pic:cNvPicPr preferRelativeResize="0"/>
                  </pic:nvPicPr>
                  <pic:blipFill>
                    <a:blip r:embed="rId9"/>
                    <a:srcRect/>
                    <a:stretch>
                      <a:fillRect/>
                    </a:stretch>
                  </pic:blipFill>
                  <pic:spPr>
                    <a:xfrm>
                      <a:off x="0" y="0"/>
                      <a:ext cx="1139825" cy="870044"/>
                    </a:xfrm>
                    <a:prstGeom prst="rect">
                      <a:avLst/>
                    </a:prstGeom>
                    <a:ln/>
                  </pic:spPr>
                </pic:pic>
              </a:graphicData>
            </a:graphic>
          </wp:anchor>
        </w:drawing>
      </w:r>
    </w:p>
    <w:p w:rsidR="00CA504F" w:rsidRDefault="00805808">
      <w:r>
        <w:rPr>
          <w:noProof/>
        </w:rPr>
        <w:drawing>
          <wp:anchor distT="114300" distB="114300" distL="114300" distR="114300" simplePos="0" relativeHeight="251660288" behindDoc="0" locked="0" layoutInCell="1" hidden="0" allowOverlap="1">
            <wp:simplePos x="0" y="0"/>
            <wp:positionH relativeFrom="column">
              <wp:posOffset>3200400</wp:posOffset>
            </wp:positionH>
            <wp:positionV relativeFrom="paragraph">
              <wp:posOffset>238125</wp:posOffset>
            </wp:positionV>
            <wp:extent cx="909145" cy="697865"/>
            <wp:effectExtent l="0" t="0" r="0" b="0"/>
            <wp:wrapSquare wrapText="bothSides" distT="114300" distB="114300" distL="114300" distR="114300"/>
            <wp:docPr id="35" name="image2.png" descr="Afbeeldingsresultaat voor logo basisschool oostvogel"/>
            <wp:cNvGraphicFramePr/>
            <a:graphic xmlns:a="http://schemas.openxmlformats.org/drawingml/2006/main">
              <a:graphicData uri="http://schemas.openxmlformats.org/drawingml/2006/picture">
                <pic:pic xmlns:pic="http://schemas.openxmlformats.org/drawingml/2006/picture">
                  <pic:nvPicPr>
                    <pic:cNvPr id="0" name="image2.png" descr="Afbeeldingsresultaat voor logo basisschool oostvogel"/>
                    <pic:cNvPicPr preferRelativeResize="0"/>
                  </pic:nvPicPr>
                  <pic:blipFill>
                    <a:blip r:embed="rId10"/>
                    <a:srcRect r="54878" b="38222"/>
                    <a:stretch>
                      <a:fillRect/>
                    </a:stretch>
                  </pic:blipFill>
                  <pic:spPr>
                    <a:xfrm>
                      <a:off x="0" y="0"/>
                      <a:ext cx="909145" cy="697865"/>
                    </a:xfrm>
                    <a:prstGeom prst="rect">
                      <a:avLst/>
                    </a:prstGeom>
                    <a:ln/>
                  </pic:spPr>
                </pic:pic>
              </a:graphicData>
            </a:graphic>
          </wp:anchor>
        </w:drawing>
      </w:r>
    </w:p>
    <w:p w:rsidR="00CA504F" w:rsidRDefault="00805808">
      <w:pPr>
        <w:rPr>
          <w:b/>
        </w:rPr>
      </w:pPr>
      <w:r>
        <w:br w:type="page"/>
      </w:r>
    </w:p>
    <w:p w:rsidR="00CA504F" w:rsidRDefault="00805808">
      <w:pPr>
        <w:rPr>
          <w:color w:val="1F497D"/>
          <w:sz w:val="32"/>
          <w:szCs w:val="32"/>
        </w:rPr>
      </w:pPr>
      <w:r>
        <w:rPr>
          <w:color w:val="1F497D"/>
          <w:sz w:val="32"/>
          <w:szCs w:val="32"/>
        </w:rPr>
        <w:lastRenderedPageBreak/>
        <w:t>Inleiding</w:t>
      </w:r>
    </w:p>
    <w:p w:rsidR="00CA504F" w:rsidRDefault="00805808">
      <w:pPr>
        <w:rPr>
          <w:highlight w:val="white"/>
        </w:rPr>
      </w:pPr>
      <w:r>
        <w:rPr>
          <w:highlight w:val="white"/>
        </w:rPr>
        <w:t>Vanaf 1 januari 2019 zijn wij verplicht te werken met het afwegingskader in stap 4 van de meldcode. Dit afwegingskader geeft aan wanneer een melding bij Veilig Thuis altijd noodzakelijk is. Dat geldt voor situaties waarin de veiligheid van de gezinsleden ernstig bedreigd is. De leraar of andere medewerker van school moet bij (vermoedens van) acuut of structureel onveilige situaties van kindermishandeling of huiselijk geweld een melding doen.</w:t>
      </w:r>
    </w:p>
    <w:p w:rsidR="00CA504F" w:rsidRDefault="00CA504F">
      <w:pPr>
        <w:rPr>
          <w:highlight w:val="white"/>
        </w:rPr>
      </w:pPr>
    </w:p>
    <w:p w:rsidR="00CA504F" w:rsidRDefault="00805808">
      <w:pPr>
        <w:rPr>
          <w:highlight w:val="white"/>
        </w:rPr>
      </w:pPr>
      <w:r>
        <w:rPr>
          <w:highlight w:val="white"/>
        </w:rPr>
        <w:t xml:space="preserve">In dit protocol staat alles rondom de meldcode omschreven specifiek afgestemd op de situatie van basisschool de Oostvogel. Dit betreft o.a. de situaties waarin de school moet melden, hoe we het afwegingskader moeten toepassen, de Kindcheck, een overzicht van de wettelijk verplichte stappen en de participatie van het kind in dit geheel. </w:t>
      </w:r>
    </w:p>
    <w:p w:rsidR="00CA504F" w:rsidRDefault="00CA504F">
      <w:pPr>
        <w:rPr>
          <w:highlight w:val="white"/>
        </w:rPr>
      </w:pPr>
    </w:p>
    <w:p w:rsidR="00CA504F" w:rsidRDefault="00805808">
      <w:r>
        <w:rPr>
          <w:highlight w:val="white"/>
        </w:rPr>
        <w:t xml:space="preserve">Op deze manier hopen we </w:t>
      </w:r>
      <w:r>
        <w:t>meer kinderen in beeld te brengen die ernstig risico lopen mishandeld of verwaarloosd te worden door de situatie waarin hun ouder(s) verkeert of verkeren en op een positieve manier iets bij te dragen aan de veiligheid van deze kinderen.</w:t>
      </w:r>
    </w:p>
    <w:p w:rsidR="00CA504F" w:rsidRDefault="00CA504F">
      <w:pPr>
        <w:widowControl w:val="0"/>
        <w:pBdr>
          <w:top w:val="nil"/>
          <w:left w:val="nil"/>
          <w:bottom w:val="nil"/>
          <w:right w:val="nil"/>
          <w:between w:val="nil"/>
        </w:pBdr>
        <w:spacing w:line="276" w:lineRule="auto"/>
      </w:pPr>
    </w:p>
    <w:p w:rsidR="008048FC" w:rsidRDefault="008048FC">
      <w:pPr>
        <w:widowControl w:val="0"/>
        <w:pBdr>
          <w:top w:val="nil"/>
          <w:left w:val="nil"/>
          <w:bottom w:val="nil"/>
          <w:right w:val="nil"/>
          <w:between w:val="nil"/>
        </w:pBdr>
        <w:spacing w:line="276" w:lineRule="auto"/>
        <w:sectPr w:rsidR="008048FC">
          <w:footerReference w:type="even" r:id="rId11"/>
          <w:footerReference w:type="default" r:id="rId12"/>
          <w:pgSz w:w="11900" w:h="16840"/>
          <w:pgMar w:top="850" w:right="566" w:bottom="1133" w:left="1133" w:header="709" w:footer="709" w:gutter="0"/>
          <w:pgNumType w:start="1"/>
          <w:cols w:space="708"/>
          <w:titlePg/>
        </w:sectPr>
      </w:pPr>
    </w:p>
    <w:p w:rsidR="0067416B" w:rsidRDefault="0067416B">
      <w:pPr>
        <w:rPr>
          <w:color w:val="00FF00"/>
        </w:rPr>
      </w:pPr>
    </w:p>
    <w:p w:rsidR="0067416B" w:rsidRPr="0067416B" w:rsidRDefault="0067416B">
      <w:pPr>
        <w:rPr>
          <w:b/>
          <w:color w:val="17365D" w:themeColor="text2" w:themeShade="BF"/>
        </w:rPr>
      </w:pPr>
      <w:r w:rsidRPr="0067416B">
        <w:rPr>
          <w:b/>
          <w:color w:val="17365D" w:themeColor="text2" w:themeShade="BF"/>
        </w:rPr>
        <w:t>Verschillende rollen</w:t>
      </w:r>
    </w:p>
    <w:p w:rsidR="00646A3C" w:rsidRDefault="00646A3C" w:rsidP="0067416B">
      <w:pPr>
        <w:pStyle w:val="Kop1"/>
        <w:rPr>
          <w:color w:val="000000"/>
          <w:sz w:val="20"/>
          <w:szCs w:val="20"/>
        </w:rPr>
      </w:pPr>
      <w:r>
        <w:rPr>
          <w:color w:val="000000"/>
          <w:sz w:val="20"/>
          <w:szCs w:val="20"/>
        </w:rPr>
        <w:t xml:space="preserve">De directeur op de Oostvogel is Godfried Blaeke. </w:t>
      </w:r>
    </w:p>
    <w:p w:rsidR="008048FC" w:rsidRDefault="0067416B" w:rsidP="0067416B">
      <w:pPr>
        <w:pStyle w:val="Kop1"/>
        <w:rPr>
          <w:color w:val="000000"/>
          <w:sz w:val="20"/>
          <w:szCs w:val="20"/>
        </w:rPr>
      </w:pPr>
      <w:r w:rsidRPr="0067416B">
        <w:rPr>
          <w:color w:val="000000"/>
          <w:sz w:val="20"/>
          <w:szCs w:val="20"/>
        </w:rPr>
        <w:t>De a</w:t>
      </w:r>
      <w:r w:rsidR="00805808" w:rsidRPr="0067416B">
        <w:rPr>
          <w:color w:val="000000"/>
          <w:sz w:val="20"/>
          <w:szCs w:val="20"/>
        </w:rPr>
        <w:t xml:space="preserve">andachtsfunctionaris </w:t>
      </w:r>
      <w:r w:rsidRPr="0067416B">
        <w:rPr>
          <w:color w:val="000000"/>
          <w:sz w:val="20"/>
          <w:szCs w:val="20"/>
        </w:rPr>
        <w:t xml:space="preserve">op de Oostvogel </w:t>
      </w:r>
      <w:r w:rsidR="00646A3C">
        <w:rPr>
          <w:color w:val="000000"/>
          <w:sz w:val="20"/>
          <w:szCs w:val="20"/>
        </w:rPr>
        <w:t xml:space="preserve">is </w:t>
      </w:r>
      <w:r w:rsidRPr="0067416B">
        <w:rPr>
          <w:color w:val="000000"/>
          <w:sz w:val="20"/>
          <w:szCs w:val="20"/>
        </w:rPr>
        <w:t>de</w:t>
      </w:r>
      <w:r w:rsidR="00805808" w:rsidRPr="0067416B">
        <w:rPr>
          <w:color w:val="000000"/>
          <w:sz w:val="20"/>
          <w:szCs w:val="20"/>
        </w:rPr>
        <w:t xml:space="preserve"> </w:t>
      </w:r>
      <w:r w:rsidR="00646A3C">
        <w:rPr>
          <w:color w:val="000000"/>
          <w:sz w:val="20"/>
          <w:szCs w:val="20"/>
        </w:rPr>
        <w:t>intern begeleider, Cindy Duerinck.</w:t>
      </w:r>
    </w:p>
    <w:p w:rsidR="00CA504F" w:rsidRPr="008048FC" w:rsidRDefault="0067416B">
      <w:pPr>
        <w:pStyle w:val="Kop1"/>
        <w:rPr>
          <w:color w:val="000000"/>
          <w:sz w:val="20"/>
          <w:szCs w:val="20"/>
        </w:rPr>
      </w:pPr>
      <w:r>
        <w:rPr>
          <w:color w:val="000000"/>
          <w:sz w:val="20"/>
          <w:szCs w:val="20"/>
        </w:rPr>
        <w:t>De v</w:t>
      </w:r>
      <w:r w:rsidR="00646A3C">
        <w:rPr>
          <w:color w:val="000000"/>
          <w:sz w:val="20"/>
          <w:szCs w:val="20"/>
        </w:rPr>
        <w:t xml:space="preserve">ertrouwenspersonen </w:t>
      </w:r>
      <w:r>
        <w:rPr>
          <w:color w:val="000000"/>
          <w:sz w:val="20"/>
          <w:szCs w:val="20"/>
        </w:rPr>
        <w:t xml:space="preserve">op de Oostvogel zijn </w:t>
      </w:r>
      <w:r w:rsidR="008048FC">
        <w:rPr>
          <w:color w:val="000000"/>
          <w:sz w:val="20"/>
          <w:szCs w:val="20"/>
        </w:rPr>
        <w:t xml:space="preserve"> Patrick de Klerk en Wendy van Laare</w:t>
      </w:r>
      <w:r w:rsidR="00646A3C">
        <w:rPr>
          <w:color w:val="000000"/>
          <w:sz w:val="20"/>
          <w:szCs w:val="20"/>
        </w:rPr>
        <w:t>.</w:t>
      </w:r>
      <w:r w:rsidR="008048FC">
        <w:rPr>
          <w:color w:val="000000"/>
          <w:sz w:val="20"/>
          <w:szCs w:val="20"/>
        </w:rPr>
        <w:t xml:space="preserve"> </w:t>
      </w:r>
      <w:r w:rsidR="00805808">
        <w:br w:type="page"/>
      </w:r>
    </w:p>
    <w:p w:rsidR="00CA504F" w:rsidRDefault="00805808">
      <w:pPr>
        <w:pStyle w:val="Kop1"/>
      </w:pPr>
      <w:r>
        <w:lastRenderedPageBreak/>
        <w:t>Verbeterde Meldcode met afwegingskader</w:t>
      </w:r>
    </w:p>
    <w:p w:rsidR="00CA504F" w:rsidRDefault="00805808">
      <w:r>
        <w:t xml:space="preserve">Vanaf januari 2019 moeten organisaties met de verbeterde Meldcode en het afwegingskader werken. De verbeterde Meldcode is tot stand gekomen om situaties van onveiligheid beter en eerder in beeld te krijgen. In de Meldcode is in stap 4 en 5 een </w:t>
      </w:r>
      <w:r>
        <w:rPr>
          <w:i/>
        </w:rPr>
        <w:t>afwegingskader</w:t>
      </w:r>
      <w:r>
        <w:t xml:space="preserve"> opgenomen. Het afwegingskader bestaat uit vijf vragen.</w:t>
      </w:r>
    </w:p>
    <w:p w:rsidR="00CA504F" w:rsidRDefault="00805808">
      <w:r>
        <w:t xml:space="preserve">In de verbeterde Meldcode is ook de </w:t>
      </w:r>
      <w:r>
        <w:rPr>
          <w:i/>
        </w:rPr>
        <w:t>participatie van kinderen</w:t>
      </w:r>
      <w:r>
        <w:t xml:space="preserve"> opgenomen. Het gaat hierbij om negen </w:t>
      </w:r>
      <w:r>
        <w:rPr>
          <w:i/>
        </w:rPr>
        <w:t>actiepunten</w:t>
      </w:r>
      <w:r>
        <w:t>, en in stap 3 is het gesprek met het kind toegevoegd.</w:t>
      </w:r>
    </w:p>
    <w:p w:rsidR="00CA504F" w:rsidRDefault="00CA504F"/>
    <w:p w:rsidR="00CA504F" w:rsidRDefault="00805808">
      <w:pPr>
        <w:pStyle w:val="Kop1"/>
      </w:pPr>
      <w:r>
        <w:t>De Meldcode</w:t>
      </w:r>
    </w:p>
    <w:p w:rsidR="00CA504F" w:rsidRDefault="00805808">
      <w:r>
        <w:t xml:space="preserve">De Meldcode is gebaseerd op drie pijlers: </w:t>
      </w:r>
      <w:r>
        <w:rPr>
          <w:i/>
        </w:rPr>
        <w:t>Meldnormen</w:t>
      </w:r>
      <w:r>
        <w:t xml:space="preserve">, </w:t>
      </w:r>
      <w:r>
        <w:rPr>
          <w:i/>
        </w:rPr>
        <w:t xml:space="preserve">Situaties van Onveiligheid </w:t>
      </w:r>
      <w:r>
        <w:t>en de</w:t>
      </w:r>
      <w:r>
        <w:rPr>
          <w:i/>
        </w:rPr>
        <w:t xml:space="preserve"> Afwegingsvragen</w:t>
      </w:r>
      <w:r>
        <w:t>.</w:t>
      </w:r>
    </w:p>
    <w:p w:rsidR="00CA504F" w:rsidRDefault="00CA504F">
      <w:pPr>
        <w:rPr>
          <w:color w:val="00FF00"/>
        </w:rPr>
      </w:pPr>
    </w:p>
    <w:p w:rsidR="00CA504F" w:rsidRDefault="00805808">
      <w:pPr>
        <w:pStyle w:val="Kop2"/>
      </w:pPr>
      <w:r>
        <w:t>Meldnormen: in welke situaties moeten beroepskrachten melden?</w:t>
      </w:r>
    </w:p>
    <w:p w:rsidR="00CA504F" w:rsidRDefault="00805808">
      <w:r>
        <w:t xml:space="preserve">Beroepskrachten </w:t>
      </w:r>
      <w:r>
        <w:rPr>
          <w:b/>
          <w:i/>
          <w:u w:val="single"/>
        </w:rPr>
        <w:t>moeten</w:t>
      </w:r>
      <w:r>
        <w:t xml:space="preserve"> een melding doen bij Veilig Thuis in de volgende situaties:</w:t>
      </w:r>
    </w:p>
    <w:p w:rsidR="00CA504F" w:rsidRDefault="00CA504F"/>
    <w:p w:rsidR="00CA504F" w:rsidRDefault="00805808">
      <w:pPr>
        <w:numPr>
          <w:ilvl w:val="0"/>
          <w:numId w:val="2"/>
        </w:numPr>
        <w:pBdr>
          <w:top w:val="nil"/>
          <w:left w:val="nil"/>
          <w:bottom w:val="nil"/>
          <w:right w:val="nil"/>
          <w:between w:val="nil"/>
        </w:pBdr>
        <w:spacing w:after="120"/>
      </w:pPr>
      <w:r>
        <w:rPr>
          <w:color w:val="000000"/>
        </w:rPr>
        <w:t xml:space="preserve">In </w:t>
      </w:r>
      <w:r>
        <w:rPr>
          <w:b/>
          <w:color w:val="000000"/>
        </w:rPr>
        <w:t>alle</w:t>
      </w:r>
      <w:r>
        <w:rPr>
          <w:color w:val="000000"/>
        </w:rPr>
        <w:t xml:space="preserve"> gevallen van acute onveiligheid en/of structurele onveiligheid en disclosure.</w:t>
      </w:r>
    </w:p>
    <w:p w:rsidR="00CA504F" w:rsidRDefault="00805808">
      <w:pPr>
        <w:numPr>
          <w:ilvl w:val="0"/>
          <w:numId w:val="2"/>
        </w:numPr>
        <w:pBdr>
          <w:top w:val="nil"/>
          <w:left w:val="nil"/>
          <w:bottom w:val="nil"/>
          <w:right w:val="nil"/>
          <w:between w:val="nil"/>
        </w:pBdr>
        <w:spacing w:after="120"/>
      </w:pPr>
      <w:r>
        <w:rPr>
          <w:color w:val="000000"/>
        </w:rPr>
        <w:t xml:space="preserve">In alle </w:t>
      </w:r>
      <w:r>
        <w:rPr>
          <w:b/>
          <w:color w:val="000000"/>
        </w:rPr>
        <w:t>andere</w:t>
      </w:r>
      <w:r>
        <w:rPr>
          <w:color w:val="000000"/>
        </w:rPr>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CA504F" w:rsidRDefault="00805808">
      <w:pPr>
        <w:numPr>
          <w:ilvl w:val="0"/>
          <w:numId w:val="2"/>
        </w:numPr>
        <w:pBdr>
          <w:top w:val="nil"/>
          <w:left w:val="nil"/>
          <w:bottom w:val="nil"/>
          <w:right w:val="nil"/>
          <w:between w:val="nil"/>
        </w:pBdr>
        <w:spacing w:after="120"/>
      </w:pPr>
      <w:r>
        <w:rPr>
          <w:color w:val="000000"/>
        </w:rPr>
        <w:t>Wanneer een beroepskracht die hulp biedt of organiseert om betrokkenen te beschermen tegen het risico op huiselijk geweld en/of kindermishandeling constateert dat de onveiligheid niet stopt of zich herhaalt.</w:t>
      </w:r>
    </w:p>
    <w:p w:rsidR="00CA504F" w:rsidRDefault="00CA504F"/>
    <w:p w:rsidR="00CA504F" w:rsidRDefault="00805808">
      <w:pPr>
        <w:pStyle w:val="Kop2"/>
      </w:pPr>
      <w:r>
        <w:t xml:space="preserve">Situaties van onveiligheid </w:t>
      </w:r>
    </w:p>
    <w:p w:rsidR="00CA504F" w:rsidRDefault="00805808">
      <w:r>
        <w:t xml:space="preserve">In het afwegingskader zijn er situaties vastgelegd waarin de beroepskracht </w:t>
      </w:r>
      <w:r w:rsidRPr="00646A3C">
        <w:rPr>
          <w:b/>
          <w:i/>
          <w:u w:val="single"/>
        </w:rPr>
        <w:t>altijd</w:t>
      </w:r>
      <w:r w:rsidRPr="00646A3C">
        <w:rPr>
          <w:u w:val="single"/>
        </w:rPr>
        <w:t xml:space="preserve"> </w:t>
      </w:r>
      <w:r w:rsidRPr="00646A3C">
        <w:rPr>
          <w:b/>
          <w:i/>
          <w:u w:val="single"/>
        </w:rPr>
        <w:t xml:space="preserve">moet </w:t>
      </w:r>
      <w:r w:rsidRPr="00646A3C">
        <w:t>melden</w:t>
      </w:r>
      <w:r>
        <w:t xml:space="preserve"> bij Veilig Thuis. Dit zijn situaties waarbij er sprake is van:</w:t>
      </w:r>
    </w:p>
    <w:p w:rsidR="00CA504F" w:rsidRDefault="00CA504F"/>
    <w:p w:rsidR="00CA504F" w:rsidRDefault="00805808">
      <w:pPr>
        <w:numPr>
          <w:ilvl w:val="0"/>
          <w:numId w:val="3"/>
        </w:numPr>
        <w:pBdr>
          <w:top w:val="nil"/>
          <w:left w:val="nil"/>
          <w:bottom w:val="nil"/>
          <w:right w:val="nil"/>
          <w:between w:val="nil"/>
        </w:pBdr>
      </w:pPr>
      <w:r>
        <w:rPr>
          <w:color w:val="000000"/>
        </w:rPr>
        <w:t xml:space="preserve">Acute onveiligheid </w:t>
      </w:r>
    </w:p>
    <w:p w:rsidR="00CA504F" w:rsidRDefault="00805808">
      <w:pPr>
        <w:numPr>
          <w:ilvl w:val="0"/>
          <w:numId w:val="3"/>
        </w:numPr>
        <w:pBdr>
          <w:top w:val="nil"/>
          <w:left w:val="nil"/>
          <w:bottom w:val="nil"/>
          <w:right w:val="nil"/>
          <w:between w:val="nil"/>
        </w:pBdr>
      </w:pPr>
      <w:r>
        <w:rPr>
          <w:color w:val="000000"/>
        </w:rPr>
        <w:t xml:space="preserve">Structurele onveiligheid </w:t>
      </w:r>
    </w:p>
    <w:p w:rsidR="00CA504F" w:rsidRDefault="00805808">
      <w:pPr>
        <w:numPr>
          <w:ilvl w:val="0"/>
          <w:numId w:val="3"/>
        </w:numPr>
        <w:pBdr>
          <w:top w:val="nil"/>
          <w:left w:val="nil"/>
          <w:bottom w:val="nil"/>
          <w:right w:val="nil"/>
          <w:between w:val="nil"/>
        </w:pBdr>
      </w:pPr>
      <w:r>
        <w:rPr>
          <w:color w:val="000000"/>
        </w:rPr>
        <w:t>Disclosure (d.w.z. kind/volwassene geeft zelf aan slachtoffer te zijn van mishandeling /verwaarlozing)</w:t>
      </w:r>
    </w:p>
    <w:p w:rsidR="00CA504F" w:rsidRDefault="00CA504F"/>
    <w:p w:rsidR="00CA504F" w:rsidRDefault="00805808">
      <w:pPr>
        <w:pStyle w:val="Kop3"/>
      </w:pPr>
      <w:r>
        <w:t>Acute onveiligheid</w:t>
      </w:r>
    </w:p>
    <w:p w:rsidR="00CA504F" w:rsidRDefault="00805808">
      <w:r>
        <w:t>Een zorgvrager die in direct fysiek gevaar is, diens veiligheid is de komende dagen niet gegarandeerd en hij of zij heeft direct bescherming nodig.</w:t>
      </w:r>
      <w:r>
        <w:b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w:t>
      </w:r>
      <w:r>
        <w:rPr>
          <w:i/>
        </w:rPr>
        <w:t>af</w:t>
      </w:r>
      <w:r>
        <w:t xml:space="preserve">wezigheid van de meest basale verzorging (waaronder eten, drinken, kleding en onderdak) maar bijvoorbeeld ook om het onnodig toedienen of juist nalaten van toedienen van medicijnen. </w:t>
      </w:r>
    </w:p>
    <w:p w:rsidR="00CA504F" w:rsidRDefault="00CA504F">
      <w:pPr>
        <w:pStyle w:val="Kop3"/>
      </w:pPr>
    </w:p>
    <w:p w:rsidR="00CA504F" w:rsidRDefault="00805808">
      <w:pPr>
        <w:pStyle w:val="Kop3"/>
      </w:pPr>
      <w:r>
        <w:t>Structurele onveiligheid</w:t>
      </w:r>
    </w:p>
    <w:p w:rsidR="00CA504F" w:rsidRDefault="00805808">
      <w:r>
        <w:t xml:space="preserve">Er is sprake van herhaling of voortduren van onveilige situaties of geweld. Een voorgeschiedenis van huiselijk geweld of kindermishandeling is de belangrijkste voorspeller voor voortduren van onveiligheid (daderschap en slachtofferschap) in de toekomst. </w:t>
      </w:r>
    </w:p>
    <w:p w:rsidR="00CA504F" w:rsidRDefault="00CA504F"/>
    <w:p w:rsidR="00CA504F" w:rsidRDefault="00805808">
      <w:pPr>
        <w:pStyle w:val="Kop3"/>
      </w:pPr>
      <w:r>
        <w:lastRenderedPageBreak/>
        <w:t>Disclosure</w:t>
      </w:r>
    </w:p>
    <w:p w:rsidR="00646A3C" w:rsidRDefault="00805808" w:rsidP="00646A3C">
      <w:r>
        <w:t xml:space="preserve">Slachtoffers die uit zichzelf een beroepskracht om hulp vragen bij huiselijk geweld of kindermishandeling of zich uiten bij een beroepskracht zonder hulp te vragen. Deze slachtoffers dienen ook bij Veilig Thuis gemeld te worden. Dit noemen we </w:t>
      </w:r>
      <w:r>
        <w:rPr>
          <w:i/>
        </w:rPr>
        <w:t>disclosure</w:t>
      </w:r>
      <w:r>
        <w:t xml:space="preserve"> oftewel: onthulling.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afwegingsvragen die u in stap 4 stelt.</w:t>
      </w:r>
    </w:p>
    <w:p w:rsidR="00646A3C" w:rsidRDefault="00646A3C" w:rsidP="00646A3C"/>
    <w:p w:rsidR="00CA504F" w:rsidRPr="00646A3C" w:rsidRDefault="00805808" w:rsidP="00646A3C">
      <w:r w:rsidRPr="00646A3C">
        <w:rPr>
          <w:rFonts w:ascii="Arial Unicode MS" w:eastAsia="Arial Unicode MS" w:hAnsi="Arial Unicode MS" w:cs="Arial Unicode MS"/>
          <w:b/>
          <w:i/>
          <w:color w:val="4F81BD"/>
        </w:rPr>
        <w:t>→ Voorbeelden van acute, structurele onveiligheid en disclosure voor deze beroepspraktijk zijn te vinden in de bijlage(n).</w:t>
      </w:r>
    </w:p>
    <w:p w:rsidR="00CA504F" w:rsidRDefault="00CA504F"/>
    <w:p w:rsidR="00CA504F" w:rsidRDefault="00CA504F"/>
    <w:p w:rsidR="00CA504F" w:rsidRDefault="00CA504F"/>
    <w:p w:rsidR="00CA504F" w:rsidRDefault="00805808">
      <w:pPr>
        <w:pStyle w:val="Kop2"/>
      </w:pPr>
      <w:r>
        <w:t>Afwegingsvragen</w:t>
      </w:r>
    </w:p>
    <w:p w:rsidR="00CA504F" w:rsidRDefault="00805808">
      <w:r>
        <w:t xml:space="preserve">Het </w:t>
      </w:r>
      <w:r>
        <w:rPr>
          <w:i/>
        </w:rPr>
        <w:t>afwegingskader</w:t>
      </w:r>
      <w:r>
        <w:t xml:space="preserve"> (toe te passen in stap 4), bevat de vijf </w:t>
      </w:r>
      <w:r>
        <w:rPr>
          <w:i/>
        </w:rPr>
        <w:t>afwegingsvragen</w:t>
      </w:r>
      <w:r>
        <w:t xml:space="preserve"> waarmee beroepskrachten bij de twee beslissingen, die in stap 5 van de meldcode moeten worden genomen, worden ondersteund.</w:t>
      </w:r>
    </w:p>
    <w:p w:rsidR="00CA504F" w:rsidRDefault="00CA504F"/>
    <w:p w:rsidR="00CA504F" w:rsidRDefault="00CA504F"/>
    <w:p w:rsidR="00CA504F" w:rsidRDefault="00CA504F"/>
    <w:p w:rsidR="00CA504F" w:rsidRDefault="00805808">
      <w:pPr>
        <w:widowControl w:val="0"/>
        <w:pBdr>
          <w:top w:val="nil"/>
          <w:left w:val="nil"/>
          <w:bottom w:val="nil"/>
          <w:right w:val="nil"/>
          <w:between w:val="nil"/>
        </w:pBdr>
        <w:spacing w:line="276" w:lineRule="auto"/>
        <w:sectPr w:rsidR="00CA504F">
          <w:type w:val="continuous"/>
          <w:pgSz w:w="11900" w:h="16840"/>
          <w:pgMar w:top="850" w:right="566" w:bottom="1133" w:left="1133" w:header="709" w:footer="709" w:gutter="0"/>
          <w:cols w:space="708"/>
        </w:sectPr>
      </w:pPr>
      <w:r>
        <w:br w:type="page"/>
      </w:r>
    </w:p>
    <w:p w:rsidR="00CA504F" w:rsidRDefault="00805808">
      <w:pPr>
        <w:pStyle w:val="Kop1"/>
      </w:pPr>
      <w:r>
        <w:lastRenderedPageBreak/>
        <w:t>Overzicht wettelijk verplichte stappen</w:t>
      </w:r>
    </w:p>
    <w:tbl>
      <w:tblPr>
        <w:tblStyle w:val="a"/>
        <w:tblW w:w="988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55"/>
        <w:gridCol w:w="6630"/>
      </w:tblGrid>
      <w:tr w:rsidR="00CA504F">
        <w:trPr>
          <w:trHeight w:val="20"/>
        </w:trPr>
        <w:tc>
          <w:tcPr>
            <w:tcW w:w="3255" w:type="dxa"/>
            <w:tcBorders>
              <w:top w:val="single" w:sz="12" w:space="0" w:color="4F81BD"/>
              <w:left w:val="single" w:sz="12" w:space="0" w:color="4F81BD"/>
              <w:bottom w:val="nil"/>
              <w:right w:val="single" w:sz="12" w:space="0" w:color="4F81BD"/>
            </w:tcBorders>
            <w:shd w:val="clear" w:color="auto" w:fill="4F81BD"/>
            <w:tcMar>
              <w:top w:w="0" w:type="dxa"/>
              <w:left w:w="0" w:type="dxa"/>
              <w:bottom w:w="0" w:type="dxa"/>
              <w:right w:w="0" w:type="dxa"/>
            </w:tcMar>
            <w:vAlign w:val="center"/>
          </w:tcPr>
          <w:p w:rsidR="00CA504F" w:rsidRDefault="00805808">
            <w:pPr>
              <w:pBdr>
                <w:top w:val="nil"/>
                <w:left w:val="nil"/>
                <w:bottom w:val="nil"/>
                <w:right w:val="nil"/>
                <w:between w:val="nil"/>
              </w:pBdr>
              <w:jc w:val="center"/>
              <w:rPr>
                <w:b/>
                <w:color w:val="FFFFFF"/>
                <w:sz w:val="24"/>
                <w:szCs w:val="24"/>
              </w:rPr>
            </w:pPr>
            <w:r>
              <w:rPr>
                <w:b/>
                <w:color w:val="FFFFFF"/>
                <w:sz w:val="24"/>
                <w:szCs w:val="24"/>
              </w:rPr>
              <w:t>Stap 1</w:t>
            </w:r>
          </w:p>
        </w:tc>
        <w:tc>
          <w:tcPr>
            <w:tcW w:w="6630" w:type="dxa"/>
            <w:vMerge w:val="restart"/>
            <w:tcBorders>
              <w:top w:val="nil"/>
              <w:left w:val="single" w:sz="12" w:space="0" w:color="4F81BD"/>
              <w:right w:val="nil"/>
            </w:tcBorders>
            <w:tcMar>
              <w:top w:w="0" w:type="dxa"/>
              <w:left w:w="198" w:type="dxa"/>
              <w:bottom w:w="0" w:type="dxa"/>
            </w:tcMar>
          </w:tcPr>
          <w:p w:rsidR="00CA504F" w:rsidRDefault="00805808">
            <w:pPr>
              <w:spacing w:line="240" w:lineRule="auto"/>
              <w:rPr>
                <w:b/>
              </w:rPr>
            </w:pPr>
            <w:r>
              <w:rPr>
                <w:noProof/>
              </w:rPr>
              <mc:AlternateContent>
                <mc:Choice Requires="wps">
                  <w:drawing>
                    <wp:inline distT="0" distB="0" distL="0" distR="0">
                      <wp:extent cx="145813" cy="145813"/>
                      <wp:effectExtent l="0" t="0" r="0" b="0"/>
                      <wp:docPr id="15"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26"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nz/wEAAPkDAAAOAAAAZHJzL2Uyb0RvYy54bWysU9tu2zAMfR+wfxD0vviSOjfEKbAWGQYU&#10;W4B2H6DIUqxBljRKjZ2/H6U4bbK9DXuRSZM6PDyk1vdDp8lRgFfW1LSY5JQIw22jzKGmP162nxaU&#10;+MBMw7Q1oqYn4en95uOHde9WorSt1Y0AgiDGr3pX0zYEt8oyz1vRMT+xThgMSgsdC+jCIWuA9Yje&#10;6azM81nWW2gcWC68x7+P5yDdJHwpBQ/fpfQiEF1T5BbSCencxzPbrNnqAMy1io802D+w6JgyWPQN&#10;6pEFRl5B/QXVKQ7WWxkm3HaZlVJxkXrAbor8j26eW+ZE6gXF8e5NJv//YPm34w6IanB2FSWGdTij&#10;KErv/Apjz24Ho+fRjB0OErr4Re5kqGlVzueLakbJqabTeVFEO4kqhkA4JhTTWbnALeCYMNoYz96B&#10;HPjwRdiORKOmuC1QJS3Z8cmHJGozMmPNT0pkp3FER6ZJscyXi3GEl5RW3mTkVXE3EjpcUo63KUVe&#10;VfOIgpzGkmhdWMX63mrVbJXWyYHD/kEDQQI13W6X0/LzePkmTZuYbGy8dsaOf7Ko61nJaIVhP2Aw&#10;mnvbnHAS3vGtQh2emA87BthoQUmP+4nC/HplICjRXw0uwLK4K3Fi4dqBa2d/7TDDW4trzwNQcnYe&#10;QnoGkVusj/uVFBjfQlzgaz9lvb/YzW8AAAD//wMAUEsDBBQABgAIAAAAIQBS/Gbj1gAAAAMBAAAP&#10;AAAAZHJzL2Rvd25yZXYueG1sTI9BT4RADIXvJv6HSU28uYNodBcZNsaoR7OLxnNhKhCZDmGGBf31&#10;Vj3opc3La16/l28X16sDjaHzbOB8lYAirr3tuDHw8vxwtgYVIrLF3jMZ+KAA2+L4KMfM+pn3dChj&#10;oySEQ4YG2hiHTOtQt+QwrPxALN6bHx1GkWOj7YizhLtep0lypR12LB9aHOiupfq9nJyBsFR6TjeX&#10;68/ydXO9u398Kt1uMub0ZLm9ARVpiX/H8I0v6FAIU+UntkH1BqRI/JnipReiqt+ti1z/Zy++AAAA&#10;//8DAFBLAQItABQABgAIAAAAIQC2gziS/gAAAOEBAAATAAAAAAAAAAAAAAAAAAAAAABbQ29udGVu&#10;dF9UeXBlc10ueG1sUEsBAi0AFAAGAAgAAAAhADj9If/WAAAAlAEAAAsAAAAAAAAAAAAAAAAALwEA&#10;AF9yZWxzLy5yZWxzUEsBAi0AFAAGAAgAAAAhAMpLSfP/AQAA+QMAAA4AAAAAAAAAAAAAAAAALgIA&#10;AGRycy9lMm9Eb2MueG1sUEsBAi0AFAAGAAgAAAAhAFL8ZuPWAAAAAwEAAA8AAAAAAAAAAAAAAAAA&#10;WQQAAGRycy9kb3ducmV2LnhtbFBLBQYAAAAABAAEAPMAAABcBQ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t xml:space="preserve"> </w:t>
            </w:r>
            <w:r>
              <w:rPr>
                <w:b/>
              </w:rPr>
              <w:t>Wie?</w:t>
            </w:r>
          </w:p>
          <w:p w:rsidR="00CA504F" w:rsidRDefault="00805808">
            <w:pPr>
              <w:numPr>
                <w:ilvl w:val="0"/>
                <w:numId w:val="3"/>
              </w:numPr>
              <w:pBdr>
                <w:top w:val="nil"/>
                <w:left w:val="nil"/>
                <w:bottom w:val="nil"/>
                <w:right w:val="nil"/>
                <w:between w:val="nil"/>
              </w:pBdr>
              <w:spacing w:line="240" w:lineRule="auto"/>
            </w:pPr>
            <w:r>
              <w:rPr>
                <w:color w:val="000000"/>
              </w:rPr>
              <w:t>observeert</w:t>
            </w:r>
            <w:r>
              <w:rPr>
                <w:rFonts w:ascii="Arial Unicode MS" w:eastAsia="Arial Unicode MS" w:hAnsi="Arial Unicode MS" w:cs="Arial Unicode MS"/>
              </w:rPr>
              <w:t xml:space="preserve"> </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leerkracht</w:t>
            </w:r>
          </w:p>
          <w:p w:rsidR="00CA504F" w:rsidRDefault="00805808">
            <w:pPr>
              <w:numPr>
                <w:ilvl w:val="0"/>
                <w:numId w:val="3"/>
              </w:numPr>
              <w:pBdr>
                <w:top w:val="nil"/>
                <w:left w:val="nil"/>
                <w:bottom w:val="nil"/>
                <w:right w:val="nil"/>
                <w:between w:val="nil"/>
              </w:pBdr>
              <w:spacing w:line="240" w:lineRule="auto"/>
            </w:pPr>
            <w:r>
              <w:rPr>
                <w:color w:val="000000"/>
              </w:rPr>
              <w:t>signalen in kaart brengt</w:t>
            </w:r>
            <w:r>
              <w:rPr>
                <w:rFonts w:ascii="Arial Unicode MS" w:eastAsia="Arial Unicode MS" w:hAnsi="Arial Unicode MS" w:cs="Arial Unicode MS"/>
              </w:rPr>
              <w:t xml:space="preserve"> </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xml:space="preserve">→ leerkracht </w:t>
            </w:r>
          </w:p>
          <w:p w:rsidR="00CA504F" w:rsidRDefault="00805808">
            <w:pPr>
              <w:numPr>
                <w:ilvl w:val="0"/>
                <w:numId w:val="3"/>
              </w:numPr>
              <w:pBdr>
                <w:top w:val="nil"/>
                <w:left w:val="nil"/>
                <w:bottom w:val="nil"/>
                <w:right w:val="nil"/>
                <w:between w:val="nil"/>
              </w:pBdr>
              <w:spacing w:line="240" w:lineRule="auto"/>
            </w:pPr>
            <w:r>
              <w:rPr>
                <w:color w:val="000000"/>
              </w:rPr>
              <w:t>de Kindcheck doet</w:t>
            </w:r>
            <w:r>
              <w:rPr>
                <w:rFonts w:ascii="Arial Unicode MS" w:eastAsia="Arial Unicode MS" w:hAnsi="Arial Unicode MS" w:cs="Arial Unicode MS"/>
              </w:rPr>
              <w:t xml:space="preserve"> </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leerkracht / ib-er</w:t>
            </w:r>
          </w:p>
          <w:p w:rsidR="00CA504F" w:rsidRDefault="00805808">
            <w:pPr>
              <w:numPr>
                <w:ilvl w:val="0"/>
                <w:numId w:val="3"/>
              </w:numPr>
              <w:pBdr>
                <w:top w:val="nil"/>
                <w:left w:val="nil"/>
                <w:bottom w:val="nil"/>
                <w:right w:val="nil"/>
                <w:between w:val="nil"/>
              </w:pBdr>
              <w:spacing w:line="240" w:lineRule="auto"/>
            </w:pPr>
            <w:r>
              <w:rPr>
                <w:color w:val="000000"/>
              </w:rPr>
              <w:t xml:space="preserve">documenteert </w:t>
            </w:r>
            <w:r>
              <w:rPr>
                <w:color w:val="000000"/>
              </w:rPr>
              <w:tab/>
            </w:r>
            <w:r>
              <w:rPr>
                <w:color w:val="000000"/>
              </w:rPr>
              <w:tab/>
            </w:r>
            <w:r>
              <w:rPr>
                <w:color w:val="000000"/>
              </w:rPr>
              <w:tab/>
            </w:r>
            <w:r>
              <w:rPr>
                <w:color w:val="000000"/>
              </w:rPr>
              <w:tab/>
            </w:r>
            <w:r>
              <w:rPr>
                <w:rFonts w:ascii="Arial Unicode MS" w:eastAsia="Arial Unicode MS" w:hAnsi="Arial Unicode MS" w:cs="Arial Unicode MS"/>
              </w:rPr>
              <w:t>→</w:t>
            </w:r>
            <w:r>
              <w:rPr>
                <w:color w:val="000000"/>
              </w:rPr>
              <w:t xml:space="preserve"> le</w:t>
            </w:r>
            <w:r>
              <w:t xml:space="preserve">erkracht /ib-er </w:t>
            </w:r>
          </w:p>
        </w:tc>
      </w:tr>
      <w:tr w:rsidR="00CA504F">
        <w:trPr>
          <w:trHeight w:val="360"/>
        </w:trPr>
        <w:tc>
          <w:tcPr>
            <w:tcW w:w="3255"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A504F" w:rsidRDefault="00805808">
            <w:pPr>
              <w:numPr>
                <w:ilvl w:val="0"/>
                <w:numId w:val="3"/>
              </w:numPr>
              <w:pBdr>
                <w:top w:val="nil"/>
                <w:left w:val="nil"/>
                <w:bottom w:val="nil"/>
                <w:right w:val="nil"/>
                <w:between w:val="nil"/>
              </w:pBdr>
              <w:rPr>
                <w:b/>
              </w:rPr>
            </w:pPr>
            <w:r>
              <w:rPr>
                <w:b/>
                <w:color w:val="000000"/>
              </w:rPr>
              <w:t>In kaart brengen van signalen</w:t>
            </w:r>
          </w:p>
          <w:p w:rsidR="00CA504F" w:rsidRDefault="00CA504F">
            <w:pPr>
              <w:pBdr>
                <w:top w:val="nil"/>
                <w:left w:val="nil"/>
                <w:bottom w:val="nil"/>
                <w:right w:val="nil"/>
                <w:between w:val="nil"/>
              </w:pBdr>
              <w:spacing w:line="240" w:lineRule="auto"/>
              <w:rPr>
                <w:color w:val="000000"/>
                <w:sz w:val="18"/>
                <w:szCs w:val="18"/>
              </w:rPr>
            </w:pPr>
          </w:p>
          <w:p w:rsidR="00CA504F" w:rsidRDefault="00805808">
            <w:pPr>
              <w:pBdr>
                <w:top w:val="nil"/>
                <w:left w:val="nil"/>
                <w:bottom w:val="nil"/>
                <w:right w:val="nil"/>
                <w:between w:val="nil"/>
              </w:pBdr>
              <w:spacing w:line="240" w:lineRule="auto"/>
              <w:rPr>
                <w:color w:val="000000"/>
                <w:sz w:val="18"/>
                <w:szCs w:val="18"/>
              </w:rPr>
            </w:pPr>
            <w:r>
              <w:rPr>
                <w:color w:val="000000"/>
                <w:sz w:val="18"/>
                <w:szCs w:val="18"/>
              </w:rPr>
              <w:t>Kindcheck</w:t>
            </w:r>
          </w:p>
        </w:tc>
        <w:tc>
          <w:tcPr>
            <w:tcW w:w="6630" w:type="dxa"/>
            <w:vMerge/>
            <w:tcBorders>
              <w:top w:val="nil"/>
              <w:left w:val="single" w:sz="12" w:space="0" w:color="4F81BD"/>
              <w:right w:val="nil"/>
            </w:tcBorders>
            <w:tcMar>
              <w:top w:w="0" w:type="dxa"/>
              <w:left w:w="198" w:type="dxa"/>
              <w:bottom w:w="0" w:type="dxa"/>
            </w:tcMar>
          </w:tcPr>
          <w:p w:rsidR="00CA504F" w:rsidRDefault="00CA504F">
            <w:pPr>
              <w:widowControl w:val="0"/>
              <w:pBdr>
                <w:top w:val="nil"/>
                <w:left w:val="nil"/>
                <w:bottom w:val="nil"/>
                <w:right w:val="nil"/>
                <w:between w:val="nil"/>
              </w:pBdr>
              <w:spacing w:line="276" w:lineRule="auto"/>
              <w:rPr>
                <w:color w:val="000000"/>
                <w:sz w:val="18"/>
                <w:szCs w:val="18"/>
              </w:rPr>
            </w:pPr>
          </w:p>
        </w:tc>
      </w:tr>
      <w:tr w:rsidR="00CA504F">
        <w:tc>
          <w:tcPr>
            <w:tcW w:w="3255" w:type="dxa"/>
            <w:tcBorders>
              <w:top w:val="single" w:sz="12" w:space="0" w:color="4F81BD"/>
              <w:left w:val="nil"/>
              <w:bottom w:val="single" w:sz="12" w:space="0" w:color="4F81BD"/>
              <w:right w:val="nil"/>
            </w:tcBorders>
            <w:tcMar>
              <w:top w:w="0" w:type="dxa"/>
              <w:left w:w="113" w:type="dxa"/>
              <w:bottom w:w="0" w:type="dxa"/>
            </w:tcMar>
          </w:tcPr>
          <w:p w:rsidR="00CA504F" w:rsidRDefault="00805808">
            <w:pPr>
              <w:spacing w:line="240" w:lineRule="auto"/>
              <w:jc w:val="center"/>
              <w:rPr>
                <w:sz w:val="6"/>
                <w:szCs w:val="6"/>
              </w:rPr>
            </w:pPr>
            <w:r>
              <w:rPr>
                <w:noProof/>
              </w:rPr>
              <mc:AlternateContent>
                <mc:Choice Requires="wps">
                  <w:drawing>
                    <wp:inline distT="0" distB="0" distL="0" distR="0">
                      <wp:extent cx="225525" cy="189525"/>
                      <wp:effectExtent l="0" t="0" r="0" b="0"/>
                      <wp:docPr id="14" name=""/>
                      <wp:cNvGraphicFramePr/>
                      <a:graphic xmlns:a="http://schemas.openxmlformats.org/drawingml/2006/main">
                        <a:graphicData uri="http://schemas.microsoft.com/office/word/2010/wordprocessingShape">
                          <wps:wsp>
                            <wps:cNvSpPr/>
                            <wps:spPr>
                              <a:xfrm rot="10800000" flipH="1">
                                <a:off x="5238000" y="3690000"/>
                                <a:ext cx="216000" cy="180000"/>
                              </a:xfrm>
                              <a:prstGeom prst="triangle">
                                <a:avLst>
                                  <a:gd name="adj" fmla="val 50000"/>
                                </a:avLst>
                              </a:prstGeom>
                              <a:solidFill>
                                <a:schemeClr val="accent1"/>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width:17.75pt;height:14.9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C+9QEAANkDAAAOAAAAZHJzL2Uyb0RvYy54bWysU01v2zAMvQ/YfxB0X2ynTdAacXpokW1A&#10;sRXo9gMYWY416GuUGjv/fpTstNl2G+aDQIrU4+MjvbkbjWZHiUE52/BqUXImrXCtsoeGf/+2+3DD&#10;WYhgW9DOyoafZOB32/fvNoOv5dL1TrcSGYHYUA++4X2Mvi6KIHppICycl5aCnUMDkVw8FC3CQOhG&#10;F8uyXBeDw9ajEzIEun2Ygnyb8btOivi164KMTDecuMV8Yj736Sy2G6gPCL5XYqYB/8DCgLJU9BXq&#10;ASKwF1R/QRkl0AXXxYVwpnBdp4TMPVA3VflHN889eJl7IXGCf5Up/D9Y8eX4hEy1NLtrziwYmlES&#10;ZfChptizf8LZC2SmDscODUNHSlblTZk+zjqt/Ce6yBJQU2xs+Gp5lcKcnRp+tb7NiVltOUYmKGFZ&#10;rXNcUEKVkVLhYqqQKnkM8aN0hiWj4REV2INOgkANx8cQs+DtzBraH0TEaBrfETRbnQsS4JxM1hky&#10;vQxOq3antM5OWjh5r5HR44aDENLGaib0W6a2Kd+69HLim26KJNgkUbLiuB8nVc9i7l17IqWDFztF&#10;7TxCiE+ARLbibKD9a3j4+QIoOdOfLQ34trpermhhLx28dPaXDljRO1prEZGzybmPec0TxcSI9ieL&#10;O+96WtBLP2e9/ZHbXwAAAP//AwBQSwMEFAAGAAgAAAAhAF9dma3aAAAAAwEAAA8AAABkcnMvZG93&#10;bnJldi54bWxMj0FLw0AQhe+C/2EZwUuxm1YqbcyklKKnCmItnjfZaRKanQ3ZaRP/vauXehl4vMd7&#10;32Tr0bXqQn1oPCPMpgko4tLbhiuEw+frwxJUEMPWtJ4J4ZsCrPPbm8yk1g/8QZe9VCqWcEgNQi3S&#10;pVqHsiZnwtR3xNE7+t4ZibKvtO3NEMtdq+dJ8qSdaTgu1KajbU3laX92COXs662YvPNKDskw7Hby&#10;orvjCfH+btw8gxIa5RqGX/yIDnlkKvyZbVAtQnxE/m70HhcLUAXCfLUEnWf6P3v+AwAA//8DAFBL&#10;AQItABQABgAIAAAAIQC2gziS/gAAAOEBAAATAAAAAAAAAAAAAAAAAAAAAABbQ29udGVudF9UeXBl&#10;c10ueG1sUEsBAi0AFAAGAAgAAAAhADj9If/WAAAAlAEAAAsAAAAAAAAAAAAAAAAALwEAAF9yZWxz&#10;Ly5yZWxzUEsBAi0AFAAGAAgAAAAhAHAW0L71AQAA2QMAAA4AAAAAAAAAAAAAAAAALgIAAGRycy9l&#10;Mm9Eb2MueG1sUEsBAi0AFAAGAAgAAAAhAF9dma3aAAAAAwEAAA8AAAAAAAAAAAAAAAAATwQAAGRy&#10;cy9kb3ducmV2LnhtbFBLBQYAAAAABAAEAPMAAABWBQAAAAA=&#10;" fillcolor="#4f81bd [3204]" stroked="f">
                      <v:textbox inset="2.53958mm,2.53958mm,2.53958mm,2.53958mm">
                        <w:txbxContent>
                          <w:p w:rsidR="000D6E65" w:rsidRDefault="000D6E65">
                            <w:pPr>
                              <w:spacing w:line="240" w:lineRule="auto"/>
                              <w:textDirection w:val="btLr"/>
                            </w:pPr>
                          </w:p>
                        </w:txbxContent>
                      </v:textbox>
                      <w10:anchorlock/>
                    </v:shape>
                  </w:pict>
                </mc:Fallback>
              </mc:AlternateContent>
            </w:r>
          </w:p>
        </w:tc>
        <w:tc>
          <w:tcPr>
            <w:tcW w:w="6630" w:type="dxa"/>
            <w:tcBorders>
              <w:top w:val="nil"/>
              <w:left w:val="nil"/>
              <w:bottom w:val="nil"/>
              <w:right w:val="nil"/>
            </w:tcBorders>
            <w:tcMar>
              <w:top w:w="0" w:type="dxa"/>
              <w:left w:w="198" w:type="dxa"/>
              <w:bottom w:w="0" w:type="dxa"/>
            </w:tcMar>
          </w:tcPr>
          <w:p w:rsidR="00CA504F" w:rsidRDefault="00CA504F">
            <w:pPr>
              <w:spacing w:line="240" w:lineRule="auto"/>
            </w:pPr>
          </w:p>
        </w:tc>
      </w:tr>
      <w:tr w:rsidR="00CA504F">
        <w:trPr>
          <w:trHeight w:val="20"/>
        </w:trPr>
        <w:tc>
          <w:tcPr>
            <w:tcW w:w="3255" w:type="dxa"/>
            <w:tcBorders>
              <w:top w:val="single" w:sz="12" w:space="0" w:color="4F81BD"/>
              <w:left w:val="single" w:sz="12" w:space="0" w:color="4F81BD"/>
              <w:bottom w:val="nil"/>
              <w:right w:val="single" w:sz="12" w:space="0" w:color="4F81BD"/>
            </w:tcBorders>
            <w:shd w:val="clear" w:color="auto" w:fill="4F81BD"/>
            <w:tcMar>
              <w:left w:w="113" w:type="dxa"/>
              <w:bottom w:w="0" w:type="dxa"/>
            </w:tcMar>
            <w:vAlign w:val="center"/>
          </w:tcPr>
          <w:p w:rsidR="00CA504F" w:rsidRDefault="00805808">
            <w:pPr>
              <w:pBdr>
                <w:top w:val="nil"/>
                <w:left w:val="nil"/>
                <w:bottom w:val="nil"/>
                <w:right w:val="nil"/>
                <w:between w:val="nil"/>
              </w:pBdr>
              <w:jc w:val="center"/>
              <w:rPr>
                <w:b/>
                <w:color w:val="FFFFFF"/>
                <w:sz w:val="24"/>
                <w:szCs w:val="24"/>
              </w:rPr>
            </w:pPr>
            <w:r>
              <w:rPr>
                <w:b/>
                <w:color w:val="FFFFFF"/>
                <w:sz w:val="24"/>
                <w:szCs w:val="24"/>
              </w:rPr>
              <w:t>Stap 2</w:t>
            </w:r>
          </w:p>
        </w:tc>
        <w:tc>
          <w:tcPr>
            <w:tcW w:w="6630" w:type="dxa"/>
            <w:vMerge w:val="restart"/>
            <w:tcBorders>
              <w:top w:val="nil"/>
              <w:left w:val="single" w:sz="12" w:space="0" w:color="4F81BD"/>
              <w:right w:val="nil"/>
            </w:tcBorders>
            <w:tcMar>
              <w:left w:w="198" w:type="dxa"/>
            </w:tcMar>
          </w:tcPr>
          <w:p w:rsidR="00CA504F" w:rsidRDefault="00805808">
            <w:pPr>
              <w:spacing w:line="240" w:lineRule="auto"/>
              <w:rPr>
                <w:b/>
              </w:rPr>
            </w:pPr>
            <w:r>
              <w:rPr>
                <w:noProof/>
              </w:rPr>
              <mc:AlternateContent>
                <mc:Choice Requires="wps">
                  <w:drawing>
                    <wp:inline distT="0" distB="0" distL="0" distR="0">
                      <wp:extent cx="145813" cy="145813"/>
                      <wp:effectExtent l="0" t="0" r="0" b="0"/>
                      <wp:docPr id="17"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28"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FzAgIAAAAEAAAOAAAAZHJzL2Uyb0RvYy54bWysU9uO2yAQfa/Uf0C8N75knZvirNRdpaq0&#10;aiPt9gMIhpgKAx3Y2Pn7DsTZTdq3qi94Bo4PZ84M6/uh0+QowCtralpMckqE4bZR5lDTHy/bTwtK&#10;fGCmYdoaUdOT8PR+8/HDuncrUdrW6kYAQRLjV72raRuCW2WZ563omJ9YJwweSgsdC5jCIWuA9cje&#10;6azM81nWW2gcWC68x93H8yHdJH4pBQ/fpfQiEF1T1BbSCmndxzXbrNnqAMy1io8y2D+o6JgyeOkb&#10;1SMLjLyC+ouqUxystzJMuO0yK6XiItWA1RT5H9U8t8yJVAua492bTf7/0fJvxx0Q1WDv5pQY1mGP&#10;oim98ys8e3Y7GDOPYaxwkNDFL2onQ02rcj5fVDNKTjWdzosixslUMQTCEVBMZ+UCp4AjYIzxPHsn&#10;cuDDF2E7EoOa4rRAlbxkxycfkqnNqIw1PymRncYWHZkmxTJfLsYWXiCtvEHkVXE3CjpcIMdbSJFX&#10;1TyyoKbxSowuquL93mrVbJXWKYHD/kEDQQE13W6X0/Lz+PMNTJsINjb+duaOO1n09exkjMKwH5L5&#10;ZaSIO3vbnLAh3vGtQjuemA87BlhvQUmPY4r+/HplICjRXw3OwbK4Kyuc6+sErpP9dcIMby1OPw9A&#10;yTl5COk1RInxfhyzZMT4JOIcX+cJ9f5wN78BAAD//wMAUEsDBBQABgAIAAAAIQBS/Gbj1gAAAAMB&#10;AAAPAAAAZHJzL2Rvd25yZXYueG1sTI9BT4RADIXvJv6HSU28uYNodBcZNsaoR7OLxnNhKhCZDmGG&#10;Bf31Vj3opc3La16/l28X16sDjaHzbOB8lYAirr3tuDHw8vxwtgYVIrLF3jMZ+KAA2+L4KMfM+pn3&#10;dChjoySEQ4YG2hiHTOtQt+QwrPxALN6bHx1GkWOj7YizhLtep0lypR12LB9aHOiupfq9nJyBsFR6&#10;TjeX68/ydXO9u398Kt1uMub0ZLm9ARVpiX/H8I0v6FAIU+UntkH1BqRI/JnipReiqt+ti1z/Zy++&#10;AAAA//8DAFBLAQItABQABgAIAAAAIQC2gziS/gAAAOEBAAATAAAAAAAAAAAAAAAAAAAAAABbQ29u&#10;dGVudF9UeXBlc10ueG1sUEsBAi0AFAAGAAgAAAAhADj9If/WAAAAlAEAAAsAAAAAAAAAAAAAAAAA&#10;LwEAAF9yZWxzLy5yZWxzUEsBAi0AFAAGAAgAAAAhAMHUwXMCAgAAAAQAAA4AAAAAAAAAAAAAAAAA&#10;LgIAAGRycy9lMm9Eb2MueG1sUEsBAi0AFAAGAAgAAAAhAFL8ZuPWAAAAAwEAAA8AAAAAAAAAAAAA&#10;AAAAXAQAAGRycy9kb3ducmV2LnhtbFBLBQYAAAAABAAEAPMAAABfBQ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t xml:space="preserve"> </w:t>
            </w:r>
            <w:r>
              <w:rPr>
                <w:b/>
              </w:rPr>
              <w:t xml:space="preserve">Wie? </w:t>
            </w:r>
          </w:p>
          <w:p w:rsidR="00CA504F" w:rsidRDefault="00805808">
            <w:pPr>
              <w:numPr>
                <w:ilvl w:val="0"/>
                <w:numId w:val="3"/>
              </w:numPr>
              <w:pBdr>
                <w:top w:val="nil"/>
                <w:left w:val="nil"/>
                <w:bottom w:val="nil"/>
                <w:right w:val="nil"/>
                <w:between w:val="nil"/>
              </w:pBdr>
              <w:spacing w:line="240" w:lineRule="auto"/>
            </w:pPr>
            <w:r>
              <w:rPr>
                <w:color w:val="000000"/>
              </w:rPr>
              <w:t xml:space="preserve">collegiale consultatie doet </w:t>
            </w:r>
            <w:r>
              <w:rPr>
                <w:color w:val="000000"/>
              </w:rPr>
              <w:tab/>
            </w:r>
            <w:r>
              <w:rPr>
                <w:color w:val="000000"/>
              </w:rPr>
              <w:tab/>
            </w:r>
            <w:r>
              <w:rPr>
                <w:color w:val="000000"/>
              </w:rPr>
              <w:tab/>
            </w:r>
            <w:r>
              <w:rPr>
                <w:rFonts w:ascii="Arial Unicode MS" w:eastAsia="Arial Unicode MS" w:hAnsi="Arial Unicode MS" w:cs="Arial Unicode MS"/>
              </w:rPr>
              <w:t>→</w:t>
            </w:r>
            <w:r>
              <w:rPr>
                <w:color w:val="000000"/>
              </w:rPr>
              <w:t xml:space="preserve"> i</w:t>
            </w:r>
            <w:r>
              <w:t>b-er</w:t>
            </w:r>
          </w:p>
          <w:p w:rsidR="00CA504F" w:rsidRDefault="00805808">
            <w:pPr>
              <w:numPr>
                <w:ilvl w:val="0"/>
                <w:numId w:val="3"/>
              </w:numPr>
              <w:pBdr>
                <w:top w:val="nil"/>
                <w:left w:val="nil"/>
                <w:bottom w:val="nil"/>
                <w:right w:val="nil"/>
                <w:between w:val="nil"/>
              </w:pBdr>
              <w:spacing w:line="240" w:lineRule="auto"/>
            </w:pPr>
            <w:r>
              <w:rPr>
                <w:color w:val="000000"/>
              </w:rPr>
              <w:t>advies vraagt bij</w:t>
            </w:r>
            <w:r>
              <w:t xml:space="preserve"> de </w:t>
            </w:r>
            <w:r w:rsidR="0067416B">
              <w:t>intern begeleider</w:t>
            </w:r>
            <w:r>
              <w:rPr>
                <w:rFonts w:ascii="Arial Unicode MS" w:eastAsia="Arial Unicode MS" w:hAnsi="Arial Unicode MS" w:cs="Arial Unicode MS"/>
              </w:rPr>
              <w:tab/>
            </w:r>
            <w:r w:rsidR="0067416B">
              <w:rPr>
                <w:rFonts w:ascii="Arial Unicode MS" w:eastAsia="Arial Unicode MS" w:hAnsi="Arial Unicode MS" w:cs="Arial Unicode MS"/>
              </w:rPr>
              <w:t xml:space="preserve">             </w:t>
            </w:r>
            <w:r>
              <w:rPr>
                <w:rFonts w:ascii="Arial Unicode MS" w:eastAsia="Arial Unicode MS" w:hAnsi="Arial Unicode MS" w:cs="Arial Unicode MS"/>
              </w:rPr>
              <w:t>→</w:t>
            </w:r>
            <w:r w:rsidR="000F359B">
              <w:rPr>
                <w:rFonts w:ascii="Arial Unicode MS" w:eastAsia="Arial Unicode MS" w:hAnsi="Arial Unicode MS" w:cs="Arial Unicode MS"/>
              </w:rPr>
              <w:t xml:space="preserve"> </w:t>
            </w:r>
            <w:r>
              <w:rPr>
                <w:rFonts w:ascii="Arial Unicode MS" w:eastAsia="Arial Unicode MS" w:hAnsi="Arial Unicode MS" w:cs="Arial Unicode MS"/>
              </w:rPr>
              <w:t xml:space="preserve">leerkracht </w:t>
            </w:r>
          </w:p>
          <w:p w:rsidR="00CA504F" w:rsidRDefault="00805808">
            <w:pPr>
              <w:numPr>
                <w:ilvl w:val="0"/>
                <w:numId w:val="3"/>
              </w:numPr>
              <w:pBdr>
                <w:top w:val="nil"/>
                <w:left w:val="nil"/>
                <w:bottom w:val="nil"/>
                <w:right w:val="nil"/>
                <w:between w:val="nil"/>
              </w:pBdr>
              <w:spacing w:line="240" w:lineRule="auto"/>
            </w:pPr>
            <w:r>
              <w:rPr>
                <w:color w:val="000000"/>
              </w:rPr>
              <w:t xml:space="preserve">advies vraagt bij Veilig Thuis </w:t>
            </w:r>
            <w:r>
              <w:rPr>
                <w:color w:val="000000"/>
              </w:rPr>
              <w:tab/>
            </w:r>
            <w:r>
              <w:rPr>
                <w:color w:val="000000"/>
              </w:rPr>
              <w:tab/>
              <w:t xml:space="preserve">            </w:t>
            </w:r>
            <w:r w:rsidR="000F359B">
              <w:rPr>
                <w:color w:val="000000"/>
              </w:rPr>
              <w:t xml:space="preserve"> </w:t>
            </w:r>
            <w:r>
              <w:rPr>
                <w:rFonts w:ascii="Arial Unicode MS" w:eastAsia="Arial Unicode MS" w:hAnsi="Arial Unicode MS" w:cs="Arial Unicode MS"/>
              </w:rPr>
              <w:t>→</w:t>
            </w:r>
            <w:r>
              <w:rPr>
                <w:color w:val="000000"/>
              </w:rPr>
              <w:t xml:space="preserve"> i</w:t>
            </w:r>
            <w:r>
              <w:t>b-er</w:t>
            </w:r>
          </w:p>
          <w:p w:rsidR="00CA504F" w:rsidRDefault="00805808">
            <w:pPr>
              <w:numPr>
                <w:ilvl w:val="0"/>
                <w:numId w:val="3"/>
              </w:numPr>
              <w:pBdr>
                <w:top w:val="nil"/>
                <w:left w:val="nil"/>
                <w:bottom w:val="nil"/>
                <w:right w:val="nil"/>
                <w:between w:val="nil"/>
              </w:pBdr>
              <w:spacing w:line="240" w:lineRule="auto"/>
              <w:ind w:right="-488"/>
            </w:pPr>
            <w:r>
              <w:rPr>
                <w:color w:val="000000"/>
              </w:rPr>
              <w:t xml:space="preserve">signaal zet in verwijsindex </w:t>
            </w:r>
            <w:r>
              <w:rPr>
                <w:color w:val="000000"/>
              </w:rPr>
              <w:tab/>
            </w:r>
            <w:r>
              <w:rPr>
                <w:color w:val="000000"/>
              </w:rPr>
              <w:tab/>
            </w:r>
            <w:r>
              <w:rPr>
                <w:color w:val="000000"/>
              </w:rPr>
              <w:tab/>
            </w:r>
            <w:r>
              <w:rPr>
                <w:rFonts w:ascii="Arial Unicode MS" w:eastAsia="Arial Unicode MS" w:hAnsi="Arial Unicode MS" w:cs="Arial Unicode MS"/>
              </w:rPr>
              <w:t>→</w:t>
            </w:r>
            <w:r>
              <w:rPr>
                <w:color w:val="000000"/>
              </w:rPr>
              <w:t xml:space="preserve"> i</w:t>
            </w:r>
            <w:r>
              <w:t>b-er</w:t>
            </w:r>
          </w:p>
          <w:p w:rsidR="00CA504F" w:rsidRPr="0067416B" w:rsidRDefault="00805808" w:rsidP="0067416B">
            <w:pPr>
              <w:numPr>
                <w:ilvl w:val="0"/>
                <w:numId w:val="3"/>
              </w:numPr>
              <w:pBdr>
                <w:top w:val="nil"/>
                <w:left w:val="nil"/>
                <w:bottom w:val="nil"/>
                <w:right w:val="nil"/>
                <w:between w:val="nil"/>
              </w:pBdr>
              <w:spacing w:line="240" w:lineRule="auto"/>
            </w:pPr>
            <w:r>
              <w:rPr>
                <w:color w:val="000000"/>
              </w:rPr>
              <w:t xml:space="preserve">documenteert </w:t>
            </w:r>
            <w:r>
              <w:rPr>
                <w:color w:val="000000"/>
              </w:rPr>
              <w:tab/>
            </w:r>
            <w:r>
              <w:rPr>
                <w:color w:val="000000"/>
              </w:rPr>
              <w:tab/>
            </w:r>
            <w:r>
              <w:rPr>
                <w:color w:val="000000"/>
              </w:rPr>
              <w:tab/>
            </w:r>
            <w:r>
              <w:rPr>
                <w:color w:val="000000"/>
              </w:rPr>
              <w:tab/>
            </w:r>
            <w:r>
              <w:rPr>
                <w:rFonts w:ascii="Arial Unicode MS" w:eastAsia="Arial Unicode MS" w:hAnsi="Arial Unicode MS" w:cs="Arial Unicode MS"/>
              </w:rPr>
              <w:t>→ ib-er</w:t>
            </w:r>
          </w:p>
        </w:tc>
      </w:tr>
      <w:tr w:rsidR="00CA504F">
        <w:trPr>
          <w:trHeight w:val="560"/>
        </w:trPr>
        <w:tc>
          <w:tcPr>
            <w:tcW w:w="3255"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A504F" w:rsidRDefault="00805808">
            <w:pPr>
              <w:numPr>
                <w:ilvl w:val="0"/>
                <w:numId w:val="3"/>
              </w:numPr>
              <w:pBdr>
                <w:top w:val="nil"/>
                <w:left w:val="nil"/>
                <w:bottom w:val="nil"/>
                <w:right w:val="nil"/>
                <w:between w:val="nil"/>
              </w:pBdr>
              <w:rPr>
                <w:b/>
              </w:rPr>
            </w:pPr>
            <w:r>
              <w:rPr>
                <w:b/>
                <w:color w:val="000000"/>
              </w:rPr>
              <w:t>Collegiale consultatie</w:t>
            </w:r>
          </w:p>
          <w:p w:rsidR="00CA504F" w:rsidRDefault="00CA504F">
            <w:pPr>
              <w:pBdr>
                <w:top w:val="nil"/>
                <w:left w:val="nil"/>
                <w:bottom w:val="nil"/>
                <w:right w:val="nil"/>
                <w:between w:val="nil"/>
              </w:pBdr>
              <w:spacing w:line="240" w:lineRule="auto"/>
              <w:rPr>
                <w:color w:val="000000"/>
                <w:sz w:val="18"/>
                <w:szCs w:val="18"/>
              </w:rPr>
            </w:pPr>
          </w:p>
          <w:p w:rsidR="00CA504F" w:rsidRDefault="00805808">
            <w:pPr>
              <w:pBdr>
                <w:top w:val="nil"/>
                <w:left w:val="nil"/>
                <w:bottom w:val="nil"/>
                <w:right w:val="nil"/>
                <w:between w:val="nil"/>
              </w:pBdr>
              <w:spacing w:line="240" w:lineRule="auto"/>
              <w:rPr>
                <w:color w:val="000000"/>
                <w:sz w:val="18"/>
                <w:szCs w:val="18"/>
              </w:rPr>
            </w:pPr>
            <w:r>
              <w:rPr>
                <w:color w:val="000000"/>
                <w:sz w:val="18"/>
                <w:szCs w:val="18"/>
              </w:rPr>
              <w:t>Bij twijfel: Veilig Thuis (anoniem)</w:t>
            </w:r>
          </w:p>
          <w:p w:rsidR="00CA504F" w:rsidRDefault="00805808">
            <w:pPr>
              <w:pBdr>
                <w:top w:val="nil"/>
                <w:left w:val="nil"/>
                <w:bottom w:val="nil"/>
                <w:right w:val="nil"/>
                <w:between w:val="nil"/>
              </w:pBdr>
              <w:spacing w:line="240" w:lineRule="auto"/>
              <w:rPr>
                <w:color w:val="000000"/>
                <w:sz w:val="18"/>
                <w:szCs w:val="18"/>
              </w:rPr>
            </w:pPr>
            <w:r>
              <w:rPr>
                <w:color w:val="000000"/>
                <w:sz w:val="18"/>
                <w:szCs w:val="18"/>
              </w:rPr>
              <w:t>Bij twijfel: letseldeskundige</w:t>
            </w:r>
          </w:p>
        </w:tc>
        <w:tc>
          <w:tcPr>
            <w:tcW w:w="6630" w:type="dxa"/>
            <w:vMerge/>
            <w:tcBorders>
              <w:top w:val="nil"/>
              <w:left w:val="single" w:sz="12" w:space="0" w:color="4F81BD"/>
              <w:right w:val="nil"/>
            </w:tcBorders>
            <w:tcMar>
              <w:left w:w="198" w:type="dxa"/>
            </w:tcMar>
          </w:tcPr>
          <w:p w:rsidR="00CA504F" w:rsidRDefault="00CA504F">
            <w:pPr>
              <w:widowControl w:val="0"/>
              <w:pBdr>
                <w:top w:val="nil"/>
                <w:left w:val="nil"/>
                <w:bottom w:val="nil"/>
                <w:right w:val="nil"/>
                <w:between w:val="nil"/>
              </w:pBdr>
              <w:spacing w:line="276" w:lineRule="auto"/>
              <w:rPr>
                <w:color w:val="000000"/>
                <w:sz w:val="18"/>
                <w:szCs w:val="18"/>
              </w:rPr>
            </w:pPr>
          </w:p>
        </w:tc>
      </w:tr>
      <w:tr w:rsidR="00CA504F">
        <w:trPr>
          <w:trHeight w:val="160"/>
        </w:trPr>
        <w:tc>
          <w:tcPr>
            <w:tcW w:w="3255" w:type="dxa"/>
            <w:tcBorders>
              <w:top w:val="single" w:sz="12" w:space="0" w:color="4F81BD"/>
              <w:left w:val="nil"/>
              <w:bottom w:val="single" w:sz="12" w:space="0" w:color="4F81BD"/>
              <w:right w:val="nil"/>
            </w:tcBorders>
            <w:tcMar>
              <w:top w:w="0" w:type="dxa"/>
              <w:left w:w="113" w:type="dxa"/>
              <w:bottom w:w="0" w:type="dxa"/>
            </w:tcMar>
          </w:tcPr>
          <w:p w:rsidR="00CA504F" w:rsidRDefault="00805808">
            <w:pPr>
              <w:spacing w:line="240" w:lineRule="auto"/>
              <w:jc w:val="center"/>
              <w:rPr>
                <w:sz w:val="6"/>
                <w:szCs w:val="6"/>
              </w:rPr>
            </w:pPr>
            <w:r>
              <w:rPr>
                <w:noProof/>
                <w:sz w:val="6"/>
                <w:szCs w:val="6"/>
              </w:rPr>
              <mc:AlternateContent>
                <mc:Choice Requires="wps">
                  <w:drawing>
                    <wp:inline distT="0" distB="0" distL="0" distR="0">
                      <wp:extent cx="225525" cy="189525"/>
                      <wp:effectExtent l="0" t="0" r="0" b="0"/>
                      <wp:docPr id="16" name=""/>
                      <wp:cNvGraphicFramePr/>
                      <a:graphic xmlns:a="http://schemas.openxmlformats.org/drawingml/2006/main">
                        <a:graphicData uri="http://schemas.microsoft.com/office/word/2010/wordprocessingShape">
                          <wps:wsp>
                            <wps:cNvSpPr/>
                            <wps:spPr>
                              <a:xfrm rot="10800000" flipH="1">
                                <a:off x="5238000" y="3690000"/>
                                <a:ext cx="216000" cy="180000"/>
                              </a:xfrm>
                              <a:prstGeom prst="triangle">
                                <a:avLst>
                                  <a:gd name="adj" fmla="val 50000"/>
                                </a:avLst>
                              </a:prstGeom>
                              <a:solidFill>
                                <a:schemeClr val="accent1"/>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29" type="#_x0000_t5" style="width:17.75pt;height:14.9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4F9QEAANkDAAAOAAAAZHJzL2Uyb0RvYy54bWysU01v2zAMvQ/YfxB0X2wnS9AacXpokW1A&#10;sQXo+gMYWY416GuUGjv/fpTidFl3G+aDQIrU4+Mjvb4bjWZHiUE52/BqVnImrXCtsoeGP3/ffrjh&#10;LESwLWhnZcNPMvC7zft368HXcu56p1uJjEBsqAff8D5GXxdFEL00EGbOS0vBzqGBSC4eihZhIHSj&#10;i3lZrorBYevRCRkC3T6cg3yT8btOivit64KMTDecuMV8Yj736Sw2a6gPCL5XYqIB/8DCgLJU9BXq&#10;ASKwF1R/QRkl0AXXxZlwpnBdp4TMPVA3Vfmmm6cevMy9kDjBv8oU/h+s+HrcIVMtzW7FmQVDM0qi&#10;DD7UFHvyO5y8QGbqcOzQMHSkZFXelOnjrNPKf6aLLAE1xcaGL+eLFObs1PDF6jYnZrXlGJmghHm1&#10;ynFBCVVGSoWLc4VUyWOIn6QzLBkNj6jAHnQSBGo4PoaYBW8n1tD+ICJG0/iOoNnyUpAAp2SyLpDp&#10;ZXBatVuldXbSwsl7jYweNxyEkDZWE6E/MrVN+dall2e+6aZIgp0lSlYc92NWdXERc+/aEykdvNgq&#10;aucRQtwBEtmKs4H2r+Hh5wug5Ex/sTTg2+rjfEkLe+3gtbO/dsCK3tFai4icnZ37mNc8UUyMaH+y&#10;uNOupwW99nPW7z9y8wsAAP//AwBQSwMEFAAGAAgAAAAhAF9dma3aAAAAAwEAAA8AAABkcnMvZG93&#10;bnJldi54bWxMj0FLw0AQhe+C/2EZwUuxm1YqbcyklKKnCmItnjfZaRKanQ3ZaRP/vauXehl4vMd7&#10;32Tr0bXqQn1oPCPMpgko4tLbhiuEw+frwxJUEMPWtJ4J4ZsCrPPbm8yk1g/8QZe9VCqWcEgNQi3S&#10;pVqHsiZnwtR3xNE7+t4ZibKvtO3NEMtdq+dJ8qSdaTgu1KajbU3laX92COXs662YvPNKDskw7Hby&#10;orvjCfH+btw8gxIa5RqGX/yIDnlkKvyZbVAtQnxE/m70HhcLUAXCfLUEnWf6P3v+AwAA//8DAFBL&#10;AQItABQABgAIAAAAIQC2gziS/gAAAOEBAAATAAAAAAAAAAAAAAAAAAAAAABbQ29udGVudF9UeXBl&#10;c10ueG1sUEsBAi0AFAAGAAgAAAAhADj9If/WAAAAlAEAAAsAAAAAAAAAAAAAAAAALwEAAF9yZWxz&#10;Ly5yZWxzUEsBAi0AFAAGAAgAAAAhAHvODgX1AQAA2QMAAA4AAAAAAAAAAAAAAAAALgIAAGRycy9l&#10;Mm9Eb2MueG1sUEsBAi0AFAAGAAgAAAAhAF9dma3aAAAAAwEAAA8AAAAAAAAAAAAAAAAATwQAAGRy&#10;cy9kb3ducmV2LnhtbFBLBQYAAAAABAAEAPMAAABWBQAAAAA=&#10;" fillcolor="#4f81bd [3204]" stroked="f">
                      <v:textbox inset="2.53958mm,2.53958mm,2.53958mm,2.53958mm">
                        <w:txbxContent>
                          <w:p w:rsidR="000D6E65" w:rsidRDefault="000D6E65">
                            <w:pPr>
                              <w:spacing w:line="240" w:lineRule="auto"/>
                              <w:textDirection w:val="btLr"/>
                            </w:pPr>
                          </w:p>
                        </w:txbxContent>
                      </v:textbox>
                      <w10:anchorlock/>
                    </v:shape>
                  </w:pict>
                </mc:Fallback>
              </mc:AlternateContent>
            </w:r>
          </w:p>
        </w:tc>
        <w:tc>
          <w:tcPr>
            <w:tcW w:w="6630" w:type="dxa"/>
            <w:tcBorders>
              <w:top w:val="nil"/>
              <w:left w:val="nil"/>
              <w:bottom w:val="nil"/>
              <w:right w:val="nil"/>
            </w:tcBorders>
            <w:tcMar>
              <w:top w:w="0" w:type="dxa"/>
              <w:left w:w="198" w:type="dxa"/>
              <w:bottom w:w="0" w:type="dxa"/>
            </w:tcMar>
          </w:tcPr>
          <w:p w:rsidR="00CA504F" w:rsidRDefault="00CA504F">
            <w:pPr>
              <w:spacing w:line="240" w:lineRule="auto"/>
            </w:pPr>
          </w:p>
        </w:tc>
      </w:tr>
      <w:tr w:rsidR="00CA504F">
        <w:trPr>
          <w:trHeight w:val="20"/>
        </w:trPr>
        <w:tc>
          <w:tcPr>
            <w:tcW w:w="3255" w:type="dxa"/>
            <w:tcBorders>
              <w:top w:val="single" w:sz="12" w:space="0" w:color="4F81BD"/>
              <w:left w:val="single" w:sz="12" w:space="0" w:color="4F81BD"/>
              <w:bottom w:val="nil"/>
              <w:right w:val="single" w:sz="12" w:space="0" w:color="4F81BD"/>
            </w:tcBorders>
            <w:shd w:val="clear" w:color="auto" w:fill="4F81BD"/>
            <w:tcMar>
              <w:left w:w="0" w:type="dxa"/>
              <w:bottom w:w="0" w:type="dxa"/>
            </w:tcMar>
            <w:vAlign w:val="center"/>
          </w:tcPr>
          <w:p w:rsidR="00CA504F" w:rsidRDefault="00805808">
            <w:pPr>
              <w:pBdr>
                <w:top w:val="nil"/>
                <w:left w:val="nil"/>
                <w:bottom w:val="nil"/>
                <w:right w:val="nil"/>
                <w:between w:val="nil"/>
              </w:pBdr>
              <w:jc w:val="center"/>
              <w:rPr>
                <w:b/>
                <w:color w:val="FFFFFF"/>
                <w:sz w:val="24"/>
                <w:szCs w:val="24"/>
              </w:rPr>
            </w:pPr>
            <w:r>
              <w:rPr>
                <w:b/>
                <w:color w:val="FFFFFF"/>
                <w:sz w:val="24"/>
                <w:szCs w:val="24"/>
              </w:rPr>
              <w:t>Stap 3</w:t>
            </w:r>
          </w:p>
        </w:tc>
        <w:tc>
          <w:tcPr>
            <w:tcW w:w="6630" w:type="dxa"/>
            <w:vMerge w:val="restart"/>
            <w:tcBorders>
              <w:top w:val="nil"/>
              <w:left w:val="single" w:sz="12" w:space="0" w:color="4F81BD"/>
              <w:right w:val="nil"/>
            </w:tcBorders>
            <w:tcMar>
              <w:left w:w="198" w:type="dxa"/>
            </w:tcMar>
          </w:tcPr>
          <w:p w:rsidR="00CA504F" w:rsidRPr="0067416B" w:rsidRDefault="00805808">
            <w:pPr>
              <w:spacing w:line="240" w:lineRule="auto"/>
              <w:rPr>
                <w:b/>
              </w:rPr>
            </w:pPr>
            <w:r w:rsidRPr="0067416B">
              <w:rPr>
                <w:b/>
                <w:noProof/>
              </w:rPr>
              <mc:AlternateContent>
                <mc:Choice Requires="wps">
                  <w:drawing>
                    <wp:inline distT="0" distB="0" distL="0" distR="0" wp14:anchorId="74E5F622" wp14:editId="352063AC">
                      <wp:extent cx="145813" cy="145813"/>
                      <wp:effectExtent l="0" t="0" r="0" b="0"/>
                      <wp:docPr id="19"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30"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dNAgIAAAAEAAAOAAAAZHJzL2Uyb0RvYy54bWysU8tu2zAQvBfoPxC813rY8guWAzSBiwJB&#10;ayDpB9AUaangq0vGUv6+S1pO7PZW9ELtkqPh7OxyczdoRU4CfGdNTYtJTokw3DadOdb0x/Pu05IS&#10;H5hpmLJG1PRVeHq3/fhh07u1KG1rVSOAIInx697VtA3BrbPM81Zo5ifWCYOH0oJmAVM4Zg2wHtm1&#10;yso8n2e9hcaB5cJ73H04H9Jt4pdS8PBdSi8CUTVFbSGtkNZDXLPthq2PwFzb8VEG+wcVmnUGL32j&#10;emCBkRfo/qLSHQfrrQwTbnVmpey4SDVgNUX+RzVPLXMi1YLmePdmk/9/tPzbaQ+ka7B3K0oM09ij&#10;aErv/BrPntwexsxjGCscJOj4Re1kqGlVLhbLak7Ja02ni6KIcTJVDIFwBBTTebnEKeAIGGM8z96J&#10;HPjwRVhNYlBTnBaokpfs9OhDMrUZlbHmJyVSK2zRiSlSrPLVcmzhBdLKG0ReFbNR0PECOd1Ciryq&#10;FpEFNY1XYnRRFe/3VnXNrlMqJXA83CsgKKCmu91qWn4ef76BKRPBxsbfztxxJ4u+np2MURgOQzJ/&#10;FinizsE2r9gQ7/iuQzsemQ97BlhvQUmPY4r+/HphIChRXw3OwaqYlRXO9XUC18nhOmGGtxannweg&#10;5Jzch/QaosR4P45ZMmJ8EnGOr/OEen+4298AAAD//wMAUEsDBBQABgAIAAAAIQBS/Gbj1gAAAAMB&#10;AAAPAAAAZHJzL2Rvd25yZXYueG1sTI9BT4RADIXvJv6HSU28uYNodBcZNsaoR7OLxnNhKhCZDmGG&#10;Bf31Vj3opc3La16/l28X16sDjaHzbOB8lYAirr3tuDHw8vxwtgYVIrLF3jMZ+KAA2+L4KMfM+pn3&#10;dChjoySEQ4YG2hiHTOtQt+QwrPxALN6bHx1GkWOj7YizhLtep0lypR12LB9aHOiupfq9nJyBsFR6&#10;TjeX68/ydXO9u398Kt1uMub0ZLm9ARVpiX/H8I0v6FAIU+UntkH1BqRI/JnipReiqt+ti1z/Zy++&#10;AAAA//8DAFBLAQItABQABgAIAAAAIQC2gziS/gAAAOEBAAATAAAAAAAAAAAAAAAAAAAAAABbQ29u&#10;dGVudF9UeXBlc10ueG1sUEsBAi0AFAAGAAgAAAAhADj9If/WAAAAlAEAAAsAAAAAAAAAAAAAAAAA&#10;LwEAAF9yZWxzLy5yZWxzUEsBAi0AFAAGAAgAAAAhAHuOp00CAgAAAAQAAA4AAAAAAAAAAAAAAAAA&#10;LgIAAGRycy9lMm9Eb2MueG1sUEsBAi0AFAAGAAgAAAAhAFL8ZuPWAAAAAwEAAA8AAAAAAAAAAAAA&#10;AAAAXAQAAGRycy9kb3ducmV2LnhtbFBLBQYAAAAABAAEAPMAAABfBQ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rsidRPr="0067416B">
              <w:rPr>
                <w:b/>
              </w:rPr>
              <w:t xml:space="preserve"> Wie? </w:t>
            </w:r>
          </w:p>
          <w:p w:rsidR="00CA504F" w:rsidRPr="0067416B" w:rsidRDefault="00805808">
            <w:pPr>
              <w:numPr>
                <w:ilvl w:val="0"/>
                <w:numId w:val="3"/>
              </w:numPr>
              <w:pBdr>
                <w:top w:val="nil"/>
                <w:left w:val="nil"/>
                <w:bottom w:val="nil"/>
                <w:right w:val="nil"/>
                <w:between w:val="nil"/>
              </w:pBdr>
              <w:spacing w:line="240" w:lineRule="auto"/>
            </w:pPr>
            <w:r w:rsidRPr="0067416B">
              <w:rPr>
                <w:color w:val="000000"/>
              </w:rPr>
              <w:t xml:space="preserve">het gesprek met de betrokkene(n)/kind heeft   </w:t>
            </w:r>
            <w:r w:rsidRPr="0067416B">
              <w:rPr>
                <w:rFonts w:ascii="Arial Unicode MS" w:eastAsia="Arial Unicode MS" w:hAnsi="Arial Unicode MS" w:cs="Arial Unicode MS"/>
              </w:rPr>
              <w:tab/>
              <w:t>→</w:t>
            </w:r>
            <w:r w:rsidRPr="0067416B">
              <w:rPr>
                <w:color w:val="000000"/>
              </w:rPr>
              <w:t xml:space="preserve"> leerkrach</w:t>
            </w:r>
            <w:r w:rsidRPr="0067416B">
              <w:t>t en/of ib-er</w:t>
            </w:r>
          </w:p>
          <w:p w:rsidR="00CA504F" w:rsidRPr="0067416B" w:rsidRDefault="00805808" w:rsidP="00A63DFB">
            <w:pPr>
              <w:numPr>
                <w:ilvl w:val="0"/>
                <w:numId w:val="3"/>
              </w:numPr>
              <w:pBdr>
                <w:top w:val="nil"/>
                <w:left w:val="nil"/>
                <w:bottom w:val="nil"/>
                <w:right w:val="nil"/>
                <w:between w:val="nil"/>
              </w:pBdr>
              <w:spacing w:line="240" w:lineRule="auto"/>
            </w:pPr>
            <w:r w:rsidRPr="0067416B">
              <w:rPr>
                <w:color w:val="000000"/>
              </w:rPr>
              <w:t xml:space="preserve">documenteert </w:t>
            </w:r>
            <w:r w:rsidRPr="0067416B">
              <w:rPr>
                <w:color w:val="000000"/>
              </w:rPr>
              <w:tab/>
            </w:r>
            <w:r w:rsidRPr="0067416B">
              <w:rPr>
                <w:color w:val="000000"/>
              </w:rPr>
              <w:tab/>
            </w:r>
            <w:r w:rsidRPr="0067416B">
              <w:rPr>
                <w:color w:val="000000"/>
              </w:rPr>
              <w:tab/>
              <w:t xml:space="preserve">       </w:t>
            </w:r>
            <w:r w:rsidRPr="0067416B">
              <w:rPr>
                <w:rFonts w:ascii="Arial Unicode MS" w:eastAsia="Arial Unicode MS" w:hAnsi="Arial Unicode MS" w:cs="Arial Unicode MS"/>
              </w:rPr>
              <w:tab/>
              <w:t>→</w:t>
            </w:r>
            <w:r w:rsidRPr="0067416B">
              <w:rPr>
                <w:color w:val="000000"/>
              </w:rPr>
              <w:t xml:space="preserve"> leerkra</w:t>
            </w:r>
            <w:r w:rsidRPr="0067416B">
              <w:t>cht en/of ib-er</w:t>
            </w:r>
          </w:p>
          <w:p w:rsidR="00CA504F" w:rsidRPr="000F359B" w:rsidRDefault="00805808">
            <w:pPr>
              <w:pBdr>
                <w:top w:val="nil"/>
                <w:left w:val="nil"/>
                <w:bottom w:val="nil"/>
                <w:right w:val="nil"/>
                <w:between w:val="nil"/>
              </w:pBdr>
              <w:spacing w:line="240" w:lineRule="auto"/>
              <w:rPr>
                <w:b/>
                <w:i/>
                <w:sz w:val="18"/>
                <w:szCs w:val="18"/>
              </w:rPr>
            </w:pPr>
            <w:r w:rsidRPr="000F359B">
              <w:rPr>
                <w:b/>
                <w:i/>
                <w:color w:val="365F91" w:themeColor="accent1" w:themeShade="BF"/>
                <w:sz w:val="18"/>
                <w:szCs w:val="18"/>
              </w:rPr>
              <w:t xml:space="preserve">Afhankelijk van situatie zullen we beslissen wie het gesprek aan gaat. </w:t>
            </w:r>
          </w:p>
        </w:tc>
      </w:tr>
      <w:tr w:rsidR="00CA504F">
        <w:trPr>
          <w:trHeight w:val="240"/>
        </w:trPr>
        <w:tc>
          <w:tcPr>
            <w:tcW w:w="3255"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A504F" w:rsidRDefault="00805808">
            <w:pPr>
              <w:numPr>
                <w:ilvl w:val="0"/>
                <w:numId w:val="3"/>
              </w:numPr>
              <w:pBdr>
                <w:top w:val="nil"/>
                <w:left w:val="nil"/>
                <w:bottom w:val="nil"/>
                <w:right w:val="nil"/>
                <w:between w:val="nil"/>
              </w:pBdr>
              <w:rPr>
                <w:b/>
              </w:rPr>
            </w:pPr>
            <w:r>
              <w:rPr>
                <w:b/>
                <w:color w:val="000000"/>
              </w:rPr>
              <w:t>Gesprek met betrokkene(n) en</w:t>
            </w:r>
            <w:r>
              <w:rPr>
                <w:b/>
                <w:color w:val="000000"/>
              </w:rPr>
              <w:br/>
              <w:t>(indien van toepassing) kind</w:t>
            </w:r>
          </w:p>
        </w:tc>
        <w:tc>
          <w:tcPr>
            <w:tcW w:w="6630" w:type="dxa"/>
            <w:vMerge/>
            <w:tcBorders>
              <w:top w:val="nil"/>
              <w:left w:val="single" w:sz="12" w:space="0" w:color="4F81BD"/>
              <w:right w:val="nil"/>
            </w:tcBorders>
            <w:tcMar>
              <w:left w:w="198" w:type="dxa"/>
            </w:tcMar>
          </w:tcPr>
          <w:p w:rsidR="00CA504F" w:rsidRDefault="00CA504F">
            <w:pPr>
              <w:widowControl w:val="0"/>
              <w:pBdr>
                <w:top w:val="nil"/>
                <w:left w:val="nil"/>
                <w:bottom w:val="nil"/>
                <w:right w:val="nil"/>
                <w:between w:val="nil"/>
              </w:pBdr>
              <w:spacing w:line="276" w:lineRule="auto"/>
              <w:rPr>
                <w:color w:val="000000"/>
              </w:rPr>
            </w:pPr>
          </w:p>
        </w:tc>
      </w:tr>
      <w:tr w:rsidR="00CA504F">
        <w:trPr>
          <w:trHeight w:val="180"/>
        </w:trPr>
        <w:tc>
          <w:tcPr>
            <w:tcW w:w="3255" w:type="dxa"/>
            <w:tcBorders>
              <w:top w:val="single" w:sz="12" w:space="0" w:color="4F81BD"/>
              <w:left w:val="nil"/>
              <w:bottom w:val="single" w:sz="12" w:space="0" w:color="4F81BD"/>
              <w:right w:val="nil"/>
            </w:tcBorders>
            <w:tcMar>
              <w:top w:w="0" w:type="dxa"/>
              <w:left w:w="113" w:type="dxa"/>
              <w:bottom w:w="0" w:type="dxa"/>
            </w:tcMar>
          </w:tcPr>
          <w:p w:rsidR="00CA504F" w:rsidRDefault="00805808">
            <w:pPr>
              <w:spacing w:line="240" w:lineRule="auto"/>
              <w:jc w:val="center"/>
              <w:rPr>
                <w:sz w:val="6"/>
                <w:szCs w:val="6"/>
              </w:rPr>
            </w:pPr>
            <w:r>
              <w:rPr>
                <w:noProof/>
                <w:sz w:val="6"/>
                <w:szCs w:val="6"/>
              </w:rPr>
              <mc:AlternateContent>
                <mc:Choice Requires="wps">
                  <w:drawing>
                    <wp:inline distT="0" distB="0" distL="0" distR="0">
                      <wp:extent cx="225525" cy="189525"/>
                      <wp:effectExtent l="0" t="0" r="0" b="0"/>
                      <wp:docPr id="18" name=""/>
                      <wp:cNvGraphicFramePr/>
                      <a:graphic xmlns:a="http://schemas.openxmlformats.org/drawingml/2006/main">
                        <a:graphicData uri="http://schemas.microsoft.com/office/word/2010/wordprocessingShape">
                          <wps:wsp>
                            <wps:cNvSpPr/>
                            <wps:spPr>
                              <a:xfrm rot="10800000" flipH="1">
                                <a:off x="5238000" y="3690000"/>
                                <a:ext cx="216000" cy="180000"/>
                              </a:xfrm>
                              <a:prstGeom prst="triangle">
                                <a:avLst>
                                  <a:gd name="adj" fmla="val 50000"/>
                                </a:avLst>
                              </a:prstGeom>
                              <a:solidFill>
                                <a:schemeClr val="accent1"/>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31" type="#_x0000_t5" style="width:17.75pt;height:14.9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RS9QEAANkDAAAOAAAAZHJzL2Uyb0RvYy54bWysU9tu2zAMfR+wfxD0vvjSJWiNOH1okW1A&#10;sQXo9gGMLMcadBulxs7fj1KcLtvehvlBIEXq8PCQXt9PRrOjxKCcbXm1KDmTVrhO2UPLv33dvrvl&#10;LESwHWhnZctPMvD7zds369E3snaD051ERiA2NKNv+RCjb4oiiEEaCAvnpaVg79BAJBcPRYcwErrR&#10;RV2Wq2J02Hl0QoZAt4/nIN9k/L6XIn7p+yAj0y0nbjGfmM99OovNGpoDgh+UmGnAP7AwoCwVfYV6&#10;hAjsBdVfUEYJdMH1cSGcKVzfKyFzD9RNVf7RzfMAXuZeSJzgX2UK/w9WfD7ukKmOZkeTsmBoRkmU&#10;0YeGYs9+h7MXyEwdTj0aho6UrMrbMn2c9Vr5j3SRJaCm2NTyZX2TwpydWn6zusuJWW05RSYooa5W&#10;OS4oocpIqXBxrpAqeQzxg3SGJaPlERXYg06CQAPHpxCz4N3MGrrvRMRoGt8RNFteChLgnEzWBTK9&#10;DE6rbqu0zk5aOPmgkdHjloMQ0sZqJvRbprYp37r08sw33RRJsLNEyYrTfsqqLi9i7l13IqWDF1tF&#10;7TxBiDtAIltxNtL+tTz8eAGUnOlPlgZ8V72vl7Sw1w5eO/trB6wYHK21iMjZ2XmIec0TxcSI9ieL&#10;O+96WtBrP2f9+iM3PwEAAP//AwBQSwMEFAAGAAgAAAAhAF9dma3aAAAAAwEAAA8AAABkcnMvZG93&#10;bnJldi54bWxMj0FLw0AQhe+C/2EZwUuxm1YqbcyklKKnCmItnjfZaRKanQ3ZaRP/vauXehl4vMd7&#10;32Tr0bXqQn1oPCPMpgko4tLbhiuEw+frwxJUEMPWtJ4J4ZsCrPPbm8yk1g/8QZe9VCqWcEgNQi3S&#10;pVqHsiZnwtR3xNE7+t4ZibKvtO3NEMtdq+dJ8qSdaTgu1KajbU3laX92COXs662YvPNKDskw7Hby&#10;orvjCfH+btw8gxIa5RqGX/yIDnlkKvyZbVAtQnxE/m70HhcLUAXCfLUEnWf6P3v+AwAA//8DAFBL&#10;AQItABQABgAIAAAAIQC2gziS/gAAAOEBAAATAAAAAAAAAAAAAAAAAAAAAABbQ29udGVudF9UeXBl&#10;c10ueG1sUEsBAi0AFAAGAAgAAAAhADj9If/WAAAAlAEAAAsAAAAAAAAAAAAAAAAALwEAAF9yZWxz&#10;Ly5yZWxzUEsBAi0AFAAGAAgAAAAhAOS3FFL1AQAA2QMAAA4AAAAAAAAAAAAAAAAALgIAAGRycy9l&#10;Mm9Eb2MueG1sUEsBAi0AFAAGAAgAAAAhAF9dma3aAAAAAwEAAA8AAAAAAAAAAAAAAAAATwQAAGRy&#10;cy9kb3ducmV2LnhtbFBLBQYAAAAABAAEAPMAAABWBQAAAAA=&#10;" fillcolor="#4f81bd [3204]" stroked="f">
                      <v:textbox inset="2.53958mm,2.53958mm,2.53958mm,2.53958mm">
                        <w:txbxContent>
                          <w:p w:rsidR="000D6E65" w:rsidRDefault="000D6E65">
                            <w:pPr>
                              <w:spacing w:line="240" w:lineRule="auto"/>
                              <w:textDirection w:val="btLr"/>
                            </w:pPr>
                          </w:p>
                        </w:txbxContent>
                      </v:textbox>
                      <w10:anchorlock/>
                    </v:shape>
                  </w:pict>
                </mc:Fallback>
              </mc:AlternateContent>
            </w:r>
          </w:p>
        </w:tc>
        <w:tc>
          <w:tcPr>
            <w:tcW w:w="6630" w:type="dxa"/>
            <w:tcBorders>
              <w:top w:val="nil"/>
              <w:left w:val="nil"/>
              <w:bottom w:val="nil"/>
              <w:right w:val="nil"/>
            </w:tcBorders>
            <w:tcMar>
              <w:top w:w="0" w:type="dxa"/>
              <w:left w:w="198" w:type="dxa"/>
              <w:bottom w:w="0" w:type="dxa"/>
            </w:tcMar>
          </w:tcPr>
          <w:p w:rsidR="00CA504F" w:rsidRDefault="00CA504F">
            <w:pPr>
              <w:spacing w:line="240" w:lineRule="auto"/>
              <w:rPr>
                <w:sz w:val="6"/>
                <w:szCs w:val="6"/>
              </w:rPr>
            </w:pPr>
          </w:p>
        </w:tc>
      </w:tr>
      <w:tr w:rsidR="00CA504F">
        <w:trPr>
          <w:trHeight w:val="220"/>
        </w:trPr>
        <w:tc>
          <w:tcPr>
            <w:tcW w:w="3255" w:type="dxa"/>
            <w:tcBorders>
              <w:top w:val="single" w:sz="12" w:space="0" w:color="4F81BD"/>
              <w:left w:val="single" w:sz="12" w:space="0" w:color="4F81BD"/>
              <w:bottom w:val="nil"/>
              <w:right w:val="single" w:sz="12" w:space="0" w:color="4F81BD"/>
            </w:tcBorders>
            <w:shd w:val="clear" w:color="auto" w:fill="4F81BD"/>
            <w:tcMar>
              <w:left w:w="0" w:type="dxa"/>
              <w:bottom w:w="0" w:type="dxa"/>
            </w:tcMar>
            <w:vAlign w:val="center"/>
          </w:tcPr>
          <w:p w:rsidR="00CA504F" w:rsidRDefault="00805808">
            <w:pPr>
              <w:pBdr>
                <w:top w:val="nil"/>
                <w:left w:val="nil"/>
                <w:bottom w:val="nil"/>
                <w:right w:val="nil"/>
                <w:between w:val="nil"/>
              </w:pBdr>
              <w:jc w:val="center"/>
              <w:rPr>
                <w:b/>
                <w:color w:val="FFFFFF"/>
                <w:sz w:val="24"/>
                <w:szCs w:val="24"/>
              </w:rPr>
            </w:pPr>
            <w:r>
              <w:rPr>
                <w:b/>
                <w:color w:val="FFFFFF"/>
                <w:sz w:val="24"/>
                <w:szCs w:val="24"/>
              </w:rPr>
              <w:t>Stap 4</w:t>
            </w:r>
          </w:p>
        </w:tc>
        <w:tc>
          <w:tcPr>
            <w:tcW w:w="6630" w:type="dxa"/>
            <w:vMerge w:val="restart"/>
            <w:tcBorders>
              <w:top w:val="nil"/>
              <w:left w:val="single" w:sz="12" w:space="0" w:color="4F81BD"/>
              <w:right w:val="nil"/>
            </w:tcBorders>
            <w:tcMar>
              <w:left w:w="198" w:type="dxa"/>
            </w:tcMar>
          </w:tcPr>
          <w:p w:rsidR="00CA504F" w:rsidRDefault="00805808">
            <w:pPr>
              <w:spacing w:line="240" w:lineRule="auto"/>
              <w:rPr>
                <w:b/>
              </w:rPr>
            </w:pPr>
            <w:r>
              <w:rPr>
                <w:b/>
                <w:noProof/>
              </w:rPr>
              <mc:AlternateContent>
                <mc:Choice Requires="wps">
                  <w:drawing>
                    <wp:inline distT="0" distB="0" distL="0" distR="0">
                      <wp:extent cx="145813" cy="145813"/>
                      <wp:effectExtent l="0" t="0" r="0" b="0"/>
                      <wp:docPr id="21"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32"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beAQIAAAAEAAAOAAAAZHJzL2Uyb0RvYy54bWysU9uO2yAQfa/Uf0C8N75knZvirNRdpaq0&#10;aiPt9gMIhpgKAx3Y2Pn7DsTZTdq3qi94Bo4PZ84M6/uh0+QowCtralpMckqE4bZR5lDTHy/bTwtK&#10;fGCmYdoaUdOT8PR+8/HDuncrUdrW6kYAQRLjV72raRuCW2WZ563omJ9YJwweSgsdC5jCIWuA9cje&#10;6azM81nWW2gcWC68x93H8yHdJH4pBQ/fpfQiEF1T1BbSCmndxzXbrNnqAMy1io8y2D+o6JgyeOkb&#10;1SMLjLyC+ouqUxystzJMuO0yK6XiItWA1RT5H9U8t8yJVAua492bTf7/0fJvxx0Q1dS0LCgxrMMe&#10;RVN651d49ux2MGYew1jhIKGLX9ROhppW5Xy+qGaUnGo6nRdFjJOpYgiEI6CYzsoFTgFHwBjjefZO&#10;5MCHL8J2JAY1xWmBKnnJjk8+JFObURlrflIiO40tOjJNimW+XIwtvEBaeYPIq+JuFHS4QI63kCKv&#10;qnlkQU3jlRhdVMX7vdWq2SqtUwKH/YMGggJqut0up+Xn8ecbmDYRbGz87cwdd7Lo69nJGIVhPyTz&#10;k8S4s7fNCRviHd8qtOOJ+bBjgPVid3ocU/Tn1ysDQYn+anAOlsVdWeFcXydwneyvE2Z4a3H6eQBK&#10;zslDSK8hSoz345glI8YnEef4Ok+o94e7+Q0AAP//AwBQSwMEFAAGAAgAAAAhAFL8ZuPWAAAAAwEA&#10;AA8AAABkcnMvZG93bnJldi54bWxMj0FPhEAMhe8m/odJTby5g2h0Fxk2xqhHs4vGc2EqEJkOYYYF&#10;/fVWPeilzctrXr+XbxfXqwONofNs4HyVgCKuve24MfDy/HC2BhUissXeMxn4oADb4vgox8z6mfd0&#10;KGOjJIRDhgbaGIdM61C35DCs/EAs3psfHUaRY6PtiLOEu16nSXKlHXYsH1oc6K6l+r2cnIGwVHpO&#10;N5frz/J1c727f3wq3W4y5vRkub0BFWmJf8fwjS/oUAhT5Se2QfUGpEj8meKlF6Kq362LXP9nL74A&#10;AAD//wMAUEsBAi0AFAAGAAgAAAAhALaDOJL+AAAA4QEAABMAAAAAAAAAAAAAAAAAAAAAAFtDb250&#10;ZW50X1R5cGVzXS54bWxQSwECLQAUAAYACAAAACEAOP0h/9YAAACUAQAACwAAAAAAAAAAAAAAAAAv&#10;AQAAX3JlbHMvLnJlbHNQSwECLQAUAAYACAAAACEA2ZcG3gECAAAABAAADgAAAAAAAAAAAAAAAAAu&#10;AgAAZHJzL2Uyb0RvYy54bWxQSwECLQAUAAYACAAAACEAUvxm49YAAAADAQAADwAAAAAAAAAAAAAA&#10;AABbBAAAZHJzL2Rvd25yZXYueG1sUEsFBgAAAAAEAAQA8wAAAF4FA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rPr>
                <w:b/>
              </w:rPr>
              <w:t xml:space="preserve"> Wie? </w:t>
            </w:r>
          </w:p>
          <w:p w:rsidR="00CA504F" w:rsidRDefault="00805808">
            <w:pPr>
              <w:numPr>
                <w:ilvl w:val="0"/>
                <w:numId w:val="3"/>
              </w:numPr>
              <w:pBdr>
                <w:top w:val="nil"/>
                <w:left w:val="nil"/>
                <w:bottom w:val="nil"/>
                <w:right w:val="nil"/>
                <w:between w:val="nil"/>
              </w:pBdr>
              <w:spacing w:line="240" w:lineRule="auto"/>
            </w:pPr>
            <w:r>
              <w:rPr>
                <w:color w:val="000000"/>
              </w:rPr>
              <w:t xml:space="preserve">eventueel de risicotaxatie en/of de beoordeling </w:t>
            </w:r>
          </w:p>
          <w:p w:rsidR="00CA504F" w:rsidRDefault="00805808">
            <w:pPr>
              <w:pBdr>
                <w:top w:val="nil"/>
                <w:left w:val="nil"/>
                <w:bottom w:val="nil"/>
                <w:right w:val="nil"/>
                <w:between w:val="nil"/>
              </w:pBdr>
              <w:spacing w:line="240" w:lineRule="auto"/>
              <w:ind w:left="227"/>
              <w:rPr>
                <w:color w:val="000000"/>
              </w:rPr>
            </w:pPr>
            <w:r>
              <w:rPr>
                <w:color w:val="000000"/>
              </w:rPr>
              <w:t xml:space="preserve">van de veiligheidssituatie uitvoert, en wie de </w:t>
            </w:r>
          </w:p>
          <w:p w:rsidR="00CA504F" w:rsidRDefault="00805808">
            <w:pPr>
              <w:pBdr>
                <w:top w:val="nil"/>
                <w:left w:val="nil"/>
                <w:bottom w:val="nil"/>
                <w:right w:val="nil"/>
                <w:between w:val="nil"/>
              </w:pBdr>
              <w:spacing w:line="240" w:lineRule="auto"/>
              <w:ind w:left="227"/>
              <w:rPr>
                <w:color w:val="000000"/>
              </w:rPr>
            </w:pPr>
            <w:r>
              <w:rPr>
                <w:color w:val="000000"/>
              </w:rPr>
              <w:t xml:space="preserve">5 vragen van het afwegingskader beantwoordt  </w:t>
            </w:r>
            <w:r>
              <w:rPr>
                <w:rFonts w:ascii="Arial Unicode MS" w:eastAsia="Arial Unicode MS" w:hAnsi="Arial Unicode MS" w:cs="Arial Unicode MS"/>
              </w:rPr>
              <w:t>→</w:t>
            </w:r>
            <w:r>
              <w:rPr>
                <w:color w:val="000000"/>
              </w:rPr>
              <w:t xml:space="preserve"> i</w:t>
            </w:r>
            <w:r>
              <w:t>b-er en/of directeur</w:t>
            </w:r>
          </w:p>
          <w:p w:rsidR="00CA504F" w:rsidRDefault="00805808">
            <w:pPr>
              <w:numPr>
                <w:ilvl w:val="0"/>
                <w:numId w:val="3"/>
              </w:numPr>
              <w:pBdr>
                <w:top w:val="nil"/>
                <w:left w:val="nil"/>
                <w:bottom w:val="nil"/>
                <w:right w:val="nil"/>
                <w:between w:val="nil"/>
              </w:pBdr>
              <w:spacing w:line="240" w:lineRule="auto"/>
            </w:pPr>
            <w:r>
              <w:rPr>
                <w:color w:val="000000"/>
              </w:rPr>
              <w:t xml:space="preserve">bij twijfel contact opneemt met Veilig Thuis </w:t>
            </w:r>
            <w:r>
              <w:rPr>
                <w:color w:val="000000"/>
              </w:rPr>
              <w:tab/>
            </w:r>
            <w:r>
              <w:rPr>
                <w:rFonts w:ascii="Arial Unicode MS" w:eastAsia="Arial Unicode MS" w:hAnsi="Arial Unicode MS" w:cs="Arial Unicode MS"/>
              </w:rPr>
              <w:t>→ ib-er en/of directeur</w:t>
            </w:r>
          </w:p>
          <w:p w:rsidR="00CA504F" w:rsidRDefault="00805808">
            <w:pPr>
              <w:numPr>
                <w:ilvl w:val="0"/>
                <w:numId w:val="3"/>
              </w:numPr>
              <w:pBdr>
                <w:top w:val="nil"/>
                <w:left w:val="nil"/>
                <w:bottom w:val="nil"/>
                <w:right w:val="nil"/>
                <w:between w:val="nil"/>
              </w:pBdr>
              <w:spacing w:line="240" w:lineRule="auto"/>
            </w:pPr>
            <w:r>
              <w:rPr>
                <w:color w:val="000000"/>
              </w:rPr>
              <w:t xml:space="preserve">beslist over wel/niet naar stap 5 bij doorgaan </w:t>
            </w:r>
          </w:p>
          <w:p w:rsidR="00A63DFB" w:rsidRDefault="00805808" w:rsidP="00A63DFB">
            <w:pPr>
              <w:pBdr>
                <w:top w:val="nil"/>
                <w:left w:val="nil"/>
                <w:bottom w:val="nil"/>
                <w:right w:val="nil"/>
                <w:between w:val="nil"/>
              </w:pBdr>
              <w:spacing w:line="240" w:lineRule="auto"/>
              <w:ind w:left="227"/>
              <w:rPr>
                <w:color w:val="000000"/>
              </w:rPr>
            </w:pPr>
            <w:r>
              <w:rPr>
                <w:color w:val="000000"/>
              </w:rPr>
              <w:t xml:space="preserve">naar stap 5, de melding doet, en wie de </w:t>
            </w:r>
          </w:p>
          <w:p w:rsidR="00CA504F" w:rsidRPr="00A63DFB" w:rsidRDefault="00805808" w:rsidP="00A63DFB">
            <w:pPr>
              <w:pBdr>
                <w:top w:val="nil"/>
                <w:left w:val="nil"/>
                <w:bottom w:val="nil"/>
                <w:right w:val="nil"/>
                <w:between w:val="nil"/>
              </w:pBdr>
              <w:spacing w:line="240" w:lineRule="auto"/>
              <w:ind w:left="227"/>
              <w:rPr>
                <w:color w:val="000000"/>
              </w:rPr>
            </w:pPr>
            <w:r>
              <w:rPr>
                <w:color w:val="000000"/>
              </w:rPr>
              <w:t xml:space="preserve">melding met de betrokkenen bespreekt            </w:t>
            </w:r>
            <w:r w:rsidRPr="000F359B">
              <w:rPr>
                <w:rFonts w:ascii="Arial Unicode MS" w:eastAsia="Arial Unicode MS" w:hAnsi="Arial Unicode MS" w:cs="Arial Unicode MS"/>
              </w:rPr>
              <w:t>→</w:t>
            </w:r>
            <w:r w:rsidRPr="000F359B">
              <w:rPr>
                <w:color w:val="000000"/>
              </w:rPr>
              <w:t xml:space="preserve"> ib-er en</w:t>
            </w:r>
            <w:r w:rsidR="00A63DFB" w:rsidRPr="000F359B">
              <w:t xml:space="preserve"> </w:t>
            </w:r>
            <w:r w:rsidRPr="000F359B">
              <w:t xml:space="preserve"> directeur</w:t>
            </w:r>
          </w:p>
          <w:p w:rsidR="00CA504F" w:rsidRDefault="00805808">
            <w:pPr>
              <w:numPr>
                <w:ilvl w:val="0"/>
                <w:numId w:val="3"/>
              </w:numPr>
              <w:pBdr>
                <w:top w:val="nil"/>
                <w:left w:val="nil"/>
                <w:bottom w:val="nil"/>
                <w:right w:val="nil"/>
                <w:between w:val="nil"/>
              </w:pBdr>
              <w:spacing w:line="240" w:lineRule="auto"/>
              <w:rPr>
                <w:b/>
              </w:rPr>
            </w:pPr>
            <w:r>
              <w:rPr>
                <w:color w:val="000000"/>
              </w:rPr>
              <w:t xml:space="preserve">documenteert </w:t>
            </w:r>
            <w:r>
              <w:rPr>
                <w:b/>
                <w:color w:val="000000"/>
              </w:rPr>
              <w:tab/>
            </w:r>
            <w:r>
              <w:rPr>
                <w:b/>
                <w:color w:val="000000"/>
              </w:rPr>
              <w:tab/>
            </w:r>
            <w:r>
              <w:rPr>
                <w:b/>
                <w:color w:val="000000"/>
              </w:rPr>
              <w:tab/>
              <w:t xml:space="preserve">  </w:t>
            </w:r>
            <w:r>
              <w:rPr>
                <w:rFonts w:ascii="Arial Unicode MS" w:eastAsia="Arial Unicode MS" w:hAnsi="Arial Unicode MS" w:cs="Arial Unicode MS"/>
                <w:b/>
              </w:rPr>
              <w:tab/>
              <w:t>→</w:t>
            </w:r>
            <w:r>
              <w:rPr>
                <w:b/>
                <w:color w:val="000000"/>
              </w:rPr>
              <w:t xml:space="preserve"> </w:t>
            </w:r>
            <w:r>
              <w:rPr>
                <w:color w:val="000000"/>
              </w:rPr>
              <w:t xml:space="preserve">ib-er </w:t>
            </w:r>
          </w:p>
        </w:tc>
      </w:tr>
      <w:tr w:rsidR="00CA504F">
        <w:trPr>
          <w:trHeight w:val="600"/>
        </w:trPr>
        <w:tc>
          <w:tcPr>
            <w:tcW w:w="3255"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CA504F" w:rsidRDefault="00805808">
            <w:pPr>
              <w:numPr>
                <w:ilvl w:val="0"/>
                <w:numId w:val="3"/>
              </w:numPr>
              <w:pBdr>
                <w:top w:val="nil"/>
                <w:left w:val="nil"/>
                <w:bottom w:val="nil"/>
                <w:right w:val="nil"/>
                <w:between w:val="nil"/>
              </w:pBdr>
              <w:rPr>
                <w:b/>
              </w:rPr>
            </w:pPr>
            <w:r>
              <w:rPr>
                <w:b/>
                <w:color w:val="000000"/>
              </w:rPr>
              <w:t>Wegen van geweld en/of kindermishandeling</w:t>
            </w:r>
          </w:p>
          <w:p w:rsidR="00CA504F" w:rsidRDefault="00CA504F">
            <w:pPr>
              <w:pBdr>
                <w:top w:val="nil"/>
                <w:left w:val="nil"/>
                <w:bottom w:val="nil"/>
                <w:right w:val="nil"/>
                <w:between w:val="nil"/>
              </w:pBdr>
              <w:spacing w:line="240" w:lineRule="auto"/>
              <w:rPr>
                <w:color w:val="000000"/>
                <w:sz w:val="18"/>
                <w:szCs w:val="18"/>
              </w:rPr>
            </w:pPr>
          </w:p>
          <w:p w:rsidR="00CA504F" w:rsidRDefault="00805808">
            <w:pPr>
              <w:pBdr>
                <w:top w:val="nil"/>
                <w:left w:val="nil"/>
                <w:bottom w:val="nil"/>
                <w:right w:val="nil"/>
                <w:between w:val="nil"/>
              </w:pBdr>
              <w:spacing w:line="240" w:lineRule="auto"/>
              <w:rPr>
                <w:color w:val="000000"/>
                <w:sz w:val="18"/>
                <w:szCs w:val="18"/>
              </w:rPr>
            </w:pPr>
            <w:r>
              <w:rPr>
                <w:color w:val="000000"/>
                <w:sz w:val="18"/>
                <w:szCs w:val="18"/>
              </w:rPr>
              <w:t>Gebruik het afwegingskader</w:t>
            </w:r>
          </w:p>
          <w:p w:rsidR="00CA504F" w:rsidRDefault="00805808">
            <w:pPr>
              <w:pBdr>
                <w:top w:val="nil"/>
                <w:left w:val="nil"/>
                <w:bottom w:val="nil"/>
                <w:right w:val="nil"/>
                <w:between w:val="nil"/>
              </w:pBdr>
              <w:spacing w:line="240" w:lineRule="auto"/>
              <w:rPr>
                <w:color w:val="000000"/>
                <w:sz w:val="18"/>
                <w:szCs w:val="18"/>
              </w:rPr>
            </w:pPr>
            <w:r>
              <w:rPr>
                <w:color w:val="000000"/>
                <w:sz w:val="18"/>
                <w:szCs w:val="18"/>
              </w:rPr>
              <w:t>Bij twijfel: altijd Veilig Thuis</w:t>
            </w:r>
          </w:p>
        </w:tc>
        <w:tc>
          <w:tcPr>
            <w:tcW w:w="6630" w:type="dxa"/>
            <w:vMerge/>
            <w:tcBorders>
              <w:top w:val="nil"/>
              <w:left w:val="single" w:sz="12" w:space="0" w:color="4F81BD"/>
              <w:right w:val="nil"/>
            </w:tcBorders>
            <w:tcMar>
              <w:left w:w="198" w:type="dxa"/>
            </w:tcMar>
          </w:tcPr>
          <w:p w:rsidR="00CA504F" w:rsidRDefault="00CA504F">
            <w:pPr>
              <w:widowControl w:val="0"/>
              <w:pBdr>
                <w:top w:val="nil"/>
                <w:left w:val="nil"/>
                <w:bottom w:val="nil"/>
                <w:right w:val="nil"/>
                <w:between w:val="nil"/>
              </w:pBdr>
              <w:spacing w:line="276" w:lineRule="auto"/>
              <w:rPr>
                <w:color w:val="000000"/>
                <w:sz w:val="18"/>
                <w:szCs w:val="18"/>
              </w:rPr>
            </w:pPr>
          </w:p>
        </w:tc>
      </w:tr>
      <w:tr w:rsidR="00CA504F">
        <w:trPr>
          <w:trHeight w:val="540"/>
        </w:trPr>
        <w:tc>
          <w:tcPr>
            <w:tcW w:w="3255" w:type="dxa"/>
            <w:tcBorders>
              <w:top w:val="single" w:sz="12" w:space="0" w:color="4F81BD"/>
              <w:left w:val="nil"/>
              <w:bottom w:val="dotted" w:sz="18" w:space="0" w:color="4F81BD"/>
              <w:right w:val="nil"/>
            </w:tcBorders>
            <w:tcMar>
              <w:top w:w="0" w:type="dxa"/>
              <w:left w:w="113" w:type="dxa"/>
              <w:bottom w:w="0" w:type="dxa"/>
            </w:tcMar>
          </w:tcPr>
          <w:p w:rsidR="00CA504F" w:rsidRDefault="00805808">
            <w:pPr>
              <w:spacing w:line="240" w:lineRule="auto"/>
              <w:jc w:val="center"/>
              <w:rPr>
                <w:sz w:val="6"/>
                <w:szCs w:val="6"/>
              </w:rPr>
            </w:pPr>
            <w:r>
              <w:rPr>
                <w:noProof/>
                <w:sz w:val="6"/>
                <w:szCs w:val="6"/>
              </w:rPr>
              <mc:AlternateContent>
                <mc:Choice Requires="wps">
                  <w:drawing>
                    <wp:inline distT="0" distB="0" distL="0" distR="0">
                      <wp:extent cx="225525" cy="189525"/>
                      <wp:effectExtent l="0" t="0" r="0" b="0"/>
                      <wp:docPr id="20" name=""/>
                      <wp:cNvGraphicFramePr/>
                      <a:graphic xmlns:a="http://schemas.openxmlformats.org/drawingml/2006/main">
                        <a:graphicData uri="http://schemas.microsoft.com/office/word/2010/wordprocessingShape">
                          <wps:wsp>
                            <wps:cNvSpPr/>
                            <wps:spPr>
                              <a:xfrm rot="10800000" flipH="1">
                                <a:off x="5238000" y="3690000"/>
                                <a:ext cx="216000" cy="180000"/>
                              </a:xfrm>
                              <a:prstGeom prst="triangle">
                                <a:avLst>
                                  <a:gd name="adj" fmla="val 50000"/>
                                </a:avLst>
                              </a:prstGeom>
                              <a:solidFill>
                                <a:schemeClr val="accent1"/>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33" type="#_x0000_t5" style="width:17.75pt;height:14.9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CC9gEAANkDAAAOAAAAZHJzL2Uyb0RvYy54bWysU8tu2zAQvBfoPxC813qkdhPBcg4J3BYI&#10;WgNJP2BNURYLvrpkLOXvu6Tl1G1vRXUguNzl7OxwtL6djGZHiUE52/JqUXImrXCdsoeWf3vavrvm&#10;LESwHWhnZctfZOC3m7dv1qNvZO0GpzuJjEBsaEbf8iFG3xRFEIM0EBbOS0vJ3qGBSCEeig5hJHSj&#10;i7osV8XosPPohAyBTu9PSb7J+H0vRfza90FGpltO3GJeMa/7tBabNTQHBD8oMdOAf2BhQFlq+gp1&#10;DxHYM6q/oIwS6ILr40I4U7i+V0LmGWiaqvxjmscBvMyzkDjBv8oU/h+s+HLcIVNdy2uSx4KhN0qi&#10;jD40lHv0O5yjQNs04dSjYehIyaq8LtPHWa+V/0QHWQIaik0tX9ZXKc3ZS8uvVje5MKstp8gEFdTV&#10;KucFFVQZKTUuTh1SJ48hfpTOsLRpeUQF9qCTINDA8SHELHg3s4buOxExmp7vCJotzw0JcC6m3Rky&#10;3QxOq26rtM5BMpy808jocstBCGljNRP6rVLbVG9dunnim06KJNhJorSL037Kqn44i7l33QspHbzY&#10;KhrnAULcARLZirOR/Nfy8OMZUHKmP1t64Jvqfb0kw14GeBnsLwOwYnBkaxGRs1NwF7PNE8XEiPyT&#10;xZ29ngx6GeeqX3/k5icAAAD//wMAUEsDBBQABgAIAAAAIQBfXZmt2gAAAAMBAAAPAAAAZHJzL2Rv&#10;d25yZXYueG1sTI9BS8NAEIXvgv9hGcFLsZtWKm3MpJSipwpiLZ432WkSmp0N2WkT/72rl3oZeLzH&#10;e99k69G16kJ9aDwjzKYJKOLS24YrhMPn68MSVBDD1rSeCeGbAqzz25vMpNYP/EGXvVQqlnBIDUIt&#10;0qVah7ImZ8LUd8TRO/reGYmyr7TtzRDLXavnSfKknWk4LtSmo21N5Wl/dgjl7OutmLzzSg7JMOx2&#10;8qK74wnx/m7cPIMSGuUahl/8iA55ZCr8mW1QLUJ8RP5u9B4XC1AFwny1BJ1n+j97/gMAAP//AwBQ&#10;SwECLQAUAAYACAAAACEAtoM4kv4AAADhAQAAEwAAAAAAAAAAAAAAAAAAAAAAW0NvbnRlbnRfVHlw&#10;ZXNdLnhtbFBLAQItABQABgAIAAAAIQA4/SH/1gAAAJQBAAALAAAAAAAAAAAAAAAAAC8BAABfcmVs&#10;cy8ucmVsc1BLAQItABQABgAIAAAAIQCwiGCC9gEAANkDAAAOAAAAAAAAAAAAAAAAAC4CAABkcnMv&#10;ZTJvRG9jLnhtbFBLAQItABQABgAIAAAAIQBfXZmt2gAAAAMBAAAPAAAAAAAAAAAAAAAAAFAEAABk&#10;cnMvZG93bnJldi54bWxQSwUGAAAAAAQABADzAAAAVwUAAAAA&#10;" fillcolor="#4f81bd [3204]" stroked="f">
                      <v:textbox inset="2.53958mm,2.53958mm,2.53958mm,2.53958mm">
                        <w:txbxContent>
                          <w:p w:rsidR="000D6E65" w:rsidRDefault="000D6E65">
                            <w:pPr>
                              <w:spacing w:line="240" w:lineRule="auto"/>
                              <w:textDirection w:val="btLr"/>
                            </w:pPr>
                          </w:p>
                        </w:txbxContent>
                      </v:textbox>
                      <w10:anchorlock/>
                    </v:shape>
                  </w:pict>
                </mc:Fallback>
              </mc:AlternateContent>
            </w:r>
          </w:p>
        </w:tc>
        <w:tc>
          <w:tcPr>
            <w:tcW w:w="6630" w:type="dxa"/>
            <w:tcBorders>
              <w:top w:val="nil"/>
              <w:left w:val="nil"/>
              <w:bottom w:val="dotted" w:sz="18" w:space="0" w:color="4F81BD"/>
              <w:right w:val="nil"/>
            </w:tcBorders>
            <w:tcMar>
              <w:top w:w="0" w:type="dxa"/>
              <w:left w:w="198" w:type="dxa"/>
              <w:bottom w:w="0" w:type="dxa"/>
            </w:tcMar>
          </w:tcPr>
          <w:p w:rsidR="00CA504F" w:rsidRDefault="00CA504F">
            <w:pPr>
              <w:widowControl w:val="0"/>
              <w:pBdr>
                <w:top w:val="nil"/>
                <w:left w:val="nil"/>
                <w:bottom w:val="nil"/>
                <w:right w:val="nil"/>
                <w:between w:val="nil"/>
              </w:pBdr>
              <w:spacing w:line="276" w:lineRule="auto"/>
              <w:rPr>
                <w:sz w:val="6"/>
                <w:szCs w:val="6"/>
              </w:rPr>
            </w:pPr>
          </w:p>
          <w:tbl>
            <w:tblPr>
              <w:tblStyle w:val="a0"/>
              <w:tblW w:w="464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41"/>
            </w:tblGrid>
            <w:tr w:rsidR="00CA504F">
              <w:trPr>
                <w:trHeight w:val="420"/>
              </w:trPr>
              <w:tc>
                <w:tcPr>
                  <w:tcW w:w="4641" w:type="dxa"/>
                </w:tcPr>
                <w:p w:rsidR="00CA504F" w:rsidRDefault="00CA504F">
                  <w:pPr>
                    <w:pBdr>
                      <w:top w:val="nil"/>
                      <w:left w:val="nil"/>
                      <w:bottom w:val="nil"/>
                      <w:right w:val="nil"/>
                      <w:between w:val="nil"/>
                    </w:pBdr>
                    <w:spacing w:line="240" w:lineRule="auto"/>
                    <w:rPr>
                      <w:color w:val="000000"/>
                      <w:sz w:val="18"/>
                      <w:szCs w:val="18"/>
                    </w:rPr>
                  </w:pPr>
                </w:p>
              </w:tc>
            </w:tr>
          </w:tbl>
          <w:p w:rsidR="00CA504F" w:rsidRDefault="00CA504F">
            <w:pPr>
              <w:spacing w:line="240" w:lineRule="auto"/>
            </w:pPr>
          </w:p>
        </w:tc>
      </w:tr>
      <w:tr w:rsidR="00CA504F">
        <w:tc>
          <w:tcPr>
            <w:tcW w:w="9885" w:type="dxa"/>
            <w:gridSpan w:val="2"/>
            <w:tcBorders>
              <w:top w:val="dotted" w:sz="18" w:space="0" w:color="4F81BD"/>
              <w:left w:val="dotted" w:sz="18" w:space="0" w:color="4F81BD"/>
              <w:bottom w:val="dotted" w:sz="18" w:space="0" w:color="4F81BD"/>
              <w:right w:val="dotted" w:sz="18" w:space="0" w:color="4F81BD"/>
            </w:tcBorders>
            <w:tcMar>
              <w:top w:w="113" w:type="dxa"/>
              <w:left w:w="113" w:type="dxa"/>
              <w:bottom w:w="113" w:type="dxa"/>
              <w:right w:w="113" w:type="dxa"/>
            </w:tcMar>
          </w:tcPr>
          <w:p w:rsidR="00CA504F" w:rsidRDefault="00CA504F">
            <w:pPr>
              <w:widowControl w:val="0"/>
              <w:pBdr>
                <w:top w:val="nil"/>
                <w:left w:val="nil"/>
                <w:bottom w:val="nil"/>
                <w:right w:val="nil"/>
                <w:between w:val="nil"/>
              </w:pBdr>
              <w:spacing w:line="276" w:lineRule="auto"/>
            </w:pPr>
          </w:p>
          <w:tbl>
            <w:tblPr>
              <w:tblStyle w:val="a1"/>
              <w:tblW w:w="83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5"/>
              <w:gridCol w:w="4875"/>
            </w:tblGrid>
            <w:tr w:rsidR="00CA504F">
              <w:trPr>
                <w:trHeight w:val="220"/>
              </w:trPr>
              <w:tc>
                <w:tcPr>
                  <w:tcW w:w="3495" w:type="dxa"/>
                  <w:tcBorders>
                    <w:top w:val="single" w:sz="12" w:space="0" w:color="4F81BD"/>
                    <w:left w:val="single" w:sz="12" w:space="0" w:color="4F81BD"/>
                    <w:bottom w:val="nil"/>
                    <w:right w:val="single" w:sz="12" w:space="0" w:color="4F81BD"/>
                  </w:tcBorders>
                  <w:shd w:val="clear" w:color="auto" w:fill="4F81BD"/>
                  <w:tcMar>
                    <w:left w:w="0" w:type="dxa"/>
                    <w:right w:w="0" w:type="dxa"/>
                  </w:tcMar>
                  <w:vAlign w:val="center"/>
                </w:tcPr>
                <w:p w:rsidR="00CA504F" w:rsidRDefault="00805808">
                  <w:pPr>
                    <w:pBdr>
                      <w:top w:val="nil"/>
                      <w:left w:val="nil"/>
                      <w:bottom w:val="nil"/>
                      <w:right w:val="nil"/>
                      <w:between w:val="nil"/>
                    </w:pBdr>
                    <w:jc w:val="center"/>
                    <w:rPr>
                      <w:b/>
                      <w:color w:val="FFFFFF"/>
                      <w:sz w:val="24"/>
                      <w:szCs w:val="24"/>
                    </w:rPr>
                  </w:pPr>
                  <w:r>
                    <w:rPr>
                      <w:b/>
                      <w:color w:val="FFFFFF"/>
                      <w:sz w:val="24"/>
                      <w:szCs w:val="24"/>
                    </w:rPr>
                    <w:t>Stap 5</w:t>
                  </w:r>
                </w:p>
              </w:tc>
              <w:tc>
                <w:tcPr>
                  <w:tcW w:w="4875" w:type="dxa"/>
                  <w:vMerge w:val="restart"/>
                  <w:tcBorders>
                    <w:top w:val="nil"/>
                    <w:left w:val="single" w:sz="12" w:space="0" w:color="4F81BD"/>
                    <w:right w:val="nil"/>
                  </w:tcBorders>
                  <w:tcMar>
                    <w:left w:w="170" w:type="dxa"/>
                    <w:right w:w="0" w:type="dxa"/>
                  </w:tcMar>
                </w:tcPr>
                <w:p w:rsidR="00CA504F" w:rsidRDefault="00805808">
                  <w:pPr>
                    <w:spacing w:line="240" w:lineRule="auto"/>
                  </w:pPr>
                  <w:r>
                    <w:rPr>
                      <w:noProof/>
                    </w:rPr>
                    <mc:AlternateContent>
                      <mc:Choice Requires="wps">
                        <w:drawing>
                          <wp:inline distT="0" distB="0" distL="0" distR="0">
                            <wp:extent cx="145813" cy="145813"/>
                            <wp:effectExtent l="0" t="0" r="0" b="0"/>
                            <wp:docPr id="30"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34"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M1AQIAAAAEAAAOAAAAZHJzL2Uyb0RvYy54bWysU9uO2yAQfa/Uf0C8N75knZvirNRdpaq0&#10;aiPt9gMIhpgKAx3Y2Pn7DsTZTdq3qi94Bo7PnDkM6/uh0+QowCtralpMckqE4bZR5lDTHy/bTwtK&#10;fGCmYdoaUdOT8PR+8/HDuncrUdrW6kYAQRLjV72raRuCW2WZ563omJ9YJwweSgsdC5jCIWuA9cje&#10;6azM81nWW2gcWC68x93H8yHdJH4pBQ/fpfQiEF1T1BbSCmndxzXbrNnqAMy1io8y2D+o6JgyWPSN&#10;6pEFRl5B/UXVKQ7WWxkm3HaZlVJxkXrAbor8j26eW+ZE6gXN8e7NJv//aPm34w6Iamo6RXsM6/CO&#10;oim98ys8e3Y7GDOPYexwkNDFL2onQ02rcj5fVDNKTkgxL4oYJ1PFEAhHQDGdlQucAo6AMcbz7J3I&#10;gQ9fhO1IDGqK0wJV8pIdn3xIpjajMtb8pER2Gq/oyDQplvlyMV7hBdLKG0ReFXejoMMFcryFFHlV&#10;zSMLahpLYnRRFet7q1WzVVqnBA77Bw0EBdR0u11Oy8/jzzcwbSLY2PjbmTvuZNHXs5MxCsN+SOan&#10;LuLO3jYnvBDv+FahHU/Mhx0D7LegpMcxRX9+vTIQlOivBudgWdyVFc71dQLXyf46YYa3FqefB6Dk&#10;nDyE9BqixFgfxywZMT6JOMfXeUK9P9zNbwAAAP//AwBQSwMEFAAGAAgAAAAhAFL8ZuPWAAAAAwEA&#10;AA8AAABkcnMvZG93bnJldi54bWxMj0FPhEAMhe8m/odJTby5g2h0Fxk2xqhHs4vGc2EqEJkOYYYF&#10;/fVWPeilzctrXr+XbxfXqwONofNs4HyVgCKuve24MfDy/HC2BhUissXeMxn4oADb4vgox8z6mfd0&#10;KGOjJIRDhgbaGIdM61C35DCs/EAs3psfHUaRY6PtiLOEu16nSXKlHXYsH1oc6K6l+r2cnIGwVHpO&#10;N5frz/J1c727f3wq3W4y5vRkub0BFWmJf8fwjS/oUAhT5Se2QfUGpEj8meKlF6Kq362LXP9nL74A&#10;AAD//wMAUEsBAi0AFAAGAAgAAAAhALaDOJL+AAAA4QEAABMAAAAAAAAAAAAAAAAAAAAAAFtDb250&#10;ZW50X1R5cGVzXS54bWxQSwECLQAUAAYACAAAACEAOP0h/9YAAACUAQAACwAAAAAAAAAAAAAAAAAv&#10;AQAAX3JlbHMvLnJlbHNQSwECLQAUAAYACAAAACEArqEDNQECAAAABAAADgAAAAAAAAAAAAAAAAAu&#10;AgAAZHJzL2Uyb0RvYy54bWxQSwECLQAUAAYACAAAACEAUvxm49YAAAADAQAADwAAAAAAAAAAAAAA&#10;AABbBAAAZHJzL2Rvd25yZXYueG1sUEsFBgAAAAAEAAQA8wAAAF4FA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t xml:space="preserve"> Wie? </w:t>
                  </w:r>
                </w:p>
                <w:p w:rsidR="00CA504F" w:rsidRDefault="00805808">
                  <w:pPr>
                    <w:numPr>
                      <w:ilvl w:val="0"/>
                      <w:numId w:val="3"/>
                    </w:numPr>
                    <w:pBdr>
                      <w:top w:val="nil"/>
                      <w:left w:val="nil"/>
                      <w:bottom w:val="nil"/>
                      <w:right w:val="nil"/>
                      <w:between w:val="nil"/>
                    </w:pBdr>
                    <w:spacing w:line="240" w:lineRule="auto"/>
                    <w:rPr>
                      <w:b/>
                    </w:rPr>
                  </w:pPr>
                  <w:r>
                    <w:rPr>
                      <w:b/>
                      <w:color w:val="000000"/>
                    </w:rPr>
                    <w:t>de vervolgstappen documenteert</w:t>
                  </w:r>
                  <w:r>
                    <w:rPr>
                      <w:b/>
                      <w:color w:val="000000"/>
                    </w:rPr>
                    <w:tab/>
                  </w:r>
                  <w:r>
                    <w:rPr>
                      <w:rFonts w:ascii="Arial Unicode MS" w:eastAsia="Arial Unicode MS" w:hAnsi="Arial Unicode MS" w:cs="Arial Unicode MS"/>
                      <w:b/>
                    </w:rPr>
                    <w:t xml:space="preserve">      →</w:t>
                  </w:r>
                  <w:r>
                    <w:rPr>
                      <w:color w:val="000000"/>
                    </w:rPr>
                    <w:t xml:space="preserve"> </w:t>
                  </w:r>
                  <w:r>
                    <w:t>ib-er</w:t>
                  </w:r>
                </w:p>
              </w:tc>
            </w:tr>
            <w:tr w:rsidR="00CA504F">
              <w:trPr>
                <w:trHeight w:val="220"/>
              </w:trPr>
              <w:tc>
                <w:tcPr>
                  <w:tcW w:w="3495" w:type="dxa"/>
                  <w:tcBorders>
                    <w:top w:val="nil"/>
                    <w:left w:val="single" w:sz="12" w:space="0" w:color="4F81BD"/>
                    <w:bottom w:val="single" w:sz="12" w:space="0" w:color="4F81BD"/>
                    <w:right w:val="single" w:sz="12" w:space="0" w:color="4F81BD"/>
                  </w:tcBorders>
                  <w:tcMar>
                    <w:top w:w="57" w:type="dxa"/>
                    <w:bottom w:w="57" w:type="dxa"/>
                  </w:tcMar>
                </w:tcPr>
                <w:p w:rsidR="00CA504F" w:rsidRDefault="00805808">
                  <w:pPr>
                    <w:numPr>
                      <w:ilvl w:val="0"/>
                      <w:numId w:val="3"/>
                    </w:numPr>
                    <w:pBdr>
                      <w:top w:val="nil"/>
                      <w:left w:val="nil"/>
                      <w:bottom w:val="nil"/>
                      <w:right w:val="nil"/>
                      <w:between w:val="nil"/>
                    </w:pBdr>
                    <w:rPr>
                      <w:b/>
                    </w:rPr>
                  </w:pPr>
                  <w:r>
                    <w:rPr>
                      <w:b/>
                      <w:color w:val="000000"/>
                    </w:rPr>
                    <w:t>Beslissen met Veilig Thuis</w:t>
                  </w:r>
                </w:p>
              </w:tc>
              <w:tc>
                <w:tcPr>
                  <w:tcW w:w="4875" w:type="dxa"/>
                  <w:vMerge/>
                  <w:tcBorders>
                    <w:top w:val="nil"/>
                    <w:left w:val="single" w:sz="12" w:space="0" w:color="4F81BD"/>
                    <w:right w:val="nil"/>
                  </w:tcBorders>
                  <w:tcMar>
                    <w:left w:w="170" w:type="dxa"/>
                    <w:right w:w="0" w:type="dxa"/>
                  </w:tcMar>
                </w:tcPr>
                <w:p w:rsidR="00CA504F" w:rsidRDefault="00CA504F">
                  <w:pPr>
                    <w:widowControl w:val="0"/>
                    <w:pBdr>
                      <w:top w:val="nil"/>
                      <w:left w:val="nil"/>
                      <w:bottom w:val="nil"/>
                      <w:right w:val="nil"/>
                      <w:between w:val="nil"/>
                    </w:pBdr>
                    <w:spacing w:line="276" w:lineRule="auto"/>
                    <w:rPr>
                      <w:color w:val="000000"/>
                    </w:rPr>
                  </w:pPr>
                </w:p>
              </w:tc>
            </w:tr>
            <w:tr w:rsidR="00CA504F">
              <w:tc>
                <w:tcPr>
                  <w:tcW w:w="3495" w:type="dxa"/>
                  <w:tcBorders>
                    <w:top w:val="single" w:sz="12" w:space="0" w:color="4F81BD"/>
                    <w:left w:val="nil"/>
                    <w:bottom w:val="single" w:sz="12" w:space="0" w:color="4F81BD"/>
                    <w:right w:val="nil"/>
                  </w:tcBorders>
                </w:tcPr>
                <w:p w:rsidR="00CA504F" w:rsidRDefault="00805808">
                  <w:pPr>
                    <w:spacing w:line="240" w:lineRule="auto"/>
                    <w:jc w:val="center"/>
                    <w:rPr>
                      <w:sz w:val="6"/>
                      <w:szCs w:val="6"/>
                    </w:rPr>
                  </w:pPr>
                  <w:r>
                    <w:rPr>
                      <w:noProof/>
                      <w:sz w:val="6"/>
                      <w:szCs w:val="6"/>
                    </w:rPr>
                    <mc:AlternateContent>
                      <mc:Choice Requires="wps">
                        <w:drawing>
                          <wp:inline distT="0" distB="0" distL="0" distR="0">
                            <wp:extent cx="225525" cy="189525"/>
                            <wp:effectExtent l="0" t="0" r="0" b="0"/>
                            <wp:docPr id="28" name=""/>
                            <wp:cNvGraphicFramePr/>
                            <a:graphic xmlns:a="http://schemas.openxmlformats.org/drawingml/2006/main">
                              <a:graphicData uri="http://schemas.microsoft.com/office/word/2010/wordprocessingShape">
                                <wps:wsp>
                                  <wps:cNvSpPr/>
                                  <wps:spPr>
                                    <a:xfrm rot="10800000" flipH="1">
                                      <a:off x="5238000" y="3690000"/>
                                      <a:ext cx="216000" cy="180000"/>
                                    </a:xfrm>
                                    <a:prstGeom prst="triangle">
                                      <a:avLst>
                                        <a:gd name="adj" fmla="val 50000"/>
                                      </a:avLst>
                                    </a:prstGeom>
                                    <a:solidFill>
                                      <a:schemeClr val="accent1"/>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35" type="#_x0000_t5" style="width:17.75pt;height:14.9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BR9QEAANkDAAAOAAAAZHJzL2Uyb0RvYy54bWysU9tu2zAMfR+wfxD0vvjSJWiMOH1okW1A&#10;sRXo9gGMLMcadBulxs7fj1KcLtvehvlBIEXq8PCQ3txNRrOjxKCcbXm1KDmTVrhO2UPLv33dvbvl&#10;LESwHWhnZctPMvC77ds3m9E3snaD051ERiA2NKNv+RCjb4oiiEEaCAvnpaVg79BAJBcPRYcwErrR&#10;RV2Wq2J02Hl0QoZAtw/nIN9m/L6XIn7p+yAj0y0nbjGfmM99OovtBpoDgh+UmGnAP7AwoCwVfYV6&#10;gAjsBdVfUEYJdMH1cSGcKVzfKyFzD9RNVf7RzfMAXuZeSJzgX2UK/w9WfD4+IVNdy2ualAVDM0qi&#10;jD40FHv2Tzh7gczU4dSjYehIyaq8LdPHWa+V/0gXWQJqik0tX9Y3KczZqeU3q3VOzGrLKTJBCXW1&#10;ynFBCVVGSoWLc4VUyWOIH6QzLBktj6jAHnQSBBo4PoaYBe9m1tB9JyJG0/iOoNnyUpAA52SyLpDp&#10;ZXBadTuldXbSwsl7jYwetxyEkDZWM6HfMrVN+dall2e+6aZIgp0lSlac9lNWdX0Rc++6EykdvNgp&#10;aucRQnwCJLIVZyPtX8vDjxdAyZn+ZGnA6+p9vaSFvXbw2tlfO2DF4GitRUTOzs59zGueKCZGtD9Z&#10;3HnX04Je+znr1x+5/QkAAP//AwBQSwMEFAAGAAgAAAAhAF9dma3aAAAAAwEAAA8AAABkcnMvZG93&#10;bnJldi54bWxMj0FLw0AQhe+C/2EZwUuxm1YqbcyklKKnCmItnjfZaRKanQ3ZaRP/vauXehl4vMd7&#10;32Tr0bXqQn1oPCPMpgko4tLbhiuEw+frwxJUEMPWtJ4J4ZsCrPPbm8yk1g/8QZe9VCqWcEgNQi3S&#10;pVqHsiZnwtR3xNE7+t4ZibKvtO3NEMtdq+dJ8qSdaTgu1KajbU3laX92COXs662YvPNKDskw7Hby&#10;orvjCfH+btw8gxIa5RqGX/yIDnlkKvyZbVAtQnxE/m70HhcLUAXCfLUEnWf6P3v+AwAA//8DAFBL&#10;AQItABQABgAIAAAAIQC2gziS/gAAAOEBAAATAAAAAAAAAAAAAAAAAAAAAABbQ29udGVudF9UeXBl&#10;c10ueG1sUEsBAi0AFAAGAAgAAAAhADj9If/WAAAAlAEAAAsAAAAAAAAAAAAAAAAALwEAAF9yZWxz&#10;Ly5yZWxzUEsBAi0AFAAGAAgAAAAhAILDQFH1AQAA2QMAAA4AAAAAAAAAAAAAAAAALgIAAGRycy9l&#10;Mm9Eb2MueG1sUEsBAi0AFAAGAAgAAAAhAF9dma3aAAAAAwEAAA8AAAAAAAAAAAAAAAAATwQAAGRy&#10;cy9kb3ducmV2LnhtbFBLBQYAAAAABAAEAPMAAABWBQAAAAA=&#10;" fillcolor="#4f81bd [3204]" stroked="f">
                            <v:textbox inset="2.53958mm,2.53958mm,2.53958mm,2.53958mm">
                              <w:txbxContent>
                                <w:p w:rsidR="000D6E65" w:rsidRDefault="000D6E65">
                                  <w:pPr>
                                    <w:spacing w:line="240" w:lineRule="auto"/>
                                    <w:textDirection w:val="btLr"/>
                                  </w:pPr>
                                </w:p>
                              </w:txbxContent>
                            </v:textbox>
                            <w10:anchorlock/>
                          </v:shape>
                        </w:pict>
                      </mc:Fallback>
                    </mc:AlternateContent>
                  </w:r>
                </w:p>
              </w:tc>
              <w:tc>
                <w:tcPr>
                  <w:tcW w:w="4875" w:type="dxa"/>
                  <w:tcBorders>
                    <w:top w:val="nil"/>
                    <w:left w:val="nil"/>
                    <w:bottom w:val="nil"/>
                    <w:right w:val="nil"/>
                  </w:tcBorders>
                  <w:tcMar>
                    <w:left w:w="170" w:type="dxa"/>
                    <w:right w:w="0" w:type="dxa"/>
                  </w:tcMar>
                </w:tcPr>
                <w:p w:rsidR="00CA504F" w:rsidRDefault="00CA504F">
                  <w:pPr>
                    <w:spacing w:line="240" w:lineRule="auto"/>
                    <w:rPr>
                      <w:sz w:val="6"/>
                      <w:szCs w:val="6"/>
                    </w:rPr>
                  </w:pPr>
                </w:p>
              </w:tc>
            </w:tr>
            <w:tr w:rsidR="00CA504F">
              <w:trPr>
                <w:trHeight w:val="20"/>
              </w:trPr>
              <w:tc>
                <w:tcPr>
                  <w:tcW w:w="3495" w:type="dxa"/>
                  <w:tcBorders>
                    <w:top w:val="single" w:sz="12" w:space="0" w:color="4F81BD"/>
                    <w:left w:val="single" w:sz="12" w:space="0" w:color="4F81BD"/>
                    <w:bottom w:val="nil"/>
                    <w:right w:val="single" w:sz="12" w:space="0" w:color="4F81BD"/>
                  </w:tcBorders>
                  <w:shd w:val="clear" w:color="auto" w:fill="4F81BD"/>
                  <w:tcMar>
                    <w:left w:w="0" w:type="dxa"/>
                    <w:right w:w="0" w:type="dxa"/>
                  </w:tcMar>
                  <w:vAlign w:val="center"/>
                </w:tcPr>
                <w:p w:rsidR="00CA504F" w:rsidRDefault="00805808">
                  <w:pPr>
                    <w:pBdr>
                      <w:top w:val="nil"/>
                      <w:left w:val="nil"/>
                      <w:bottom w:val="nil"/>
                      <w:right w:val="nil"/>
                      <w:between w:val="nil"/>
                    </w:pBdr>
                    <w:jc w:val="center"/>
                    <w:rPr>
                      <w:b/>
                      <w:color w:val="FFFFFF"/>
                      <w:sz w:val="24"/>
                      <w:szCs w:val="24"/>
                    </w:rPr>
                  </w:pPr>
                  <w:r>
                    <w:rPr>
                      <w:b/>
                      <w:color w:val="FFFFFF"/>
                      <w:sz w:val="24"/>
                      <w:szCs w:val="24"/>
                    </w:rPr>
                    <w:t>Afweging 1</w:t>
                  </w:r>
                </w:p>
              </w:tc>
              <w:tc>
                <w:tcPr>
                  <w:tcW w:w="4875" w:type="dxa"/>
                  <w:vMerge w:val="restart"/>
                  <w:tcBorders>
                    <w:top w:val="nil"/>
                    <w:left w:val="single" w:sz="12" w:space="0" w:color="4F81BD"/>
                    <w:right w:val="nil"/>
                  </w:tcBorders>
                  <w:tcMar>
                    <w:left w:w="170" w:type="dxa"/>
                    <w:right w:w="0" w:type="dxa"/>
                  </w:tcMar>
                </w:tcPr>
                <w:p w:rsidR="00CA504F" w:rsidRDefault="00805808">
                  <w:pPr>
                    <w:spacing w:line="240" w:lineRule="auto"/>
                  </w:pPr>
                  <w:r>
                    <w:rPr>
                      <w:noProof/>
                    </w:rPr>
                    <mc:AlternateContent>
                      <mc:Choice Requires="wps">
                        <w:drawing>
                          <wp:inline distT="0" distB="0" distL="0" distR="0">
                            <wp:extent cx="145813" cy="145813"/>
                            <wp:effectExtent l="0" t="0" r="0" b="0"/>
                            <wp:docPr id="29"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36"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6bAgIAAAEEAAAOAAAAZHJzL2Uyb0RvYy54bWysU9uO2yAQfa/Uf0C8NzbOOjfFWam7SlVp&#10;1Uba7QcQDDEVtwIbO3/fgTi7SftW9QXPwPjMmcNhfT9ohY7cB2lNg8mkxIgbZltpDg3+8bL9tMAo&#10;RGpaqqzhDT7xgO83Hz+se7file2sarlHAGLCqncN7mJ0q6IIrOOahol13MChsF7TCKk/FK2nPaBr&#10;VVRlOSt661vnLeMhwO7j+RBvMr4QnMXvQgQekWowcIt59Xndp7XYrOnq4KnrJBtp0H9goak00PQN&#10;6pFGil69/AtKS+ZtsCJOmNWFFUIynmeAaUj5xzTPHXU8zwLiBPcmU/h/sOzbceeRbBtcLTEyVMMd&#10;JVF6F1Zw9ux2fswChGnCQXidvsAdDQ2uq/l8Uc8wOjV4OickxVlUPkTEoIBMZ9UCXMCgYIzhvHgH&#10;cj7EL9xqlIIGg1t8nbWkx6cQs6jtyIy2PzESWsEVHalCZFkuF+MVXko6cVNR1uRuJHS4lBxvS0hZ&#10;1/OEApzGlhBdWKX+wSrZbqVSOfGH/YPyCAg0eLtdTqvP4883ZcqkYmPTb2fstFMkXc9KpigO+yGL&#10;T7IT09betie4keDYVoIeTzTEHfUwMMGoB5+CQL9eqecYqa8GjLAkd1UNxr5O/HWyv06oYZ0F+7Po&#10;MTonDzE/h8Qx9QefZSXGN5GMfJ3nqveXu/kNAAD//wMAUEsDBBQABgAIAAAAIQBS/Gbj1gAAAAMB&#10;AAAPAAAAZHJzL2Rvd25yZXYueG1sTI9BT4RADIXvJv6HSU28uYNodBcZNsaoR7OLxnNhKhCZDmGG&#10;Bf31Vj3opc3La16/l28X16sDjaHzbOB8lYAirr3tuDHw8vxwtgYVIrLF3jMZ+KAA2+L4KMfM+pn3&#10;dChjoySEQ4YG2hiHTOtQt+QwrPxALN6bHx1GkWOj7YizhLtep0lypR12LB9aHOiupfq9nJyBsFR6&#10;TjeX68/ydXO9u398Kt1uMub0ZLm9ARVpiX/H8I0v6FAIU+UntkH1BqRI/JnipReiqt+ti1z/Zy++&#10;AAAA//8DAFBLAQItABQABgAIAAAAIQC2gziS/gAAAOEBAAATAAAAAAAAAAAAAAAAAAAAAABbQ29u&#10;dGVudF9UeXBlc10ueG1sUEsBAi0AFAAGAAgAAAAhADj9If/WAAAAlAEAAAsAAAAAAAAAAAAAAAAA&#10;LwEAAF9yZWxzLy5yZWxzUEsBAi0AFAAGAAgAAAAhAI9HHpsCAgAAAQQAAA4AAAAAAAAAAAAAAAAA&#10;LgIAAGRycy9lMm9Eb2MueG1sUEsBAi0AFAAGAAgAAAAhAFL8ZuPWAAAAAwEAAA8AAAAAAAAAAAAA&#10;AAAAXAQAAGRycy9kb3ducmV2LnhtbFBLBQYAAAAABAAEAPMAAABfBQ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t xml:space="preserve"> Wie? </w:t>
                  </w:r>
                </w:p>
                <w:p w:rsidR="00CA504F" w:rsidRDefault="00805808">
                  <w:pPr>
                    <w:numPr>
                      <w:ilvl w:val="0"/>
                      <w:numId w:val="3"/>
                    </w:numPr>
                    <w:pBdr>
                      <w:top w:val="nil"/>
                      <w:left w:val="nil"/>
                      <w:bottom w:val="nil"/>
                      <w:right w:val="nil"/>
                      <w:between w:val="nil"/>
                    </w:pBdr>
                    <w:rPr>
                      <w:b/>
                    </w:rPr>
                  </w:pPr>
                  <w:r>
                    <w:rPr>
                      <w:b/>
                      <w:color w:val="000000"/>
                    </w:rPr>
                    <w:t>de vervolgstappen documenteert</w:t>
                  </w:r>
                  <w:r>
                    <w:rPr>
                      <w:rFonts w:ascii="Arial Unicode MS" w:eastAsia="Arial Unicode MS" w:hAnsi="Arial Unicode MS" w:cs="Arial Unicode MS"/>
                      <w:b/>
                    </w:rPr>
                    <w:tab/>
                    <w:t xml:space="preserve">      →</w:t>
                  </w:r>
                  <w:r>
                    <w:t>ib-er</w:t>
                  </w:r>
                </w:p>
              </w:tc>
            </w:tr>
            <w:tr w:rsidR="00CA504F">
              <w:trPr>
                <w:trHeight w:val="260"/>
              </w:trPr>
              <w:tc>
                <w:tcPr>
                  <w:tcW w:w="3495" w:type="dxa"/>
                  <w:tcBorders>
                    <w:top w:val="nil"/>
                    <w:left w:val="single" w:sz="12" w:space="0" w:color="4F81BD"/>
                    <w:bottom w:val="single" w:sz="12" w:space="0" w:color="4F81BD"/>
                    <w:right w:val="single" w:sz="12" w:space="0" w:color="4F81BD"/>
                  </w:tcBorders>
                  <w:tcMar>
                    <w:top w:w="57" w:type="dxa"/>
                    <w:bottom w:w="57" w:type="dxa"/>
                  </w:tcMar>
                </w:tcPr>
                <w:p w:rsidR="00CA504F" w:rsidRDefault="00805808">
                  <w:pPr>
                    <w:numPr>
                      <w:ilvl w:val="0"/>
                      <w:numId w:val="3"/>
                    </w:numPr>
                    <w:pBdr>
                      <w:top w:val="nil"/>
                      <w:left w:val="nil"/>
                      <w:bottom w:val="nil"/>
                      <w:right w:val="nil"/>
                      <w:between w:val="nil"/>
                    </w:pBdr>
                    <w:rPr>
                      <w:b/>
                    </w:rPr>
                  </w:pPr>
                  <w:r>
                    <w:rPr>
                      <w:b/>
                      <w:color w:val="000000"/>
                    </w:rPr>
                    <w:t>Is melden noodzakelijk?</w:t>
                  </w:r>
                </w:p>
                <w:p w:rsidR="00CA504F" w:rsidRDefault="00CA504F">
                  <w:pPr>
                    <w:pBdr>
                      <w:top w:val="nil"/>
                      <w:left w:val="nil"/>
                      <w:bottom w:val="nil"/>
                      <w:right w:val="nil"/>
                      <w:between w:val="nil"/>
                    </w:pBdr>
                    <w:spacing w:line="240" w:lineRule="auto"/>
                    <w:rPr>
                      <w:color w:val="000000"/>
                      <w:sz w:val="18"/>
                      <w:szCs w:val="18"/>
                    </w:rPr>
                  </w:pPr>
                </w:p>
                <w:p w:rsidR="00CA504F" w:rsidRDefault="00805808">
                  <w:pPr>
                    <w:pBdr>
                      <w:top w:val="nil"/>
                      <w:left w:val="nil"/>
                      <w:bottom w:val="nil"/>
                      <w:right w:val="nil"/>
                      <w:between w:val="nil"/>
                    </w:pBdr>
                    <w:spacing w:line="240" w:lineRule="auto"/>
                    <w:rPr>
                      <w:color w:val="000000"/>
                      <w:sz w:val="18"/>
                      <w:szCs w:val="18"/>
                    </w:rPr>
                  </w:pPr>
                  <w:r>
                    <w:rPr>
                      <w:color w:val="000000"/>
                      <w:sz w:val="18"/>
                      <w:szCs w:val="18"/>
                    </w:rPr>
                    <w:t>Melden is noodzakelijk als er sprake is van acute of structurele onveiligheid</w:t>
                  </w:r>
                </w:p>
              </w:tc>
              <w:tc>
                <w:tcPr>
                  <w:tcW w:w="4875" w:type="dxa"/>
                  <w:vMerge/>
                  <w:tcBorders>
                    <w:top w:val="nil"/>
                    <w:left w:val="single" w:sz="12" w:space="0" w:color="4F81BD"/>
                    <w:right w:val="nil"/>
                  </w:tcBorders>
                  <w:tcMar>
                    <w:left w:w="170" w:type="dxa"/>
                    <w:right w:w="0" w:type="dxa"/>
                  </w:tcMar>
                </w:tcPr>
                <w:p w:rsidR="00CA504F" w:rsidRDefault="00CA504F">
                  <w:pPr>
                    <w:widowControl w:val="0"/>
                    <w:pBdr>
                      <w:top w:val="nil"/>
                      <w:left w:val="nil"/>
                      <w:bottom w:val="nil"/>
                      <w:right w:val="nil"/>
                      <w:between w:val="nil"/>
                    </w:pBdr>
                    <w:spacing w:line="276" w:lineRule="auto"/>
                    <w:rPr>
                      <w:color w:val="000000"/>
                      <w:sz w:val="18"/>
                      <w:szCs w:val="18"/>
                    </w:rPr>
                  </w:pPr>
                </w:p>
              </w:tc>
            </w:tr>
            <w:tr w:rsidR="00CA504F">
              <w:tc>
                <w:tcPr>
                  <w:tcW w:w="3495" w:type="dxa"/>
                  <w:tcBorders>
                    <w:top w:val="single" w:sz="12" w:space="0" w:color="4F81BD"/>
                    <w:left w:val="nil"/>
                    <w:bottom w:val="single" w:sz="12" w:space="0" w:color="4F81BD"/>
                    <w:right w:val="nil"/>
                  </w:tcBorders>
                </w:tcPr>
                <w:p w:rsidR="00CA504F" w:rsidRDefault="00805808">
                  <w:pPr>
                    <w:spacing w:line="240" w:lineRule="auto"/>
                    <w:jc w:val="center"/>
                    <w:rPr>
                      <w:sz w:val="6"/>
                      <w:szCs w:val="6"/>
                    </w:rPr>
                  </w:pPr>
                  <w:r>
                    <w:rPr>
                      <w:noProof/>
                      <w:sz w:val="6"/>
                      <w:szCs w:val="6"/>
                    </w:rPr>
                    <mc:AlternateContent>
                      <mc:Choice Requires="wps">
                        <w:drawing>
                          <wp:inline distT="0" distB="0" distL="0" distR="0">
                            <wp:extent cx="225525" cy="189525"/>
                            <wp:effectExtent l="0" t="0" r="0" b="0"/>
                            <wp:docPr id="26" name=""/>
                            <wp:cNvGraphicFramePr/>
                            <a:graphic xmlns:a="http://schemas.openxmlformats.org/drawingml/2006/main">
                              <a:graphicData uri="http://schemas.microsoft.com/office/word/2010/wordprocessingShape">
                                <wps:wsp>
                                  <wps:cNvSpPr/>
                                  <wps:spPr>
                                    <a:xfrm rot="10800000" flipH="1">
                                      <a:off x="5238000" y="3690000"/>
                                      <a:ext cx="216000" cy="180000"/>
                                    </a:xfrm>
                                    <a:prstGeom prst="triangle">
                                      <a:avLst>
                                        <a:gd name="adj" fmla="val 50000"/>
                                      </a:avLst>
                                    </a:prstGeom>
                                    <a:solidFill>
                                      <a:schemeClr val="accent1"/>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37" type="#_x0000_t5" style="width:17.75pt;height:14.9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E99gEAANoDAAAOAAAAZHJzL2Uyb0RvYy54bWysU8tu2zAQvBfoPxC813qkNhLBdA4J3BYI&#10;WgNpP2BNURYLimSXjCX/fZe0krrNLagOxL44OztcrW+nwbCjwqCdFbxalJwpK12r7UHwH9+3H645&#10;CxFsC8ZZJfhJBX67ef9uPfpG1a53plXICMSGZvSC9zH6piiC7NUAYeG8spTsHA4QycVD0SKMhD6Y&#10;oi7LVTE6bD06qUKg6P05yTcZv+uUjN+6LqjIjODELeYT87lPZ7FZQ3NA8L2WMw14A4sBtKWmL1D3&#10;EIE9oX4FNWiJLrguLqQbCtd1Wqo8A01Tlf9M89iDV3kWEif4F5nC/4OVX487ZLoVvF5xZmGgN0qi&#10;jD40lHv0O5y9QGaacOpwYOhIyaq8LtPHWWe0/0yBLAENxSbBl/VVSnN2EvxqdZMLs9pqikxSQV2t&#10;cl5SQZWRUuPi3CF18hjiJ+UGlgzBI2qwB5MEgQaODyFmwduZNbQ/ichg6PmOYNjyuSEBzsVkPUOm&#10;m8EZ3W61MdlJC6fuDDK6LDhIqWysZkJ/VRqb6q1LN898U6RIgp0lSlac9lNWtcoYKbR37YmkDl5u&#10;Nc3zACHuAIltxdlICyh4+PUEqDgzXyy98E31sV7Sxl46eOnsLx2wsne01zIiZ2fnLuY9TxxTf1qg&#10;rO687GlDL/1c9eeX3PwGAAD//wMAUEsDBBQABgAIAAAAIQBfXZmt2gAAAAMBAAAPAAAAZHJzL2Rv&#10;d25yZXYueG1sTI9BS8NAEIXvgv9hGcFLsZtWKm3MpJSipwpiLZ432WkSmp0N2WkT/72rl3oZeLzH&#10;e99k69G16kJ9aDwjzKYJKOLS24YrhMPn68MSVBDD1rSeCeGbAqzz25vMpNYP/EGXvVQqlnBIDUIt&#10;0qVah7ImZ8LUd8TRO/reGYmyr7TtzRDLXavnSfKknWk4LtSmo21N5Wl/dgjl7OutmLzzSg7JMOx2&#10;8qK74wnx/m7cPIMSGuUahl/8iA55ZCr8mW1QLUJ8RP5u9B4XC1AFwny1BJ1n+j97/gMAAP//AwBQ&#10;SwECLQAUAAYACAAAACEAtoM4kv4AAADhAQAAEwAAAAAAAAAAAAAAAAAAAAAAW0NvbnRlbnRfVHlw&#10;ZXNdLnhtbFBLAQItABQABgAIAAAAIQA4/SH/1gAAAJQBAAALAAAAAAAAAAAAAAAAAC8BAABfcmVs&#10;cy8ucmVsc1BLAQItABQABgAIAAAAIQAeLrE99gEAANoDAAAOAAAAAAAAAAAAAAAAAC4CAABkcnMv&#10;ZTJvRG9jLnhtbFBLAQItABQABgAIAAAAIQBfXZmt2gAAAAMBAAAPAAAAAAAAAAAAAAAAAFAEAABk&#10;cnMvZG93bnJldi54bWxQSwUGAAAAAAQABADzAAAAVwUAAAAA&#10;" fillcolor="#4f81bd [3204]" stroked="f">
                            <v:textbox inset="2.53958mm,2.53958mm,2.53958mm,2.53958mm">
                              <w:txbxContent>
                                <w:p w:rsidR="000D6E65" w:rsidRDefault="000D6E65">
                                  <w:pPr>
                                    <w:spacing w:line="240" w:lineRule="auto"/>
                                    <w:textDirection w:val="btLr"/>
                                  </w:pPr>
                                </w:p>
                              </w:txbxContent>
                            </v:textbox>
                            <w10:anchorlock/>
                          </v:shape>
                        </w:pict>
                      </mc:Fallback>
                    </mc:AlternateContent>
                  </w:r>
                </w:p>
              </w:tc>
              <w:tc>
                <w:tcPr>
                  <w:tcW w:w="4875" w:type="dxa"/>
                  <w:tcBorders>
                    <w:top w:val="nil"/>
                    <w:left w:val="nil"/>
                    <w:bottom w:val="nil"/>
                    <w:right w:val="nil"/>
                  </w:tcBorders>
                  <w:tcMar>
                    <w:left w:w="170" w:type="dxa"/>
                    <w:right w:w="0" w:type="dxa"/>
                  </w:tcMar>
                </w:tcPr>
                <w:p w:rsidR="00CA504F" w:rsidRDefault="00CA504F">
                  <w:pPr>
                    <w:spacing w:line="240" w:lineRule="auto"/>
                    <w:rPr>
                      <w:sz w:val="6"/>
                      <w:szCs w:val="6"/>
                    </w:rPr>
                  </w:pPr>
                </w:p>
              </w:tc>
            </w:tr>
            <w:tr w:rsidR="00CA504F">
              <w:trPr>
                <w:trHeight w:val="120"/>
              </w:trPr>
              <w:tc>
                <w:tcPr>
                  <w:tcW w:w="3495" w:type="dxa"/>
                  <w:tcBorders>
                    <w:top w:val="single" w:sz="12" w:space="0" w:color="4F81BD"/>
                    <w:left w:val="single" w:sz="12" w:space="0" w:color="4F81BD"/>
                    <w:bottom w:val="nil"/>
                    <w:right w:val="single" w:sz="12" w:space="0" w:color="4F81BD"/>
                  </w:tcBorders>
                  <w:shd w:val="clear" w:color="auto" w:fill="4F81BD"/>
                  <w:tcMar>
                    <w:left w:w="0" w:type="dxa"/>
                    <w:right w:w="0" w:type="dxa"/>
                  </w:tcMar>
                  <w:vAlign w:val="center"/>
                </w:tcPr>
                <w:p w:rsidR="00CA504F" w:rsidRDefault="00805808">
                  <w:pPr>
                    <w:pBdr>
                      <w:top w:val="nil"/>
                      <w:left w:val="nil"/>
                      <w:bottom w:val="nil"/>
                      <w:right w:val="nil"/>
                      <w:between w:val="nil"/>
                    </w:pBdr>
                    <w:jc w:val="center"/>
                    <w:rPr>
                      <w:b/>
                      <w:color w:val="FFFFFF"/>
                      <w:sz w:val="24"/>
                      <w:szCs w:val="24"/>
                    </w:rPr>
                  </w:pPr>
                  <w:r>
                    <w:rPr>
                      <w:b/>
                      <w:color w:val="FFFFFF"/>
                      <w:sz w:val="24"/>
                      <w:szCs w:val="24"/>
                    </w:rPr>
                    <w:t>Afweging 2</w:t>
                  </w:r>
                </w:p>
              </w:tc>
              <w:tc>
                <w:tcPr>
                  <w:tcW w:w="4875" w:type="dxa"/>
                  <w:vMerge w:val="restart"/>
                  <w:tcBorders>
                    <w:top w:val="nil"/>
                    <w:left w:val="single" w:sz="12" w:space="0" w:color="4F81BD"/>
                    <w:right w:val="nil"/>
                  </w:tcBorders>
                  <w:tcMar>
                    <w:left w:w="170" w:type="dxa"/>
                    <w:right w:w="0" w:type="dxa"/>
                  </w:tcMar>
                </w:tcPr>
                <w:p w:rsidR="00CA504F" w:rsidRDefault="00805808">
                  <w:pPr>
                    <w:spacing w:line="240" w:lineRule="auto"/>
                  </w:pPr>
                  <w:r>
                    <w:rPr>
                      <w:noProof/>
                    </w:rPr>
                    <mc:AlternateContent>
                      <mc:Choice Requires="wps">
                        <w:drawing>
                          <wp:inline distT="0" distB="0" distL="0" distR="0">
                            <wp:extent cx="145813" cy="145813"/>
                            <wp:effectExtent l="0" t="0" r="0" b="0"/>
                            <wp:docPr id="27"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38"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94AwIAAAEEAAAOAAAAZHJzL2Uyb0RvYy54bWysU9uO2yAQfa/Uf0C8NzbOOjfFWam7SlVp&#10;1Uba7QcQDDEVtwIbO3/fgTi7SftW9QXPwPGZM4dhfT9ohY7cB2lNg8mkxIgbZltpDg3+8bL9tMAo&#10;RGpaqqzhDT7xgO83Hz+se7file2sarlHQGLCqncN7mJ0q6IIrOOahol13MChsF7TCKk/FK2nPbBr&#10;VVRlOSt661vnLeMhwO7j+RBvMr8QnMXvQgQekWowaIt59Xndp7XYrOnq4KnrJBtl0H9Qoak0UPSN&#10;6pFGil69/ItKS+ZtsCJOmNWFFUIynnuAbkj5RzfPHXU89wLmBPdmU/h/tOzbceeRbBtczTEyVMMd&#10;JVN6F1Zw9ux2fswChKnDQXidvqAdDQ2uq/l8Uc8wOjV4OickxdlUPkTEAECms2oBU8AAMMZwXrwT&#10;OR/iF241SkGDYVp8nb2kx6cQs6ntqIy2PzESWsEVHalCZFkuF+MVXiCduEGUNbkbBR0ukOMthJR1&#10;PU8soGksCdFFVaofrJLtViqVE3/YPyiPQECDt9vltPo8/nwDUyaBjU2/nbnTTpF8PTuZojjsh2w+&#10;qRJH2trb9gQ3EhzbSvDjiYa4ox4aJhj1MKdg0K9X6jlG6quBQViSu6qGwb5O/HWyv06oYZ2F8WfR&#10;Y3ROHmJ+Dkljqg9zlp0Y30Qa5Os8o95f7uY3AAAA//8DAFBLAwQUAAYACAAAACEAUvxm49YAAAAD&#10;AQAADwAAAGRycy9kb3ducmV2LnhtbEyPQU+EQAyF7yb+h0lNvLmDaHQXGTbGqEezi8ZzYSoQmQ5h&#10;hgX99VY96KXNy2tev5dvF9erA42h82zgfJWAIq697bgx8PL8cLYGFSKyxd4zGfigANvi+CjHzPqZ&#10;93QoY6MkhEOGBtoYh0zrULfkMKz8QCzemx8dRpFjo+2Is4S7XqdJcqUddiwfWhzorqX6vZycgbBU&#10;ek43l+vP8nVzvbt/fCrdbjLm9GS5vQEVaYl/x/CNL+hQCFPlJ7ZB9QakSPyZ4qUXoqrfrYtc/2cv&#10;vgAAAP//AwBQSwECLQAUAAYACAAAACEAtoM4kv4AAADhAQAAEwAAAAAAAAAAAAAAAAAAAAAAW0Nv&#10;bnRlbnRfVHlwZXNdLnhtbFBLAQItABQABgAIAAAAIQA4/SH/1gAAAJQBAAALAAAAAAAAAAAAAAAA&#10;AC8BAABfcmVscy8ucmVsc1BLAQItABQABgAIAAAAIQBEAh94AwIAAAEEAAAOAAAAAAAAAAAAAAAA&#10;AC4CAABkcnMvZTJvRG9jLnhtbFBLAQItABQABgAIAAAAIQBS/Gbj1gAAAAMBAAAPAAAAAAAAAAAA&#10;AAAAAF0EAABkcnMvZG93bnJldi54bWxQSwUGAAAAAAQABADzAAAAYAU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t xml:space="preserve"> Wie? </w:t>
                  </w:r>
                </w:p>
                <w:p w:rsidR="00CA504F" w:rsidRDefault="00805808">
                  <w:pPr>
                    <w:numPr>
                      <w:ilvl w:val="0"/>
                      <w:numId w:val="3"/>
                    </w:numPr>
                    <w:pBdr>
                      <w:top w:val="nil"/>
                      <w:left w:val="nil"/>
                      <w:bottom w:val="nil"/>
                      <w:right w:val="nil"/>
                      <w:between w:val="nil"/>
                    </w:pBdr>
                    <w:rPr>
                      <w:b/>
                    </w:rPr>
                  </w:pPr>
                  <w:r>
                    <w:rPr>
                      <w:b/>
                      <w:color w:val="000000"/>
                    </w:rPr>
                    <w:t>de vervolgstappen documenteert</w:t>
                  </w:r>
                  <w:r>
                    <w:rPr>
                      <w:b/>
                      <w:color w:val="000000"/>
                    </w:rPr>
                    <w:tab/>
                    <w:t xml:space="preserve">      </w:t>
                  </w:r>
                  <w:r>
                    <w:rPr>
                      <w:rFonts w:ascii="Arial Unicode MS" w:eastAsia="Arial Unicode MS" w:hAnsi="Arial Unicode MS" w:cs="Arial Unicode MS"/>
                      <w:b/>
                    </w:rPr>
                    <w:t>→</w:t>
                  </w:r>
                  <w:r>
                    <w:rPr>
                      <w:b/>
                      <w:color w:val="000000"/>
                    </w:rPr>
                    <w:t xml:space="preserve"> </w:t>
                  </w:r>
                  <w:r>
                    <w:rPr>
                      <w:color w:val="000000"/>
                    </w:rPr>
                    <w:t>ib-er</w:t>
                  </w:r>
                </w:p>
              </w:tc>
            </w:tr>
            <w:tr w:rsidR="00CA504F">
              <w:trPr>
                <w:trHeight w:val="120"/>
              </w:trPr>
              <w:tc>
                <w:tcPr>
                  <w:tcW w:w="3495" w:type="dxa"/>
                  <w:tcBorders>
                    <w:top w:val="nil"/>
                    <w:left w:val="single" w:sz="12" w:space="0" w:color="4F81BD"/>
                    <w:bottom w:val="single" w:sz="12" w:space="0" w:color="4F81BD"/>
                    <w:right w:val="single" w:sz="12" w:space="0" w:color="4F81BD"/>
                  </w:tcBorders>
                  <w:tcMar>
                    <w:top w:w="57" w:type="dxa"/>
                    <w:bottom w:w="57" w:type="dxa"/>
                  </w:tcMar>
                </w:tcPr>
                <w:p w:rsidR="00CA504F" w:rsidRDefault="00805808">
                  <w:pPr>
                    <w:numPr>
                      <w:ilvl w:val="0"/>
                      <w:numId w:val="3"/>
                    </w:numPr>
                    <w:pBdr>
                      <w:top w:val="nil"/>
                      <w:left w:val="nil"/>
                      <w:bottom w:val="nil"/>
                      <w:right w:val="nil"/>
                      <w:between w:val="nil"/>
                    </w:pBdr>
                    <w:rPr>
                      <w:b/>
                    </w:rPr>
                  </w:pPr>
                  <w:r>
                    <w:rPr>
                      <w:b/>
                      <w:color w:val="000000"/>
                    </w:rPr>
                    <w:t>Is hulpverlening (ook) mogelijk?</w:t>
                  </w:r>
                </w:p>
              </w:tc>
              <w:tc>
                <w:tcPr>
                  <w:tcW w:w="4875" w:type="dxa"/>
                  <w:vMerge/>
                  <w:tcBorders>
                    <w:top w:val="nil"/>
                    <w:left w:val="single" w:sz="12" w:space="0" w:color="4F81BD"/>
                    <w:right w:val="nil"/>
                  </w:tcBorders>
                  <w:tcMar>
                    <w:left w:w="170" w:type="dxa"/>
                    <w:right w:w="0" w:type="dxa"/>
                  </w:tcMar>
                </w:tcPr>
                <w:p w:rsidR="00CA504F" w:rsidRDefault="00CA504F">
                  <w:pPr>
                    <w:widowControl w:val="0"/>
                    <w:pBdr>
                      <w:top w:val="nil"/>
                      <w:left w:val="nil"/>
                      <w:bottom w:val="nil"/>
                      <w:right w:val="nil"/>
                      <w:between w:val="nil"/>
                    </w:pBdr>
                    <w:spacing w:line="276" w:lineRule="auto"/>
                    <w:rPr>
                      <w:color w:val="000000"/>
                    </w:rPr>
                  </w:pPr>
                </w:p>
              </w:tc>
            </w:tr>
          </w:tbl>
          <w:p w:rsidR="00CA504F" w:rsidRDefault="00CA504F">
            <w:pPr>
              <w:spacing w:line="240" w:lineRule="auto"/>
            </w:pPr>
          </w:p>
        </w:tc>
      </w:tr>
    </w:tbl>
    <w:p w:rsidR="00CA504F" w:rsidRDefault="00CA504F">
      <w:pPr>
        <w:widowControl w:val="0"/>
        <w:pBdr>
          <w:top w:val="nil"/>
          <w:left w:val="nil"/>
          <w:bottom w:val="nil"/>
          <w:right w:val="nil"/>
          <w:between w:val="nil"/>
        </w:pBdr>
        <w:spacing w:line="276" w:lineRule="auto"/>
      </w:pPr>
    </w:p>
    <w:p w:rsidR="00CA504F" w:rsidRDefault="00CA504F">
      <w:pPr>
        <w:widowControl w:val="0"/>
        <w:pBdr>
          <w:top w:val="nil"/>
          <w:left w:val="nil"/>
          <w:bottom w:val="nil"/>
          <w:right w:val="nil"/>
          <w:between w:val="nil"/>
        </w:pBdr>
        <w:spacing w:line="276" w:lineRule="auto"/>
        <w:rPr>
          <w:highlight w:val="yellow"/>
        </w:rPr>
        <w:sectPr w:rsidR="00CA504F">
          <w:type w:val="continuous"/>
          <w:pgSz w:w="11900" w:h="16840"/>
          <w:pgMar w:top="850" w:right="566" w:bottom="1133" w:left="1133" w:header="709" w:footer="709" w:gutter="0"/>
          <w:cols w:space="708"/>
        </w:sectPr>
      </w:pPr>
    </w:p>
    <w:p w:rsidR="00CA504F" w:rsidRDefault="00805808">
      <w:pPr>
        <w:pStyle w:val="Kop1"/>
      </w:pPr>
      <w:r>
        <w:lastRenderedPageBreak/>
        <w:t>Omschrijving van de stappen</w:t>
      </w:r>
    </w:p>
    <w:p w:rsidR="00CA504F" w:rsidRDefault="00CA504F"/>
    <w:p w:rsidR="00CA504F" w:rsidRDefault="00805808">
      <w:pPr>
        <w:pStyle w:val="Kop2"/>
        <w:rPr>
          <w:b w:val="0"/>
        </w:rPr>
      </w:pPr>
      <w:r>
        <w:t xml:space="preserve">Stap 1: </w:t>
      </w:r>
      <w:r>
        <w:rPr>
          <w:b w:val="0"/>
        </w:rPr>
        <w:t>In kaart brengen van signalen</w:t>
      </w:r>
    </w:p>
    <w:p w:rsidR="00CA504F" w:rsidRDefault="00805808">
      <w:r>
        <w:rPr>
          <w:noProof/>
        </w:rPr>
        <mc:AlternateContent>
          <mc:Choice Requires="wps">
            <w:drawing>
              <wp:inline distT="0" distB="0" distL="0" distR="0">
                <wp:extent cx="145813" cy="145813"/>
                <wp:effectExtent l="0" t="0" r="0" b="0"/>
                <wp:docPr id="24"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39"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w5AwIAAAEEAAAOAAAAZHJzL2Uyb0RvYy54bWysU9uO2yAQfa/Uf0C8NzZOnJvirNRdpaq0&#10;aiPt9gMIhpiKW4GNvX/fgTi7SftW9QXPwPGZM4dhczdohU7cB2lNg8mkxIgbZltpjg3+8bz7tMQo&#10;RGpaqqzhDX7lAd9tP37Y9G7NK9tZ1XKPgMSEde8a3MXo1kURWMc1DRPruIFDYb2mEVJ/LFpPe2DX&#10;qqjKcl701rfOW8ZDgN2H8yHeZn4hOIvfhQg8ItVg0Bbz6vN6SGux3dD10VPXSTbKoP+gQlNpoOgb&#10;1QONFL14+ReVlszbYEWcMKsLK4RkPPcA3ZDyj26eOup47gXMCe7NpvD/aNm3094j2Ta4mmFkqIY7&#10;Sqb0Lqzh7Mnt/ZgFCFOHg/A6fUE7GhpcV4vFsp5j9Nrg6YKQFGdT+RARAwCZzqslTAEDwBjDefFO&#10;5HyIX7jVKAUNhmnxdfaSnh5DzKa2ozLa/sRIaAVXdKIKkVW5Wo5XeIF04gZR1mQ2CjpeIKdbCCnr&#10;epFYQNNYEqKLqlQ/WCXbnVQqJ/54uFcegYAG73arafV5/PkGpkwCG5t+O3OnnSL5enYyRXE4DNl8&#10;Mk0caetg21e4keDYToIfjzTEPfXQMMGohzkFg369UM8xUl8NDMKKzKoaBvs68dfJ4TqhhnUWxp9F&#10;j9E5uY/5OSSNqT7MWXZifBNpkK/zjHp/udvfAAAA//8DAFBLAwQUAAYACAAAACEAUvxm49YAAAAD&#10;AQAADwAAAGRycy9kb3ducmV2LnhtbEyPQU+EQAyF7yb+h0lNvLmDaHQXGTbGqEezi8ZzYSoQmQ5h&#10;hgX99VY96KXNy2tev5dvF9erA42h82zgfJWAIq697bgx8PL8cLYGFSKyxd4zGfigANvi+CjHzPqZ&#10;93QoY6MkhEOGBtoYh0zrULfkMKz8QCzemx8dRpFjo+2Is4S7XqdJcqUddiwfWhzorqX6vZycgbBU&#10;ek43l+vP8nVzvbt/fCrdbjLm9GS5vQEVaYl/x/CNL+hQCFPlJ7ZB9QakSPyZ4qUXoqrfrYtc/2cv&#10;vgAAAP//AwBQSwECLQAUAAYACAAAACEAtoM4kv4AAADhAQAAEwAAAAAAAAAAAAAAAAAAAAAAW0Nv&#10;bnRlbnRfVHlwZXNdLnhtbFBLAQItABQABgAIAAAAIQA4/SH/1gAAAJQBAAALAAAAAAAAAAAAAAAA&#10;AC8BAABfcmVscy8ucmVsc1BLAQItABQABgAIAAAAIQC3cMw5AwIAAAEEAAAOAAAAAAAAAAAAAAAA&#10;AC4CAABkcnMvZTJvRG9jLnhtbFBLAQItABQABgAIAAAAIQBS/Gbj1gAAAAMBAAAPAAAAAAAAAAAA&#10;AAAAAF0EAABkcnMvZG93bnJldi54bWxQSwUGAAAAAAQABADzAAAAYAU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t xml:space="preserve"> We hebben afgesproken: </w:t>
      </w:r>
    </w:p>
    <w:p w:rsidR="00CA504F" w:rsidRDefault="00805808">
      <w:pPr>
        <w:numPr>
          <w:ilvl w:val="0"/>
          <w:numId w:val="3"/>
        </w:numPr>
        <w:pBdr>
          <w:top w:val="nil"/>
          <w:left w:val="nil"/>
          <w:bottom w:val="nil"/>
          <w:right w:val="nil"/>
          <w:between w:val="nil"/>
        </w:pBdr>
        <w:rPr>
          <w:b/>
        </w:rPr>
      </w:pPr>
      <w:r>
        <w:rPr>
          <w:b/>
          <w:color w:val="000000"/>
        </w:rPr>
        <w:t>Hoe binnen</w:t>
      </w:r>
      <w:r>
        <w:rPr>
          <w:b/>
        </w:rPr>
        <w:t xml:space="preserve"> basisschool de Oostvogel </w:t>
      </w:r>
      <w:r>
        <w:rPr>
          <w:b/>
          <w:color w:val="000000"/>
        </w:rPr>
        <w:t>de signalen in kaart worden gebracht</w:t>
      </w:r>
      <w:r>
        <w:rPr>
          <w:b/>
        </w:rPr>
        <w:t xml:space="preserve">: </w:t>
      </w:r>
    </w:p>
    <w:p w:rsidR="00CA504F" w:rsidRDefault="00805808">
      <w:pPr>
        <w:pBdr>
          <w:top w:val="nil"/>
          <w:left w:val="nil"/>
          <w:bottom w:val="nil"/>
          <w:right w:val="nil"/>
          <w:between w:val="nil"/>
        </w:pBdr>
        <w:ind w:left="227"/>
      </w:pPr>
      <w:r>
        <w:t xml:space="preserve">Leerkrachten registreren signalen in een document in Parnassys. </w:t>
      </w:r>
    </w:p>
    <w:p w:rsidR="00CA504F" w:rsidRDefault="00805808">
      <w:pPr>
        <w:pBdr>
          <w:top w:val="nil"/>
          <w:left w:val="nil"/>
          <w:bottom w:val="nil"/>
          <w:right w:val="nil"/>
          <w:between w:val="nil"/>
        </w:pBdr>
        <w:ind w:left="227"/>
        <w:rPr>
          <w:i/>
        </w:rPr>
      </w:pPr>
      <w:r>
        <w:t xml:space="preserve">Route: </w:t>
      </w:r>
      <w:r>
        <w:rPr>
          <w:rFonts w:ascii="Arial Unicode MS" w:eastAsia="Arial Unicode MS" w:hAnsi="Arial Unicode MS" w:cs="Arial Unicode MS"/>
          <w:i/>
        </w:rPr>
        <w:t>Leerling→ Map → Documenten → Nieuwe Notitie</w:t>
      </w:r>
      <w:r w:rsidR="00646A3C">
        <w:rPr>
          <w:rFonts w:ascii="Arial Unicode MS" w:eastAsia="Arial Unicode MS" w:hAnsi="Arial Unicode MS" w:cs="Arial Unicode MS"/>
          <w:i/>
        </w:rPr>
        <w:t xml:space="preserve"> → Categorie → Kies: → Meldcode (VERTROUWELIJK)</w:t>
      </w:r>
    </w:p>
    <w:p w:rsidR="00CA504F" w:rsidRDefault="00805808">
      <w:pPr>
        <w:pBdr>
          <w:top w:val="nil"/>
          <w:left w:val="nil"/>
          <w:bottom w:val="nil"/>
          <w:right w:val="nil"/>
          <w:between w:val="nil"/>
        </w:pBdr>
        <w:ind w:left="227"/>
      </w:pPr>
      <w:r>
        <w:t>De leerkracht kan nu bij STAP 1 de observaties en signalen noteren.</w:t>
      </w:r>
    </w:p>
    <w:p w:rsidR="00CA504F" w:rsidRDefault="00805808">
      <w:pPr>
        <w:numPr>
          <w:ilvl w:val="0"/>
          <w:numId w:val="3"/>
        </w:numPr>
        <w:pBdr>
          <w:top w:val="nil"/>
          <w:left w:val="nil"/>
          <w:bottom w:val="nil"/>
          <w:right w:val="nil"/>
          <w:between w:val="nil"/>
        </w:pBdr>
      </w:pPr>
      <w:r>
        <w:rPr>
          <w:b/>
          <w:color w:val="000000"/>
        </w:rPr>
        <w:t>Hoe en wanneer de Kindcheck wordt ingezet</w:t>
      </w:r>
      <w:r>
        <w:rPr>
          <w:color w:val="000000"/>
        </w:rPr>
        <w:t>.</w:t>
      </w:r>
    </w:p>
    <w:p w:rsidR="00CA504F" w:rsidRDefault="00805808">
      <w:pPr>
        <w:pBdr>
          <w:top w:val="nil"/>
          <w:left w:val="nil"/>
          <w:bottom w:val="nil"/>
          <w:right w:val="nil"/>
          <w:between w:val="nil"/>
        </w:pBdr>
        <w:ind w:left="227"/>
      </w:pPr>
      <w:r>
        <w:t xml:space="preserve">De Kindcheck wordt bij elke vorm van twijfel over de veiligheid van een kind ingezet. Na het in kaart brengen van de signalen, gaat de leerkracht in gesprek met de ib-er en samen zullen zij de Kindcheck doen. </w:t>
      </w:r>
    </w:p>
    <w:p w:rsidR="00CA504F" w:rsidRDefault="00805808">
      <w:pPr>
        <w:numPr>
          <w:ilvl w:val="0"/>
          <w:numId w:val="3"/>
        </w:numPr>
        <w:pBdr>
          <w:top w:val="nil"/>
          <w:left w:val="nil"/>
          <w:bottom w:val="nil"/>
          <w:right w:val="nil"/>
          <w:between w:val="nil"/>
        </w:pBdr>
        <w:rPr>
          <w:b/>
        </w:rPr>
      </w:pPr>
      <w:r>
        <w:rPr>
          <w:b/>
          <w:color w:val="000000"/>
        </w:rPr>
        <w:t xml:space="preserve">Wie er documenteert, en waarin. </w:t>
      </w:r>
    </w:p>
    <w:p w:rsidR="00CA504F" w:rsidRDefault="00805808">
      <w:pPr>
        <w:pBdr>
          <w:top w:val="nil"/>
          <w:left w:val="nil"/>
          <w:bottom w:val="nil"/>
          <w:right w:val="nil"/>
          <w:between w:val="nil"/>
        </w:pBdr>
        <w:ind w:left="227"/>
      </w:pPr>
      <w:r>
        <w:t xml:space="preserve">De leerkracht en/of ib-er zullen n.a.v. de Kindcheck gelijk het nodige documenteren in het document dat in Parnassys is aangemaakt voor deze leerling. </w:t>
      </w:r>
    </w:p>
    <w:p w:rsidR="00CA504F" w:rsidRDefault="00805808">
      <w:pPr>
        <w:numPr>
          <w:ilvl w:val="0"/>
          <w:numId w:val="3"/>
        </w:numPr>
      </w:pPr>
      <w:r>
        <w:rPr>
          <w:b/>
        </w:rPr>
        <w:t xml:space="preserve">Hoe er bij signalen/vermoedens van </w:t>
      </w:r>
      <w:proofErr w:type="spellStart"/>
      <w:r>
        <w:rPr>
          <w:b/>
        </w:rPr>
        <w:t>eergerelateerd</w:t>
      </w:r>
      <w:proofErr w:type="spellEnd"/>
      <w:r>
        <w:rPr>
          <w:b/>
        </w:rPr>
        <w:t xml:space="preserve"> geweld wordt gehandeld.</w:t>
      </w:r>
      <w:r>
        <w:t xml:space="preserve"> </w:t>
      </w:r>
    </w:p>
    <w:p w:rsidR="00CA504F" w:rsidRDefault="00805808">
      <w:r>
        <w:t xml:space="preserve">    Bij signalen/vermoedens van </w:t>
      </w:r>
      <w:proofErr w:type="spellStart"/>
      <w:r>
        <w:t>eergerelateerd</w:t>
      </w:r>
      <w:proofErr w:type="spellEnd"/>
      <w:r>
        <w:t xml:space="preserve"> geweld wordt van de leerkracht verwacht dat de intern begeleider en/of   </w:t>
      </w:r>
    </w:p>
    <w:p w:rsidR="00CA504F" w:rsidRDefault="00805808">
      <w:r>
        <w:t xml:space="preserve">    directeur DIRECT wordt ingelicht. De intern begeleider en de directeur zullen zo snel mogelijk actie ondernemen </w:t>
      </w:r>
    </w:p>
    <w:p w:rsidR="00CA504F" w:rsidRDefault="00805808">
      <w:r>
        <w:t xml:space="preserve">    door een op het gebied van </w:t>
      </w:r>
      <w:proofErr w:type="spellStart"/>
      <w:r>
        <w:t>eergerelateerd</w:t>
      </w:r>
      <w:proofErr w:type="spellEnd"/>
      <w:r>
        <w:t xml:space="preserve"> geweld deskundige te raadplegen of Veilig Thuis.</w:t>
      </w:r>
    </w:p>
    <w:p w:rsidR="00CA504F" w:rsidRDefault="00CA504F"/>
    <w:p w:rsidR="00CA504F" w:rsidRDefault="00805808">
      <w:pPr>
        <w:pStyle w:val="Kop2"/>
        <w:rPr>
          <w:b w:val="0"/>
        </w:rPr>
      </w:pPr>
      <w:r>
        <w:t xml:space="preserve">Stap 2: </w:t>
      </w:r>
      <w:r>
        <w:rPr>
          <w:b w:val="0"/>
        </w:rPr>
        <w:t>Collegiale consultatie</w:t>
      </w:r>
    </w:p>
    <w:p w:rsidR="00CA504F" w:rsidRDefault="00805808">
      <w:r>
        <w:rPr>
          <w:noProof/>
        </w:rPr>
        <mc:AlternateContent>
          <mc:Choice Requires="wps">
            <w:drawing>
              <wp:inline distT="0" distB="0" distL="0" distR="0">
                <wp:extent cx="145813" cy="145813"/>
                <wp:effectExtent l="0" t="0" r="0" b="0"/>
                <wp:docPr id="25"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40"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JHAgIAAAEEAAAOAAAAZHJzL2Uyb0RvYy54bWysU9uO2yAQfa/Uf0C8NzZOnJvirNRdpaq0&#10;aiPt9gMIhpiKW4GNvX/fgTi7SftW9QXPwPHhzJlhczdohU7cB2lNg8mkxIgbZltpjg3+8bz7tMQo&#10;RGpaqqzhDX7lAd9tP37Y9G7NK9tZ1XKPgMSEde8a3MXo1kURWMc1DRPruIFDYb2mEVJ/LFpPe2DX&#10;qqjKcl701rfOW8ZDgN2H8yHeZn4hOIvfhQg8ItVg0Bbz6vN6SGux3dD10VPXSTbKoP+gQlNp4NI3&#10;qgcaKXrx8i8qLZm3wYo4YVYXVgjJeK4BqiHlH9U8ddTxXAuYE9ybTeH/0bJvp71Hsm1wVWNkqIYe&#10;JVN6F9Zw9uT2fswChKnCQXidvqAdDQ2uq8ViWc8xem3wdEFIirOpfIiIAYBM59USpoABYIzhvHgn&#10;cj7EL9xqlIIGw7T4OntJT48hZlPbURltf2IktIIWnahCZFWulmMLL5BO3CDKmsxGQccL5HQLIWVd&#10;LxILaBqvhOiiKt0frJLtTiqVE3883CuPQECDd7vVtPo8/nwDUyaBjU2/nbnTTpF8PTuZojgchmw+&#10;mSWOtHWw7St0JDi2k+DHIw1xTz0UTDDqYU7BoF8v1HOM1FcDg7Ais9S5eJ346+RwnVDDOgvjz6LH&#10;6Jzcx/wcksZ0P8xZdmJ8E2mQr/OMen+5298AAAD//wMAUEsDBBQABgAIAAAAIQBS/Gbj1gAAAAMB&#10;AAAPAAAAZHJzL2Rvd25yZXYueG1sTI9BT4RADIXvJv6HSU28uYNodBcZNsaoR7OLxnNhKhCZDmGG&#10;Bf31Vj3opc3La16/l28X16sDjaHzbOB8lYAirr3tuDHw8vxwtgYVIrLF3jMZ+KAA2+L4KMfM+pn3&#10;dChjoySEQ4YG2hiHTOtQt+QwrPxALN6bHx1GkWOj7YizhLtep0lypR12LB9aHOiupfq9nJyBsFR6&#10;TjeX68/ydXO9u398Kt1uMub0ZLm9ARVpiX/H8I0v6FAIU+UntkH1BqRI/JnipReiqt+ti1z/Zy++&#10;AAAA//8DAFBLAQItABQABgAIAAAAIQC2gziS/gAAAOEBAAATAAAAAAAAAAAAAAAAAAAAAABbQ29u&#10;dGVudF9UeXBlc10ueG1sUEsBAi0AFAAGAAgAAAAhADj9If/WAAAAlAEAAAsAAAAAAAAAAAAAAAAA&#10;LwEAAF9yZWxzLy5yZWxzUEsBAi0AFAAGAAgAAAAhAAKKIkcCAgAAAQQAAA4AAAAAAAAAAAAAAAAA&#10;LgIAAGRycy9lMm9Eb2MueG1sUEsBAi0AFAAGAAgAAAAhAFL8ZuPWAAAAAwEAAA8AAAAAAAAAAAAA&#10;AAAAXAQAAGRycy9kb3ducmV2LnhtbFBLBQYAAAAABAAEAPMAAABfBQ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t xml:space="preserve">We hebben afgesproken: </w:t>
      </w:r>
    </w:p>
    <w:p w:rsidR="00CA504F" w:rsidRDefault="00805808">
      <w:pPr>
        <w:numPr>
          <w:ilvl w:val="0"/>
          <w:numId w:val="3"/>
        </w:numPr>
        <w:pBdr>
          <w:top w:val="nil"/>
          <w:left w:val="nil"/>
          <w:bottom w:val="nil"/>
          <w:right w:val="nil"/>
          <w:between w:val="nil"/>
        </w:pBdr>
        <w:rPr>
          <w:b/>
        </w:rPr>
      </w:pPr>
      <w:r>
        <w:rPr>
          <w:b/>
          <w:color w:val="000000"/>
        </w:rPr>
        <w:t>Dat de deskundige collega of de aandachtsfunctionaris altijd om advies wordt gevraagd.</w:t>
      </w:r>
      <w:r>
        <w:rPr>
          <w:b/>
        </w:rPr>
        <w:t xml:space="preserve"> </w:t>
      </w:r>
    </w:p>
    <w:p w:rsidR="00CA504F" w:rsidRDefault="00805808">
      <w:pPr>
        <w:pBdr>
          <w:top w:val="nil"/>
          <w:left w:val="nil"/>
          <w:bottom w:val="nil"/>
          <w:right w:val="nil"/>
          <w:between w:val="nil"/>
        </w:pBdr>
        <w:ind w:left="227"/>
      </w:pPr>
      <w:r>
        <w:t>Op de Oostvogel is dat de intern begeleider (ib-er).  De intern begeleider zal dit ook bespreken met de directeur.</w:t>
      </w:r>
    </w:p>
    <w:p w:rsidR="00CA504F" w:rsidRDefault="00805808">
      <w:pPr>
        <w:numPr>
          <w:ilvl w:val="0"/>
          <w:numId w:val="3"/>
        </w:numPr>
        <w:pBdr>
          <w:top w:val="nil"/>
          <w:left w:val="nil"/>
          <w:bottom w:val="nil"/>
          <w:right w:val="nil"/>
          <w:between w:val="nil"/>
        </w:pBdr>
        <w:rPr>
          <w:b/>
        </w:rPr>
      </w:pPr>
      <w:r>
        <w:rPr>
          <w:b/>
          <w:color w:val="000000"/>
        </w:rPr>
        <w:t xml:space="preserve">Dat er ‘bij twijfel’, altijd advies gevraagd wordt bij Veilig Thuis. </w:t>
      </w:r>
    </w:p>
    <w:p w:rsidR="00CA504F" w:rsidRDefault="00805808">
      <w:r>
        <w:t xml:space="preserve">    De intern begeleider zal dan, in overleg met de directeur, contact opnemen met Veilig Thuis. </w:t>
      </w:r>
    </w:p>
    <w:p w:rsidR="00CA504F" w:rsidRPr="0067416B" w:rsidRDefault="00805808" w:rsidP="0067416B">
      <w:pPr>
        <w:pStyle w:val="Lijstalinea"/>
        <w:numPr>
          <w:ilvl w:val="0"/>
          <w:numId w:val="8"/>
        </w:numPr>
        <w:rPr>
          <w:b/>
          <w:color w:val="C00000"/>
        </w:rPr>
      </w:pPr>
      <w:r w:rsidRPr="0067416B">
        <w:rPr>
          <w:rFonts w:eastAsia="Arial Unicode MS"/>
          <w:b/>
          <w:color w:val="C00000"/>
        </w:rPr>
        <w:t xml:space="preserve"> Telefoonnummer Veilig Thuis: </w:t>
      </w:r>
      <w:r w:rsidR="0067416B" w:rsidRPr="0067416B">
        <w:rPr>
          <w:rFonts w:eastAsia="Arial Unicode MS"/>
          <w:b/>
          <w:color w:val="C00000"/>
        </w:rPr>
        <w:t>0800-2000</w:t>
      </w:r>
    </w:p>
    <w:p w:rsidR="00CA504F" w:rsidRDefault="00CA504F">
      <w:pPr>
        <w:rPr>
          <w:highlight w:val="yellow"/>
        </w:rPr>
      </w:pPr>
    </w:p>
    <w:p w:rsidR="00CA504F" w:rsidRDefault="00805808">
      <w:pPr>
        <w:pStyle w:val="Kop2"/>
        <w:rPr>
          <w:b w:val="0"/>
        </w:rPr>
      </w:pPr>
      <w:r>
        <w:t xml:space="preserve">Stap 3: </w:t>
      </w:r>
      <w:r>
        <w:rPr>
          <w:b w:val="0"/>
        </w:rPr>
        <w:t>Gesprek met betrokkene(n) en kind</w:t>
      </w:r>
    </w:p>
    <w:p w:rsidR="00CA504F" w:rsidRDefault="00805808">
      <w:r>
        <w:rPr>
          <w:noProof/>
        </w:rPr>
        <mc:AlternateContent>
          <mc:Choice Requires="wps">
            <w:drawing>
              <wp:inline distT="0" distB="0" distL="0" distR="0">
                <wp:extent cx="145813" cy="145813"/>
                <wp:effectExtent l="0" t="0" r="0" b="0"/>
                <wp:docPr id="32"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41"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3sFAgIAAAEEAAAOAAAAZHJzL2Uyb0RvYy54bWysU9uO2yAQfa/Uf0C8NzbOOjfFWam7SlVp&#10;1Uba7QcQDDEVtwIbO3/fgTi7SftW9QXPwPGZM4dhfT9ohY7cB2lNg8mkxIgbZltpDg3+8bL9tMAo&#10;RGpaqqzhDT7xgO83Hz+se7file2sarlHQGLCqncN7mJ0q6IIrOOahol13MChsF7TCKk/FK2nPbBr&#10;VVRlOSt661vnLeMhwO7j+RBvMr8QnMXvQgQekWowaIt59Xndp7XYrOnq4KnrJBtl0H9Qoak0UPSN&#10;6pFGil69/ItKS+ZtsCJOmNWFFUIynnuAbkj5RzfPHXU89wLmBPdmU/h/tOzbceeRbBs8rTAyVMMd&#10;JVN6F1Zw9ux2fswChKnDQXidvqAdDQ2uq/l8Uc8wOgHFnJAUZ1P5EBEDAJnOqgVMAQPAGMN58U7k&#10;fIhfuNUoBQ2GafF19pIen0LMprajMtr+xEhoBVd0pAqRZblcjFd4gXTiBlHW5G4UdLhAjrcQUtb1&#10;PLGAprEkRBdVqX6wSrZbqVRO/GH/oDwCAQ3ebpfT6vP48w1MmQQ2Nv125k47RfL17GSK4rAfsvmk&#10;Thxpa2/bE9xIcGwrwY8nGuKOemiYYNTDnIJBv16p5xiprwYGYUnuqhoG+zrx18n+OqGGdRbGn0WP&#10;0Tl5iPk5JI2pPsxZdmJ8E2mQr/OMen+5m98AAAD//wMAUEsDBBQABgAIAAAAIQBS/Gbj1gAAAAMB&#10;AAAPAAAAZHJzL2Rvd25yZXYueG1sTI9BT4RADIXvJv6HSU28uYNodBcZNsaoR7OLxnNhKhCZDmGG&#10;Bf31Vj3opc3La16/l28X16sDjaHzbOB8lYAirr3tuDHw8vxwtgYVIrLF3jMZ+KAA2+L4KMfM+pn3&#10;dChjoySEQ4YG2hiHTOtQt+QwrPxALN6bHx1GkWOj7YizhLtep0lypR12LB9aHOiupfq9nJyBsFR6&#10;TjeX68/ydXO9u398Kt1uMub0ZLm9ARVpiX/H8I0v6FAIU+UntkH1BqRI/JnipReiqt+ti1z/Zy++&#10;AAAA//8DAFBLAQItABQABgAIAAAAIQC2gziS/gAAAOEBAAATAAAAAAAAAAAAAAAAAAAAAABbQ29u&#10;dGVudF9UeXBlc10ueG1sUEsBAi0AFAAGAAgAAAAhADj9If/WAAAAlAEAAAsAAAAAAAAAAAAAAAAA&#10;LwEAAF9yZWxzLy5yZWxzUEsBAi0AFAAGAAgAAAAhAFX3ewUCAgAAAQQAAA4AAAAAAAAAAAAAAAAA&#10;LgIAAGRycy9lMm9Eb2MueG1sUEsBAi0AFAAGAAgAAAAhAFL8ZuPWAAAAAwEAAA8AAAAAAAAAAAAA&#10;AAAAXAQAAGRycy9kb3ducmV2LnhtbFBLBQYAAAAABAAEAPMAAABfBQ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t xml:space="preserve"> We hebben afgesproken: </w:t>
      </w:r>
    </w:p>
    <w:p w:rsidR="00CA504F" w:rsidRDefault="00805808">
      <w:pPr>
        <w:numPr>
          <w:ilvl w:val="0"/>
          <w:numId w:val="3"/>
        </w:numPr>
        <w:pBdr>
          <w:top w:val="nil"/>
          <w:left w:val="nil"/>
          <w:bottom w:val="nil"/>
          <w:right w:val="nil"/>
          <w:between w:val="nil"/>
        </w:pBdr>
        <w:rPr>
          <w:b/>
        </w:rPr>
      </w:pPr>
      <w:r>
        <w:rPr>
          <w:b/>
        </w:rPr>
        <w:t xml:space="preserve">Dat we per situatie zullen beslissen </w:t>
      </w:r>
      <w:r>
        <w:rPr>
          <w:b/>
          <w:color w:val="000000"/>
        </w:rPr>
        <w:t>wie er in gesprek gaat met de betrokkene(n).</w:t>
      </w:r>
    </w:p>
    <w:p w:rsidR="00CA504F" w:rsidRDefault="00805808">
      <w:pPr>
        <w:pBdr>
          <w:top w:val="nil"/>
          <w:left w:val="nil"/>
          <w:bottom w:val="nil"/>
          <w:right w:val="nil"/>
          <w:between w:val="nil"/>
        </w:pBdr>
        <w:ind w:left="227"/>
      </w:pPr>
      <w:r>
        <w:t xml:space="preserve">Wanneer de leerkracht een goede (vertrouwens)band heeft met de betrokkene(n), dan is het wenselijk dat de leerkracht het gesprek zelf voert. Wanneer nodig kan de intern begeleider en/of directeur ook deelnemen aan het gesprek, zodat de leerkracht zich gesteund voelt en er niet alleen voor staat. </w:t>
      </w:r>
    </w:p>
    <w:p w:rsidR="00CA504F" w:rsidRDefault="00805808">
      <w:pPr>
        <w:pBdr>
          <w:top w:val="nil"/>
          <w:left w:val="nil"/>
          <w:bottom w:val="nil"/>
          <w:right w:val="nil"/>
          <w:between w:val="nil"/>
        </w:pBdr>
        <w:ind w:left="227"/>
      </w:pPr>
      <w:r>
        <w:t xml:space="preserve">We zullen steeds goed afwegen wat het beste is in elke specifieke situatie. </w:t>
      </w:r>
    </w:p>
    <w:p w:rsidR="00CA504F" w:rsidRDefault="00805808">
      <w:pPr>
        <w:numPr>
          <w:ilvl w:val="0"/>
          <w:numId w:val="3"/>
        </w:numPr>
        <w:pBdr>
          <w:top w:val="nil"/>
          <w:left w:val="nil"/>
          <w:bottom w:val="nil"/>
          <w:right w:val="nil"/>
          <w:between w:val="nil"/>
        </w:pBdr>
        <w:rPr>
          <w:b/>
        </w:rPr>
      </w:pPr>
      <w:r>
        <w:rPr>
          <w:b/>
        </w:rPr>
        <w:t xml:space="preserve">Dat we per situatie zullen beslissen wie </w:t>
      </w:r>
      <w:r>
        <w:rPr>
          <w:b/>
          <w:color w:val="000000"/>
        </w:rPr>
        <w:t xml:space="preserve"> (indien van toepassing) het gesprek met het kind voert.</w:t>
      </w:r>
    </w:p>
    <w:p w:rsidR="00CA504F" w:rsidRDefault="00805808">
      <w:pPr>
        <w:ind w:left="227"/>
      </w:pPr>
      <w:r>
        <w:t xml:space="preserve">Wanneer de leerkracht een goede (vertrouwens)band heeft met het kind, dan is het wenselijk dat de leerkracht het gesprek zelf voert. Dit zal voor het kind de meest veilige situatie zijn. Wanneer nodig kan de intern begeleider of directeur ook deelnemen aan het gesprek. We zullen steeds goed afwegen wat het beste is voor het kind en dit per specifieke situatie bespreken. </w:t>
      </w:r>
    </w:p>
    <w:p w:rsidR="00224CC9" w:rsidRDefault="00ED482F" w:rsidP="00ED482F">
      <w:pPr>
        <w:ind w:firstLine="227"/>
        <w:rPr>
          <w:b/>
          <w:i/>
          <w:color w:val="244061" w:themeColor="accent1" w:themeShade="80"/>
          <w:u w:val="single"/>
        </w:rPr>
      </w:pPr>
      <w:r w:rsidRPr="0026536B">
        <w:rPr>
          <w:b/>
          <w:i/>
          <w:color w:val="244061" w:themeColor="accent1" w:themeShade="80"/>
          <w:u w:val="single"/>
        </w:rPr>
        <w:t xml:space="preserve">We benadrukken </w:t>
      </w:r>
      <w:r w:rsidR="00224CC9">
        <w:rPr>
          <w:b/>
          <w:i/>
          <w:color w:val="244061" w:themeColor="accent1" w:themeShade="80"/>
          <w:u w:val="single"/>
        </w:rPr>
        <w:t xml:space="preserve">dat het kind gesprekspartner is, het kind heeft het recht om te participeren. Het is </w:t>
      </w:r>
    </w:p>
    <w:p w:rsidR="00CA504F" w:rsidRPr="0026536B" w:rsidRDefault="00224CC9" w:rsidP="00ED482F">
      <w:pPr>
        <w:ind w:firstLine="227"/>
        <w:rPr>
          <w:b/>
          <w:i/>
          <w:color w:val="244061" w:themeColor="accent1" w:themeShade="80"/>
          <w:u w:val="single"/>
        </w:rPr>
      </w:pPr>
      <w:r>
        <w:rPr>
          <w:b/>
          <w:i/>
          <w:color w:val="244061" w:themeColor="accent1" w:themeShade="80"/>
          <w:u w:val="single"/>
        </w:rPr>
        <w:t>noodzakelijk dat de mening van het kind betrokken wordt in de te maken overwegingen.</w:t>
      </w:r>
      <w:r w:rsidR="00ED482F" w:rsidRPr="0026536B">
        <w:rPr>
          <w:b/>
          <w:i/>
          <w:color w:val="244061" w:themeColor="accent1" w:themeShade="80"/>
          <w:u w:val="single"/>
        </w:rPr>
        <w:t xml:space="preserve"> </w:t>
      </w:r>
    </w:p>
    <w:p w:rsidR="000F359B" w:rsidRDefault="000F359B"/>
    <w:p w:rsidR="00CA504F" w:rsidRDefault="00805808">
      <w:pPr>
        <w:pStyle w:val="Kop2"/>
        <w:rPr>
          <w:b w:val="0"/>
        </w:rPr>
      </w:pPr>
      <w:r>
        <w:lastRenderedPageBreak/>
        <w:t xml:space="preserve">Stap 4: </w:t>
      </w:r>
      <w:r>
        <w:rPr>
          <w:b w:val="0"/>
        </w:rPr>
        <w:t>Wegen van geweld en/of kindermishandeling</w:t>
      </w:r>
    </w:p>
    <w:p w:rsidR="00CA504F" w:rsidRDefault="00805808">
      <w:r>
        <w:rPr>
          <w:noProof/>
        </w:rPr>
        <mc:AlternateContent>
          <mc:Choice Requires="wps">
            <w:drawing>
              <wp:inline distT="0" distB="0" distL="0" distR="0">
                <wp:extent cx="145813" cy="145813"/>
                <wp:effectExtent l="0" t="0" r="0" b="0"/>
                <wp:docPr id="33"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42"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aAQIAAAEEAAAOAAAAZHJzL2Uyb0RvYy54bWysU9uO2yAQfa/Uf0C8NzbOOjfFWam7SlVp&#10;1Uba7QcQDDEVtwIbO3/fgTi7SftW9QXPwPGZM4dhfT9ohY7cB2lNg8mkxIgbZltpDg3+8bL9tMAo&#10;RGpaqqzhDT7xgO83Hz+se7file2sarlHQGLCqncN7mJ0q6IIrOOahol13MChsF7TCKk/FK2nPbBr&#10;VVRlOSt661vnLeMhwO7j+RBvMr8QnMXvQgQekWowaIt59Xndp7XYrOnq4KnrJBtl0H9Qoak0UPSN&#10;6pFGil69/ItKS+ZtsCJOmNWFFUIynnuAbkj5RzfPHXU89wLmBPdmU/h/tOzbceeRbBs8nWJkqIY7&#10;Sqb0Lqzg7Nnt/JgFCFOHg/A6fUE7GhpcV/P5op5hdAKKOSEpzqbyISIGADKdVQuYAgaAMYbz4p3I&#10;+RC/cKtRChoM0+Lr7CU9PoWYTW1HZbT9iZHQCq7oSBUiy3K5GK/wAunEDaKsyd0o6HCBHG8hpKzr&#10;eWIBTWNJiC6qUv1glWy3Uqmc+MP+QXkEAhq83S6n1efx5xuYMglsbPrtzJ12iuTr2ckUxWE/ZPNJ&#10;1pi29rY9wY0Ex7YS/HiiIe6oh4YJRj3MKRj065V6jpH6amAQluSuqmGwrxN/neyvE2pYZ2H8WfQY&#10;nZOHmJ9D0pjqw5xlJ8Y3kQb5Os+o95e7+Q0AAP//AwBQSwMEFAAGAAgAAAAhAFL8ZuPWAAAAAwEA&#10;AA8AAABkcnMvZG93bnJldi54bWxMj0FPhEAMhe8m/odJTby5g2h0Fxk2xqhHs4vGc2EqEJkOYYYF&#10;/fVWPeilzctrXr+XbxfXqwONofNs4HyVgCKuve24MfDy/HC2BhUissXeMxn4oADb4vgox8z6mfd0&#10;KGOjJIRDhgbaGIdM61C35DCs/EAs3psfHUaRY6PtiLOEu16nSXKlHXYsH1oc6K6l+r2cnIGwVHpO&#10;N5frz/J1c727f3wq3W4y5vRkub0BFWmJf8fwjS/oUAhT5Se2QfUGpEj8meKlF6Kq362LXP9nL74A&#10;AAD//wMAUEsBAi0AFAAGAAgAAAAhALaDOJL+AAAA4QEAABMAAAAAAAAAAAAAAAAAAAAAAFtDb250&#10;ZW50X1R5cGVzXS54bWxQSwECLQAUAAYACAAAACEAOP0h/9YAAACUAQAACwAAAAAAAAAAAAAAAAAv&#10;AQAAX3JlbHMvLnJlbHNQSwECLQAUAAYACAAAACEAdjPlGgECAAABBAAADgAAAAAAAAAAAAAAAAAu&#10;AgAAZHJzL2Uyb0RvYy54bWxQSwECLQAUAAYACAAAACEAUvxm49YAAAADAQAADwAAAAAAAAAAAAAA&#10;AABbBAAAZHJzL2Rvd25yZXYueG1sUEsFBgAAAAAEAAQA8wAAAF4FA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t xml:space="preserve"> We hebben afgesproken: </w:t>
      </w:r>
    </w:p>
    <w:p w:rsidR="00CA504F" w:rsidRDefault="00805808">
      <w:pPr>
        <w:numPr>
          <w:ilvl w:val="0"/>
          <w:numId w:val="3"/>
        </w:numPr>
        <w:pBdr>
          <w:top w:val="nil"/>
          <w:left w:val="nil"/>
          <w:bottom w:val="nil"/>
          <w:right w:val="nil"/>
          <w:between w:val="nil"/>
        </w:pBdr>
        <w:rPr>
          <w:b/>
        </w:rPr>
      </w:pPr>
      <w:r>
        <w:rPr>
          <w:b/>
          <w:color w:val="000000"/>
        </w:rPr>
        <w:t xml:space="preserve">Hoe, wanneer en met wie de risicotaxatie en/of de beoordeling van de veiligheidssituatie wordt uitgevoerd, en hoe, wanneer en met wie de afwegingsvragen worden doorlopen. </w:t>
      </w:r>
    </w:p>
    <w:p w:rsidR="00CA504F" w:rsidRDefault="00CA504F">
      <w:pPr>
        <w:pBdr>
          <w:top w:val="nil"/>
          <w:left w:val="nil"/>
          <w:bottom w:val="nil"/>
          <w:right w:val="nil"/>
          <w:between w:val="nil"/>
        </w:pBdr>
        <w:ind w:left="227"/>
      </w:pPr>
    </w:p>
    <w:p w:rsidR="00CA504F" w:rsidRDefault="00805808">
      <w:pPr>
        <w:numPr>
          <w:ilvl w:val="0"/>
          <w:numId w:val="3"/>
        </w:numPr>
        <w:pBdr>
          <w:top w:val="nil"/>
          <w:left w:val="nil"/>
          <w:bottom w:val="nil"/>
          <w:right w:val="nil"/>
          <w:between w:val="nil"/>
        </w:pBdr>
        <w:rPr>
          <w:b/>
        </w:rPr>
      </w:pPr>
      <w:r>
        <w:rPr>
          <w:b/>
          <w:color w:val="000000"/>
        </w:rPr>
        <w:t>Dat er ‘bij twijfel’, altijd advies gevraagd wordt bij Veilig Thuis.</w:t>
      </w:r>
    </w:p>
    <w:p w:rsidR="00CA504F" w:rsidRDefault="00805808">
      <w:pPr>
        <w:pBdr>
          <w:top w:val="nil"/>
          <w:left w:val="nil"/>
          <w:bottom w:val="nil"/>
          <w:right w:val="nil"/>
          <w:between w:val="nil"/>
        </w:pBdr>
        <w:ind w:left="227"/>
      </w:pPr>
      <w:r>
        <w:t>De intern beg</w:t>
      </w:r>
      <w:r w:rsidR="000F359B">
        <w:t>el</w:t>
      </w:r>
      <w:r>
        <w:t xml:space="preserve">eider vraagt bij twijfel ALTIJD advies bij Veilig Thuis. Voordat er contact opgenomen wordt met Veilig Thuis zal de intern begeleider dit eerst bespreken met de directeur. </w:t>
      </w:r>
    </w:p>
    <w:p w:rsidR="00CA504F" w:rsidRDefault="00CA504F">
      <w:pPr>
        <w:pBdr>
          <w:top w:val="nil"/>
          <w:left w:val="nil"/>
          <w:bottom w:val="nil"/>
          <w:right w:val="nil"/>
          <w:between w:val="nil"/>
        </w:pBdr>
        <w:ind w:left="227"/>
      </w:pPr>
    </w:p>
    <w:p w:rsidR="00CA504F" w:rsidRDefault="00805808">
      <w:pPr>
        <w:numPr>
          <w:ilvl w:val="0"/>
          <w:numId w:val="3"/>
        </w:numPr>
        <w:pBdr>
          <w:top w:val="nil"/>
          <w:left w:val="nil"/>
          <w:bottom w:val="nil"/>
          <w:right w:val="nil"/>
          <w:between w:val="nil"/>
        </w:pBdr>
        <w:rPr>
          <w:b/>
        </w:rPr>
      </w:pPr>
      <w:r>
        <w:rPr>
          <w:b/>
          <w:color w:val="000000"/>
        </w:rPr>
        <w:t>Wie, indien er aan de hand van de afwegingsvragen besloten is om naar stap 5 te gaan, de melding bij Veilig Thuis doet.</w:t>
      </w:r>
    </w:p>
    <w:p w:rsidR="00CA504F" w:rsidRDefault="00805808">
      <w:pPr>
        <w:pBdr>
          <w:top w:val="nil"/>
          <w:left w:val="nil"/>
          <w:bottom w:val="nil"/>
          <w:right w:val="nil"/>
          <w:between w:val="nil"/>
        </w:pBdr>
        <w:ind w:left="227"/>
      </w:pPr>
      <w:r>
        <w:t xml:space="preserve">De intern begeleider of de </w:t>
      </w:r>
      <w:r w:rsidRPr="0067416B">
        <w:t>directeur</w:t>
      </w:r>
      <w:r>
        <w:t xml:space="preserve"> doet de melding bij Veilig Thuis. </w:t>
      </w:r>
    </w:p>
    <w:p w:rsidR="00CA504F" w:rsidRDefault="00805808">
      <w:pPr>
        <w:pBdr>
          <w:top w:val="nil"/>
          <w:left w:val="nil"/>
          <w:bottom w:val="nil"/>
          <w:right w:val="nil"/>
          <w:between w:val="nil"/>
        </w:pBdr>
        <w:ind w:left="227"/>
      </w:pPr>
      <w:r>
        <w:t xml:space="preserve">De directeur is eindverantwoordelijk voor de beslissing om wel of geen melding te doen. </w:t>
      </w:r>
    </w:p>
    <w:p w:rsidR="00CA504F" w:rsidRDefault="00CA504F">
      <w:pPr>
        <w:pBdr>
          <w:top w:val="nil"/>
          <w:left w:val="nil"/>
          <w:bottom w:val="nil"/>
          <w:right w:val="nil"/>
          <w:between w:val="nil"/>
        </w:pBdr>
        <w:ind w:left="227"/>
      </w:pPr>
    </w:p>
    <w:p w:rsidR="00CA504F" w:rsidRDefault="00805808">
      <w:pPr>
        <w:numPr>
          <w:ilvl w:val="0"/>
          <w:numId w:val="3"/>
        </w:numPr>
        <w:pBdr>
          <w:top w:val="nil"/>
          <w:left w:val="nil"/>
          <w:bottom w:val="nil"/>
          <w:right w:val="nil"/>
          <w:between w:val="nil"/>
        </w:pBdr>
        <w:rPr>
          <w:b/>
        </w:rPr>
      </w:pPr>
      <w:r>
        <w:rPr>
          <w:b/>
          <w:color w:val="000000"/>
        </w:rPr>
        <w:t>Hoe, indien er aan de hand van de afwegingsvragen besloten is om naar stap 5 te gaan, het gesprek met de betrokkenen wordt voorbereid en gevoerd. Vermeld hier dan ook dat er een registratie bij Veilig Thuis zal plaatsvinden.</w:t>
      </w:r>
    </w:p>
    <w:p w:rsidR="000F359B" w:rsidRDefault="00805808">
      <w:r>
        <w:t xml:space="preserve">    De leerkracht, intern begeleider en directeur zullen het gesprek met de betrokkenen voorbereiden en afspreken </w:t>
      </w:r>
      <w:r w:rsidR="000F359B">
        <w:t xml:space="preserve"> </w:t>
      </w:r>
    </w:p>
    <w:p w:rsidR="000F359B" w:rsidRDefault="000F359B" w:rsidP="000F359B">
      <w:r>
        <w:t xml:space="preserve">    </w:t>
      </w:r>
      <w:r w:rsidR="00805808">
        <w:t xml:space="preserve">wie bij dit gesprek aanwezig zullen zijn en wie zal vertellen dat er ook een registratie bij Veilig Thuis zal </w:t>
      </w:r>
      <w:r>
        <w:t xml:space="preserve">  </w:t>
      </w:r>
    </w:p>
    <w:p w:rsidR="00CA504F" w:rsidRDefault="000F359B" w:rsidP="000F359B">
      <w:r>
        <w:t xml:space="preserve">    </w:t>
      </w:r>
      <w:r w:rsidR="00805808">
        <w:t xml:space="preserve">plaatsvinden. </w:t>
      </w:r>
    </w:p>
    <w:p w:rsidR="00CA504F" w:rsidRDefault="00CA504F"/>
    <w:p w:rsidR="00CA504F" w:rsidRDefault="00805808">
      <w:pPr>
        <w:rPr>
          <w:b/>
        </w:rPr>
      </w:pPr>
      <w:r>
        <w:rPr>
          <w:b/>
          <w:noProof/>
        </w:rPr>
        <mc:AlternateContent>
          <mc:Choice Requires="wps">
            <w:drawing>
              <wp:inline distT="0" distB="0" distL="0" distR="0">
                <wp:extent cx="145813" cy="145813"/>
                <wp:effectExtent l="0" t="0" r="0" b="0"/>
                <wp:docPr id="31"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43"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SBAQIAAAEEAAAOAAAAZHJzL2Uyb0RvYy54bWysU9uO2yAQfa/Uf0C8NzbOOjfFWam7SlVp&#10;1Uba7QcQDDEVtwIbO3/fgTi7SftW9QXPwPHhzJlhfT9ohY7cB2lNg8mkxIgbZltpDg3+8bL9tMAo&#10;RGpaqqzhDT7xgO83Hz+se7file2sarlHQGLCqncN7mJ0q6IIrOOahol13MChsF7TCKk/FK2nPbBr&#10;VVRlOSt661vnLeMhwO7j+RBvMr8QnMXvQgQekWowaIt59Xndp7XYrOnq4KnrJBtl0H9Qoak0cOkb&#10;1SONFL16+ReVlszbYEWcMKsLK4RkPNcA1ZDyj2qeO+p4rgXMCe7NpvD/aNm3484j2TZ4SjAyVEOP&#10;kim9Cys4e3Y7P2YBwlThILxOX9COhgbX1Xy+qGcYnYBiTkiKs6l8iIgBgExn1QKmgAFgjOG8eCdy&#10;PsQv3GqUggbDtPg6e0mPTyFmU9tRGW1/YiS0ghYdqUJkWS4XYwsvkE7cIMqa3I2CDhfI8RZCyrqe&#10;JxbQNF4J0UVVuj9YJdutVCon/rB/UB6BgAZvt8tp9Xn8+QamTAIbm347c6edIvl6djJFcdgP2XyS&#10;BaStvW1P0JHg2FaCH080xB31UDC0p4c5BYN+vVLPMVJfDQzCktxVNQz2deKvk/11Qg3rLIw/ix6j&#10;c/IQ83NIGtP9MGfZifFNpEG+zjPq/eVufgMAAP//AwBQSwMEFAAGAAgAAAAhAFL8ZuPWAAAAAwEA&#10;AA8AAABkcnMvZG93bnJldi54bWxMj0FPhEAMhe8m/odJTby5g2h0Fxk2xqhHs4vGc2EqEJkOYYYF&#10;/fVWPeilzctrXr+XbxfXqwONofNs4HyVgCKuve24MfDy/HC2BhUissXeMxn4oADb4vgox8z6mfd0&#10;KGOjJIRDhgbaGIdM61C35DCs/EAs3psfHUaRY6PtiLOEu16nSXKlHXYsH1oc6K6l+r2cnIGwVHpO&#10;N5frz/J1c727f3wq3W4y5vRkub0BFWmJf8fwjS/oUAhT5Se2QfUGpEj8meKlF6Kq362LXP9nL74A&#10;AAD//wMAUEsBAi0AFAAGAAgAAAAhALaDOJL+AAAA4QEAABMAAAAAAAAAAAAAAAAAAAAAAFtDb250&#10;ZW50X1R5cGVzXS54bWxQSwECLQAUAAYACAAAACEAOP0h/9YAAACUAQAACwAAAAAAAAAAAAAAAAAv&#10;AQAAX3JlbHMvLnJlbHNQSwECLQAUAAYACAAAACEAaBb0gQECAAABBAAADgAAAAAAAAAAAAAAAAAu&#10;AgAAZHJzL2Uyb0RvYy54bWxQSwECLQAUAAYACAAAACEAUvxm49YAAAADAQAADwAAAAAAAAAAAAAA&#10;AABbBAAAZHJzL2Rvd25yZXYueG1sUEsFBgAAAAAEAAQA8wAAAF4FA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rPr>
          <w:b/>
        </w:rPr>
        <w:t xml:space="preserve"> We zijn verplicht om de “Vijf afwegingsvragen” in stap 4 door te nemen en te documenteren. </w:t>
      </w:r>
    </w:p>
    <w:p w:rsidR="00CA504F" w:rsidRDefault="00805808">
      <w:r>
        <w:rPr>
          <w:b/>
        </w:rPr>
        <w:t xml:space="preserve">      </w:t>
      </w:r>
      <w:r>
        <w:t xml:space="preserve">Op deze manier kunnen we een eerlijke afweging maken of er eventueel sprake kan zijn van geweld en/of  </w:t>
      </w:r>
    </w:p>
    <w:p w:rsidR="00CA504F" w:rsidRDefault="00805808">
      <w:r>
        <w:t xml:space="preserve">      kindermishandeling. En of we moeten melden bij Veilig Thuis en/of hulp kunnen bieden en/of organiseren. </w:t>
      </w:r>
    </w:p>
    <w:p w:rsidR="00CA504F" w:rsidRDefault="00CA504F"/>
    <w:p w:rsidR="00A52460" w:rsidRDefault="00646A3C" w:rsidP="00A52460">
      <w:pPr>
        <w:ind w:left="227"/>
      </w:pPr>
      <w:r>
        <w:t xml:space="preserve">Alles wordt in hetzelfde document gedocumenteerd </w:t>
      </w:r>
      <w:r w:rsidR="00A52460">
        <w:t xml:space="preserve">dat door de leerkracht </w:t>
      </w:r>
      <w:r>
        <w:t>bij Stap 1 is aangemaakt</w:t>
      </w:r>
      <w:r w:rsidR="00A52460">
        <w:t xml:space="preserve"> in Parnassys. Hierin zijn de 5 stappen van de Meldcode opgenomen mét de bijbehorende afwegingsvragen. </w:t>
      </w:r>
    </w:p>
    <w:p w:rsidR="00646A3C" w:rsidRDefault="00646A3C" w:rsidP="00646A3C">
      <w:pPr>
        <w:pBdr>
          <w:top w:val="nil"/>
          <w:left w:val="nil"/>
          <w:bottom w:val="nil"/>
          <w:right w:val="nil"/>
          <w:between w:val="nil"/>
        </w:pBdr>
        <w:ind w:left="227"/>
        <w:rPr>
          <w:i/>
        </w:rPr>
      </w:pPr>
      <w:r>
        <w:t xml:space="preserve">Route: </w:t>
      </w:r>
      <w:r>
        <w:rPr>
          <w:rFonts w:ascii="Arial Unicode MS" w:eastAsia="Arial Unicode MS" w:hAnsi="Arial Unicode MS" w:cs="Arial Unicode MS"/>
          <w:i/>
        </w:rPr>
        <w:t>Leerling→ Map → Documenten → Nieuwe Notitie → Categorie → Kies: → Meldcode (VERTROUWELIJK)</w:t>
      </w:r>
    </w:p>
    <w:p w:rsidR="00CA504F" w:rsidRDefault="00CA504F">
      <w:pPr>
        <w:rPr>
          <w:b/>
        </w:rPr>
      </w:pPr>
    </w:p>
    <w:p w:rsidR="00CA504F" w:rsidRPr="00A63DFB" w:rsidRDefault="00805808">
      <w:pPr>
        <w:rPr>
          <w:b/>
          <w:i/>
          <w:color w:val="4F81BD"/>
          <w:sz w:val="24"/>
          <w:szCs w:val="24"/>
        </w:rPr>
      </w:pPr>
      <w:r w:rsidRPr="00A63DFB">
        <w:rPr>
          <w:rFonts w:eastAsia="Arial Unicode MS"/>
          <w:b/>
          <w:i/>
          <w:color w:val="4F81BD"/>
          <w:sz w:val="24"/>
          <w:szCs w:val="24"/>
        </w:rPr>
        <w:tab/>
        <w:t xml:space="preserve">→ Zie het overzicht “Vijf afwegingsvragen” op de volgende bladzijde.  </w:t>
      </w:r>
    </w:p>
    <w:p w:rsidR="00CA504F" w:rsidRDefault="00CA504F"/>
    <w:p w:rsidR="00CA504F" w:rsidRDefault="00CA504F">
      <w:pPr>
        <w:pStyle w:val="Kop3"/>
      </w:pPr>
    </w:p>
    <w:p w:rsidR="00CA504F" w:rsidRDefault="00805808">
      <w:pPr>
        <w:widowControl w:val="0"/>
        <w:pBdr>
          <w:top w:val="nil"/>
          <w:left w:val="nil"/>
          <w:bottom w:val="nil"/>
          <w:right w:val="nil"/>
          <w:between w:val="nil"/>
        </w:pBdr>
        <w:spacing w:line="276" w:lineRule="auto"/>
        <w:sectPr w:rsidR="00CA504F">
          <w:type w:val="continuous"/>
          <w:pgSz w:w="11900" w:h="16840"/>
          <w:pgMar w:top="850" w:right="566" w:bottom="1133" w:left="1133" w:header="709" w:footer="709" w:gutter="0"/>
          <w:cols w:space="708"/>
        </w:sectPr>
      </w:pPr>
      <w:r>
        <w:br w:type="page"/>
      </w:r>
    </w:p>
    <w:p w:rsidR="00CA504F" w:rsidRPr="00A63DFB" w:rsidRDefault="00805808">
      <w:pPr>
        <w:pStyle w:val="Kop3"/>
        <w:rPr>
          <w:b/>
        </w:rPr>
      </w:pPr>
      <w:r w:rsidRPr="00A63DFB">
        <w:rPr>
          <w:b/>
        </w:rPr>
        <w:lastRenderedPageBreak/>
        <w:t>Vijf afwegingsvragen</w:t>
      </w:r>
    </w:p>
    <w:p w:rsidR="00CA504F" w:rsidRDefault="00CA504F"/>
    <w:tbl>
      <w:tblPr>
        <w:tblStyle w:val="a2"/>
        <w:tblW w:w="8610" w:type="dxa"/>
        <w:tblInd w:w="0" w:type="dxa"/>
        <w:tblBorders>
          <w:bottom w:val="single" w:sz="4" w:space="0" w:color="000000"/>
          <w:insideH w:val="single" w:sz="4" w:space="0" w:color="000000"/>
          <w:insideV w:val="single" w:sz="4" w:space="0" w:color="000000"/>
        </w:tblBorders>
        <w:tblLayout w:type="fixed"/>
        <w:tblLook w:val="0600" w:firstRow="0" w:lastRow="0" w:firstColumn="0" w:lastColumn="0" w:noHBand="1" w:noVBand="1"/>
      </w:tblPr>
      <w:tblGrid>
        <w:gridCol w:w="1350"/>
        <w:gridCol w:w="285"/>
        <w:gridCol w:w="6975"/>
      </w:tblGrid>
      <w:tr w:rsidR="00CA504F">
        <w:tc>
          <w:tcPr>
            <w:tcW w:w="1350" w:type="dxa"/>
            <w:shd w:val="clear" w:color="auto" w:fill="auto"/>
          </w:tcPr>
          <w:p w:rsidR="00CA504F" w:rsidRDefault="00CA504F"/>
        </w:tc>
        <w:tc>
          <w:tcPr>
            <w:tcW w:w="285" w:type="dxa"/>
            <w:tcMar>
              <w:top w:w="0" w:type="dxa"/>
            </w:tcMar>
          </w:tcPr>
          <w:p w:rsidR="00CA504F" w:rsidRPr="00A63DFB" w:rsidRDefault="00805808">
            <w:pPr>
              <w:pStyle w:val="Kop3"/>
              <w:rPr>
                <w:b/>
              </w:rPr>
            </w:pPr>
            <w:r w:rsidRPr="00A63DFB">
              <w:rPr>
                <w:b/>
              </w:rPr>
              <w:t>1</w:t>
            </w:r>
          </w:p>
        </w:tc>
        <w:tc>
          <w:tcPr>
            <w:tcW w:w="6975" w:type="dxa"/>
            <w:shd w:val="clear" w:color="auto" w:fill="auto"/>
          </w:tcPr>
          <w:p w:rsidR="00CA504F" w:rsidRDefault="00805808">
            <w:pPr>
              <w:rPr>
                <w:i/>
              </w:rPr>
            </w:pPr>
            <w:r>
              <w:rPr>
                <w:i/>
              </w:rPr>
              <w:t xml:space="preserve">Heb ik op basis van de stappen 1 tot en met 4 van de Meldcode een vermoeden van (dreiging van) huiselijk geweld en/of kindermishandeling? </w:t>
            </w:r>
          </w:p>
          <w:p w:rsidR="00CA504F" w:rsidRDefault="00CA504F"/>
          <w:p w:rsidR="00CA504F" w:rsidRDefault="00805808">
            <w:pPr>
              <w:ind w:left="543" w:hanging="543"/>
            </w:pPr>
            <w:r>
              <w:rPr>
                <w:b/>
              </w:rPr>
              <w:t>Nee</w:t>
            </w:r>
            <w:r>
              <w:t>:</w:t>
            </w:r>
            <w:r>
              <w:tab/>
              <w:t>Afsluiten en vastleggen in dossier.</w:t>
            </w:r>
          </w:p>
          <w:p w:rsidR="00CA504F" w:rsidRDefault="00805808">
            <w:pPr>
              <w:ind w:left="543" w:hanging="543"/>
            </w:pPr>
            <w:r>
              <w:rPr>
                <w:b/>
              </w:rPr>
              <w:t>Ja</w:t>
            </w:r>
            <w:r>
              <w:t xml:space="preserve">: </w:t>
            </w:r>
            <w:r>
              <w:tab/>
              <w:t>Ga verder met afweging 2.</w:t>
            </w:r>
          </w:p>
        </w:tc>
      </w:tr>
      <w:tr w:rsidR="00CA504F">
        <w:trPr>
          <w:trHeight w:val="1120"/>
        </w:trPr>
        <w:tc>
          <w:tcPr>
            <w:tcW w:w="1350" w:type="dxa"/>
            <w:tcBorders>
              <w:bottom w:val="single" w:sz="4" w:space="0" w:color="000000"/>
            </w:tcBorders>
          </w:tcPr>
          <w:p w:rsidR="00CA504F" w:rsidRDefault="00805808">
            <w:pPr>
              <w:jc w:val="center"/>
              <w:rPr>
                <w:b/>
              </w:rPr>
            </w:pPr>
            <w:r>
              <w:rPr>
                <w:b/>
              </w:rPr>
              <w:t>Meldnorm 1</w:t>
            </w:r>
          </w:p>
        </w:tc>
        <w:tc>
          <w:tcPr>
            <w:tcW w:w="285" w:type="dxa"/>
            <w:tcMar>
              <w:top w:w="0" w:type="dxa"/>
            </w:tcMar>
          </w:tcPr>
          <w:p w:rsidR="00CA504F" w:rsidRPr="00A63DFB" w:rsidRDefault="00805808">
            <w:pPr>
              <w:pStyle w:val="Kop3"/>
              <w:rPr>
                <w:b/>
              </w:rPr>
            </w:pPr>
            <w:r w:rsidRPr="00A63DFB">
              <w:rPr>
                <w:b/>
              </w:rPr>
              <w:t>2</w:t>
            </w:r>
          </w:p>
        </w:tc>
        <w:tc>
          <w:tcPr>
            <w:tcW w:w="6975" w:type="dxa"/>
          </w:tcPr>
          <w:p w:rsidR="00CA504F" w:rsidRDefault="00805808">
            <w:pPr>
              <w:rPr>
                <w:i/>
              </w:rPr>
            </w:pPr>
            <w:r>
              <w:rPr>
                <w:i/>
              </w:rPr>
              <w:t>Schat ik op basis van de stappen 1 tot en met 4 van de Meldcode in dat er sprake is van acute onveiligheid en/of structurele onveiligheid?</w:t>
            </w:r>
          </w:p>
          <w:p w:rsidR="00CA504F" w:rsidRDefault="00CA504F">
            <w:pPr>
              <w:ind w:left="543" w:hanging="543"/>
            </w:pPr>
          </w:p>
          <w:p w:rsidR="00CA504F" w:rsidRDefault="00805808">
            <w:pPr>
              <w:ind w:left="543" w:hanging="543"/>
            </w:pPr>
            <w:r>
              <w:rPr>
                <w:b/>
              </w:rPr>
              <w:t>Nee</w:t>
            </w:r>
            <w:r>
              <w:t>:</w:t>
            </w:r>
            <w:r>
              <w:tab/>
              <w:t>Ga verder met afweging 3.</w:t>
            </w:r>
          </w:p>
          <w:p w:rsidR="00CA504F" w:rsidRDefault="00805808">
            <w:pPr>
              <w:ind w:left="543" w:hanging="543"/>
            </w:pPr>
            <w:r>
              <w:rPr>
                <w:b/>
              </w:rPr>
              <w:t>Ja</w:t>
            </w:r>
            <w:r>
              <w:t xml:space="preserve">: </w:t>
            </w:r>
            <w:r>
              <w:tab/>
              <w:t xml:space="preserve">Melden bij Veilig Thuis. De afwegingen 3 tot en met 5 worden samen met Veilig Thuis doorlopen. </w:t>
            </w:r>
          </w:p>
        </w:tc>
      </w:tr>
      <w:tr w:rsidR="00CA504F">
        <w:trPr>
          <w:trHeight w:val="1120"/>
        </w:trPr>
        <w:tc>
          <w:tcPr>
            <w:tcW w:w="1350" w:type="dxa"/>
            <w:vMerge w:val="restart"/>
            <w:tcBorders>
              <w:top w:val="single" w:sz="4" w:space="0" w:color="000000"/>
              <w:bottom w:val="nil"/>
            </w:tcBorders>
          </w:tcPr>
          <w:p w:rsidR="00CA504F" w:rsidRDefault="00805808">
            <w:pPr>
              <w:jc w:val="center"/>
              <w:rPr>
                <w:b/>
              </w:rPr>
            </w:pPr>
            <w:r>
              <w:rPr>
                <w:b/>
              </w:rPr>
              <w:t>Meldnormen 2 en 3</w:t>
            </w:r>
          </w:p>
        </w:tc>
        <w:tc>
          <w:tcPr>
            <w:tcW w:w="285" w:type="dxa"/>
            <w:tcMar>
              <w:top w:w="0" w:type="dxa"/>
            </w:tcMar>
          </w:tcPr>
          <w:p w:rsidR="00CA504F" w:rsidRPr="00A63DFB" w:rsidRDefault="00805808">
            <w:pPr>
              <w:pStyle w:val="Kop3"/>
              <w:rPr>
                <w:b/>
              </w:rPr>
            </w:pPr>
            <w:r w:rsidRPr="00A63DFB">
              <w:rPr>
                <w:b/>
              </w:rPr>
              <w:t>3</w:t>
            </w:r>
          </w:p>
        </w:tc>
        <w:tc>
          <w:tcPr>
            <w:tcW w:w="6975" w:type="dxa"/>
          </w:tcPr>
          <w:p w:rsidR="00CA504F" w:rsidRDefault="00805808">
            <w:r>
              <w:rPr>
                <w:i/>
              </w:rPr>
              <w:t>Ben ik in staat effectieve hulp te bieden of organiseren om dreiging van (toekomstig) huiselijk geweld en/of kindermishandeling af te wenden?</w:t>
            </w:r>
            <w:r>
              <w:t xml:space="preserve"> Bij acute onveiligheid en/of structurele onveiligheid wordt deze afweging samen met Veilig Thuis doorlopen.</w:t>
            </w:r>
          </w:p>
          <w:p w:rsidR="00CA504F" w:rsidRDefault="00CA504F"/>
          <w:p w:rsidR="00CA504F" w:rsidRDefault="00805808">
            <w:pPr>
              <w:ind w:left="543" w:hanging="543"/>
            </w:pPr>
            <w:r>
              <w:rPr>
                <w:b/>
              </w:rPr>
              <w:t>Nee</w:t>
            </w:r>
            <w:r>
              <w:t>:</w:t>
            </w:r>
            <w:r>
              <w:tab/>
              <w:t>Melden bij Veilig Thuis.</w:t>
            </w:r>
          </w:p>
          <w:p w:rsidR="00CA504F" w:rsidRDefault="00805808">
            <w:pPr>
              <w:ind w:left="543" w:hanging="543"/>
            </w:pPr>
            <w:r>
              <w:rPr>
                <w:b/>
              </w:rPr>
              <w:t>Ja</w:t>
            </w:r>
            <w:r>
              <w:t xml:space="preserve">: </w:t>
            </w:r>
            <w:r>
              <w:tab/>
              <w:t>Ga verder met afweging 4.</w:t>
            </w:r>
          </w:p>
        </w:tc>
      </w:tr>
      <w:tr w:rsidR="00CA504F">
        <w:trPr>
          <w:trHeight w:val="1120"/>
        </w:trPr>
        <w:tc>
          <w:tcPr>
            <w:tcW w:w="1350" w:type="dxa"/>
            <w:vMerge/>
            <w:tcBorders>
              <w:top w:val="single" w:sz="4" w:space="0" w:color="000000"/>
              <w:bottom w:val="nil"/>
            </w:tcBorders>
          </w:tcPr>
          <w:p w:rsidR="00CA504F" w:rsidRDefault="00CA504F">
            <w:pPr>
              <w:widowControl w:val="0"/>
              <w:pBdr>
                <w:top w:val="nil"/>
                <w:left w:val="nil"/>
                <w:bottom w:val="nil"/>
                <w:right w:val="nil"/>
                <w:between w:val="nil"/>
              </w:pBdr>
              <w:spacing w:line="276" w:lineRule="auto"/>
            </w:pPr>
          </w:p>
        </w:tc>
        <w:tc>
          <w:tcPr>
            <w:tcW w:w="285" w:type="dxa"/>
            <w:tcBorders>
              <w:bottom w:val="single" w:sz="4" w:space="0" w:color="000000"/>
            </w:tcBorders>
            <w:tcMar>
              <w:top w:w="0" w:type="dxa"/>
            </w:tcMar>
          </w:tcPr>
          <w:p w:rsidR="00CA504F" w:rsidRPr="00A63DFB" w:rsidRDefault="00805808">
            <w:pPr>
              <w:pStyle w:val="Kop3"/>
              <w:rPr>
                <w:b/>
              </w:rPr>
            </w:pPr>
            <w:r w:rsidRPr="00A63DFB">
              <w:rPr>
                <w:b/>
              </w:rPr>
              <w:t>4</w:t>
            </w:r>
          </w:p>
        </w:tc>
        <w:tc>
          <w:tcPr>
            <w:tcW w:w="6975" w:type="dxa"/>
            <w:tcBorders>
              <w:bottom w:val="single" w:sz="4" w:space="0" w:color="000000"/>
            </w:tcBorders>
          </w:tcPr>
          <w:p w:rsidR="00CA504F" w:rsidRDefault="00805808">
            <w:r>
              <w:rPr>
                <w:i/>
              </w:rPr>
              <w:t>Aanvaarden de betrokkenen hulp om dreiging van (toekomstig) huiselijk geweld en/of kindermishandeling af te wenden en zijn zij bereid zich hiervoor in te zetten?</w:t>
            </w:r>
            <w:r>
              <w:t xml:space="preserve"> Bij acute onveiligheid en/of structurele onveiligheid wordt deze afweging samen met Veilig Thuis doorlopen.</w:t>
            </w:r>
          </w:p>
          <w:p w:rsidR="00CA504F" w:rsidRDefault="00CA504F">
            <w:pPr>
              <w:ind w:left="543" w:hanging="543"/>
            </w:pPr>
          </w:p>
          <w:p w:rsidR="00CA504F" w:rsidRDefault="00805808">
            <w:pPr>
              <w:ind w:left="543" w:hanging="543"/>
            </w:pPr>
            <w:r>
              <w:rPr>
                <w:b/>
              </w:rPr>
              <w:t>Nee</w:t>
            </w:r>
            <w:r>
              <w:t>:</w:t>
            </w:r>
            <w:r>
              <w:tab/>
              <w:t>Melden bij Veilig Thuis.</w:t>
            </w:r>
          </w:p>
          <w:p w:rsidR="00CA504F" w:rsidRDefault="00805808">
            <w:pPr>
              <w:ind w:left="543" w:hanging="543"/>
            </w:pPr>
            <w:r>
              <w:rPr>
                <w:b/>
              </w:rPr>
              <w:t>Ja</w:t>
            </w:r>
            <w:r>
              <w:t>:</w:t>
            </w:r>
            <w:r>
              <w:tab/>
              <w:t>Hulp bieden of organiseren, ga verder met afweging 5.</w:t>
            </w:r>
          </w:p>
        </w:tc>
      </w:tr>
      <w:tr w:rsidR="00CA504F">
        <w:trPr>
          <w:trHeight w:val="1120"/>
        </w:trPr>
        <w:tc>
          <w:tcPr>
            <w:tcW w:w="1350" w:type="dxa"/>
            <w:vMerge/>
            <w:tcBorders>
              <w:top w:val="single" w:sz="4" w:space="0" w:color="000000"/>
              <w:bottom w:val="nil"/>
            </w:tcBorders>
          </w:tcPr>
          <w:p w:rsidR="00CA504F" w:rsidRDefault="00CA504F">
            <w:pPr>
              <w:widowControl w:val="0"/>
              <w:pBdr>
                <w:top w:val="nil"/>
                <w:left w:val="nil"/>
                <w:bottom w:val="nil"/>
                <w:right w:val="nil"/>
                <w:between w:val="nil"/>
              </w:pBdr>
              <w:spacing w:line="276" w:lineRule="auto"/>
            </w:pPr>
          </w:p>
        </w:tc>
        <w:tc>
          <w:tcPr>
            <w:tcW w:w="285" w:type="dxa"/>
            <w:tcBorders>
              <w:top w:val="single" w:sz="4" w:space="0" w:color="000000"/>
              <w:bottom w:val="nil"/>
            </w:tcBorders>
            <w:tcMar>
              <w:top w:w="0" w:type="dxa"/>
            </w:tcMar>
          </w:tcPr>
          <w:p w:rsidR="00CA504F" w:rsidRPr="00A63DFB" w:rsidRDefault="00805808">
            <w:pPr>
              <w:pStyle w:val="Kop3"/>
              <w:rPr>
                <w:b/>
              </w:rPr>
            </w:pPr>
            <w:r w:rsidRPr="00A63DFB">
              <w:rPr>
                <w:b/>
              </w:rPr>
              <w:t>5</w:t>
            </w:r>
          </w:p>
        </w:tc>
        <w:tc>
          <w:tcPr>
            <w:tcW w:w="6975" w:type="dxa"/>
            <w:tcBorders>
              <w:top w:val="single" w:sz="4" w:space="0" w:color="000000"/>
              <w:bottom w:val="nil"/>
            </w:tcBorders>
          </w:tcPr>
          <w:p w:rsidR="00CA504F" w:rsidRDefault="00805808">
            <w:r>
              <w:rPr>
                <w:i/>
              </w:rPr>
              <w:t>Leidt de hulp binnen de gewenste termijn tot de noodzakelijke resultaten ten aanzien van de veiligheid en/of het welzijn (herstel) van alle betrokkenen?</w:t>
            </w:r>
            <w:r>
              <w:t xml:space="preserve"> Bij acute onveiligheid en/of structurele onveiligheid wordt deze afweging samen met Veilig Thuis doorlopen.</w:t>
            </w:r>
          </w:p>
          <w:p w:rsidR="00CA504F" w:rsidRDefault="00CA504F">
            <w:pPr>
              <w:ind w:left="543" w:hanging="543"/>
            </w:pPr>
          </w:p>
          <w:p w:rsidR="00CA504F" w:rsidRDefault="00805808">
            <w:pPr>
              <w:ind w:left="543" w:hanging="543"/>
            </w:pPr>
            <w:r>
              <w:rPr>
                <w:b/>
              </w:rPr>
              <w:t>Nee</w:t>
            </w:r>
            <w:r>
              <w:t>:</w:t>
            </w:r>
            <w:r>
              <w:tab/>
              <w:t>(Opnieuw) melden bij Veilig Thuis.</w:t>
            </w:r>
          </w:p>
          <w:p w:rsidR="00CA504F" w:rsidRDefault="00805808">
            <w:pPr>
              <w:ind w:left="543" w:hanging="543"/>
            </w:pPr>
            <w:r>
              <w:rPr>
                <w:b/>
              </w:rPr>
              <w:t>Ja</w:t>
            </w:r>
            <w:r>
              <w:t>:</w:t>
            </w:r>
            <w:r>
              <w:tab/>
              <w:t>Hulp opstarten met afspraken over het volgen van toekomstige (on)veiligheid met betrokkenen en samenwerkingspartners.</w:t>
            </w:r>
          </w:p>
        </w:tc>
      </w:tr>
    </w:tbl>
    <w:p w:rsidR="00CA504F" w:rsidRDefault="00CA504F"/>
    <w:p w:rsidR="00CA504F" w:rsidRDefault="00CA504F">
      <w:pPr>
        <w:pStyle w:val="Kop2"/>
      </w:pPr>
    </w:p>
    <w:p w:rsidR="00CA504F" w:rsidRDefault="00805808">
      <w:pPr>
        <w:widowControl w:val="0"/>
        <w:pBdr>
          <w:top w:val="nil"/>
          <w:left w:val="nil"/>
          <w:bottom w:val="nil"/>
          <w:right w:val="nil"/>
          <w:between w:val="nil"/>
        </w:pBdr>
        <w:spacing w:line="276" w:lineRule="auto"/>
        <w:sectPr w:rsidR="00CA504F">
          <w:type w:val="continuous"/>
          <w:pgSz w:w="11900" w:h="16840"/>
          <w:pgMar w:top="850" w:right="566" w:bottom="1133" w:left="1133" w:header="709" w:footer="709" w:gutter="0"/>
          <w:cols w:space="708"/>
        </w:sectPr>
      </w:pPr>
      <w:r>
        <w:br w:type="page"/>
      </w:r>
    </w:p>
    <w:p w:rsidR="00CA504F" w:rsidRDefault="00805808">
      <w:pPr>
        <w:pStyle w:val="Kop2"/>
        <w:rPr>
          <w:b w:val="0"/>
        </w:rPr>
      </w:pPr>
      <w:r>
        <w:lastRenderedPageBreak/>
        <w:t xml:space="preserve">Stap 5: </w:t>
      </w:r>
      <w:r>
        <w:rPr>
          <w:b w:val="0"/>
        </w:rPr>
        <w:t>Beslissen met Veilig Thuis:</w:t>
      </w:r>
    </w:p>
    <w:p w:rsidR="00CA504F" w:rsidRDefault="00CA504F"/>
    <w:p w:rsidR="00CA504F" w:rsidRDefault="00805808">
      <w:pPr>
        <w:spacing w:line="360" w:lineRule="auto"/>
        <w:rPr>
          <w:i/>
        </w:rPr>
      </w:pPr>
      <w:r>
        <w:rPr>
          <w:i/>
        </w:rPr>
        <w:t>1: Is melden noodzakelijk?</w:t>
      </w:r>
    </w:p>
    <w:p w:rsidR="00CA504F" w:rsidRDefault="00805808">
      <w:pPr>
        <w:spacing w:line="360" w:lineRule="auto"/>
        <w:rPr>
          <w:i/>
        </w:rPr>
      </w:pPr>
      <w:r>
        <w:rPr>
          <w:i/>
        </w:rPr>
        <w:t>2: Is hulp inzetten/organiseren (ook) mogelijk?</w:t>
      </w:r>
    </w:p>
    <w:p w:rsidR="00CA504F" w:rsidRDefault="00CA504F"/>
    <w:p w:rsidR="00CA504F" w:rsidRDefault="00805808">
      <w:r>
        <w:t xml:space="preserve">De melder neemt bij een melding samen met Veilig Thuis de laatste drie vragen van het afwegingskader door. </w:t>
      </w:r>
    </w:p>
    <w:p w:rsidR="00CA504F" w:rsidRDefault="00CA504F"/>
    <w:p w:rsidR="00CA504F" w:rsidRDefault="00805808">
      <w:pPr>
        <w:rPr>
          <w:b/>
          <w:color w:val="000000"/>
        </w:rPr>
      </w:pPr>
      <w:r>
        <w:rPr>
          <w:noProof/>
        </w:rPr>
        <mc:AlternateContent>
          <mc:Choice Requires="wps">
            <w:drawing>
              <wp:inline distT="0" distB="0" distL="0" distR="0">
                <wp:extent cx="145813" cy="145813"/>
                <wp:effectExtent l="0" t="0" r="0" b="0"/>
                <wp:docPr id="12"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44"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w0AgIAAAEEAAAOAAAAZHJzL2Uyb0RvYy54bWysU9uO2yAQfa/Uf0C8N75knZvirNRdpaq0&#10;aiPt9gMIhpgKAx3Y2Pn7DsTZTdq3qi94Bo4PZ84M6/uh0+QowCtralpMckqE4bZR5lDTHy/bTwtK&#10;fGCmYdoaUdOT8PR+8/HDuncrUdrW6kYAQRLjV72raRuCW2WZ563omJ9YJwweSgsdC5jCIWuA9cje&#10;6azM81nWW2gcWC68x93H8yHdJH4pBQ/fpfQiEF1T1BbSCmndxzXbrNnqAMy1io8y2D+o6JgyeOkb&#10;1SMLjLyC+ouqUxystzJMuO0yK6XiItWA1RT5H9U8t8yJVAua492bTf7/0fJvxx0Q1WDvSkoM67BH&#10;0ZTe+RWePbsdjJnHMFY4SOjiF7WToaZVOZ8vqhklp5pO50UR42SqGALhCCims3KBU8ARMMZ4nr0T&#10;OfDhi7AdiUFNcVqgSl6y45MPydRmVMaan5TITmOLjkyTYpkvF2MLL5BW3iDyqrgbBR0ukOMtpMir&#10;ah5ZUNN4JUYXVfF+b7VqtkrrlMBh/6CBoICabrfLafl5/PkGpk0EGxt/O3PHnSz6enYyRmHYD2fz&#10;Uxlxa2+bE3bEO75V6McT82HHAAsuKOlxTtGgX68MBCX6q8FBWBZ3ZYWDfZ3AdbK/TpjhrcXx5wEo&#10;OScPIT2HqDHej3OWnBjfRBzk6zyh3l/u5jcAAAD//wMAUEsDBBQABgAIAAAAIQBS/Gbj1gAAAAMB&#10;AAAPAAAAZHJzL2Rvd25yZXYueG1sTI9BT4RADIXvJv6HSU28uYNodBcZNsaoR7OLxnNhKhCZDmGG&#10;Bf31Vj3opc3La16/l28X16sDjaHzbOB8lYAirr3tuDHw8vxwtgYVIrLF3jMZ+KAA2+L4KMfM+pn3&#10;dChjoySEQ4YG2hiHTOtQt+QwrPxALN6bHx1GkWOj7YizhLtep0lypR12LB9aHOiupfq9nJyBsFR6&#10;TjeX68/ydXO9u398Kt1uMub0ZLm9ARVpiX/H8I0v6FAIU+UntkH1BqRI/JnipReiqt+ti1z/Zy++&#10;AAAA//8DAFBLAQItABQABgAIAAAAIQC2gziS/gAAAOEBAAATAAAAAAAAAAAAAAAAAAAAAABbQ29u&#10;dGVudF9UeXBlc10ueG1sUEsBAi0AFAAGAAgAAAAhADj9If/WAAAAlAEAAAsAAAAAAAAAAAAAAAAA&#10;LwEAAF9yZWxzLy5yZWxzUEsBAi0AFAAGAAgAAAAhAA+HvDQCAgAAAQQAAA4AAAAAAAAAAAAAAAAA&#10;LgIAAGRycy9lMm9Eb2MueG1sUEsBAi0AFAAGAAgAAAAhAFL8ZuPWAAAAAwEAAA8AAAAAAAAAAAAA&#10;AAAAXAQAAGRycy9kb3ducmV2LnhtbFBLBQYAAAAABAAEAPMAAABfBQ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rPr>
          <w:b/>
          <w:color w:val="000000"/>
        </w:rPr>
        <w:t xml:space="preserve">Hoe er wordt gezorgd voor goed voorbereide antwoorden op de laatste drie vragen van het </w:t>
      </w:r>
    </w:p>
    <w:p w:rsidR="00CA504F" w:rsidRDefault="00805808">
      <w:pPr>
        <w:rPr>
          <w:b/>
          <w:color w:val="000000"/>
        </w:rPr>
      </w:pPr>
      <w:r>
        <w:rPr>
          <w:b/>
        </w:rPr>
        <w:t xml:space="preserve">     </w:t>
      </w:r>
      <w:r>
        <w:rPr>
          <w:b/>
          <w:color w:val="000000"/>
        </w:rPr>
        <w:t>afwegingskade</w:t>
      </w:r>
      <w:r>
        <w:rPr>
          <w:b/>
        </w:rPr>
        <w:t xml:space="preserve">r? </w:t>
      </w:r>
    </w:p>
    <w:p w:rsidR="00CA504F" w:rsidRDefault="00805808">
      <w:pPr>
        <w:numPr>
          <w:ilvl w:val="0"/>
          <w:numId w:val="4"/>
        </w:numPr>
      </w:pPr>
      <w:r>
        <w:t xml:space="preserve">De intern begeleider draagt er zorg voor dat de antwoorden op de vragen van het afwegingskader zijn vastgelegd. De intern begeleider, leerkracht en directeur hebben dit alles goed doorgesproken alvorens de intern begeleider samen met Veilig Thuis gaat </w:t>
      </w:r>
      <w:r w:rsidR="0067416B">
        <w:t>beslissen</w:t>
      </w:r>
      <w:r>
        <w:t xml:space="preserve"> of melden noodzakelijk is en/of hulp inzetten/organiseren (ook) mogelijk is. </w:t>
      </w:r>
    </w:p>
    <w:p w:rsidR="00CA504F" w:rsidRDefault="00805808">
      <w:pPr>
        <w:numPr>
          <w:ilvl w:val="0"/>
          <w:numId w:val="4"/>
        </w:numPr>
      </w:pPr>
      <w:r>
        <w:t xml:space="preserve">Belangrijk is dat alle stappen van de Meldcode goed worden doorlopen. </w:t>
      </w:r>
    </w:p>
    <w:p w:rsidR="00CA504F" w:rsidRDefault="00805808">
      <w:pPr>
        <w:numPr>
          <w:ilvl w:val="0"/>
          <w:numId w:val="4"/>
        </w:numPr>
      </w:pPr>
      <w:r>
        <w:t xml:space="preserve">De intern begeleider controleert dit, stuurt tijdig bij indien nodig en zorgt voor goed overleg met leerkracht, directeur, betrokkene(n) en (indien wenselijk) het kind. </w:t>
      </w:r>
    </w:p>
    <w:p w:rsidR="00CA504F" w:rsidRDefault="00CA504F"/>
    <w:p w:rsidR="00CA504F" w:rsidRDefault="00CA504F"/>
    <w:p w:rsidR="00CA504F" w:rsidRDefault="00805808">
      <w:pPr>
        <w:widowControl w:val="0"/>
        <w:pBdr>
          <w:top w:val="nil"/>
          <w:left w:val="nil"/>
          <w:bottom w:val="nil"/>
          <w:right w:val="nil"/>
          <w:between w:val="nil"/>
        </w:pBdr>
        <w:spacing w:line="276" w:lineRule="auto"/>
        <w:sectPr w:rsidR="00CA504F">
          <w:type w:val="continuous"/>
          <w:pgSz w:w="11900" w:h="16840"/>
          <w:pgMar w:top="850" w:right="566" w:bottom="1133" w:left="1133" w:header="709" w:footer="709" w:gutter="0"/>
          <w:cols w:space="708"/>
        </w:sectPr>
      </w:pPr>
      <w:r>
        <w:br w:type="page"/>
      </w:r>
    </w:p>
    <w:p w:rsidR="00CA504F" w:rsidRDefault="00805808">
      <w:pPr>
        <w:pStyle w:val="Kop1"/>
      </w:pPr>
      <w:r>
        <w:lastRenderedPageBreak/>
        <w:t>Wettelijke verplichtingen</w:t>
      </w:r>
    </w:p>
    <w:p w:rsidR="00CA504F" w:rsidRDefault="00CA504F"/>
    <w:p w:rsidR="00CA504F" w:rsidRDefault="00805808">
      <w:pPr>
        <w:pStyle w:val="Kop2"/>
      </w:pPr>
      <w:r>
        <w:t>Verantwoordelijkheid</w:t>
      </w:r>
    </w:p>
    <w:p w:rsidR="00CA504F" w:rsidRDefault="00805808">
      <w:r>
        <w:t>In de Meldcode dient de organisatie vast te leggen wie binnen de organisatie de stappen doorloopt. Bijvoorbeeld een leerkracht die de signalen bespreekt met de zorgcoördinator/aandachtsfunctionaris van een school. Daarnaast moet de organisatie in de Meldcode vastleggen wie eindverantwoordelijk is voor de beslissing om wel of geen melding te doen.</w:t>
      </w:r>
    </w:p>
    <w:p w:rsidR="00CA504F" w:rsidRDefault="00CA504F"/>
    <w:p w:rsidR="00CA504F" w:rsidRDefault="00CA504F"/>
    <w:p w:rsidR="00CA504F" w:rsidRDefault="00805808">
      <w:pPr>
        <w:pStyle w:val="Kop2"/>
      </w:pPr>
      <w:r>
        <w:t>Vertrouwelijke informatie</w:t>
      </w:r>
    </w:p>
    <w:p w:rsidR="00CA504F" w:rsidRDefault="00805808">
      <w:pPr>
        <w:rPr>
          <w:b/>
        </w:rPr>
      </w:pPr>
      <w:r>
        <w:rPr>
          <w:b/>
          <w:noProof/>
        </w:rPr>
        <mc:AlternateContent>
          <mc:Choice Requires="wps">
            <w:drawing>
              <wp:inline distT="0" distB="0" distL="0" distR="0">
                <wp:extent cx="145813" cy="145813"/>
                <wp:effectExtent l="0" t="0" r="0" b="0"/>
                <wp:docPr id="13"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45"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obAgIAAAEEAAAOAAAAZHJzL2Uyb0RvYy54bWysU8tu2zAQvBfoPxC813o48guWAzSBiwJB&#10;ayDpB9AUaangq0vGkv++S1pO7PZW9ELtkqPh7OxyfT9oRY4CfGdNTYtJTokw3DadOdT0x8v204IS&#10;H5hpmLJG1PQkPL3ffPyw7t1KlLa1qhFAkMT4Ve9q2obgVlnmeSs08xPrhMFDaUGzgCkcsgZYj+xa&#10;ZWWez7LeQuPAcuE97j6eD+km8UspePgupReBqJqitpBWSOs+rtlmzVYHYK7t+CiD/YMKzTqDl75R&#10;PbLAyCt0f1HpjoP1VoYJtzqzUnZcpBqwmiL/o5rnljmRakFzvHuzyf8/Wv7tuAPSNdi7KSWGaexR&#10;NKV3foVnz24HY+YxjBUOEnT8onYy1LQq5/NFNaPkVNPpvChinEwVQyAcAcV0Vi5wCjgCxhjPs3ci&#10;Bz58EVaTGNQUpwWq5CU7PvmQTG1GZaz5SYnUClt0ZIoUy3y5GFt4gbTyBpFXxd0o6HCBHG8hRV5V&#10;88iCmsYrMbqoivd7q7pm2ymVEjjsHxQQFFDT7XY5LT+PP9/AlIlgY+NvZ+64k0Vfz07GKAz74Wz+&#10;MnLErb1tTtgR7/i2Qz+emA87BlhwQUmPc4oG/XplIChRXw0OwrK4Kysc7OsErpP9dcIMby2OPw9A&#10;yTl5COk5RI3xfpyz5MT4JuIgX+cJ9f5yN78BAAD//wMAUEsDBBQABgAIAAAAIQBS/Gbj1gAAAAMB&#10;AAAPAAAAZHJzL2Rvd25yZXYueG1sTI9BT4RADIXvJv6HSU28uYNodBcZNsaoR7OLxnNhKhCZDmGG&#10;Bf31Vj3opc3La16/l28X16sDjaHzbOB8lYAirr3tuDHw8vxwtgYVIrLF3jMZ+KAA2+L4KMfM+pn3&#10;dChjoySEQ4YG2hiHTOtQt+QwrPxALN6bHx1GkWOj7YizhLtep0lypR12LB9aHOiupfq9nJyBsFR6&#10;TjeX68/ydXO9u398Kt1uMub0ZLm9ARVpiX/H8I0v6FAIU+UntkH1BqRI/JnipReiqt+ti1z/Zy++&#10;AAAA//8DAFBLAQItABQABgAIAAAAIQC2gziS/gAAAOEBAAATAAAAAAAAAAAAAAAAAAAAAABbQ29u&#10;dGVudF9UeXBlc10ueG1sUEsBAi0AFAAGAAgAAAAhADj9If/WAAAAlAEAAAsAAAAAAAAAAAAAAAAA&#10;LwEAAF9yZWxzLy5yZWxzUEsBAi0AFAAGAAgAAAAhAGdcmhsCAgAAAQQAAA4AAAAAAAAAAAAAAAAA&#10;LgIAAGRycy9lMm9Eb2MueG1sUEsBAi0AFAAGAAgAAAAhAFL8ZuPWAAAAAwEAAA8AAAAAAAAAAAAA&#10;AAAAXAQAAGRycy9kb3ducmV2LnhtbFBLBQYAAAAABAAEAPMAAABfBQ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rPr>
          <w:b/>
        </w:rPr>
        <w:t xml:space="preserve"> Beschrijf hier hoe de organisatie omgaat met vertrouwelijke informatie.</w:t>
      </w:r>
    </w:p>
    <w:p w:rsidR="00CA504F" w:rsidRDefault="00805808">
      <w:pPr>
        <w:numPr>
          <w:ilvl w:val="0"/>
          <w:numId w:val="5"/>
        </w:numPr>
        <w:rPr>
          <w:i/>
        </w:rPr>
      </w:pPr>
      <w:r>
        <w:t>We bewaren vertrouwelijke informatie van de leerlingen in ons digitale leerlingvolgsysteem Parnassys, het digitale leerlingdossier op de schoolserver of in het papieren leerlingdossier welke we in een afgesloten kast op school bewaren.</w:t>
      </w:r>
    </w:p>
    <w:p w:rsidR="00CA504F" w:rsidRDefault="00805808">
      <w:pPr>
        <w:numPr>
          <w:ilvl w:val="0"/>
          <w:numId w:val="5"/>
        </w:numPr>
      </w:pPr>
      <w:r>
        <w:t xml:space="preserve">We hebben binnen onze onderwijsgroep Perspecto afspraken gemaakt m.b.t. het omgaan met vertrouwelijke informatie. </w:t>
      </w:r>
    </w:p>
    <w:p w:rsidR="00CA504F" w:rsidRDefault="00CA504F">
      <w:pPr>
        <w:ind w:left="720"/>
        <w:rPr>
          <w:i/>
        </w:rPr>
      </w:pPr>
    </w:p>
    <w:p w:rsidR="00CA504F" w:rsidRDefault="00CA504F">
      <w:pPr>
        <w:ind w:left="720"/>
        <w:rPr>
          <w:i/>
        </w:rPr>
      </w:pPr>
    </w:p>
    <w:p w:rsidR="00CA504F" w:rsidRDefault="00805808">
      <w:pPr>
        <w:pStyle w:val="Kop2"/>
      </w:pPr>
      <w:r>
        <w:t>Documenteren</w:t>
      </w:r>
    </w:p>
    <w:p w:rsidR="00CA504F" w:rsidRDefault="00805808">
      <w:pPr>
        <w:rPr>
          <w:b/>
        </w:rPr>
      </w:pPr>
      <w:r>
        <w:rPr>
          <w:b/>
          <w:noProof/>
        </w:rPr>
        <mc:AlternateContent>
          <mc:Choice Requires="wps">
            <w:drawing>
              <wp:inline distT="0" distB="0" distL="0" distR="0">
                <wp:extent cx="145813" cy="145813"/>
                <wp:effectExtent l="0" t="0" r="0" b="0"/>
                <wp:docPr id="10"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46"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DkAgIAAAEEAAAOAAAAZHJzL2Uyb0RvYy54bWysU9uO2yAQfa/Uf0C8N75knZvirNRdpaq0&#10;aiPt9gMIhpgKAx3Y2Pn7DsTZTdq3qi94BsaHM2cO6/uh0+QowCtralpMckqE4bZR5lDTHy/bTwtK&#10;fGCmYdoaUdOT8PR+8/HDuncrUdrW6kYAQRDjV72raRuCW2WZ563omJ9YJwweSgsdC5jCIWuA9Yje&#10;6azM81nWW2gcWC68x93H8yHdJHwpBQ/fpfQiEF1T5BbSCmndxzXbrNnqAMy1io802D+w6JgyeOkb&#10;1CMLjLyC+guqUxystzJMuO0yK6XiIvWA3RT5H908t8yJ1AuK492bTP7/wfJvxx0Q1eDsUB7DOpxR&#10;FKV3foVnz24HY+YxjB0OErr4Re5kqGlVzueLakbJqabTeVHEOIkqhkA4FhTTWblAF3AsGGM8z96B&#10;HPjwRdiOxKCm6Baokpbs+ORDErUZmbHmJyWy0ziiI9OkWObLxTjCS0krbyryqrgbCR0uJcfbkiKv&#10;qnlEQU7jlRhdWMX7vdWq2SqtUwKH/YMGggRqut0up+Xn8eebMm1isbHxtzN23MmirmclYxSG/ZDE&#10;L5MT49beNieciHd8q1CPJ+bDjgE2XFDSo09RoF+vDAQl+qtBIyyLu7JCY18ncJ3srxNmeGvR/jwA&#10;JefkIaTnEDnG+9FnSYnxTUQjX+ep6v3lbn4DAAD//wMAUEsDBBQABgAIAAAAIQBS/Gbj1gAAAAMB&#10;AAAPAAAAZHJzL2Rvd25yZXYueG1sTI9BT4RADIXvJv6HSU28uYNodBcZNsaoR7OLxnNhKhCZDmGG&#10;Bf31Vj3opc3La16/l28X16sDjaHzbOB8lYAirr3tuDHw8vxwtgYVIrLF3jMZ+KAA2+L4KMfM+pn3&#10;dChjoySEQ4YG2hiHTOtQt+QwrPxALN6bHx1GkWOj7YizhLtep0lypR12LB9aHOiupfq9nJyBsFR6&#10;TjeX68/ydXO9u398Kt1uMub0ZLm9ARVpiX/H8I0v6FAIU+UntkH1BqRI/JnipReiqt+ti1z/Zy++&#10;AAAA//8DAFBLAQItABQABgAIAAAAIQC2gziS/gAAAOEBAAATAAAAAAAAAAAAAAAAAAAAAABbQ29u&#10;dGVudF9UeXBlc10ueG1sUEsBAi0AFAAGAAgAAAAhADj9If/WAAAAlAEAAAsAAAAAAAAAAAAAAAAA&#10;LwEAAF9yZWxzLy5yZWxzUEsBAi0AFAAGAAgAAAAhAJzgsOQCAgAAAQQAAA4AAAAAAAAAAAAAAAAA&#10;LgIAAGRycy9lMm9Eb2MueG1sUEsBAi0AFAAGAAgAAAAhAFL8ZuPWAAAAAwEAAA8AAAAAAAAAAAAA&#10;AAAAXAQAAGRycy9kb3ducmV2LnhtbFBLBQYAAAAABAAEAPMAAABfBQ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rPr>
          <w:b/>
        </w:rPr>
        <w:t xml:space="preserve"> Beschrijf hoe en waarin er binnen de Meldcode wordt gedocumenteerd.</w:t>
      </w:r>
    </w:p>
    <w:p w:rsidR="00CA504F" w:rsidRDefault="00805808">
      <w:pPr>
        <w:numPr>
          <w:ilvl w:val="0"/>
          <w:numId w:val="1"/>
        </w:numPr>
      </w:pPr>
      <w:r>
        <w:t xml:space="preserve">Alle signalen, observaties en verdere stappen rondom de Meldcode worden vastgelegd in Parnassys, in het digitale leerlingdossier van de betreffende leerling. Er is een apart document beschikbaar waar de leerkracht en intern begeleider alles kunnen registreren. </w:t>
      </w:r>
    </w:p>
    <w:p w:rsidR="00CA504F" w:rsidRDefault="00805808">
      <w:pPr>
        <w:ind w:left="720"/>
      </w:pPr>
      <w:r>
        <w:t>(Route</w:t>
      </w:r>
      <w:r w:rsidR="00A52460">
        <w:t>:</w:t>
      </w:r>
      <w:r>
        <w:t xml:space="preserve"> Parnassys: </w:t>
      </w:r>
      <w:r>
        <w:rPr>
          <w:rFonts w:ascii="Arial Unicode MS" w:eastAsia="Arial Unicode MS" w:hAnsi="Arial Unicode MS" w:cs="Arial Unicode MS"/>
          <w:i/>
        </w:rPr>
        <w:t>Leerling→ Map → Documenten → Nieuwe Notitie → Categorie → Kies: → Meldcode)</w:t>
      </w:r>
    </w:p>
    <w:p w:rsidR="00CA504F" w:rsidRDefault="00CA504F"/>
    <w:p w:rsidR="00CA504F" w:rsidRDefault="00CA504F">
      <w:pPr>
        <w:pStyle w:val="Kop2"/>
      </w:pPr>
    </w:p>
    <w:p w:rsidR="00CA504F" w:rsidRDefault="00CA504F">
      <w:pPr>
        <w:pStyle w:val="Kop2"/>
      </w:pPr>
    </w:p>
    <w:p w:rsidR="00CA504F" w:rsidRDefault="00CA504F">
      <w:pPr>
        <w:pStyle w:val="Kop2"/>
      </w:pPr>
    </w:p>
    <w:p w:rsidR="00CA504F" w:rsidRDefault="00CA504F">
      <w:pPr>
        <w:pStyle w:val="Kop2"/>
      </w:pPr>
    </w:p>
    <w:p w:rsidR="00CA504F" w:rsidRDefault="00CA504F">
      <w:pPr>
        <w:pStyle w:val="Kop2"/>
      </w:pPr>
    </w:p>
    <w:p w:rsidR="00CA504F" w:rsidRDefault="00805808">
      <w:pPr>
        <w:pStyle w:val="Kop2"/>
      </w:pPr>
      <w:r>
        <w:br w:type="page"/>
      </w:r>
    </w:p>
    <w:p w:rsidR="00CA504F" w:rsidRDefault="00805808">
      <w:pPr>
        <w:pStyle w:val="Kop2"/>
      </w:pPr>
      <w:r>
        <w:lastRenderedPageBreak/>
        <w:t>Instructie gebruik Kindcheck</w:t>
      </w:r>
    </w:p>
    <w:p w:rsidR="00CA504F" w:rsidRDefault="00805808">
      <w:r>
        <w:t xml:space="preserve">De Kindcheck is onderdeel van de Wet Meldcode huiselijk geweld en kindermishandeling. Doel van de Kindcheck is om meer kinderen in beeld te brengen die ernstig risico lopen mishandeld of verwaarloosd te worden door de situatie waarin hun ouder(s) verkeert of verkeren. De Kindcheck vindt plaats in </w:t>
      </w:r>
      <w:r>
        <w:rPr>
          <w:b/>
        </w:rPr>
        <w:t>stap 1 van de Meldcode</w:t>
      </w:r>
      <w:r>
        <w:t xml:space="preserve">. </w:t>
      </w:r>
    </w:p>
    <w:p w:rsidR="00CA504F" w:rsidRDefault="00CA504F"/>
    <w:p w:rsidR="00CA504F" w:rsidRDefault="00805808">
      <w:r>
        <w:t>De Kindcheck geldt voor alle beroepskrachten die onder de Wet verplichte Meldcode vallen. De Kindcheck is gericht op beroepskrachten die contacten hebben met volwassen cliënten en niet met hun (klein-)kinderen, en daarom ook niet beschikken over kindsignalen.</w:t>
      </w:r>
    </w:p>
    <w:p w:rsidR="00CA504F" w:rsidRDefault="00CA504F"/>
    <w:p w:rsidR="00CA504F" w:rsidRDefault="00805808">
      <w:r>
        <w:t>De Kindcheck is in alle gevallen aan de orde waarin de beroepskracht zich, vanwege de ernstige situatie van zijn volwassen cliënt, zorgen maakt over mogelijk aanwezige minderjarige kinderen. De Kindcheck geldt als een beroepskracht meent dat er, vanwege de toestand van zijn volwassen cliënt, risico’s zijn op ernstige schade voor kinderen of een bedreiging van de veiligheid van kinderen die afhankelijk zijn van de zorg van cliënt. Zo geldt de Kindcheck bijvoorbeeld in geval van een ernstige (chronische) depressie, zware verslaving, (dreigende) huisuitzetting, geweld tussen huisgenoten, suïcidepoging.</w:t>
      </w:r>
    </w:p>
    <w:p w:rsidR="00CA504F" w:rsidRDefault="00CA504F"/>
    <w:p w:rsidR="00CA504F" w:rsidRDefault="00805808">
      <w:r>
        <w:t>NB:</w:t>
      </w:r>
    </w:p>
    <w:p w:rsidR="00CA504F" w:rsidRDefault="00805808">
      <w:pPr>
        <w:numPr>
          <w:ilvl w:val="0"/>
          <w:numId w:val="3"/>
        </w:numPr>
        <w:pBdr>
          <w:top w:val="nil"/>
          <w:left w:val="nil"/>
          <w:bottom w:val="nil"/>
          <w:right w:val="nil"/>
          <w:between w:val="nil"/>
        </w:pBdr>
      </w:pPr>
      <w:r>
        <w:rPr>
          <w:color w:val="000000"/>
        </w:rPr>
        <w:t>Ook het contact met een adolescent waarbij de beroepskracht zich zorgen maakt over eventueel aanwezige broertjes en zusjes in het gezin kan aanleiding zijn voor het uitvoeren van de Kindcheck;</w:t>
      </w:r>
    </w:p>
    <w:p w:rsidR="00CA504F" w:rsidRDefault="00805808">
      <w:pPr>
        <w:numPr>
          <w:ilvl w:val="0"/>
          <w:numId w:val="3"/>
        </w:numPr>
        <w:pBdr>
          <w:top w:val="nil"/>
          <w:left w:val="nil"/>
          <w:bottom w:val="nil"/>
          <w:right w:val="nil"/>
          <w:between w:val="nil"/>
        </w:pBdr>
      </w:pPr>
      <w:r>
        <w:rPr>
          <w:color w:val="000000"/>
        </w:rPr>
        <w:t>De Kindcheck geldt ook voor zwangere vrouwen.</w:t>
      </w:r>
    </w:p>
    <w:p w:rsidR="00CA504F" w:rsidRDefault="00CA504F"/>
    <w:p w:rsidR="00CA504F" w:rsidRDefault="00805808">
      <w:r>
        <w:t>Heeft u twijfels over de veiligheid van de kinderen? Dan doorloopt u de stappen van de Meldcode. U legt eerst vast door welke signalen bij de ouder u twijfelt over de veiligheid van de kinderen. Daarna volgt u de verdere stappen van de Meldcode die ervoor zorgen dat er ook verder onderzoek plaatsvindt en dat er, zo nodig, passende hulp komt.</w:t>
      </w:r>
    </w:p>
    <w:p w:rsidR="00CA504F" w:rsidRDefault="00CA504F"/>
    <w:p w:rsidR="00CA504F" w:rsidRDefault="00CA504F"/>
    <w:p w:rsidR="00CA504F" w:rsidRDefault="00805808">
      <w:pPr>
        <w:pStyle w:val="Kop2"/>
      </w:pPr>
      <w:r>
        <w:t xml:space="preserve">Deskundigheid </w:t>
      </w:r>
      <w:proofErr w:type="spellStart"/>
      <w:r>
        <w:t>eergerelateerd</w:t>
      </w:r>
      <w:proofErr w:type="spellEnd"/>
      <w:r>
        <w:t xml:space="preserve"> geweld/meisjesbesnijdenis</w:t>
      </w:r>
    </w:p>
    <w:p w:rsidR="00CA504F" w:rsidRDefault="00805808">
      <w:r>
        <w:t xml:space="preserve">Er gelden specifieke aandachtspunten als er sprake is van (een vermoeden van) </w:t>
      </w:r>
      <w:proofErr w:type="spellStart"/>
      <w:r>
        <w:t>eergerelateerd</w:t>
      </w:r>
      <w:proofErr w:type="spellEnd"/>
      <w:r>
        <w:t xml:space="preserve"> geweld. Zo dient men in deze zaken altijd een deskundige te raadplegen, omdat het collectieve karakter van deze vorm van geweld specifieke expertise vraagt. U kunt een op het gebied van </w:t>
      </w:r>
      <w:proofErr w:type="spellStart"/>
      <w:r>
        <w:t>eergerelateerd</w:t>
      </w:r>
      <w:proofErr w:type="spellEnd"/>
      <w:r>
        <w:t xml:space="preserve"> geweld deskundige raadplegen of Veilig Thuis.</w:t>
      </w:r>
    </w:p>
    <w:p w:rsidR="00CA504F" w:rsidRDefault="00CA504F"/>
    <w:p w:rsidR="00CA504F" w:rsidRDefault="00805808">
      <w:r>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w:t>
      </w:r>
      <w:proofErr w:type="spellStart"/>
      <w:r>
        <w:t>eergerelateerd</w:t>
      </w:r>
      <w:proofErr w:type="spellEnd"/>
      <w:r>
        <w:t xml:space="preserve"> geweld bij de politie of een andere in uw eigen Meldcode vermelde deskundige op dit specifieke terrein.</w:t>
      </w:r>
    </w:p>
    <w:p w:rsidR="00CA504F" w:rsidRDefault="00CA504F"/>
    <w:p w:rsidR="00CA504F" w:rsidRPr="00A63DFB" w:rsidRDefault="00A63DFB">
      <w:pPr>
        <w:rPr>
          <w:b/>
          <w:color w:val="C00000"/>
        </w:rPr>
      </w:pPr>
      <w:r w:rsidRPr="00A63DFB">
        <w:rPr>
          <w:b/>
          <w:noProof/>
          <w:color w:val="C00000"/>
        </w:rPr>
        <w:t>Voor deze expertise raadplegen we Veilig Thuis: 0800-2000</w:t>
      </w:r>
    </w:p>
    <w:p w:rsidR="00CA504F" w:rsidRDefault="00CA504F">
      <w:pPr>
        <w:pStyle w:val="Kop2"/>
      </w:pPr>
    </w:p>
    <w:p w:rsidR="00CA504F" w:rsidRDefault="00805808">
      <w:pPr>
        <w:pStyle w:val="Kop2"/>
      </w:pPr>
      <w:r>
        <w:t>Informatie over meldrecht in relatie tot beroepsgeheim</w:t>
      </w:r>
    </w:p>
    <w:p w:rsidR="00CA504F" w:rsidRDefault="00805808">
      <w:r>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CA504F" w:rsidRDefault="00CA504F"/>
    <w:p w:rsidR="00CA504F" w:rsidRDefault="00805808">
      <w:pPr>
        <w:pStyle w:val="Kop3"/>
      </w:pPr>
      <w:r>
        <w:lastRenderedPageBreak/>
        <w:t>Meldrecht </w:t>
      </w:r>
    </w:p>
    <w:p w:rsidR="00CA504F" w:rsidRDefault="00805808">
      <w:r>
        <w:t xml:space="preserve">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t>
      </w:r>
      <w:proofErr w:type="spellStart"/>
      <w:r>
        <w:t>Wmo</w:t>
      </w:r>
      <w:proofErr w:type="spellEnd"/>
      <w:r>
        <w:t>).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CA504F" w:rsidRDefault="00805808">
      <w:r>
        <w:t>NB: Het wettelijk meldrecht geldt ook als er alleen meerderjarigen bij het huiselijk geweld zijn betrokken.</w:t>
      </w:r>
    </w:p>
    <w:p w:rsidR="00CA504F" w:rsidRDefault="00CA504F"/>
    <w:p w:rsidR="00CA504F" w:rsidRDefault="00805808">
      <w:r>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 Alle stappen van de meldcode zijn zorgvuldig doorlopen, en de gesprekken met de betrokkene(n) zijn gevoerd.</w:t>
      </w:r>
    </w:p>
    <w:p w:rsidR="00CA504F" w:rsidRDefault="00CA504F"/>
    <w:p w:rsidR="00CA504F" w:rsidRDefault="00805808">
      <w:pPr>
        <w:pStyle w:val="Kop2"/>
      </w:pPr>
      <w:r>
        <w:t>Verwijsindex risicojongeren</w:t>
      </w:r>
    </w:p>
    <w:p w:rsidR="00CA504F" w:rsidRDefault="00805808">
      <w:r>
        <w:t>De organisatie moet zijn medewerkers op de hoogte stellen van de meldingsprocedure voor de Verwijsindex risicojongeren. Dit geldt alleen voor organisaties die bevoegd zijn een melding te doen in dit systeem.</w:t>
      </w:r>
    </w:p>
    <w:p w:rsidR="00CA504F" w:rsidRDefault="00CA504F"/>
    <w:p w:rsidR="00347A59" w:rsidRDefault="00347A59">
      <w:pPr>
        <w:rPr>
          <w:color w:val="1F497D"/>
          <w:sz w:val="32"/>
          <w:szCs w:val="32"/>
        </w:rPr>
      </w:pPr>
      <w:r>
        <w:br w:type="page"/>
      </w:r>
    </w:p>
    <w:p w:rsidR="00CA504F" w:rsidRPr="0026536B" w:rsidRDefault="00805808">
      <w:pPr>
        <w:pStyle w:val="Kop1"/>
      </w:pPr>
      <w:r w:rsidRPr="0026536B">
        <w:t>Participatie van kinderen</w:t>
      </w:r>
    </w:p>
    <w:p w:rsidR="00CA504F" w:rsidRDefault="00805808">
      <w:r>
        <w:t xml:space="preserve">Voor kinderen die mishandeld, verwaarloosd of seksueel misbruikt worden, is het essentieel dat zij gezien en gehoord worden door volwassenen in hun omgeving die (professioneel) betrokken zijn en die zij vertrouwen. </w:t>
      </w:r>
    </w:p>
    <w:p w:rsidR="00CA504F" w:rsidRDefault="00CA504F"/>
    <w:p w:rsidR="00CA504F" w:rsidRDefault="00805808">
      <w:pPr>
        <w:rPr>
          <w:b/>
        </w:rPr>
      </w:pPr>
      <w:r>
        <w:rPr>
          <w:b/>
          <w:noProof/>
        </w:rPr>
        <mc:AlternateContent>
          <mc:Choice Requires="wps">
            <w:drawing>
              <wp:inline distT="0" distB="0" distL="0" distR="0">
                <wp:extent cx="145813" cy="145813"/>
                <wp:effectExtent l="0" t="0" r="0" b="0"/>
                <wp:docPr id="8"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47"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9eAQIAAAAEAAAOAAAAZHJzL2Uyb0RvYy54bWysU9uO2yAQfa/Uf0C8NzbOOjfFWam7SlVp&#10;1Uba7QcQDDEVtwIbO3/fgTi7SftW9QXPwPHhzJlhfT9ohY7cB2lNg8mkxIgbZltpDg3+8bL9tMAo&#10;RGpaqqzhDT7xgO83Hz+se7file2sarlHQGLCqncN7mJ0q6IIrOOahol13MChsF7TCKk/FK2nPbBr&#10;VVRlOSt661vnLeMhwO7j+RBvMr8QnMXvQgQekWowaIt59Xndp7XYrOnq4KnrJBtl0H9Qoak0cOkb&#10;1SONFL16+ReVlszbYEWcMKsLK4RkPNcA1ZDyj2qeO+p4rgXMCe7NpvD/aNm3484j2TYYGmWohhYl&#10;T3oXVnD07HZ+zAKEqcBBeJ2+IB0NDa6r+XxRzzA6NXg6JyTF2VM+RMQAQKazagHcDABjDOfFO5Hz&#10;IX7hVqMUNBiGxdfZSnp8CjF72o7KaPsTI6EVdOhIFSLLcrkYO3iBdOIGUdbkbhR0uECOtxBS1vU8&#10;sYCm8UqILqrS/cEq2W6lUjnxh/2D8ggENHi7XU6rz+PPNzBlEtjY9NuZO+0UydezkymKw37I3lck&#10;caStvW1P0JDg2FaCH080xB31UDDBqIcxBYN+vVLPMVJfDczBktxVNcz1deKvk/11Qg3rLEw/ix6j&#10;c/IQ82tIGtP9MGbZifFJpDm+zjPq/eFufgMAAP//AwBQSwMEFAAGAAgAAAAhAFL8ZuPWAAAAAwEA&#10;AA8AAABkcnMvZG93bnJldi54bWxMj0FPhEAMhe8m/odJTby5g2h0Fxk2xqhHs4vGc2EqEJkOYYYF&#10;/fVWPeilzctrXr+XbxfXqwONofNs4HyVgCKuve24MfDy/HC2BhUissXeMxn4oADb4vgox8z6mfd0&#10;KGOjJIRDhgbaGIdM61C35DCs/EAs3psfHUaRY6PtiLOEu16nSXKlHXYsH1oc6K6l+r2cnIGwVHpO&#10;N5frz/J1c727f3wq3W4y5vRkub0BFWmJf8fwjS/oUAhT5Se2QfUGpEj8meKlF6Kq362LXP9nL74A&#10;AAD//wMAUEsBAi0AFAAGAAgAAAAhALaDOJL+AAAA4QEAABMAAAAAAAAAAAAAAAAAAAAAAFtDb250&#10;ZW50X1R5cGVzXS54bWxQSwECLQAUAAYACAAAACEAOP0h/9YAAACUAQAACwAAAAAAAAAAAAAAAAAv&#10;AQAAX3JlbHMvLnJlbHNQSwECLQAUAAYACAAAACEA59mvXgECAAAABAAADgAAAAAAAAAAAAAAAAAu&#10;AgAAZHJzL2Uyb0RvYy54bWxQSwECLQAUAAYACAAAACEAUvxm49YAAAADAQAADwAAAAAAAAAAAAAA&#10;AABbBAAAZHJzL2Rvd25yZXYueG1sUEsFBgAAAAAEAAQA8wAAAF4FA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rPr>
          <w:b/>
        </w:rPr>
        <w:t xml:space="preserve"> Om de participatie van kinderen op te nemen in uw protocol zijn de negen opgestelde actiepunten uit de </w:t>
      </w:r>
      <w:r>
        <w:rPr>
          <w:b/>
          <w:i/>
        </w:rPr>
        <w:t xml:space="preserve">“Handreiking Participatie van kinderen in de Meldcode huiselijk geweld en kindermishandeling” </w:t>
      </w:r>
      <w:r>
        <w:rPr>
          <w:b/>
        </w:rPr>
        <w:t xml:space="preserve">(VWS, 2018) omgezet in concrete vragen. </w:t>
      </w:r>
    </w:p>
    <w:p w:rsidR="00CA504F" w:rsidRDefault="00CA504F"/>
    <w:p w:rsidR="00CA504F" w:rsidRDefault="00805808">
      <w:pPr>
        <w:pStyle w:val="Kop3"/>
      </w:pPr>
      <w:r>
        <w:t>1. Termen</w:t>
      </w:r>
    </w:p>
    <w:p w:rsidR="00ED482F" w:rsidRDefault="00805808">
      <w:pPr>
        <w:rPr>
          <w:b/>
        </w:rPr>
      </w:pPr>
      <w:r>
        <w:rPr>
          <w:b/>
          <w:noProof/>
        </w:rPr>
        <mc:AlternateContent>
          <mc:Choice Requires="wps">
            <w:drawing>
              <wp:inline distT="0" distB="0" distL="0" distR="0">
                <wp:extent cx="145813" cy="145813"/>
                <wp:effectExtent l="0" t="0" r="0" b="0"/>
                <wp:docPr id="9"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48"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FBAgIAAAAEAAAOAAAAZHJzL2Uyb0RvYy54bWysU9uO2yAQfa/Uf0C8N75knZvirNRdpaq0&#10;aiPt9gMIhpgKAx3Y2Pn7DsTZTdq3qi94Bo7PnDkM6/uh0+QowCtralpMckqE4bZR5lDTHy/bTwtK&#10;fGCmYdoaUdOT8PR+8/HDuncrUdrW6kYAQRLjV72raRuCW2WZ563omJ9YJwweSgsdC5jCIWuA9cje&#10;6azM81nWW2gcWC68x93H8yHdJH4pBQ/fpfQiEF1T1BbSCmndxzXbrNnqAMy1io8y2D+o6JgyWPSN&#10;6pEFRl5B/UXVKQ7WWxkm3HaZlVJxkXrAbor8j26eW+ZE6gXN8e7NJv//aPm34w6Iamq6pMSwDq8o&#10;etI7v8KjZ7eDMfMYxgYHCV38onQy1LQq5/NFNaPkVNPpvChinDwVQyAcAcV0Vi5wCDgCxhjPs3ci&#10;Bz58EbYjMagpDgtUyUp2fPIhedqMyljzkxLZabyhI9OkWObLxXiDF0grbxB5VdyNgg4XyPEWUuRV&#10;NY8sqGksidFFVazvrVbNVmmdEjjsHzQQFFDT7XY5LT+PP9/AtIlgY+NvZ+64k0Vfz07GKAz7IXlf&#10;lpEjbu1tc8IL8Y5vFfrxxHzYMcCGC0p6HFM06NcrA0GJ/mpwDpbFXVnhXF8ncJ3srxNmeGtx+nkA&#10;Ss7JQ0ivIWqM9XHMkhPjk4hzfJ0n1PvD3fwGAAD//wMAUEsDBBQABgAIAAAAIQBS/Gbj1gAAAAMB&#10;AAAPAAAAZHJzL2Rvd25yZXYueG1sTI9BT4RADIXvJv6HSU28uYNodBcZNsaoR7OLxnNhKhCZDmGG&#10;Bf31Vj3opc3La16/l28X16sDjaHzbOB8lYAirr3tuDHw8vxwtgYVIrLF3jMZ+KAA2+L4KMfM+pn3&#10;dChjoySEQ4YG2hiHTOtQt+QwrPxALN6bHx1GkWOj7YizhLtep0lypR12LB9aHOiupfq9nJyBsFR6&#10;TjeX68/ydXO9u398Kt1uMub0ZLm9ARVpiX/H8I0v6FAIU+UntkH1BqRI/JnipReiqt+ti1z/Zy++&#10;AAAA//8DAFBLAQItABQABgAIAAAAIQC2gziS/gAAAOEBAAATAAAAAAAAAAAAAAAAAAAAAABbQ29u&#10;dGVudF9UeXBlc10ueG1sUEsBAi0AFAAGAAgAAAAhADj9If/WAAAAlAEAAAsAAAAAAAAAAAAAAAAA&#10;LwEAAF9yZWxzLy5yZWxzUEsBAi0AFAAGAAgAAAAhAMQdMUECAgAAAAQAAA4AAAAAAAAAAAAAAAAA&#10;LgIAAGRycy9lMm9Eb2MueG1sUEsBAi0AFAAGAAgAAAAhAFL8ZuPWAAAAAwEAAA8AAAAAAAAAAAAA&#10;AAAAXAQAAGRycy9kb3ducmV2LnhtbFBLBQYAAAAABAAEAPMAAABfBQ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rPr>
          <w:b/>
        </w:rPr>
        <w:t xml:space="preserve"> </w:t>
      </w:r>
      <w:r w:rsidR="00A52460">
        <w:rPr>
          <w:b/>
        </w:rPr>
        <w:t xml:space="preserve">In ons protocol gebruiken we de termen: </w:t>
      </w:r>
      <w:r w:rsidRPr="00ED482F">
        <w:t>ouder</w:t>
      </w:r>
      <w:r w:rsidR="00A52460" w:rsidRPr="00ED482F">
        <w:t xml:space="preserve"> en kind</w:t>
      </w:r>
      <w:r w:rsidRPr="00ED482F">
        <w:t>.</w:t>
      </w:r>
      <w:r>
        <w:rPr>
          <w:b/>
        </w:rPr>
        <w:t xml:space="preserve"> </w:t>
      </w:r>
    </w:p>
    <w:p w:rsidR="00ED482F" w:rsidRPr="0026536B" w:rsidRDefault="00ED482F" w:rsidP="00ED482F">
      <w:r w:rsidRPr="0026536B">
        <w:t xml:space="preserve">     In Stap 3 hebben we het kind </w:t>
      </w:r>
      <w:r w:rsidRPr="0026536B">
        <w:rPr>
          <w:i/>
        </w:rPr>
        <w:t>expliciet</w:t>
      </w:r>
      <w:r w:rsidRPr="0026536B">
        <w:t xml:space="preserve"> als gesprekspartner benoemt. </w:t>
      </w:r>
    </w:p>
    <w:p w:rsidR="00CA504F" w:rsidRDefault="00CA504F"/>
    <w:p w:rsidR="00CA504F" w:rsidRDefault="00805808">
      <w:pPr>
        <w:pStyle w:val="Kop3"/>
      </w:pPr>
      <w:r>
        <w:t>2. Informatie over het proces</w:t>
      </w:r>
      <w:r>
        <w:tab/>
      </w:r>
    </w:p>
    <w:p w:rsidR="00CA504F" w:rsidRDefault="00805808">
      <w:pPr>
        <w:rPr>
          <w:b/>
        </w:rPr>
      </w:pPr>
      <w:r>
        <w:rPr>
          <w:noProof/>
        </w:rPr>
        <mc:AlternateContent>
          <mc:Choice Requires="wps">
            <w:drawing>
              <wp:inline distT="0" distB="0" distL="0" distR="0">
                <wp:extent cx="145813" cy="145813"/>
                <wp:effectExtent l="0" t="0" r="0" b="0"/>
                <wp:docPr id="6"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49"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69AQIAAAAEAAAOAAAAZHJzL2Uyb0RvYy54bWysU9tuGyEQfa/Uf0C813tx1jd5HamJXFWK&#10;WktJPwCzrJeKWwfiXf99B7xO7Pat6gvMwOFw5jCs7wetyFGAl9bUtJjklAjDbSPNoaY/XrafFpT4&#10;wEzDlDWipifh6f3m44d171aitJ1VjQCCJMavelfTLgS3yjLPO6GZn1gnDG62FjQLmMIha4D1yK5V&#10;Vub5LOstNA4sF97j6uN5k24Sf9sKHr63rReBqJqitpBGSOM+jtlmzVYHYK6TfJTB/kGFZtLgpW9U&#10;jyww8gryLyotOVhv2zDhVme2bSUXqQaspsj/qOa5Y06kWtAc795s8v+Pln877oDIpqYzSgzT+ETR&#10;k975FW49ux2MmccwFji0oOOM0slQ06qczxcVnj3VdDovihgnT8UQCEdAMZ2VC2wCjoAxxv3snciB&#10;D1+E1SQGNcVmgSpZyY5PPiRPm1EZa35S0mqFL3RkihTLfLkYX/AC6dobRF4Vd6OgwwVyvIUUeVXN&#10;IwtqGq/E6KIq3u+tks1WKpUSOOwfFBAUUNPtdjktP4+Hb2DKRLCx8diZO65k0dezkzEKw35I3pfT&#10;yBGX9rY54YN4x7cS/XhiPuwYYMEFJT22KRr065WBoER9NdgHy+KurLCvrxO4TvbXCTO8s9j9PAAl&#10;5+QhpN8QNcb7sc2SE+OXiH18nSfU+8fd/AYAAP//AwBQSwMEFAAGAAgAAAAhAFL8ZuPWAAAAAwEA&#10;AA8AAABkcnMvZG93bnJldi54bWxMj0FPhEAMhe8m/odJTby5g2h0Fxk2xqhHs4vGc2EqEJkOYYYF&#10;/fVWPeilzctrXr+XbxfXqwONofNs4HyVgCKuve24MfDy/HC2BhUissXeMxn4oADb4vgox8z6mfd0&#10;KGOjJIRDhgbaGIdM61C35DCs/EAs3psfHUaRY6PtiLOEu16nSXKlHXYsH1oc6K6l+r2cnIGwVHpO&#10;N5frz/J1c727f3wq3W4y5vRkub0BFWmJf8fwjS/oUAhT5Se2QfUGpEj8meKlF6Kq362LXP9nL74A&#10;AAD//wMAUEsBAi0AFAAGAAgAAAAhALaDOJL+AAAA4QEAABMAAAAAAAAAAAAAAAAAAAAAAFtDb250&#10;ZW50X1R5cGVzXS54bWxQSwECLQAUAAYACAAAACEAOP0h/9YAAACUAQAACwAAAAAAAAAAAAAAAAAv&#10;AQAAX3JlbHMvLnJlbHNQSwECLQAUAAYACAAAACEALJyuvQECAAAABAAADgAAAAAAAAAAAAAAAAAu&#10;AgAAZHJzL2Uyb0RvYy54bWxQSwECLQAUAAYACAAAACEAUvxm49YAAAADAQAADwAAAAAAAAAAAAAA&#10;AABbBAAAZHJzL2Rvd25yZXYueG1sUEsFBgAAAAAEAAQA8wAAAF4FA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rPr>
          <w:b/>
        </w:rPr>
        <w:t xml:space="preserve"> </w:t>
      </w:r>
      <w:r w:rsidR="0026536B">
        <w:rPr>
          <w:b/>
        </w:rPr>
        <w:t xml:space="preserve">De leerkracht en/of de intern begeleider geven </w:t>
      </w:r>
      <w:r>
        <w:rPr>
          <w:b/>
        </w:rPr>
        <w:t>informatie aan het kind over:</w:t>
      </w:r>
    </w:p>
    <w:p w:rsidR="00CA504F" w:rsidRPr="0026536B" w:rsidRDefault="00805808">
      <w:pPr>
        <w:numPr>
          <w:ilvl w:val="0"/>
          <w:numId w:val="3"/>
        </w:numPr>
        <w:pBdr>
          <w:top w:val="nil"/>
          <w:left w:val="nil"/>
          <w:bottom w:val="nil"/>
          <w:right w:val="nil"/>
          <w:between w:val="nil"/>
        </w:pBdr>
      </w:pPr>
      <w:r w:rsidRPr="0026536B">
        <w:rPr>
          <w:color w:val="000000"/>
        </w:rPr>
        <w:t>Wie wat aan het doen is.</w:t>
      </w:r>
    </w:p>
    <w:p w:rsidR="00CA504F" w:rsidRPr="0026536B" w:rsidRDefault="00805808">
      <w:pPr>
        <w:numPr>
          <w:ilvl w:val="0"/>
          <w:numId w:val="3"/>
        </w:numPr>
        <w:pBdr>
          <w:top w:val="nil"/>
          <w:left w:val="nil"/>
          <w:bottom w:val="nil"/>
          <w:right w:val="nil"/>
          <w:between w:val="nil"/>
        </w:pBdr>
      </w:pPr>
      <w:r w:rsidRPr="0026536B">
        <w:rPr>
          <w:color w:val="000000"/>
        </w:rPr>
        <w:t>Waarom diegene dit aan het doen is.</w:t>
      </w:r>
    </w:p>
    <w:p w:rsidR="00CA504F" w:rsidRPr="0026536B" w:rsidRDefault="00805808">
      <w:pPr>
        <w:numPr>
          <w:ilvl w:val="0"/>
          <w:numId w:val="3"/>
        </w:numPr>
        <w:pBdr>
          <w:top w:val="nil"/>
          <w:left w:val="nil"/>
          <w:bottom w:val="nil"/>
          <w:right w:val="nil"/>
          <w:between w:val="nil"/>
        </w:pBdr>
      </w:pPr>
      <w:r w:rsidRPr="0026536B">
        <w:rPr>
          <w:color w:val="000000"/>
        </w:rPr>
        <w:t>Wanneer dit gebeurt.</w:t>
      </w:r>
    </w:p>
    <w:p w:rsidR="00CA504F" w:rsidRPr="0026536B" w:rsidRDefault="00805808">
      <w:pPr>
        <w:numPr>
          <w:ilvl w:val="0"/>
          <w:numId w:val="3"/>
        </w:numPr>
        <w:pBdr>
          <w:top w:val="nil"/>
          <w:left w:val="nil"/>
          <w:bottom w:val="nil"/>
          <w:right w:val="nil"/>
          <w:between w:val="nil"/>
        </w:pBdr>
      </w:pPr>
      <w:r w:rsidRPr="0026536B">
        <w:rPr>
          <w:color w:val="000000"/>
        </w:rPr>
        <w:t>Wat de zorgen zijn.</w:t>
      </w:r>
    </w:p>
    <w:p w:rsidR="00CA504F" w:rsidRPr="0026536B" w:rsidRDefault="00805808">
      <w:pPr>
        <w:numPr>
          <w:ilvl w:val="0"/>
          <w:numId w:val="3"/>
        </w:numPr>
        <w:pBdr>
          <w:top w:val="nil"/>
          <w:left w:val="nil"/>
          <w:bottom w:val="nil"/>
          <w:right w:val="nil"/>
          <w:between w:val="nil"/>
        </w:pBdr>
      </w:pPr>
      <w:r w:rsidRPr="0026536B">
        <w:rPr>
          <w:color w:val="000000"/>
        </w:rPr>
        <w:t>Welke besluiten er genomen worden, door wie, over wat en wanneer.</w:t>
      </w:r>
    </w:p>
    <w:p w:rsidR="00CA504F" w:rsidRPr="0026536B" w:rsidRDefault="00805808">
      <w:pPr>
        <w:numPr>
          <w:ilvl w:val="0"/>
          <w:numId w:val="3"/>
        </w:numPr>
        <w:pBdr>
          <w:top w:val="nil"/>
          <w:left w:val="nil"/>
          <w:bottom w:val="nil"/>
          <w:right w:val="nil"/>
          <w:between w:val="nil"/>
        </w:pBdr>
      </w:pPr>
      <w:r w:rsidRPr="0026536B">
        <w:rPr>
          <w:color w:val="000000"/>
        </w:rPr>
        <w:t>Wanneer er terugkoppeling is van bijv. Veilig Thuis en waarover.</w:t>
      </w:r>
    </w:p>
    <w:p w:rsidR="00CA504F" w:rsidRPr="0026536B" w:rsidRDefault="00805808">
      <w:pPr>
        <w:numPr>
          <w:ilvl w:val="0"/>
          <w:numId w:val="3"/>
        </w:numPr>
        <w:pBdr>
          <w:top w:val="nil"/>
          <w:left w:val="nil"/>
          <w:bottom w:val="nil"/>
          <w:right w:val="nil"/>
          <w:between w:val="nil"/>
        </w:pBdr>
      </w:pPr>
      <w:r w:rsidRPr="0026536B">
        <w:rPr>
          <w:color w:val="000000"/>
        </w:rPr>
        <w:t>Mogelijkheden voor het kind voor participatie, meedenken, mening geven.</w:t>
      </w:r>
    </w:p>
    <w:p w:rsidR="00CA504F" w:rsidRPr="0026536B" w:rsidRDefault="00805808">
      <w:pPr>
        <w:numPr>
          <w:ilvl w:val="0"/>
          <w:numId w:val="3"/>
        </w:numPr>
        <w:pBdr>
          <w:top w:val="nil"/>
          <w:left w:val="nil"/>
          <w:bottom w:val="nil"/>
          <w:right w:val="nil"/>
          <w:between w:val="nil"/>
        </w:pBdr>
      </w:pPr>
      <w:r w:rsidRPr="0026536B">
        <w:rPr>
          <w:color w:val="000000"/>
        </w:rPr>
        <w:t>Recht op klacht of verzet.</w:t>
      </w:r>
    </w:p>
    <w:p w:rsidR="00CA504F" w:rsidRDefault="00CA504F"/>
    <w:p w:rsidR="00CA504F" w:rsidRDefault="00805808">
      <w:pPr>
        <w:pStyle w:val="Kop3"/>
      </w:pPr>
      <w:r>
        <w:lastRenderedPageBreak/>
        <w:t>3. Informatie over veilig opgroeien</w:t>
      </w:r>
      <w:r>
        <w:tab/>
      </w:r>
    </w:p>
    <w:p w:rsidR="00CA504F" w:rsidRDefault="00805808">
      <w:pPr>
        <w:rPr>
          <w:b/>
        </w:rPr>
      </w:pPr>
      <w:r>
        <w:rPr>
          <w:b/>
          <w:noProof/>
        </w:rPr>
        <mc:AlternateContent>
          <mc:Choice Requires="wps">
            <w:drawing>
              <wp:inline distT="0" distB="0" distL="0" distR="0">
                <wp:extent cx="145813" cy="145813"/>
                <wp:effectExtent l="0" t="0" r="0" b="0"/>
                <wp:docPr id="7"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50"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DDAgIAAAAEAAAOAAAAZHJzL2Uyb0RvYy54bWysU9uO2yAQfa/Uf0C8N74kzk1xVuquUlVa&#10;tZF2+wEEQ0yFgQ5s7P37DsTZTdq3qi94Bo7PnDkMm7uh0+QkwCtralpMckqE4bZR5ljTH8+7T0tK&#10;fGCmYdoaUdNX4end9uOHTe/WorSt1Y0AgiTGr3tX0zYEt84yz1vRMT+xThg8lBY6FjCFY9YA65G9&#10;01mZ5/Ost9A4sFx4j7sP50O6TfxSCh6+S+lFILqmqC2kFdJ6iGu23bD1EZhrFR9lsH9Q0TFlsOgb&#10;1QMLjLyA+ouqUxystzJMuO0yK6XiIvWA3RT5H908tcyJ1Aua492bTf7/0fJvpz0Q1dR0QYlhHV5R&#10;9KR3fo1HT24PY+YxjA0OErr4RelkqGlVLhbLak7Ja02ni6KIcfJUDIFwBBTTebnEIeAIGGM8z96J&#10;HPjwRdiOxKCmOCxQJSvZ6dGH5GkzKmPNT0pkp/GGTkyTYpWvluMNXiCtvEHkVTEbBR0vkNMtpMir&#10;ahFZUNNYEqOLqljfW62andI6JXA83GsgKKCmu91qWn4ef76BaRPBxsbfztxxJ4u+np2MURgOQ/K+&#10;nEWOuHWwzSteiHd8p9CPR+bDngE2XFDS45iiQb9eGAhK9FeDc7AqZmWFc32dwHVyuE6Y4a3F6ecB&#10;KDkn9yG9hqgx1scxS06MTyLO8XWeUO8Pd/sbAAD//wMAUEsDBBQABgAIAAAAIQBS/Gbj1gAAAAMB&#10;AAAPAAAAZHJzL2Rvd25yZXYueG1sTI9BT4RADIXvJv6HSU28uYNodBcZNsaoR7OLxnNhKhCZDmGG&#10;Bf31Vj3opc3La16/l28X16sDjaHzbOB8lYAirr3tuDHw8vxwtgYVIrLF3jMZ+KAA2+L4KMfM+pn3&#10;dChjoySEQ4YG2hiHTOtQt+QwrPxALN6bHx1GkWOj7YizhLtep0lypR12LB9aHOiupfq9nJyBsFR6&#10;TjeX68/ydXO9u398Kt1uMub0ZLm9ARVpiX/H8I0v6FAIU+UntkH1BqRI/JnipReiqt+ti1z/Zy++&#10;AAAA//8DAFBLAQItABQABgAIAAAAIQC2gziS/gAAAOEBAAATAAAAAAAAAAAAAAAAAAAAAABbQ29u&#10;dGVudF9UeXBlc10ueG1sUEsBAi0AFAAGAAgAAAAhADj9If/WAAAAlAEAAAsAAAAAAAAAAAAAAAAA&#10;LwEAAF9yZWxzLy5yZWxzUEsBAi0AFAAGAAgAAAAhAJlmQMMCAgAAAAQAAA4AAAAAAAAAAAAAAAAA&#10;LgIAAGRycy9lMm9Eb2MueG1sUEsBAi0AFAAGAAgAAAAhAFL8ZuPWAAAAAwEAAA8AAAAAAAAAAAAA&#10;AAAAXAQAAGRycy9kb3ducmV2LnhtbFBLBQYAAAAABAAEAPMAAABfBQ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rPr>
          <w:b/>
        </w:rPr>
        <w:t xml:space="preserve"> Beschrijf hier hoe en wie het kind informee</w:t>
      </w:r>
      <w:r w:rsidR="00224CC9">
        <w:rPr>
          <w:b/>
        </w:rPr>
        <w:t xml:space="preserve">rt over wat veilig opgroeien is: </w:t>
      </w:r>
    </w:p>
    <w:p w:rsidR="004D77EC" w:rsidRDefault="004D77EC">
      <w:pPr>
        <w:rPr>
          <w:b/>
        </w:rPr>
      </w:pPr>
    </w:p>
    <w:p w:rsidR="00CA504F" w:rsidRPr="00224CC9" w:rsidRDefault="0026536B">
      <w:pPr>
        <w:numPr>
          <w:ilvl w:val="0"/>
          <w:numId w:val="3"/>
        </w:numPr>
        <w:pBdr>
          <w:top w:val="nil"/>
          <w:left w:val="nil"/>
          <w:bottom w:val="nil"/>
          <w:right w:val="nil"/>
          <w:between w:val="nil"/>
        </w:pBdr>
        <w:rPr>
          <w:b/>
        </w:rPr>
      </w:pPr>
      <w:r>
        <w:rPr>
          <w:b/>
          <w:color w:val="000000"/>
        </w:rPr>
        <w:t xml:space="preserve">De leerkracht en/of de intern begeleider </w:t>
      </w:r>
      <w:r w:rsidR="00224CC9">
        <w:rPr>
          <w:b/>
          <w:color w:val="000000"/>
        </w:rPr>
        <w:t>geven</w:t>
      </w:r>
      <w:r w:rsidR="004D77EC">
        <w:rPr>
          <w:b/>
          <w:color w:val="000000"/>
        </w:rPr>
        <w:t xml:space="preserve"> het kind  informatie </w:t>
      </w:r>
      <w:r w:rsidR="00805808">
        <w:rPr>
          <w:b/>
          <w:color w:val="000000"/>
        </w:rPr>
        <w:t xml:space="preserve">over </w:t>
      </w:r>
      <w:r w:rsidR="004D77EC">
        <w:rPr>
          <w:b/>
          <w:color w:val="000000"/>
        </w:rPr>
        <w:t xml:space="preserve">het </w:t>
      </w:r>
      <w:r w:rsidR="00805808">
        <w:rPr>
          <w:b/>
          <w:color w:val="000000"/>
        </w:rPr>
        <w:t xml:space="preserve"> recht om veilig op te groeien?</w:t>
      </w:r>
      <w:r w:rsidR="00224CC9">
        <w:rPr>
          <w:b/>
          <w:color w:val="000000"/>
        </w:rPr>
        <w:t xml:space="preserve"> </w:t>
      </w:r>
    </w:p>
    <w:p w:rsidR="00224CC9" w:rsidRPr="004D77EC" w:rsidRDefault="00224CC9" w:rsidP="00224CC9">
      <w:pPr>
        <w:pBdr>
          <w:top w:val="nil"/>
          <w:left w:val="nil"/>
          <w:bottom w:val="nil"/>
          <w:right w:val="nil"/>
          <w:between w:val="nil"/>
        </w:pBdr>
        <w:ind w:left="227"/>
      </w:pPr>
      <w:r w:rsidRPr="004D77EC">
        <w:t>Om te kunnen herstellen van hun ervaringen, hebben kinderen informatie nodig over hun recht</w:t>
      </w:r>
    </w:p>
    <w:p w:rsidR="00224CC9" w:rsidRPr="004D77EC" w:rsidRDefault="00224CC9" w:rsidP="00224CC9">
      <w:pPr>
        <w:pBdr>
          <w:top w:val="nil"/>
          <w:left w:val="nil"/>
          <w:bottom w:val="nil"/>
          <w:right w:val="nil"/>
          <w:between w:val="nil"/>
        </w:pBdr>
        <w:ind w:left="227"/>
      </w:pPr>
      <w:r w:rsidRPr="004D77EC">
        <w:t>om veilig op te groeien. Sinds 2007 is in het Burgerlijk Wetboek beschreven dat ouders in de</w:t>
      </w:r>
    </w:p>
    <w:p w:rsidR="00224CC9" w:rsidRPr="004D77EC" w:rsidRDefault="00224CC9" w:rsidP="00224CC9">
      <w:pPr>
        <w:pBdr>
          <w:top w:val="nil"/>
          <w:left w:val="nil"/>
          <w:bottom w:val="nil"/>
          <w:right w:val="nil"/>
          <w:between w:val="nil"/>
        </w:pBdr>
        <w:ind w:left="227"/>
      </w:pPr>
      <w:r w:rsidRPr="004D77EC">
        <w:t>opvoeding en verzorging van hun kinderen geen geestelijk of lichamelijk geweld of andere</w:t>
      </w:r>
    </w:p>
    <w:p w:rsidR="00224CC9" w:rsidRDefault="00224CC9" w:rsidP="00224CC9">
      <w:pPr>
        <w:pBdr>
          <w:top w:val="nil"/>
          <w:left w:val="nil"/>
          <w:bottom w:val="nil"/>
          <w:right w:val="nil"/>
          <w:between w:val="nil"/>
        </w:pBdr>
        <w:ind w:left="227"/>
      </w:pPr>
      <w:r w:rsidRPr="004D77EC">
        <w:t>vernederend</w:t>
      </w:r>
      <w:r w:rsidR="004D77EC" w:rsidRPr="004D77EC">
        <w:t>e behandeling mogen toepassen.</w:t>
      </w:r>
    </w:p>
    <w:p w:rsidR="004D77EC" w:rsidRPr="004D77EC" w:rsidRDefault="004D77EC" w:rsidP="00224CC9">
      <w:pPr>
        <w:pBdr>
          <w:top w:val="nil"/>
          <w:left w:val="nil"/>
          <w:bottom w:val="nil"/>
          <w:right w:val="nil"/>
          <w:between w:val="nil"/>
        </w:pBdr>
        <w:ind w:left="227"/>
      </w:pPr>
    </w:p>
    <w:p w:rsidR="00CA504F" w:rsidRPr="0026536B" w:rsidRDefault="00805808">
      <w:pPr>
        <w:numPr>
          <w:ilvl w:val="0"/>
          <w:numId w:val="3"/>
        </w:numPr>
        <w:pBdr>
          <w:top w:val="nil"/>
          <w:left w:val="nil"/>
          <w:bottom w:val="nil"/>
          <w:right w:val="nil"/>
          <w:between w:val="nil"/>
        </w:pBdr>
        <w:rPr>
          <w:b/>
        </w:rPr>
      </w:pPr>
      <w:r>
        <w:rPr>
          <w:b/>
          <w:color w:val="000000"/>
        </w:rPr>
        <w:t>Wat is een normale omgang tussen ouder en kind?</w:t>
      </w:r>
    </w:p>
    <w:p w:rsidR="004D77EC" w:rsidRPr="004D77EC" w:rsidRDefault="004D77EC" w:rsidP="004D77EC">
      <w:pPr>
        <w:pBdr>
          <w:top w:val="nil"/>
          <w:left w:val="nil"/>
          <w:bottom w:val="nil"/>
          <w:right w:val="nil"/>
          <w:between w:val="nil"/>
        </w:pBdr>
        <w:ind w:left="227"/>
      </w:pPr>
      <w:r w:rsidRPr="004D77EC">
        <w:t>Kinderen die thuis mishandeld worden, zien hun situatie vaak als ‘normaal’ en ‘geaccepteerd’. Als</w:t>
      </w:r>
    </w:p>
    <w:p w:rsidR="004D77EC" w:rsidRPr="004D77EC" w:rsidRDefault="004D77EC" w:rsidP="004D77EC">
      <w:pPr>
        <w:pBdr>
          <w:top w:val="nil"/>
          <w:left w:val="nil"/>
          <w:bottom w:val="nil"/>
          <w:right w:val="nil"/>
          <w:between w:val="nil"/>
        </w:pBdr>
        <w:ind w:left="227"/>
      </w:pPr>
      <w:r w:rsidRPr="004D77EC">
        <w:t>kinderen thuis het voorbeeld krijgen dat je met slaan je zin krijgt en dat ruzies met schelden en</w:t>
      </w:r>
    </w:p>
    <w:p w:rsidR="004D77EC" w:rsidRPr="004D77EC" w:rsidRDefault="004D77EC" w:rsidP="004D77EC">
      <w:pPr>
        <w:pBdr>
          <w:top w:val="nil"/>
          <w:left w:val="nil"/>
          <w:bottom w:val="nil"/>
          <w:right w:val="nil"/>
          <w:between w:val="nil"/>
        </w:pBdr>
        <w:ind w:left="227"/>
      </w:pPr>
      <w:r w:rsidRPr="004D77EC">
        <w:t>ander geweld worden beslecht, hebben zij onvoldoende alternatieven om meningsverschillen</w:t>
      </w:r>
    </w:p>
    <w:p w:rsidR="004D77EC" w:rsidRPr="004D77EC" w:rsidRDefault="004D77EC" w:rsidP="004D77EC">
      <w:pPr>
        <w:pBdr>
          <w:top w:val="nil"/>
          <w:left w:val="nil"/>
          <w:bottom w:val="nil"/>
          <w:right w:val="nil"/>
          <w:between w:val="nil"/>
        </w:pBdr>
        <w:ind w:left="227"/>
      </w:pPr>
      <w:r w:rsidRPr="004D77EC">
        <w:t>geweldloos op te lossen. Het is belangrijk dat zij te horen krijgen dat onenigheden met woorden</w:t>
      </w:r>
    </w:p>
    <w:p w:rsidR="0026536B" w:rsidRDefault="004D77EC" w:rsidP="004D77EC">
      <w:pPr>
        <w:pBdr>
          <w:top w:val="nil"/>
          <w:left w:val="nil"/>
          <w:bottom w:val="nil"/>
          <w:right w:val="nil"/>
          <w:between w:val="nil"/>
        </w:pBdr>
        <w:ind w:left="227"/>
      </w:pPr>
      <w:r w:rsidRPr="004D77EC">
        <w:t>en respect opgelost moeten worden in plaats van met geweld.</w:t>
      </w:r>
    </w:p>
    <w:p w:rsidR="004D77EC" w:rsidRPr="004D77EC" w:rsidRDefault="004D77EC" w:rsidP="004D77EC">
      <w:pPr>
        <w:pBdr>
          <w:top w:val="nil"/>
          <w:left w:val="nil"/>
          <w:bottom w:val="nil"/>
          <w:right w:val="nil"/>
          <w:between w:val="nil"/>
        </w:pBdr>
        <w:ind w:left="227"/>
      </w:pPr>
    </w:p>
    <w:p w:rsidR="00CA504F" w:rsidRPr="0026536B" w:rsidRDefault="00805808">
      <w:pPr>
        <w:numPr>
          <w:ilvl w:val="0"/>
          <w:numId w:val="3"/>
        </w:numPr>
        <w:pBdr>
          <w:top w:val="nil"/>
          <w:left w:val="nil"/>
          <w:bottom w:val="nil"/>
          <w:right w:val="nil"/>
          <w:between w:val="nil"/>
        </w:pBdr>
        <w:rPr>
          <w:b/>
        </w:rPr>
      </w:pPr>
      <w:r>
        <w:rPr>
          <w:b/>
          <w:color w:val="000000"/>
        </w:rPr>
        <w:t xml:space="preserve">Hoe gaat u een kind </w:t>
      </w:r>
      <w:proofErr w:type="spellStart"/>
      <w:r>
        <w:rPr>
          <w:b/>
          <w:i/>
          <w:color w:val="000000"/>
        </w:rPr>
        <w:t>ontschuldigen</w:t>
      </w:r>
      <w:proofErr w:type="spellEnd"/>
      <w:r>
        <w:rPr>
          <w:b/>
          <w:color w:val="000000"/>
        </w:rPr>
        <w:t>?</w:t>
      </w:r>
    </w:p>
    <w:p w:rsidR="004D77EC" w:rsidRDefault="004D77EC" w:rsidP="004D77EC">
      <w:pPr>
        <w:ind w:firstLine="227"/>
      </w:pPr>
      <w:r>
        <w:t>Bovendien denken mishandelde kinderen vaak dat het hun schuld is of dat zij het hadden kunnen</w:t>
      </w:r>
    </w:p>
    <w:p w:rsidR="004D77EC" w:rsidRDefault="004D77EC" w:rsidP="004D77EC">
      <w:pPr>
        <w:ind w:firstLine="227"/>
      </w:pPr>
      <w:r>
        <w:t>voorkomen. Als kinderen horen dat zij het recht hebben op te groeien zonder geweld kan dat</w:t>
      </w:r>
    </w:p>
    <w:p w:rsidR="004D77EC" w:rsidRDefault="004D77EC" w:rsidP="004D77EC">
      <w:pPr>
        <w:ind w:firstLine="227"/>
      </w:pPr>
      <w:r>
        <w:t>kinderen helpen mishandeling, verwaarlozing of het misbruik thuis in het juiste perspectief te</w:t>
      </w:r>
    </w:p>
    <w:p w:rsidR="004D77EC" w:rsidRDefault="004D77EC" w:rsidP="004D77EC">
      <w:pPr>
        <w:ind w:firstLine="227"/>
      </w:pPr>
      <w:r>
        <w:t>plaatsen en hen te ‘</w:t>
      </w:r>
      <w:proofErr w:type="spellStart"/>
      <w:r>
        <w:t>ontschuldigen</w:t>
      </w:r>
      <w:proofErr w:type="spellEnd"/>
      <w:r>
        <w:t>’. Het is daarbij belangrijk kinderen te vertellen dat kinderen</w:t>
      </w:r>
    </w:p>
    <w:p w:rsidR="004D77EC" w:rsidRDefault="004D77EC" w:rsidP="004D77EC">
      <w:pPr>
        <w:ind w:firstLine="227"/>
      </w:pPr>
      <w:r>
        <w:t>liefde, respect en bescherming van hun ouders/verzorgers nodig hebben om gezond op te kunnen</w:t>
      </w:r>
    </w:p>
    <w:p w:rsidR="004D77EC" w:rsidRDefault="004D77EC" w:rsidP="004D77EC">
      <w:pPr>
        <w:ind w:firstLine="227"/>
      </w:pPr>
      <w:r>
        <w:t>groeien en dat het niet goed is voor kinderen als zij vaak bang zijn of zich zorgen maken over hun</w:t>
      </w:r>
    </w:p>
    <w:p w:rsidR="004D77EC" w:rsidRDefault="004D77EC" w:rsidP="004D77EC">
      <w:pPr>
        <w:ind w:firstLine="227"/>
      </w:pPr>
      <w:r>
        <w:t>eigen of iemand anders veiligheid. Als mishandelde kinderen over de informatie beschikken dat</w:t>
      </w:r>
    </w:p>
    <w:p w:rsidR="004D77EC" w:rsidRDefault="004D77EC" w:rsidP="004D77EC">
      <w:pPr>
        <w:ind w:firstLine="227"/>
      </w:pPr>
      <w:r>
        <w:t>wat zij meemaken niet mag, kan dat tegenwicht bieden aan de van huis uit meegekregen</w:t>
      </w:r>
    </w:p>
    <w:p w:rsidR="00CA504F" w:rsidRDefault="004D77EC" w:rsidP="004D77EC">
      <w:pPr>
        <w:ind w:firstLine="227"/>
      </w:pPr>
      <w:r>
        <w:t>informatie dat dit normaal is.</w:t>
      </w:r>
    </w:p>
    <w:p w:rsidR="002A59F0" w:rsidRDefault="002A59F0" w:rsidP="004D77EC">
      <w:pPr>
        <w:ind w:firstLine="227"/>
      </w:pPr>
    </w:p>
    <w:p w:rsidR="004D77EC" w:rsidRDefault="004D77EC" w:rsidP="004D77EC">
      <w:pPr>
        <w:ind w:firstLine="227"/>
      </w:pPr>
    </w:p>
    <w:p w:rsidR="00CA504F" w:rsidRDefault="00805808">
      <w:pPr>
        <w:pStyle w:val="Kop3"/>
      </w:pPr>
      <w:r>
        <w:t>4. Recht op eigen mening</w:t>
      </w:r>
      <w:r>
        <w:tab/>
      </w:r>
    </w:p>
    <w:p w:rsidR="00CA504F" w:rsidRDefault="00805808">
      <w:pPr>
        <w:rPr>
          <w:b/>
        </w:rPr>
      </w:pPr>
      <w:r>
        <w:rPr>
          <w:noProof/>
        </w:rPr>
        <mc:AlternateContent>
          <mc:Choice Requires="wps">
            <w:drawing>
              <wp:inline distT="0" distB="0" distL="0" distR="0">
                <wp:extent cx="145813" cy="145813"/>
                <wp:effectExtent l="0" t="0" r="0" b="0"/>
                <wp:docPr id="22"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51"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OnAgIAAAEEAAAOAAAAZHJzL2Uyb0RvYy54bWysU9uO2yAQfa/Uf0C8N75knZvirNRdpaq0&#10;aiPt9gMIhpgKAx3Y2Pn7DsTZTdq3qi94Bo7PnDkM6/uh0+QowCtralpMckqE4bZR5lDTHy/bTwtK&#10;fGCmYdoaUdOT8PR+8/HDuncrUdrW6kYAQRLjV72raRuCW2WZ563omJ9YJwweSgsdC5jCIWuA9cje&#10;6azM81nWW2gcWC68x93H8yHdJH4pBQ/fpfQiEF1T1BbSCmndxzXbrNnqAMy1io8y2D+o6JgyWPSN&#10;6pEFRl5B/UXVKQ7WWxkm3HaZlVJxkXrAbor8j26eW+ZE6gXN8e7NJv//aPm34w6IampalpQY1uEd&#10;RVN651d49ux2MGYew9jhIKGLX9ROhppW5Xy+qGaUnGo6nRdFjJOpYgiEI6CYzsoFTgFHwBjjefZO&#10;5MCHL8J2JAY1xWmBKnnJjk8+JFObURlrflIiO41XdGSaFMt8uRiv8AJp5Q0ir4q7UdDhAjneQoq8&#10;quaRBTWNJTG6qIr1vdWq2SqtUwKH/YMGggJqut0up+Xn8ecbmDYRbGz87cwdd7Lo69nJGIVhP5zN&#10;ryJH3Nrb5oQ34h3fKvTjifmwY4ANF5T0OKdo0K9XBoIS/dXgICyLu7LCwb5O4DrZXyfM8Nbi+PMA&#10;lJyTh5CeQ9QY6+OcJSfGNxEH+TpPqPeXu/kNAAD//wMAUEsDBBQABgAIAAAAIQBS/Gbj1gAAAAMB&#10;AAAPAAAAZHJzL2Rvd25yZXYueG1sTI9BT4RADIXvJv6HSU28uYNodBcZNsaoR7OLxnNhKhCZDmGG&#10;Bf31Vj3opc3La16/l28X16sDjaHzbOB8lYAirr3tuDHw8vxwtgYVIrLF3jMZ+KAA2+L4KMfM+pn3&#10;dChjoySEQ4YG2hiHTOtQt+QwrPxALN6bHx1GkWOj7YizhLtep0lypR12LB9aHOiupfq9nJyBsFR6&#10;TjeX68/ydXO9u398Kt1uMub0ZLm9ARVpiX/H8I0v6FAIU+UntkH1BqRI/JnipReiqt+ti1z/Zy++&#10;AAAA//8DAFBLAQItABQABgAIAAAAIQC2gziS/gAAAOEBAAATAAAAAAAAAAAAAAAAAAAAAABbQ29u&#10;dGVudF9UeXBlc10ueG1sUEsBAi0AFAAGAAgAAAAhADj9If/WAAAAlAEAAAsAAAAAAAAAAAAAAAAA&#10;LwEAAF9yZWxzLy5yZWxzUEsBAi0AFAAGAAgAAAAhAOMYA6cCAgAAAQQAAA4AAAAAAAAAAAAAAAAA&#10;LgIAAGRycy9lMm9Eb2MueG1sUEsBAi0AFAAGAAgAAAAhAFL8ZuPWAAAAAwEAAA8AAAAAAAAAAAAA&#10;AAAAXAQAAGRycy9kb3ducmV2LnhtbFBLBQYAAAAABAAEAPMAAABfBQ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rPr>
          <w:b/>
        </w:rPr>
        <w:t xml:space="preserve"> </w:t>
      </w:r>
      <w:r w:rsidR="00224CC9">
        <w:rPr>
          <w:b/>
        </w:rPr>
        <w:t xml:space="preserve">De leerkracht en/of intern begeleider </w:t>
      </w:r>
      <w:r>
        <w:rPr>
          <w:b/>
        </w:rPr>
        <w:t xml:space="preserve"> </w:t>
      </w:r>
      <w:r w:rsidR="00224CC9">
        <w:rPr>
          <w:b/>
        </w:rPr>
        <w:t>informeren het kind</w:t>
      </w:r>
      <w:r>
        <w:rPr>
          <w:b/>
        </w:rPr>
        <w:t xml:space="preserve"> over het recht om betrokken te worden, het recht op een eigen mening te geven en de mogelijkheden daarvan.</w:t>
      </w:r>
    </w:p>
    <w:p w:rsidR="004D77EC" w:rsidRDefault="004D77EC" w:rsidP="004D77EC">
      <w:r>
        <w:t>Kinderen hebben informatie nodig over hun recht om te participeren om te kunnen beslissen of,</w:t>
      </w:r>
    </w:p>
    <w:p w:rsidR="004D77EC" w:rsidRDefault="004D77EC" w:rsidP="004D77EC">
      <w:r>
        <w:t>en zo ja hoe, zij betrokken willen worden. Naast uitleg over dat het hun recht is hun visie te</w:t>
      </w:r>
    </w:p>
    <w:p w:rsidR="004D77EC" w:rsidRDefault="004D77EC" w:rsidP="004D77EC">
      <w:r>
        <w:t>geven is het belangrijk dat professionals vertellen wanneer en waarover zij hun mening kunnen</w:t>
      </w:r>
    </w:p>
    <w:p w:rsidR="004D77EC" w:rsidRDefault="004D77EC" w:rsidP="004D77EC">
      <w:r>
        <w:t>geven en hoe die wordt meegewogen. Vanaf stap 1 van de meldcode moet deze informatie met</w:t>
      </w:r>
    </w:p>
    <w:p w:rsidR="004D77EC" w:rsidRDefault="004D77EC" w:rsidP="004D77EC">
      <w:r>
        <w:t>kinderen gedeeld worden. Op welke manier en waarover kinderen hun mening moeten kunnen</w:t>
      </w:r>
    </w:p>
    <w:p w:rsidR="004D77EC" w:rsidRDefault="004D77EC" w:rsidP="004D77EC">
      <w:r>
        <w:t>geven, kan per beroepsgroep en discipline verschillen. Het is belangrijk om als professional</w:t>
      </w:r>
    </w:p>
    <w:p w:rsidR="004D77EC" w:rsidRDefault="004D77EC" w:rsidP="004D77EC">
      <w:r>
        <w:t>flexibel te zijn in de manier en momenten van participatie om zo aan te kunnen sluiten bij de</w:t>
      </w:r>
    </w:p>
    <w:p w:rsidR="004D77EC" w:rsidRDefault="004D77EC" w:rsidP="004D77EC">
      <w:r>
        <w:t>mogelijkheden van kinderen. Bovendien kunnen de manier en momenten van participatie met</w:t>
      </w:r>
    </w:p>
    <w:p w:rsidR="004D77EC" w:rsidRDefault="004D77EC" w:rsidP="004D77EC">
      <w:r>
        <w:t>kinderen besproken worden om zo samen een manier te vinden die past bij hun wensen en</w:t>
      </w:r>
    </w:p>
    <w:p w:rsidR="00347A59" w:rsidRDefault="004D77EC" w:rsidP="004D77EC">
      <w:r>
        <w:t>mogelijkheden.</w:t>
      </w:r>
    </w:p>
    <w:p w:rsidR="00347A59" w:rsidRPr="004D77EC" w:rsidRDefault="004D77EC" w:rsidP="004D77EC">
      <w:pPr>
        <w:rPr>
          <w:b/>
          <w:i/>
          <w:color w:val="002060"/>
        </w:rPr>
      </w:pPr>
      <w:r w:rsidRPr="004D77EC">
        <w:rPr>
          <w:b/>
          <w:i/>
          <w:color w:val="002060"/>
        </w:rPr>
        <w:t>Kinderen hebben daarin een keuze: zij mógen hun mening geven, het is geen verplichting.</w:t>
      </w:r>
    </w:p>
    <w:p w:rsidR="004D77EC" w:rsidRDefault="004D77EC" w:rsidP="004D77EC">
      <w:r>
        <w:t>Professionals moeten zich inspannen kinderen de mogelijkheid te geven hun stem te laten horen</w:t>
      </w:r>
    </w:p>
    <w:p w:rsidR="004D77EC" w:rsidRDefault="004D77EC" w:rsidP="004D77EC">
      <w:r>
        <w:t>en kinderen kunnen daarvan af zien.</w:t>
      </w:r>
    </w:p>
    <w:p w:rsidR="004D77EC" w:rsidRDefault="004D77EC"/>
    <w:p w:rsidR="004D77EC" w:rsidRDefault="004D77EC" w:rsidP="004D77EC">
      <w:r>
        <w:t>Het is belangrijk open en eerlijk te vertellen op welke momenten en waarover kinderen hun</w:t>
      </w:r>
    </w:p>
    <w:p w:rsidR="004D77EC" w:rsidRDefault="004D77EC" w:rsidP="004D77EC">
      <w:r>
        <w:t>mening kunnen geven en op welke manier die meegewogen wordt. Enerzijds om een eventuele</w:t>
      </w:r>
    </w:p>
    <w:p w:rsidR="004D77EC" w:rsidRDefault="004D77EC" w:rsidP="004D77EC">
      <w:r>
        <w:t>teleurstelling te voorkomen: als kinderen immers denken dat zij mogen beslissen, kan het</w:t>
      </w:r>
    </w:p>
    <w:p w:rsidR="004D77EC" w:rsidRDefault="004D77EC" w:rsidP="004D77EC">
      <w:r>
        <w:t>tegenvallen als professionals zich genoodzaakt zien andere keuzes te maken. Anderzijds om te</w:t>
      </w:r>
    </w:p>
    <w:p w:rsidR="004D77EC" w:rsidRDefault="004D77EC" w:rsidP="004D77EC">
      <w:r>
        <w:t>voorkomen dat kinderen het als een te zware last ervaren: de verantwoordelijkheid voor de te</w:t>
      </w:r>
    </w:p>
    <w:p w:rsidR="004D77EC" w:rsidRDefault="004D77EC" w:rsidP="004D77EC">
      <w:r>
        <w:t>nemen besluiten liggen niet bij hen, maar bij professionals.</w:t>
      </w:r>
    </w:p>
    <w:p w:rsidR="004D77EC" w:rsidRDefault="004D77EC" w:rsidP="004D77EC"/>
    <w:p w:rsidR="004D77EC" w:rsidRDefault="004D77EC" w:rsidP="004D77EC">
      <w:r>
        <w:t>Als kinderen in het begin van het traject om welke reden dan ook besluiten niet te willen</w:t>
      </w:r>
    </w:p>
    <w:p w:rsidR="004D77EC" w:rsidRDefault="004D77EC" w:rsidP="004D77EC">
      <w:r>
        <w:t>participeren, betekent dat niet dat zij dat op latere momenten ook niet willen. In de verschillende</w:t>
      </w:r>
    </w:p>
    <w:p w:rsidR="004D77EC" w:rsidRDefault="004D77EC" w:rsidP="004D77EC">
      <w:r>
        <w:t>fasen van handelen bij vermoedens van kindermishandeling is het van belang dat professionals</w:t>
      </w:r>
    </w:p>
    <w:p w:rsidR="004D77EC" w:rsidRDefault="004D77EC" w:rsidP="004D77EC">
      <w:r>
        <w:t>kinderen op de hoogte blijven houden van de verschillende beslissingen die genomen moeten</w:t>
      </w:r>
    </w:p>
    <w:p w:rsidR="004D77EC" w:rsidRDefault="004D77EC" w:rsidP="004D77EC">
      <w:r>
        <w:t>worden, hen telkens de mogelijkheid bieden hun mening te geven en helpen een keuze te maken</w:t>
      </w:r>
    </w:p>
    <w:p w:rsidR="004D77EC" w:rsidRDefault="004D77EC" w:rsidP="004D77EC">
      <w:r>
        <w:t>of en hoe zij willen participeren. Wanneer zij in een eerdere fase niet wilden participeren, kunnen</w:t>
      </w:r>
    </w:p>
    <w:p w:rsidR="004D77EC" w:rsidRDefault="004D77EC" w:rsidP="004D77EC">
      <w:r>
        <w:t>zij hier later in het proces wellicht wel aan toe zijn.</w:t>
      </w:r>
    </w:p>
    <w:p w:rsidR="004D77EC" w:rsidRDefault="004D77EC" w:rsidP="004D77EC"/>
    <w:p w:rsidR="004D77EC" w:rsidRDefault="004D77EC"/>
    <w:p w:rsidR="00CA504F" w:rsidRDefault="00805808">
      <w:pPr>
        <w:pStyle w:val="Kop3"/>
      </w:pPr>
      <w:r>
        <w:t>5. Vragen en luisteren naar de visie van het kind</w:t>
      </w:r>
      <w:r>
        <w:tab/>
      </w:r>
    </w:p>
    <w:p w:rsidR="00CA504F" w:rsidRDefault="00805808">
      <w:pPr>
        <w:rPr>
          <w:b/>
        </w:rPr>
      </w:pPr>
      <w:r>
        <w:rPr>
          <w:noProof/>
        </w:rPr>
        <mc:AlternateContent>
          <mc:Choice Requires="wps">
            <w:drawing>
              <wp:inline distT="0" distB="0" distL="0" distR="0">
                <wp:extent cx="145813" cy="145813"/>
                <wp:effectExtent l="0" t="0" r="0" b="0"/>
                <wp:docPr id="23"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52"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24AQIAAAEEAAAOAAAAZHJzL2Uyb0RvYy54bWysU8tu2zAQvBfoPxC813o48guWAzSBiwJB&#10;ayDpB9AUZbHgq0vGkv++S1pO7PZW9ELtkqPZ2eFyfT9oRY4CvLSmpsUkp0QYbhtpDjX98bL9tKDE&#10;B2YapqwRNT0JT+83Hz+se7cSpe2sagQQJDF+1buadiG4VZZ53gnN/MQ6YfCwtaBZwBQOWQOsR3at&#10;sjLPZ1lvoXFgufAedx/Ph3ST+NtW8PC9bb0IRNUUtYW0Qlr3cc02a7Y6AHOd5KMM9g8qNJMGi75R&#10;PbLAyCvIv6i05GC9bcOEW53ZtpVcpB6wmyL/o5vnjjmRekFzvHuzyf8/Wv7tuAMim5qWU0oM03hH&#10;0ZTe+RWePbsdjJnHMHY4tKDjF7WToaZVOZ8vqhklp5pO50UR42SqGALhCCims3KBU8ARMMZ4nr0T&#10;OfDhi7CaxKCmOC1QJS/Z8cmHZGozKmPNT0parfCKjkyRYpkvF+MVXiBde4PIq+JuFHS4QI63kCKv&#10;qnlkQU1jSYwuqmJ9b5VstlKplMBh/6CAoICabrfLafl5/PkGpkwEGxt/O3PHnSz6enYyRmHYD2fz&#10;k8a4tbfNCW/EO76V6McT82HHABsuKOlxTtGgX68MBCXqq8FBWBZ3ZYWDfZ3AdbK/TpjhncXx5wEo&#10;OScPIT2HqDHWxzlLToxvIg7ydZ5Q7y938xsAAP//AwBQSwMEFAAGAAgAAAAhAFL8ZuPWAAAAAwEA&#10;AA8AAABkcnMvZG93bnJldi54bWxMj0FPhEAMhe8m/odJTby5g2h0Fxk2xqhHs4vGc2EqEJkOYYYF&#10;/fVWPeilzctrXr+XbxfXqwONofNs4HyVgCKuve24MfDy/HC2BhUissXeMxn4oADb4vgox8z6mfd0&#10;KGOjJIRDhgbaGIdM61C35DCs/EAs3psfHUaRY6PtiLOEu16nSXKlHXYsH1oc6K6l+r2cnIGwVHpO&#10;N5frz/J1c727f3wq3W4y5vRkub0BFWmJf8fwjS/oUAhT5Se2QfUGpEj8meKlF6Kq362LXP9nL74A&#10;AAD//wMAUEsBAi0AFAAGAAgAAAAhALaDOJL+AAAA4QEAABMAAAAAAAAAAAAAAAAAAAAAAFtDb250&#10;ZW50X1R5cGVzXS54bWxQSwECLQAUAAYACAAAACEAOP0h/9YAAACUAQAACwAAAAAAAAAAAAAAAAAv&#10;AQAAX3JlbHMvLnJlbHNQSwECLQAUAAYACAAAACEAwNyduAECAAABBAAADgAAAAAAAAAAAAAAAAAu&#10;AgAAZHJzL2Uyb0RvYy54bWxQSwECLQAUAAYACAAAACEAUvxm49YAAAADAQAADwAAAAAAAAAAAAAA&#10;AABbBAAAZHJzL2Rvd25yZXYueG1sUEsFBgAAAAAEAAQA8wAAAF4FA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t xml:space="preserve"> </w:t>
      </w:r>
      <w:r w:rsidR="00224CC9">
        <w:rPr>
          <w:b/>
        </w:rPr>
        <w:t xml:space="preserve">De leerkracht en/of intern begeleider </w:t>
      </w:r>
      <w:r>
        <w:rPr>
          <w:b/>
        </w:rPr>
        <w:t xml:space="preserve"> </w:t>
      </w:r>
      <w:r w:rsidR="00224CC9">
        <w:rPr>
          <w:b/>
        </w:rPr>
        <w:t>informeren het kind</w:t>
      </w:r>
      <w:r>
        <w:rPr>
          <w:b/>
        </w:rPr>
        <w:t xml:space="preserve"> en </w:t>
      </w:r>
      <w:r w:rsidR="00224CC9">
        <w:rPr>
          <w:b/>
        </w:rPr>
        <w:t>luisteren</w:t>
      </w:r>
      <w:r>
        <w:rPr>
          <w:b/>
        </w:rPr>
        <w:t xml:space="preserve"> naar de visie van het kind?</w:t>
      </w:r>
    </w:p>
    <w:p w:rsidR="00CA504F" w:rsidRPr="00224CC9" w:rsidRDefault="00805808">
      <w:pPr>
        <w:rPr>
          <w:u w:val="single"/>
        </w:rPr>
      </w:pPr>
      <w:r w:rsidRPr="00224CC9">
        <w:rPr>
          <w:u w:val="single"/>
        </w:rPr>
        <w:t>Denk hierbij aan:</w:t>
      </w:r>
    </w:p>
    <w:p w:rsidR="00CA504F" w:rsidRPr="00224CC9" w:rsidRDefault="00805808">
      <w:pPr>
        <w:numPr>
          <w:ilvl w:val="0"/>
          <w:numId w:val="3"/>
        </w:numPr>
        <w:pBdr>
          <w:top w:val="nil"/>
          <w:left w:val="nil"/>
          <w:bottom w:val="nil"/>
          <w:right w:val="nil"/>
          <w:between w:val="nil"/>
        </w:pBdr>
      </w:pPr>
      <w:r w:rsidRPr="00224CC9">
        <w:rPr>
          <w:color w:val="000000"/>
        </w:rPr>
        <w:t>De mening van het kind over bestaande zorgen.</w:t>
      </w:r>
    </w:p>
    <w:p w:rsidR="00CA504F" w:rsidRPr="00224CC9" w:rsidRDefault="00805808">
      <w:pPr>
        <w:numPr>
          <w:ilvl w:val="0"/>
          <w:numId w:val="3"/>
        </w:numPr>
        <w:pBdr>
          <w:top w:val="nil"/>
          <w:left w:val="nil"/>
          <w:bottom w:val="nil"/>
          <w:right w:val="nil"/>
          <w:between w:val="nil"/>
        </w:pBdr>
      </w:pPr>
      <w:r w:rsidRPr="00224CC9">
        <w:rPr>
          <w:color w:val="000000"/>
        </w:rPr>
        <w:t>De door het kind geopperde oplossingen.</w:t>
      </w:r>
    </w:p>
    <w:p w:rsidR="00CA504F" w:rsidRPr="00224CC9" w:rsidRDefault="00805808">
      <w:pPr>
        <w:numPr>
          <w:ilvl w:val="0"/>
          <w:numId w:val="3"/>
        </w:numPr>
        <w:pBdr>
          <w:top w:val="nil"/>
          <w:left w:val="nil"/>
          <w:bottom w:val="nil"/>
          <w:right w:val="nil"/>
          <w:between w:val="nil"/>
        </w:pBdr>
      </w:pPr>
      <w:r w:rsidRPr="00224CC9">
        <w:rPr>
          <w:color w:val="000000"/>
        </w:rPr>
        <w:t>De mening over voorgestelde beslissingen.</w:t>
      </w:r>
    </w:p>
    <w:p w:rsidR="00CA504F" w:rsidRDefault="00CA504F"/>
    <w:p w:rsidR="00347A59" w:rsidRDefault="00347A59"/>
    <w:p w:rsidR="00CA504F" w:rsidRDefault="00805808">
      <w:pPr>
        <w:pStyle w:val="Kop3"/>
      </w:pPr>
      <w:r>
        <w:t>6. De mening van het kind in de besluitvorming</w:t>
      </w:r>
      <w:r>
        <w:tab/>
      </w:r>
    </w:p>
    <w:p w:rsidR="002A59F0" w:rsidRDefault="00805808">
      <w:pPr>
        <w:rPr>
          <w:b/>
        </w:rPr>
      </w:pPr>
      <w:r>
        <w:rPr>
          <w:noProof/>
        </w:rPr>
        <mc:AlternateContent>
          <mc:Choice Requires="wps">
            <w:drawing>
              <wp:inline distT="0" distB="0" distL="0" distR="0">
                <wp:extent cx="145813" cy="145813"/>
                <wp:effectExtent l="0" t="0" r="0" b="0"/>
                <wp:docPr id="5"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53"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loAQIAAAAEAAAOAAAAZHJzL2Uyb0RvYy54bWysU9uO2yAQfa/Uf0C8N75knZvirNRdpaq0&#10;aiPt9gMIhpgKAx3Y2Pn7DsTZTdq3qi/2DBwOZ84M6/uh0+QowCtralpMckqE4bZR5lDTHy/bTwtK&#10;fGCmYdoaUdOT8PR+8/HDuncrUdrW6kYAQRLjV72raRuCW2WZ563omJ9YJwxuSgsdC5jCIWuA9cje&#10;6azM81nWW2gcWC68x9XH8ybdJH4pBQ/fpfQiEF1T1BbSF9J3H7/ZZs1WB2CuVXyUwf5BRceUwUvf&#10;qB5ZYOQV1F9UneJgvZVhwm2XWSkVF6kGrKbI/6jmuWVOpFrQHO/ebPL/j5Z/O+6AqKamFSWGddii&#10;6Env/Aq3nt0OxsxjGAscJHTxj9LJgKfK+XxRzSg51XQ6L4oYJ0/FEAhHQDGdlQscAo6AMcb97J3I&#10;gQ9fhO1IDGqKwwJVspIdn3xInjajMtb8pER2Gjt0ZJoUy3y5GDt4gbTyBpFXxd0o6HCBHG8hRV5V&#10;88iCmsYrMbqoivd7q1WzVVqnBA77Bw0EBdR0u11Oy8/j4RuYNhFsbDx25o4rWfT17GSMwrAfkvdl&#10;EhCX9rY5YUO841uFfjwxH3YMsOCCkh7HFA369cpAUKK/GpyDZXFXYufCdQLXyf46YYa3FqefB6Dk&#10;nDyE9Bqixng/jllyYnwScY6v84R6f7ib3wAAAP//AwBQSwMEFAAGAAgAAAAhAFL8ZuPWAAAAAwEA&#10;AA8AAABkcnMvZG93bnJldi54bWxMj0FPhEAMhe8m/odJTby5g2h0Fxk2xqhHs4vGc2EqEJkOYYYF&#10;/fVWPeilzctrXr+XbxfXqwONofNs4HyVgCKuve24MfDy/HC2BhUissXeMxn4oADb4vgox8z6mfd0&#10;KGOjJIRDhgbaGIdM61C35DCs/EAs3psfHUaRY6PtiLOEu16nSXKlHXYsH1oc6K6l+r2cnIGwVHpO&#10;N5frz/J1c727f3wq3W4y5vRkub0BFWmJf8fwjS/oUAhT5Se2QfUGpEj8meKlF6Kq362LXP9nL74A&#10;AAD//wMAUEsBAi0AFAAGAAgAAAAhALaDOJL+AAAA4QEAABMAAAAAAAAAAAAAAAAAAAAAAFtDb250&#10;ZW50X1R5cGVzXS54bWxQSwECLQAUAAYACAAAACEAOP0h/9YAAACUAQAACwAAAAAAAAAAAAAAAAAv&#10;AQAAX3JlbHMvLnJlbHNQSwECLQAUAAYACAAAACEAzFzpaAECAAAABAAADgAAAAAAAAAAAAAAAAAu&#10;AgAAZHJzL2Uyb0RvYy54bWxQSwECLQAUAAYACAAAACEAUvxm49YAAAADAQAADwAAAAAAAAAAAAAA&#10;AABbBAAAZHJzL2Rvd25yZXYueG1sUEsFBgAAAAAEAAQA8wAAAF4FA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rPr>
          <w:b/>
        </w:rPr>
        <w:t xml:space="preserve"> </w:t>
      </w:r>
      <w:r w:rsidR="002A59F0">
        <w:rPr>
          <w:b/>
        </w:rPr>
        <w:t xml:space="preserve">De leerkracht en/of intern begeleider vragen </w:t>
      </w:r>
      <w:r>
        <w:rPr>
          <w:b/>
        </w:rPr>
        <w:t xml:space="preserve">de mening van het kind over de besluitvorming. </w:t>
      </w:r>
    </w:p>
    <w:p w:rsidR="00CA504F" w:rsidRDefault="002A59F0">
      <w:pPr>
        <w:rPr>
          <w:b/>
        </w:rPr>
      </w:pPr>
      <w:r>
        <w:rPr>
          <w:b/>
        </w:rPr>
        <w:t xml:space="preserve">Beschrijving over </w:t>
      </w:r>
      <w:r w:rsidR="00805808">
        <w:rPr>
          <w:b/>
        </w:rPr>
        <w:t xml:space="preserve"> hoe de mening van het kind meegenomen wordt in de besluitvorming</w:t>
      </w:r>
      <w:r>
        <w:rPr>
          <w:b/>
        </w:rPr>
        <w:t xml:space="preserve">: </w:t>
      </w:r>
    </w:p>
    <w:p w:rsidR="002A59F0" w:rsidRDefault="002A59F0" w:rsidP="002A59F0">
      <w:r>
        <w:t>Kinderen moeten niet alleen de mogelijkheid krijgen hun visie te geven, er moet ook iets gedaan</w:t>
      </w:r>
    </w:p>
    <w:p w:rsidR="002A59F0" w:rsidRDefault="002A59F0" w:rsidP="002A59F0">
      <w:r>
        <w:t>worden met wat zij vertellen. Dat betekent dat hun oplossingen en wensen in overweging moeten</w:t>
      </w:r>
    </w:p>
    <w:p w:rsidR="002A59F0" w:rsidRDefault="002A59F0" w:rsidP="002A59F0">
      <w:r>
        <w:t>worden genomen bij de te nemen vervolgstappen. Hoe zwaar en op welke manier hun mening</w:t>
      </w:r>
    </w:p>
    <w:p w:rsidR="002A59F0" w:rsidRDefault="002A59F0" w:rsidP="002A59F0">
      <w:r>
        <w:t>precies meeweegt in het uiteindelijke besluit hangt van verschillende factoren af. Het is belangrijk</w:t>
      </w:r>
    </w:p>
    <w:p w:rsidR="002A59F0" w:rsidRDefault="002A59F0" w:rsidP="002A59F0">
      <w:r>
        <w:t>aan kinderen uit te leggen dat professionals niet kunnen beloven dat een besluit ook hetgeen is</w:t>
      </w:r>
    </w:p>
    <w:p w:rsidR="002A59F0" w:rsidRDefault="002A59F0" w:rsidP="002A59F0">
      <w:r>
        <w:t>wat een kind wil, bijvoorbeeld omdat daarmee de veiligheid van het kind onvoldoende</w:t>
      </w:r>
    </w:p>
    <w:p w:rsidR="00CA504F" w:rsidRDefault="002A59F0" w:rsidP="002A59F0">
      <w:r>
        <w:t>gewaarborgd lijkt te zijn of omdat een oplossing niet haalbaar is.</w:t>
      </w:r>
    </w:p>
    <w:p w:rsidR="002A59F0" w:rsidRDefault="002A59F0" w:rsidP="002A59F0"/>
    <w:p w:rsidR="002A59F0" w:rsidRDefault="002A59F0" w:rsidP="002A59F0">
      <w:r>
        <w:t>Op deze manier de mening van kinderen meewegen, maakt duidelijk dat luisteren naar kinderen</w:t>
      </w:r>
    </w:p>
    <w:p w:rsidR="002A59F0" w:rsidRDefault="002A59F0" w:rsidP="002A59F0">
      <w:r>
        <w:t>niet slechts een formaliteit is: het informeren van kinderen over de beslissingen, het vragen van</w:t>
      </w:r>
    </w:p>
    <w:p w:rsidR="002A59F0" w:rsidRDefault="002A59F0" w:rsidP="002A59F0">
      <w:r>
        <w:t>hun visie daarop en uitleggen hoe hun perspectief is meegewogen moet garanderen dat de visie</w:t>
      </w:r>
    </w:p>
    <w:p w:rsidR="002A59F0" w:rsidRDefault="002A59F0" w:rsidP="002A59F0">
      <w:r>
        <w:t>van het kind ook echt serieus genomen wordt.</w:t>
      </w:r>
    </w:p>
    <w:p w:rsidR="002A59F0" w:rsidRDefault="002A59F0"/>
    <w:p w:rsidR="002A59F0" w:rsidRDefault="002A59F0" w:rsidP="002A59F0">
      <w:r>
        <w:t>Het kan zijn dat kinderen het niet eens zijn met een beslissing. Ook daarover hebben kinderen het</w:t>
      </w:r>
    </w:p>
    <w:p w:rsidR="002A59F0" w:rsidRDefault="002A59F0" w:rsidP="002A59F0">
      <w:r>
        <w:t>recht hun visie te geven. Het is belangrijk te luisteren naar de mening van het kind en te vragen</w:t>
      </w:r>
    </w:p>
    <w:p w:rsidR="002A59F0" w:rsidRDefault="002A59F0" w:rsidP="002A59F0">
      <w:r>
        <w:t>naar de redenen voor zijn of haar bezwaar. Soms kunnen professional en kind samen een manier</w:t>
      </w:r>
    </w:p>
    <w:p w:rsidR="002A59F0" w:rsidRDefault="002A59F0" w:rsidP="002A59F0">
      <w:r>
        <w:t>vinden om met het bezwaar van het kind om te gaan of kan het bezwaar van het kind weggenomen</w:t>
      </w:r>
    </w:p>
    <w:p w:rsidR="002A59F0" w:rsidRDefault="002A59F0" w:rsidP="002A59F0">
      <w:r>
        <w:t>worden, omdat het gestoeld is op een onterechte angst of misvatting.</w:t>
      </w:r>
    </w:p>
    <w:p w:rsidR="002A59F0" w:rsidRDefault="002A59F0" w:rsidP="002A59F0">
      <w:r>
        <w:t>Als een kind het oneens blijft met de beslissing, moet het kind geïnformeerd worden over het</w:t>
      </w:r>
    </w:p>
    <w:p w:rsidR="002A59F0" w:rsidRDefault="002A59F0" w:rsidP="002A59F0">
      <w:r>
        <w:t>recht om de uitkomst van een beslissing aan te vechten, te beïnvloeden of een klacht in te dienen.</w:t>
      </w:r>
    </w:p>
    <w:p w:rsidR="002A59F0" w:rsidRDefault="002A59F0" w:rsidP="002A59F0">
      <w:r>
        <w:t>Bovendien is het belangrijk het kind uit te leggen hoe hun mening hierover wordt meegewogen of</w:t>
      </w:r>
    </w:p>
    <w:p w:rsidR="002A59F0" w:rsidRDefault="002A59F0" w:rsidP="002A59F0">
      <w:r>
        <w:t>waar zij een klacht kunnen indienen. Het zou fijn zijn als een kind daarvoor ook iemand kan</w:t>
      </w:r>
    </w:p>
    <w:p w:rsidR="002A59F0" w:rsidRDefault="002A59F0" w:rsidP="002A59F0">
      <w:r>
        <w:t>krijgen toegewezen die hem of haar daar mee kan helpen. Al is het maar om samen met die</w:t>
      </w:r>
    </w:p>
    <w:p w:rsidR="002A59F0" w:rsidRDefault="002A59F0" w:rsidP="002A59F0">
      <w:r>
        <w:t>persoon de klacht op papier te krijgen of de juiste plek te vinden.</w:t>
      </w:r>
    </w:p>
    <w:p w:rsidR="00347A59" w:rsidRDefault="00347A59" w:rsidP="002A59F0"/>
    <w:p w:rsidR="00347A59" w:rsidRDefault="00347A59" w:rsidP="002A59F0"/>
    <w:p w:rsidR="00CA504F" w:rsidRDefault="00805808">
      <w:pPr>
        <w:pStyle w:val="Kop3"/>
      </w:pPr>
      <w:r>
        <w:t>7. Route bij disclosure</w:t>
      </w:r>
      <w:r>
        <w:tab/>
      </w:r>
    </w:p>
    <w:p w:rsidR="00CA504F" w:rsidRDefault="00805808">
      <w:pPr>
        <w:rPr>
          <w:b/>
        </w:rPr>
      </w:pPr>
      <w:r>
        <w:rPr>
          <w:noProof/>
        </w:rPr>
        <mc:AlternateContent>
          <mc:Choice Requires="wps">
            <w:drawing>
              <wp:inline distT="0" distB="0" distL="0" distR="0">
                <wp:extent cx="145813" cy="145813"/>
                <wp:effectExtent l="0" t="0" r="0" b="0"/>
                <wp:docPr id="3"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54"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u9AQIAAAAEAAAOAAAAZHJzL2Uyb0RvYy54bWysU9uO2yAQfa/Uf0C8N75knZvirNRdpaq0&#10;aiPt9gMIhpgKAx3Y2Pn7DsTZTdq3qi94Bo7PnDkM6/uh0+QowCtralpMckqE4bZR5lDTHy/bTwtK&#10;fGCmYdoaUdOT8PR+8/HDuncrUdrW6kYAQRLjV72raRuCW2WZ563omJ9YJwweSgsdC5jCIWuA9cje&#10;6azM81nWW2gcWC68x93H8yHdJH4pBQ/fpfQiEF1T1BbSCmndxzXbrNnqAMy1io8y2D+o6JgyWPSN&#10;6pEFRl5B/UXVKQ7WWxkm3HaZlVJxkXrAbor8j26eW+ZE6gXN8e7NJv//aPm34w6Iamo6pcSwDq8o&#10;etI7v8KjZ7eDMfMYxgYHCV38onQy1LQq5/NFNaPkhAzzoohx8lQMgXAEFNNZucAh4AgYYzzP3okc&#10;+PBF2I7EoKY4LFAlK9nxyYfkaTMqY81PSmSn8YaOTJNimS8X4w1eIK28QeRVcTcKOlwgx1tIkVfV&#10;PLKgprEkRhdVsb63WjVbpXVK4LB/0EBQQE232+W0/Dz+fAPTJoKNjb+dueNOFn09OxmjMOyH5H2Z&#10;2ohbe9uc8EK841uFfjwxH3YMsOGCkh7HFA369cpAUKK/GpyDZXFXVjjX1wlcJ/vrhBneWpx+HoCS&#10;c/IQ0muIGmN9HLPkxPgk4hxf5wn1/nA3vwEAAP//AwBQSwMEFAAGAAgAAAAhAFL8ZuPWAAAAAwEA&#10;AA8AAABkcnMvZG93bnJldi54bWxMj0FPhEAMhe8m/odJTby5g2h0Fxk2xqhHs4vGc2EqEJkOYYYF&#10;/fVWPeilzctrXr+XbxfXqwONofNs4HyVgCKuve24MfDy/HC2BhUissXeMxn4oADb4vgox8z6mfd0&#10;KGOjJIRDhgbaGIdM61C35DCs/EAs3psfHUaRY6PtiLOEu16nSXKlHXYsH1oc6K6l+r2cnIGwVHpO&#10;N5frz/J1c727f3wq3W4y5vRkub0BFWmJf8fwjS/oUAhT5Se2QfUGpEj8meKlF6Kq362LXP9nL74A&#10;AAD//wMAUEsBAi0AFAAGAAgAAAAhALaDOJL+AAAA4QEAABMAAAAAAAAAAAAAAAAAAAAAAFtDb250&#10;ZW50X1R5cGVzXS54bWxQSwECLQAUAAYACAAAACEAOP0h/9YAAACUAQAACwAAAAAAAAAAAAAAAAAv&#10;AQAAX3JlbHMvLnJlbHNQSwECLQAUAAYACAAAACEAFXY7vQECAAAABAAADgAAAAAAAAAAAAAAAAAu&#10;AgAAZHJzL2Uyb0RvYy54bWxQSwECLQAUAAYACAAAACEAUvxm49YAAAADAQAADwAAAAAAAAAAAAAA&#10;AABbBAAAZHJzL2Rvd25yZXYueG1sUEsFBgAAAAAEAAQA8wAAAF4FA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t xml:space="preserve"> </w:t>
      </w:r>
      <w:r>
        <w:rPr>
          <w:b/>
        </w:rPr>
        <w:t xml:space="preserve">Beschrijf hier, in het geval van disclosure, hoe en wie de route bespreekt met het kind </w:t>
      </w:r>
    </w:p>
    <w:p w:rsidR="002A59F0" w:rsidRDefault="00347A59" w:rsidP="000D6E65">
      <w:r>
        <w:t xml:space="preserve">Wanneer een kind (of volwassene) uit zichzelf praat over huiselijk geweld of kindermishandeling dan zullen de intern begeleider </w:t>
      </w:r>
      <w:r w:rsidR="000D6E65">
        <w:t>of</w:t>
      </w:r>
      <w:r>
        <w:t xml:space="preserve"> de directeur </w:t>
      </w:r>
      <w:r w:rsidR="000D6E65" w:rsidRPr="0082497B">
        <w:rPr>
          <w:b/>
          <w:i/>
        </w:rPr>
        <w:t>direct contact opnemen met Veilig Thuis</w:t>
      </w:r>
      <w:r w:rsidR="000D6E65">
        <w:t xml:space="preserve"> om gezamenlijk vervolgstappen te </w:t>
      </w:r>
      <w:r w:rsidR="0082497B">
        <w:t>bepalen</w:t>
      </w:r>
      <w:r w:rsidR="000D6E65">
        <w:t>. De leerkracht en/of de intern begeleider bespreekt de route met het kind, het is belangrijk om hierover eerlijk en helder te zijn naar het kind toe. Indien dit niet is verteld aan het kind, kan het heel erg schrikken van alles wat er opeens in werking wordt gezet.</w:t>
      </w:r>
    </w:p>
    <w:p w:rsidR="000D6E65" w:rsidRDefault="000D6E65" w:rsidP="000D6E65"/>
    <w:p w:rsidR="0082497B" w:rsidRDefault="0082497B" w:rsidP="000D6E65"/>
    <w:p w:rsidR="00CA504F" w:rsidRDefault="00805808">
      <w:pPr>
        <w:pStyle w:val="Kop3"/>
      </w:pPr>
      <w:r>
        <w:t>8. Steun</w:t>
      </w:r>
      <w:r>
        <w:tab/>
      </w:r>
    </w:p>
    <w:p w:rsidR="00347A59" w:rsidRDefault="00805808">
      <w:pPr>
        <w:rPr>
          <w:b/>
        </w:rPr>
      </w:pPr>
      <w:r>
        <w:rPr>
          <w:noProof/>
        </w:rPr>
        <mc:AlternateContent>
          <mc:Choice Requires="wps">
            <w:drawing>
              <wp:inline distT="0" distB="0" distL="0" distR="0">
                <wp:extent cx="145813" cy="145813"/>
                <wp:effectExtent l="0" t="0" r="0" b="0"/>
                <wp:docPr id="4"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55"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MhAgIAAAAEAAAOAAAAZHJzL2Uyb0RvYy54bWysU8tu2zAQvBfoPxC813rY8guWAzSBiwJB&#10;ayDpB9AUaangq0vGUv6+S1pO7PZW9ELtkqPZ2eFyczdoRU4CfGdNTYtJTokw3DadOdb0x/Pu05IS&#10;H5hpmLJG1PRVeHq3/fhh07u1KG1rVSOAIInx697VtA3BrbPM81Zo5ifWCYOH0oJmAVM4Zg2wHtm1&#10;yso8n2e9hcaB5cJ73H04H9Jt4pdS8PBdSi8CUTVFbSGtkNZDXLPthq2PwFzb8VEG+wcVmnUGi75R&#10;PbDAyAt0f1HpjoP1VoYJtzqzUnZcpB6wmyL/o5unljmRekFzvHuzyf8/Wv7ttAfSNTWdUWKYxiuK&#10;nvTOr/Hoye1hzDyGscFBgo5flE6GmlblYrGs5pS81nS6KIoYJ0/FEAhHQDGdl0scAo6AMcbz7J3I&#10;gQ9fhNUkBjXFYYEqWclOjz4kT5tRGWt+UiK1whs6MUWKVb5ajjd4gbTyBpFXxWwUdLxATreQIq+q&#10;RWRBTWNJjC6qYn1vVdfsOqVSAsfDvQKCAmq6262m5efx5xuYMhFsbPztzB13sujr2ckYheEwJO/L&#10;VeSIWwfbvOKFeMd3HfrxyHzYM8CGC0p6HFM06NcLA0GJ+mpwDlbFrKxwrq8TuE4O1wkzvLU4/TwA&#10;JefkPqTXEDXG+jhmyYnxScQ5vs4T6v3hbn8DAAD//wMAUEsDBBQABgAIAAAAIQBS/Gbj1gAAAAMB&#10;AAAPAAAAZHJzL2Rvd25yZXYueG1sTI9BT4RADIXvJv6HSU28uYNodBcZNsaoR7OLxnNhKhCZDmGG&#10;Bf31Vj3opc3La16/l28X16sDjaHzbOB8lYAirr3tuDHw8vxwtgYVIrLF3jMZ+KAA2+L4KMfM+pn3&#10;dChjoySEQ4YG2hiHTOtQt+QwrPxALN6bHx1GkWOj7YizhLtep0lypR12LB9aHOiupfq9nJyBsFR6&#10;TjeX68/ydXO9u398Kt1uMub0ZLm9ARVpiX/H8I0v6FAIU+UntkH1BqRI/JnipReiqt+ti1z/Zy++&#10;AAAA//8DAFBLAQItABQABgAIAAAAIQC2gziS/gAAAOEBAAATAAAAAAAAAAAAAAAAAAAAAABbQ29u&#10;dGVudF9UeXBlc10ueG1sUEsBAi0AFAAGAAgAAAAhADj9If/WAAAAlAEAAAsAAAAAAAAAAAAAAAAA&#10;LwEAAF9yZWxzLy5yZWxzUEsBAi0AFAAGAAgAAAAhANBXAyECAgAAAAQAAA4AAAAAAAAAAAAAAAAA&#10;LgIAAGRycy9lMm9Eb2MueG1sUEsBAi0AFAAGAAgAAAAhAFL8ZuPWAAAAAwEAAA8AAAAAAAAAAAAA&#10;AAAAXAQAAGRycy9kb3ducmV2LnhtbFBLBQYAAAAABAAEAPMAAABfBQ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t xml:space="preserve"> </w:t>
      </w:r>
      <w:r w:rsidR="0082497B">
        <w:rPr>
          <w:b/>
        </w:rPr>
        <w:t>N</w:t>
      </w:r>
      <w:r>
        <w:rPr>
          <w:b/>
        </w:rPr>
        <w:t>a een overdracht en/of melding</w:t>
      </w:r>
      <w:r w:rsidR="0082497B">
        <w:rPr>
          <w:b/>
        </w:rPr>
        <w:t xml:space="preserve"> </w:t>
      </w:r>
      <w:r w:rsidR="0082497B" w:rsidRPr="0082497B">
        <w:rPr>
          <w:b/>
        </w:rPr>
        <w:t xml:space="preserve">houden </w:t>
      </w:r>
      <w:r w:rsidR="0082497B">
        <w:rPr>
          <w:b/>
        </w:rPr>
        <w:t xml:space="preserve">de leerkracht en/of de intern begeleider </w:t>
      </w:r>
      <w:r w:rsidR="0082497B" w:rsidRPr="0082497B">
        <w:rPr>
          <w:b/>
        </w:rPr>
        <w:t xml:space="preserve">het kind op de hoogte over </w:t>
      </w:r>
      <w:r w:rsidR="0082497B">
        <w:rPr>
          <w:b/>
        </w:rPr>
        <w:t xml:space="preserve">de </w:t>
      </w:r>
      <w:r w:rsidR="0082497B" w:rsidRPr="0082497B">
        <w:rPr>
          <w:b/>
        </w:rPr>
        <w:t>ontwikkelingen</w:t>
      </w:r>
      <w:r w:rsidR="0082497B">
        <w:rPr>
          <w:b/>
        </w:rPr>
        <w:t xml:space="preserve"> en </w:t>
      </w:r>
      <w:r>
        <w:rPr>
          <w:b/>
        </w:rPr>
        <w:t xml:space="preserve">wordt </w:t>
      </w:r>
      <w:r w:rsidR="0082497B">
        <w:rPr>
          <w:b/>
        </w:rPr>
        <w:t xml:space="preserve">er steun </w:t>
      </w:r>
      <w:r>
        <w:rPr>
          <w:b/>
        </w:rPr>
        <w:t xml:space="preserve">geboden aan het kind. </w:t>
      </w:r>
    </w:p>
    <w:p w:rsidR="0082497B" w:rsidRDefault="0082497B">
      <w:pPr>
        <w:rPr>
          <w:b/>
        </w:rPr>
      </w:pPr>
    </w:p>
    <w:p w:rsidR="000D6E65" w:rsidRDefault="0082497B">
      <w:pPr>
        <w:rPr>
          <w:u w:val="single"/>
        </w:rPr>
      </w:pPr>
      <w:r w:rsidRPr="0082497B">
        <w:rPr>
          <w:u w:val="single"/>
        </w:rPr>
        <w:t xml:space="preserve">De </w:t>
      </w:r>
      <w:r w:rsidR="000D6E65" w:rsidRPr="0082497B">
        <w:rPr>
          <w:u w:val="single"/>
        </w:rPr>
        <w:t xml:space="preserve"> volgende drie </w:t>
      </w:r>
      <w:r w:rsidRPr="0082497B">
        <w:rPr>
          <w:u w:val="single"/>
        </w:rPr>
        <w:t xml:space="preserve">pijlers zijn van belang bij het bieden van steun aan het kind: </w:t>
      </w:r>
    </w:p>
    <w:p w:rsidR="0082497B" w:rsidRPr="0082497B" w:rsidRDefault="0082497B">
      <w:pPr>
        <w:rPr>
          <w:u w:val="single"/>
        </w:rPr>
      </w:pPr>
    </w:p>
    <w:p w:rsidR="000D6E65" w:rsidRPr="000D6E65" w:rsidRDefault="000D6E65" w:rsidP="000D6E65">
      <w:r w:rsidRPr="000D6E65">
        <w:t>1. Bieden van veiligheid: door voorspelbaar te zijn, structuur te bieden en duidelijkheid te geven,</w:t>
      </w:r>
    </w:p>
    <w:p w:rsidR="000D6E65" w:rsidRPr="000D6E65" w:rsidRDefault="000D6E65" w:rsidP="000D6E65">
      <w:r w:rsidRPr="000D6E65">
        <w:t>bieden professionals een omgeving (fysieke veiligheid) en sfeer (psychische veiligheid) waarin</w:t>
      </w:r>
    </w:p>
    <w:p w:rsidR="000D6E65" w:rsidRDefault="000D6E65" w:rsidP="000D6E65">
      <w:r w:rsidRPr="000D6E65">
        <w:t>kinderen zich kunnen ontspannen</w:t>
      </w:r>
    </w:p>
    <w:p w:rsidR="0082497B" w:rsidRPr="000D6E65" w:rsidRDefault="0082497B" w:rsidP="000D6E65"/>
    <w:p w:rsidR="000D6E65" w:rsidRPr="000D6E65" w:rsidRDefault="000D6E65" w:rsidP="000D6E65">
      <w:r w:rsidRPr="000D6E65">
        <w:t>2. Stimuleren van relaties: omvat zowel een positieve relatie met volwassenen als met</w:t>
      </w:r>
    </w:p>
    <w:p w:rsidR="000D6E65" w:rsidRPr="000D6E65" w:rsidRDefault="000D6E65" w:rsidP="000D6E65">
      <w:r w:rsidRPr="000D6E65">
        <w:t>leeftijdsgenoten, zodat een kind anderen (weer) leert vertrouwen, zich gezien voelt en zich</w:t>
      </w:r>
    </w:p>
    <w:p w:rsidR="000D6E65" w:rsidRDefault="000D6E65" w:rsidP="000D6E65">
      <w:r w:rsidRPr="000D6E65">
        <w:t>onderdeel kan voelen van een groep</w:t>
      </w:r>
    </w:p>
    <w:p w:rsidR="0082497B" w:rsidRPr="000D6E65" w:rsidRDefault="0082497B" w:rsidP="000D6E65">
      <w:bookmarkStart w:id="0" w:name="_GoBack"/>
      <w:bookmarkEnd w:id="0"/>
    </w:p>
    <w:p w:rsidR="0082497B" w:rsidRDefault="000D6E65" w:rsidP="0082497B">
      <w:r w:rsidRPr="000D6E65">
        <w:t>3. Hanteren van emoties en gedrag: door kinderen te leren hun emoties en</w:t>
      </w:r>
      <w:r w:rsidR="0082497B" w:rsidRPr="0082497B">
        <w:t xml:space="preserve"> </w:t>
      </w:r>
      <w:r w:rsidR="0082497B">
        <w:t>gedrag beter te</w:t>
      </w:r>
    </w:p>
    <w:p w:rsidR="00347A59" w:rsidRDefault="0082497B" w:rsidP="0082497B">
      <w:r>
        <w:t>begrijpen, impulsen te beheersen en zich op een gepastere manier te uiten.</w:t>
      </w:r>
    </w:p>
    <w:p w:rsidR="0082497B" w:rsidRPr="000D6E65" w:rsidRDefault="0082497B" w:rsidP="0082497B"/>
    <w:p w:rsidR="00CA504F" w:rsidRDefault="00CA504F"/>
    <w:p w:rsidR="002A59F0" w:rsidRDefault="002A59F0"/>
    <w:p w:rsidR="00CA504F" w:rsidRDefault="00805808">
      <w:pPr>
        <w:pStyle w:val="Kop3"/>
      </w:pPr>
      <w:r>
        <w:t>9. Tips voor gesprek</w:t>
      </w:r>
      <w:r>
        <w:tab/>
      </w:r>
    </w:p>
    <w:p w:rsidR="00CA504F" w:rsidRDefault="00805808">
      <w:pPr>
        <w:rPr>
          <w:b/>
        </w:rPr>
      </w:pPr>
      <w:r>
        <w:rPr>
          <w:noProof/>
        </w:rPr>
        <mc:AlternateContent>
          <mc:Choice Requires="wps">
            <w:drawing>
              <wp:inline distT="0" distB="0" distL="0" distR="0">
                <wp:extent cx="145813" cy="145813"/>
                <wp:effectExtent l="0" t="0" r="0" b="0"/>
                <wp:docPr id="1"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56"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mMAgIAAAAEAAAOAAAAZHJzL2Uyb0RvYy54bWysU9uO2yAQfa/Uf0C8N75knZvirNRdpaq0&#10;aiPt9gMIhpgKAx3Y2Pn7DsTZTdq3qi94BsaHM2cO6/uh0+QowCtralpMckqE4bZR5lDTHy/bTwtK&#10;fGCmYdoaUdOT8PR+8/HDuncrUdrW6kYAQRDjV72raRuCW2WZ563omJ9YJwweSgsdC5jCIWuA9Yje&#10;6azM81nWW2gcWC68x93H8yHdJHwpBQ/fpfQiEF1T5BbSCmndxzXbrNnqAMy1io802D+w6JgyeOkb&#10;1CMLjLyC+guqUxystzJMuO0yK6XiIvWA3RT5H908t8yJ1AuK492bTP7/wfJvxx0Q1eDsKDGswxFF&#10;TXrnV3j07HYwZh7D2OAgoYtfpE6GmlblfL6oZpScajqdF0WMk6ZiCIRjQTGdlQs0AceCMcbz7B3I&#10;gQ9fhO1IDGqKZoEqScmOTz4kTZuRGWt+UiI7jRM6Mk2KZb5cjBO8lLTypiKviruR0OFScrwtKfKq&#10;mkcU5DReidGFVbzfW62ardI6JXDYP2ggSKCm2+1yWn4ef74p0yYWGxt/O2PHnSzqelYyRmHYD0n7&#10;aTJi3Nrb5oQD8Y5vFerxxHzYMcCGcTw92hQF+vXKQFCivxr0wbK4Kyv09XUC18n+OmGGtxbdzwNQ&#10;ck4eQnoNkWO8H22WlBifRPTxdZ6q3h/u5jcAAAD//wMAUEsDBBQABgAIAAAAIQBS/Gbj1gAAAAMB&#10;AAAPAAAAZHJzL2Rvd25yZXYueG1sTI9BT4RADIXvJv6HSU28uYNodBcZNsaoR7OLxnNhKhCZDmGG&#10;Bf31Vj3opc3La16/l28X16sDjaHzbOB8lYAirr3tuDHw8vxwtgYVIrLF3jMZ+KAA2+L4KMfM+pn3&#10;dChjoySEQ4YG2hiHTOtQt+QwrPxALN6bHx1GkWOj7YizhLtep0lypR12LB9aHOiupfq9nJyBsFR6&#10;TjeX68/ydXO9u398Kt1uMub0ZLm9ARVpiX/H8I0v6FAIU+UntkH1BqRI/JnipReiqt+ti1z/Zy++&#10;AAAA//8DAFBLAQItABQABgAIAAAAIQC2gziS/gAAAOEBAAATAAAAAAAAAAAAAAAAAAAAAABbQ29u&#10;dGVudF9UeXBlc10ueG1sUEsBAi0AFAAGAAgAAAAhADj9If/WAAAAlAEAAAsAAAAAAAAAAAAAAAAA&#10;LwEAAF9yZWxzLy5yZWxzUEsBAi0AFAAGAAgAAAAhAIExCYwCAgAAAAQAAA4AAAAAAAAAAAAAAAAA&#10;LgIAAGRycy9lMm9Eb2MueG1sUEsBAi0AFAAGAAgAAAAhAFL8ZuPWAAAAAwEAAA8AAAAAAAAAAAAA&#10;AAAAXAQAAGRycy9kb3ducmV2LnhtbFBLBQYAAAAABAAEAPMAAABfBQ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t xml:space="preserve"> </w:t>
      </w:r>
      <w:r w:rsidR="0026536B">
        <w:rPr>
          <w:b/>
        </w:rPr>
        <w:t>Voor</w:t>
      </w:r>
      <w:r>
        <w:rPr>
          <w:b/>
        </w:rPr>
        <w:t xml:space="preserve"> kwalitatieve gesprekstips</w:t>
      </w:r>
      <w:r w:rsidR="0026536B">
        <w:rPr>
          <w:b/>
        </w:rPr>
        <w:t xml:space="preserve"> verwijzen we naar </w:t>
      </w:r>
      <w:r>
        <w:rPr>
          <w:b/>
        </w:rPr>
        <w:t xml:space="preserve">de </w:t>
      </w:r>
      <w:r>
        <w:rPr>
          <w:b/>
          <w:i/>
        </w:rPr>
        <w:t xml:space="preserve">“Handreiking Participatie van kinderen in de Meldcode huiselijk geweld en kindermishandeling” </w:t>
      </w:r>
      <w:r>
        <w:rPr>
          <w:b/>
        </w:rPr>
        <w:t>(VWS, 2018).</w:t>
      </w:r>
      <w:r w:rsidR="00224CC9">
        <w:rPr>
          <w:b/>
        </w:rPr>
        <w:t xml:space="preserve"> </w:t>
      </w:r>
      <w:r w:rsidR="00224CC9" w:rsidRPr="002A59F0">
        <w:t>(Zie bijlage)</w:t>
      </w:r>
      <w:r w:rsidR="00224CC9">
        <w:rPr>
          <w:b/>
        </w:rPr>
        <w:t xml:space="preserve"> </w:t>
      </w:r>
    </w:p>
    <w:p w:rsidR="00CA504F" w:rsidRDefault="002A59F0">
      <w:pPr>
        <w:widowControl w:val="0"/>
        <w:pBdr>
          <w:top w:val="nil"/>
          <w:left w:val="nil"/>
          <w:bottom w:val="nil"/>
          <w:right w:val="nil"/>
          <w:between w:val="nil"/>
        </w:pBdr>
        <w:spacing w:line="276" w:lineRule="auto"/>
        <w:sectPr w:rsidR="00CA504F">
          <w:type w:val="continuous"/>
          <w:pgSz w:w="11900" w:h="16840"/>
          <w:pgMar w:top="850" w:right="566" w:bottom="1133" w:left="1133" w:header="709" w:footer="709" w:gutter="0"/>
          <w:cols w:space="708"/>
        </w:sectPr>
      </w:pPr>
      <w:r>
        <w:rPr>
          <w:b/>
          <w:i/>
          <w:color w:val="002060"/>
        </w:rPr>
        <w:t>Een aantal kwalitatieve gesprekstips zijn reeds opgenomen binnen de negen opgestelde actiepunten.</w:t>
      </w:r>
      <w:r w:rsidR="00805808">
        <w:br w:type="page"/>
      </w:r>
    </w:p>
    <w:p w:rsidR="00CA504F" w:rsidRDefault="00805808">
      <w:pPr>
        <w:pStyle w:val="Kop1"/>
      </w:pPr>
      <w:r>
        <w:lastRenderedPageBreak/>
        <w:t>Bijlage(n)</w:t>
      </w:r>
    </w:p>
    <w:p w:rsidR="00CA504F" w:rsidRDefault="00805808">
      <w:pPr>
        <w:pStyle w:val="Kop2"/>
      </w:pPr>
      <w:r>
        <w:t>Definities en voorbeelden acute, structurele onveiligheid en disclosure</w:t>
      </w:r>
    </w:p>
    <w:p w:rsidR="00CA504F" w:rsidRDefault="00805808">
      <w:pPr>
        <w:rPr>
          <w:b/>
        </w:rPr>
      </w:pPr>
      <w:r>
        <w:rPr>
          <w:noProof/>
        </w:rPr>
        <mc:AlternateContent>
          <mc:Choice Requires="wps">
            <w:drawing>
              <wp:inline distT="0" distB="0" distL="0" distR="0">
                <wp:extent cx="145813" cy="145813"/>
                <wp:effectExtent l="0" t="0" r="0" b="0"/>
                <wp:docPr id="2" name=""/>
                <wp:cNvGraphicFramePr/>
                <a:graphic xmlns:a="http://schemas.openxmlformats.org/drawingml/2006/main">
                  <a:graphicData uri="http://schemas.microsoft.com/office/word/2010/wordprocessingShape">
                    <wps:wsp>
                      <wps:cNvSpPr/>
                      <wps:spPr>
                        <a:xfrm>
                          <a:off x="5277856" y="3711856"/>
                          <a:ext cx="136288" cy="136288"/>
                        </a:xfrm>
                        <a:prstGeom prst="star5">
                          <a:avLst>
                            <a:gd name="adj" fmla="val 19098"/>
                            <a:gd name="hf" fmla="val 105146"/>
                            <a:gd name="vf" fmla="val 110557"/>
                          </a:avLst>
                        </a:prstGeom>
                        <a:solidFill>
                          <a:srgbClr val="FF932B"/>
                        </a:solidFill>
                        <a:ln>
                          <a:noFill/>
                        </a:ln>
                      </wps:spPr>
                      <wps:txbx>
                        <w:txbxContent>
                          <w:p w:rsidR="000D6E65" w:rsidRDefault="000D6E65">
                            <w:pPr>
                              <w:spacing w:line="240" w:lineRule="auto"/>
                              <w:textDirection w:val="btLr"/>
                            </w:pPr>
                          </w:p>
                        </w:txbxContent>
                      </wps:txbx>
                      <wps:bodyPr spcFirstLastPara="1" wrap="square" lIns="91425" tIns="91425" rIns="91425" bIns="91425" anchor="ctr" anchorCtr="0"/>
                    </wps:wsp>
                  </a:graphicData>
                </a:graphic>
              </wp:inline>
            </w:drawing>
          </mc:Choice>
          <mc:Fallback>
            <w:pict>
              <v:shape id="_x0000_s1057" style="width:11.5pt;height:11.5pt;visibility:visible;mso-wrap-style:square;mso-left-percent:-10001;mso-top-percent:-10001;mso-position-horizontal:absolute;mso-position-horizontal-relative:char;mso-position-vertical:absolute;mso-position-vertical-relative:line;mso-left-percent:-10001;mso-top-percent:-10001;v-text-anchor:middle" coordsize="136288,136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rNAgIAAAAEAAAOAAAAZHJzL2Uyb0RvYy54bWysU9uO2yAQfa/Uf0C8NzbOOjfFWam7SlVp&#10;1Uba7QcQDDEVtwIbO3/fgTi7SftW9QXPwPGZM4dhfT9ohY7cB2lNg8mkxIgbZltpDg3+8bL9tMAo&#10;RGpaqqzhDT7xgO83Hz+se7file2sarlHQGLCqncN7mJ0q6IIrOOahol13MChsF7TCKk/FK2nPbBr&#10;VVRlOSt661vnLeMhwO7j+RBvMr8QnMXvQgQekWowaIt59Xndp7XYrOnq4KnrJBtl0H9Qoak0UPSN&#10;6pFGil69/ItKS+ZtsCJOmNWFFUIynnuAbkj5RzfPHXU89wLmBPdmU/h/tOzbceeRbBtcYWSohitK&#10;nvQurODo2e38mAUIU4OD8Dp9QToaGlxX8/minmF0avB0TkiKs6d8iIgBgExn1QKGgAFgjOG8eCdy&#10;PsQv3GqUggbDsPg6W0mPTyFmT9tRGW1/YiS0ghs6UoXIslwuxhu8QDpxgyhrcjcKOlwgx1sIKet6&#10;nlhA01gSoouqVD9YJdutVCon/rB/UB6BgAZvt8tp9Xn8+QamTAIbm347c6edIvl6djJFcdgP2fsp&#10;SRxpa2/bE1xIcGwrwY8nGuKOemiYYNTDmIJBv16p5xiprwbmYEnuqhrm+jrx18n+OqGGdRamn0WP&#10;0Tl5iPk1JI2pPoxZdmJ8EmmOr/OMen+4m98AAAD//wMAUEsDBBQABgAIAAAAIQBS/Gbj1gAAAAMB&#10;AAAPAAAAZHJzL2Rvd25yZXYueG1sTI9BT4RADIXvJv6HSU28uYNodBcZNsaoR7OLxnNhKhCZDmGG&#10;Bf31Vj3opc3La16/l28X16sDjaHzbOB8lYAirr3tuDHw8vxwtgYVIrLF3jMZ+KAA2+L4KMfM+pn3&#10;dChjoySEQ4YG2hiHTOtQt+QwrPxALN6bHx1GkWOj7YizhLtep0lypR12LB9aHOiupfq9nJyBsFR6&#10;TjeX68/ydXO9u398Kt1uMub0ZLm9ARVpiX/H8I0v6FAIU+UntkH1BqRI/JnipReiqt+ti1z/Zy++&#10;AAAA//8DAFBLAQItABQABgAIAAAAIQC2gziS/gAAAOEBAAATAAAAAAAAAAAAAAAAAAAAAABbQ29u&#10;dGVudF9UeXBlc10ueG1sUEsBAi0AFAAGAAgAAAAhADj9If/WAAAAlAEAAAsAAAAAAAAAAAAAAAAA&#10;LwEAAF9yZWxzLy5yZWxzUEsBAi0AFAAGAAgAAAAhAHJD2s0CAgAAAAQAAA4AAAAAAAAAAAAAAAAA&#10;LgIAAGRycy9lMm9Eb2MueG1sUEsBAi0AFAAGAAgAAAAhAFL8ZuPWAAAAAwEAAA8AAAAAAAAAAAAA&#10;AAAAXAQAAGRycy9kb3ducmV2LnhtbFBLBQYAAAAABAAEAPMAAABfBQAAAAA=&#10;" adj="-11796480,,5400" path="m,52057r52058,1l68144,,84230,52058r52058,-1l94172,84230r16087,52058l68144,104114,26029,136288,42116,84230,,52057xe" fillcolor="#ff932b" stroked="f">
                <v:stroke joinstyle="miter"/>
                <v:formulas/>
                <v:path arrowok="t" o:connecttype="custom" o:connectlocs="0,52057;52058,52058;68144,0;84230,52058;136288,52057;94172,84230;110259,136288;68144,104114;26029,136288;42116,84230;0,52057" o:connectangles="0,0,0,0,0,0,0,0,0,0,0" textboxrect="0,0,136288,136288"/>
                <v:textbox inset="2.53958mm,2.53958mm,2.53958mm,2.53958mm">
                  <w:txbxContent>
                    <w:p w:rsidR="000D6E65" w:rsidRDefault="000D6E65">
                      <w:pPr>
                        <w:spacing w:line="240" w:lineRule="auto"/>
                        <w:textDirection w:val="btLr"/>
                      </w:pPr>
                    </w:p>
                  </w:txbxContent>
                </v:textbox>
                <w10:anchorlock/>
              </v:shape>
            </w:pict>
          </mc:Fallback>
        </mc:AlternateContent>
      </w:r>
      <w:r>
        <w:t xml:space="preserve"> I</w:t>
      </w:r>
      <w:r>
        <w:rPr>
          <w:b/>
        </w:rPr>
        <w:t>n samenspraak met Veilig Thuis zijn standaard definities en voorbeelden opgesteld. Deze voorbeelden zijn gericht op de praktijk van het onderwijs, bijvoorbeeld: basisonderwijs, voortgezet onderwijs, speciaal onderwijs en leerplicht.</w:t>
      </w:r>
    </w:p>
    <w:p w:rsidR="00CA504F" w:rsidRDefault="00CA504F"/>
    <w:p w:rsidR="00CA504F" w:rsidRDefault="00805808">
      <w:pPr>
        <w:pStyle w:val="Kop3"/>
      </w:pPr>
      <w:r>
        <w:t>Acute onveiligheid</w:t>
      </w:r>
    </w:p>
    <w:tbl>
      <w:tblPr>
        <w:tblStyle w:val="a3"/>
        <w:tblW w:w="8713" w:type="dxa"/>
        <w:tblInd w:w="108" w:type="dxa"/>
        <w:tblBorders>
          <w:insideH w:val="single" w:sz="4" w:space="0" w:color="000000"/>
          <w:insideV w:val="single" w:sz="4" w:space="0" w:color="000000"/>
        </w:tblBorders>
        <w:tblLayout w:type="fixed"/>
        <w:tblLook w:val="0400" w:firstRow="0" w:lastRow="0" w:firstColumn="0" w:lastColumn="0" w:noHBand="0" w:noVBand="1"/>
      </w:tblPr>
      <w:tblGrid>
        <w:gridCol w:w="1472"/>
        <w:gridCol w:w="7241"/>
      </w:tblGrid>
      <w:tr w:rsidR="00CA504F">
        <w:tc>
          <w:tcPr>
            <w:tcW w:w="1472" w:type="dxa"/>
          </w:tcPr>
          <w:p w:rsidR="00CA504F" w:rsidRDefault="00805808">
            <w:pPr>
              <w:jc w:val="right"/>
            </w:pPr>
            <w:r>
              <w:t>Definitie</w:t>
            </w:r>
          </w:p>
        </w:tc>
        <w:tc>
          <w:tcPr>
            <w:tcW w:w="7241" w:type="dxa"/>
          </w:tcPr>
          <w:p w:rsidR="00CA504F" w:rsidRDefault="00805808">
            <w:r>
              <w:t>Een persoon is in direct fysiek gevaar, diens veiligheid is de komende dagen niet gegarandeerd en hij of zij heeft direct bescherming nodig.</w:t>
            </w:r>
          </w:p>
        </w:tc>
      </w:tr>
      <w:tr w:rsidR="00CA504F">
        <w:tc>
          <w:tcPr>
            <w:tcW w:w="1472" w:type="dxa"/>
          </w:tcPr>
          <w:p w:rsidR="00CA504F" w:rsidRDefault="00805808">
            <w:pPr>
              <w:jc w:val="right"/>
            </w:pPr>
            <w:r>
              <w:t>Toelichting</w:t>
            </w:r>
          </w:p>
        </w:tc>
        <w:tc>
          <w:tcPr>
            <w:tcW w:w="7241" w:type="dxa"/>
          </w:tcPr>
          <w:p w:rsidR="00CA504F" w:rsidRDefault="00805808">
            <w: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tc>
      </w:tr>
      <w:tr w:rsidR="00CA504F">
        <w:tc>
          <w:tcPr>
            <w:tcW w:w="1472" w:type="dxa"/>
          </w:tcPr>
          <w:p w:rsidR="00CA504F" w:rsidRDefault="00805808">
            <w:pPr>
              <w:jc w:val="right"/>
            </w:pPr>
            <w:r>
              <w:t>Voorbeelden</w:t>
            </w:r>
          </w:p>
        </w:tc>
        <w:tc>
          <w:tcPr>
            <w:tcW w:w="7241" w:type="dxa"/>
          </w:tcPr>
          <w:p w:rsidR="00CA504F" w:rsidRDefault="00805808">
            <w:pPr>
              <w:numPr>
                <w:ilvl w:val="0"/>
                <w:numId w:val="3"/>
              </w:numPr>
              <w:pBdr>
                <w:top w:val="nil"/>
                <w:left w:val="nil"/>
                <w:bottom w:val="nil"/>
                <w:right w:val="nil"/>
                <w:between w:val="nil"/>
              </w:pBdr>
              <w:rPr>
                <w:color w:val="000000"/>
              </w:rPr>
            </w:pPr>
            <w:r>
              <w:rPr>
                <w:color w:val="000000"/>
              </w:rPr>
              <w:t>Door geweld toegebrachte verwonding die medische behandeling behoeft.</w:t>
            </w:r>
          </w:p>
          <w:p w:rsidR="00CA504F" w:rsidRDefault="00805808">
            <w:pPr>
              <w:numPr>
                <w:ilvl w:val="0"/>
                <w:numId w:val="3"/>
              </w:numPr>
              <w:pBdr>
                <w:top w:val="nil"/>
                <w:left w:val="nil"/>
                <w:bottom w:val="nil"/>
                <w:right w:val="nil"/>
                <w:between w:val="nil"/>
              </w:pBdr>
              <w:rPr>
                <w:color w:val="000000"/>
              </w:rPr>
            </w:pPr>
            <w:r>
              <w:rPr>
                <w:color w:val="000000"/>
              </w:rPr>
              <w:t>(Ernstig) letsel met een vermoeden dat dit is toegebracht, of een poging daartoe.</w:t>
            </w:r>
          </w:p>
          <w:p w:rsidR="00CA504F" w:rsidRDefault="00805808">
            <w:pPr>
              <w:numPr>
                <w:ilvl w:val="0"/>
                <w:numId w:val="3"/>
              </w:numPr>
              <w:pBdr>
                <w:top w:val="nil"/>
                <w:left w:val="nil"/>
                <w:bottom w:val="nil"/>
                <w:right w:val="nil"/>
                <w:between w:val="nil"/>
              </w:pBdr>
              <w:rPr>
                <w:color w:val="000000"/>
              </w:rPr>
            </w:pPr>
            <w:r>
              <w:rPr>
                <w:color w:val="000000"/>
              </w:rPr>
              <w:t>Poging tot verwurging.</w:t>
            </w:r>
          </w:p>
          <w:p w:rsidR="00CA504F" w:rsidRDefault="00805808">
            <w:pPr>
              <w:numPr>
                <w:ilvl w:val="0"/>
                <w:numId w:val="3"/>
              </w:numPr>
              <w:pBdr>
                <w:top w:val="nil"/>
                <w:left w:val="nil"/>
                <w:bottom w:val="nil"/>
                <w:right w:val="nil"/>
                <w:between w:val="nil"/>
              </w:pBdr>
              <w:rPr>
                <w:color w:val="000000"/>
              </w:rPr>
            </w:pPr>
            <w:r>
              <w:rPr>
                <w:color w:val="000000"/>
              </w:rPr>
              <w:t>Wapengebruik.</w:t>
            </w:r>
          </w:p>
          <w:p w:rsidR="00CA504F" w:rsidRDefault="00805808">
            <w:pPr>
              <w:numPr>
                <w:ilvl w:val="0"/>
                <w:numId w:val="3"/>
              </w:numPr>
              <w:pBdr>
                <w:top w:val="nil"/>
                <w:left w:val="nil"/>
                <w:bottom w:val="nil"/>
                <w:right w:val="nil"/>
                <w:between w:val="nil"/>
              </w:pBdr>
              <w:rPr>
                <w:color w:val="000000"/>
              </w:rPr>
            </w:pPr>
            <w:r>
              <w:rPr>
                <w:color w:val="000000"/>
              </w:rPr>
              <w:t>Geweld tijdens de zwangerschap.</w:t>
            </w:r>
          </w:p>
          <w:p w:rsidR="00CA504F" w:rsidRDefault="00805808">
            <w:pPr>
              <w:numPr>
                <w:ilvl w:val="0"/>
                <w:numId w:val="3"/>
              </w:numPr>
              <w:pBdr>
                <w:top w:val="nil"/>
                <w:left w:val="nil"/>
                <w:bottom w:val="nil"/>
                <w:right w:val="nil"/>
                <w:between w:val="nil"/>
              </w:pBdr>
              <w:rPr>
                <w:color w:val="000000"/>
              </w:rPr>
            </w:pPr>
            <w:r>
              <w:rPr>
                <w:color w:val="000000"/>
              </w:rPr>
              <w:t>(Vermoeden van) seksueel misbruik of seksueel geweld of seksuele exploitatie van kinderen jonger dan 18 jaar.</w:t>
            </w:r>
          </w:p>
          <w:p w:rsidR="00CA504F" w:rsidRDefault="00805808">
            <w:pPr>
              <w:numPr>
                <w:ilvl w:val="0"/>
                <w:numId w:val="3"/>
              </w:numPr>
              <w:pBdr>
                <w:top w:val="nil"/>
                <w:left w:val="nil"/>
                <w:bottom w:val="nil"/>
                <w:right w:val="nil"/>
                <w:between w:val="nil"/>
              </w:pBdr>
              <w:rPr>
                <w:color w:val="000000"/>
              </w:rPr>
            </w:pPr>
            <w:r>
              <w:rPr>
                <w:color w:val="000000"/>
              </w:rPr>
              <w:t>Acute bedreiging om zichzelf of een naaste (waaronder (ex)-partner, kinderen of familielid) te doden, ernstig letsel toe te brengen of hun vrijheid te benemen (familiedrama, eerwraak, vrouwelijke genitale verminking).</w:t>
            </w:r>
          </w:p>
          <w:p w:rsidR="00CA504F" w:rsidRDefault="00805808">
            <w:pPr>
              <w:numPr>
                <w:ilvl w:val="0"/>
                <w:numId w:val="3"/>
              </w:numPr>
              <w:pBdr>
                <w:top w:val="nil"/>
                <w:left w:val="nil"/>
                <w:bottom w:val="nil"/>
                <w:right w:val="nil"/>
                <w:between w:val="nil"/>
              </w:pBdr>
              <w:rPr>
                <w:color w:val="000000"/>
              </w:rPr>
            </w:pPr>
            <w:r>
              <w:rPr>
                <w:color w:val="000000"/>
              </w:rPr>
              <w:t>Onthouden van zorg die acuut de gezondheid bedreigt van -9 maanden tot + 100 jaar, waaronder het onthouden van voedsel.</w:t>
            </w:r>
          </w:p>
          <w:p w:rsidR="00CA504F" w:rsidRDefault="00805808">
            <w:pPr>
              <w:numPr>
                <w:ilvl w:val="0"/>
                <w:numId w:val="3"/>
              </w:numPr>
              <w:pBdr>
                <w:top w:val="nil"/>
                <w:left w:val="nil"/>
                <w:bottom w:val="nil"/>
                <w:right w:val="nil"/>
                <w:between w:val="nil"/>
              </w:pBdr>
              <w:rPr>
                <w:color w:val="000000"/>
              </w:rPr>
            </w:pPr>
            <w:r>
              <w:rPr>
                <w:color w:val="000000"/>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rsidR="00CA504F" w:rsidRDefault="00805808">
            <w:pPr>
              <w:numPr>
                <w:ilvl w:val="0"/>
                <w:numId w:val="3"/>
              </w:numPr>
              <w:pBdr>
                <w:top w:val="nil"/>
                <w:left w:val="nil"/>
                <w:bottom w:val="nil"/>
                <w:right w:val="nil"/>
                <w:between w:val="nil"/>
              </w:pBdr>
              <w:rPr>
                <w:color w:val="000000"/>
              </w:rPr>
            </w:pPr>
            <w:proofErr w:type="spellStart"/>
            <w:r>
              <w:rPr>
                <w:color w:val="000000"/>
              </w:rPr>
              <w:t>Vrijheidsbeperkende</w:t>
            </w:r>
            <w:proofErr w:type="spellEnd"/>
            <w:r>
              <w:rPr>
                <w:color w:val="000000"/>
              </w:rPr>
              <w:t xml:space="preserve"> maatregel voor pleger loopt af zonder dat er afdoende veiligheidsmaatregelen genomen zijn.</w:t>
            </w:r>
          </w:p>
          <w:p w:rsidR="00CA504F" w:rsidRDefault="00805808">
            <w:pPr>
              <w:numPr>
                <w:ilvl w:val="0"/>
                <w:numId w:val="3"/>
              </w:numPr>
              <w:pBdr>
                <w:top w:val="nil"/>
                <w:left w:val="nil"/>
                <w:bottom w:val="nil"/>
                <w:right w:val="nil"/>
                <w:between w:val="nil"/>
              </w:pBdr>
              <w:rPr>
                <w:color w:val="000000"/>
              </w:rPr>
            </w:pPr>
            <w:r>
              <w:rPr>
                <w:color w:val="000000"/>
              </w:rPr>
              <w:t>Acuut onveilige situatie bestaat of zorg dreigt weg te vallen vanwege suïcidepoging, automutilatie, acuut psychiatrisch beeld, intoxicatie door alcohol of drugs.</w:t>
            </w:r>
          </w:p>
          <w:p w:rsidR="00CA504F" w:rsidRDefault="00805808">
            <w:pPr>
              <w:numPr>
                <w:ilvl w:val="0"/>
                <w:numId w:val="3"/>
              </w:numPr>
              <w:pBdr>
                <w:top w:val="nil"/>
                <w:left w:val="nil"/>
                <w:bottom w:val="nil"/>
                <w:right w:val="nil"/>
                <w:between w:val="nil"/>
              </w:pBdr>
              <w:rPr>
                <w:color w:val="000000"/>
              </w:rPr>
            </w:pPr>
            <w:r>
              <w:rPr>
                <w:color w:val="000000"/>
              </w:rPr>
              <w:t>Noodgedwongen vlucht van huis door (dreiging van) huiselijk geweld en/of kindermishandeling.</w:t>
            </w:r>
          </w:p>
          <w:p w:rsidR="00CA504F" w:rsidRDefault="00805808">
            <w:pPr>
              <w:numPr>
                <w:ilvl w:val="0"/>
                <w:numId w:val="3"/>
              </w:numPr>
              <w:pBdr>
                <w:top w:val="nil"/>
                <w:left w:val="nil"/>
                <w:bottom w:val="nil"/>
                <w:right w:val="nil"/>
                <w:between w:val="nil"/>
              </w:pBdr>
              <w:rPr>
                <w:color w:val="000000"/>
              </w:rPr>
            </w:pPr>
            <w:r>
              <w:rPr>
                <w:color w:val="000000"/>
              </w:rPr>
              <w:t>Een minderjarig kind dat alleen gelaten wordt in huis zonder toezicht en verzorging van een volwassene.</w:t>
            </w:r>
          </w:p>
          <w:p w:rsidR="00CA504F" w:rsidRDefault="00805808">
            <w:pPr>
              <w:numPr>
                <w:ilvl w:val="0"/>
                <w:numId w:val="3"/>
              </w:numPr>
              <w:pBdr>
                <w:top w:val="nil"/>
                <w:left w:val="nil"/>
                <w:bottom w:val="nil"/>
                <w:right w:val="nil"/>
                <w:between w:val="nil"/>
              </w:pBdr>
              <w:rPr>
                <w:color w:val="000000"/>
              </w:rPr>
            </w:pPr>
            <w:r>
              <w:rPr>
                <w:color w:val="000000"/>
              </w:rPr>
              <w:t xml:space="preserve">Minderjarigen die opgesloten worden in huis en onthouden worden van eten </w:t>
            </w:r>
            <w:r>
              <w:rPr>
                <w:color w:val="000000"/>
              </w:rPr>
              <w:lastRenderedPageBreak/>
              <w:t>en drinken.</w:t>
            </w:r>
          </w:p>
          <w:p w:rsidR="00CA504F" w:rsidRDefault="00805808">
            <w:pPr>
              <w:numPr>
                <w:ilvl w:val="0"/>
                <w:numId w:val="3"/>
              </w:numPr>
              <w:pBdr>
                <w:top w:val="nil"/>
                <w:left w:val="nil"/>
                <w:bottom w:val="nil"/>
                <w:right w:val="nil"/>
                <w:between w:val="nil"/>
              </w:pBdr>
            </w:pPr>
            <w:r>
              <w:rPr>
                <w:color w:val="000000"/>
              </w:rPr>
              <w:t>Minderjarigen die met een alleenstaande ouder leven, waarbij deze ouder een acute psychose krijgt.</w:t>
            </w:r>
          </w:p>
        </w:tc>
      </w:tr>
    </w:tbl>
    <w:p w:rsidR="00CA504F" w:rsidRDefault="00CA504F"/>
    <w:p w:rsidR="00CA504F" w:rsidRDefault="00805808">
      <w:pPr>
        <w:pStyle w:val="Kop3"/>
      </w:pPr>
      <w:r>
        <w:t>Structurele onveiligheid</w:t>
      </w:r>
    </w:p>
    <w:tbl>
      <w:tblPr>
        <w:tblStyle w:val="a4"/>
        <w:tblW w:w="8713" w:type="dxa"/>
        <w:tblInd w:w="108"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480"/>
        <w:gridCol w:w="7233"/>
      </w:tblGrid>
      <w:tr w:rsidR="00CA504F">
        <w:tc>
          <w:tcPr>
            <w:tcW w:w="1480" w:type="dxa"/>
          </w:tcPr>
          <w:p w:rsidR="00CA504F" w:rsidRDefault="00805808">
            <w:pPr>
              <w:jc w:val="right"/>
            </w:pPr>
            <w:r>
              <w:t>Definitie</w:t>
            </w:r>
          </w:p>
        </w:tc>
        <w:tc>
          <w:tcPr>
            <w:tcW w:w="7233" w:type="dxa"/>
          </w:tcPr>
          <w:p w:rsidR="00CA504F" w:rsidRDefault="00805808">
            <w:r>
              <w:t>Er is sprake van herhaling of voortduren van onveilige situaties of van geweld.</w:t>
            </w:r>
          </w:p>
        </w:tc>
      </w:tr>
      <w:tr w:rsidR="00CA504F">
        <w:tc>
          <w:tcPr>
            <w:tcW w:w="1480" w:type="dxa"/>
          </w:tcPr>
          <w:p w:rsidR="00CA504F" w:rsidRDefault="00805808">
            <w:pPr>
              <w:jc w:val="right"/>
            </w:pPr>
            <w:r>
              <w:t>Toelichting</w:t>
            </w:r>
          </w:p>
        </w:tc>
        <w:tc>
          <w:tcPr>
            <w:tcW w:w="7233" w:type="dxa"/>
          </w:tcPr>
          <w:p w:rsidR="00CA504F" w:rsidRDefault="00805808">
            <w:r>
              <w:t>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CA504F">
        <w:trPr>
          <w:trHeight w:val="120"/>
        </w:trPr>
        <w:tc>
          <w:tcPr>
            <w:tcW w:w="1480" w:type="dxa"/>
          </w:tcPr>
          <w:p w:rsidR="00CA504F" w:rsidRDefault="00805808">
            <w:pPr>
              <w:jc w:val="right"/>
            </w:pPr>
            <w:r>
              <w:t>Voorbeelden</w:t>
            </w:r>
          </w:p>
        </w:tc>
        <w:tc>
          <w:tcPr>
            <w:tcW w:w="7233" w:type="dxa"/>
          </w:tcPr>
          <w:p w:rsidR="00CA504F" w:rsidRDefault="00805808">
            <w:pPr>
              <w:numPr>
                <w:ilvl w:val="0"/>
                <w:numId w:val="3"/>
              </w:numPr>
              <w:pBdr>
                <w:top w:val="nil"/>
                <w:left w:val="nil"/>
                <w:bottom w:val="nil"/>
                <w:right w:val="nil"/>
                <w:between w:val="nil"/>
              </w:pBdr>
              <w:rPr>
                <w:color w:val="000000"/>
              </w:rPr>
            </w:pPr>
            <w:r>
              <w:rPr>
                <w:color w:val="000000"/>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CA504F" w:rsidRDefault="00805808">
            <w:pPr>
              <w:numPr>
                <w:ilvl w:val="0"/>
                <w:numId w:val="3"/>
              </w:numPr>
              <w:pBdr>
                <w:top w:val="nil"/>
                <w:left w:val="nil"/>
                <w:bottom w:val="nil"/>
                <w:right w:val="nil"/>
                <w:between w:val="nil"/>
              </w:pBdr>
              <w:rPr>
                <w:color w:val="000000"/>
              </w:rPr>
            </w:pPr>
            <w:r>
              <w:rPr>
                <w:color w:val="000000"/>
              </w:rPr>
              <w:t>Ernstige verwaarlozing die voor jonge opgroeiende kinderen blijvende schade kan veroorzaken.</w:t>
            </w:r>
          </w:p>
          <w:p w:rsidR="00CA504F" w:rsidRDefault="00805808">
            <w:pPr>
              <w:numPr>
                <w:ilvl w:val="0"/>
                <w:numId w:val="3"/>
              </w:numPr>
              <w:pBdr>
                <w:top w:val="nil"/>
                <w:left w:val="nil"/>
                <w:bottom w:val="nil"/>
                <w:right w:val="nil"/>
                <w:between w:val="nil"/>
              </w:pBdr>
              <w:rPr>
                <w:color w:val="000000"/>
              </w:rPr>
            </w:pPr>
            <w:r>
              <w:rPr>
                <w:color w:val="000000"/>
              </w:rPr>
              <w:t>Minderjarigen die een hoog schoolverzuim hebben.</w:t>
            </w:r>
          </w:p>
          <w:p w:rsidR="00CA504F" w:rsidRDefault="00805808">
            <w:pPr>
              <w:numPr>
                <w:ilvl w:val="0"/>
                <w:numId w:val="3"/>
              </w:numPr>
              <w:pBdr>
                <w:top w:val="nil"/>
                <w:left w:val="nil"/>
                <w:bottom w:val="nil"/>
                <w:right w:val="nil"/>
                <w:between w:val="nil"/>
              </w:pBdr>
              <w:rPr>
                <w:color w:val="000000"/>
              </w:rPr>
            </w:pPr>
            <w:r>
              <w:rPr>
                <w:color w:val="000000"/>
              </w:rPr>
              <w:t>Minderjarigen die stelselmatig getuige zijn van huiselijk geweld.</w:t>
            </w:r>
          </w:p>
          <w:p w:rsidR="00CA504F" w:rsidRDefault="00805808">
            <w:pPr>
              <w:numPr>
                <w:ilvl w:val="0"/>
                <w:numId w:val="3"/>
              </w:numPr>
              <w:pBdr>
                <w:top w:val="nil"/>
                <w:left w:val="nil"/>
                <w:bottom w:val="nil"/>
                <w:right w:val="nil"/>
                <w:between w:val="nil"/>
              </w:pBdr>
              <w:rPr>
                <w:color w:val="000000"/>
              </w:rPr>
            </w:pPr>
            <w:r>
              <w:rPr>
                <w:color w:val="000000"/>
              </w:rPr>
              <w:t>Minderjarigen die geregeld fysiek mishandeld worden.</w:t>
            </w:r>
          </w:p>
          <w:p w:rsidR="00CA504F" w:rsidRDefault="00805808">
            <w:pPr>
              <w:numPr>
                <w:ilvl w:val="0"/>
                <w:numId w:val="3"/>
              </w:numPr>
              <w:pBdr>
                <w:top w:val="nil"/>
                <w:left w:val="nil"/>
                <w:bottom w:val="nil"/>
                <w:right w:val="nil"/>
                <w:between w:val="nil"/>
              </w:pBdr>
            </w:pPr>
            <w:r>
              <w:rPr>
                <w:color w:val="000000"/>
              </w:rPr>
              <w:t xml:space="preserve">Psychische en/of fysieke mishandeling door escalerende vormen van langdurige </w:t>
            </w:r>
            <w:proofErr w:type="spellStart"/>
            <w:r>
              <w:rPr>
                <w:color w:val="000000"/>
              </w:rPr>
              <w:t>stalking</w:t>
            </w:r>
            <w:proofErr w:type="spellEnd"/>
            <w:r>
              <w:rPr>
                <w:color w:val="000000"/>
              </w:rPr>
              <w:t xml:space="preserve"> in partnerrelaties.</w:t>
            </w:r>
          </w:p>
        </w:tc>
      </w:tr>
    </w:tbl>
    <w:p w:rsidR="00CA504F" w:rsidRDefault="00CA504F"/>
    <w:p w:rsidR="00CA504F" w:rsidRDefault="00805808">
      <w:pPr>
        <w:pStyle w:val="Kop3"/>
      </w:pPr>
      <w:r>
        <w:t>Disclosure</w:t>
      </w:r>
    </w:p>
    <w:tbl>
      <w:tblPr>
        <w:tblStyle w:val="a5"/>
        <w:tblW w:w="8676" w:type="dxa"/>
        <w:tblInd w:w="108"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474"/>
        <w:gridCol w:w="7202"/>
      </w:tblGrid>
      <w:tr w:rsidR="00CA504F">
        <w:tc>
          <w:tcPr>
            <w:tcW w:w="1474" w:type="dxa"/>
          </w:tcPr>
          <w:p w:rsidR="00CA504F" w:rsidRDefault="00805808">
            <w:pPr>
              <w:jc w:val="right"/>
            </w:pPr>
            <w:r>
              <w:t>Definitie</w:t>
            </w:r>
          </w:p>
        </w:tc>
        <w:tc>
          <w:tcPr>
            <w:tcW w:w="7202" w:type="dxa"/>
          </w:tcPr>
          <w:p w:rsidR="00CA504F" w:rsidRDefault="00805808">
            <w:r>
              <w:t>Slachtoffers die uit zichzelf een beroepskracht om hulp vragen of zich uiten bij (mogelijk) huiselijk geweld en/of kindermishandeling.</w:t>
            </w:r>
          </w:p>
        </w:tc>
      </w:tr>
      <w:tr w:rsidR="00CA504F">
        <w:tc>
          <w:tcPr>
            <w:tcW w:w="1474" w:type="dxa"/>
          </w:tcPr>
          <w:p w:rsidR="00CA504F" w:rsidRDefault="00805808">
            <w:pPr>
              <w:jc w:val="right"/>
            </w:pPr>
            <w:r>
              <w:t>Toelichting</w:t>
            </w:r>
          </w:p>
        </w:tc>
        <w:tc>
          <w:tcPr>
            <w:tcW w:w="7202" w:type="dxa"/>
          </w:tcPr>
          <w:p w:rsidR="00CA504F" w:rsidRDefault="00805808">
            <w:r>
              <w:t>Wanneer een slachtoffer, kind of volwassene, uit zichzelf een beroepskracht om hulp vraagt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proofErr w:type="spellStart"/>
            <w:r>
              <w:t>partnerstalking</w:t>
            </w:r>
            <w:proofErr w:type="spellEnd"/>
            <w:r>
              <w:t xml:space="preserve">, huwelijksdwang, </w:t>
            </w:r>
            <w:proofErr w:type="spellStart"/>
            <w:r>
              <w:t>eergerelateerd</w:t>
            </w:r>
            <w:proofErr w:type="spellEnd"/>
            <w:r>
              <w:t xml:space="preserve"> geweld en ouderenmishandeling. Een professionele norm tot melden betekent in dit geval zorgvuldige afstemming over de vervolgacties tussen de beroepskracht, Veilig Thuis en het slachtoffer.</w:t>
            </w:r>
          </w:p>
        </w:tc>
      </w:tr>
      <w:tr w:rsidR="00CA504F">
        <w:tc>
          <w:tcPr>
            <w:tcW w:w="1474" w:type="dxa"/>
          </w:tcPr>
          <w:p w:rsidR="00CA504F" w:rsidRDefault="00CA504F">
            <w:pPr>
              <w:jc w:val="right"/>
            </w:pPr>
          </w:p>
        </w:tc>
        <w:tc>
          <w:tcPr>
            <w:tcW w:w="7202" w:type="dxa"/>
          </w:tcPr>
          <w:p w:rsidR="00CA504F" w:rsidRDefault="00CA504F"/>
        </w:tc>
      </w:tr>
    </w:tbl>
    <w:p w:rsidR="00CA504F" w:rsidRDefault="00CA504F"/>
    <w:p w:rsidR="00CA504F" w:rsidRDefault="00CA504F"/>
    <w:p w:rsidR="00CA504F" w:rsidRDefault="00CA504F"/>
    <w:p w:rsidR="00CA504F" w:rsidRDefault="00CA504F">
      <w:pPr>
        <w:sectPr w:rsidR="00CA504F">
          <w:type w:val="continuous"/>
          <w:pgSz w:w="11900" w:h="16840"/>
          <w:pgMar w:top="850" w:right="566" w:bottom="1133" w:left="1133" w:header="709" w:footer="709" w:gutter="0"/>
          <w:cols w:space="708"/>
        </w:sectPr>
      </w:pPr>
    </w:p>
    <w:p w:rsidR="00224CC9" w:rsidRDefault="00224CC9" w:rsidP="00224CC9">
      <w:pPr>
        <w:pStyle w:val="Kop2"/>
      </w:pPr>
      <w:r>
        <w:lastRenderedPageBreak/>
        <w:t>Handreiking participatie van kinderen in de Meldcode huiselijk geweld en kindermishandeling, 2018.</w:t>
      </w:r>
    </w:p>
    <w:p w:rsidR="00224CC9" w:rsidRDefault="00224CC9"/>
    <w:p w:rsidR="00CA504F" w:rsidRDefault="00224CC9">
      <w:hyperlink r:id="rId13" w:history="1">
        <w:r w:rsidRPr="00224CC9">
          <w:rPr>
            <w:rStyle w:val="Hyperlink"/>
          </w:rPr>
          <w:t>Handreiking_Participatie_van_kinderen_in_de_Meldcode_huiselijk_geweld_en_kindermishandeling_2018.pdf</w:t>
        </w:r>
      </w:hyperlink>
    </w:p>
    <w:p w:rsidR="00224CC9" w:rsidRDefault="00224CC9"/>
    <w:p w:rsidR="00224CC9" w:rsidRDefault="00224CC9"/>
    <w:p w:rsidR="00224CC9" w:rsidRDefault="00224CC9"/>
    <w:sectPr w:rsidR="00224CC9">
      <w:type w:val="continuous"/>
      <w:pgSz w:w="11900" w:h="16840"/>
      <w:pgMar w:top="850" w:right="566" w:bottom="1133" w:left="113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65" w:rsidRDefault="000D6E65">
      <w:pPr>
        <w:spacing w:line="240" w:lineRule="auto"/>
      </w:pPr>
      <w:r>
        <w:separator/>
      </w:r>
    </w:p>
  </w:endnote>
  <w:endnote w:type="continuationSeparator" w:id="0">
    <w:p w:rsidR="000D6E65" w:rsidRDefault="000D6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65" w:rsidRDefault="000D6E65">
    <w:pPr>
      <w:pBdr>
        <w:top w:val="nil"/>
        <w:left w:val="nil"/>
        <w:bottom w:val="nil"/>
        <w:right w:val="nil"/>
        <w:between w:val="nil"/>
      </w:pBdr>
      <w:tabs>
        <w:tab w:val="center" w:pos="4536"/>
        <w:tab w:val="right" w:pos="9072"/>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rsidR="000D6E65" w:rsidRDefault="000D6E65">
    <w:pPr>
      <w:pBdr>
        <w:top w:val="nil"/>
        <w:left w:val="nil"/>
        <w:bottom w:val="nil"/>
        <w:right w:val="nil"/>
        <w:between w:val="nil"/>
      </w:pBdr>
      <w:tabs>
        <w:tab w:val="center" w:pos="4536"/>
        <w:tab w:val="right" w:pos="9072"/>
      </w:tabs>
      <w:ind w:right="360"/>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65" w:rsidRDefault="000D6E6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82497B">
      <w:rPr>
        <w:noProof/>
        <w:color w:val="000000"/>
      </w:rPr>
      <w:t>14</w:t>
    </w:r>
    <w:r>
      <w:rPr>
        <w:color w:val="000000"/>
      </w:rPr>
      <w:fldChar w:fldCharType="end"/>
    </w:r>
  </w:p>
  <w:p w:rsidR="000D6E65" w:rsidRDefault="000D6E65">
    <w:pPr>
      <w:pBdr>
        <w:top w:val="nil"/>
        <w:left w:val="nil"/>
        <w:bottom w:val="nil"/>
        <w:right w:val="nil"/>
        <w:between w:val="nil"/>
      </w:pBdr>
      <w:tabs>
        <w:tab w:val="center" w:pos="4536"/>
        <w:tab w:val="right" w:pos="9072"/>
      </w:tabs>
      <w:rPr>
        <w:color w:val="000000"/>
        <w:sz w:val="18"/>
        <w:szCs w:val="18"/>
      </w:rPr>
    </w:pPr>
    <w:r>
      <w:rPr>
        <w:color w:val="000000"/>
        <w:sz w:val="18"/>
        <w:szCs w:val="18"/>
      </w:rPr>
      <w:t>Protocol Meldcode, basisschool de Oostvogel versie augustus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65" w:rsidRDefault="000D6E65">
      <w:pPr>
        <w:spacing w:line="240" w:lineRule="auto"/>
      </w:pPr>
      <w:r>
        <w:separator/>
      </w:r>
    </w:p>
  </w:footnote>
  <w:footnote w:type="continuationSeparator" w:id="0">
    <w:p w:rsidR="000D6E65" w:rsidRDefault="000D6E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4124"/>
    <w:multiLevelType w:val="multilevel"/>
    <w:tmpl w:val="66424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6C5CF1"/>
    <w:multiLevelType w:val="multilevel"/>
    <w:tmpl w:val="AB08E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5308D7"/>
    <w:multiLevelType w:val="multilevel"/>
    <w:tmpl w:val="A56C9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795718"/>
    <w:multiLevelType w:val="multilevel"/>
    <w:tmpl w:val="FA507F90"/>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3B81140"/>
    <w:multiLevelType w:val="hybridMultilevel"/>
    <w:tmpl w:val="D9287D54"/>
    <w:lvl w:ilvl="0" w:tplc="E7A8D68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DEC796B"/>
    <w:multiLevelType w:val="hybridMultilevel"/>
    <w:tmpl w:val="A074284E"/>
    <w:lvl w:ilvl="0" w:tplc="FD7C1660">
      <w:numFmt w:val="bullet"/>
      <w:lvlText w:val=""/>
      <w:lvlJc w:val="left"/>
      <w:pPr>
        <w:ind w:left="1080" w:hanging="360"/>
      </w:pPr>
      <w:rPr>
        <w:rFonts w:ascii="Wingdings" w:eastAsia="Arial Unicode MS"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672829D9"/>
    <w:multiLevelType w:val="multilevel"/>
    <w:tmpl w:val="2EB65B5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714A7C65"/>
    <w:multiLevelType w:val="hybridMultilevel"/>
    <w:tmpl w:val="610683C0"/>
    <w:lvl w:ilvl="0" w:tplc="CE982A18">
      <w:numFmt w:val="bullet"/>
      <w:lvlText w:val=""/>
      <w:lvlJc w:val="left"/>
      <w:pPr>
        <w:ind w:left="720" w:hanging="360"/>
      </w:pPr>
      <w:rPr>
        <w:rFonts w:ascii="Wingdings" w:eastAsia="Arial Unicode MS"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A504F"/>
    <w:rsid w:val="000D6E65"/>
    <w:rsid w:val="000F359B"/>
    <w:rsid w:val="00224CC9"/>
    <w:rsid w:val="0026536B"/>
    <w:rsid w:val="002A59F0"/>
    <w:rsid w:val="00347A59"/>
    <w:rsid w:val="004D77EC"/>
    <w:rsid w:val="00646A3C"/>
    <w:rsid w:val="00666D61"/>
    <w:rsid w:val="0067416B"/>
    <w:rsid w:val="008048FC"/>
    <w:rsid w:val="00805808"/>
    <w:rsid w:val="0082497B"/>
    <w:rsid w:val="00A52460"/>
    <w:rsid w:val="00A63DFB"/>
    <w:rsid w:val="00CA504F"/>
    <w:rsid w:val="00ED482F"/>
    <w:rsid w:val="00F35B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nl-NL" w:eastAsia="nl-NL"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after="200" w:line="240" w:lineRule="auto"/>
      <w:outlineLvl w:val="0"/>
    </w:pPr>
    <w:rPr>
      <w:color w:val="1F497D"/>
      <w:sz w:val="32"/>
      <w:szCs w:val="32"/>
    </w:rPr>
  </w:style>
  <w:style w:type="paragraph" w:styleId="Kop2">
    <w:name w:val="heading 2"/>
    <w:basedOn w:val="Standaard"/>
    <w:next w:val="Standaard"/>
    <w:pPr>
      <w:keepNext/>
      <w:keepLines/>
      <w:spacing w:before="100" w:after="100"/>
      <w:outlineLvl w:val="1"/>
    </w:pPr>
    <w:rPr>
      <w:b/>
      <w:color w:val="000000"/>
      <w:sz w:val="24"/>
      <w:szCs w:val="24"/>
    </w:rPr>
  </w:style>
  <w:style w:type="paragraph" w:styleId="Kop3">
    <w:name w:val="heading 3"/>
    <w:basedOn w:val="Standaard"/>
    <w:next w:val="Standaard"/>
    <w:pPr>
      <w:keepNext/>
      <w:keepLines/>
      <w:spacing w:before="40"/>
      <w:outlineLvl w:val="2"/>
    </w:pPr>
    <w:rPr>
      <w:color w:val="1F497D"/>
      <w:sz w:val="24"/>
      <w:szCs w:val="24"/>
    </w:rPr>
  </w:style>
  <w:style w:type="paragraph" w:styleId="Kop4">
    <w:name w:val="heading 4"/>
    <w:basedOn w:val="Standaard"/>
    <w:next w:val="Standaard"/>
    <w:pPr>
      <w:keepNext/>
      <w:keepLines/>
      <w:spacing w:before="40"/>
      <w:outlineLvl w:val="3"/>
    </w:pPr>
    <w:rPr>
      <w:rFonts w:ascii="Calibri" w:eastAsia="Calibri" w:hAnsi="Calibri" w:cs="Calibri"/>
      <w:i/>
      <w:color w:val="366091"/>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line="240" w:lineRule="auto"/>
    </w:pPr>
    <w:rPr>
      <w:color w:val="1F497D"/>
      <w:sz w:val="72"/>
      <w:szCs w:val="72"/>
    </w:rPr>
  </w:style>
  <w:style w:type="paragraph" w:styleId="Ondertitel">
    <w:name w:val="Subtitle"/>
    <w:basedOn w:val="Standaard"/>
    <w:next w:val="Standaard"/>
    <w:pPr>
      <w:spacing w:after="160"/>
    </w:pPr>
    <w:rPr>
      <w:color w:val="A6A6A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57" w:type="dxa"/>
        <w:bottom w:w="57"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13" w:type="dxa"/>
        <w:left w:w="115" w:type="dxa"/>
        <w:bottom w:w="113" w:type="dxa"/>
      </w:tblCellMar>
    </w:tblPr>
  </w:style>
  <w:style w:type="table" w:customStyle="1" w:styleId="a3">
    <w:basedOn w:val="TableNormal"/>
    <w:tblPr>
      <w:tblStyleRowBandSize w:val="1"/>
      <w:tblStyleColBandSize w:val="1"/>
      <w:tblCellMar>
        <w:top w:w="113" w:type="dxa"/>
        <w:left w:w="115" w:type="dxa"/>
        <w:bottom w:w="113" w:type="dxa"/>
        <w:right w:w="115" w:type="dxa"/>
      </w:tblCellMar>
    </w:tblPr>
  </w:style>
  <w:style w:type="table" w:customStyle="1" w:styleId="a4">
    <w:basedOn w:val="TableNormal"/>
    <w:tblPr>
      <w:tblStyleRowBandSize w:val="1"/>
      <w:tblStyleColBandSize w:val="1"/>
      <w:tblCellMar>
        <w:top w:w="113" w:type="dxa"/>
        <w:left w:w="108" w:type="dxa"/>
        <w:bottom w:w="113" w:type="dxa"/>
        <w:right w:w="108" w:type="dxa"/>
      </w:tblCellMar>
    </w:tblPr>
  </w:style>
  <w:style w:type="table" w:customStyle="1" w:styleId="a5">
    <w:basedOn w:val="TableNormal"/>
    <w:tblPr>
      <w:tblStyleRowBandSize w:val="1"/>
      <w:tblStyleColBandSize w:val="1"/>
      <w:tblCellMar>
        <w:top w:w="113" w:type="dxa"/>
        <w:left w:w="108" w:type="dxa"/>
        <w:bottom w:w="113" w:type="dxa"/>
        <w:right w:w="108" w:type="dxa"/>
      </w:tblCellMar>
    </w:tblPr>
  </w:style>
  <w:style w:type="paragraph" w:styleId="Lijstalinea">
    <w:name w:val="List Paragraph"/>
    <w:basedOn w:val="Standaard"/>
    <w:uiPriority w:val="34"/>
    <w:qFormat/>
    <w:rsid w:val="0067416B"/>
    <w:pPr>
      <w:ind w:left="720"/>
      <w:contextualSpacing/>
    </w:pPr>
  </w:style>
  <w:style w:type="paragraph" w:styleId="Koptekst">
    <w:name w:val="header"/>
    <w:basedOn w:val="Standaard"/>
    <w:link w:val="KoptekstChar"/>
    <w:uiPriority w:val="99"/>
    <w:unhideWhenUsed/>
    <w:rsid w:val="000F359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F359B"/>
  </w:style>
  <w:style w:type="paragraph" w:styleId="Ballontekst">
    <w:name w:val="Balloon Text"/>
    <w:basedOn w:val="Standaard"/>
    <w:link w:val="BallontekstChar"/>
    <w:uiPriority w:val="99"/>
    <w:semiHidden/>
    <w:unhideWhenUsed/>
    <w:rsid w:val="000F359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59B"/>
    <w:rPr>
      <w:rFonts w:ascii="Tahoma" w:hAnsi="Tahoma" w:cs="Tahoma"/>
      <w:sz w:val="16"/>
      <w:szCs w:val="16"/>
    </w:rPr>
  </w:style>
  <w:style w:type="character" w:styleId="Hyperlink">
    <w:name w:val="Hyperlink"/>
    <w:basedOn w:val="Standaardalinea-lettertype"/>
    <w:uiPriority w:val="99"/>
    <w:unhideWhenUsed/>
    <w:rsid w:val="00224C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nl-NL" w:eastAsia="nl-NL"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after="200" w:line="240" w:lineRule="auto"/>
      <w:outlineLvl w:val="0"/>
    </w:pPr>
    <w:rPr>
      <w:color w:val="1F497D"/>
      <w:sz w:val="32"/>
      <w:szCs w:val="32"/>
    </w:rPr>
  </w:style>
  <w:style w:type="paragraph" w:styleId="Kop2">
    <w:name w:val="heading 2"/>
    <w:basedOn w:val="Standaard"/>
    <w:next w:val="Standaard"/>
    <w:pPr>
      <w:keepNext/>
      <w:keepLines/>
      <w:spacing w:before="100" w:after="100"/>
      <w:outlineLvl w:val="1"/>
    </w:pPr>
    <w:rPr>
      <w:b/>
      <w:color w:val="000000"/>
      <w:sz w:val="24"/>
      <w:szCs w:val="24"/>
    </w:rPr>
  </w:style>
  <w:style w:type="paragraph" w:styleId="Kop3">
    <w:name w:val="heading 3"/>
    <w:basedOn w:val="Standaard"/>
    <w:next w:val="Standaard"/>
    <w:pPr>
      <w:keepNext/>
      <w:keepLines/>
      <w:spacing w:before="40"/>
      <w:outlineLvl w:val="2"/>
    </w:pPr>
    <w:rPr>
      <w:color w:val="1F497D"/>
      <w:sz w:val="24"/>
      <w:szCs w:val="24"/>
    </w:rPr>
  </w:style>
  <w:style w:type="paragraph" w:styleId="Kop4">
    <w:name w:val="heading 4"/>
    <w:basedOn w:val="Standaard"/>
    <w:next w:val="Standaard"/>
    <w:pPr>
      <w:keepNext/>
      <w:keepLines/>
      <w:spacing w:before="40"/>
      <w:outlineLvl w:val="3"/>
    </w:pPr>
    <w:rPr>
      <w:rFonts w:ascii="Calibri" w:eastAsia="Calibri" w:hAnsi="Calibri" w:cs="Calibri"/>
      <w:i/>
      <w:color w:val="366091"/>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line="240" w:lineRule="auto"/>
    </w:pPr>
    <w:rPr>
      <w:color w:val="1F497D"/>
      <w:sz w:val="72"/>
      <w:szCs w:val="72"/>
    </w:rPr>
  </w:style>
  <w:style w:type="paragraph" w:styleId="Ondertitel">
    <w:name w:val="Subtitle"/>
    <w:basedOn w:val="Standaard"/>
    <w:next w:val="Standaard"/>
    <w:pPr>
      <w:spacing w:after="160"/>
    </w:pPr>
    <w:rPr>
      <w:color w:val="A6A6A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57" w:type="dxa"/>
        <w:bottom w:w="57"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13" w:type="dxa"/>
        <w:left w:w="115" w:type="dxa"/>
        <w:bottom w:w="113" w:type="dxa"/>
      </w:tblCellMar>
    </w:tblPr>
  </w:style>
  <w:style w:type="table" w:customStyle="1" w:styleId="a3">
    <w:basedOn w:val="TableNormal"/>
    <w:tblPr>
      <w:tblStyleRowBandSize w:val="1"/>
      <w:tblStyleColBandSize w:val="1"/>
      <w:tblCellMar>
        <w:top w:w="113" w:type="dxa"/>
        <w:left w:w="115" w:type="dxa"/>
        <w:bottom w:w="113" w:type="dxa"/>
        <w:right w:w="115" w:type="dxa"/>
      </w:tblCellMar>
    </w:tblPr>
  </w:style>
  <w:style w:type="table" w:customStyle="1" w:styleId="a4">
    <w:basedOn w:val="TableNormal"/>
    <w:tblPr>
      <w:tblStyleRowBandSize w:val="1"/>
      <w:tblStyleColBandSize w:val="1"/>
      <w:tblCellMar>
        <w:top w:w="113" w:type="dxa"/>
        <w:left w:w="108" w:type="dxa"/>
        <w:bottom w:w="113" w:type="dxa"/>
        <w:right w:w="108" w:type="dxa"/>
      </w:tblCellMar>
    </w:tblPr>
  </w:style>
  <w:style w:type="table" w:customStyle="1" w:styleId="a5">
    <w:basedOn w:val="TableNormal"/>
    <w:tblPr>
      <w:tblStyleRowBandSize w:val="1"/>
      <w:tblStyleColBandSize w:val="1"/>
      <w:tblCellMar>
        <w:top w:w="113" w:type="dxa"/>
        <w:left w:w="108" w:type="dxa"/>
        <w:bottom w:w="113" w:type="dxa"/>
        <w:right w:w="108" w:type="dxa"/>
      </w:tblCellMar>
    </w:tblPr>
  </w:style>
  <w:style w:type="paragraph" w:styleId="Lijstalinea">
    <w:name w:val="List Paragraph"/>
    <w:basedOn w:val="Standaard"/>
    <w:uiPriority w:val="34"/>
    <w:qFormat/>
    <w:rsid w:val="0067416B"/>
    <w:pPr>
      <w:ind w:left="720"/>
      <w:contextualSpacing/>
    </w:pPr>
  </w:style>
  <w:style w:type="paragraph" w:styleId="Koptekst">
    <w:name w:val="header"/>
    <w:basedOn w:val="Standaard"/>
    <w:link w:val="KoptekstChar"/>
    <w:uiPriority w:val="99"/>
    <w:unhideWhenUsed/>
    <w:rsid w:val="000F359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F359B"/>
  </w:style>
  <w:style w:type="paragraph" w:styleId="Ballontekst">
    <w:name w:val="Balloon Text"/>
    <w:basedOn w:val="Standaard"/>
    <w:link w:val="BallontekstChar"/>
    <w:uiPriority w:val="99"/>
    <w:semiHidden/>
    <w:unhideWhenUsed/>
    <w:rsid w:val="000F359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59B"/>
    <w:rPr>
      <w:rFonts w:ascii="Tahoma" w:hAnsi="Tahoma" w:cs="Tahoma"/>
      <w:sz w:val="16"/>
      <w:szCs w:val="16"/>
    </w:rPr>
  </w:style>
  <w:style w:type="character" w:styleId="Hyperlink">
    <w:name w:val="Hyperlink"/>
    <w:basedOn w:val="Standaardalinea-lettertype"/>
    <w:uiPriority w:val="99"/>
    <w:unhideWhenUsed/>
    <w:rsid w:val="00224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andreiking_Participatie_van_kinderen_in_de_Meldcode_huiselijk_geweld_en_kindermishandeling_2018.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4196F21D.dotm</Template>
  <TotalTime>347</TotalTime>
  <Pages>19</Pages>
  <Words>5408</Words>
  <Characters>29744</Characters>
  <Application>Microsoft Office Word</Application>
  <DocSecurity>0</DocSecurity>
  <Lines>247</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Duerinck</dc:creator>
  <cp:lastModifiedBy>Cindy Duerinck</cp:lastModifiedBy>
  <cp:revision>4</cp:revision>
  <cp:lastPrinted>2019-08-31T09:56:00Z</cp:lastPrinted>
  <dcterms:created xsi:type="dcterms:W3CDTF">2019-04-29T17:58:00Z</dcterms:created>
  <dcterms:modified xsi:type="dcterms:W3CDTF">2019-08-31T15:08:00Z</dcterms:modified>
</cp:coreProperties>
</file>