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5E787" w14:textId="77777777" w:rsidR="00FC5F50" w:rsidRPr="00CC205E" w:rsidRDefault="00FC5F50" w:rsidP="00FC5F50">
      <w:pPr>
        <w:autoSpaceDE w:val="0"/>
        <w:autoSpaceDN w:val="0"/>
        <w:adjustRightInd w:val="0"/>
        <w:spacing w:after="0" w:line="240" w:lineRule="auto"/>
        <w:rPr>
          <w:rFonts w:ascii="Calibri" w:hAnsi="Calibri" w:cs="Calibri"/>
          <w:b/>
          <w:color w:val="000000"/>
          <w:sz w:val="24"/>
          <w:szCs w:val="24"/>
        </w:rPr>
      </w:pPr>
      <w:r w:rsidRPr="00CC205E">
        <w:rPr>
          <w:rFonts w:ascii="Calibri" w:hAnsi="Calibri" w:cs="Calibri"/>
          <w:b/>
          <w:color w:val="000000"/>
          <w:sz w:val="24"/>
          <w:szCs w:val="24"/>
        </w:rPr>
        <w:t xml:space="preserve">Meldcode Tabijn bij signalen van huiselijk geweld en kindermishandeling </w:t>
      </w:r>
    </w:p>
    <w:p w14:paraId="55401CA7"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Het bevoegd gezag van Tabijn </w:t>
      </w:r>
    </w:p>
    <w:p w14:paraId="1798211D"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Overwegende </w:t>
      </w:r>
    </w:p>
    <w:p w14:paraId="423B2555"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dat Tabijn en de onder haar ressorterende scholen verantwoordelijk zijn voor een goede kwaliteit van de dienstverlening aan zijn leerlingen en dat deze verantwoordelijkheid zeker ook aan de orde is in geval van dienstverlening aan leerlingen die (vermoedelijk) te maken hebben met huiselijk geweld of kindermishandeling; </w:t>
      </w:r>
    </w:p>
    <w:p w14:paraId="721418E0"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dat van de medewerkers die werkzaam zijn bij Tabijn en haar scholen op basis van deze verantwoordelijkheid wordt verwacht dat zij in alle contacten met leerlingen en ouders/verzorgers attent zijn op signalen die kunnen duiden op huiselijk geweld of kindermishandeling en dat zij effectief reageren op deze signalen; </w:t>
      </w:r>
    </w:p>
    <w:p w14:paraId="080B31E7"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dat Tabijn een meldcode wenst vast te stellen zodat de medewerkers die binnen Tabijn werkzaam zijn weten welke stappen van hen worden verwacht bij signalen van huiselijk geweld of kindermishandeling; </w:t>
      </w:r>
    </w:p>
    <w:p w14:paraId="30862D61"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dat Tabijn in deze code ook vastlegt op welke wijze zij de medewerkers bij deze stappen ondersteunt; </w:t>
      </w:r>
    </w:p>
    <w:p w14:paraId="2687C080"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en </w:t>
      </w:r>
      <w:proofErr w:type="spellStart"/>
      <w:r w:rsidRPr="00CC205E">
        <w:rPr>
          <w:rFonts w:ascii="Calibri" w:hAnsi="Calibri" w:cs="Calibri"/>
          <w:color w:val="000000"/>
          <w:sz w:val="20"/>
          <w:szCs w:val="20"/>
        </w:rPr>
        <w:t>eergerelateerd</w:t>
      </w:r>
      <w:proofErr w:type="spellEnd"/>
      <w:r w:rsidRPr="00CC205E">
        <w:rPr>
          <w:rFonts w:ascii="Calibri" w:hAnsi="Calibri" w:cs="Calibri"/>
          <w:color w:val="000000"/>
          <w:sz w:val="20"/>
          <w:szCs w:val="20"/>
        </w:rPr>
        <w:t xml:space="preserve"> geweld. Tot de huiselijke kring van het slachtoffer behoren: (ex) partners, gezinsleden, familieleden en huisgenoten; </w:t>
      </w:r>
    </w:p>
    <w:p w14:paraId="40F0B54F"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CC205E">
        <w:rPr>
          <w:rFonts w:ascii="Calibri" w:hAnsi="Calibri" w:cs="Calibri"/>
          <w:color w:val="000000"/>
          <w:sz w:val="20"/>
          <w:szCs w:val="20"/>
        </w:rPr>
        <w:t>eergerelateerd</w:t>
      </w:r>
      <w:proofErr w:type="spellEnd"/>
      <w:r w:rsidRPr="00CC205E">
        <w:rPr>
          <w:rFonts w:ascii="Calibri" w:hAnsi="Calibri" w:cs="Calibri"/>
          <w:color w:val="000000"/>
          <w:sz w:val="20"/>
          <w:szCs w:val="20"/>
        </w:rPr>
        <w:t xml:space="preserve"> geweld en vrouwelijke genitale verminking; </w:t>
      </w:r>
    </w:p>
    <w:p w14:paraId="6D686420"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dat onder medewerker in deze code wordt verstaan: de medewerker die voor Tabijn werkzaam is en die in dit verband aan leerlingen van de scholen van Tabijn zorg, begeleiding, onderwijs, of een andere wijze van ondersteuning biedt; </w:t>
      </w:r>
    </w:p>
    <w:p w14:paraId="58D603F4"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p>
    <w:p w14:paraId="256289E0"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dat onder cliënt in deze code wordt verstaan: iedere persoon aan wie de medewerker zijn professionele diensten verleent. </w:t>
      </w:r>
    </w:p>
    <w:p w14:paraId="50500EDF"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In aanmerking nemende </w:t>
      </w:r>
    </w:p>
    <w:p w14:paraId="2A575934"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de Wet bescherming persoonsgegevens; </w:t>
      </w:r>
    </w:p>
    <w:p w14:paraId="7405F1B6"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de Wet op de jeugdzorg; </w:t>
      </w:r>
    </w:p>
    <w:p w14:paraId="2316BA72"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de Wet maatschappelijke ondersteuning </w:t>
      </w:r>
    </w:p>
    <w:p w14:paraId="39FB6D79"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de Wet op het primair onderwijs </w:t>
      </w:r>
    </w:p>
    <w:p w14:paraId="7DA38E6C"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p>
    <w:p w14:paraId="069BD2C7"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Stelt de volgende Meldcode Huiselijk Geweld en Kindermishandeling vast waarbij het protocol kindermishandeling met het stappenplan kindermishandeling en huiselijk geweld en de website www.kindermishandeling.nl als leidraad voor informatie, kennis en handelingswijze is genomen. 2 </w:t>
      </w:r>
    </w:p>
    <w:p w14:paraId="22F1D46B"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p>
    <w:p w14:paraId="326EC239"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Stappenplan bij signalen van huiselijk geweld en kindermishandeling </w:t>
      </w:r>
    </w:p>
    <w:p w14:paraId="5E1DC4C5"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b/>
          <w:bCs/>
          <w:color w:val="000000"/>
          <w:sz w:val="20"/>
          <w:szCs w:val="20"/>
        </w:rPr>
        <w:t xml:space="preserve">Stap 1: In kaart brengen van signalen </w:t>
      </w:r>
    </w:p>
    <w:p w14:paraId="37129F05"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Breng de signalen die een vermoeden van huiselijk geweld of kindermishandeling bevestigen of ontkrachten in kaart en leg deze vast. Leg ook de contacten over de signalen vast, evenals de stappen die worden gezet en de besluiten die worden genomen. </w:t>
      </w:r>
    </w:p>
    <w:p w14:paraId="606B5A68"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Maak bij het signaleren van huiselijk geweld of kindermishandeling gebruik van de signaleringslijst Huiselijke geweld en Kindermishandeling. </w:t>
      </w:r>
    </w:p>
    <w:p w14:paraId="11782E96"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Hebt u zelf geen contact met de leerlingen, dan kunt u toch signalen vastleggen over de situatie waarin deze kinderen zich mogelijkerwijs bevinden, als de toestand van hun ouders/verzorgers daar aanleiding toe geeft. </w:t>
      </w:r>
    </w:p>
    <w:p w14:paraId="4A9FEC0F"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Betreffen de signalen huiselijk geweld of kindermishandeling gepleegd door een medewerker, meld de signalen dan bij de leidinggevende, conform de interne richtlijnen (CAO Primair Onderwijs). In dat geval is dit stappenplan niet van toepassing. </w:t>
      </w:r>
    </w:p>
    <w:p w14:paraId="742FE4CC"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Beschrijf uw signalen zo feitelijk mogelijk. Worden ook hypothesen en veronderstellingen vastgelegd, vermeld dan uitdrukkelijk dat het gaat om een hypothese of veronderstelling. Maak een vervolgaantekening als een hypothese of veronderstelling later wordt bevestigd of ontkracht. Vermeld de bron als er informatie van derden wordt vastgelegd. Leg diagnoses alleen vast als ze zijn gesteld door een bevoegde medewerker. </w:t>
      </w:r>
    </w:p>
    <w:p w14:paraId="6C694EC8"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b/>
          <w:bCs/>
          <w:color w:val="000000"/>
          <w:sz w:val="20"/>
          <w:szCs w:val="20"/>
        </w:rPr>
        <w:lastRenderedPageBreak/>
        <w:t xml:space="preserve">Stap 2: Collegiale consultatie en zo nodig raadplegen van het Advies- en Meldpunt Kindermishandeling of het Steunpunt Huiselijk Geweld </w:t>
      </w:r>
    </w:p>
    <w:p w14:paraId="1F00456C"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Bespreek de signalen met een deskundige collega. Vraag zo nodig ook advies aan het Advies- en Meldpunt Kindermishandeling of aan het Steunpunt Huiselijk Geweld. Gebruik hierbij het formulier intern overleg bij signalen kindermishandeling. </w:t>
      </w:r>
    </w:p>
    <w:p w14:paraId="6873EFF6"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b/>
          <w:bCs/>
          <w:color w:val="000000"/>
          <w:sz w:val="20"/>
          <w:szCs w:val="20"/>
        </w:rPr>
        <w:t xml:space="preserve">Stap 3: Gesprek met de cliënt </w:t>
      </w:r>
    </w:p>
    <w:p w14:paraId="42C9A541"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Bespreek de signalen met de ouder. Hebt u ondersteuning nodig bij het voorbereiden of het voeren van het gesprek met de ouder, raadpleeg dan een deskundige collega en/of het Advies-en Meldpunt Kindermishandeling of het Steunpunt Huiselijk Geweld. </w:t>
      </w:r>
    </w:p>
    <w:p w14:paraId="4CD5963D"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1 leg de ouder het doel uit van het gesprek; </w:t>
      </w:r>
    </w:p>
    <w:p w14:paraId="38F18404"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2 beschrijf de feiten die u hebt vastgesteld en de waarnemingen die u hebt gedaan; </w:t>
      </w:r>
    </w:p>
    <w:p w14:paraId="24626FD6"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3 nodig de ouder uit om een reactie hierop te geven; </w:t>
      </w:r>
    </w:p>
    <w:p w14:paraId="6F692B2C"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4 kom pas na deze reactie zo nodig en zo mogelijk met een interpretatie van hetgeen u hebt gezien, gehoord en waargenomen. In geval van vrouwelijke genitale verminking kunt u daarbij de Verklaring tegen meisjesbesnijdenis gebruiken. </w:t>
      </w:r>
    </w:p>
    <w:p w14:paraId="30AA2D4C"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3 Het doen van een melding zonder dat de signalen zijn besproken met de ouder, is alleen mogelijk als: </w:t>
      </w:r>
    </w:p>
    <w:p w14:paraId="0B988F42"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de veiligheid van de leerling, die van u zelf, of die van een ander in het geding is; </w:t>
      </w:r>
    </w:p>
    <w:p w14:paraId="76BC97DD"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als u goede redenen hebt om te veronderstellen dat de ouder door dit gesprek het contact met u zal verbreken. </w:t>
      </w:r>
    </w:p>
    <w:p w14:paraId="3C1ADEAA"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p>
    <w:p w14:paraId="6DDCF074"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b/>
          <w:bCs/>
          <w:color w:val="000000"/>
          <w:sz w:val="20"/>
          <w:szCs w:val="20"/>
        </w:rPr>
        <w:t xml:space="preserve">Stap 4: Weeg de aard en de ernst van het huiselijk geweld of de kindermishandeling </w:t>
      </w:r>
    </w:p>
    <w:p w14:paraId="50018408"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Weeg op basis van de signalen, van het ingewonnen advies en van het gesprek met de ouder het risico op huiselijk geweld of kindermishandeling. Weeg eveneens de aard en de ernst van het huiselijk geweld of de kindermishandeling. Maak bij het inschatten van het risico op huiselijk geweld of op kindermishandeling gebruik van een </w:t>
      </w:r>
      <w:proofErr w:type="spellStart"/>
      <w:r w:rsidRPr="00CC205E">
        <w:rPr>
          <w:rFonts w:ascii="Calibri" w:hAnsi="Calibri" w:cs="Calibri"/>
          <w:color w:val="000000"/>
          <w:sz w:val="20"/>
          <w:szCs w:val="20"/>
        </w:rPr>
        <w:t>risicotaxatieinstrument</w:t>
      </w:r>
      <w:proofErr w:type="spellEnd"/>
      <w:r w:rsidRPr="00CC205E">
        <w:rPr>
          <w:rFonts w:ascii="Calibri" w:hAnsi="Calibri" w:cs="Calibri"/>
          <w:color w:val="000000"/>
          <w:sz w:val="20"/>
          <w:szCs w:val="20"/>
        </w:rPr>
        <w:t xml:space="preserve"> LIRIK (</w:t>
      </w:r>
      <w:r w:rsidRPr="00CC205E">
        <w:rPr>
          <w:rFonts w:ascii="Calibri" w:hAnsi="Calibri" w:cs="Calibri"/>
          <w:b/>
          <w:bCs/>
          <w:color w:val="000000"/>
          <w:sz w:val="20"/>
          <w:szCs w:val="20"/>
        </w:rPr>
        <w:t>L</w:t>
      </w:r>
      <w:r w:rsidRPr="00CC205E">
        <w:rPr>
          <w:rFonts w:ascii="Calibri" w:hAnsi="Calibri" w:cs="Calibri"/>
          <w:color w:val="000000"/>
          <w:sz w:val="20"/>
          <w:szCs w:val="20"/>
        </w:rPr>
        <w:t xml:space="preserve">icht </w:t>
      </w:r>
      <w:r w:rsidRPr="00CC205E">
        <w:rPr>
          <w:rFonts w:ascii="Calibri" w:hAnsi="Calibri" w:cs="Calibri"/>
          <w:b/>
          <w:bCs/>
          <w:color w:val="000000"/>
          <w:sz w:val="20"/>
          <w:szCs w:val="20"/>
        </w:rPr>
        <w:t>I</w:t>
      </w:r>
      <w:r w:rsidRPr="00CC205E">
        <w:rPr>
          <w:rFonts w:ascii="Calibri" w:hAnsi="Calibri" w:cs="Calibri"/>
          <w:color w:val="000000"/>
          <w:sz w:val="20"/>
          <w:szCs w:val="20"/>
        </w:rPr>
        <w:t xml:space="preserve">nstrument </w:t>
      </w:r>
      <w:r w:rsidRPr="00CC205E">
        <w:rPr>
          <w:rFonts w:ascii="Calibri" w:hAnsi="Calibri" w:cs="Calibri"/>
          <w:b/>
          <w:bCs/>
          <w:color w:val="000000"/>
          <w:sz w:val="20"/>
          <w:szCs w:val="20"/>
        </w:rPr>
        <w:t>Ri</w:t>
      </w:r>
      <w:r w:rsidRPr="00CC205E">
        <w:rPr>
          <w:rFonts w:ascii="Calibri" w:hAnsi="Calibri" w:cs="Calibri"/>
          <w:color w:val="000000"/>
          <w:sz w:val="20"/>
          <w:szCs w:val="20"/>
        </w:rPr>
        <w:t xml:space="preserve">sicotaxatie </w:t>
      </w:r>
      <w:r w:rsidRPr="00CC205E">
        <w:rPr>
          <w:rFonts w:ascii="Calibri" w:hAnsi="Calibri" w:cs="Calibri"/>
          <w:b/>
          <w:bCs/>
          <w:color w:val="000000"/>
          <w:sz w:val="20"/>
          <w:szCs w:val="20"/>
        </w:rPr>
        <w:t>K</w:t>
      </w:r>
      <w:r w:rsidRPr="00CC205E">
        <w:rPr>
          <w:rFonts w:ascii="Calibri" w:hAnsi="Calibri" w:cs="Calibri"/>
          <w:color w:val="000000"/>
          <w:sz w:val="20"/>
          <w:szCs w:val="20"/>
        </w:rPr>
        <w:t xml:space="preserve">indermishandeling). </w:t>
      </w:r>
    </w:p>
    <w:p w14:paraId="65330457"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b/>
          <w:bCs/>
          <w:color w:val="000000"/>
          <w:sz w:val="20"/>
          <w:szCs w:val="20"/>
        </w:rPr>
        <w:t xml:space="preserve">Stap 5: Beslissen: zelf hulp organiseren of melden </w:t>
      </w:r>
    </w:p>
    <w:p w14:paraId="713A6AD9"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b/>
          <w:bCs/>
          <w:color w:val="000000"/>
          <w:sz w:val="20"/>
          <w:szCs w:val="20"/>
        </w:rPr>
        <w:t xml:space="preserve">Hulp organiseren en effecten volgen </w:t>
      </w:r>
    </w:p>
    <w:p w14:paraId="69220097"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Meent u, op basis van uw afweging in stap 4, dat u de leerling en zijn gezin redelijkerwijs voldoende tegen het risico op huiselijk geweld of op kindermishandeling kunt beschermen: </w:t>
      </w:r>
    </w:p>
    <w:p w14:paraId="587D8123"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organiseer dan de noodzakelijke hulp; </w:t>
      </w:r>
    </w:p>
    <w:p w14:paraId="61D00536"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volg de effecten van deze hulp; </w:t>
      </w:r>
    </w:p>
    <w:p w14:paraId="0464DF3C"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doe alsnog een melding als er signalen zijn dat het huiselijk geweld of de kindermishandeling niet stopt of opnieuw begint. </w:t>
      </w:r>
    </w:p>
    <w:p w14:paraId="2CD4A284"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p>
    <w:p w14:paraId="746B71C0"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b/>
          <w:bCs/>
          <w:color w:val="000000"/>
          <w:sz w:val="20"/>
          <w:szCs w:val="20"/>
        </w:rPr>
        <w:t xml:space="preserve">Melden en bespreken met de ouder </w:t>
      </w:r>
    </w:p>
    <w:p w14:paraId="58F7BDBF"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Kunt u de leerling niet voldoende tegen het risico op huiselijk geweld of op kindermishandeling beschermen of twijfelt u er aan of u voldoende bescherming hiertegen kunt bieden: </w:t>
      </w:r>
    </w:p>
    <w:p w14:paraId="333730EA"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meld uw vermoeden bij het Advies- en Meldpunt Kindermishandeling of bij het Steunpunt Huiselijk Geweld; Gebruik hierbij het standaard meldingsformulier BJZ/AMK; </w:t>
      </w:r>
    </w:p>
    <w:p w14:paraId="675C4364"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sluit bij uw melding zoveel mogelijk aan bij feiten en gebeurtenissen en geef duidelijk aan indien de informatie die u meldt (ook) van anderen afkomstig is; </w:t>
      </w:r>
    </w:p>
    <w:p w14:paraId="599250FB"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overleg bij uw melding met het Advies- en Meldpunt Kindermishandeling of het Steunpunt Huiselijk Geweld wat u na de melding, binnen de grenzen van uw gebruikelijke werkzaamheden, zelf nog kunt doen om de leerling en zijn gezinsleden tegen het risico op huiselijk geweld of op mishandeling te beschermen. </w:t>
      </w:r>
    </w:p>
    <w:p w14:paraId="5D399E79"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p>
    <w:p w14:paraId="06817A60" w14:textId="77777777" w:rsidR="00FC5F50" w:rsidRPr="00CC205E" w:rsidRDefault="00FC5F50" w:rsidP="00FC5F50">
      <w:pPr>
        <w:autoSpaceDE w:val="0"/>
        <w:autoSpaceDN w:val="0"/>
        <w:adjustRightInd w:val="0"/>
        <w:spacing w:after="0" w:line="240" w:lineRule="auto"/>
        <w:rPr>
          <w:rFonts w:ascii="Calibri" w:hAnsi="Calibri" w:cs="Calibri"/>
          <w:b/>
          <w:color w:val="000000"/>
          <w:sz w:val="20"/>
          <w:szCs w:val="20"/>
        </w:rPr>
      </w:pPr>
      <w:r w:rsidRPr="00CC205E">
        <w:rPr>
          <w:rFonts w:ascii="Calibri" w:hAnsi="Calibri" w:cs="Calibri"/>
          <w:b/>
          <w:color w:val="000000"/>
          <w:sz w:val="20"/>
          <w:szCs w:val="20"/>
        </w:rPr>
        <w:t xml:space="preserve">Bespreek uw melding vooraf met de leerling (vanaf 12 jaar) en/of met de ouder (als de leerling nog geen 16 jaar oud is). </w:t>
      </w:r>
    </w:p>
    <w:p w14:paraId="3040765D"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1. leg uit waarom u van plan bent een melding te gaan doen en wat het doel daarvan is; </w:t>
      </w:r>
    </w:p>
    <w:p w14:paraId="34099E2F"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2. vraag de leerling en/of ouder uitdrukkelijk om een reactie; </w:t>
      </w:r>
    </w:p>
    <w:p w14:paraId="70064717"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3. in geval van bezwaren van de leerling en/of ouder, overleg op welke wijze u tegemoet kunt komen aan deze bezwaren; </w:t>
      </w:r>
    </w:p>
    <w:p w14:paraId="3BE22B47"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4. is dat niet mogelijk, weeg de bezwaren dan af tegen de noodzaak om de leerling of zijn gezinslid te beschermen tegen het geweld of de kindermishandeling. Betrek in uw afweging de aard en de ernst van het geweld en de noodzaak om de leerling of zijn gezinslid door het doen van een melding daartegen te beschermen; </w:t>
      </w:r>
    </w:p>
    <w:p w14:paraId="6EA30840"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5. doe een melding indien naar uw oordeel de bescherming van de leerling of zijn gezinslid de doorslag moet geven. </w:t>
      </w:r>
    </w:p>
    <w:p w14:paraId="7F8067B2"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lastRenderedPageBreak/>
        <w:t xml:space="preserve">4 Van contacten met de leerling en/of de ouder over de melding kunt u afzien: </w:t>
      </w:r>
    </w:p>
    <w:p w14:paraId="7C171FF5"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als de veiligheid van de leerling, die van u zelf, of die van een ander in het geding is; </w:t>
      </w:r>
    </w:p>
    <w:p w14:paraId="1E31E36E"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als u goede redenen hebt om te veronderstellen dat de leerling en /of de ouder daardoor het contact met u zal verbreken. </w:t>
      </w:r>
    </w:p>
    <w:p w14:paraId="7AEEBC50"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p>
    <w:p w14:paraId="33BB4299" w14:textId="77777777" w:rsidR="00FC5F50" w:rsidRPr="00CC205E" w:rsidRDefault="00FC5F50" w:rsidP="00FC5F50">
      <w:pPr>
        <w:autoSpaceDE w:val="0"/>
        <w:autoSpaceDN w:val="0"/>
        <w:adjustRightInd w:val="0"/>
        <w:spacing w:after="0" w:line="240" w:lineRule="auto"/>
        <w:rPr>
          <w:rFonts w:ascii="Calibri" w:hAnsi="Calibri" w:cs="Calibri"/>
          <w:b/>
          <w:color w:val="000000"/>
          <w:sz w:val="20"/>
          <w:szCs w:val="20"/>
        </w:rPr>
      </w:pPr>
      <w:r w:rsidRPr="00CC205E">
        <w:rPr>
          <w:rFonts w:ascii="Calibri" w:hAnsi="Calibri" w:cs="Calibri"/>
          <w:b/>
          <w:color w:val="000000"/>
          <w:sz w:val="20"/>
          <w:szCs w:val="20"/>
        </w:rPr>
        <w:t xml:space="preserve">Verantwoordelijkheden van Tabijn voor het scheppen van een randvoorwaarden voor een veilig werk- en meldklimaat </w:t>
      </w:r>
    </w:p>
    <w:p w14:paraId="31F6B309"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Om het voor medewerkers mogelijk te maken om in een veilig werkklimaat huiselijk geweld en kindermishandeling te signaleren en om de stappen van de meldcode te zetten, draagt Tabijn er zorg voor dat: </w:t>
      </w:r>
    </w:p>
    <w:p w14:paraId="603F36BC"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binnen de organisatie en in de kring van ouders bekendheid wordt gegeven aan het doel en de inhoud van de meldcode; </w:t>
      </w:r>
    </w:p>
    <w:p w14:paraId="7423BBA9"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regelmatig een aanbod wordt gedaan van trainingen en andere vormen van deskundigheidsbevordering zodat medewerkers voldoende kennis en vaardigheden ontwikkelen en ook op peil houden voor het signaleren van huiselijk geweld en kindermishandeling en voor het zetten van de stappen van de code; </w:t>
      </w:r>
    </w:p>
    <w:p w14:paraId="19E33BC8"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er voldoende deskundigen beschikbaar zijn die de medewerkers kunnen ondersteunen bij het signaleren en het zetten van de stappen van de code; </w:t>
      </w:r>
    </w:p>
    <w:p w14:paraId="3D792506"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de meldcode aansluit op de werkprocessen binnen de organisatie; </w:t>
      </w:r>
    </w:p>
    <w:p w14:paraId="6B8E27F3"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de werking van de meldcode regelmatig wordt geëvalueerd en dat </w:t>
      </w:r>
      <w:proofErr w:type="spellStart"/>
      <w:r w:rsidRPr="00CC205E">
        <w:rPr>
          <w:rFonts w:ascii="Calibri" w:hAnsi="Calibri" w:cs="Calibri"/>
          <w:color w:val="000000"/>
          <w:sz w:val="20"/>
          <w:szCs w:val="20"/>
        </w:rPr>
        <w:t>zonodig</w:t>
      </w:r>
      <w:proofErr w:type="spellEnd"/>
      <w:r w:rsidRPr="00CC205E">
        <w:rPr>
          <w:rFonts w:ascii="Calibri" w:hAnsi="Calibri" w:cs="Calibri"/>
          <w:color w:val="000000"/>
          <w:sz w:val="20"/>
          <w:szCs w:val="20"/>
        </w:rPr>
        <w:t xml:space="preserve"> acties in gang worden gezet om de toepassing van de meldcode te optimaliseren; </w:t>
      </w:r>
    </w:p>
    <w:p w14:paraId="479F8E23"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 afspraken worden gemaakt over de wijze waarop Tabijn zijn medewerkers zal ondersteunen als zij door cliënten in of buiten rechte worden aangesproken op de wijze waarop zij de meldcode toepassen. </w:t>
      </w:r>
    </w:p>
    <w:p w14:paraId="4F1CAE1B"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p>
    <w:p w14:paraId="1A501009" w14:textId="77777777" w:rsidR="00FC5F50" w:rsidRPr="00CC205E"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 xml:space="preserve">Vastgesteld door het College van Bestuur van Tabijn </w:t>
      </w:r>
    </w:p>
    <w:p w14:paraId="0C83F507" w14:textId="77777777" w:rsidR="00FC5F50" w:rsidRDefault="00FC5F50" w:rsidP="00FC5F50">
      <w:pPr>
        <w:autoSpaceDE w:val="0"/>
        <w:autoSpaceDN w:val="0"/>
        <w:adjustRightInd w:val="0"/>
        <w:spacing w:after="0" w:line="240" w:lineRule="auto"/>
        <w:rPr>
          <w:rFonts w:ascii="Calibri" w:hAnsi="Calibri" w:cs="Calibri"/>
          <w:color w:val="000000"/>
          <w:sz w:val="20"/>
          <w:szCs w:val="20"/>
        </w:rPr>
      </w:pPr>
      <w:r w:rsidRPr="00CC205E">
        <w:rPr>
          <w:rFonts w:ascii="Calibri" w:hAnsi="Calibri" w:cs="Calibri"/>
          <w:color w:val="000000"/>
          <w:sz w:val="20"/>
          <w:szCs w:val="20"/>
        </w:rPr>
        <w:t>Juni 2012</w:t>
      </w:r>
    </w:p>
    <w:p w14:paraId="3D5BB328" w14:textId="77777777" w:rsidR="005E1475" w:rsidRPr="00F87AD6" w:rsidRDefault="005E1475">
      <w:pPr>
        <w:rPr>
          <w:rFonts w:ascii="Verdana" w:hAnsi="Verdana" w:cs="Arial"/>
          <w:sz w:val="20"/>
          <w:szCs w:val="20"/>
        </w:rPr>
      </w:pPr>
    </w:p>
    <w:sectPr w:rsidR="005E1475" w:rsidRPr="00F87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8F2"/>
    <w:rsid w:val="005E1475"/>
    <w:rsid w:val="005F28F2"/>
    <w:rsid w:val="006624CF"/>
    <w:rsid w:val="00F87AD6"/>
    <w:rsid w:val="00FC5F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4507"/>
  <w15:chartTrackingRefBased/>
  <w15:docId w15:val="{662F1019-9D17-4E0F-A788-8545474A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F50"/>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142D44699624487324BC0296DEBBC" ma:contentTypeVersion="14" ma:contentTypeDescription="Een nieuw document maken." ma:contentTypeScope="" ma:versionID="21b117e02812130118d9f8674ab0c1ba">
  <xsd:schema xmlns:xsd="http://www.w3.org/2001/XMLSchema" xmlns:xs="http://www.w3.org/2001/XMLSchema" xmlns:p="http://schemas.microsoft.com/office/2006/metadata/properties" xmlns:ns2="ead3cc6a-e5dc-4a91-8978-c0c3b20985e2" xmlns:ns3="0214848e-596f-4e75-b18c-4e81a94a0b88" targetNamespace="http://schemas.microsoft.com/office/2006/metadata/properties" ma:root="true" ma:fieldsID="f16187ea470ffe874f1ef91cf0da4b45" ns2:_="" ns3:_="">
    <xsd:import namespace="ead3cc6a-e5dc-4a91-8978-c0c3b20985e2"/>
    <xsd:import namespace="0214848e-596f-4e75-b18c-4e81a94a0b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3cc6a-e5dc-4a91-8978-c0c3b20985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b7f0589-99f0-4151-9c55-d670eb683a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4848e-596f-4e75-b18c-4e81a94a0b8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471d901-30c6-4427-8100-15a64e71cad9}" ma:internalName="TaxCatchAll" ma:showField="CatchAllData" ma:web="0214848e-596f-4e75-b18c-4e81a94a0b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d3cc6a-e5dc-4a91-8978-c0c3b20985e2">
      <Terms xmlns="http://schemas.microsoft.com/office/infopath/2007/PartnerControls"/>
    </lcf76f155ced4ddcb4097134ff3c332f>
    <TaxCatchAll xmlns="0214848e-596f-4e75-b18c-4e81a94a0b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9EE43-D646-4F5F-9917-CB0389D09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3cc6a-e5dc-4a91-8978-c0c3b20985e2"/>
    <ds:schemaRef ds:uri="0214848e-596f-4e75-b18c-4e81a94a0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BE2C6-9499-47AB-94CE-278CA3C6380F}">
  <ds:schemaRefs>
    <ds:schemaRef ds:uri="http://schemas.microsoft.com/office/2006/metadata/properties"/>
    <ds:schemaRef ds:uri="http://schemas.microsoft.com/office/infopath/2007/PartnerControls"/>
    <ds:schemaRef ds:uri="ead3cc6a-e5dc-4a91-8978-c0c3b20985e2"/>
    <ds:schemaRef ds:uri="0214848e-596f-4e75-b18c-4e81a94a0b88"/>
  </ds:schemaRefs>
</ds:datastoreItem>
</file>

<file path=customXml/itemProps3.xml><?xml version="1.0" encoding="utf-8"?>
<ds:datastoreItem xmlns:ds="http://schemas.openxmlformats.org/officeDocument/2006/customXml" ds:itemID="{AAD68047-46F0-44D6-B7D8-B2CB80721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1526</Words>
  <Characters>8393</Characters>
  <Application>Microsoft Office Word</Application>
  <DocSecurity>0</DocSecurity>
  <Lines>69</Lines>
  <Paragraphs>19</Paragraphs>
  <ScaleCrop>false</ScaleCrop>
  <Company>Tabijn</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Crooy</dc:creator>
  <cp:keywords/>
  <dc:description/>
  <cp:lastModifiedBy>Yael Sluis</cp:lastModifiedBy>
  <cp:revision>2</cp:revision>
  <dcterms:created xsi:type="dcterms:W3CDTF">2023-08-31T10:25:00Z</dcterms:created>
  <dcterms:modified xsi:type="dcterms:W3CDTF">2023-08-31T10:25:00Z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0x0101008FD142D44699624487324BC0296DEBBC</vt:lpwstr>
  </property>
</Properties>
</file>