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7040" w14:textId="77777777" w:rsidR="001269B5" w:rsidRPr="00D05343" w:rsidRDefault="00393816" w:rsidP="001269B5">
      <w:pPr>
        <w:spacing w:before="100" w:beforeAutospacing="1" w:after="100" w:afterAutospacing="1" w:line="240" w:lineRule="auto"/>
        <w:outlineLvl w:val="0"/>
        <w:rPr>
          <w:rFonts w:ascii="Verdana" w:eastAsia="Times New Roman" w:hAnsi="Verdana" w:cs="Times New Roman"/>
          <w:b/>
          <w:bCs/>
          <w:kern w:val="36"/>
          <w:sz w:val="20"/>
          <w:szCs w:val="20"/>
          <w:lang w:eastAsia="nl-NL"/>
        </w:rPr>
      </w:pPr>
      <w:r>
        <w:rPr>
          <w:rFonts w:ascii="Verdana" w:eastAsia="Times New Roman" w:hAnsi="Verdana" w:cs="Times New Roman"/>
          <w:b/>
          <w:bCs/>
          <w:kern w:val="36"/>
          <w:sz w:val="20"/>
          <w:szCs w:val="20"/>
          <w:lang w:eastAsia="nl-NL"/>
        </w:rPr>
        <w:t>(Dreigen met) agressie en geweld</w:t>
      </w:r>
      <w:r>
        <w:rPr>
          <w:rFonts w:ascii="Verdana" w:eastAsia="Times New Roman" w:hAnsi="Verdana" w:cs="Times New Roman"/>
          <w:b/>
          <w:bCs/>
          <w:kern w:val="36"/>
          <w:sz w:val="20"/>
          <w:szCs w:val="20"/>
          <w:lang w:eastAsia="nl-NL"/>
        </w:rPr>
        <w:tab/>
      </w:r>
      <w:r>
        <w:rPr>
          <w:rFonts w:ascii="Verdana" w:eastAsia="Times New Roman" w:hAnsi="Verdana" w:cs="Times New Roman"/>
          <w:b/>
          <w:bCs/>
          <w:kern w:val="36"/>
          <w:sz w:val="20"/>
          <w:szCs w:val="20"/>
          <w:lang w:eastAsia="nl-NL"/>
        </w:rPr>
        <w:tab/>
      </w:r>
      <w:r>
        <w:object w:dxaOrig="13288" w:dyaOrig="3975" w14:anchorId="608B2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54pt" o:ole="">
            <v:imagedata r:id="rId11" o:title=""/>
          </v:shape>
          <o:OLEObject Type="Embed" ProgID="MSPhotoEd.3" ShapeID="_x0000_i1025" DrawAspect="Content" ObjectID="_1680011789" r:id="rId12"/>
        </w:object>
      </w:r>
      <w:r>
        <w:rPr>
          <w:rFonts w:ascii="Verdana" w:eastAsia="Times New Roman" w:hAnsi="Verdana" w:cs="Times New Roman"/>
          <w:b/>
          <w:bCs/>
          <w:kern w:val="36"/>
          <w:sz w:val="20"/>
          <w:szCs w:val="20"/>
          <w:lang w:eastAsia="nl-NL"/>
        </w:rPr>
        <w:tab/>
      </w:r>
      <w:r>
        <w:rPr>
          <w:rFonts w:ascii="Verdana" w:eastAsia="Times New Roman" w:hAnsi="Verdana" w:cs="Times New Roman"/>
          <w:b/>
          <w:bCs/>
          <w:kern w:val="36"/>
          <w:sz w:val="20"/>
          <w:szCs w:val="20"/>
          <w:lang w:eastAsia="nl-NL"/>
        </w:rPr>
        <w:tab/>
      </w:r>
      <w:r>
        <w:tab/>
      </w:r>
      <w:r>
        <w:tab/>
      </w:r>
      <w:r>
        <w:tab/>
      </w:r>
      <w:r>
        <w:tab/>
      </w:r>
    </w:p>
    <w:p w14:paraId="3680F269" w14:textId="77777777" w:rsidR="001269B5" w:rsidRDefault="001269B5" w:rsidP="001269B5">
      <w:p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 xml:space="preserve">Agressie en (en het dreigen met) geweld worden gezien als grensoverschrijdend gedrag. Uitgangspunt is dat op het schoolterrein en binnen de schoolpoorten iedere vorm van verbaal en fysiek geweld/agressie en </w:t>
      </w:r>
      <w:r w:rsidR="000419A4">
        <w:rPr>
          <w:rFonts w:ascii="Verdana" w:eastAsia="Times New Roman" w:hAnsi="Verdana" w:cs="Times New Roman"/>
          <w:sz w:val="20"/>
          <w:szCs w:val="20"/>
          <w:lang w:eastAsia="nl-NL"/>
        </w:rPr>
        <w:t>(</w:t>
      </w:r>
      <w:r w:rsidRPr="00D05343">
        <w:rPr>
          <w:rFonts w:ascii="Verdana" w:eastAsia="Times New Roman" w:hAnsi="Verdana" w:cs="Times New Roman"/>
          <w:sz w:val="20"/>
          <w:szCs w:val="20"/>
          <w:lang w:eastAsia="nl-NL"/>
        </w:rPr>
        <w:t>seksuele</w:t>
      </w:r>
      <w:r w:rsidR="000419A4">
        <w:rPr>
          <w:rFonts w:ascii="Verdana" w:eastAsia="Times New Roman" w:hAnsi="Verdana" w:cs="Times New Roman"/>
          <w:sz w:val="20"/>
          <w:szCs w:val="20"/>
          <w:lang w:eastAsia="nl-NL"/>
        </w:rPr>
        <w:t>)</w:t>
      </w:r>
      <w:r w:rsidRPr="00D05343">
        <w:rPr>
          <w:rFonts w:ascii="Verdana" w:eastAsia="Times New Roman" w:hAnsi="Verdana" w:cs="Times New Roman"/>
          <w:sz w:val="20"/>
          <w:szCs w:val="20"/>
          <w:lang w:eastAsia="nl-NL"/>
        </w:rPr>
        <w:t xml:space="preserve"> intimidatie, door ouders, personeel, leerlingen, vrijwilligers, stagiaires, e.d. zoveel mogelijk voorkomen en niet getolereerd wordt.</w:t>
      </w:r>
    </w:p>
    <w:p w14:paraId="0BE0719A" w14:textId="77777777" w:rsidR="001269B5" w:rsidRPr="00D05343" w:rsidRDefault="00393816" w:rsidP="001269B5">
      <w:pPr>
        <w:spacing w:before="100" w:beforeAutospacing="1" w:after="100" w:afterAutospacing="1"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H</w:t>
      </w:r>
      <w:r w:rsidR="003F375B">
        <w:rPr>
          <w:rFonts w:ascii="Verdana" w:eastAsia="Times New Roman" w:hAnsi="Verdana" w:cs="Times New Roman"/>
          <w:sz w:val="20"/>
          <w:szCs w:val="20"/>
          <w:lang w:eastAsia="nl-NL"/>
        </w:rPr>
        <w:t>i</w:t>
      </w:r>
      <w:r>
        <w:rPr>
          <w:rFonts w:ascii="Verdana" w:eastAsia="Times New Roman" w:hAnsi="Verdana" w:cs="Times New Roman"/>
          <w:sz w:val="20"/>
          <w:szCs w:val="20"/>
          <w:lang w:eastAsia="nl-NL"/>
        </w:rPr>
        <w:t>e</w:t>
      </w:r>
      <w:r w:rsidR="001269B5" w:rsidRPr="00D05343">
        <w:rPr>
          <w:rFonts w:ascii="Verdana" w:eastAsia="Times New Roman" w:hAnsi="Verdana" w:cs="Times New Roman"/>
          <w:sz w:val="20"/>
          <w:szCs w:val="20"/>
          <w:lang w:eastAsia="nl-NL"/>
        </w:rPr>
        <w:t>ronder worden tevens verstaan aanhoudend pesten, diefstal, vernieling, vuurwerkbezit en/of wapenbezit.</w:t>
      </w:r>
    </w:p>
    <w:p w14:paraId="3C72D10D" w14:textId="77777777" w:rsidR="001269B5" w:rsidRPr="00D05343" w:rsidRDefault="001269B5" w:rsidP="001269B5">
      <w:pPr>
        <w:spacing w:before="100" w:beforeAutospacing="1" w:after="100" w:afterAutospacing="1" w:line="240" w:lineRule="auto"/>
        <w:outlineLvl w:val="1"/>
        <w:rPr>
          <w:rFonts w:ascii="Verdana" w:eastAsia="Times New Roman" w:hAnsi="Verdana" w:cs="Times New Roman"/>
          <w:b/>
          <w:bCs/>
          <w:sz w:val="20"/>
          <w:szCs w:val="20"/>
          <w:lang w:eastAsia="nl-NL"/>
        </w:rPr>
      </w:pPr>
      <w:r w:rsidRPr="00D05343">
        <w:rPr>
          <w:rFonts w:ascii="Verdana" w:eastAsia="Times New Roman" w:hAnsi="Verdana" w:cs="Times New Roman"/>
          <w:b/>
          <w:bCs/>
          <w:sz w:val="20"/>
          <w:szCs w:val="20"/>
          <w:lang w:eastAsia="nl-NL"/>
        </w:rPr>
        <w:t>Gedragscode</w:t>
      </w:r>
    </w:p>
    <w:p w14:paraId="1BCAAABA" w14:textId="77777777" w:rsidR="00393816" w:rsidRDefault="001269B5" w:rsidP="00393816">
      <w:p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De medewerkers zijn zich bewust van een eigen professionele houding in het omgaan met agressie. De medewerkers trachten met professioneel handelen agressie en geweld te voorkomen door:</w:t>
      </w:r>
    </w:p>
    <w:p w14:paraId="49047497" w14:textId="77777777" w:rsidR="001269B5" w:rsidRPr="00D05343" w:rsidRDefault="001269B5" w:rsidP="00393816">
      <w:p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dreigende situaties te her- en onderkennen</w:t>
      </w:r>
    </w:p>
    <w:p w14:paraId="4AF9A896" w14:textId="77777777" w:rsidR="001269B5" w:rsidRPr="00D05343" w:rsidRDefault="001269B5" w:rsidP="001269B5">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agressieve leerlingen te separeren</w:t>
      </w:r>
    </w:p>
    <w:p w14:paraId="66C55343" w14:textId="77777777" w:rsidR="001269B5" w:rsidRPr="00D05343" w:rsidRDefault="001269B5" w:rsidP="001269B5">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agressieve momenten middels afleiding te doorbreken (humor, andere prikkels)</w:t>
      </w:r>
    </w:p>
    <w:p w14:paraId="3B182A33" w14:textId="77777777" w:rsidR="001269B5" w:rsidRPr="00D05343" w:rsidRDefault="001269B5" w:rsidP="001269B5">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te praten met betreffende leerlingen om het onderliggende conflict duidelijk te krijgen en op te lossen</w:t>
      </w:r>
    </w:p>
    <w:p w14:paraId="2917BFD8" w14:textId="77777777" w:rsidR="001269B5" w:rsidRPr="00D05343" w:rsidRDefault="001269B5" w:rsidP="001269B5">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lichamelijk ingrijpen als er gevaar voor de leerling, een ander of jezelf ontstaat</w:t>
      </w:r>
    </w:p>
    <w:p w14:paraId="0F2788BB" w14:textId="77777777" w:rsidR="001269B5" w:rsidRPr="00D05343" w:rsidRDefault="001269B5" w:rsidP="001269B5">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 xml:space="preserve">leerlingen die lichamelijk geweld hebben gepleegd, </w:t>
      </w:r>
      <w:r w:rsidR="00584C35">
        <w:rPr>
          <w:rFonts w:ascii="Verdana" w:eastAsia="Times New Roman" w:hAnsi="Verdana" w:cs="Times New Roman"/>
          <w:sz w:val="20"/>
          <w:szCs w:val="20"/>
          <w:lang w:eastAsia="nl-NL"/>
        </w:rPr>
        <w:t>worden in contact gebracht met de directie, die passende maatregelen neemt.</w:t>
      </w:r>
    </w:p>
    <w:p w14:paraId="7AB51771" w14:textId="77777777" w:rsidR="001269B5" w:rsidRPr="00D05343" w:rsidRDefault="001269B5" w:rsidP="001269B5">
      <w:pPr>
        <w:spacing w:before="100" w:beforeAutospacing="1" w:after="100" w:afterAutospacing="1" w:line="240" w:lineRule="auto"/>
        <w:outlineLvl w:val="1"/>
        <w:rPr>
          <w:rFonts w:ascii="Verdana" w:eastAsia="Times New Roman" w:hAnsi="Verdana" w:cs="Times New Roman"/>
          <w:b/>
          <w:bCs/>
          <w:sz w:val="20"/>
          <w:szCs w:val="20"/>
          <w:lang w:eastAsia="nl-NL"/>
        </w:rPr>
      </w:pPr>
      <w:r w:rsidRPr="00D05343">
        <w:rPr>
          <w:rFonts w:ascii="Verdana" w:eastAsia="Times New Roman" w:hAnsi="Verdana" w:cs="Times New Roman"/>
          <w:b/>
          <w:bCs/>
          <w:sz w:val="20"/>
          <w:szCs w:val="20"/>
          <w:lang w:eastAsia="nl-NL"/>
        </w:rPr>
        <w:t>Protocol</w:t>
      </w:r>
    </w:p>
    <w:p w14:paraId="10513C05" w14:textId="77777777" w:rsidR="00393816" w:rsidRDefault="001269B5" w:rsidP="001269B5">
      <w:p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Opstandig en agressief gedrag komt overal voor, ook op school en in de klas. Met goed pedagogisch handelen van de docent en een prettig klassenklimaat kunnen veel problemen voorkomen worden. 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Gebruik als uitgangspunt dat niet ingrijpen erger is dan wel ingrijpen.</w:t>
      </w:r>
      <w:r w:rsidR="00584C35">
        <w:rPr>
          <w:rFonts w:ascii="Verdana" w:eastAsia="Times New Roman" w:hAnsi="Verdana" w:cs="Times New Roman"/>
          <w:sz w:val="20"/>
          <w:szCs w:val="20"/>
          <w:lang w:eastAsia="nl-NL"/>
        </w:rPr>
        <w:t xml:space="preserve"> Indien nodig wordt de directie ingeschakeld.</w:t>
      </w:r>
      <w:r w:rsidRPr="00D05343">
        <w:rPr>
          <w:rFonts w:ascii="Verdana" w:eastAsia="Times New Roman" w:hAnsi="Verdana" w:cs="Times New Roman"/>
          <w:sz w:val="20"/>
          <w:szCs w:val="20"/>
          <w:lang w:eastAsia="nl-NL"/>
        </w:rPr>
        <w:t xml:space="preserve"> Alleen in deze situaties kan fysiek ingrijpen in sommige gevallen gerechtvaardigd worden. Dit gebeurt altijd achteraf.</w:t>
      </w:r>
      <w:r w:rsidR="00393816">
        <w:rPr>
          <w:rFonts w:ascii="Verdana" w:eastAsia="Times New Roman" w:hAnsi="Verdana" w:cs="Times New Roman"/>
          <w:sz w:val="20"/>
          <w:szCs w:val="20"/>
          <w:lang w:eastAsia="nl-NL"/>
        </w:rPr>
        <w:t xml:space="preserve"> </w:t>
      </w:r>
      <w:r w:rsidR="00393816" w:rsidRPr="00D05343">
        <w:rPr>
          <w:rFonts w:ascii="Verdana" w:eastAsia="Times New Roman" w:hAnsi="Verdana" w:cs="Times New Roman"/>
          <w:sz w:val="20"/>
          <w:szCs w:val="20"/>
          <w:lang w:eastAsia="nl-NL"/>
        </w:rPr>
        <w:t xml:space="preserve">Grensoverschrijdend gedrag door een medewerker wordt niet getolereerd. </w:t>
      </w:r>
      <w:r w:rsidR="00584C35">
        <w:rPr>
          <w:rFonts w:ascii="Verdana" w:eastAsia="Times New Roman" w:hAnsi="Verdana" w:cs="Times New Roman"/>
          <w:sz w:val="20"/>
          <w:szCs w:val="20"/>
          <w:lang w:eastAsia="nl-NL"/>
        </w:rPr>
        <w:t>Dit gedrag wordt direct aan de directie gerapporteerd.</w:t>
      </w:r>
      <w:r w:rsidRPr="00D05343">
        <w:rPr>
          <w:rFonts w:ascii="Verdana" w:eastAsia="Times New Roman" w:hAnsi="Verdana" w:cs="Times New Roman"/>
          <w:sz w:val="20"/>
          <w:szCs w:val="20"/>
          <w:lang w:eastAsia="nl-NL"/>
        </w:rPr>
        <w:br/>
      </w:r>
      <w:r w:rsidRPr="0087465A">
        <w:rPr>
          <w:rFonts w:ascii="Verdana" w:eastAsia="Times New Roman" w:hAnsi="Verdana" w:cs="Times New Roman"/>
          <w:sz w:val="20"/>
          <w:szCs w:val="20"/>
          <w:lang w:eastAsia="nl-NL"/>
        </w:rPr>
        <w:t>Verder neemt de docent in overleg met de directie zo snel mogelijk contact op met de ouders om het gebeurde te melden en uit te leggen.</w:t>
      </w:r>
      <w:r w:rsidRPr="00D05343">
        <w:rPr>
          <w:rFonts w:ascii="Verdana" w:eastAsia="Times New Roman" w:hAnsi="Verdana" w:cs="Times New Roman"/>
          <w:sz w:val="20"/>
          <w:szCs w:val="20"/>
          <w:lang w:eastAsia="nl-NL"/>
        </w:rPr>
        <w:t xml:space="preserve"> Als de ouders van de leerling een klacht indienen bij de directie wordt een gesprek geregeld tussen de ouders en de directie. De directie houdt van elk voorval een dossier bij.</w:t>
      </w:r>
      <w:r w:rsidRPr="00D05343">
        <w:rPr>
          <w:rFonts w:ascii="Verdana" w:eastAsia="Times New Roman" w:hAnsi="Verdana" w:cs="Times New Roman"/>
          <w:sz w:val="20"/>
          <w:szCs w:val="20"/>
          <w:lang w:eastAsia="nl-NL"/>
        </w:rPr>
        <w:br/>
        <w:t>Ondanks het feit dat valt uit te leggen dat er sprake was van een emotionele reactie, behouden ouders het recht aangifte te doen bij de politie en gebruik te maken van de officiële</w:t>
      </w:r>
      <w:r w:rsidR="00D47097">
        <w:rPr>
          <w:rFonts w:ascii="Verdana" w:eastAsia="Times New Roman" w:hAnsi="Verdana" w:cs="Times New Roman"/>
          <w:sz w:val="20"/>
          <w:szCs w:val="20"/>
          <w:lang w:eastAsia="nl-NL"/>
        </w:rPr>
        <w:t xml:space="preserve"> klachtenregeling</w:t>
      </w:r>
      <w:r w:rsidRPr="00D05343">
        <w:rPr>
          <w:rFonts w:ascii="Verdana" w:eastAsia="Times New Roman" w:hAnsi="Verdana" w:cs="Times New Roman"/>
          <w:sz w:val="20"/>
          <w:szCs w:val="20"/>
          <w:lang w:eastAsia="nl-NL"/>
        </w:rPr>
        <w:t xml:space="preserve">. De klachtenregeling staat op de website van de school en </w:t>
      </w:r>
      <w:r w:rsidR="00584C35">
        <w:rPr>
          <w:rFonts w:ascii="Verdana" w:eastAsia="Times New Roman" w:hAnsi="Verdana" w:cs="Times New Roman"/>
          <w:sz w:val="20"/>
          <w:szCs w:val="20"/>
          <w:lang w:eastAsia="nl-NL"/>
        </w:rPr>
        <w:t>van het bestuur.</w:t>
      </w:r>
    </w:p>
    <w:p w14:paraId="177849EF" w14:textId="77777777" w:rsidR="00393816" w:rsidRDefault="00393816" w:rsidP="001269B5">
      <w:pPr>
        <w:spacing w:before="100" w:beforeAutospacing="1" w:after="100" w:afterAutospacing="1" w:line="240" w:lineRule="auto"/>
        <w:rPr>
          <w:rFonts w:ascii="Verdana" w:eastAsia="Times New Roman" w:hAnsi="Verdana" w:cs="Times New Roman"/>
          <w:sz w:val="20"/>
          <w:szCs w:val="20"/>
          <w:lang w:eastAsia="nl-NL"/>
        </w:rPr>
      </w:pPr>
    </w:p>
    <w:p w14:paraId="7CB91F8D" w14:textId="77777777" w:rsidR="001269B5" w:rsidRPr="00D05343" w:rsidRDefault="001269B5" w:rsidP="001269B5">
      <w:p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lastRenderedPageBreak/>
        <w:t>Voor ernstige incidenten is een aantal zaken vastgelegd:</w:t>
      </w:r>
    </w:p>
    <w:p w14:paraId="64FC5A3C" w14:textId="77777777" w:rsidR="001269B5" w:rsidRDefault="001269B5" w:rsidP="001269B5">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de directie wordt onmiddellijk geïnformeerd en start een onderzoek</w:t>
      </w:r>
    </w:p>
    <w:p w14:paraId="401E8CEF" w14:textId="77777777" w:rsidR="00584C35" w:rsidRPr="00D05343" w:rsidRDefault="00584C35" w:rsidP="001269B5">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bij ernstige incidenten wordt ook het CvB onmiddellijk geïnformeerd </w:t>
      </w:r>
    </w:p>
    <w:p w14:paraId="6F117E32" w14:textId="77777777" w:rsidR="001269B5" w:rsidRPr="00D05343" w:rsidRDefault="001269B5" w:rsidP="001269B5">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de vertrouwenspersoon wordt direct ingeschakeld</w:t>
      </w:r>
    </w:p>
    <w:p w14:paraId="0D23280C" w14:textId="77777777" w:rsidR="001269B5" w:rsidRPr="00D05343" w:rsidRDefault="001269B5" w:rsidP="001269B5">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er wordt meteen hulp en zorg verleend na de gebeurtenis</w:t>
      </w:r>
    </w:p>
    <w:p w14:paraId="18C40CC8" w14:textId="77777777" w:rsidR="001269B5" w:rsidRPr="00D05343" w:rsidRDefault="001269B5" w:rsidP="001269B5">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voor de opvang en nazorg van het slachtoffer wordt een persoon verantwoordelijk gesteld</w:t>
      </w:r>
    </w:p>
    <w:p w14:paraId="342B25E1" w14:textId="77777777" w:rsidR="001269B5" w:rsidRDefault="001269B5" w:rsidP="001269B5">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de schoolleiding evalueert of het veiligheidsbeleid bijgesteld moet worden</w:t>
      </w:r>
    </w:p>
    <w:p w14:paraId="7658FEAE" w14:textId="77777777" w:rsidR="00D47097" w:rsidRPr="00D05343" w:rsidRDefault="00D47097" w:rsidP="001269B5">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Indien nodig wor</w:t>
      </w:r>
      <w:r w:rsidR="00584C35">
        <w:rPr>
          <w:rFonts w:ascii="Verdana" w:eastAsia="Times New Roman" w:hAnsi="Verdana" w:cs="Times New Roman"/>
          <w:sz w:val="20"/>
          <w:szCs w:val="20"/>
          <w:lang w:eastAsia="nl-NL"/>
        </w:rPr>
        <w:t>d</w:t>
      </w:r>
      <w:r>
        <w:rPr>
          <w:rFonts w:ascii="Verdana" w:eastAsia="Times New Roman" w:hAnsi="Verdana" w:cs="Times New Roman"/>
          <w:sz w:val="20"/>
          <w:szCs w:val="20"/>
          <w:lang w:eastAsia="nl-NL"/>
        </w:rPr>
        <w:t>t door het CvB juridische bijstand</w:t>
      </w:r>
      <w:r w:rsidR="00584C35">
        <w:rPr>
          <w:rFonts w:ascii="Verdana" w:eastAsia="Times New Roman" w:hAnsi="Verdana" w:cs="Times New Roman"/>
          <w:sz w:val="20"/>
          <w:szCs w:val="20"/>
          <w:lang w:eastAsia="nl-NL"/>
        </w:rPr>
        <w:t xml:space="preserve"> voor de medewerker</w:t>
      </w:r>
      <w:r>
        <w:rPr>
          <w:rFonts w:ascii="Verdana" w:eastAsia="Times New Roman" w:hAnsi="Verdana" w:cs="Times New Roman"/>
          <w:sz w:val="20"/>
          <w:szCs w:val="20"/>
          <w:lang w:eastAsia="nl-NL"/>
        </w:rPr>
        <w:t xml:space="preserve"> ingeschakeld.</w:t>
      </w:r>
    </w:p>
    <w:p w14:paraId="4F2F4029" w14:textId="77777777" w:rsidR="00584C35" w:rsidRDefault="001269B5" w:rsidP="00584C35">
      <w:p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 xml:space="preserve">Er is een dunne scheidslijn tussen acceptabel fysiek ingrijpen en grensoverschrijdend fysiek ingrijpen bij situaties van onmiddellijkheid. De criteria voor de overwegingen </w:t>
      </w:r>
      <w:r w:rsidR="00584C35">
        <w:rPr>
          <w:rFonts w:ascii="Verdana" w:eastAsia="Times New Roman" w:hAnsi="Verdana" w:cs="Times New Roman"/>
          <w:sz w:val="20"/>
          <w:szCs w:val="20"/>
          <w:lang w:eastAsia="nl-NL"/>
        </w:rPr>
        <w:t>zijn:</w:t>
      </w:r>
    </w:p>
    <w:p w14:paraId="62BD54E9" w14:textId="77777777" w:rsidR="00584C35" w:rsidRDefault="001269B5" w:rsidP="003F375B">
      <w:pPr>
        <w:pStyle w:val="Lijstalinea"/>
        <w:numPr>
          <w:ilvl w:val="0"/>
          <w:numId w:val="3"/>
        </w:numPr>
        <w:spacing w:before="100" w:beforeAutospacing="1" w:after="100" w:afterAutospacing="1" w:line="240" w:lineRule="auto"/>
        <w:rPr>
          <w:rFonts w:ascii="Verdana" w:eastAsia="Times New Roman" w:hAnsi="Verdana" w:cs="Times New Roman"/>
          <w:sz w:val="20"/>
          <w:szCs w:val="20"/>
          <w:lang w:eastAsia="nl-NL"/>
        </w:rPr>
      </w:pPr>
      <w:r w:rsidRPr="00584C35">
        <w:rPr>
          <w:rFonts w:ascii="Verdana" w:eastAsia="Times New Roman" w:hAnsi="Verdana" w:cs="Times New Roman"/>
          <w:sz w:val="20"/>
          <w:szCs w:val="20"/>
          <w:lang w:eastAsia="nl-NL"/>
        </w:rPr>
        <w:t>Werknemer mag beetpakken en in bedwang houden als daarvoor een deugdelijk protocol bestaat en hij/zij daar in overeenstemming naar handelt. De medewerker blijft altijd op persoonlijke titel aanspreekbaar, ongeacht of de school beleid erop voert of niet.</w:t>
      </w:r>
    </w:p>
    <w:p w14:paraId="146F5DB1" w14:textId="77777777" w:rsidR="001269B5" w:rsidRPr="00584C35" w:rsidRDefault="001269B5" w:rsidP="003F375B">
      <w:pPr>
        <w:pStyle w:val="Lijstalinea"/>
        <w:numPr>
          <w:ilvl w:val="0"/>
          <w:numId w:val="3"/>
        </w:numPr>
        <w:spacing w:before="100" w:beforeAutospacing="1" w:after="100" w:afterAutospacing="1" w:line="240" w:lineRule="auto"/>
        <w:rPr>
          <w:rFonts w:ascii="Verdana" w:eastAsia="Times New Roman" w:hAnsi="Verdana" w:cs="Times New Roman"/>
          <w:sz w:val="20"/>
          <w:szCs w:val="20"/>
          <w:lang w:eastAsia="nl-NL"/>
        </w:rPr>
      </w:pPr>
      <w:r w:rsidRPr="00584C35">
        <w:rPr>
          <w:rFonts w:ascii="Verdana" w:eastAsia="Times New Roman" w:hAnsi="Verdana" w:cs="Times New Roman"/>
          <w:sz w:val="20"/>
          <w:szCs w:val="20"/>
          <w:lang w:eastAsia="nl-NL"/>
        </w:rPr>
        <w:t>Het moet proportioneel zijn. Er mag dus geen onnodig geweld gebruikt worden, maar slechts die mate die nodig is om de situatie te herstellen.</w:t>
      </w:r>
    </w:p>
    <w:p w14:paraId="0F6A0A1F" w14:textId="77777777" w:rsidR="001269B5" w:rsidRPr="00D05343" w:rsidRDefault="001269B5" w:rsidP="001269B5">
      <w:pPr>
        <w:numPr>
          <w:ilvl w:val="0"/>
          <w:numId w:val="3"/>
        </w:numPr>
        <w:spacing w:before="100" w:beforeAutospacing="1" w:after="100" w:afterAutospacing="1" w:line="240" w:lineRule="auto"/>
        <w:rPr>
          <w:rFonts w:ascii="Verdana" w:eastAsia="Times New Roman" w:hAnsi="Verdana" w:cs="Times New Roman"/>
          <w:sz w:val="20"/>
          <w:szCs w:val="20"/>
          <w:lang w:eastAsia="nl-NL"/>
        </w:rPr>
      </w:pPr>
      <w:r w:rsidRPr="00D05343">
        <w:rPr>
          <w:rFonts w:ascii="Verdana" w:eastAsia="Times New Roman" w:hAnsi="Verdana" w:cs="Times New Roman"/>
          <w:sz w:val="20"/>
          <w:szCs w:val="20"/>
          <w:lang w:eastAsia="nl-NL"/>
        </w:rPr>
        <w:t>Het moet subsidiair zijn. Fysiek ingrijpen mag alleen als er geen alternatieven meer zijn. Alternatieven genieten altijd de voorkeur.</w:t>
      </w:r>
    </w:p>
    <w:p w14:paraId="7213114A" w14:textId="77777777" w:rsidR="000419A4" w:rsidRPr="00D05343" w:rsidRDefault="000419A4">
      <w:pPr>
        <w:rPr>
          <w:rFonts w:ascii="Verdana" w:hAnsi="Verdana"/>
          <w:sz w:val="20"/>
          <w:szCs w:val="20"/>
        </w:rPr>
      </w:pPr>
    </w:p>
    <w:sectPr w:rsidR="000419A4" w:rsidRPr="00D0534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32A4" w14:textId="77777777" w:rsidR="00051DB4" w:rsidRDefault="00051DB4" w:rsidP="00393816">
      <w:pPr>
        <w:spacing w:after="0" w:line="240" w:lineRule="auto"/>
      </w:pPr>
      <w:r>
        <w:separator/>
      </w:r>
    </w:p>
  </w:endnote>
  <w:endnote w:type="continuationSeparator" w:id="0">
    <w:p w14:paraId="10402DFE" w14:textId="77777777" w:rsidR="00051DB4" w:rsidRDefault="00051DB4" w:rsidP="0039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F8A6" w14:textId="77777777" w:rsidR="00BC4FE7" w:rsidRDefault="00BC4F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9681" w14:textId="77777777" w:rsidR="003F375B" w:rsidRDefault="003F375B">
    <w:pPr>
      <w:pStyle w:val="Voettekst"/>
      <w:rPr>
        <w:rFonts w:ascii="Verdana" w:hAnsi="Verdana"/>
        <w:sz w:val="16"/>
        <w:szCs w:val="16"/>
      </w:rPr>
    </w:pPr>
    <w:r>
      <w:rPr>
        <w:rFonts w:ascii="Verdana" w:hAnsi="Verdana"/>
        <w:sz w:val="16"/>
        <w:szCs w:val="16"/>
      </w:rPr>
      <w:t xml:space="preserve">Goedgekeurd CvB: </w:t>
    </w:r>
  </w:p>
  <w:p w14:paraId="681DA3EF" w14:textId="77777777" w:rsidR="003F375B" w:rsidRPr="00393816" w:rsidRDefault="003F375B">
    <w:pPr>
      <w:pStyle w:val="Voettekst"/>
      <w:rPr>
        <w:rFonts w:ascii="Verdana" w:hAnsi="Verdana"/>
        <w:sz w:val="16"/>
        <w:szCs w:val="16"/>
      </w:rPr>
    </w:pPr>
    <w:r>
      <w:rPr>
        <w:rFonts w:ascii="Verdana" w:hAnsi="Verdana"/>
        <w:sz w:val="16"/>
        <w:szCs w:val="16"/>
      </w:rPr>
      <w:t>Advies GMR:</w:t>
    </w:r>
  </w:p>
  <w:p w14:paraId="5426F631" w14:textId="77777777" w:rsidR="003F375B" w:rsidRDefault="003F375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5377" w14:textId="77777777" w:rsidR="00BC4FE7" w:rsidRDefault="00BC4F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1226" w14:textId="77777777" w:rsidR="00051DB4" w:rsidRDefault="00051DB4" w:rsidP="00393816">
      <w:pPr>
        <w:spacing w:after="0" w:line="240" w:lineRule="auto"/>
      </w:pPr>
      <w:r>
        <w:separator/>
      </w:r>
    </w:p>
  </w:footnote>
  <w:footnote w:type="continuationSeparator" w:id="0">
    <w:p w14:paraId="568C5505" w14:textId="77777777" w:rsidR="00051DB4" w:rsidRDefault="00051DB4" w:rsidP="00393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69A5" w14:textId="77777777" w:rsidR="00BC4FE7" w:rsidRDefault="00BC4F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6E9F" w14:textId="77777777" w:rsidR="00BC4FE7" w:rsidRDefault="00BC4F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9364" w14:textId="77777777" w:rsidR="00BC4FE7" w:rsidRDefault="00BC4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F7B"/>
    <w:multiLevelType w:val="multilevel"/>
    <w:tmpl w:val="353E0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77C0B"/>
    <w:multiLevelType w:val="multilevel"/>
    <w:tmpl w:val="11EC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2122F"/>
    <w:multiLevelType w:val="hybridMultilevel"/>
    <w:tmpl w:val="B2749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CE0B96"/>
    <w:multiLevelType w:val="multilevel"/>
    <w:tmpl w:val="65B4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B5"/>
    <w:rsid w:val="000419A4"/>
    <w:rsid w:val="00051DB4"/>
    <w:rsid w:val="001269B5"/>
    <w:rsid w:val="00192BA0"/>
    <w:rsid w:val="002B1A1C"/>
    <w:rsid w:val="00393816"/>
    <w:rsid w:val="003F375B"/>
    <w:rsid w:val="0040598D"/>
    <w:rsid w:val="00584C35"/>
    <w:rsid w:val="00722927"/>
    <w:rsid w:val="00792328"/>
    <w:rsid w:val="007A2FC4"/>
    <w:rsid w:val="0087465A"/>
    <w:rsid w:val="00B1527A"/>
    <w:rsid w:val="00BC4FE7"/>
    <w:rsid w:val="00CD24C5"/>
    <w:rsid w:val="00D05343"/>
    <w:rsid w:val="00D47097"/>
    <w:rsid w:val="00D6679C"/>
    <w:rsid w:val="00DE018D"/>
    <w:rsid w:val="00EB1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D457EE"/>
  <w15:chartTrackingRefBased/>
  <w15:docId w15:val="{78F1959A-31D3-4FBB-9E71-8CFED63C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70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097"/>
    <w:rPr>
      <w:rFonts w:ascii="Segoe UI" w:hAnsi="Segoe UI" w:cs="Segoe UI"/>
      <w:sz w:val="18"/>
      <w:szCs w:val="18"/>
    </w:rPr>
  </w:style>
  <w:style w:type="paragraph" w:styleId="Koptekst">
    <w:name w:val="header"/>
    <w:basedOn w:val="Standaard"/>
    <w:link w:val="KoptekstChar"/>
    <w:uiPriority w:val="99"/>
    <w:unhideWhenUsed/>
    <w:rsid w:val="003938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816"/>
  </w:style>
  <w:style w:type="paragraph" w:styleId="Voettekst">
    <w:name w:val="footer"/>
    <w:basedOn w:val="Standaard"/>
    <w:link w:val="VoettekstChar"/>
    <w:uiPriority w:val="99"/>
    <w:unhideWhenUsed/>
    <w:rsid w:val="003938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816"/>
  </w:style>
  <w:style w:type="paragraph" w:styleId="Lijstalinea">
    <w:name w:val="List Paragraph"/>
    <w:basedOn w:val="Standaard"/>
    <w:uiPriority w:val="34"/>
    <w:qFormat/>
    <w:rsid w:val="00584C35"/>
    <w:pPr>
      <w:ind w:left="720"/>
      <w:contextualSpacing/>
    </w:pPr>
  </w:style>
  <w:style w:type="character" w:styleId="Verwijzingopmerking">
    <w:name w:val="annotation reference"/>
    <w:basedOn w:val="Standaardalinea-lettertype"/>
    <w:uiPriority w:val="99"/>
    <w:semiHidden/>
    <w:unhideWhenUsed/>
    <w:rsid w:val="00D6679C"/>
    <w:rPr>
      <w:sz w:val="16"/>
      <w:szCs w:val="16"/>
    </w:rPr>
  </w:style>
  <w:style w:type="paragraph" w:styleId="Tekstopmerking">
    <w:name w:val="annotation text"/>
    <w:basedOn w:val="Standaard"/>
    <w:link w:val="TekstopmerkingChar"/>
    <w:uiPriority w:val="99"/>
    <w:semiHidden/>
    <w:unhideWhenUsed/>
    <w:rsid w:val="00D667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679C"/>
    <w:rPr>
      <w:sz w:val="20"/>
      <w:szCs w:val="20"/>
    </w:rPr>
  </w:style>
  <w:style w:type="paragraph" w:styleId="Onderwerpvanopmerking">
    <w:name w:val="annotation subject"/>
    <w:basedOn w:val="Tekstopmerking"/>
    <w:next w:val="Tekstopmerking"/>
    <w:link w:val="OnderwerpvanopmerkingChar"/>
    <w:uiPriority w:val="99"/>
    <w:semiHidden/>
    <w:unhideWhenUsed/>
    <w:rsid w:val="00D6679C"/>
    <w:rPr>
      <w:b/>
      <w:bCs/>
    </w:rPr>
  </w:style>
  <w:style w:type="character" w:customStyle="1" w:styleId="OnderwerpvanopmerkingChar">
    <w:name w:val="Onderwerp van opmerking Char"/>
    <w:basedOn w:val="TekstopmerkingChar"/>
    <w:link w:val="Onderwerpvanopmerking"/>
    <w:uiPriority w:val="99"/>
    <w:semiHidden/>
    <w:rsid w:val="00D66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266">
      <w:bodyDiv w:val="1"/>
      <w:marLeft w:val="0"/>
      <w:marRight w:val="0"/>
      <w:marTop w:val="0"/>
      <w:marBottom w:val="0"/>
      <w:divBdr>
        <w:top w:val="none" w:sz="0" w:space="0" w:color="auto"/>
        <w:left w:val="none" w:sz="0" w:space="0" w:color="auto"/>
        <w:bottom w:val="none" w:sz="0" w:space="0" w:color="auto"/>
        <w:right w:val="none" w:sz="0" w:space="0" w:color="auto"/>
      </w:divBdr>
      <w:divsChild>
        <w:div w:id="133197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635811D3334CBB694140B9A767A2" ma:contentTypeVersion="6" ma:contentTypeDescription="Een nieuw document maken." ma:contentTypeScope="" ma:versionID="8ff74df04021e7db658d9ca833ac3389">
  <xsd:schema xmlns:xsd="http://www.w3.org/2001/XMLSchema" xmlns:xs="http://www.w3.org/2001/XMLSchema" xmlns:p="http://schemas.microsoft.com/office/2006/metadata/properties" xmlns:ns2="d0aa6f46-5cae-45e6-86cc-33a1a004adb7" xmlns:ns3="1b7167e4-bdd1-4489-be80-b908483b6f9b" targetNamespace="http://schemas.microsoft.com/office/2006/metadata/properties" ma:root="true" ma:fieldsID="abbf3a609a088c760913e13571b7d25d" ns2:_="" ns3:_="">
    <xsd:import namespace="d0aa6f46-5cae-45e6-86cc-33a1a004adb7"/>
    <xsd:import namespace="1b7167e4-bdd1-4489-be80-b908483b6f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6f46-5cae-45e6-86cc-33a1a004a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167e4-bdd1-4489-be80-b908483b6f9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7167e4-bdd1-4489-be80-b908483b6f9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9116428-DA24-4B4E-9A3E-17590A32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a6f46-5cae-45e6-86cc-33a1a004adb7"/>
    <ds:schemaRef ds:uri="1b7167e4-bdd1-4489-be80-b908483b6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2393B-F046-461E-8C73-2673B61184AB}">
  <ds:schemaRefs>
    <ds:schemaRef ds:uri="http://schemas.microsoft.com/sharepoint/v3/contenttype/forms"/>
  </ds:schemaRefs>
</ds:datastoreItem>
</file>

<file path=customXml/itemProps3.xml><?xml version="1.0" encoding="utf-8"?>
<ds:datastoreItem xmlns:ds="http://schemas.openxmlformats.org/officeDocument/2006/customXml" ds:itemID="{E94A9CDD-489E-4074-BBAD-11D8315B3405}">
  <ds:schemaRefs>
    <ds:schemaRef ds:uri="http://purl.org/dc/terms/"/>
    <ds:schemaRef ds:uri="http://schemas.openxmlformats.org/package/2006/metadata/core-properties"/>
    <ds:schemaRef ds:uri="1b7167e4-bdd1-4489-be80-b908483b6f9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0aa6f46-5cae-45e6-86cc-33a1a004adb7"/>
    <ds:schemaRef ds:uri="http://www.w3.org/XML/1998/namespace"/>
  </ds:schemaRefs>
</ds:datastoreItem>
</file>

<file path=customXml/itemProps4.xml><?xml version="1.0" encoding="utf-8"?>
<ds:datastoreItem xmlns:ds="http://schemas.openxmlformats.org/officeDocument/2006/customXml" ds:itemID="{77E71F94-428D-4487-A478-75427827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Yasmijn van Wesel</dc:creator>
  <cp:keywords/>
  <dc:description/>
  <cp:lastModifiedBy>Carla van Leijsen</cp:lastModifiedBy>
  <cp:revision>2</cp:revision>
  <cp:lastPrinted>2018-09-03T13:42:00Z</cp:lastPrinted>
  <dcterms:created xsi:type="dcterms:W3CDTF">2021-04-15T15:10:00Z</dcterms:created>
  <dcterms:modified xsi:type="dcterms:W3CDTF">2021-04-15T15:10:00Z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0x0101000ACF635811D3334CBB694140B9A767A2</vt:lpwstr>
  </property>
  <property fmtid="{D5CDD505-2E9C-101B-9397-08002B2CF9AE}" pid="3" name="Order">
    <vt:r8>134400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