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C734" w14:textId="77777777" w:rsidR="00B93B90" w:rsidRPr="006278FA" w:rsidRDefault="00B93B90" w:rsidP="006278FA">
      <w:pPr>
        <w:spacing w:after="0" w:line="264" w:lineRule="auto"/>
        <w:ind w:left="0" w:firstLine="0"/>
        <w:jc w:val="center"/>
        <w:rPr>
          <w:b/>
          <w:sz w:val="52"/>
        </w:rPr>
      </w:pPr>
      <w:bookmarkStart w:id="0" w:name="_GoBack"/>
      <w:bookmarkEnd w:id="0"/>
      <w:r w:rsidRPr="006278FA">
        <w:rPr>
          <w:b/>
          <w:sz w:val="52"/>
        </w:rPr>
        <w:t>Schoolondersteuningsprofiel</w:t>
      </w:r>
    </w:p>
    <w:p w14:paraId="2B9BCDCA" w14:textId="77777777" w:rsidR="00B93B90" w:rsidRDefault="00B93B90" w:rsidP="00375F9E">
      <w:pPr>
        <w:spacing w:after="0" w:line="264" w:lineRule="auto"/>
        <w:ind w:left="0" w:firstLine="0"/>
        <w:rPr>
          <w:b/>
          <w:sz w:val="44"/>
        </w:rPr>
      </w:pPr>
    </w:p>
    <w:p w14:paraId="13328531" w14:textId="77777777" w:rsidR="006278FA" w:rsidRDefault="006278FA" w:rsidP="006278FA">
      <w:pPr>
        <w:spacing w:after="0" w:line="264" w:lineRule="auto"/>
        <w:ind w:left="0" w:firstLine="0"/>
        <w:jc w:val="center"/>
        <w:rPr>
          <w:b/>
          <w:sz w:val="44"/>
        </w:rPr>
      </w:pPr>
    </w:p>
    <w:p w14:paraId="142C753B" w14:textId="77777777" w:rsidR="006278FA" w:rsidRDefault="006278FA" w:rsidP="006278FA">
      <w:pPr>
        <w:spacing w:after="0" w:line="264" w:lineRule="auto"/>
        <w:ind w:left="0" w:firstLine="0"/>
        <w:jc w:val="center"/>
        <w:rPr>
          <w:b/>
          <w:sz w:val="44"/>
        </w:rPr>
      </w:pPr>
    </w:p>
    <w:p w14:paraId="089A1667" w14:textId="15B63ECB" w:rsidR="00B93B90" w:rsidRPr="00B45993" w:rsidRDefault="00B45993" w:rsidP="0C5440CB">
      <w:pPr>
        <w:spacing w:after="0" w:line="264" w:lineRule="auto"/>
        <w:ind w:left="0" w:firstLine="0"/>
        <w:jc w:val="center"/>
        <w:rPr>
          <w:b/>
          <w:bCs/>
          <w:color w:val="auto"/>
          <w:sz w:val="44"/>
          <w:szCs w:val="44"/>
        </w:rPr>
      </w:pPr>
      <w:r w:rsidRPr="0C5440CB">
        <w:rPr>
          <w:b/>
          <w:bCs/>
          <w:color w:val="auto"/>
          <w:sz w:val="44"/>
          <w:szCs w:val="44"/>
        </w:rPr>
        <w:t>2023</w:t>
      </w:r>
      <w:r w:rsidR="5503FC04" w:rsidRPr="0C5440CB">
        <w:rPr>
          <w:b/>
          <w:bCs/>
          <w:color w:val="auto"/>
          <w:sz w:val="44"/>
          <w:szCs w:val="44"/>
        </w:rPr>
        <w:t>-2024</w:t>
      </w:r>
    </w:p>
    <w:p w14:paraId="1A5A2937" w14:textId="77777777" w:rsidR="006278FA" w:rsidRPr="006278FA" w:rsidRDefault="006278FA" w:rsidP="006278FA">
      <w:pPr>
        <w:spacing w:after="0" w:line="264" w:lineRule="auto"/>
        <w:ind w:left="0" w:firstLine="0"/>
        <w:jc w:val="center"/>
        <w:rPr>
          <w:b/>
          <w:color w:val="FF0000"/>
          <w:sz w:val="44"/>
        </w:rPr>
      </w:pPr>
    </w:p>
    <w:p w14:paraId="0FEBD483" w14:textId="77777777" w:rsidR="006278FA" w:rsidRPr="006278FA" w:rsidRDefault="006278FA" w:rsidP="006278FA">
      <w:pPr>
        <w:spacing w:after="0" w:line="264" w:lineRule="auto"/>
        <w:ind w:left="0" w:firstLine="0"/>
        <w:jc w:val="center"/>
        <w:rPr>
          <w:b/>
          <w:color w:val="FF0000"/>
          <w:sz w:val="44"/>
        </w:rPr>
      </w:pPr>
    </w:p>
    <w:p w14:paraId="65445B89" w14:textId="77777777" w:rsidR="006278FA" w:rsidRPr="006278FA" w:rsidRDefault="006278FA" w:rsidP="006278FA">
      <w:pPr>
        <w:spacing w:after="0" w:line="264" w:lineRule="auto"/>
        <w:ind w:left="0" w:firstLine="0"/>
        <w:jc w:val="center"/>
        <w:rPr>
          <w:b/>
          <w:color w:val="FF0000"/>
          <w:sz w:val="44"/>
        </w:rPr>
      </w:pPr>
    </w:p>
    <w:p w14:paraId="0A788E95" w14:textId="77777777" w:rsidR="006278FA" w:rsidRPr="006F661E" w:rsidRDefault="006F661E" w:rsidP="006278FA">
      <w:pPr>
        <w:spacing w:after="0" w:line="264" w:lineRule="auto"/>
        <w:ind w:left="0" w:firstLine="0"/>
        <w:jc w:val="center"/>
        <w:rPr>
          <w:b/>
          <w:color w:val="auto"/>
          <w:sz w:val="44"/>
        </w:rPr>
      </w:pPr>
      <w:r w:rsidRPr="006F661E">
        <w:rPr>
          <w:b/>
          <w:color w:val="auto"/>
          <w:sz w:val="44"/>
        </w:rPr>
        <w:t>CBS Rehoboth</w:t>
      </w:r>
    </w:p>
    <w:p w14:paraId="4E02AE9D" w14:textId="77777777" w:rsidR="006278FA" w:rsidRPr="006F661E" w:rsidRDefault="006F661E" w:rsidP="006278FA">
      <w:pPr>
        <w:spacing w:after="0" w:line="264" w:lineRule="auto"/>
        <w:ind w:left="0" w:firstLine="0"/>
        <w:jc w:val="center"/>
        <w:rPr>
          <w:b/>
          <w:color w:val="auto"/>
          <w:sz w:val="44"/>
        </w:rPr>
      </w:pPr>
      <w:r w:rsidRPr="006F661E">
        <w:rPr>
          <w:b/>
          <w:color w:val="auto"/>
          <w:sz w:val="44"/>
        </w:rPr>
        <w:t>Windvaan 8</w:t>
      </w:r>
    </w:p>
    <w:p w14:paraId="57F1979F" w14:textId="77777777" w:rsidR="006278FA" w:rsidRPr="006F661E" w:rsidRDefault="006F661E" w:rsidP="006278FA">
      <w:pPr>
        <w:spacing w:after="0" w:line="264" w:lineRule="auto"/>
        <w:ind w:left="0" w:firstLine="0"/>
        <w:jc w:val="center"/>
        <w:rPr>
          <w:b/>
          <w:color w:val="auto"/>
          <w:sz w:val="44"/>
        </w:rPr>
      </w:pPr>
      <w:r w:rsidRPr="006F661E">
        <w:rPr>
          <w:b/>
          <w:color w:val="auto"/>
          <w:sz w:val="44"/>
        </w:rPr>
        <w:t>Moerkapelle</w:t>
      </w:r>
    </w:p>
    <w:p w14:paraId="6A529FC0" w14:textId="77777777" w:rsidR="00B93B90" w:rsidRDefault="00B93B90" w:rsidP="00375F9E">
      <w:pPr>
        <w:spacing w:after="0" w:line="264" w:lineRule="auto"/>
        <w:ind w:left="0" w:firstLine="0"/>
        <w:rPr>
          <w:b/>
          <w:sz w:val="44"/>
        </w:rPr>
      </w:pPr>
    </w:p>
    <w:p w14:paraId="7EC785A7" w14:textId="77777777" w:rsidR="00B93B90" w:rsidRDefault="00B93B90" w:rsidP="00375F9E">
      <w:pPr>
        <w:spacing w:after="0" w:line="264" w:lineRule="auto"/>
        <w:ind w:left="0" w:firstLine="0"/>
        <w:rPr>
          <w:b/>
          <w:sz w:val="44"/>
        </w:rPr>
      </w:pPr>
    </w:p>
    <w:p w14:paraId="475F5001" w14:textId="77777777" w:rsidR="00B93B90" w:rsidRDefault="00B93B90" w:rsidP="00375F9E">
      <w:pPr>
        <w:spacing w:after="0" w:line="264" w:lineRule="auto"/>
        <w:ind w:left="0" w:firstLine="0"/>
        <w:rPr>
          <w:b/>
          <w:sz w:val="44"/>
        </w:rPr>
      </w:pPr>
    </w:p>
    <w:p w14:paraId="2E8D056A" w14:textId="77777777" w:rsidR="00B93B90" w:rsidRDefault="00B93B90" w:rsidP="00375F9E">
      <w:pPr>
        <w:spacing w:after="0" w:line="264" w:lineRule="auto"/>
        <w:ind w:left="0" w:firstLine="0"/>
        <w:rPr>
          <w:b/>
          <w:sz w:val="44"/>
        </w:rPr>
        <w:sectPr w:rsidR="00B93B90" w:rsidSect="00342ED1">
          <w:headerReference w:type="even" r:id="rId11"/>
          <w:headerReference w:type="default" r:id="rId12"/>
          <w:footerReference w:type="default" r:id="rId13"/>
          <w:headerReference w:type="first" r:id="rId14"/>
          <w:pgSz w:w="11900" w:h="16840"/>
          <w:pgMar w:top="2835" w:right="1418" w:bottom="1440" w:left="1418" w:header="708" w:footer="708" w:gutter="0"/>
          <w:cols w:space="708"/>
          <w:docGrid w:linePitch="326"/>
        </w:sectPr>
      </w:pPr>
    </w:p>
    <w:p w14:paraId="73157F2F" w14:textId="77777777" w:rsidR="00B93B90" w:rsidRDefault="00B93B90" w:rsidP="006278FA">
      <w:pPr>
        <w:pStyle w:val="Kop1"/>
        <w:rPr>
          <w:b w:val="0"/>
        </w:rPr>
      </w:pPr>
      <w:bookmarkStart w:id="1" w:name="_Toc152152206"/>
      <w:r>
        <w:lastRenderedPageBreak/>
        <w:t>Inhoudsopgave</w:t>
      </w:r>
      <w:bookmarkEnd w:id="1"/>
    </w:p>
    <w:sdt>
      <w:sdtPr>
        <w:rPr>
          <w:rFonts w:ascii="Calibri" w:eastAsia="Calibri" w:hAnsi="Calibri" w:cs="Calibri"/>
          <w:color w:val="000000"/>
          <w:sz w:val="18"/>
          <w:szCs w:val="22"/>
        </w:rPr>
        <w:id w:val="-1860033377"/>
        <w:docPartObj>
          <w:docPartGallery w:val="Table of Contents"/>
          <w:docPartUnique/>
        </w:docPartObj>
      </w:sdtPr>
      <w:sdtEndPr>
        <w:rPr>
          <w:b/>
          <w:bCs/>
        </w:rPr>
      </w:sdtEndPr>
      <w:sdtContent>
        <w:p w14:paraId="1ABD1973" w14:textId="77777777" w:rsidR="006278FA" w:rsidRPr="006278FA" w:rsidRDefault="006278FA" w:rsidP="006278FA">
          <w:pPr>
            <w:pStyle w:val="Kopvaninhoudsopgave"/>
            <w:spacing w:before="0"/>
            <w:rPr>
              <w:sz w:val="18"/>
              <w:szCs w:val="18"/>
            </w:rPr>
          </w:pPr>
          <w:r w:rsidRPr="006278FA">
            <w:rPr>
              <w:sz w:val="18"/>
              <w:szCs w:val="18"/>
            </w:rPr>
            <w:t>Inhoud</w:t>
          </w:r>
        </w:p>
        <w:p w14:paraId="3F96C96C" w14:textId="5E5BF931" w:rsidR="00FD1C3E" w:rsidRDefault="006278FA">
          <w:pPr>
            <w:pStyle w:val="Inhopg1"/>
            <w:tabs>
              <w:tab w:val="right" w:leader="dot" w:pos="9054"/>
            </w:tabs>
            <w:rPr>
              <w:rFonts w:asciiTheme="minorHAnsi" w:eastAsiaTheme="minorEastAsia" w:hAnsiTheme="minorHAnsi" w:cstheme="minorBidi"/>
              <w:noProof/>
              <w:color w:val="auto"/>
              <w:sz w:val="22"/>
            </w:rPr>
          </w:pPr>
          <w:r w:rsidRPr="006278FA">
            <w:rPr>
              <w:b/>
              <w:bCs/>
              <w:szCs w:val="18"/>
            </w:rPr>
            <w:fldChar w:fldCharType="begin"/>
          </w:r>
          <w:r w:rsidRPr="006278FA">
            <w:rPr>
              <w:b/>
              <w:bCs/>
              <w:szCs w:val="18"/>
            </w:rPr>
            <w:instrText xml:space="preserve"> TOC \o "1-3" \h \z \u </w:instrText>
          </w:r>
          <w:r w:rsidRPr="006278FA">
            <w:rPr>
              <w:b/>
              <w:bCs/>
              <w:szCs w:val="18"/>
            </w:rPr>
            <w:fldChar w:fldCharType="separate"/>
          </w:r>
          <w:hyperlink w:anchor="_Toc152152206" w:history="1">
            <w:r w:rsidR="00FD1C3E" w:rsidRPr="002D1A75">
              <w:rPr>
                <w:rStyle w:val="Hyperlink"/>
                <w:noProof/>
              </w:rPr>
              <w:t>Inhoudsopgave</w:t>
            </w:r>
            <w:r w:rsidR="00FD1C3E">
              <w:rPr>
                <w:noProof/>
                <w:webHidden/>
              </w:rPr>
              <w:tab/>
            </w:r>
            <w:r w:rsidR="00FD1C3E">
              <w:rPr>
                <w:noProof/>
                <w:webHidden/>
              </w:rPr>
              <w:fldChar w:fldCharType="begin"/>
            </w:r>
            <w:r w:rsidR="00FD1C3E">
              <w:rPr>
                <w:noProof/>
                <w:webHidden/>
              </w:rPr>
              <w:instrText xml:space="preserve"> PAGEREF _Toc152152206 \h </w:instrText>
            </w:r>
            <w:r w:rsidR="00FD1C3E">
              <w:rPr>
                <w:noProof/>
                <w:webHidden/>
              </w:rPr>
            </w:r>
            <w:r w:rsidR="00FD1C3E">
              <w:rPr>
                <w:noProof/>
                <w:webHidden/>
              </w:rPr>
              <w:fldChar w:fldCharType="separate"/>
            </w:r>
            <w:r w:rsidR="00FD1C3E">
              <w:rPr>
                <w:noProof/>
                <w:webHidden/>
              </w:rPr>
              <w:t>2</w:t>
            </w:r>
            <w:r w:rsidR="00FD1C3E">
              <w:rPr>
                <w:noProof/>
                <w:webHidden/>
              </w:rPr>
              <w:fldChar w:fldCharType="end"/>
            </w:r>
          </w:hyperlink>
        </w:p>
        <w:p w14:paraId="16B9F786" w14:textId="68F01AFF"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07" w:history="1">
            <w:r w:rsidR="00FD1C3E" w:rsidRPr="002D1A75">
              <w:rPr>
                <w:rStyle w:val="Hyperlink"/>
                <w:noProof/>
              </w:rPr>
              <w:t>1 Inleiding</w:t>
            </w:r>
            <w:r w:rsidR="00FD1C3E">
              <w:rPr>
                <w:noProof/>
                <w:webHidden/>
              </w:rPr>
              <w:tab/>
            </w:r>
            <w:r w:rsidR="00FD1C3E">
              <w:rPr>
                <w:noProof/>
                <w:webHidden/>
              </w:rPr>
              <w:fldChar w:fldCharType="begin"/>
            </w:r>
            <w:r w:rsidR="00FD1C3E">
              <w:rPr>
                <w:noProof/>
                <w:webHidden/>
              </w:rPr>
              <w:instrText xml:space="preserve"> PAGEREF _Toc152152207 \h </w:instrText>
            </w:r>
            <w:r w:rsidR="00FD1C3E">
              <w:rPr>
                <w:noProof/>
                <w:webHidden/>
              </w:rPr>
            </w:r>
            <w:r w:rsidR="00FD1C3E">
              <w:rPr>
                <w:noProof/>
                <w:webHidden/>
              </w:rPr>
              <w:fldChar w:fldCharType="separate"/>
            </w:r>
            <w:r w:rsidR="00FD1C3E">
              <w:rPr>
                <w:noProof/>
                <w:webHidden/>
              </w:rPr>
              <w:t>3</w:t>
            </w:r>
            <w:r w:rsidR="00FD1C3E">
              <w:rPr>
                <w:noProof/>
                <w:webHidden/>
              </w:rPr>
              <w:fldChar w:fldCharType="end"/>
            </w:r>
          </w:hyperlink>
        </w:p>
        <w:p w14:paraId="77598780" w14:textId="5D5E0845"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08" w:history="1">
            <w:r w:rsidR="00FD1C3E" w:rsidRPr="002D1A75">
              <w:rPr>
                <w:rStyle w:val="Hyperlink"/>
                <w:noProof/>
              </w:rPr>
              <w:t>2 Algemene gegevens</w:t>
            </w:r>
            <w:r w:rsidR="00FD1C3E">
              <w:rPr>
                <w:noProof/>
                <w:webHidden/>
              </w:rPr>
              <w:tab/>
            </w:r>
            <w:r w:rsidR="00FD1C3E">
              <w:rPr>
                <w:noProof/>
                <w:webHidden/>
              </w:rPr>
              <w:fldChar w:fldCharType="begin"/>
            </w:r>
            <w:r w:rsidR="00FD1C3E">
              <w:rPr>
                <w:noProof/>
                <w:webHidden/>
              </w:rPr>
              <w:instrText xml:space="preserve"> PAGEREF _Toc152152208 \h </w:instrText>
            </w:r>
            <w:r w:rsidR="00FD1C3E">
              <w:rPr>
                <w:noProof/>
                <w:webHidden/>
              </w:rPr>
            </w:r>
            <w:r w:rsidR="00FD1C3E">
              <w:rPr>
                <w:noProof/>
                <w:webHidden/>
              </w:rPr>
              <w:fldChar w:fldCharType="separate"/>
            </w:r>
            <w:r w:rsidR="00FD1C3E">
              <w:rPr>
                <w:noProof/>
                <w:webHidden/>
              </w:rPr>
              <w:t>3</w:t>
            </w:r>
            <w:r w:rsidR="00FD1C3E">
              <w:rPr>
                <w:noProof/>
                <w:webHidden/>
              </w:rPr>
              <w:fldChar w:fldCharType="end"/>
            </w:r>
          </w:hyperlink>
        </w:p>
        <w:p w14:paraId="40B01FB4" w14:textId="13F27B6C"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09" w:history="1">
            <w:r w:rsidR="00FD1C3E" w:rsidRPr="002D1A75">
              <w:rPr>
                <w:rStyle w:val="Hyperlink"/>
                <w:noProof/>
              </w:rPr>
              <w:t>3 Ambities voor passend onderwijs</w:t>
            </w:r>
            <w:r w:rsidR="00FD1C3E">
              <w:rPr>
                <w:noProof/>
                <w:webHidden/>
              </w:rPr>
              <w:tab/>
            </w:r>
            <w:r w:rsidR="00FD1C3E">
              <w:rPr>
                <w:noProof/>
                <w:webHidden/>
              </w:rPr>
              <w:fldChar w:fldCharType="begin"/>
            </w:r>
            <w:r w:rsidR="00FD1C3E">
              <w:rPr>
                <w:noProof/>
                <w:webHidden/>
              </w:rPr>
              <w:instrText xml:space="preserve"> PAGEREF _Toc152152209 \h </w:instrText>
            </w:r>
            <w:r w:rsidR="00FD1C3E">
              <w:rPr>
                <w:noProof/>
                <w:webHidden/>
              </w:rPr>
            </w:r>
            <w:r w:rsidR="00FD1C3E">
              <w:rPr>
                <w:noProof/>
                <w:webHidden/>
              </w:rPr>
              <w:fldChar w:fldCharType="separate"/>
            </w:r>
            <w:r w:rsidR="00FD1C3E">
              <w:rPr>
                <w:noProof/>
                <w:webHidden/>
              </w:rPr>
              <w:t>4</w:t>
            </w:r>
            <w:r w:rsidR="00FD1C3E">
              <w:rPr>
                <w:noProof/>
                <w:webHidden/>
              </w:rPr>
              <w:fldChar w:fldCharType="end"/>
            </w:r>
          </w:hyperlink>
        </w:p>
        <w:p w14:paraId="3FBD0CF0" w14:textId="59A6F57F" w:rsidR="00FD1C3E" w:rsidRDefault="006C1FCE">
          <w:pPr>
            <w:pStyle w:val="Inhopg2"/>
            <w:rPr>
              <w:rFonts w:asciiTheme="minorHAnsi" w:eastAsiaTheme="minorEastAsia" w:hAnsiTheme="minorHAnsi" w:cstheme="minorBidi"/>
              <w:noProof/>
              <w:color w:val="auto"/>
              <w:sz w:val="22"/>
            </w:rPr>
          </w:pPr>
          <w:hyperlink w:anchor="_Toc152152210" w:history="1">
            <w:r w:rsidR="00FD1C3E" w:rsidRPr="002D1A75">
              <w:rPr>
                <w:rStyle w:val="Hyperlink"/>
                <w:noProof/>
              </w:rPr>
              <w:t>3.1 Sterkte-zwakteanalyse</w:t>
            </w:r>
            <w:r w:rsidR="00FD1C3E">
              <w:rPr>
                <w:noProof/>
                <w:webHidden/>
              </w:rPr>
              <w:tab/>
            </w:r>
            <w:r w:rsidR="00FD1C3E">
              <w:rPr>
                <w:noProof/>
                <w:webHidden/>
              </w:rPr>
              <w:fldChar w:fldCharType="begin"/>
            </w:r>
            <w:r w:rsidR="00FD1C3E">
              <w:rPr>
                <w:noProof/>
                <w:webHidden/>
              </w:rPr>
              <w:instrText xml:space="preserve"> PAGEREF _Toc152152210 \h </w:instrText>
            </w:r>
            <w:r w:rsidR="00FD1C3E">
              <w:rPr>
                <w:noProof/>
                <w:webHidden/>
              </w:rPr>
            </w:r>
            <w:r w:rsidR="00FD1C3E">
              <w:rPr>
                <w:noProof/>
                <w:webHidden/>
              </w:rPr>
              <w:fldChar w:fldCharType="separate"/>
            </w:r>
            <w:r w:rsidR="00FD1C3E">
              <w:rPr>
                <w:noProof/>
                <w:webHidden/>
              </w:rPr>
              <w:t>4</w:t>
            </w:r>
            <w:r w:rsidR="00FD1C3E">
              <w:rPr>
                <w:noProof/>
                <w:webHidden/>
              </w:rPr>
              <w:fldChar w:fldCharType="end"/>
            </w:r>
          </w:hyperlink>
        </w:p>
        <w:p w14:paraId="52A63724" w14:textId="533A98B3" w:rsidR="00FD1C3E" w:rsidRDefault="006C1FCE">
          <w:pPr>
            <w:pStyle w:val="Inhopg2"/>
            <w:rPr>
              <w:rFonts w:asciiTheme="minorHAnsi" w:eastAsiaTheme="minorEastAsia" w:hAnsiTheme="minorHAnsi" w:cstheme="minorBidi"/>
              <w:noProof/>
              <w:color w:val="auto"/>
              <w:sz w:val="22"/>
            </w:rPr>
          </w:pPr>
          <w:hyperlink w:anchor="_Toc152152211" w:history="1">
            <w:r w:rsidR="00FD1C3E" w:rsidRPr="002D1A75">
              <w:rPr>
                <w:rStyle w:val="Hyperlink"/>
                <w:noProof/>
              </w:rPr>
              <w:t>3.2 Ambities</w:t>
            </w:r>
            <w:r w:rsidR="00FD1C3E">
              <w:rPr>
                <w:noProof/>
                <w:webHidden/>
              </w:rPr>
              <w:tab/>
            </w:r>
            <w:r w:rsidR="00FD1C3E">
              <w:rPr>
                <w:noProof/>
                <w:webHidden/>
              </w:rPr>
              <w:fldChar w:fldCharType="begin"/>
            </w:r>
            <w:r w:rsidR="00FD1C3E">
              <w:rPr>
                <w:noProof/>
                <w:webHidden/>
              </w:rPr>
              <w:instrText xml:space="preserve"> PAGEREF _Toc152152211 \h </w:instrText>
            </w:r>
            <w:r w:rsidR="00FD1C3E">
              <w:rPr>
                <w:noProof/>
                <w:webHidden/>
              </w:rPr>
            </w:r>
            <w:r w:rsidR="00FD1C3E">
              <w:rPr>
                <w:noProof/>
                <w:webHidden/>
              </w:rPr>
              <w:fldChar w:fldCharType="separate"/>
            </w:r>
            <w:r w:rsidR="00FD1C3E">
              <w:rPr>
                <w:noProof/>
                <w:webHidden/>
              </w:rPr>
              <w:t>4</w:t>
            </w:r>
            <w:r w:rsidR="00FD1C3E">
              <w:rPr>
                <w:noProof/>
                <w:webHidden/>
              </w:rPr>
              <w:fldChar w:fldCharType="end"/>
            </w:r>
          </w:hyperlink>
        </w:p>
        <w:p w14:paraId="4D9E45C1" w14:textId="69244A12"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12" w:history="1">
            <w:r w:rsidR="00FD1C3E" w:rsidRPr="002D1A75">
              <w:rPr>
                <w:rStyle w:val="Hyperlink"/>
                <w:noProof/>
              </w:rPr>
              <w:t>4 Onderwijsconcept, ondersteuning, structuur</w:t>
            </w:r>
            <w:r w:rsidR="00FD1C3E">
              <w:rPr>
                <w:noProof/>
                <w:webHidden/>
              </w:rPr>
              <w:tab/>
            </w:r>
            <w:r w:rsidR="00FD1C3E">
              <w:rPr>
                <w:noProof/>
                <w:webHidden/>
              </w:rPr>
              <w:fldChar w:fldCharType="begin"/>
            </w:r>
            <w:r w:rsidR="00FD1C3E">
              <w:rPr>
                <w:noProof/>
                <w:webHidden/>
              </w:rPr>
              <w:instrText xml:space="preserve"> PAGEREF _Toc152152212 \h </w:instrText>
            </w:r>
            <w:r w:rsidR="00FD1C3E">
              <w:rPr>
                <w:noProof/>
                <w:webHidden/>
              </w:rPr>
            </w:r>
            <w:r w:rsidR="00FD1C3E">
              <w:rPr>
                <w:noProof/>
                <w:webHidden/>
              </w:rPr>
              <w:fldChar w:fldCharType="separate"/>
            </w:r>
            <w:r w:rsidR="00FD1C3E">
              <w:rPr>
                <w:noProof/>
                <w:webHidden/>
              </w:rPr>
              <w:t>5</w:t>
            </w:r>
            <w:r w:rsidR="00FD1C3E">
              <w:rPr>
                <w:noProof/>
                <w:webHidden/>
              </w:rPr>
              <w:fldChar w:fldCharType="end"/>
            </w:r>
          </w:hyperlink>
        </w:p>
        <w:p w14:paraId="4BE6E99C" w14:textId="723E0177"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13" w:history="1">
            <w:r w:rsidR="00FD1C3E" w:rsidRPr="002D1A75">
              <w:rPr>
                <w:rStyle w:val="Hyperlink"/>
                <w:noProof/>
              </w:rPr>
              <w:t>5 Kenmerken van de leerlingpopulatie</w:t>
            </w:r>
            <w:r w:rsidR="00FD1C3E">
              <w:rPr>
                <w:noProof/>
                <w:webHidden/>
              </w:rPr>
              <w:tab/>
            </w:r>
            <w:r w:rsidR="00FD1C3E">
              <w:rPr>
                <w:noProof/>
                <w:webHidden/>
              </w:rPr>
              <w:fldChar w:fldCharType="begin"/>
            </w:r>
            <w:r w:rsidR="00FD1C3E">
              <w:rPr>
                <w:noProof/>
                <w:webHidden/>
              </w:rPr>
              <w:instrText xml:space="preserve"> PAGEREF _Toc152152213 \h </w:instrText>
            </w:r>
            <w:r w:rsidR="00FD1C3E">
              <w:rPr>
                <w:noProof/>
                <w:webHidden/>
              </w:rPr>
            </w:r>
            <w:r w:rsidR="00FD1C3E">
              <w:rPr>
                <w:noProof/>
                <w:webHidden/>
              </w:rPr>
              <w:fldChar w:fldCharType="separate"/>
            </w:r>
            <w:r w:rsidR="00FD1C3E">
              <w:rPr>
                <w:noProof/>
                <w:webHidden/>
              </w:rPr>
              <w:t>5</w:t>
            </w:r>
            <w:r w:rsidR="00FD1C3E">
              <w:rPr>
                <w:noProof/>
                <w:webHidden/>
              </w:rPr>
              <w:fldChar w:fldCharType="end"/>
            </w:r>
          </w:hyperlink>
        </w:p>
        <w:p w14:paraId="749CE01C" w14:textId="4E88D181"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14" w:history="1">
            <w:r w:rsidR="00FD1C3E" w:rsidRPr="002D1A75">
              <w:rPr>
                <w:rStyle w:val="Hyperlink"/>
                <w:noProof/>
              </w:rPr>
              <w:t>6 Onze grenzen m.b.t. passend onderwijs</w:t>
            </w:r>
            <w:r w:rsidR="00FD1C3E">
              <w:rPr>
                <w:noProof/>
                <w:webHidden/>
              </w:rPr>
              <w:tab/>
            </w:r>
            <w:r w:rsidR="00FD1C3E">
              <w:rPr>
                <w:noProof/>
                <w:webHidden/>
              </w:rPr>
              <w:fldChar w:fldCharType="begin"/>
            </w:r>
            <w:r w:rsidR="00FD1C3E">
              <w:rPr>
                <w:noProof/>
                <w:webHidden/>
              </w:rPr>
              <w:instrText xml:space="preserve"> PAGEREF _Toc152152214 \h </w:instrText>
            </w:r>
            <w:r w:rsidR="00FD1C3E">
              <w:rPr>
                <w:noProof/>
                <w:webHidden/>
              </w:rPr>
            </w:r>
            <w:r w:rsidR="00FD1C3E">
              <w:rPr>
                <w:noProof/>
                <w:webHidden/>
              </w:rPr>
              <w:fldChar w:fldCharType="separate"/>
            </w:r>
            <w:r w:rsidR="00FD1C3E">
              <w:rPr>
                <w:noProof/>
                <w:webHidden/>
              </w:rPr>
              <w:t>5</w:t>
            </w:r>
            <w:r w:rsidR="00FD1C3E">
              <w:rPr>
                <w:noProof/>
                <w:webHidden/>
              </w:rPr>
              <w:fldChar w:fldCharType="end"/>
            </w:r>
          </w:hyperlink>
        </w:p>
        <w:p w14:paraId="414E753A" w14:textId="00EA50AD"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15" w:history="1">
            <w:r w:rsidR="00FD1C3E" w:rsidRPr="002D1A75">
              <w:rPr>
                <w:rStyle w:val="Hyperlink"/>
                <w:noProof/>
              </w:rPr>
              <w:t>7 Toelating van leerlingen</w:t>
            </w:r>
            <w:r w:rsidR="00FD1C3E">
              <w:rPr>
                <w:noProof/>
                <w:webHidden/>
              </w:rPr>
              <w:tab/>
            </w:r>
            <w:r w:rsidR="00FD1C3E">
              <w:rPr>
                <w:noProof/>
                <w:webHidden/>
              </w:rPr>
              <w:fldChar w:fldCharType="begin"/>
            </w:r>
            <w:r w:rsidR="00FD1C3E">
              <w:rPr>
                <w:noProof/>
                <w:webHidden/>
              </w:rPr>
              <w:instrText xml:space="preserve"> PAGEREF _Toc152152215 \h </w:instrText>
            </w:r>
            <w:r w:rsidR="00FD1C3E">
              <w:rPr>
                <w:noProof/>
                <w:webHidden/>
              </w:rPr>
            </w:r>
            <w:r w:rsidR="00FD1C3E">
              <w:rPr>
                <w:noProof/>
                <w:webHidden/>
              </w:rPr>
              <w:fldChar w:fldCharType="separate"/>
            </w:r>
            <w:r w:rsidR="00FD1C3E">
              <w:rPr>
                <w:noProof/>
                <w:webHidden/>
              </w:rPr>
              <w:t>5</w:t>
            </w:r>
            <w:r w:rsidR="00FD1C3E">
              <w:rPr>
                <w:noProof/>
                <w:webHidden/>
              </w:rPr>
              <w:fldChar w:fldCharType="end"/>
            </w:r>
          </w:hyperlink>
        </w:p>
        <w:p w14:paraId="2A346BF9" w14:textId="62B72E88"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25" w:history="1">
            <w:r w:rsidR="00FD1C3E">
              <w:rPr>
                <w:rStyle w:val="Hyperlink"/>
                <w:noProof/>
              </w:rPr>
              <w:t>8</w:t>
            </w:r>
            <w:r w:rsidR="00FD1C3E" w:rsidRPr="002D1A75">
              <w:rPr>
                <w:rStyle w:val="Hyperlink"/>
                <w:noProof/>
              </w:rPr>
              <w:t xml:space="preserve"> Voorzieningen</w:t>
            </w:r>
            <w:r w:rsidR="00FD1C3E">
              <w:rPr>
                <w:noProof/>
                <w:webHidden/>
              </w:rPr>
              <w:tab/>
            </w:r>
            <w:r w:rsidR="00FD1C3E">
              <w:rPr>
                <w:noProof/>
                <w:webHidden/>
              </w:rPr>
              <w:fldChar w:fldCharType="begin"/>
            </w:r>
            <w:r w:rsidR="00FD1C3E">
              <w:rPr>
                <w:noProof/>
                <w:webHidden/>
              </w:rPr>
              <w:instrText xml:space="preserve"> PAGEREF _Toc152152225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381EF6A4" w14:textId="179588F0" w:rsidR="00FD1C3E" w:rsidRDefault="006C1FCE">
          <w:pPr>
            <w:pStyle w:val="Inhopg2"/>
            <w:rPr>
              <w:rFonts w:asciiTheme="minorHAnsi" w:eastAsiaTheme="minorEastAsia" w:hAnsiTheme="minorHAnsi" w:cstheme="minorBidi"/>
              <w:noProof/>
              <w:color w:val="auto"/>
              <w:sz w:val="22"/>
            </w:rPr>
          </w:pPr>
          <w:hyperlink w:anchor="_Toc152152226" w:history="1">
            <w:r w:rsidR="00FD1C3E">
              <w:rPr>
                <w:rStyle w:val="Hyperlink"/>
                <w:noProof/>
              </w:rPr>
              <w:t>8</w:t>
            </w:r>
            <w:r w:rsidR="00FD1C3E" w:rsidRPr="002D1A75">
              <w:rPr>
                <w:rStyle w:val="Hyperlink"/>
                <w:noProof/>
              </w:rPr>
              <w:t>.1 Fysiek</w:t>
            </w:r>
            <w:r w:rsidR="00FD1C3E">
              <w:rPr>
                <w:noProof/>
                <w:webHidden/>
              </w:rPr>
              <w:tab/>
            </w:r>
            <w:r w:rsidR="00FD1C3E">
              <w:rPr>
                <w:noProof/>
                <w:webHidden/>
              </w:rPr>
              <w:fldChar w:fldCharType="begin"/>
            </w:r>
            <w:r w:rsidR="00FD1C3E">
              <w:rPr>
                <w:noProof/>
                <w:webHidden/>
              </w:rPr>
              <w:instrText xml:space="preserve"> PAGEREF _Toc152152226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16E8BA7C" w14:textId="3112A6E5" w:rsidR="00FD1C3E" w:rsidRDefault="006C1FCE">
          <w:pPr>
            <w:pStyle w:val="Inhopg2"/>
            <w:rPr>
              <w:rFonts w:asciiTheme="minorHAnsi" w:eastAsiaTheme="minorEastAsia" w:hAnsiTheme="minorHAnsi" w:cstheme="minorBidi"/>
              <w:noProof/>
              <w:color w:val="auto"/>
              <w:sz w:val="22"/>
            </w:rPr>
          </w:pPr>
          <w:hyperlink w:anchor="_Toc152152227" w:history="1">
            <w:r w:rsidR="00FD1C3E">
              <w:rPr>
                <w:rStyle w:val="Hyperlink"/>
                <w:noProof/>
              </w:rPr>
              <w:t>8</w:t>
            </w:r>
            <w:r w:rsidR="00FD1C3E" w:rsidRPr="002D1A75">
              <w:rPr>
                <w:rStyle w:val="Hyperlink"/>
                <w:noProof/>
              </w:rPr>
              <w:t>.2 Organisatorisch</w:t>
            </w:r>
            <w:r w:rsidR="00FD1C3E">
              <w:rPr>
                <w:noProof/>
                <w:webHidden/>
              </w:rPr>
              <w:tab/>
            </w:r>
            <w:r w:rsidR="00FD1C3E">
              <w:rPr>
                <w:noProof/>
                <w:webHidden/>
              </w:rPr>
              <w:fldChar w:fldCharType="begin"/>
            </w:r>
            <w:r w:rsidR="00FD1C3E">
              <w:rPr>
                <w:noProof/>
                <w:webHidden/>
              </w:rPr>
              <w:instrText xml:space="preserve"> PAGEREF _Toc152152227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7946F6C4" w14:textId="5442E4B7"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28" w:history="1">
            <w:r w:rsidR="00FD1C3E">
              <w:rPr>
                <w:rStyle w:val="Hyperlink"/>
                <w:noProof/>
              </w:rPr>
              <w:t>9</w:t>
            </w:r>
            <w:r w:rsidR="00FD1C3E" w:rsidRPr="002D1A75">
              <w:rPr>
                <w:rStyle w:val="Hyperlink"/>
                <w:noProof/>
              </w:rPr>
              <w:t xml:space="preserve"> Personeel</w:t>
            </w:r>
            <w:r w:rsidR="00FD1C3E">
              <w:rPr>
                <w:noProof/>
                <w:webHidden/>
              </w:rPr>
              <w:tab/>
            </w:r>
            <w:r w:rsidR="00FD1C3E">
              <w:rPr>
                <w:noProof/>
                <w:webHidden/>
              </w:rPr>
              <w:fldChar w:fldCharType="begin"/>
            </w:r>
            <w:r w:rsidR="00FD1C3E">
              <w:rPr>
                <w:noProof/>
                <w:webHidden/>
              </w:rPr>
              <w:instrText xml:space="preserve"> PAGEREF _Toc152152228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3275C799" w14:textId="2C72A352" w:rsidR="00FD1C3E" w:rsidRDefault="006C1FCE">
          <w:pPr>
            <w:pStyle w:val="Inhopg2"/>
            <w:rPr>
              <w:rFonts w:asciiTheme="minorHAnsi" w:eastAsiaTheme="minorEastAsia" w:hAnsiTheme="minorHAnsi" w:cstheme="minorBidi"/>
              <w:noProof/>
              <w:color w:val="auto"/>
              <w:sz w:val="22"/>
            </w:rPr>
          </w:pPr>
          <w:hyperlink w:anchor="_Toc152152229" w:history="1">
            <w:r w:rsidR="00FD1C3E">
              <w:rPr>
                <w:rStyle w:val="Hyperlink"/>
                <w:noProof/>
              </w:rPr>
              <w:t>9</w:t>
            </w:r>
            <w:r w:rsidR="00FD1C3E" w:rsidRPr="002D1A75">
              <w:rPr>
                <w:rStyle w:val="Hyperlink"/>
                <w:noProof/>
              </w:rPr>
              <w:t>.1 Specialismen</w:t>
            </w:r>
            <w:r w:rsidR="00FD1C3E">
              <w:rPr>
                <w:noProof/>
                <w:webHidden/>
              </w:rPr>
              <w:tab/>
            </w:r>
            <w:r w:rsidR="00FD1C3E">
              <w:rPr>
                <w:noProof/>
                <w:webHidden/>
              </w:rPr>
              <w:fldChar w:fldCharType="begin"/>
            </w:r>
            <w:r w:rsidR="00FD1C3E">
              <w:rPr>
                <w:noProof/>
                <w:webHidden/>
              </w:rPr>
              <w:instrText xml:space="preserve"> PAGEREF _Toc152152229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6B76FEF0" w14:textId="3EF9165A"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30" w:history="1">
            <w:r w:rsidR="00FD1C3E">
              <w:rPr>
                <w:rStyle w:val="Hyperlink"/>
                <w:noProof/>
              </w:rPr>
              <w:t xml:space="preserve">10 </w:t>
            </w:r>
            <w:r w:rsidR="00FD1C3E" w:rsidRPr="002D1A75">
              <w:rPr>
                <w:rStyle w:val="Hyperlink"/>
                <w:noProof/>
              </w:rPr>
              <w:t>Basisondersteuning</w:t>
            </w:r>
            <w:r w:rsidR="00FD1C3E">
              <w:rPr>
                <w:noProof/>
                <w:webHidden/>
              </w:rPr>
              <w:tab/>
            </w:r>
            <w:r w:rsidR="00FD1C3E">
              <w:rPr>
                <w:noProof/>
                <w:webHidden/>
              </w:rPr>
              <w:fldChar w:fldCharType="begin"/>
            </w:r>
            <w:r w:rsidR="00FD1C3E">
              <w:rPr>
                <w:noProof/>
                <w:webHidden/>
              </w:rPr>
              <w:instrText xml:space="preserve"> PAGEREF _Toc152152230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4F1F2C88" w14:textId="1A375FD5" w:rsidR="00FD1C3E" w:rsidRDefault="006C1FCE">
          <w:pPr>
            <w:pStyle w:val="Inhopg2"/>
            <w:rPr>
              <w:rFonts w:asciiTheme="minorHAnsi" w:eastAsiaTheme="minorEastAsia" w:hAnsiTheme="minorHAnsi" w:cstheme="minorBidi"/>
              <w:noProof/>
              <w:color w:val="auto"/>
              <w:sz w:val="22"/>
            </w:rPr>
          </w:pPr>
          <w:hyperlink w:anchor="_Toc152152231" w:history="1">
            <w:r w:rsidR="00FD1C3E" w:rsidRPr="002D1A75">
              <w:rPr>
                <w:rStyle w:val="Hyperlink"/>
                <w:noProof/>
              </w:rPr>
              <w:t>1</w:t>
            </w:r>
            <w:r w:rsidR="00FD1C3E">
              <w:rPr>
                <w:rStyle w:val="Hyperlink"/>
                <w:noProof/>
              </w:rPr>
              <w:t>0</w:t>
            </w:r>
            <w:r w:rsidR="00FD1C3E" w:rsidRPr="002D1A75">
              <w:rPr>
                <w:rStyle w:val="Hyperlink"/>
                <w:noProof/>
              </w:rPr>
              <w:t>.1 Zelfevaluatie op basis van het onderzoekskader (= basiskwaliteit)</w:t>
            </w:r>
            <w:r w:rsidR="00FD1C3E">
              <w:rPr>
                <w:noProof/>
                <w:webHidden/>
              </w:rPr>
              <w:tab/>
            </w:r>
            <w:r w:rsidR="00FD1C3E">
              <w:rPr>
                <w:noProof/>
                <w:webHidden/>
              </w:rPr>
              <w:fldChar w:fldCharType="begin"/>
            </w:r>
            <w:r w:rsidR="00FD1C3E">
              <w:rPr>
                <w:noProof/>
                <w:webHidden/>
              </w:rPr>
              <w:instrText xml:space="preserve"> PAGEREF _Toc152152231 \h </w:instrText>
            </w:r>
            <w:r w:rsidR="00FD1C3E">
              <w:rPr>
                <w:noProof/>
                <w:webHidden/>
              </w:rPr>
            </w:r>
            <w:r w:rsidR="00FD1C3E">
              <w:rPr>
                <w:noProof/>
                <w:webHidden/>
              </w:rPr>
              <w:fldChar w:fldCharType="separate"/>
            </w:r>
            <w:r w:rsidR="00FD1C3E">
              <w:rPr>
                <w:noProof/>
                <w:webHidden/>
              </w:rPr>
              <w:t>9</w:t>
            </w:r>
            <w:r w:rsidR="00FD1C3E">
              <w:rPr>
                <w:noProof/>
                <w:webHidden/>
              </w:rPr>
              <w:fldChar w:fldCharType="end"/>
            </w:r>
          </w:hyperlink>
        </w:p>
        <w:p w14:paraId="79FC343F" w14:textId="78E781F3" w:rsidR="00FD1C3E" w:rsidRDefault="006C1FCE">
          <w:pPr>
            <w:pStyle w:val="Inhopg2"/>
            <w:rPr>
              <w:rFonts w:asciiTheme="minorHAnsi" w:eastAsiaTheme="minorEastAsia" w:hAnsiTheme="minorHAnsi" w:cstheme="minorBidi"/>
              <w:noProof/>
              <w:color w:val="auto"/>
              <w:sz w:val="22"/>
            </w:rPr>
          </w:pPr>
          <w:hyperlink w:anchor="_Toc152152232" w:history="1">
            <w:r w:rsidR="00FD1C3E" w:rsidRPr="002D1A75">
              <w:rPr>
                <w:rStyle w:val="Hyperlink"/>
                <w:noProof/>
              </w:rPr>
              <w:t>1</w:t>
            </w:r>
            <w:r w:rsidR="00FD1C3E">
              <w:rPr>
                <w:rStyle w:val="Hyperlink"/>
                <w:noProof/>
              </w:rPr>
              <w:t>0</w:t>
            </w:r>
            <w:r w:rsidR="00FD1C3E" w:rsidRPr="002D1A75">
              <w:rPr>
                <w:rStyle w:val="Hyperlink"/>
                <w:noProof/>
              </w:rPr>
              <w:t>.2 Zelfevaluatie vragenlijst preventieve en licht curatieve ondersteuning</w:t>
            </w:r>
            <w:r w:rsidR="00FD1C3E">
              <w:rPr>
                <w:noProof/>
                <w:webHidden/>
              </w:rPr>
              <w:tab/>
            </w:r>
            <w:r w:rsidR="00FD1C3E">
              <w:rPr>
                <w:noProof/>
                <w:webHidden/>
              </w:rPr>
              <w:fldChar w:fldCharType="begin"/>
            </w:r>
            <w:r w:rsidR="00FD1C3E">
              <w:rPr>
                <w:noProof/>
                <w:webHidden/>
              </w:rPr>
              <w:instrText xml:space="preserve"> PAGEREF _Toc152152232 \h </w:instrText>
            </w:r>
            <w:r w:rsidR="00FD1C3E">
              <w:rPr>
                <w:noProof/>
                <w:webHidden/>
              </w:rPr>
            </w:r>
            <w:r w:rsidR="00FD1C3E">
              <w:rPr>
                <w:noProof/>
                <w:webHidden/>
              </w:rPr>
              <w:fldChar w:fldCharType="separate"/>
            </w:r>
            <w:r w:rsidR="00FD1C3E">
              <w:rPr>
                <w:noProof/>
                <w:webHidden/>
              </w:rPr>
              <w:t>10</w:t>
            </w:r>
            <w:r w:rsidR="00FD1C3E">
              <w:rPr>
                <w:noProof/>
                <w:webHidden/>
              </w:rPr>
              <w:fldChar w:fldCharType="end"/>
            </w:r>
          </w:hyperlink>
        </w:p>
        <w:p w14:paraId="5B6D42BB" w14:textId="0ADF28A8"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33" w:history="1">
            <w:r w:rsidR="00FD1C3E" w:rsidRPr="002D1A75">
              <w:rPr>
                <w:rStyle w:val="Hyperlink"/>
                <w:noProof/>
              </w:rPr>
              <w:t>1</w:t>
            </w:r>
            <w:r w:rsidR="00FD1C3E">
              <w:rPr>
                <w:rStyle w:val="Hyperlink"/>
                <w:noProof/>
              </w:rPr>
              <w:t>1</w:t>
            </w:r>
            <w:r w:rsidR="00FD1C3E" w:rsidRPr="002D1A75">
              <w:rPr>
                <w:rStyle w:val="Hyperlink"/>
                <w:noProof/>
              </w:rPr>
              <w:t xml:space="preserve"> Parels</w:t>
            </w:r>
            <w:r w:rsidR="00FD1C3E">
              <w:rPr>
                <w:noProof/>
                <w:webHidden/>
              </w:rPr>
              <w:tab/>
            </w:r>
            <w:r w:rsidR="00FD1C3E">
              <w:rPr>
                <w:noProof/>
                <w:webHidden/>
              </w:rPr>
              <w:fldChar w:fldCharType="begin"/>
            </w:r>
            <w:r w:rsidR="00FD1C3E">
              <w:rPr>
                <w:noProof/>
                <w:webHidden/>
              </w:rPr>
              <w:instrText xml:space="preserve"> PAGEREF _Toc152152233 \h </w:instrText>
            </w:r>
            <w:r w:rsidR="00FD1C3E">
              <w:rPr>
                <w:noProof/>
                <w:webHidden/>
              </w:rPr>
            </w:r>
            <w:r w:rsidR="00FD1C3E">
              <w:rPr>
                <w:noProof/>
                <w:webHidden/>
              </w:rPr>
              <w:fldChar w:fldCharType="separate"/>
            </w:r>
            <w:r w:rsidR="00FD1C3E">
              <w:rPr>
                <w:noProof/>
                <w:webHidden/>
              </w:rPr>
              <w:t>10</w:t>
            </w:r>
            <w:r w:rsidR="00FD1C3E">
              <w:rPr>
                <w:noProof/>
                <w:webHidden/>
              </w:rPr>
              <w:fldChar w:fldCharType="end"/>
            </w:r>
          </w:hyperlink>
        </w:p>
        <w:p w14:paraId="09A5E4DE" w14:textId="29A49C42" w:rsidR="00FD1C3E" w:rsidRDefault="006C1FCE">
          <w:pPr>
            <w:pStyle w:val="Inhopg1"/>
            <w:tabs>
              <w:tab w:val="right" w:leader="dot" w:pos="9054"/>
            </w:tabs>
            <w:rPr>
              <w:rFonts w:asciiTheme="minorHAnsi" w:eastAsiaTheme="minorEastAsia" w:hAnsiTheme="minorHAnsi" w:cstheme="minorBidi"/>
              <w:noProof/>
              <w:color w:val="auto"/>
              <w:sz w:val="22"/>
            </w:rPr>
          </w:pPr>
          <w:hyperlink w:anchor="_Toc152152234" w:history="1">
            <w:r w:rsidR="00FD1C3E" w:rsidRPr="002D1A75">
              <w:rPr>
                <w:rStyle w:val="Hyperlink"/>
                <w:noProof/>
              </w:rPr>
              <w:t>13 Aandachtspunten 202</w:t>
            </w:r>
            <w:r w:rsidR="00FD1C3E">
              <w:rPr>
                <w:rStyle w:val="Hyperlink"/>
                <w:noProof/>
              </w:rPr>
              <w:t>3</w:t>
            </w:r>
            <w:r w:rsidR="00FD1C3E" w:rsidRPr="002D1A75">
              <w:rPr>
                <w:rStyle w:val="Hyperlink"/>
                <w:noProof/>
              </w:rPr>
              <w:t>-202</w:t>
            </w:r>
            <w:r w:rsidR="00FD1C3E">
              <w:rPr>
                <w:rStyle w:val="Hyperlink"/>
                <w:noProof/>
              </w:rPr>
              <w:t>4</w:t>
            </w:r>
            <w:r w:rsidR="00FD1C3E">
              <w:rPr>
                <w:noProof/>
                <w:webHidden/>
              </w:rPr>
              <w:tab/>
            </w:r>
            <w:r w:rsidR="00FD1C3E">
              <w:rPr>
                <w:noProof/>
                <w:webHidden/>
              </w:rPr>
              <w:fldChar w:fldCharType="begin"/>
            </w:r>
            <w:r w:rsidR="00FD1C3E">
              <w:rPr>
                <w:noProof/>
                <w:webHidden/>
              </w:rPr>
              <w:instrText xml:space="preserve"> PAGEREF _Toc152152234 \h </w:instrText>
            </w:r>
            <w:r w:rsidR="00FD1C3E">
              <w:rPr>
                <w:noProof/>
                <w:webHidden/>
              </w:rPr>
            </w:r>
            <w:r w:rsidR="00FD1C3E">
              <w:rPr>
                <w:noProof/>
                <w:webHidden/>
              </w:rPr>
              <w:fldChar w:fldCharType="separate"/>
            </w:r>
            <w:r w:rsidR="00FD1C3E">
              <w:rPr>
                <w:noProof/>
                <w:webHidden/>
              </w:rPr>
              <w:t>11</w:t>
            </w:r>
            <w:r w:rsidR="00FD1C3E">
              <w:rPr>
                <w:noProof/>
                <w:webHidden/>
              </w:rPr>
              <w:fldChar w:fldCharType="end"/>
            </w:r>
          </w:hyperlink>
        </w:p>
        <w:p w14:paraId="509C5A67" w14:textId="0D56375E" w:rsidR="006278FA" w:rsidRDefault="006278FA" w:rsidP="006278FA">
          <w:pPr>
            <w:pStyle w:val="Inhopg1"/>
            <w:tabs>
              <w:tab w:val="right" w:leader="dot" w:pos="9054"/>
            </w:tabs>
            <w:spacing w:after="0"/>
          </w:pPr>
          <w:r w:rsidRPr="006278FA">
            <w:rPr>
              <w:b/>
              <w:bCs/>
              <w:szCs w:val="18"/>
            </w:rPr>
            <w:fldChar w:fldCharType="end"/>
          </w:r>
        </w:p>
      </w:sdtContent>
    </w:sdt>
    <w:p w14:paraId="19450813" w14:textId="77777777" w:rsidR="006278FA" w:rsidRDefault="006278FA" w:rsidP="006278FA"/>
    <w:p w14:paraId="08536E8A" w14:textId="77777777" w:rsidR="006278FA" w:rsidRDefault="006278FA">
      <w:pPr>
        <w:spacing w:after="0" w:line="240" w:lineRule="auto"/>
        <w:ind w:left="0" w:firstLine="0"/>
      </w:pPr>
      <w:r>
        <w:br w:type="page"/>
      </w:r>
    </w:p>
    <w:p w14:paraId="03C44900" w14:textId="77777777" w:rsidR="00B93B90" w:rsidRDefault="00B93B90" w:rsidP="006278FA">
      <w:pPr>
        <w:pStyle w:val="Kop1"/>
      </w:pPr>
      <w:bookmarkStart w:id="2" w:name="_Toc152152207"/>
      <w:r>
        <w:lastRenderedPageBreak/>
        <w:t>1 Inleiding</w:t>
      </w:r>
      <w:bookmarkEnd w:id="2"/>
    </w:p>
    <w:p w14:paraId="1C314691" w14:textId="77777777" w:rsidR="00B93B90" w:rsidRDefault="00B93B90" w:rsidP="00375F9E">
      <w:pPr>
        <w:spacing w:after="0" w:line="264" w:lineRule="auto"/>
        <w:ind w:left="24" w:right="1"/>
        <w:jc w:val="both"/>
        <w:rPr>
          <w:sz w:val="20"/>
          <w:szCs w:val="20"/>
        </w:rPr>
      </w:pPr>
      <w:r w:rsidRPr="00B93B90">
        <w:rPr>
          <w:sz w:val="20"/>
          <w:szCs w:val="20"/>
        </w:rPr>
        <w:t>Het ondersteuningsprofiel geeft een beeld van de kwaliteit van onze school en de ondersteuning die onze school kan bieden aan met name leerlingen met een extra onderwijs- en/of ondersteunings- behoefte. Het SOP geeft kengetallen en daarnaast onze reflectie daarop en de voorgenomen actiepunten. Via het SOP geven we het SWV en ons bestuur inzicht in onze basiskwaliteit, de kwaliteit van de basisondersteuning, de zorgzwaarte, de voorzieningen van de school, de deskundigheid van de werknemers en de mogelijkheden om bepaalde (passende) extra ondersteuning te geven.</w:t>
      </w:r>
    </w:p>
    <w:p w14:paraId="296CD9AE" w14:textId="77777777" w:rsidR="00375F9E" w:rsidRDefault="00375F9E" w:rsidP="00375F9E">
      <w:pPr>
        <w:spacing w:after="0" w:line="264" w:lineRule="auto"/>
        <w:ind w:left="24" w:right="1"/>
        <w:jc w:val="both"/>
        <w:rPr>
          <w:sz w:val="20"/>
          <w:szCs w:val="20"/>
        </w:rPr>
      </w:pPr>
    </w:p>
    <w:p w14:paraId="4FE7BA1B" w14:textId="77777777" w:rsidR="00B93B90" w:rsidRDefault="00B93B90" w:rsidP="00375F9E">
      <w:pPr>
        <w:pStyle w:val="Kop1"/>
      </w:pPr>
      <w:bookmarkStart w:id="3" w:name="_Toc152152208"/>
      <w:r>
        <w:t>2 Algemene gegevens</w:t>
      </w:r>
      <w:bookmarkEnd w:id="3"/>
    </w:p>
    <w:p w14:paraId="07DB8C1B" w14:textId="77777777" w:rsidR="00B93B90" w:rsidRPr="00B93B90" w:rsidRDefault="00B93B90" w:rsidP="00375F9E">
      <w:pPr>
        <w:spacing w:after="0" w:line="264" w:lineRule="auto"/>
      </w:pPr>
    </w:p>
    <w:tbl>
      <w:tblPr>
        <w:tblStyle w:val="Tabelraster1"/>
        <w:tblW w:w="9518" w:type="dxa"/>
        <w:tblInd w:w="21" w:type="dxa"/>
        <w:tblCellMar>
          <w:left w:w="65" w:type="dxa"/>
          <w:right w:w="115" w:type="dxa"/>
        </w:tblCellMar>
        <w:tblLook w:val="04A0" w:firstRow="1" w:lastRow="0" w:firstColumn="1" w:lastColumn="0" w:noHBand="0" w:noVBand="1"/>
      </w:tblPr>
      <w:tblGrid>
        <w:gridCol w:w="4762"/>
        <w:gridCol w:w="4756"/>
      </w:tblGrid>
      <w:tr w:rsidR="00B93B90" w:rsidRPr="00CE535A" w14:paraId="5D23C932"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C9AA9AD"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b/>
                <w:color w:val="FFFFFF"/>
              </w:rPr>
              <w:t>Gegevens van het bestuur</w:t>
            </w:r>
          </w:p>
        </w:tc>
        <w:tc>
          <w:tcPr>
            <w:tcW w:w="4756" w:type="dxa"/>
            <w:tcBorders>
              <w:top w:val="single" w:sz="6" w:space="0" w:color="333333"/>
              <w:left w:val="single" w:sz="6" w:space="0" w:color="333333"/>
              <w:bottom w:val="single" w:sz="6" w:space="0" w:color="333333"/>
              <w:right w:val="single" w:sz="6" w:space="0" w:color="333333"/>
            </w:tcBorders>
            <w:shd w:val="clear" w:color="auto" w:fill="555555"/>
          </w:tcPr>
          <w:p w14:paraId="246BF85D"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73D7819F"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40EA72F5"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Bevoegd gezag nummer</w:t>
            </w:r>
          </w:p>
        </w:tc>
        <w:tc>
          <w:tcPr>
            <w:tcW w:w="4756"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7D48FB24"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32072</w:t>
            </w:r>
          </w:p>
        </w:tc>
      </w:tr>
      <w:tr w:rsidR="00B93B90" w:rsidRPr="00CE535A" w14:paraId="43E9122B"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2D94A02E"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Bevoegd gezag</w:t>
            </w:r>
          </w:p>
        </w:tc>
        <w:tc>
          <w:tcPr>
            <w:tcW w:w="4756" w:type="dxa"/>
            <w:tcBorders>
              <w:top w:val="single" w:sz="6" w:space="0" w:color="333333"/>
              <w:left w:val="single" w:sz="6" w:space="0" w:color="333333"/>
              <w:bottom w:val="single" w:sz="6" w:space="0" w:color="333333"/>
              <w:right w:val="single" w:sz="6" w:space="0" w:color="333333"/>
            </w:tcBorders>
            <w:vAlign w:val="center"/>
          </w:tcPr>
          <w:p w14:paraId="39D1E272"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Vereniging tot Stcihting en Instandhouding van Scholen met de Bijbel te Moerkapelle</w:t>
            </w:r>
          </w:p>
        </w:tc>
      </w:tr>
      <w:tr w:rsidR="00B93B90" w:rsidRPr="00CE535A" w14:paraId="6E0179FF"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5F6AE4E5"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Algemeen Directeur</w:t>
            </w:r>
          </w:p>
        </w:tc>
        <w:tc>
          <w:tcPr>
            <w:tcW w:w="4756" w:type="dxa"/>
            <w:tcBorders>
              <w:top w:val="single" w:sz="6" w:space="0" w:color="333333"/>
              <w:left w:val="single" w:sz="6" w:space="0" w:color="333333"/>
              <w:bottom w:val="single" w:sz="6" w:space="0" w:color="333333"/>
              <w:right w:val="single" w:sz="6" w:space="0" w:color="333333"/>
            </w:tcBorders>
          </w:tcPr>
          <w:p w14:paraId="22DC06E6"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Ronald Remmers</w:t>
            </w:r>
          </w:p>
        </w:tc>
      </w:tr>
      <w:tr w:rsidR="00B93B90" w:rsidRPr="00CE535A" w14:paraId="7689D1B6"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49B220AD"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Adres + nr:</w:t>
            </w:r>
          </w:p>
        </w:tc>
        <w:tc>
          <w:tcPr>
            <w:tcW w:w="4756" w:type="dxa"/>
            <w:tcBorders>
              <w:top w:val="single" w:sz="6" w:space="0" w:color="333333"/>
              <w:left w:val="single" w:sz="6" w:space="0" w:color="333333"/>
              <w:bottom w:val="single" w:sz="6" w:space="0" w:color="333333"/>
              <w:right w:val="single" w:sz="6" w:space="0" w:color="333333"/>
            </w:tcBorders>
          </w:tcPr>
          <w:p w14:paraId="519C5C32"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Windvaan 8</w:t>
            </w:r>
          </w:p>
        </w:tc>
      </w:tr>
      <w:tr w:rsidR="00B93B90" w:rsidRPr="00CE535A" w14:paraId="3C620C99"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203F345F"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Postcode + plaats:</w:t>
            </w:r>
          </w:p>
        </w:tc>
        <w:tc>
          <w:tcPr>
            <w:tcW w:w="4756" w:type="dxa"/>
            <w:tcBorders>
              <w:top w:val="single" w:sz="6" w:space="0" w:color="333333"/>
              <w:left w:val="single" w:sz="6" w:space="0" w:color="333333"/>
              <w:bottom w:val="single" w:sz="6" w:space="0" w:color="333333"/>
              <w:right w:val="single" w:sz="6" w:space="0" w:color="333333"/>
            </w:tcBorders>
            <w:vAlign w:val="bottom"/>
          </w:tcPr>
          <w:p w14:paraId="33C8E0BA"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2751ES Moerkapelle</w:t>
            </w:r>
          </w:p>
        </w:tc>
      </w:tr>
      <w:tr w:rsidR="00B93B90" w:rsidRPr="00CE535A" w14:paraId="51832FFA"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188A18EF"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E-mail</w:t>
            </w:r>
          </w:p>
        </w:tc>
        <w:tc>
          <w:tcPr>
            <w:tcW w:w="4756" w:type="dxa"/>
            <w:tcBorders>
              <w:top w:val="single" w:sz="6" w:space="0" w:color="333333"/>
              <w:left w:val="single" w:sz="6" w:space="0" w:color="333333"/>
              <w:bottom w:val="single" w:sz="6" w:space="0" w:color="333333"/>
              <w:right w:val="single" w:sz="6" w:space="0" w:color="333333"/>
            </w:tcBorders>
          </w:tcPr>
          <w:p w14:paraId="04EB4A04" w14:textId="77777777" w:rsidR="00B93B90" w:rsidRPr="00CE535A" w:rsidRDefault="006C1FCE" w:rsidP="00375F9E">
            <w:pPr>
              <w:spacing w:after="0" w:line="264" w:lineRule="auto"/>
              <w:ind w:left="0" w:firstLine="0"/>
              <w:rPr>
                <w:rFonts w:asciiTheme="majorHAnsi" w:hAnsiTheme="majorHAnsi" w:cstheme="majorHAnsi"/>
              </w:rPr>
            </w:pPr>
            <w:hyperlink r:id="rId15" w:history="1">
              <w:r w:rsidR="002E67A1" w:rsidRPr="003E43DA">
                <w:rPr>
                  <w:rStyle w:val="Hyperlink"/>
                  <w:rFonts w:asciiTheme="majorHAnsi" w:hAnsiTheme="majorHAnsi" w:cstheme="majorHAnsi"/>
                </w:rPr>
                <w:t>directie@cbs-rehoboth.nl</w:t>
              </w:r>
            </w:hyperlink>
          </w:p>
        </w:tc>
      </w:tr>
      <w:tr w:rsidR="00B93B90" w:rsidRPr="00CE535A" w14:paraId="6EBD7916"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30D47053"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Telefoonnummer</w:t>
            </w:r>
          </w:p>
        </w:tc>
        <w:tc>
          <w:tcPr>
            <w:tcW w:w="4756" w:type="dxa"/>
            <w:tcBorders>
              <w:top w:val="single" w:sz="6" w:space="0" w:color="333333"/>
              <w:left w:val="single" w:sz="6" w:space="0" w:color="333333"/>
              <w:bottom w:val="single" w:sz="6" w:space="0" w:color="333333"/>
              <w:right w:val="single" w:sz="6" w:space="0" w:color="333333"/>
            </w:tcBorders>
          </w:tcPr>
          <w:p w14:paraId="60E5E635"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079 5931284</w:t>
            </w:r>
          </w:p>
        </w:tc>
      </w:tr>
      <w:tr w:rsidR="00B93B90" w:rsidRPr="00CE535A" w14:paraId="7C8F5F98"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75DB282A"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Website</w:t>
            </w:r>
          </w:p>
        </w:tc>
        <w:tc>
          <w:tcPr>
            <w:tcW w:w="4756" w:type="dxa"/>
            <w:tcBorders>
              <w:top w:val="single" w:sz="6" w:space="0" w:color="333333"/>
              <w:left w:val="single" w:sz="6" w:space="0" w:color="333333"/>
              <w:bottom w:val="single" w:sz="6" w:space="0" w:color="333333"/>
              <w:right w:val="single" w:sz="6" w:space="0" w:color="333333"/>
            </w:tcBorders>
          </w:tcPr>
          <w:p w14:paraId="73A0D81A" w14:textId="77777777" w:rsidR="00B93B90" w:rsidRPr="00CE535A" w:rsidRDefault="006C1FCE" w:rsidP="00375F9E">
            <w:pPr>
              <w:spacing w:after="0" w:line="264" w:lineRule="auto"/>
              <w:ind w:left="0" w:firstLine="0"/>
              <w:rPr>
                <w:rFonts w:asciiTheme="majorHAnsi" w:hAnsiTheme="majorHAnsi" w:cstheme="majorHAnsi"/>
              </w:rPr>
            </w:pPr>
            <w:hyperlink r:id="rId16" w:history="1">
              <w:r w:rsidR="002E67A1" w:rsidRPr="003E43DA">
                <w:rPr>
                  <w:rStyle w:val="Hyperlink"/>
                  <w:rFonts w:asciiTheme="majorHAnsi" w:hAnsiTheme="majorHAnsi" w:cstheme="majorHAnsi"/>
                </w:rPr>
                <w:t>www.cbs-rehoboth.nl</w:t>
              </w:r>
            </w:hyperlink>
            <w:r w:rsidR="002E67A1">
              <w:rPr>
                <w:rFonts w:asciiTheme="majorHAnsi" w:hAnsiTheme="majorHAnsi" w:cstheme="majorHAnsi"/>
              </w:rPr>
              <w:t xml:space="preserve"> </w:t>
            </w:r>
          </w:p>
        </w:tc>
      </w:tr>
      <w:tr w:rsidR="00B93B90" w:rsidRPr="00CE535A" w14:paraId="01FF2EE1"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35337B1"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b/>
                <w:color w:val="FFFFFF"/>
              </w:rPr>
              <w:t>Gegevens van de school</w:t>
            </w:r>
          </w:p>
        </w:tc>
        <w:tc>
          <w:tcPr>
            <w:tcW w:w="4756"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A8C4350"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104AC2C1"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35B626E9"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Brin nummer</w:t>
            </w:r>
          </w:p>
        </w:tc>
        <w:tc>
          <w:tcPr>
            <w:tcW w:w="4756"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7FF82D4"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07KD</w:t>
            </w:r>
          </w:p>
        </w:tc>
      </w:tr>
      <w:tr w:rsidR="00B93B90" w:rsidRPr="00CE535A" w14:paraId="549F240F"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1F1E2162"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Naam school:</w:t>
            </w:r>
          </w:p>
        </w:tc>
        <w:tc>
          <w:tcPr>
            <w:tcW w:w="4756" w:type="dxa"/>
            <w:tcBorders>
              <w:top w:val="single" w:sz="6" w:space="0" w:color="333333"/>
              <w:left w:val="single" w:sz="6" w:space="0" w:color="333333"/>
              <w:bottom w:val="single" w:sz="6" w:space="0" w:color="333333"/>
              <w:right w:val="single" w:sz="6" w:space="0" w:color="333333"/>
            </w:tcBorders>
            <w:vAlign w:val="center"/>
          </w:tcPr>
          <w:p w14:paraId="61F37A13"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Rehoboth</w:t>
            </w:r>
          </w:p>
        </w:tc>
      </w:tr>
      <w:tr w:rsidR="00B93B90" w:rsidRPr="00CE535A" w14:paraId="6C31B824"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783748A2"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Directeur</w:t>
            </w:r>
          </w:p>
        </w:tc>
        <w:tc>
          <w:tcPr>
            <w:tcW w:w="4756" w:type="dxa"/>
            <w:tcBorders>
              <w:top w:val="single" w:sz="6" w:space="0" w:color="333333"/>
              <w:left w:val="single" w:sz="6" w:space="0" w:color="333333"/>
              <w:bottom w:val="single" w:sz="6" w:space="0" w:color="333333"/>
              <w:right w:val="single" w:sz="6" w:space="0" w:color="333333"/>
            </w:tcBorders>
          </w:tcPr>
          <w:p w14:paraId="7BEA7259"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Zie hierboven</w:t>
            </w:r>
          </w:p>
        </w:tc>
      </w:tr>
      <w:tr w:rsidR="00B93B90" w:rsidRPr="00CE535A" w14:paraId="6B623953"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4A722800"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Adres + nr:</w:t>
            </w:r>
          </w:p>
        </w:tc>
        <w:tc>
          <w:tcPr>
            <w:tcW w:w="4756" w:type="dxa"/>
            <w:tcBorders>
              <w:top w:val="single" w:sz="6" w:space="0" w:color="333333"/>
              <w:left w:val="single" w:sz="6" w:space="0" w:color="333333"/>
              <w:bottom w:val="single" w:sz="6" w:space="0" w:color="333333"/>
              <w:right w:val="single" w:sz="6" w:space="0" w:color="333333"/>
            </w:tcBorders>
            <w:vAlign w:val="center"/>
          </w:tcPr>
          <w:p w14:paraId="187569A2"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52410E78"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323E1E50"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Postcode + plaats:</w:t>
            </w:r>
          </w:p>
        </w:tc>
        <w:tc>
          <w:tcPr>
            <w:tcW w:w="4756" w:type="dxa"/>
            <w:tcBorders>
              <w:top w:val="single" w:sz="6" w:space="0" w:color="333333"/>
              <w:left w:val="single" w:sz="6" w:space="0" w:color="333333"/>
              <w:bottom w:val="single" w:sz="6" w:space="0" w:color="333333"/>
              <w:right w:val="single" w:sz="6" w:space="0" w:color="333333"/>
            </w:tcBorders>
            <w:vAlign w:val="center"/>
          </w:tcPr>
          <w:p w14:paraId="141DB1F7"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7441A469"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24D50536"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E-mail</w:t>
            </w:r>
          </w:p>
        </w:tc>
        <w:tc>
          <w:tcPr>
            <w:tcW w:w="4756" w:type="dxa"/>
            <w:tcBorders>
              <w:top w:val="single" w:sz="6" w:space="0" w:color="333333"/>
              <w:left w:val="single" w:sz="6" w:space="0" w:color="333333"/>
              <w:bottom w:val="single" w:sz="6" w:space="0" w:color="333333"/>
              <w:right w:val="single" w:sz="6" w:space="0" w:color="333333"/>
            </w:tcBorders>
            <w:vAlign w:val="center"/>
          </w:tcPr>
          <w:p w14:paraId="1B35A683"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513B5695"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154D5286"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Telefoonnummer</w:t>
            </w:r>
          </w:p>
        </w:tc>
        <w:tc>
          <w:tcPr>
            <w:tcW w:w="4756" w:type="dxa"/>
            <w:tcBorders>
              <w:top w:val="single" w:sz="6" w:space="0" w:color="333333"/>
              <w:left w:val="single" w:sz="6" w:space="0" w:color="333333"/>
              <w:bottom w:val="single" w:sz="6" w:space="0" w:color="333333"/>
              <w:right w:val="single" w:sz="6" w:space="0" w:color="333333"/>
            </w:tcBorders>
          </w:tcPr>
          <w:p w14:paraId="52639441"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460447B0"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6C756B37"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Website</w:t>
            </w:r>
          </w:p>
        </w:tc>
        <w:tc>
          <w:tcPr>
            <w:tcW w:w="4756" w:type="dxa"/>
            <w:tcBorders>
              <w:top w:val="single" w:sz="6" w:space="0" w:color="333333"/>
              <w:left w:val="single" w:sz="6" w:space="0" w:color="333333"/>
              <w:bottom w:val="single" w:sz="6" w:space="0" w:color="333333"/>
              <w:right w:val="single" w:sz="6" w:space="0" w:color="333333"/>
            </w:tcBorders>
          </w:tcPr>
          <w:p w14:paraId="6F9F1C0E" w14:textId="77777777" w:rsidR="00B93B90" w:rsidRPr="00CE535A" w:rsidRDefault="00B93B90" w:rsidP="00375F9E">
            <w:pPr>
              <w:spacing w:after="0" w:line="264" w:lineRule="auto"/>
              <w:ind w:left="0" w:firstLine="0"/>
              <w:rPr>
                <w:rFonts w:asciiTheme="majorHAnsi" w:hAnsiTheme="majorHAnsi" w:cstheme="majorHAnsi"/>
              </w:rPr>
            </w:pPr>
          </w:p>
        </w:tc>
      </w:tr>
      <w:tr w:rsidR="00B93B90" w:rsidRPr="00CE535A" w14:paraId="7632D66C"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D3EF57E"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b/>
                <w:color w:val="FFFFFF"/>
              </w:rPr>
              <w:t>Gegevens van het SWV</w:t>
            </w:r>
          </w:p>
        </w:tc>
        <w:tc>
          <w:tcPr>
            <w:tcW w:w="4756"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635CB258"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b/>
                <w:color w:val="FFFFFF"/>
              </w:rPr>
              <w:t xml:space="preserve"> </w:t>
            </w:r>
          </w:p>
        </w:tc>
      </w:tr>
      <w:tr w:rsidR="00B93B90" w:rsidRPr="00CE535A" w14:paraId="1CFA3453"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1758E220"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Naam SWV:</w:t>
            </w:r>
          </w:p>
        </w:tc>
        <w:tc>
          <w:tcPr>
            <w:tcW w:w="4756"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47E7A6E3" w14:textId="77777777" w:rsidR="00B93B90" w:rsidRPr="00CE535A" w:rsidRDefault="002E67A1" w:rsidP="00375F9E">
            <w:pPr>
              <w:spacing w:after="0" w:line="264" w:lineRule="auto"/>
              <w:ind w:left="0" w:firstLine="0"/>
              <w:rPr>
                <w:rFonts w:asciiTheme="majorHAnsi" w:hAnsiTheme="majorHAnsi" w:cstheme="majorHAnsi"/>
              </w:rPr>
            </w:pPr>
            <w:r>
              <w:rPr>
                <w:rFonts w:asciiTheme="majorHAnsi" w:hAnsiTheme="majorHAnsi" w:cstheme="majorHAnsi"/>
              </w:rPr>
              <w:t>Berséba</w:t>
            </w:r>
          </w:p>
        </w:tc>
      </w:tr>
      <w:tr w:rsidR="00B93B90" w:rsidRPr="00CE535A" w14:paraId="66DC8ED1"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vAlign w:val="center"/>
          </w:tcPr>
          <w:p w14:paraId="45B6102B" w14:textId="77777777" w:rsidR="00B93B90" w:rsidRPr="00CE535A" w:rsidRDefault="00B93B90" w:rsidP="00375F9E">
            <w:pPr>
              <w:spacing w:after="0" w:line="264" w:lineRule="auto"/>
              <w:ind w:left="0" w:firstLine="0"/>
              <w:rPr>
                <w:rFonts w:asciiTheme="majorHAnsi" w:hAnsiTheme="majorHAnsi" w:cstheme="majorHAnsi"/>
              </w:rPr>
            </w:pPr>
            <w:r w:rsidRPr="00CE535A">
              <w:rPr>
                <w:rFonts w:asciiTheme="majorHAnsi" w:hAnsiTheme="majorHAnsi" w:cstheme="majorHAnsi"/>
              </w:rPr>
              <w:t>Datum vaststelling SOP:</w:t>
            </w:r>
          </w:p>
        </w:tc>
        <w:tc>
          <w:tcPr>
            <w:tcW w:w="4756" w:type="dxa"/>
            <w:tcBorders>
              <w:top w:val="single" w:sz="6" w:space="0" w:color="333333"/>
              <w:left w:val="single" w:sz="6" w:space="0" w:color="333333"/>
              <w:bottom w:val="single" w:sz="6" w:space="0" w:color="333333"/>
              <w:right w:val="single" w:sz="6" w:space="0" w:color="333333"/>
            </w:tcBorders>
            <w:vAlign w:val="center"/>
          </w:tcPr>
          <w:p w14:paraId="74972E6A" w14:textId="1A380BDB" w:rsidR="00B93B90" w:rsidRPr="00CE535A" w:rsidRDefault="60AA62F7" w:rsidP="0C5440CB">
            <w:pPr>
              <w:spacing w:after="0" w:line="264" w:lineRule="auto"/>
              <w:ind w:left="0" w:firstLine="0"/>
              <w:rPr>
                <w:rFonts w:asciiTheme="majorHAnsi" w:hAnsiTheme="majorHAnsi" w:cstheme="majorBidi"/>
              </w:rPr>
            </w:pPr>
            <w:r w:rsidRPr="0C5440CB">
              <w:rPr>
                <w:rFonts w:asciiTheme="majorHAnsi" w:hAnsiTheme="majorHAnsi" w:cstheme="majorBidi"/>
              </w:rPr>
              <w:t>j</w:t>
            </w:r>
            <w:r w:rsidR="002E67A1" w:rsidRPr="0C5440CB">
              <w:rPr>
                <w:rFonts w:asciiTheme="majorHAnsi" w:hAnsiTheme="majorHAnsi" w:cstheme="majorBidi"/>
              </w:rPr>
              <w:t>u</w:t>
            </w:r>
            <w:r w:rsidR="0CB348B6" w:rsidRPr="0C5440CB">
              <w:rPr>
                <w:rFonts w:asciiTheme="majorHAnsi" w:hAnsiTheme="majorHAnsi" w:cstheme="majorBidi"/>
              </w:rPr>
              <w:t>n</w:t>
            </w:r>
            <w:r w:rsidR="002E67A1" w:rsidRPr="0C5440CB">
              <w:rPr>
                <w:rFonts w:asciiTheme="majorHAnsi" w:hAnsiTheme="majorHAnsi" w:cstheme="majorBidi"/>
              </w:rPr>
              <w:t>i 20</w:t>
            </w:r>
            <w:r w:rsidR="43FCB3A1" w:rsidRPr="0C5440CB">
              <w:rPr>
                <w:rFonts w:asciiTheme="majorHAnsi" w:hAnsiTheme="majorHAnsi" w:cstheme="majorBidi"/>
              </w:rPr>
              <w:t>23</w:t>
            </w:r>
            <w:r w:rsidR="002E67A1" w:rsidRPr="0C5440CB">
              <w:rPr>
                <w:rFonts w:asciiTheme="majorHAnsi" w:hAnsiTheme="majorHAnsi" w:cstheme="majorBidi"/>
              </w:rPr>
              <w:t xml:space="preserve"> </w:t>
            </w:r>
          </w:p>
        </w:tc>
      </w:tr>
    </w:tbl>
    <w:p w14:paraId="365FE0F0" w14:textId="77777777" w:rsidR="006E76BD" w:rsidRDefault="006E76BD" w:rsidP="00375F9E">
      <w:pPr>
        <w:spacing w:after="0" w:line="264" w:lineRule="auto"/>
      </w:pPr>
    </w:p>
    <w:p w14:paraId="17451814" w14:textId="77777777" w:rsidR="006E76BD" w:rsidRDefault="006E76BD" w:rsidP="00375F9E">
      <w:pPr>
        <w:spacing w:after="0" w:line="264" w:lineRule="auto"/>
        <w:ind w:left="0" w:firstLine="0"/>
      </w:pPr>
      <w:r>
        <w:br w:type="page"/>
      </w:r>
    </w:p>
    <w:p w14:paraId="50B97648" w14:textId="77777777" w:rsidR="00B93B90" w:rsidRDefault="00B93B90" w:rsidP="00375F9E">
      <w:pPr>
        <w:pStyle w:val="Kop1"/>
      </w:pPr>
      <w:bookmarkStart w:id="4" w:name="_Toc152152209"/>
      <w:r>
        <w:lastRenderedPageBreak/>
        <w:t>3 Ambities voor passend onderwijs</w:t>
      </w:r>
      <w:bookmarkEnd w:id="4"/>
    </w:p>
    <w:p w14:paraId="75FB78C7" w14:textId="77777777" w:rsidR="006E76BD" w:rsidRPr="006E76BD" w:rsidRDefault="006E76BD" w:rsidP="00375F9E">
      <w:pPr>
        <w:spacing w:after="0" w:line="264" w:lineRule="auto"/>
      </w:pPr>
    </w:p>
    <w:p w14:paraId="4B555537" w14:textId="77777777" w:rsidR="00B93B90" w:rsidRDefault="00B93B90" w:rsidP="00375F9E">
      <w:pPr>
        <w:pStyle w:val="Kop2"/>
        <w:ind w:left="9"/>
      </w:pPr>
      <w:bookmarkStart w:id="5" w:name="_Toc152152210"/>
      <w:r>
        <w:t>3.1 Sterkte-zwakteanalyse</w:t>
      </w:r>
      <w:bookmarkEnd w:id="5"/>
    </w:p>
    <w:p w14:paraId="23B3009D" w14:textId="77777777" w:rsidR="00B93B90" w:rsidRPr="006E76BD" w:rsidRDefault="00B93B90" w:rsidP="00375F9E">
      <w:pPr>
        <w:spacing w:after="0" w:line="264" w:lineRule="auto"/>
        <w:ind w:left="24" w:right="1"/>
        <w:rPr>
          <w:sz w:val="20"/>
        </w:rPr>
      </w:pPr>
      <w:r w:rsidRPr="006E76BD">
        <w:rPr>
          <w:sz w:val="20"/>
        </w:rPr>
        <w:t>In het kader van ons SOP zien we –in relatie tot onze begeleiding en ondersteuning- voor de komende vier jaren een aantal kansen (intern en extern) en bedreigingen (intern en extern) voor wat betreft de school, het personeel en de leerlingen. We willen daarmee nadrukkelijk rekening houden in ons beleid en onze beleidskeuzen.</w:t>
      </w:r>
    </w:p>
    <w:tbl>
      <w:tblPr>
        <w:tblStyle w:val="Tabelraster1"/>
        <w:tblW w:w="9518" w:type="dxa"/>
        <w:tblInd w:w="21" w:type="dxa"/>
        <w:tblCellMar>
          <w:left w:w="65" w:type="dxa"/>
          <w:right w:w="115" w:type="dxa"/>
        </w:tblCellMar>
        <w:tblLook w:val="04A0" w:firstRow="1" w:lastRow="0" w:firstColumn="1" w:lastColumn="0" w:noHBand="0" w:noVBand="1"/>
      </w:tblPr>
      <w:tblGrid>
        <w:gridCol w:w="4762"/>
        <w:gridCol w:w="4756"/>
      </w:tblGrid>
      <w:tr w:rsidR="00B93B90" w14:paraId="1F26BCCB"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52B5483" w14:textId="77777777" w:rsidR="00B93B90" w:rsidRDefault="00B93B90" w:rsidP="00375F9E">
            <w:pPr>
              <w:spacing w:after="0" w:line="264" w:lineRule="auto"/>
              <w:ind w:left="0" w:firstLine="0"/>
            </w:pPr>
            <w:r>
              <w:rPr>
                <w:b/>
                <w:color w:val="FFFFFF"/>
              </w:rPr>
              <w:t>STERKE KANTEN SCHOOL</w:t>
            </w:r>
          </w:p>
        </w:tc>
        <w:tc>
          <w:tcPr>
            <w:tcW w:w="4757"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A55F864" w14:textId="77777777" w:rsidR="00B93B90" w:rsidRDefault="00B93B90" w:rsidP="00375F9E">
            <w:pPr>
              <w:spacing w:after="0" w:line="264" w:lineRule="auto"/>
              <w:ind w:left="0" w:firstLine="0"/>
            </w:pPr>
            <w:r>
              <w:rPr>
                <w:b/>
                <w:color w:val="FFFFFF"/>
              </w:rPr>
              <w:t>ZWAKKE KANTEN SCHOOL</w:t>
            </w:r>
          </w:p>
        </w:tc>
      </w:tr>
      <w:tr w:rsidR="00B93B90" w14:paraId="249F2735"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C256E85" w14:textId="77777777" w:rsidR="00B93B90" w:rsidRDefault="00B93B90" w:rsidP="00375F9E">
            <w:pPr>
              <w:spacing w:after="0" w:line="264" w:lineRule="auto"/>
              <w:ind w:left="0" w:firstLine="0"/>
            </w:pPr>
            <w:r>
              <w:t xml:space="preserve"> </w:t>
            </w:r>
            <w:r w:rsidR="00B45993">
              <w:t>Positief schoolklimaat</w:t>
            </w:r>
            <w:r w:rsidR="008C328E">
              <w:t>:</w:t>
            </w:r>
          </w:p>
          <w:p w14:paraId="330DB5B1" w14:textId="77777777" w:rsidR="00B45993" w:rsidRDefault="00B45993" w:rsidP="00B45993">
            <w:pPr>
              <w:pStyle w:val="Lijstalinea"/>
              <w:numPr>
                <w:ilvl w:val="0"/>
                <w:numId w:val="7"/>
              </w:numPr>
              <w:spacing w:after="0" w:line="264" w:lineRule="auto"/>
            </w:pPr>
            <w:r>
              <w:t>Aandacht voor Goed Gedrag (PBS)</w:t>
            </w:r>
          </w:p>
          <w:p w14:paraId="300004D1" w14:textId="77777777" w:rsidR="008C328E" w:rsidRDefault="008C328E" w:rsidP="00B45993">
            <w:pPr>
              <w:pStyle w:val="Lijstalinea"/>
              <w:numPr>
                <w:ilvl w:val="0"/>
                <w:numId w:val="7"/>
              </w:numPr>
              <w:spacing w:after="0" w:line="264" w:lineRule="auto"/>
            </w:pPr>
            <w:r>
              <w:t>Goede samenwerking in het team</w:t>
            </w:r>
          </w:p>
          <w:p w14:paraId="0BC5A4A3" w14:textId="77777777" w:rsidR="008C328E" w:rsidRDefault="008C328E" w:rsidP="008C328E">
            <w:pPr>
              <w:spacing w:after="0" w:line="264" w:lineRule="auto"/>
            </w:pPr>
            <w:r>
              <w:t>Groot team</w:t>
            </w:r>
          </w:p>
          <w:p w14:paraId="3849CB78" w14:textId="77777777" w:rsidR="008C328E" w:rsidRDefault="008C328E" w:rsidP="008C328E">
            <w:pPr>
              <w:spacing w:after="0" w:line="264" w:lineRule="auto"/>
            </w:pPr>
            <w:r>
              <w:t>Modern gebouw, rolstoeltoegankelijk</w:t>
            </w:r>
          </w:p>
          <w:p w14:paraId="020F94A9" w14:textId="77777777" w:rsidR="00B45993" w:rsidRDefault="008C328E" w:rsidP="008C328E">
            <w:pPr>
              <w:spacing w:after="0" w:line="264" w:lineRule="auto"/>
            </w:pPr>
            <w:r>
              <w:t>Zicht op ontwikkeling</w:t>
            </w:r>
          </w:p>
          <w:p w14:paraId="2AC6D79C" w14:textId="4878E62F" w:rsidR="008C328E" w:rsidRDefault="6C3B9AAB" w:rsidP="008C328E">
            <w:pPr>
              <w:spacing w:after="0" w:line="264" w:lineRule="auto"/>
            </w:pPr>
            <w:r>
              <w:t>Breed en gevarieerd aanbod</w:t>
            </w:r>
            <w:r w:rsidR="013C1734">
              <w:t xml:space="preserve">: naast een gedifferentieerd aanbod in de groep, speciale voorzieningen zoals de </w:t>
            </w:r>
            <w:r>
              <w:t>plusklas</w:t>
            </w:r>
            <w:r w:rsidR="1B6B5692">
              <w:t xml:space="preserve">, de </w:t>
            </w:r>
            <w:r w:rsidR="55BC75B3">
              <w:t>praktijk</w:t>
            </w:r>
            <w:r>
              <w:t>klas</w:t>
            </w:r>
            <w:r w:rsidR="214DBAD4">
              <w:t xml:space="preserve"> en</w:t>
            </w:r>
            <w:r w:rsidR="7C0702D3">
              <w:t xml:space="preserve">, </w:t>
            </w:r>
            <w:r w:rsidR="3916E784">
              <w:t>techniekklas</w:t>
            </w:r>
            <w:r w:rsidR="26A0BD8E">
              <w:t xml:space="preserve">sen </w:t>
            </w:r>
          </w:p>
          <w:p w14:paraId="21D3E162" w14:textId="7BFEEF07" w:rsidR="00CA68FF" w:rsidRDefault="6C3B9AAB" w:rsidP="008C328E">
            <w:pPr>
              <w:spacing w:after="0" w:line="264" w:lineRule="auto"/>
            </w:pPr>
            <w:r>
              <w:t>kwaliteit van de zorg</w:t>
            </w:r>
            <w:r w:rsidR="66D6382D">
              <w:t>: opgeleide ib’ers, veel onderwijsassistenten, e</w:t>
            </w:r>
            <w:r w:rsidR="64DEA3BA">
              <w:t>xterne hulp</w:t>
            </w:r>
            <w:r w:rsidR="68A0A35C">
              <w:t xml:space="preserve"> van </w:t>
            </w:r>
            <w:r w:rsidR="64DEA3BA">
              <w:t>RT, SMW, fysiotherapie</w:t>
            </w:r>
            <w:r w:rsidR="000BF126">
              <w:t xml:space="preserve"> en</w:t>
            </w:r>
            <w:r w:rsidR="64DEA3BA">
              <w:t xml:space="preserve"> dyslexiebegeleiding</w:t>
            </w:r>
          </w:p>
        </w:tc>
        <w:tc>
          <w:tcPr>
            <w:tcW w:w="475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587A24B9" w14:textId="77777777" w:rsidR="00B93B90" w:rsidRDefault="008E12D3" w:rsidP="008E12D3">
            <w:pPr>
              <w:spacing w:after="0" w:line="264" w:lineRule="auto"/>
              <w:ind w:left="0" w:firstLine="0"/>
              <w:jc w:val="both"/>
            </w:pPr>
            <w:r>
              <w:t>Kwetsbaarheid van een éénpitter</w:t>
            </w:r>
          </w:p>
          <w:p w14:paraId="60DFA8EB" w14:textId="77777777" w:rsidR="008E12D3" w:rsidRDefault="008E12D3" w:rsidP="008E12D3">
            <w:pPr>
              <w:spacing w:after="0" w:line="264" w:lineRule="auto"/>
              <w:ind w:left="0" w:firstLine="0"/>
              <w:jc w:val="both"/>
            </w:pPr>
          </w:p>
          <w:p w14:paraId="7F6025CB" w14:textId="77777777" w:rsidR="008E12D3" w:rsidRDefault="008E12D3" w:rsidP="008E12D3">
            <w:pPr>
              <w:spacing w:after="0" w:line="264" w:lineRule="auto"/>
              <w:ind w:left="0" w:firstLine="0"/>
              <w:jc w:val="both"/>
            </w:pPr>
          </w:p>
          <w:p w14:paraId="2696E890" w14:textId="77777777" w:rsidR="008E12D3" w:rsidRDefault="008E12D3" w:rsidP="008E12D3">
            <w:pPr>
              <w:spacing w:after="0" w:line="264" w:lineRule="auto"/>
              <w:ind w:left="0" w:firstLine="0"/>
              <w:jc w:val="both"/>
            </w:pPr>
          </w:p>
          <w:p w14:paraId="0664B40F" w14:textId="77777777" w:rsidR="008E12D3" w:rsidRDefault="008E12D3" w:rsidP="008E12D3">
            <w:pPr>
              <w:spacing w:after="0" w:line="264" w:lineRule="auto"/>
              <w:ind w:left="0" w:firstLine="0"/>
              <w:jc w:val="both"/>
            </w:pPr>
          </w:p>
          <w:p w14:paraId="605C4B76" w14:textId="77777777" w:rsidR="008E12D3" w:rsidRDefault="008E12D3" w:rsidP="008E12D3">
            <w:pPr>
              <w:spacing w:after="0" w:line="264" w:lineRule="auto"/>
              <w:ind w:left="0" w:firstLine="0"/>
              <w:jc w:val="both"/>
            </w:pPr>
          </w:p>
          <w:p w14:paraId="4FC7C78E" w14:textId="77777777" w:rsidR="008E12D3" w:rsidRDefault="008E12D3" w:rsidP="008E12D3">
            <w:pPr>
              <w:spacing w:after="0" w:line="264" w:lineRule="auto"/>
              <w:ind w:left="0" w:firstLine="0"/>
              <w:jc w:val="both"/>
            </w:pPr>
          </w:p>
          <w:p w14:paraId="3E3F7CAF" w14:textId="77777777" w:rsidR="008E12D3" w:rsidRDefault="008E12D3" w:rsidP="00375F9E">
            <w:pPr>
              <w:spacing w:after="0" w:line="264" w:lineRule="auto"/>
              <w:ind w:left="0" w:firstLine="0"/>
            </w:pPr>
          </w:p>
        </w:tc>
      </w:tr>
      <w:tr w:rsidR="00B93B90" w14:paraId="11323DC3"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8AFE9BC" w14:textId="77777777" w:rsidR="00B93B90" w:rsidRDefault="00B93B90" w:rsidP="00375F9E">
            <w:pPr>
              <w:spacing w:after="0" w:line="264" w:lineRule="auto"/>
              <w:ind w:left="0" w:firstLine="0"/>
            </w:pPr>
            <w:r>
              <w:rPr>
                <w:b/>
                <w:color w:val="FFFFFF"/>
              </w:rPr>
              <w:t>KANSEN SCHOOL</w:t>
            </w:r>
          </w:p>
        </w:tc>
        <w:tc>
          <w:tcPr>
            <w:tcW w:w="4757"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FA67DBA" w14:textId="77777777" w:rsidR="00B93B90" w:rsidRDefault="00B93B90" w:rsidP="00375F9E">
            <w:pPr>
              <w:spacing w:after="0" w:line="264" w:lineRule="auto"/>
              <w:ind w:left="0" w:firstLine="0"/>
            </w:pPr>
            <w:r>
              <w:rPr>
                <w:b/>
                <w:color w:val="FFFFFF"/>
              </w:rPr>
              <w:t>BEDREIGINGEN SCHOOL</w:t>
            </w:r>
          </w:p>
        </w:tc>
      </w:tr>
      <w:tr w:rsidR="00B93B90" w14:paraId="1ED0ACE1" w14:textId="77777777" w:rsidTr="0C5440CB">
        <w:trPr>
          <w:trHeight w:val="389"/>
        </w:trPr>
        <w:tc>
          <w:tcPr>
            <w:tcW w:w="476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4F78189D" w14:textId="77777777" w:rsidR="00B93B90" w:rsidRDefault="00CA68FF" w:rsidP="00375F9E">
            <w:pPr>
              <w:spacing w:after="0" w:line="264" w:lineRule="auto"/>
              <w:ind w:left="0" w:firstLine="0"/>
            </w:pPr>
            <w:r>
              <w:t>Ruimte om te specialiseren</w:t>
            </w:r>
          </w:p>
          <w:p w14:paraId="4D551068" w14:textId="77777777" w:rsidR="00CA68FF" w:rsidRDefault="00CA68FF" w:rsidP="00375F9E">
            <w:pPr>
              <w:spacing w:after="0" w:line="264" w:lineRule="auto"/>
              <w:ind w:left="0" w:firstLine="0"/>
            </w:pPr>
            <w:r>
              <w:t>Ruim budget</w:t>
            </w:r>
          </w:p>
        </w:tc>
        <w:tc>
          <w:tcPr>
            <w:tcW w:w="475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536349A9" w14:textId="77777777" w:rsidR="008E12D3" w:rsidRDefault="008E12D3" w:rsidP="008E12D3">
            <w:pPr>
              <w:spacing w:after="0" w:line="264" w:lineRule="auto"/>
              <w:ind w:left="0" w:firstLine="0"/>
            </w:pPr>
            <w:r>
              <w:t>Veel tussentijdse instroom met diverse achtergronden</w:t>
            </w:r>
          </w:p>
          <w:p w14:paraId="230DB71B" w14:textId="6E3A04A3" w:rsidR="00CA68FF" w:rsidRDefault="64DEA3BA" w:rsidP="00CA68FF">
            <w:pPr>
              <w:spacing w:after="0" w:line="264" w:lineRule="auto"/>
              <w:ind w:left="0" w:firstLine="0"/>
              <w:jc w:val="both"/>
            </w:pPr>
            <w:r>
              <w:t>Falend beleid gemeente Zuidplas</w:t>
            </w:r>
            <w:r w:rsidR="688B39E4">
              <w:t>; enorme vraag naar jeugdzorg</w:t>
            </w:r>
          </w:p>
          <w:p w14:paraId="60365110" w14:textId="77777777" w:rsidR="008E12D3" w:rsidRDefault="008E12D3" w:rsidP="008E12D3">
            <w:pPr>
              <w:spacing w:after="0" w:line="264" w:lineRule="auto"/>
              <w:ind w:left="0" w:firstLine="0"/>
            </w:pPr>
          </w:p>
        </w:tc>
      </w:tr>
    </w:tbl>
    <w:p w14:paraId="4684F3F4" w14:textId="77777777" w:rsidR="006E76BD" w:rsidRDefault="006E76BD" w:rsidP="00375F9E">
      <w:pPr>
        <w:spacing w:after="0" w:line="264" w:lineRule="auto"/>
      </w:pPr>
    </w:p>
    <w:p w14:paraId="758FA4AA" w14:textId="77777777" w:rsidR="00B93B90" w:rsidRDefault="00B93B90" w:rsidP="00375F9E">
      <w:pPr>
        <w:pStyle w:val="Kop2"/>
      </w:pPr>
      <w:bookmarkStart w:id="6" w:name="_Toc152152211"/>
      <w:r>
        <w:t>3.2 Ambities</w:t>
      </w:r>
      <w:bookmarkEnd w:id="6"/>
    </w:p>
    <w:p w14:paraId="22AD0379" w14:textId="77777777" w:rsidR="00B93B90" w:rsidRPr="006E76BD" w:rsidRDefault="00B93B90" w:rsidP="00375F9E">
      <w:pPr>
        <w:spacing w:after="0" w:line="264" w:lineRule="auto"/>
        <w:ind w:left="24" w:right="1"/>
        <w:rPr>
          <w:sz w:val="20"/>
        </w:rPr>
      </w:pPr>
      <w:r w:rsidRPr="006E76BD">
        <w:rPr>
          <w:sz w:val="20"/>
        </w:rPr>
        <w:t>Voor de komende periode hebben we een aantal grote ambities (ontwikkeldoelen) vastgesteld. Deze ambities (ontwikkeldoelen) vormen de focus voor ons handelen.</w:t>
      </w:r>
    </w:p>
    <w:tbl>
      <w:tblPr>
        <w:tblStyle w:val="Tabelraster1"/>
        <w:tblW w:w="9518" w:type="dxa"/>
        <w:tblInd w:w="21" w:type="dxa"/>
        <w:tblCellMar>
          <w:left w:w="65" w:type="dxa"/>
          <w:right w:w="115" w:type="dxa"/>
        </w:tblCellMar>
        <w:tblLook w:val="04A0" w:firstRow="1" w:lastRow="0" w:firstColumn="1" w:lastColumn="0" w:noHBand="0" w:noVBand="1"/>
      </w:tblPr>
      <w:tblGrid>
        <w:gridCol w:w="389"/>
        <w:gridCol w:w="9129"/>
      </w:tblGrid>
      <w:tr w:rsidR="00B93B90" w14:paraId="60C33EE8" w14:textId="77777777" w:rsidTr="0C5440CB">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626AFA38" w14:textId="77777777" w:rsidR="00B93B90" w:rsidRDefault="00B93B90" w:rsidP="00375F9E">
            <w:pPr>
              <w:spacing w:after="0" w:line="264" w:lineRule="auto"/>
              <w:ind w:left="0" w:firstLine="0"/>
            </w:pPr>
          </w:p>
        </w:tc>
        <w:tc>
          <w:tcPr>
            <w:tcW w:w="913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D0E1833" w14:textId="77777777" w:rsidR="00B93B90" w:rsidRDefault="00B93B90" w:rsidP="00375F9E">
            <w:pPr>
              <w:spacing w:after="0" w:line="264" w:lineRule="auto"/>
              <w:ind w:left="0" w:firstLine="0"/>
            </w:pPr>
            <w:r>
              <w:rPr>
                <w:b/>
                <w:color w:val="FFFFFF"/>
              </w:rPr>
              <w:t>Ambities</w:t>
            </w:r>
          </w:p>
        </w:tc>
      </w:tr>
      <w:tr w:rsidR="00B93B90" w14:paraId="6BEC728D" w14:textId="77777777" w:rsidTr="0C5440CB">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3D513714" w14:textId="77777777" w:rsidR="00B93B90" w:rsidRDefault="00B93B90" w:rsidP="00375F9E">
            <w:pPr>
              <w:spacing w:after="0" w:line="264" w:lineRule="auto"/>
              <w:ind w:left="0" w:firstLine="0"/>
            </w:pPr>
            <w:r>
              <w:t>1.</w:t>
            </w:r>
          </w:p>
        </w:tc>
        <w:tc>
          <w:tcPr>
            <w:tcW w:w="9130"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6FBACA36" w14:textId="4040D1E6" w:rsidR="00B93B90" w:rsidRDefault="64DEA3BA" w:rsidP="00375F9E">
            <w:pPr>
              <w:spacing w:after="0" w:line="264" w:lineRule="auto"/>
              <w:ind w:left="0" w:firstLine="0"/>
            </w:pPr>
            <w:r>
              <w:t>Thuisnabij onderwijs voor iedereen</w:t>
            </w:r>
            <w:r w:rsidR="48DEE063">
              <w:t>, realisatie van een hulpklas als tussenvoorziening</w:t>
            </w:r>
          </w:p>
        </w:tc>
      </w:tr>
      <w:tr w:rsidR="00B93B90" w14:paraId="0DB2FCB0" w14:textId="77777777" w:rsidTr="0C5440CB">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68F36BA7" w14:textId="77777777" w:rsidR="00B93B90" w:rsidRDefault="00B93B90" w:rsidP="00375F9E">
            <w:pPr>
              <w:spacing w:after="0" w:line="264" w:lineRule="auto"/>
              <w:ind w:left="0" w:firstLine="0"/>
            </w:pPr>
            <w:r>
              <w:t>2.</w:t>
            </w:r>
          </w:p>
        </w:tc>
        <w:tc>
          <w:tcPr>
            <w:tcW w:w="9130" w:type="dxa"/>
            <w:tcBorders>
              <w:top w:val="single" w:sz="6" w:space="0" w:color="333333"/>
              <w:left w:val="single" w:sz="6" w:space="0" w:color="333333"/>
              <w:bottom w:val="single" w:sz="6" w:space="0" w:color="333333"/>
              <w:right w:val="single" w:sz="6" w:space="0" w:color="333333"/>
            </w:tcBorders>
            <w:vAlign w:val="center"/>
          </w:tcPr>
          <w:p w14:paraId="5D75DD2D" w14:textId="77777777" w:rsidR="00B93B90" w:rsidRDefault="00C94013" w:rsidP="00375F9E">
            <w:pPr>
              <w:spacing w:after="0" w:line="264" w:lineRule="auto"/>
              <w:ind w:left="0" w:firstLine="0"/>
            </w:pPr>
            <w:r>
              <w:t>Doorontwikkeling van Goed Gedrag</w:t>
            </w:r>
          </w:p>
        </w:tc>
      </w:tr>
      <w:tr w:rsidR="00C94013" w14:paraId="6F901BF3" w14:textId="77777777" w:rsidTr="0C5440CB">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2694B0A6" w14:textId="77777777" w:rsidR="00C94013" w:rsidRDefault="00C94013" w:rsidP="00375F9E">
            <w:pPr>
              <w:spacing w:after="0" w:line="264" w:lineRule="auto"/>
              <w:ind w:left="0" w:firstLine="0"/>
            </w:pPr>
            <w:r>
              <w:t>3.</w:t>
            </w:r>
          </w:p>
        </w:tc>
        <w:tc>
          <w:tcPr>
            <w:tcW w:w="9130" w:type="dxa"/>
            <w:tcBorders>
              <w:top w:val="single" w:sz="6" w:space="0" w:color="333333"/>
              <w:left w:val="single" w:sz="6" w:space="0" w:color="333333"/>
              <w:bottom w:val="single" w:sz="6" w:space="0" w:color="333333"/>
              <w:right w:val="single" w:sz="6" w:space="0" w:color="333333"/>
            </w:tcBorders>
            <w:vAlign w:val="center"/>
          </w:tcPr>
          <w:p w14:paraId="31499970" w14:textId="77777777" w:rsidR="00C94013" w:rsidRDefault="00B37FD5" w:rsidP="00B37FD5">
            <w:pPr>
              <w:spacing w:after="0" w:line="264" w:lineRule="auto"/>
              <w:ind w:left="0" w:firstLine="0"/>
            </w:pPr>
            <w:r>
              <w:t>Passend aanbod voor (hoog)begaafden in de groep</w:t>
            </w:r>
          </w:p>
        </w:tc>
      </w:tr>
      <w:tr w:rsidR="00B37FD5" w14:paraId="09F73E5D" w14:textId="77777777" w:rsidTr="0C5440CB">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068D3750" w14:textId="77777777" w:rsidR="00B37FD5" w:rsidRDefault="00B37FD5" w:rsidP="00375F9E">
            <w:pPr>
              <w:spacing w:after="0" w:line="264" w:lineRule="auto"/>
              <w:ind w:left="0" w:firstLine="0"/>
            </w:pPr>
            <w:r>
              <w:t>4.</w:t>
            </w:r>
          </w:p>
        </w:tc>
        <w:tc>
          <w:tcPr>
            <w:tcW w:w="9130" w:type="dxa"/>
            <w:tcBorders>
              <w:top w:val="single" w:sz="6" w:space="0" w:color="333333"/>
              <w:left w:val="single" w:sz="6" w:space="0" w:color="333333"/>
              <w:bottom w:val="single" w:sz="6" w:space="0" w:color="333333"/>
              <w:right w:val="single" w:sz="6" w:space="0" w:color="333333"/>
            </w:tcBorders>
            <w:vAlign w:val="center"/>
          </w:tcPr>
          <w:p w14:paraId="728F9941" w14:textId="77777777" w:rsidR="00B37FD5" w:rsidRDefault="00B37FD5" w:rsidP="00163288">
            <w:pPr>
              <w:spacing w:after="0" w:line="264" w:lineRule="auto"/>
              <w:ind w:left="0" w:firstLine="0"/>
            </w:pPr>
            <w:r>
              <w:t>Breed aanbod voor divers</w:t>
            </w:r>
            <w:r w:rsidR="00163288">
              <w:t>e</w:t>
            </w:r>
            <w:r>
              <w:t xml:space="preserve"> talent</w:t>
            </w:r>
            <w:r w:rsidR="00163288">
              <w:t xml:space="preserve">en </w:t>
            </w:r>
            <w:r>
              <w:t xml:space="preserve"> </w:t>
            </w:r>
          </w:p>
        </w:tc>
      </w:tr>
    </w:tbl>
    <w:p w14:paraId="6D20310D" w14:textId="77777777" w:rsidR="006E76BD" w:rsidRDefault="006E76BD" w:rsidP="008A43EF">
      <w:pPr>
        <w:ind w:left="0"/>
      </w:pPr>
    </w:p>
    <w:p w14:paraId="0706B391" w14:textId="77777777" w:rsidR="00A10FF9" w:rsidRDefault="00A10FF9" w:rsidP="008A43EF">
      <w:pPr>
        <w:ind w:left="0"/>
      </w:pPr>
    </w:p>
    <w:p w14:paraId="27236E43" w14:textId="77777777" w:rsidR="00A10FF9" w:rsidRDefault="00A10FF9" w:rsidP="008A43EF">
      <w:pPr>
        <w:ind w:left="0"/>
      </w:pPr>
    </w:p>
    <w:p w14:paraId="1549B6BE" w14:textId="77777777" w:rsidR="00A10FF9" w:rsidRDefault="00A10FF9" w:rsidP="008A43EF">
      <w:pPr>
        <w:ind w:left="0"/>
      </w:pPr>
    </w:p>
    <w:p w14:paraId="47F4458E" w14:textId="77777777" w:rsidR="00A10FF9" w:rsidRDefault="00A10FF9" w:rsidP="008A43EF">
      <w:pPr>
        <w:ind w:left="0"/>
      </w:pPr>
    </w:p>
    <w:p w14:paraId="011D2AB6" w14:textId="77777777" w:rsidR="00A10FF9" w:rsidRDefault="00A10FF9" w:rsidP="008A43EF">
      <w:pPr>
        <w:ind w:left="0"/>
      </w:pPr>
    </w:p>
    <w:p w14:paraId="56FC3E97" w14:textId="77777777" w:rsidR="00A10FF9" w:rsidRDefault="00A10FF9" w:rsidP="008A43EF">
      <w:pPr>
        <w:ind w:left="0"/>
      </w:pPr>
    </w:p>
    <w:p w14:paraId="25FA02B8" w14:textId="77777777" w:rsidR="00A10FF9" w:rsidRDefault="00A10FF9" w:rsidP="008A43EF">
      <w:pPr>
        <w:ind w:left="0"/>
      </w:pPr>
    </w:p>
    <w:p w14:paraId="03472650" w14:textId="77777777" w:rsidR="00A10FF9" w:rsidRDefault="00A10FF9" w:rsidP="008A43EF">
      <w:pPr>
        <w:ind w:left="0"/>
      </w:pPr>
    </w:p>
    <w:p w14:paraId="5B9579E4" w14:textId="77777777" w:rsidR="00A10FF9" w:rsidRDefault="00A10FF9" w:rsidP="008A43EF">
      <w:pPr>
        <w:ind w:left="0"/>
      </w:pPr>
    </w:p>
    <w:p w14:paraId="10720DD4" w14:textId="77777777" w:rsidR="00A10FF9" w:rsidRDefault="00A10FF9" w:rsidP="008A43EF">
      <w:pPr>
        <w:ind w:left="0"/>
      </w:pPr>
    </w:p>
    <w:p w14:paraId="02893B03" w14:textId="77777777" w:rsidR="00A10FF9" w:rsidRDefault="00A10FF9" w:rsidP="008A43EF">
      <w:pPr>
        <w:ind w:left="0"/>
      </w:pPr>
    </w:p>
    <w:p w14:paraId="65A99005" w14:textId="77777777" w:rsidR="00A10FF9" w:rsidRDefault="00A10FF9" w:rsidP="008A43EF">
      <w:pPr>
        <w:ind w:left="0"/>
      </w:pPr>
    </w:p>
    <w:p w14:paraId="3506F6EC" w14:textId="77777777" w:rsidR="00B93B90" w:rsidRDefault="00B93B90" w:rsidP="00375F9E">
      <w:pPr>
        <w:pStyle w:val="Kop1"/>
        <w:ind w:left="9"/>
      </w:pPr>
      <w:bookmarkStart w:id="7" w:name="_Toc152152212"/>
      <w:r>
        <w:t>4 Onderwijsconcept, ondersteuning, structuur</w:t>
      </w:r>
      <w:bookmarkEnd w:id="7"/>
    </w:p>
    <w:p w14:paraId="673B83D0" w14:textId="77777777" w:rsidR="00B93B90" w:rsidRPr="00E63C5C" w:rsidRDefault="00B93B90" w:rsidP="00E63C5C">
      <w:pPr>
        <w:spacing w:after="0" w:line="264" w:lineRule="auto"/>
        <w:ind w:left="24" w:right="1"/>
        <w:rPr>
          <w:color w:val="auto"/>
        </w:rPr>
      </w:pPr>
      <w:r w:rsidRPr="00E63C5C">
        <w:rPr>
          <w:color w:val="auto"/>
        </w:rPr>
        <w:t>Op onze school hanteren we een leerstofjaarklassensysteem. We geven per groep gedifferentieerd les aan maximaal drie subgroepen</w:t>
      </w:r>
      <w:r w:rsidR="00B37FD5" w:rsidRPr="00E63C5C">
        <w:rPr>
          <w:color w:val="auto"/>
        </w:rPr>
        <w:t xml:space="preserve"> bij de vakken taal en/of rekenen</w:t>
      </w:r>
      <w:r w:rsidRPr="00E63C5C">
        <w:rPr>
          <w:color w:val="auto"/>
        </w:rPr>
        <w:t xml:space="preserve">: een </w:t>
      </w:r>
      <w:r w:rsidR="00B37FD5" w:rsidRPr="00E63C5C">
        <w:rPr>
          <w:color w:val="auto"/>
        </w:rPr>
        <w:t xml:space="preserve">instructie-onafhankelijke groep </w:t>
      </w:r>
      <w:r w:rsidRPr="00E63C5C">
        <w:rPr>
          <w:color w:val="auto"/>
        </w:rPr>
        <w:t xml:space="preserve">(A), een </w:t>
      </w:r>
      <w:r w:rsidR="00B37FD5" w:rsidRPr="00E63C5C">
        <w:rPr>
          <w:color w:val="auto"/>
        </w:rPr>
        <w:t>instructiegevoelige groep</w:t>
      </w:r>
      <w:r w:rsidRPr="00E63C5C">
        <w:rPr>
          <w:color w:val="auto"/>
        </w:rPr>
        <w:t xml:space="preserve"> (B) en een </w:t>
      </w:r>
      <w:r w:rsidR="00B37FD5" w:rsidRPr="00E63C5C">
        <w:rPr>
          <w:color w:val="auto"/>
        </w:rPr>
        <w:t>instructie-afhankelijke groep</w:t>
      </w:r>
      <w:r w:rsidRPr="00E63C5C">
        <w:rPr>
          <w:color w:val="auto"/>
        </w:rPr>
        <w:t xml:space="preserve"> (C). In </w:t>
      </w:r>
      <w:r w:rsidR="00B37FD5" w:rsidRPr="00E63C5C">
        <w:rPr>
          <w:color w:val="auto"/>
        </w:rPr>
        <w:t>sommige situaties</w:t>
      </w:r>
      <w:r w:rsidRPr="00E63C5C">
        <w:rPr>
          <w:color w:val="auto"/>
        </w:rPr>
        <w:t xml:space="preserve"> krij</w:t>
      </w:r>
      <w:r w:rsidR="00B37FD5" w:rsidRPr="00E63C5C">
        <w:rPr>
          <w:color w:val="auto"/>
        </w:rPr>
        <w:t>gt een kind een eigen leerlijn</w:t>
      </w:r>
      <w:r w:rsidR="00E63C5C" w:rsidRPr="00E63C5C">
        <w:rPr>
          <w:color w:val="auto"/>
        </w:rPr>
        <w:t xml:space="preserve"> aan de hand van een ontwikkelingsperspectief. </w:t>
      </w:r>
      <w:r w:rsidRPr="00E63C5C">
        <w:rPr>
          <w:color w:val="auto"/>
        </w:rPr>
        <w:t xml:space="preserve">De extra ondersteuning geven we aan leerlingen met een eigen leerlijn of een arrangement. </w:t>
      </w:r>
      <w:r w:rsidR="00E63C5C" w:rsidRPr="00E63C5C">
        <w:rPr>
          <w:color w:val="auto"/>
        </w:rPr>
        <w:t>In overleg met IB-ers worden onderwijsassistenten of de RT’er in of buiten de groep ingezet.</w:t>
      </w:r>
    </w:p>
    <w:p w14:paraId="713CB8B9" w14:textId="77777777" w:rsidR="00E63C5C" w:rsidRPr="00E63C5C" w:rsidRDefault="00E63C5C" w:rsidP="00E63C5C">
      <w:pPr>
        <w:spacing w:after="0" w:line="264" w:lineRule="auto"/>
        <w:ind w:left="24" w:right="1"/>
        <w:rPr>
          <w:color w:val="auto"/>
        </w:rPr>
      </w:pPr>
      <w:r w:rsidRPr="00E63C5C">
        <w:rPr>
          <w:color w:val="auto"/>
        </w:rPr>
        <w:t>We hebben extra voorzieningen voor de begaafde leerlingen en leerlingen die uitstromen op niveau PRO of VMBO-basis.</w:t>
      </w:r>
    </w:p>
    <w:p w14:paraId="41877C34" w14:textId="77777777" w:rsidR="006E76BD" w:rsidRPr="006E76BD" w:rsidRDefault="006E76BD" w:rsidP="00375F9E">
      <w:pPr>
        <w:spacing w:after="0" w:line="264" w:lineRule="auto"/>
        <w:ind w:left="24" w:right="1"/>
        <w:rPr>
          <w:color w:val="auto"/>
        </w:rPr>
      </w:pPr>
    </w:p>
    <w:p w14:paraId="05B4BF6B" w14:textId="77777777" w:rsidR="006E76BD" w:rsidRPr="006E76BD" w:rsidRDefault="006E76BD" w:rsidP="00375F9E">
      <w:pPr>
        <w:spacing w:after="0" w:line="264" w:lineRule="auto"/>
        <w:ind w:left="24" w:right="1"/>
        <w:rPr>
          <w:sz w:val="20"/>
          <w:szCs w:val="20"/>
        </w:rPr>
      </w:pPr>
      <w:r>
        <w:rPr>
          <w:sz w:val="20"/>
          <w:szCs w:val="20"/>
        </w:rPr>
        <w:t>Noem je aandachtspunten een geeft prioritering in de termen ‘hoog’, ‘gemiddeld’ en ‘laag’.</w:t>
      </w:r>
    </w:p>
    <w:tbl>
      <w:tblPr>
        <w:tblStyle w:val="Tabelraster1"/>
        <w:tblW w:w="9518" w:type="dxa"/>
        <w:tblInd w:w="21" w:type="dxa"/>
        <w:tblCellMar>
          <w:left w:w="65" w:type="dxa"/>
          <w:right w:w="115" w:type="dxa"/>
        </w:tblCellMar>
        <w:tblLook w:val="04A0" w:firstRow="1" w:lastRow="0" w:firstColumn="1" w:lastColumn="0" w:noHBand="0" w:noVBand="1"/>
      </w:tblPr>
      <w:tblGrid>
        <w:gridCol w:w="7617"/>
        <w:gridCol w:w="1901"/>
      </w:tblGrid>
      <w:tr w:rsidR="00B93B90" w14:paraId="11552F00" w14:textId="77777777" w:rsidTr="0C5440CB">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2202E43" w14:textId="77777777" w:rsidR="00B93B90" w:rsidRDefault="00B93B90" w:rsidP="00375F9E">
            <w:pPr>
              <w:spacing w:after="0" w:line="264" w:lineRule="auto"/>
              <w:ind w:left="0" w:firstLine="0"/>
            </w:pPr>
            <w:r>
              <w:rPr>
                <w:b/>
                <w:color w:val="FFFFFF"/>
              </w:rPr>
              <w:t>Aandachtspunt</w:t>
            </w:r>
          </w:p>
        </w:tc>
        <w:tc>
          <w:tcPr>
            <w:tcW w:w="190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79B7145" w14:textId="77777777" w:rsidR="00B93B90" w:rsidRDefault="00B93B90" w:rsidP="00375F9E">
            <w:pPr>
              <w:spacing w:after="0" w:line="264" w:lineRule="auto"/>
              <w:ind w:left="0" w:firstLine="0"/>
            </w:pPr>
            <w:r>
              <w:rPr>
                <w:b/>
                <w:color w:val="FFFFFF"/>
              </w:rPr>
              <w:t>Prioriteit</w:t>
            </w:r>
          </w:p>
        </w:tc>
      </w:tr>
      <w:tr w:rsidR="00B93B90" w14:paraId="29D0E8B0" w14:textId="77777777" w:rsidTr="0C5440CB">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98B5537" w14:textId="5C5B0200" w:rsidR="00E63C5C" w:rsidRDefault="362F4F59" w:rsidP="0C5440CB">
            <w:pPr>
              <w:spacing w:after="0" w:line="264" w:lineRule="auto"/>
              <w:ind w:left="0" w:firstLine="0"/>
            </w:pPr>
            <w:r>
              <w:t>Realisatie van een hulpklas</w:t>
            </w:r>
          </w:p>
        </w:tc>
        <w:tc>
          <w:tcPr>
            <w:tcW w:w="1901" w:type="dxa"/>
            <w:tcBorders>
              <w:top w:val="single" w:sz="6" w:space="0" w:color="333333"/>
              <w:left w:val="single" w:sz="6" w:space="0" w:color="333333"/>
              <w:bottom w:val="single" w:sz="6" w:space="0" w:color="333333"/>
              <w:right w:val="single" w:sz="6" w:space="0" w:color="333333"/>
            </w:tcBorders>
            <w:shd w:val="clear" w:color="auto" w:fill="FF0000"/>
            <w:vAlign w:val="center"/>
          </w:tcPr>
          <w:p w14:paraId="5150F4EC" w14:textId="77777777" w:rsidR="00B93B90" w:rsidRPr="006E76BD" w:rsidRDefault="00CE4E40" w:rsidP="00375F9E">
            <w:pPr>
              <w:spacing w:after="0" w:line="264" w:lineRule="auto"/>
              <w:ind w:left="0" w:firstLine="0"/>
            </w:pPr>
            <w:r>
              <w:t>h</w:t>
            </w:r>
            <w:r w:rsidR="00924232">
              <w:t>oog</w:t>
            </w:r>
          </w:p>
        </w:tc>
      </w:tr>
      <w:tr w:rsidR="00B93B90" w14:paraId="03CBCCAC" w14:textId="77777777" w:rsidTr="0C5440CB">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DC10E78" w14:textId="6A0F7C9B" w:rsidR="00E63C5C" w:rsidRDefault="56DCDCC0" w:rsidP="00375F9E">
            <w:pPr>
              <w:spacing w:after="0" w:line="264" w:lineRule="auto"/>
              <w:ind w:left="0" w:firstLine="0"/>
            </w:pPr>
            <w:r>
              <w:t xml:space="preserve">Kwaliteit van de instructie (EDI) </w:t>
            </w:r>
          </w:p>
          <w:p w14:paraId="70BBDD28" w14:textId="6D885859" w:rsidR="00E63C5C" w:rsidRDefault="00E63C5C" w:rsidP="00375F9E">
            <w:pPr>
              <w:spacing w:after="0" w:line="264" w:lineRule="auto"/>
              <w:ind w:left="0" w:firstLine="0"/>
            </w:pPr>
            <w:r>
              <w:t>Versterking professionele leergemeenschap</w:t>
            </w:r>
          </w:p>
          <w:p w14:paraId="4FF563A8" w14:textId="69CA0ADE" w:rsidR="005D6079" w:rsidRDefault="005D6079" w:rsidP="00BC44BC">
            <w:pPr>
              <w:spacing w:after="0" w:line="264" w:lineRule="auto"/>
              <w:ind w:left="0" w:firstLine="0"/>
            </w:pPr>
            <w:r>
              <w:t>Adaptief toetsen bovenbouw</w:t>
            </w:r>
            <w:r w:rsidR="5A41AB29">
              <w:t xml:space="preserve"> (Leerling in Beeld)</w:t>
            </w:r>
          </w:p>
          <w:p w14:paraId="722030F4" w14:textId="7A9C50C0" w:rsidR="005D6079" w:rsidRDefault="005D6079" w:rsidP="00BC44BC">
            <w:pPr>
              <w:spacing w:after="0" w:line="264" w:lineRule="auto"/>
              <w:ind w:left="0" w:firstLine="0"/>
            </w:pPr>
            <w:r>
              <w:t xml:space="preserve">Effectief gebruik van ICT </w:t>
            </w:r>
          </w:p>
        </w:tc>
        <w:tc>
          <w:tcPr>
            <w:tcW w:w="1901" w:type="dxa"/>
            <w:tcBorders>
              <w:top w:val="single" w:sz="6" w:space="0" w:color="333333"/>
              <w:left w:val="single" w:sz="6" w:space="0" w:color="333333"/>
              <w:bottom w:val="single" w:sz="6" w:space="0" w:color="333333"/>
              <w:right w:val="single" w:sz="6" w:space="0" w:color="333333"/>
            </w:tcBorders>
            <w:shd w:val="clear" w:color="auto" w:fill="FFC000"/>
            <w:vAlign w:val="center"/>
          </w:tcPr>
          <w:p w14:paraId="5802F05C" w14:textId="77777777" w:rsidR="00B93B90" w:rsidRPr="006E76BD" w:rsidRDefault="00924232" w:rsidP="00375F9E">
            <w:pPr>
              <w:spacing w:after="0" w:line="264" w:lineRule="auto"/>
              <w:ind w:left="0" w:firstLine="0"/>
            </w:pPr>
            <w:r>
              <w:t>gemiddeld</w:t>
            </w:r>
          </w:p>
        </w:tc>
      </w:tr>
      <w:tr w:rsidR="00CE4E40" w14:paraId="4796BE44" w14:textId="77777777" w:rsidTr="0C5440CB">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C778E65" w14:textId="77777777" w:rsidR="00CE4E40" w:rsidRDefault="00E63C5C" w:rsidP="00375F9E">
            <w:pPr>
              <w:spacing w:after="0" w:line="264" w:lineRule="auto"/>
              <w:ind w:left="0" w:firstLine="0"/>
            </w:pPr>
            <w:r>
              <w:t>Doorgaande lijn zelfstandig werken</w:t>
            </w:r>
          </w:p>
          <w:p w14:paraId="48322211" w14:textId="661BC1F3" w:rsidR="00E63C5C" w:rsidRDefault="00E63C5C" w:rsidP="005D6079">
            <w:pPr>
              <w:spacing w:after="0" w:line="264" w:lineRule="auto"/>
              <w:ind w:left="0" w:firstLine="0"/>
            </w:pPr>
            <w:r>
              <w:t>Doorgaande lijn huiswerk</w:t>
            </w:r>
          </w:p>
        </w:tc>
        <w:tc>
          <w:tcPr>
            <w:tcW w:w="1901" w:type="dxa"/>
            <w:tcBorders>
              <w:top w:val="single" w:sz="6" w:space="0" w:color="333333"/>
              <w:left w:val="single" w:sz="6" w:space="0" w:color="333333"/>
              <w:bottom w:val="single" w:sz="6" w:space="0" w:color="333333"/>
              <w:right w:val="single" w:sz="6" w:space="0" w:color="333333"/>
            </w:tcBorders>
            <w:shd w:val="clear" w:color="auto" w:fill="00B050"/>
            <w:vAlign w:val="center"/>
          </w:tcPr>
          <w:p w14:paraId="4651B4ED" w14:textId="77777777" w:rsidR="00CE4E40" w:rsidRDefault="00CE4E40" w:rsidP="00375F9E">
            <w:pPr>
              <w:spacing w:after="0" w:line="264" w:lineRule="auto"/>
              <w:ind w:left="0" w:firstLine="0"/>
            </w:pPr>
            <w:r>
              <w:t>laag</w:t>
            </w:r>
          </w:p>
        </w:tc>
      </w:tr>
    </w:tbl>
    <w:p w14:paraId="7D0E0C31" w14:textId="77777777" w:rsidR="008A43EF" w:rsidRDefault="008A43EF" w:rsidP="008A43EF">
      <w:pPr>
        <w:ind w:left="0"/>
      </w:pPr>
    </w:p>
    <w:p w14:paraId="1EF6BDAC" w14:textId="77777777" w:rsidR="00B93B90" w:rsidRDefault="00B93B90" w:rsidP="00375F9E">
      <w:pPr>
        <w:pStyle w:val="Kop1"/>
      </w:pPr>
      <w:bookmarkStart w:id="8" w:name="_Toc152152213"/>
      <w:r>
        <w:t>5 Kenmerken van de leerlingpopulatie</w:t>
      </w:r>
      <w:bookmarkEnd w:id="8"/>
    </w:p>
    <w:p w14:paraId="7AD72B59" w14:textId="77777777" w:rsidR="00B93B90" w:rsidRPr="002E67A1" w:rsidRDefault="00B93B90" w:rsidP="00375F9E">
      <w:pPr>
        <w:spacing w:after="0" w:line="264" w:lineRule="auto"/>
        <w:ind w:left="24" w:right="1"/>
        <w:rPr>
          <w:color w:val="auto"/>
        </w:rPr>
      </w:pPr>
      <w:r w:rsidRPr="002E67A1">
        <w:rPr>
          <w:color w:val="auto"/>
        </w:rPr>
        <w:t>Onze school heeft de kenmerken van de leerlingenpopulatie in beeld gebracht</w:t>
      </w:r>
      <w:r w:rsidR="00ED154C" w:rsidRPr="002E67A1">
        <w:rPr>
          <w:color w:val="auto"/>
        </w:rPr>
        <w:t xml:space="preserve">. </w:t>
      </w:r>
      <w:r w:rsidRPr="002E67A1">
        <w:rPr>
          <w:color w:val="auto"/>
        </w:rPr>
        <w:t xml:space="preserve">Zie voor een overzicht van de meest belangrijke kenmerken het hoofdstuk kengetallen en de paragraaf </w:t>
      </w:r>
      <w:r w:rsidR="00CE4E40" w:rsidRPr="002E67A1">
        <w:rPr>
          <w:color w:val="auto"/>
        </w:rPr>
        <w:t>t</w:t>
      </w:r>
      <w:r w:rsidRPr="002E67A1">
        <w:rPr>
          <w:color w:val="auto"/>
        </w:rPr>
        <w:t xml:space="preserve">ypen leerlingen. We hebben de kenmerken van de leerlingen geanalyseerd en voorzien van conclusies en (waar nodig) interventies op groeps- en op schoolniveau. De belangrijkste en de meest opvallende kenmerken van onze leerlingen zijn: </w:t>
      </w:r>
    </w:p>
    <w:p w14:paraId="2BA6FA8E" w14:textId="6ADA1B5D" w:rsidR="00BC44BC" w:rsidRPr="002E67A1" w:rsidRDefault="00BC44BC" w:rsidP="00BC44BC">
      <w:pPr>
        <w:pStyle w:val="Lijstalinea"/>
        <w:numPr>
          <w:ilvl w:val="0"/>
          <w:numId w:val="7"/>
        </w:numPr>
        <w:spacing w:after="0" w:line="264" w:lineRule="auto"/>
        <w:ind w:right="1"/>
        <w:rPr>
          <w:color w:val="auto"/>
        </w:rPr>
      </w:pPr>
      <w:r w:rsidRPr="0C5440CB">
        <w:rPr>
          <w:color w:val="auto"/>
        </w:rPr>
        <w:t xml:space="preserve">Leerlingen uit </w:t>
      </w:r>
      <w:r w:rsidR="323A9599" w:rsidRPr="0C5440CB">
        <w:rPr>
          <w:color w:val="auto"/>
        </w:rPr>
        <w:t xml:space="preserve">vrij </w:t>
      </w:r>
      <w:r w:rsidRPr="0C5440CB">
        <w:rPr>
          <w:color w:val="auto"/>
        </w:rPr>
        <w:t>stabiele gezinnen (weinig één-ouder gezinnen)</w:t>
      </w:r>
      <w:r w:rsidR="3F3A0FB3" w:rsidRPr="0C5440CB">
        <w:rPr>
          <w:color w:val="auto"/>
        </w:rPr>
        <w:t>; we zien wel een toenamende gezinsproblematiek</w:t>
      </w:r>
    </w:p>
    <w:p w14:paraId="3FE6F1ED" w14:textId="77777777" w:rsidR="00BC44BC" w:rsidRPr="002E67A1" w:rsidRDefault="00BC44BC" w:rsidP="00BC44BC">
      <w:pPr>
        <w:pStyle w:val="Lijstalinea"/>
        <w:numPr>
          <w:ilvl w:val="0"/>
          <w:numId w:val="7"/>
        </w:numPr>
        <w:spacing w:after="0" w:line="264" w:lineRule="auto"/>
        <w:ind w:right="1"/>
        <w:rPr>
          <w:color w:val="auto"/>
        </w:rPr>
      </w:pPr>
      <w:r w:rsidRPr="002E67A1">
        <w:rPr>
          <w:color w:val="auto"/>
        </w:rPr>
        <w:t>Veel gezinnen met een christelijke achtergrond</w:t>
      </w:r>
    </w:p>
    <w:p w14:paraId="19DBF0DC" w14:textId="69C13EA7" w:rsidR="00BC44BC" w:rsidRPr="002E67A1" w:rsidRDefault="00BC44BC" w:rsidP="00BC44BC">
      <w:pPr>
        <w:pStyle w:val="Lijstalinea"/>
        <w:numPr>
          <w:ilvl w:val="0"/>
          <w:numId w:val="7"/>
        </w:numPr>
        <w:spacing w:after="0" w:line="264" w:lineRule="auto"/>
        <w:ind w:right="1"/>
        <w:rPr>
          <w:color w:val="auto"/>
        </w:rPr>
      </w:pPr>
      <w:r w:rsidRPr="0C5440CB">
        <w:rPr>
          <w:color w:val="auto"/>
        </w:rPr>
        <w:t>Gemiddeld opleidingsniveau van de ouders</w:t>
      </w:r>
      <w:r w:rsidR="7EE69CDB" w:rsidRPr="0C5440CB">
        <w:rPr>
          <w:color w:val="auto"/>
        </w:rPr>
        <w:t xml:space="preserve"> (schoolweging 28,8)</w:t>
      </w:r>
    </w:p>
    <w:p w14:paraId="25B3E0A5" w14:textId="77777777" w:rsidR="008A43EF" w:rsidRDefault="008A43EF" w:rsidP="008A43EF">
      <w:pPr>
        <w:ind w:left="0"/>
      </w:pPr>
    </w:p>
    <w:p w14:paraId="00BDE0AE" w14:textId="77777777" w:rsidR="00B93B90" w:rsidRDefault="00B93B90" w:rsidP="00375F9E">
      <w:pPr>
        <w:pStyle w:val="Kop1"/>
        <w:ind w:left="9"/>
      </w:pPr>
      <w:bookmarkStart w:id="9" w:name="_Toc152152214"/>
      <w:r>
        <w:t>6 Onze grenzen m.b.t. passend onderwijs</w:t>
      </w:r>
      <w:bookmarkEnd w:id="9"/>
    </w:p>
    <w:p w14:paraId="0F61124F" w14:textId="77777777" w:rsidR="00B93B90" w:rsidRPr="00E32C18" w:rsidRDefault="00BC44BC" w:rsidP="00375F9E">
      <w:pPr>
        <w:spacing w:after="0" w:line="264" w:lineRule="auto"/>
        <w:ind w:left="24" w:right="1"/>
        <w:jc w:val="both"/>
        <w:rPr>
          <w:color w:val="auto"/>
        </w:rPr>
      </w:pPr>
      <w:r w:rsidRPr="00E32C18">
        <w:rPr>
          <w:color w:val="auto"/>
        </w:rPr>
        <w:t>Ons uitgangspunt is dat alle kinderen welkom zijn op onze school</w:t>
      </w:r>
      <w:r w:rsidR="00E32C18" w:rsidRPr="00E32C18">
        <w:rPr>
          <w:color w:val="auto"/>
        </w:rPr>
        <w:t>, mits ouders het onderwijsaanbod accepteren en respecteren</w:t>
      </w:r>
      <w:r w:rsidR="00B93B90" w:rsidRPr="00E32C18">
        <w:rPr>
          <w:color w:val="auto"/>
        </w:rPr>
        <w:t>. Onze school kan kinderen basisondersteuning geven en in veel gevallen extra (extra) ondersteuning, zie paragraaf 3. In deze paragraaf geven we een aantal voorbeelden van leerlingen die we vermoedelijk geen passend onderwijs kunnen geven. We geven daarmee onze grenzen aan m.b.t. de extra ondersteuning die we kunnen bieden. Wanneer de begeleiding van een kind meer ondersteuning en zorg vraagt dan wij wellicht kunnen bieden, gaan wij altijd een gespre</w:t>
      </w:r>
      <w:r w:rsidR="00E32C18">
        <w:rPr>
          <w:color w:val="auto"/>
        </w:rPr>
        <w:t>k aan met de ouders, het SWV, het ondersteuningsteam en het Sociaal Team</w:t>
      </w:r>
      <w:r w:rsidR="00B93B90" w:rsidRPr="00E32C18">
        <w:rPr>
          <w:color w:val="auto"/>
        </w:rPr>
        <w:t>. Wij kunnen zeer waarschijnlijk geen passend onderwijs geven aan:</w:t>
      </w:r>
    </w:p>
    <w:p w14:paraId="1A0822CA" w14:textId="77777777" w:rsidR="00B93B90" w:rsidRPr="00E32C18" w:rsidRDefault="00B93B90" w:rsidP="00375F9E">
      <w:pPr>
        <w:numPr>
          <w:ilvl w:val="0"/>
          <w:numId w:val="2"/>
        </w:numPr>
        <w:spacing w:after="0" w:line="264" w:lineRule="auto"/>
        <w:ind w:right="1" w:hanging="259"/>
        <w:jc w:val="both"/>
        <w:rPr>
          <w:color w:val="auto"/>
        </w:rPr>
      </w:pPr>
      <w:r w:rsidRPr="00E32C18">
        <w:rPr>
          <w:color w:val="auto"/>
        </w:rPr>
        <w:t>Leerlingen die vanwege hun gedrag een gevaar vormen voor de medeleerlingen</w:t>
      </w:r>
    </w:p>
    <w:p w14:paraId="452B664D" w14:textId="77777777" w:rsidR="00B93B90" w:rsidRPr="00E32C18" w:rsidRDefault="00B93B90" w:rsidP="00375F9E">
      <w:pPr>
        <w:numPr>
          <w:ilvl w:val="0"/>
          <w:numId w:val="2"/>
        </w:numPr>
        <w:spacing w:after="0" w:line="264" w:lineRule="auto"/>
        <w:ind w:right="1" w:hanging="259"/>
        <w:jc w:val="both"/>
        <w:rPr>
          <w:color w:val="auto"/>
        </w:rPr>
      </w:pPr>
      <w:r w:rsidRPr="00E32C18">
        <w:rPr>
          <w:color w:val="auto"/>
        </w:rPr>
        <w:t>Leerlingen die vanwege hun gedrag een gevaar vormen voor de leraren/medewerkers</w:t>
      </w:r>
    </w:p>
    <w:p w14:paraId="2D008209" w14:textId="77777777" w:rsidR="00B93B90" w:rsidRPr="00E32C18" w:rsidRDefault="00B93B90" w:rsidP="00375F9E">
      <w:pPr>
        <w:numPr>
          <w:ilvl w:val="0"/>
          <w:numId w:val="2"/>
        </w:numPr>
        <w:spacing w:after="0" w:line="264" w:lineRule="auto"/>
        <w:ind w:right="1" w:hanging="259"/>
        <w:jc w:val="both"/>
        <w:rPr>
          <w:color w:val="auto"/>
        </w:rPr>
      </w:pPr>
      <w:r w:rsidRPr="00E32C18">
        <w:rPr>
          <w:color w:val="auto"/>
        </w:rPr>
        <w:t>Leerlingen die zeer specialistische medische hulp en ondersteuning nodig hebben</w:t>
      </w:r>
    </w:p>
    <w:p w14:paraId="07895E34" w14:textId="77777777" w:rsidR="008A43EF" w:rsidRDefault="008A43EF" w:rsidP="008A43EF">
      <w:pPr>
        <w:ind w:left="0"/>
      </w:pPr>
    </w:p>
    <w:p w14:paraId="3BEF9695" w14:textId="77777777" w:rsidR="00B93B90" w:rsidRDefault="00B93B90" w:rsidP="00375F9E">
      <w:pPr>
        <w:pStyle w:val="Kop1"/>
        <w:ind w:left="9"/>
      </w:pPr>
      <w:bookmarkStart w:id="10" w:name="_Toc152152215"/>
      <w:r>
        <w:t>7 Toelating van leerlingen</w:t>
      </w:r>
      <w:bookmarkEnd w:id="10"/>
    </w:p>
    <w:p w14:paraId="7170939D" w14:textId="77777777" w:rsidR="00B93B90" w:rsidRPr="00E32C18" w:rsidRDefault="00B93B90" w:rsidP="00375F9E">
      <w:pPr>
        <w:spacing w:after="0" w:line="264" w:lineRule="auto"/>
        <w:ind w:left="24" w:right="1"/>
        <w:rPr>
          <w:color w:val="auto"/>
        </w:rPr>
      </w:pPr>
      <w:r w:rsidRPr="00E32C18">
        <w:rPr>
          <w:color w:val="auto"/>
        </w:rPr>
        <w:t>De inschrijving van leerlingen vindt plaats als er aan de volgende voorwaarden voldaan wordt:</w:t>
      </w:r>
    </w:p>
    <w:p w14:paraId="06DBE4CD" w14:textId="77777777" w:rsidR="00B93B90" w:rsidRPr="00E32C18" w:rsidRDefault="00B93B90" w:rsidP="00375F9E">
      <w:pPr>
        <w:numPr>
          <w:ilvl w:val="0"/>
          <w:numId w:val="3"/>
        </w:numPr>
        <w:spacing w:after="0" w:line="264" w:lineRule="auto"/>
        <w:ind w:right="1" w:firstLine="101"/>
        <w:rPr>
          <w:color w:val="auto"/>
        </w:rPr>
      </w:pPr>
      <w:r w:rsidRPr="00E32C18">
        <w:rPr>
          <w:color w:val="auto"/>
        </w:rPr>
        <w:t xml:space="preserve">Het kind is </w:t>
      </w:r>
      <w:r w:rsidR="00E32C18" w:rsidRPr="00E32C18">
        <w:rPr>
          <w:color w:val="auto"/>
        </w:rPr>
        <w:t xml:space="preserve">minimaal </w:t>
      </w:r>
      <w:r w:rsidRPr="00E32C18">
        <w:rPr>
          <w:color w:val="auto"/>
        </w:rPr>
        <w:t>vier jaar</w:t>
      </w:r>
    </w:p>
    <w:p w14:paraId="3CE53C34" w14:textId="77777777" w:rsidR="00B93B90" w:rsidRPr="00E32C18" w:rsidRDefault="00B93B90" w:rsidP="00375F9E">
      <w:pPr>
        <w:numPr>
          <w:ilvl w:val="0"/>
          <w:numId w:val="3"/>
        </w:numPr>
        <w:spacing w:after="0" w:line="264" w:lineRule="auto"/>
        <w:ind w:right="1" w:firstLine="101"/>
        <w:rPr>
          <w:color w:val="auto"/>
        </w:rPr>
      </w:pPr>
      <w:r w:rsidRPr="00E32C18">
        <w:rPr>
          <w:color w:val="auto"/>
        </w:rPr>
        <w:t>Het overdrachtsformulier van de peuterspeelzaal/kinderdagverblijf is afgegeven aan de school</w:t>
      </w:r>
    </w:p>
    <w:p w14:paraId="4143656A" w14:textId="77777777" w:rsidR="00B93B90" w:rsidRPr="00E32C18" w:rsidRDefault="00B93B90" w:rsidP="00375F9E">
      <w:pPr>
        <w:numPr>
          <w:ilvl w:val="0"/>
          <w:numId w:val="3"/>
        </w:numPr>
        <w:spacing w:after="0" w:line="264" w:lineRule="auto"/>
        <w:ind w:right="1" w:firstLine="101"/>
        <w:rPr>
          <w:color w:val="auto"/>
        </w:rPr>
      </w:pPr>
      <w:r w:rsidRPr="00E32C18">
        <w:rPr>
          <w:color w:val="auto"/>
        </w:rPr>
        <w:t>Het onderwijskundig rapport van de andere school/instelling is afgegeven aan de school</w:t>
      </w:r>
    </w:p>
    <w:p w14:paraId="51967B22" w14:textId="77777777" w:rsidR="00B93B90" w:rsidRPr="00E32C18" w:rsidRDefault="00B93B90" w:rsidP="00375F9E">
      <w:pPr>
        <w:numPr>
          <w:ilvl w:val="0"/>
          <w:numId w:val="3"/>
        </w:numPr>
        <w:spacing w:after="0" w:line="264" w:lineRule="auto"/>
        <w:ind w:right="1" w:firstLine="101"/>
        <w:rPr>
          <w:color w:val="auto"/>
        </w:rPr>
      </w:pPr>
      <w:r w:rsidRPr="00E32C18">
        <w:rPr>
          <w:color w:val="auto"/>
        </w:rPr>
        <w:t>Het (voorlopige) inschrijfformulier is ingevuld en ingeleverd</w:t>
      </w:r>
    </w:p>
    <w:p w14:paraId="14FEA936" w14:textId="77777777" w:rsidR="00E32C18" w:rsidRPr="00E32C18" w:rsidRDefault="00B93B90" w:rsidP="00375F9E">
      <w:pPr>
        <w:numPr>
          <w:ilvl w:val="0"/>
          <w:numId w:val="3"/>
        </w:numPr>
        <w:spacing w:after="0" w:line="264" w:lineRule="auto"/>
        <w:ind w:right="1" w:firstLine="101"/>
        <w:rPr>
          <w:color w:val="auto"/>
        </w:rPr>
      </w:pPr>
      <w:r w:rsidRPr="00E32C18">
        <w:rPr>
          <w:color w:val="auto"/>
        </w:rPr>
        <w:t>Het inschrijfformulier</w:t>
      </w:r>
      <w:r w:rsidR="00667F64">
        <w:rPr>
          <w:color w:val="auto"/>
        </w:rPr>
        <w:t xml:space="preserve"> (inclusief identiteitsverklaring)</w:t>
      </w:r>
      <w:r w:rsidRPr="00E32C18">
        <w:rPr>
          <w:color w:val="auto"/>
        </w:rPr>
        <w:t xml:space="preserve"> is getekend door de beide ouders/verzorgers en de directie </w:t>
      </w:r>
      <w:r w:rsidR="00667F64">
        <w:rPr>
          <w:color w:val="auto"/>
        </w:rPr>
        <w:br/>
        <w:t xml:space="preserve">                  </w:t>
      </w:r>
      <w:r w:rsidRPr="00E32C18">
        <w:rPr>
          <w:color w:val="auto"/>
        </w:rPr>
        <w:t xml:space="preserve">van de school </w:t>
      </w:r>
    </w:p>
    <w:p w14:paraId="08AE38A3" w14:textId="77777777" w:rsidR="00B93B90" w:rsidRPr="00E32C18" w:rsidRDefault="00B93B90" w:rsidP="00E32C18">
      <w:pPr>
        <w:spacing w:after="0" w:line="264" w:lineRule="auto"/>
        <w:ind w:left="119" w:right="1" w:firstLine="0"/>
        <w:rPr>
          <w:color w:val="auto"/>
        </w:rPr>
      </w:pPr>
      <w:r w:rsidRPr="00E32C18">
        <w:rPr>
          <w:color w:val="auto"/>
        </w:rPr>
        <w:t>De directie behoudt zich het recht voor om niet over te gaan op inschrijving als:</w:t>
      </w:r>
    </w:p>
    <w:p w14:paraId="1EBF8BA6" w14:textId="77777777" w:rsidR="00B93B90" w:rsidRPr="00E32C18" w:rsidRDefault="00B93B90" w:rsidP="00375F9E">
      <w:pPr>
        <w:numPr>
          <w:ilvl w:val="0"/>
          <w:numId w:val="4"/>
        </w:numPr>
        <w:spacing w:after="0" w:line="264" w:lineRule="auto"/>
        <w:ind w:right="1" w:hanging="259"/>
        <w:rPr>
          <w:color w:val="auto"/>
        </w:rPr>
      </w:pPr>
      <w:r w:rsidRPr="00E32C18">
        <w:rPr>
          <w:color w:val="auto"/>
        </w:rPr>
        <w:t>Aan het bovenstaande niet voldaan is</w:t>
      </w:r>
    </w:p>
    <w:p w14:paraId="355D2F41" w14:textId="77777777" w:rsidR="00B93B90" w:rsidRPr="00E32C18" w:rsidRDefault="00B93B90" w:rsidP="00375F9E">
      <w:pPr>
        <w:numPr>
          <w:ilvl w:val="0"/>
          <w:numId w:val="4"/>
        </w:numPr>
        <w:spacing w:after="0" w:line="264" w:lineRule="auto"/>
        <w:ind w:right="1" w:hanging="259"/>
        <w:rPr>
          <w:color w:val="auto"/>
        </w:rPr>
      </w:pPr>
      <w:r w:rsidRPr="00E32C18">
        <w:rPr>
          <w:color w:val="auto"/>
        </w:rPr>
        <w:t>Het kind niet zindelijk is</w:t>
      </w:r>
    </w:p>
    <w:p w14:paraId="52EAA32F" w14:textId="77777777" w:rsidR="00B93B90" w:rsidRPr="00E32C18" w:rsidRDefault="00B93B90" w:rsidP="00375F9E">
      <w:pPr>
        <w:numPr>
          <w:ilvl w:val="0"/>
          <w:numId w:val="4"/>
        </w:numPr>
        <w:spacing w:after="0" w:line="264" w:lineRule="auto"/>
        <w:ind w:right="1" w:hanging="259"/>
        <w:rPr>
          <w:color w:val="auto"/>
        </w:rPr>
      </w:pPr>
      <w:r w:rsidRPr="00E32C18">
        <w:rPr>
          <w:color w:val="auto"/>
        </w:rPr>
        <w:t>De school niet is ingericht op de handicap van het kind</w:t>
      </w:r>
    </w:p>
    <w:p w14:paraId="0E83225C" w14:textId="77777777" w:rsidR="00B93B90" w:rsidRPr="00E32C18" w:rsidRDefault="00B93B90" w:rsidP="00375F9E">
      <w:pPr>
        <w:numPr>
          <w:ilvl w:val="0"/>
          <w:numId w:val="4"/>
        </w:numPr>
        <w:spacing w:after="0" w:line="264" w:lineRule="auto"/>
        <w:ind w:right="1" w:hanging="259"/>
        <w:rPr>
          <w:color w:val="auto"/>
        </w:rPr>
      </w:pPr>
      <w:r w:rsidRPr="0C5440CB">
        <w:rPr>
          <w:color w:val="auto"/>
        </w:rPr>
        <w:lastRenderedPageBreak/>
        <w:t>De school geen passend onderwijs kan verzorgen (zie hoofdstuk 4)</w:t>
      </w:r>
    </w:p>
    <w:p w14:paraId="20FFCFC6" w14:textId="123F03B3" w:rsidR="0C5440CB" w:rsidRDefault="0C5440CB" w:rsidP="0C5440CB">
      <w:pPr>
        <w:spacing w:after="0" w:line="264" w:lineRule="auto"/>
        <w:ind w:left="0" w:right="1"/>
        <w:rPr>
          <w:color w:val="000000" w:themeColor="text1"/>
          <w:szCs w:val="18"/>
        </w:rPr>
      </w:pPr>
    </w:p>
    <w:p w14:paraId="581E0E44" w14:textId="6F68F081" w:rsidR="00B93B90" w:rsidRDefault="00FD1C3E" w:rsidP="00375F9E">
      <w:pPr>
        <w:pStyle w:val="Kop1"/>
      </w:pPr>
      <w:bookmarkStart w:id="11" w:name="_Toc152152225"/>
      <w:r>
        <w:t>8</w:t>
      </w:r>
      <w:r w:rsidR="00B93B90">
        <w:t xml:space="preserve"> Voorzieningen</w:t>
      </w:r>
      <w:bookmarkEnd w:id="11"/>
    </w:p>
    <w:p w14:paraId="14161B26" w14:textId="77777777" w:rsidR="00375F9E" w:rsidRPr="00375F9E" w:rsidRDefault="00375F9E" w:rsidP="00375F9E"/>
    <w:p w14:paraId="2F1C4F7B" w14:textId="036E3C80" w:rsidR="00B93B90" w:rsidRDefault="00FD1C3E" w:rsidP="00375F9E">
      <w:pPr>
        <w:pStyle w:val="Kop2"/>
        <w:ind w:left="9"/>
      </w:pPr>
      <w:bookmarkStart w:id="12" w:name="_Toc152152226"/>
      <w:r>
        <w:t>8</w:t>
      </w:r>
      <w:r w:rsidR="00B93B90">
        <w:t>.1 Fysiek</w:t>
      </w:r>
      <w:bookmarkEnd w:id="12"/>
    </w:p>
    <w:p w14:paraId="6C21F0E1" w14:textId="77777777" w:rsidR="00B93B90" w:rsidRPr="00EA7B4F" w:rsidRDefault="00B93B90" w:rsidP="00375F9E">
      <w:pPr>
        <w:spacing w:after="0" w:line="264" w:lineRule="auto"/>
        <w:ind w:left="24" w:right="1"/>
        <w:rPr>
          <w:color w:val="auto"/>
          <w:sz w:val="20"/>
        </w:rPr>
      </w:pPr>
      <w:r w:rsidRPr="00EA7B4F">
        <w:rPr>
          <w:color w:val="auto"/>
          <w:sz w:val="20"/>
        </w:rPr>
        <w:t>Onze school beschikt in het kader van passend onderwijs over de volgende (fysieke) voorzieningen:</w:t>
      </w:r>
    </w:p>
    <w:p w14:paraId="6D22E7B7" w14:textId="77777777" w:rsidR="00CE5B3D" w:rsidRDefault="00CE5B3D" w:rsidP="00375F9E">
      <w:pPr>
        <w:spacing w:after="0" w:line="264" w:lineRule="auto"/>
        <w:ind w:left="24"/>
        <w:rPr>
          <w:b/>
          <w:color w:val="auto"/>
          <w:sz w:val="20"/>
        </w:rPr>
      </w:pPr>
    </w:p>
    <w:p w14:paraId="6F203A9C" w14:textId="77777777" w:rsidR="00B93B90" w:rsidRPr="00EA7B4F" w:rsidRDefault="00B93B90" w:rsidP="00375F9E">
      <w:pPr>
        <w:spacing w:after="0" w:line="264" w:lineRule="auto"/>
        <w:ind w:left="24"/>
        <w:rPr>
          <w:color w:val="auto"/>
          <w:sz w:val="20"/>
        </w:rPr>
      </w:pPr>
      <w:r w:rsidRPr="00EA7B4F">
        <w:rPr>
          <w:b/>
          <w:color w:val="auto"/>
          <w:sz w:val="20"/>
        </w:rPr>
        <w:t>Fysieke voorzieningen</w:t>
      </w:r>
    </w:p>
    <w:tbl>
      <w:tblPr>
        <w:tblStyle w:val="Tabelraster1"/>
        <w:tblW w:w="4718" w:type="dxa"/>
        <w:tblInd w:w="21" w:type="dxa"/>
        <w:tblCellMar>
          <w:left w:w="65" w:type="dxa"/>
          <w:right w:w="115" w:type="dxa"/>
        </w:tblCellMar>
        <w:tblLook w:val="04A0" w:firstRow="1" w:lastRow="0" w:firstColumn="1" w:lastColumn="0" w:noHBand="0" w:noVBand="1"/>
      </w:tblPr>
      <w:tblGrid>
        <w:gridCol w:w="4718"/>
      </w:tblGrid>
      <w:tr w:rsidR="00FD1C3E" w14:paraId="12B8A6AF"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555555"/>
          </w:tcPr>
          <w:p w14:paraId="42755880" w14:textId="77777777" w:rsidR="00FD1C3E" w:rsidRDefault="00FD1C3E" w:rsidP="00DF54CF">
            <w:pPr>
              <w:spacing w:after="0" w:line="264" w:lineRule="auto"/>
              <w:ind w:left="0" w:firstLine="0"/>
            </w:pPr>
          </w:p>
        </w:tc>
      </w:tr>
      <w:tr w:rsidR="00FD1C3E" w14:paraId="1118970E"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DF4CA8" w14:textId="77777777" w:rsidR="00FD1C3E" w:rsidRPr="00CE5B3D" w:rsidRDefault="00FD1C3E" w:rsidP="00375F9E">
            <w:pPr>
              <w:spacing w:after="0" w:line="264" w:lineRule="auto"/>
              <w:ind w:left="0" w:firstLine="0"/>
              <w:rPr>
                <w:color w:val="auto"/>
              </w:rPr>
            </w:pPr>
            <w:r w:rsidRPr="00CE5B3D">
              <w:rPr>
                <w:color w:val="auto"/>
              </w:rPr>
              <w:t>Lift</w:t>
            </w:r>
          </w:p>
        </w:tc>
      </w:tr>
      <w:tr w:rsidR="00FD1C3E" w14:paraId="4D2A38FD"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67C0CF" w14:textId="77777777" w:rsidR="00FD1C3E" w:rsidRPr="00CE5B3D" w:rsidRDefault="00FD1C3E" w:rsidP="00375F9E">
            <w:pPr>
              <w:spacing w:after="0" w:line="264" w:lineRule="auto"/>
              <w:ind w:left="0" w:firstLine="0"/>
              <w:rPr>
                <w:color w:val="auto"/>
              </w:rPr>
            </w:pPr>
            <w:r w:rsidRPr="00CE5B3D">
              <w:rPr>
                <w:color w:val="auto"/>
              </w:rPr>
              <w:t>Invalidentoilet</w:t>
            </w:r>
          </w:p>
        </w:tc>
      </w:tr>
      <w:tr w:rsidR="00FD1C3E" w14:paraId="066F00C5"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0CEA44" w14:textId="33DFAD53" w:rsidR="00FD1C3E" w:rsidRPr="00CE5B3D" w:rsidRDefault="00FD1C3E" w:rsidP="00375F9E">
            <w:pPr>
              <w:spacing w:after="0" w:line="264" w:lineRule="auto"/>
              <w:ind w:left="0" w:firstLine="0"/>
              <w:rPr>
                <w:color w:val="auto"/>
              </w:rPr>
            </w:pPr>
            <w:r>
              <w:rPr>
                <w:color w:val="auto"/>
              </w:rPr>
              <w:t>speellokaal</w:t>
            </w:r>
          </w:p>
        </w:tc>
      </w:tr>
      <w:tr w:rsidR="00FD1C3E" w14:paraId="67F85EE7"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FDAD90" w14:textId="011475D4" w:rsidR="00FD1C3E" w:rsidRDefault="00FD1C3E" w:rsidP="00375F9E">
            <w:pPr>
              <w:spacing w:after="0" w:line="264" w:lineRule="auto"/>
              <w:ind w:left="0" w:firstLine="0"/>
              <w:rPr>
                <w:color w:val="auto"/>
              </w:rPr>
            </w:pPr>
            <w:r>
              <w:rPr>
                <w:color w:val="auto"/>
              </w:rPr>
              <w:t>Centrale ruimte met tribunetrap</w:t>
            </w:r>
          </w:p>
        </w:tc>
      </w:tr>
      <w:tr w:rsidR="00FD1C3E" w14:paraId="3AB86C80"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1F62363" w14:textId="046FCFCB" w:rsidR="00FD1C3E" w:rsidRPr="00FD1C3E" w:rsidRDefault="00FD1C3E" w:rsidP="00375F9E">
            <w:pPr>
              <w:spacing w:after="0" w:line="264" w:lineRule="auto"/>
              <w:ind w:left="0" w:firstLine="0"/>
            </w:pPr>
            <w:r w:rsidRPr="00FD1C3E">
              <w:t>9 werk- en overlgeruimtes</w:t>
            </w:r>
          </w:p>
        </w:tc>
      </w:tr>
      <w:tr w:rsidR="00FD1C3E" w14:paraId="1ECBC175" w14:textId="77777777" w:rsidTr="00FD1C3E">
        <w:trPr>
          <w:trHeight w:val="389"/>
        </w:trPr>
        <w:tc>
          <w:tcPr>
            <w:tcW w:w="4718"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9488964" w14:textId="3AB9E554" w:rsidR="00FD1C3E" w:rsidRPr="00FD1C3E" w:rsidRDefault="00FD1C3E" w:rsidP="00375F9E">
            <w:pPr>
              <w:spacing w:after="0" w:line="264" w:lineRule="auto"/>
              <w:ind w:left="0" w:firstLine="0"/>
            </w:pPr>
            <w:r>
              <w:t>Keuken met kook- en bakapparatuur</w:t>
            </w:r>
          </w:p>
        </w:tc>
      </w:tr>
    </w:tbl>
    <w:p w14:paraId="59FAE100" w14:textId="77777777" w:rsidR="00DF54CF" w:rsidRDefault="00DF54CF" w:rsidP="00375F9E">
      <w:pPr>
        <w:pStyle w:val="Kop2"/>
      </w:pPr>
    </w:p>
    <w:p w14:paraId="4007C91D" w14:textId="47D9AE69" w:rsidR="00B93B90" w:rsidRDefault="00FD1C3E" w:rsidP="00375F9E">
      <w:pPr>
        <w:pStyle w:val="Kop2"/>
      </w:pPr>
      <w:bookmarkStart w:id="13" w:name="_Toc152152227"/>
      <w:r>
        <w:t>8</w:t>
      </w:r>
      <w:r w:rsidR="00B93B90">
        <w:t>.2 Organisatorisch</w:t>
      </w:r>
      <w:bookmarkEnd w:id="13"/>
    </w:p>
    <w:p w14:paraId="05BB4085" w14:textId="4B3BA591" w:rsidR="00B93B90" w:rsidRDefault="00B93B90" w:rsidP="00375F9E">
      <w:pPr>
        <w:spacing w:after="0" w:line="264" w:lineRule="auto"/>
        <w:ind w:left="24" w:right="1"/>
        <w:rPr>
          <w:sz w:val="20"/>
        </w:rPr>
      </w:pPr>
      <w:r w:rsidRPr="00375F9E">
        <w:rPr>
          <w:sz w:val="20"/>
        </w:rPr>
        <w:t xml:space="preserve">Onze school beschikt over de volgende voorzieningen: </w:t>
      </w:r>
    </w:p>
    <w:p w14:paraId="4A4B9A1F" w14:textId="208966B7" w:rsidR="00FD1C3E" w:rsidRDefault="00FD1C3E" w:rsidP="00375F9E">
      <w:pPr>
        <w:spacing w:after="0" w:line="264" w:lineRule="auto"/>
        <w:ind w:left="24" w:right="1"/>
        <w:rPr>
          <w:sz w:val="20"/>
        </w:rPr>
      </w:pPr>
      <w:r>
        <w:rPr>
          <w:sz w:val="20"/>
        </w:rPr>
        <w:tab/>
      </w:r>
      <w:r>
        <w:rPr>
          <w:sz w:val="20"/>
        </w:rPr>
        <w:tab/>
        <w:t>Interne mogelijkheden</w:t>
      </w:r>
    </w:p>
    <w:p w14:paraId="4BE35DE9" w14:textId="2C3D00E8" w:rsidR="00CE5B3D" w:rsidRPr="00AD52E9" w:rsidRDefault="00AD52E9" w:rsidP="005D6079">
      <w:pPr>
        <w:pStyle w:val="Lijstalinea"/>
        <w:numPr>
          <w:ilvl w:val="0"/>
          <w:numId w:val="7"/>
        </w:numPr>
        <w:spacing w:after="0" w:line="264" w:lineRule="auto"/>
        <w:ind w:right="1"/>
        <w:rPr>
          <w:sz w:val="20"/>
        </w:rPr>
      </w:pPr>
      <w:r>
        <w:rPr>
          <w:sz w:val="20"/>
        </w:rPr>
        <w:t>5 p</w:t>
      </w:r>
      <w:r w:rsidR="00CE5B3D" w:rsidRPr="00AD52E9">
        <w:rPr>
          <w:sz w:val="20"/>
        </w:rPr>
        <w:t>lus</w:t>
      </w:r>
      <w:r>
        <w:rPr>
          <w:sz w:val="20"/>
        </w:rPr>
        <w:t>groepen</w:t>
      </w:r>
      <w:r w:rsidR="00DF54CF">
        <w:rPr>
          <w:sz w:val="20"/>
        </w:rPr>
        <w:t xml:space="preserve"> ( schoolbreed)</w:t>
      </w:r>
    </w:p>
    <w:p w14:paraId="6C968949" w14:textId="3FAF57C7" w:rsidR="00CE5B3D" w:rsidRDefault="00AD52E9" w:rsidP="00CE5B3D">
      <w:pPr>
        <w:pStyle w:val="Lijstalinea"/>
        <w:numPr>
          <w:ilvl w:val="0"/>
          <w:numId w:val="7"/>
        </w:numPr>
        <w:spacing w:after="0" w:line="264" w:lineRule="auto"/>
        <w:ind w:right="1"/>
        <w:rPr>
          <w:sz w:val="20"/>
        </w:rPr>
      </w:pPr>
      <w:r>
        <w:rPr>
          <w:sz w:val="20"/>
        </w:rPr>
        <w:t xml:space="preserve">1 </w:t>
      </w:r>
      <w:r w:rsidR="00DF54CF">
        <w:rPr>
          <w:sz w:val="20"/>
        </w:rPr>
        <w:t>praktijkklas voor bovenbouwleerlingen</w:t>
      </w:r>
    </w:p>
    <w:p w14:paraId="749A14EA" w14:textId="7E398A6E" w:rsidR="00DF54CF" w:rsidRDefault="00FD1C3E" w:rsidP="00CE5B3D">
      <w:pPr>
        <w:pStyle w:val="Lijstalinea"/>
        <w:numPr>
          <w:ilvl w:val="0"/>
          <w:numId w:val="7"/>
        </w:numPr>
        <w:spacing w:after="0" w:line="264" w:lineRule="auto"/>
        <w:ind w:right="1"/>
        <w:rPr>
          <w:sz w:val="20"/>
        </w:rPr>
      </w:pPr>
      <w:r>
        <w:rPr>
          <w:sz w:val="20"/>
        </w:rPr>
        <w:t>3</w:t>
      </w:r>
      <w:r w:rsidR="00DF54CF">
        <w:rPr>
          <w:sz w:val="20"/>
        </w:rPr>
        <w:t xml:space="preserve"> techniekklas</w:t>
      </w:r>
      <w:r>
        <w:rPr>
          <w:sz w:val="20"/>
        </w:rPr>
        <w:t>sen</w:t>
      </w:r>
      <w:r w:rsidR="00DF54CF">
        <w:rPr>
          <w:sz w:val="20"/>
        </w:rPr>
        <w:t xml:space="preserve"> voor bovenbouwleerlingen</w:t>
      </w:r>
      <w:r>
        <w:rPr>
          <w:sz w:val="20"/>
        </w:rPr>
        <w:t xml:space="preserve"> </w:t>
      </w:r>
    </w:p>
    <w:p w14:paraId="1A9B0582" w14:textId="17D53C22" w:rsidR="00CE5B3D" w:rsidRDefault="00DF54CF" w:rsidP="00CE5B3D">
      <w:pPr>
        <w:pStyle w:val="Lijstalinea"/>
        <w:numPr>
          <w:ilvl w:val="0"/>
          <w:numId w:val="7"/>
        </w:numPr>
        <w:spacing w:after="0" w:line="264" w:lineRule="auto"/>
        <w:ind w:right="1"/>
        <w:rPr>
          <w:sz w:val="20"/>
        </w:rPr>
      </w:pPr>
      <w:r>
        <w:rPr>
          <w:sz w:val="20"/>
        </w:rPr>
        <w:t>16 onderwijsassistenten</w:t>
      </w:r>
    </w:p>
    <w:p w14:paraId="73DCD1CA" w14:textId="77777777" w:rsidR="00FD1C3E" w:rsidRDefault="00FD1C3E" w:rsidP="00FD1C3E">
      <w:pPr>
        <w:pStyle w:val="Lijstalinea"/>
        <w:spacing w:after="0" w:line="264" w:lineRule="auto"/>
        <w:ind w:right="1" w:firstLine="0"/>
        <w:rPr>
          <w:sz w:val="20"/>
        </w:rPr>
      </w:pPr>
    </w:p>
    <w:p w14:paraId="6A70ACCE" w14:textId="58BB1405" w:rsidR="00FD1C3E" w:rsidRDefault="00FD1C3E" w:rsidP="00FD1C3E">
      <w:pPr>
        <w:pStyle w:val="Lijstalinea"/>
        <w:spacing w:after="0" w:line="264" w:lineRule="auto"/>
        <w:ind w:right="1" w:firstLine="0"/>
        <w:rPr>
          <w:sz w:val="20"/>
        </w:rPr>
      </w:pPr>
      <w:r>
        <w:rPr>
          <w:sz w:val="20"/>
        </w:rPr>
        <w:t>externe betrokkenen</w:t>
      </w:r>
    </w:p>
    <w:p w14:paraId="021FD0E1" w14:textId="266938C9" w:rsidR="00FD1C3E" w:rsidRDefault="00FD1C3E" w:rsidP="00CE5B3D">
      <w:pPr>
        <w:pStyle w:val="Lijstalinea"/>
        <w:numPr>
          <w:ilvl w:val="0"/>
          <w:numId w:val="7"/>
        </w:numPr>
        <w:spacing w:after="0" w:line="264" w:lineRule="auto"/>
        <w:ind w:right="1"/>
        <w:rPr>
          <w:sz w:val="20"/>
        </w:rPr>
      </w:pPr>
      <w:r>
        <w:rPr>
          <w:sz w:val="20"/>
        </w:rPr>
        <w:t>Fysiotherapie (schrijfmotoriek)</w:t>
      </w:r>
    </w:p>
    <w:p w14:paraId="3C9639EE" w14:textId="77777777" w:rsidR="00FD1C3E" w:rsidRPr="00CE5B3D" w:rsidRDefault="00FD1C3E" w:rsidP="00FD1C3E">
      <w:pPr>
        <w:pStyle w:val="Lijstalinea"/>
        <w:numPr>
          <w:ilvl w:val="0"/>
          <w:numId w:val="7"/>
        </w:numPr>
        <w:spacing w:after="0" w:line="264" w:lineRule="auto"/>
        <w:ind w:right="1"/>
        <w:rPr>
          <w:sz w:val="20"/>
        </w:rPr>
      </w:pPr>
      <w:r>
        <w:rPr>
          <w:sz w:val="20"/>
        </w:rPr>
        <w:t>RT’er voor sociaal emotionele ontwikkeling jonge kind</w:t>
      </w:r>
    </w:p>
    <w:p w14:paraId="1F20282F" w14:textId="77777777" w:rsidR="00FD1C3E" w:rsidRDefault="00FD1C3E" w:rsidP="00FD1C3E">
      <w:pPr>
        <w:pStyle w:val="Lijstalinea"/>
        <w:numPr>
          <w:ilvl w:val="0"/>
          <w:numId w:val="7"/>
        </w:numPr>
        <w:spacing w:after="0" w:line="264" w:lineRule="auto"/>
        <w:ind w:right="1"/>
        <w:rPr>
          <w:sz w:val="20"/>
        </w:rPr>
      </w:pPr>
      <w:r w:rsidRPr="00AD52E9">
        <w:rPr>
          <w:sz w:val="20"/>
        </w:rPr>
        <w:t>Schoolmaatschappelijk werk (</w:t>
      </w:r>
      <w:r>
        <w:rPr>
          <w:sz w:val="20"/>
        </w:rPr>
        <w:t>11</w:t>
      </w:r>
      <w:r w:rsidRPr="00AD52E9">
        <w:rPr>
          <w:sz w:val="20"/>
        </w:rPr>
        <w:t xml:space="preserve"> uur per week)</w:t>
      </w:r>
    </w:p>
    <w:p w14:paraId="52B8F590" w14:textId="7FE6698D" w:rsidR="00FD1C3E" w:rsidRDefault="00FD1C3E" w:rsidP="00FD1C3E">
      <w:pPr>
        <w:pStyle w:val="Lijstalinea"/>
        <w:numPr>
          <w:ilvl w:val="0"/>
          <w:numId w:val="7"/>
        </w:numPr>
        <w:spacing w:after="0" w:line="264" w:lineRule="auto"/>
        <w:ind w:right="1"/>
        <w:rPr>
          <w:sz w:val="20"/>
        </w:rPr>
      </w:pPr>
      <w:r>
        <w:rPr>
          <w:sz w:val="20"/>
        </w:rPr>
        <w:t>SOVA-trainingen naar behoefte</w:t>
      </w:r>
      <w:r w:rsidRPr="00AD52E9">
        <w:rPr>
          <w:sz w:val="20"/>
        </w:rPr>
        <w:t xml:space="preserve"> </w:t>
      </w:r>
    </w:p>
    <w:p w14:paraId="0B9F3F72" w14:textId="60AD6E33" w:rsidR="008A43EF" w:rsidRPr="00375F9E" w:rsidRDefault="008A43EF" w:rsidP="00FD1C3E">
      <w:pPr>
        <w:spacing w:after="0" w:line="264" w:lineRule="auto"/>
        <w:ind w:right="1"/>
        <w:rPr>
          <w:sz w:val="20"/>
        </w:rPr>
      </w:pPr>
    </w:p>
    <w:p w14:paraId="7751BEB2" w14:textId="77777777" w:rsidR="00B93B90" w:rsidRDefault="00B93B90" w:rsidP="00375F9E">
      <w:pPr>
        <w:pStyle w:val="Kop1"/>
        <w:ind w:left="9"/>
      </w:pPr>
      <w:bookmarkStart w:id="14" w:name="_Toc152152228"/>
      <w:r>
        <w:t>10 Personeel</w:t>
      </w:r>
      <w:bookmarkEnd w:id="14"/>
    </w:p>
    <w:p w14:paraId="160D9B0B" w14:textId="77777777" w:rsidR="00375F9E" w:rsidRPr="00375F9E" w:rsidRDefault="00375F9E" w:rsidP="00375F9E"/>
    <w:p w14:paraId="2301A986" w14:textId="77777777" w:rsidR="00B93B90" w:rsidRDefault="00B93B90" w:rsidP="00375F9E">
      <w:pPr>
        <w:pStyle w:val="Kop2"/>
        <w:ind w:left="9"/>
      </w:pPr>
      <w:bookmarkStart w:id="15" w:name="_Toc152152229"/>
      <w:r>
        <w:t>10.1 Specialismen</w:t>
      </w:r>
      <w:bookmarkEnd w:id="15"/>
    </w:p>
    <w:p w14:paraId="11D139D2" w14:textId="77777777" w:rsidR="00B93B90" w:rsidRPr="000F6BBA" w:rsidRDefault="00B93B90" w:rsidP="00375F9E">
      <w:pPr>
        <w:spacing w:after="0" w:line="264" w:lineRule="auto"/>
        <w:ind w:left="24"/>
        <w:rPr>
          <w:sz w:val="20"/>
        </w:rPr>
      </w:pPr>
    </w:p>
    <w:tbl>
      <w:tblPr>
        <w:tblStyle w:val="Tabelraster1"/>
        <w:tblW w:w="5519" w:type="dxa"/>
        <w:tblInd w:w="21" w:type="dxa"/>
        <w:tblCellMar>
          <w:left w:w="65" w:type="dxa"/>
          <w:right w:w="115" w:type="dxa"/>
        </w:tblCellMar>
        <w:tblLook w:val="04A0" w:firstRow="1" w:lastRow="0" w:firstColumn="1" w:lastColumn="0" w:noHBand="0" w:noVBand="1"/>
      </w:tblPr>
      <w:tblGrid>
        <w:gridCol w:w="3421"/>
        <w:gridCol w:w="2098"/>
      </w:tblGrid>
      <w:tr w:rsidR="00283A42" w14:paraId="5FE34FA6" w14:textId="77777777" w:rsidTr="00283A42">
        <w:trPr>
          <w:trHeight w:val="389"/>
        </w:trPr>
        <w:tc>
          <w:tcPr>
            <w:tcW w:w="342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2A3F359" w14:textId="77777777" w:rsidR="00283A42" w:rsidRDefault="00283A42" w:rsidP="00375F9E">
            <w:pPr>
              <w:spacing w:after="0" w:line="264" w:lineRule="auto"/>
              <w:ind w:left="0" w:firstLine="0"/>
            </w:pPr>
            <w:r>
              <w:rPr>
                <w:b/>
                <w:color w:val="FFFFFF"/>
              </w:rPr>
              <w:t>Omschrijving</w:t>
            </w:r>
          </w:p>
        </w:tc>
        <w:tc>
          <w:tcPr>
            <w:tcW w:w="209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6BB70CE" w14:textId="77777777" w:rsidR="00283A42" w:rsidRDefault="00283A42" w:rsidP="00375F9E">
            <w:pPr>
              <w:spacing w:after="0" w:line="264" w:lineRule="auto"/>
              <w:ind w:left="0" w:firstLine="0"/>
            </w:pPr>
            <w:r>
              <w:rPr>
                <w:b/>
                <w:color w:val="FFFFFF"/>
              </w:rPr>
              <w:t>Dagdelen</w:t>
            </w:r>
          </w:p>
        </w:tc>
      </w:tr>
      <w:tr w:rsidR="00283A42" w14:paraId="746BCB41" w14:textId="77777777" w:rsidTr="00283A42">
        <w:trPr>
          <w:trHeight w:val="389"/>
        </w:trPr>
        <w:tc>
          <w:tcPr>
            <w:tcW w:w="342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7371B7" w14:textId="77777777" w:rsidR="00283A42" w:rsidRPr="00CE5B3D" w:rsidRDefault="00283A42" w:rsidP="00375F9E">
            <w:pPr>
              <w:spacing w:after="0" w:line="264" w:lineRule="auto"/>
              <w:ind w:left="0" w:firstLine="0"/>
              <w:rPr>
                <w:color w:val="auto"/>
              </w:rPr>
            </w:pPr>
            <w:r w:rsidRPr="00CE5B3D">
              <w:rPr>
                <w:color w:val="auto"/>
              </w:rPr>
              <w:t>Gedragsspecialist</w:t>
            </w:r>
          </w:p>
        </w:tc>
        <w:tc>
          <w:tcPr>
            <w:tcW w:w="209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DE4E3A" w14:textId="77777777" w:rsidR="00283A42" w:rsidRPr="00CE5B3D" w:rsidRDefault="00CE5B3D" w:rsidP="00375F9E">
            <w:pPr>
              <w:spacing w:after="0" w:line="264" w:lineRule="auto"/>
              <w:ind w:left="0" w:firstLine="0"/>
              <w:rPr>
                <w:color w:val="auto"/>
              </w:rPr>
            </w:pPr>
            <w:r w:rsidRPr="00CE5B3D">
              <w:rPr>
                <w:color w:val="auto"/>
              </w:rPr>
              <w:t>7</w:t>
            </w:r>
          </w:p>
        </w:tc>
      </w:tr>
      <w:tr w:rsidR="00283A42" w14:paraId="76E5FD6B" w14:textId="77777777" w:rsidTr="00283A42">
        <w:trPr>
          <w:trHeight w:val="389"/>
        </w:trPr>
        <w:tc>
          <w:tcPr>
            <w:tcW w:w="3421" w:type="dxa"/>
            <w:tcBorders>
              <w:top w:val="single" w:sz="6" w:space="0" w:color="333333"/>
              <w:left w:val="single" w:sz="6" w:space="0" w:color="333333"/>
              <w:bottom w:val="single" w:sz="6" w:space="0" w:color="333333"/>
              <w:right w:val="single" w:sz="6" w:space="0" w:color="333333"/>
            </w:tcBorders>
            <w:vAlign w:val="center"/>
          </w:tcPr>
          <w:p w14:paraId="666161B1" w14:textId="77777777" w:rsidR="00283A42" w:rsidRPr="00CE5B3D" w:rsidRDefault="00283A42" w:rsidP="00375F9E">
            <w:pPr>
              <w:spacing w:after="0" w:line="264" w:lineRule="auto"/>
              <w:ind w:left="0" w:firstLine="0"/>
              <w:rPr>
                <w:color w:val="auto"/>
              </w:rPr>
            </w:pPr>
            <w:r w:rsidRPr="00CE5B3D">
              <w:rPr>
                <w:color w:val="auto"/>
              </w:rPr>
              <w:t>Intern begeleider</w:t>
            </w:r>
          </w:p>
        </w:tc>
        <w:tc>
          <w:tcPr>
            <w:tcW w:w="209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ED9E7D" w14:textId="6BA32804" w:rsidR="00283A42" w:rsidRPr="00CE5B3D" w:rsidRDefault="00FD1C3E" w:rsidP="00375F9E">
            <w:pPr>
              <w:spacing w:after="0" w:line="264" w:lineRule="auto"/>
              <w:ind w:left="0" w:firstLine="0"/>
              <w:rPr>
                <w:color w:val="auto"/>
              </w:rPr>
            </w:pPr>
            <w:r>
              <w:rPr>
                <w:color w:val="auto"/>
              </w:rPr>
              <w:t>10</w:t>
            </w:r>
          </w:p>
        </w:tc>
      </w:tr>
      <w:tr w:rsidR="00283A42" w14:paraId="4A5D19AD" w14:textId="77777777" w:rsidTr="00FD1C3E">
        <w:trPr>
          <w:trHeight w:val="389"/>
        </w:trPr>
        <w:tc>
          <w:tcPr>
            <w:tcW w:w="3421" w:type="dxa"/>
            <w:tcBorders>
              <w:top w:val="single" w:sz="6" w:space="0" w:color="333333"/>
              <w:left w:val="single" w:sz="6" w:space="0" w:color="333333"/>
              <w:bottom w:val="single" w:sz="6" w:space="0" w:color="333333"/>
              <w:right w:val="single" w:sz="6" w:space="0" w:color="333333"/>
            </w:tcBorders>
            <w:vAlign w:val="center"/>
          </w:tcPr>
          <w:p w14:paraId="7037F42B" w14:textId="77777777" w:rsidR="00283A42" w:rsidRPr="00CE5B3D" w:rsidRDefault="00283A42" w:rsidP="00375F9E">
            <w:pPr>
              <w:spacing w:after="0" w:line="264" w:lineRule="auto"/>
              <w:ind w:left="0" w:firstLine="0"/>
              <w:rPr>
                <w:color w:val="auto"/>
              </w:rPr>
            </w:pPr>
            <w:r w:rsidRPr="00CE5B3D">
              <w:rPr>
                <w:color w:val="auto"/>
              </w:rPr>
              <w:t>Onderwijsassistent</w:t>
            </w:r>
          </w:p>
        </w:tc>
        <w:tc>
          <w:tcPr>
            <w:tcW w:w="2098"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D9F1108" w14:textId="691702E3" w:rsidR="00283A42" w:rsidRPr="00CE5B3D" w:rsidRDefault="00FD1C3E" w:rsidP="00DF54CF">
            <w:pPr>
              <w:spacing w:after="0" w:line="264" w:lineRule="auto"/>
              <w:ind w:left="0" w:firstLine="0"/>
              <w:rPr>
                <w:color w:val="auto"/>
              </w:rPr>
            </w:pPr>
            <w:r>
              <w:rPr>
                <w:color w:val="auto"/>
              </w:rPr>
              <w:t>291 uur p.w.</w:t>
            </w:r>
          </w:p>
        </w:tc>
      </w:tr>
      <w:tr w:rsidR="00283A42" w14:paraId="27F37DA0" w14:textId="77777777" w:rsidTr="00283A42">
        <w:trPr>
          <w:trHeight w:val="389"/>
        </w:trPr>
        <w:tc>
          <w:tcPr>
            <w:tcW w:w="3421" w:type="dxa"/>
            <w:tcBorders>
              <w:top w:val="single" w:sz="6" w:space="0" w:color="333333"/>
              <w:left w:val="single" w:sz="6" w:space="0" w:color="333333"/>
              <w:bottom w:val="single" w:sz="6" w:space="0" w:color="333333"/>
              <w:right w:val="single" w:sz="6" w:space="0" w:color="333333"/>
            </w:tcBorders>
            <w:vAlign w:val="center"/>
          </w:tcPr>
          <w:p w14:paraId="70AEDD68" w14:textId="77777777" w:rsidR="00283A42" w:rsidRPr="00CE5B3D" w:rsidRDefault="00283A42" w:rsidP="00375F9E">
            <w:pPr>
              <w:spacing w:after="0" w:line="264" w:lineRule="auto"/>
              <w:ind w:left="0" w:firstLine="0"/>
              <w:rPr>
                <w:color w:val="auto"/>
              </w:rPr>
            </w:pPr>
            <w:r w:rsidRPr="00CE5B3D">
              <w:rPr>
                <w:color w:val="auto"/>
              </w:rPr>
              <w:t>Remedial teacher</w:t>
            </w:r>
          </w:p>
        </w:tc>
        <w:tc>
          <w:tcPr>
            <w:tcW w:w="209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70DDA2" w14:textId="511FADE0" w:rsidR="00283A42" w:rsidRPr="00CE5B3D" w:rsidRDefault="002A71A5" w:rsidP="00375F9E">
            <w:pPr>
              <w:spacing w:after="0" w:line="264" w:lineRule="auto"/>
              <w:ind w:left="0" w:firstLine="0"/>
              <w:rPr>
                <w:color w:val="auto"/>
              </w:rPr>
            </w:pPr>
            <w:r>
              <w:rPr>
                <w:color w:val="auto"/>
              </w:rPr>
              <w:t>5</w:t>
            </w:r>
          </w:p>
        </w:tc>
      </w:tr>
      <w:tr w:rsidR="00283A42" w14:paraId="0CF553E3" w14:textId="77777777" w:rsidTr="00283A42">
        <w:trPr>
          <w:trHeight w:val="389"/>
        </w:trPr>
        <w:tc>
          <w:tcPr>
            <w:tcW w:w="3421" w:type="dxa"/>
            <w:tcBorders>
              <w:top w:val="single" w:sz="6" w:space="0" w:color="333333"/>
              <w:left w:val="single" w:sz="6" w:space="0" w:color="333333"/>
              <w:bottom w:val="single" w:sz="6" w:space="0" w:color="333333"/>
              <w:right w:val="single" w:sz="6" w:space="0" w:color="333333"/>
            </w:tcBorders>
            <w:vAlign w:val="center"/>
          </w:tcPr>
          <w:p w14:paraId="43271AA6" w14:textId="77777777" w:rsidR="00283A42" w:rsidRPr="00CE5B3D" w:rsidRDefault="00CE5B3D" w:rsidP="00375F9E">
            <w:pPr>
              <w:spacing w:after="0" w:line="264" w:lineRule="auto"/>
              <w:ind w:left="0" w:firstLine="0"/>
              <w:rPr>
                <w:color w:val="auto"/>
              </w:rPr>
            </w:pPr>
            <w:r w:rsidRPr="00CE5B3D">
              <w:rPr>
                <w:color w:val="auto"/>
              </w:rPr>
              <w:t>Hoogbegaafdheidsspecialist</w:t>
            </w:r>
          </w:p>
        </w:tc>
        <w:tc>
          <w:tcPr>
            <w:tcW w:w="209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361CA2" w14:textId="733ED16E" w:rsidR="00283A42" w:rsidRPr="00CE5B3D" w:rsidRDefault="002A71A5" w:rsidP="00375F9E">
            <w:pPr>
              <w:spacing w:after="0" w:line="264" w:lineRule="auto"/>
              <w:ind w:left="0" w:firstLine="0"/>
              <w:rPr>
                <w:color w:val="auto"/>
              </w:rPr>
            </w:pPr>
            <w:r>
              <w:rPr>
                <w:color w:val="auto"/>
              </w:rPr>
              <w:t>7</w:t>
            </w:r>
          </w:p>
        </w:tc>
      </w:tr>
    </w:tbl>
    <w:p w14:paraId="3A9FE78F" w14:textId="77777777" w:rsidR="00B93B90" w:rsidRDefault="00B93B90" w:rsidP="00375F9E">
      <w:pPr>
        <w:spacing w:after="0" w:line="264" w:lineRule="auto"/>
        <w:ind w:left="14" w:firstLine="0"/>
      </w:pPr>
    </w:p>
    <w:p w14:paraId="43B0E1C0" w14:textId="77777777" w:rsidR="00FD1C3E" w:rsidRDefault="00FD1C3E" w:rsidP="000F6BBA">
      <w:pPr>
        <w:pStyle w:val="Kop1"/>
      </w:pPr>
      <w:bookmarkStart w:id="16" w:name="_Toc152152230"/>
    </w:p>
    <w:p w14:paraId="2383265A" w14:textId="547911E8" w:rsidR="00B93B90" w:rsidRDefault="00B93B90" w:rsidP="000F6BBA">
      <w:pPr>
        <w:pStyle w:val="Kop1"/>
      </w:pPr>
      <w:r>
        <w:t>11 Basis</w:t>
      </w:r>
      <w:r w:rsidR="008A43EF">
        <w:t>ondersteuning</w:t>
      </w:r>
      <w:bookmarkEnd w:id="16"/>
    </w:p>
    <w:p w14:paraId="79631685" w14:textId="77777777" w:rsidR="000F6BBA" w:rsidRPr="000F6BBA" w:rsidRDefault="000F6BBA" w:rsidP="000F6BBA"/>
    <w:p w14:paraId="6963E5A0" w14:textId="77777777" w:rsidR="00B93B90" w:rsidRDefault="00B93B90" w:rsidP="00375F9E">
      <w:pPr>
        <w:pStyle w:val="Kop2"/>
        <w:ind w:left="9"/>
      </w:pPr>
      <w:bookmarkStart w:id="17" w:name="_Toc152152231"/>
      <w:r>
        <w:t>11.1 Ze</w:t>
      </w:r>
      <w:r w:rsidR="00EA7B4F">
        <w:t>lfevaluatie op basis van het ond</w:t>
      </w:r>
      <w:r>
        <w:t>erzoekskader</w:t>
      </w:r>
      <w:r w:rsidR="008A43EF">
        <w:t xml:space="preserve"> (= basiskwaliteit)</w:t>
      </w:r>
      <w:bookmarkEnd w:id="17"/>
    </w:p>
    <w:p w14:paraId="386D07F6" w14:textId="77777777" w:rsidR="00917E65" w:rsidRPr="00917E65" w:rsidRDefault="00B93B90" w:rsidP="00375F9E">
      <w:pPr>
        <w:spacing w:after="0" w:line="264" w:lineRule="auto"/>
        <w:ind w:left="24" w:right="1"/>
        <w:rPr>
          <w:color w:val="auto"/>
        </w:rPr>
      </w:pPr>
      <w:r w:rsidRPr="00917E65">
        <w:rPr>
          <w:color w:val="auto"/>
        </w:rPr>
        <w:t xml:space="preserve">Onze school heeft een zelfevaluatie uitgevoerd </w:t>
      </w:r>
      <w:r w:rsidR="00917E65" w:rsidRPr="00917E65">
        <w:rPr>
          <w:color w:val="auto"/>
        </w:rPr>
        <w:t>op basis van het onderzoekskader</w:t>
      </w:r>
      <w:r w:rsidR="00163288">
        <w:rPr>
          <w:color w:val="auto"/>
        </w:rPr>
        <w:t xml:space="preserve"> </w:t>
      </w:r>
      <w:r w:rsidR="00917E65" w:rsidRPr="00917E65">
        <w:rPr>
          <w:color w:val="auto"/>
        </w:rPr>
        <w:t xml:space="preserve">2017 van de inspectie en daarbij gebruikgemaakt van de geformuleerde basiskwaliteit uit het onderzoekskader. </w:t>
      </w:r>
      <w:r w:rsidR="00917E65">
        <w:rPr>
          <w:color w:val="auto"/>
        </w:rPr>
        <w:t xml:space="preserve">In de kolom resultaat leidt </w:t>
      </w:r>
      <w:r w:rsidR="00283A42">
        <w:rPr>
          <w:color w:val="auto"/>
        </w:rPr>
        <w:t>deze</w:t>
      </w:r>
      <w:r w:rsidR="00917E65">
        <w:rPr>
          <w:color w:val="auto"/>
        </w:rPr>
        <w:t xml:space="preserve"> zelfevaluatie tot een ‘goed’, ‘voldoende’ of ‘onvoldoende’. </w:t>
      </w:r>
      <w:r w:rsidR="00917E65" w:rsidRPr="00917E65">
        <w:rPr>
          <w:color w:val="auto"/>
        </w:rPr>
        <w:t>Onze zelfevaluatie laat het volgende zien:</w:t>
      </w:r>
    </w:p>
    <w:p w14:paraId="49D7443B" w14:textId="77777777" w:rsidR="00917E65" w:rsidRDefault="00917E65" w:rsidP="00375F9E">
      <w:pPr>
        <w:spacing w:after="0" w:line="264" w:lineRule="auto"/>
        <w:ind w:left="24"/>
        <w:rPr>
          <w:b/>
        </w:rPr>
      </w:pPr>
    </w:p>
    <w:p w14:paraId="6261596F" w14:textId="77777777" w:rsidR="00B93B90" w:rsidRDefault="00B93B90" w:rsidP="00375F9E">
      <w:pPr>
        <w:spacing w:after="0" w:line="264" w:lineRule="auto"/>
        <w:ind w:left="24"/>
        <w:rPr>
          <w:b/>
        </w:rPr>
      </w:pPr>
      <w:r>
        <w:rPr>
          <w:b/>
        </w:rPr>
        <w:t>Beoordeling</w:t>
      </w:r>
    </w:p>
    <w:tbl>
      <w:tblPr>
        <w:tblStyle w:val="Tabelraster1"/>
        <w:tblW w:w="9518" w:type="dxa"/>
        <w:tblInd w:w="21" w:type="dxa"/>
        <w:tblCellMar>
          <w:top w:w="170" w:type="dxa"/>
          <w:left w:w="65" w:type="dxa"/>
          <w:right w:w="84" w:type="dxa"/>
        </w:tblCellMar>
        <w:tblLook w:val="04A0" w:firstRow="1" w:lastRow="0" w:firstColumn="1" w:lastColumn="0" w:noHBand="0" w:noVBand="1"/>
      </w:tblPr>
      <w:tblGrid>
        <w:gridCol w:w="7617"/>
        <w:gridCol w:w="1901"/>
      </w:tblGrid>
      <w:tr w:rsidR="00B93B90" w14:paraId="10CB65EF" w14:textId="77777777" w:rsidTr="00917E65">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BB0D489" w14:textId="77777777" w:rsidR="00B93B90" w:rsidRDefault="00B93B90" w:rsidP="00375F9E">
            <w:pPr>
              <w:spacing w:after="0" w:line="264" w:lineRule="auto"/>
              <w:ind w:left="0" w:firstLine="0"/>
            </w:pPr>
            <w:r>
              <w:rPr>
                <w:b/>
                <w:color w:val="FFFFFF"/>
              </w:rPr>
              <w:t>Omschrijving</w:t>
            </w:r>
          </w:p>
        </w:tc>
        <w:tc>
          <w:tcPr>
            <w:tcW w:w="190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9D6641C" w14:textId="77777777" w:rsidR="00B93B90" w:rsidRDefault="00B93B90" w:rsidP="00375F9E">
            <w:pPr>
              <w:spacing w:after="0" w:line="264" w:lineRule="auto"/>
              <w:ind w:left="0" w:firstLine="0"/>
            </w:pPr>
            <w:r>
              <w:rPr>
                <w:b/>
                <w:color w:val="FFFFFF"/>
              </w:rPr>
              <w:t>Resultaat</w:t>
            </w:r>
          </w:p>
        </w:tc>
      </w:tr>
      <w:tr w:rsidR="00B82A7B" w:rsidRPr="00B82A7B" w14:paraId="3733AEF3" w14:textId="77777777" w:rsidTr="00B82A7B">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9F9BBB4" w14:textId="7962D152" w:rsidR="00B82A7B" w:rsidRPr="00B82A7B" w:rsidRDefault="00B82A7B" w:rsidP="00375F9E">
            <w:pPr>
              <w:spacing w:after="0" w:line="264" w:lineRule="auto"/>
              <w:ind w:left="0" w:firstLine="0"/>
              <w:rPr>
                <w:color w:val="auto"/>
              </w:rPr>
            </w:pPr>
            <w:r w:rsidRPr="00B82A7B">
              <w:rPr>
                <w:color w:val="auto"/>
              </w:rPr>
              <w:t>OP</w:t>
            </w:r>
            <w:r>
              <w:rPr>
                <w:color w:val="auto"/>
              </w:rPr>
              <w:t>0: basisvaardigheden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CA2A8D4" w14:textId="64C6B3B9" w:rsidR="00B82A7B" w:rsidRPr="00B82A7B" w:rsidRDefault="00B82A7B" w:rsidP="00375F9E">
            <w:pPr>
              <w:spacing w:after="0" w:line="264" w:lineRule="auto"/>
              <w:ind w:left="0" w:firstLine="0"/>
              <w:rPr>
                <w:color w:val="auto"/>
              </w:rPr>
            </w:pPr>
            <w:r>
              <w:rPr>
                <w:color w:val="auto"/>
              </w:rPr>
              <w:t>Voldoende</w:t>
            </w:r>
          </w:p>
        </w:tc>
      </w:tr>
      <w:tr w:rsidR="00B93B90" w14:paraId="582E33AD" w14:textId="77777777" w:rsidTr="00917E65">
        <w:trPr>
          <w:trHeight w:val="168"/>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123A8B" w14:textId="77777777" w:rsidR="00B93B90" w:rsidRPr="004E760C" w:rsidRDefault="00B93B90" w:rsidP="00375F9E">
            <w:pPr>
              <w:spacing w:after="0" w:line="264" w:lineRule="auto"/>
              <w:ind w:left="0" w:firstLine="0"/>
              <w:rPr>
                <w:color w:val="auto"/>
              </w:rPr>
            </w:pPr>
            <w:r w:rsidRPr="004E760C">
              <w:rPr>
                <w:color w:val="auto"/>
              </w:rPr>
              <w:t>OP1: Aanbod</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45CD397" w14:textId="77777777" w:rsidR="00B93B90" w:rsidRPr="00CE5B3D" w:rsidRDefault="00CE5B3D" w:rsidP="00375F9E">
            <w:pPr>
              <w:spacing w:after="0" w:line="264" w:lineRule="auto"/>
              <w:ind w:left="0" w:firstLine="0"/>
              <w:rPr>
                <w:color w:val="auto"/>
              </w:rPr>
            </w:pPr>
            <w:r w:rsidRPr="00CE5B3D">
              <w:rPr>
                <w:color w:val="auto"/>
              </w:rPr>
              <w:t>Goed</w:t>
            </w:r>
          </w:p>
        </w:tc>
      </w:tr>
      <w:tr w:rsidR="00B93B90" w14:paraId="4EA824D1" w14:textId="77777777" w:rsidTr="00917E65">
        <w:trPr>
          <w:trHeight w:val="160"/>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815C4B" w14:textId="77777777" w:rsidR="00B93B90" w:rsidRPr="004E760C" w:rsidRDefault="00B93B90" w:rsidP="00375F9E">
            <w:pPr>
              <w:spacing w:after="0" w:line="264" w:lineRule="auto"/>
              <w:ind w:left="0" w:firstLine="0"/>
              <w:rPr>
                <w:color w:val="auto"/>
              </w:rPr>
            </w:pPr>
            <w:r w:rsidRPr="004E760C">
              <w:rPr>
                <w:color w:val="auto"/>
              </w:rPr>
              <w:t>OP2: Zicht op ontwikkeling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0BEB165" w14:textId="77777777" w:rsidR="00B93B90" w:rsidRPr="00CE5B3D" w:rsidRDefault="00CE5B3D" w:rsidP="00375F9E">
            <w:pPr>
              <w:spacing w:after="0" w:line="264" w:lineRule="auto"/>
              <w:ind w:left="0" w:firstLine="0"/>
              <w:rPr>
                <w:color w:val="auto"/>
              </w:rPr>
            </w:pPr>
            <w:r w:rsidRPr="00CE5B3D">
              <w:rPr>
                <w:color w:val="auto"/>
              </w:rPr>
              <w:t>Goed</w:t>
            </w:r>
          </w:p>
        </w:tc>
      </w:tr>
      <w:tr w:rsidR="00B93B90" w14:paraId="03EF67E8" w14:textId="77777777" w:rsidTr="00917E65">
        <w:trPr>
          <w:trHeight w:val="22"/>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993773" w14:textId="77777777" w:rsidR="00B93B90" w:rsidRPr="004E760C" w:rsidRDefault="00B93B90" w:rsidP="00375F9E">
            <w:pPr>
              <w:spacing w:after="0" w:line="264" w:lineRule="auto"/>
              <w:ind w:left="0" w:firstLine="0"/>
              <w:rPr>
                <w:color w:val="auto"/>
              </w:rPr>
            </w:pPr>
            <w:r w:rsidRPr="004E760C">
              <w:rPr>
                <w:color w:val="auto"/>
              </w:rPr>
              <w:t>OP3: Didactisch handelen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7F1023B" w14:textId="77777777" w:rsidR="00B93B90" w:rsidRPr="00CE5B3D" w:rsidRDefault="00CE5B3D" w:rsidP="00375F9E">
            <w:pPr>
              <w:spacing w:after="0" w:line="264" w:lineRule="auto"/>
              <w:ind w:left="0" w:firstLine="0"/>
              <w:rPr>
                <w:color w:val="auto"/>
              </w:rPr>
            </w:pPr>
            <w:r w:rsidRPr="00CE5B3D">
              <w:rPr>
                <w:color w:val="auto"/>
              </w:rPr>
              <w:t>Voldoende</w:t>
            </w:r>
          </w:p>
        </w:tc>
      </w:tr>
      <w:tr w:rsidR="00B93B90" w14:paraId="13F0EAD9" w14:textId="77777777" w:rsidTr="00917E65">
        <w:trPr>
          <w:trHeight w:val="22"/>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71D3ED" w14:textId="77777777" w:rsidR="00B93B90" w:rsidRPr="004E760C" w:rsidRDefault="00B93B90" w:rsidP="00375F9E">
            <w:pPr>
              <w:spacing w:after="0" w:line="264" w:lineRule="auto"/>
              <w:ind w:left="0" w:firstLine="0"/>
              <w:rPr>
                <w:color w:val="auto"/>
              </w:rPr>
            </w:pPr>
            <w:r w:rsidRPr="004E760C">
              <w:rPr>
                <w:color w:val="auto"/>
              </w:rPr>
              <w:t>OP4: (Extra) ondersteuning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3DBD7C2" w14:textId="77777777" w:rsidR="00B93B90" w:rsidRPr="00CE5B3D" w:rsidRDefault="00CE5B3D" w:rsidP="00375F9E">
            <w:pPr>
              <w:spacing w:after="0" w:line="264" w:lineRule="auto"/>
              <w:ind w:left="0" w:firstLine="0"/>
              <w:rPr>
                <w:color w:val="auto"/>
              </w:rPr>
            </w:pPr>
            <w:r w:rsidRPr="00CE5B3D">
              <w:rPr>
                <w:color w:val="auto"/>
              </w:rPr>
              <w:t xml:space="preserve">Voldoende </w:t>
            </w:r>
          </w:p>
        </w:tc>
      </w:tr>
      <w:tr w:rsidR="00B93B90" w14:paraId="76159B21" w14:textId="77777777" w:rsidTr="00917E65">
        <w:trPr>
          <w:trHeight w:val="150"/>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E313E" w14:textId="77777777" w:rsidR="00B93B90" w:rsidRPr="004E760C" w:rsidRDefault="00B93B90" w:rsidP="00375F9E">
            <w:pPr>
              <w:spacing w:after="0" w:line="264" w:lineRule="auto"/>
              <w:ind w:left="0" w:firstLine="0"/>
              <w:rPr>
                <w:color w:val="auto"/>
              </w:rPr>
            </w:pPr>
            <w:r w:rsidRPr="004E760C">
              <w:rPr>
                <w:color w:val="auto"/>
              </w:rPr>
              <w:t>OP6: Samenwerking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A63EA05" w14:textId="77777777" w:rsidR="00B93B90" w:rsidRPr="00CE5B3D" w:rsidRDefault="00CE5B3D" w:rsidP="00375F9E">
            <w:pPr>
              <w:spacing w:after="0" w:line="264" w:lineRule="auto"/>
              <w:ind w:left="0" w:firstLine="0"/>
              <w:rPr>
                <w:color w:val="auto"/>
              </w:rPr>
            </w:pPr>
            <w:r w:rsidRPr="00CE5B3D">
              <w:rPr>
                <w:color w:val="auto"/>
              </w:rPr>
              <w:t xml:space="preserve">Voldoende </w:t>
            </w:r>
          </w:p>
        </w:tc>
      </w:tr>
      <w:tr w:rsidR="00B93B90" w14:paraId="1A993456" w14:textId="77777777" w:rsidTr="00917E65">
        <w:trPr>
          <w:trHeight w:val="156"/>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ED2E9C" w14:textId="77777777" w:rsidR="00B93B90" w:rsidRPr="004E760C" w:rsidRDefault="00B93B90" w:rsidP="00375F9E">
            <w:pPr>
              <w:spacing w:after="0" w:line="264" w:lineRule="auto"/>
              <w:ind w:left="0" w:firstLine="0"/>
              <w:rPr>
                <w:color w:val="auto"/>
              </w:rPr>
            </w:pPr>
            <w:r w:rsidRPr="004E760C">
              <w:rPr>
                <w:color w:val="auto"/>
              </w:rPr>
              <w:t>OP8: Toetsing en afsluiting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721E69E" w14:textId="77777777" w:rsidR="00B93B90" w:rsidRPr="00CE5B3D" w:rsidRDefault="00CE5B3D" w:rsidP="00375F9E">
            <w:pPr>
              <w:spacing w:after="0" w:line="264" w:lineRule="auto"/>
              <w:ind w:left="0" w:firstLine="0"/>
              <w:rPr>
                <w:color w:val="auto"/>
              </w:rPr>
            </w:pPr>
            <w:r w:rsidRPr="00CE5B3D">
              <w:rPr>
                <w:color w:val="auto"/>
              </w:rPr>
              <w:t>Voldoende</w:t>
            </w:r>
          </w:p>
        </w:tc>
      </w:tr>
      <w:tr w:rsidR="00B93B90" w14:paraId="29BF51F2" w14:textId="77777777" w:rsidTr="00917E65">
        <w:trPr>
          <w:trHeight w:val="148"/>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9812A" w14:textId="77777777" w:rsidR="00B93B90" w:rsidRPr="004E760C" w:rsidRDefault="00B93B90" w:rsidP="00375F9E">
            <w:pPr>
              <w:spacing w:after="0" w:line="264" w:lineRule="auto"/>
              <w:ind w:left="0" w:firstLine="0"/>
              <w:rPr>
                <w:color w:val="auto"/>
              </w:rPr>
            </w:pPr>
            <w:r w:rsidRPr="004E760C">
              <w:rPr>
                <w:color w:val="auto"/>
              </w:rPr>
              <w:t>OR1: Resultaten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0A5CEB66" w14:textId="77777777" w:rsidR="00B93B90" w:rsidRPr="00CE5B3D" w:rsidRDefault="00CE5B3D" w:rsidP="00375F9E">
            <w:pPr>
              <w:spacing w:after="0" w:line="264" w:lineRule="auto"/>
              <w:ind w:left="0" w:firstLine="0"/>
              <w:rPr>
                <w:color w:val="auto"/>
              </w:rPr>
            </w:pPr>
            <w:r w:rsidRPr="00CE5B3D">
              <w:rPr>
                <w:color w:val="auto"/>
              </w:rPr>
              <w:t>Voldoende</w:t>
            </w:r>
          </w:p>
        </w:tc>
      </w:tr>
      <w:tr w:rsidR="00B93B90" w14:paraId="0204B67D" w14:textId="77777777" w:rsidTr="00917E65">
        <w:trPr>
          <w:trHeight w:val="254"/>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B769A1" w14:textId="77777777" w:rsidR="00B93B90" w:rsidRPr="004E760C" w:rsidRDefault="00B93B90" w:rsidP="00375F9E">
            <w:pPr>
              <w:spacing w:after="0" w:line="264" w:lineRule="auto"/>
              <w:ind w:left="0" w:firstLine="0"/>
              <w:rPr>
                <w:color w:val="auto"/>
              </w:rPr>
            </w:pPr>
            <w:r w:rsidRPr="004E760C">
              <w:rPr>
                <w:color w:val="auto"/>
              </w:rPr>
              <w:t>OR2: Sociale en maatschappelijke competenties [geen wettelijke eisen]</w:t>
            </w:r>
          </w:p>
        </w:tc>
        <w:tc>
          <w:tcPr>
            <w:tcW w:w="1901" w:type="dxa"/>
            <w:tcBorders>
              <w:top w:val="single" w:sz="6" w:space="0" w:color="333333"/>
              <w:left w:val="single" w:sz="6" w:space="0" w:color="333333"/>
              <w:bottom w:val="single" w:sz="6" w:space="0" w:color="333333"/>
              <w:right w:val="single" w:sz="6" w:space="0" w:color="333333"/>
            </w:tcBorders>
            <w:shd w:val="clear" w:color="auto" w:fill="auto"/>
          </w:tcPr>
          <w:p w14:paraId="365BFCF9" w14:textId="77777777" w:rsidR="00B93B90" w:rsidRPr="00CE5B3D" w:rsidRDefault="00CE5B3D" w:rsidP="00375F9E">
            <w:pPr>
              <w:spacing w:after="0" w:line="264" w:lineRule="auto"/>
              <w:ind w:left="0" w:firstLine="0"/>
              <w:rPr>
                <w:color w:val="auto"/>
              </w:rPr>
            </w:pPr>
            <w:r w:rsidRPr="00CE5B3D">
              <w:rPr>
                <w:color w:val="auto"/>
              </w:rPr>
              <w:t>Voldoende</w:t>
            </w:r>
          </w:p>
        </w:tc>
      </w:tr>
      <w:tr w:rsidR="00B93B90" w14:paraId="706FD5A3" w14:textId="77777777" w:rsidTr="00917E65">
        <w:trPr>
          <w:trHeight w:val="274"/>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D982ED" w14:textId="77777777" w:rsidR="00B93B90" w:rsidRPr="004E760C" w:rsidRDefault="00B93B90" w:rsidP="00375F9E">
            <w:pPr>
              <w:spacing w:after="0" w:line="264" w:lineRule="auto"/>
              <w:ind w:left="0" w:firstLine="0"/>
              <w:rPr>
                <w:color w:val="auto"/>
              </w:rPr>
            </w:pPr>
            <w:r w:rsidRPr="004E760C">
              <w:rPr>
                <w:color w:val="auto"/>
              </w:rPr>
              <w:t>OR3: Vervolgsucces [geen wettelijke eisen]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8806356" w14:textId="77777777" w:rsidR="00B93B90" w:rsidRPr="00CE5B3D" w:rsidRDefault="00CE5B3D" w:rsidP="00375F9E">
            <w:pPr>
              <w:spacing w:after="0" w:line="264" w:lineRule="auto"/>
              <w:ind w:left="0" w:firstLine="0"/>
              <w:rPr>
                <w:color w:val="auto"/>
              </w:rPr>
            </w:pPr>
            <w:r w:rsidRPr="00CE5B3D">
              <w:rPr>
                <w:color w:val="auto"/>
              </w:rPr>
              <w:t>Voldoende</w:t>
            </w:r>
          </w:p>
        </w:tc>
      </w:tr>
      <w:tr w:rsidR="00B93B90" w14:paraId="706CDAE0" w14:textId="77777777" w:rsidTr="00917E65">
        <w:trPr>
          <w:trHeight w:val="238"/>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3C56E" w14:textId="77777777" w:rsidR="00B93B90" w:rsidRPr="004E760C" w:rsidRDefault="00B93B90" w:rsidP="00375F9E">
            <w:pPr>
              <w:spacing w:after="0" w:line="264" w:lineRule="auto"/>
              <w:ind w:left="0" w:firstLine="0"/>
              <w:rPr>
                <w:color w:val="auto"/>
              </w:rPr>
            </w:pPr>
            <w:r w:rsidRPr="004E760C">
              <w:rPr>
                <w:color w:val="auto"/>
              </w:rPr>
              <w:t>SK1: Veiligheid</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799C023" w14:textId="77777777" w:rsidR="00B93B90" w:rsidRPr="00CE5B3D" w:rsidRDefault="00CE5B3D" w:rsidP="00375F9E">
            <w:pPr>
              <w:spacing w:after="0" w:line="264" w:lineRule="auto"/>
              <w:ind w:left="0" w:firstLine="0"/>
              <w:rPr>
                <w:color w:val="auto"/>
              </w:rPr>
            </w:pPr>
            <w:r w:rsidRPr="00CE5B3D">
              <w:rPr>
                <w:color w:val="auto"/>
              </w:rPr>
              <w:t>Voldoende</w:t>
            </w:r>
          </w:p>
        </w:tc>
      </w:tr>
      <w:tr w:rsidR="00B93B90" w14:paraId="1CC6FC88" w14:textId="77777777" w:rsidTr="00917E65">
        <w:trPr>
          <w:trHeight w:val="244"/>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15AD40" w14:textId="77777777" w:rsidR="00B93B90" w:rsidRPr="004E760C" w:rsidRDefault="00B93B90" w:rsidP="00375F9E">
            <w:pPr>
              <w:spacing w:after="0" w:line="264" w:lineRule="auto"/>
              <w:ind w:left="0" w:firstLine="0"/>
              <w:rPr>
                <w:color w:val="auto"/>
              </w:rPr>
            </w:pPr>
            <w:r w:rsidRPr="004E760C">
              <w:rPr>
                <w:color w:val="auto"/>
              </w:rPr>
              <w:t>SK2: Pedagogisch klimaat [geen wettelijke eisen]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9A43D0E" w14:textId="77777777" w:rsidR="00B93B90" w:rsidRPr="00CE5B3D" w:rsidRDefault="00CE5B3D" w:rsidP="00375F9E">
            <w:pPr>
              <w:spacing w:after="0" w:line="264" w:lineRule="auto"/>
              <w:ind w:left="0" w:firstLine="0"/>
              <w:rPr>
                <w:color w:val="auto"/>
              </w:rPr>
            </w:pPr>
            <w:r w:rsidRPr="00CE5B3D">
              <w:rPr>
                <w:color w:val="auto"/>
              </w:rPr>
              <w:t>Goed</w:t>
            </w:r>
          </w:p>
        </w:tc>
      </w:tr>
      <w:tr w:rsidR="00B93B90" w14:paraId="2E51AA45" w14:textId="77777777" w:rsidTr="00917E65">
        <w:trPr>
          <w:trHeight w:val="235"/>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D2BAF6" w14:textId="77777777" w:rsidR="00B93B90" w:rsidRPr="004E760C" w:rsidRDefault="00B93B90" w:rsidP="00375F9E">
            <w:pPr>
              <w:spacing w:after="0" w:line="264" w:lineRule="auto"/>
              <w:ind w:left="0" w:firstLine="0"/>
              <w:rPr>
                <w:color w:val="auto"/>
              </w:rPr>
            </w:pPr>
            <w:r w:rsidRPr="004E760C">
              <w:rPr>
                <w:color w:val="auto"/>
              </w:rPr>
              <w:t>KA1: Kwaliteitszorg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75B22C4" w14:textId="77777777" w:rsidR="00B93B90" w:rsidRPr="00CE5B3D" w:rsidRDefault="00CE5B3D" w:rsidP="00375F9E">
            <w:pPr>
              <w:spacing w:after="0" w:line="264" w:lineRule="auto"/>
              <w:ind w:left="0" w:firstLine="0"/>
              <w:rPr>
                <w:color w:val="auto"/>
              </w:rPr>
            </w:pPr>
            <w:r w:rsidRPr="00CE5B3D">
              <w:rPr>
                <w:color w:val="auto"/>
              </w:rPr>
              <w:t>Goed</w:t>
            </w:r>
          </w:p>
        </w:tc>
      </w:tr>
      <w:tr w:rsidR="00B93B90" w14:paraId="2D1FD1AD" w14:textId="77777777" w:rsidTr="00917E65">
        <w:trPr>
          <w:trHeight w:val="100"/>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FDF695" w14:textId="77777777" w:rsidR="00B93B90" w:rsidRPr="004E760C" w:rsidRDefault="00B93B90" w:rsidP="00375F9E">
            <w:pPr>
              <w:spacing w:after="0" w:line="264" w:lineRule="auto"/>
              <w:ind w:left="0" w:firstLine="0"/>
              <w:rPr>
                <w:color w:val="auto"/>
              </w:rPr>
            </w:pPr>
            <w:r w:rsidRPr="004E760C">
              <w:rPr>
                <w:color w:val="auto"/>
              </w:rPr>
              <w:t>KA2: Kwaliteitscultuur</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2E9599D" w14:textId="77777777" w:rsidR="00B93B90" w:rsidRPr="00CE5B3D" w:rsidRDefault="00CE5B3D" w:rsidP="00375F9E">
            <w:pPr>
              <w:spacing w:after="0" w:line="264" w:lineRule="auto"/>
              <w:ind w:left="0" w:firstLine="0"/>
              <w:rPr>
                <w:color w:val="auto"/>
              </w:rPr>
            </w:pPr>
            <w:r w:rsidRPr="00CE5B3D">
              <w:rPr>
                <w:color w:val="auto"/>
              </w:rPr>
              <w:t xml:space="preserve">Goed </w:t>
            </w:r>
          </w:p>
        </w:tc>
      </w:tr>
      <w:tr w:rsidR="00B93B90" w14:paraId="2D1B0434" w14:textId="77777777" w:rsidTr="00917E65">
        <w:trPr>
          <w:trHeight w:val="92"/>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BB9411" w14:textId="77777777" w:rsidR="00B93B90" w:rsidRPr="004E760C" w:rsidRDefault="00B93B90" w:rsidP="00375F9E">
            <w:pPr>
              <w:spacing w:after="0" w:line="264" w:lineRule="auto"/>
              <w:ind w:left="0" w:firstLine="0"/>
              <w:rPr>
                <w:color w:val="auto"/>
              </w:rPr>
            </w:pPr>
            <w:r w:rsidRPr="004E760C">
              <w:rPr>
                <w:color w:val="auto"/>
              </w:rPr>
              <w:t>KA3: Verantwoording en dialoog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0F2C2F30" w14:textId="77777777" w:rsidR="00B93B90" w:rsidRPr="00CE5B3D" w:rsidRDefault="00CE5B3D" w:rsidP="00375F9E">
            <w:pPr>
              <w:spacing w:after="0" w:line="264" w:lineRule="auto"/>
              <w:ind w:left="0" w:firstLine="0"/>
              <w:rPr>
                <w:color w:val="auto"/>
              </w:rPr>
            </w:pPr>
            <w:r w:rsidRPr="00CE5B3D">
              <w:rPr>
                <w:color w:val="auto"/>
              </w:rPr>
              <w:t>Voldoende</w:t>
            </w:r>
          </w:p>
        </w:tc>
      </w:tr>
    </w:tbl>
    <w:p w14:paraId="007D0879" w14:textId="77777777" w:rsidR="000F6BBA" w:rsidRDefault="000F6BBA" w:rsidP="00375F9E">
      <w:pPr>
        <w:spacing w:after="0" w:line="264" w:lineRule="auto"/>
        <w:ind w:left="9"/>
        <w:rPr>
          <w:b/>
          <w:sz w:val="20"/>
        </w:rPr>
      </w:pPr>
    </w:p>
    <w:p w14:paraId="57BACBAB" w14:textId="77777777" w:rsidR="00163288" w:rsidRDefault="00163288" w:rsidP="00163288">
      <w:pPr>
        <w:pStyle w:val="Kop2"/>
      </w:pPr>
      <w:bookmarkStart w:id="18" w:name="_Toc152152232"/>
      <w:r>
        <w:t>11.2 Zelfevaluatie vragenlijst preventieve en licht curatieve ondersteuning</w:t>
      </w:r>
      <w:bookmarkEnd w:id="18"/>
    </w:p>
    <w:p w14:paraId="3424446D" w14:textId="77777777" w:rsidR="00163288" w:rsidRDefault="00163288" w:rsidP="00163288">
      <w:pPr>
        <w:spacing w:after="0" w:line="264" w:lineRule="auto"/>
        <w:ind w:left="24" w:right="1"/>
        <w:rPr>
          <w:color w:val="auto"/>
        </w:rPr>
      </w:pPr>
      <w:r w:rsidRPr="00917E65">
        <w:rPr>
          <w:color w:val="auto"/>
        </w:rPr>
        <w:t xml:space="preserve">Onze school heeft een zelfevaluatie uitgevoerd op </w:t>
      </w:r>
      <w:r>
        <w:rPr>
          <w:color w:val="auto"/>
        </w:rPr>
        <w:t xml:space="preserve">de preventieve en licht-curatieve ondersteuning met behulp van het document ‘preventieve en licht-curatieve ondersteuning’ van Berséba. In de kolom resultaat leidt deze zelfevaluatie tot een ‘goed’, ‘voldoende’ of ‘onvoldoende’. </w:t>
      </w:r>
      <w:r w:rsidRPr="00917E65">
        <w:rPr>
          <w:color w:val="auto"/>
        </w:rPr>
        <w:t>Onze zelfevaluatie laat het volgende zien:</w:t>
      </w:r>
    </w:p>
    <w:p w14:paraId="6E61DEB7" w14:textId="77777777" w:rsidR="00163288" w:rsidRDefault="00163288" w:rsidP="00163288">
      <w:pPr>
        <w:spacing w:after="0" w:line="264" w:lineRule="auto"/>
        <w:ind w:left="24" w:right="1"/>
        <w:rPr>
          <w:color w:val="auto"/>
        </w:rPr>
      </w:pPr>
    </w:p>
    <w:p w14:paraId="3BA9F982" w14:textId="77777777" w:rsidR="00163288" w:rsidRDefault="00163288" w:rsidP="00163288">
      <w:pPr>
        <w:spacing w:after="0" w:line="264" w:lineRule="auto"/>
        <w:ind w:left="24"/>
      </w:pPr>
      <w:r>
        <w:rPr>
          <w:b/>
        </w:rPr>
        <w:t>Beoordeling</w:t>
      </w:r>
    </w:p>
    <w:tbl>
      <w:tblPr>
        <w:tblStyle w:val="Tabelraster1"/>
        <w:tblW w:w="9518" w:type="dxa"/>
        <w:tblInd w:w="21" w:type="dxa"/>
        <w:tblCellMar>
          <w:top w:w="170" w:type="dxa"/>
          <w:left w:w="65" w:type="dxa"/>
          <w:right w:w="84" w:type="dxa"/>
        </w:tblCellMar>
        <w:tblLook w:val="04A0" w:firstRow="1" w:lastRow="0" w:firstColumn="1" w:lastColumn="0" w:noHBand="0" w:noVBand="1"/>
      </w:tblPr>
      <w:tblGrid>
        <w:gridCol w:w="7617"/>
        <w:gridCol w:w="1901"/>
      </w:tblGrid>
      <w:tr w:rsidR="00163288" w14:paraId="137276C9" w14:textId="77777777" w:rsidTr="005D6079">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2D5C0C7" w14:textId="77777777" w:rsidR="00163288" w:rsidRDefault="00163288" w:rsidP="005D6079">
            <w:pPr>
              <w:spacing w:after="0" w:line="264" w:lineRule="auto"/>
              <w:ind w:left="0" w:firstLine="0"/>
            </w:pPr>
            <w:r>
              <w:rPr>
                <w:b/>
                <w:color w:val="FFFFFF"/>
              </w:rPr>
              <w:t>Omschrijving</w:t>
            </w:r>
          </w:p>
        </w:tc>
        <w:tc>
          <w:tcPr>
            <w:tcW w:w="190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D514FE2" w14:textId="77777777" w:rsidR="00163288" w:rsidRDefault="00163288" w:rsidP="005D6079">
            <w:pPr>
              <w:spacing w:after="0" w:line="264" w:lineRule="auto"/>
              <w:ind w:left="0" w:firstLine="0"/>
            </w:pPr>
            <w:r>
              <w:rPr>
                <w:b/>
                <w:color w:val="FFFFFF"/>
              </w:rPr>
              <w:t>Resultaat</w:t>
            </w:r>
          </w:p>
        </w:tc>
      </w:tr>
      <w:tr w:rsidR="00163288" w14:paraId="532316C7" w14:textId="77777777" w:rsidTr="005D6079">
        <w:trPr>
          <w:trHeight w:val="149"/>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43B3CB" w14:textId="77777777" w:rsidR="00163288" w:rsidRPr="00E93FD7" w:rsidRDefault="00163288" w:rsidP="005D6079">
            <w:pPr>
              <w:spacing w:after="0" w:line="264" w:lineRule="auto"/>
              <w:ind w:left="0" w:firstLine="0"/>
              <w:rPr>
                <w:color w:val="auto"/>
                <w:sz w:val="22"/>
              </w:rPr>
            </w:pPr>
            <w:r>
              <w:rPr>
                <w:color w:val="auto"/>
                <w:sz w:val="22"/>
              </w:rPr>
              <w:t>Handelingsgericht en preventief werken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555441F" w14:textId="77777777" w:rsidR="00163288" w:rsidRPr="00CE5B3D" w:rsidRDefault="00163288" w:rsidP="005D6079">
            <w:pPr>
              <w:spacing w:after="0" w:line="264" w:lineRule="auto"/>
              <w:ind w:left="0" w:firstLine="0"/>
              <w:rPr>
                <w:color w:val="auto"/>
              </w:rPr>
            </w:pPr>
            <w:r>
              <w:rPr>
                <w:color w:val="auto"/>
              </w:rPr>
              <w:t>Goed</w:t>
            </w:r>
            <w:r w:rsidRPr="00CE5B3D">
              <w:rPr>
                <w:color w:val="auto"/>
              </w:rPr>
              <w:t xml:space="preserve"> </w:t>
            </w:r>
          </w:p>
        </w:tc>
      </w:tr>
      <w:tr w:rsidR="00163288" w14:paraId="6D891E76" w14:textId="77777777" w:rsidTr="005D6079">
        <w:trPr>
          <w:trHeight w:val="100"/>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2DAF02" w14:textId="77777777" w:rsidR="00163288" w:rsidRPr="00E93FD7" w:rsidRDefault="00163288" w:rsidP="005D6079">
            <w:pPr>
              <w:spacing w:after="0" w:line="264" w:lineRule="auto"/>
              <w:ind w:left="0" w:firstLine="0"/>
              <w:rPr>
                <w:color w:val="auto"/>
                <w:sz w:val="22"/>
              </w:rPr>
            </w:pPr>
            <w:r>
              <w:rPr>
                <w:color w:val="auto"/>
                <w:sz w:val="22"/>
              </w:rPr>
              <w:t>Pedagogische aanpak</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79F839D" w14:textId="77777777" w:rsidR="00163288" w:rsidRPr="00CE5B3D" w:rsidRDefault="00163288" w:rsidP="005D6079">
            <w:pPr>
              <w:spacing w:after="0" w:line="264" w:lineRule="auto"/>
              <w:ind w:left="0" w:firstLine="0"/>
              <w:rPr>
                <w:color w:val="auto"/>
              </w:rPr>
            </w:pPr>
            <w:r>
              <w:rPr>
                <w:color w:val="auto"/>
              </w:rPr>
              <w:t>Goed</w:t>
            </w:r>
          </w:p>
        </w:tc>
      </w:tr>
      <w:tr w:rsidR="00163288" w14:paraId="6BA94B45" w14:textId="77777777" w:rsidTr="005D6079">
        <w:trPr>
          <w:trHeight w:val="226"/>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627B72" w14:textId="77777777" w:rsidR="00163288" w:rsidRPr="00E93FD7" w:rsidRDefault="00163288" w:rsidP="005D6079">
            <w:pPr>
              <w:spacing w:after="0" w:line="264" w:lineRule="auto"/>
              <w:ind w:left="0" w:firstLine="0"/>
              <w:rPr>
                <w:color w:val="auto"/>
                <w:sz w:val="22"/>
              </w:rPr>
            </w:pPr>
            <w:r>
              <w:rPr>
                <w:color w:val="auto"/>
                <w:sz w:val="22"/>
              </w:rPr>
              <w:t>Taalontwikkeling, dyslexie en dyscalculie</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1D269185" w14:textId="77777777" w:rsidR="00163288" w:rsidRPr="00CE5B3D" w:rsidRDefault="00163288" w:rsidP="005D6079">
            <w:pPr>
              <w:spacing w:after="0" w:line="264" w:lineRule="auto"/>
              <w:ind w:left="0" w:firstLine="0"/>
              <w:rPr>
                <w:color w:val="auto"/>
              </w:rPr>
            </w:pPr>
            <w:r>
              <w:rPr>
                <w:color w:val="auto"/>
              </w:rPr>
              <w:t>Goed</w:t>
            </w:r>
          </w:p>
        </w:tc>
      </w:tr>
      <w:tr w:rsidR="00163288" w14:paraId="105B83E9" w14:textId="77777777" w:rsidTr="005D6079">
        <w:trPr>
          <w:trHeight w:val="162"/>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B9797F" w14:textId="77777777" w:rsidR="00163288" w:rsidRPr="00E93FD7" w:rsidRDefault="00163288" w:rsidP="005D6079">
            <w:pPr>
              <w:spacing w:after="0" w:line="264" w:lineRule="auto"/>
              <w:ind w:left="0" w:firstLine="0"/>
              <w:rPr>
                <w:color w:val="auto"/>
                <w:sz w:val="22"/>
              </w:rPr>
            </w:pPr>
            <w:r>
              <w:rPr>
                <w:color w:val="auto"/>
                <w:sz w:val="22"/>
              </w:rPr>
              <w:t>Intelligentie</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E76D879" w14:textId="77777777" w:rsidR="00163288" w:rsidRPr="00CE5B3D" w:rsidRDefault="00163288" w:rsidP="005D6079">
            <w:pPr>
              <w:spacing w:after="0" w:line="264" w:lineRule="auto"/>
              <w:ind w:left="0" w:firstLine="0"/>
              <w:rPr>
                <w:color w:val="auto"/>
              </w:rPr>
            </w:pPr>
            <w:r>
              <w:rPr>
                <w:color w:val="auto"/>
              </w:rPr>
              <w:t>Goed</w:t>
            </w:r>
          </w:p>
        </w:tc>
      </w:tr>
      <w:tr w:rsidR="00163288" w14:paraId="60A93A2D" w14:textId="77777777" w:rsidTr="005D6079">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E02EFA" w14:textId="77777777" w:rsidR="00163288" w:rsidRPr="00E93FD7" w:rsidRDefault="00163288" w:rsidP="005D6079">
            <w:pPr>
              <w:spacing w:after="0" w:line="264" w:lineRule="auto"/>
              <w:ind w:left="0" w:firstLine="0"/>
              <w:rPr>
                <w:color w:val="auto"/>
                <w:sz w:val="22"/>
              </w:rPr>
            </w:pPr>
            <w:r w:rsidRPr="00E93FD7">
              <w:rPr>
                <w:color w:val="auto"/>
                <w:sz w:val="22"/>
              </w:rPr>
              <w:lastRenderedPageBreak/>
              <w:t>Medische en fysieke onderwijsbehoeften</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077028A" w14:textId="77777777" w:rsidR="00163288" w:rsidRPr="00CE5B3D" w:rsidRDefault="00163288" w:rsidP="005D6079">
            <w:pPr>
              <w:spacing w:after="0" w:line="264" w:lineRule="auto"/>
              <w:ind w:left="0" w:firstLine="0"/>
              <w:rPr>
                <w:color w:val="auto"/>
              </w:rPr>
            </w:pPr>
            <w:r>
              <w:rPr>
                <w:color w:val="auto"/>
              </w:rPr>
              <w:t xml:space="preserve">Goed </w:t>
            </w:r>
          </w:p>
        </w:tc>
      </w:tr>
      <w:tr w:rsidR="00163288" w14:paraId="2A407861" w14:textId="77777777" w:rsidTr="005D6079">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29CC94" w14:textId="77777777" w:rsidR="00163288" w:rsidRPr="00E93FD7" w:rsidRDefault="00163288" w:rsidP="005D6079">
            <w:pPr>
              <w:spacing w:after="0" w:line="264" w:lineRule="auto"/>
              <w:ind w:left="0" w:firstLine="0"/>
              <w:rPr>
                <w:color w:val="auto"/>
                <w:sz w:val="22"/>
              </w:rPr>
            </w:pPr>
            <w:r w:rsidRPr="00E93FD7">
              <w:rPr>
                <w:color w:val="auto"/>
                <w:sz w:val="22"/>
              </w:rPr>
              <w:t>Ketenpartners</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99A29BF" w14:textId="7D396279" w:rsidR="00163288" w:rsidRPr="00CE5B3D" w:rsidRDefault="00DF54CF" w:rsidP="005D6079">
            <w:pPr>
              <w:spacing w:after="0" w:line="264" w:lineRule="auto"/>
              <w:ind w:left="0" w:firstLine="0"/>
              <w:rPr>
                <w:color w:val="auto"/>
              </w:rPr>
            </w:pPr>
            <w:r>
              <w:rPr>
                <w:color w:val="auto"/>
              </w:rPr>
              <w:t>Matig</w:t>
            </w:r>
          </w:p>
        </w:tc>
      </w:tr>
      <w:tr w:rsidR="00163288" w14:paraId="53E3B97F" w14:textId="77777777" w:rsidTr="005D6079">
        <w:trPr>
          <w:trHeight w:val="389"/>
        </w:trPr>
        <w:tc>
          <w:tcPr>
            <w:tcW w:w="761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56DB9C" w14:textId="77777777" w:rsidR="00163288" w:rsidRPr="00E93FD7" w:rsidRDefault="00163288" w:rsidP="005D6079">
            <w:pPr>
              <w:spacing w:after="0" w:line="264" w:lineRule="auto"/>
              <w:ind w:left="0" w:firstLine="0"/>
              <w:rPr>
                <w:color w:val="auto"/>
                <w:sz w:val="22"/>
              </w:rPr>
            </w:pPr>
            <w:r w:rsidRPr="00E93FD7">
              <w:rPr>
                <w:color w:val="auto"/>
                <w:sz w:val="22"/>
              </w:rPr>
              <w:t>(Extra) Ondersteuning</w:t>
            </w:r>
          </w:p>
        </w:tc>
        <w:tc>
          <w:tcPr>
            <w:tcW w:w="190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D33B641" w14:textId="77777777" w:rsidR="00163288" w:rsidRPr="00CE5B3D" w:rsidRDefault="00163288" w:rsidP="005D6079">
            <w:pPr>
              <w:spacing w:after="0" w:line="264" w:lineRule="auto"/>
              <w:ind w:left="0" w:firstLine="0"/>
              <w:rPr>
                <w:color w:val="auto"/>
              </w:rPr>
            </w:pPr>
            <w:r w:rsidRPr="00CE5B3D">
              <w:rPr>
                <w:color w:val="auto"/>
              </w:rPr>
              <w:t>Voldoende</w:t>
            </w:r>
          </w:p>
        </w:tc>
      </w:tr>
    </w:tbl>
    <w:p w14:paraId="62502DD4" w14:textId="77777777" w:rsidR="000F6BBA" w:rsidRPr="000F6BBA" w:rsidRDefault="000F6BBA" w:rsidP="000F6BBA"/>
    <w:p w14:paraId="38FAFF0C" w14:textId="77777777" w:rsidR="00B93B90" w:rsidRDefault="00B93B90" w:rsidP="00375F9E">
      <w:pPr>
        <w:pStyle w:val="Kop1"/>
        <w:ind w:left="9"/>
      </w:pPr>
      <w:bookmarkStart w:id="19" w:name="_Toc152152233"/>
      <w:r>
        <w:t>12 Parels</w:t>
      </w:r>
      <w:bookmarkEnd w:id="19"/>
    </w:p>
    <w:p w14:paraId="101751D2" w14:textId="77777777" w:rsidR="000F6BBA" w:rsidRPr="00CC5C10" w:rsidRDefault="000F6BBA" w:rsidP="00375F9E">
      <w:pPr>
        <w:spacing w:after="0" w:line="264" w:lineRule="auto"/>
        <w:ind w:left="24" w:right="1"/>
        <w:rPr>
          <w:color w:val="auto"/>
        </w:rPr>
      </w:pPr>
    </w:p>
    <w:p w14:paraId="69AA8C53" w14:textId="11CAF412" w:rsidR="00B93B90" w:rsidRDefault="00B93B90" w:rsidP="00375F9E">
      <w:pPr>
        <w:spacing w:after="0" w:line="264" w:lineRule="auto"/>
        <w:ind w:left="24" w:right="1"/>
        <w:rPr>
          <w:color w:val="auto"/>
        </w:rPr>
      </w:pPr>
      <w:r w:rsidRPr="00CC5C10">
        <w:rPr>
          <w:color w:val="auto"/>
        </w:rPr>
        <w:t xml:space="preserve">Onze school </w:t>
      </w:r>
      <w:r w:rsidR="00FA1960" w:rsidRPr="00CC5C10">
        <w:rPr>
          <w:color w:val="auto"/>
        </w:rPr>
        <w:t xml:space="preserve">levert </w:t>
      </w:r>
      <w:r w:rsidR="00163288">
        <w:rPr>
          <w:color w:val="auto"/>
        </w:rPr>
        <w:t xml:space="preserve">meer dan </w:t>
      </w:r>
      <w:r w:rsidR="00FA1960" w:rsidRPr="00CC5C10">
        <w:rPr>
          <w:color w:val="auto"/>
        </w:rPr>
        <w:t xml:space="preserve">basiskwaliteit (zie het </w:t>
      </w:r>
      <w:r w:rsidR="00163288">
        <w:rPr>
          <w:color w:val="auto"/>
        </w:rPr>
        <w:t xml:space="preserve">inspectierapport 2019.  </w:t>
      </w:r>
      <w:r w:rsidRPr="00CC5C10">
        <w:rPr>
          <w:color w:val="auto"/>
        </w:rPr>
        <w:t xml:space="preserve">Het meest trots zijn we op </w:t>
      </w:r>
      <w:r w:rsidR="00163288">
        <w:rPr>
          <w:color w:val="auto"/>
        </w:rPr>
        <w:t>de volgende</w:t>
      </w:r>
      <w:r w:rsidRPr="00CC5C10">
        <w:rPr>
          <w:color w:val="auto"/>
        </w:rPr>
        <w:t xml:space="preserve"> parels:</w:t>
      </w:r>
    </w:p>
    <w:tbl>
      <w:tblPr>
        <w:tblStyle w:val="Tabelraster1"/>
        <w:tblW w:w="9518" w:type="dxa"/>
        <w:tblInd w:w="21" w:type="dxa"/>
        <w:tblCellMar>
          <w:left w:w="65" w:type="dxa"/>
          <w:right w:w="115" w:type="dxa"/>
        </w:tblCellMar>
        <w:tblLook w:val="04A0" w:firstRow="1" w:lastRow="0" w:firstColumn="1" w:lastColumn="0" w:noHBand="0" w:noVBand="1"/>
      </w:tblPr>
      <w:tblGrid>
        <w:gridCol w:w="9518"/>
      </w:tblGrid>
      <w:tr w:rsidR="00163288" w14:paraId="0C2288EB" w14:textId="77777777" w:rsidTr="00163288">
        <w:trPr>
          <w:trHeight w:val="389"/>
        </w:trPr>
        <w:tc>
          <w:tcPr>
            <w:tcW w:w="951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D63E58" w14:textId="77777777" w:rsidR="00163288" w:rsidRDefault="00163288" w:rsidP="005D6079">
            <w:pPr>
              <w:spacing w:after="0" w:line="264" w:lineRule="auto"/>
              <w:ind w:left="0" w:firstLine="0"/>
            </w:pPr>
            <w:r>
              <w:t>Op onze school is een sterk pedagogisch klimaat.</w:t>
            </w:r>
          </w:p>
        </w:tc>
      </w:tr>
      <w:tr w:rsidR="00163288" w14:paraId="16463B77" w14:textId="77777777" w:rsidTr="00163288">
        <w:trPr>
          <w:trHeight w:val="389"/>
        </w:trPr>
        <w:tc>
          <w:tcPr>
            <w:tcW w:w="9518" w:type="dxa"/>
            <w:tcBorders>
              <w:top w:val="single" w:sz="6" w:space="0" w:color="333333"/>
              <w:left w:val="single" w:sz="6" w:space="0" w:color="333333"/>
              <w:bottom w:val="single" w:sz="6" w:space="0" w:color="333333"/>
              <w:right w:val="single" w:sz="6" w:space="0" w:color="333333"/>
            </w:tcBorders>
            <w:vAlign w:val="center"/>
          </w:tcPr>
          <w:p w14:paraId="23EB55C5" w14:textId="77777777" w:rsidR="00163288" w:rsidRDefault="00163288" w:rsidP="005D6079">
            <w:pPr>
              <w:spacing w:after="0" w:line="264" w:lineRule="auto"/>
              <w:ind w:left="0" w:firstLine="0"/>
            </w:pPr>
            <w:r>
              <w:t>Op onze school denken we in mogelijkheden.</w:t>
            </w:r>
          </w:p>
        </w:tc>
      </w:tr>
      <w:tr w:rsidR="00163288" w14:paraId="57FA99BF" w14:textId="77777777" w:rsidTr="00163288">
        <w:trPr>
          <w:trHeight w:val="389"/>
        </w:trPr>
        <w:tc>
          <w:tcPr>
            <w:tcW w:w="9518" w:type="dxa"/>
            <w:tcBorders>
              <w:top w:val="single" w:sz="6" w:space="0" w:color="333333"/>
              <w:left w:val="single" w:sz="6" w:space="0" w:color="333333"/>
              <w:bottom w:val="single" w:sz="6" w:space="0" w:color="333333"/>
              <w:right w:val="single" w:sz="6" w:space="0" w:color="333333"/>
            </w:tcBorders>
            <w:vAlign w:val="center"/>
          </w:tcPr>
          <w:p w14:paraId="1F63EFFE" w14:textId="77777777" w:rsidR="00163288" w:rsidRDefault="00163288" w:rsidP="00163288">
            <w:pPr>
              <w:spacing w:after="0" w:line="264" w:lineRule="auto"/>
              <w:ind w:left="0" w:firstLine="0"/>
            </w:pPr>
            <w:r>
              <w:t>Op onze school hebben we oog voor talenten .</w:t>
            </w:r>
          </w:p>
        </w:tc>
      </w:tr>
    </w:tbl>
    <w:p w14:paraId="43E91040" w14:textId="77777777" w:rsidR="00E93FD7" w:rsidRDefault="00E93FD7" w:rsidP="000F6BBA"/>
    <w:p w14:paraId="5F213540" w14:textId="69049FC0" w:rsidR="00B93B90" w:rsidRDefault="00B93B90" w:rsidP="000F6BBA">
      <w:pPr>
        <w:pStyle w:val="Kop1"/>
      </w:pPr>
      <w:bookmarkStart w:id="20" w:name="_Toc152152234"/>
      <w:r>
        <w:t>13 Aandachtspunten 20</w:t>
      </w:r>
      <w:r w:rsidR="00DF54CF">
        <w:t>2</w:t>
      </w:r>
      <w:r w:rsidR="000445FE">
        <w:t>3</w:t>
      </w:r>
      <w:r>
        <w:t>-20</w:t>
      </w:r>
      <w:r w:rsidR="00FA1960">
        <w:t>2</w:t>
      </w:r>
      <w:bookmarkEnd w:id="20"/>
      <w:r w:rsidR="000445FE">
        <w:t>4</w:t>
      </w:r>
    </w:p>
    <w:p w14:paraId="1804B577" w14:textId="77777777" w:rsidR="000F6BBA" w:rsidRPr="000F6BBA" w:rsidRDefault="000F6BBA" w:rsidP="000F6BBA">
      <w:pPr>
        <w:ind w:left="0" w:firstLine="0"/>
      </w:pPr>
    </w:p>
    <w:tbl>
      <w:tblPr>
        <w:tblStyle w:val="Tabelraster1"/>
        <w:tblW w:w="9619" w:type="dxa"/>
        <w:tblInd w:w="21" w:type="dxa"/>
        <w:tblCellMar>
          <w:top w:w="170" w:type="dxa"/>
          <w:left w:w="65" w:type="dxa"/>
          <w:right w:w="115" w:type="dxa"/>
        </w:tblCellMar>
        <w:tblLook w:val="04A0" w:firstRow="1" w:lastRow="0" w:firstColumn="1" w:lastColumn="0" w:noHBand="0" w:noVBand="1"/>
      </w:tblPr>
      <w:tblGrid>
        <w:gridCol w:w="3408"/>
        <w:gridCol w:w="4291"/>
        <w:gridCol w:w="1920"/>
      </w:tblGrid>
      <w:tr w:rsidR="00B93B90" w14:paraId="4076D015" w14:textId="77777777" w:rsidTr="00DF54CF">
        <w:trPr>
          <w:trHeight w:val="389"/>
        </w:trPr>
        <w:tc>
          <w:tcPr>
            <w:tcW w:w="3408" w:type="dxa"/>
            <w:tcBorders>
              <w:top w:val="single" w:sz="6" w:space="0" w:color="333333"/>
              <w:left w:val="single" w:sz="6" w:space="0" w:color="333333"/>
              <w:bottom w:val="single" w:sz="6" w:space="0" w:color="333333"/>
              <w:right w:val="single" w:sz="6" w:space="0" w:color="333333"/>
            </w:tcBorders>
            <w:shd w:val="clear" w:color="auto" w:fill="555555"/>
          </w:tcPr>
          <w:p w14:paraId="07B24836" w14:textId="77777777" w:rsidR="00B93B90" w:rsidRDefault="00B93B90" w:rsidP="00DF54CF">
            <w:pPr>
              <w:spacing w:after="0" w:line="264" w:lineRule="auto"/>
              <w:ind w:left="0" w:firstLine="0"/>
              <w:jc w:val="center"/>
            </w:pPr>
            <w:r>
              <w:rPr>
                <w:b/>
                <w:color w:val="FFFFFF"/>
              </w:rPr>
              <w:t>Thema</w:t>
            </w:r>
          </w:p>
        </w:tc>
        <w:tc>
          <w:tcPr>
            <w:tcW w:w="4291" w:type="dxa"/>
            <w:tcBorders>
              <w:top w:val="single" w:sz="6" w:space="0" w:color="333333"/>
              <w:left w:val="single" w:sz="6" w:space="0" w:color="333333"/>
              <w:bottom w:val="single" w:sz="6" w:space="0" w:color="333333"/>
              <w:right w:val="single" w:sz="6" w:space="0" w:color="333333"/>
            </w:tcBorders>
            <w:shd w:val="clear" w:color="auto" w:fill="555555"/>
          </w:tcPr>
          <w:p w14:paraId="5D88F903" w14:textId="77777777" w:rsidR="00B93B90" w:rsidRDefault="00B93B90" w:rsidP="00DF54CF">
            <w:pPr>
              <w:spacing w:after="0" w:line="264" w:lineRule="auto"/>
              <w:ind w:left="0" w:firstLine="0"/>
              <w:jc w:val="center"/>
            </w:pPr>
            <w:r>
              <w:rPr>
                <w:b/>
                <w:color w:val="FFFFFF"/>
              </w:rPr>
              <w:t>Mogelijk aandachtspunt</w:t>
            </w:r>
          </w:p>
        </w:tc>
        <w:tc>
          <w:tcPr>
            <w:tcW w:w="1920" w:type="dxa"/>
            <w:tcBorders>
              <w:top w:val="single" w:sz="6" w:space="0" w:color="333333"/>
              <w:left w:val="single" w:sz="6" w:space="0" w:color="333333"/>
              <w:bottom w:val="single" w:sz="6" w:space="0" w:color="333333"/>
              <w:right w:val="single" w:sz="6" w:space="0" w:color="333333"/>
            </w:tcBorders>
            <w:shd w:val="clear" w:color="auto" w:fill="555555"/>
          </w:tcPr>
          <w:p w14:paraId="6AC5C72C" w14:textId="77777777" w:rsidR="00B93B90" w:rsidRDefault="00B93B90" w:rsidP="00DF54CF">
            <w:pPr>
              <w:spacing w:after="0" w:line="264" w:lineRule="auto"/>
              <w:ind w:left="0" w:firstLine="0"/>
              <w:jc w:val="center"/>
            </w:pPr>
            <w:r>
              <w:rPr>
                <w:b/>
                <w:color w:val="FFFFFF"/>
              </w:rPr>
              <w:t>Prioriteit</w:t>
            </w:r>
          </w:p>
        </w:tc>
      </w:tr>
      <w:tr w:rsidR="00B93B90" w:rsidRPr="00B82A7B" w14:paraId="5706E34C" w14:textId="77777777" w:rsidTr="00DF54CF">
        <w:trPr>
          <w:trHeight w:val="648"/>
        </w:trPr>
        <w:tc>
          <w:tcPr>
            <w:tcW w:w="3408" w:type="dxa"/>
            <w:tcBorders>
              <w:top w:val="single" w:sz="6" w:space="0" w:color="333333"/>
              <w:left w:val="single" w:sz="6" w:space="0" w:color="333333"/>
              <w:bottom w:val="single" w:sz="6" w:space="0" w:color="333333"/>
              <w:right w:val="single" w:sz="6" w:space="0" w:color="333333"/>
            </w:tcBorders>
            <w:shd w:val="clear" w:color="auto" w:fill="FFFFFF"/>
          </w:tcPr>
          <w:p w14:paraId="152A4F25" w14:textId="77777777" w:rsidR="00B93B90" w:rsidRDefault="00DF54CF" w:rsidP="00DF54CF">
            <w:pPr>
              <w:spacing w:after="0" w:line="264" w:lineRule="auto"/>
              <w:ind w:left="0" w:firstLine="0"/>
              <w:jc w:val="center"/>
              <w:rPr>
                <w:color w:val="auto"/>
              </w:rPr>
            </w:pPr>
            <w:r w:rsidRPr="00B82A7B">
              <w:rPr>
                <w:color w:val="auto"/>
              </w:rPr>
              <w:t>Aanpak gedragsproblemen</w:t>
            </w:r>
          </w:p>
          <w:p w14:paraId="29197B17" w14:textId="4AABA26E" w:rsidR="00B82A7B" w:rsidRPr="00B82A7B" w:rsidRDefault="00B82A7B" w:rsidP="00DF54CF">
            <w:pPr>
              <w:spacing w:after="0" w:line="264" w:lineRule="auto"/>
              <w:ind w:left="0" w:firstLine="0"/>
              <w:jc w:val="center"/>
              <w:rPr>
                <w:color w:val="auto"/>
              </w:rPr>
            </w:pPr>
          </w:p>
        </w:tc>
        <w:tc>
          <w:tcPr>
            <w:tcW w:w="4291" w:type="dxa"/>
            <w:tcBorders>
              <w:top w:val="single" w:sz="6" w:space="0" w:color="333333"/>
              <w:left w:val="single" w:sz="6" w:space="0" w:color="333333"/>
              <w:bottom w:val="single" w:sz="6" w:space="0" w:color="333333"/>
              <w:right w:val="single" w:sz="6" w:space="0" w:color="333333"/>
            </w:tcBorders>
            <w:shd w:val="clear" w:color="auto" w:fill="FFFFFF"/>
          </w:tcPr>
          <w:p w14:paraId="07ADDA70" w14:textId="77777777" w:rsidR="00163288" w:rsidRDefault="00DF54CF" w:rsidP="00DF54CF">
            <w:pPr>
              <w:spacing w:after="0" w:line="264" w:lineRule="auto"/>
              <w:ind w:left="0" w:firstLine="0"/>
              <w:jc w:val="center"/>
              <w:rPr>
                <w:color w:val="auto"/>
              </w:rPr>
            </w:pPr>
            <w:r w:rsidRPr="00B82A7B">
              <w:rPr>
                <w:color w:val="auto"/>
              </w:rPr>
              <w:t>Reguleren van gedrag (gele en rode interventies)</w:t>
            </w:r>
          </w:p>
          <w:p w14:paraId="318947D5" w14:textId="39C56766" w:rsidR="00B82A7B" w:rsidRPr="00B82A7B" w:rsidRDefault="00B82A7B" w:rsidP="00DF54CF">
            <w:pPr>
              <w:spacing w:after="0" w:line="264" w:lineRule="auto"/>
              <w:ind w:left="0" w:firstLine="0"/>
              <w:jc w:val="center"/>
              <w:rPr>
                <w:color w:val="auto"/>
              </w:rPr>
            </w:pPr>
          </w:p>
        </w:tc>
        <w:tc>
          <w:tcPr>
            <w:tcW w:w="1920" w:type="dxa"/>
            <w:tcBorders>
              <w:top w:val="single" w:sz="6" w:space="0" w:color="333333"/>
              <w:left w:val="single" w:sz="6" w:space="0" w:color="333333"/>
              <w:bottom w:val="single" w:sz="6" w:space="0" w:color="333333"/>
              <w:right w:val="single" w:sz="6" w:space="0" w:color="333333"/>
            </w:tcBorders>
            <w:shd w:val="clear" w:color="auto" w:fill="FFC000"/>
          </w:tcPr>
          <w:p w14:paraId="7A9591CA" w14:textId="79440817" w:rsidR="00B93B90" w:rsidRPr="00B82A7B" w:rsidRDefault="00DF54CF" w:rsidP="00DF54CF">
            <w:pPr>
              <w:spacing w:after="0" w:line="264" w:lineRule="auto"/>
              <w:ind w:left="0" w:firstLine="0"/>
              <w:jc w:val="center"/>
              <w:rPr>
                <w:color w:val="auto"/>
              </w:rPr>
            </w:pPr>
            <w:r w:rsidRPr="00B82A7B">
              <w:rPr>
                <w:color w:val="auto"/>
              </w:rPr>
              <w:t>gemiddeld</w:t>
            </w:r>
          </w:p>
        </w:tc>
      </w:tr>
      <w:tr w:rsidR="00B82A7B" w:rsidRPr="00B82A7B" w14:paraId="3983AE6E" w14:textId="77777777" w:rsidTr="00DF54CF">
        <w:trPr>
          <w:trHeight w:val="648"/>
        </w:trPr>
        <w:tc>
          <w:tcPr>
            <w:tcW w:w="3408" w:type="dxa"/>
            <w:tcBorders>
              <w:top w:val="single" w:sz="6" w:space="0" w:color="333333"/>
              <w:left w:val="single" w:sz="6" w:space="0" w:color="333333"/>
              <w:bottom w:val="single" w:sz="6" w:space="0" w:color="333333"/>
              <w:right w:val="single" w:sz="6" w:space="0" w:color="333333"/>
            </w:tcBorders>
            <w:shd w:val="clear" w:color="auto" w:fill="FFFFFF"/>
          </w:tcPr>
          <w:p w14:paraId="4B0B5856" w14:textId="5BCCE397" w:rsidR="00B82A7B" w:rsidRDefault="00B82A7B" w:rsidP="00B82A7B">
            <w:pPr>
              <w:spacing w:after="0" w:line="264" w:lineRule="auto"/>
              <w:ind w:left="0" w:firstLine="0"/>
              <w:jc w:val="center"/>
              <w:rPr>
                <w:color w:val="auto"/>
              </w:rPr>
            </w:pPr>
            <w:r>
              <w:rPr>
                <w:color w:val="auto"/>
              </w:rPr>
              <w:t>Inclusiever onderwijs</w:t>
            </w:r>
          </w:p>
          <w:p w14:paraId="4BDACBE3" w14:textId="77777777" w:rsidR="00B82A7B" w:rsidRPr="00B82A7B" w:rsidRDefault="00B82A7B" w:rsidP="00DF54CF">
            <w:pPr>
              <w:spacing w:after="0" w:line="264" w:lineRule="auto"/>
              <w:ind w:left="0" w:firstLine="0"/>
              <w:jc w:val="center"/>
              <w:rPr>
                <w:color w:val="auto"/>
              </w:rPr>
            </w:pPr>
          </w:p>
        </w:tc>
        <w:tc>
          <w:tcPr>
            <w:tcW w:w="4291" w:type="dxa"/>
            <w:tcBorders>
              <w:top w:val="single" w:sz="6" w:space="0" w:color="333333"/>
              <w:left w:val="single" w:sz="6" w:space="0" w:color="333333"/>
              <w:bottom w:val="single" w:sz="6" w:space="0" w:color="333333"/>
              <w:right w:val="single" w:sz="6" w:space="0" w:color="333333"/>
            </w:tcBorders>
            <w:shd w:val="clear" w:color="auto" w:fill="FFFFFF"/>
          </w:tcPr>
          <w:p w14:paraId="74D4DB4E" w14:textId="77777777" w:rsidR="00B82A7B" w:rsidRDefault="00B82A7B" w:rsidP="00B82A7B">
            <w:pPr>
              <w:spacing w:after="0" w:line="264" w:lineRule="auto"/>
              <w:ind w:left="0" w:firstLine="0"/>
              <w:jc w:val="center"/>
              <w:rPr>
                <w:color w:val="auto"/>
              </w:rPr>
            </w:pPr>
            <w:r>
              <w:rPr>
                <w:color w:val="auto"/>
              </w:rPr>
              <w:t>Tussen- of reboundvoorziening</w:t>
            </w:r>
          </w:p>
          <w:p w14:paraId="23CC9C68" w14:textId="77777777" w:rsidR="00B82A7B" w:rsidRPr="00B82A7B" w:rsidRDefault="00B82A7B" w:rsidP="00DF54CF">
            <w:pPr>
              <w:spacing w:after="0" w:line="264" w:lineRule="auto"/>
              <w:ind w:left="0" w:firstLine="0"/>
              <w:jc w:val="center"/>
              <w:rPr>
                <w:color w:val="auto"/>
              </w:rPr>
            </w:pPr>
          </w:p>
        </w:tc>
        <w:tc>
          <w:tcPr>
            <w:tcW w:w="1920" w:type="dxa"/>
            <w:tcBorders>
              <w:top w:val="single" w:sz="6" w:space="0" w:color="333333"/>
              <w:left w:val="single" w:sz="6" w:space="0" w:color="333333"/>
              <w:bottom w:val="single" w:sz="6" w:space="0" w:color="333333"/>
              <w:right w:val="single" w:sz="6" w:space="0" w:color="333333"/>
            </w:tcBorders>
            <w:shd w:val="clear" w:color="auto" w:fill="FFC000"/>
          </w:tcPr>
          <w:p w14:paraId="7B990C8E" w14:textId="698AD1F6" w:rsidR="00B82A7B" w:rsidRPr="00B82A7B" w:rsidRDefault="00B82A7B" w:rsidP="00DF54CF">
            <w:pPr>
              <w:spacing w:after="0" w:line="264" w:lineRule="auto"/>
              <w:ind w:left="0" w:firstLine="0"/>
              <w:jc w:val="center"/>
              <w:rPr>
                <w:color w:val="auto"/>
              </w:rPr>
            </w:pPr>
            <w:r>
              <w:rPr>
                <w:color w:val="auto"/>
              </w:rPr>
              <w:t>gemiddeld</w:t>
            </w:r>
          </w:p>
        </w:tc>
      </w:tr>
    </w:tbl>
    <w:p w14:paraId="3E4AD09F" w14:textId="77777777" w:rsidR="00342ED1" w:rsidRDefault="00342ED1" w:rsidP="00A10FF9">
      <w:pPr>
        <w:spacing w:after="0" w:line="264" w:lineRule="auto"/>
        <w:ind w:left="0" w:firstLine="0"/>
        <w:jc w:val="both"/>
        <w:rPr>
          <w:rFonts w:asciiTheme="majorHAnsi" w:hAnsiTheme="majorHAnsi"/>
          <w:sz w:val="20"/>
          <w:szCs w:val="20"/>
        </w:rPr>
      </w:pPr>
    </w:p>
    <w:sectPr w:rsidR="00342ED1" w:rsidSect="00A10FF9">
      <w:headerReference w:type="default" r:id="rId17"/>
      <w:pgSz w:w="11900" w:h="16840"/>
      <w:pgMar w:top="1418" w:right="1418" w:bottom="1135"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0B4E" w14:textId="77777777" w:rsidR="000445FE" w:rsidRDefault="000445FE">
      <w:r>
        <w:separator/>
      </w:r>
    </w:p>
  </w:endnote>
  <w:endnote w:type="continuationSeparator" w:id="0">
    <w:p w14:paraId="70494BB5" w14:textId="77777777" w:rsidR="000445FE" w:rsidRDefault="0004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15699"/>
      <w:docPartObj>
        <w:docPartGallery w:val="Page Numbers (Bottom of Page)"/>
        <w:docPartUnique/>
      </w:docPartObj>
    </w:sdtPr>
    <w:sdtEndPr/>
    <w:sdtContent>
      <w:p w14:paraId="5FA0CAEE" w14:textId="447637EA" w:rsidR="000445FE" w:rsidRDefault="000445FE">
        <w:pPr>
          <w:pStyle w:val="Voettekst"/>
          <w:jc w:val="center"/>
        </w:pPr>
        <w:r>
          <w:fldChar w:fldCharType="begin"/>
        </w:r>
        <w:r>
          <w:instrText>PAGE   \* MERGEFORMAT</w:instrText>
        </w:r>
        <w:r>
          <w:fldChar w:fldCharType="separate"/>
        </w:r>
        <w:r w:rsidR="006C1FC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8B7E" w14:textId="77777777" w:rsidR="000445FE" w:rsidRDefault="000445FE">
      <w:r>
        <w:separator/>
      </w:r>
    </w:p>
  </w:footnote>
  <w:footnote w:type="continuationSeparator" w:id="0">
    <w:p w14:paraId="6E602A81" w14:textId="77777777" w:rsidR="000445FE" w:rsidRDefault="0004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A028" w14:textId="77777777" w:rsidR="000445FE" w:rsidRDefault="006C1FCE">
    <w:pPr>
      <w:pStyle w:val="Koptekst"/>
    </w:pPr>
    <w:r>
      <w:rPr>
        <w:noProof/>
        <w:lang w:val="en-US" w:eastAsia="en-US"/>
      </w:rPr>
      <w:pict w14:anchorId="5C57D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595.2pt;height:841.9pt;z-index:-251657216;mso-wrap-edited:f;mso-position-horizontal:center;mso-position-horizontal-relative:margin;mso-position-vertical:center;mso-position-vertical-relative:margin" wrapcoords="-27 0 -27 21561 21600 21561 21600 0 -27 0">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3AD2" w14:textId="77777777" w:rsidR="000445FE" w:rsidRDefault="006C1FCE">
    <w:pPr>
      <w:pStyle w:val="Koptekst"/>
    </w:pPr>
    <w:r>
      <w:rPr>
        <w:noProof/>
        <w:lang w:val="en-US" w:eastAsia="en-US"/>
      </w:rPr>
      <w:pict w14:anchorId="309EC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71.15pt;margin-top:-142.25pt;width:595.2pt;height:841.9pt;z-index:-251658240;mso-wrap-edited:f;mso-position-horizontal-relative:margin;mso-position-vertical-relative:margin" wrapcoords="-27 0 -27 21561 21600 21561 21600 0 -27 0">
          <v:imagedata r:id="rId1" o:title="brief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A09" w14:textId="77777777" w:rsidR="000445FE" w:rsidRDefault="006C1FCE">
    <w:pPr>
      <w:pStyle w:val="Koptekst"/>
    </w:pPr>
    <w:r>
      <w:rPr>
        <w:noProof/>
        <w:lang w:val="en-US" w:eastAsia="en-US"/>
      </w:rPr>
      <w:pict w14:anchorId="574FE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1" o:title="briefpapi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F27E" w14:textId="77777777" w:rsidR="000445FE" w:rsidRDefault="000445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1DC"/>
    <w:multiLevelType w:val="hybridMultilevel"/>
    <w:tmpl w:val="5E6A7BC0"/>
    <w:lvl w:ilvl="0" w:tplc="502E8484">
      <w:start w:val="201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0251EB"/>
    <w:multiLevelType w:val="hybridMultilevel"/>
    <w:tmpl w:val="E48C640C"/>
    <w:lvl w:ilvl="0" w:tplc="83DCFEC6">
      <w:start w:val="1"/>
      <w:numFmt w:val="decimal"/>
      <w:lvlText w:val="%1."/>
      <w:lvlJc w:val="left"/>
      <w:pPr>
        <w:ind w:left="3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C2284DE">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E270A6">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D44B0E">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2E404A">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EC2154">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2D90A">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1A69E4">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D0D204">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5DE4C9B"/>
    <w:multiLevelType w:val="hybridMultilevel"/>
    <w:tmpl w:val="30CA3200"/>
    <w:lvl w:ilvl="0" w:tplc="AF247AFA">
      <w:start w:val="1"/>
      <w:numFmt w:val="decimal"/>
      <w:lvlText w:val="%1."/>
      <w:lvlJc w:val="left"/>
      <w:pPr>
        <w:ind w:left="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26D8B4">
      <w:start w:val="1"/>
      <w:numFmt w:val="lowerLetter"/>
      <w:lvlText w:val="%2"/>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0007A2">
      <w:start w:val="1"/>
      <w:numFmt w:val="lowerRoman"/>
      <w:lvlText w:val="%3"/>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F2413C">
      <w:start w:val="1"/>
      <w:numFmt w:val="decimal"/>
      <w:lvlText w:val="%4"/>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BA46E8">
      <w:start w:val="1"/>
      <w:numFmt w:val="lowerLetter"/>
      <w:lvlText w:val="%5"/>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5CE394">
      <w:start w:val="1"/>
      <w:numFmt w:val="lowerRoman"/>
      <w:lvlText w:val="%6"/>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78BD2C">
      <w:start w:val="1"/>
      <w:numFmt w:val="decimal"/>
      <w:lvlText w:val="%7"/>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0ABE18">
      <w:start w:val="1"/>
      <w:numFmt w:val="lowerLetter"/>
      <w:lvlText w:val="%8"/>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60A5E2">
      <w:start w:val="1"/>
      <w:numFmt w:val="lowerRoman"/>
      <w:lvlText w:val="%9"/>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D2A34AA"/>
    <w:multiLevelType w:val="hybridMultilevel"/>
    <w:tmpl w:val="4C8E3660"/>
    <w:lvl w:ilvl="0" w:tplc="5DDE9AAC">
      <w:start w:val="1"/>
      <w:numFmt w:val="decimal"/>
      <w:lvlText w:val="%1."/>
      <w:lvlJc w:val="left"/>
      <w:pPr>
        <w:ind w:left="3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CA9CDC">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489072">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7823C2">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B40BB4">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C8C440">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14AE54">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D028CC">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5043B8">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7134DF3"/>
    <w:multiLevelType w:val="multilevel"/>
    <w:tmpl w:val="705E4004"/>
    <w:lvl w:ilvl="0">
      <w:start w:val="1"/>
      <w:numFmt w:val="decimal"/>
      <w:lvlText w:val="%1"/>
      <w:lvlJc w:val="left"/>
      <w:pPr>
        <w:ind w:left="3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330493B"/>
    <w:multiLevelType w:val="hybridMultilevel"/>
    <w:tmpl w:val="CF92BF10"/>
    <w:lvl w:ilvl="0" w:tplc="F014BC78">
      <w:start w:val="8"/>
      <w:numFmt w:val="bullet"/>
      <w:lvlText w:val="-"/>
      <w:lvlJc w:val="left"/>
      <w:pPr>
        <w:ind w:left="374" w:hanging="360"/>
      </w:pPr>
      <w:rPr>
        <w:rFonts w:ascii="Calibri" w:eastAsia="Calibri" w:hAnsi="Calibri" w:cs="Calibri" w:hint="default"/>
      </w:rPr>
    </w:lvl>
    <w:lvl w:ilvl="1" w:tplc="04130003" w:tentative="1">
      <w:start w:val="1"/>
      <w:numFmt w:val="bullet"/>
      <w:lvlText w:val="o"/>
      <w:lvlJc w:val="left"/>
      <w:pPr>
        <w:ind w:left="1094" w:hanging="360"/>
      </w:pPr>
      <w:rPr>
        <w:rFonts w:ascii="Courier New" w:hAnsi="Courier New" w:cs="Courier New" w:hint="default"/>
      </w:rPr>
    </w:lvl>
    <w:lvl w:ilvl="2" w:tplc="04130005" w:tentative="1">
      <w:start w:val="1"/>
      <w:numFmt w:val="bullet"/>
      <w:lvlText w:val=""/>
      <w:lvlJc w:val="left"/>
      <w:pPr>
        <w:ind w:left="1814" w:hanging="360"/>
      </w:pPr>
      <w:rPr>
        <w:rFonts w:ascii="Wingdings" w:hAnsi="Wingdings" w:hint="default"/>
      </w:rPr>
    </w:lvl>
    <w:lvl w:ilvl="3" w:tplc="04130001" w:tentative="1">
      <w:start w:val="1"/>
      <w:numFmt w:val="bullet"/>
      <w:lvlText w:val=""/>
      <w:lvlJc w:val="left"/>
      <w:pPr>
        <w:ind w:left="2534" w:hanging="360"/>
      </w:pPr>
      <w:rPr>
        <w:rFonts w:ascii="Symbol" w:hAnsi="Symbol" w:hint="default"/>
      </w:rPr>
    </w:lvl>
    <w:lvl w:ilvl="4" w:tplc="04130003" w:tentative="1">
      <w:start w:val="1"/>
      <w:numFmt w:val="bullet"/>
      <w:lvlText w:val="o"/>
      <w:lvlJc w:val="left"/>
      <w:pPr>
        <w:ind w:left="3254" w:hanging="360"/>
      </w:pPr>
      <w:rPr>
        <w:rFonts w:ascii="Courier New" w:hAnsi="Courier New" w:cs="Courier New" w:hint="default"/>
      </w:rPr>
    </w:lvl>
    <w:lvl w:ilvl="5" w:tplc="04130005" w:tentative="1">
      <w:start w:val="1"/>
      <w:numFmt w:val="bullet"/>
      <w:lvlText w:val=""/>
      <w:lvlJc w:val="left"/>
      <w:pPr>
        <w:ind w:left="3974" w:hanging="360"/>
      </w:pPr>
      <w:rPr>
        <w:rFonts w:ascii="Wingdings" w:hAnsi="Wingdings" w:hint="default"/>
      </w:rPr>
    </w:lvl>
    <w:lvl w:ilvl="6" w:tplc="04130001" w:tentative="1">
      <w:start w:val="1"/>
      <w:numFmt w:val="bullet"/>
      <w:lvlText w:val=""/>
      <w:lvlJc w:val="left"/>
      <w:pPr>
        <w:ind w:left="4694" w:hanging="360"/>
      </w:pPr>
      <w:rPr>
        <w:rFonts w:ascii="Symbol" w:hAnsi="Symbol" w:hint="default"/>
      </w:rPr>
    </w:lvl>
    <w:lvl w:ilvl="7" w:tplc="04130003" w:tentative="1">
      <w:start w:val="1"/>
      <w:numFmt w:val="bullet"/>
      <w:lvlText w:val="o"/>
      <w:lvlJc w:val="left"/>
      <w:pPr>
        <w:ind w:left="5414" w:hanging="360"/>
      </w:pPr>
      <w:rPr>
        <w:rFonts w:ascii="Courier New" w:hAnsi="Courier New" w:cs="Courier New" w:hint="default"/>
      </w:rPr>
    </w:lvl>
    <w:lvl w:ilvl="8" w:tplc="04130005" w:tentative="1">
      <w:start w:val="1"/>
      <w:numFmt w:val="bullet"/>
      <w:lvlText w:val=""/>
      <w:lvlJc w:val="left"/>
      <w:pPr>
        <w:ind w:left="6134" w:hanging="360"/>
      </w:pPr>
      <w:rPr>
        <w:rFonts w:ascii="Wingdings" w:hAnsi="Wingdings" w:hint="default"/>
      </w:rPr>
    </w:lvl>
  </w:abstractNum>
  <w:abstractNum w:abstractNumId="6" w15:restartNumberingAfterBreak="0">
    <w:nsid w:val="7EA55745"/>
    <w:multiLevelType w:val="hybridMultilevel"/>
    <w:tmpl w:val="60A0459C"/>
    <w:lvl w:ilvl="0" w:tplc="04130001">
      <w:start w:val="1"/>
      <w:numFmt w:val="bullet"/>
      <w:lvlText w:val=""/>
      <w:lvlJc w:val="left"/>
      <w:pPr>
        <w:ind w:left="854" w:hanging="360"/>
      </w:pPr>
      <w:rPr>
        <w:rFonts w:ascii="Symbol" w:hAnsi="Symbol" w:hint="default"/>
      </w:rPr>
    </w:lvl>
    <w:lvl w:ilvl="1" w:tplc="04130003" w:tentative="1">
      <w:start w:val="1"/>
      <w:numFmt w:val="bullet"/>
      <w:lvlText w:val="o"/>
      <w:lvlJc w:val="left"/>
      <w:pPr>
        <w:ind w:left="1574" w:hanging="360"/>
      </w:pPr>
      <w:rPr>
        <w:rFonts w:ascii="Courier New" w:hAnsi="Courier New" w:cs="Courier New" w:hint="default"/>
      </w:rPr>
    </w:lvl>
    <w:lvl w:ilvl="2" w:tplc="04130005" w:tentative="1">
      <w:start w:val="1"/>
      <w:numFmt w:val="bullet"/>
      <w:lvlText w:val=""/>
      <w:lvlJc w:val="left"/>
      <w:pPr>
        <w:ind w:left="2294" w:hanging="360"/>
      </w:pPr>
      <w:rPr>
        <w:rFonts w:ascii="Wingdings" w:hAnsi="Wingdings" w:hint="default"/>
      </w:rPr>
    </w:lvl>
    <w:lvl w:ilvl="3" w:tplc="04130001" w:tentative="1">
      <w:start w:val="1"/>
      <w:numFmt w:val="bullet"/>
      <w:lvlText w:val=""/>
      <w:lvlJc w:val="left"/>
      <w:pPr>
        <w:ind w:left="3014" w:hanging="360"/>
      </w:pPr>
      <w:rPr>
        <w:rFonts w:ascii="Symbol" w:hAnsi="Symbol" w:hint="default"/>
      </w:rPr>
    </w:lvl>
    <w:lvl w:ilvl="4" w:tplc="04130003" w:tentative="1">
      <w:start w:val="1"/>
      <w:numFmt w:val="bullet"/>
      <w:lvlText w:val="o"/>
      <w:lvlJc w:val="left"/>
      <w:pPr>
        <w:ind w:left="3734" w:hanging="360"/>
      </w:pPr>
      <w:rPr>
        <w:rFonts w:ascii="Courier New" w:hAnsi="Courier New" w:cs="Courier New" w:hint="default"/>
      </w:rPr>
    </w:lvl>
    <w:lvl w:ilvl="5" w:tplc="04130005" w:tentative="1">
      <w:start w:val="1"/>
      <w:numFmt w:val="bullet"/>
      <w:lvlText w:val=""/>
      <w:lvlJc w:val="left"/>
      <w:pPr>
        <w:ind w:left="4454" w:hanging="360"/>
      </w:pPr>
      <w:rPr>
        <w:rFonts w:ascii="Wingdings" w:hAnsi="Wingdings" w:hint="default"/>
      </w:rPr>
    </w:lvl>
    <w:lvl w:ilvl="6" w:tplc="04130001" w:tentative="1">
      <w:start w:val="1"/>
      <w:numFmt w:val="bullet"/>
      <w:lvlText w:val=""/>
      <w:lvlJc w:val="left"/>
      <w:pPr>
        <w:ind w:left="5174" w:hanging="360"/>
      </w:pPr>
      <w:rPr>
        <w:rFonts w:ascii="Symbol" w:hAnsi="Symbol" w:hint="default"/>
      </w:rPr>
    </w:lvl>
    <w:lvl w:ilvl="7" w:tplc="04130003" w:tentative="1">
      <w:start w:val="1"/>
      <w:numFmt w:val="bullet"/>
      <w:lvlText w:val="o"/>
      <w:lvlJc w:val="left"/>
      <w:pPr>
        <w:ind w:left="5894" w:hanging="360"/>
      </w:pPr>
      <w:rPr>
        <w:rFonts w:ascii="Courier New" w:hAnsi="Courier New" w:cs="Courier New" w:hint="default"/>
      </w:rPr>
    </w:lvl>
    <w:lvl w:ilvl="8" w:tplc="04130005" w:tentative="1">
      <w:start w:val="1"/>
      <w:numFmt w:val="bullet"/>
      <w:lvlText w:val=""/>
      <w:lvlJc w:val="left"/>
      <w:pPr>
        <w:ind w:left="6614"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90"/>
    <w:rsid w:val="00030765"/>
    <w:rsid w:val="000445FE"/>
    <w:rsid w:val="000BF126"/>
    <w:rsid w:val="000E2D0D"/>
    <w:rsid w:val="000F6BBA"/>
    <w:rsid w:val="00163288"/>
    <w:rsid w:val="00192E4A"/>
    <w:rsid w:val="00197652"/>
    <w:rsid w:val="00224C44"/>
    <w:rsid w:val="00283A42"/>
    <w:rsid w:val="002A71A5"/>
    <w:rsid w:val="002E67A1"/>
    <w:rsid w:val="00320C66"/>
    <w:rsid w:val="00342ED1"/>
    <w:rsid w:val="00370B77"/>
    <w:rsid w:val="00375F9E"/>
    <w:rsid w:val="004E760C"/>
    <w:rsid w:val="005D4344"/>
    <w:rsid w:val="005D6079"/>
    <w:rsid w:val="006278FA"/>
    <w:rsid w:val="00667F64"/>
    <w:rsid w:val="00697E94"/>
    <w:rsid w:val="006B0EDB"/>
    <w:rsid w:val="006C1FCE"/>
    <w:rsid w:val="006E76BD"/>
    <w:rsid w:val="006F661E"/>
    <w:rsid w:val="007012B8"/>
    <w:rsid w:val="00864115"/>
    <w:rsid w:val="0088189C"/>
    <w:rsid w:val="008A43EF"/>
    <w:rsid w:val="008C328E"/>
    <w:rsid w:val="008E12D3"/>
    <w:rsid w:val="00917E65"/>
    <w:rsid w:val="00924232"/>
    <w:rsid w:val="009E5752"/>
    <w:rsid w:val="009F319D"/>
    <w:rsid w:val="00A00F53"/>
    <w:rsid w:val="00A10FF9"/>
    <w:rsid w:val="00A114AB"/>
    <w:rsid w:val="00A526A5"/>
    <w:rsid w:val="00AB675B"/>
    <w:rsid w:val="00AB6A0A"/>
    <w:rsid w:val="00AD52E9"/>
    <w:rsid w:val="00AF6A8E"/>
    <w:rsid w:val="00B07F7A"/>
    <w:rsid w:val="00B36829"/>
    <w:rsid w:val="00B37FD5"/>
    <w:rsid w:val="00B45993"/>
    <w:rsid w:val="00B82A7B"/>
    <w:rsid w:val="00B93B90"/>
    <w:rsid w:val="00BC44BC"/>
    <w:rsid w:val="00C54645"/>
    <w:rsid w:val="00C5559B"/>
    <w:rsid w:val="00C94013"/>
    <w:rsid w:val="00CA1F0F"/>
    <w:rsid w:val="00CA68FF"/>
    <w:rsid w:val="00CC5C10"/>
    <w:rsid w:val="00CD794F"/>
    <w:rsid w:val="00CE4E40"/>
    <w:rsid w:val="00CE535A"/>
    <w:rsid w:val="00CE5B3D"/>
    <w:rsid w:val="00CE604B"/>
    <w:rsid w:val="00D400D6"/>
    <w:rsid w:val="00D64217"/>
    <w:rsid w:val="00DF54CF"/>
    <w:rsid w:val="00E32C18"/>
    <w:rsid w:val="00E63C5C"/>
    <w:rsid w:val="00E823D0"/>
    <w:rsid w:val="00E93FD7"/>
    <w:rsid w:val="00EA4518"/>
    <w:rsid w:val="00EA7B4F"/>
    <w:rsid w:val="00ED154C"/>
    <w:rsid w:val="00F53A3F"/>
    <w:rsid w:val="00F92704"/>
    <w:rsid w:val="00FA1960"/>
    <w:rsid w:val="00FD1C3E"/>
    <w:rsid w:val="00FD644C"/>
    <w:rsid w:val="00FE4832"/>
    <w:rsid w:val="013C1734"/>
    <w:rsid w:val="04302EC2"/>
    <w:rsid w:val="07758C7B"/>
    <w:rsid w:val="0B933339"/>
    <w:rsid w:val="0C5440CB"/>
    <w:rsid w:val="0CB348B6"/>
    <w:rsid w:val="0E01B0AA"/>
    <w:rsid w:val="12D521CD"/>
    <w:rsid w:val="16F8017F"/>
    <w:rsid w:val="1B6B5692"/>
    <w:rsid w:val="1D4E4D77"/>
    <w:rsid w:val="1FBB925B"/>
    <w:rsid w:val="1FC237B2"/>
    <w:rsid w:val="214DBAD4"/>
    <w:rsid w:val="215762BC"/>
    <w:rsid w:val="218DD60E"/>
    <w:rsid w:val="26A0BD8E"/>
    <w:rsid w:val="323A9599"/>
    <w:rsid w:val="35AE79F3"/>
    <w:rsid w:val="362F4F59"/>
    <w:rsid w:val="3916E784"/>
    <w:rsid w:val="3F3A0FB3"/>
    <w:rsid w:val="3F61E820"/>
    <w:rsid w:val="43FCB3A1"/>
    <w:rsid w:val="48DEE063"/>
    <w:rsid w:val="497D815E"/>
    <w:rsid w:val="4F26EAAE"/>
    <w:rsid w:val="5503FC04"/>
    <w:rsid w:val="55BC75B3"/>
    <w:rsid w:val="56DCDCC0"/>
    <w:rsid w:val="5A41AB29"/>
    <w:rsid w:val="5C4BACEA"/>
    <w:rsid w:val="60AA62F7"/>
    <w:rsid w:val="63B831A8"/>
    <w:rsid w:val="64DEA3BA"/>
    <w:rsid w:val="65B0F265"/>
    <w:rsid w:val="65D340D5"/>
    <w:rsid w:val="66D6382D"/>
    <w:rsid w:val="676F1136"/>
    <w:rsid w:val="688B39E4"/>
    <w:rsid w:val="68A0A35C"/>
    <w:rsid w:val="6C3B9AAB"/>
    <w:rsid w:val="7B977058"/>
    <w:rsid w:val="7C0702D3"/>
    <w:rsid w:val="7EE69C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898E93"/>
  <w15:docId w15:val="{2F3DC41A-6F59-4496-8443-BFFD0E47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3EF"/>
    <w:pPr>
      <w:spacing w:after="113" w:line="269" w:lineRule="auto"/>
      <w:ind w:left="144" w:hanging="10"/>
    </w:pPr>
    <w:rPr>
      <w:rFonts w:ascii="Calibri" w:eastAsia="Calibri" w:hAnsi="Calibri" w:cs="Calibri"/>
      <w:color w:val="000000"/>
      <w:sz w:val="18"/>
      <w:szCs w:val="22"/>
      <w:lang w:val="nl-NL" w:eastAsia="nl-NL"/>
    </w:rPr>
  </w:style>
  <w:style w:type="paragraph" w:styleId="Kop1">
    <w:name w:val="heading 1"/>
    <w:next w:val="Standaard"/>
    <w:link w:val="Kop1Char"/>
    <w:uiPriority w:val="9"/>
    <w:unhideWhenUsed/>
    <w:qFormat/>
    <w:rsid w:val="00B93B90"/>
    <w:pPr>
      <w:keepNext/>
      <w:keepLines/>
      <w:spacing w:line="264" w:lineRule="auto"/>
      <w:ind w:left="22" w:hanging="11"/>
      <w:outlineLvl w:val="0"/>
    </w:pPr>
    <w:rPr>
      <w:rFonts w:ascii="Calibri" w:eastAsia="Calibri" w:hAnsi="Calibri" w:cs="Calibri"/>
      <w:b/>
      <w:color w:val="548DD4" w:themeColor="text2" w:themeTint="99"/>
      <w:sz w:val="28"/>
      <w:szCs w:val="22"/>
      <w:lang w:val="nl-NL" w:eastAsia="nl-NL"/>
    </w:rPr>
  </w:style>
  <w:style w:type="paragraph" w:styleId="Kop2">
    <w:name w:val="heading 2"/>
    <w:next w:val="Standaard"/>
    <w:link w:val="Kop2Char"/>
    <w:uiPriority w:val="9"/>
    <w:unhideWhenUsed/>
    <w:qFormat/>
    <w:rsid w:val="00B93B90"/>
    <w:pPr>
      <w:keepNext/>
      <w:keepLines/>
      <w:spacing w:line="264" w:lineRule="auto"/>
      <w:ind w:left="22" w:hanging="11"/>
      <w:outlineLvl w:val="1"/>
    </w:pPr>
    <w:rPr>
      <w:rFonts w:ascii="Calibri" w:eastAsia="Calibri" w:hAnsi="Calibri" w:cs="Calibri"/>
      <w:b/>
      <w:i/>
      <w:color w:val="000000"/>
      <w:szCs w:val="22"/>
      <w:lang w:val="nl-NL" w:eastAsia="nl-NL"/>
    </w:rPr>
  </w:style>
  <w:style w:type="paragraph" w:styleId="Kop3">
    <w:name w:val="heading 3"/>
    <w:basedOn w:val="Standaard"/>
    <w:next w:val="Standaard"/>
    <w:link w:val="Kop3Char"/>
    <w:uiPriority w:val="9"/>
    <w:unhideWhenUsed/>
    <w:qFormat/>
    <w:rsid w:val="00B93B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0765"/>
    <w:pPr>
      <w:tabs>
        <w:tab w:val="center" w:pos="4320"/>
        <w:tab w:val="right" w:pos="8640"/>
      </w:tabs>
    </w:pPr>
  </w:style>
  <w:style w:type="character" w:customStyle="1" w:styleId="KoptekstChar">
    <w:name w:val="Koptekst Char"/>
    <w:basedOn w:val="Standaardalinea-lettertype"/>
    <w:link w:val="Koptekst"/>
    <w:uiPriority w:val="99"/>
    <w:rsid w:val="00030765"/>
  </w:style>
  <w:style w:type="paragraph" w:styleId="Voettekst">
    <w:name w:val="footer"/>
    <w:basedOn w:val="Standaard"/>
    <w:link w:val="VoettekstChar"/>
    <w:uiPriority w:val="99"/>
    <w:unhideWhenUsed/>
    <w:rsid w:val="00030765"/>
    <w:pPr>
      <w:tabs>
        <w:tab w:val="center" w:pos="4320"/>
        <w:tab w:val="right" w:pos="8640"/>
      </w:tabs>
    </w:pPr>
  </w:style>
  <w:style w:type="character" w:customStyle="1" w:styleId="VoettekstChar">
    <w:name w:val="Voettekst Char"/>
    <w:basedOn w:val="Standaardalinea-lettertype"/>
    <w:link w:val="Voettekst"/>
    <w:uiPriority w:val="99"/>
    <w:rsid w:val="00030765"/>
  </w:style>
  <w:style w:type="character" w:customStyle="1" w:styleId="Kop1Char">
    <w:name w:val="Kop 1 Char"/>
    <w:basedOn w:val="Standaardalinea-lettertype"/>
    <w:link w:val="Kop1"/>
    <w:uiPriority w:val="9"/>
    <w:rsid w:val="00B93B90"/>
    <w:rPr>
      <w:rFonts w:ascii="Calibri" w:eastAsia="Calibri" w:hAnsi="Calibri" w:cs="Calibri"/>
      <w:b/>
      <w:color w:val="548DD4" w:themeColor="text2" w:themeTint="99"/>
      <w:sz w:val="28"/>
      <w:szCs w:val="22"/>
      <w:lang w:val="nl-NL" w:eastAsia="nl-NL"/>
    </w:rPr>
  </w:style>
  <w:style w:type="character" w:customStyle="1" w:styleId="Kop2Char">
    <w:name w:val="Kop 2 Char"/>
    <w:basedOn w:val="Standaardalinea-lettertype"/>
    <w:link w:val="Kop2"/>
    <w:uiPriority w:val="9"/>
    <w:rsid w:val="00B93B90"/>
    <w:rPr>
      <w:rFonts w:ascii="Calibri" w:eastAsia="Calibri" w:hAnsi="Calibri" w:cs="Calibri"/>
      <w:b/>
      <w:i/>
      <w:color w:val="000000"/>
      <w:szCs w:val="22"/>
      <w:lang w:val="nl-NL" w:eastAsia="nl-NL"/>
    </w:rPr>
  </w:style>
  <w:style w:type="table" w:customStyle="1" w:styleId="Tabelraster1">
    <w:name w:val="Tabelraster1"/>
    <w:rsid w:val="00B93B90"/>
    <w:rPr>
      <w:rFonts w:eastAsiaTheme="minorEastAsia"/>
      <w:sz w:val="22"/>
      <w:szCs w:val="22"/>
      <w:lang w:val="nl-NL" w:eastAsia="nl-NL"/>
    </w:rPr>
    <w:tblPr>
      <w:tblCellMar>
        <w:top w:w="0" w:type="dxa"/>
        <w:left w:w="0" w:type="dxa"/>
        <w:bottom w:w="0" w:type="dxa"/>
        <w:right w:w="0" w:type="dxa"/>
      </w:tblCellMar>
    </w:tblPr>
  </w:style>
  <w:style w:type="character" w:customStyle="1" w:styleId="Kop3Char">
    <w:name w:val="Kop 3 Char"/>
    <w:basedOn w:val="Standaardalinea-lettertype"/>
    <w:link w:val="Kop3"/>
    <w:uiPriority w:val="9"/>
    <w:rsid w:val="00B93B90"/>
    <w:rPr>
      <w:rFonts w:asciiTheme="majorHAnsi" w:eastAsiaTheme="majorEastAsia" w:hAnsiTheme="majorHAnsi" w:cstheme="majorBidi"/>
      <w:color w:val="243F60" w:themeColor="accent1" w:themeShade="7F"/>
      <w:lang w:val="nl-NL" w:eastAsia="nl-NL"/>
    </w:rPr>
  </w:style>
  <w:style w:type="paragraph" w:styleId="Lijstalinea">
    <w:name w:val="List Paragraph"/>
    <w:basedOn w:val="Standaard"/>
    <w:uiPriority w:val="34"/>
    <w:qFormat/>
    <w:rsid w:val="000F6BBA"/>
    <w:pPr>
      <w:ind w:left="720"/>
      <w:contextualSpacing/>
    </w:pPr>
  </w:style>
  <w:style w:type="character" w:styleId="Verwijzingopmerking">
    <w:name w:val="annotation reference"/>
    <w:basedOn w:val="Standaardalinea-lettertype"/>
    <w:uiPriority w:val="99"/>
    <w:semiHidden/>
    <w:unhideWhenUsed/>
    <w:rsid w:val="000F6BBA"/>
    <w:rPr>
      <w:sz w:val="16"/>
      <w:szCs w:val="16"/>
    </w:rPr>
  </w:style>
  <w:style w:type="paragraph" w:styleId="Tekstopmerking">
    <w:name w:val="annotation text"/>
    <w:basedOn w:val="Standaard"/>
    <w:link w:val="TekstopmerkingChar"/>
    <w:uiPriority w:val="99"/>
    <w:semiHidden/>
    <w:unhideWhenUsed/>
    <w:rsid w:val="000F6B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6BBA"/>
    <w:rPr>
      <w:rFonts w:ascii="Calibri" w:eastAsia="Calibri" w:hAnsi="Calibri" w:cs="Calibr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F6BBA"/>
    <w:rPr>
      <w:b/>
      <w:bCs/>
    </w:rPr>
  </w:style>
  <w:style w:type="character" w:customStyle="1" w:styleId="OnderwerpvanopmerkingChar">
    <w:name w:val="Onderwerp van opmerking Char"/>
    <w:basedOn w:val="TekstopmerkingChar"/>
    <w:link w:val="Onderwerpvanopmerking"/>
    <w:uiPriority w:val="99"/>
    <w:semiHidden/>
    <w:rsid w:val="000F6BBA"/>
    <w:rPr>
      <w:rFonts w:ascii="Calibri" w:eastAsia="Calibri" w:hAnsi="Calibri" w:cs="Calibri"/>
      <w:b/>
      <w:bCs/>
      <w:color w:val="000000"/>
      <w:sz w:val="20"/>
      <w:szCs w:val="20"/>
      <w:lang w:val="nl-NL" w:eastAsia="nl-NL"/>
    </w:rPr>
  </w:style>
  <w:style w:type="paragraph" w:styleId="Ballontekst">
    <w:name w:val="Balloon Text"/>
    <w:basedOn w:val="Standaard"/>
    <w:link w:val="BallontekstChar"/>
    <w:uiPriority w:val="99"/>
    <w:semiHidden/>
    <w:unhideWhenUsed/>
    <w:rsid w:val="000F6BB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F6BBA"/>
    <w:rPr>
      <w:rFonts w:ascii="Segoe UI" w:eastAsia="Calibri" w:hAnsi="Segoe UI" w:cs="Segoe UI"/>
      <w:color w:val="000000"/>
      <w:sz w:val="18"/>
      <w:szCs w:val="18"/>
      <w:lang w:val="nl-NL" w:eastAsia="nl-NL"/>
    </w:rPr>
  </w:style>
  <w:style w:type="paragraph" w:styleId="Kopvaninhoudsopgave">
    <w:name w:val="TOC Heading"/>
    <w:basedOn w:val="Kop1"/>
    <w:next w:val="Standaard"/>
    <w:uiPriority w:val="39"/>
    <w:unhideWhenUsed/>
    <w:qFormat/>
    <w:rsid w:val="006278FA"/>
    <w:pP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6278FA"/>
    <w:pPr>
      <w:spacing w:after="100"/>
      <w:ind w:left="0"/>
    </w:pPr>
  </w:style>
  <w:style w:type="paragraph" w:styleId="Inhopg2">
    <w:name w:val="toc 2"/>
    <w:basedOn w:val="Standaard"/>
    <w:next w:val="Standaard"/>
    <w:autoRedefine/>
    <w:uiPriority w:val="39"/>
    <w:unhideWhenUsed/>
    <w:rsid w:val="006278FA"/>
    <w:pPr>
      <w:tabs>
        <w:tab w:val="right" w:leader="dot" w:pos="9054"/>
      </w:tabs>
      <w:spacing w:after="0"/>
      <w:ind w:left="181" w:hanging="11"/>
    </w:pPr>
  </w:style>
  <w:style w:type="character" w:styleId="Hyperlink">
    <w:name w:val="Hyperlink"/>
    <w:basedOn w:val="Standaardalinea-lettertype"/>
    <w:uiPriority w:val="99"/>
    <w:unhideWhenUsed/>
    <w:rsid w:val="006278FA"/>
    <w:rPr>
      <w:color w:val="0000FF" w:themeColor="hyperlink"/>
      <w:u w:val="single"/>
    </w:rPr>
  </w:style>
  <w:style w:type="table" w:customStyle="1" w:styleId="TableGrid0">
    <w:name w:val="Table Grid0"/>
    <w:basedOn w:val="Standaardtabel"/>
    <w:uiPriority w:val="59"/>
    <w:rsid w:val="008A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leGrid0"/>
    <w:uiPriority w:val="59"/>
    <w:rsid w:val="008A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leGrid0"/>
    <w:uiPriority w:val="59"/>
    <w:rsid w:val="008A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bs-rehoboth.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irectie@cbs-rehoboth.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estuur\Communicatiebeleid\Huisstijl\Sjablonen\Randstad\Digitaal%20Briefpapier%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DDB3AC32E9E48A7F2023A4FCD4EAE" ma:contentTypeVersion="12" ma:contentTypeDescription="Een nieuw document maken." ma:contentTypeScope="" ma:versionID="e6ae218feeaad3109496da3197098b17">
  <xsd:schema xmlns:xsd="http://www.w3.org/2001/XMLSchema" xmlns:xs="http://www.w3.org/2001/XMLSchema" xmlns:p="http://schemas.microsoft.com/office/2006/metadata/properties" xmlns:ns2="25008ee0-faeb-43fd-a27d-8901a824a0e3" xmlns:ns3="e77a2dd4-c6d0-4b74-98dc-b842c0ab1e96" targetNamespace="http://schemas.microsoft.com/office/2006/metadata/properties" ma:root="true" ma:fieldsID="d7ef553e711f5652f3000340d963a186" ns2:_="" ns3:_="">
    <xsd:import namespace="25008ee0-faeb-43fd-a27d-8901a824a0e3"/>
    <xsd:import namespace="e77a2dd4-c6d0-4b74-98dc-b842c0ab1e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08ee0-faeb-43fd-a27d-8901a824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a2dd4-c6d0-4b74-98dc-b842c0ab1e9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749A-9B31-4593-8A34-E25562CDE720}">
  <ds:schemaRefs>
    <ds:schemaRef ds:uri="http://purl.org/dc/elements/1.1/"/>
    <ds:schemaRef ds:uri="http://schemas.microsoft.com/office/2006/metadata/properties"/>
    <ds:schemaRef ds:uri="http://purl.org/dc/terms/"/>
    <ds:schemaRef ds:uri="e77a2dd4-c6d0-4b74-98dc-b842c0ab1e96"/>
    <ds:schemaRef ds:uri="http://schemas.microsoft.com/office/infopath/2007/PartnerControls"/>
    <ds:schemaRef ds:uri="http://schemas.microsoft.com/office/2006/documentManagement/types"/>
    <ds:schemaRef ds:uri="http://schemas.openxmlformats.org/package/2006/metadata/core-properties"/>
    <ds:schemaRef ds:uri="25008ee0-faeb-43fd-a27d-8901a824a0e3"/>
    <ds:schemaRef ds:uri="http://www.w3.org/XML/1998/namespace"/>
    <ds:schemaRef ds:uri="http://purl.org/dc/dcmitype/"/>
  </ds:schemaRefs>
</ds:datastoreItem>
</file>

<file path=customXml/itemProps2.xml><?xml version="1.0" encoding="utf-8"?>
<ds:datastoreItem xmlns:ds="http://schemas.openxmlformats.org/officeDocument/2006/customXml" ds:itemID="{0FD91F7F-AC78-4BF6-A5E3-F3935275CCA7}">
  <ds:schemaRefs>
    <ds:schemaRef ds:uri="http://schemas.microsoft.com/sharepoint/v3/contenttype/forms"/>
  </ds:schemaRefs>
</ds:datastoreItem>
</file>

<file path=customXml/itemProps3.xml><?xml version="1.0" encoding="utf-8"?>
<ds:datastoreItem xmlns:ds="http://schemas.openxmlformats.org/officeDocument/2006/customXml" ds:itemID="{6AF74AF9-9399-4E4F-A75B-460DA3C2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08ee0-faeb-43fd-a27d-8901a824a0e3"/>
    <ds:schemaRef ds:uri="e77a2dd4-c6d0-4b74-98dc-b842c0ab1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6206C-2C15-4593-8976-98D8FB64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Digitaal Briefpapier (leeg)</Template>
  <TotalTime>0</TotalTime>
  <Pages>8</Pages>
  <Words>1763</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G2O</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Elja Visser</dc:creator>
  <cp:lastModifiedBy>Ronald Remmers</cp:lastModifiedBy>
  <cp:revision>2</cp:revision>
  <dcterms:created xsi:type="dcterms:W3CDTF">2023-11-29T11:58:00Z</dcterms:created>
  <dcterms:modified xsi:type="dcterms:W3CDTF">2023-11-29T11:58:00Z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0x010100FD1DDB3AC32E9E48A7F2023A4FCD4EAE</vt:lpwstr>
  </property>
</Properties>
</file>