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43D" w:rsidRDefault="00832E60" w:rsidP="00832E60">
      <w:pPr>
        <w:pStyle w:val="Geenafstand"/>
        <w:ind w:left="-426"/>
        <w:jc w:val="right"/>
        <w:rPr>
          <w:szCs w:val="20"/>
        </w:rPr>
      </w:pPr>
      <w:r>
        <w:rPr>
          <w:noProof/>
          <w:color w:val="1F497D"/>
          <w:lang w:eastAsia="nl-NL"/>
        </w:rPr>
        <w:drawing>
          <wp:inline distT="0" distB="0" distL="0" distR="0">
            <wp:extent cx="1447800" cy="666750"/>
            <wp:effectExtent l="0" t="0" r="0" b="0"/>
            <wp:docPr id="4" name="Afbeelding 4" descr="De Repelaer - logo voor email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 Repelaer - logo voor emailhandtekeni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a:ln>
                      <a:noFill/>
                    </a:ln>
                  </pic:spPr>
                </pic:pic>
              </a:graphicData>
            </a:graphic>
          </wp:inline>
        </w:drawing>
      </w:r>
    </w:p>
    <w:p w:rsidR="00832E60" w:rsidRDefault="00832E60" w:rsidP="00832E60">
      <w:pPr>
        <w:pStyle w:val="Geenafstand"/>
        <w:ind w:left="-426"/>
        <w:jc w:val="right"/>
        <w:rPr>
          <w:szCs w:val="20"/>
        </w:rPr>
      </w:pPr>
    </w:p>
    <w:p w:rsidR="00832E60" w:rsidRDefault="00832E60" w:rsidP="00832E60">
      <w:pPr>
        <w:pStyle w:val="Geenafstand"/>
        <w:ind w:left="-426"/>
        <w:jc w:val="right"/>
        <w:rPr>
          <w:szCs w:val="20"/>
        </w:rPr>
      </w:pPr>
    </w:p>
    <w:p w:rsidR="00832E60" w:rsidRDefault="00832E60" w:rsidP="00832E60">
      <w:pPr>
        <w:pStyle w:val="Geenafstand"/>
        <w:ind w:left="-426"/>
        <w:jc w:val="right"/>
        <w:rPr>
          <w:szCs w:val="20"/>
        </w:rPr>
      </w:pPr>
    </w:p>
    <w:p w:rsidR="00832E60" w:rsidRPr="00832E60" w:rsidRDefault="00832E60" w:rsidP="00832E60">
      <w:pPr>
        <w:spacing w:after="0" w:line="300" w:lineRule="auto"/>
        <w:jc w:val="center"/>
        <w:rPr>
          <w:rFonts w:ascii="Verdana" w:eastAsia="Times New Roman" w:hAnsi="Verdana" w:cs="Times New Roman"/>
          <w:b/>
          <w:sz w:val="52"/>
          <w:szCs w:val="52"/>
          <w:lang w:eastAsia="nl-NL"/>
        </w:rPr>
      </w:pPr>
      <w:r w:rsidRPr="00832E60">
        <w:rPr>
          <w:rFonts w:ascii="Verdana" w:eastAsia="Times New Roman" w:hAnsi="Verdana" w:cs="Times New Roman"/>
          <w:b/>
          <w:sz w:val="52"/>
          <w:szCs w:val="52"/>
          <w:lang w:eastAsia="nl-NL"/>
        </w:rPr>
        <w:t>Schoolplan</w:t>
      </w:r>
    </w:p>
    <w:p w:rsidR="00832E60" w:rsidRPr="00832E60" w:rsidRDefault="00832E60" w:rsidP="00832E60">
      <w:pPr>
        <w:spacing w:after="0" w:line="300" w:lineRule="auto"/>
        <w:jc w:val="center"/>
        <w:rPr>
          <w:rFonts w:ascii="Verdana" w:eastAsia="Times New Roman" w:hAnsi="Verdana" w:cs="Times New Roman"/>
          <w:sz w:val="52"/>
          <w:szCs w:val="52"/>
          <w:lang w:eastAsia="nl-NL"/>
        </w:rPr>
      </w:pPr>
      <w:r w:rsidRPr="00832E60">
        <w:rPr>
          <w:rFonts w:ascii="Verdana" w:eastAsia="Times New Roman" w:hAnsi="Verdana" w:cs="Times New Roman"/>
          <w:b/>
          <w:sz w:val="52"/>
          <w:szCs w:val="52"/>
          <w:lang w:eastAsia="nl-NL"/>
        </w:rPr>
        <w:t>201</w:t>
      </w:r>
      <w:r>
        <w:rPr>
          <w:rFonts w:ascii="Verdana" w:eastAsia="Times New Roman" w:hAnsi="Verdana" w:cs="Times New Roman"/>
          <w:b/>
          <w:sz w:val="52"/>
          <w:szCs w:val="52"/>
          <w:lang w:eastAsia="nl-NL"/>
        </w:rPr>
        <w:t>9</w:t>
      </w:r>
      <w:r w:rsidRPr="00832E60">
        <w:rPr>
          <w:rFonts w:ascii="Verdana" w:eastAsia="Times New Roman" w:hAnsi="Verdana" w:cs="Times New Roman"/>
          <w:b/>
          <w:sz w:val="52"/>
          <w:szCs w:val="52"/>
          <w:lang w:eastAsia="nl-NL"/>
        </w:rPr>
        <w:t>-20</w:t>
      </w:r>
      <w:r>
        <w:rPr>
          <w:rFonts w:ascii="Verdana" w:eastAsia="Times New Roman" w:hAnsi="Verdana" w:cs="Times New Roman"/>
          <w:b/>
          <w:sz w:val="52"/>
          <w:szCs w:val="52"/>
          <w:lang w:eastAsia="nl-NL"/>
        </w:rPr>
        <w:t>23</w:t>
      </w:r>
    </w:p>
    <w:p w:rsidR="00832E60" w:rsidRPr="00832E60" w:rsidRDefault="00832E60" w:rsidP="00832E60">
      <w:pPr>
        <w:spacing w:after="0" w:line="300" w:lineRule="auto"/>
        <w:rPr>
          <w:rFonts w:ascii="Verdana" w:eastAsia="Times New Roman" w:hAnsi="Verdana" w:cs="Times New Roman"/>
          <w:szCs w:val="24"/>
          <w:lang w:eastAsia="nl-NL"/>
        </w:rPr>
      </w:pPr>
    </w:p>
    <w:p w:rsidR="00832E60" w:rsidRPr="00832E60" w:rsidRDefault="00832E60" w:rsidP="00832E60">
      <w:pPr>
        <w:spacing w:after="0" w:line="300" w:lineRule="auto"/>
        <w:rPr>
          <w:rFonts w:ascii="Verdana" w:eastAsia="Times New Roman" w:hAnsi="Verdana" w:cs="Times New Roman"/>
          <w:szCs w:val="24"/>
          <w:lang w:eastAsia="nl-NL"/>
        </w:rPr>
      </w:pPr>
    </w:p>
    <w:p w:rsidR="00832E60" w:rsidRPr="00832E60" w:rsidRDefault="00832E60" w:rsidP="00832E60">
      <w:pPr>
        <w:spacing w:after="0" w:line="300" w:lineRule="auto"/>
        <w:rPr>
          <w:rFonts w:ascii="Verdana" w:eastAsia="Times New Roman" w:hAnsi="Verdana" w:cs="Times New Roman"/>
          <w:szCs w:val="24"/>
          <w:lang w:eastAsia="nl-NL"/>
        </w:rPr>
      </w:pPr>
    </w:p>
    <w:p w:rsidR="00832E60" w:rsidRPr="00832E60" w:rsidRDefault="00832E60" w:rsidP="00832E60">
      <w:pPr>
        <w:spacing w:after="0" w:line="300" w:lineRule="auto"/>
        <w:jc w:val="center"/>
        <w:rPr>
          <w:rFonts w:ascii="Verdana" w:eastAsia="Times New Roman" w:hAnsi="Verdana" w:cs="Times New Roman"/>
          <w:szCs w:val="24"/>
          <w:lang w:eastAsia="nl-NL"/>
        </w:rPr>
      </w:pPr>
      <w:r w:rsidRPr="00832E60">
        <w:rPr>
          <w:rFonts w:ascii="Verdana" w:eastAsia="Times New Roman" w:hAnsi="Verdana" w:cs="Times New Roman"/>
          <w:noProof/>
          <w:szCs w:val="24"/>
          <w:lang w:eastAsia="nl-NL"/>
        </w:rPr>
        <w:drawing>
          <wp:inline distT="0" distB="0" distL="0" distR="0" wp14:anchorId="492417D2" wp14:editId="08B2B620">
            <wp:extent cx="838200" cy="866775"/>
            <wp:effectExtent l="0" t="0" r="0" b="0"/>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0" cstate="print"/>
                    <a:srcRect/>
                    <a:stretch>
                      <a:fillRect/>
                    </a:stretch>
                  </pic:blipFill>
                  <pic:spPr bwMode="auto">
                    <a:xfrm>
                      <a:off x="0" y="0"/>
                      <a:ext cx="838200" cy="866775"/>
                    </a:xfrm>
                    <a:prstGeom prst="rect">
                      <a:avLst/>
                    </a:prstGeom>
                    <a:noFill/>
                    <a:ln w="9525">
                      <a:noFill/>
                      <a:miter lim="800000"/>
                      <a:headEnd/>
                      <a:tailEnd/>
                    </a:ln>
                  </pic:spPr>
                </pic:pic>
              </a:graphicData>
            </a:graphic>
          </wp:inline>
        </w:drawing>
      </w:r>
    </w:p>
    <w:p w:rsidR="00832E60" w:rsidRPr="00832E60" w:rsidRDefault="00832E60" w:rsidP="00832E60">
      <w:pPr>
        <w:spacing w:after="0" w:line="300" w:lineRule="auto"/>
        <w:rPr>
          <w:rFonts w:ascii="Verdana" w:eastAsia="Times New Roman" w:hAnsi="Verdana" w:cs="Times New Roman"/>
          <w:szCs w:val="24"/>
          <w:lang w:eastAsia="nl-NL"/>
        </w:rPr>
      </w:pPr>
    </w:p>
    <w:p w:rsidR="00832E60" w:rsidRPr="00832E60" w:rsidRDefault="00832E60" w:rsidP="00832E60">
      <w:pPr>
        <w:spacing w:after="0" w:line="300" w:lineRule="auto"/>
        <w:rPr>
          <w:rFonts w:ascii="Verdana" w:eastAsia="Times New Roman" w:hAnsi="Verdana" w:cs="Times New Roman"/>
          <w:szCs w:val="24"/>
          <w:lang w:eastAsia="nl-NL"/>
        </w:rPr>
      </w:pPr>
    </w:p>
    <w:p w:rsidR="00832E60" w:rsidRPr="00832E60" w:rsidRDefault="00832E60" w:rsidP="00832E60">
      <w:pPr>
        <w:spacing w:after="0" w:line="300" w:lineRule="auto"/>
        <w:rPr>
          <w:rFonts w:ascii="Verdana" w:eastAsia="Times New Roman" w:hAnsi="Verdana" w:cs="Times New Roman"/>
          <w:szCs w:val="24"/>
          <w:lang w:eastAsia="nl-NL"/>
        </w:rPr>
      </w:pPr>
    </w:p>
    <w:p w:rsidR="00832E60" w:rsidRPr="00832E60" w:rsidRDefault="00AA01F8" w:rsidP="00832E60">
      <w:pPr>
        <w:spacing w:after="0" w:line="300" w:lineRule="auto"/>
        <w:jc w:val="center"/>
        <w:rPr>
          <w:rFonts w:ascii="Verdana" w:eastAsia="Times New Roman" w:hAnsi="Verdana" w:cs="Times New Roman"/>
          <w:i/>
          <w:sz w:val="48"/>
          <w:szCs w:val="48"/>
          <w:lang w:eastAsia="nl-NL"/>
        </w:rPr>
      </w:pPr>
      <w:r>
        <w:rPr>
          <w:rFonts w:ascii="Verdana" w:eastAsia="Times New Roman" w:hAnsi="Verdana" w:cs="Times New Roman"/>
          <w:b/>
          <w:sz w:val="48"/>
          <w:szCs w:val="48"/>
          <w:lang w:eastAsia="nl-NL"/>
        </w:rPr>
        <w:t xml:space="preserve">IKC </w:t>
      </w:r>
      <w:r w:rsidR="00832E60" w:rsidRPr="00832E60">
        <w:rPr>
          <w:rFonts w:ascii="Verdana" w:eastAsia="Times New Roman" w:hAnsi="Verdana" w:cs="Times New Roman"/>
          <w:b/>
          <w:sz w:val="48"/>
          <w:szCs w:val="48"/>
          <w:lang w:eastAsia="nl-NL"/>
        </w:rPr>
        <w:t>De Repelaer</w:t>
      </w:r>
    </w:p>
    <w:p w:rsidR="00832E60" w:rsidRPr="00832E60" w:rsidRDefault="00832E60" w:rsidP="00832E60">
      <w:pPr>
        <w:spacing w:after="0" w:line="300" w:lineRule="auto"/>
        <w:jc w:val="center"/>
        <w:rPr>
          <w:rFonts w:ascii="Verdana" w:eastAsia="Times New Roman" w:hAnsi="Verdana" w:cs="Times New Roman"/>
          <w:b/>
          <w:sz w:val="32"/>
          <w:szCs w:val="32"/>
          <w:lang w:eastAsia="nl-NL"/>
        </w:rPr>
      </w:pPr>
      <w:r w:rsidRPr="00832E60">
        <w:rPr>
          <w:rFonts w:ascii="Verdana" w:eastAsia="Times New Roman" w:hAnsi="Verdana" w:cs="Times New Roman"/>
          <w:b/>
          <w:sz w:val="32"/>
          <w:szCs w:val="32"/>
          <w:lang w:eastAsia="nl-NL"/>
        </w:rPr>
        <w:t>“</w:t>
      </w:r>
      <w:r>
        <w:rPr>
          <w:rFonts w:ascii="Verdana" w:eastAsia="Times New Roman" w:hAnsi="Verdana" w:cs="Times New Roman"/>
          <w:b/>
          <w:sz w:val="32"/>
          <w:szCs w:val="32"/>
          <w:lang w:eastAsia="nl-NL"/>
        </w:rPr>
        <w:t>Jij doet ertoe</w:t>
      </w:r>
      <w:r w:rsidR="00E21B87">
        <w:rPr>
          <w:rFonts w:ascii="Verdana" w:eastAsia="Times New Roman" w:hAnsi="Verdana" w:cs="Times New Roman"/>
          <w:b/>
          <w:sz w:val="32"/>
          <w:szCs w:val="32"/>
          <w:lang w:eastAsia="nl-NL"/>
        </w:rPr>
        <w:t>!</w:t>
      </w:r>
      <w:r w:rsidRPr="00832E60">
        <w:rPr>
          <w:rFonts w:ascii="Verdana" w:eastAsia="Times New Roman" w:hAnsi="Verdana" w:cs="Times New Roman"/>
          <w:b/>
          <w:sz w:val="32"/>
          <w:szCs w:val="32"/>
          <w:lang w:eastAsia="nl-NL"/>
        </w:rPr>
        <w:t>”</w:t>
      </w:r>
    </w:p>
    <w:p w:rsidR="00832E60" w:rsidRPr="00832E60" w:rsidRDefault="00832E60" w:rsidP="00832E60">
      <w:pPr>
        <w:spacing w:after="0" w:line="300" w:lineRule="auto"/>
        <w:rPr>
          <w:rFonts w:ascii="Verdana" w:eastAsia="Times New Roman" w:hAnsi="Verdana" w:cs="Times New Roman"/>
          <w:szCs w:val="24"/>
          <w:lang w:eastAsia="nl-NL"/>
        </w:rPr>
      </w:pPr>
    </w:p>
    <w:tbl>
      <w:tblPr>
        <w:tblW w:w="7784" w:type="dxa"/>
        <w:tblLayout w:type="fixed"/>
        <w:tblCellMar>
          <w:left w:w="70" w:type="dxa"/>
          <w:right w:w="70" w:type="dxa"/>
        </w:tblCellMar>
        <w:tblLook w:val="0000" w:firstRow="0" w:lastRow="0" w:firstColumn="0" w:lastColumn="0" w:noHBand="0" w:noVBand="0"/>
      </w:tblPr>
      <w:tblGrid>
        <w:gridCol w:w="2232"/>
        <w:gridCol w:w="5552"/>
      </w:tblGrid>
      <w:tr w:rsidR="00832E60" w:rsidRPr="00832E60" w:rsidTr="00832E60">
        <w:trPr>
          <w:cantSplit/>
        </w:trPr>
        <w:tc>
          <w:tcPr>
            <w:tcW w:w="2232" w:type="dxa"/>
            <w:shd w:val="clear" w:color="auto" w:fill="auto"/>
          </w:tcPr>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sz w:val="20"/>
                <w:szCs w:val="20"/>
                <w:lang w:val="en-GB" w:eastAsia="nl-NL"/>
              </w:rPr>
            </w:pPr>
            <w:r w:rsidRPr="00832E60">
              <w:rPr>
                <w:rFonts w:ascii="Verdana" w:eastAsia="Times New Roman" w:hAnsi="Verdana" w:cs="Times New Roman"/>
                <w:sz w:val="20"/>
                <w:szCs w:val="20"/>
                <w:lang w:val="en-GB" w:eastAsia="nl-NL"/>
              </w:rPr>
              <w:t>Adres :</w:t>
            </w:r>
          </w:p>
          <w:p w:rsidR="00832E60" w:rsidRPr="00832E60" w:rsidRDefault="00832E60" w:rsidP="00832E60">
            <w:pPr>
              <w:spacing w:after="0" w:line="300" w:lineRule="auto"/>
              <w:rPr>
                <w:rFonts w:ascii="Verdana" w:eastAsia="Times New Roman" w:hAnsi="Verdana" w:cs="Times New Roman"/>
                <w:sz w:val="20"/>
                <w:szCs w:val="20"/>
                <w:lang w:val="en-GB" w:eastAsia="nl-NL"/>
              </w:rPr>
            </w:pPr>
          </w:p>
          <w:p w:rsidR="00832E60" w:rsidRPr="00832E60" w:rsidRDefault="00832E60" w:rsidP="00832E60">
            <w:pPr>
              <w:spacing w:after="0" w:line="300" w:lineRule="auto"/>
              <w:rPr>
                <w:rFonts w:ascii="Verdana" w:eastAsia="Times New Roman" w:hAnsi="Verdana" w:cs="Times New Roman"/>
                <w:sz w:val="20"/>
                <w:szCs w:val="20"/>
                <w:lang w:val="en-GB" w:eastAsia="nl-NL"/>
              </w:rPr>
            </w:pPr>
          </w:p>
          <w:p w:rsidR="00832E60" w:rsidRPr="00832E60" w:rsidRDefault="00832E60" w:rsidP="00832E60">
            <w:pPr>
              <w:spacing w:after="0" w:line="300" w:lineRule="auto"/>
              <w:rPr>
                <w:rFonts w:ascii="Verdana" w:eastAsia="Times New Roman" w:hAnsi="Verdana" w:cs="Times New Roman"/>
                <w:sz w:val="20"/>
                <w:szCs w:val="20"/>
                <w:lang w:val="en-GB" w:eastAsia="nl-NL"/>
              </w:rPr>
            </w:pPr>
            <w:r w:rsidRPr="00832E60">
              <w:rPr>
                <w:rFonts w:ascii="Verdana" w:eastAsia="Times New Roman" w:hAnsi="Verdana" w:cs="Times New Roman"/>
                <w:sz w:val="20"/>
                <w:szCs w:val="20"/>
                <w:lang w:val="en-GB" w:eastAsia="nl-NL"/>
              </w:rPr>
              <w:t>Telefoon:</w:t>
            </w:r>
          </w:p>
          <w:p w:rsidR="00832E60" w:rsidRPr="00832E60" w:rsidRDefault="00832E60" w:rsidP="00832E60">
            <w:pPr>
              <w:spacing w:after="0" w:line="300" w:lineRule="auto"/>
              <w:rPr>
                <w:rFonts w:ascii="Verdana" w:eastAsia="Times New Roman" w:hAnsi="Verdana" w:cs="Times New Roman"/>
                <w:sz w:val="20"/>
                <w:szCs w:val="20"/>
                <w:lang w:val="en-GB" w:eastAsia="nl-NL"/>
              </w:rPr>
            </w:pPr>
          </w:p>
          <w:p w:rsidR="00832E60" w:rsidRPr="00832E60" w:rsidRDefault="00832E60" w:rsidP="00832E60">
            <w:pPr>
              <w:spacing w:after="0" w:line="300" w:lineRule="auto"/>
              <w:rPr>
                <w:rFonts w:ascii="Verdana" w:eastAsia="Times New Roman" w:hAnsi="Verdana" w:cs="Times New Roman"/>
                <w:sz w:val="20"/>
                <w:szCs w:val="20"/>
                <w:lang w:val="en-GB" w:eastAsia="nl-NL"/>
              </w:rPr>
            </w:pPr>
            <w:r w:rsidRPr="00832E60">
              <w:rPr>
                <w:rFonts w:ascii="Verdana" w:eastAsia="Times New Roman" w:hAnsi="Verdana" w:cs="Times New Roman"/>
                <w:sz w:val="20"/>
                <w:szCs w:val="20"/>
                <w:lang w:val="en-GB" w:eastAsia="nl-NL"/>
              </w:rPr>
              <w:t xml:space="preserve">Mailadres: </w:t>
            </w:r>
          </w:p>
          <w:p w:rsidR="00832E60" w:rsidRPr="00832E60" w:rsidRDefault="00832E60" w:rsidP="00832E60">
            <w:pPr>
              <w:spacing w:after="0" w:line="300" w:lineRule="auto"/>
              <w:rPr>
                <w:rFonts w:ascii="Verdana" w:eastAsia="Times New Roman" w:hAnsi="Verdana" w:cs="Times New Roman"/>
                <w:sz w:val="20"/>
                <w:szCs w:val="20"/>
                <w:lang w:val="en-GB" w:eastAsia="nl-NL"/>
              </w:rPr>
            </w:pPr>
          </w:p>
          <w:p w:rsidR="00832E60" w:rsidRPr="00832E60" w:rsidRDefault="00832E60" w:rsidP="00832E60">
            <w:pPr>
              <w:spacing w:after="0" w:line="300" w:lineRule="auto"/>
              <w:rPr>
                <w:rFonts w:ascii="Verdana" w:eastAsia="Times New Roman" w:hAnsi="Verdana" w:cs="Times New Roman"/>
                <w:sz w:val="20"/>
                <w:szCs w:val="20"/>
                <w:lang w:val="en-GB" w:eastAsia="nl-NL"/>
              </w:rPr>
            </w:pPr>
            <w:r w:rsidRPr="00832E60">
              <w:rPr>
                <w:rFonts w:ascii="Verdana" w:eastAsia="Times New Roman" w:hAnsi="Verdana" w:cs="Times New Roman"/>
                <w:sz w:val="20"/>
                <w:szCs w:val="20"/>
                <w:lang w:val="en-GB" w:eastAsia="nl-NL"/>
              </w:rPr>
              <w:t xml:space="preserve">Website: </w:t>
            </w:r>
          </w:p>
        </w:tc>
        <w:tc>
          <w:tcPr>
            <w:tcW w:w="5552" w:type="dxa"/>
            <w:shd w:val="clear" w:color="auto" w:fill="auto"/>
          </w:tcPr>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b/>
                <w:sz w:val="20"/>
                <w:szCs w:val="20"/>
                <w:lang w:eastAsia="nl-NL"/>
              </w:rPr>
            </w:pPr>
            <w:r w:rsidRPr="00832E60">
              <w:rPr>
                <w:rFonts w:ascii="Verdana" w:eastAsia="Times New Roman" w:hAnsi="Verdana" w:cs="Times New Roman"/>
                <w:sz w:val="20"/>
                <w:szCs w:val="20"/>
                <w:lang w:eastAsia="nl-NL"/>
              </w:rPr>
              <w:t>Standhasenstraat 47</w:t>
            </w:r>
          </w:p>
          <w:p w:rsidR="00832E60" w:rsidRPr="00832E60" w:rsidRDefault="00832E60" w:rsidP="00832E60">
            <w:pPr>
              <w:spacing w:after="0" w:line="300" w:lineRule="auto"/>
              <w:rPr>
                <w:rFonts w:ascii="Verdana" w:eastAsia="Times New Roman" w:hAnsi="Verdana" w:cs="Times New Roman"/>
                <w:sz w:val="20"/>
                <w:szCs w:val="20"/>
                <w:lang w:eastAsia="nl-NL"/>
              </w:rPr>
            </w:pPr>
            <w:r w:rsidRPr="00832E60">
              <w:rPr>
                <w:rFonts w:ascii="Verdana" w:eastAsia="Times New Roman" w:hAnsi="Verdana" w:cs="Times New Roman"/>
                <w:sz w:val="20"/>
                <w:szCs w:val="20"/>
                <w:lang w:eastAsia="nl-NL"/>
              </w:rPr>
              <w:t>3312 LN  Dordrecht</w:t>
            </w:r>
          </w:p>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sz w:val="20"/>
                <w:szCs w:val="20"/>
                <w:lang w:eastAsia="nl-NL"/>
              </w:rPr>
            </w:pPr>
            <w:r w:rsidRPr="00832E60">
              <w:rPr>
                <w:rFonts w:ascii="Verdana" w:eastAsia="Times New Roman" w:hAnsi="Verdana" w:cs="Times New Roman"/>
                <w:sz w:val="20"/>
                <w:szCs w:val="20"/>
                <w:lang w:eastAsia="nl-NL"/>
              </w:rPr>
              <w:t>078-8905650</w:t>
            </w:r>
          </w:p>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sz w:val="20"/>
                <w:szCs w:val="20"/>
                <w:lang w:eastAsia="nl-NL"/>
              </w:rPr>
            </w:pPr>
            <w:r w:rsidRPr="00832E60">
              <w:rPr>
                <w:rFonts w:ascii="Verdana" w:eastAsia="Times New Roman" w:hAnsi="Verdana" w:cs="Times New Roman"/>
                <w:sz w:val="20"/>
                <w:szCs w:val="20"/>
                <w:lang w:eastAsia="nl-NL"/>
              </w:rPr>
              <w:t>repelaer@h3o.nl</w:t>
            </w:r>
          </w:p>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sz w:val="20"/>
                <w:szCs w:val="20"/>
                <w:lang w:eastAsia="nl-NL"/>
              </w:rPr>
            </w:pPr>
            <w:r w:rsidRPr="00832E60">
              <w:rPr>
                <w:rFonts w:ascii="Verdana" w:eastAsia="Times New Roman" w:hAnsi="Verdana" w:cs="Times New Roman"/>
                <w:sz w:val="20"/>
                <w:szCs w:val="20"/>
                <w:lang w:eastAsia="nl-NL"/>
              </w:rPr>
              <w:t>http://www.repelaer.nl</w:t>
            </w:r>
          </w:p>
        </w:tc>
      </w:tr>
    </w:tbl>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sz w:val="20"/>
          <w:szCs w:val="20"/>
          <w:lang w:eastAsia="nl-NL"/>
        </w:rPr>
      </w:pPr>
    </w:p>
    <w:p w:rsidR="00832E60" w:rsidRPr="00832E60" w:rsidRDefault="00832E60" w:rsidP="00832E60">
      <w:pPr>
        <w:spacing w:after="0" w:line="300" w:lineRule="auto"/>
        <w:rPr>
          <w:rFonts w:ascii="Verdana" w:eastAsia="Times New Roman" w:hAnsi="Verdana" w:cs="Times New Roman"/>
          <w:sz w:val="20"/>
          <w:szCs w:val="20"/>
          <w:lang w:eastAsia="nl-NL"/>
        </w:rPr>
      </w:pPr>
    </w:p>
    <w:p w:rsidR="00005F74" w:rsidRDefault="00005F74" w:rsidP="00222CC9">
      <w:pPr>
        <w:pStyle w:val="Geenafstand"/>
        <w:ind w:left="-426"/>
        <w:rPr>
          <w:szCs w:val="20"/>
        </w:rPr>
      </w:pPr>
    </w:p>
    <w:p w:rsidR="00005F74" w:rsidRDefault="00005F74" w:rsidP="00222CC9">
      <w:pPr>
        <w:pStyle w:val="Geenafstand"/>
        <w:ind w:left="-426"/>
        <w:rPr>
          <w:szCs w:val="20"/>
        </w:rPr>
      </w:pPr>
    </w:p>
    <w:p w:rsidR="00005F74" w:rsidRDefault="00005F74" w:rsidP="00222CC9">
      <w:pPr>
        <w:pStyle w:val="Geenafstand"/>
        <w:ind w:left="-426"/>
        <w:rPr>
          <w:szCs w:val="20"/>
        </w:rPr>
      </w:pPr>
    </w:p>
    <w:p w:rsidR="00005F74" w:rsidRDefault="00005F74" w:rsidP="00222CC9">
      <w:pPr>
        <w:pStyle w:val="Geenafstand"/>
        <w:ind w:left="-426"/>
        <w:rPr>
          <w:szCs w:val="20"/>
        </w:rPr>
      </w:pPr>
    </w:p>
    <w:p w:rsidR="00005F74" w:rsidRDefault="00005F74" w:rsidP="00222CC9">
      <w:pPr>
        <w:pStyle w:val="Geenafstand"/>
        <w:ind w:left="-426"/>
        <w:rPr>
          <w:szCs w:val="20"/>
        </w:rPr>
      </w:pPr>
    </w:p>
    <w:p w:rsidR="00005F74" w:rsidRDefault="00005F74" w:rsidP="00222CC9">
      <w:pPr>
        <w:pStyle w:val="Geenafstand"/>
        <w:ind w:left="-426"/>
        <w:rPr>
          <w:szCs w:val="20"/>
        </w:rPr>
      </w:pPr>
    </w:p>
    <w:p w:rsidR="00005F74" w:rsidRDefault="00005F74" w:rsidP="00222CC9">
      <w:pPr>
        <w:pStyle w:val="Geenafstand"/>
        <w:ind w:left="-426"/>
        <w:rPr>
          <w:szCs w:val="20"/>
        </w:rPr>
      </w:pPr>
    </w:p>
    <w:p w:rsidR="00005F74" w:rsidRDefault="00005F74" w:rsidP="00222CC9">
      <w:pPr>
        <w:pStyle w:val="Geenafstand"/>
        <w:ind w:left="-426"/>
        <w:rPr>
          <w:szCs w:val="20"/>
        </w:rPr>
      </w:pPr>
    </w:p>
    <w:p w:rsidR="00632D68" w:rsidRDefault="004457F5">
      <w:pPr>
        <w:pStyle w:val="Inhopg1"/>
        <w:rPr>
          <w:rFonts w:eastAsiaTheme="minorEastAsia"/>
          <w:noProof/>
          <w:lang w:eastAsia="nl-NL"/>
        </w:rPr>
      </w:pPr>
      <w:r>
        <w:rPr>
          <w:rFonts w:ascii="Verdana" w:hAnsi="Verdana"/>
          <w:sz w:val="20"/>
          <w:szCs w:val="20"/>
        </w:rPr>
        <w:fldChar w:fldCharType="begin"/>
      </w:r>
      <w:r>
        <w:rPr>
          <w:rFonts w:ascii="Verdana" w:hAnsi="Verdana"/>
          <w:sz w:val="20"/>
          <w:szCs w:val="20"/>
        </w:rPr>
        <w:instrText xml:space="preserve"> TOC \o "1-4" \h \z \u </w:instrText>
      </w:r>
      <w:r>
        <w:rPr>
          <w:rFonts w:ascii="Verdana" w:hAnsi="Verdana"/>
          <w:sz w:val="20"/>
          <w:szCs w:val="20"/>
        </w:rPr>
        <w:fldChar w:fldCharType="separate"/>
      </w:r>
      <w:hyperlink w:anchor="_Toc3793541" w:history="1">
        <w:r w:rsidR="00632D68" w:rsidRPr="00E27523">
          <w:rPr>
            <w:rStyle w:val="Hyperlink"/>
            <w:noProof/>
          </w:rPr>
          <w:t>Inleiding</w:t>
        </w:r>
        <w:r w:rsidR="00632D68">
          <w:rPr>
            <w:noProof/>
            <w:webHidden/>
          </w:rPr>
          <w:tab/>
        </w:r>
        <w:r w:rsidR="00632D68">
          <w:rPr>
            <w:noProof/>
            <w:webHidden/>
          </w:rPr>
          <w:fldChar w:fldCharType="begin"/>
        </w:r>
        <w:r w:rsidR="00632D68">
          <w:rPr>
            <w:noProof/>
            <w:webHidden/>
          </w:rPr>
          <w:instrText xml:space="preserve"> PAGEREF _Toc3793541 \h </w:instrText>
        </w:r>
        <w:r w:rsidR="00632D68">
          <w:rPr>
            <w:noProof/>
            <w:webHidden/>
          </w:rPr>
        </w:r>
        <w:r w:rsidR="00632D68">
          <w:rPr>
            <w:noProof/>
            <w:webHidden/>
          </w:rPr>
          <w:fldChar w:fldCharType="separate"/>
        </w:r>
        <w:r w:rsidR="002C5A9F">
          <w:rPr>
            <w:noProof/>
            <w:webHidden/>
          </w:rPr>
          <w:t>3</w:t>
        </w:r>
        <w:r w:rsidR="00632D68">
          <w:rPr>
            <w:noProof/>
            <w:webHidden/>
          </w:rPr>
          <w:fldChar w:fldCharType="end"/>
        </w:r>
      </w:hyperlink>
    </w:p>
    <w:p w:rsidR="00632D68" w:rsidRDefault="00751A3D">
      <w:pPr>
        <w:pStyle w:val="Inhopg1"/>
        <w:rPr>
          <w:rFonts w:eastAsiaTheme="minorEastAsia"/>
          <w:noProof/>
          <w:lang w:eastAsia="nl-NL"/>
        </w:rPr>
      </w:pPr>
      <w:hyperlink w:anchor="_Toc3793542" w:history="1">
        <w:r w:rsidR="00632D68" w:rsidRPr="00E27523">
          <w:rPr>
            <w:rStyle w:val="Hyperlink"/>
            <w:rFonts w:eastAsia="Times New Roman"/>
            <w:noProof/>
            <w:lang w:eastAsia="nl-NL"/>
          </w:rPr>
          <w:t>Vaststelling schoolplan</w:t>
        </w:r>
        <w:r w:rsidR="00632D68">
          <w:rPr>
            <w:noProof/>
            <w:webHidden/>
          </w:rPr>
          <w:tab/>
        </w:r>
        <w:r w:rsidR="001C7950">
          <w:rPr>
            <w:noProof/>
            <w:webHidden/>
          </w:rPr>
          <w:t>4</w:t>
        </w:r>
      </w:hyperlink>
    </w:p>
    <w:p w:rsidR="00632D68" w:rsidRDefault="00751A3D">
      <w:pPr>
        <w:pStyle w:val="Inhopg1"/>
        <w:rPr>
          <w:rFonts w:eastAsiaTheme="minorEastAsia"/>
          <w:noProof/>
          <w:lang w:eastAsia="nl-NL"/>
        </w:rPr>
      </w:pPr>
      <w:hyperlink w:anchor="_Toc3793546" w:history="1">
        <w:r w:rsidR="00632D68" w:rsidRPr="00E27523">
          <w:rPr>
            <w:rStyle w:val="Hyperlink"/>
            <w:rFonts w:eastAsia="Times New Roman"/>
            <w:noProof/>
          </w:rPr>
          <w:t>1.</w:t>
        </w:r>
        <w:r w:rsidR="00632D68">
          <w:rPr>
            <w:rFonts w:eastAsiaTheme="minorEastAsia"/>
            <w:noProof/>
            <w:lang w:eastAsia="nl-NL"/>
          </w:rPr>
          <w:tab/>
        </w:r>
        <w:r w:rsidR="00632D68" w:rsidRPr="00E27523">
          <w:rPr>
            <w:rStyle w:val="Hyperlink"/>
            <w:rFonts w:eastAsia="Times New Roman"/>
            <w:noProof/>
            <w:lang w:eastAsia="nl-NL"/>
          </w:rPr>
          <w:t xml:space="preserve">Uitgangspunten van het </w:t>
        </w:r>
        <w:r w:rsidR="00632D68" w:rsidRPr="00E27523">
          <w:rPr>
            <w:rStyle w:val="Hyperlink"/>
            <w:noProof/>
          </w:rPr>
          <w:t>bestuur</w:t>
        </w:r>
        <w:r w:rsidR="00632D68">
          <w:rPr>
            <w:noProof/>
            <w:webHidden/>
          </w:rPr>
          <w:tab/>
        </w:r>
        <w:r w:rsidR="00632D68">
          <w:rPr>
            <w:noProof/>
            <w:webHidden/>
          </w:rPr>
          <w:fldChar w:fldCharType="begin"/>
        </w:r>
        <w:r w:rsidR="00632D68">
          <w:rPr>
            <w:noProof/>
            <w:webHidden/>
          </w:rPr>
          <w:instrText xml:space="preserve"> PAGEREF _Toc3793546 \h </w:instrText>
        </w:r>
        <w:r w:rsidR="00632D68">
          <w:rPr>
            <w:noProof/>
            <w:webHidden/>
          </w:rPr>
        </w:r>
        <w:r w:rsidR="00632D68">
          <w:rPr>
            <w:noProof/>
            <w:webHidden/>
          </w:rPr>
          <w:fldChar w:fldCharType="separate"/>
        </w:r>
        <w:r w:rsidR="002C5A9F">
          <w:rPr>
            <w:noProof/>
            <w:webHidden/>
          </w:rPr>
          <w:t>5</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47" w:history="1">
        <w:r w:rsidR="00632D68" w:rsidRPr="00E27523">
          <w:rPr>
            <w:rStyle w:val="Hyperlink"/>
            <w:noProof/>
          </w:rPr>
          <w:t>1.1</w:t>
        </w:r>
        <w:r w:rsidR="00632D68">
          <w:rPr>
            <w:rFonts w:eastAsiaTheme="minorEastAsia" w:cstheme="minorBidi"/>
            <w:noProof/>
            <w:szCs w:val="22"/>
          </w:rPr>
          <w:tab/>
        </w:r>
        <w:r w:rsidR="00632D68" w:rsidRPr="00E27523">
          <w:rPr>
            <w:rStyle w:val="Hyperlink"/>
            <w:noProof/>
          </w:rPr>
          <w:t>Kernwaarden</w:t>
        </w:r>
        <w:r w:rsidR="00632D68">
          <w:rPr>
            <w:noProof/>
            <w:webHidden/>
          </w:rPr>
          <w:tab/>
        </w:r>
        <w:r w:rsidR="00632D68">
          <w:rPr>
            <w:noProof/>
            <w:webHidden/>
          </w:rPr>
          <w:fldChar w:fldCharType="begin"/>
        </w:r>
        <w:r w:rsidR="00632D68">
          <w:rPr>
            <w:noProof/>
            <w:webHidden/>
          </w:rPr>
          <w:instrText xml:space="preserve"> PAGEREF _Toc3793547 \h </w:instrText>
        </w:r>
        <w:r w:rsidR="00632D68">
          <w:rPr>
            <w:noProof/>
            <w:webHidden/>
          </w:rPr>
        </w:r>
        <w:r w:rsidR="00632D68">
          <w:rPr>
            <w:noProof/>
            <w:webHidden/>
          </w:rPr>
          <w:fldChar w:fldCharType="separate"/>
        </w:r>
        <w:r w:rsidR="002C5A9F">
          <w:rPr>
            <w:noProof/>
            <w:webHidden/>
          </w:rPr>
          <w:t>5</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48" w:history="1">
        <w:r w:rsidR="00632D68" w:rsidRPr="00E27523">
          <w:rPr>
            <w:rStyle w:val="Hyperlink"/>
            <w:noProof/>
          </w:rPr>
          <w:t>1.2</w:t>
        </w:r>
        <w:r w:rsidR="00632D68">
          <w:rPr>
            <w:rFonts w:eastAsiaTheme="minorEastAsia" w:cstheme="minorBidi"/>
            <w:noProof/>
            <w:szCs w:val="22"/>
          </w:rPr>
          <w:tab/>
        </w:r>
        <w:r w:rsidR="00632D68" w:rsidRPr="00E27523">
          <w:rPr>
            <w:rStyle w:val="Hyperlink"/>
            <w:noProof/>
          </w:rPr>
          <w:t>Missie</w:t>
        </w:r>
        <w:r w:rsidR="00632D68">
          <w:rPr>
            <w:noProof/>
            <w:webHidden/>
          </w:rPr>
          <w:tab/>
        </w:r>
        <w:r w:rsidR="00632D68">
          <w:rPr>
            <w:noProof/>
            <w:webHidden/>
          </w:rPr>
          <w:fldChar w:fldCharType="begin"/>
        </w:r>
        <w:r w:rsidR="00632D68">
          <w:rPr>
            <w:noProof/>
            <w:webHidden/>
          </w:rPr>
          <w:instrText xml:space="preserve"> PAGEREF _Toc3793548 \h </w:instrText>
        </w:r>
        <w:r w:rsidR="00632D68">
          <w:rPr>
            <w:noProof/>
            <w:webHidden/>
          </w:rPr>
        </w:r>
        <w:r w:rsidR="00632D68">
          <w:rPr>
            <w:noProof/>
            <w:webHidden/>
          </w:rPr>
          <w:fldChar w:fldCharType="separate"/>
        </w:r>
        <w:r w:rsidR="002C5A9F">
          <w:rPr>
            <w:noProof/>
            <w:webHidden/>
          </w:rPr>
          <w:t>5</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49" w:history="1">
        <w:r w:rsidR="00632D68" w:rsidRPr="00E27523">
          <w:rPr>
            <w:rStyle w:val="Hyperlink"/>
            <w:noProof/>
          </w:rPr>
          <w:t xml:space="preserve">1.3 </w:t>
        </w:r>
        <w:r w:rsidR="00632D68">
          <w:rPr>
            <w:rFonts w:eastAsiaTheme="minorEastAsia" w:cstheme="minorBidi"/>
            <w:noProof/>
            <w:szCs w:val="22"/>
          </w:rPr>
          <w:tab/>
        </w:r>
        <w:r w:rsidR="00632D68" w:rsidRPr="00E27523">
          <w:rPr>
            <w:rStyle w:val="Hyperlink"/>
            <w:noProof/>
          </w:rPr>
          <w:t>Visie</w:t>
        </w:r>
        <w:r w:rsidR="00632D68">
          <w:rPr>
            <w:noProof/>
            <w:webHidden/>
          </w:rPr>
          <w:tab/>
        </w:r>
        <w:r w:rsidR="00632D68">
          <w:rPr>
            <w:noProof/>
            <w:webHidden/>
          </w:rPr>
          <w:fldChar w:fldCharType="begin"/>
        </w:r>
        <w:r w:rsidR="00632D68">
          <w:rPr>
            <w:noProof/>
            <w:webHidden/>
          </w:rPr>
          <w:instrText xml:space="preserve"> PAGEREF _Toc3793549 \h </w:instrText>
        </w:r>
        <w:r w:rsidR="00632D68">
          <w:rPr>
            <w:noProof/>
            <w:webHidden/>
          </w:rPr>
        </w:r>
        <w:r w:rsidR="00632D68">
          <w:rPr>
            <w:noProof/>
            <w:webHidden/>
          </w:rPr>
          <w:fldChar w:fldCharType="separate"/>
        </w:r>
        <w:r w:rsidR="002C5A9F">
          <w:rPr>
            <w:noProof/>
            <w:webHidden/>
          </w:rPr>
          <w:t>5</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50" w:history="1">
        <w:r w:rsidR="00632D68" w:rsidRPr="00E27523">
          <w:rPr>
            <w:rStyle w:val="Hyperlink"/>
            <w:noProof/>
          </w:rPr>
          <w:t xml:space="preserve">1.4  </w:t>
        </w:r>
        <w:r w:rsidR="00632D68">
          <w:rPr>
            <w:rFonts w:eastAsiaTheme="minorEastAsia" w:cstheme="minorBidi"/>
            <w:noProof/>
            <w:szCs w:val="22"/>
          </w:rPr>
          <w:tab/>
        </w:r>
        <w:r w:rsidR="00632D68" w:rsidRPr="00E27523">
          <w:rPr>
            <w:rStyle w:val="Hyperlink"/>
            <w:noProof/>
          </w:rPr>
          <w:t>Identiteit</w:t>
        </w:r>
        <w:r w:rsidR="00632D68">
          <w:rPr>
            <w:noProof/>
            <w:webHidden/>
          </w:rPr>
          <w:tab/>
        </w:r>
        <w:r w:rsidR="00632D68">
          <w:rPr>
            <w:noProof/>
            <w:webHidden/>
          </w:rPr>
          <w:fldChar w:fldCharType="begin"/>
        </w:r>
        <w:r w:rsidR="00632D68">
          <w:rPr>
            <w:noProof/>
            <w:webHidden/>
          </w:rPr>
          <w:instrText xml:space="preserve"> PAGEREF _Toc3793550 \h </w:instrText>
        </w:r>
        <w:r w:rsidR="00632D68">
          <w:rPr>
            <w:noProof/>
            <w:webHidden/>
          </w:rPr>
        </w:r>
        <w:r w:rsidR="00632D68">
          <w:rPr>
            <w:noProof/>
            <w:webHidden/>
          </w:rPr>
          <w:fldChar w:fldCharType="separate"/>
        </w:r>
        <w:r w:rsidR="002C5A9F">
          <w:rPr>
            <w:noProof/>
            <w:webHidden/>
          </w:rPr>
          <w:t>5</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51" w:history="1">
        <w:r w:rsidR="00632D68" w:rsidRPr="00E27523">
          <w:rPr>
            <w:rStyle w:val="Hyperlink"/>
            <w:noProof/>
          </w:rPr>
          <w:t xml:space="preserve">1.5 </w:t>
        </w:r>
        <w:r w:rsidR="00632D68">
          <w:rPr>
            <w:rFonts w:eastAsiaTheme="minorEastAsia" w:cstheme="minorBidi"/>
            <w:noProof/>
            <w:szCs w:val="22"/>
          </w:rPr>
          <w:tab/>
        </w:r>
        <w:r w:rsidR="00632D68" w:rsidRPr="00E27523">
          <w:rPr>
            <w:rStyle w:val="Hyperlink"/>
            <w:noProof/>
          </w:rPr>
          <w:t>Strategisch beleidsplan</w:t>
        </w:r>
        <w:r w:rsidR="00632D68">
          <w:rPr>
            <w:noProof/>
            <w:webHidden/>
          </w:rPr>
          <w:tab/>
        </w:r>
        <w:r w:rsidR="00632D68">
          <w:rPr>
            <w:noProof/>
            <w:webHidden/>
          </w:rPr>
          <w:fldChar w:fldCharType="begin"/>
        </w:r>
        <w:r w:rsidR="00632D68">
          <w:rPr>
            <w:noProof/>
            <w:webHidden/>
          </w:rPr>
          <w:instrText xml:space="preserve"> PAGEREF _Toc3793551 \h </w:instrText>
        </w:r>
        <w:r w:rsidR="00632D68">
          <w:rPr>
            <w:noProof/>
            <w:webHidden/>
          </w:rPr>
        </w:r>
        <w:r w:rsidR="00632D68">
          <w:rPr>
            <w:noProof/>
            <w:webHidden/>
          </w:rPr>
          <w:fldChar w:fldCharType="separate"/>
        </w:r>
        <w:r w:rsidR="002C5A9F">
          <w:rPr>
            <w:noProof/>
            <w:webHidden/>
          </w:rPr>
          <w:t>5</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52" w:history="1">
        <w:r w:rsidR="00632D68" w:rsidRPr="00E27523">
          <w:rPr>
            <w:rStyle w:val="Hyperlink"/>
            <w:noProof/>
          </w:rPr>
          <w:t xml:space="preserve">1.6 </w:t>
        </w:r>
        <w:r w:rsidR="00632D68">
          <w:rPr>
            <w:rFonts w:eastAsiaTheme="minorEastAsia" w:cstheme="minorBidi"/>
            <w:noProof/>
            <w:szCs w:val="22"/>
          </w:rPr>
          <w:tab/>
        </w:r>
        <w:r w:rsidR="00632D68" w:rsidRPr="00E27523">
          <w:rPr>
            <w:rStyle w:val="Hyperlink"/>
            <w:noProof/>
          </w:rPr>
          <w:t>Monitoring en verantwoording</w:t>
        </w:r>
        <w:r w:rsidR="00632D68">
          <w:rPr>
            <w:noProof/>
            <w:webHidden/>
          </w:rPr>
          <w:tab/>
        </w:r>
        <w:r w:rsidR="00632D68">
          <w:rPr>
            <w:noProof/>
            <w:webHidden/>
          </w:rPr>
          <w:fldChar w:fldCharType="begin"/>
        </w:r>
        <w:r w:rsidR="00632D68">
          <w:rPr>
            <w:noProof/>
            <w:webHidden/>
          </w:rPr>
          <w:instrText xml:space="preserve"> PAGEREF _Toc3793552 \h </w:instrText>
        </w:r>
        <w:r w:rsidR="00632D68">
          <w:rPr>
            <w:noProof/>
            <w:webHidden/>
          </w:rPr>
        </w:r>
        <w:r w:rsidR="00632D68">
          <w:rPr>
            <w:noProof/>
            <w:webHidden/>
          </w:rPr>
          <w:fldChar w:fldCharType="separate"/>
        </w:r>
        <w:r w:rsidR="002C5A9F">
          <w:rPr>
            <w:noProof/>
            <w:webHidden/>
          </w:rPr>
          <w:t>6</w:t>
        </w:r>
        <w:r w:rsidR="00632D68">
          <w:rPr>
            <w:noProof/>
            <w:webHidden/>
          </w:rPr>
          <w:fldChar w:fldCharType="end"/>
        </w:r>
      </w:hyperlink>
    </w:p>
    <w:p w:rsidR="00632D68" w:rsidRDefault="00751A3D">
      <w:pPr>
        <w:pStyle w:val="Inhopg1"/>
        <w:rPr>
          <w:rFonts w:eastAsiaTheme="minorEastAsia"/>
          <w:noProof/>
          <w:lang w:eastAsia="nl-NL"/>
        </w:rPr>
      </w:pPr>
      <w:hyperlink w:anchor="_Toc3793553" w:history="1">
        <w:r w:rsidR="00632D68" w:rsidRPr="00E27523">
          <w:rPr>
            <w:rStyle w:val="Hyperlink"/>
            <w:rFonts w:eastAsia="Times New Roman"/>
            <w:noProof/>
            <w:lang w:eastAsia="nl-NL"/>
          </w:rPr>
          <w:t>2.</w:t>
        </w:r>
        <w:r w:rsidR="00632D68">
          <w:rPr>
            <w:rFonts w:eastAsiaTheme="minorEastAsia"/>
            <w:noProof/>
            <w:lang w:eastAsia="nl-NL"/>
          </w:rPr>
          <w:tab/>
        </w:r>
        <w:r w:rsidR="00632D68" w:rsidRPr="00E27523">
          <w:rPr>
            <w:rStyle w:val="Hyperlink"/>
            <w:rFonts w:eastAsia="Times New Roman"/>
            <w:noProof/>
            <w:lang w:eastAsia="nl-NL"/>
          </w:rPr>
          <w:t>Uitgangspunten van onze school</w:t>
        </w:r>
        <w:r w:rsidR="00632D68">
          <w:rPr>
            <w:noProof/>
            <w:webHidden/>
          </w:rPr>
          <w:tab/>
        </w:r>
        <w:r w:rsidR="00632D68">
          <w:rPr>
            <w:noProof/>
            <w:webHidden/>
          </w:rPr>
          <w:fldChar w:fldCharType="begin"/>
        </w:r>
        <w:r w:rsidR="00632D68">
          <w:rPr>
            <w:noProof/>
            <w:webHidden/>
          </w:rPr>
          <w:instrText xml:space="preserve"> PAGEREF _Toc3793553 \h </w:instrText>
        </w:r>
        <w:r w:rsidR="00632D68">
          <w:rPr>
            <w:noProof/>
            <w:webHidden/>
          </w:rPr>
        </w:r>
        <w:r w:rsidR="00632D68">
          <w:rPr>
            <w:noProof/>
            <w:webHidden/>
          </w:rPr>
          <w:fldChar w:fldCharType="separate"/>
        </w:r>
        <w:r w:rsidR="002C5A9F">
          <w:rPr>
            <w:noProof/>
            <w:webHidden/>
          </w:rPr>
          <w:t>6</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54" w:history="1">
        <w:r w:rsidR="00632D68" w:rsidRPr="00E27523">
          <w:rPr>
            <w:rStyle w:val="Hyperlink"/>
            <w:noProof/>
          </w:rPr>
          <w:t>2.1</w:t>
        </w:r>
        <w:r w:rsidR="00632D68">
          <w:rPr>
            <w:rFonts w:eastAsiaTheme="minorEastAsia" w:cstheme="minorBidi"/>
            <w:noProof/>
            <w:szCs w:val="22"/>
          </w:rPr>
          <w:tab/>
        </w:r>
        <w:r w:rsidR="00632D68" w:rsidRPr="00E27523">
          <w:rPr>
            <w:rStyle w:val="Hyperlink"/>
            <w:noProof/>
          </w:rPr>
          <w:t>Kernwaarden</w:t>
        </w:r>
        <w:r w:rsidR="00632D68">
          <w:rPr>
            <w:noProof/>
            <w:webHidden/>
          </w:rPr>
          <w:tab/>
        </w:r>
        <w:r w:rsidR="00632D68">
          <w:rPr>
            <w:noProof/>
            <w:webHidden/>
          </w:rPr>
          <w:fldChar w:fldCharType="begin"/>
        </w:r>
        <w:r w:rsidR="00632D68">
          <w:rPr>
            <w:noProof/>
            <w:webHidden/>
          </w:rPr>
          <w:instrText xml:space="preserve"> PAGEREF _Toc3793554 \h </w:instrText>
        </w:r>
        <w:r w:rsidR="00632D68">
          <w:rPr>
            <w:noProof/>
            <w:webHidden/>
          </w:rPr>
        </w:r>
        <w:r w:rsidR="00632D68">
          <w:rPr>
            <w:noProof/>
            <w:webHidden/>
          </w:rPr>
          <w:fldChar w:fldCharType="separate"/>
        </w:r>
        <w:r w:rsidR="002C5A9F">
          <w:rPr>
            <w:noProof/>
            <w:webHidden/>
          </w:rPr>
          <w:t>6</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55" w:history="1">
        <w:r w:rsidR="00632D68" w:rsidRPr="00E27523">
          <w:rPr>
            <w:rStyle w:val="Hyperlink"/>
            <w:noProof/>
          </w:rPr>
          <w:t>2.2</w:t>
        </w:r>
        <w:r w:rsidR="00632D68">
          <w:rPr>
            <w:rFonts w:eastAsiaTheme="minorEastAsia" w:cstheme="minorBidi"/>
            <w:noProof/>
            <w:szCs w:val="22"/>
          </w:rPr>
          <w:tab/>
        </w:r>
        <w:r w:rsidR="00632D68" w:rsidRPr="00E27523">
          <w:rPr>
            <w:rStyle w:val="Hyperlink"/>
            <w:noProof/>
          </w:rPr>
          <w:t>Onze missie</w:t>
        </w:r>
        <w:r w:rsidR="00632D68">
          <w:rPr>
            <w:noProof/>
            <w:webHidden/>
          </w:rPr>
          <w:tab/>
        </w:r>
        <w:r w:rsidR="00632D68">
          <w:rPr>
            <w:noProof/>
            <w:webHidden/>
          </w:rPr>
          <w:fldChar w:fldCharType="begin"/>
        </w:r>
        <w:r w:rsidR="00632D68">
          <w:rPr>
            <w:noProof/>
            <w:webHidden/>
          </w:rPr>
          <w:instrText xml:space="preserve"> PAGEREF _Toc3793555 \h </w:instrText>
        </w:r>
        <w:r w:rsidR="00632D68">
          <w:rPr>
            <w:noProof/>
            <w:webHidden/>
          </w:rPr>
        </w:r>
        <w:r w:rsidR="00632D68">
          <w:rPr>
            <w:noProof/>
            <w:webHidden/>
          </w:rPr>
          <w:fldChar w:fldCharType="separate"/>
        </w:r>
        <w:r w:rsidR="002C5A9F">
          <w:rPr>
            <w:noProof/>
            <w:webHidden/>
          </w:rPr>
          <w:t>6</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56" w:history="1">
        <w:r w:rsidR="00632D68" w:rsidRPr="00E27523">
          <w:rPr>
            <w:rStyle w:val="Hyperlink"/>
            <w:noProof/>
          </w:rPr>
          <w:t>2.3</w:t>
        </w:r>
        <w:r w:rsidR="00632D68">
          <w:rPr>
            <w:rFonts w:eastAsiaTheme="minorEastAsia" w:cstheme="minorBidi"/>
            <w:noProof/>
            <w:szCs w:val="22"/>
          </w:rPr>
          <w:tab/>
        </w:r>
        <w:r w:rsidR="00632D68" w:rsidRPr="00E27523">
          <w:rPr>
            <w:rStyle w:val="Hyperlink"/>
            <w:noProof/>
          </w:rPr>
          <w:t>Onze visie</w:t>
        </w:r>
        <w:r w:rsidR="00632D68">
          <w:rPr>
            <w:noProof/>
            <w:webHidden/>
          </w:rPr>
          <w:tab/>
        </w:r>
        <w:r w:rsidR="00632D68">
          <w:rPr>
            <w:noProof/>
            <w:webHidden/>
          </w:rPr>
          <w:fldChar w:fldCharType="begin"/>
        </w:r>
        <w:r w:rsidR="00632D68">
          <w:rPr>
            <w:noProof/>
            <w:webHidden/>
          </w:rPr>
          <w:instrText xml:space="preserve"> PAGEREF _Toc3793556 \h </w:instrText>
        </w:r>
        <w:r w:rsidR="00632D68">
          <w:rPr>
            <w:noProof/>
            <w:webHidden/>
          </w:rPr>
        </w:r>
        <w:r w:rsidR="00632D68">
          <w:rPr>
            <w:noProof/>
            <w:webHidden/>
          </w:rPr>
          <w:fldChar w:fldCharType="separate"/>
        </w:r>
        <w:r w:rsidR="002C5A9F">
          <w:rPr>
            <w:noProof/>
            <w:webHidden/>
          </w:rPr>
          <w:t>6</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57" w:history="1">
        <w:r w:rsidR="00632D68" w:rsidRPr="00E27523">
          <w:rPr>
            <w:rStyle w:val="Hyperlink"/>
            <w:noProof/>
          </w:rPr>
          <w:t>2.4</w:t>
        </w:r>
        <w:r w:rsidR="00632D68">
          <w:rPr>
            <w:rFonts w:eastAsiaTheme="minorEastAsia" w:cstheme="minorBidi"/>
            <w:noProof/>
            <w:szCs w:val="22"/>
          </w:rPr>
          <w:tab/>
        </w:r>
        <w:r w:rsidR="00632D68" w:rsidRPr="00E27523">
          <w:rPr>
            <w:rStyle w:val="Hyperlink"/>
            <w:noProof/>
          </w:rPr>
          <w:t>Identiteit</w:t>
        </w:r>
        <w:r w:rsidR="00632D68">
          <w:rPr>
            <w:noProof/>
            <w:webHidden/>
          </w:rPr>
          <w:tab/>
        </w:r>
        <w:r w:rsidR="00632D68">
          <w:rPr>
            <w:noProof/>
            <w:webHidden/>
          </w:rPr>
          <w:fldChar w:fldCharType="begin"/>
        </w:r>
        <w:r w:rsidR="00632D68">
          <w:rPr>
            <w:noProof/>
            <w:webHidden/>
          </w:rPr>
          <w:instrText xml:space="preserve"> PAGEREF _Toc3793557 \h </w:instrText>
        </w:r>
        <w:r w:rsidR="00632D68">
          <w:rPr>
            <w:noProof/>
            <w:webHidden/>
          </w:rPr>
        </w:r>
        <w:r w:rsidR="00632D68">
          <w:rPr>
            <w:noProof/>
            <w:webHidden/>
          </w:rPr>
          <w:fldChar w:fldCharType="separate"/>
        </w:r>
        <w:r w:rsidR="002C5A9F">
          <w:rPr>
            <w:noProof/>
            <w:webHidden/>
          </w:rPr>
          <w:t>6</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58" w:history="1">
        <w:r w:rsidR="00632D68" w:rsidRPr="00E27523">
          <w:rPr>
            <w:rStyle w:val="Hyperlink"/>
            <w:noProof/>
          </w:rPr>
          <w:t>2.5</w:t>
        </w:r>
        <w:r w:rsidR="00632D68">
          <w:rPr>
            <w:rFonts w:eastAsiaTheme="minorEastAsia" w:cstheme="minorBidi"/>
            <w:noProof/>
            <w:szCs w:val="22"/>
          </w:rPr>
          <w:tab/>
        </w:r>
        <w:r w:rsidR="00632D68" w:rsidRPr="00E27523">
          <w:rPr>
            <w:rStyle w:val="Hyperlink"/>
            <w:noProof/>
          </w:rPr>
          <w:t>Pedagogisch en didactisch klimaat</w:t>
        </w:r>
        <w:r w:rsidR="00632D68">
          <w:rPr>
            <w:noProof/>
            <w:webHidden/>
          </w:rPr>
          <w:tab/>
        </w:r>
        <w:r w:rsidR="00632D68">
          <w:rPr>
            <w:noProof/>
            <w:webHidden/>
          </w:rPr>
          <w:fldChar w:fldCharType="begin"/>
        </w:r>
        <w:r w:rsidR="00632D68">
          <w:rPr>
            <w:noProof/>
            <w:webHidden/>
          </w:rPr>
          <w:instrText xml:space="preserve"> PAGEREF _Toc3793558 \h </w:instrText>
        </w:r>
        <w:r w:rsidR="00632D68">
          <w:rPr>
            <w:noProof/>
            <w:webHidden/>
          </w:rPr>
        </w:r>
        <w:r w:rsidR="00632D68">
          <w:rPr>
            <w:noProof/>
            <w:webHidden/>
          </w:rPr>
          <w:fldChar w:fldCharType="separate"/>
        </w:r>
        <w:r w:rsidR="002C5A9F">
          <w:rPr>
            <w:noProof/>
            <w:webHidden/>
          </w:rPr>
          <w:t>6</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59" w:history="1">
        <w:r w:rsidR="00632D68" w:rsidRPr="00E27523">
          <w:rPr>
            <w:rStyle w:val="Hyperlink"/>
            <w:noProof/>
          </w:rPr>
          <w:t>2.6</w:t>
        </w:r>
        <w:r w:rsidR="00632D68">
          <w:rPr>
            <w:rFonts w:eastAsiaTheme="minorEastAsia" w:cstheme="minorBidi"/>
            <w:noProof/>
            <w:szCs w:val="22"/>
          </w:rPr>
          <w:tab/>
        </w:r>
        <w:r w:rsidR="00632D68" w:rsidRPr="00E27523">
          <w:rPr>
            <w:rStyle w:val="Hyperlink"/>
            <w:noProof/>
          </w:rPr>
          <w:t>Profilering (sterke punten van de school)</w:t>
        </w:r>
        <w:r w:rsidR="00632D68">
          <w:rPr>
            <w:noProof/>
            <w:webHidden/>
          </w:rPr>
          <w:tab/>
        </w:r>
        <w:r w:rsidR="00632D68">
          <w:rPr>
            <w:noProof/>
            <w:webHidden/>
          </w:rPr>
          <w:fldChar w:fldCharType="begin"/>
        </w:r>
        <w:r w:rsidR="00632D68">
          <w:rPr>
            <w:noProof/>
            <w:webHidden/>
          </w:rPr>
          <w:instrText xml:space="preserve"> PAGEREF _Toc3793559 \h </w:instrText>
        </w:r>
        <w:r w:rsidR="00632D68">
          <w:rPr>
            <w:noProof/>
            <w:webHidden/>
          </w:rPr>
        </w:r>
        <w:r w:rsidR="00632D68">
          <w:rPr>
            <w:noProof/>
            <w:webHidden/>
          </w:rPr>
          <w:fldChar w:fldCharType="separate"/>
        </w:r>
        <w:r w:rsidR="002C5A9F">
          <w:rPr>
            <w:noProof/>
            <w:webHidden/>
          </w:rPr>
          <w:t>6</w:t>
        </w:r>
        <w:r w:rsidR="00632D68">
          <w:rPr>
            <w:noProof/>
            <w:webHidden/>
          </w:rPr>
          <w:fldChar w:fldCharType="end"/>
        </w:r>
      </w:hyperlink>
    </w:p>
    <w:p w:rsidR="00632D68" w:rsidRDefault="00751A3D">
      <w:pPr>
        <w:pStyle w:val="Inhopg1"/>
        <w:rPr>
          <w:rFonts w:eastAsiaTheme="minorEastAsia"/>
          <w:noProof/>
          <w:lang w:eastAsia="nl-NL"/>
        </w:rPr>
      </w:pPr>
      <w:hyperlink w:anchor="_Toc3793560" w:history="1">
        <w:r w:rsidR="00632D68" w:rsidRPr="00E27523">
          <w:rPr>
            <w:rStyle w:val="Hyperlink"/>
            <w:rFonts w:eastAsia="Times New Roman"/>
            <w:noProof/>
            <w:lang w:eastAsia="nl-NL"/>
          </w:rPr>
          <w:t>3.</w:t>
        </w:r>
        <w:r w:rsidR="00632D68">
          <w:rPr>
            <w:rFonts w:eastAsiaTheme="minorEastAsia"/>
            <w:noProof/>
            <w:lang w:eastAsia="nl-NL"/>
          </w:rPr>
          <w:tab/>
        </w:r>
        <w:r w:rsidR="00632D68" w:rsidRPr="00E27523">
          <w:rPr>
            <w:rStyle w:val="Hyperlink"/>
            <w:rFonts w:eastAsia="Times New Roman"/>
            <w:noProof/>
            <w:lang w:eastAsia="nl-NL"/>
          </w:rPr>
          <w:t>Terugblik vorige planperiode</w:t>
        </w:r>
        <w:r w:rsidR="00632D68">
          <w:rPr>
            <w:noProof/>
            <w:webHidden/>
          </w:rPr>
          <w:tab/>
        </w:r>
        <w:r w:rsidR="00632D68">
          <w:rPr>
            <w:noProof/>
            <w:webHidden/>
          </w:rPr>
          <w:fldChar w:fldCharType="begin"/>
        </w:r>
        <w:r w:rsidR="00632D68">
          <w:rPr>
            <w:noProof/>
            <w:webHidden/>
          </w:rPr>
          <w:instrText xml:space="preserve"> PAGEREF _Toc3793560 \h </w:instrText>
        </w:r>
        <w:r w:rsidR="00632D68">
          <w:rPr>
            <w:noProof/>
            <w:webHidden/>
          </w:rPr>
        </w:r>
        <w:r w:rsidR="00632D68">
          <w:rPr>
            <w:noProof/>
            <w:webHidden/>
          </w:rPr>
          <w:fldChar w:fldCharType="separate"/>
        </w:r>
        <w:r w:rsidR="002C5A9F">
          <w:rPr>
            <w:noProof/>
            <w:webHidden/>
          </w:rPr>
          <w:t>7</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61" w:history="1">
        <w:r w:rsidR="00632D68" w:rsidRPr="00E27523">
          <w:rPr>
            <w:rStyle w:val="Hyperlink"/>
            <w:noProof/>
          </w:rPr>
          <w:t xml:space="preserve">3.1 </w:t>
        </w:r>
        <w:r w:rsidR="00632D68">
          <w:rPr>
            <w:rFonts w:eastAsiaTheme="minorEastAsia" w:cstheme="minorBidi"/>
            <w:noProof/>
            <w:szCs w:val="22"/>
          </w:rPr>
          <w:tab/>
        </w:r>
        <w:r w:rsidR="00632D68" w:rsidRPr="00E27523">
          <w:rPr>
            <w:rStyle w:val="Hyperlink"/>
            <w:noProof/>
          </w:rPr>
          <w:t>Terugblik beleidsperiode 2015-2019</w:t>
        </w:r>
        <w:r w:rsidR="00632D68">
          <w:rPr>
            <w:noProof/>
            <w:webHidden/>
          </w:rPr>
          <w:tab/>
        </w:r>
        <w:r w:rsidR="00632D68">
          <w:rPr>
            <w:noProof/>
            <w:webHidden/>
          </w:rPr>
          <w:fldChar w:fldCharType="begin"/>
        </w:r>
        <w:r w:rsidR="00632D68">
          <w:rPr>
            <w:noProof/>
            <w:webHidden/>
          </w:rPr>
          <w:instrText xml:space="preserve"> PAGEREF _Toc3793561 \h </w:instrText>
        </w:r>
        <w:r w:rsidR="00632D68">
          <w:rPr>
            <w:noProof/>
            <w:webHidden/>
          </w:rPr>
        </w:r>
        <w:r w:rsidR="00632D68">
          <w:rPr>
            <w:noProof/>
            <w:webHidden/>
          </w:rPr>
          <w:fldChar w:fldCharType="separate"/>
        </w:r>
        <w:r w:rsidR="002C5A9F">
          <w:rPr>
            <w:noProof/>
            <w:webHidden/>
          </w:rPr>
          <w:t>7</w:t>
        </w:r>
        <w:r w:rsidR="00632D68">
          <w:rPr>
            <w:noProof/>
            <w:webHidden/>
          </w:rPr>
          <w:fldChar w:fldCharType="end"/>
        </w:r>
      </w:hyperlink>
    </w:p>
    <w:p w:rsidR="00632D68" w:rsidRDefault="00751A3D">
      <w:pPr>
        <w:pStyle w:val="Inhopg1"/>
        <w:rPr>
          <w:rFonts w:eastAsiaTheme="minorEastAsia"/>
          <w:noProof/>
          <w:lang w:eastAsia="nl-NL"/>
        </w:rPr>
      </w:pPr>
      <w:hyperlink w:anchor="_Toc3793562" w:history="1">
        <w:r w:rsidR="00632D68" w:rsidRPr="00E27523">
          <w:rPr>
            <w:rStyle w:val="Hyperlink"/>
            <w:rFonts w:eastAsia="Times New Roman"/>
            <w:noProof/>
            <w:lang w:eastAsia="nl-NL"/>
          </w:rPr>
          <w:t>4.</w:t>
        </w:r>
        <w:r w:rsidR="00632D68">
          <w:rPr>
            <w:rFonts w:eastAsiaTheme="minorEastAsia"/>
            <w:noProof/>
            <w:lang w:eastAsia="nl-NL"/>
          </w:rPr>
          <w:tab/>
        </w:r>
        <w:r w:rsidR="00632D68" w:rsidRPr="00E27523">
          <w:rPr>
            <w:rStyle w:val="Hyperlink"/>
            <w:rFonts w:eastAsia="Times New Roman"/>
            <w:noProof/>
            <w:lang w:eastAsia="nl-NL"/>
          </w:rPr>
          <w:t>Onderwijskundig beleid</w:t>
        </w:r>
        <w:r w:rsidR="00632D68">
          <w:rPr>
            <w:noProof/>
            <w:webHidden/>
          </w:rPr>
          <w:tab/>
        </w:r>
        <w:r w:rsidR="00632D68">
          <w:rPr>
            <w:noProof/>
            <w:webHidden/>
          </w:rPr>
          <w:fldChar w:fldCharType="begin"/>
        </w:r>
        <w:r w:rsidR="00632D68">
          <w:rPr>
            <w:noProof/>
            <w:webHidden/>
          </w:rPr>
          <w:instrText xml:space="preserve"> PAGEREF _Toc3793562 \h </w:instrText>
        </w:r>
        <w:r w:rsidR="00632D68">
          <w:rPr>
            <w:noProof/>
            <w:webHidden/>
          </w:rPr>
        </w:r>
        <w:r w:rsidR="00632D68">
          <w:rPr>
            <w:noProof/>
            <w:webHidden/>
          </w:rPr>
          <w:fldChar w:fldCharType="separate"/>
        </w:r>
        <w:r w:rsidR="002C5A9F">
          <w:rPr>
            <w:noProof/>
            <w:webHidden/>
          </w:rPr>
          <w:t>8</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63" w:history="1">
        <w:r w:rsidR="00632D68" w:rsidRPr="00E27523">
          <w:rPr>
            <w:rStyle w:val="Hyperlink"/>
            <w:noProof/>
          </w:rPr>
          <w:t>4.1</w:t>
        </w:r>
        <w:r w:rsidR="00632D68">
          <w:rPr>
            <w:rFonts w:eastAsiaTheme="minorEastAsia" w:cstheme="minorBidi"/>
            <w:noProof/>
            <w:szCs w:val="22"/>
          </w:rPr>
          <w:tab/>
        </w:r>
        <w:r w:rsidR="00632D68" w:rsidRPr="00E27523">
          <w:rPr>
            <w:rStyle w:val="Hyperlink"/>
            <w:noProof/>
          </w:rPr>
          <w:t>Inleiding</w:t>
        </w:r>
        <w:r w:rsidR="00632D68">
          <w:rPr>
            <w:noProof/>
            <w:webHidden/>
          </w:rPr>
          <w:tab/>
        </w:r>
        <w:r w:rsidR="00632D68">
          <w:rPr>
            <w:noProof/>
            <w:webHidden/>
          </w:rPr>
          <w:fldChar w:fldCharType="begin"/>
        </w:r>
        <w:r w:rsidR="00632D68">
          <w:rPr>
            <w:noProof/>
            <w:webHidden/>
          </w:rPr>
          <w:instrText xml:space="preserve"> PAGEREF _Toc3793563 \h </w:instrText>
        </w:r>
        <w:r w:rsidR="00632D68">
          <w:rPr>
            <w:noProof/>
            <w:webHidden/>
          </w:rPr>
        </w:r>
        <w:r w:rsidR="00632D68">
          <w:rPr>
            <w:noProof/>
            <w:webHidden/>
          </w:rPr>
          <w:fldChar w:fldCharType="separate"/>
        </w:r>
        <w:r w:rsidR="002C5A9F">
          <w:rPr>
            <w:noProof/>
            <w:webHidden/>
          </w:rPr>
          <w:t>8</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64" w:history="1">
        <w:r w:rsidR="00632D68" w:rsidRPr="00E27523">
          <w:rPr>
            <w:rStyle w:val="Hyperlink"/>
            <w:noProof/>
          </w:rPr>
          <w:t>4.2</w:t>
        </w:r>
        <w:r w:rsidR="00632D68">
          <w:rPr>
            <w:rFonts w:eastAsiaTheme="minorEastAsia" w:cstheme="minorBidi"/>
            <w:noProof/>
            <w:szCs w:val="22"/>
          </w:rPr>
          <w:tab/>
        </w:r>
        <w:r w:rsidR="00632D68" w:rsidRPr="00E27523">
          <w:rPr>
            <w:rStyle w:val="Hyperlink"/>
            <w:noProof/>
          </w:rPr>
          <w:t>Wettelijke opdracht van het onderwijs</w:t>
        </w:r>
        <w:r w:rsidR="00632D68">
          <w:rPr>
            <w:noProof/>
            <w:webHidden/>
          </w:rPr>
          <w:tab/>
        </w:r>
        <w:r w:rsidR="00632D68">
          <w:rPr>
            <w:noProof/>
            <w:webHidden/>
          </w:rPr>
          <w:fldChar w:fldCharType="begin"/>
        </w:r>
        <w:r w:rsidR="00632D68">
          <w:rPr>
            <w:noProof/>
            <w:webHidden/>
          </w:rPr>
          <w:instrText xml:space="preserve"> PAGEREF _Toc3793564 \h </w:instrText>
        </w:r>
        <w:r w:rsidR="00632D68">
          <w:rPr>
            <w:noProof/>
            <w:webHidden/>
          </w:rPr>
        </w:r>
        <w:r w:rsidR="00632D68">
          <w:rPr>
            <w:noProof/>
            <w:webHidden/>
          </w:rPr>
          <w:fldChar w:fldCharType="separate"/>
        </w:r>
        <w:r w:rsidR="002C5A9F">
          <w:rPr>
            <w:noProof/>
            <w:webHidden/>
          </w:rPr>
          <w:t>8</w:t>
        </w:r>
        <w:r w:rsidR="00632D68">
          <w:rPr>
            <w:noProof/>
            <w:webHidden/>
          </w:rPr>
          <w:fldChar w:fldCharType="end"/>
        </w:r>
      </w:hyperlink>
    </w:p>
    <w:p w:rsidR="00632D68" w:rsidRDefault="00751A3D">
      <w:pPr>
        <w:pStyle w:val="Inhopg2"/>
        <w:tabs>
          <w:tab w:val="right" w:leader="dot" w:pos="9488"/>
        </w:tabs>
        <w:rPr>
          <w:rFonts w:eastAsiaTheme="minorEastAsia" w:cstheme="minorBidi"/>
          <w:noProof/>
          <w:szCs w:val="22"/>
        </w:rPr>
      </w:pPr>
      <w:hyperlink w:anchor="_Toc3793565" w:history="1">
        <w:r w:rsidR="00632D68" w:rsidRPr="00E27523">
          <w:rPr>
            <w:rStyle w:val="Hyperlink"/>
            <w:noProof/>
          </w:rPr>
          <w:t>4.2.1  Doorlopende leerlijn</w:t>
        </w:r>
        <w:r w:rsidR="00632D68">
          <w:rPr>
            <w:noProof/>
            <w:webHidden/>
          </w:rPr>
          <w:tab/>
        </w:r>
        <w:r w:rsidR="00632D68">
          <w:rPr>
            <w:noProof/>
            <w:webHidden/>
          </w:rPr>
          <w:fldChar w:fldCharType="begin"/>
        </w:r>
        <w:r w:rsidR="00632D68">
          <w:rPr>
            <w:noProof/>
            <w:webHidden/>
          </w:rPr>
          <w:instrText xml:space="preserve"> PAGEREF _Toc3793565 \h </w:instrText>
        </w:r>
        <w:r w:rsidR="00632D68">
          <w:rPr>
            <w:noProof/>
            <w:webHidden/>
          </w:rPr>
        </w:r>
        <w:r w:rsidR="00632D68">
          <w:rPr>
            <w:noProof/>
            <w:webHidden/>
          </w:rPr>
          <w:fldChar w:fldCharType="separate"/>
        </w:r>
        <w:r w:rsidR="002C5A9F">
          <w:rPr>
            <w:noProof/>
            <w:webHidden/>
          </w:rPr>
          <w:t>8</w:t>
        </w:r>
        <w:r w:rsidR="00632D68">
          <w:rPr>
            <w:noProof/>
            <w:webHidden/>
          </w:rPr>
          <w:fldChar w:fldCharType="end"/>
        </w:r>
      </w:hyperlink>
    </w:p>
    <w:p w:rsidR="00632D68" w:rsidRDefault="00751A3D">
      <w:pPr>
        <w:pStyle w:val="Inhopg2"/>
        <w:tabs>
          <w:tab w:val="right" w:leader="dot" w:pos="9488"/>
        </w:tabs>
        <w:rPr>
          <w:rFonts w:eastAsiaTheme="minorEastAsia" w:cstheme="minorBidi"/>
          <w:noProof/>
          <w:szCs w:val="22"/>
        </w:rPr>
      </w:pPr>
      <w:hyperlink w:anchor="_Toc3793566" w:history="1">
        <w:r w:rsidR="00632D68" w:rsidRPr="00E27523">
          <w:rPr>
            <w:rStyle w:val="Hyperlink"/>
            <w:noProof/>
          </w:rPr>
          <w:t>4.2.2. Burgerschapsonderwijs</w:t>
        </w:r>
        <w:r w:rsidR="00632D68">
          <w:rPr>
            <w:noProof/>
            <w:webHidden/>
          </w:rPr>
          <w:tab/>
        </w:r>
        <w:r w:rsidR="00632D68">
          <w:rPr>
            <w:noProof/>
            <w:webHidden/>
          </w:rPr>
          <w:fldChar w:fldCharType="begin"/>
        </w:r>
        <w:r w:rsidR="00632D68">
          <w:rPr>
            <w:noProof/>
            <w:webHidden/>
          </w:rPr>
          <w:instrText xml:space="preserve"> PAGEREF _Toc3793566 \h </w:instrText>
        </w:r>
        <w:r w:rsidR="00632D68">
          <w:rPr>
            <w:noProof/>
            <w:webHidden/>
          </w:rPr>
        </w:r>
        <w:r w:rsidR="00632D68">
          <w:rPr>
            <w:noProof/>
            <w:webHidden/>
          </w:rPr>
          <w:fldChar w:fldCharType="separate"/>
        </w:r>
        <w:r w:rsidR="002C5A9F">
          <w:rPr>
            <w:noProof/>
            <w:webHidden/>
          </w:rPr>
          <w:t>8</w:t>
        </w:r>
        <w:r w:rsidR="00632D68">
          <w:rPr>
            <w:noProof/>
            <w:webHidden/>
          </w:rPr>
          <w:fldChar w:fldCharType="end"/>
        </w:r>
      </w:hyperlink>
    </w:p>
    <w:p w:rsidR="00632D68" w:rsidRDefault="00751A3D">
      <w:pPr>
        <w:pStyle w:val="Inhopg2"/>
        <w:tabs>
          <w:tab w:val="right" w:leader="dot" w:pos="9488"/>
        </w:tabs>
        <w:rPr>
          <w:rFonts w:eastAsiaTheme="minorEastAsia" w:cstheme="minorBidi"/>
          <w:noProof/>
          <w:szCs w:val="22"/>
        </w:rPr>
      </w:pPr>
      <w:hyperlink w:anchor="_Toc3793567" w:history="1">
        <w:r w:rsidR="00632D68" w:rsidRPr="00E27523">
          <w:rPr>
            <w:rStyle w:val="Hyperlink"/>
            <w:noProof/>
          </w:rPr>
          <w:t>4.2.3. Onderwijstijd</w:t>
        </w:r>
        <w:r w:rsidR="00632D68">
          <w:rPr>
            <w:noProof/>
            <w:webHidden/>
          </w:rPr>
          <w:tab/>
        </w:r>
        <w:r w:rsidR="00632D68">
          <w:rPr>
            <w:noProof/>
            <w:webHidden/>
          </w:rPr>
          <w:fldChar w:fldCharType="begin"/>
        </w:r>
        <w:r w:rsidR="00632D68">
          <w:rPr>
            <w:noProof/>
            <w:webHidden/>
          </w:rPr>
          <w:instrText xml:space="preserve"> PAGEREF _Toc3793567 \h </w:instrText>
        </w:r>
        <w:r w:rsidR="00632D68">
          <w:rPr>
            <w:noProof/>
            <w:webHidden/>
          </w:rPr>
        </w:r>
        <w:r w:rsidR="00632D68">
          <w:rPr>
            <w:noProof/>
            <w:webHidden/>
          </w:rPr>
          <w:fldChar w:fldCharType="separate"/>
        </w:r>
        <w:r w:rsidR="002C5A9F">
          <w:rPr>
            <w:noProof/>
            <w:webHidden/>
          </w:rPr>
          <w:t>9</w:t>
        </w:r>
        <w:r w:rsidR="00632D68">
          <w:rPr>
            <w:noProof/>
            <w:webHidden/>
          </w:rPr>
          <w:fldChar w:fldCharType="end"/>
        </w:r>
      </w:hyperlink>
    </w:p>
    <w:p w:rsidR="00632D68" w:rsidRDefault="00751A3D">
      <w:pPr>
        <w:pStyle w:val="Inhopg2"/>
        <w:tabs>
          <w:tab w:val="right" w:leader="dot" w:pos="9488"/>
        </w:tabs>
        <w:rPr>
          <w:rFonts w:eastAsiaTheme="minorEastAsia" w:cstheme="minorBidi"/>
          <w:noProof/>
          <w:szCs w:val="22"/>
        </w:rPr>
      </w:pPr>
      <w:hyperlink w:anchor="_Toc3793568" w:history="1">
        <w:r w:rsidR="00632D68" w:rsidRPr="00E27523">
          <w:rPr>
            <w:rStyle w:val="Hyperlink"/>
            <w:noProof/>
          </w:rPr>
          <w:t>4.2.4.  Aanbod</w:t>
        </w:r>
        <w:r w:rsidR="00632D68">
          <w:rPr>
            <w:noProof/>
            <w:webHidden/>
          </w:rPr>
          <w:tab/>
        </w:r>
        <w:r w:rsidR="00632D68">
          <w:rPr>
            <w:noProof/>
            <w:webHidden/>
          </w:rPr>
          <w:fldChar w:fldCharType="begin"/>
        </w:r>
        <w:r w:rsidR="00632D68">
          <w:rPr>
            <w:noProof/>
            <w:webHidden/>
          </w:rPr>
          <w:instrText xml:space="preserve"> PAGEREF _Toc3793568 \h </w:instrText>
        </w:r>
        <w:r w:rsidR="00632D68">
          <w:rPr>
            <w:noProof/>
            <w:webHidden/>
          </w:rPr>
        </w:r>
        <w:r w:rsidR="00632D68">
          <w:rPr>
            <w:noProof/>
            <w:webHidden/>
          </w:rPr>
          <w:fldChar w:fldCharType="separate"/>
        </w:r>
        <w:r w:rsidR="002C5A9F">
          <w:rPr>
            <w:noProof/>
            <w:webHidden/>
          </w:rPr>
          <w:t>9</w:t>
        </w:r>
        <w:r w:rsidR="00632D68">
          <w:rPr>
            <w:noProof/>
            <w:webHidden/>
          </w:rPr>
          <w:fldChar w:fldCharType="end"/>
        </w:r>
      </w:hyperlink>
    </w:p>
    <w:p w:rsidR="00632D68" w:rsidRDefault="00751A3D">
      <w:pPr>
        <w:pStyle w:val="Inhopg2"/>
        <w:tabs>
          <w:tab w:val="right" w:leader="dot" w:pos="9488"/>
        </w:tabs>
        <w:rPr>
          <w:rFonts w:eastAsiaTheme="minorEastAsia" w:cstheme="minorBidi"/>
          <w:noProof/>
          <w:szCs w:val="22"/>
        </w:rPr>
      </w:pPr>
      <w:hyperlink w:anchor="_Toc3793569" w:history="1">
        <w:r w:rsidR="00632D68" w:rsidRPr="00E27523">
          <w:rPr>
            <w:rStyle w:val="Hyperlink"/>
            <w:noProof/>
          </w:rPr>
          <w:t>4.2.5. Kerndoelen en referentieniveaus</w:t>
        </w:r>
        <w:r w:rsidR="00632D68">
          <w:rPr>
            <w:noProof/>
            <w:webHidden/>
          </w:rPr>
          <w:tab/>
        </w:r>
        <w:r w:rsidR="003400CC">
          <w:rPr>
            <w:noProof/>
            <w:webHidden/>
          </w:rPr>
          <w:t>10</w:t>
        </w:r>
      </w:hyperlink>
    </w:p>
    <w:p w:rsidR="00632D68" w:rsidRDefault="00751A3D">
      <w:pPr>
        <w:pStyle w:val="Inhopg2"/>
        <w:tabs>
          <w:tab w:val="right" w:leader="dot" w:pos="9488"/>
        </w:tabs>
        <w:rPr>
          <w:rFonts w:eastAsiaTheme="minorEastAsia" w:cstheme="minorBidi"/>
          <w:noProof/>
          <w:szCs w:val="22"/>
        </w:rPr>
      </w:pPr>
      <w:hyperlink w:anchor="_Toc3793570" w:history="1">
        <w:r w:rsidR="00632D68" w:rsidRPr="00E27523">
          <w:rPr>
            <w:rStyle w:val="Hyperlink"/>
            <w:noProof/>
          </w:rPr>
          <w:t>4.2.6. Inspelen op onderwijsachterstanden</w:t>
        </w:r>
        <w:r w:rsidR="00632D68">
          <w:rPr>
            <w:noProof/>
            <w:webHidden/>
          </w:rPr>
          <w:tab/>
        </w:r>
        <w:r w:rsidR="00632D68">
          <w:rPr>
            <w:noProof/>
            <w:webHidden/>
          </w:rPr>
          <w:fldChar w:fldCharType="begin"/>
        </w:r>
        <w:r w:rsidR="00632D68">
          <w:rPr>
            <w:noProof/>
            <w:webHidden/>
          </w:rPr>
          <w:instrText xml:space="preserve"> PAGEREF _Toc3793570 \h </w:instrText>
        </w:r>
        <w:r w:rsidR="00632D68">
          <w:rPr>
            <w:noProof/>
            <w:webHidden/>
          </w:rPr>
        </w:r>
        <w:r w:rsidR="00632D68">
          <w:rPr>
            <w:noProof/>
            <w:webHidden/>
          </w:rPr>
          <w:fldChar w:fldCharType="separate"/>
        </w:r>
        <w:r w:rsidR="002C5A9F">
          <w:rPr>
            <w:noProof/>
            <w:webHidden/>
          </w:rPr>
          <w:t>10</w:t>
        </w:r>
        <w:r w:rsidR="00632D68">
          <w:rPr>
            <w:noProof/>
            <w:webHidden/>
          </w:rPr>
          <w:fldChar w:fldCharType="end"/>
        </w:r>
      </w:hyperlink>
    </w:p>
    <w:p w:rsidR="00632D68" w:rsidRDefault="00751A3D">
      <w:pPr>
        <w:pStyle w:val="Inhopg2"/>
        <w:tabs>
          <w:tab w:val="right" w:leader="dot" w:pos="9488"/>
        </w:tabs>
        <w:rPr>
          <w:rFonts w:eastAsiaTheme="minorEastAsia" w:cstheme="minorBidi"/>
          <w:noProof/>
          <w:szCs w:val="22"/>
        </w:rPr>
      </w:pPr>
      <w:hyperlink w:anchor="_Toc3793571" w:history="1">
        <w:r w:rsidR="00632D68" w:rsidRPr="00E27523">
          <w:rPr>
            <w:rStyle w:val="Hyperlink"/>
            <w:noProof/>
          </w:rPr>
          <w:t>4.2.7. Sponsoring</w:t>
        </w:r>
        <w:r w:rsidR="00632D68">
          <w:rPr>
            <w:noProof/>
            <w:webHidden/>
          </w:rPr>
          <w:tab/>
        </w:r>
        <w:r w:rsidR="00632D68">
          <w:rPr>
            <w:noProof/>
            <w:webHidden/>
          </w:rPr>
          <w:fldChar w:fldCharType="begin"/>
        </w:r>
        <w:r w:rsidR="00632D68">
          <w:rPr>
            <w:noProof/>
            <w:webHidden/>
          </w:rPr>
          <w:instrText xml:space="preserve"> PAGEREF _Toc3793571 \h </w:instrText>
        </w:r>
        <w:r w:rsidR="00632D68">
          <w:rPr>
            <w:noProof/>
            <w:webHidden/>
          </w:rPr>
        </w:r>
        <w:r w:rsidR="00632D68">
          <w:rPr>
            <w:noProof/>
            <w:webHidden/>
          </w:rPr>
          <w:fldChar w:fldCharType="separate"/>
        </w:r>
        <w:r w:rsidR="002C5A9F">
          <w:rPr>
            <w:noProof/>
            <w:webHidden/>
          </w:rPr>
          <w:t>10</w:t>
        </w:r>
        <w:r w:rsidR="00632D68">
          <w:rPr>
            <w:noProof/>
            <w:webHidden/>
          </w:rPr>
          <w:fldChar w:fldCharType="end"/>
        </w:r>
      </w:hyperlink>
    </w:p>
    <w:p w:rsidR="00632D68" w:rsidRDefault="00751A3D">
      <w:pPr>
        <w:pStyle w:val="Inhopg2"/>
        <w:tabs>
          <w:tab w:val="left" w:pos="880"/>
          <w:tab w:val="right" w:leader="dot" w:pos="9488"/>
        </w:tabs>
        <w:rPr>
          <w:rFonts w:eastAsiaTheme="minorEastAsia" w:cstheme="minorBidi"/>
          <w:noProof/>
          <w:szCs w:val="22"/>
        </w:rPr>
      </w:pPr>
      <w:hyperlink w:anchor="_Toc3793572" w:history="1">
        <w:r w:rsidR="00632D68" w:rsidRPr="00E27523">
          <w:rPr>
            <w:rStyle w:val="Hyperlink"/>
            <w:noProof/>
          </w:rPr>
          <w:t>4.3</w:t>
        </w:r>
        <w:r w:rsidR="00632D68">
          <w:rPr>
            <w:rFonts w:eastAsiaTheme="minorEastAsia" w:cstheme="minorBidi"/>
            <w:noProof/>
            <w:szCs w:val="22"/>
          </w:rPr>
          <w:tab/>
        </w:r>
        <w:r w:rsidR="00632D68" w:rsidRPr="00E27523">
          <w:rPr>
            <w:rStyle w:val="Hyperlink"/>
            <w:noProof/>
          </w:rPr>
          <w:t>Kinderen met extra ondersteuningsbehoeften: schoolondersteuningsprofiel</w:t>
        </w:r>
        <w:r w:rsidR="00632D68">
          <w:rPr>
            <w:noProof/>
            <w:webHidden/>
          </w:rPr>
          <w:tab/>
        </w:r>
        <w:r w:rsidR="00632D68">
          <w:rPr>
            <w:noProof/>
            <w:webHidden/>
          </w:rPr>
          <w:fldChar w:fldCharType="begin"/>
        </w:r>
        <w:r w:rsidR="00632D68">
          <w:rPr>
            <w:noProof/>
            <w:webHidden/>
          </w:rPr>
          <w:instrText xml:space="preserve"> PAGEREF _Toc3793572 \h </w:instrText>
        </w:r>
        <w:r w:rsidR="00632D68">
          <w:rPr>
            <w:noProof/>
            <w:webHidden/>
          </w:rPr>
        </w:r>
        <w:r w:rsidR="00632D68">
          <w:rPr>
            <w:noProof/>
            <w:webHidden/>
          </w:rPr>
          <w:fldChar w:fldCharType="separate"/>
        </w:r>
        <w:r w:rsidR="002C5A9F">
          <w:rPr>
            <w:noProof/>
            <w:webHidden/>
          </w:rPr>
          <w:t>1</w:t>
        </w:r>
        <w:r w:rsidR="00632D68">
          <w:rPr>
            <w:noProof/>
            <w:webHidden/>
          </w:rPr>
          <w:fldChar w:fldCharType="end"/>
        </w:r>
      </w:hyperlink>
      <w:r w:rsidR="003400CC">
        <w:rPr>
          <w:noProof/>
        </w:rPr>
        <w:t>1</w:t>
      </w:r>
    </w:p>
    <w:p w:rsidR="00632D68" w:rsidRDefault="00751A3D">
      <w:pPr>
        <w:pStyle w:val="Inhopg2"/>
        <w:tabs>
          <w:tab w:val="left" w:pos="880"/>
          <w:tab w:val="right" w:leader="dot" w:pos="9488"/>
        </w:tabs>
        <w:rPr>
          <w:rFonts w:eastAsiaTheme="minorEastAsia" w:cstheme="minorBidi"/>
          <w:noProof/>
          <w:szCs w:val="22"/>
        </w:rPr>
      </w:pPr>
      <w:hyperlink w:anchor="_Toc3793573" w:history="1">
        <w:r w:rsidR="00632D68" w:rsidRPr="00E27523">
          <w:rPr>
            <w:rStyle w:val="Hyperlink"/>
            <w:noProof/>
          </w:rPr>
          <w:t>4.4</w:t>
        </w:r>
        <w:r w:rsidR="00632D68">
          <w:rPr>
            <w:rFonts w:eastAsiaTheme="minorEastAsia" w:cstheme="minorBidi"/>
            <w:noProof/>
            <w:szCs w:val="22"/>
          </w:rPr>
          <w:tab/>
        </w:r>
        <w:r w:rsidR="00632D68" w:rsidRPr="00E27523">
          <w:rPr>
            <w:rStyle w:val="Hyperlink"/>
            <w:noProof/>
          </w:rPr>
          <w:t>Veiligheid</w:t>
        </w:r>
        <w:r w:rsidR="00632D68">
          <w:rPr>
            <w:noProof/>
            <w:webHidden/>
          </w:rPr>
          <w:tab/>
        </w:r>
        <w:r w:rsidR="00632D68">
          <w:rPr>
            <w:noProof/>
            <w:webHidden/>
          </w:rPr>
          <w:fldChar w:fldCharType="begin"/>
        </w:r>
        <w:r w:rsidR="00632D68">
          <w:rPr>
            <w:noProof/>
            <w:webHidden/>
          </w:rPr>
          <w:instrText xml:space="preserve"> PAGEREF _Toc3793573 \h </w:instrText>
        </w:r>
        <w:r w:rsidR="00632D68">
          <w:rPr>
            <w:noProof/>
            <w:webHidden/>
          </w:rPr>
        </w:r>
        <w:r w:rsidR="00632D68">
          <w:rPr>
            <w:noProof/>
            <w:webHidden/>
          </w:rPr>
          <w:fldChar w:fldCharType="separate"/>
        </w:r>
        <w:r w:rsidR="002C5A9F">
          <w:rPr>
            <w:noProof/>
            <w:webHidden/>
          </w:rPr>
          <w:t>1</w:t>
        </w:r>
        <w:r w:rsidR="00632D68">
          <w:rPr>
            <w:noProof/>
            <w:webHidden/>
          </w:rPr>
          <w:fldChar w:fldCharType="end"/>
        </w:r>
      </w:hyperlink>
      <w:r w:rsidR="003400CC">
        <w:rPr>
          <w:noProof/>
        </w:rPr>
        <w:t>2</w:t>
      </w:r>
    </w:p>
    <w:p w:rsidR="00632D68" w:rsidRDefault="00751A3D">
      <w:pPr>
        <w:pStyle w:val="Inhopg1"/>
        <w:rPr>
          <w:rFonts w:eastAsiaTheme="minorEastAsia"/>
          <w:noProof/>
          <w:lang w:eastAsia="nl-NL"/>
        </w:rPr>
      </w:pPr>
      <w:hyperlink w:anchor="_Toc3793574" w:history="1">
        <w:r w:rsidR="00632D68" w:rsidRPr="00E27523">
          <w:rPr>
            <w:rStyle w:val="Hyperlink"/>
            <w:rFonts w:eastAsia="Times New Roman"/>
            <w:noProof/>
            <w:lang w:eastAsia="nl-NL"/>
          </w:rPr>
          <w:t>5.</w:t>
        </w:r>
        <w:r w:rsidR="00632D68">
          <w:rPr>
            <w:rFonts w:eastAsiaTheme="minorEastAsia"/>
            <w:noProof/>
            <w:lang w:eastAsia="nl-NL"/>
          </w:rPr>
          <w:tab/>
        </w:r>
        <w:r w:rsidR="00632D68" w:rsidRPr="00E27523">
          <w:rPr>
            <w:rStyle w:val="Hyperlink"/>
            <w:rFonts w:eastAsia="Times New Roman"/>
            <w:noProof/>
            <w:lang w:eastAsia="nl-NL"/>
          </w:rPr>
          <w:t>Personeelsbeleid</w:t>
        </w:r>
        <w:r w:rsidR="00632D68">
          <w:rPr>
            <w:noProof/>
            <w:webHidden/>
          </w:rPr>
          <w:tab/>
        </w:r>
        <w:r w:rsidR="00632D68">
          <w:rPr>
            <w:noProof/>
            <w:webHidden/>
          </w:rPr>
          <w:fldChar w:fldCharType="begin"/>
        </w:r>
        <w:r w:rsidR="00632D68">
          <w:rPr>
            <w:noProof/>
            <w:webHidden/>
          </w:rPr>
          <w:instrText xml:space="preserve"> PAGEREF _Toc3793574 \h </w:instrText>
        </w:r>
        <w:r w:rsidR="00632D68">
          <w:rPr>
            <w:noProof/>
            <w:webHidden/>
          </w:rPr>
        </w:r>
        <w:r w:rsidR="00632D68">
          <w:rPr>
            <w:noProof/>
            <w:webHidden/>
          </w:rPr>
          <w:fldChar w:fldCharType="separate"/>
        </w:r>
        <w:r w:rsidR="002C5A9F">
          <w:rPr>
            <w:noProof/>
            <w:webHidden/>
          </w:rPr>
          <w:t>1</w:t>
        </w:r>
        <w:r w:rsidR="00632D68">
          <w:rPr>
            <w:noProof/>
            <w:webHidden/>
          </w:rPr>
          <w:fldChar w:fldCharType="end"/>
        </w:r>
      </w:hyperlink>
      <w:r w:rsidR="003400CC">
        <w:rPr>
          <w:noProof/>
        </w:rPr>
        <w:t>2</w:t>
      </w:r>
    </w:p>
    <w:p w:rsidR="00632D68" w:rsidRDefault="00751A3D">
      <w:pPr>
        <w:pStyle w:val="Inhopg1"/>
        <w:rPr>
          <w:rFonts w:eastAsiaTheme="minorEastAsia"/>
          <w:noProof/>
          <w:lang w:eastAsia="nl-NL"/>
        </w:rPr>
      </w:pPr>
      <w:hyperlink w:anchor="_Toc3793577" w:history="1">
        <w:r w:rsidR="00632D68" w:rsidRPr="00E27523">
          <w:rPr>
            <w:rStyle w:val="Hyperlink"/>
            <w:rFonts w:eastAsia="Times New Roman"/>
            <w:noProof/>
            <w:lang w:eastAsia="nl-NL"/>
          </w:rPr>
          <w:t>6.</w:t>
        </w:r>
        <w:r w:rsidR="00632D68">
          <w:rPr>
            <w:rFonts w:eastAsiaTheme="minorEastAsia"/>
            <w:noProof/>
            <w:lang w:eastAsia="nl-NL"/>
          </w:rPr>
          <w:tab/>
        </w:r>
        <w:r w:rsidR="00632D68" w:rsidRPr="00E27523">
          <w:rPr>
            <w:rStyle w:val="Hyperlink"/>
            <w:rFonts w:eastAsia="Times New Roman"/>
            <w:noProof/>
            <w:lang w:eastAsia="nl-NL"/>
          </w:rPr>
          <w:t>Kwaliteitszorg</w:t>
        </w:r>
        <w:r w:rsidR="00632D68">
          <w:rPr>
            <w:noProof/>
            <w:webHidden/>
          </w:rPr>
          <w:tab/>
        </w:r>
        <w:r w:rsidR="00632D68">
          <w:rPr>
            <w:noProof/>
            <w:webHidden/>
          </w:rPr>
          <w:fldChar w:fldCharType="begin"/>
        </w:r>
        <w:r w:rsidR="00632D68">
          <w:rPr>
            <w:noProof/>
            <w:webHidden/>
          </w:rPr>
          <w:instrText xml:space="preserve"> PAGEREF _Toc3793577 \h </w:instrText>
        </w:r>
        <w:r w:rsidR="00632D68">
          <w:rPr>
            <w:noProof/>
            <w:webHidden/>
          </w:rPr>
        </w:r>
        <w:r w:rsidR="00632D68">
          <w:rPr>
            <w:noProof/>
            <w:webHidden/>
          </w:rPr>
          <w:fldChar w:fldCharType="separate"/>
        </w:r>
        <w:r w:rsidR="002C5A9F">
          <w:rPr>
            <w:noProof/>
            <w:webHidden/>
          </w:rPr>
          <w:t>1</w:t>
        </w:r>
        <w:r w:rsidR="00632D68">
          <w:rPr>
            <w:noProof/>
            <w:webHidden/>
          </w:rPr>
          <w:fldChar w:fldCharType="end"/>
        </w:r>
      </w:hyperlink>
      <w:r w:rsidR="003400CC">
        <w:rPr>
          <w:noProof/>
        </w:rPr>
        <w:t>3</w:t>
      </w:r>
    </w:p>
    <w:p w:rsidR="00632D68" w:rsidRDefault="00751A3D">
      <w:pPr>
        <w:pStyle w:val="Inhopg2"/>
        <w:tabs>
          <w:tab w:val="left" w:pos="880"/>
          <w:tab w:val="right" w:leader="dot" w:pos="9488"/>
        </w:tabs>
        <w:rPr>
          <w:rFonts w:eastAsiaTheme="minorEastAsia" w:cstheme="minorBidi"/>
          <w:noProof/>
          <w:szCs w:val="22"/>
        </w:rPr>
      </w:pPr>
      <w:hyperlink w:anchor="_Toc3793578" w:history="1">
        <w:r w:rsidR="00632D68" w:rsidRPr="00E27523">
          <w:rPr>
            <w:rStyle w:val="Hyperlink"/>
            <w:noProof/>
          </w:rPr>
          <w:t>6.1</w:t>
        </w:r>
        <w:r w:rsidR="00632D68">
          <w:rPr>
            <w:rFonts w:eastAsiaTheme="minorEastAsia" w:cstheme="minorBidi"/>
            <w:noProof/>
            <w:szCs w:val="22"/>
          </w:rPr>
          <w:tab/>
        </w:r>
        <w:r w:rsidR="00632D68" w:rsidRPr="00E27523">
          <w:rPr>
            <w:rStyle w:val="Hyperlink"/>
            <w:noProof/>
          </w:rPr>
          <w:t>Definiëring van de onderwijskwaliteit</w:t>
        </w:r>
        <w:r w:rsidR="00632D68">
          <w:rPr>
            <w:noProof/>
            <w:webHidden/>
          </w:rPr>
          <w:tab/>
        </w:r>
        <w:r w:rsidR="00632D68">
          <w:rPr>
            <w:noProof/>
            <w:webHidden/>
          </w:rPr>
          <w:fldChar w:fldCharType="begin"/>
        </w:r>
        <w:r w:rsidR="00632D68">
          <w:rPr>
            <w:noProof/>
            <w:webHidden/>
          </w:rPr>
          <w:instrText xml:space="preserve"> PAGEREF _Toc3793578 \h </w:instrText>
        </w:r>
        <w:r w:rsidR="00632D68">
          <w:rPr>
            <w:noProof/>
            <w:webHidden/>
          </w:rPr>
        </w:r>
        <w:r w:rsidR="00632D68">
          <w:rPr>
            <w:noProof/>
            <w:webHidden/>
          </w:rPr>
          <w:fldChar w:fldCharType="separate"/>
        </w:r>
        <w:r w:rsidR="002C5A9F">
          <w:rPr>
            <w:noProof/>
            <w:webHidden/>
          </w:rPr>
          <w:t>1</w:t>
        </w:r>
        <w:r w:rsidR="00632D68">
          <w:rPr>
            <w:noProof/>
            <w:webHidden/>
          </w:rPr>
          <w:fldChar w:fldCharType="end"/>
        </w:r>
      </w:hyperlink>
      <w:r w:rsidR="003400CC">
        <w:rPr>
          <w:noProof/>
        </w:rPr>
        <w:t>3</w:t>
      </w:r>
    </w:p>
    <w:p w:rsidR="00632D68" w:rsidRDefault="00751A3D">
      <w:pPr>
        <w:pStyle w:val="Inhopg2"/>
        <w:tabs>
          <w:tab w:val="left" w:pos="880"/>
          <w:tab w:val="right" w:leader="dot" w:pos="9488"/>
        </w:tabs>
        <w:rPr>
          <w:rFonts w:eastAsiaTheme="minorEastAsia" w:cstheme="minorBidi"/>
          <w:noProof/>
          <w:szCs w:val="22"/>
        </w:rPr>
      </w:pPr>
      <w:hyperlink w:anchor="_Toc3793580" w:history="1">
        <w:r w:rsidR="00632D68" w:rsidRPr="00E27523">
          <w:rPr>
            <w:rStyle w:val="Hyperlink"/>
            <w:noProof/>
          </w:rPr>
          <w:t>6.2</w:t>
        </w:r>
        <w:r w:rsidR="00632D68">
          <w:rPr>
            <w:rFonts w:eastAsiaTheme="minorEastAsia" w:cstheme="minorBidi"/>
            <w:noProof/>
            <w:szCs w:val="22"/>
          </w:rPr>
          <w:tab/>
        </w:r>
        <w:r w:rsidR="00632D68" w:rsidRPr="00E27523">
          <w:rPr>
            <w:rStyle w:val="Hyperlink"/>
            <w:noProof/>
          </w:rPr>
          <w:t>Zicht op onderwijskwaliteit</w:t>
        </w:r>
        <w:r w:rsidR="00632D68">
          <w:rPr>
            <w:noProof/>
            <w:webHidden/>
          </w:rPr>
          <w:tab/>
        </w:r>
        <w:r w:rsidR="00632D68">
          <w:rPr>
            <w:noProof/>
            <w:webHidden/>
          </w:rPr>
          <w:fldChar w:fldCharType="begin"/>
        </w:r>
        <w:r w:rsidR="00632D68">
          <w:rPr>
            <w:noProof/>
            <w:webHidden/>
          </w:rPr>
          <w:instrText xml:space="preserve"> PAGEREF _Toc3793580 \h </w:instrText>
        </w:r>
        <w:r w:rsidR="00632D68">
          <w:rPr>
            <w:noProof/>
            <w:webHidden/>
          </w:rPr>
        </w:r>
        <w:r w:rsidR="00632D68">
          <w:rPr>
            <w:noProof/>
            <w:webHidden/>
          </w:rPr>
          <w:fldChar w:fldCharType="separate"/>
        </w:r>
        <w:r w:rsidR="002C5A9F">
          <w:rPr>
            <w:noProof/>
            <w:webHidden/>
          </w:rPr>
          <w:t>1</w:t>
        </w:r>
        <w:r w:rsidR="00632D68">
          <w:rPr>
            <w:noProof/>
            <w:webHidden/>
          </w:rPr>
          <w:fldChar w:fldCharType="end"/>
        </w:r>
      </w:hyperlink>
      <w:r w:rsidR="003400CC">
        <w:rPr>
          <w:noProof/>
        </w:rPr>
        <w:t>3</w:t>
      </w:r>
    </w:p>
    <w:p w:rsidR="00632D68" w:rsidRDefault="00751A3D">
      <w:pPr>
        <w:pStyle w:val="Inhopg2"/>
        <w:tabs>
          <w:tab w:val="left" w:pos="880"/>
          <w:tab w:val="right" w:leader="dot" w:pos="9488"/>
        </w:tabs>
        <w:rPr>
          <w:rFonts w:eastAsiaTheme="minorEastAsia" w:cstheme="minorBidi"/>
          <w:noProof/>
          <w:szCs w:val="22"/>
        </w:rPr>
      </w:pPr>
      <w:hyperlink w:anchor="_Toc3793582" w:history="1">
        <w:r w:rsidR="00632D68" w:rsidRPr="00E27523">
          <w:rPr>
            <w:rStyle w:val="Hyperlink"/>
            <w:noProof/>
          </w:rPr>
          <w:t>6.3</w:t>
        </w:r>
        <w:r w:rsidR="00632D68">
          <w:rPr>
            <w:rFonts w:eastAsiaTheme="minorEastAsia" w:cstheme="minorBidi"/>
            <w:noProof/>
            <w:szCs w:val="22"/>
          </w:rPr>
          <w:tab/>
        </w:r>
        <w:r w:rsidR="00632D68" w:rsidRPr="00E27523">
          <w:rPr>
            <w:rStyle w:val="Hyperlink"/>
            <w:noProof/>
          </w:rPr>
          <w:t>Werkwijze aan onderwijskwaliteit</w:t>
        </w:r>
        <w:r w:rsidR="00632D68">
          <w:rPr>
            <w:noProof/>
            <w:webHidden/>
          </w:rPr>
          <w:tab/>
        </w:r>
        <w:r w:rsidR="00632D68">
          <w:rPr>
            <w:noProof/>
            <w:webHidden/>
          </w:rPr>
          <w:fldChar w:fldCharType="begin"/>
        </w:r>
        <w:r w:rsidR="00632D68">
          <w:rPr>
            <w:noProof/>
            <w:webHidden/>
          </w:rPr>
          <w:instrText xml:space="preserve"> PAGEREF _Toc3793582 \h </w:instrText>
        </w:r>
        <w:r w:rsidR="00632D68">
          <w:rPr>
            <w:noProof/>
            <w:webHidden/>
          </w:rPr>
        </w:r>
        <w:r w:rsidR="00632D68">
          <w:rPr>
            <w:noProof/>
            <w:webHidden/>
          </w:rPr>
          <w:fldChar w:fldCharType="separate"/>
        </w:r>
        <w:r w:rsidR="002C5A9F">
          <w:rPr>
            <w:noProof/>
            <w:webHidden/>
          </w:rPr>
          <w:t>1</w:t>
        </w:r>
        <w:r w:rsidR="00632D68">
          <w:rPr>
            <w:noProof/>
            <w:webHidden/>
          </w:rPr>
          <w:fldChar w:fldCharType="end"/>
        </w:r>
      </w:hyperlink>
      <w:r w:rsidR="003400CC">
        <w:rPr>
          <w:noProof/>
        </w:rPr>
        <w:t>4</w:t>
      </w:r>
    </w:p>
    <w:p w:rsidR="00632D68" w:rsidRDefault="00751A3D">
      <w:pPr>
        <w:pStyle w:val="Inhopg2"/>
        <w:tabs>
          <w:tab w:val="left" w:pos="880"/>
          <w:tab w:val="right" w:leader="dot" w:pos="9488"/>
        </w:tabs>
        <w:rPr>
          <w:rFonts w:eastAsiaTheme="minorEastAsia" w:cstheme="minorBidi"/>
          <w:noProof/>
          <w:szCs w:val="22"/>
        </w:rPr>
      </w:pPr>
      <w:hyperlink w:anchor="_Toc3793584" w:history="1">
        <w:r w:rsidR="00632D68" w:rsidRPr="00E27523">
          <w:rPr>
            <w:rStyle w:val="Hyperlink"/>
            <w:noProof/>
          </w:rPr>
          <w:t>6.4</w:t>
        </w:r>
        <w:r w:rsidR="00632D68">
          <w:rPr>
            <w:rFonts w:eastAsiaTheme="minorEastAsia" w:cstheme="minorBidi"/>
            <w:noProof/>
            <w:szCs w:val="22"/>
          </w:rPr>
          <w:tab/>
        </w:r>
        <w:r w:rsidR="00632D68" w:rsidRPr="00E27523">
          <w:rPr>
            <w:rStyle w:val="Hyperlink"/>
            <w:noProof/>
          </w:rPr>
          <w:t>Verantwoording over de onderwijskwaliteit</w:t>
        </w:r>
        <w:r w:rsidR="00632D68">
          <w:rPr>
            <w:noProof/>
            <w:webHidden/>
          </w:rPr>
          <w:tab/>
        </w:r>
        <w:r w:rsidR="00632D68">
          <w:rPr>
            <w:noProof/>
            <w:webHidden/>
          </w:rPr>
          <w:fldChar w:fldCharType="begin"/>
        </w:r>
        <w:r w:rsidR="00632D68">
          <w:rPr>
            <w:noProof/>
            <w:webHidden/>
          </w:rPr>
          <w:instrText xml:space="preserve"> PAGEREF _Toc3793584 \h </w:instrText>
        </w:r>
        <w:r w:rsidR="00632D68">
          <w:rPr>
            <w:noProof/>
            <w:webHidden/>
          </w:rPr>
        </w:r>
        <w:r w:rsidR="00632D68">
          <w:rPr>
            <w:noProof/>
            <w:webHidden/>
          </w:rPr>
          <w:fldChar w:fldCharType="separate"/>
        </w:r>
        <w:r w:rsidR="002C5A9F">
          <w:rPr>
            <w:noProof/>
            <w:webHidden/>
          </w:rPr>
          <w:t>14</w:t>
        </w:r>
        <w:r w:rsidR="00632D68">
          <w:rPr>
            <w:noProof/>
            <w:webHidden/>
          </w:rPr>
          <w:fldChar w:fldCharType="end"/>
        </w:r>
      </w:hyperlink>
    </w:p>
    <w:p w:rsidR="00632D68" w:rsidRDefault="00751A3D">
      <w:pPr>
        <w:pStyle w:val="Inhopg1"/>
        <w:rPr>
          <w:rFonts w:eastAsiaTheme="minorEastAsia"/>
          <w:noProof/>
          <w:lang w:eastAsia="nl-NL"/>
        </w:rPr>
      </w:pPr>
      <w:hyperlink w:anchor="_Toc3793589" w:history="1">
        <w:r w:rsidR="00632D68" w:rsidRPr="00E27523">
          <w:rPr>
            <w:rStyle w:val="Hyperlink"/>
            <w:rFonts w:eastAsia="Times New Roman"/>
            <w:noProof/>
            <w:lang w:eastAsia="nl-NL"/>
          </w:rPr>
          <w:t>7.</w:t>
        </w:r>
        <w:r w:rsidR="00632D68">
          <w:rPr>
            <w:rFonts w:eastAsiaTheme="minorEastAsia"/>
            <w:noProof/>
            <w:lang w:eastAsia="nl-NL"/>
          </w:rPr>
          <w:tab/>
        </w:r>
        <w:r w:rsidR="00632D68" w:rsidRPr="00E27523">
          <w:rPr>
            <w:rStyle w:val="Hyperlink"/>
            <w:rFonts w:eastAsia="Times New Roman"/>
            <w:noProof/>
            <w:lang w:eastAsia="nl-NL"/>
          </w:rPr>
          <w:t>Strategische keuzes voor onze school 2019-2023</w:t>
        </w:r>
        <w:r w:rsidR="00632D68">
          <w:rPr>
            <w:noProof/>
            <w:webHidden/>
          </w:rPr>
          <w:tab/>
        </w:r>
        <w:r w:rsidR="00632D68">
          <w:rPr>
            <w:noProof/>
            <w:webHidden/>
          </w:rPr>
          <w:fldChar w:fldCharType="begin"/>
        </w:r>
        <w:r w:rsidR="00632D68">
          <w:rPr>
            <w:noProof/>
            <w:webHidden/>
          </w:rPr>
          <w:instrText xml:space="preserve"> PAGEREF _Toc3793589 \h </w:instrText>
        </w:r>
        <w:r w:rsidR="00632D68">
          <w:rPr>
            <w:noProof/>
            <w:webHidden/>
          </w:rPr>
        </w:r>
        <w:r w:rsidR="00632D68">
          <w:rPr>
            <w:noProof/>
            <w:webHidden/>
          </w:rPr>
          <w:fldChar w:fldCharType="separate"/>
        </w:r>
        <w:r w:rsidR="002C5A9F">
          <w:rPr>
            <w:noProof/>
            <w:webHidden/>
          </w:rPr>
          <w:t>15</w:t>
        </w:r>
        <w:r w:rsidR="00632D68">
          <w:rPr>
            <w:noProof/>
            <w:webHidden/>
          </w:rPr>
          <w:fldChar w:fldCharType="end"/>
        </w:r>
      </w:hyperlink>
    </w:p>
    <w:p w:rsidR="00632D68" w:rsidRDefault="00751A3D">
      <w:pPr>
        <w:pStyle w:val="Inhopg1"/>
        <w:rPr>
          <w:rFonts w:eastAsiaTheme="minorEastAsia"/>
          <w:noProof/>
          <w:lang w:eastAsia="nl-NL"/>
        </w:rPr>
      </w:pPr>
      <w:hyperlink w:anchor="_Toc3793590" w:history="1">
        <w:r w:rsidR="00632D68" w:rsidRPr="00E27523">
          <w:rPr>
            <w:rStyle w:val="Hyperlink"/>
            <w:rFonts w:eastAsia="Times New Roman"/>
            <w:noProof/>
            <w:lang w:eastAsia="nl-NL"/>
          </w:rPr>
          <w:t>8.</w:t>
        </w:r>
        <w:r w:rsidR="00632D68">
          <w:rPr>
            <w:rFonts w:eastAsiaTheme="minorEastAsia"/>
            <w:noProof/>
            <w:lang w:eastAsia="nl-NL"/>
          </w:rPr>
          <w:tab/>
        </w:r>
        <w:r w:rsidR="00632D68" w:rsidRPr="00E27523">
          <w:rPr>
            <w:rStyle w:val="Hyperlink"/>
            <w:rFonts w:eastAsia="Times New Roman"/>
            <w:noProof/>
            <w:lang w:eastAsia="nl-NL"/>
          </w:rPr>
          <w:t>VOORWAARDEN VOOR REALISATIE</w:t>
        </w:r>
        <w:r w:rsidR="00632D68">
          <w:rPr>
            <w:noProof/>
            <w:webHidden/>
          </w:rPr>
          <w:tab/>
        </w:r>
      </w:hyperlink>
      <w:r w:rsidR="0065417F">
        <w:rPr>
          <w:noProof/>
        </w:rPr>
        <w:t>20</w:t>
      </w:r>
    </w:p>
    <w:p w:rsidR="00632D68" w:rsidRDefault="00751A3D">
      <w:pPr>
        <w:pStyle w:val="Inhopg2"/>
        <w:tabs>
          <w:tab w:val="right" w:leader="dot" w:pos="9488"/>
        </w:tabs>
        <w:rPr>
          <w:rFonts w:eastAsiaTheme="minorEastAsia" w:cstheme="minorBidi"/>
          <w:noProof/>
          <w:szCs w:val="22"/>
        </w:rPr>
      </w:pPr>
      <w:hyperlink w:anchor="_Toc3793591" w:history="1">
        <w:r w:rsidR="00632D68" w:rsidRPr="00E27523">
          <w:rPr>
            <w:rStyle w:val="Hyperlink"/>
            <w:noProof/>
          </w:rPr>
          <w:t>8.1 Personeel</w:t>
        </w:r>
        <w:r w:rsidR="00632D68">
          <w:rPr>
            <w:noProof/>
            <w:webHidden/>
          </w:rPr>
          <w:tab/>
        </w:r>
      </w:hyperlink>
      <w:r w:rsidR="0065417F">
        <w:rPr>
          <w:noProof/>
        </w:rPr>
        <w:t>20</w:t>
      </w:r>
    </w:p>
    <w:p w:rsidR="00632D68" w:rsidRDefault="00751A3D">
      <w:pPr>
        <w:pStyle w:val="Inhopg2"/>
        <w:tabs>
          <w:tab w:val="right" w:leader="dot" w:pos="9488"/>
        </w:tabs>
        <w:rPr>
          <w:rFonts w:eastAsiaTheme="minorEastAsia" w:cstheme="minorBidi"/>
          <w:noProof/>
          <w:szCs w:val="22"/>
        </w:rPr>
      </w:pPr>
      <w:hyperlink w:anchor="_Toc3793592" w:history="1">
        <w:r w:rsidR="00632D68" w:rsidRPr="00E27523">
          <w:rPr>
            <w:rStyle w:val="Hyperlink"/>
            <w:noProof/>
          </w:rPr>
          <w:t>8.2 Financiën</w:t>
        </w:r>
        <w:r w:rsidR="00632D68">
          <w:rPr>
            <w:noProof/>
            <w:webHidden/>
          </w:rPr>
          <w:tab/>
        </w:r>
      </w:hyperlink>
      <w:r w:rsidR="0065417F">
        <w:rPr>
          <w:noProof/>
        </w:rPr>
        <w:t>20</w:t>
      </w:r>
    </w:p>
    <w:p w:rsidR="00632D68" w:rsidRDefault="00751A3D">
      <w:pPr>
        <w:pStyle w:val="Inhopg2"/>
        <w:tabs>
          <w:tab w:val="right" w:leader="dot" w:pos="9488"/>
        </w:tabs>
        <w:rPr>
          <w:rFonts w:eastAsiaTheme="minorEastAsia" w:cstheme="minorBidi"/>
          <w:noProof/>
          <w:szCs w:val="22"/>
        </w:rPr>
      </w:pPr>
      <w:hyperlink w:anchor="_Toc3793593" w:history="1">
        <w:r w:rsidR="00632D68" w:rsidRPr="00E27523">
          <w:rPr>
            <w:rStyle w:val="Hyperlink"/>
            <w:noProof/>
          </w:rPr>
          <w:t>8.3 Huisvesting</w:t>
        </w:r>
        <w:r w:rsidR="00632D68">
          <w:rPr>
            <w:noProof/>
            <w:webHidden/>
          </w:rPr>
          <w:tab/>
        </w:r>
      </w:hyperlink>
      <w:r w:rsidR="0065417F">
        <w:rPr>
          <w:noProof/>
        </w:rPr>
        <w:t>20</w:t>
      </w:r>
    </w:p>
    <w:p w:rsidR="002148F6" w:rsidRDefault="004457F5" w:rsidP="00222CC9">
      <w:pPr>
        <w:pStyle w:val="Geenafstand"/>
        <w:ind w:left="-426"/>
        <w:rPr>
          <w:szCs w:val="20"/>
        </w:rPr>
      </w:pPr>
      <w:r>
        <w:rPr>
          <w:szCs w:val="20"/>
        </w:rPr>
        <w:fldChar w:fldCharType="end"/>
      </w:r>
    </w:p>
    <w:p w:rsidR="0073053F" w:rsidRDefault="0073053F" w:rsidP="00222CC9">
      <w:pPr>
        <w:pStyle w:val="Kop1"/>
        <w:ind w:left="-426"/>
      </w:pPr>
      <w:r>
        <w:t xml:space="preserve"> </w:t>
      </w:r>
    </w:p>
    <w:p w:rsidR="0073053F" w:rsidRPr="0073053F" w:rsidRDefault="0073053F" w:rsidP="00222CC9">
      <w:pPr>
        <w:ind w:left="-426"/>
      </w:pPr>
    </w:p>
    <w:p w:rsidR="00222CC9" w:rsidRDefault="00222CC9" w:rsidP="00222CC9">
      <w:pPr>
        <w:pStyle w:val="Kop1"/>
        <w:ind w:left="-426"/>
      </w:pPr>
    </w:p>
    <w:p w:rsidR="009E50B5" w:rsidRDefault="009E50B5">
      <w:pPr>
        <w:rPr>
          <w:rFonts w:ascii="Verdana" w:eastAsiaTheme="majorEastAsia" w:hAnsi="Verdana" w:cstheme="majorBidi"/>
          <w:color w:val="582D52"/>
          <w:sz w:val="32"/>
          <w:szCs w:val="32"/>
        </w:rPr>
      </w:pPr>
      <w:bookmarkStart w:id="0" w:name="_Toc3793541"/>
      <w:r>
        <w:br w:type="page"/>
      </w:r>
    </w:p>
    <w:p w:rsidR="002148F6" w:rsidRDefault="002148F6" w:rsidP="00222CC9">
      <w:pPr>
        <w:pStyle w:val="Kop1"/>
        <w:ind w:left="-426"/>
      </w:pPr>
      <w:r>
        <w:lastRenderedPageBreak/>
        <w:t>Inleiding</w:t>
      </w:r>
      <w:bookmarkEnd w:id="0"/>
    </w:p>
    <w:p w:rsidR="00AE3D0D" w:rsidRPr="00AE3D0D" w:rsidRDefault="00AE3D0D" w:rsidP="00AE3D0D">
      <w:pPr>
        <w:ind w:left="-426"/>
        <w:rPr>
          <w:rFonts w:ascii="Verdana" w:hAnsi="Verdana"/>
          <w:sz w:val="20"/>
          <w:szCs w:val="20"/>
        </w:rPr>
      </w:pPr>
      <w:r w:rsidRPr="00AE3D0D">
        <w:rPr>
          <w:rFonts w:ascii="Verdana" w:hAnsi="Verdana"/>
          <w:sz w:val="20"/>
          <w:szCs w:val="20"/>
        </w:rPr>
        <w:t xml:space="preserve">In dit document is de schoolontwikkeling van </w:t>
      </w:r>
      <w:r>
        <w:rPr>
          <w:rFonts w:ascii="Verdana" w:hAnsi="Verdana"/>
          <w:sz w:val="20"/>
          <w:szCs w:val="20"/>
        </w:rPr>
        <w:t xml:space="preserve">IKC </w:t>
      </w:r>
      <w:r w:rsidRPr="00AE3D0D">
        <w:rPr>
          <w:rFonts w:ascii="Verdana" w:hAnsi="Verdana"/>
          <w:sz w:val="20"/>
          <w:szCs w:val="20"/>
        </w:rPr>
        <w:t>De Repelaer met betrekking tot het onderwijs omschreven voor de periode 201</w:t>
      </w:r>
      <w:r>
        <w:rPr>
          <w:rFonts w:ascii="Verdana" w:hAnsi="Verdana"/>
          <w:sz w:val="20"/>
          <w:szCs w:val="20"/>
        </w:rPr>
        <w:t>9</w:t>
      </w:r>
      <w:r w:rsidRPr="00AE3D0D">
        <w:rPr>
          <w:rFonts w:ascii="Verdana" w:hAnsi="Verdana"/>
          <w:sz w:val="20"/>
          <w:szCs w:val="20"/>
        </w:rPr>
        <w:t>-20</w:t>
      </w:r>
      <w:r>
        <w:rPr>
          <w:rFonts w:ascii="Verdana" w:hAnsi="Verdana"/>
          <w:sz w:val="20"/>
          <w:szCs w:val="20"/>
        </w:rPr>
        <w:t>23</w:t>
      </w:r>
      <w:r w:rsidRPr="00AE3D0D">
        <w:rPr>
          <w:rFonts w:ascii="Verdana" w:hAnsi="Verdana"/>
          <w:sz w:val="20"/>
          <w:szCs w:val="20"/>
        </w:rPr>
        <w:t xml:space="preserve">. Anders gezegd: waar staat </w:t>
      </w:r>
      <w:r>
        <w:rPr>
          <w:rFonts w:ascii="Verdana" w:hAnsi="Verdana"/>
          <w:sz w:val="20"/>
          <w:szCs w:val="20"/>
        </w:rPr>
        <w:t xml:space="preserve">IKC </w:t>
      </w:r>
      <w:r w:rsidRPr="00AE3D0D">
        <w:rPr>
          <w:rFonts w:ascii="Verdana" w:hAnsi="Verdana"/>
          <w:sz w:val="20"/>
          <w:szCs w:val="20"/>
        </w:rPr>
        <w:t>De Repelaer op dit moment en wat wil de school hebben bereikt in 20</w:t>
      </w:r>
      <w:r>
        <w:rPr>
          <w:rFonts w:ascii="Verdana" w:hAnsi="Verdana"/>
          <w:sz w:val="20"/>
          <w:szCs w:val="20"/>
        </w:rPr>
        <w:t>23</w:t>
      </w:r>
      <w:r w:rsidRPr="00AE3D0D">
        <w:rPr>
          <w:rFonts w:ascii="Verdana" w:hAnsi="Verdana"/>
          <w:sz w:val="20"/>
          <w:szCs w:val="20"/>
        </w:rPr>
        <w:t xml:space="preserve">. </w:t>
      </w:r>
    </w:p>
    <w:p w:rsidR="00AE3D0D" w:rsidRPr="00AE3D0D" w:rsidRDefault="00AE3D0D" w:rsidP="00AE3D0D">
      <w:pPr>
        <w:ind w:left="-426"/>
        <w:rPr>
          <w:rFonts w:ascii="Verdana" w:hAnsi="Verdana"/>
          <w:sz w:val="20"/>
          <w:szCs w:val="20"/>
        </w:rPr>
      </w:pPr>
    </w:p>
    <w:p w:rsidR="00AE3D0D" w:rsidRPr="00AE3D0D" w:rsidRDefault="00AE3D0D" w:rsidP="00AE3D0D">
      <w:pPr>
        <w:ind w:left="-426"/>
        <w:rPr>
          <w:rFonts w:ascii="Verdana" w:hAnsi="Verdana"/>
          <w:sz w:val="20"/>
          <w:szCs w:val="20"/>
        </w:rPr>
      </w:pPr>
      <w:r w:rsidRPr="00AE3D0D">
        <w:rPr>
          <w:rFonts w:ascii="Verdana" w:hAnsi="Verdana"/>
          <w:sz w:val="20"/>
          <w:szCs w:val="20"/>
        </w:rPr>
        <w:t>Het schoolplan is voor een periode van vier jaar vastgesteld, met instemming van de medezeggenschapsraad. Onderdelen uit het schoolplan worden jaarlijks geëvalueerd en waar nodig bijgesteld in de jaarp</w:t>
      </w:r>
      <w:r>
        <w:rPr>
          <w:rFonts w:ascii="Verdana" w:hAnsi="Verdana"/>
          <w:sz w:val="20"/>
          <w:szCs w:val="20"/>
        </w:rPr>
        <w:t>rogramma’s</w:t>
      </w:r>
      <w:r w:rsidRPr="00AE3D0D">
        <w:rPr>
          <w:rFonts w:ascii="Verdana" w:hAnsi="Verdana"/>
          <w:sz w:val="20"/>
          <w:szCs w:val="20"/>
        </w:rPr>
        <w:t xml:space="preserve">. In </w:t>
      </w:r>
      <w:r>
        <w:rPr>
          <w:rFonts w:ascii="Verdana" w:hAnsi="Verdana"/>
          <w:sz w:val="20"/>
          <w:szCs w:val="20"/>
        </w:rPr>
        <w:t xml:space="preserve">het </w:t>
      </w:r>
      <w:r w:rsidRPr="00AE3D0D">
        <w:rPr>
          <w:rFonts w:ascii="Verdana" w:hAnsi="Verdana"/>
          <w:sz w:val="20"/>
          <w:szCs w:val="20"/>
        </w:rPr>
        <w:t>schooljaar 201</w:t>
      </w:r>
      <w:r>
        <w:rPr>
          <w:rFonts w:ascii="Verdana" w:hAnsi="Verdana"/>
          <w:sz w:val="20"/>
          <w:szCs w:val="20"/>
        </w:rPr>
        <w:t>8</w:t>
      </w:r>
      <w:r w:rsidRPr="00AE3D0D">
        <w:rPr>
          <w:rFonts w:ascii="Verdana" w:hAnsi="Verdana"/>
          <w:sz w:val="20"/>
          <w:szCs w:val="20"/>
        </w:rPr>
        <w:t>-201</w:t>
      </w:r>
      <w:r>
        <w:rPr>
          <w:rFonts w:ascii="Verdana" w:hAnsi="Verdana"/>
          <w:sz w:val="20"/>
          <w:szCs w:val="20"/>
        </w:rPr>
        <w:t>9</w:t>
      </w:r>
      <w:r w:rsidRPr="00AE3D0D">
        <w:rPr>
          <w:rFonts w:ascii="Verdana" w:hAnsi="Verdana"/>
          <w:sz w:val="20"/>
          <w:szCs w:val="20"/>
        </w:rPr>
        <w:t xml:space="preserve"> is de planperiode 201</w:t>
      </w:r>
      <w:r>
        <w:rPr>
          <w:rFonts w:ascii="Verdana" w:hAnsi="Verdana"/>
          <w:sz w:val="20"/>
          <w:szCs w:val="20"/>
        </w:rPr>
        <w:t>5</w:t>
      </w:r>
      <w:r w:rsidRPr="00AE3D0D">
        <w:rPr>
          <w:rFonts w:ascii="Verdana" w:hAnsi="Verdana"/>
          <w:sz w:val="20"/>
          <w:szCs w:val="20"/>
        </w:rPr>
        <w:t>-201</w:t>
      </w:r>
      <w:r>
        <w:rPr>
          <w:rFonts w:ascii="Verdana" w:hAnsi="Verdana"/>
          <w:sz w:val="20"/>
          <w:szCs w:val="20"/>
        </w:rPr>
        <w:t>9</w:t>
      </w:r>
      <w:r w:rsidRPr="00AE3D0D">
        <w:rPr>
          <w:rFonts w:ascii="Verdana" w:hAnsi="Verdana"/>
          <w:sz w:val="20"/>
          <w:szCs w:val="20"/>
        </w:rPr>
        <w:t xml:space="preserve"> grondig geanalyseerd en geëvalueerd. De bevindingen hebben geleid tot dit nieuwe schoolplan.</w:t>
      </w:r>
    </w:p>
    <w:p w:rsidR="00AE3D0D" w:rsidRPr="00AE3D0D" w:rsidRDefault="00AE3D0D" w:rsidP="00AE3D0D">
      <w:pPr>
        <w:ind w:left="-426"/>
        <w:rPr>
          <w:rFonts w:ascii="Verdana" w:hAnsi="Verdana"/>
          <w:sz w:val="20"/>
          <w:szCs w:val="20"/>
        </w:rPr>
      </w:pPr>
    </w:p>
    <w:p w:rsidR="00AE3D0D" w:rsidRPr="003D1BD5" w:rsidRDefault="00AE3D0D" w:rsidP="00AE3D0D">
      <w:pPr>
        <w:pStyle w:val="Kop2"/>
        <w:ind w:left="-426"/>
        <w:rPr>
          <w:rFonts w:eastAsia="Times New Roman"/>
          <w:lang w:eastAsia="nl-NL"/>
        </w:rPr>
      </w:pPr>
      <w:r w:rsidRPr="00AE3D0D">
        <w:rPr>
          <w:color w:val="auto"/>
          <w:sz w:val="20"/>
          <w:szCs w:val="20"/>
        </w:rPr>
        <w:t xml:space="preserve">In de planperiode 2019-2023 zal IKC De Repelaer </w:t>
      </w:r>
      <w:r>
        <w:rPr>
          <w:color w:val="auto"/>
          <w:sz w:val="20"/>
          <w:szCs w:val="20"/>
        </w:rPr>
        <w:t xml:space="preserve">verder werken aan goed </w:t>
      </w:r>
      <w:r w:rsidRPr="00AE3D0D">
        <w:rPr>
          <w:color w:val="auto"/>
          <w:sz w:val="20"/>
          <w:szCs w:val="20"/>
        </w:rPr>
        <w:t xml:space="preserve">onderwijs </w:t>
      </w:r>
      <w:r>
        <w:rPr>
          <w:color w:val="auto"/>
          <w:sz w:val="20"/>
          <w:szCs w:val="20"/>
        </w:rPr>
        <w:t>waarbij de diverse vakken steeds meer in samenhang worden aangeboden in een veilige, redelijk kleinschalige en uitdagende omgeving met betrokken kinderen die steeds meer eigenaar worden van hun eigen leerproces en te behalen doelen.</w:t>
      </w:r>
    </w:p>
    <w:p w:rsidR="00AE3D0D" w:rsidRPr="00AE3D0D" w:rsidRDefault="00AE3D0D" w:rsidP="00AE3D0D">
      <w:pPr>
        <w:ind w:left="-426"/>
        <w:rPr>
          <w:rFonts w:ascii="Verdana" w:hAnsi="Verdana"/>
          <w:sz w:val="20"/>
          <w:szCs w:val="20"/>
        </w:rPr>
      </w:pPr>
    </w:p>
    <w:p w:rsidR="00254919" w:rsidRDefault="00AE3D0D" w:rsidP="00E54DA5">
      <w:pPr>
        <w:spacing w:before="120" w:after="120" w:line="280" w:lineRule="atLeast"/>
        <w:ind w:left="-426"/>
        <w:rPr>
          <w:rFonts w:ascii="Verdana" w:hAnsi="Verdana"/>
          <w:sz w:val="20"/>
          <w:szCs w:val="20"/>
        </w:rPr>
      </w:pPr>
      <w:r w:rsidRPr="00AE3D0D">
        <w:rPr>
          <w:rFonts w:ascii="Verdana" w:hAnsi="Verdana"/>
          <w:sz w:val="20"/>
          <w:szCs w:val="20"/>
        </w:rPr>
        <w:t>De titel van dit schoolplan is daarom “</w:t>
      </w:r>
      <w:r>
        <w:rPr>
          <w:rFonts w:ascii="Verdana" w:hAnsi="Verdana"/>
          <w:sz w:val="20"/>
          <w:szCs w:val="20"/>
        </w:rPr>
        <w:t>Jij doet ertoe!</w:t>
      </w:r>
      <w:r w:rsidRPr="00AE3D0D">
        <w:rPr>
          <w:rFonts w:ascii="Verdana" w:hAnsi="Verdana"/>
          <w:sz w:val="20"/>
          <w:szCs w:val="20"/>
        </w:rPr>
        <w:t xml:space="preserve">”. </w:t>
      </w:r>
      <w:r w:rsidR="00254919">
        <w:rPr>
          <w:rFonts w:ascii="Verdana" w:hAnsi="Verdana"/>
          <w:sz w:val="20"/>
          <w:szCs w:val="20"/>
        </w:rPr>
        <w:t>Jij doet ertoe als leerling, maar ook als medewerker, als ouder/verzorger en als externe. Jij doet ertoe voor de school, maar ook voor God. Je bent uniek en waardevol.</w:t>
      </w:r>
    </w:p>
    <w:p w:rsidR="00AE3D0D" w:rsidRPr="00AE3D0D" w:rsidRDefault="00AE3D0D" w:rsidP="00AE3D0D">
      <w:pPr>
        <w:ind w:left="-426"/>
        <w:rPr>
          <w:rFonts w:ascii="Verdana" w:hAnsi="Verdana"/>
          <w:sz w:val="20"/>
          <w:szCs w:val="20"/>
        </w:rPr>
      </w:pPr>
    </w:p>
    <w:p w:rsidR="00AE3D0D" w:rsidRPr="00AE3D0D" w:rsidRDefault="00AE3D0D" w:rsidP="00AE3D0D">
      <w:pPr>
        <w:ind w:left="-426"/>
        <w:rPr>
          <w:rFonts w:ascii="Verdana" w:hAnsi="Verdana"/>
          <w:sz w:val="20"/>
          <w:szCs w:val="20"/>
        </w:rPr>
      </w:pPr>
      <w:r w:rsidRPr="00AE3D0D">
        <w:rPr>
          <w:rFonts w:ascii="Verdana" w:hAnsi="Verdana"/>
          <w:sz w:val="20"/>
          <w:szCs w:val="20"/>
        </w:rPr>
        <w:t xml:space="preserve">In dit schoolplan wordt aangegeven hoe de school zal (blijven) werken aan kwaliteit. Speerpunten en doelen worden beschreven, soms in grote lijnen en soms heel concreet. </w:t>
      </w:r>
      <w:r w:rsidR="00336D89">
        <w:rPr>
          <w:rFonts w:ascii="Verdana" w:hAnsi="Verdana"/>
          <w:sz w:val="20"/>
          <w:szCs w:val="20"/>
        </w:rPr>
        <w:t xml:space="preserve">Dit schoolplan </w:t>
      </w:r>
      <w:r w:rsidR="00336D89" w:rsidRPr="00AE3D0D">
        <w:rPr>
          <w:rFonts w:ascii="Verdana" w:hAnsi="Verdana"/>
          <w:sz w:val="20"/>
          <w:szCs w:val="20"/>
        </w:rPr>
        <w:t xml:space="preserve">dient in samenhang te worden gelezen met brondocumenten die reeds ontwikkeld zijn of die op dit moment ontwikkeld worden. </w:t>
      </w:r>
      <w:r w:rsidRPr="00AE3D0D">
        <w:rPr>
          <w:rFonts w:ascii="Verdana" w:hAnsi="Verdana"/>
          <w:sz w:val="20"/>
          <w:szCs w:val="20"/>
        </w:rPr>
        <w:t>Vanuit dit schoolplan word</w:t>
      </w:r>
      <w:r w:rsidR="00254919">
        <w:rPr>
          <w:rFonts w:ascii="Verdana" w:hAnsi="Verdana"/>
          <w:sz w:val="20"/>
          <w:szCs w:val="20"/>
        </w:rPr>
        <w:t>t</w:t>
      </w:r>
      <w:r w:rsidRPr="00AE3D0D">
        <w:rPr>
          <w:rFonts w:ascii="Verdana" w:hAnsi="Verdana"/>
          <w:sz w:val="20"/>
          <w:szCs w:val="20"/>
        </w:rPr>
        <w:t xml:space="preserve"> elk schooljaar </w:t>
      </w:r>
      <w:r w:rsidR="00254919">
        <w:rPr>
          <w:rFonts w:ascii="Verdana" w:hAnsi="Verdana"/>
          <w:sz w:val="20"/>
          <w:szCs w:val="20"/>
        </w:rPr>
        <w:t xml:space="preserve">een </w:t>
      </w:r>
      <w:r w:rsidRPr="00AE3D0D">
        <w:rPr>
          <w:rFonts w:ascii="Verdana" w:hAnsi="Verdana"/>
          <w:sz w:val="20"/>
          <w:szCs w:val="20"/>
        </w:rPr>
        <w:t>jaarp</w:t>
      </w:r>
      <w:r w:rsidR="00254919">
        <w:rPr>
          <w:rFonts w:ascii="Verdana" w:hAnsi="Verdana"/>
          <w:sz w:val="20"/>
          <w:szCs w:val="20"/>
        </w:rPr>
        <w:t>rogramma</w:t>
      </w:r>
      <w:r w:rsidRPr="00AE3D0D">
        <w:rPr>
          <w:rFonts w:ascii="Verdana" w:hAnsi="Verdana"/>
          <w:sz w:val="20"/>
          <w:szCs w:val="20"/>
        </w:rPr>
        <w:t xml:space="preserve"> opgesteld met specifieke korte termijndoelstellingen, aangepast aan de situatie op dat moment. De missie &amp; visie van de school dienen hierbij altijd als basis.</w:t>
      </w:r>
    </w:p>
    <w:p w:rsidR="00AE3D0D" w:rsidRPr="00AE3D0D" w:rsidRDefault="00AE3D0D" w:rsidP="00AE3D0D">
      <w:pPr>
        <w:ind w:left="-426"/>
        <w:rPr>
          <w:rFonts w:ascii="Verdana" w:hAnsi="Verdana"/>
          <w:sz w:val="20"/>
          <w:szCs w:val="20"/>
        </w:rPr>
      </w:pPr>
    </w:p>
    <w:p w:rsidR="00AE3D0D" w:rsidRPr="00AE3D0D" w:rsidRDefault="00AE3D0D" w:rsidP="00AE3D0D">
      <w:pPr>
        <w:ind w:left="-426"/>
        <w:rPr>
          <w:rFonts w:ascii="Verdana" w:hAnsi="Verdana"/>
          <w:sz w:val="20"/>
          <w:szCs w:val="20"/>
        </w:rPr>
      </w:pPr>
      <w:r w:rsidRPr="00AE3D0D">
        <w:rPr>
          <w:rFonts w:ascii="Verdana" w:hAnsi="Verdana"/>
          <w:sz w:val="20"/>
          <w:szCs w:val="20"/>
        </w:rPr>
        <w:t>Dit schoolplan mag daarom gelezen worden als een ‘frame’, een ’kapstok’ waar aan de onderwijskundige ontwikkelingen een doordachte plaats wordt geven in de wetenschap dat om tot daadwerkelijke realisatie te komen soms nieuwe plannen en aanpassingen nodig zijn.</w:t>
      </w:r>
    </w:p>
    <w:p w:rsidR="00AE3D0D" w:rsidRPr="00AE3D0D" w:rsidRDefault="00AE3D0D" w:rsidP="00AE3D0D">
      <w:pPr>
        <w:ind w:left="-426"/>
        <w:rPr>
          <w:rFonts w:ascii="Verdana" w:hAnsi="Verdana"/>
          <w:sz w:val="20"/>
          <w:szCs w:val="20"/>
        </w:rPr>
      </w:pPr>
    </w:p>
    <w:p w:rsidR="00AE3D0D" w:rsidRPr="00AE3D0D" w:rsidRDefault="00AE3D0D" w:rsidP="00AE3D0D">
      <w:pPr>
        <w:ind w:left="-426"/>
        <w:rPr>
          <w:rFonts w:ascii="Verdana" w:hAnsi="Verdana"/>
          <w:sz w:val="20"/>
          <w:szCs w:val="20"/>
        </w:rPr>
      </w:pPr>
    </w:p>
    <w:p w:rsidR="00AE3D0D" w:rsidRPr="00AE3D0D" w:rsidRDefault="00AE3D0D" w:rsidP="00AE3D0D">
      <w:pPr>
        <w:ind w:left="-426"/>
        <w:rPr>
          <w:rFonts w:ascii="Verdana" w:hAnsi="Verdana"/>
          <w:sz w:val="20"/>
          <w:szCs w:val="20"/>
        </w:rPr>
      </w:pPr>
      <w:r w:rsidRPr="00AE3D0D">
        <w:rPr>
          <w:rFonts w:ascii="Verdana" w:hAnsi="Verdana"/>
          <w:sz w:val="20"/>
          <w:szCs w:val="20"/>
        </w:rPr>
        <w:t xml:space="preserve">Dordrecht, </w:t>
      </w:r>
      <w:r w:rsidR="00336D89">
        <w:rPr>
          <w:rFonts w:ascii="Verdana" w:hAnsi="Verdana"/>
          <w:sz w:val="20"/>
          <w:szCs w:val="20"/>
        </w:rPr>
        <w:t>mei</w:t>
      </w:r>
      <w:r w:rsidRPr="00AE3D0D">
        <w:rPr>
          <w:rFonts w:ascii="Verdana" w:hAnsi="Verdana"/>
          <w:sz w:val="20"/>
          <w:szCs w:val="20"/>
        </w:rPr>
        <w:t xml:space="preserve"> 201</w:t>
      </w:r>
      <w:r w:rsidR="00336D89">
        <w:rPr>
          <w:rFonts w:ascii="Verdana" w:hAnsi="Verdana"/>
          <w:sz w:val="20"/>
          <w:szCs w:val="20"/>
        </w:rPr>
        <w:t>9</w:t>
      </w:r>
    </w:p>
    <w:p w:rsidR="00AE3D0D" w:rsidRPr="00AE3D0D" w:rsidRDefault="00AE3D0D" w:rsidP="00AE3D0D">
      <w:pPr>
        <w:ind w:left="-426"/>
        <w:rPr>
          <w:rFonts w:ascii="Verdana" w:hAnsi="Verdana"/>
          <w:b/>
          <w:sz w:val="20"/>
          <w:szCs w:val="20"/>
        </w:rPr>
      </w:pPr>
    </w:p>
    <w:p w:rsidR="00AE3D0D" w:rsidRPr="00AE3D0D" w:rsidRDefault="00254919" w:rsidP="00AE3D0D">
      <w:pPr>
        <w:ind w:left="-426"/>
        <w:rPr>
          <w:rFonts w:ascii="Verdana" w:hAnsi="Verdana"/>
          <w:sz w:val="20"/>
          <w:szCs w:val="20"/>
        </w:rPr>
      </w:pPr>
      <w:r>
        <w:rPr>
          <w:rFonts w:ascii="Verdana" w:hAnsi="Verdana"/>
          <w:sz w:val="20"/>
          <w:szCs w:val="20"/>
        </w:rPr>
        <w:t>Frank Wijnbeek RDO</w:t>
      </w:r>
    </w:p>
    <w:p w:rsidR="00AE3D0D" w:rsidRDefault="00254919" w:rsidP="00AE3D0D">
      <w:pPr>
        <w:ind w:left="-426"/>
        <w:rPr>
          <w:rFonts w:ascii="Verdana" w:hAnsi="Verdana"/>
          <w:sz w:val="20"/>
          <w:szCs w:val="20"/>
        </w:rPr>
      </w:pPr>
      <w:r>
        <w:rPr>
          <w:rFonts w:ascii="Verdana" w:hAnsi="Verdana"/>
          <w:sz w:val="20"/>
          <w:szCs w:val="20"/>
        </w:rPr>
        <w:t>d</w:t>
      </w:r>
      <w:r w:rsidR="00AE3D0D" w:rsidRPr="00AE3D0D">
        <w:rPr>
          <w:rFonts w:ascii="Verdana" w:hAnsi="Verdana"/>
          <w:sz w:val="20"/>
          <w:szCs w:val="20"/>
        </w:rPr>
        <w:t xml:space="preserve">irecteur </w:t>
      </w:r>
      <w:r>
        <w:rPr>
          <w:rFonts w:ascii="Verdana" w:hAnsi="Verdana"/>
          <w:sz w:val="20"/>
          <w:szCs w:val="20"/>
        </w:rPr>
        <w:t xml:space="preserve">IKC </w:t>
      </w:r>
      <w:r w:rsidR="00AE3D0D" w:rsidRPr="00AE3D0D">
        <w:rPr>
          <w:rFonts w:ascii="Verdana" w:hAnsi="Verdana"/>
          <w:sz w:val="20"/>
          <w:szCs w:val="20"/>
        </w:rPr>
        <w:t>De Repelaer</w:t>
      </w:r>
    </w:p>
    <w:p w:rsidR="00336D89" w:rsidRPr="00336D89" w:rsidRDefault="00336D89" w:rsidP="00222CC9">
      <w:pPr>
        <w:pStyle w:val="Kop1"/>
        <w:ind w:left="-426"/>
        <w:rPr>
          <w:rFonts w:eastAsia="Times New Roman"/>
          <w:sz w:val="20"/>
          <w:szCs w:val="20"/>
          <w:lang w:eastAsia="nl-NL"/>
        </w:rPr>
      </w:pPr>
      <w:bookmarkStart w:id="1" w:name="_Toc697088"/>
      <w:bookmarkStart w:id="2" w:name="_Toc3793543"/>
    </w:p>
    <w:p w:rsidR="00E54DA5" w:rsidRDefault="00E54DA5">
      <w:pPr>
        <w:rPr>
          <w:rFonts w:ascii="Verdana" w:eastAsia="Times New Roman" w:hAnsi="Verdana" w:cstheme="majorBidi"/>
          <w:color w:val="582D52"/>
          <w:sz w:val="32"/>
          <w:szCs w:val="32"/>
          <w:lang w:eastAsia="nl-NL"/>
        </w:rPr>
      </w:pPr>
      <w:r>
        <w:rPr>
          <w:rFonts w:eastAsia="Times New Roman"/>
          <w:lang w:eastAsia="nl-NL"/>
        </w:rPr>
        <w:br w:type="page"/>
      </w:r>
    </w:p>
    <w:p w:rsidR="00254919" w:rsidRPr="00254919" w:rsidRDefault="00254919" w:rsidP="00222CC9">
      <w:pPr>
        <w:pStyle w:val="Kop1"/>
        <w:ind w:left="-426"/>
        <w:rPr>
          <w:rFonts w:eastAsia="Times New Roman"/>
          <w:lang w:eastAsia="nl-NL"/>
        </w:rPr>
      </w:pPr>
      <w:r w:rsidRPr="00254919">
        <w:rPr>
          <w:rFonts w:eastAsia="Times New Roman"/>
          <w:lang w:eastAsia="nl-NL"/>
        </w:rPr>
        <w:lastRenderedPageBreak/>
        <w:t>Vaststelling schoolplan</w:t>
      </w:r>
    </w:p>
    <w:p w:rsidR="00A20A0E" w:rsidRPr="00A20A0E" w:rsidRDefault="00A20A0E" w:rsidP="00222CC9">
      <w:pPr>
        <w:pStyle w:val="Kop1"/>
        <w:ind w:left="-426"/>
        <w:rPr>
          <w:rFonts w:eastAsia="Times New Roman"/>
          <w:b/>
          <w:sz w:val="22"/>
          <w:szCs w:val="22"/>
          <w:lang w:eastAsia="nl-NL"/>
        </w:rPr>
      </w:pPr>
      <w:r w:rsidRPr="00A20A0E">
        <w:rPr>
          <w:rFonts w:eastAsia="Times New Roman"/>
          <w:b/>
          <w:sz w:val="22"/>
          <w:szCs w:val="22"/>
          <w:lang w:eastAsia="nl-NL"/>
        </w:rPr>
        <w:t>Schoolteam</w:t>
      </w:r>
      <w:bookmarkEnd w:id="1"/>
      <w:bookmarkEnd w:id="2"/>
    </w:p>
    <w:p w:rsidR="00A20A0E" w:rsidRPr="00A20A0E" w:rsidRDefault="00A20A0E" w:rsidP="00222CC9">
      <w:pPr>
        <w:spacing w:before="120" w:after="120" w:line="280" w:lineRule="atLeast"/>
        <w:ind w:left="-426"/>
        <w:rPr>
          <w:rFonts w:ascii="Verdana" w:eastAsia="Times New Roman" w:hAnsi="Verdana" w:cs="Times New Roman"/>
          <w:sz w:val="20"/>
          <w:szCs w:val="20"/>
          <w:lang w:eastAsia="nl-NL"/>
        </w:rPr>
      </w:pPr>
      <w:r w:rsidRPr="00A20A0E">
        <w:rPr>
          <w:rFonts w:ascii="Verdana" w:eastAsia="Times New Roman" w:hAnsi="Verdana" w:cs="Times New Roman"/>
          <w:sz w:val="20"/>
          <w:szCs w:val="20"/>
          <w:lang w:eastAsia="nl-NL"/>
        </w:rPr>
        <w:t>Het schoolplan is vastgesteld in de vergadering van het schoolteam d.d. …</w:t>
      </w:r>
    </w:p>
    <w:p w:rsidR="00A20A0E" w:rsidRPr="00A20A0E" w:rsidRDefault="00A20A0E" w:rsidP="00222CC9">
      <w:pPr>
        <w:spacing w:before="120" w:after="120" w:line="280" w:lineRule="atLeast"/>
        <w:ind w:left="-426"/>
        <w:rPr>
          <w:rFonts w:ascii="Verdana" w:eastAsia="Times New Roman" w:hAnsi="Verdana" w:cs="Times New Roman"/>
          <w:sz w:val="20"/>
          <w:szCs w:val="20"/>
          <w:lang w:eastAsia="nl-NL"/>
        </w:rPr>
      </w:pPr>
    </w:p>
    <w:p w:rsidR="00A20A0E" w:rsidRPr="00A20A0E" w:rsidRDefault="003D1BD5" w:rsidP="00222CC9">
      <w:pPr>
        <w:spacing w:before="120" w:after="120" w:line="280" w:lineRule="atLeast"/>
        <w:ind w:left="-426"/>
        <w:rPr>
          <w:rFonts w:ascii="Verdana" w:eastAsia="Times New Roman" w:hAnsi="Verdana" w:cs="Times New Roman"/>
          <w:sz w:val="20"/>
          <w:szCs w:val="20"/>
          <w:lang w:eastAsia="nl-NL"/>
        </w:rPr>
      </w:pPr>
      <w:r>
        <w:rPr>
          <w:rFonts w:ascii="Verdana" w:eastAsia="Times New Roman" w:hAnsi="Verdana" w:cs="Times New Roman"/>
          <w:sz w:val="20"/>
          <w:szCs w:val="20"/>
          <w:lang w:eastAsia="nl-NL"/>
        </w:rPr>
        <w:t>Frank Wijnbeek (</w:t>
      </w:r>
      <w:r w:rsidR="00A20A0E" w:rsidRPr="00A20A0E">
        <w:rPr>
          <w:rFonts w:ascii="Verdana" w:eastAsia="Times New Roman" w:hAnsi="Verdana" w:cs="Times New Roman"/>
          <w:sz w:val="20"/>
          <w:szCs w:val="20"/>
          <w:lang w:eastAsia="nl-NL"/>
        </w:rPr>
        <w:t>directeur</w:t>
      </w:r>
      <w:r>
        <w:rPr>
          <w:rFonts w:ascii="Verdana" w:eastAsia="Times New Roman" w:hAnsi="Verdana" w:cs="Times New Roman"/>
          <w:sz w:val="20"/>
          <w:szCs w:val="20"/>
          <w:lang w:eastAsia="nl-NL"/>
        </w:rPr>
        <w:t>)</w:t>
      </w:r>
      <w:r w:rsidR="00A20A0E" w:rsidRPr="00A20A0E">
        <w:rPr>
          <w:rFonts w:ascii="Verdana" w:eastAsia="Times New Roman" w:hAnsi="Verdana" w:cs="Times New Roman"/>
          <w:sz w:val="20"/>
          <w:szCs w:val="20"/>
          <w:lang w:eastAsia="nl-NL"/>
        </w:rPr>
        <w:t xml:space="preserve"> </w:t>
      </w:r>
    </w:p>
    <w:p w:rsidR="00A20A0E" w:rsidRDefault="00A20A0E" w:rsidP="00222CC9">
      <w:pPr>
        <w:spacing w:before="120" w:after="120" w:line="280" w:lineRule="atLeast"/>
        <w:ind w:left="-426"/>
        <w:rPr>
          <w:rFonts w:ascii="Verdana" w:eastAsia="Times New Roman" w:hAnsi="Verdana" w:cs="Times New Roman"/>
          <w:sz w:val="20"/>
          <w:szCs w:val="20"/>
          <w:lang w:eastAsia="nl-NL"/>
        </w:rPr>
      </w:pPr>
    </w:p>
    <w:p w:rsidR="00A20A0E" w:rsidRPr="00A20A0E" w:rsidRDefault="00A20A0E" w:rsidP="00222CC9">
      <w:pPr>
        <w:pStyle w:val="Kop1"/>
        <w:ind w:left="-426"/>
        <w:rPr>
          <w:rFonts w:eastAsia="Times New Roman"/>
          <w:b/>
          <w:sz w:val="22"/>
          <w:szCs w:val="22"/>
          <w:lang w:eastAsia="nl-NL"/>
        </w:rPr>
      </w:pPr>
      <w:bookmarkStart w:id="3" w:name="_Toc697089"/>
      <w:bookmarkStart w:id="4" w:name="_Toc3793544"/>
      <w:r>
        <w:rPr>
          <w:rFonts w:eastAsia="Times New Roman"/>
          <w:b/>
          <w:sz w:val="22"/>
          <w:szCs w:val="22"/>
          <w:lang w:eastAsia="nl-NL"/>
        </w:rPr>
        <w:t>Medezeggenschapsraad</w:t>
      </w:r>
      <w:bookmarkEnd w:id="3"/>
      <w:bookmarkEnd w:id="4"/>
    </w:p>
    <w:p w:rsidR="00A20A0E" w:rsidRPr="00A20A0E" w:rsidRDefault="00A20A0E" w:rsidP="00222CC9">
      <w:pPr>
        <w:spacing w:before="120" w:after="120" w:line="280" w:lineRule="atLeast"/>
        <w:ind w:left="-426"/>
        <w:rPr>
          <w:rFonts w:ascii="Verdana" w:eastAsia="Times New Roman" w:hAnsi="Verdana" w:cs="Times New Roman"/>
          <w:sz w:val="20"/>
          <w:szCs w:val="20"/>
          <w:lang w:eastAsia="nl-NL"/>
        </w:rPr>
      </w:pPr>
      <w:r w:rsidRPr="00A20A0E">
        <w:rPr>
          <w:rFonts w:ascii="Verdana" w:eastAsia="Times New Roman" w:hAnsi="Verdana" w:cs="Times New Roman"/>
          <w:sz w:val="20"/>
          <w:szCs w:val="20"/>
          <w:lang w:eastAsia="nl-NL"/>
        </w:rPr>
        <w:t>Hierbij verklaart de medezeggenschapsraad van bovengenoemde schoo</w:t>
      </w:r>
      <w:r>
        <w:rPr>
          <w:rFonts w:ascii="Verdana" w:eastAsia="Times New Roman" w:hAnsi="Verdana" w:cs="Times New Roman"/>
          <w:sz w:val="20"/>
          <w:szCs w:val="20"/>
          <w:lang w:eastAsia="nl-NL"/>
        </w:rPr>
        <w:t>l in te stemmen met het van 2019 tot 2023</w:t>
      </w:r>
      <w:r w:rsidRPr="00A20A0E">
        <w:rPr>
          <w:rFonts w:ascii="Verdana" w:eastAsia="Times New Roman" w:hAnsi="Verdana" w:cs="Times New Roman"/>
          <w:sz w:val="20"/>
          <w:szCs w:val="20"/>
          <w:lang w:eastAsia="nl-NL"/>
        </w:rPr>
        <w:t xml:space="preserve"> geldende schoolplan van deze school.</w:t>
      </w:r>
    </w:p>
    <w:p w:rsidR="00A20A0E" w:rsidRDefault="00A20A0E" w:rsidP="00222CC9">
      <w:pPr>
        <w:spacing w:before="120" w:after="120" w:line="280" w:lineRule="atLeast"/>
        <w:ind w:left="-426"/>
        <w:rPr>
          <w:rFonts w:ascii="Verdana" w:eastAsia="Times New Roman" w:hAnsi="Verdana" w:cs="Times New Roman"/>
          <w:sz w:val="20"/>
          <w:szCs w:val="20"/>
          <w:lang w:eastAsia="nl-NL"/>
        </w:rPr>
      </w:pPr>
      <w:r w:rsidRPr="00A20A0E">
        <w:rPr>
          <w:rFonts w:ascii="Verdana" w:eastAsia="Times New Roman" w:hAnsi="Verdana" w:cs="Times New Roman"/>
          <w:sz w:val="20"/>
          <w:szCs w:val="20"/>
          <w:lang w:eastAsia="nl-NL"/>
        </w:rPr>
        <w:t>Namens de MR,</w:t>
      </w:r>
    </w:p>
    <w:tbl>
      <w:tblPr>
        <w:tblStyle w:val="Onopgemaaktetabel1"/>
        <w:tblW w:w="0" w:type="auto"/>
        <w:tblLook w:val="04A0" w:firstRow="1" w:lastRow="0" w:firstColumn="1" w:lastColumn="0" w:noHBand="0" w:noVBand="1"/>
      </w:tblPr>
      <w:tblGrid>
        <w:gridCol w:w="4744"/>
        <w:gridCol w:w="4744"/>
      </w:tblGrid>
      <w:tr w:rsidR="00222CC9" w:rsidTr="00222C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4" w:type="dxa"/>
          </w:tcPr>
          <w:p w:rsidR="00222CC9" w:rsidRPr="00A20A0E" w:rsidRDefault="00222CC9" w:rsidP="00222CC9">
            <w:pPr>
              <w:spacing w:before="120" w:after="120" w:line="280" w:lineRule="atLeast"/>
              <w:ind w:left="-426" w:firstLine="426"/>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naam</w:t>
            </w:r>
          </w:p>
          <w:p w:rsidR="00222CC9" w:rsidRPr="00A20A0E" w:rsidRDefault="00222CC9" w:rsidP="00222CC9">
            <w:pPr>
              <w:spacing w:before="120" w:after="120" w:line="280" w:lineRule="atLeast"/>
              <w:ind w:left="-426" w:firstLine="426"/>
              <w:rPr>
                <w:rFonts w:ascii="Verdana" w:hAnsi="Verdana"/>
                <w:sz w:val="16"/>
                <w:szCs w:val="16"/>
              </w:rPr>
            </w:pPr>
            <w:r w:rsidRPr="00A20A0E">
              <w:rPr>
                <w:rFonts w:ascii="Verdana" w:eastAsia="Times New Roman" w:hAnsi="Verdana" w:cs="Times New Roman"/>
                <w:sz w:val="16"/>
                <w:szCs w:val="16"/>
                <w:lang w:eastAsia="nl-NL"/>
              </w:rPr>
              <w:t>functie</w:t>
            </w:r>
          </w:p>
          <w:p w:rsidR="00222CC9" w:rsidRPr="00A20A0E" w:rsidRDefault="00222CC9" w:rsidP="00222CC9">
            <w:pPr>
              <w:spacing w:before="120" w:after="120" w:line="280" w:lineRule="atLeast"/>
              <w:ind w:left="-426" w:firstLine="426"/>
              <w:rPr>
                <w:rFonts w:ascii="Verdana" w:eastAsia="Times New Roman" w:hAnsi="Verdana" w:cs="Times New Roman"/>
                <w:sz w:val="16"/>
                <w:szCs w:val="16"/>
                <w:lang w:eastAsia="nl-NL"/>
              </w:rPr>
            </w:pPr>
          </w:p>
          <w:p w:rsidR="00222CC9" w:rsidRPr="00A20A0E" w:rsidRDefault="00222CC9" w:rsidP="00222CC9">
            <w:pPr>
              <w:spacing w:before="120" w:after="120" w:line="280" w:lineRule="atLeast"/>
              <w:ind w:left="-426" w:firstLine="426"/>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plaats</w:t>
            </w:r>
          </w:p>
          <w:p w:rsidR="00222CC9" w:rsidRPr="00A20A0E" w:rsidRDefault="00222CC9" w:rsidP="00222CC9">
            <w:pPr>
              <w:spacing w:before="120" w:after="120" w:line="280" w:lineRule="atLeast"/>
              <w:ind w:left="-426" w:firstLine="426"/>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datum</w:t>
            </w:r>
          </w:p>
          <w:p w:rsidR="00222CC9" w:rsidRPr="00A20A0E" w:rsidRDefault="00222CC9" w:rsidP="00222CC9">
            <w:pPr>
              <w:spacing w:before="120" w:after="120" w:line="280" w:lineRule="atLeast"/>
              <w:ind w:left="-426" w:firstLine="426"/>
              <w:rPr>
                <w:rFonts w:ascii="Verdana" w:hAnsi="Verdana"/>
                <w:sz w:val="16"/>
                <w:szCs w:val="16"/>
              </w:rPr>
            </w:pPr>
            <w:r w:rsidRPr="00A20A0E">
              <w:rPr>
                <w:rFonts w:ascii="Verdana" w:eastAsia="Times New Roman" w:hAnsi="Verdana" w:cs="Times New Roman"/>
                <w:sz w:val="16"/>
                <w:szCs w:val="16"/>
                <w:lang w:eastAsia="nl-NL"/>
              </w:rPr>
              <w:t>handtekening</w:t>
            </w:r>
          </w:p>
          <w:p w:rsidR="00222CC9" w:rsidRDefault="00222CC9" w:rsidP="00222CC9">
            <w:pPr>
              <w:spacing w:before="120" w:after="120" w:line="280" w:lineRule="atLeast"/>
              <w:rPr>
                <w:rFonts w:ascii="Verdana" w:eastAsia="Times New Roman" w:hAnsi="Verdana" w:cs="Times New Roman"/>
                <w:sz w:val="20"/>
                <w:szCs w:val="20"/>
                <w:lang w:eastAsia="nl-NL"/>
              </w:rPr>
            </w:pPr>
          </w:p>
          <w:p w:rsidR="00312A9A" w:rsidRDefault="00312A9A" w:rsidP="00222CC9">
            <w:pPr>
              <w:spacing w:before="120" w:after="120" w:line="280" w:lineRule="atLeast"/>
              <w:rPr>
                <w:rFonts w:ascii="Verdana" w:eastAsia="Times New Roman" w:hAnsi="Verdana" w:cs="Times New Roman"/>
                <w:sz w:val="20"/>
                <w:szCs w:val="20"/>
                <w:lang w:eastAsia="nl-NL"/>
              </w:rPr>
            </w:pPr>
          </w:p>
        </w:tc>
        <w:tc>
          <w:tcPr>
            <w:tcW w:w="4744" w:type="dxa"/>
          </w:tcPr>
          <w:p w:rsidR="00222CC9" w:rsidRPr="00A20A0E" w:rsidRDefault="00222CC9" w:rsidP="00222CC9">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naam</w:t>
            </w:r>
          </w:p>
          <w:p w:rsidR="00222CC9" w:rsidRPr="00A20A0E" w:rsidRDefault="00222CC9" w:rsidP="00222CC9">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A20A0E">
              <w:rPr>
                <w:rFonts w:ascii="Verdana" w:eastAsia="Times New Roman" w:hAnsi="Verdana" w:cs="Times New Roman"/>
                <w:sz w:val="16"/>
                <w:szCs w:val="16"/>
                <w:lang w:eastAsia="nl-NL"/>
              </w:rPr>
              <w:t>functie</w:t>
            </w:r>
          </w:p>
          <w:p w:rsidR="00222CC9" w:rsidRPr="00A20A0E" w:rsidRDefault="00222CC9" w:rsidP="00222CC9">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eastAsia="nl-NL"/>
              </w:rPr>
            </w:pPr>
          </w:p>
          <w:p w:rsidR="00222CC9" w:rsidRPr="00A20A0E" w:rsidRDefault="00222CC9" w:rsidP="00222CC9">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plaats</w:t>
            </w:r>
          </w:p>
          <w:p w:rsidR="00222CC9" w:rsidRPr="00A20A0E" w:rsidRDefault="00222CC9" w:rsidP="00222CC9">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datum</w:t>
            </w:r>
          </w:p>
          <w:p w:rsidR="00222CC9" w:rsidRPr="00A20A0E" w:rsidRDefault="00222CC9" w:rsidP="00222CC9">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A20A0E">
              <w:rPr>
                <w:rFonts w:ascii="Verdana" w:eastAsia="Times New Roman" w:hAnsi="Verdana" w:cs="Times New Roman"/>
                <w:sz w:val="16"/>
                <w:szCs w:val="16"/>
                <w:lang w:eastAsia="nl-NL"/>
              </w:rPr>
              <w:t>handtekening</w:t>
            </w:r>
          </w:p>
          <w:p w:rsidR="00222CC9" w:rsidRDefault="00222CC9" w:rsidP="00222CC9">
            <w:p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nl-NL"/>
              </w:rPr>
            </w:pPr>
          </w:p>
        </w:tc>
      </w:tr>
    </w:tbl>
    <w:p w:rsidR="00222CC9" w:rsidRDefault="00222CC9" w:rsidP="00222CC9">
      <w:pPr>
        <w:spacing w:before="120" w:after="120" w:line="280" w:lineRule="atLeast"/>
        <w:ind w:left="-426"/>
        <w:rPr>
          <w:rFonts w:ascii="Verdana" w:eastAsia="Times New Roman" w:hAnsi="Verdana" w:cs="Times New Roman"/>
          <w:sz w:val="20"/>
          <w:szCs w:val="20"/>
          <w:lang w:eastAsia="nl-NL"/>
        </w:rPr>
      </w:pPr>
    </w:p>
    <w:p w:rsidR="00A20A0E" w:rsidRPr="00A20A0E" w:rsidRDefault="00A20A0E" w:rsidP="00222CC9">
      <w:pPr>
        <w:pStyle w:val="Kop1"/>
        <w:ind w:left="-426"/>
        <w:rPr>
          <w:rFonts w:eastAsia="Times New Roman"/>
          <w:b/>
          <w:sz w:val="22"/>
          <w:szCs w:val="22"/>
          <w:lang w:eastAsia="nl-NL"/>
        </w:rPr>
      </w:pPr>
      <w:bookmarkStart w:id="5" w:name="_Toc697090"/>
      <w:bookmarkStart w:id="6" w:name="_Toc3793545"/>
      <w:r>
        <w:rPr>
          <w:rFonts w:eastAsia="Times New Roman"/>
          <w:b/>
          <w:sz w:val="22"/>
          <w:szCs w:val="22"/>
          <w:lang w:eastAsia="nl-NL"/>
        </w:rPr>
        <w:t>Bestuur</w:t>
      </w:r>
      <w:bookmarkEnd w:id="5"/>
      <w:bookmarkEnd w:id="6"/>
    </w:p>
    <w:p w:rsidR="00A20A0E" w:rsidRPr="00A20A0E" w:rsidRDefault="00A20A0E" w:rsidP="00222CC9">
      <w:pPr>
        <w:spacing w:before="120" w:after="120" w:line="280" w:lineRule="atLeast"/>
        <w:ind w:left="-426"/>
        <w:rPr>
          <w:rFonts w:ascii="Verdana" w:eastAsia="Times New Roman" w:hAnsi="Verdana" w:cs="Times New Roman"/>
          <w:sz w:val="20"/>
          <w:szCs w:val="20"/>
          <w:lang w:eastAsia="nl-NL"/>
        </w:rPr>
      </w:pPr>
      <w:r w:rsidRPr="00A20A0E">
        <w:rPr>
          <w:rFonts w:ascii="Verdana" w:eastAsia="Times New Roman" w:hAnsi="Verdana" w:cs="Times New Roman"/>
          <w:sz w:val="20"/>
          <w:szCs w:val="20"/>
          <w:lang w:eastAsia="nl-NL"/>
        </w:rPr>
        <w:t>Het bevoegd gezag van bovenge</w:t>
      </w:r>
      <w:r>
        <w:rPr>
          <w:rFonts w:ascii="Verdana" w:eastAsia="Times New Roman" w:hAnsi="Verdana" w:cs="Times New Roman"/>
          <w:sz w:val="20"/>
          <w:szCs w:val="20"/>
          <w:lang w:eastAsia="nl-NL"/>
        </w:rPr>
        <w:t>noemde school heeft het van 2019 tot 2023</w:t>
      </w:r>
      <w:r w:rsidRPr="00A20A0E">
        <w:rPr>
          <w:rFonts w:ascii="Verdana" w:eastAsia="Times New Roman" w:hAnsi="Verdana" w:cs="Times New Roman"/>
          <w:sz w:val="20"/>
          <w:szCs w:val="20"/>
          <w:lang w:eastAsia="nl-NL"/>
        </w:rPr>
        <w:t xml:space="preserve"> geldende schoolplan van deze school vastgesteld.</w:t>
      </w:r>
    </w:p>
    <w:p w:rsidR="00222CC9" w:rsidRDefault="00A20A0E" w:rsidP="00222CC9">
      <w:pPr>
        <w:spacing w:before="120" w:after="120" w:line="280" w:lineRule="atLeast"/>
        <w:ind w:left="-426"/>
        <w:rPr>
          <w:rFonts w:ascii="Verdana" w:eastAsia="Times New Roman" w:hAnsi="Verdana" w:cs="Times New Roman"/>
          <w:sz w:val="20"/>
          <w:szCs w:val="20"/>
          <w:lang w:eastAsia="nl-NL"/>
        </w:rPr>
      </w:pPr>
      <w:r w:rsidRPr="00A20A0E">
        <w:rPr>
          <w:rFonts w:ascii="Verdana" w:eastAsia="Times New Roman" w:hAnsi="Verdana" w:cs="Times New Roman"/>
          <w:sz w:val="20"/>
          <w:szCs w:val="20"/>
          <w:lang w:eastAsia="nl-NL"/>
        </w:rPr>
        <w:t>Namens het bevoegd gezag,</w:t>
      </w:r>
      <w:bookmarkStart w:id="7" w:name="_Toc536035132"/>
    </w:p>
    <w:tbl>
      <w:tblPr>
        <w:tblStyle w:val="Onopgemaaktetabel1"/>
        <w:tblW w:w="0" w:type="auto"/>
        <w:tblLook w:val="04A0" w:firstRow="1" w:lastRow="0" w:firstColumn="1" w:lastColumn="0" w:noHBand="0" w:noVBand="1"/>
      </w:tblPr>
      <w:tblGrid>
        <w:gridCol w:w="4744"/>
        <w:gridCol w:w="4744"/>
      </w:tblGrid>
      <w:tr w:rsidR="00222CC9" w:rsidTr="007640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4" w:type="dxa"/>
          </w:tcPr>
          <w:p w:rsidR="00222CC9" w:rsidRPr="00A20A0E" w:rsidRDefault="00222CC9" w:rsidP="007640A5">
            <w:pPr>
              <w:spacing w:before="120" w:after="120" w:line="280" w:lineRule="atLeast"/>
              <w:ind w:left="-426" w:firstLine="426"/>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naam</w:t>
            </w:r>
          </w:p>
          <w:p w:rsidR="00222CC9" w:rsidRPr="00A20A0E" w:rsidRDefault="00222CC9" w:rsidP="007640A5">
            <w:pPr>
              <w:spacing w:before="120" w:after="120" w:line="280" w:lineRule="atLeast"/>
              <w:ind w:left="-426" w:firstLine="426"/>
              <w:rPr>
                <w:rFonts w:ascii="Verdana" w:hAnsi="Verdana"/>
                <w:sz w:val="16"/>
                <w:szCs w:val="16"/>
              </w:rPr>
            </w:pPr>
            <w:r w:rsidRPr="00A20A0E">
              <w:rPr>
                <w:rFonts w:ascii="Verdana" w:eastAsia="Times New Roman" w:hAnsi="Verdana" w:cs="Times New Roman"/>
                <w:sz w:val="16"/>
                <w:szCs w:val="16"/>
                <w:lang w:eastAsia="nl-NL"/>
              </w:rPr>
              <w:t>functie</w:t>
            </w:r>
          </w:p>
          <w:p w:rsidR="00222CC9" w:rsidRPr="00A20A0E" w:rsidRDefault="00222CC9" w:rsidP="007640A5">
            <w:pPr>
              <w:spacing w:before="120" w:after="120" w:line="280" w:lineRule="atLeast"/>
              <w:ind w:left="-426" w:firstLine="426"/>
              <w:rPr>
                <w:rFonts w:ascii="Verdana" w:eastAsia="Times New Roman" w:hAnsi="Verdana" w:cs="Times New Roman"/>
                <w:sz w:val="16"/>
                <w:szCs w:val="16"/>
                <w:lang w:eastAsia="nl-NL"/>
              </w:rPr>
            </w:pPr>
          </w:p>
          <w:p w:rsidR="00222CC9" w:rsidRPr="00A20A0E" w:rsidRDefault="00222CC9" w:rsidP="007640A5">
            <w:pPr>
              <w:spacing w:before="120" w:after="120" w:line="280" w:lineRule="atLeast"/>
              <w:ind w:left="-426" w:firstLine="426"/>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plaats</w:t>
            </w:r>
          </w:p>
          <w:p w:rsidR="00222CC9" w:rsidRPr="00A20A0E" w:rsidRDefault="00222CC9" w:rsidP="007640A5">
            <w:pPr>
              <w:spacing w:before="120" w:after="120" w:line="280" w:lineRule="atLeast"/>
              <w:ind w:left="-426" w:firstLine="426"/>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datum</w:t>
            </w:r>
          </w:p>
          <w:p w:rsidR="00222CC9" w:rsidRPr="00A20A0E" w:rsidRDefault="00222CC9" w:rsidP="007640A5">
            <w:pPr>
              <w:spacing w:before="120" w:after="120" w:line="280" w:lineRule="atLeast"/>
              <w:ind w:left="-426" w:firstLine="426"/>
              <w:rPr>
                <w:rFonts w:ascii="Verdana" w:hAnsi="Verdana"/>
                <w:sz w:val="16"/>
                <w:szCs w:val="16"/>
              </w:rPr>
            </w:pPr>
            <w:r w:rsidRPr="00A20A0E">
              <w:rPr>
                <w:rFonts w:ascii="Verdana" w:eastAsia="Times New Roman" w:hAnsi="Verdana" w:cs="Times New Roman"/>
                <w:sz w:val="16"/>
                <w:szCs w:val="16"/>
                <w:lang w:eastAsia="nl-NL"/>
              </w:rPr>
              <w:t>handtekening</w:t>
            </w:r>
          </w:p>
          <w:p w:rsidR="00222CC9" w:rsidRDefault="00222CC9" w:rsidP="007640A5">
            <w:pPr>
              <w:spacing w:before="120" w:after="120" w:line="280" w:lineRule="atLeast"/>
              <w:rPr>
                <w:rFonts w:ascii="Verdana" w:eastAsia="Times New Roman" w:hAnsi="Verdana" w:cs="Times New Roman"/>
                <w:sz w:val="20"/>
                <w:szCs w:val="20"/>
                <w:lang w:eastAsia="nl-NL"/>
              </w:rPr>
            </w:pPr>
          </w:p>
          <w:p w:rsidR="00312A9A" w:rsidRDefault="00312A9A" w:rsidP="007640A5">
            <w:pPr>
              <w:spacing w:before="120" w:after="120" w:line="280" w:lineRule="atLeast"/>
              <w:rPr>
                <w:rFonts w:ascii="Verdana" w:eastAsia="Times New Roman" w:hAnsi="Verdana" w:cs="Times New Roman"/>
                <w:sz w:val="20"/>
                <w:szCs w:val="20"/>
                <w:lang w:eastAsia="nl-NL"/>
              </w:rPr>
            </w:pPr>
          </w:p>
        </w:tc>
        <w:tc>
          <w:tcPr>
            <w:tcW w:w="4744" w:type="dxa"/>
          </w:tcPr>
          <w:p w:rsidR="00222CC9" w:rsidRPr="00A20A0E" w:rsidRDefault="00222CC9" w:rsidP="007640A5">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naam</w:t>
            </w:r>
          </w:p>
          <w:p w:rsidR="00222CC9" w:rsidRPr="00A20A0E" w:rsidRDefault="00222CC9" w:rsidP="007640A5">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A20A0E">
              <w:rPr>
                <w:rFonts w:ascii="Verdana" w:eastAsia="Times New Roman" w:hAnsi="Verdana" w:cs="Times New Roman"/>
                <w:sz w:val="16"/>
                <w:szCs w:val="16"/>
                <w:lang w:eastAsia="nl-NL"/>
              </w:rPr>
              <w:t>functie</w:t>
            </w:r>
          </w:p>
          <w:p w:rsidR="00222CC9" w:rsidRPr="00A20A0E" w:rsidRDefault="00222CC9" w:rsidP="007640A5">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eastAsia="nl-NL"/>
              </w:rPr>
            </w:pPr>
          </w:p>
          <w:p w:rsidR="00222CC9" w:rsidRPr="00A20A0E" w:rsidRDefault="00222CC9" w:rsidP="007640A5">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plaats</w:t>
            </w:r>
          </w:p>
          <w:p w:rsidR="00222CC9" w:rsidRPr="00A20A0E" w:rsidRDefault="00222CC9" w:rsidP="007640A5">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eastAsia="nl-NL"/>
              </w:rPr>
            </w:pPr>
            <w:r w:rsidRPr="00A20A0E">
              <w:rPr>
                <w:rFonts w:ascii="Verdana" w:eastAsia="Times New Roman" w:hAnsi="Verdana" w:cs="Times New Roman"/>
                <w:sz w:val="16"/>
                <w:szCs w:val="16"/>
                <w:lang w:eastAsia="nl-NL"/>
              </w:rPr>
              <w:t>datum</w:t>
            </w:r>
          </w:p>
          <w:p w:rsidR="00222CC9" w:rsidRPr="00A20A0E" w:rsidRDefault="00222CC9" w:rsidP="007640A5">
            <w:pPr>
              <w:spacing w:before="120" w:after="120" w:line="280" w:lineRule="atLeast"/>
              <w:ind w:left="-426" w:firstLine="426"/>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A20A0E">
              <w:rPr>
                <w:rFonts w:ascii="Verdana" w:eastAsia="Times New Roman" w:hAnsi="Verdana" w:cs="Times New Roman"/>
                <w:sz w:val="16"/>
                <w:szCs w:val="16"/>
                <w:lang w:eastAsia="nl-NL"/>
              </w:rPr>
              <w:t>handtekening</w:t>
            </w:r>
          </w:p>
          <w:p w:rsidR="00222CC9" w:rsidRDefault="00222CC9" w:rsidP="007640A5">
            <w:p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nl-NL"/>
              </w:rPr>
            </w:pPr>
          </w:p>
        </w:tc>
      </w:tr>
    </w:tbl>
    <w:p w:rsidR="00222CC9" w:rsidRDefault="00222CC9" w:rsidP="00222CC9">
      <w:pPr>
        <w:spacing w:before="120" w:after="120" w:line="280" w:lineRule="atLeast"/>
        <w:ind w:left="-426"/>
        <w:rPr>
          <w:rFonts w:ascii="Verdana" w:eastAsia="Times New Roman" w:hAnsi="Verdana" w:cs="Times New Roman"/>
          <w:sz w:val="20"/>
          <w:szCs w:val="20"/>
          <w:lang w:eastAsia="nl-NL"/>
        </w:rPr>
      </w:pPr>
    </w:p>
    <w:p w:rsidR="00222CC9" w:rsidRDefault="00222CC9" w:rsidP="00222CC9">
      <w:pPr>
        <w:spacing w:before="120" w:after="120" w:line="280" w:lineRule="atLeast"/>
        <w:ind w:left="-426"/>
        <w:rPr>
          <w:rFonts w:ascii="Verdana" w:eastAsia="Times New Roman" w:hAnsi="Verdana" w:cs="Times New Roman"/>
          <w:sz w:val="20"/>
          <w:szCs w:val="20"/>
          <w:lang w:eastAsia="nl-NL"/>
        </w:rPr>
      </w:pPr>
    </w:p>
    <w:p w:rsidR="00222CC9" w:rsidRDefault="00222CC9" w:rsidP="00222CC9">
      <w:pPr>
        <w:spacing w:before="120" w:after="120" w:line="280" w:lineRule="atLeast"/>
        <w:ind w:left="-426"/>
        <w:rPr>
          <w:rFonts w:ascii="Verdana" w:eastAsia="Times New Roman" w:hAnsi="Verdana" w:cs="Times New Roman"/>
          <w:sz w:val="20"/>
          <w:szCs w:val="20"/>
          <w:lang w:eastAsia="nl-NL"/>
        </w:rPr>
      </w:pPr>
    </w:p>
    <w:p w:rsidR="005D067C" w:rsidRDefault="005D067C" w:rsidP="00220538">
      <w:pPr>
        <w:pStyle w:val="Kop1"/>
        <w:numPr>
          <w:ilvl w:val="0"/>
          <w:numId w:val="26"/>
        </w:numPr>
        <w:ind w:left="0" w:hanging="567"/>
      </w:pPr>
      <w:bookmarkStart w:id="8" w:name="_Toc3793546"/>
      <w:r w:rsidRPr="005D067C">
        <w:rPr>
          <w:rFonts w:eastAsia="Times New Roman"/>
          <w:lang w:eastAsia="nl-NL"/>
        </w:rPr>
        <w:lastRenderedPageBreak/>
        <w:t xml:space="preserve">Uitgangspunten van het </w:t>
      </w:r>
      <w:r w:rsidRPr="005D067C">
        <w:t>bestuur</w:t>
      </w:r>
      <w:bookmarkEnd w:id="7"/>
      <w:bookmarkEnd w:id="8"/>
    </w:p>
    <w:p w:rsidR="00993609" w:rsidRPr="00F30A36" w:rsidRDefault="00993609" w:rsidP="00222CC9">
      <w:pPr>
        <w:pStyle w:val="Geenafstand"/>
        <w:ind w:left="-426"/>
      </w:pPr>
      <w:r w:rsidRPr="00F30A36">
        <w:t>Stichting H</w:t>
      </w:r>
      <w:r w:rsidRPr="00F30A36">
        <w:rPr>
          <w:position w:val="-4"/>
          <w:vertAlign w:val="superscript"/>
        </w:rPr>
        <w:t>3</w:t>
      </w:r>
      <w:r w:rsidRPr="00F30A36">
        <w:t>O verzorgt christelijke opvang en christelijk onderwijs voor kinderen en jongeren tot en met 18 jaar. Wij bieden de volgende voorzieningen:</w:t>
      </w:r>
    </w:p>
    <w:p w:rsidR="00993609" w:rsidRPr="00993609" w:rsidRDefault="00993609" w:rsidP="00222CC9">
      <w:pPr>
        <w:pStyle w:val="Lijstalinea"/>
        <w:numPr>
          <w:ilvl w:val="0"/>
          <w:numId w:val="19"/>
        </w:numPr>
        <w:spacing w:line="300" w:lineRule="exact"/>
        <w:ind w:left="-426" w:firstLine="0"/>
        <w:rPr>
          <w:rFonts w:ascii="Verdana" w:hAnsi="Verdana"/>
          <w:sz w:val="20"/>
          <w:szCs w:val="20"/>
        </w:rPr>
      </w:pPr>
      <w:r w:rsidRPr="00993609">
        <w:rPr>
          <w:rFonts w:ascii="Verdana" w:hAnsi="Verdana"/>
          <w:sz w:val="20"/>
          <w:szCs w:val="20"/>
        </w:rPr>
        <w:t>10 integrale kindcentra voor opvang en onderwijs (IKC’s)</w:t>
      </w:r>
    </w:p>
    <w:p w:rsidR="00993609" w:rsidRPr="00993609" w:rsidRDefault="00993609" w:rsidP="00222CC9">
      <w:pPr>
        <w:pStyle w:val="Lijstalinea"/>
        <w:numPr>
          <w:ilvl w:val="1"/>
          <w:numId w:val="19"/>
        </w:numPr>
        <w:spacing w:line="300" w:lineRule="exact"/>
        <w:ind w:left="-426" w:firstLine="0"/>
        <w:rPr>
          <w:rFonts w:ascii="Verdana" w:hAnsi="Verdana"/>
          <w:sz w:val="20"/>
          <w:szCs w:val="20"/>
        </w:rPr>
      </w:pPr>
      <w:r w:rsidRPr="00993609">
        <w:rPr>
          <w:rFonts w:ascii="Verdana" w:hAnsi="Verdana"/>
          <w:sz w:val="20"/>
          <w:szCs w:val="20"/>
        </w:rPr>
        <w:t>1 met een evangelische signatuur</w:t>
      </w:r>
    </w:p>
    <w:p w:rsidR="00993609" w:rsidRPr="00993609" w:rsidRDefault="00993609" w:rsidP="00222CC9">
      <w:pPr>
        <w:pStyle w:val="Lijstalinea"/>
        <w:numPr>
          <w:ilvl w:val="1"/>
          <w:numId w:val="19"/>
        </w:numPr>
        <w:spacing w:line="300" w:lineRule="exact"/>
        <w:ind w:left="-426" w:firstLine="0"/>
        <w:rPr>
          <w:rFonts w:ascii="Verdana" w:hAnsi="Verdana"/>
          <w:sz w:val="20"/>
          <w:szCs w:val="20"/>
        </w:rPr>
      </w:pPr>
      <w:r w:rsidRPr="00993609">
        <w:rPr>
          <w:rFonts w:ascii="Verdana" w:hAnsi="Verdana"/>
          <w:sz w:val="20"/>
          <w:szCs w:val="20"/>
        </w:rPr>
        <w:t>1 met opvang voor de allerjongsten (vanaf 0 jaar)</w:t>
      </w:r>
    </w:p>
    <w:p w:rsidR="00993609" w:rsidRPr="00993609" w:rsidRDefault="00993609" w:rsidP="00222CC9">
      <w:pPr>
        <w:pStyle w:val="Lijstalinea"/>
        <w:numPr>
          <w:ilvl w:val="0"/>
          <w:numId w:val="19"/>
        </w:numPr>
        <w:spacing w:line="300" w:lineRule="exact"/>
        <w:ind w:left="-426" w:firstLine="0"/>
        <w:rPr>
          <w:rFonts w:ascii="Verdana" w:hAnsi="Verdana"/>
          <w:sz w:val="20"/>
          <w:szCs w:val="20"/>
        </w:rPr>
      </w:pPr>
      <w:r w:rsidRPr="00993609">
        <w:rPr>
          <w:rFonts w:ascii="Verdana" w:hAnsi="Verdana"/>
          <w:sz w:val="20"/>
          <w:szCs w:val="20"/>
        </w:rPr>
        <w:t>2 zelfstandige peuterspeelzalen</w:t>
      </w:r>
    </w:p>
    <w:p w:rsidR="00993609" w:rsidRPr="00993609" w:rsidRDefault="00993609" w:rsidP="00222CC9">
      <w:pPr>
        <w:pStyle w:val="Lijstalinea"/>
        <w:numPr>
          <w:ilvl w:val="0"/>
          <w:numId w:val="19"/>
        </w:numPr>
        <w:spacing w:line="300" w:lineRule="exact"/>
        <w:ind w:left="-426" w:firstLine="0"/>
        <w:rPr>
          <w:rFonts w:ascii="Verdana" w:hAnsi="Verdana"/>
          <w:sz w:val="20"/>
          <w:szCs w:val="20"/>
        </w:rPr>
      </w:pPr>
      <w:r w:rsidRPr="00993609">
        <w:rPr>
          <w:rFonts w:ascii="Verdana" w:hAnsi="Verdana"/>
          <w:sz w:val="20"/>
          <w:szCs w:val="20"/>
        </w:rPr>
        <w:t>1 zelfstandige buitenschoolse opvang</w:t>
      </w:r>
    </w:p>
    <w:p w:rsidR="00993609" w:rsidRPr="00993609" w:rsidRDefault="00993609" w:rsidP="00222CC9">
      <w:pPr>
        <w:pStyle w:val="Lijstalinea"/>
        <w:numPr>
          <w:ilvl w:val="0"/>
          <w:numId w:val="19"/>
        </w:numPr>
        <w:spacing w:line="300" w:lineRule="exact"/>
        <w:ind w:left="-426" w:firstLine="0"/>
        <w:rPr>
          <w:rFonts w:ascii="Verdana" w:hAnsi="Verdana"/>
          <w:sz w:val="20"/>
          <w:szCs w:val="20"/>
        </w:rPr>
      </w:pPr>
      <w:r w:rsidRPr="00993609">
        <w:rPr>
          <w:rFonts w:ascii="Verdana" w:hAnsi="Verdana"/>
          <w:sz w:val="20"/>
          <w:szCs w:val="20"/>
        </w:rPr>
        <w:t>1 school voor speciaal basisonderwijs</w:t>
      </w:r>
    </w:p>
    <w:p w:rsidR="00993609" w:rsidRPr="00993609" w:rsidRDefault="00BC62AC" w:rsidP="00222CC9">
      <w:pPr>
        <w:pStyle w:val="Lijstalinea"/>
        <w:numPr>
          <w:ilvl w:val="0"/>
          <w:numId w:val="19"/>
        </w:numPr>
        <w:ind w:left="-426" w:firstLine="0"/>
        <w:rPr>
          <w:rFonts w:ascii="Verdana" w:hAnsi="Verdana"/>
          <w:sz w:val="20"/>
          <w:szCs w:val="20"/>
        </w:rPr>
      </w:pPr>
      <w:r>
        <w:rPr>
          <w:rFonts w:ascii="Verdana" w:hAnsi="Verdana"/>
          <w:sz w:val="20"/>
          <w:szCs w:val="20"/>
        </w:rPr>
        <w:t xml:space="preserve">1 </w:t>
      </w:r>
      <w:r w:rsidR="00993609" w:rsidRPr="00993609">
        <w:rPr>
          <w:rFonts w:ascii="Verdana" w:hAnsi="Verdana"/>
          <w:sz w:val="20"/>
          <w:szCs w:val="20"/>
        </w:rPr>
        <w:t>brede scholengemeenschap voor voortgezet onderwijs (vmbo tot en met gymnasium) met 3 locaties.</w:t>
      </w:r>
    </w:p>
    <w:p w:rsidR="00993609" w:rsidRPr="00993609" w:rsidRDefault="00993609" w:rsidP="00222CC9">
      <w:pPr>
        <w:pStyle w:val="Lijstalinea"/>
        <w:ind w:left="-426"/>
        <w:rPr>
          <w:rFonts w:ascii="Verdana" w:hAnsi="Verdana"/>
          <w:sz w:val="20"/>
          <w:szCs w:val="20"/>
        </w:rPr>
      </w:pPr>
    </w:p>
    <w:p w:rsidR="005D067C" w:rsidRDefault="00D96A13" w:rsidP="00222CC9">
      <w:pPr>
        <w:pStyle w:val="Kop2"/>
        <w:numPr>
          <w:ilvl w:val="1"/>
          <w:numId w:val="17"/>
        </w:numPr>
        <w:ind w:left="-426" w:firstLine="0"/>
        <w:rPr>
          <w:rFonts w:eastAsia="Times New Roman"/>
          <w:lang w:eastAsia="nl-NL"/>
        </w:rPr>
      </w:pPr>
      <w:r>
        <w:rPr>
          <w:rFonts w:eastAsia="Times New Roman"/>
          <w:lang w:eastAsia="nl-NL"/>
        </w:rPr>
        <w:t xml:space="preserve">      </w:t>
      </w:r>
      <w:bookmarkStart w:id="9" w:name="_Toc3793547"/>
      <w:r w:rsidR="005D067C">
        <w:rPr>
          <w:rFonts w:eastAsia="Times New Roman"/>
          <w:lang w:eastAsia="nl-NL"/>
        </w:rPr>
        <w:t>K</w:t>
      </w:r>
      <w:r w:rsidR="005D067C" w:rsidRPr="005D067C">
        <w:rPr>
          <w:rFonts w:eastAsia="Times New Roman"/>
          <w:lang w:eastAsia="nl-NL"/>
        </w:rPr>
        <w:t>ernwaarden</w:t>
      </w:r>
      <w:bookmarkEnd w:id="9"/>
    </w:p>
    <w:p w:rsidR="004C3D03" w:rsidRPr="004C3D03" w:rsidRDefault="0073053F" w:rsidP="00222CC9">
      <w:pPr>
        <w:pStyle w:val="Geenafstand"/>
        <w:ind w:left="-426"/>
      </w:pPr>
      <w:r w:rsidRPr="00F30A36">
        <w:t>H</w:t>
      </w:r>
      <w:r w:rsidRPr="00F30A36">
        <w:rPr>
          <w:position w:val="-4"/>
          <w:vertAlign w:val="superscript"/>
        </w:rPr>
        <w:t>3</w:t>
      </w:r>
      <w:r w:rsidRPr="00F30A36">
        <w:t>O</w:t>
      </w:r>
      <w:r w:rsidRPr="0073053F">
        <w:t xml:space="preserve"> </w:t>
      </w:r>
      <w:r w:rsidR="004C3D03" w:rsidRPr="0073053F">
        <w:t>is professioneel, innovatief, dynamisch en opbrengstgericht. Medewerkers zijn inclusief denkend, ruimte gevend, ambitieus, trots op de organisatie, open, respectvol, verantwoordelijk en solidair</w:t>
      </w:r>
      <w:r w:rsidR="004C3D03" w:rsidRPr="004C3D03">
        <w:t>.</w:t>
      </w:r>
    </w:p>
    <w:p w:rsidR="00005F74" w:rsidRDefault="00005F74" w:rsidP="00222CC9">
      <w:pPr>
        <w:pStyle w:val="Lijstalinea"/>
        <w:spacing w:before="120" w:after="120" w:line="280" w:lineRule="atLeast"/>
        <w:ind w:left="-426"/>
        <w:rPr>
          <w:rFonts w:ascii="Verdana" w:eastAsia="Times New Roman" w:hAnsi="Verdana" w:cs="Times New Roman"/>
          <w:sz w:val="20"/>
          <w:szCs w:val="20"/>
          <w:lang w:eastAsia="nl-NL"/>
        </w:rPr>
      </w:pPr>
    </w:p>
    <w:p w:rsidR="005D067C" w:rsidRDefault="005D067C" w:rsidP="00D96A13">
      <w:pPr>
        <w:pStyle w:val="Kop2"/>
        <w:numPr>
          <w:ilvl w:val="1"/>
          <w:numId w:val="17"/>
        </w:numPr>
        <w:ind w:hanging="1146"/>
        <w:rPr>
          <w:rFonts w:eastAsia="Times New Roman"/>
          <w:lang w:eastAsia="nl-NL"/>
        </w:rPr>
      </w:pPr>
      <w:bookmarkStart w:id="10" w:name="_Toc3793548"/>
      <w:r>
        <w:rPr>
          <w:rFonts w:eastAsia="Times New Roman"/>
          <w:lang w:eastAsia="nl-NL"/>
        </w:rPr>
        <w:t>Missie</w:t>
      </w:r>
      <w:bookmarkEnd w:id="10"/>
    </w:p>
    <w:p w:rsidR="004C3D03" w:rsidRPr="0073053F" w:rsidRDefault="0073053F" w:rsidP="00222CC9">
      <w:pPr>
        <w:pStyle w:val="Geenafstand"/>
        <w:ind w:left="-426"/>
      </w:pPr>
      <w:r w:rsidRPr="00F30A36">
        <w:t>H</w:t>
      </w:r>
      <w:r w:rsidRPr="00F30A36">
        <w:rPr>
          <w:position w:val="-4"/>
          <w:vertAlign w:val="superscript"/>
        </w:rPr>
        <w:t>3</w:t>
      </w:r>
      <w:r w:rsidRPr="00F30A36">
        <w:t>O</w:t>
      </w:r>
      <w:r w:rsidRPr="0073053F">
        <w:t xml:space="preserve"> </w:t>
      </w:r>
      <w:r w:rsidR="004C3D03" w:rsidRPr="0073053F">
        <w:t>biedt vanuit de christelijke identiteit een ontwikkelingsproces op maat, waarin medewerkers hun talenten ontdekken, ontplooien en benutten om kinderen en jonge mensen zich te laten ontwikkelen tot verantwoordelijke, goed toegeruste wereldburgers.</w:t>
      </w:r>
    </w:p>
    <w:p w:rsidR="00005F74" w:rsidRPr="00336D89" w:rsidRDefault="00005F74" w:rsidP="00222CC9">
      <w:pPr>
        <w:pStyle w:val="Kop2"/>
        <w:ind w:left="-426"/>
        <w:rPr>
          <w:rFonts w:eastAsia="Times New Roman"/>
          <w:sz w:val="20"/>
          <w:szCs w:val="20"/>
          <w:lang w:eastAsia="nl-NL"/>
        </w:rPr>
      </w:pPr>
    </w:p>
    <w:p w:rsidR="005D067C" w:rsidRDefault="003A43F5" w:rsidP="00222CC9">
      <w:pPr>
        <w:pStyle w:val="Kop2"/>
        <w:ind w:left="-426"/>
        <w:rPr>
          <w:rFonts w:eastAsia="Times New Roman"/>
          <w:lang w:eastAsia="nl-NL"/>
        </w:rPr>
      </w:pPr>
      <w:bookmarkStart w:id="11" w:name="_Toc3793549"/>
      <w:r>
        <w:rPr>
          <w:rFonts w:eastAsia="Times New Roman"/>
          <w:lang w:eastAsia="nl-NL"/>
        </w:rPr>
        <w:t>1.3</w:t>
      </w:r>
      <w:r w:rsidR="00D96A13">
        <w:rPr>
          <w:rFonts w:eastAsia="Times New Roman"/>
          <w:lang w:eastAsia="nl-NL"/>
        </w:rPr>
        <w:t xml:space="preserve"> </w:t>
      </w:r>
      <w:r>
        <w:rPr>
          <w:rFonts w:eastAsia="Times New Roman"/>
          <w:lang w:eastAsia="nl-NL"/>
        </w:rPr>
        <w:tab/>
      </w:r>
      <w:r w:rsidR="005D067C">
        <w:rPr>
          <w:rFonts w:eastAsia="Times New Roman"/>
          <w:lang w:eastAsia="nl-NL"/>
        </w:rPr>
        <w:t>Visie</w:t>
      </w:r>
      <w:bookmarkEnd w:id="11"/>
    </w:p>
    <w:p w:rsidR="004C3D03" w:rsidRDefault="004C3D03" w:rsidP="00222CC9">
      <w:pPr>
        <w:pStyle w:val="Geenafstand"/>
        <w:ind w:left="-426"/>
      </w:pPr>
      <w:r w:rsidRPr="0073053F">
        <w:t xml:space="preserve">H3O werkt aan een doorgaande leer- en ontwikkelingslijn, waarin hoofd, hart en handen de leidraad vormen voor samen leven, werken en leren. </w:t>
      </w:r>
      <w:r w:rsidR="0073053F" w:rsidRPr="00F30A36">
        <w:t>H</w:t>
      </w:r>
      <w:r w:rsidR="0073053F" w:rsidRPr="00F30A36">
        <w:rPr>
          <w:position w:val="-4"/>
          <w:vertAlign w:val="superscript"/>
        </w:rPr>
        <w:t>3</w:t>
      </w:r>
      <w:r w:rsidR="0073053F" w:rsidRPr="00F30A36">
        <w:t>O</w:t>
      </w:r>
      <w:r w:rsidR="0073053F" w:rsidRPr="0073053F">
        <w:t xml:space="preserve"> </w:t>
      </w:r>
      <w:r w:rsidRPr="0073053F">
        <w:t>biedt warmte en veiligheid voor kinderen van 0 tot 18 jaar in een uitdagende, inspirerende omgeving.</w:t>
      </w:r>
      <w:r w:rsidR="0073053F" w:rsidRPr="0073053F">
        <w:t xml:space="preserve"> </w:t>
      </w:r>
      <w:r w:rsidR="0073053F" w:rsidRPr="00F30A36">
        <w:t>H</w:t>
      </w:r>
      <w:r w:rsidR="0073053F" w:rsidRPr="00F30A36">
        <w:rPr>
          <w:position w:val="-4"/>
          <w:vertAlign w:val="superscript"/>
        </w:rPr>
        <w:t>3</w:t>
      </w:r>
      <w:r w:rsidR="0073053F" w:rsidRPr="00F30A36">
        <w:t>O</w:t>
      </w:r>
      <w:r w:rsidRPr="0073053F">
        <w:t xml:space="preserve"> is een betrouwbare, lerende organisatie die intern en extern verantwoording aflegt.</w:t>
      </w:r>
    </w:p>
    <w:p w:rsidR="002834D3" w:rsidRDefault="002834D3" w:rsidP="00222CC9">
      <w:pPr>
        <w:pStyle w:val="Geenafstand"/>
        <w:ind w:left="-426"/>
      </w:pPr>
    </w:p>
    <w:p w:rsidR="002834D3" w:rsidRDefault="002834D3" w:rsidP="00D96A13">
      <w:pPr>
        <w:pStyle w:val="Kop2"/>
        <w:ind w:hanging="426"/>
      </w:pPr>
      <w:bookmarkStart w:id="12" w:name="_Toc3793550"/>
      <w:r>
        <w:t>1.</w:t>
      </w:r>
      <w:r w:rsidR="00D96A13">
        <w:t xml:space="preserve">4 </w:t>
      </w:r>
      <w:r>
        <w:t xml:space="preserve"> </w:t>
      </w:r>
      <w:r w:rsidR="00D96A13">
        <w:tab/>
      </w:r>
      <w:r>
        <w:t>Identiteit</w:t>
      </w:r>
      <w:bookmarkEnd w:id="12"/>
      <w:r>
        <w:t xml:space="preserve"> </w:t>
      </w:r>
    </w:p>
    <w:p w:rsidR="00D96A13" w:rsidRPr="003D1BD5" w:rsidRDefault="00D96A13" w:rsidP="00D96A13">
      <w:pPr>
        <w:pStyle w:val="Geenafstand"/>
        <w:ind w:left="-426"/>
      </w:pPr>
      <w:r w:rsidRPr="00D96A13">
        <w:t xml:space="preserve">Onze identiteit kleurt wat we doen. Het is wie we zijn, overal en elke dag opnieuw. Het is ook de </w:t>
      </w:r>
      <w:r w:rsidRPr="003D1BD5">
        <w:t>kern van ons bestaansrecht: H</w:t>
      </w:r>
      <w:r w:rsidRPr="003D1BD5">
        <w:rPr>
          <w:position w:val="-4"/>
          <w:vertAlign w:val="superscript"/>
        </w:rPr>
        <w:t>3</w:t>
      </w:r>
      <w:r w:rsidRPr="003D1BD5">
        <w:t xml:space="preserve">O biedt christelijke opvang en christelijk onderwijs voor ouders in Dordrecht en omstreken. </w:t>
      </w:r>
    </w:p>
    <w:p w:rsidR="00D96A13" w:rsidRPr="003D1BD5" w:rsidRDefault="00D96A13" w:rsidP="00D96A13">
      <w:pPr>
        <w:pStyle w:val="Geenafstand"/>
        <w:ind w:left="-426"/>
      </w:pPr>
    </w:p>
    <w:p w:rsidR="00D96A13" w:rsidRPr="00D96A13" w:rsidRDefault="00D96A13" w:rsidP="00D96A13">
      <w:pPr>
        <w:pStyle w:val="Geenafstand"/>
        <w:ind w:left="-426"/>
      </w:pPr>
      <w:r w:rsidRPr="003D1BD5">
        <w:t>Met een duidelijk gezicht passen we goed in deze tijd. De maatschappij vraagt om herkenbaarheid: het is belangrijk te laten zien vanuit welke bron je werkt. Voor H</w:t>
      </w:r>
      <w:r w:rsidRPr="003D1BD5">
        <w:rPr>
          <w:position w:val="-4"/>
          <w:vertAlign w:val="superscript"/>
        </w:rPr>
        <w:t>3</w:t>
      </w:r>
      <w:r w:rsidRPr="003D1BD5">
        <w:t>O is die bron het christelijk geloof. Daar vinden we de waarden en normen die we aan kinderen willen doorgeven, zoals verantwoordelijkheid, bewogenheid, naastenliefde, saamhorigheid, vergevingsgezindheid en goed rentmeesterschap. Het zijn bouwstenen voor een levenshouding waarin het ook draait om het geluk van de ander.</w:t>
      </w:r>
    </w:p>
    <w:p w:rsidR="002834D3" w:rsidRPr="00336D89" w:rsidRDefault="002834D3" w:rsidP="002834D3">
      <w:pPr>
        <w:rPr>
          <w:rFonts w:ascii="Verdana" w:hAnsi="Verdana"/>
          <w:sz w:val="20"/>
          <w:szCs w:val="20"/>
        </w:rPr>
      </w:pPr>
    </w:p>
    <w:p w:rsidR="005D067C" w:rsidRDefault="00D96A13" w:rsidP="00222CC9">
      <w:pPr>
        <w:pStyle w:val="Kop2"/>
        <w:ind w:left="-426"/>
        <w:rPr>
          <w:rFonts w:eastAsia="Times New Roman"/>
          <w:lang w:eastAsia="nl-NL"/>
        </w:rPr>
      </w:pPr>
      <w:bookmarkStart w:id="13" w:name="_Toc3793551"/>
      <w:r>
        <w:rPr>
          <w:rFonts w:eastAsia="Times New Roman"/>
          <w:lang w:eastAsia="nl-NL"/>
        </w:rPr>
        <w:t xml:space="preserve">1.5 </w:t>
      </w:r>
      <w:r w:rsidR="003A43F5">
        <w:rPr>
          <w:rFonts w:eastAsia="Times New Roman"/>
          <w:lang w:eastAsia="nl-NL"/>
        </w:rPr>
        <w:tab/>
      </w:r>
      <w:r w:rsidR="005D067C">
        <w:rPr>
          <w:rFonts w:eastAsia="Times New Roman"/>
          <w:lang w:eastAsia="nl-NL"/>
        </w:rPr>
        <w:t>Strategisch beleidsplan</w:t>
      </w:r>
      <w:bookmarkEnd w:id="13"/>
    </w:p>
    <w:p w:rsidR="00005F74" w:rsidRPr="00F30A36" w:rsidRDefault="00993609" w:rsidP="00222CC9">
      <w:pPr>
        <w:pStyle w:val="Geenafstand"/>
        <w:ind w:left="-426"/>
        <w:rPr>
          <w:rFonts w:eastAsia="Times New Roman"/>
          <w:szCs w:val="20"/>
          <w:lang w:eastAsia="nl-NL"/>
        </w:rPr>
      </w:pPr>
      <w:r w:rsidRPr="00F30A36">
        <w:rPr>
          <w:szCs w:val="20"/>
        </w:rPr>
        <w:t>H</w:t>
      </w:r>
      <w:r w:rsidRPr="00F30A36">
        <w:rPr>
          <w:position w:val="-4"/>
          <w:szCs w:val="20"/>
          <w:vertAlign w:val="superscript"/>
        </w:rPr>
        <w:t>3</w:t>
      </w:r>
      <w:r w:rsidRPr="00F30A36">
        <w:rPr>
          <w:szCs w:val="20"/>
        </w:rPr>
        <w:t xml:space="preserve">O bekent kleur. Wij staan voor goede christelijke opvang en goed onderwijs in Dordrecht. Het gaat ons om het geluk van kinderen, nu en in de toekomst. Onze medewerkers spelen daarbij een sleutelrol. Zijn zij gelukkig in hun werk, dan profiteren de leerlingen daarvan. </w:t>
      </w:r>
      <w:r w:rsidR="00BC62AC" w:rsidRPr="00F30A36">
        <w:rPr>
          <w:szCs w:val="20"/>
        </w:rPr>
        <w:t>In het</w:t>
      </w:r>
      <w:r w:rsidRPr="00F30A36">
        <w:rPr>
          <w:szCs w:val="20"/>
        </w:rPr>
        <w:t xml:space="preserve"> strategisch beleidsplan beschrijven we waar de komende vier jaar onze prioriteiten liggen. Dat doen we vanuit de vertrouwde missie, visie en waarden.</w:t>
      </w:r>
      <w:r w:rsidR="00BC62AC" w:rsidRPr="00F30A36">
        <w:rPr>
          <w:szCs w:val="20"/>
        </w:rPr>
        <w:t xml:space="preserve"> Zie </w:t>
      </w:r>
      <w:hyperlink r:id="rId11" w:history="1">
        <w:r w:rsidR="002834D3">
          <w:rPr>
            <w:rStyle w:val="Hyperlink"/>
            <w:szCs w:val="20"/>
          </w:rPr>
          <w:t>strategisch beleidsplan 2019-2023</w:t>
        </w:r>
      </w:hyperlink>
      <w:r w:rsidR="002834D3">
        <w:rPr>
          <w:rStyle w:val="Hyperlink"/>
          <w:szCs w:val="20"/>
        </w:rPr>
        <w:t xml:space="preserve"> </w:t>
      </w:r>
    </w:p>
    <w:p w:rsidR="00005F74" w:rsidRDefault="00005F74" w:rsidP="00222CC9">
      <w:pPr>
        <w:pStyle w:val="Kop2"/>
        <w:ind w:left="-426"/>
        <w:rPr>
          <w:rFonts w:eastAsia="Times New Roman"/>
          <w:lang w:eastAsia="nl-NL"/>
        </w:rPr>
      </w:pPr>
    </w:p>
    <w:p w:rsidR="00E54DA5" w:rsidRDefault="00E54DA5">
      <w:pPr>
        <w:rPr>
          <w:rFonts w:ascii="Verdana" w:eastAsia="Times New Roman" w:hAnsi="Verdana" w:cstheme="majorBidi"/>
          <w:color w:val="7B7B7B" w:themeColor="accent3" w:themeShade="BF"/>
          <w:sz w:val="26"/>
          <w:szCs w:val="26"/>
          <w:lang w:eastAsia="nl-NL"/>
        </w:rPr>
      </w:pPr>
      <w:bookmarkStart w:id="14" w:name="_Toc3793552"/>
      <w:r>
        <w:rPr>
          <w:rFonts w:eastAsia="Times New Roman"/>
          <w:lang w:eastAsia="nl-NL"/>
        </w:rPr>
        <w:br w:type="page"/>
      </w:r>
    </w:p>
    <w:p w:rsidR="005D067C" w:rsidRPr="005D067C" w:rsidRDefault="00D96A13" w:rsidP="00222CC9">
      <w:pPr>
        <w:pStyle w:val="Kop2"/>
        <w:ind w:left="-426"/>
        <w:rPr>
          <w:rFonts w:eastAsia="Times New Roman"/>
          <w:lang w:eastAsia="nl-NL"/>
        </w:rPr>
      </w:pPr>
      <w:r>
        <w:rPr>
          <w:rFonts w:eastAsia="Times New Roman"/>
          <w:lang w:eastAsia="nl-NL"/>
        </w:rPr>
        <w:lastRenderedPageBreak/>
        <w:t xml:space="preserve">1.6 </w:t>
      </w:r>
      <w:r w:rsidR="003A43F5">
        <w:rPr>
          <w:rFonts w:eastAsia="Times New Roman"/>
          <w:lang w:eastAsia="nl-NL"/>
        </w:rPr>
        <w:tab/>
      </w:r>
      <w:r w:rsidR="005D067C">
        <w:rPr>
          <w:rFonts w:eastAsia="Times New Roman"/>
          <w:lang w:eastAsia="nl-NL"/>
        </w:rPr>
        <w:t>Monitoring en verantwoording</w:t>
      </w:r>
      <w:bookmarkEnd w:id="14"/>
      <w:r w:rsidR="005D067C">
        <w:rPr>
          <w:rFonts w:eastAsia="Times New Roman"/>
          <w:lang w:eastAsia="nl-NL"/>
        </w:rPr>
        <w:t xml:space="preserve"> </w:t>
      </w:r>
    </w:p>
    <w:p w:rsidR="00F30A36" w:rsidRPr="00F30A36" w:rsidRDefault="00F30A36" w:rsidP="00222CC9">
      <w:pPr>
        <w:pStyle w:val="Geenafstand"/>
        <w:ind w:left="-426"/>
        <w:rPr>
          <w:szCs w:val="20"/>
        </w:rPr>
      </w:pPr>
      <w:r w:rsidRPr="00F30A36">
        <w:rPr>
          <w:szCs w:val="20"/>
        </w:rPr>
        <w:t xml:space="preserve">De hoofddoelstellingen </w:t>
      </w:r>
      <w:r>
        <w:rPr>
          <w:szCs w:val="20"/>
        </w:rPr>
        <w:t>uit het strategisch beleidsplan zijn in dit school</w:t>
      </w:r>
      <w:r w:rsidRPr="00F30A36">
        <w:rPr>
          <w:szCs w:val="20"/>
        </w:rPr>
        <w:t>plan geconcretiseerd in te realiseren resultaten. Deze resultaten zijn de basis voor de jaarplannen die ieder jaar tussen directie en bestuur worden besproken. Over de uitvoering van de jaarplannen rapporteren de scholen door middel van managementrapp</w:t>
      </w:r>
      <w:r>
        <w:rPr>
          <w:szCs w:val="20"/>
        </w:rPr>
        <w:t>ortages en een jaarverslag.</w:t>
      </w:r>
    </w:p>
    <w:p w:rsidR="005D067C" w:rsidRPr="00336D89" w:rsidRDefault="005D067C" w:rsidP="00222CC9">
      <w:pPr>
        <w:pStyle w:val="Kop2"/>
        <w:ind w:left="-426"/>
        <w:rPr>
          <w:rFonts w:eastAsia="Times New Roman"/>
          <w:sz w:val="20"/>
          <w:szCs w:val="20"/>
          <w:lang w:eastAsia="nl-NL"/>
        </w:rPr>
      </w:pPr>
    </w:p>
    <w:p w:rsidR="005D067C" w:rsidRPr="005D067C" w:rsidRDefault="005D067C" w:rsidP="00220538">
      <w:pPr>
        <w:pStyle w:val="Kop1"/>
        <w:numPr>
          <w:ilvl w:val="0"/>
          <w:numId w:val="26"/>
        </w:numPr>
        <w:ind w:left="0" w:hanging="567"/>
        <w:rPr>
          <w:rFonts w:eastAsia="Times New Roman"/>
          <w:lang w:eastAsia="nl-NL"/>
        </w:rPr>
      </w:pPr>
      <w:bookmarkStart w:id="15" w:name="_Toc536035133"/>
      <w:bookmarkStart w:id="16" w:name="_Toc3793553"/>
      <w:r>
        <w:rPr>
          <w:rFonts w:eastAsia="Times New Roman"/>
          <w:lang w:eastAsia="nl-NL"/>
        </w:rPr>
        <w:t>Uitgangspunten van onze school</w:t>
      </w:r>
      <w:r w:rsidR="00005F74" w:rsidRPr="00222CC9">
        <w:rPr>
          <w:rFonts w:eastAsia="Times New Roman"/>
          <w:sz w:val="16"/>
          <w:szCs w:val="16"/>
          <w:lang w:eastAsia="nl-NL"/>
        </w:rPr>
        <w:t xml:space="preserve"> (KOMT </w:t>
      </w:r>
      <w:r w:rsidR="00BC62AC" w:rsidRPr="00222CC9">
        <w:rPr>
          <w:rFonts w:eastAsia="Times New Roman"/>
          <w:sz w:val="16"/>
          <w:szCs w:val="16"/>
          <w:lang w:eastAsia="nl-NL"/>
        </w:rPr>
        <w:t xml:space="preserve">OOK </w:t>
      </w:r>
      <w:r w:rsidR="00005F74" w:rsidRPr="00222CC9">
        <w:rPr>
          <w:rFonts w:eastAsia="Times New Roman"/>
          <w:sz w:val="16"/>
          <w:szCs w:val="16"/>
          <w:lang w:eastAsia="nl-NL"/>
        </w:rPr>
        <w:t>OP DE SCHOOLPLANPOSTER)</w:t>
      </w:r>
      <w:bookmarkEnd w:id="15"/>
      <w:bookmarkEnd w:id="16"/>
    </w:p>
    <w:p w:rsidR="005D067C" w:rsidRDefault="003A43F5" w:rsidP="00222CC9">
      <w:pPr>
        <w:pStyle w:val="Kop2"/>
        <w:ind w:left="-426"/>
        <w:rPr>
          <w:rFonts w:eastAsia="Times New Roman"/>
          <w:lang w:eastAsia="nl-NL"/>
        </w:rPr>
      </w:pPr>
      <w:bookmarkStart w:id="17" w:name="_Toc3793554"/>
      <w:r>
        <w:rPr>
          <w:rFonts w:eastAsia="Times New Roman"/>
          <w:lang w:eastAsia="nl-NL"/>
        </w:rPr>
        <w:t>2.1</w:t>
      </w:r>
      <w:r>
        <w:rPr>
          <w:rFonts w:eastAsia="Times New Roman"/>
          <w:lang w:eastAsia="nl-NL"/>
        </w:rPr>
        <w:tab/>
      </w:r>
      <w:r w:rsidR="003D1BD5">
        <w:rPr>
          <w:rFonts w:eastAsia="Times New Roman"/>
          <w:lang w:eastAsia="nl-NL"/>
        </w:rPr>
        <w:t xml:space="preserve"> </w:t>
      </w:r>
      <w:r w:rsidR="005D067C">
        <w:rPr>
          <w:rFonts w:eastAsia="Times New Roman"/>
          <w:lang w:eastAsia="nl-NL"/>
        </w:rPr>
        <w:t>Kernwaarden</w:t>
      </w:r>
      <w:bookmarkEnd w:id="17"/>
    </w:p>
    <w:p w:rsidR="003D1BD5" w:rsidRPr="002E5C4C" w:rsidRDefault="003D1BD5" w:rsidP="003D1BD5">
      <w:pPr>
        <w:pStyle w:val="Kop2"/>
        <w:ind w:left="-426"/>
        <w:rPr>
          <w:rFonts w:eastAsia="Times New Roman"/>
          <w:color w:val="auto"/>
          <w:lang w:eastAsia="nl-NL"/>
        </w:rPr>
      </w:pPr>
      <w:r w:rsidRPr="002E5C4C">
        <w:rPr>
          <w:color w:val="auto"/>
          <w:sz w:val="20"/>
          <w:szCs w:val="20"/>
        </w:rPr>
        <w:t xml:space="preserve">Het onderwijs, zoals dat op </w:t>
      </w:r>
      <w:r w:rsidR="00AA01F8">
        <w:rPr>
          <w:color w:val="auto"/>
          <w:sz w:val="20"/>
          <w:szCs w:val="20"/>
        </w:rPr>
        <w:t xml:space="preserve">IKC </w:t>
      </w:r>
      <w:r>
        <w:rPr>
          <w:color w:val="auto"/>
          <w:sz w:val="20"/>
          <w:szCs w:val="20"/>
        </w:rPr>
        <w:t>De Repelaer</w:t>
      </w:r>
      <w:r w:rsidRPr="002E5C4C">
        <w:rPr>
          <w:color w:val="auto"/>
          <w:sz w:val="20"/>
          <w:szCs w:val="20"/>
        </w:rPr>
        <w:t xml:space="preserve"> gestalte krijgt, wordt kort samengevat met de woorden</w:t>
      </w:r>
      <w:r w:rsidRPr="002E5C4C">
        <w:rPr>
          <w:i/>
          <w:iCs/>
          <w:color w:val="auto"/>
          <w:sz w:val="20"/>
          <w:szCs w:val="20"/>
        </w:rPr>
        <w:t> communicatie, veiligheid, betrokkenheid, uitdaging, maatwerk </w:t>
      </w:r>
      <w:r w:rsidRPr="002E5C4C">
        <w:rPr>
          <w:color w:val="auto"/>
          <w:sz w:val="20"/>
          <w:szCs w:val="20"/>
        </w:rPr>
        <w:t>en</w:t>
      </w:r>
      <w:r w:rsidRPr="002E5C4C">
        <w:rPr>
          <w:i/>
          <w:iCs/>
          <w:color w:val="auto"/>
          <w:sz w:val="20"/>
          <w:szCs w:val="20"/>
        </w:rPr>
        <w:t> eigenaarschap</w:t>
      </w:r>
      <w:r w:rsidRPr="002E5C4C">
        <w:rPr>
          <w:color w:val="auto"/>
          <w:sz w:val="20"/>
          <w:szCs w:val="20"/>
        </w:rPr>
        <w:t>.</w:t>
      </w:r>
    </w:p>
    <w:p w:rsidR="00005F74" w:rsidRPr="00336D89" w:rsidRDefault="00005F74" w:rsidP="00222CC9">
      <w:pPr>
        <w:pStyle w:val="Kop2"/>
        <w:ind w:left="-426"/>
        <w:rPr>
          <w:rFonts w:eastAsia="Times New Roman"/>
          <w:sz w:val="20"/>
          <w:szCs w:val="20"/>
          <w:lang w:eastAsia="nl-NL"/>
        </w:rPr>
      </w:pPr>
    </w:p>
    <w:p w:rsidR="003D1BD5" w:rsidRDefault="003A43F5" w:rsidP="003D1BD5">
      <w:pPr>
        <w:pStyle w:val="Kop2"/>
        <w:ind w:left="-426"/>
        <w:rPr>
          <w:rFonts w:eastAsia="Times New Roman"/>
          <w:lang w:eastAsia="nl-NL"/>
        </w:rPr>
      </w:pPr>
      <w:bookmarkStart w:id="18" w:name="_Toc3793555"/>
      <w:r>
        <w:rPr>
          <w:rFonts w:eastAsia="Times New Roman"/>
          <w:lang w:eastAsia="nl-NL"/>
        </w:rPr>
        <w:t>2.2</w:t>
      </w:r>
      <w:r>
        <w:rPr>
          <w:rFonts w:eastAsia="Times New Roman"/>
          <w:lang w:eastAsia="nl-NL"/>
        </w:rPr>
        <w:tab/>
      </w:r>
      <w:r w:rsidR="003D1BD5">
        <w:rPr>
          <w:rFonts w:eastAsia="Times New Roman"/>
          <w:lang w:eastAsia="nl-NL"/>
        </w:rPr>
        <w:t xml:space="preserve"> </w:t>
      </w:r>
      <w:r w:rsidR="005D067C" w:rsidRPr="005D067C">
        <w:rPr>
          <w:rFonts w:eastAsia="Times New Roman"/>
          <w:lang w:eastAsia="nl-NL"/>
        </w:rPr>
        <w:t>Onze missie</w:t>
      </w:r>
      <w:bookmarkEnd w:id="18"/>
      <w:r w:rsidR="005D067C" w:rsidRPr="005D067C">
        <w:rPr>
          <w:rFonts w:eastAsia="Times New Roman"/>
          <w:lang w:eastAsia="nl-NL"/>
        </w:rPr>
        <w:t xml:space="preserve"> </w:t>
      </w:r>
    </w:p>
    <w:p w:rsidR="003D1BD5" w:rsidRPr="003D1BD5" w:rsidRDefault="003D1BD5" w:rsidP="003D1BD5">
      <w:pPr>
        <w:pStyle w:val="Kop2"/>
        <w:ind w:left="-426"/>
        <w:rPr>
          <w:color w:val="auto"/>
          <w:sz w:val="20"/>
          <w:szCs w:val="20"/>
        </w:rPr>
      </w:pPr>
      <w:r w:rsidRPr="003D1BD5">
        <w:rPr>
          <w:color w:val="auto"/>
          <w:sz w:val="20"/>
          <w:szCs w:val="20"/>
        </w:rPr>
        <w:t xml:space="preserve">Op </w:t>
      </w:r>
      <w:r w:rsidR="00AA01F8">
        <w:rPr>
          <w:color w:val="auto"/>
          <w:sz w:val="20"/>
          <w:szCs w:val="20"/>
        </w:rPr>
        <w:t xml:space="preserve">IKC </w:t>
      </w:r>
      <w:r w:rsidRPr="003D1BD5">
        <w:rPr>
          <w:color w:val="auto"/>
          <w:sz w:val="20"/>
          <w:szCs w:val="20"/>
        </w:rPr>
        <w:t>De Repelaer wordt er een leer- en ontwikkelingsklimaat aan de kinderen aangeboden waarbinnen individuele talenten op cognitief, creatief, sociaal-emotioneel en lichamelijk gebied zich, gericht op de toekomst, optimaal kunnen ontplooien.</w:t>
      </w:r>
    </w:p>
    <w:p w:rsidR="003D1BD5" w:rsidRPr="003D1BD5" w:rsidRDefault="003D1BD5" w:rsidP="003D1BD5">
      <w:pPr>
        <w:pStyle w:val="Kop2"/>
        <w:ind w:left="-426"/>
        <w:rPr>
          <w:rFonts w:eastAsia="Times New Roman"/>
          <w:lang w:eastAsia="nl-NL"/>
        </w:rPr>
      </w:pPr>
      <w:r w:rsidRPr="003D1BD5">
        <w:rPr>
          <w:color w:val="auto"/>
          <w:sz w:val="20"/>
          <w:szCs w:val="20"/>
        </w:rPr>
        <w:t>Deze inspanningen zijn er op gericht de kinderen te helpen uitgroeien tot verantwoordelijke, goed toegeruste wereldburgers.</w:t>
      </w:r>
    </w:p>
    <w:p w:rsidR="00005F74" w:rsidRPr="00336D89" w:rsidRDefault="00005F74" w:rsidP="00222CC9">
      <w:pPr>
        <w:pStyle w:val="Kop2"/>
        <w:ind w:left="-426"/>
        <w:rPr>
          <w:rFonts w:eastAsia="Times New Roman"/>
          <w:sz w:val="20"/>
          <w:szCs w:val="20"/>
          <w:lang w:eastAsia="nl-NL"/>
        </w:rPr>
      </w:pPr>
    </w:p>
    <w:p w:rsidR="003D1BD5" w:rsidRDefault="003A43F5" w:rsidP="003D1BD5">
      <w:pPr>
        <w:pStyle w:val="Kop2"/>
        <w:ind w:left="-426"/>
        <w:rPr>
          <w:rFonts w:eastAsia="Times New Roman"/>
          <w:lang w:eastAsia="nl-NL"/>
        </w:rPr>
      </w:pPr>
      <w:r>
        <w:rPr>
          <w:rFonts w:eastAsia="Times New Roman"/>
          <w:lang w:eastAsia="nl-NL"/>
        </w:rPr>
        <w:t>2.3</w:t>
      </w:r>
      <w:r>
        <w:rPr>
          <w:rFonts w:eastAsia="Times New Roman"/>
          <w:lang w:eastAsia="nl-NL"/>
        </w:rPr>
        <w:tab/>
      </w:r>
      <w:r w:rsidR="003D1BD5">
        <w:rPr>
          <w:rFonts w:eastAsia="Times New Roman"/>
          <w:lang w:eastAsia="nl-NL"/>
        </w:rPr>
        <w:t xml:space="preserve"> </w:t>
      </w:r>
      <w:bookmarkStart w:id="19" w:name="_Toc3793556"/>
      <w:r w:rsidR="005D067C" w:rsidRPr="005D067C">
        <w:rPr>
          <w:rFonts w:eastAsia="Times New Roman"/>
          <w:lang w:eastAsia="nl-NL"/>
        </w:rPr>
        <w:t>Onze visie</w:t>
      </w:r>
      <w:bookmarkEnd w:id="19"/>
      <w:r w:rsidR="005D067C" w:rsidRPr="005D067C">
        <w:rPr>
          <w:rFonts w:eastAsia="Times New Roman"/>
          <w:lang w:eastAsia="nl-NL"/>
        </w:rPr>
        <w:t xml:space="preserve"> </w:t>
      </w:r>
    </w:p>
    <w:p w:rsidR="003D1BD5" w:rsidRPr="003D1BD5" w:rsidRDefault="00AA01F8" w:rsidP="003D1BD5">
      <w:pPr>
        <w:pStyle w:val="Kop2"/>
        <w:ind w:left="-426"/>
        <w:rPr>
          <w:rFonts w:eastAsia="Times New Roman"/>
          <w:lang w:eastAsia="nl-NL"/>
        </w:rPr>
      </w:pPr>
      <w:r>
        <w:rPr>
          <w:color w:val="auto"/>
          <w:sz w:val="20"/>
          <w:szCs w:val="20"/>
        </w:rPr>
        <w:t xml:space="preserve">IKC </w:t>
      </w:r>
      <w:r w:rsidR="003D1BD5">
        <w:rPr>
          <w:color w:val="auto"/>
          <w:sz w:val="20"/>
          <w:szCs w:val="20"/>
        </w:rPr>
        <w:t xml:space="preserve">De Repelaer </w:t>
      </w:r>
      <w:r w:rsidR="003D1BD5" w:rsidRPr="00374E98">
        <w:rPr>
          <w:color w:val="auto"/>
          <w:sz w:val="20"/>
          <w:szCs w:val="20"/>
        </w:rPr>
        <w:t>werkt aan een doorgaande leer- en ontwikkelingslijn</w:t>
      </w:r>
      <w:r w:rsidR="003D1BD5">
        <w:rPr>
          <w:color w:val="auto"/>
          <w:sz w:val="20"/>
          <w:szCs w:val="20"/>
        </w:rPr>
        <w:t xml:space="preserve"> van 0-12 jaar, waarbij de diverse vakken steeds meer in samenhang worden aangeboden in een veilige, redelijk kleinschalige en uitdagende omgeving met betrokken kinderen die steeds meer eigenaar worden van hun eigen leerproces en te behalen doelen.</w:t>
      </w:r>
    </w:p>
    <w:p w:rsidR="00005F74" w:rsidRPr="00336D89" w:rsidRDefault="00005F74" w:rsidP="00222CC9">
      <w:pPr>
        <w:pStyle w:val="Kop2"/>
        <w:ind w:left="-426"/>
        <w:rPr>
          <w:rFonts w:eastAsia="Times New Roman"/>
          <w:sz w:val="20"/>
          <w:szCs w:val="20"/>
          <w:lang w:eastAsia="nl-NL"/>
        </w:rPr>
      </w:pPr>
    </w:p>
    <w:p w:rsidR="003D1BD5" w:rsidRDefault="003A43F5" w:rsidP="003D1BD5">
      <w:pPr>
        <w:pStyle w:val="Kop2"/>
        <w:ind w:left="-426"/>
        <w:rPr>
          <w:rFonts w:eastAsia="Times New Roman"/>
          <w:lang w:eastAsia="nl-NL"/>
        </w:rPr>
      </w:pPr>
      <w:bookmarkStart w:id="20" w:name="_Toc3793557"/>
      <w:r>
        <w:rPr>
          <w:rFonts w:eastAsia="Times New Roman"/>
          <w:lang w:eastAsia="nl-NL"/>
        </w:rPr>
        <w:t>2.4</w:t>
      </w:r>
      <w:r>
        <w:rPr>
          <w:rFonts w:eastAsia="Times New Roman"/>
          <w:lang w:eastAsia="nl-NL"/>
        </w:rPr>
        <w:tab/>
      </w:r>
      <w:r w:rsidR="003D1BD5">
        <w:rPr>
          <w:rFonts w:eastAsia="Times New Roman"/>
          <w:lang w:eastAsia="nl-NL"/>
        </w:rPr>
        <w:t xml:space="preserve"> </w:t>
      </w:r>
      <w:r w:rsidR="005D067C">
        <w:rPr>
          <w:rFonts w:eastAsia="Times New Roman"/>
          <w:lang w:eastAsia="nl-NL"/>
        </w:rPr>
        <w:t>Identiteit</w:t>
      </w:r>
      <w:bookmarkEnd w:id="20"/>
    </w:p>
    <w:p w:rsidR="003D1BD5" w:rsidRPr="003D1BD5" w:rsidRDefault="003D1BD5" w:rsidP="003D1BD5">
      <w:pPr>
        <w:pStyle w:val="Kop2"/>
        <w:ind w:left="-426"/>
        <w:rPr>
          <w:rFonts w:eastAsia="Times New Roman"/>
          <w:color w:val="auto"/>
          <w:lang w:eastAsia="nl-NL"/>
        </w:rPr>
      </w:pPr>
      <w:r w:rsidRPr="003D1BD5">
        <w:rPr>
          <w:color w:val="auto"/>
          <w:sz w:val="20"/>
          <w:szCs w:val="20"/>
        </w:rPr>
        <w:t>We zijn een christelijk</w:t>
      </w:r>
      <w:r w:rsidR="00AA01F8">
        <w:rPr>
          <w:color w:val="auto"/>
          <w:sz w:val="20"/>
          <w:szCs w:val="20"/>
        </w:rPr>
        <w:t xml:space="preserve"> IKC</w:t>
      </w:r>
      <w:r w:rsidRPr="003D1BD5">
        <w:rPr>
          <w:color w:val="auto"/>
          <w:sz w:val="20"/>
          <w:szCs w:val="20"/>
        </w:rPr>
        <w:t>. Op basis van onze identiteit willen we ons laten inspireren door de Bijbel en de omgang daarmee in de christelijke traditie. Voor ons geldt als belangrijkste sleutelwoord: naastenliefde.</w:t>
      </w:r>
    </w:p>
    <w:p w:rsidR="00005F74" w:rsidRPr="00336D89" w:rsidRDefault="00005F74" w:rsidP="00222CC9">
      <w:pPr>
        <w:pStyle w:val="Kop2"/>
        <w:ind w:left="-426"/>
        <w:rPr>
          <w:rFonts w:eastAsia="Times New Roman"/>
          <w:sz w:val="20"/>
          <w:szCs w:val="20"/>
          <w:lang w:eastAsia="nl-NL"/>
        </w:rPr>
      </w:pPr>
    </w:p>
    <w:p w:rsidR="003D1BD5" w:rsidRDefault="003A43F5" w:rsidP="003D1BD5">
      <w:pPr>
        <w:pStyle w:val="Kop2"/>
        <w:ind w:left="-426"/>
        <w:rPr>
          <w:rFonts w:eastAsia="Times New Roman"/>
          <w:lang w:eastAsia="nl-NL"/>
        </w:rPr>
      </w:pPr>
      <w:bookmarkStart w:id="21" w:name="_Toc3793558"/>
      <w:r>
        <w:rPr>
          <w:rFonts w:eastAsia="Times New Roman"/>
          <w:lang w:eastAsia="nl-NL"/>
        </w:rPr>
        <w:t>2.5</w:t>
      </w:r>
      <w:r>
        <w:rPr>
          <w:rFonts w:eastAsia="Times New Roman"/>
          <w:lang w:eastAsia="nl-NL"/>
        </w:rPr>
        <w:tab/>
      </w:r>
      <w:r w:rsidR="003D1BD5">
        <w:rPr>
          <w:rFonts w:eastAsia="Times New Roman"/>
          <w:lang w:eastAsia="nl-NL"/>
        </w:rPr>
        <w:t xml:space="preserve"> </w:t>
      </w:r>
      <w:r w:rsidR="00897E4B" w:rsidRPr="005D067C">
        <w:rPr>
          <w:rFonts w:eastAsia="Times New Roman"/>
          <w:lang w:eastAsia="nl-NL"/>
        </w:rPr>
        <w:t>Pedagogisch en didactisch klimaa</w:t>
      </w:r>
      <w:bookmarkEnd w:id="21"/>
      <w:r w:rsidR="003D1BD5">
        <w:rPr>
          <w:rFonts w:eastAsia="Times New Roman"/>
          <w:lang w:eastAsia="nl-NL"/>
        </w:rPr>
        <w:t>t</w:t>
      </w:r>
    </w:p>
    <w:p w:rsidR="003D1BD5" w:rsidRPr="003D1BD5" w:rsidRDefault="003D1BD5" w:rsidP="003D1BD5">
      <w:pPr>
        <w:pStyle w:val="Kop2"/>
        <w:ind w:left="-426"/>
        <w:rPr>
          <w:color w:val="auto"/>
          <w:sz w:val="20"/>
          <w:szCs w:val="20"/>
        </w:rPr>
      </w:pPr>
      <w:r w:rsidRPr="003D1BD5">
        <w:rPr>
          <w:color w:val="auto"/>
          <w:sz w:val="20"/>
          <w:szCs w:val="20"/>
        </w:rPr>
        <w:t>Andere sleutelwoorden voor het gewenste leef- en werkklimaat zijn veiligheid, respect en verdraagzaamheid. </w:t>
      </w:r>
    </w:p>
    <w:p w:rsidR="003D1BD5" w:rsidRPr="003D1BD5" w:rsidRDefault="003D1BD5" w:rsidP="003D1BD5">
      <w:pPr>
        <w:pStyle w:val="Kop2"/>
        <w:ind w:left="-426"/>
        <w:rPr>
          <w:color w:val="auto"/>
          <w:sz w:val="20"/>
          <w:szCs w:val="20"/>
        </w:rPr>
      </w:pPr>
      <w:r w:rsidRPr="003D1BD5">
        <w:rPr>
          <w:color w:val="auto"/>
          <w:sz w:val="20"/>
          <w:szCs w:val="20"/>
        </w:rPr>
        <w:t>Wij werken aan een klimaat waarin kinderen en volwassenen zich veilig en op hun gemak voelen. In zo'n sfeer ontwikkelt een kind zich het beste. Aan respect en verdraagzaamheid ligt ten grondslag dat we verschillen tussen kinderen accepteren en recht doen aan de uniciteit van elk kind.</w:t>
      </w:r>
    </w:p>
    <w:p w:rsidR="003D1BD5" w:rsidRPr="003D1BD5" w:rsidRDefault="003D1BD5" w:rsidP="003D1BD5">
      <w:pPr>
        <w:pStyle w:val="Kop2"/>
        <w:ind w:left="-426"/>
        <w:rPr>
          <w:rFonts w:eastAsia="Times New Roman"/>
          <w:color w:val="auto"/>
          <w:lang w:eastAsia="nl-NL"/>
        </w:rPr>
      </w:pPr>
      <w:r w:rsidRPr="003D1BD5">
        <w:rPr>
          <w:color w:val="auto"/>
          <w:sz w:val="20"/>
        </w:rPr>
        <w:t>Met onderwijs dat gestoeld is op deze waarden proberen we elkaar zorg te bieden in de echte zin van het woord en een bijdrage te leveren aan het ontwikkelen of in stand houden van het zelfvertrouwen van kinderen. Kinderen met voldoende zelfvertrouwen en eigenwaarde respecteren zichzelf en een ander.</w:t>
      </w:r>
    </w:p>
    <w:p w:rsidR="00005F74" w:rsidRPr="00336D89" w:rsidRDefault="00005F74" w:rsidP="00222CC9">
      <w:pPr>
        <w:pStyle w:val="Kop2"/>
        <w:ind w:left="-426"/>
        <w:rPr>
          <w:rFonts w:eastAsia="Times New Roman"/>
          <w:sz w:val="20"/>
          <w:szCs w:val="20"/>
          <w:lang w:eastAsia="nl-NL"/>
        </w:rPr>
      </w:pPr>
    </w:p>
    <w:p w:rsidR="005D067C" w:rsidRPr="00F60C74" w:rsidRDefault="003A43F5" w:rsidP="00222CC9">
      <w:pPr>
        <w:pStyle w:val="Kop2"/>
        <w:ind w:left="-426"/>
        <w:rPr>
          <w:rFonts w:eastAsia="Times New Roman"/>
          <w:color w:val="70AD47" w:themeColor="accent6"/>
          <w:lang w:eastAsia="nl-NL"/>
        </w:rPr>
      </w:pPr>
      <w:bookmarkStart w:id="22" w:name="_Toc3793559"/>
      <w:r>
        <w:rPr>
          <w:rFonts w:eastAsia="Times New Roman"/>
          <w:lang w:eastAsia="nl-NL"/>
        </w:rPr>
        <w:t>2.6</w:t>
      </w:r>
      <w:r>
        <w:rPr>
          <w:rFonts w:eastAsia="Times New Roman"/>
          <w:lang w:eastAsia="nl-NL"/>
        </w:rPr>
        <w:tab/>
      </w:r>
      <w:r w:rsidR="003D1BD5">
        <w:rPr>
          <w:rFonts w:eastAsia="Times New Roman"/>
          <w:lang w:eastAsia="nl-NL"/>
        </w:rPr>
        <w:t xml:space="preserve"> </w:t>
      </w:r>
      <w:r w:rsidR="00DC1AC0">
        <w:rPr>
          <w:rFonts w:eastAsia="Times New Roman"/>
          <w:lang w:eastAsia="nl-NL"/>
        </w:rPr>
        <w:t>P</w:t>
      </w:r>
      <w:r w:rsidR="005D067C">
        <w:rPr>
          <w:rFonts w:eastAsia="Times New Roman"/>
          <w:lang w:eastAsia="nl-NL"/>
        </w:rPr>
        <w:t>rofilering</w:t>
      </w:r>
      <w:r w:rsidR="00DC1AC0">
        <w:rPr>
          <w:rFonts w:eastAsia="Times New Roman"/>
          <w:lang w:eastAsia="nl-NL"/>
        </w:rPr>
        <w:t xml:space="preserve"> </w:t>
      </w:r>
      <w:r w:rsidR="00DC1AC0" w:rsidRPr="00F60C74">
        <w:rPr>
          <w:rFonts w:eastAsia="Times New Roman"/>
          <w:color w:val="70AD47" w:themeColor="accent6"/>
          <w:lang w:eastAsia="nl-NL"/>
        </w:rPr>
        <w:t>(sterke punten van de school)</w:t>
      </w:r>
      <w:bookmarkEnd w:id="22"/>
    </w:p>
    <w:p w:rsidR="003D1BD5" w:rsidRPr="007662CC" w:rsidRDefault="003D1BD5" w:rsidP="003D1BD5">
      <w:pPr>
        <w:rPr>
          <w:rFonts w:ascii="Verdana" w:hAnsi="Verdana"/>
          <w:sz w:val="20"/>
          <w:szCs w:val="20"/>
        </w:rPr>
      </w:pPr>
      <w:r>
        <w:rPr>
          <w:rFonts w:ascii="Verdana" w:hAnsi="Verdana"/>
          <w:sz w:val="16"/>
          <w:szCs w:val="16"/>
        </w:rPr>
        <w:t xml:space="preserve">- </w:t>
      </w:r>
      <w:r w:rsidRPr="007662CC">
        <w:rPr>
          <w:rFonts w:ascii="Verdana" w:hAnsi="Verdana"/>
          <w:sz w:val="20"/>
          <w:szCs w:val="20"/>
        </w:rPr>
        <w:t>toekomstgericht aanbod</w:t>
      </w:r>
    </w:p>
    <w:p w:rsidR="003D1BD5" w:rsidRPr="007662CC" w:rsidRDefault="003D1BD5" w:rsidP="003D1BD5">
      <w:pPr>
        <w:rPr>
          <w:rFonts w:ascii="Verdana" w:hAnsi="Verdana"/>
          <w:sz w:val="20"/>
          <w:szCs w:val="20"/>
        </w:rPr>
      </w:pPr>
      <w:r w:rsidRPr="007662CC">
        <w:rPr>
          <w:rFonts w:ascii="Verdana" w:hAnsi="Verdana"/>
          <w:sz w:val="20"/>
          <w:szCs w:val="20"/>
        </w:rPr>
        <w:t>- aanbod gericht op het leren van leerstrategieën</w:t>
      </w:r>
    </w:p>
    <w:p w:rsidR="003D1BD5" w:rsidRPr="007662CC" w:rsidRDefault="003D1BD5" w:rsidP="003D1BD5">
      <w:pPr>
        <w:rPr>
          <w:rFonts w:ascii="Verdana" w:hAnsi="Verdana"/>
          <w:sz w:val="20"/>
          <w:szCs w:val="20"/>
        </w:rPr>
      </w:pPr>
      <w:r w:rsidRPr="007662CC">
        <w:rPr>
          <w:rFonts w:ascii="Verdana" w:hAnsi="Verdana"/>
          <w:sz w:val="20"/>
          <w:szCs w:val="20"/>
        </w:rPr>
        <w:t>- aantrekkelijke, uitdagende leeromgeving</w:t>
      </w:r>
    </w:p>
    <w:p w:rsidR="003D1BD5" w:rsidRPr="007662CC" w:rsidRDefault="003D1BD5" w:rsidP="003D1BD5">
      <w:pPr>
        <w:rPr>
          <w:rFonts w:ascii="Verdana" w:hAnsi="Verdana"/>
          <w:sz w:val="20"/>
          <w:szCs w:val="20"/>
        </w:rPr>
      </w:pPr>
      <w:r w:rsidRPr="007662CC">
        <w:rPr>
          <w:rFonts w:ascii="Verdana" w:hAnsi="Verdana"/>
          <w:sz w:val="20"/>
          <w:szCs w:val="20"/>
        </w:rPr>
        <w:t>- systematisch volgen van de ontwikkeling van jonge kinderen</w:t>
      </w:r>
    </w:p>
    <w:p w:rsidR="003D1BD5" w:rsidRPr="007662CC" w:rsidRDefault="003D1BD5" w:rsidP="003D1BD5">
      <w:pPr>
        <w:rPr>
          <w:rFonts w:ascii="Verdana" w:hAnsi="Verdana"/>
          <w:sz w:val="20"/>
          <w:szCs w:val="20"/>
        </w:rPr>
      </w:pPr>
      <w:r w:rsidRPr="007662CC">
        <w:rPr>
          <w:rFonts w:ascii="Verdana" w:hAnsi="Verdana"/>
          <w:sz w:val="20"/>
          <w:szCs w:val="20"/>
        </w:rPr>
        <w:t>- efficiënte benutting van onderwijstijd</w:t>
      </w:r>
    </w:p>
    <w:p w:rsidR="003D1BD5" w:rsidRPr="007662CC" w:rsidRDefault="003D1BD5" w:rsidP="003D1BD5">
      <w:pPr>
        <w:rPr>
          <w:rFonts w:ascii="Verdana" w:hAnsi="Verdana"/>
          <w:sz w:val="20"/>
          <w:szCs w:val="20"/>
        </w:rPr>
      </w:pPr>
      <w:r w:rsidRPr="007662CC">
        <w:rPr>
          <w:rFonts w:ascii="Verdana" w:hAnsi="Verdana"/>
          <w:sz w:val="20"/>
          <w:szCs w:val="20"/>
        </w:rPr>
        <w:lastRenderedPageBreak/>
        <w:t>- samenwerking met VVE gericht op doorgaande leerlijn</w:t>
      </w:r>
    </w:p>
    <w:p w:rsidR="003D1BD5" w:rsidRPr="007662CC" w:rsidRDefault="003D1BD5" w:rsidP="003D1BD5">
      <w:pPr>
        <w:rPr>
          <w:rFonts w:ascii="Verdana" w:hAnsi="Verdana"/>
          <w:sz w:val="20"/>
          <w:szCs w:val="20"/>
        </w:rPr>
      </w:pPr>
      <w:r w:rsidRPr="007662CC">
        <w:rPr>
          <w:rFonts w:ascii="Verdana" w:hAnsi="Verdana"/>
          <w:sz w:val="20"/>
          <w:szCs w:val="20"/>
        </w:rPr>
        <w:t>- samenwerking met VO gericht op doorgaande leerlijn</w:t>
      </w:r>
    </w:p>
    <w:p w:rsidR="003D1BD5" w:rsidRPr="007662CC" w:rsidRDefault="003D1BD5" w:rsidP="003D1BD5">
      <w:pPr>
        <w:rPr>
          <w:rFonts w:ascii="Verdana" w:hAnsi="Verdana"/>
          <w:sz w:val="20"/>
          <w:szCs w:val="20"/>
        </w:rPr>
      </w:pPr>
      <w:r w:rsidRPr="007662CC">
        <w:rPr>
          <w:rFonts w:ascii="Verdana" w:hAnsi="Verdana"/>
          <w:sz w:val="20"/>
          <w:szCs w:val="20"/>
        </w:rPr>
        <w:t>- aanspreekpunt voor l</w:t>
      </w:r>
      <w:r w:rsidR="00E54DA5">
        <w:rPr>
          <w:rFonts w:ascii="Verdana" w:hAnsi="Verdana"/>
          <w:sz w:val="20"/>
          <w:szCs w:val="20"/>
        </w:rPr>
        <w:t>eerlingen</w:t>
      </w:r>
      <w:r w:rsidRPr="007662CC">
        <w:rPr>
          <w:rFonts w:ascii="Verdana" w:hAnsi="Verdana"/>
          <w:sz w:val="20"/>
          <w:szCs w:val="20"/>
        </w:rPr>
        <w:t xml:space="preserve"> voor pestincidenten</w:t>
      </w:r>
    </w:p>
    <w:p w:rsidR="003D1BD5" w:rsidRPr="007662CC" w:rsidRDefault="003D1BD5" w:rsidP="003D1BD5">
      <w:pPr>
        <w:rPr>
          <w:rFonts w:ascii="Verdana" w:hAnsi="Verdana"/>
          <w:sz w:val="20"/>
          <w:szCs w:val="20"/>
        </w:rPr>
      </w:pPr>
      <w:r>
        <w:rPr>
          <w:rFonts w:ascii="Verdana" w:hAnsi="Verdana"/>
          <w:sz w:val="20"/>
          <w:szCs w:val="20"/>
        </w:rPr>
        <w:t xml:space="preserve">- </w:t>
      </w:r>
      <w:r w:rsidRPr="007662CC">
        <w:rPr>
          <w:rFonts w:ascii="Verdana" w:hAnsi="Verdana"/>
          <w:sz w:val="20"/>
          <w:szCs w:val="20"/>
        </w:rPr>
        <w:t>leerlingen voelen zich veilig</w:t>
      </w:r>
    </w:p>
    <w:p w:rsidR="003D1BD5" w:rsidRPr="007662CC" w:rsidRDefault="003D1BD5" w:rsidP="003D1BD5">
      <w:pPr>
        <w:rPr>
          <w:rFonts w:ascii="Verdana" w:hAnsi="Verdana"/>
          <w:sz w:val="20"/>
          <w:szCs w:val="20"/>
        </w:rPr>
      </w:pPr>
      <w:r w:rsidRPr="007662CC">
        <w:rPr>
          <w:rFonts w:ascii="Verdana" w:hAnsi="Verdana"/>
          <w:sz w:val="20"/>
          <w:szCs w:val="20"/>
        </w:rPr>
        <w:t>- pedagogisch klimaat</w:t>
      </w:r>
    </w:p>
    <w:p w:rsidR="003D1BD5" w:rsidRDefault="003D1BD5" w:rsidP="003D1BD5">
      <w:pPr>
        <w:rPr>
          <w:rFonts w:ascii="Verdana" w:hAnsi="Verdana"/>
          <w:sz w:val="20"/>
          <w:szCs w:val="20"/>
        </w:rPr>
      </w:pPr>
      <w:r w:rsidRPr="007662CC">
        <w:rPr>
          <w:rFonts w:ascii="Verdana" w:hAnsi="Verdana"/>
          <w:sz w:val="20"/>
          <w:szCs w:val="20"/>
        </w:rPr>
        <w:t>- samen</w:t>
      </w:r>
      <w:r>
        <w:rPr>
          <w:rFonts w:ascii="Verdana" w:hAnsi="Verdana"/>
          <w:sz w:val="20"/>
          <w:szCs w:val="20"/>
        </w:rPr>
        <w:t>werking met SMW en ketenpartners</w:t>
      </w:r>
    </w:p>
    <w:p w:rsidR="003D1BD5" w:rsidRDefault="003D1BD5" w:rsidP="003D1BD5">
      <w:pPr>
        <w:rPr>
          <w:rFonts w:ascii="Verdana" w:hAnsi="Verdana"/>
          <w:sz w:val="20"/>
          <w:szCs w:val="20"/>
        </w:rPr>
      </w:pPr>
      <w:r>
        <w:rPr>
          <w:rFonts w:ascii="Verdana" w:hAnsi="Verdana"/>
          <w:sz w:val="20"/>
          <w:szCs w:val="20"/>
        </w:rPr>
        <w:t>- kleinschaligheid en saamhorigheid</w:t>
      </w:r>
    </w:p>
    <w:p w:rsidR="003D1BD5" w:rsidRDefault="007158AD" w:rsidP="007158AD">
      <w:pPr>
        <w:rPr>
          <w:rFonts w:ascii="Verdana" w:hAnsi="Verdana"/>
          <w:i/>
          <w:sz w:val="16"/>
          <w:szCs w:val="16"/>
        </w:rPr>
      </w:pPr>
      <w:r>
        <w:rPr>
          <w:rFonts w:ascii="Verdana" w:hAnsi="Verdana"/>
          <w:sz w:val="20"/>
          <w:szCs w:val="20"/>
        </w:rPr>
        <w:t>- thematisch werken</w:t>
      </w:r>
    </w:p>
    <w:p w:rsidR="005B5824" w:rsidRDefault="005B5824" w:rsidP="00222CC9">
      <w:pPr>
        <w:spacing w:before="120" w:after="120" w:line="280" w:lineRule="atLeast"/>
        <w:ind w:left="-426"/>
        <w:rPr>
          <w:rFonts w:ascii="Verdana" w:eastAsia="Times New Roman" w:hAnsi="Verdana" w:cs="Times New Roman"/>
          <w:sz w:val="20"/>
          <w:szCs w:val="20"/>
          <w:lang w:eastAsia="nl-NL"/>
        </w:rPr>
      </w:pPr>
    </w:p>
    <w:p w:rsidR="004A3756" w:rsidRDefault="004A3756" w:rsidP="00220538">
      <w:pPr>
        <w:pStyle w:val="Kop1"/>
        <w:numPr>
          <w:ilvl w:val="0"/>
          <w:numId w:val="26"/>
        </w:numPr>
        <w:ind w:left="0" w:hanging="567"/>
        <w:rPr>
          <w:rFonts w:eastAsia="Times New Roman"/>
          <w:lang w:eastAsia="nl-NL"/>
        </w:rPr>
      </w:pPr>
      <w:bookmarkStart w:id="23" w:name="_Toc536035134"/>
      <w:bookmarkStart w:id="24" w:name="_Toc3793560"/>
      <w:r>
        <w:rPr>
          <w:rFonts w:eastAsia="Times New Roman"/>
          <w:lang w:eastAsia="nl-NL"/>
        </w:rPr>
        <w:t>Terugblik vorige planperiode</w:t>
      </w:r>
      <w:bookmarkEnd w:id="23"/>
      <w:bookmarkEnd w:id="24"/>
    </w:p>
    <w:p w:rsidR="00944CEA" w:rsidRPr="00944CEA" w:rsidRDefault="00944CEA" w:rsidP="00944CEA">
      <w:pPr>
        <w:pStyle w:val="Kop2"/>
        <w:ind w:left="-426"/>
        <w:rPr>
          <w:lang w:eastAsia="nl-NL"/>
        </w:rPr>
      </w:pPr>
      <w:bookmarkStart w:id="25" w:name="_Toc287677"/>
      <w:bookmarkStart w:id="26" w:name="_Toc3793561"/>
      <w:r w:rsidRPr="00944CEA">
        <w:rPr>
          <w:lang w:eastAsia="nl-NL"/>
        </w:rPr>
        <w:t xml:space="preserve">3.1 </w:t>
      </w:r>
      <w:r w:rsidRPr="00944CEA">
        <w:rPr>
          <w:lang w:eastAsia="nl-NL"/>
        </w:rPr>
        <w:tab/>
        <w:t>Terugblik beleidsperiode 2015-2019</w:t>
      </w:r>
      <w:bookmarkEnd w:id="25"/>
      <w:bookmarkEnd w:id="26"/>
    </w:p>
    <w:tbl>
      <w:tblPr>
        <w:tblStyle w:val="Tabelraster21"/>
        <w:tblW w:w="9137" w:type="dxa"/>
        <w:tblLook w:val="04A0" w:firstRow="1" w:lastRow="0" w:firstColumn="1" w:lastColumn="0" w:noHBand="0" w:noVBand="1"/>
      </w:tblPr>
      <w:tblGrid>
        <w:gridCol w:w="1589"/>
        <w:gridCol w:w="2781"/>
        <w:gridCol w:w="236"/>
        <w:gridCol w:w="2912"/>
        <w:gridCol w:w="1619"/>
      </w:tblGrid>
      <w:tr w:rsidR="00944CEA" w:rsidRPr="00944CEA" w:rsidTr="007640A5">
        <w:tc>
          <w:tcPr>
            <w:tcW w:w="4370" w:type="dxa"/>
            <w:gridSpan w:val="2"/>
            <w:shd w:val="clear" w:color="auto" w:fill="582D52"/>
          </w:tcPr>
          <w:p w:rsidR="00944CEA" w:rsidRPr="00944CEA" w:rsidRDefault="00944CEA" w:rsidP="00944CEA">
            <w:pPr>
              <w:jc w:val="center"/>
              <w:rPr>
                <w:rFonts w:ascii="Verdana" w:hAnsi="Verdana"/>
                <w:b/>
                <w:color w:val="FFFFFF" w:themeColor="background1"/>
                <w:sz w:val="20"/>
                <w:szCs w:val="20"/>
              </w:rPr>
            </w:pPr>
            <w:r w:rsidRPr="00944CEA">
              <w:rPr>
                <w:rFonts w:ascii="Verdana" w:hAnsi="Verdana"/>
                <w:b/>
                <w:color w:val="FFFFFF" w:themeColor="background1"/>
                <w:sz w:val="20"/>
                <w:szCs w:val="20"/>
              </w:rPr>
              <w:t xml:space="preserve">STERK </w:t>
            </w:r>
          </w:p>
        </w:tc>
        <w:tc>
          <w:tcPr>
            <w:tcW w:w="236" w:type="dxa"/>
            <w:shd w:val="clear" w:color="auto" w:fill="582D52"/>
          </w:tcPr>
          <w:p w:rsidR="00944CEA" w:rsidRPr="00944CEA" w:rsidRDefault="00944CEA" w:rsidP="00944CEA">
            <w:pPr>
              <w:jc w:val="center"/>
              <w:rPr>
                <w:rFonts w:ascii="Verdana" w:hAnsi="Verdana"/>
                <w:b/>
                <w:color w:val="FFFFFF" w:themeColor="background1"/>
                <w:sz w:val="20"/>
                <w:szCs w:val="20"/>
              </w:rPr>
            </w:pPr>
          </w:p>
        </w:tc>
        <w:tc>
          <w:tcPr>
            <w:tcW w:w="4531" w:type="dxa"/>
            <w:gridSpan w:val="2"/>
            <w:shd w:val="clear" w:color="auto" w:fill="582D52"/>
          </w:tcPr>
          <w:p w:rsidR="00944CEA" w:rsidRPr="00944CEA" w:rsidRDefault="00944CEA" w:rsidP="00944CEA">
            <w:pPr>
              <w:jc w:val="center"/>
              <w:rPr>
                <w:rFonts w:ascii="Verdana" w:hAnsi="Verdana"/>
                <w:b/>
                <w:color w:val="FFFFFF" w:themeColor="background1"/>
                <w:sz w:val="20"/>
                <w:szCs w:val="20"/>
              </w:rPr>
            </w:pPr>
            <w:r w:rsidRPr="00944CEA">
              <w:rPr>
                <w:rFonts w:ascii="Verdana" w:hAnsi="Verdana"/>
                <w:b/>
                <w:color w:val="FFFFFF" w:themeColor="background1"/>
                <w:sz w:val="20"/>
                <w:szCs w:val="20"/>
              </w:rPr>
              <w:t xml:space="preserve">ZWAK </w:t>
            </w:r>
          </w:p>
        </w:tc>
      </w:tr>
      <w:tr w:rsidR="00944CEA" w:rsidRPr="00944CEA" w:rsidTr="007640A5">
        <w:tc>
          <w:tcPr>
            <w:tcW w:w="9137" w:type="dxa"/>
            <w:gridSpan w:val="5"/>
            <w:shd w:val="clear" w:color="auto" w:fill="582D52"/>
          </w:tcPr>
          <w:p w:rsidR="00944CEA" w:rsidRPr="00944CEA" w:rsidRDefault="00944CEA" w:rsidP="00944CEA">
            <w:pPr>
              <w:jc w:val="center"/>
              <w:rPr>
                <w:rFonts w:ascii="Verdana" w:hAnsi="Verdana"/>
                <w:b/>
                <w:color w:val="FFFFFF" w:themeColor="background1"/>
                <w:sz w:val="20"/>
                <w:szCs w:val="20"/>
              </w:rPr>
            </w:pPr>
            <w:r w:rsidRPr="00944CEA">
              <w:rPr>
                <w:rFonts w:ascii="Verdana" w:hAnsi="Verdana"/>
                <w:color w:val="FFFFFF" w:themeColor="background1"/>
                <w:sz w:val="16"/>
                <w:szCs w:val="16"/>
              </w:rPr>
              <w:t>Vul hieronder de belangrijkste sterke en zwakke punten van de school in, ge-ent op de afgelopen planperiode</w:t>
            </w:r>
          </w:p>
        </w:tc>
      </w:tr>
      <w:tr w:rsidR="003D1BD5" w:rsidRPr="00944CEA" w:rsidTr="007640A5">
        <w:tc>
          <w:tcPr>
            <w:tcW w:w="1589" w:type="dxa"/>
          </w:tcPr>
          <w:p w:rsidR="003D1BD5" w:rsidRPr="00944CEA" w:rsidRDefault="003D1BD5" w:rsidP="003D1BD5">
            <w:pPr>
              <w:rPr>
                <w:rFonts w:ascii="Verdana" w:hAnsi="Verdana"/>
                <w:sz w:val="16"/>
                <w:szCs w:val="16"/>
              </w:rPr>
            </w:pPr>
            <w:r w:rsidRPr="00944CEA">
              <w:rPr>
                <w:rFonts w:ascii="Verdana" w:hAnsi="Verdana"/>
                <w:i/>
                <w:color w:val="ED7D31" w:themeColor="accent2"/>
                <w:sz w:val="16"/>
                <w:szCs w:val="16"/>
              </w:rPr>
              <w:t>Kwaliteit</w:t>
            </w:r>
          </w:p>
        </w:tc>
        <w:tc>
          <w:tcPr>
            <w:tcW w:w="2781" w:type="dxa"/>
          </w:tcPr>
          <w:p w:rsidR="003D1BD5" w:rsidRPr="00944CEA" w:rsidRDefault="003D1BD5" w:rsidP="003D1BD5">
            <w:pPr>
              <w:rPr>
                <w:rFonts w:ascii="Verdana" w:hAnsi="Verdana"/>
                <w:sz w:val="16"/>
                <w:szCs w:val="16"/>
              </w:rPr>
            </w:pPr>
          </w:p>
          <w:p w:rsidR="003D1BD5" w:rsidRPr="00944CEA" w:rsidRDefault="003D1BD5" w:rsidP="003D1BD5">
            <w:pPr>
              <w:rPr>
                <w:rFonts w:ascii="Verdana" w:hAnsi="Verdana"/>
                <w:sz w:val="16"/>
                <w:szCs w:val="16"/>
              </w:rPr>
            </w:pPr>
          </w:p>
          <w:p w:rsidR="003D1BD5" w:rsidRPr="00944CEA" w:rsidRDefault="003D1BD5" w:rsidP="003D1BD5">
            <w:pPr>
              <w:rPr>
                <w:rFonts w:ascii="Verdana" w:hAnsi="Verdana"/>
                <w:sz w:val="16"/>
                <w:szCs w:val="16"/>
              </w:rPr>
            </w:pPr>
          </w:p>
        </w:tc>
        <w:tc>
          <w:tcPr>
            <w:tcW w:w="236" w:type="dxa"/>
            <w:shd w:val="clear" w:color="auto" w:fill="582D52"/>
          </w:tcPr>
          <w:p w:rsidR="003D1BD5" w:rsidRPr="00944CEA" w:rsidRDefault="003D1BD5" w:rsidP="003D1BD5">
            <w:pPr>
              <w:rPr>
                <w:rFonts w:ascii="Verdana" w:hAnsi="Verdana"/>
                <w:sz w:val="16"/>
                <w:szCs w:val="16"/>
              </w:rPr>
            </w:pPr>
          </w:p>
        </w:tc>
        <w:tc>
          <w:tcPr>
            <w:tcW w:w="2912" w:type="dxa"/>
          </w:tcPr>
          <w:p w:rsidR="003D1BD5" w:rsidRPr="00944CEA" w:rsidRDefault="003D1BD5" w:rsidP="003D1BD5">
            <w:pPr>
              <w:rPr>
                <w:rFonts w:ascii="Verdana" w:hAnsi="Verdana"/>
                <w:sz w:val="16"/>
                <w:szCs w:val="16"/>
              </w:rPr>
            </w:pPr>
            <w:r w:rsidRPr="0079521F">
              <w:rPr>
                <w:rFonts w:ascii="Verdana" w:hAnsi="Verdana"/>
                <w:i/>
                <w:sz w:val="16"/>
                <w:szCs w:val="16"/>
              </w:rPr>
              <w:t>-</w:t>
            </w:r>
            <w:r>
              <w:rPr>
                <w:rFonts w:ascii="Verdana" w:hAnsi="Verdana"/>
                <w:i/>
                <w:sz w:val="16"/>
                <w:szCs w:val="16"/>
              </w:rPr>
              <w:t xml:space="preserve"> </w:t>
            </w:r>
            <w:r w:rsidRPr="0079521F">
              <w:rPr>
                <w:rFonts w:ascii="Verdana" w:hAnsi="Verdana"/>
                <w:sz w:val="16"/>
                <w:szCs w:val="16"/>
              </w:rPr>
              <w:t>schoolnorm opgesteld t.a.v. eindtoets</w:t>
            </w:r>
          </w:p>
        </w:tc>
        <w:tc>
          <w:tcPr>
            <w:tcW w:w="1619" w:type="dxa"/>
          </w:tcPr>
          <w:p w:rsidR="003D1BD5" w:rsidRPr="00944CEA" w:rsidRDefault="003D1BD5" w:rsidP="003D1BD5">
            <w:pPr>
              <w:jc w:val="right"/>
              <w:rPr>
                <w:rFonts w:ascii="Verdana" w:hAnsi="Verdana"/>
                <w:sz w:val="16"/>
                <w:szCs w:val="16"/>
              </w:rPr>
            </w:pPr>
            <w:r w:rsidRPr="00944CEA">
              <w:rPr>
                <w:rFonts w:ascii="Verdana" w:hAnsi="Verdana"/>
                <w:i/>
                <w:color w:val="ED7D31" w:themeColor="accent2"/>
                <w:sz w:val="16"/>
                <w:szCs w:val="16"/>
              </w:rPr>
              <w:t>Kwaliteit</w:t>
            </w:r>
          </w:p>
        </w:tc>
      </w:tr>
      <w:tr w:rsidR="003D1BD5" w:rsidRPr="00944CEA" w:rsidTr="007640A5">
        <w:tc>
          <w:tcPr>
            <w:tcW w:w="1589" w:type="dxa"/>
          </w:tcPr>
          <w:p w:rsidR="003D1BD5" w:rsidRPr="00944CEA" w:rsidRDefault="003D1BD5" w:rsidP="003D1BD5">
            <w:pPr>
              <w:rPr>
                <w:color w:val="ED7D31" w:themeColor="accent2"/>
                <w:sz w:val="16"/>
                <w:szCs w:val="16"/>
              </w:rPr>
            </w:pPr>
            <w:r w:rsidRPr="00944CEA">
              <w:rPr>
                <w:rFonts w:ascii="Verdana" w:hAnsi="Verdana" w:cs="Times New Roman"/>
                <w:i/>
                <w:color w:val="ED7D31" w:themeColor="accent2"/>
                <w:sz w:val="16"/>
                <w:szCs w:val="16"/>
              </w:rPr>
              <w:t>Onderwijs, ontwikkeling en opvoeding</w:t>
            </w:r>
          </w:p>
          <w:p w:rsidR="003D1BD5" w:rsidRPr="00944CEA" w:rsidRDefault="003D1BD5" w:rsidP="003D1BD5">
            <w:pPr>
              <w:rPr>
                <w:rFonts w:ascii="Verdana" w:hAnsi="Verdana"/>
                <w:sz w:val="16"/>
                <w:szCs w:val="16"/>
              </w:rPr>
            </w:pPr>
          </w:p>
        </w:tc>
        <w:tc>
          <w:tcPr>
            <w:tcW w:w="2781" w:type="dxa"/>
          </w:tcPr>
          <w:p w:rsidR="003D1BD5" w:rsidRPr="008A17A0" w:rsidRDefault="003D1BD5" w:rsidP="003D1BD5">
            <w:pPr>
              <w:rPr>
                <w:rFonts w:ascii="Verdana" w:hAnsi="Verdana"/>
                <w:sz w:val="16"/>
                <w:szCs w:val="16"/>
              </w:rPr>
            </w:pPr>
            <w:r>
              <w:rPr>
                <w:rFonts w:ascii="Verdana" w:hAnsi="Verdana"/>
                <w:i/>
                <w:sz w:val="16"/>
                <w:szCs w:val="16"/>
              </w:rPr>
              <w:t xml:space="preserve">- </w:t>
            </w:r>
            <w:r w:rsidRPr="008A17A0">
              <w:rPr>
                <w:rFonts w:ascii="Verdana" w:hAnsi="Verdana"/>
                <w:sz w:val="16"/>
                <w:szCs w:val="16"/>
              </w:rPr>
              <w:t>toekomstgericht aanbod</w:t>
            </w:r>
          </w:p>
          <w:p w:rsidR="003D1BD5" w:rsidRPr="008A17A0" w:rsidRDefault="003D1BD5" w:rsidP="003D1BD5">
            <w:pPr>
              <w:rPr>
                <w:rFonts w:ascii="Verdana" w:hAnsi="Verdana"/>
                <w:sz w:val="16"/>
                <w:szCs w:val="16"/>
              </w:rPr>
            </w:pPr>
            <w:r w:rsidRPr="008A17A0">
              <w:rPr>
                <w:rFonts w:ascii="Verdana" w:hAnsi="Verdana"/>
                <w:sz w:val="16"/>
                <w:szCs w:val="16"/>
              </w:rPr>
              <w:t>- aanbod gericht op het leren van leerstrategieën</w:t>
            </w:r>
          </w:p>
          <w:p w:rsidR="003D1BD5" w:rsidRPr="008A17A0" w:rsidRDefault="003D1BD5" w:rsidP="003D1BD5">
            <w:pPr>
              <w:rPr>
                <w:rFonts w:ascii="Verdana" w:hAnsi="Verdana"/>
                <w:sz w:val="16"/>
                <w:szCs w:val="16"/>
              </w:rPr>
            </w:pPr>
            <w:r w:rsidRPr="008A17A0">
              <w:rPr>
                <w:rFonts w:ascii="Verdana" w:hAnsi="Verdana"/>
                <w:sz w:val="16"/>
                <w:szCs w:val="16"/>
              </w:rPr>
              <w:t>- aantrekkelijke, uitdagende leeromgeving</w:t>
            </w:r>
          </w:p>
          <w:p w:rsidR="003D1BD5" w:rsidRDefault="003D1BD5" w:rsidP="003D1BD5">
            <w:pPr>
              <w:rPr>
                <w:rFonts w:ascii="Verdana" w:hAnsi="Verdana"/>
                <w:sz w:val="16"/>
                <w:szCs w:val="16"/>
              </w:rPr>
            </w:pPr>
            <w:r w:rsidRPr="008A17A0">
              <w:rPr>
                <w:rFonts w:ascii="Verdana" w:hAnsi="Verdana"/>
                <w:sz w:val="16"/>
                <w:szCs w:val="16"/>
              </w:rPr>
              <w:t xml:space="preserve">- systematisch volgen van de </w:t>
            </w:r>
            <w:r>
              <w:rPr>
                <w:rFonts w:ascii="Verdana" w:hAnsi="Verdana"/>
                <w:sz w:val="16"/>
                <w:szCs w:val="16"/>
              </w:rPr>
              <w:t>ontwikkeling van jonge kinderen</w:t>
            </w:r>
          </w:p>
          <w:p w:rsidR="003D1BD5" w:rsidRDefault="003D1BD5" w:rsidP="003D1BD5">
            <w:pPr>
              <w:rPr>
                <w:rFonts w:ascii="Verdana" w:hAnsi="Verdana"/>
                <w:sz w:val="16"/>
                <w:szCs w:val="16"/>
              </w:rPr>
            </w:pPr>
            <w:r w:rsidRPr="008A17A0">
              <w:rPr>
                <w:rFonts w:ascii="Verdana" w:hAnsi="Verdana"/>
                <w:sz w:val="16"/>
                <w:szCs w:val="16"/>
              </w:rPr>
              <w:t>-</w:t>
            </w:r>
            <w:r>
              <w:rPr>
                <w:rFonts w:ascii="Verdana" w:hAnsi="Verdana"/>
                <w:sz w:val="16"/>
                <w:szCs w:val="16"/>
              </w:rPr>
              <w:t xml:space="preserve"> </w:t>
            </w:r>
            <w:r w:rsidRPr="008A17A0">
              <w:rPr>
                <w:rFonts w:ascii="Verdana" w:hAnsi="Verdana"/>
                <w:sz w:val="16"/>
                <w:szCs w:val="16"/>
              </w:rPr>
              <w:t>efficiënte benutting van onderwijstijd</w:t>
            </w:r>
          </w:p>
          <w:p w:rsidR="003D1BD5" w:rsidRPr="008A17A0" w:rsidRDefault="003D1BD5" w:rsidP="003D1BD5">
            <w:pPr>
              <w:rPr>
                <w:rFonts w:ascii="Verdana" w:hAnsi="Verdana"/>
                <w:sz w:val="16"/>
                <w:szCs w:val="16"/>
              </w:rPr>
            </w:pPr>
            <w:r w:rsidRPr="008A17A0">
              <w:rPr>
                <w:rFonts w:ascii="Verdana" w:hAnsi="Verdana"/>
                <w:sz w:val="16"/>
                <w:szCs w:val="16"/>
              </w:rPr>
              <w:t>-</w:t>
            </w:r>
            <w:r>
              <w:rPr>
                <w:rFonts w:ascii="Verdana" w:hAnsi="Verdana"/>
                <w:sz w:val="16"/>
                <w:szCs w:val="16"/>
              </w:rPr>
              <w:t xml:space="preserve"> </w:t>
            </w:r>
            <w:r w:rsidRPr="008A17A0">
              <w:rPr>
                <w:rFonts w:ascii="Verdana" w:hAnsi="Verdana"/>
                <w:sz w:val="16"/>
                <w:szCs w:val="16"/>
              </w:rPr>
              <w:t>samenwerking met VVE gericht op doorgaande leerlijn</w:t>
            </w:r>
          </w:p>
          <w:p w:rsidR="003D1BD5" w:rsidRDefault="003D1BD5" w:rsidP="003D1BD5">
            <w:pPr>
              <w:rPr>
                <w:rFonts w:ascii="Verdana" w:hAnsi="Verdana"/>
                <w:sz w:val="16"/>
                <w:szCs w:val="16"/>
              </w:rPr>
            </w:pPr>
            <w:r w:rsidRPr="008A17A0">
              <w:rPr>
                <w:rFonts w:ascii="Verdana" w:hAnsi="Verdana"/>
                <w:sz w:val="16"/>
                <w:szCs w:val="16"/>
              </w:rPr>
              <w:t>-</w:t>
            </w:r>
            <w:r>
              <w:rPr>
                <w:rFonts w:ascii="Verdana" w:hAnsi="Verdana"/>
                <w:sz w:val="16"/>
                <w:szCs w:val="16"/>
              </w:rPr>
              <w:t xml:space="preserve"> </w:t>
            </w:r>
            <w:r w:rsidRPr="008A17A0">
              <w:rPr>
                <w:rFonts w:ascii="Verdana" w:hAnsi="Verdana"/>
                <w:sz w:val="16"/>
                <w:szCs w:val="16"/>
              </w:rPr>
              <w:t>samenwerking met VO gericht op doorgaande leerlijn</w:t>
            </w:r>
          </w:p>
          <w:p w:rsidR="003D1BD5" w:rsidRDefault="003D1BD5" w:rsidP="003D1BD5">
            <w:pPr>
              <w:rPr>
                <w:rFonts w:ascii="Verdana" w:hAnsi="Verdana"/>
                <w:sz w:val="16"/>
                <w:szCs w:val="16"/>
              </w:rPr>
            </w:pPr>
            <w:r>
              <w:rPr>
                <w:rFonts w:ascii="Verdana" w:hAnsi="Verdana"/>
                <w:sz w:val="16"/>
                <w:szCs w:val="16"/>
              </w:rPr>
              <w:t xml:space="preserve">- </w:t>
            </w:r>
            <w:r w:rsidRPr="0079521F">
              <w:rPr>
                <w:rFonts w:ascii="Verdana" w:hAnsi="Verdana"/>
                <w:sz w:val="16"/>
                <w:szCs w:val="16"/>
              </w:rPr>
              <w:t>aanspreekpunt voor l</w:t>
            </w:r>
            <w:r w:rsidR="00E54DA5">
              <w:rPr>
                <w:rFonts w:ascii="Verdana" w:hAnsi="Verdana"/>
                <w:sz w:val="16"/>
                <w:szCs w:val="16"/>
              </w:rPr>
              <w:t>eerlingen</w:t>
            </w:r>
            <w:r w:rsidRPr="0079521F">
              <w:rPr>
                <w:rFonts w:ascii="Verdana" w:hAnsi="Verdana"/>
                <w:sz w:val="16"/>
                <w:szCs w:val="16"/>
              </w:rPr>
              <w:t xml:space="preserve"> voor pestincidenten</w:t>
            </w:r>
          </w:p>
          <w:p w:rsidR="003D1BD5" w:rsidRPr="00944CEA" w:rsidRDefault="003D1BD5" w:rsidP="003D1BD5">
            <w:pPr>
              <w:rPr>
                <w:rFonts w:ascii="Verdana" w:hAnsi="Verdana"/>
                <w:sz w:val="16"/>
                <w:szCs w:val="16"/>
              </w:rPr>
            </w:pPr>
          </w:p>
        </w:tc>
        <w:tc>
          <w:tcPr>
            <w:tcW w:w="236" w:type="dxa"/>
            <w:shd w:val="clear" w:color="auto" w:fill="582D52"/>
          </w:tcPr>
          <w:p w:rsidR="003D1BD5" w:rsidRPr="00944CEA" w:rsidRDefault="003D1BD5" w:rsidP="003D1BD5">
            <w:pPr>
              <w:rPr>
                <w:rFonts w:ascii="Verdana" w:hAnsi="Verdana"/>
                <w:sz w:val="16"/>
                <w:szCs w:val="16"/>
              </w:rPr>
            </w:pPr>
          </w:p>
        </w:tc>
        <w:tc>
          <w:tcPr>
            <w:tcW w:w="2912" w:type="dxa"/>
          </w:tcPr>
          <w:p w:rsidR="003D1BD5" w:rsidRPr="008A17A0" w:rsidRDefault="003D1BD5" w:rsidP="003D1BD5">
            <w:pPr>
              <w:rPr>
                <w:rFonts w:ascii="Verdana" w:hAnsi="Verdana"/>
                <w:sz w:val="16"/>
                <w:szCs w:val="16"/>
              </w:rPr>
            </w:pPr>
            <w:r>
              <w:rPr>
                <w:rFonts w:ascii="Verdana" w:hAnsi="Verdana"/>
                <w:sz w:val="16"/>
                <w:szCs w:val="16"/>
              </w:rPr>
              <w:t xml:space="preserve">- </w:t>
            </w:r>
            <w:r w:rsidRPr="008A17A0">
              <w:rPr>
                <w:rFonts w:ascii="Verdana" w:hAnsi="Verdana"/>
                <w:sz w:val="16"/>
                <w:szCs w:val="16"/>
              </w:rPr>
              <w:t>vroegtijdig signaleren van stagnaties</w:t>
            </w:r>
          </w:p>
          <w:p w:rsidR="003D1BD5" w:rsidRPr="008A17A0" w:rsidRDefault="003D1BD5" w:rsidP="003D1BD5">
            <w:pPr>
              <w:rPr>
                <w:rFonts w:ascii="Verdana" w:hAnsi="Verdana"/>
                <w:sz w:val="16"/>
                <w:szCs w:val="16"/>
              </w:rPr>
            </w:pPr>
            <w:r w:rsidRPr="008A17A0">
              <w:rPr>
                <w:rFonts w:ascii="Verdana" w:hAnsi="Verdana"/>
                <w:sz w:val="16"/>
                <w:szCs w:val="16"/>
              </w:rPr>
              <w:t>-</w:t>
            </w:r>
            <w:r>
              <w:rPr>
                <w:rFonts w:ascii="Verdana" w:hAnsi="Verdana"/>
                <w:sz w:val="16"/>
                <w:szCs w:val="16"/>
              </w:rPr>
              <w:t xml:space="preserve"> </w:t>
            </w:r>
            <w:r w:rsidRPr="008A17A0">
              <w:rPr>
                <w:rFonts w:ascii="Verdana" w:hAnsi="Verdana"/>
                <w:sz w:val="16"/>
                <w:szCs w:val="16"/>
              </w:rPr>
              <w:t>analyse met oorzaak, verklaringen en vervolg</w:t>
            </w:r>
          </w:p>
          <w:p w:rsidR="003D1BD5" w:rsidRDefault="003D1BD5" w:rsidP="003D1BD5">
            <w:pPr>
              <w:rPr>
                <w:rFonts w:ascii="Verdana" w:hAnsi="Verdana"/>
                <w:sz w:val="16"/>
                <w:szCs w:val="16"/>
              </w:rPr>
            </w:pPr>
            <w:r>
              <w:rPr>
                <w:rFonts w:ascii="Verdana" w:hAnsi="Verdana"/>
                <w:sz w:val="16"/>
                <w:szCs w:val="16"/>
              </w:rPr>
              <w:t xml:space="preserve">- </w:t>
            </w:r>
            <w:r w:rsidRPr="0079521F">
              <w:rPr>
                <w:rFonts w:ascii="Verdana" w:hAnsi="Verdana"/>
                <w:sz w:val="16"/>
                <w:szCs w:val="16"/>
              </w:rPr>
              <w:t>bereikte leergroei van l</w:t>
            </w:r>
            <w:r w:rsidR="00E54DA5">
              <w:rPr>
                <w:rFonts w:ascii="Verdana" w:hAnsi="Verdana"/>
                <w:sz w:val="16"/>
                <w:szCs w:val="16"/>
              </w:rPr>
              <w:t>eerlingen</w:t>
            </w:r>
            <w:r w:rsidRPr="0079521F">
              <w:rPr>
                <w:rFonts w:ascii="Verdana" w:hAnsi="Verdana"/>
                <w:sz w:val="16"/>
                <w:szCs w:val="16"/>
              </w:rPr>
              <w:t xml:space="preserve"> in beeld</w:t>
            </w:r>
          </w:p>
          <w:p w:rsidR="003D1BD5" w:rsidRPr="00944CEA" w:rsidRDefault="003D1BD5" w:rsidP="003D1BD5">
            <w:pPr>
              <w:rPr>
                <w:rFonts w:ascii="Verdana" w:hAnsi="Verdana"/>
                <w:sz w:val="16"/>
                <w:szCs w:val="16"/>
              </w:rPr>
            </w:pPr>
            <w:r>
              <w:rPr>
                <w:rFonts w:ascii="Verdana" w:hAnsi="Verdana"/>
                <w:sz w:val="16"/>
                <w:szCs w:val="16"/>
              </w:rPr>
              <w:t>- tussen- en eindresultaten</w:t>
            </w:r>
          </w:p>
        </w:tc>
        <w:tc>
          <w:tcPr>
            <w:tcW w:w="1619" w:type="dxa"/>
          </w:tcPr>
          <w:p w:rsidR="003D1BD5" w:rsidRPr="00944CEA" w:rsidRDefault="003D1BD5" w:rsidP="003D1BD5">
            <w:pPr>
              <w:jc w:val="right"/>
              <w:rPr>
                <w:color w:val="ED7D31" w:themeColor="accent2"/>
                <w:sz w:val="16"/>
                <w:szCs w:val="16"/>
              </w:rPr>
            </w:pPr>
            <w:r w:rsidRPr="00944CEA">
              <w:rPr>
                <w:rFonts w:ascii="Verdana" w:hAnsi="Verdana" w:cs="Times New Roman"/>
                <w:i/>
                <w:color w:val="ED7D31" w:themeColor="accent2"/>
                <w:sz w:val="16"/>
                <w:szCs w:val="16"/>
              </w:rPr>
              <w:t>Onderwijs, ontwikkeling en opvoeding</w:t>
            </w:r>
          </w:p>
          <w:p w:rsidR="003D1BD5" w:rsidRPr="00944CEA" w:rsidRDefault="003D1BD5" w:rsidP="003D1BD5">
            <w:pPr>
              <w:jc w:val="right"/>
              <w:rPr>
                <w:rFonts w:ascii="Verdana" w:hAnsi="Verdana"/>
                <w:sz w:val="16"/>
                <w:szCs w:val="16"/>
              </w:rPr>
            </w:pPr>
          </w:p>
        </w:tc>
      </w:tr>
      <w:tr w:rsidR="003D1BD5" w:rsidRPr="00944CEA" w:rsidTr="007640A5">
        <w:tc>
          <w:tcPr>
            <w:tcW w:w="1589" w:type="dxa"/>
          </w:tcPr>
          <w:p w:rsidR="003D1BD5" w:rsidRPr="00944CEA" w:rsidRDefault="003D1BD5" w:rsidP="003D1BD5">
            <w:pPr>
              <w:rPr>
                <w:rFonts w:ascii="Verdana" w:hAnsi="Verdana"/>
                <w:sz w:val="16"/>
                <w:szCs w:val="16"/>
              </w:rPr>
            </w:pPr>
            <w:r w:rsidRPr="00944CEA">
              <w:rPr>
                <w:rFonts w:ascii="Verdana" w:hAnsi="Verdana" w:cs="Times New Roman"/>
                <w:i/>
                <w:color w:val="ED7D31" w:themeColor="accent2"/>
                <w:sz w:val="16"/>
                <w:szCs w:val="16"/>
              </w:rPr>
              <w:t>Medewerkers</w:t>
            </w:r>
          </w:p>
        </w:tc>
        <w:tc>
          <w:tcPr>
            <w:tcW w:w="2781" w:type="dxa"/>
          </w:tcPr>
          <w:p w:rsidR="003D1BD5" w:rsidRPr="00944CEA" w:rsidRDefault="003D1BD5" w:rsidP="003D1BD5">
            <w:pPr>
              <w:rPr>
                <w:rFonts w:ascii="Verdana" w:hAnsi="Verdana"/>
                <w:sz w:val="16"/>
                <w:szCs w:val="16"/>
              </w:rPr>
            </w:pPr>
          </w:p>
          <w:p w:rsidR="003D1BD5" w:rsidRPr="00944CEA" w:rsidRDefault="003D1BD5" w:rsidP="003D1BD5">
            <w:pPr>
              <w:rPr>
                <w:rFonts w:ascii="Verdana" w:hAnsi="Verdana"/>
                <w:sz w:val="16"/>
                <w:szCs w:val="16"/>
              </w:rPr>
            </w:pPr>
          </w:p>
          <w:p w:rsidR="003D1BD5" w:rsidRPr="00944CEA" w:rsidRDefault="003D1BD5" w:rsidP="003D1BD5">
            <w:pPr>
              <w:rPr>
                <w:rFonts w:ascii="Verdana" w:hAnsi="Verdana"/>
                <w:sz w:val="16"/>
                <w:szCs w:val="16"/>
              </w:rPr>
            </w:pPr>
          </w:p>
          <w:p w:rsidR="003D1BD5" w:rsidRPr="00944CEA" w:rsidRDefault="003D1BD5" w:rsidP="003D1BD5">
            <w:pPr>
              <w:rPr>
                <w:rFonts w:ascii="Verdana" w:hAnsi="Verdana"/>
                <w:sz w:val="16"/>
                <w:szCs w:val="16"/>
              </w:rPr>
            </w:pPr>
          </w:p>
          <w:p w:rsidR="003D1BD5" w:rsidRPr="00944CEA" w:rsidRDefault="003D1BD5" w:rsidP="003D1BD5">
            <w:pPr>
              <w:rPr>
                <w:rFonts w:ascii="Verdana" w:hAnsi="Verdana"/>
                <w:sz w:val="16"/>
                <w:szCs w:val="16"/>
              </w:rPr>
            </w:pPr>
          </w:p>
        </w:tc>
        <w:tc>
          <w:tcPr>
            <w:tcW w:w="236" w:type="dxa"/>
            <w:shd w:val="clear" w:color="auto" w:fill="582D52"/>
          </w:tcPr>
          <w:p w:rsidR="003D1BD5" w:rsidRPr="00944CEA" w:rsidRDefault="003D1BD5" w:rsidP="003D1BD5">
            <w:pPr>
              <w:rPr>
                <w:rFonts w:ascii="Verdana" w:hAnsi="Verdana"/>
                <w:sz w:val="16"/>
                <w:szCs w:val="16"/>
              </w:rPr>
            </w:pPr>
          </w:p>
        </w:tc>
        <w:tc>
          <w:tcPr>
            <w:tcW w:w="2912" w:type="dxa"/>
          </w:tcPr>
          <w:p w:rsidR="003D1BD5" w:rsidRDefault="003D1BD5" w:rsidP="003D1BD5">
            <w:pPr>
              <w:rPr>
                <w:rFonts w:ascii="Verdana" w:hAnsi="Verdana"/>
                <w:sz w:val="16"/>
                <w:szCs w:val="16"/>
              </w:rPr>
            </w:pPr>
            <w:r w:rsidRPr="0079521F">
              <w:rPr>
                <w:rFonts w:ascii="Verdana" w:hAnsi="Verdana"/>
                <w:sz w:val="16"/>
                <w:szCs w:val="16"/>
              </w:rPr>
              <w:t>-</w:t>
            </w:r>
            <w:r>
              <w:rPr>
                <w:rFonts w:ascii="Verdana" w:hAnsi="Verdana"/>
                <w:sz w:val="16"/>
                <w:szCs w:val="16"/>
              </w:rPr>
              <w:t xml:space="preserve"> l</w:t>
            </w:r>
            <w:r w:rsidRPr="0079521F">
              <w:rPr>
                <w:rFonts w:ascii="Verdana" w:hAnsi="Verdana"/>
                <w:sz w:val="16"/>
                <w:szCs w:val="16"/>
              </w:rPr>
              <w:t>eraren houden rekening met de gestelde bekwaamheidseisen en beroepsprofielen en beh</w:t>
            </w:r>
            <w:r>
              <w:rPr>
                <w:rFonts w:ascii="Verdana" w:hAnsi="Verdana"/>
                <w:sz w:val="16"/>
                <w:szCs w:val="16"/>
              </w:rPr>
              <w:t>aalde resultaten bij leerlingen</w:t>
            </w:r>
          </w:p>
          <w:p w:rsidR="003D1BD5" w:rsidRPr="0079521F" w:rsidRDefault="003D1BD5" w:rsidP="003D1BD5">
            <w:pPr>
              <w:rPr>
                <w:rFonts w:ascii="Verdana" w:hAnsi="Verdana"/>
                <w:sz w:val="16"/>
                <w:szCs w:val="16"/>
              </w:rPr>
            </w:pPr>
            <w:r>
              <w:rPr>
                <w:rFonts w:ascii="Verdana" w:hAnsi="Verdana"/>
                <w:sz w:val="16"/>
                <w:szCs w:val="16"/>
              </w:rPr>
              <w:t>- z</w:t>
            </w:r>
            <w:r w:rsidRPr="0079521F">
              <w:rPr>
                <w:rFonts w:ascii="Verdana" w:hAnsi="Verdana"/>
                <w:sz w:val="16"/>
                <w:szCs w:val="16"/>
              </w:rPr>
              <w:t>elfreflectie is nog een aandachtspunt voor leerkrachten</w:t>
            </w:r>
          </w:p>
          <w:p w:rsidR="003D1BD5" w:rsidRPr="00944CEA" w:rsidRDefault="003D1BD5" w:rsidP="003D1BD5">
            <w:pPr>
              <w:rPr>
                <w:rFonts w:ascii="Verdana" w:hAnsi="Verdana"/>
                <w:sz w:val="16"/>
                <w:szCs w:val="16"/>
              </w:rPr>
            </w:pPr>
          </w:p>
        </w:tc>
        <w:tc>
          <w:tcPr>
            <w:tcW w:w="1619" w:type="dxa"/>
          </w:tcPr>
          <w:p w:rsidR="003D1BD5" w:rsidRPr="00944CEA" w:rsidRDefault="003D1BD5" w:rsidP="003D1BD5">
            <w:pPr>
              <w:jc w:val="right"/>
              <w:rPr>
                <w:rFonts w:ascii="Verdana" w:hAnsi="Verdana"/>
                <w:sz w:val="16"/>
                <w:szCs w:val="16"/>
              </w:rPr>
            </w:pPr>
            <w:r w:rsidRPr="00944CEA">
              <w:rPr>
                <w:rFonts w:ascii="Verdana" w:hAnsi="Verdana" w:cs="Times New Roman"/>
                <w:i/>
                <w:color w:val="ED7D31" w:themeColor="accent2"/>
                <w:sz w:val="16"/>
                <w:szCs w:val="16"/>
              </w:rPr>
              <w:t>Medewerkers</w:t>
            </w:r>
          </w:p>
        </w:tc>
      </w:tr>
      <w:tr w:rsidR="003D1BD5" w:rsidRPr="00944CEA" w:rsidTr="007640A5">
        <w:tc>
          <w:tcPr>
            <w:tcW w:w="1589" w:type="dxa"/>
          </w:tcPr>
          <w:p w:rsidR="003D1BD5" w:rsidRPr="00944CEA" w:rsidRDefault="003D1BD5" w:rsidP="003D1BD5">
            <w:pPr>
              <w:rPr>
                <w:rFonts w:ascii="Verdana" w:hAnsi="Verdana"/>
                <w:sz w:val="16"/>
                <w:szCs w:val="16"/>
              </w:rPr>
            </w:pPr>
            <w:r w:rsidRPr="00944CEA">
              <w:rPr>
                <w:rFonts w:ascii="Verdana" w:hAnsi="Verdana" w:cs="Times New Roman"/>
                <w:i/>
                <w:color w:val="ED7D31" w:themeColor="accent2"/>
                <w:sz w:val="16"/>
                <w:szCs w:val="16"/>
              </w:rPr>
              <w:t>Waardering</w:t>
            </w:r>
          </w:p>
        </w:tc>
        <w:tc>
          <w:tcPr>
            <w:tcW w:w="2781" w:type="dxa"/>
          </w:tcPr>
          <w:p w:rsidR="003D1BD5" w:rsidRDefault="003D1BD5" w:rsidP="003D1BD5">
            <w:pPr>
              <w:rPr>
                <w:rFonts w:ascii="Verdana" w:hAnsi="Verdana"/>
                <w:sz w:val="16"/>
                <w:szCs w:val="16"/>
              </w:rPr>
            </w:pPr>
            <w:r w:rsidRPr="00475B2D">
              <w:rPr>
                <w:rFonts w:ascii="Verdana" w:hAnsi="Verdana"/>
                <w:sz w:val="16"/>
                <w:szCs w:val="16"/>
              </w:rPr>
              <w:t>-</w:t>
            </w:r>
            <w:r>
              <w:rPr>
                <w:rFonts w:ascii="Verdana" w:hAnsi="Verdana"/>
                <w:sz w:val="16"/>
                <w:szCs w:val="16"/>
              </w:rPr>
              <w:t xml:space="preserve"> l</w:t>
            </w:r>
            <w:r w:rsidRPr="00475B2D">
              <w:rPr>
                <w:rFonts w:ascii="Verdana" w:hAnsi="Verdana"/>
                <w:sz w:val="16"/>
                <w:szCs w:val="16"/>
              </w:rPr>
              <w:t>eerlingen voelen zich veilig</w:t>
            </w:r>
          </w:p>
          <w:p w:rsidR="003D1BD5" w:rsidRPr="00944CEA" w:rsidRDefault="003D1BD5" w:rsidP="003D1BD5">
            <w:pPr>
              <w:rPr>
                <w:rFonts w:ascii="Verdana" w:hAnsi="Verdana"/>
                <w:sz w:val="16"/>
                <w:szCs w:val="16"/>
              </w:rPr>
            </w:pPr>
            <w:r>
              <w:rPr>
                <w:rFonts w:ascii="Verdana" w:hAnsi="Verdana"/>
                <w:sz w:val="16"/>
                <w:szCs w:val="16"/>
              </w:rPr>
              <w:t>- pedagogisch klimaat</w:t>
            </w:r>
          </w:p>
          <w:p w:rsidR="003D1BD5" w:rsidRPr="00944CEA" w:rsidRDefault="003D1BD5" w:rsidP="003D1BD5">
            <w:pPr>
              <w:rPr>
                <w:rFonts w:ascii="Verdana" w:hAnsi="Verdana"/>
                <w:sz w:val="16"/>
                <w:szCs w:val="16"/>
              </w:rPr>
            </w:pPr>
          </w:p>
        </w:tc>
        <w:tc>
          <w:tcPr>
            <w:tcW w:w="236" w:type="dxa"/>
            <w:shd w:val="clear" w:color="auto" w:fill="582D52"/>
          </w:tcPr>
          <w:p w:rsidR="003D1BD5" w:rsidRPr="00944CEA" w:rsidRDefault="003D1BD5" w:rsidP="003D1BD5">
            <w:pPr>
              <w:rPr>
                <w:rFonts w:ascii="Verdana" w:hAnsi="Verdana"/>
                <w:sz w:val="16"/>
                <w:szCs w:val="16"/>
              </w:rPr>
            </w:pPr>
          </w:p>
        </w:tc>
        <w:tc>
          <w:tcPr>
            <w:tcW w:w="2912" w:type="dxa"/>
          </w:tcPr>
          <w:p w:rsidR="003D1BD5" w:rsidRPr="00944CEA" w:rsidRDefault="003D1BD5" w:rsidP="003D1BD5">
            <w:pPr>
              <w:rPr>
                <w:rFonts w:ascii="Verdana" w:hAnsi="Verdana"/>
                <w:sz w:val="16"/>
                <w:szCs w:val="16"/>
              </w:rPr>
            </w:pPr>
          </w:p>
        </w:tc>
        <w:tc>
          <w:tcPr>
            <w:tcW w:w="1619" w:type="dxa"/>
          </w:tcPr>
          <w:p w:rsidR="003D1BD5" w:rsidRPr="00944CEA" w:rsidRDefault="003D1BD5" w:rsidP="003D1BD5">
            <w:pPr>
              <w:jc w:val="right"/>
              <w:rPr>
                <w:rFonts w:ascii="Verdana" w:hAnsi="Verdana"/>
                <w:sz w:val="16"/>
                <w:szCs w:val="16"/>
              </w:rPr>
            </w:pPr>
            <w:r w:rsidRPr="00944CEA">
              <w:rPr>
                <w:rFonts w:ascii="Verdana" w:hAnsi="Verdana" w:cs="Times New Roman"/>
                <w:i/>
                <w:color w:val="ED7D31" w:themeColor="accent2"/>
                <w:sz w:val="16"/>
                <w:szCs w:val="16"/>
              </w:rPr>
              <w:t>Waardering</w:t>
            </w:r>
          </w:p>
        </w:tc>
      </w:tr>
      <w:tr w:rsidR="003D1BD5" w:rsidRPr="00944CEA" w:rsidTr="007640A5">
        <w:tc>
          <w:tcPr>
            <w:tcW w:w="1589" w:type="dxa"/>
          </w:tcPr>
          <w:p w:rsidR="003D1BD5" w:rsidRPr="00944CEA" w:rsidRDefault="003D1BD5" w:rsidP="003D1BD5">
            <w:pPr>
              <w:rPr>
                <w:rFonts w:ascii="Verdana" w:hAnsi="Verdana" w:cs="Times New Roman"/>
                <w:i/>
                <w:color w:val="ED7D31" w:themeColor="accent2"/>
                <w:sz w:val="16"/>
                <w:szCs w:val="16"/>
              </w:rPr>
            </w:pPr>
            <w:r w:rsidRPr="00944CEA">
              <w:rPr>
                <w:rFonts w:ascii="Verdana" w:hAnsi="Verdana" w:cs="Times New Roman"/>
                <w:i/>
                <w:color w:val="ED7D31" w:themeColor="accent2"/>
                <w:sz w:val="16"/>
                <w:szCs w:val="16"/>
              </w:rPr>
              <w:t>Overig</w:t>
            </w:r>
          </w:p>
          <w:p w:rsidR="003D1BD5" w:rsidRPr="00944CEA" w:rsidRDefault="003D1BD5" w:rsidP="003D1BD5">
            <w:pPr>
              <w:rPr>
                <w:rFonts w:ascii="Verdana" w:hAnsi="Verdana" w:cs="Times New Roman"/>
                <w:i/>
                <w:color w:val="ED7D31" w:themeColor="accent2"/>
                <w:sz w:val="16"/>
                <w:szCs w:val="16"/>
              </w:rPr>
            </w:pPr>
          </w:p>
          <w:p w:rsidR="003D1BD5" w:rsidRPr="00944CEA" w:rsidRDefault="003D1BD5" w:rsidP="003D1BD5">
            <w:pPr>
              <w:rPr>
                <w:rFonts w:ascii="Verdana" w:hAnsi="Verdana" w:cs="Times New Roman"/>
                <w:i/>
                <w:color w:val="ED7D31" w:themeColor="accent2"/>
                <w:sz w:val="16"/>
                <w:szCs w:val="16"/>
              </w:rPr>
            </w:pPr>
          </w:p>
        </w:tc>
        <w:tc>
          <w:tcPr>
            <w:tcW w:w="2781" w:type="dxa"/>
          </w:tcPr>
          <w:p w:rsidR="003D1BD5" w:rsidRDefault="003D1BD5" w:rsidP="003D1BD5">
            <w:pPr>
              <w:rPr>
                <w:rFonts w:ascii="Verdana" w:hAnsi="Verdana"/>
                <w:sz w:val="16"/>
                <w:szCs w:val="16"/>
              </w:rPr>
            </w:pPr>
            <w:r w:rsidRPr="00491E55">
              <w:rPr>
                <w:rFonts w:ascii="Verdana" w:hAnsi="Verdana"/>
                <w:sz w:val="16"/>
                <w:szCs w:val="16"/>
              </w:rPr>
              <w:t>-</w:t>
            </w:r>
            <w:r>
              <w:rPr>
                <w:rFonts w:ascii="Verdana" w:hAnsi="Verdana"/>
                <w:sz w:val="16"/>
                <w:szCs w:val="16"/>
              </w:rPr>
              <w:t xml:space="preserve"> </w:t>
            </w:r>
            <w:r w:rsidRPr="00491E55">
              <w:rPr>
                <w:rFonts w:ascii="Verdana" w:hAnsi="Verdana"/>
                <w:sz w:val="16"/>
                <w:szCs w:val="16"/>
              </w:rPr>
              <w:t>samenwerking met SMW en ketenpartners</w:t>
            </w:r>
          </w:p>
          <w:p w:rsidR="00AA01F8" w:rsidRPr="00944CEA" w:rsidRDefault="00AA01F8" w:rsidP="003D1BD5">
            <w:pPr>
              <w:rPr>
                <w:rFonts w:ascii="Verdana" w:hAnsi="Verdana"/>
                <w:sz w:val="16"/>
                <w:szCs w:val="16"/>
              </w:rPr>
            </w:pPr>
          </w:p>
        </w:tc>
        <w:tc>
          <w:tcPr>
            <w:tcW w:w="236" w:type="dxa"/>
            <w:shd w:val="clear" w:color="auto" w:fill="582D52"/>
          </w:tcPr>
          <w:p w:rsidR="003D1BD5" w:rsidRPr="00944CEA" w:rsidRDefault="003D1BD5" w:rsidP="003D1BD5">
            <w:pPr>
              <w:rPr>
                <w:rFonts w:ascii="Verdana" w:hAnsi="Verdana"/>
                <w:sz w:val="16"/>
                <w:szCs w:val="16"/>
              </w:rPr>
            </w:pPr>
          </w:p>
        </w:tc>
        <w:tc>
          <w:tcPr>
            <w:tcW w:w="2912" w:type="dxa"/>
          </w:tcPr>
          <w:p w:rsidR="003D1BD5" w:rsidRPr="00944CEA" w:rsidRDefault="003D1BD5" w:rsidP="003D1BD5">
            <w:pPr>
              <w:rPr>
                <w:rFonts w:ascii="Verdana" w:hAnsi="Verdana"/>
                <w:sz w:val="16"/>
                <w:szCs w:val="16"/>
              </w:rPr>
            </w:pPr>
          </w:p>
        </w:tc>
        <w:tc>
          <w:tcPr>
            <w:tcW w:w="1619" w:type="dxa"/>
          </w:tcPr>
          <w:p w:rsidR="003D1BD5" w:rsidRPr="00944CEA" w:rsidRDefault="003D1BD5" w:rsidP="003D1BD5">
            <w:pPr>
              <w:jc w:val="right"/>
              <w:rPr>
                <w:rFonts w:ascii="Verdana" w:hAnsi="Verdana" w:cs="Times New Roman"/>
                <w:i/>
                <w:color w:val="ED7D31" w:themeColor="accent2"/>
                <w:sz w:val="16"/>
                <w:szCs w:val="16"/>
              </w:rPr>
            </w:pPr>
            <w:r w:rsidRPr="00944CEA">
              <w:rPr>
                <w:rFonts w:ascii="Verdana" w:hAnsi="Verdana" w:cs="Times New Roman"/>
                <w:i/>
                <w:color w:val="ED7D31" w:themeColor="accent2"/>
                <w:sz w:val="16"/>
                <w:szCs w:val="16"/>
              </w:rPr>
              <w:t>Overig</w:t>
            </w:r>
          </w:p>
        </w:tc>
      </w:tr>
      <w:tr w:rsidR="00944CEA" w:rsidRPr="00944CEA" w:rsidTr="007640A5">
        <w:tc>
          <w:tcPr>
            <w:tcW w:w="4370" w:type="dxa"/>
            <w:gridSpan w:val="2"/>
            <w:shd w:val="clear" w:color="auto" w:fill="582D52"/>
          </w:tcPr>
          <w:p w:rsidR="00944CEA" w:rsidRPr="00944CEA" w:rsidRDefault="00944CEA" w:rsidP="00944CEA">
            <w:pPr>
              <w:jc w:val="center"/>
              <w:rPr>
                <w:rFonts w:ascii="Verdana" w:hAnsi="Verdana"/>
                <w:b/>
                <w:color w:val="FFFFFF" w:themeColor="background1"/>
                <w:sz w:val="20"/>
                <w:szCs w:val="20"/>
              </w:rPr>
            </w:pPr>
            <w:r w:rsidRPr="00944CEA">
              <w:rPr>
                <w:rFonts w:ascii="Verdana" w:hAnsi="Verdana"/>
                <w:b/>
                <w:color w:val="FFFFFF" w:themeColor="background1"/>
                <w:sz w:val="20"/>
                <w:szCs w:val="20"/>
              </w:rPr>
              <w:t xml:space="preserve">KANS </w:t>
            </w:r>
          </w:p>
        </w:tc>
        <w:tc>
          <w:tcPr>
            <w:tcW w:w="236" w:type="dxa"/>
            <w:shd w:val="clear" w:color="auto" w:fill="582D52"/>
          </w:tcPr>
          <w:p w:rsidR="00944CEA" w:rsidRPr="00944CEA" w:rsidRDefault="00944CEA" w:rsidP="00944CEA">
            <w:pPr>
              <w:jc w:val="center"/>
              <w:rPr>
                <w:rFonts w:ascii="Verdana" w:hAnsi="Verdana"/>
                <w:b/>
                <w:color w:val="FFFFFF" w:themeColor="background1"/>
                <w:sz w:val="20"/>
                <w:szCs w:val="20"/>
              </w:rPr>
            </w:pPr>
          </w:p>
        </w:tc>
        <w:tc>
          <w:tcPr>
            <w:tcW w:w="4531" w:type="dxa"/>
            <w:gridSpan w:val="2"/>
            <w:shd w:val="clear" w:color="auto" w:fill="582D52"/>
          </w:tcPr>
          <w:p w:rsidR="00944CEA" w:rsidRPr="00944CEA" w:rsidRDefault="00944CEA" w:rsidP="00944CEA">
            <w:pPr>
              <w:jc w:val="center"/>
              <w:rPr>
                <w:rFonts w:ascii="Verdana" w:hAnsi="Verdana"/>
                <w:b/>
                <w:color w:val="FFFFFF" w:themeColor="background1"/>
                <w:sz w:val="20"/>
                <w:szCs w:val="20"/>
              </w:rPr>
            </w:pPr>
            <w:r w:rsidRPr="00944CEA">
              <w:rPr>
                <w:rFonts w:ascii="Verdana" w:hAnsi="Verdana"/>
                <w:b/>
                <w:color w:val="FFFFFF" w:themeColor="background1"/>
                <w:sz w:val="20"/>
                <w:szCs w:val="20"/>
              </w:rPr>
              <w:t xml:space="preserve">BEDREIGING </w:t>
            </w:r>
          </w:p>
        </w:tc>
      </w:tr>
      <w:tr w:rsidR="00944CEA" w:rsidRPr="00944CEA" w:rsidTr="007640A5">
        <w:tc>
          <w:tcPr>
            <w:tcW w:w="9137" w:type="dxa"/>
            <w:gridSpan w:val="5"/>
            <w:shd w:val="clear" w:color="auto" w:fill="582D52"/>
          </w:tcPr>
          <w:p w:rsidR="00944CEA" w:rsidRPr="00944CEA" w:rsidRDefault="00944CEA" w:rsidP="00944CEA">
            <w:pPr>
              <w:jc w:val="center"/>
              <w:rPr>
                <w:rFonts w:ascii="Verdana" w:hAnsi="Verdana"/>
                <w:b/>
                <w:color w:val="FFFFFF" w:themeColor="background1"/>
                <w:sz w:val="20"/>
                <w:szCs w:val="20"/>
              </w:rPr>
            </w:pPr>
            <w:r w:rsidRPr="00944CEA">
              <w:rPr>
                <w:rFonts w:ascii="Verdana" w:hAnsi="Verdana"/>
                <w:color w:val="FFFFFF" w:themeColor="background1"/>
                <w:sz w:val="16"/>
                <w:szCs w:val="16"/>
              </w:rPr>
              <w:t>Vul hieronder de kansen en de bedreigingen in die vanuit de omgeving op de school afkomen en die mogelijk van invloed zijn op de toekomst van de school. Het gaat om ontwikkelingen die autonoom plaatsvinden en waarop de school zal moeten reageren.</w:t>
            </w:r>
          </w:p>
        </w:tc>
      </w:tr>
      <w:tr w:rsidR="003D1BD5" w:rsidRPr="00944CEA" w:rsidTr="007640A5">
        <w:tc>
          <w:tcPr>
            <w:tcW w:w="1589" w:type="dxa"/>
          </w:tcPr>
          <w:p w:rsidR="003D1BD5" w:rsidRPr="00944CEA" w:rsidRDefault="003D1BD5" w:rsidP="003D1BD5">
            <w:pPr>
              <w:rPr>
                <w:rFonts w:ascii="Verdana" w:hAnsi="Verdana"/>
                <w:sz w:val="16"/>
                <w:szCs w:val="16"/>
              </w:rPr>
            </w:pPr>
            <w:r w:rsidRPr="00944CEA">
              <w:rPr>
                <w:rFonts w:ascii="Verdana" w:hAnsi="Verdana"/>
                <w:i/>
                <w:color w:val="ED7D31" w:themeColor="accent2"/>
                <w:sz w:val="16"/>
                <w:szCs w:val="16"/>
              </w:rPr>
              <w:t>Kwaliteit</w:t>
            </w:r>
          </w:p>
        </w:tc>
        <w:tc>
          <w:tcPr>
            <w:tcW w:w="2781" w:type="dxa"/>
          </w:tcPr>
          <w:p w:rsidR="003D1BD5" w:rsidRPr="0079521F" w:rsidRDefault="003D1BD5" w:rsidP="003D1BD5">
            <w:pPr>
              <w:rPr>
                <w:rFonts w:ascii="Verdana" w:hAnsi="Verdana"/>
                <w:sz w:val="16"/>
                <w:szCs w:val="16"/>
              </w:rPr>
            </w:pPr>
            <w:r w:rsidRPr="0079521F">
              <w:rPr>
                <w:rFonts w:ascii="Verdana" w:hAnsi="Verdana"/>
                <w:sz w:val="16"/>
                <w:szCs w:val="16"/>
              </w:rPr>
              <w:t>-</w:t>
            </w:r>
            <w:r>
              <w:rPr>
                <w:rFonts w:ascii="Verdana" w:hAnsi="Verdana"/>
                <w:sz w:val="16"/>
                <w:szCs w:val="16"/>
              </w:rPr>
              <w:t xml:space="preserve"> hulp van kwaliteitsmedewerker</w:t>
            </w:r>
          </w:p>
          <w:p w:rsidR="003D1BD5" w:rsidRPr="00944CEA" w:rsidRDefault="003D1BD5" w:rsidP="003D1BD5">
            <w:pPr>
              <w:rPr>
                <w:rFonts w:ascii="Verdana" w:hAnsi="Verdana"/>
                <w:sz w:val="16"/>
                <w:szCs w:val="16"/>
              </w:rPr>
            </w:pPr>
          </w:p>
        </w:tc>
        <w:tc>
          <w:tcPr>
            <w:tcW w:w="236" w:type="dxa"/>
            <w:shd w:val="clear" w:color="auto" w:fill="582D52"/>
          </w:tcPr>
          <w:p w:rsidR="003D1BD5" w:rsidRPr="00944CEA" w:rsidRDefault="003D1BD5" w:rsidP="003D1BD5">
            <w:pPr>
              <w:rPr>
                <w:rFonts w:ascii="Verdana" w:hAnsi="Verdana"/>
                <w:sz w:val="16"/>
                <w:szCs w:val="16"/>
              </w:rPr>
            </w:pPr>
          </w:p>
        </w:tc>
        <w:tc>
          <w:tcPr>
            <w:tcW w:w="2912" w:type="dxa"/>
          </w:tcPr>
          <w:p w:rsidR="003D1BD5" w:rsidRPr="00944CEA" w:rsidRDefault="003D1BD5" w:rsidP="003D1BD5">
            <w:pPr>
              <w:rPr>
                <w:rFonts w:ascii="Verdana" w:hAnsi="Verdana"/>
                <w:sz w:val="16"/>
                <w:szCs w:val="16"/>
              </w:rPr>
            </w:pPr>
          </w:p>
        </w:tc>
        <w:tc>
          <w:tcPr>
            <w:tcW w:w="1619" w:type="dxa"/>
          </w:tcPr>
          <w:p w:rsidR="003D1BD5" w:rsidRPr="00944CEA" w:rsidRDefault="003D1BD5" w:rsidP="003D1BD5">
            <w:pPr>
              <w:jc w:val="right"/>
              <w:rPr>
                <w:rFonts w:ascii="Verdana" w:hAnsi="Verdana"/>
                <w:sz w:val="16"/>
                <w:szCs w:val="16"/>
              </w:rPr>
            </w:pPr>
            <w:r w:rsidRPr="00944CEA">
              <w:rPr>
                <w:rFonts w:ascii="Verdana" w:hAnsi="Verdana"/>
                <w:i/>
                <w:color w:val="ED7D31" w:themeColor="accent2"/>
                <w:sz w:val="16"/>
                <w:szCs w:val="16"/>
              </w:rPr>
              <w:t>Kwaliteit</w:t>
            </w:r>
          </w:p>
        </w:tc>
      </w:tr>
      <w:tr w:rsidR="003D1BD5" w:rsidRPr="00944CEA" w:rsidTr="007640A5">
        <w:tc>
          <w:tcPr>
            <w:tcW w:w="1589" w:type="dxa"/>
          </w:tcPr>
          <w:p w:rsidR="003D1BD5" w:rsidRPr="00944CEA" w:rsidRDefault="003D1BD5" w:rsidP="003D1BD5">
            <w:pPr>
              <w:rPr>
                <w:color w:val="ED7D31" w:themeColor="accent2"/>
                <w:sz w:val="16"/>
                <w:szCs w:val="16"/>
              </w:rPr>
            </w:pPr>
            <w:r w:rsidRPr="00944CEA">
              <w:rPr>
                <w:rFonts w:ascii="Verdana" w:hAnsi="Verdana" w:cs="Times New Roman"/>
                <w:i/>
                <w:color w:val="ED7D31" w:themeColor="accent2"/>
                <w:sz w:val="16"/>
                <w:szCs w:val="16"/>
              </w:rPr>
              <w:t>Onderwijs, ontwikkeling en opvoeding</w:t>
            </w:r>
          </w:p>
          <w:p w:rsidR="003D1BD5" w:rsidRPr="00944CEA" w:rsidRDefault="003D1BD5" w:rsidP="003D1BD5">
            <w:pPr>
              <w:rPr>
                <w:rFonts w:ascii="Verdana" w:hAnsi="Verdana"/>
                <w:sz w:val="16"/>
                <w:szCs w:val="16"/>
              </w:rPr>
            </w:pPr>
          </w:p>
        </w:tc>
        <w:tc>
          <w:tcPr>
            <w:tcW w:w="2781" w:type="dxa"/>
          </w:tcPr>
          <w:p w:rsidR="003D1BD5" w:rsidRDefault="003D1BD5" w:rsidP="003D1BD5">
            <w:pPr>
              <w:rPr>
                <w:rFonts w:ascii="Verdana" w:hAnsi="Verdana"/>
                <w:sz w:val="16"/>
                <w:szCs w:val="16"/>
              </w:rPr>
            </w:pPr>
            <w:r>
              <w:rPr>
                <w:rFonts w:ascii="Verdana" w:hAnsi="Verdana"/>
                <w:sz w:val="16"/>
                <w:szCs w:val="16"/>
              </w:rPr>
              <w:t>- uitbreiding aantal peuteruren</w:t>
            </w:r>
          </w:p>
          <w:p w:rsidR="003D1BD5" w:rsidRPr="00944CEA" w:rsidRDefault="003D1BD5" w:rsidP="003D1BD5">
            <w:pPr>
              <w:rPr>
                <w:rFonts w:ascii="Verdana" w:hAnsi="Verdana"/>
                <w:sz w:val="16"/>
                <w:szCs w:val="16"/>
              </w:rPr>
            </w:pPr>
            <w:r>
              <w:rPr>
                <w:rFonts w:ascii="Verdana" w:hAnsi="Verdana"/>
                <w:sz w:val="16"/>
                <w:szCs w:val="16"/>
              </w:rPr>
              <w:t>- meer vraag naar kinderdagopvang</w:t>
            </w:r>
          </w:p>
        </w:tc>
        <w:tc>
          <w:tcPr>
            <w:tcW w:w="236" w:type="dxa"/>
            <w:shd w:val="clear" w:color="auto" w:fill="582D52"/>
          </w:tcPr>
          <w:p w:rsidR="003D1BD5" w:rsidRPr="00944CEA" w:rsidRDefault="003D1BD5" w:rsidP="003D1BD5">
            <w:pPr>
              <w:rPr>
                <w:rFonts w:ascii="Verdana" w:hAnsi="Verdana"/>
                <w:sz w:val="16"/>
                <w:szCs w:val="16"/>
              </w:rPr>
            </w:pPr>
          </w:p>
        </w:tc>
        <w:tc>
          <w:tcPr>
            <w:tcW w:w="2912" w:type="dxa"/>
          </w:tcPr>
          <w:p w:rsidR="003D1BD5" w:rsidRPr="00944CEA" w:rsidRDefault="003D1BD5" w:rsidP="003D1BD5">
            <w:pPr>
              <w:rPr>
                <w:rFonts w:ascii="Verdana" w:hAnsi="Verdana"/>
                <w:sz w:val="16"/>
                <w:szCs w:val="16"/>
              </w:rPr>
            </w:pPr>
            <w:r w:rsidRPr="0079521F">
              <w:rPr>
                <w:rFonts w:ascii="Verdana" w:hAnsi="Verdana"/>
                <w:sz w:val="16"/>
                <w:szCs w:val="16"/>
              </w:rPr>
              <w:t>-</w:t>
            </w:r>
            <w:r>
              <w:rPr>
                <w:rFonts w:ascii="Verdana" w:hAnsi="Verdana"/>
                <w:sz w:val="16"/>
                <w:szCs w:val="16"/>
              </w:rPr>
              <w:t xml:space="preserve"> t</w:t>
            </w:r>
            <w:r w:rsidRPr="0079521F">
              <w:rPr>
                <w:rFonts w:ascii="Verdana" w:hAnsi="Verdana"/>
                <w:sz w:val="16"/>
                <w:szCs w:val="16"/>
              </w:rPr>
              <w:t>oename gedragsproblematiek</w:t>
            </w:r>
          </w:p>
        </w:tc>
        <w:tc>
          <w:tcPr>
            <w:tcW w:w="1619" w:type="dxa"/>
          </w:tcPr>
          <w:p w:rsidR="003D1BD5" w:rsidRPr="00944CEA" w:rsidRDefault="003D1BD5" w:rsidP="003D1BD5">
            <w:pPr>
              <w:jc w:val="right"/>
              <w:rPr>
                <w:color w:val="ED7D31" w:themeColor="accent2"/>
                <w:sz w:val="16"/>
                <w:szCs w:val="16"/>
              </w:rPr>
            </w:pPr>
            <w:r w:rsidRPr="00944CEA">
              <w:rPr>
                <w:rFonts w:ascii="Verdana" w:hAnsi="Verdana" w:cs="Times New Roman"/>
                <w:i/>
                <w:color w:val="ED7D31" w:themeColor="accent2"/>
                <w:sz w:val="16"/>
                <w:szCs w:val="16"/>
              </w:rPr>
              <w:t>Onderwijs, ontwikkeling en opvoeding</w:t>
            </w:r>
          </w:p>
          <w:p w:rsidR="003D1BD5" w:rsidRPr="00944CEA" w:rsidRDefault="003D1BD5" w:rsidP="003D1BD5">
            <w:pPr>
              <w:jc w:val="right"/>
              <w:rPr>
                <w:rFonts w:ascii="Verdana" w:hAnsi="Verdana"/>
                <w:sz w:val="16"/>
                <w:szCs w:val="16"/>
              </w:rPr>
            </w:pPr>
          </w:p>
        </w:tc>
      </w:tr>
      <w:tr w:rsidR="003D1BD5" w:rsidRPr="00944CEA" w:rsidTr="007640A5">
        <w:tc>
          <w:tcPr>
            <w:tcW w:w="1589" w:type="dxa"/>
          </w:tcPr>
          <w:p w:rsidR="003D1BD5" w:rsidRPr="00944CEA" w:rsidRDefault="003D1BD5" w:rsidP="003D1BD5">
            <w:pPr>
              <w:rPr>
                <w:rFonts w:ascii="Verdana" w:hAnsi="Verdana"/>
                <w:sz w:val="16"/>
                <w:szCs w:val="16"/>
              </w:rPr>
            </w:pPr>
            <w:r w:rsidRPr="00944CEA">
              <w:rPr>
                <w:rFonts w:ascii="Verdana" w:hAnsi="Verdana" w:cs="Times New Roman"/>
                <w:i/>
                <w:color w:val="ED7D31" w:themeColor="accent2"/>
                <w:sz w:val="16"/>
                <w:szCs w:val="16"/>
              </w:rPr>
              <w:t>Medewerkers</w:t>
            </w:r>
          </w:p>
        </w:tc>
        <w:tc>
          <w:tcPr>
            <w:tcW w:w="2781" w:type="dxa"/>
          </w:tcPr>
          <w:p w:rsidR="003D1BD5" w:rsidRPr="00C37730" w:rsidRDefault="003D1BD5" w:rsidP="003D1BD5">
            <w:pPr>
              <w:rPr>
                <w:rFonts w:ascii="Verdana" w:hAnsi="Verdana"/>
                <w:sz w:val="16"/>
                <w:szCs w:val="16"/>
              </w:rPr>
            </w:pPr>
            <w:r w:rsidRPr="00C37730">
              <w:rPr>
                <w:rFonts w:ascii="Verdana" w:hAnsi="Verdana"/>
                <w:sz w:val="16"/>
                <w:szCs w:val="16"/>
              </w:rPr>
              <w:t>-</w:t>
            </w:r>
            <w:r>
              <w:rPr>
                <w:rFonts w:ascii="Verdana" w:hAnsi="Verdana"/>
                <w:sz w:val="16"/>
                <w:szCs w:val="16"/>
              </w:rPr>
              <w:t xml:space="preserve"> i</w:t>
            </w:r>
            <w:r w:rsidRPr="00C37730">
              <w:rPr>
                <w:rFonts w:ascii="Verdana" w:hAnsi="Verdana"/>
                <w:sz w:val="16"/>
                <w:szCs w:val="16"/>
              </w:rPr>
              <w:t>nzet werkdrukgelden</w:t>
            </w:r>
          </w:p>
          <w:p w:rsidR="003D1BD5" w:rsidRPr="00944CEA" w:rsidRDefault="003D1BD5" w:rsidP="003D1BD5">
            <w:pPr>
              <w:rPr>
                <w:rFonts w:ascii="Verdana" w:hAnsi="Verdana"/>
                <w:sz w:val="16"/>
                <w:szCs w:val="16"/>
              </w:rPr>
            </w:pPr>
          </w:p>
          <w:p w:rsidR="003D1BD5" w:rsidRPr="00944CEA" w:rsidRDefault="003D1BD5" w:rsidP="003D1BD5">
            <w:pPr>
              <w:rPr>
                <w:rFonts w:ascii="Verdana" w:hAnsi="Verdana"/>
                <w:sz w:val="16"/>
                <w:szCs w:val="16"/>
              </w:rPr>
            </w:pPr>
          </w:p>
          <w:p w:rsidR="003D1BD5" w:rsidRPr="00944CEA" w:rsidRDefault="003D1BD5" w:rsidP="003D1BD5">
            <w:pPr>
              <w:rPr>
                <w:rFonts w:ascii="Verdana" w:hAnsi="Verdana"/>
                <w:sz w:val="16"/>
                <w:szCs w:val="16"/>
              </w:rPr>
            </w:pPr>
          </w:p>
        </w:tc>
        <w:tc>
          <w:tcPr>
            <w:tcW w:w="236" w:type="dxa"/>
            <w:shd w:val="clear" w:color="auto" w:fill="582D52"/>
          </w:tcPr>
          <w:p w:rsidR="003D1BD5" w:rsidRPr="00944CEA" w:rsidRDefault="003D1BD5" w:rsidP="003D1BD5">
            <w:pPr>
              <w:rPr>
                <w:rFonts w:ascii="Verdana" w:hAnsi="Verdana"/>
                <w:sz w:val="16"/>
                <w:szCs w:val="16"/>
              </w:rPr>
            </w:pPr>
          </w:p>
        </w:tc>
        <w:tc>
          <w:tcPr>
            <w:tcW w:w="2912" w:type="dxa"/>
          </w:tcPr>
          <w:p w:rsidR="003D1BD5" w:rsidRDefault="003D1BD5" w:rsidP="003D1BD5">
            <w:pPr>
              <w:rPr>
                <w:rFonts w:ascii="Verdana" w:hAnsi="Verdana"/>
                <w:sz w:val="16"/>
                <w:szCs w:val="16"/>
              </w:rPr>
            </w:pPr>
            <w:r w:rsidRPr="0079521F">
              <w:rPr>
                <w:rFonts w:ascii="Verdana" w:hAnsi="Verdana"/>
                <w:sz w:val="16"/>
                <w:szCs w:val="16"/>
              </w:rPr>
              <w:t>-</w:t>
            </w:r>
            <w:r>
              <w:rPr>
                <w:rFonts w:ascii="Verdana" w:hAnsi="Verdana"/>
                <w:sz w:val="16"/>
                <w:szCs w:val="16"/>
              </w:rPr>
              <w:t xml:space="preserve"> </w:t>
            </w:r>
            <w:r w:rsidRPr="0079521F">
              <w:rPr>
                <w:rFonts w:ascii="Verdana" w:hAnsi="Verdana"/>
                <w:sz w:val="16"/>
                <w:szCs w:val="16"/>
              </w:rPr>
              <w:t>personeelstekorten</w:t>
            </w:r>
          </w:p>
          <w:p w:rsidR="003D1BD5" w:rsidRDefault="003D1BD5" w:rsidP="003D1BD5">
            <w:pPr>
              <w:rPr>
                <w:rFonts w:ascii="Verdana" w:hAnsi="Verdana"/>
                <w:sz w:val="16"/>
                <w:szCs w:val="16"/>
              </w:rPr>
            </w:pPr>
            <w:r>
              <w:rPr>
                <w:rFonts w:ascii="Verdana" w:hAnsi="Verdana"/>
                <w:sz w:val="16"/>
                <w:szCs w:val="16"/>
              </w:rPr>
              <w:t>- werkdruk</w:t>
            </w:r>
          </w:p>
          <w:p w:rsidR="003D1BD5" w:rsidRPr="00944CEA" w:rsidRDefault="003D1BD5" w:rsidP="003D1BD5">
            <w:pPr>
              <w:rPr>
                <w:rFonts w:ascii="Verdana" w:hAnsi="Verdana"/>
                <w:sz w:val="16"/>
                <w:szCs w:val="16"/>
              </w:rPr>
            </w:pPr>
            <w:r>
              <w:rPr>
                <w:rFonts w:ascii="Verdana" w:hAnsi="Verdana"/>
                <w:sz w:val="16"/>
                <w:szCs w:val="16"/>
              </w:rPr>
              <w:t>- ontbreken gymbevoegdheid</w:t>
            </w:r>
          </w:p>
        </w:tc>
        <w:tc>
          <w:tcPr>
            <w:tcW w:w="1619" w:type="dxa"/>
          </w:tcPr>
          <w:p w:rsidR="003D1BD5" w:rsidRPr="00944CEA" w:rsidRDefault="003D1BD5" w:rsidP="003D1BD5">
            <w:pPr>
              <w:jc w:val="right"/>
              <w:rPr>
                <w:rFonts w:ascii="Verdana" w:hAnsi="Verdana"/>
                <w:sz w:val="16"/>
                <w:szCs w:val="16"/>
              </w:rPr>
            </w:pPr>
            <w:r w:rsidRPr="00944CEA">
              <w:rPr>
                <w:rFonts w:ascii="Verdana" w:hAnsi="Verdana" w:cs="Times New Roman"/>
                <w:i/>
                <w:color w:val="ED7D31" w:themeColor="accent2"/>
                <w:sz w:val="16"/>
                <w:szCs w:val="16"/>
              </w:rPr>
              <w:t>Medewerkers</w:t>
            </w:r>
          </w:p>
        </w:tc>
      </w:tr>
    </w:tbl>
    <w:p w:rsidR="005D067C" w:rsidRPr="005D067C" w:rsidRDefault="005D067C" w:rsidP="00222CC9">
      <w:pPr>
        <w:pStyle w:val="Kop1"/>
        <w:numPr>
          <w:ilvl w:val="0"/>
          <w:numId w:val="26"/>
        </w:numPr>
        <w:ind w:left="-426" w:firstLine="0"/>
        <w:rPr>
          <w:rFonts w:eastAsia="Times New Roman"/>
          <w:lang w:eastAsia="nl-NL"/>
        </w:rPr>
      </w:pPr>
      <w:bookmarkStart w:id="27" w:name="_Toc536035135"/>
      <w:bookmarkStart w:id="28" w:name="_Toc3793562"/>
      <w:r w:rsidRPr="005D067C">
        <w:rPr>
          <w:rFonts w:eastAsia="Times New Roman"/>
          <w:lang w:eastAsia="nl-NL"/>
        </w:rPr>
        <w:lastRenderedPageBreak/>
        <w:t>Onderwijskundig beleid</w:t>
      </w:r>
      <w:bookmarkEnd w:id="27"/>
      <w:bookmarkEnd w:id="28"/>
    </w:p>
    <w:p w:rsidR="005D067C" w:rsidRDefault="002A302D" w:rsidP="00222CC9">
      <w:pPr>
        <w:pStyle w:val="Kop2"/>
        <w:numPr>
          <w:ilvl w:val="1"/>
          <w:numId w:val="18"/>
        </w:numPr>
        <w:ind w:left="-426" w:firstLine="0"/>
        <w:rPr>
          <w:rFonts w:eastAsia="Times New Roman"/>
          <w:lang w:eastAsia="nl-NL"/>
        </w:rPr>
      </w:pPr>
      <w:r>
        <w:rPr>
          <w:rFonts w:eastAsia="Times New Roman"/>
          <w:lang w:eastAsia="nl-NL"/>
        </w:rPr>
        <w:t xml:space="preserve"> </w:t>
      </w:r>
      <w:bookmarkStart w:id="29" w:name="_Toc3793563"/>
      <w:r w:rsidR="005D067C" w:rsidRPr="005D067C">
        <w:rPr>
          <w:rFonts w:eastAsia="Times New Roman"/>
          <w:lang w:eastAsia="nl-NL"/>
        </w:rPr>
        <w:t>Inleiding</w:t>
      </w:r>
      <w:bookmarkEnd w:id="29"/>
    </w:p>
    <w:p w:rsidR="0044187E" w:rsidRPr="003D1BD5" w:rsidRDefault="0044187E" w:rsidP="0044187E">
      <w:pPr>
        <w:pStyle w:val="Kop2"/>
        <w:ind w:left="-426"/>
        <w:rPr>
          <w:color w:val="auto"/>
          <w:sz w:val="20"/>
          <w:szCs w:val="20"/>
        </w:rPr>
      </w:pPr>
      <w:r w:rsidRPr="003D1BD5">
        <w:rPr>
          <w:color w:val="auto"/>
          <w:sz w:val="20"/>
          <w:szCs w:val="20"/>
        </w:rPr>
        <w:t xml:space="preserve">Op </w:t>
      </w:r>
      <w:r>
        <w:rPr>
          <w:color w:val="auto"/>
          <w:sz w:val="20"/>
          <w:szCs w:val="20"/>
        </w:rPr>
        <w:t xml:space="preserve">IKC </w:t>
      </w:r>
      <w:r w:rsidRPr="003D1BD5">
        <w:rPr>
          <w:color w:val="auto"/>
          <w:sz w:val="20"/>
          <w:szCs w:val="20"/>
        </w:rPr>
        <w:t>De Repelaer wordt er een leer- en ontwikkelingsklimaat aan de kinderen aangeboden waarbinnen individuele talenten op cognitief, creatief, sociaal-emotioneel en lichamelijk gebied zich, gericht op de toekomst, optimaal kunnen ontplooien.</w:t>
      </w:r>
    </w:p>
    <w:p w:rsidR="0044187E" w:rsidRPr="003D1BD5" w:rsidRDefault="0044187E" w:rsidP="0044187E">
      <w:pPr>
        <w:pStyle w:val="Kop2"/>
        <w:ind w:left="-426"/>
        <w:rPr>
          <w:rFonts w:eastAsia="Times New Roman"/>
          <w:lang w:eastAsia="nl-NL"/>
        </w:rPr>
      </w:pPr>
      <w:r w:rsidRPr="003D1BD5">
        <w:rPr>
          <w:color w:val="auto"/>
          <w:sz w:val="20"/>
          <w:szCs w:val="20"/>
        </w:rPr>
        <w:t>Deze inspanningen zijn er op gericht de kinderen te helpen uitgroeien tot verantwoordelijke, goed toegeruste wereldburgers.</w:t>
      </w:r>
    </w:p>
    <w:p w:rsidR="00005F74" w:rsidRPr="0044187E" w:rsidRDefault="00005F74" w:rsidP="00222CC9">
      <w:pPr>
        <w:pStyle w:val="Kop2"/>
        <w:ind w:left="-426"/>
        <w:rPr>
          <w:rFonts w:eastAsia="Times New Roman"/>
          <w:color w:val="auto"/>
          <w:sz w:val="20"/>
          <w:szCs w:val="20"/>
          <w:lang w:eastAsia="nl-NL"/>
        </w:rPr>
      </w:pPr>
    </w:p>
    <w:p w:rsidR="005D067C" w:rsidRDefault="002A302D" w:rsidP="002A302D">
      <w:pPr>
        <w:pStyle w:val="Kop2"/>
        <w:numPr>
          <w:ilvl w:val="1"/>
          <w:numId w:val="18"/>
        </w:numPr>
        <w:ind w:left="-426" w:firstLine="0"/>
        <w:rPr>
          <w:rFonts w:eastAsia="Times New Roman"/>
          <w:lang w:eastAsia="nl-NL"/>
        </w:rPr>
      </w:pPr>
      <w:r>
        <w:rPr>
          <w:rFonts w:eastAsia="Times New Roman"/>
          <w:lang w:eastAsia="nl-NL"/>
        </w:rPr>
        <w:t xml:space="preserve"> </w:t>
      </w:r>
      <w:bookmarkStart w:id="30" w:name="_Toc3793564"/>
      <w:r w:rsidR="005D067C" w:rsidRPr="005D067C">
        <w:rPr>
          <w:rFonts w:eastAsia="Times New Roman"/>
          <w:lang w:eastAsia="nl-NL"/>
        </w:rPr>
        <w:t>Wettelijke opdracht van het onderwijs</w:t>
      </w:r>
      <w:bookmarkEnd w:id="30"/>
    </w:p>
    <w:p w:rsidR="005D067C" w:rsidRDefault="00005F74" w:rsidP="00222CC9">
      <w:pPr>
        <w:pStyle w:val="Kop2"/>
        <w:ind w:left="-426"/>
        <w:rPr>
          <w:rFonts w:eastAsia="Times New Roman"/>
          <w:lang w:eastAsia="nl-NL"/>
        </w:rPr>
      </w:pPr>
      <w:bookmarkStart w:id="31" w:name="_Toc3793565"/>
      <w:r>
        <w:rPr>
          <w:rFonts w:eastAsia="Times New Roman"/>
          <w:lang w:eastAsia="nl-NL"/>
        </w:rPr>
        <w:t>4</w:t>
      </w:r>
      <w:r w:rsidR="005D067C">
        <w:rPr>
          <w:rFonts w:eastAsia="Times New Roman"/>
          <w:lang w:eastAsia="nl-NL"/>
        </w:rPr>
        <w:t xml:space="preserve">.2.1  </w:t>
      </w:r>
      <w:r w:rsidR="005D067C" w:rsidRPr="005D067C">
        <w:rPr>
          <w:rFonts w:eastAsia="Times New Roman"/>
          <w:lang w:eastAsia="nl-NL"/>
        </w:rPr>
        <w:t>Doorlopende leerlijn</w:t>
      </w:r>
      <w:bookmarkEnd w:id="31"/>
    </w:p>
    <w:tbl>
      <w:tblPr>
        <w:tblStyle w:val="Tabelrasterlicht"/>
        <w:tblW w:w="9496" w:type="dxa"/>
        <w:tblLook w:val="04A0" w:firstRow="1" w:lastRow="0" w:firstColumn="1" w:lastColumn="0" w:noHBand="0" w:noVBand="1"/>
      </w:tblPr>
      <w:tblGrid>
        <w:gridCol w:w="1271"/>
        <w:gridCol w:w="8225"/>
      </w:tblGrid>
      <w:tr w:rsidR="007640A5" w:rsidTr="00A249B1">
        <w:trPr>
          <w:trHeight w:val="753"/>
        </w:trPr>
        <w:tc>
          <w:tcPr>
            <w:tcW w:w="1271" w:type="dxa"/>
            <w:tcBorders>
              <w:bottom w:val="single" w:sz="12" w:space="0" w:color="A5A5A5" w:themeColor="accent3"/>
            </w:tcBorders>
          </w:tcPr>
          <w:p w:rsidR="007640A5" w:rsidRPr="007640A5" w:rsidRDefault="007640A5" w:rsidP="007640A5">
            <w:pPr>
              <w:rPr>
                <w:rFonts w:ascii="Verdana" w:hAnsi="Verdana" w:cs="Times New Roman"/>
                <w:b/>
                <w:sz w:val="20"/>
                <w:szCs w:val="20"/>
              </w:rPr>
            </w:pPr>
            <w:r w:rsidRPr="007640A5">
              <w:rPr>
                <w:rFonts w:ascii="Verdana" w:hAnsi="Verdana" w:cs="Times New Roman"/>
                <w:b/>
                <w:sz w:val="20"/>
                <w:szCs w:val="20"/>
              </w:rPr>
              <w:t>WPO</w:t>
            </w:r>
          </w:p>
        </w:tc>
        <w:tc>
          <w:tcPr>
            <w:tcW w:w="8225" w:type="dxa"/>
            <w:tcBorders>
              <w:bottom w:val="single" w:sz="12" w:space="0" w:color="A5A5A5" w:themeColor="accent3"/>
            </w:tcBorders>
          </w:tcPr>
          <w:p w:rsidR="007640A5" w:rsidRPr="007640A5" w:rsidRDefault="007640A5" w:rsidP="00D23195">
            <w:pPr>
              <w:rPr>
                <w:rFonts w:ascii="Verdana" w:hAnsi="Verdana"/>
                <w:sz w:val="20"/>
                <w:szCs w:val="20"/>
                <w:lang w:eastAsia="nl-NL"/>
              </w:rPr>
            </w:pPr>
            <w:r w:rsidRPr="007640A5">
              <w:rPr>
                <w:rFonts w:ascii="Verdana" w:hAnsi="Verdana"/>
                <w:sz w:val="20"/>
                <w:szCs w:val="20"/>
                <w:lang w:eastAsia="nl-NL"/>
              </w:rPr>
              <w:t>Het onderwijs wordt zodanig ingericht, dat de leerlingen een ononderbroken ontwikkelingsproces kunnen doorlopen. Het wordt afgestemd o</w:t>
            </w:r>
            <w:r w:rsidR="00D23195">
              <w:rPr>
                <w:rFonts w:ascii="Verdana" w:hAnsi="Verdana"/>
                <w:sz w:val="20"/>
                <w:szCs w:val="20"/>
                <w:lang w:eastAsia="nl-NL"/>
              </w:rPr>
              <w:t>p</w:t>
            </w:r>
            <w:r w:rsidRPr="007640A5">
              <w:rPr>
                <w:rFonts w:ascii="Verdana" w:hAnsi="Verdana"/>
                <w:sz w:val="20"/>
                <w:szCs w:val="20"/>
                <w:lang w:eastAsia="nl-NL"/>
              </w:rPr>
              <w:t xml:space="preserve"> de voortgang in de ontwikkeling van de leerlingen.</w:t>
            </w:r>
          </w:p>
        </w:tc>
      </w:tr>
      <w:tr w:rsidR="007640A5" w:rsidTr="00A249B1">
        <w:trPr>
          <w:trHeight w:val="753"/>
        </w:trPr>
        <w:tc>
          <w:tcPr>
            <w:tcW w:w="1271" w:type="dxa"/>
            <w:tcBorders>
              <w:top w:val="single" w:sz="12" w:space="0" w:color="A5A5A5" w:themeColor="accent3"/>
            </w:tcBorders>
          </w:tcPr>
          <w:p w:rsidR="007640A5" w:rsidRPr="007640A5" w:rsidRDefault="007640A5" w:rsidP="007640A5">
            <w:pPr>
              <w:rPr>
                <w:rFonts w:ascii="Verdana" w:hAnsi="Verdana" w:cs="Times New Roman"/>
                <w:b/>
                <w:sz w:val="20"/>
                <w:szCs w:val="20"/>
              </w:rPr>
            </w:pPr>
            <w:r w:rsidRPr="007640A5">
              <w:rPr>
                <w:rFonts w:ascii="Verdana" w:hAnsi="Verdana" w:cs="Times New Roman"/>
                <w:b/>
                <w:sz w:val="20"/>
                <w:szCs w:val="20"/>
              </w:rPr>
              <w:t>Hoe doen we dit:</w:t>
            </w:r>
          </w:p>
        </w:tc>
        <w:tc>
          <w:tcPr>
            <w:tcW w:w="8225" w:type="dxa"/>
            <w:tcBorders>
              <w:top w:val="single" w:sz="12" w:space="0" w:color="A5A5A5" w:themeColor="accent3"/>
            </w:tcBorders>
          </w:tcPr>
          <w:p w:rsidR="00C30249" w:rsidRPr="00C30249" w:rsidRDefault="00C30249" w:rsidP="00C30249">
            <w:pPr>
              <w:rPr>
                <w:rFonts w:ascii="Verdana" w:hAnsi="Verdana"/>
                <w:sz w:val="20"/>
                <w:szCs w:val="20"/>
                <w:lang w:eastAsia="nl-NL"/>
              </w:rPr>
            </w:pPr>
            <w:r w:rsidRPr="00C30249">
              <w:rPr>
                <w:rFonts w:ascii="Verdana" w:hAnsi="Verdana"/>
                <w:sz w:val="20"/>
                <w:szCs w:val="20"/>
                <w:lang w:eastAsia="nl-NL"/>
              </w:rPr>
              <w:t xml:space="preserve">Het onderwijs, zoals dat op </w:t>
            </w:r>
            <w:r>
              <w:rPr>
                <w:rFonts w:ascii="Verdana" w:hAnsi="Verdana"/>
                <w:sz w:val="20"/>
                <w:szCs w:val="20"/>
                <w:lang w:eastAsia="nl-NL"/>
              </w:rPr>
              <w:t>IKC</w:t>
            </w:r>
            <w:r w:rsidRPr="00C30249">
              <w:rPr>
                <w:rFonts w:ascii="Verdana" w:hAnsi="Verdana"/>
                <w:sz w:val="20"/>
                <w:szCs w:val="20"/>
                <w:lang w:eastAsia="nl-NL"/>
              </w:rPr>
              <w:t xml:space="preserve"> </w:t>
            </w:r>
            <w:r w:rsidR="004F5AA2">
              <w:rPr>
                <w:rFonts w:ascii="Verdana" w:hAnsi="Verdana"/>
                <w:sz w:val="20"/>
                <w:szCs w:val="20"/>
                <w:lang w:eastAsia="nl-NL"/>
              </w:rPr>
              <w:t xml:space="preserve">De Repelaer </w:t>
            </w:r>
            <w:r w:rsidRPr="00C30249">
              <w:rPr>
                <w:rFonts w:ascii="Verdana" w:hAnsi="Verdana"/>
                <w:sz w:val="20"/>
                <w:szCs w:val="20"/>
                <w:lang w:eastAsia="nl-NL"/>
              </w:rPr>
              <w:t>gestalte krijgt, wordt gekenmerkt door:</w:t>
            </w:r>
          </w:p>
          <w:p w:rsidR="00C30249" w:rsidRPr="00C30249" w:rsidRDefault="00C30249" w:rsidP="00C30249">
            <w:pPr>
              <w:rPr>
                <w:rFonts w:ascii="Verdana" w:hAnsi="Verdana"/>
                <w:sz w:val="20"/>
                <w:szCs w:val="20"/>
                <w:lang w:eastAsia="nl-NL"/>
              </w:rPr>
            </w:pPr>
            <w:r w:rsidRPr="00C30249">
              <w:rPr>
                <w:rFonts w:ascii="Verdana" w:hAnsi="Verdana"/>
                <w:sz w:val="20"/>
                <w:szCs w:val="20"/>
                <w:lang w:eastAsia="nl-NL"/>
              </w:rPr>
              <w:t>- een vroegtijdige onderkenning van de individuele mogelijkheden van de kinderen</w:t>
            </w:r>
          </w:p>
          <w:p w:rsidR="00C30249" w:rsidRPr="00C30249" w:rsidRDefault="00C30249" w:rsidP="00C30249">
            <w:pPr>
              <w:rPr>
                <w:rFonts w:ascii="Verdana" w:hAnsi="Verdana"/>
                <w:sz w:val="20"/>
                <w:szCs w:val="20"/>
                <w:lang w:eastAsia="nl-NL"/>
              </w:rPr>
            </w:pPr>
            <w:r w:rsidRPr="00C30249">
              <w:rPr>
                <w:rFonts w:ascii="Verdana" w:hAnsi="Verdana"/>
                <w:sz w:val="20"/>
                <w:szCs w:val="20"/>
                <w:lang w:eastAsia="nl-NL"/>
              </w:rPr>
              <w:t xml:space="preserve">- een doorgaande lijn van 0 tot 12 jaar     </w:t>
            </w:r>
          </w:p>
          <w:p w:rsidR="00C30249" w:rsidRPr="00C30249" w:rsidRDefault="00C30249" w:rsidP="00C30249">
            <w:pPr>
              <w:rPr>
                <w:rFonts w:ascii="Verdana" w:hAnsi="Verdana"/>
                <w:sz w:val="20"/>
                <w:szCs w:val="20"/>
                <w:lang w:eastAsia="nl-NL"/>
              </w:rPr>
            </w:pPr>
            <w:r w:rsidRPr="00C30249">
              <w:rPr>
                <w:rFonts w:ascii="Verdana" w:hAnsi="Verdana"/>
                <w:sz w:val="20"/>
                <w:szCs w:val="20"/>
                <w:lang w:eastAsia="nl-NL"/>
              </w:rPr>
              <w:t xml:space="preserve">- het op een handelings- en opbrengstgerichte manier aanbieden van de stof </w:t>
            </w:r>
          </w:p>
          <w:p w:rsidR="00C30249" w:rsidRPr="00C30249" w:rsidRDefault="00C30249" w:rsidP="00C30249">
            <w:pPr>
              <w:rPr>
                <w:rFonts w:ascii="Verdana" w:hAnsi="Verdana"/>
                <w:sz w:val="20"/>
                <w:szCs w:val="20"/>
                <w:lang w:eastAsia="nl-NL"/>
              </w:rPr>
            </w:pPr>
            <w:r w:rsidRPr="00C30249">
              <w:rPr>
                <w:rFonts w:ascii="Verdana" w:hAnsi="Verdana"/>
                <w:sz w:val="20"/>
                <w:szCs w:val="20"/>
                <w:lang w:eastAsia="nl-NL"/>
              </w:rPr>
              <w:t>- een adequate leerlingzorgstructuur</w:t>
            </w:r>
          </w:p>
          <w:p w:rsidR="00C30249" w:rsidRPr="00C30249" w:rsidRDefault="00C30249" w:rsidP="00C30249">
            <w:pPr>
              <w:rPr>
                <w:rFonts w:ascii="Verdana" w:hAnsi="Verdana"/>
                <w:sz w:val="20"/>
                <w:szCs w:val="20"/>
                <w:lang w:eastAsia="nl-NL"/>
              </w:rPr>
            </w:pPr>
            <w:r w:rsidRPr="00C30249">
              <w:rPr>
                <w:rFonts w:ascii="Verdana" w:hAnsi="Verdana"/>
                <w:sz w:val="20"/>
                <w:szCs w:val="20"/>
                <w:lang w:eastAsia="nl-NL"/>
              </w:rPr>
              <w:t>- een veilige en uitdagende leeromgeving voor de kinderen</w:t>
            </w:r>
          </w:p>
          <w:p w:rsidR="00C30249" w:rsidRPr="00C30249" w:rsidRDefault="00C30249" w:rsidP="00C30249">
            <w:pPr>
              <w:rPr>
                <w:rFonts w:ascii="Verdana" w:hAnsi="Verdana"/>
                <w:sz w:val="20"/>
                <w:szCs w:val="20"/>
                <w:lang w:eastAsia="nl-NL"/>
              </w:rPr>
            </w:pPr>
            <w:r w:rsidRPr="00C30249">
              <w:rPr>
                <w:rFonts w:ascii="Verdana" w:hAnsi="Verdana"/>
                <w:sz w:val="20"/>
                <w:szCs w:val="20"/>
                <w:lang w:eastAsia="nl-NL"/>
              </w:rPr>
              <w:t>- het centraal stellen van een brede ontwikkeling van het kind, waarin cognitieve, sociale, emotionele, creatieve en lichamelijke aspecten met elkaar in evenwicht zijn</w:t>
            </w:r>
          </w:p>
          <w:p w:rsidR="00C30249" w:rsidRPr="00C30249" w:rsidRDefault="00C30249" w:rsidP="00C30249">
            <w:pPr>
              <w:rPr>
                <w:rFonts w:ascii="Verdana" w:hAnsi="Verdana"/>
                <w:sz w:val="20"/>
                <w:szCs w:val="20"/>
                <w:lang w:eastAsia="nl-NL"/>
              </w:rPr>
            </w:pPr>
            <w:r w:rsidRPr="00C30249">
              <w:rPr>
                <w:rFonts w:ascii="Verdana" w:hAnsi="Verdana"/>
                <w:sz w:val="20"/>
                <w:szCs w:val="20"/>
                <w:lang w:eastAsia="nl-NL"/>
              </w:rPr>
              <w:t>- goede onderwijsresultaten</w:t>
            </w:r>
          </w:p>
          <w:p w:rsidR="00C30249" w:rsidRPr="00C30249" w:rsidRDefault="00C30249" w:rsidP="00C30249">
            <w:pPr>
              <w:rPr>
                <w:rFonts w:ascii="Verdana" w:hAnsi="Verdana"/>
                <w:sz w:val="20"/>
                <w:szCs w:val="20"/>
                <w:lang w:eastAsia="nl-NL"/>
              </w:rPr>
            </w:pPr>
            <w:r w:rsidRPr="00C30249">
              <w:rPr>
                <w:rFonts w:ascii="Verdana" w:hAnsi="Verdana"/>
                <w:sz w:val="20"/>
                <w:szCs w:val="20"/>
                <w:lang w:eastAsia="nl-NL"/>
              </w:rPr>
              <w:t>- aandacht voor het welbevinden van iedereen die betrokken is bij het onderwijs op onze school</w:t>
            </w:r>
          </w:p>
          <w:p w:rsidR="00C30249" w:rsidRPr="007640A5" w:rsidRDefault="00C30249" w:rsidP="00C30249">
            <w:pPr>
              <w:rPr>
                <w:rFonts w:ascii="Verdana" w:hAnsi="Verdana"/>
                <w:sz w:val="20"/>
                <w:szCs w:val="20"/>
                <w:lang w:eastAsia="nl-NL"/>
              </w:rPr>
            </w:pPr>
            <w:r w:rsidRPr="00C30249">
              <w:rPr>
                <w:rFonts w:ascii="Verdana" w:hAnsi="Verdana"/>
                <w:sz w:val="20"/>
                <w:szCs w:val="20"/>
                <w:lang w:eastAsia="nl-NL"/>
              </w:rPr>
              <w:t>-verantwoording af te leggen over de behaalde resultaten op alle niveaus</w:t>
            </w:r>
          </w:p>
        </w:tc>
      </w:tr>
    </w:tbl>
    <w:p w:rsidR="007640A5" w:rsidRPr="00336D89" w:rsidRDefault="007640A5" w:rsidP="007640A5">
      <w:pPr>
        <w:rPr>
          <w:rFonts w:ascii="Verdana" w:hAnsi="Verdana"/>
          <w:sz w:val="20"/>
          <w:szCs w:val="20"/>
          <w:lang w:eastAsia="nl-NL"/>
        </w:rPr>
      </w:pPr>
    </w:p>
    <w:p w:rsidR="005D067C" w:rsidRDefault="00005F74" w:rsidP="00222CC9">
      <w:pPr>
        <w:pStyle w:val="Kop2"/>
        <w:ind w:left="-426"/>
        <w:rPr>
          <w:rFonts w:eastAsia="Times New Roman"/>
          <w:lang w:eastAsia="nl-NL"/>
        </w:rPr>
      </w:pPr>
      <w:bookmarkStart w:id="32" w:name="_Toc3793566"/>
      <w:r>
        <w:rPr>
          <w:rFonts w:eastAsia="Times New Roman"/>
          <w:lang w:eastAsia="nl-NL"/>
        </w:rPr>
        <w:t>4</w:t>
      </w:r>
      <w:r w:rsidR="005D067C" w:rsidRPr="005D067C">
        <w:rPr>
          <w:rFonts w:eastAsia="Times New Roman"/>
          <w:lang w:eastAsia="nl-NL"/>
        </w:rPr>
        <w:t>.2.2. Burgerschapsonderwijs</w:t>
      </w:r>
      <w:bookmarkEnd w:id="32"/>
    </w:p>
    <w:tbl>
      <w:tblPr>
        <w:tblStyle w:val="Tabelraster1licht1"/>
        <w:tblW w:w="9529" w:type="dxa"/>
        <w:tblLook w:val="04A0" w:firstRow="1" w:lastRow="0" w:firstColumn="1" w:lastColumn="0" w:noHBand="0" w:noVBand="1"/>
      </w:tblPr>
      <w:tblGrid>
        <w:gridCol w:w="1287"/>
        <w:gridCol w:w="8242"/>
      </w:tblGrid>
      <w:tr w:rsidR="007640A5" w:rsidTr="00A249B1">
        <w:trPr>
          <w:cnfStyle w:val="100000000000" w:firstRow="1" w:lastRow="0" w:firstColumn="0" w:lastColumn="0" w:oddVBand="0" w:evenVBand="0" w:oddHBand="0" w:evenHBand="0" w:firstRowFirstColumn="0" w:firstRowLastColumn="0" w:lastRowFirstColumn="0" w:lastRowLastColumn="0"/>
          <w:trHeight w:val="1741"/>
        </w:trPr>
        <w:tc>
          <w:tcPr>
            <w:cnfStyle w:val="001000000000" w:firstRow="0" w:lastRow="0" w:firstColumn="1" w:lastColumn="0" w:oddVBand="0" w:evenVBand="0" w:oddHBand="0" w:evenHBand="0" w:firstRowFirstColumn="0" w:firstRowLastColumn="0" w:lastRowFirstColumn="0" w:lastRowLastColumn="0"/>
            <w:tcW w:w="1287" w:type="dxa"/>
          </w:tcPr>
          <w:p w:rsidR="007640A5" w:rsidRPr="007640A5" w:rsidRDefault="007640A5" w:rsidP="007640A5">
            <w:pPr>
              <w:rPr>
                <w:rFonts w:ascii="Verdana" w:hAnsi="Verdana"/>
              </w:rPr>
            </w:pPr>
            <w:r w:rsidRPr="007640A5">
              <w:rPr>
                <w:rFonts w:ascii="Verdana" w:hAnsi="Verdana"/>
              </w:rPr>
              <w:t>WPO</w:t>
            </w:r>
          </w:p>
        </w:tc>
        <w:tc>
          <w:tcPr>
            <w:tcW w:w="8242" w:type="dxa"/>
          </w:tcPr>
          <w:p w:rsidR="007640A5" w:rsidRPr="007640A5" w:rsidRDefault="007640A5" w:rsidP="007640A5">
            <w:pPr>
              <w:ind w:left="-60"/>
              <w:cnfStyle w:val="100000000000" w:firstRow="1" w:lastRow="0" w:firstColumn="0" w:lastColumn="0" w:oddVBand="0" w:evenVBand="0" w:oddHBand="0" w:evenHBand="0" w:firstRowFirstColumn="0" w:firstRowLastColumn="0" w:lastRowFirstColumn="0" w:lastRowLastColumn="0"/>
              <w:rPr>
                <w:rFonts w:ascii="Verdana" w:hAnsi="Verdana"/>
                <w:b w:val="0"/>
                <w:szCs w:val="22"/>
              </w:rPr>
            </w:pPr>
            <w:r w:rsidRPr="007640A5">
              <w:rPr>
                <w:rFonts w:ascii="Verdana" w:hAnsi="Verdana"/>
                <w:b w:val="0"/>
                <w:szCs w:val="22"/>
              </w:rPr>
              <w:t>Het onderwijs</w:t>
            </w:r>
          </w:p>
          <w:p w:rsidR="007640A5" w:rsidRPr="007640A5" w:rsidRDefault="007640A5" w:rsidP="007640A5">
            <w:pPr>
              <w:numPr>
                <w:ilvl w:val="0"/>
                <w:numId w:val="27"/>
              </w:numPr>
              <w:cnfStyle w:val="100000000000" w:firstRow="1" w:lastRow="0" w:firstColumn="0" w:lastColumn="0" w:oddVBand="0" w:evenVBand="0" w:oddHBand="0" w:evenHBand="0" w:firstRowFirstColumn="0" w:firstRowLastColumn="0" w:lastRowFirstColumn="0" w:lastRowLastColumn="0"/>
              <w:rPr>
                <w:rFonts w:ascii="Verdana" w:hAnsi="Verdana"/>
                <w:b w:val="0"/>
                <w:szCs w:val="22"/>
              </w:rPr>
            </w:pPr>
            <w:r w:rsidRPr="007640A5">
              <w:rPr>
                <w:rFonts w:ascii="Verdana" w:hAnsi="Verdana"/>
                <w:b w:val="0"/>
                <w:szCs w:val="22"/>
              </w:rPr>
              <w:t>gaat er mede van uit dat leerlingen opgroeien in een pluriforme samenleving</w:t>
            </w:r>
          </w:p>
          <w:p w:rsidR="007640A5" w:rsidRPr="007640A5" w:rsidRDefault="007640A5" w:rsidP="007640A5">
            <w:pPr>
              <w:numPr>
                <w:ilvl w:val="0"/>
                <w:numId w:val="27"/>
              </w:numPr>
              <w:cnfStyle w:val="100000000000" w:firstRow="1" w:lastRow="0" w:firstColumn="0" w:lastColumn="0" w:oddVBand="0" w:evenVBand="0" w:oddHBand="0" w:evenHBand="0" w:firstRowFirstColumn="0" w:firstRowLastColumn="0" w:lastRowFirstColumn="0" w:lastRowLastColumn="0"/>
              <w:rPr>
                <w:rFonts w:ascii="Verdana" w:hAnsi="Verdana"/>
                <w:b w:val="0"/>
                <w:szCs w:val="22"/>
              </w:rPr>
            </w:pPr>
            <w:r w:rsidRPr="007640A5">
              <w:rPr>
                <w:rFonts w:ascii="Verdana" w:hAnsi="Verdana"/>
                <w:b w:val="0"/>
                <w:szCs w:val="22"/>
              </w:rPr>
              <w:t xml:space="preserve">is mede gericht op het bevorderen van actief burgerschap en sociale integratie </w:t>
            </w:r>
          </w:p>
          <w:p w:rsidR="007640A5" w:rsidRDefault="007640A5" w:rsidP="007640A5">
            <w:pPr>
              <w:numPr>
                <w:ilvl w:val="0"/>
                <w:numId w:val="27"/>
              </w:numPr>
              <w:cnfStyle w:val="100000000000" w:firstRow="1" w:lastRow="0" w:firstColumn="0" w:lastColumn="0" w:oddVBand="0" w:evenVBand="0" w:oddHBand="0" w:evenHBand="0" w:firstRowFirstColumn="0" w:firstRowLastColumn="0" w:lastRowFirstColumn="0" w:lastRowLastColumn="0"/>
              <w:rPr>
                <w:rFonts w:ascii="Calibri" w:hAnsi="Calibri"/>
                <w:szCs w:val="22"/>
              </w:rPr>
            </w:pPr>
            <w:r w:rsidRPr="007640A5">
              <w:rPr>
                <w:rFonts w:ascii="Verdana" w:hAnsi="Verdana"/>
                <w:b w:val="0"/>
                <w:szCs w:val="22"/>
              </w:rPr>
              <w:t>is er mede op gericht dat leerlingen kennis hebben van en kennismaken met verschillende achtergronden en culturen van leeftijdsgenoten.</w:t>
            </w:r>
            <w:r w:rsidRPr="00291889">
              <w:rPr>
                <w:rFonts w:ascii="Calibri" w:hAnsi="Calibri"/>
                <w:i/>
                <w:szCs w:val="22"/>
              </w:rPr>
              <w:t xml:space="preserve"> </w:t>
            </w:r>
          </w:p>
        </w:tc>
      </w:tr>
      <w:tr w:rsidR="007640A5" w:rsidTr="00A249B1">
        <w:trPr>
          <w:trHeight w:val="747"/>
        </w:trPr>
        <w:tc>
          <w:tcPr>
            <w:cnfStyle w:val="001000000000" w:firstRow="0" w:lastRow="0" w:firstColumn="1" w:lastColumn="0" w:oddVBand="0" w:evenVBand="0" w:oddHBand="0" w:evenHBand="0" w:firstRowFirstColumn="0" w:firstRowLastColumn="0" w:lastRowFirstColumn="0" w:lastRowLastColumn="0"/>
            <w:tcW w:w="1287" w:type="dxa"/>
          </w:tcPr>
          <w:p w:rsidR="007640A5" w:rsidRPr="007640A5" w:rsidRDefault="007640A5" w:rsidP="007640A5">
            <w:pPr>
              <w:rPr>
                <w:rFonts w:ascii="Verdana" w:hAnsi="Verdana"/>
              </w:rPr>
            </w:pPr>
            <w:r w:rsidRPr="007640A5">
              <w:rPr>
                <w:rFonts w:ascii="Verdana" w:hAnsi="Verdana"/>
              </w:rPr>
              <w:t>Hoe doen we dit:</w:t>
            </w:r>
          </w:p>
        </w:tc>
        <w:tc>
          <w:tcPr>
            <w:tcW w:w="8242" w:type="dxa"/>
          </w:tcPr>
          <w:p w:rsidR="0088431B" w:rsidRPr="0088431B" w:rsidRDefault="0088431B" w:rsidP="0088431B">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IKC De</w:t>
            </w:r>
            <w:r w:rsidRPr="0088431B">
              <w:rPr>
                <w:rFonts w:ascii="Verdana" w:hAnsi="Verdana"/>
              </w:rPr>
              <w:t xml:space="preserve"> Repelaer besteedt o.a. aandacht aan burgerschapsvorming door:</w:t>
            </w:r>
          </w:p>
          <w:p w:rsidR="0088431B" w:rsidRPr="0088431B" w:rsidRDefault="0088431B" w:rsidP="0088431B">
            <w:pPr>
              <w:cnfStyle w:val="000000000000" w:firstRow="0" w:lastRow="0" w:firstColumn="0" w:lastColumn="0" w:oddVBand="0" w:evenVBand="0" w:oddHBand="0" w:evenHBand="0" w:firstRowFirstColumn="0" w:firstRowLastColumn="0" w:lastRowFirstColumn="0" w:lastRowLastColumn="0"/>
              <w:rPr>
                <w:rFonts w:ascii="Verdana" w:hAnsi="Verdana"/>
              </w:rPr>
            </w:pPr>
            <w:r w:rsidRPr="0088431B">
              <w:rPr>
                <w:rFonts w:ascii="Verdana" w:hAnsi="Verdana"/>
              </w:rPr>
              <w:t>-</w:t>
            </w:r>
            <w:r w:rsidRPr="0088431B">
              <w:rPr>
                <w:rFonts w:ascii="Verdana" w:hAnsi="Verdana"/>
              </w:rPr>
              <w:tab/>
              <w:t>sociale gedragscodes aan te leren door op een respectvolle manier samen te leven in de school</w:t>
            </w:r>
          </w:p>
          <w:p w:rsidR="0088431B" w:rsidRPr="0088431B" w:rsidRDefault="0088431B" w:rsidP="0088431B">
            <w:pPr>
              <w:cnfStyle w:val="000000000000" w:firstRow="0" w:lastRow="0" w:firstColumn="0" w:lastColumn="0" w:oddVBand="0" w:evenVBand="0" w:oddHBand="0" w:evenHBand="0" w:firstRowFirstColumn="0" w:firstRowLastColumn="0" w:lastRowFirstColumn="0" w:lastRowLastColumn="0"/>
              <w:rPr>
                <w:rFonts w:ascii="Verdana" w:hAnsi="Verdana"/>
              </w:rPr>
            </w:pPr>
            <w:r w:rsidRPr="0088431B">
              <w:rPr>
                <w:rFonts w:ascii="Verdana" w:hAnsi="Verdana"/>
              </w:rPr>
              <w:t>-</w:t>
            </w:r>
            <w:r w:rsidRPr="0088431B">
              <w:rPr>
                <w:rFonts w:ascii="Verdana" w:hAnsi="Verdana"/>
              </w:rPr>
              <w:tab/>
              <w:t>kennis op te doen van de principes van onze democratie en daar meningen over te vormen</w:t>
            </w:r>
          </w:p>
          <w:p w:rsidR="0088431B" w:rsidRPr="0088431B" w:rsidRDefault="0088431B" w:rsidP="0088431B">
            <w:pPr>
              <w:cnfStyle w:val="000000000000" w:firstRow="0" w:lastRow="0" w:firstColumn="0" w:lastColumn="0" w:oddVBand="0" w:evenVBand="0" w:oddHBand="0" w:evenHBand="0" w:firstRowFirstColumn="0" w:firstRowLastColumn="0" w:lastRowFirstColumn="0" w:lastRowLastColumn="0"/>
              <w:rPr>
                <w:rFonts w:ascii="Verdana" w:hAnsi="Verdana"/>
              </w:rPr>
            </w:pPr>
            <w:r w:rsidRPr="0088431B">
              <w:rPr>
                <w:rFonts w:ascii="Verdana" w:hAnsi="Verdana"/>
              </w:rPr>
              <w:t>-</w:t>
            </w:r>
            <w:r w:rsidRPr="0088431B">
              <w:rPr>
                <w:rFonts w:ascii="Verdana" w:hAnsi="Verdana"/>
              </w:rPr>
              <w:tab/>
              <w:t>kennis te verwerven van en ontmoetingen te hebben met stromingen en mensen met andere overtuigingen</w:t>
            </w:r>
          </w:p>
          <w:p w:rsidR="0088431B" w:rsidRPr="0088431B" w:rsidRDefault="0088431B" w:rsidP="0088431B">
            <w:pPr>
              <w:cnfStyle w:val="000000000000" w:firstRow="0" w:lastRow="0" w:firstColumn="0" w:lastColumn="0" w:oddVBand="0" w:evenVBand="0" w:oddHBand="0" w:evenHBand="0" w:firstRowFirstColumn="0" w:firstRowLastColumn="0" w:lastRowFirstColumn="0" w:lastRowLastColumn="0"/>
              <w:rPr>
                <w:rFonts w:ascii="Verdana" w:hAnsi="Verdana"/>
              </w:rPr>
            </w:pPr>
            <w:r w:rsidRPr="0088431B">
              <w:rPr>
                <w:rFonts w:ascii="Verdana" w:hAnsi="Verdana"/>
              </w:rPr>
              <w:t>-</w:t>
            </w:r>
            <w:r w:rsidRPr="0088431B">
              <w:rPr>
                <w:rFonts w:ascii="Verdana" w:hAnsi="Verdana"/>
              </w:rPr>
              <w:tab/>
              <w:t>bewustzijn te ontwikkelen van de eigen sociale omgeving en daar zorg voor te ontwikkelen</w:t>
            </w:r>
          </w:p>
          <w:p w:rsidR="0088431B" w:rsidRPr="0088431B" w:rsidRDefault="0088431B" w:rsidP="0088431B">
            <w:pPr>
              <w:cnfStyle w:val="000000000000" w:firstRow="0" w:lastRow="0" w:firstColumn="0" w:lastColumn="0" w:oddVBand="0" w:evenVBand="0" w:oddHBand="0" w:evenHBand="0" w:firstRowFirstColumn="0" w:firstRowLastColumn="0" w:lastRowFirstColumn="0" w:lastRowLastColumn="0"/>
              <w:rPr>
                <w:rFonts w:ascii="Verdana" w:hAnsi="Verdana"/>
              </w:rPr>
            </w:pPr>
            <w:r w:rsidRPr="0088431B">
              <w:rPr>
                <w:rFonts w:ascii="Verdana" w:hAnsi="Verdana"/>
              </w:rPr>
              <w:t>-</w:t>
            </w:r>
            <w:r w:rsidRPr="0088431B">
              <w:rPr>
                <w:rFonts w:ascii="Verdana" w:hAnsi="Verdana"/>
              </w:rPr>
              <w:tab/>
              <w:t>te leren wat het is om Europees en wereldburger te zijn</w:t>
            </w:r>
          </w:p>
          <w:p w:rsidR="007640A5" w:rsidRPr="00364B41" w:rsidRDefault="0088431B" w:rsidP="007640A5">
            <w:pPr>
              <w:cnfStyle w:val="000000000000" w:firstRow="0" w:lastRow="0" w:firstColumn="0" w:lastColumn="0" w:oddVBand="0" w:evenVBand="0" w:oddHBand="0" w:evenHBand="0" w:firstRowFirstColumn="0" w:firstRowLastColumn="0" w:lastRowFirstColumn="0" w:lastRowLastColumn="0"/>
              <w:rPr>
                <w:rFonts w:ascii="Verdana" w:hAnsi="Verdana"/>
              </w:rPr>
            </w:pPr>
            <w:r w:rsidRPr="0088431B">
              <w:rPr>
                <w:rFonts w:ascii="Verdana" w:hAnsi="Verdana"/>
              </w:rPr>
              <w:t>Deze aspecten komen in verschillende vakken en met name bij de vakken godsdienst, geschiedenis, staatsinrichting en so</w:t>
            </w:r>
            <w:r w:rsidR="00364B41">
              <w:rPr>
                <w:rFonts w:ascii="Verdana" w:hAnsi="Verdana"/>
              </w:rPr>
              <w:t>ciale ontwikkeling aan de orde.</w:t>
            </w:r>
          </w:p>
        </w:tc>
      </w:tr>
    </w:tbl>
    <w:p w:rsidR="005D067C" w:rsidRDefault="00005F74" w:rsidP="00222CC9">
      <w:pPr>
        <w:pStyle w:val="Kop2"/>
        <w:ind w:left="-426"/>
        <w:rPr>
          <w:rFonts w:eastAsia="Times New Roman"/>
          <w:lang w:eastAsia="nl-NL"/>
        </w:rPr>
      </w:pPr>
      <w:bookmarkStart w:id="33" w:name="_Toc3793567"/>
      <w:r>
        <w:rPr>
          <w:rFonts w:eastAsia="Times New Roman"/>
          <w:lang w:eastAsia="nl-NL"/>
        </w:rPr>
        <w:lastRenderedPageBreak/>
        <w:t>4</w:t>
      </w:r>
      <w:r w:rsidR="002A302D">
        <w:rPr>
          <w:rFonts w:eastAsia="Times New Roman"/>
          <w:lang w:eastAsia="nl-NL"/>
        </w:rPr>
        <w:t>.2.3</w:t>
      </w:r>
      <w:r w:rsidR="005D067C" w:rsidRPr="005D067C">
        <w:rPr>
          <w:rFonts w:eastAsia="Times New Roman"/>
          <w:lang w:eastAsia="nl-NL"/>
        </w:rPr>
        <w:t>. Onderwijstijd</w:t>
      </w:r>
      <w:bookmarkEnd w:id="33"/>
    </w:p>
    <w:tbl>
      <w:tblPr>
        <w:tblStyle w:val="Tabelraster1licht1"/>
        <w:tblW w:w="9529" w:type="dxa"/>
        <w:tblLook w:val="04A0" w:firstRow="1" w:lastRow="0" w:firstColumn="1" w:lastColumn="0" w:noHBand="0" w:noVBand="1"/>
      </w:tblPr>
      <w:tblGrid>
        <w:gridCol w:w="769"/>
        <w:gridCol w:w="9157"/>
      </w:tblGrid>
      <w:tr w:rsidR="007640A5" w:rsidTr="00A249B1">
        <w:trPr>
          <w:cnfStyle w:val="100000000000" w:firstRow="1" w:lastRow="0" w:firstColumn="0" w:lastColumn="0" w:oddVBand="0" w:evenVBand="0" w:oddHBand="0" w:evenHBand="0" w:firstRowFirstColumn="0" w:firstRowLastColumn="0" w:lastRowFirstColumn="0" w:lastRowLastColumn="0"/>
          <w:trHeight w:val="1982"/>
        </w:trPr>
        <w:tc>
          <w:tcPr>
            <w:cnfStyle w:val="001000000000" w:firstRow="0" w:lastRow="0" w:firstColumn="1" w:lastColumn="0" w:oddVBand="0" w:evenVBand="0" w:oddHBand="0" w:evenHBand="0" w:firstRowFirstColumn="0" w:firstRowLastColumn="0" w:lastRowFirstColumn="0" w:lastRowLastColumn="0"/>
            <w:tcW w:w="1288" w:type="dxa"/>
          </w:tcPr>
          <w:p w:rsidR="007640A5" w:rsidRPr="007640A5" w:rsidRDefault="007640A5" w:rsidP="007640A5">
            <w:pPr>
              <w:rPr>
                <w:rFonts w:ascii="Verdana" w:hAnsi="Verdana"/>
                <w:szCs w:val="22"/>
              </w:rPr>
            </w:pPr>
            <w:r w:rsidRPr="007640A5">
              <w:rPr>
                <w:rFonts w:ascii="Verdana" w:hAnsi="Verdana"/>
                <w:szCs w:val="22"/>
              </w:rPr>
              <w:t>WPO</w:t>
            </w:r>
          </w:p>
        </w:tc>
        <w:tc>
          <w:tcPr>
            <w:tcW w:w="8241" w:type="dxa"/>
          </w:tcPr>
          <w:p w:rsidR="007640A5" w:rsidRPr="007640A5" w:rsidRDefault="008B1F24" w:rsidP="0088431B">
            <w:pPr>
              <w:spacing w:after="240"/>
              <w:cnfStyle w:val="100000000000" w:firstRow="1" w:lastRow="0" w:firstColumn="0" w:lastColumn="0" w:oddVBand="0" w:evenVBand="0" w:oddHBand="0" w:evenHBand="0" w:firstRowFirstColumn="0" w:firstRowLastColumn="0" w:lastRowFirstColumn="0" w:lastRowLastColumn="0"/>
              <w:rPr>
                <w:rFonts w:ascii="Verdana" w:hAnsi="Verdana"/>
                <w:szCs w:val="22"/>
              </w:rPr>
            </w:pPr>
            <w:r w:rsidRPr="0088431B">
              <w:rPr>
                <w:rFonts w:ascii="Verdana" w:hAnsi="Verdana"/>
                <w:b w:val="0"/>
                <w:szCs w:val="22"/>
              </w:rPr>
              <w:t>Het onderwijs wordt zodanig ingericht dat</w:t>
            </w:r>
            <w:r w:rsidRPr="0088431B">
              <w:rPr>
                <w:rFonts w:ascii="Verdana" w:hAnsi="Verdana"/>
                <w:b w:val="0"/>
              </w:rPr>
              <w:t xml:space="preserve"> de leerlingen in 8 schooljaren ten minste 7.520 uren onderwijs ontvangen, met dien verstande dat</w:t>
            </w:r>
            <w:r w:rsidR="0088431B">
              <w:rPr>
                <w:rFonts w:ascii="Verdana" w:hAnsi="Verdana"/>
                <w:b w:val="0"/>
              </w:rPr>
              <w:t xml:space="preserve"> </w:t>
            </w:r>
            <w:r w:rsidRPr="007640A5">
              <w:rPr>
                <w:rFonts w:ascii="Verdana" w:hAnsi="Verdana"/>
                <w:b w:val="0"/>
                <w:szCs w:val="22"/>
              </w:rPr>
              <w:t xml:space="preserve">de leerlingen in de eerste vier schooljaren ten minste 3520 uren onderwijs en in de laatste </w:t>
            </w:r>
            <w:r>
              <w:rPr>
                <w:rFonts w:ascii="Verdana" w:hAnsi="Verdana"/>
                <w:b w:val="0"/>
                <w:szCs w:val="22"/>
              </w:rPr>
              <w:t xml:space="preserve">vier schooljaren ten minste 3760 uren onderwijs ontvangen. </w:t>
            </w:r>
            <w:r w:rsidRPr="007640A5">
              <w:rPr>
                <w:rFonts w:ascii="Verdana" w:hAnsi="Verdana"/>
                <w:b w:val="0"/>
                <w:szCs w:val="22"/>
              </w:rPr>
              <w:t>Daarbij is het vanzelfsprekend de bedoeling dat deze tijd effectief wordt ingezet om de ontwikkeling van de leerlingen te ondersteunen.</w:t>
            </w:r>
            <w:r w:rsidR="007640A5" w:rsidRPr="007640A5">
              <w:rPr>
                <w:rFonts w:ascii="Verdana" w:hAnsi="Verdana"/>
                <w:i/>
                <w:szCs w:val="22"/>
              </w:rPr>
              <w:t xml:space="preserve"> </w:t>
            </w:r>
          </w:p>
        </w:tc>
      </w:tr>
      <w:tr w:rsidR="007640A5" w:rsidTr="00A249B1">
        <w:trPr>
          <w:trHeight w:val="746"/>
        </w:trPr>
        <w:tc>
          <w:tcPr>
            <w:cnfStyle w:val="001000000000" w:firstRow="0" w:lastRow="0" w:firstColumn="1" w:lastColumn="0" w:oddVBand="0" w:evenVBand="0" w:oddHBand="0" w:evenHBand="0" w:firstRowFirstColumn="0" w:firstRowLastColumn="0" w:lastRowFirstColumn="0" w:lastRowLastColumn="0"/>
            <w:tcW w:w="1288" w:type="dxa"/>
          </w:tcPr>
          <w:p w:rsidR="007640A5" w:rsidRPr="007640A5" w:rsidRDefault="007640A5" w:rsidP="007640A5">
            <w:pPr>
              <w:rPr>
                <w:rFonts w:ascii="Verdana" w:hAnsi="Verdana"/>
                <w:szCs w:val="22"/>
              </w:rPr>
            </w:pPr>
            <w:r w:rsidRPr="007640A5">
              <w:rPr>
                <w:rFonts w:ascii="Verdana" w:hAnsi="Verdana"/>
                <w:szCs w:val="22"/>
              </w:rPr>
              <w:t>Hoe doen we dit:</w:t>
            </w:r>
          </w:p>
        </w:tc>
        <w:tc>
          <w:tcPr>
            <w:tcW w:w="8241" w:type="dxa"/>
          </w:tcPr>
          <w:p w:rsidR="0088431B" w:rsidRDefault="0088431B" w:rsidP="0088431B">
            <w:pPr>
              <w:cnfStyle w:val="000000000000" w:firstRow="0" w:lastRow="0" w:firstColumn="0" w:lastColumn="0" w:oddVBand="0" w:evenVBand="0" w:oddHBand="0" w:evenHBand="0" w:firstRowFirstColumn="0" w:firstRowLastColumn="0" w:lastRowFirstColumn="0" w:lastRowLastColumn="0"/>
              <w:rPr>
                <w:rFonts w:ascii="Verdana" w:hAnsi="Verdana"/>
              </w:rPr>
            </w:pPr>
            <w:r w:rsidRPr="0088431B">
              <w:rPr>
                <w:rFonts w:ascii="Verdana" w:hAnsi="Verdana"/>
              </w:rPr>
              <w:t xml:space="preserve">Op </w:t>
            </w:r>
            <w:r w:rsidR="004F5AA2">
              <w:rPr>
                <w:rFonts w:ascii="Verdana" w:hAnsi="Verdana"/>
              </w:rPr>
              <w:t>IKC De Repelaer</w:t>
            </w:r>
            <w:r w:rsidRPr="0088431B">
              <w:rPr>
                <w:rFonts w:ascii="Verdana" w:hAnsi="Verdana"/>
              </w:rPr>
              <w:t xml:space="preserve"> </w:t>
            </w:r>
            <w:r w:rsidR="00364B41">
              <w:rPr>
                <w:rFonts w:ascii="Verdana" w:hAnsi="Verdana"/>
              </w:rPr>
              <w:t>is</w:t>
            </w:r>
            <w:r w:rsidRPr="0088431B">
              <w:rPr>
                <w:rFonts w:ascii="Verdana" w:hAnsi="Verdana"/>
              </w:rPr>
              <w:t xml:space="preserve"> het belangrijk dat er in elke groep een goede balans is binnen het onderwijsprogramma. In onderstaand uren-/minutenoverzicht is te zien hoe de tijd over de verschillende leer- en vormingsgebieden is verdeeld.</w:t>
            </w:r>
          </w:p>
          <w:p w:rsidR="00364B41" w:rsidRPr="0088431B" w:rsidRDefault="00364B41" w:rsidP="0088431B">
            <w:pPr>
              <w:cnfStyle w:val="000000000000" w:firstRow="0" w:lastRow="0" w:firstColumn="0" w:lastColumn="0" w:oddVBand="0" w:evenVBand="0" w:oddHBand="0" w:evenHBand="0" w:firstRowFirstColumn="0" w:firstRowLastColumn="0" w:lastRowFirstColumn="0" w:lastRowLastColumn="0"/>
              <w:rPr>
                <w:rFonts w:ascii="Verdana" w:hAnsi="Verdana"/>
              </w:rPr>
            </w:pP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782"/>
              <w:gridCol w:w="782"/>
              <w:gridCol w:w="782"/>
              <w:gridCol w:w="782"/>
              <w:gridCol w:w="782"/>
              <w:gridCol w:w="782"/>
              <w:gridCol w:w="782"/>
              <w:gridCol w:w="968"/>
            </w:tblGrid>
            <w:tr w:rsidR="0088431B" w:rsidRPr="0088431B" w:rsidTr="004F5AA2">
              <w:trPr>
                <w:cantSplit/>
              </w:trPr>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sz w:val="20"/>
                      <w:lang w:eastAsia="nl-NL"/>
                    </w:rPr>
                    <w:br w:type="page"/>
                  </w:r>
                  <w:r w:rsidRPr="0088431B">
                    <w:rPr>
                      <w:rFonts w:ascii="Verdana" w:eastAsia="Times New Roman" w:hAnsi="Verdana" w:cs="Times New Roman"/>
                      <w:b/>
                      <w:sz w:val="20"/>
                      <w:lang w:eastAsia="nl-NL"/>
                    </w:rPr>
                    <w:t>Activiteit</w:t>
                  </w:r>
                </w:p>
              </w:tc>
              <w:tc>
                <w:tcPr>
                  <w:tcW w:w="6413" w:type="dxa"/>
                  <w:gridSpan w:val="8"/>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Groepen</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1</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2</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3</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4</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5</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6</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7</w:t>
                  </w:r>
                </w:p>
              </w:tc>
              <w:tc>
                <w:tcPr>
                  <w:tcW w:w="1807" w:type="dxa"/>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8</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Godsdienst</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1807" w:type="dxa"/>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Bewegingsonderwijs</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7.00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7.00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1.00</w:t>
                  </w:r>
                </w:p>
              </w:tc>
              <w:tc>
                <w:tcPr>
                  <w:tcW w:w="1807" w:type="dxa"/>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1.00</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Taalactiviteiten</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5.00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5.00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8.15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8.45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8.15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8.45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8.45</w:t>
                  </w:r>
                </w:p>
              </w:tc>
              <w:tc>
                <w:tcPr>
                  <w:tcW w:w="1807" w:type="dxa"/>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8.45</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Schrijven</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0.30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0.30</w:t>
                  </w:r>
                </w:p>
              </w:tc>
              <w:tc>
                <w:tcPr>
                  <w:tcW w:w="1807" w:type="dxa"/>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0.30</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Rekenactiviteiten</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6.00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6.00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6.00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6.00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6.00</w:t>
                  </w:r>
                </w:p>
              </w:tc>
              <w:tc>
                <w:tcPr>
                  <w:tcW w:w="1807" w:type="dxa"/>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6.00</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Engels</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0.30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0.30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0.30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1.30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1.30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1.30</w:t>
                  </w:r>
                </w:p>
              </w:tc>
              <w:tc>
                <w:tcPr>
                  <w:tcW w:w="1807" w:type="dxa"/>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1.30</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Wereldoriënterende vakken</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2.45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2.45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3.00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3.00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3.00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3.00</w:t>
                  </w:r>
                </w:p>
              </w:tc>
              <w:tc>
                <w:tcPr>
                  <w:tcW w:w="1807" w:type="dxa"/>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3.00</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Expressieactiviteiten</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3.15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3.15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c>
                <w:tcPr>
                  <w:tcW w:w="1807" w:type="dxa"/>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2.00</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Pauze</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1.15</w:t>
                  </w:r>
                </w:p>
              </w:tc>
              <w:tc>
                <w:tcPr>
                  <w:tcW w:w="0" w:type="auto"/>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1.15</w:t>
                  </w:r>
                </w:p>
              </w:tc>
              <w:tc>
                <w:tcPr>
                  <w:tcW w:w="1807" w:type="dxa"/>
                  <w:vAlign w:val="center"/>
                </w:tcPr>
                <w:p w:rsidR="0088431B" w:rsidRPr="0088431B" w:rsidRDefault="0088431B" w:rsidP="0088431B">
                  <w:pPr>
                    <w:spacing w:after="0" w:line="240" w:lineRule="auto"/>
                    <w:rPr>
                      <w:rFonts w:ascii="Verdana" w:eastAsia="Times New Roman" w:hAnsi="Verdana" w:cs="Times New Roman"/>
                      <w:sz w:val="20"/>
                      <w:lang w:eastAsia="nl-NL"/>
                    </w:rPr>
                  </w:pPr>
                  <w:r w:rsidRPr="0088431B">
                    <w:rPr>
                      <w:rFonts w:ascii="Verdana" w:eastAsia="Times New Roman" w:hAnsi="Verdana" w:cs="Times New Roman"/>
                      <w:sz w:val="20"/>
                      <w:lang w:eastAsia="nl-NL"/>
                    </w:rPr>
                    <w:t>1.15</w:t>
                  </w:r>
                </w:p>
              </w:tc>
            </w:tr>
            <w:tr w:rsidR="0088431B" w:rsidRPr="0088431B" w:rsidTr="004F5AA2">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Totaal</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24.00</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24.00</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24.00</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26.00</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26.00</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26.00</w:t>
                  </w:r>
                </w:p>
              </w:tc>
              <w:tc>
                <w:tcPr>
                  <w:tcW w:w="0" w:type="auto"/>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26.00</w:t>
                  </w:r>
                </w:p>
              </w:tc>
              <w:tc>
                <w:tcPr>
                  <w:tcW w:w="1807" w:type="dxa"/>
                  <w:vAlign w:val="center"/>
                </w:tcPr>
                <w:p w:rsidR="0088431B" w:rsidRPr="0088431B" w:rsidRDefault="0088431B" w:rsidP="0088431B">
                  <w:pPr>
                    <w:spacing w:after="0" w:line="240" w:lineRule="auto"/>
                    <w:rPr>
                      <w:rFonts w:ascii="Verdana" w:eastAsia="Times New Roman" w:hAnsi="Verdana" w:cs="Times New Roman"/>
                      <w:b/>
                      <w:sz w:val="20"/>
                      <w:lang w:eastAsia="nl-NL"/>
                    </w:rPr>
                  </w:pPr>
                  <w:r w:rsidRPr="0088431B">
                    <w:rPr>
                      <w:rFonts w:ascii="Verdana" w:eastAsia="Times New Roman" w:hAnsi="Verdana" w:cs="Times New Roman"/>
                      <w:b/>
                      <w:sz w:val="20"/>
                      <w:lang w:eastAsia="nl-NL"/>
                    </w:rPr>
                    <w:t>26.00</w:t>
                  </w:r>
                </w:p>
              </w:tc>
            </w:tr>
          </w:tbl>
          <w:p w:rsidR="007640A5" w:rsidRPr="007640A5" w:rsidRDefault="007640A5" w:rsidP="007640A5">
            <w:pPr>
              <w:cnfStyle w:val="000000000000" w:firstRow="0" w:lastRow="0" w:firstColumn="0" w:lastColumn="0" w:oddVBand="0" w:evenVBand="0" w:oddHBand="0" w:evenHBand="0" w:firstRowFirstColumn="0" w:firstRowLastColumn="0" w:lastRowFirstColumn="0" w:lastRowLastColumn="0"/>
              <w:rPr>
                <w:rFonts w:ascii="Verdana" w:hAnsi="Verdana"/>
                <w:szCs w:val="22"/>
              </w:rPr>
            </w:pPr>
          </w:p>
        </w:tc>
      </w:tr>
    </w:tbl>
    <w:p w:rsidR="002A302D" w:rsidRPr="00336D89" w:rsidRDefault="002A302D" w:rsidP="00222CC9">
      <w:pPr>
        <w:ind w:left="-426"/>
        <w:rPr>
          <w:sz w:val="20"/>
          <w:szCs w:val="20"/>
          <w:lang w:eastAsia="nl-NL"/>
        </w:rPr>
      </w:pPr>
    </w:p>
    <w:p w:rsidR="00E93CB9" w:rsidRDefault="002A302D" w:rsidP="00222CC9">
      <w:pPr>
        <w:pStyle w:val="Kop2"/>
        <w:ind w:left="-426"/>
        <w:rPr>
          <w:lang w:eastAsia="nl-NL"/>
        </w:rPr>
      </w:pPr>
      <w:bookmarkStart w:id="34" w:name="_Toc3793568"/>
      <w:r>
        <w:rPr>
          <w:lang w:eastAsia="nl-NL"/>
        </w:rPr>
        <w:t>4.2.4</w:t>
      </w:r>
      <w:r w:rsidR="00E93CB9">
        <w:rPr>
          <w:lang w:eastAsia="nl-NL"/>
        </w:rPr>
        <w:t>.  Aanbod</w:t>
      </w:r>
      <w:bookmarkEnd w:id="34"/>
    </w:p>
    <w:tbl>
      <w:tblPr>
        <w:tblStyle w:val="Tabelraster1licht1"/>
        <w:tblW w:w="0" w:type="auto"/>
        <w:tblLook w:val="04A0" w:firstRow="1" w:lastRow="0" w:firstColumn="1" w:lastColumn="0" w:noHBand="0" w:noVBand="1"/>
      </w:tblPr>
      <w:tblGrid>
        <w:gridCol w:w="1822"/>
        <w:gridCol w:w="2709"/>
        <w:gridCol w:w="4957"/>
      </w:tblGrid>
      <w:tr w:rsidR="002A302D" w:rsidRPr="007640A5" w:rsidTr="002A3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dxa"/>
            <w:tcBorders>
              <w:right w:val="single" w:sz="4" w:space="0" w:color="auto"/>
            </w:tcBorders>
          </w:tcPr>
          <w:p w:rsidR="002A302D" w:rsidRPr="007640A5" w:rsidRDefault="002A302D" w:rsidP="00C85532">
            <w:pPr>
              <w:rPr>
                <w:rFonts w:ascii="Verdana" w:hAnsi="Verdana"/>
                <w:b w:val="0"/>
                <w:bCs w:val="0"/>
                <w:szCs w:val="22"/>
              </w:rPr>
            </w:pPr>
            <w:r w:rsidRPr="007640A5">
              <w:rPr>
                <w:rFonts w:ascii="Verdana" w:hAnsi="Verdana"/>
                <w:szCs w:val="22"/>
              </w:rPr>
              <w:t>WPO</w:t>
            </w:r>
          </w:p>
          <w:p w:rsidR="002A302D" w:rsidRPr="002A302D" w:rsidRDefault="002A302D" w:rsidP="00C85532">
            <w:pPr>
              <w:rPr>
                <w:rFonts w:ascii="Verdana" w:hAnsi="Verdana"/>
                <w:b w:val="0"/>
                <w:szCs w:val="22"/>
              </w:rPr>
            </w:pPr>
          </w:p>
        </w:tc>
        <w:tc>
          <w:tcPr>
            <w:tcW w:w="7666" w:type="dxa"/>
            <w:gridSpan w:val="2"/>
            <w:tcBorders>
              <w:left w:val="single" w:sz="4" w:space="0" w:color="auto"/>
            </w:tcBorders>
          </w:tcPr>
          <w:p w:rsidR="002A302D" w:rsidRPr="002A302D" w:rsidRDefault="002A302D" w:rsidP="002A302D">
            <w:pPr>
              <w:cnfStyle w:val="100000000000" w:firstRow="1" w:lastRow="0" w:firstColumn="0" w:lastColumn="0" w:oddVBand="0" w:evenVBand="0" w:oddHBand="0" w:evenHBand="0" w:firstRowFirstColumn="0" w:firstRowLastColumn="0" w:lastRowFirstColumn="0" w:lastRowLastColumn="0"/>
              <w:rPr>
                <w:rFonts w:ascii="Verdana" w:hAnsi="Verdana"/>
                <w:bCs w:val="0"/>
              </w:rPr>
            </w:pPr>
            <w:r w:rsidRPr="002A302D">
              <w:rPr>
                <w:rFonts w:ascii="Verdana" w:hAnsi="Verdana"/>
                <w:b w:val="0"/>
                <w:szCs w:val="22"/>
              </w:rPr>
              <w:t xml:space="preserve">De school hanteert  de kerndoelen als beschreven in de Algemene Maatregel van Bestuur als doelstellingen voor haar onderwijs. Dit betekent dat gewerkt wordt met methoden met een overeenkomstig leerstofbereik.  </w:t>
            </w:r>
          </w:p>
        </w:tc>
      </w:tr>
      <w:tr w:rsidR="00F75BE9" w:rsidRPr="007640A5" w:rsidTr="008B1F24">
        <w:tc>
          <w:tcPr>
            <w:cnfStyle w:val="001000000000" w:firstRow="0" w:lastRow="0" w:firstColumn="1" w:lastColumn="0" w:oddVBand="0" w:evenVBand="0" w:oddHBand="0" w:evenHBand="0" w:firstRowFirstColumn="0" w:firstRowLastColumn="0" w:lastRowFirstColumn="0" w:lastRowLastColumn="0"/>
            <w:tcW w:w="4531" w:type="dxa"/>
            <w:gridSpan w:val="2"/>
          </w:tcPr>
          <w:p w:rsidR="00F75BE9" w:rsidRPr="007640A5" w:rsidRDefault="00F75BE9" w:rsidP="00C85532">
            <w:pPr>
              <w:rPr>
                <w:rFonts w:ascii="Verdana" w:hAnsi="Verdana"/>
                <w:szCs w:val="22"/>
              </w:rPr>
            </w:pPr>
            <w:r w:rsidRPr="007640A5">
              <w:rPr>
                <w:rFonts w:ascii="Verdana" w:hAnsi="Verdana"/>
                <w:szCs w:val="22"/>
              </w:rPr>
              <w:t>Hoe doen we dit:</w:t>
            </w:r>
          </w:p>
        </w:tc>
        <w:tc>
          <w:tcPr>
            <w:tcW w:w="4957" w:type="dxa"/>
          </w:tcPr>
          <w:p w:rsidR="00F75BE9" w:rsidRPr="007640A5" w:rsidRDefault="00EE167E" w:rsidP="00C85532">
            <w:pPr>
              <w:cnfStyle w:val="000000000000" w:firstRow="0" w:lastRow="0" w:firstColumn="0" w:lastColumn="0" w:oddVBand="0" w:evenVBand="0" w:oddHBand="0" w:evenHBand="0" w:firstRowFirstColumn="0" w:firstRowLastColumn="0" w:lastRowFirstColumn="0" w:lastRowLastColumn="0"/>
              <w:rPr>
                <w:rFonts w:ascii="Verdana" w:hAnsi="Verdana"/>
                <w:szCs w:val="22"/>
              </w:rPr>
            </w:pPr>
            <w:r>
              <w:rPr>
                <w:rFonts w:ascii="Verdana" w:hAnsi="Verdana"/>
                <w:szCs w:val="22"/>
              </w:rPr>
              <w:t>Zie hiervoor hoofdstuk 2 u</w:t>
            </w:r>
            <w:r w:rsidR="00C30249">
              <w:rPr>
                <w:rFonts w:ascii="Verdana" w:hAnsi="Verdana"/>
                <w:szCs w:val="22"/>
              </w:rPr>
              <w:t xml:space="preserve">it de Handleiding Onderwijs in </w:t>
            </w:r>
            <w:r>
              <w:rPr>
                <w:rFonts w:ascii="Verdana" w:hAnsi="Verdana"/>
                <w:szCs w:val="22"/>
              </w:rPr>
              <w:t>de bijlage.</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8B1F24">
            <w:pPr>
              <w:rPr>
                <w:rFonts w:ascii="Verdana" w:hAnsi="Verdana" w:cs="Calibri"/>
                <w:b w:val="0"/>
                <w:color w:val="000000"/>
              </w:rPr>
            </w:pPr>
            <w:r w:rsidRPr="008B1F24">
              <w:rPr>
                <w:rFonts w:ascii="Verdana" w:hAnsi="Verdana" w:cs="Calibri"/>
                <w:b w:val="0"/>
                <w:color w:val="C45911" w:themeColor="accent2" w:themeShade="BF"/>
              </w:rPr>
              <w:t xml:space="preserve">Het onderwijs omvat, waar mogelijk in samenhang: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zintuiglijke en lichamelijke oefening;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Nederlandse taal;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rekenen en wiskunde;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Engelse taal;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expressie-activiteiten;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bevordering van sociale redzaamheid, waaronder gedrag in het verkeer;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bevordering van gezond gedrag.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8B1F24">
            <w:pPr>
              <w:rPr>
                <w:rFonts w:ascii="Verdana" w:hAnsi="Verdana" w:cs="Calibri"/>
                <w:b w:val="0"/>
                <w:color w:val="C45911" w:themeColor="accent2" w:themeShade="BF"/>
              </w:rPr>
            </w:pPr>
            <w:r w:rsidRPr="008B1F24">
              <w:rPr>
                <w:rFonts w:ascii="Verdana" w:hAnsi="Verdana" w:cs="Calibri"/>
                <w:b w:val="0"/>
                <w:color w:val="C45911" w:themeColor="accent2" w:themeShade="BF"/>
              </w:rPr>
              <w:t xml:space="preserve">Bij de kennisgebieden wordt in elk geval aandacht besteed aan: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aardrijkskunde;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geschiedenis;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de natuur, waaronder biologie;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 xml:space="preserve">maatschappelijke verhoudingen, waaronder staatsinrichting; </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r w:rsidR="008B1F24" w:rsidRPr="008B1F24" w:rsidTr="008B1F24">
        <w:trPr>
          <w:trHeight w:val="290"/>
        </w:trPr>
        <w:tc>
          <w:tcPr>
            <w:cnfStyle w:val="001000000000" w:firstRow="0" w:lastRow="0" w:firstColumn="1" w:lastColumn="0" w:oddVBand="0" w:evenVBand="0" w:oddHBand="0" w:evenHBand="0" w:firstRowFirstColumn="0" w:firstRowLastColumn="0" w:lastRowFirstColumn="0" w:lastRowLastColumn="0"/>
            <w:tcW w:w="4531" w:type="dxa"/>
            <w:gridSpan w:val="2"/>
            <w:noWrap/>
            <w:hideMark/>
          </w:tcPr>
          <w:p w:rsidR="008B1F24" w:rsidRPr="008B1F24" w:rsidRDefault="008B1F24" w:rsidP="0015748C">
            <w:pPr>
              <w:rPr>
                <w:rFonts w:ascii="Verdana" w:hAnsi="Verdana" w:cs="Calibri"/>
                <w:b w:val="0"/>
                <w:color w:val="000000"/>
              </w:rPr>
            </w:pPr>
            <w:r w:rsidRPr="008B1F24">
              <w:rPr>
                <w:rFonts w:ascii="Verdana" w:hAnsi="Verdana" w:cs="Calibri"/>
                <w:b w:val="0"/>
                <w:color w:val="000000"/>
              </w:rPr>
              <w:t>geestelijke stromingen</w:t>
            </w:r>
          </w:p>
        </w:tc>
        <w:tc>
          <w:tcPr>
            <w:tcW w:w="4957" w:type="dxa"/>
            <w:noWrap/>
            <w:hideMark/>
          </w:tcPr>
          <w:p w:rsidR="008B1F24" w:rsidRPr="008B1F24" w:rsidRDefault="008B1F24" w:rsidP="008B1F2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8B1F24">
              <w:rPr>
                <w:rFonts w:ascii="Calibri" w:hAnsi="Calibri" w:cs="Calibri"/>
                <w:color w:val="000000"/>
              </w:rPr>
              <w:t> </w:t>
            </w:r>
          </w:p>
        </w:tc>
      </w:tr>
    </w:tbl>
    <w:p w:rsidR="00E93CB9" w:rsidRPr="00336D89" w:rsidRDefault="00E93CB9" w:rsidP="00222CC9">
      <w:pPr>
        <w:ind w:left="-426"/>
        <w:rPr>
          <w:sz w:val="20"/>
          <w:szCs w:val="20"/>
          <w:lang w:eastAsia="nl-NL"/>
        </w:rPr>
      </w:pPr>
    </w:p>
    <w:p w:rsidR="002A302D" w:rsidRDefault="002A302D" w:rsidP="002A302D">
      <w:pPr>
        <w:pStyle w:val="Kop2"/>
        <w:ind w:hanging="426"/>
        <w:rPr>
          <w:rFonts w:eastAsia="Times New Roman"/>
          <w:lang w:eastAsia="nl-NL"/>
        </w:rPr>
      </w:pPr>
      <w:bookmarkStart w:id="35" w:name="_Toc3793569"/>
      <w:r>
        <w:rPr>
          <w:rFonts w:eastAsia="Times New Roman"/>
          <w:lang w:eastAsia="nl-NL"/>
        </w:rPr>
        <w:lastRenderedPageBreak/>
        <w:t xml:space="preserve">4.2.5. </w:t>
      </w:r>
      <w:r w:rsidRPr="005D067C">
        <w:rPr>
          <w:rFonts w:eastAsia="Times New Roman"/>
          <w:lang w:eastAsia="nl-NL"/>
        </w:rPr>
        <w:t>Kerndoelen en referentieniveaus</w:t>
      </w:r>
      <w:bookmarkEnd w:id="35"/>
    </w:p>
    <w:tbl>
      <w:tblPr>
        <w:tblStyle w:val="Tabelraster1licht1"/>
        <w:tblW w:w="0" w:type="auto"/>
        <w:tblLook w:val="04A0" w:firstRow="1" w:lastRow="0" w:firstColumn="1" w:lastColumn="0" w:noHBand="0" w:noVBand="1"/>
      </w:tblPr>
      <w:tblGrid>
        <w:gridCol w:w="1281"/>
        <w:gridCol w:w="8198"/>
      </w:tblGrid>
      <w:tr w:rsidR="002A302D" w:rsidTr="00A249B1">
        <w:trPr>
          <w:cnfStyle w:val="100000000000" w:firstRow="1" w:lastRow="0" w:firstColumn="0" w:lastColumn="0" w:oddVBand="0" w:evenVBand="0" w:oddHBand="0" w:evenHBand="0" w:firstRowFirstColumn="0" w:firstRowLastColumn="0" w:lastRowFirstColumn="0" w:lastRowLastColumn="0"/>
          <w:trHeight w:val="1686"/>
        </w:trPr>
        <w:tc>
          <w:tcPr>
            <w:cnfStyle w:val="001000000000" w:firstRow="0" w:lastRow="0" w:firstColumn="1" w:lastColumn="0" w:oddVBand="0" w:evenVBand="0" w:oddHBand="0" w:evenHBand="0" w:firstRowFirstColumn="0" w:firstRowLastColumn="0" w:lastRowFirstColumn="0" w:lastRowLastColumn="0"/>
            <w:tcW w:w="1281" w:type="dxa"/>
          </w:tcPr>
          <w:p w:rsidR="002A302D" w:rsidRPr="007640A5" w:rsidRDefault="002A302D" w:rsidP="00C85532">
            <w:pPr>
              <w:rPr>
                <w:rFonts w:ascii="Verdana" w:hAnsi="Verdana"/>
                <w:szCs w:val="22"/>
              </w:rPr>
            </w:pPr>
            <w:r w:rsidRPr="007640A5">
              <w:rPr>
                <w:rFonts w:ascii="Verdana" w:hAnsi="Verdana"/>
                <w:szCs w:val="22"/>
              </w:rPr>
              <w:t>WPO</w:t>
            </w:r>
          </w:p>
        </w:tc>
        <w:tc>
          <w:tcPr>
            <w:tcW w:w="8198" w:type="dxa"/>
          </w:tcPr>
          <w:p w:rsidR="002A302D" w:rsidRPr="007640A5" w:rsidRDefault="002A302D" w:rsidP="00C85532">
            <w:pPr>
              <w:cnfStyle w:val="100000000000" w:firstRow="1" w:lastRow="0" w:firstColumn="0" w:lastColumn="0" w:oddVBand="0" w:evenVBand="0" w:oddHBand="0" w:evenHBand="0" w:firstRowFirstColumn="0" w:firstRowLastColumn="0" w:lastRowFirstColumn="0" w:lastRowLastColumn="0"/>
              <w:rPr>
                <w:rFonts w:ascii="Verdana" w:hAnsi="Verdana"/>
                <w:b w:val="0"/>
                <w:szCs w:val="22"/>
              </w:rPr>
            </w:pPr>
            <w:r w:rsidRPr="004F5AA2">
              <w:rPr>
                <w:rFonts w:ascii="Verdana" w:hAnsi="Verdana"/>
                <w:b w:val="0"/>
              </w:rPr>
              <w:t>De scholen gebruiken een leerling- en onderwijsvolgsysteem waaruit de vorderingen in de kennis en vaardigheden blijken op het niveau van de leerling, de groep en de school. Het leerling- en onderwijsvolgsysteem bevat toetsen die kennis en vaardigheden van de leerling meten in elk geval op het terrein van de Nederlandse taal en rekenen en wiskunde, met inachtneming van de referentieniveaus Nederlandse taal en de referentieniveaus rekenen.</w:t>
            </w:r>
            <w:r w:rsidRPr="004F5AA2">
              <w:rPr>
                <w:rFonts w:ascii="Verdana" w:hAnsi="Verdana"/>
                <w:b w:val="0"/>
                <w:szCs w:val="22"/>
              </w:rPr>
              <w:t xml:space="preserve">  </w:t>
            </w:r>
          </w:p>
        </w:tc>
      </w:tr>
      <w:tr w:rsidR="002A302D" w:rsidTr="00A249B1">
        <w:trPr>
          <w:trHeight w:val="724"/>
        </w:trPr>
        <w:tc>
          <w:tcPr>
            <w:cnfStyle w:val="001000000000" w:firstRow="0" w:lastRow="0" w:firstColumn="1" w:lastColumn="0" w:oddVBand="0" w:evenVBand="0" w:oddHBand="0" w:evenHBand="0" w:firstRowFirstColumn="0" w:firstRowLastColumn="0" w:lastRowFirstColumn="0" w:lastRowLastColumn="0"/>
            <w:tcW w:w="1281" w:type="dxa"/>
          </w:tcPr>
          <w:p w:rsidR="002A302D" w:rsidRPr="007640A5" w:rsidRDefault="002A302D" w:rsidP="00C85532">
            <w:pPr>
              <w:rPr>
                <w:rFonts w:ascii="Verdana" w:hAnsi="Verdana"/>
                <w:szCs w:val="22"/>
              </w:rPr>
            </w:pPr>
            <w:r w:rsidRPr="007640A5">
              <w:rPr>
                <w:rFonts w:ascii="Verdana" w:hAnsi="Verdana"/>
                <w:szCs w:val="22"/>
              </w:rPr>
              <w:t>Hoe doen we dit:</w:t>
            </w:r>
          </w:p>
        </w:tc>
        <w:tc>
          <w:tcPr>
            <w:tcW w:w="8198" w:type="dxa"/>
          </w:tcPr>
          <w:p w:rsidR="002A302D" w:rsidRPr="007640A5" w:rsidRDefault="00EE167E" w:rsidP="00C85532">
            <w:pPr>
              <w:cnfStyle w:val="000000000000" w:firstRow="0" w:lastRow="0" w:firstColumn="0" w:lastColumn="0" w:oddVBand="0" w:evenVBand="0" w:oddHBand="0" w:evenHBand="0" w:firstRowFirstColumn="0" w:firstRowLastColumn="0" w:lastRowFirstColumn="0" w:lastRowLastColumn="0"/>
              <w:rPr>
                <w:rFonts w:ascii="Verdana" w:hAnsi="Verdana"/>
                <w:szCs w:val="22"/>
              </w:rPr>
            </w:pPr>
            <w:r>
              <w:rPr>
                <w:rFonts w:ascii="Verdana" w:hAnsi="Verdana"/>
                <w:szCs w:val="22"/>
              </w:rPr>
              <w:t>Zie hiervoor hoofdstuk 3.3 uit de handleiding zorgplan in de bijlage.</w:t>
            </w:r>
          </w:p>
        </w:tc>
      </w:tr>
    </w:tbl>
    <w:p w:rsidR="002A302D" w:rsidRPr="00336D89" w:rsidRDefault="002A302D" w:rsidP="00222CC9">
      <w:pPr>
        <w:ind w:left="-426"/>
        <w:rPr>
          <w:sz w:val="20"/>
          <w:szCs w:val="20"/>
          <w:lang w:eastAsia="nl-NL"/>
        </w:rPr>
      </w:pPr>
    </w:p>
    <w:p w:rsidR="005D067C" w:rsidRDefault="00005F74" w:rsidP="00222CC9">
      <w:pPr>
        <w:pStyle w:val="Kop2"/>
        <w:ind w:left="-426"/>
        <w:rPr>
          <w:rFonts w:eastAsia="Times New Roman"/>
          <w:lang w:eastAsia="nl-NL"/>
        </w:rPr>
      </w:pPr>
      <w:bookmarkStart w:id="36" w:name="_Toc3793570"/>
      <w:r>
        <w:rPr>
          <w:rFonts w:eastAsia="Times New Roman"/>
          <w:lang w:eastAsia="nl-NL"/>
        </w:rPr>
        <w:t>4</w:t>
      </w:r>
      <w:r w:rsidR="00E93CB9">
        <w:rPr>
          <w:rFonts w:eastAsia="Times New Roman"/>
          <w:lang w:eastAsia="nl-NL"/>
        </w:rPr>
        <w:t>.2.6</w:t>
      </w:r>
      <w:r w:rsidR="00D87394">
        <w:rPr>
          <w:rFonts w:eastAsia="Times New Roman"/>
          <w:lang w:eastAsia="nl-NL"/>
        </w:rPr>
        <w:t>. Inspelen op onderwijs</w:t>
      </w:r>
      <w:r w:rsidR="00897E4B">
        <w:rPr>
          <w:rFonts w:eastAsia="Times New Roman"/>
          <w:lang w:eastAsia="nl-NL"/>
        </w:rPr>
        <w:t>achterstanden</w:t>
      </w:r>
      <w:bookmarkEnd w:id="36"/>
      <w:r w:rsidR="005D067C" w:rsidRPr="005D067C">
        <w:rPr>
          <w:rFonts w:eastAsia="Times New Roman"/>
          <w:lang w:eastAsia="nl-NL"/>
        </w:rPr>
        <w:t xml:space="preserve"> </w:t>
      </w:r>
    </w:p>
    <w:tbl>
      <w:tblPr>
        <w:tblStyle w:val="Tabelraster1licht1"/>
        <w:tblW w:w="0" w:type="auto"/>
        <w:tblLook w:val="04A0" w:firstRow="1" w:lastRow="0" w:firstColumn="1" w:lastColumn="0" w:noHBand="0" w:noVBand="1"/>
      </w:tblPr>
      <w:tblGrid>
        <w:gridCol w:w="1273"/>
        <w:gridCol w:w="8156"/>
      </w:tblGrid>
      <w:tr w:rsidR="007640A5" w:rsidTr="00A249B1">
        <w:trPr>
          <w:cnfStyle w:val="100000000000" w:firstRow="1" w:lastRow="0" w:firstColumn="0" w:lastColumn="0" w:oddVBand="0" w:evenVBand="0" w:oddHBand="0"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273" w:type="dxa"/>
          </w:tcPr>
          <w:p w:rsidR="007640A5" w:rsidRPr="007640A5" w:rsidRDefault="007640A5" w:rsidP="007640A5">
            <w:pPr>
              <w:rPr>
                <w:rFonts w:ascii="Verdana" w:hAnsi="Verdana"/>
                <w:szCs w:val="22"/>
              </w:rPr>
            </w:pPr>
            <w:r w:rsidRPr="007640A5">
              <w:rPr>
                <w:rFonts w:ascii="Verdana" w:hAnsi="Verdana"/>
                <w:szCs w:val="22"/>
              </w:rPr>
              <w:t>WPO</w:t>
            </w:r>
          </w:p>
        </w:tc>
        <w:tc>
          <w:tcPr>
            <w:tcW w:w="8156" w:type="dxa"/>
          </w:tcPr>
          <w:p w:rsidR="007640A5" w:rsidRPr="00F75BE9" w:rsidRDefault="00F75BE9" w:rsidP="007640A5">
            <w:pPr>
              <w:ind w:left="-60"/>
              <w:cnfStyle w:val="100000000000" w:firstRow="1" w:lastRow="0" w:firstColumn="0" w:lastColumn="0" w:oddVBand="0" w:evenVBand="0" w:oddHBand="0" w:evenHBand="0" w:firstRowFirstColumn="0" w:firstRowLastColumn="0" w:lastRowFirstColumn="0" w:lastRowLastColumn="0"/>
              <w:rPr>
                <w:rFonts w:ascii="Verdana" w:hAnsi="Verdana"/>
                <w:b w:val="0"/>
                <w:szCs w:val="22"/>
              </w:rPr>
            </w:pPr>
            <w:r w:rsidRPr="004F5AA2">
              <w:rPr>
                <w:rFonts w:ascii="Verdana" w:hAnsi="Verdana"/>
                <w:b w:val="0"/>
              </w:rPr>
              <w:t>Het onderwijs wordt zodanig ingericht dat daarbij op structurele en herkenbare wijze aandacht wordt besteed aan het bestrijden van achterstanden in het bijzonder in de beheersing van de Nederlandse taal, waarin ook door middel van vroegschoolse educatie kan worden voorzien</w:t>
            </w:r>
            <w:r w:rsidR="00D23195" w:rsidRPr="004F5AA2">
              <w:rPr>
                <w:rFonts w:ascii="Verdana" w:hAnsi="Verdana"/>
                <w:b w:val="0"/>
              </w:rPr>
              <w:t>.</w:t>
            </w:r>
          </w:p>
        </w:tc>
      </w:tr>
      <w:tr w:rsidR="007640A5" w:rsidTr="00A249B1">
        <w:trPr>
          <w:trHeight w:val="797"/>
        </w:trPr>
        <w:tc>
          <w:tcPr>
            <w:cnfStyle w:val="001000000000" w:firstRow="0" w:lastRow="0" w:firstColumn="1" w:lastColumn="0" w:oddVBand="0" w:evenVBand="0" w:oddHBand="0" w:evenHBand="0" w:firstRowFirstColumn="0" w:firstRowLastColumn="0" w:lastRowFirstColumn="0" w:lastRowLastColumn="0"/>
            <w:tcW w:w="1273" w:type="dxa"/>
          </w:tcPr>
          <w:p w:rsidR="007640A5" w:rsidRPr="007640A5" w:rsidRDefault="007640A5" w:rsidP="007640A5">
            <w:pPr>
              <w:rPr>
                <w:rFonts w:ascii="Verdana" w:hAnsi="Verdana"/>
                <w:szCs w:val="22"/>
              </w:rPr>
            </w:pPr>
            <w:r w:rsidRPr="007640A5">
              <w:rPr>
                <w:rFonts w:ascii="Verdana" w:hAnsi="Verdana"/>
                <w:szCs w:val="22"/>
              </w:rPr>
              <w:t>Hoe doen we dit:</w:t>
            </w:r>
          </w:p>
        </w:tc>
        <w:tc>
          <w:tcPr>
            <w:tcW w:w="8156" w:type="dxa"/>
          </w:tcPr>
          <w:p w:rsidR="007640A5" w:rsidRDefault="004F5AA2" w:rsidP="007640A5">
            <w:pPr>
              <w:cnfStyle w:val="000000000000" w:firstRow="0" w:lastRow="0" w:firstColumn="0" w:lastColumn="0" w:oddVBand="0" w:evenVBand="0" w:oddHBand="0" w:evenHBand="0" w:firstRowFirstColumn="0" w:firstRowLastColumn="0" w:lastRowFirstColumn="0" w:lastRowLastColumn="0"/>
              <w:rPr>
                <w:rFonts w:ascii="Verdana" w:hAnsi="Verdana"/>
                <w:szCs w:val="22"/>
              </w:rPr>
            </w:pPr>
            <w:r>
              <w:rPr>
                <w:rFonts w:ascii="Verdana" w:hAnsi="Verdana"/>
                <w:szCs w:val="22"/>
              </w:rPr>
              <w:t>Binnen IKC De Repelaer worden de VVE-programma’s Peuterplein en Kleuterplein structureel ingezet (zie hiervoor verder hoofdstuk 2 uit de Handleiding Onderwijs in de bijlage</w:t>
            </w:r>
            <w:r w:rsidR="00364B41">
              <w:rPr>
                <w:rFonts w:ascii="Verdana" w:hAnsi="Verdana"/>
                <w:szCs w:val="22"/>
              </w:rPr>
              <w:t>)</w:t>
            </w:r>
            <w:r>
              <w:rPr>
                <w:rFonts w:ascii="Verdana" w:hAnsi="Verdana"/>
                <w:szCs w:val="22"/>
              </w:rPr>
              <w:t>.</w:t>
            </w:r>
          </w:p>
          <w:p w:rsidR="004F5AA2" w:rsidRDefault="004F5AA2" w:rsidP="007640A5">
            <w:pPr>
              <w:cnfStyle w:val="000000000000" w:firstRow="0" w:lastRow="0" w:firstColumn="0" w:lastColumn="0" w:oddVBand="0" w:evenVBand="0" w:oddHBand="0" w:evenHBand="0" w:firstRowFirstColumn="0" w:firstRowLastColumn="0" w:lastRowFirstColumn="0" w:lastRowLastColumn="0"/>
              <w:rPr>
                <w:rFonts w:ascii="Verdana" w:hAnsi="Verdana"/>
                <w:szCs w:val="22"/>
              </w:rPr>
            </w:pPr>
            <w:r>
              <w:rPr>
                <w:rFonts w:ascii="Verdana" w:hAnsi="Verdana"/>
                <w:szCs w:val="22"/>
              </w:rPr>
              <w:t>Verder wordt de onderwijstijd effectief ingezet en verlengd tijdens de inloop</w:t>
            </w:r>
            <w:r w:rsidR="00364B41">
              <w:rPr>
                <w:rFonts w:ascii="Verdana" w:hAnsi="Verdana"/>
                <w:szCs w:val="22"/>
              </w:rPr>
              <w:t>momenten</w:t>
            </w:r>
            <w:r>
              <w:rPr>
                <w:rFonts w:ascii="Verdana" w:hAnsi="Verdana"/>
                <w:szCs w:val="22"/>
              </w:rPr>
              <w:t>.</w:t>
            </w:r>
          </w:p>
          <w:p w:rsidR="00364B41" w:rsidRPr="007640A5" w:rsidRDefault="004F5AA2" w:rsidP="00364B41">
            <w:pPr>
              <w:cnfStyle w:val="000000000000" w:firstRow="0" w:lastRow="0" w:firstColumn="0" w:lastColumn="0" w:oddVBand="0" w:evenVBand="0" w:oddHBand="0" w:evenHBand="0" w:firstRowFirstColumn="0" w:firstRowLastColumn="0" w:lastRowFirstColumn="0" w:lastRowLastColumn="0"/>
              <w:rPr>
                <w:rFonts w:ascii="Verdana" w:hAnsi="Verdana"/>
                <w:szCs w:val="22"/>
              </w:rPr>
            </w:pPr>
            <w:r>
              <w:rPr>
                <w:rFonts w:ascii="Verdana" w:hAnsi="Verdana"/>
                <w:szCs w:val="22"/>
              </w:rPr>
              <w:t>Ook wordt de leerstof</w:t>
            </w:r>
            <w:r w:rsidR="00364B41">
              <w:rPr>
                <w:rFonts w:ascii="Verdana" w:hAnsi="Verdana"/>
                <w:szCs w:val="22"/>
              </w:rPr>
              <w:t>,</w:t>
            </w:r>
            <w:r>
              <w:rPr>
                <w:rFonts w:ascii="Verdana" w:hAnsi="Verdana"/>
                <w:szCs w:val="22"/>
              </w:rPr>
              <w:t xml:space="preserve"> instructie </w:t>
            </w:r>
            <w:r w:rsidR="00364B41">
              <w:rPr>
                <w:rFonts w:ascii="Verdana" w:hAnsi="Verdana"/>
                <w:szCs w:val="22"/>
              </w:rPr>
              <w:t xml:space="preserve">en verwerkingsstof </w:t>
            </w:r>
            <w:r>
              <w:rPr>
                <w:rFonts w:ascii="Verdana" w:hAnsi="Verdana"/>
                <w:szCs w:val="22"/>
              </w:rPr>
              <w:t xml:space="preserve">afgestemd op </w:t>
            </w:r>
            <w:r w:rsidR="00364B41">
              <w:rPr>
                <w:rFonts w:ascii="Verdana" w:hAnsi="Verdana"/>
                <w:szCs w:val="22"/>
              </w:rPr>
              <w:t>de verschillen in ontwikkeling tussen</w:t>
            </w:r>
            <w:r>
              <w:rPr>
                <w:rFonts w:ascii="Verdana" w:hAnsi="Verdana"/>
                <w:szCs w:val="22"/>
              </w:rPr>
              <w:t xml:space="preserve"> leerlingen</w:t>
            </w:r>
            <w:r w:rsidR="00364B41">
              <w:rPr>
                <w:rFonts w:ascii="Verdana" w:hAnsi="Verdana"/>
                <w:szCs w:val="22"/>
              </w:rPr>
              <w:t>.</w:t>
            </w:r>
          </w:p>
        </w:tc>
      </w:tr>
    </w:tbl>
    <w:p w:rsidR="00005F74" w:rsidRPr="00336D89" w:rsidRDefault="00005F74" w:rsidP="00222CC9">
      <w:pPr>
        <w:pStyle w:val="Kop2"/>
        <w:ind w:left="-426"/>
        <w:rPr>
          <w:rFonts w:eastAsia="Times New Roman"/>
          <w:sz w:val="20"/>
          <w:szCs w:val="20"/>
          <w:lang w:eastAsia="nl-NL"/>
        </w:rPr>
      </w:pPr>
    </w:p>
    <w:p w:rsidR="005D067C" w:rsidRDefault="00005F74" w:rsidP="00222CC9">
      <w:pPr>
        <w:pStyle w:val="Kop2"/>
        <w:ind w:left="-426"/>
        <w:rPr>
          <w:rFonts w:eastAsia="Times New Roman"/>
          <w:lang w:eastAsia="nl-NL"/>
        </w:rPr>
      </w:pPr>
      <w:bookmarkStart w:id="37" w:name="_Toc3793571"/>
      <w:r>
        <w:rPr>
          <w:rFonts w:eastAsia="Times New Roman"/>
          <w:lang w:eastAsia="nl-NL"/>
        </w:rPr>
        <w:t>4</w:t>
      </w:r>
      <w:r w:rsidR="00E93CB9">
        <w:rPr>
          <w:rFonts w:eastAsia="Times New Roman"/>
          <w:lang w:eastAsia="nl-NL"/>
        </w:rPr>
        <w:t>.2.7</w:t>
      </w:r>
      <w:r w:rsidR="003A43F5">
        <w:rPr>
          <w:rFonts w:eastAsia="Times New Roman"/>
          <w:lang w:eastAsia="nl-NL"/>
        </w:rPr>
        <w:t xml:space="preserve">. </w:t>
      </w:r>
      <w:r w:rsidR="005D067C" w:rsidRPr="005D067C">
        <w:rPr>
          <w:rFonts w:eastAsia="Times New Roman"/>
          <w:lang w:eastAsia="nl-NL"/>
        </w:rPr>
        <w:t>Sponsoring</w:t>
      </w:r>
      <w:bookmarkEnd w:id="37"/>
    </w:p>
    <w:tbl>
      <w:tblPr>
        <w:tblStyle w:val="Tabelraster1licht1"/>
        <w:tblW w:w="0" w:type="auto"/>
        <w:tblLook w:val="04A0" w:firstRow="1" w:lastRow="0" w:firstColumn="1" w:lastColumn="0" w:noHBand="0" w:noVBand="1"/>
      </w:tblPr>
      <w:tblGrid>
        <w:gridCol w:w="1273"/>
        <w:gridCol w:w="8156"/>
      </w:tblGrid>
      <w:tr w:rsidR="00291E8E" w:rsidRPr="00F75BE9" w:rsidTr="00A249B1">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273" w:type="dxa"/>
          </w:tcPr>
          <w:p w:rsidR="00291E8E" w:rsidRPr="007640A5" w:rsidRDefault="00291E8E" w:rsidP="00291E8E">
            <w:pPr>
              <w:rPr>
                <w:rFonts w:ascii="Verdana" w:hAnsi="Verdana"/>
                <w:szCs w:val="22"/>
              </w:rPr>
            </w:pPr>
            <w:r w:rsidRPr="007640A5">
              <w:rPr>
                <w:rFonts w:ascii="Verdana" w:hAnsi="Verdana"/>
                <w:szCs w:val="22"/>
              </w:rPr>
              <w:t>WPO</w:t>
            </w:r>
          </w:p>
        </w:tc>
        <w:tc>
          <w:tcPr>
            <w:tcW w:w="8156" w:type="dxa"/>
          </w:tcPr>
          <w:p w:rsidR="00291E8E" w:rsidRPr="006263DB" w:rsidRDefault="00364B41" w:rsidP="00291E8E">
            <w:p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rPr>
            </w:pPr>
            <w:r>
              <w:rPr>
                <w:rFonts w:ascii="Verdana" w:hAnsi="Verdana"/>
                <w:b w:val="0"/>
              </w:rPr>
              <w:t xml:space="preserve">IKC De Repelaer </w:t>
            </w:r>
            <w:r w:rsidR="00291E8E" w:rsidRPr="006263DB">
              <w:rPr>
                <w:rFonts w:ascii="Verdana" w:hAnsi="Verdana"/>
                <w:b w:val="0"/>
              </w:rPr>
              <w:t>onderschrijft</w:t>
            </w:r>
            <w:r w:rsidR="00291E8E">
              <w:rPr>
                <w:rFonts w:ascii="Verdana" w:hAnsi="Verdana"/>
                <w:b w:val="0"/>
              </w:rPr>
              <w:t xml:space="preserve"> het </w:t>
            </w:r>
            <w:hyperlink r:id="rId12" w:history="1">
              <w:r w:rsidR="00291E8E" w:rsidRPr="005F0849">
                <w:rPr>
                  <w:rStyle w:val="Hyperlink"/>
                  <w:rFonts w:ascii="Verdana" w:hAnsi="Verdana"/>
                  <w:b w:val="0"/>
                  <w:bCs w:val="0"/>
                </w:rPr>
                <w:t>landelijk convenant</w:t>
              </w:r>
            </w:hyperlink>
            <w:r w:rsidR="00291E8E">
              <w:rPr>
                <w:rFonts w:ascii="Verdana" w:hAnsi="Verdana"/>
                <w:b w:val="0"/>
              </w:rPr>
              <w:t xml:space="preserve"> </w:t>
            </w:r>
            <w:r w:rsidR="00291E8E" w:rsidRPr="006263DB">
              <w:rPr>
                <w:rFonts w:ascii="Verdana" w:hAnsi="Verdana"/>
                <w:b w:val="0"/>
              </w:rPr>
              <w:t>met betrekking tot sponsoring</w:t>
            </w:r>
            <w:r w:rsidR="00291E8E">
              <w:rPr>
                <w:rFonts w:ascii="Verdana" w:hAnsi="Verdana"/>
                <w:b w:val="0"/>
              </w:rPr>
              <w:t>:</w:t>
            </w:r>
          </w:p>
          <w:p w:rsidR="00291E8E" w:rsidRPr="006263DB" w:rsidRDefault="00291E8E" w:rsidP="00291E8E">
            <w:p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263DB">
              <w:rPr>
                <w:rFonts w:ascii="Verdana" w:hAnsi="Verdana"/>
                <w:b w:val="0"/>
              </w:rPr>
              <w:t>De drie belangrijkste uitgangspunten van het convenant zijn:</w:t>
            </w:r>
          </w:p>
          <w:p w:rsidR="00291E8E" w:rsidRPr="006263DB" w:rsidRDefault="00291E8E" w:rsidP="00291E8E">
            <w:pPr>
              <w:numPr>
                <w:ilvl w:val="0"/>
                <w:numId w:val="30"/>
              </w:num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263DB">
              <w:rPr>
                <w:rFonts w:ascii="Verdana" w:hAnsi="Verdana"/>
                <w:b w:val="0"/>
              </w:rPr>
              <w:t>Sponsoring moet verenigbaar zijn met de pedagogische en onderwijskundige doelstellingen van de school. Er mag geen schade worden berokkend aan de geestelijke en/of lichamelijke gesteldheid van leerlingen. Sponsering moet in overeenstemming zijn met de goede smaak en fatsoen.</w:t>
            </w:r>
          </w:p>
          <w:p w:rsidR="00291E8E" w:rsidRPr="006263DB" w:rsidRDefault="00291E8E" w:rsidP="00291E8E">
            <w:pPr>
              <w:numPr>
                <w:ilvl w:val="0"/>
                <w:numId w:val="30"/>
              </w:num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263DB">
              <w:rPr>
                <w:rFonts w:ascii="Verdana" w:hAnsi="Verdana"/>
                <w:b w:val="0"/>
              </w:rPr>
              <w:t>Sponsoring mag niet de objectiviteit, de geloofwaardigheid, de betrouwbaarheid en de onafhankelijkheid van het onderwijs en de daarbij betrokkenen in gevaar brengen</w:t>
            </w:r>
            <w:r w:rsidR="00364B41">
              <w:rPr>
                <w:rFonts w:ascii="Verdana" w:hAnsi="Verdana"/>
                <w:b w:val="0"/>
              </w:rPr>
              <w:t>.</w:t>
            </w:r>
          </w:p>
          <w:p w:rsidR="00291E8E" w:rsidRPr="006263DB" w:rsidRDefault="00291E8E" w:rsidP="00291E8E">
            <w:pPr>
              <w:numPr>
                <w:ilvl w:val="0"/>
                <w:numId w:val="30"/>
              </w:num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263DB">
              <w:rPr>
                <w:rFonts w:ascii="Verdana" w:hAnsi="Verdana"/>
                <w:b w:val="0"/>
              </w:rPr>
              <w:t>Sponsoring mag niet de onderwijsinhoud en/of de continuïteit van het onderwijs beïnvloeden, dan wel in strijd zijn met het onderwijsaanbod en de kwalitatieve eisen die de school aan het onderwijs stelt. Het primair onderwijsproces mag niet afhankelijk zijn van sponsormiddelen.</w:t>
            </w:r>
          </w:p>
          <w:p w:rsidR="00291E8E" w:rsidRPr="006263DB" w:rsidRDefault="00291E8E" w:rsidP="00291E8E">
            <w:pPr>
              <w:numPr>
                <w:ilvl w:val="0"/>
                <w:numId w:val="30"/>
              </w:num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263DB">
              <w:rPr>
                <w:rFonts w:ascii="Verdana" w:hAnsi="Verdana"/>
                <w:b w:val="0"/>
              </w:rPr>
              <w:t>De medezeggenschapsraad heeft instemmingsrecht op beslissingen van het bevoegd gezag over sponsoring.</w:t>
            </w:r>
          </w:p>
          <w:p w:rsidR="00291E8E" w:rsidRPr="006263DB" w:rsidRDefault="00291E8E" w:rsidP="00291E8E">
            <w:p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263DB">
              <w:rPr>
                <w:rFonts w:ascii="Verdana" w:hAnsi="Verdana"/>
                <w:b w:val="0"/>
              </w:rPr>
              <w:t>Tevens zijn de volgende principes van kracht:</w:t>
            </w:r>
          </w:p>
          <w:p w:rsidR="00291E8E" w:rsidRPr="006263DB" w:rsidRDefault="00291E8E" w:rsidP="00291E8E">
            <w:pPr>
              <w:numPr>
                <w:ilvl w:val="1"/>
                <w:numId w:val="30"/>
              </w:num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263DB">
              <w:rPr>
                <w:rFonts w:ascii="Verdana" w:hAnsi="Verdana"/>
                <w:b w:val="0"/>
              </w:rPr>
              <w:t xml:space="preserve">Nieuwe sponsorcontracten moeten zich richten op een gezonde levensstijl van leerlingen; </w:t>
            </w:r>
          </w:p>
          <w:p w:rsidR="00291E8E" w:rsidRPr="006263DB" w:rsidRDefault="00291E8E" w:rsidP="00291E8E">
            <w:pPr>
              <w:numPr>
                <w:ilvl w:val="1"/>
                <w:numId w:val="30"/>
              </w:num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263DB">
              <w:rPr>
                <w:rFonts w:ascii="Verdana" w:hAnsi="Verdana"/>
                <w:b w:val="0"/>
              </w:rPr>
              <w:t xml:space="preserve">Bedrijven mogen alleen met scholen samenwerken vanuit een maatschappelijke betrokkenheid; </w:t>
            </w:r>
          </w:p>
          <w:p w:rsidR="00291E8E" w:rsidRPr="006263DB" w:rsidRDefault="00291E8E" w:rsidP="00291E8E">
            <w:pPr>
              <w:numPr>
                <w:ilvl w:val="1"/>
                <w:numId w:val="30"/>
              </w:num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263DB">
              <w:rPr>
                <w:rFonts w:ascii="Verdana" w:hAnsi="Verdana"/>
                <w:b w:val="0"/>
              </w:rPr>
              <w:lastRenderedPageBreak/>
              <w:t xml:space="preserve">De samenwerking tussen scholen en bedrijven mag geen nadelige invloed hebben op de geestelijke en lichamelijke ontwikkeling van leerlingen; </w:t>
            </w:r>
          </w:p>
          <w:p w:rsidR="00291E8E" w:rsidRPr="00F75BE9" w:rsidRDefault="00291E8E" w:rsidP="00291E8E">
            <w:pPr>
              <w:numPr>
                <w:ilvl w:val="1"/>
                <w:numId w:val="30"/>
              </w:numPr>
              <w:spacing w:before="120" w:after="120" w:line="280" w:lineRule="atLeast"/>
              <w:cnfStyle w:val="100000000000" w:firstRow="1" w:lastRow="0" w:firstColumn="0" w:lastColumn="0" w:oddVBand="0" w:evenVBand="0" w:oddHBand="0" w:evenHBand="0" w:firstRowFirstColumn="0" w:firstRowLastColumn="0" w:lastRowFirstColumn="0" w:lastRowLastColumn="0"/>
              <w:rPr>
                <w:rFonts w:ascii="Verdana" w:hAnsi="Verdana"/>
                <w:b w:val="0"/>
                <w:szCs w:val="22"/>
              </w:rPr>
            </w:pPr>
            <w:r w:rsidRPr="006263DB">
              <w:rPr>
                <w:rFonts w:ascii="Verdana" w:hAnsi="Verdana"/>
                <w:b w:val="0"/>
              </w:rPr>
              <w:t xml:space="preserve">De kernactiviteiten van de school mogen niet afhankelijk worden van sponsoring. </w:t>
            </w:r>
          </w:p>
        </w:tc>
      </w:tr>
      <w:tr w:rsidR="00291E8E" w:rsidRPr="007640A5" w:rsidTr="00A249B1">
        <w:trPr>
          <w:trHeight w:val="838"/>
        </w:trPr>
        <w:tc>
          <w:tcPr>
            <w:cnfStyle w:val="001000000000" w:firstRow="0" w:lastRow="0" w:firstColumn="1" w:lastColumn="0" w:oddVBand="0" w:evenVBand="0" w:oddHBand="0" w:evenHBand="0" w:firstRowFirstColumn="0" w:firstRowLastColumn="0" w:lastRowFirstColumn="0" w:lastRowLastColumn="0"/>
            <w:tcW w:w="1273" w:type="dxa"/>
          </w:tcPr>
          <w:p w:rsidR="00291E8E" w:rsidRPr="007640A5" w:rsidRDefault="00291E8E" w:rsidP="00291E8E">
            <w:pPr>
              <w:rPr>
                <w:rFonts w:ascii="Verdana" w:hAnsi="Verdana"/>
                <w:szCs w:val="22"/>
              </w:rPr>
            </w:pPr>
            <w:r w:rsidRPr="007640A5">
              <w:rPr>
                <w:rFonts w:ascii="Verdana" w:hAnsi="Verdana"/>
                <w:szCs w:val="22"/>
              </w:rPr>
              <w:lastRenderedPageBreak/>
              <w:t>Hoe doen we dit:</w:t>
            </w:r>
          </w:p>
        </w:tc>
        <w:tc>
          <w:tcPr>
            <w:tcW w:w="8156" w:type="dxa"/>
          </w:tcPr>
          <w:p w:rsidR="00291E8E" w:rsidRPr="00F75BE9" w:rsidRDefault="00291E8E" w:rsidP="00291E8E">
            <w:pPr>
              <w:spacing w:before="120" w:after="120" w:line="280" w:lineRule="atLeast"/>
              <w:cnfStyle w:val="000000000000" w:firstRow="0" w:lastRow="0" w:firstColumn="0" w:lastColumn="0" w:oddVBand="0" w:evenVBand="0" w:oddHBand="0" w:evenHBand="0" w:firstRowFirstColumn="0" w:firstRowLastColumn="0" w:lastRowFirstColumn="0" w:lastRowLastColumn="0"/>
              <w:rPr>
                <w:rFonts w:ascii="Verdana" w:hAnsi="Verdana"/>
                <w:b/>
                <w:szCs w:val="22"/>
              </w:rPr>
            </w:pPr>
            <w:r w:rsidRPr="006263DB">
              <w:rPr>
                <w:rFonts w:ascii="Verdana" w:hAnsi="Verdana"/>
              </w:rPr>
              <w:t xml:space="preserve"> </w:t>
            </w:r>
            <w:r w:rsidR="00364B41">
              <w:rPr>
                <w:rFonts w:ascii="Verdana" w:hAnsi="Verdana" w:cs="Arial"/>
              </w:rPr>
              <w:t xml:space="preserve">IKC De Repelaer </w:t>
            </w:r>
            <w:r w:rsidR="00DA0C17" w:rsidRPr="005813E8">
              <w:rPr>
                <w:rFonts w:ascii="Verdana" w:hAnsi="Verdana" w:cs="Arial"/>
              </w:rPr>
              <w:t>wordt niet gesponsord door bedrijven of instellingen.</w:t>
            </w:r>
          </w:p>
        </w:tc>
      </w:tr>
    </w:tbl>
    <w:p w:rsidR="00005F74" w:rsidRPr="00336D89" w:rsidRDefault="00005F74" w:rsidP="00222CC9">
      <w:pPr>
        <w:pStyle w:val="Kop2"/>
        <w:ind w:left="-426"/>
        <w:rPr>
          <w:rFonts w:eastAsia="Times New Roman"/>
          <w:sz w:val="20"/>
          <w:szCs w:val="20"/>
          <w:lang w:eastAsia="nl-NL"/>
        </w:rPr>
      </w:pPr>
    </w:p>
    <w:p w:rsidR="005D067C" w:rsidRDefault="005D067C" w:rsidP="002A302D">
      <w:pPr>
        <w:pStyle w:val="Kop2"/>
        <w:numPr>
          <w:ilvl w:val="1"/>
          <w:numId w:val="18"/>
        </w:numPr>
        <w:ind w:left="142" w:hanging="568"/>
        <w:rPr>
          <w:rFonts w:eastAsia="Times New Roman"/>
          <w:lang w:eastAsia="nl-NL"/>
        </w:rPr>
      </w:pPr>
      <w:bookmarkStart w:id="38" w:name="_Toc3793572"/>
      <w:r w:rsidRPr="005D067C">
        <w:rPr>
          <w:rFonts w:eastAsia="Times New Roman"/>
          <w:lang w:eastAsia="nl-NL"/>
        </w:rPr>
        <w:t>Kinderen met extra ondersteuningsbehoeften</w:t>
      </w:r>
      <w:r w:rsidR="006461CE">
        <w:rPr>
          <w:rFonts w:eastAsia="Times New Roman"/>
          <w:lang w:eastAsia="nl-NL"/>
        </w:rPr>
        <w:t xml:space="preserve">: </w:t>
      </w:r>
      <w:r w:rsidR="006461CE" w:rsidRPr="002A302D">
        <w:rPr>
          <w:rFonts w:eastAsia="Times New Roman"/>
          <w:sz w:val="22"/>
          <w:szCs w:val="22"/>
          <w:lang w:eastAsia="nl-NL"/>
        </w:rPr>
        <w:t>schoolondersteuningsprofiel</w:t>
      </w:r>
      <w:bookmarkEnd w:id="38"/>
    </w:p>
    <w:tbl>
      <w:tblPr>
        <w:tblStyle w:val="Tabelraster1licht1"/>
        <w:tblW w:w="9493" w:type="dxa"/>
        <w:tblLook w:val="04A0" w:firstRow="1" w:lastRow="0" w:firstColumn="1" w:lastColumn="0" w:noHBand="0" w:noVBand="1"/>
      </w:tblPr>
      <w:tblGrid>
        <w:gridCol w:w="1271"/>
        <w:gridCol w:w="8222"/>
      </w:tblGrid>
      <w:tr w:rsidR="007640A5" w:rsidTr="00A249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1" w:type="dxa"/>
          </w:tcPr>
          <w:p w:rsidR="007640A5" w:rsidRPr="007640A5" w:rsidRDefault="007640A5" w:rsidP="007640A5">
            <w:pPr>
              <w:rPr>
                <w:rFonts w:ascii="Verdana" w:hAnsi="Verdana"/>
                <w:szCs w:val="22"/>
              </w:rPr>
            </w:pPr>
            <w:r w:rsidRPr="007640A5">
              <w:rPr>
                <w:rFonts w:ascii="Verdana" w:hAnsi="Verdana"/>
                <w:szCs w:val="22"/>
              </w:rPr>
              <w:t>WPO</w:t>
            </w:r>
          </w:p>
        </w:tc>
        <w:tc>
          <w:tcPr>
            <w:tcW w:w="8222" w:type="dxa"/>
          </w:tcPr>
          <w:p w:rsidR="007640A5" w:rsidRPr="007640A5" w:rsidRDefault="007640A5" w:rsidP="007640A5">
            <w:pPr>
              <w:ind w:left="-60"/>
              <w:cnfStyle w:val="100000000000" w:firstRow="1" w:lastRow="0" w:firstColumn="0" w:lastColumn="0" w:oddVBand="0" w:evenVBand="0" w:oddHBand="0" w:evenHBand="0" w:firstRowFirstColumn="0" w:firstRowLastColumn="0" w:lastRowFirstColumn="0" w:lastRowLastColumn="0"/>
              <w:rPr>
                <w:rFonts w:ascii="Verdana" w:hAnsi="Verdana"/>
                <w:b w:val="0"/>
                <w:szCs w:val="22"/>
              </w:rPr>
            </w:pPr>
            <w:r w:rsidRPr="007640A5">
              <w:rPr>
                <w:rFonts w:ascii="Verdana" w:hAnsi="Verdana"/>
                <w:b w:val="0"/>
                <w:szCs w:val="22"/>
              </w:rPr>
              <w:t>Ten aanzien van leerlingen die extra zorg behoeven, is het onderwijs gericht op individuele begeleiding die is afgestemd op de behoeften van de leerling.</w:t>
            </w:r>
          </w:p>
          <w:p w:rsidR="007640A5" w:rsidRPr="007640A5" w:rsidRDefault="007640A5" w:rsidP="007640A5">
            <w:pPr>
              <w:ind w:left="-60"/>
              <w:cnfStyle w:val="100000000000" w:firstRow="1" w:lastRow="0" w:firstColumn="0" w:lastColumn="0" w:oddVBand="0" w:evenVBand="0" w:oddHBand="0" w:evenHBand="0" w:firstRowFirstColumn="0" w:firstRowLastColumn="0" w:lastRowFirstColumn="0" w:lastRowLastColumn="0"/>
              <w:rPr>
                <w:rFonts w:ascii="Verdana" w:hAnsi="Verdana"/>
                <w:b w:val="0"/>
                <w:szCs w:val="22"/>
              </w:rPr>
            </w:pPr>
            <w:r w:rsidRPr="007640A5">
              <w:rPr>
                <w:rFonts w:ascii="Verdana" w:hAnsi="Verdana"/>
                <w:b w:val="0"/>
                <w:szCs w:val="22"/>
              </w:rPr>
              <w:t>In lid 6 staat: De scholen voorzien in een voortgangsregistratie omtrent de ontwikkeling van leerlingen die extra zorg behoeven.</w:t>
            </w:r>
          </w:p>
        </w:tc>
      </w:tr>
      <w:tr w:rsidR="007640A5" w:rsidTr="00A249B1">
        <w:tc>
          <w:tcPr>
            <w:cnfStyle w:val="001000000000" w:firstRow="0" w:lastRow="0" w:firstColumn="1" w:lastColumn="0" w:oddVBand="0" w:evenVBand="0" w:oddHBand="0" w:evenHBand="0" w:firstRowFirstColumn="0" w:firstRowLastColumn="0" w:lastRowFirstColumn="0" w:lastRowLastColumn="0"/>
            <w:tcW w:w="1271" w:type="dxa"/>
          </w:tcPr>
          <w:p w:rsidR="007640A5" w:rsidRPr="007640A5" w:rsidRDefault="002A302D" w:rsidP="007640A5">
            <w:pPr>
              <w:rPr>
                <w:rFonts w:ascii="Verdana" w:hAnsi="Verdana"/>
                <w:szCs w:val="22"/>
              </w:rPr>
            </w:pPr>
            <w:r w:rsidRPr="007640A5">
              <w:rPr>
                <w:rFonts w:ascii="Verdana" w:hAnsi="Verdana"/>
                <w:szCs w:val="22"/>
              </w:rPr>
              <w:t>Hoe doen we dit:</w:t>
            </w:r>
          </w:p>
        </w:tc>
        <w:tc>
          <w:tcPr>
            <w:tcW w:w="8222" w:type="dxa"/>
          </w:tcPr>
          <w:p w:rsidR="007640A5" w:rsidRPr="007640A5" w:rsidRDefault="007640A5" w:rsidP="007640A5">
            <w:pPr>
              <w:ind w:left="-60"/>
              <w:cnfStyle w:val="000000000000" w:firstRow="0" w:lastRow="0" w:firstColumn="0" w:lastColumn="0" w:oddVBand="0" w:evenVBand="0" w:oddHBand="0" w:evenHBand="0" w:firstRowFirstColumn="0" w:firstRowLastColumn="0" w:lastRowFirstColumn="0" w:lastRowLastColumn="0"/>
              <w:rPr>
                <w:rFonts w:ascii="Verdana" w:hAnsi="Verdana"/>
                <w:szCs w:val="22"/>
              </w:rPr>
            </w:pPr>
            <w:r w:rsidRPr="007640A5">
              <w:rPr>
                <w:rFonts w:ascii="Verdana" w:hAnsi="Verdana"/>
                <w:szCs w:val="22"/>
              </w:rPr>
              <w:t xml:space="preserve">Passend onderwijs is onderwijs dat aansluit </w:t>
            </w:r>
            <w:r w:rsidR="00D23195">
              <w:rPr>
                <w:rFonts w:ascii="Verdana" w:hAnsi="Verdana"/>
                <w:szCs w:val="22"/>
              </w:rPr>
              <w:t>bij</w:t>
            </w:r>
            <w:r w:rsidRPr="007640A5">
              <w:rPr>
                <w:rFonts w:ascii="Verdana" w:hAnsi="Verdana"/>
                <w:szCs w:val="22"/>
              </w:rPr>
              <w:t xml:space="preserve"> de ontwikkeling van de leerling, de mogelijkheden van het personeel en de wensen van ouders. Het staat voor ‘maatwerk’ en het voorkomen dat kinderen ‘tussen wal en schip vallen’. </w:t>
            </w:r>
          </w:p>
          <w:p w:rsidR="007640A5" w:rsidRPr="007640A5" w:rsidRDefault="007640A5" w:rsidP="007640A5">
            <w:pPr>
              <w:ind w:left="-60"/>
              <w:cnfStyle w:val="000000000000" w:firstRow="0" w:lastRow="0" w:firstColumn="0" w:lastColumn="0" w:oddVBand="0" w:evenVBand="0" w:oddHBand="0" w:evenHBand="0" w:firstRowFirstColumn="0" w:firstRowLastColumn="0" w:lastRowFirstColumn="0" w:lastRowLastColumn="0"/>
              <w:rPr>
                <w:rFonts w:ascii="Verdana" w:hAnsi="Verdana" w:cs="OfficinaSansLT-Book"/>
                <w:szCs w:val="22"/>
              </w:rPr>
            </w:pPr>
          </w:p>
          <w:p w:rsidR="007640A5" w:rsidRPr="007640A5" w:rsidRDefault="00364B41" w:rsidP="007640A5">
            <w:pPr>
              <w:ind w:left="-60"/>
              <w:cnfStyle w:val="000000000000" w:firstRow="0" w:lastRow="0" w:firstColumn="0" w:lastColumn="0" w:oddVBand="0" w:evenVBand="0" w:oddHBand="0" w:evenHBand="0" w:firstRowFirstColumn="0" w:firstRowLastColumn="0" w:lastRowFirstColumn="0" w:lastRowLastColumn="0"/>
              <w:rPr>
                <w:rFonts w:ascii="Verdana" w:hAnsi="Verdana" w:cs="OfficinaSansLT-Book"/>
                <w:szCs w:val="22"/>
              </w:rPr>
            </w:pPr>
            <w:r>
              <w:rPr>
                <w:rFonts w:ascii="Verdana" w:hAnsi="Verdana" w:cs="OfficinaSansLT-Book"/>
                <w:szCs w:val="22"/>
              </w:rPr>
              <w:t xml:space="preserve">IKC De Repelaer heeft </w:t>
            </w:r>
            <w:r w:rsidR="007640A5" w:rsidRPr="007640A5">
              <w:rPr>
                <w:rFonts w:ascii="Verdana" w:hAnsi="Verdana" w:cs="OfficinaSansLT-Book"/>
                <w:szCs w:val="22"/>
              </w:rPr>
              <w:t>een schoolondersteuningsprofiel opgesteld.  Hierdoor is bekend welk type leerlingen we binnen on</w:t>
            </w:r>
            <w:r>
              <w:rPr>
                <w:rFonts w:ascii="Verdana" w:hAnsi="Verdana" w:cs="OfficinaSansLT-Book"/>
                <w:szCs w:val="22"/>
              </w:rPr>
              <w:t>s IKC</w:t>
            </w:r>
            <w:r w:rsidR="007640A5" w:rsidRPr="007640A5">
              <w:rPr>
                <w:rFonts w:ascii="Verdana" w:hAnsi="Verdana" w:cs="OfficinaSansLT-Book"/>
                <w:szCs w:val="22"/>
              </w:rPr>
              <w:t xml:space="preserve"> en de overige </w:t>
            </w:r>
            <w:r>
              <w:rPr>
                <w:rFonts w:ascii="Verdana" w:hAnsi="Verdana" w:cs="OfficinaSansLT-Book"/>
                <w:szCs w:val="22"/>
              </w:rPr>
              <w:t>IKC’s</w:t>
            </w:r>
            <w:r w:rsidR="007640A5" w:rsidRPr="007640A5">
              <w:rPr>
                <w:rFonts w:ascii="Verdana" w:hAnsi="Verdana" w:cs="OfficinaSansLT-Book"/>
                <w:szCs w:val="22"/>
              </w:rPr>
              <w:t xml:space="preserve"> van </w:t>
            </w:r>
            <w:r w:rsidR="007640A5" w:rsidRPr="007640A5">
              <w:rPr>
                <w:rFonts w:ascii="Verdana" w:hAnsi="Verdana"/>
              </w:rPr>
              <w:t>H</w:t>
            </w:r>
            <w:r w:rsidR="007640A5" w:rsidRPr="007640A5">
              <w:rPr>
                <w:rFonts w:ascii="Verdana" w:hAnsi="Verdana"/>
                <w:position w:val="-4"/>
                <w:vertAlign w:val="superscript"/>
              </w:rPr>
              <w:t>3</w:t>
            </w:r>
            <w:r w:rsidR="007640A5" w:rsidRPr="007640A5">
              <w:rPr>
                <w:rFonts w:ascii="Verdana" w:hAnsi="Verdana"/>
              </w:rPr>
              <w:t>O</w:t>
            </w:r>
            <w:r w:rsidR="007640A5" w:rsidRPr="007640A5">
              <w:rPr>
                <w:rFonts w:ascii="Verdana" w:hAnsi="Verdana" w:cs="OfficinaSansLT-Book"/>
                <w:szCs w:val="22"/>
              </w:rPr>
              <w:t xml:space="preserve"> kunnen opvangen en of </w:t>
            </w:r>
            <w:r>
              <w:rPr>
                <w:rFonts w:ascii="Verdana" w:hAnsi="Verdana" w:cs="OfficinaSansLT-Book"/>
                <w:szCs w:val="22"/>
              </w:rPr>
              <w:t>er</w:t>
            </w:r>
            <w:r w:rsidR="007640A5" w:rsidRPr="007640A5">
              <w:rPr>
                <w:rFonts w:ascii="Verdana" w:hAnsi="Verdana" w:cs="OfficinaSansLT-Book"/>
                <w:szCs w:val="22"/>
              </w:rPr>
              <w:t xml:space="preserve"> een kwaliteitsslag moet</w:t>
            </w:r>
            <w:r>
              <w:rPr>
                <w:rFonts w:ascii="Verdana" w:hAnsi="Verdana" w:cs="OfficinaSansLT-Book"/>
                <w:szCs w:val="22"/>
              </w:rPr>
              <w:t xml:space="preserve"> worden gemaakt</w:t>
            </w:r>
            <w:r w:rsidR="007640A5" w:rsidRPr="007640A5">
              <w:rPr>
                <w:rFonts w:ascii="Verdana" w:hAnsi="Verdana" w:cs="OfficinaSansLT-Book"/>
                <w:szCs w:val="22"/>
              </w:rPr>
              <w:t xml:space="preserve"> om de ondersteuningsmogelijkheden te verbreden.</w:t>
            </w:r>
          </w:p>
          <w:p w:rsidR="007640A5" w:rsidRPr="007640A5" w:rsidRDefault="007640A5" w:rsidP="007640A5">
            <w:pPr>
              <w:ind w:left="-60"/>
              <w:cnfStyle w:val="000000000000" w:firstRow="0" w:lastRow="0" w:firstColumn="0" w:lastColumn="0" w:oddVBand="0" w:evenVBand="0" w:oddHBand="0" w:evenHBand="0" w:firstRowFirstColumn="0" w:firstRowLastColumn="0" w:lastRowFirstColumn="0" w:lastRowLastColumn="0"/>
              <w:rPr>
                <w:rFonts w:ascii="Verdana" w:hAnsi="Verdana"/>
                <w:szCs w:val="22"/>
              </w:rPr>
            </w:pPr>
          </w:p>
          <w:p w:rsidR="007640A5" w:rsidRPr="007640A5" w:rsidRDefault="00364B41" w:rsidP="007640A5">
            <w:pPr>
              <w:ind w:left="-60"/>
              <w:cnfStyle w:val="000000000000" w:firstRow="0" w:lastRow="0" w:firstColumn="0" w:lastColumn="0" w:oddVBand="0" w:evenVBand="0" w:oddHBand="0" w:evenHBand="0" w:firstRowFirstColumn="0" w:firstRowLastColumn="0" w:lastRowFirstColumn="0" w:lastRowLastColumn="0"/>
              <w:rPr>
                <w:rFonts w:ascii="Verdana" w:hAnsi="Verdana"/>
                <w:szCs w:val="22"/>
              </w:rPr>
            </w:pPr>
            <w:r>
              <w:rPr>
                <w:rFonts w:ascii="Verdana" w:hAnsi="Verdana"/>
                <w:szCs w:val="22"/>
              </w:rPr>
              <w:t xml:space="preserve">IKC De Repelaer </w:t>
            </w:r>
            <w:r w:rsidR="007640A5" w:rsidRPr="007640A5">
              <w:rPr>
                <w:rFonts w:ascii="Verdana" w:hAnsi="Verdana"/>
                <w:szCs w:val="22"/>
              </w:rPr>
              <w:t xml:space="preserve">maakt deel uit van Samenwerkingsverband </w:t>
            </w:r>
            <w:r w:rsidR="00640AAB">
              <w:rPr>
                <w:rFonts w:ascii="Verdana" w:hAnsi="Verdana"/>
                <w:szCs w:val="22"/>
              </w:rPr>
              <w:t>PPO Dordrecht</w:t>
            </w:r>
            <w:r>
              <w:rPr>
                <w:rFonts w:ascii="Verdana" w:hAnsi="Verdana"/>
                <w:szCs w:val="22"/>
              </w:rPr>
              <w:t xml:space="preserve"> en</w:t>
            </w:r>
            <w:r w:rsidR="007640A5" w:rsidRPr="007640A5">
              <w:rPr>
                <w:rFonts w:ascii="Verdana" w:hAnsi="Verdana"/>
                <w:szCs w:val="22"/>
              </w:rPr>
              <w:t xml:space="preserve"> onderschrij</w:t>
            </w:r>
            <w:r>
              <w:rPr>
                <w:rFonts w:ascii="Verdana" w:hAnsi="Verdana"/>
                <w:szCs w:val="22"/>
              </w:rPr>
              <w:t>ft</w:t>
            </w:r>
            <w:r w:rsidR="007640A5" w:rsidRPr="007640A5">
              <w:rPr>
                <w:rFonts w:ascii="Verdana" w:hAnsi="Verdana"/>
                <w:szCs w:val="22"/>
              </w:rPr>
              <w:t xml:space="preserve"> het Ondersteuningsplan van dit samenwerkingsverband. </w:t>
            </w:r>
          </w:p>
          <w:p w:rsidR="007640A5" w:rsidRPr="007640A5" w:rsidRDefault="007640A5" w:rsidP="007640A5">
            <w:pPr>
              <w:ind w:left="-60"/>
              <w:cnfStyle w:val="000000000000" w:firstRow="0" w:lastRow="0" w:firstColumn="0" w:lastColumn="0" w:oddVBand="0" w:evenVBand="0" w:oddHBand="0" w:evenHBand="0" w:firstRowFirstColumn="0" w:firstRowLastColumn="0" w:lastRowFirstColumn="0" w:lastRowLastColumn="0"/>
              <w:rPr>
                <w:rFonts w:ascii="Verdana" w:hAnsi="Verdana"/>
                <w:szCs w:val="22"/>
              </w:rPr>
            </w:pPr>
          </w:p>
          <w:p w:rsidR="007640A5" w:rsidRPr="007640A5" w:rsidRDefault="007640A5" w:rsidP="007640A5">
            <w:pPr>
              <w:ind w:left="-60"/>
              <w:cnfStyle w:val="000000000000" w:firstRow="0" w:lastRow="0" w:firstColumn="0" w:lastColumn="0" w:oddVBand="0" w:evenVBand="0" w:oddHBand="0" w:evenHBand="0" w:firstRowFirstColumn="0" w:firstRowLastColumn="0" w:lastRowFirstColumn="0" w:lastRowLastColumn="0"/>
              <w:rPr>
                <w:rFonts w:ascii="Verdana" w:hAnsi="Verdana"/>
                <w:szCs w:val="22"/>
              </w:rPr>
            </w:pPr>
            <w:r w:rsidRPr="007640A5">
              <w:rPr>
                <w:rFonts w:ascii="Verdana" w:hAnsi="Verdana"/>
                <w:szCs w:val="22"/>
              </w:rPr>
              <w:t xml:space="preserve">In 2023 – of eerder – willen we de volgende resultaten bereikt  hebben: </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u w:val="single"/>
              </w:rPr>
            </w:pPr>
            <w:r w:rsidRPr="00640AAB">
              <w:rPr>
                <w:rFonts w:ascii="Verdana" w:hAnsi="Verdana"/>
                <w:u w:val="single"/>
              </w:rPr>
              <w:t>Op het gebied van de basisondersteuning:</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sidRPr="00640AAB">
              <w:rPr>
                <w:rFonts w:ascii="Verdana" w:hAnsi="Verdana"/>
              </w:rPr>
              <w:t>-</w:t>
            </w:r>
            <w:r>
              <w:rPr>
                <w:rFonts w:ascii="Verdana" w:hAnsi="Verdana"/>
              </w:rPr>
              <w:t xml:space="preserve"> </w:t>
            </w:r>
            <w:r w:rsidRPr="00640AAB">
              <w:rPr>
                <w:rFonts w:ascii="Verdana" w:hAnsi="Verdana"/>
              </w:rPr>
              <w:t>Leerlingen meer betrekken bij hun eigen ontwikkeling.</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 </w:t>
            </w:r>
            <w:r w:rsidRPr="00640AAB">
              <w:rPr>
                <w:rFonts w:ascii="Verdana" w:hAnsi="Verdana"/>
              </w:rPr>
              <w:t>Investeren in de kwaliteit van de analyse- en diagnosefase van de leerlingenzorg.</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 </w:t>
            </w:r>
            <w:r w:rsidRPr="00640AAB">
              <w:rPr>
                <w:rFonts w:ascii="Verdana" w:hAnsi="Verdana"/>
              </w:rPr>
              <w:t>De leerkracht betrekt de leerlingen actief bij het opstellen van hun onderwijsbehoeften en heeft structureel gesprekken met die leerlingen daarover.</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 </w:t>
            </w:r>
            <w:r w:rsidRPr="00640AAB">
              <w:rPr>
                <w:rFonts w:ascii="Verdana" w:hAnsi="Verdana"/>
              </w:rPr>
              <w:t>Versterking expertise Intern Begeleider in de doorgaande lijn peuters-PO-VO.</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u w:val="single"/>
              </w:rPr>
            </w:pPr>
            <w:r w:rsidRPr="00640AAB">
              <w:rPr>
                <w:rFonts w:ascii="Verdana" w:hAnsi="Verdana"/>
                <w:u w:val="single"/>
              </w:rPr>
              <w:t>Op het gebied van de extra ondersteuning:</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sidRPr="00640AAB">
              <w:rPr>
                <w:rFonts w:ascii="Verdana" w:hAnsi="Verdana"/>
              </w:rPr>
              <w:t>-</w:t>
            </w:r>
            <w:r>
              <w:rPr>
                <w:rFonts w:ascii="Verdana" w:hAnsi="Verdana"/>
              </w:rPr>
              <w:t xml:space="preserve"> </w:t>
            </w:r>
            <w:r w:rsidRPr="00640AAB">
              <w:rPr>
                <w:rFonts w:ascii="Verdana" w:hAnsi="Verdana"/>
              </w:rPr>
              <w:t>Kennis en expertise om hoogbegaafde kinderen onderwijs te bieden dat toegesneden is op hun ontwikkelbehoeften.</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 </w:t>
            </w:r>
            <w:r w:rsidRPr="00640AAB">
              <w:rPr>
                <w:rFonts w:ascii="Verdana" w:hAnsi="Verdana"/>
              </w:rPr>
              <w:t>Expert hoogbegaafdheid in team: voor signalering en geschikt aanbod.</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 </w:t>
            </w:r>
            <w:r w:rsidRPr="00640AAB">
              <w:rPr>
                <w:rFonts w:ascii="Verdana" w:hAnsi="Verdana"/>
              </w:rPr>
              <w:t>Leerkrachten beschikken over de juiste leerkrachtvaardigheden om leerlingen met hoogbegaafdheid of ontwikkelingsvoorsprong tegemoet te komen.</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 </w:t>
            </w:r>
            <w:r w:rsidRPr="00640AAB">
              <w:rPr>
                <w:rFonts w:ascii="Verdana" w:hAnsi="Verdana"/>
              </w:rPr>
              <w:t>Er is een beleidsplan hoogbegaafdheid ontwikkeld op schoolniveau.</w:t>
            </w:r>
          </w:p>
          <w:p w:rsidR="00640AAB" w:rsidRPr="00640AAB" w:rsidRDefault="00640AAB" w:rsidP="00640AAB">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 </w:t>
            </w:r>
            <w:r w:rsidRPr="00640AAB">
              <w:rPr>
                <w:rFonts w:ascii="Verdana" w:hAnsi="Verdana"/>
              </w:rPr>
              <w:t>Er wordt een dyscalculieprotocol opgesteld.</w:t>
            </w:r>
          </w:p>
          <w:p w:rsidR="00751A3D" w:rsidRDefault="00640AAB" w:rsidP="00751A3D">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 </w:t>
            </w:r>
            <w:r w:rsidR="00751A3D">
              <w:rPr>
                <w:rFonts w:ascii="Verdana" w:hAnsi="Verdana"/>
              </w:rPr>
              <w:t>Meer kennis op het gebied van dyscalculie, taalontwikkelingsstoornissen.</w:t>
            </w:r>
          </w:p>
          <w:p w:rsidR="00751A3D" w:rsidRDefault="00751A3D" w:rsidP="00751A3D">
            <w:pPr>
              <w:ind w:left="-60"/>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Meer kennis op het gebied van gedragsstoornissen, waaronder stoornissen in het autistisch spectrum, zodat er onderbouwde keuzes gemaakt kunnen worden bij de begeleiding van deze kinderen en het al of niet kunnen toelaten van deze kinderen op De Repelaer.</w:t>
            </w:r>
          </w:p>
          <w:p w:rsidR="007640A5" w:rsidRPr="007640A5" w:rsidRDefault="007640A5" w:rsidP="007640A5">
            <w:pPr>
              <w:cnfStyle w:val="000000000000" w:firstRow="0" w:lastRow="0" w:firstColumn="0" w:lastColumn="0" w:oddVBand="0" w:evenVBand="0" w:oddHBand="0" w:evenHBand="0" w:firstRowFirstColumn="0" w:firstRowLastColumn="0" w:lastRowFirstColumn="0" w:lastRowLastColumn="0"/>
              <w:rPr>
                <w:rFonts w:ascii="Verdana" w:hAnsi="Verdana"/>
                <w:szCs w:val="22"/>
              </w:rPr>
            </w:pPr>
            <w:bookmarkStart w:id="39" w:name="_GoBack"/>
            <w:bookmarkEnd w:id="39"/>
          </w:p>
        </w:tc>
      </w:tr>
    </w:tbl>
    <w:p w:rsidR="005D067C" w:rsidRDefault="005D067C" w:rsidP="002A302D">
      <w:pPr>
        <w:pStyle w:val="Kop2"/>
        <w:numPr>
          <w:ilvl w:val="1"/>
          <w:numId w:val="18"/>
        </w:numPr>
        <w:ind w:left="142" w:hanging="568"/>
        <w:rPr>
          <w:rFonts w:eastAsia="Times New Roman"/>
          <w:lang w:eastAsia="nl-NL"/>
        </w:rPr>
      </w:pPr>
      <w:bookmarkStart w:id="40" w:name="_Toc3793573"/>
      <w:r w:rsidRPr="005D067C">
        <w:rPr>
          <w:rFonts w:eastAsia="Times New Roman"/>
          <w:lang w:eastAsia="nl-NL"/>
        </w:rPr>
        <w:lastRenderedPageBreak/>
        <w:t>Veiligheid</w:t>
      </w:r>
      <w:bookmarkEnd w:id="40"/>
    </w:p>
    <w:tbl>
      <w:tblPr>
        <w:tblStyle w:val="Tabelraster1licht1"/>
        <w:tblW w:w="0" w:type="auto"/>
        <w:tblLook w:val="04A0" w:firstRow="1" w:lastRow="0" w:firstColumn="1" w:lastColumn="0" w:noHBand="0" w:noVBand="1"/>
      </w:tblPr>
      <w:tblGrid>
        <w:gridCol w:w="1327"/>
        <w:gridCol w:w="8132"/>
      </w:tblGrid>
      <w:tr w:rsidR="008B1F24" w:rsidTr="00A249B1">
        <w:trPr>
          <w:cnfStyle w:val="100000000000" w:firstRow="1" w:lastRow="0" w:firstColumn="0" w:lastColumn="0" w:oddVBand="0" w:evenVBand="0" w:oddHBand="0" w:evenHBand="0" w:firstRowFirstColumn="0" w:firstRowLastColumn="0" w:lastRowFirstColumn="0" w:lastRowLastColumn="0"/>
          <w:trHeight w:val="2576"/>
        </w:trPr>
        <w:tc>
          <w:tcPr>
            <w:cnfStyle w:val="001000000000" w:firstRow="0" w:lastRow="0" w:firstColumn="1" w:lastColumn="0" w:oddVBand="0" w:evenVBand="0" w:oddHBand="0" w:evenHBand="0" w:firstRowFirstColumn="0" w:firstRowLastColumn="0" w:lastRowFirstColumn="0" w:lastRowLastColumn="0"/>
            <w:tcW w:w="1327" w:type="dxa"/>
          </w:tcPr>
          <w:p w:rsidR="008B1F24" w:rsidRPr="007640A5" w:rsidRDefault="008B1F24" w:rsidP="00C85532">
            <w:pPr>
              <w:rPr>
                <w:rFonts w:ascii="Verdana" w:hAnsi="Verdana"/>
                <w:szCs w:val="22"/>
              </w:rPr>
            </w:pPr>
            <w:r w:rsidRPr="007640A5">
              <w:rPr>
                <w:rFonts w:ascii="Verdana" w:hAnsi="Verdana"/>
                <w:szCs w:val="22"/>
              </w:rPr>
              <w:t>WPO</w:t>
            </w:r>
          </w:p>
        </w:tc>
        <w:tc>
          <w:tcPr>
            <w:tcW w:w="8132" w:type="dxa"/>
          </w:tcPr>
          <w:p w:rsidR="008B1F24" w:rsidRPr="00640AAB" w:rsidRDefault="008B1F24" w:rsidP="008B1F24">
            <w:pPr>
              <w:spacing w:after="240"/>
              <w:cnfStyle w:val="100000000000" w:firstRow="1" w:lastRow="0" w:firstColumn="0" w:lastColumn="0" w:oddVBand="0" w:evenVBand="0" w:oddHBand="0" w:evenHBand="0" w:firstRowFirstColumn="0" w:firstRowLastColumn="0" w:lastRowFirstColumn="0" w:lastRowLastColumn="0"/>
              <w:rPr>
                <w:rFonts w:ascii="Verdana" w:hAnsi="Verdana"/>
                <w:b w:val="0"/>
              </w:rPr>
            </w:pPr>
            <w:r w:rsidRPr="00640AAB">
              <w:rPr>
                <w:rFonts w:ascii="Verdana" w:hAnsi="Verdana"/>
                <w:b w:val="0"/>
              </w:rPr>
              <w:t>Het bevoegd gezag draagt zorg voor de veiligheid op school, waarbij het bevoegd gezag in ieder geval:</w:t>
            </w:r>
          </w:p>
          <w:p w:rsidR="008B1F24" w:rsidRPr="008B1F24" w:rsidRDefault="008B1F24" w:rsidP="008B1F24">
            <w:pPr>
              <w:pStyle w:val="Geenafstand"/>
              <w:cnfStyle w:val="100000000000" w:firstRow="1" w:lastRow="0" w:firstColumn="0" w:lastColumn="0" w:oddVBand="0" w:evenVBand="0" w:oddHBand="0" w:evenHBand="0" w:firstRowFirstColumn="0" w:firstRowLastColumn="0" w:lastRowFirstColumn="0" w:lastRowLastColumn="0"/>
              <w:rPr>
                <w:b w:val="0"/>
              </w:rPr>
            </w:pPr>
            <w:r w:rsidRPr="008B1F24">
              <w:rPr>
                <w:b w:val="0"/>
              </w:rPr>
              <w:t>a. beleid met betrekking tot de veiligheid voert,</w:t>
            </w:r>
          </w:p>
          <w:p w:rsidR="008B1F24" w:rsidRPr="008B1F24" w:rsidRDefault="008B1F24" w:rsidP="008B1F24">
            <w:pPr>
              <w:pStyle w:val="Geenafstand"/>
              <w:cnfStyle w:val="100000000000" w:firstRow="1" w:lastRow="0" w:firstColumn="0" w:lastColumn="0" w:oddVBand="0" w:evenVBand="0" w:oddHBand="0" w:evenHBand="0" w:firstRowFirstColumn="0" w:firstRowLastColumn="0" w:lastRowFirstColumn="0" w:lastRowLastColumn="0"/>
              <w:rPr>
                <w:b w:val="0"/>
              </w:rPr>
            </w:pPr>
            <w:r w:rsidRPr="008B1F24">
              <w:rPr>
                <w:b w:val="0"/>
              </w:rPr>
              <w:t>b. de veiligheid van leerlingen op school monitort met een instrument dat een representatief en actueel beeld geeft, en</w:t>
            </w:r>
          </w:p>
          <w:p w:rsidR="008B1F24" w:rsidRPr="008B1F24" w:rsidRDefault="008B1F24" w:rsidP="008B1F24">
            <w:pPr>
              <w:pStyle w:val="Geenafstand"/>
              <w:cnfStyle w:val="100000000000" w:firstRow="1" w:lastRow="0" w:firstColumn="0" w:lastColumn="0" w:oddVBand="0" w:evenVBand="0" w:oddHBand="0" w:evenHBand="0" w:firstRowFirstColumn="0" w:firstRowLastColumn="0" w:lastRowFirstColumn="0" w:lastRowLastColumn="0"/>
              <w:rPr>
                <w:b w:val="0"/>
              </w:rPr>
            </w:pPr>
            <w:r w:rsidRPr="008B1F24">
              <w:rPr>
                <w:b w:val="0"/>
              </w:rPr>
              <w:t>c. er zorg voor draagt dat bij een persoon ten minste de volgende taken zijn belegd:</w:t>
            </w:r>
          </w:p>
          <w:p w:rsidR="008B1F24" w:rsidRPr="008B1F24" w:rsidRDefault="008B1F24" w:rsidP="008B1F24">
            <w:pPr>
              <w:pStyle w:val="Geenafstand"/>
              <w:cnfStyle w:val="100000000000" w:firstRow="1" w:lastRow="0" w:firstColumn="0" w:lastColumn="0" w:oddVBand="0" w:evenVBand="0" w:oddHBand="0" w:evenHBand="0" w:firstRowFirstColumn="0" w:firstRowLastColumn="0" w:lastRowFirstColumn="0" w:lastRowLastColumn="0"/>
              <w:rPr>
                <w:b w:val="0"/>
              </w:rPr>
            </w:pPr>
            <w:r>
              <w:rPr>
                <w:b w:val="0"/>
              </w:rPr>
              <w:t xml:space="preserve">         </w:t>
            </w:r>
            <w:r w:rsidRPr="008B1F24">
              <w:rPr>
                <w:b w:val="0"/>
              </w:rPr>
              <w:t xml:space="preserve">1°. het coördineren van het beleid in het kader van het tegengaan van </w:t>
            </w:r>
            <w:r>
              <w:rPr>
                <w:b w:val="0"/>
              </w:rPr>
              <w:t xml:space="preserve">               </w:t>
            </w:r>
            <w:r w:rsidRPr="008B1F24">
              <w:rPr>
                <w:b w:val="0"/>
              </w:rPr>
              <w:t>pesten, en</w:t>
            </w:r>
          </w:p>
          <w:p w:rsidR="008B1F24" w:rsidRPr="007640A5" w:rsidRDefault="008B1F24" w:rsidP="00D23195">
            <w:pPr>
              <w:pStyle w:val="Geenafstand"/>
              <w:cnfStyle w:val="100000000000" w:firstRow="1" w:lastRow="0" w:firstColumn="0" w:lastColumn="0" w:oddVBand="0" w:evenVBand="0" w:oddHBand="0" w:evenHBand="0" w:firstRowFirstColumn="0" w:firstRowLastColumn="0" w:lastRowFirstColumn="0" w:lastRowLastColumn="0"/>
              <w:rPr>
                <w:b w:val="0"/>
                <w:szCs w:val="22"/>
              </w:rPr>
            </w:pPr>
            <w:r>
              <w:rPr>
                <w:b w:val="0"/>
              </w:rPr>
              <w:t xml:space="preserve">         </w:t>
            </w:r>
            <w:r w:rsidRPr="008B1F24">
              <w:rPr>
                <w:b w:val="0"/>
              </w:rPr>
              <w:t>2°. het fungeren als aanspreekpunt in het kader van p</w:t>
            </w:r>
            <w:r w:rsidR="00D23195">
              <w:rPr>
                <w:b w:val="0"/>
              </w:rPr>
              <w:t>esten</w:t>
            </w:r>
          </w:p>
        </w:tc>
      </w:tr>
      <w:tr w:rsidR="008B1F24" w:rsidTr="00A249B1">
        <w:trPr>
          <w:trHeight w:val="704"/>
        </w:trPr>
        <w:tc>
          <w:tcPr>
            <w:cnfStyle w:val="001000000000" w:firstRow="0" w:lastRow="0" w:firstColumn="1" w:lastColumn="0" w:oddVBand="0" w:evenVBand="0" w:oddHBand="0" w:evenHBand="0" w:firstRowFirstColumn="0" w:firstRowLastColumn="0" w:lastRowFirstColumn="0" w:lastRowLastColumn="0"/>
            <w:tcW w:w="1327" w:type="dxa"/>
          </w:tcPr>
          <w:p w:rsidR="008B1F24" w:rsidRPr="007640A5" w:rsidRDefault="002A302D" w:rsidP="00C85532">
            <w:pPr>
              <w:rPr>
                <w:rFonts w:ascii="Verdana" w:hAnsi="Verdana"/>
                <w:szCs w:val="22"/>
              </w:rPr>
            </w:pPr>
            <w:r w:rsidRPr="007640A5">
              <w:rPr>
                <w:rFonts w:ascii="Verdana" w:hAnsi="Verdana"/>
                <w:szCs w:val="22"/>
              </w:rPr>
              <w:t>Hoe doen we dit:</w:t>
            </w:r>
          </w:p>
        </w:tc>
        <w:tc>
          <w:tcPr>
            <w:tcW w:w="8132" w:type="dxa"/>
          </w:tcPr>
          <w:p w:rsidR="008B1F24" w:rsidRPr="007640A5" w:rsidRDefault="00623211" w:rsidP="00623211">
            <w:pPr>
              <w:cnfStyle w:val="000000000000" w:firstRow="0" w:lastRow="0" w:firstColumn="0" w:lastColumn="0" w:oddVBand="0" w:evenVBand="0" w:oddHBand="0" w:evenHBand="0" w:firstRowFirstColumn="0" w:firstRowLastColumn="0" w:lastRowFirstColumn="0" w:lastRowLastColumn="0"/>
              <w:rPr>
                <w:rFonts w:ascii="Verdana" w:hAnsi="Verdana"/>
                <w:szCs w:val="22"/>
              </w:rPr>
            </w:pPr>
            <w:r>
              <w:rPr>
                <w:rFonts w:ascii="Verdana" w:hAnsi="Verdana"/>
                <w:szCs w:val="22"/>
              </w:rPr>
              <w:t>Zie hiervoor het veiligheidsplan, het protocol gedragsproblemen, het Anti-pestprotocol</w:t>
            </w:r>
            <w:r w:rsidR="001B26D2">
              <w:rPr>
                <w:rFonts w:ascii="Verdana" w:hAnsi="Verdana"/>
                <w:szCs w:val="22"/>
              </w:rPr>
              <w:t>, het protocol Meldcode</w:t>
            </w:r>
            <w:r>
              <w:rPr>
                <w:rFonts w:ascii="Verdana" w:hAnsi="Verdana"/>
                <w:szCs w:val="22"/>
              </w:rPr>
              <w:t xml:space="preserve"> en het protocol sociale media H3O in de bijlage.</w:t>
            </w:r>
          </w:p>
        </w:tc>
      </w:tr>
    </w:tbl>
    <w:p w:rsidR="008B1F24" w:rsidRPr="00336D89" w:rsidRDefault="008B1F24" w:rsidP="008B1F24">
      <w:pPr>
        <w:rPr>
          <w:sz w:val="20"/>
          <w:szCs w:val="20"/>
          <w:lang w:eastAsia="nl-NL"/>
        </w:rPr>
      </w:pPr>
    </w:p>
    <w:p w:rsidR="0073053F" w:rsidRPr="0073053F" w:rsidRDefault="006461CE" w:rsidP="00220538">
      <w:pPr>
        <w:pStyle w:val="Kop1"/>
        <w:numPr>
          <w:ilvl w:val="0"/>
          <w:numId w:val="26"/>
        </w:numPr>
        <w:ind w:left="0" w:hanging="426"/>
        <w:rPr>
          <w:sz w:val="20"/>
          <w:szCs w:val="20"/>
          <w:lang w:eastAsia="nl-NL"/>
        </w:rPr>
      </w:pPr>
      <w:bookmarkStart w:id="41" w:name="_Toc536035136"/>
      <w:bookmarkStart w:id="42" w:name="_Toc3793574"/>
      <w:r w:rsidRPr="0073053F">
        <w:rPr>
          <w:rFonts w:eastAsia="Times New Roman"/>
          <w:lang w:eastAsia="nl-NL"/>
        </w:rPr>
        <w:t>Personeelsbeleid</w:t>
      </w:r>
      <w:bookmarkEnd w:id="41"/>
      <w:bookmarkEnd w:id="42"/>
      <w:r w:rsidR="00BC62AC" w:rsidRPr="0073053F">
        <w:rPr>
          <w:rFonts w:eastAsia="Times New Roman"/>
          <w:lang w:eastAsia="nl-NL"/>
        </w:rPr>
        <w:t xml:space="preserve">   </w:t>
      </w:r>
    </w:p>
    <w:p w:rsidR="00E277FC" w:rsidRPr="005F7E9E" w:rsidRDefault="0073053F" w:rsidP="005F7E9E">
      <w:pPr>
        <w:pStyle w:val="Kop1"/>
        <w:ind w:left="-426"/>
        <w:rPr>
          <w:color w:val="auto"/>
          <w:sz w:val="20"/>
          <w:szCs w:val="20"/>
          <w:lang w:eastAsia="nl-NL"/>
        </w:rPr>
      </w:pPr>
      <w:bookmarkStart w:id="43" w:name="_Toc697120"/>
      <w:bookmarkStart w:id="44" w:name="_Toc3793575"/>
      <w:r w:rsidRPr="003906E0">
        <w:rPr>
          <w:color w:val="auto"/>
          <w:sz w:val="20"/>
          <w:szCs w:val="20"/>
          <w:lang w:eastAsia="nl-NL"/>
        </w:rPr>
        <w:t>E</w:t>
      </w:r>
      <w:r w:rsidR="00E277FC" w:rsidRPr="003906E0">
        <w:rPr>
          <w:color w:val="auto"/>
          <w:sz w:val="20"/>
          <w:szCs w:val="20"/>
          <w:lang w:eastAsia="nl-NL"/>
        </w:rPr>
        <w:t>lke leerkracht beschikt over een PABO</w:t>
      </w:r>
      <w:r w:rsidR="00C02ADF">
        <w:rPr>
          <w:color w:val="auto"/>
          <w:sz w:val="20"/>
          <w:szCs w:val="20"/>
          <w:lang w:eastAsia="nl-NL"/>
        </w:rPr>
        <w:t>-diploma (basis</w:t>
      </w:r>
      <w:r w:rsidR="00E277FC" w:rsidRPr="003906E0">
        <w:rPr>
          <w:color w:val="auto"/>
          <w:sz w:val="20"/>
          <w:szCs w:val="20"/>
          <w:lang w:eastAsia="nl-NL"/>
        </w:rPr>
        <w:t>bekwaamheid). Daarnaast stelt de wet 3 bekwaamheden:</w:t>
      </w:r>
      <w:bookmarkEnd w:id="43"/>
      <w:bookmarkEnd w:id="44"/>
    </w:p>
    <w:p w:rsidR="005F7E9E" w:rsidRDefault="005F7E9E" w:rsidP="00222CC9">
      <w:pPr>
        <w:pStyle w:val="labeled"/>
        <w:numPr>
          <w:ilvl w:val="0"/>
          <w:numId w:val="24"/>
        </w:numPr>
        <w:shd w:val="clear" w:color="auto" w:fill="FFFFFF"/>
        <w:spacing w:before="0" w:beforeAutospacing="0" w:after="0" w:afterAutospacing="0"/>
        <w:ind w:left="-426" w:firstLine="0"/>
        <w:rPr>
          <w:rFonts w:ascii="Verdana" w:hAnsi="Verdana"/>
          <w:color w:val="000000"/>
          <w:sz w:val="20"/>
          <w:szCs w:val="20"/>
        </w:rPr>
      </w:pPr>
      <w:r>
        <w:rPr>
          <w:rFonts w:ascii="Verdana" w:hAnsi="Verdana"/>
          <w:color w:val="000000"/>
          <w:sz w:val="20"/>
          <w:szCs w:val="20"/>
        </w:rPr>
        <w:t>de vakinhoudelijke bekwaamheid;</w:t>
      </w:r>
    </w:p>
    <w:p w:rsidR="00E277FC" w:rsidRPr="00E277FC" w:rsidRDefault="00E277FC" w:rsidP="00222CC9">
      <w:pPr>
        <w:pStyle w:val="labeled"/>
        <w:numPr>
          <w:ilvl w:val="0"/>
          <w:numId w:val="24"/>
        </w:numPr>
        <w:shd w:val="clear" w:color="auto" w:fill="FFFFFF"/>
        <w:spacing w:before="0" w:beforeAutospacing="0" w:after="0" w:afterAutospacing="0"/>
        <w:ind w:left="-426" w:firstLine="0"/>
        <w:rPr>
          <w:rFonts w:ascii="Verdana" w:hAnsi="Verdana"/>
          <w:color w:val="000000"/>
          <w:sz w:val="20"/>
          <w:szCs w:val="20"/>
        </w:rPr>
      </w:pPr>
      <w:r w:rsidRPr="00E277FC">
        <w:rPr>
          <w:rFonts w:ascii="Verdana" w:hAnsi="Verdana"/>
          <w:color w:val="000000"/>
          <w:sz w:val="20"/>
          <w:szCs w:val="20"/>
        </w:rPr>
        <w:t>d</w:t>
      </w:r>
      <w:r w:rsidR="0073053F">
        <w:rPr>
          <w:rFonts w:ascii="Verdana" w:hAnsi="Verdana"/>
          <w:color w:val="000000"/>
          <w:sz w:val="20"/>
          <w:szCs w:val="20"/>
        </w:rPr>
        <w:t xml:space="preserve">e vakdidactische bekwaamheid; </w:t>
      </w:r>
    </w:p>
    <w:p w:rsidR="00E277FC" w:rsidRPr="00E277FC" w:rsidRDefault="00E277FC" w:rsidP="00222CC9">
      <w:pPr>
        <w:pStyle w:val="labeled"/>
        <w:numPr>
          <w:ilvl w:val="0"/>
          <w:numId w:val="24"/>
        </w:numPr>
        <w:shd w:val="clear" w:color="auto" w:fill="FFFFFF"/>
        <w:spacing w:before="0" w:beforeAutospacing="0" w:after="0" w:afterAutospacing="0"/>
        <w:ind w:left="-426" w:firstLine="0"/>
        <w:rPr>
          <w:rFonts w:ascii="Verdana" w:hAnsi="Verdana"/>
          <w:color w:val="000000"/>
          <w:sz w:val="20"/>
          <w:szCs w:val="20"/>
        </w:rPr>
      </w:pPr>
      <w:r w:rsidRPr="00E277FC">
        <w:rPr>
          <w:rFonts w:ascii="Verdana" w:hAnsi="Verdana"/>
          <w:color w:val="000000"/>
          <w:sz w:val="20"/>
          <w:szCs w:val="20"/>
        </w:rPr>
        <w:t>de pedagogische bekwaamheid.</w:t>
      </w:r>
    </w:p>
    <w:p w:rsidR="00E277FC" w:rsidRPr="00E277FC" w:rsidRDefault="00E277FC" w:rsidP="00222CC9">
      <w:pPr>
        <w:pStyle w:val="labeled"/>
        <w:shd w:val="clear" w:color="auto" w:fill="FFFFFF"/>
        <w:spacing w:before="0" w:beforeAutospacing="0" w:after="0" w:afterAutospacing="0"/>
        <w:ind w:left="-426"/>
        <w:rPr>
          <w:rFonts w:ascii="Verdana" w:hAnsi="Verdana"/>
          <w:color w:val="000000"/>
          <w:sz w:val="20"/>
          <w:szCs w:val="20"/>
        </w:rPr>
      </w:pPr>
    </w:p>
    <w:p w:rsidR="00E277FC" w:rsidRPr="0073053F" w:rsidRDefault="0073053F" w:rsidP="00222CC9">
      <w:pPr>
        <w:pStyle w:val="Geenafstand"/>
        <w:ind w:left="-426"/>
      </w:pPr>
      <w:r w:rsidRPr="0073053F">
        <w:t>Binnen H</w:t>
      </w:r>
      <w:r w:rsidRPr="0073053F">
        <w:rPr>
          <w:position w:val="-4"/>
          <w:vertAlign w:val="superscript"/>
        </w:rPr>
        <w:t>3</w:t>
      </w:r>
      <w:r w:rsidRPr="0073053F">
        <w:t>O zijn medewerkers</w:t>
      </w:r>
      <w:r w:rsidR="00E277FC" w:rsidRPr="0073053F">
        <w:t xml:space="preserve"> regisseur van hun eigen loopbaan en verantwoordelijk voor hun profession</w:t>
      </w:r>
      <w:r w:rsidRPr="0073053F">
        <w:t xml:space="preserve">ele ontwikkeling (basisrecht </w:t>
      </w:r>
      <w:r w:rsidR="00C02ADF">
        <w:t xml:space="preserve">vanuit de </w:t>
      </w:r>
      <w:r w:rsidRPr="0073053F">
        <w:t>CAO</w:t>
      </w:r>
      <w:r w:rsidR="00E277FC" w:rsidRPr="0073053F">
        <w:t xml:space="preserve">). Stichting </w:t>
      </w:r>
      <w:r w:rsidRPr="0073053F">
        <w:t>H</w:t>
      </w:r>
      <w:r w:rsidRPr="0073053F">
        <w:rPr>
          <w:position w:val="-4"/>
          <w:vertAlign w:val="superscript"/>
        </w:rPr>
        <w:t>3</w:t>
      </w:r>
      <w:r w:rsidRPr="0073053F">
        <w:t xml:space="preserve">O </w:t>
      </w:r>
      <w:r w:rsidR="00E277FC" w:rsidRPr="0073053F">
        <w:t>faciliteert dit basisrecht aan iedere medewerker met</w:t>
      </w:r>
      <w:r w:rsidR="003906E0">
        <w:t xml:space="preserve"> de digitale werkomgeving “</w:t>
      </w:r>
      <w:r w:rsidR="00E277FC" w:rsidRPr="0073053F">
        <w:t xml:space="preserve">Bardo”. Iedere medewerker heeft hiermee instrumenten in handen om zich professioneel te ontwikkelen en dit zichtbaar te maken. Medewerkers zijn in eerste instantie zelf verantwoordelijk voor het vaststellen van hun opleidingsbehoefte. Medewerkers inventariseren hun opleidingsbehoefte op basis van de discrepantie </w:t>
      </w:r>
      <w:r w:rsidR="00C02ADF">
        <w:t>tussen</w:t>
      </w:r>
      <w:r w:rsidR="00E277FC" w:rsidRPr="0073053F">
        <w:t xml:space="preserve"> de eigen bekwaamheden en de genormeerde kwalificatie-eisen. Daarnaast kijkt de medewerker naar de door de directie aangegeven kwalificatie-eisen met het oog op het school(ondersteunings)profiel en de organisatieontwikkeling. </w:t>
      </w:r>
    </w:p>
    <w:p w:rsidR="00035835" w:rsidRDefault="00035835" w:rsidP="00222CC9">
      <w:pPr>
        <w:pStyle w:val="Geenafstand"/>
        <w:ind w:left="-426"/>
      </w:pPr>
    </w:p>
    <w:p w:rsidR="00E277FC" w:rsidRDefault="00E277FC" w:rsidP="00222CC9">
      <w:pPr>
        <w:pStyle w:val="Geenafstand"/>
        <w:ind w:left="-426"/>
      </w:pPr>
      <w:r w:rsidRPr="0073053F">
        <w:t>Opleiden en ontwikkelen is een standaard onderwerp tijdens de gesprekken tussen de directie en de medewerker voortvloeiend uit de gesprekkencyclus. Met name het loopba</w:t>
      </w:r>
      <w:r w:rsidR="003906E0">
        <w:t>a</w:t>
      </w:r>
      <w:r w:rsidRPr="0073053F">
        <w:t>ngesprek (POP) biedt daartoe volop de gelegenheid. Het beleidsplan (input opleidingsnoodzaak) en de uitkomsten van de gesprekken (input opleidingsbehoefte) vormen de basis voor het jaarlijkse scholingsplan van de school.</w:t>
      </w:r>
    </w:p>
    <w:p w:rsidR="003400CC" w:rsidRDefault="003400CC" w:rsidP="00222CC9">
      <w:pPr>
        <w:pStyle w:val="Geenafstand"/>
        <w:ind w:left="-426"/>
      </w:pPr>
    </w:p>
    <w:tbl>
      <w:tblPr>
        <w:tblStyle w:val="Tabelraster"/>
        <w:tblW w:w="9743" w:type="dxa"/>
        <w:tblInd w:w="-431" w:type="dxa"/>
        <w:tblLook w:val="04A0" w:firstRow="1" w:lastRow="0" w:firstColumn="1" w:lastColumn="0" w:noHBand="0" w:noVBand="1"/>
      </w:tblPr>
      <w:tblGrid>
        <w:gridCol w:w="9743"/>
      </w:tblGrid>
      <w:tr w:rsidR="0073053F" w:rsidTr="00944CEA">
        <w:trPr>
          <w:trHeight w:val="1318"/>
        </w:trPr>
        <w:tc>
          <w:tcPr>
            <w:tcW w:w="9743" w:type="dxa"/>
          </w:tcPr>
          <w:p w:rsidR="0073053F" w:rsidRDefault="0073053F" w:rsidP="00944CEA">
            <w:pPr>
              <w:pStyle w:val="Kop2"/>
              <w:ind w:left="-426" w:firstLine="426"/>
              <w:outlineLvl w:val="1"/>
              <w:rPr>
                <w:rFonts w:eastAsia="Times New Roman"/>
                <w:color w:val="auto"/>
                <w:sz w:val="20"/>
                <w:szCs w:val="20"/>
              </w:rPr>
            </w:pPr>
            <w:bookmarkStart w:id="45" w:name="_Toc697121"/>
            <w:bookmarkStart w:id="46" w:name="_Toc3793576"/>
            <w:r w:rsidRPr="0004161A">
              <w:rPr>
                <w:rFonts w:eastAsia="Times New Roman"/>
                <w:color w:val="auto"/>
                <w:sz w:val="20"/>
                <w:szCs w:val="20"/>
              </w:rPr>
              <w:t>Schoolaccenten:</w:t>
            </w:r>
            <w:bookmarkEnd w:id="45"/>
            <w:bookmarkEnd w:id="46"/>
          </w:p>
          <w:p w:rsidR="001C7950" w:rsidRPr="001C7950" w:rsidRDefault="001C7950" w:rsidP="001C7950">
            <w:pPr>
              <w:rPr>
                <w:rFonts w:ascii="Verdana" w:hAnsi="Verdana"/>
              </w:rPr>
            </w:pPr>
            <w:r w:rsidRPr="001C7950">
              <w:rPr>
                <w:rFonts w:ascii="Verdana" w:hAnsi="Verdana"/>
              </w:rPr>
              <w:t>- er wordt teamscholing gevolgd op het gebied van gedrag</w:t>
            </w:r>
          </w:p>
          <w:p w:rsidR="001C7950" w:rsidRPr="001C7950" w:rsidRDefault="001C7950" w:rsidP="001C7950">
            <w:pPr>
              <w:rPr>
                <w:rFonts w:ascii="Verdana" w:hAnsi="Verdana"/>
              </w:rPr>
            </w:pPr>
            <w:r w:rsidRPr="001C7950">
              <w:rPr>
                <w:rFonts w:ascii="Verdana" w:hAnsi="Verdana"/>
              </w:rPr>
              <w:t xml:space="preserve">- Parnassys wordt </w:t>
            </w:r>
            <w:r w:rsidR="008F105C">
              <w:rPr>
                <w:rFonts w:ascii="Verdana" w:hAnsi="Verdana"/>
              </w:rPr>
              <w:t xml:space="preserve">door de leerkrachten </w:t>
            </w:r>
            <w:r w:rsidRPr="001C7950">
              <w:rPr>
                <w:rFonts w:ascii="Verdana" w:hAnsi="Verdana"/>
              </w:rPr>
              <w:t>steeds meer ingezet en qua LOVS komt dit in de plaats van Cito</w:t>
            </w:r>
          </w:p>
          <w:p w:rsidR="001C7950" w:rsidRPr="001C7950" w:rsidRDefault="001C7950" w:rsidP="001C7950">
            <w:pPr>
              <w:rPr>
                <w:rFonts w:ascii="Verdana" w:hAnsi="Verdana"/>
              </w:rPr>
            </w:pPr>
            <w:r w:rsidRPr="001C7950">
              <w:rPr>
                <w:rFonts w:ascii="Verdana" w:hAnsi="Verdana"/>
              </w:rPr>
              <w:t>- er wordt een vakleerkracht bewegingsonderwijs</w:t>
            </w:r>
            <w:r>
              <w:rPr>
                <w:rFonts w:ascii="Verdana" w:hAnsi="Verdana"/>
              </w:rPr>
              <w:t xml:space="preserve"> </w:t>
            </w:r>
            <w:r w:rsidRPr="001C7950">
              <w:rPr>
                <w:rFonts w:ascii="Verdana" w:hAnsi="Verdana"/>
              </w:rPr>
              <w:t>ingezet, daar steeds meer medewerkers zelf geen bevoegdheid meer hebben</w:t>
            </w:r>
          </w:p>
          <w:p w:rsidR="001C7950" w:rsidRPr="001C7950" w:rsidRDefault="001C7950" w:rsidP="001C7950">
            <w:pPr>
              <w:rPr>
                <w:rFonts w:ascii="Verdana" w:hAnsi="Verdana"/>
              </w:rPr>
            </w:pPr>
            <w:r w:rsidRPr="001C7950">
              <w:rPr>
                <w:rFonts w:ascii="Verdana" w:hAnsi="Verdana"/>
              </w:rPr>
              <w:t>- leraren houden rekening met de gestelde bekwaamheidseisen en beroepsprofielen en behaalde resultaten bij leerlingen bij scholingskeuzes</w:t>
            </w:r>
          </w:p>
          <w:p w:rsidR="001C7950" w:rsidRPr="001C7950" w:rsidRDefault="001C7950" w:rsidP="001C7950">
            <w:pPr>
              <w:rPr>
                <w:rFonts w:ascii="Verdana" w:hAnsi="Verdana"/>
              </w:rPr>
            </w:pPr>
            <w:r w:rsidRPr="001C7950">
              <w:rPr>
                <w:rFonts w:ascii="Verdana" w:hAnsi="Verdana"/>
              </w:rPr>
              <w:t>- de specifieke bekwaamheidseisen voor De Repelaer worden beschreven en in ontwikkeling gebracht</w:t>
            </w:r>
          </w:p>
          <w:p w:rsidR="001C7950" w:rsidRPr="001C7950" w:rsidRDefault="001C7950" w:rsidP="001C7950">
            <w:pPr>
              <w:rPr>
                <w:rFonts w:ascii="Verdana" w:hAnsi="Verdana"/>
              </w:rPr>
            </w:pPr>
            <w:r w:rsidRPr="001C7950">
              <w:rPr>
                <w:rFonts w:ascii="Verdana" w:hAnsi="Verdana"/>
              </w:rPr>
              <w:t>- leerkrachten ontwikkelen zich op het gebied van zelfreflectie</w:t>
            </w:r>
          </w:p>
          <w:p w:rsidR="001C7950" w:rsidRDefault="001C7950" w:rsidP="001C7950">
            <w:pPr>
              <w:rPr>
                <w:rFonts w:ascii="Verdana" w:hAnsi="Verdana"/>
              </w:rPr>
            </w:pPr>
            <w:r w:rsidRPr="001C7950">
              <w:rPr>
                <w:rFonts w:ascii="Verdana" w:hAnsi="Verdana"/>
              </w:rPr>
              <w:t>- de werkdrukgelden worden in overleg met het team ingezet, zo dat er daadwerkelijk minder werkdruk ervaren wordt</w:t>
            </w:r>
          </w:p>
          <w:p w:rsidR="00F45361" w:rsidRPr="00F45361" w:rsidRDefault="00F45361" w:rsidP="001C7950">
            <w:pPr>
              <w:rPr>
                <w:rFonts w:ascii="Verdana" w:hAnsi="Verdana"/>
              </w:rPr>
            </w:pPr>
            <w:r w:rsidRPr="00F45361">
              <w:rPr>
                <w:rFonts w:ascii="Verdana" w:hAnsi="Verdana"/>
              </w:rPr>
              <w:t xml:space="preserve">- er wordt gewerkt met PLG’s waarbij gebruik wordt gemaakt van </w:t>
            </w:r>
            <w:r>
              <w:rPr>
                <w:rFonts w:ascii="Verdana" w:hAnsi="Verdana"/>
              </w:rPr>
              <w:t>de aanwezige kwaliteiten van mede</w:t>
            </w:r>
            <w:r w:rsidRPr="00F45361">
              <w:rPr>
                <w:rFonts w:ascii="Verdana" w:hAnsi="Verdana"/>
              </w:rPr>
              <w:t>werkers</w:t>
            </w:r>
          </w:p>
          <w:p w:rsidR="0073053F" w:rsidRPr="0004161A" w:rsidRDefault="0073053F" w:rsidP="00222CC9">
            <w:pPr>
              <w:ind w:left="-426"/>
            </w:pPr>
          </w:p>
        </w:tc>
      </w:tr>
    </w:tbl>
    <w:p w:rsidR="0073053F" w:rsidRPr="00E277FC" w:rsidRDefault="0073053F" w:rsidP="00222CC9">
      <w:pPr>
        <w:ind w:left="-426"/>
        <w:rPr>
          <w:rFonts w:ascii="Verdana" w:hAnsi="Verdana"/>
          <w:sz w:val="20"/>
          <w:szCs w:val="20"/>
          <w:lang w:eastAsia="nl-NL"/>
        </w:rPr>
      </w:pPr>
    </w:p>
    <w:p w:rsidR="006461CE" w:rsidRPr="005D067C" w:rsidRDefault="006461CE" w:rsidP="00222CC9">
      <w:pPr>
        <w:pStyle w:val="Kop1"/>
        <w:numPr>
          <w:ilvl w:val="0"/>
          <w:numId w:val="26"/>
        </w:numPr>
        <w:ind w:left="-426" w:firstLine="0"/>
        <w:rPr>
          <w:rFonts w:eastAsia="Times New Roman"/>
          <w:lang w:eastAsia="nl-NL"/>
        </w:rPr>
      </w:pPr>
      <w:bookmarkStart w:id="47" w:name="_Toc536035137"/>
      <w:bookmarkStart w:id="48" w:name="_Toc3793577"/>
      <w:r w:rsidRPr="005D067C">
        <w:rPr>
          <w:rFonts w:eastAsia="Times New Roman"/>
          <w:lang w:eastAsia="nl-NL"/>
        </w:rPr>
        <w:lastRenderedPageBreak/>
        <w:t>Kwaliteitszorg</w:t>
      </w:r>
      <w:bookmarkEnd w:id="47"/>
      <w:bookmarkEnd w:id="48"/>
      <w:r w:rsidR="00C62A5E">
        <w:rPr>
          <w:rFonts w:eastAsia="Times New Roman"/>
          <w:lang w:eastAsia="nl-NL"/>
        </w:rPr>
        <w:t xml:space="preserve">      </w:t>
      </w:r>
    </w:p>
    <w:p w:rsidR="006461CE" w:rsidRDefault="004457F5" w:rsidP="00944CEA">
      <w:pPr>
        <w:pStyle w:val="Kop2"/>
        <w:rPr>
          <w:rFonts w:eastAsia="Times New Roman"/>
          <w:lang w:eastAsia="nl-NL"/>
        </w:rPr>
      </w:pPr>
      <w:bookmarkStart w:id="49" w:name="_Toc3793578"/>
      <w:r>
        <w:rPr>
          <w:rFonts w:eastAsia="Times New Roman"/>
          <w:lang w:eastAsia="nl-NL"/>
        </w:rPr>
        <w:t>6.1</w:t>
      </w:r>
      <w:r>
        <w:rPr>
          <w:rFonts w:eastAsia="Times New Roman"/>
          <w:lang w:eastAsia="nl-NL"/>
        </w:rPr>
        <w:tab/>
      </w:r>
      <w:r w:rsidR="00897E4B">
        <w:rPr>
          <w:rFonts w:eastAsia="Times New Roman"/>
          <w:lang w:eastAsia="nl-NL"/>
        </w:rPr>
        <w:t>Definiëring van de onderwijskwaliteit</w:t>
      </w:r>
      <w:bookmarkEnd w:id="49"/>
      <w:r w:rsidR="00897E4B">
        <w:rPr>
          <w:rFonts w:eastAsia="Times New Roman"/>
          <w:lang w:eastAsia="nl-NL"/>
        </w:rPr>
        <w:t xml:space="preserve"> </w:t>
      </w:r>
    </w:p>
    <w:p w:rsidR="00944CEA" w:rsidRDefault="0004161A" w:rsidP="00944CEA">
      <w:pPr>
        <w:pStyle w:val="Geenafstand"/>
        <w:ind w:left="-426"/>
        <w:rPr>
          <w:rFonts w:eastAsiaTheme="minorEastAsia" w:cs="Arial"/>
          <w:kern w:val="24"/>
          <w:szCs w:val="20"/>
        </w:rPr>
      </w:pPr>
      <w:r w:rsidRPr="0004161A">
        <w:rPr>
          <w:color w:val="000000"/>
          <w:szCs w:val="20"/>
        </w:rPr>
        <w:t>Sti</w:t>
      </w:r>
      <w:r w:rsidRPr="0004161A">
        <w:rPr>
          <w:szCs w:val="20"/>
        </w:rPr>
        <w:t>chting H</w:t>
      </w:r>
      <w:r w:rsidRPr="0004161A">
        <w:rPr>
          <w:position w:val="-4"/>
          <w:szCs w:val="20"/>
          <w:vertAlign w:val="superscript"/>
        </w:rPr>
        <w:t>3</w:t>
      </w:r>
      <w:r w:rsidRPr="0004161A">
        <w:rPr>
          <w:szCs w:val="20"/>
        </w:rPr>
        <w:t xml:space="preserve">O werkt aan een doorgaande leer- en ontwikkelingslijn, waarin hoofd, hart en handen de leidraad </w:t>
      </w:r>
      <w:r w:rsidRPr="007D2418">
        <w:rPr>
          <w:rStyle w:val="GeenafstandChar"/>
        </w:rPr>
        <w:t xml:space="preserve">vormen voor samen leven, werken en leren. Dit is dé visie van onze organisatie en deze kan aansluitend </w:t>
      </w:r>
      <w:r w:rsidR="00D23195">
        <w:rPr>
          <w:rStyle w:val="GeenafstandChar"/>
        </w:rPr>
        <w:t>éé</w:t>
      </w:r>
      <w:r w:rsidRPr="007D2418">
        <w:rPr>
          <w:rStyle w:val="GeenafstandChar"/>
        </w:rPr>
        <w:t>n-op-</w:t>
      </w:r>
      <w:r w:rsidR="00D23195">
        <w:rPr>
          <w:rStyle w:val="GeenafstandChar"/>
        </w:rPr>
        <w:t>éé</w:t>
      </w:r>
      <w:r w:rsidRPr="007D2418">
        <w:rPr>
          <w:rStyle w:val="GeenafstandChar"/>
        </w:rPr>
        <w:t>n vertaald worden naar onze kwaliteitscultuur. Met elkaar werken we aan goed onderwijs voor ieder kind. We streven ernaa</w:t>
      </w:r>
      <w:r w:rsidR="00C85532">
        <w:rPr>
          <w:rStyle w:val="GeenafstandChar"/>
        </w:rPr>
        <w:t xml:space="preserve">r dat iedere leerling binnen </w:t>
      </w:r>
      <w:r w:rsidR="00C85532" w:rsidRPr="0004161A">
        <w:rPr>
          <w:szCs w:val="20"/>
        </w:rPr>
        <w:t>H</w:t>
      </w:r>
      <w:r w:rsidR="00C85532" w:rsidRPr="0004161A">
        <w:rPr>
          <w:position w:val="-4"/>
          <w:szCs w:val="20"/>
          <w:vertAlign w:val="superscript"/>
        </w:rPr>
        <w:t>3</w:t>
      </w:r>
      <w:r w:rsidR="00C85532" w:rsidRPr="0004161A">
        <w:rPr>
          <w:szCs w:val="20"/>
        </w:rPr>
        <w:t>O</w:t>
      </w:r>
      <w:r w:rsidRPr="007D2418">
        <w:rPr>
          <w:rStyle w:val="GeenafstandChar"/>
        </w:rPr>
        <w:t xml:space="preserve"> de ondersteuning krijgt die hij nodig heeft om zich (verder) te ontwikkelen met</w:t>
      </w:r>
      <w:r w:rsidRPr="0004161A">
        <w:rPr>
          <w:szCs w:val="20"/>
        </w:rPr>
        <w:t xml:space="preserve"> daarbij een onderverdeling in cognitieve doelstellingen, vaardigheidsdoelen en levenshouding. Dit doen we door samen te werken, transparant te communiceren over resultaten </w:t>
      </w:r>
      <w:r w:rsidRPr="0004161A">
        <w:rPr>
          <w:szCs w:val="20"/>
          <w:lang w:eastAsia="nl-NL"/>
        </w:rPr>
        <w:t>en aansluitend trots te zijn op hetgeen we bereiken.</w:t>
      </w:r>
      <w:r w:rsidRPr="0004161A">
        <w:rPr>
          <w:rFonts w:eastAsiaTheme="minorEastAsia" w:cs="Arial"/>
          <w:kern w:val="24"/>
          <w:szCs w:val="20"/>
        </w:rPr>
        <w:t xml:space="preserve"> </w:t>
      </w:r>
    </w:p>
    <w:p w:rsidR="003906E0" w:rsidRPr="00336D89" w:rsidRDefault="003906E0" w:rsidP="00944CEA">
      <w:pPr>
        <w:pStyle w:val="Kop2"/>
        <w:rPr>
          <w:rFonts w:eastAsia="Times New Roman"/>
          <w:sz w:val="20"/>
          <w:szCs w:val="20"/>
          <w:lang w:eastAsia="nl-NL"/>
        </w:rPr>
      </w:pPr>
      <w:bookmarkStart w:id="50" w:name="_Toc3793580"/>
    </w:p>
    <w:p w:rsidR="006461CE" w:rsidRDefault="0004161A" w:rsidP="00944CEA">
      <w:pPr>
        <w:pStyle w:val="Kop2"/>
        <w:rPr>
          <w:rFonts w:eastAsia="Times New Roman"/>
          <w:lang w:eastAsia="nl-NL"/>
        </w:rPr>
      </w:pPr>
      <w:r>
        <w:rPr>
          <w:rFonts w:eastAsia="Times New Roman"/>
          <w:lang w:eastAsia="nl-NL"/>
        </w:rPr>
        <w:t>6.</w:t>
      </w:r>
      <w:r w:rsidR="004457F5">
        <w:rPr>
          <w:rFonts w:eastAsia="Times New Roman"/>
          <w:lang w:eastAsia="nl-NL"/>
        </w:rPr>
        <w:t>2</w:t>
      </w:r>
      <w:r w:rsidR="004457F5">
        <w:rPr>
          <w:rFonts w:eastAsia="Times New Roman"/>
          <w:lang w:eastAsia="nl-NL"/>
        </w:rPr>
        <w:tab/>
      </w:r>
      <w:r w:rsidR="006461CE" w:rsidRPr="005D067C">
        <w:rPr>
          <w:rFonts w:eastAsia="Times New Roman"/>
          <w:lang w:eastAsia="nl-NL"/>
        </w:rPr>
        <w:t>Zicht op onderwijskwaliteit</w:t>
      </w:r>
      <w:bookmarkEnd w:id="50"/>
    </w:p>
    <w:p w:rsidR="0004161A" w:rsidRDefault="0004161A" w:rsidP="00222CC9">
      <w:pPr>
        <w:pStyle w:val="Geenafstand"/>
        <w:ind w:left="-426"/>
      </w:pPr>
      <w:r w:rsidRPr="0004161A">
        <w:t xml:space="preserve">Kwaliteitszorg is het geheel aan activiteiten dat ondernomen wordt om de kwaliteit van het onderwijs te onderzoeken, te verbeteren, te borgen en openbaar te maken. Dit doen we door systematisch en met regelmaat het onderwijs te evalueren. Centrale vragen hierbij zijn: sluit het pedagogisch-didactisch handelen nog aan bij de behoeften van de leerlingenpopulatie? Halen de leerlingen de verwachte leer/groei-resultaten? Dit vraagt om een kritische, reflecterende houding van elke medewerker. Zij vragen zich steeds af: behalen we de doelen die we ons hebben gesteld? Zo ja, wat zijn succesfactoren? Zo nee, welke stappen moeten we nemen om onze doelen te halen? </w:t>
      </w:r>
    </w:p>
    <w:p w:rsidR="007D2418" w:rsidRPr="0004161A" w:rsidRDefault="007D2418" w:rsidP="00222CC9">
      <w:pPr>
        <w:pStyle w:val="Geenafstand"/>
        <w:ind w:left="-426"/>
      </w:pPr>
    </w:p>
    <w:p w:rsidR="003C7D96" w:rsidRDefault="0004161A" w:rsidP="00222CC9">
      <w:pPr>
        <w:pStyle w:val="Geenafstand"/>
        <w:ind w:left="-426"/>
      </w:pPr>
      <w:r w:rsidRPr="0004161A">
        <w:t>Om deze vragen te kunnen bean</w:t>
      </w:r>
      <w:r w:rsidR="003C7D96">
        <w:t>twoorden, hebben we</w:t>
      </w:r>
      <w:r w:rsidRPr="0004161A">
        <w:t xml:space="preserve"> een effect</w:t>
      </w:r>
      <w:r w:rsidR="003C7D96">
        <w:t xml:space="preserve">ief kwaliteitszorgsysteem </w:t>
      </w:r>
      <w:r w:rsidRPr="0004161A">
        <w:t xml:space="preserve">dat zich richt op het pedagogisch en didactisch handelen van de leraren en onderzoekt wat de effecten daarvan zijn voor het leren van de leerlingen. </w:t>
      </w:r>
    </w:p>
    <w:p w:rsidR="0004161A" w:rsidRPr="0004161A" w:rsidRDefault="0004161A" w:rsidP="00222CC9">
      <w:pPr>
        <w:ind w:left="-426"/>
        <w:rPr>
          <w:rFonts w:ascii="Verdana" w:hAnsi="Verdana"/>
          <w:sz w:val="20"/>
          <w:szCs w:val="20"/>
        </w:rPr>
      </w:pPr>
      <w:r w:rsidRPr="0004161A">
        <w:rPr>
          <w:rFonts w:ascii="Verdana" w:hAnsi="Verdana"/>
          <w:sz w:val="20"/>
          <w:szCs w:val="20"/>
        </w:rPr>
        <w:t xml:space="preserve">Kwaliteitszorg is een </w:t>
      </w:r>
      <w:r w:rsidR="003C7D96">
        <w:rPr>
          <w:rFonts w:ascii="Verdana" w:hAnsi="Verdana"/>
          <w:sz w:val="20"/>
          <w:szCs w:val="20"/>
        </w:rPr>
        <w:t>cyclisch proces waarin we</w:t>
      </w:r>
      <w:r w:rsidRPr="0004161A">
        <w:rPr>
          <w:rFonts w:ascii="Verdana" w:hAnsi="Verdana"/>
          <w:sz w:val="20"/>
          <w:szCs w:val="20"/>
        </w:rPr>
        <w:t>:</w:t>
      </w:r>
    </w:p>
    <w:p w:rsidR="0004161A" w:rsidRPr="0004161A" w:rsidRDefault="0004161A" w:rsidP="00222CC9">
      <w:pPr>
        <w:ind w:left="-426"/>
        <w:rPr>
          <w:rFonts w:ascii="Verdana" w:hAnsi="Verdana"/>
          <w:sz w:val="20"/>
          <w:szCs w:val="20"/>
        </w:rPr>
      </w:pPr>
      <w:r w:rsidRPr="0004161A">
        <w:rPr>
          <w:rFonts w:ascii="Arial" w:hAnsi="Arial" w:cs="Arial"/>
          <w:sz w:val="20"/>
          <w:szCs w:val="20"/>
        </w:rPr>
        <w:t>■</w:t>
      </w:r>
      <w:r w:rsidRPr="0004161A">
        <w:rPr>
          <w:rFonts w:ascii="Verdana" w:hAnsi="Verdana"/>
          <w:sz w:val="20"/>
          <w:szCs w:val="20"/>
        </w:rPr>
        <w:t xml:space="preserve"> d</w:t>
      </w:r>
      <w:r w:rsidR="003C7D96">
        <w:rPr>
          <w:rFonts w:ascii="Verdana" w:hAnsi="Verdana"/>
          <w:sz w:val="20"/>
          <w:szCs w:val="20"/>
        </w:rPr>
        <w:t xml:space="preserve">oelen bepalen </w:t>
      </w:r>
    </w:p>
    <w:p w:rsidR="0004161A" w:rsidRPr="0004161A" w:rsidRDefault="0004161A" w:rsidP="00222CC9">
      <w:pPr>
        <w:ind w:left="-426"/>
        <w:rPr>
          <w:rFonts w:ascii="Verdana" w:hAnsi="Verdana"/>
          <w:sz w:val="20"/>
          <w:szCs w:val="20"/>
        </w:rPr>
      </w:pPr>
      <w:r w:rsidRPr="0004161A">
        <w:rPr>
          <w:rFonts w:ascii="Arial" w:hAnsi="Arial" w:cs="Arial"/>
          <w:sz w:val="20"/>
          <w:szCs w:val="20"/>
        </w:rPr>
        <w:t>■</w:t>
      </w:r>
      <w:r w:rsidR="003C7D96">
        <w:rPr>
          <w:rFonts w:ascii="Verdana" w:hAnsi="Verdana"/>
          <w:sz w:val="20"/>
          <w:szCs w:val="20"/>
        </w:rPr>
        <w:t xml:space="preserve"> onderzoeken</w:t>
      </w:r>
      <w:r w:rsidRPr="0004161A">
        <w:rPr>
          <w:rFonts w:ascii="Verdana" w:hAnsi="Verdana"/>
          <w:sz w:val="20"/>
          <w:szCs w:val="20"/>
        </w:rPr>
        <w:t xml:space="preserve"> in hoeverre deze doelen worden gerealiseerd</w:t>
      </w:r>
    </w:p>
    <w:p w:rsidR="0004161A" w:rsidRPr="0004161A" w:rsidRDefault="0004161A" w:rsidP="00222CC9">
      <w:pPr>
        <w:ind w:left="-426"/>
        <w:rPr>
          <w:rFonts w:ascii="Verdana" w:hAnsi="Verdana"/>
          <w:sz w:val="20"/>
          <w:szCs w:val="20"/>
        </w:rPr>
      </w:pPr>
      <w:r w:rsidRPr="0004161A">
        <w:rPr>
          <w:rFonts w:ascii="Arial" w:hAnsi="Arial" w:cs="Arial"/>
          <w:sz w:val="20"/>
          <w:szCs w:val="20"/>
        </w:rPr>
        <w:t>■</w:t>
      </w:r>
      <w:r w:rsidRPr="0004161A">
        <w:rPr>
          <w:rFonts w:ascii="Verdana" w:hAnsi="Verdana"/>
          <w:sz w:val="20"/>
          <w:szCs w:val="20"/>
        </w:rPr>
        <w:t xml:space="preserve"> eventuele verbete</w:t>
      </w:r>
      <w:r w:rsidR="003C7D96">
        <w:rPr>
          <w:rFonts w:ascii="Verdana" w:hAnsi="Verdana"/>
          <w:sz w:val="20"/>
          <w:szCs w:val="20"/>
        </w:rPr>
        <w:t>racties uitvoeren</w:t>
      </w:r>
    </w:p>
    <w:p w:rsidR="0004161A" w:rsidRPr="0004161A" w:rsidRDefault="0004161A" w:rsidP="00222CC9">
      <w:pPr>
        <w:pStyle w:val="Geenafstand"/>
        <w:spacing w:line="276" w:lineRule="auto"/>
        <w:ind w:left="-426"/>
        <w:rPr>
          <w:szCs w:val="20"/>
        </w:rPr>
      </w:pPr>
      <w:r w:rsidRPr="0004161A">
        <w:rPr>
          <w:szCs w:val="20"/>
        </w:rPr>
        <w:t>Ten behoeve van de kwaliteitszorg worden diverse instrumenten ingezet</w:t>
      </w:r>
      <w:r w:rsidR="00EA000E">
        <w:rPr>
          <w:szCs w:val="20"/>
        </w:rPr>
        <w:t>.</w:t>
      </w:r>
    </w:p>
    <w:p w:rsidR="0004161A" w:rsidRPr="0004161A" w:rsidRDefault="0004161A" w:rsidP="00222CC9">
      <w:pPr>
        <w:pStyle w:val="Geenafstand"/>
        <w:numPr>
          <w:ilvl w:val="0"/>
          <w:numId w:val="22"/>
        </w:numPr>
        <w:spacing w:line="276" w:lineRule="auto"/>
        <w:ind w:left="-426" w:firstLine="0"/>
        <w:rPr>
          <w:b/>
          <w:color w:val="92D050"/>
          <w:szCs w:val="20"/>
        </w:rPr>
      </w:pPr>
      <w:r w:rsidRPr="0004161A">
        <w:rPr>
          <w:szCs w:val="20"/>
        </w:rPr>
        <w:t>Instrumenten om ontwikkelingen binnen de school te volgen</w:t>
      </w:r>
      <w:r w:rsidR="003C7D96">
        <w:rPr>
          <w:szCs w:val="20"/>
        </w:rPr>
        <w:t xml:space="preserve"> zijn</w:t>
      </w:r>
      <w:r w:rsidRPr="0004161A">
        <w:rPr>
          <w:szCs w:val="20"/>
        </w:rPr>
        <w:t>:</w:t>
      </w:r>
    </w:p>
    <w:p w:rsidR="0004161A" w:rsidRPr="0004161A" w:rsidRDefault="0004161A" w:rsidP="00222CC9">
      <w:pPr>
        <w:pStyle w:val="Geenafstand"/>
        <w:numPr>
          <w:ilvl w:val="0"/>
          <w:numId w:val="21"/>
        </w:numPr>
        <w:spacing w:line="276" w:lineRule="auto"/>
        <w:ind w:left="-426" w:firstLine="0"/>
        <w:rPr>
          <w:szCs w:val="20"/>
        </w:rPr>
      </w:pPr>
      <w:r w:rsidRPr="0004161A">
        <w:rPr>
          <w:szCs w:val="20"/>
        </w:rPr>
        <w:t>ParnasSys (leerlingvolgsysteem, waarin gegevens op basis van gesprekken, toetsen, vragenlijsten etc. worden geregistreerd)</w:t>
      </w:r>
    </w:p>
    <w:p w:rsidR="0004161A" w:rsidRPr="0004161A" w:rsidRDefault="0004161A" w:rsidP="00222CC9">
      <w:pPr>
        <w:pStyle w:val="Geenafstand"/>
        <w:numPr>
          <w:ilvl w:val="0"/>
          <w:numId w:val="21"/>
        </w:numPr>
        <w:spacing w:line="276" w:lineRule="auto"/>
        <w:ind w:left="-426" w:firstLine="0"/>
        <w:rPr>
          <w:szCs w:val="20"/>
        </w:rPr>
      </w:pPr>
      <w:r w:rsidRPr="0004161A">
        <w:rPr>
          <w:szCs w:val="20"/>
        </w:rPr>
        <w:t xml:space="preserve">Ultimview </w:t>
      </w:r>
      <w:r w:rsidR="00D23195">
        <w:rPr>
          <w:szCs w:val="20"/>
        </w:rPr>
        <w:t>(</w:t>
      </w:r>
      <w:r w:rsidRPr="0004161A">
        <w:rPr>
          <w:szCs w:val="20"/>
        </w:rPr>
        <w:t>analysesyst</w:t>
      </w:r>
      <w:r w:rsidR="00D23195">
        <w:rPr>
          <w:szCs w:val="20"/>
        </w:rPr>
        <w:t>e</w:t>
      </w:r>
      <w:r w:rsidRPr="0004161A">
        <w:rPr>
          <w:szCs w:val="20"/>
        </w:rPr>
        <w:t>em</w:t>
      </w:r>
      <w:r w:rsidR="00D23195">
        <w:rPr>
          <w:szCs w:val="20"/>
        </w:rPr>
        <w:t>)</w:t>
      </w:r>
    </w:p>
    <w:p w:rsidR="0004161A" w:rsidRPr="0004161A" w:rsidRDefault="0004161A" w:rsidP="00222CC9">
      <w:pPr>
        <w:pStyle w:val="Geenafstand"/>
        <w:numPr>
          <w:ilvl w:val="0"/>
          <w:numId w:val="21"/>
        </w:numPr>
        <w:spacing w:line="276" w:lineRule="auto"/>
        <w:ind w:left="-426" w:firstLine="0"/>
        <w:rPr>
          <w:szCs w:val="20"/>
        </w:rPr>
      </w:pPr>
      <w:r w:rsidRPr="0004161A">
        <w:rPr>
          <w:szCs w:val="20"/>
        </w:rPr>
        <w:t xml:space="preserve">Enquêtes voor Leerlingen, Leraren en Ouders via Scholen met Succes gekoppeld aan Vensters. Vensters voor de ouders. </w:t>
      </w:r>
    </w:p>
    <w:p w:rsidR="0004161A" w:rsidRPr="0004161A" w:rsidRDefault="0004161A" w:rsidP="00222CC9">
      <w:pPr>
        <w:pStyle w:val="Geenafstand"/>
        <w:numPr>
          <w:ilvl w:val="0"/>
          <w:numId w:val="21"/>
        </w:numPr>
        <w:spacing w:line="276" w:lineRule="auto"/>
        <w:ind w:left="-426" w:firstLine="0"/>
        <w:rPr>
          <w:szCs w:val="20"/>
        </w:rPr>
      </w:pPr>
      <w:r w:rsidRPr="0004161A">
        <w:rPr>
          <w:szCs w:val="20"/>
        </w:rPr>
        <w:t>Bardo (</w:t>
      </w:r>
      <w:r w:rsidR="00D23195">
        <w:rPr>
          <w:szCs w:val="20"/>
        </w:rPr>
        <w:t>HRM</w:t>
      </w:r>
      <w:r w:rsidRPr="0004161A">
        <w:rPr>
          <w:szCs w:val="20"/>
        </w:rPr>
        <w:t>-instrument met cockpit-mogelijkheid)</w:t>
      </w:r>
    </w:p>
    <w:p w:rsidR="0004161A" w:rsidRPr="0004161A" w:rsidRDefault="0004161A" w:rsidP="00222CC9">
      <w:pPr>
        <w:pStyle w:val="Geenafstand"/>
        <w:numPr>
          <w:ilvl w:val="0"/>
          <w:numId w:val="20"/>
        </w:numPr>
        <w:spacing w:line="276" w:lineRule="auto"/>
        <w:ind w:left="-426" w:firstLine="0"/>
        <w:rPr>
          <w:szCs w:val="20"/>
        </w:rPr>
      </w:pPr>
      <w:r w:rsidRPr="0004161A">
        <w:rPr>
          <w:szCs w:val="20"/>
        </w:rPr>
        <w:t xml:space="preserve">Instrument om de ontwikkeling van de school te evalueren op basis van het wettelijk- en inspectiekader: de Schoolzelfevaluatie. </w:t>
      </w:r>
    </w:p>
    <w:p w:rsidR="0004161A" w:rsidRPr="0004161A" w:rsidRDefault="0004161A" w:rsidP="00222CC9">
      <w:pPr>
        <w:pStyle w:val="Geenafstand"/>
        <w:numPr>
          <w:ilvl w:val="0"/>
          <w:numId w:val="20"/>
        </w:numPr>
        <w:spacing w:line="276" w:lineRule="auto"/>
        <w:ind w:left="-426" w:firstLine="0"/>
        <w:rPr>
          <w:rFonts w:eastAsiaTheme="majorEastAsia" w:cstheme="majorBidi"/>
          <w:szCs w:val="20"/>
        </w:rPr>
      </w:pPr>
      <w:r w:rsidRPr="0004161A">
        <w:rPr>
          <w:szCs w:val="20"/>
        </w:rPr>
        <w:t>Landelijke instrumenten die gegevens omtrent de school  genereren (bv</w:t>
      </w:r>
      <w:r w:rsidR="00D23195">
        <w:rPr>
          <w:szCs w:val="20"/>
        </w:rPr>
        <w:t>.</w:t>
      </w:r>
      <w:r w:rsidRPr="0004161A">
        <w:rPr>
          <w:szCs w:val="20"/>
        </w:rPr>
        <w:t xml:space="preserve"> Vensters PO) en kengetallen presenteren (landelijk gemiddelde) waaraan we ons kunnen spiegelen.</w:t>
      </w:r>
    </w:p>
    <w:p w:rsidR="0004161A" w:rsidRPr="00944CEA" w:rsidRDefault="0004161A" w:rsidP="00222CC9">
      <w:pPr>
        <w:pStyle w:val="Geenafstand"/>
        <w:numPr>
          <w:ilvl w:val="0"/>
          <w:numId w:val="20"/>
        </w:numPr>
        <w:spacing w:line="276" w:lineRule="auto"/>
        <w:ind w:left="-426" w:firstLine="0"/>
        <w:rPr>
          <w:rFonts w:eastAsiaTheme="majorEastAsia" w:cstheme="majorBidi"/>
          <w:color w:val="2E74B5" w:themeColor="accent1" w:themeShade="BF"/>
          <w:szCs w:val="20"/>
        </w:rPr>
      </w:pPr>
      <w:r w:rsidRPr="0004161A">
        <w:rPr>
          <w:szCs w:val="20"/>
        </w:rPr>
        <w:t>AFAS (</w:t>
      </w:r>
      <w:r w:rsidR="00D23195">
        <w:rPr>
          <w:szCs w:val="20"/>
        </w:rPr>
        <w:t>HRM</w:t>
      </w:r>
      <w:r w:rsidRPr="0004161A">
        <w:rPr>
          <w:szCs w:val="20"/>
        </w:rPr>
        <w:t>-informatiesysteem waarin gegevens staan over personele ontwikkelingen, ziekteverzuim en de financiële planning en control)</w:t>
      </w:r>
    </w:p>
    <w:p w:rsidR="00944CEA" w:rsidRDefault="00944CEA" w:rsidP="00944CEA">
      <w:pPr>
        <w:pStyle w:val="Geenafstand"/>
        <w:spacing w:line="276" w:lineRule="auto"/>
        <w:rPr>
          <w:szCs w:val="20"/>
        </w:rPr>
      </w:pPr>
    </w:p>
    <w:p w:rsidR="00944CEA" w:rsidRPr="0073053F" w:rsidRDefault="00944CEA" w:rsidP="00944CEA">
      <w:pPr>
        <w:pStyle w:val="Geenafstand"/>
        <w:ind w:left="-426"/>
      </w:pPr>
    </w:p>
    <w:tbl>
      <w:tblPr>
        <w:tblStyle w:val="Tabelraster"/>
        <w:tblW w:w="9743" w:type="dxa"/>
        <w:tblInd w:w="-431" w:type="dxa"/>
        <w:tblLook w:val="04A0" w:firstRow="1" w:lastRow="0" w:firstColumn="1" w:lastColumn="0" w:noHBand="0" w:noVBand="1"/>
      </w:tblPr>
      <w:tblGrid>
        <w:gridCol w:w="9743"/>
      </w:tblGrid>
      <w:tr w:rsidR="00944CEA" w:rsidTr="007640A5">
        <w:trPr>
          <w:trHeight w:val="1318"/>
        </w:trPr>
        <w:tc>
          <w:tcPr>
            <w:tcW w:w="9743" w:type="dxa"/>
          </w:tcPr>
          <w:p w:rsidR="00944CEA" w:rsidRDefault="00944CEA" w:rsidP="007640A5">
            <w:pPr>
              <w:pStyle w:val="Kop2"/>
              <w:ind w:left="-426" w:firstLine="426"/>
              <w:outlineLvl w:val="1"/>
              <w:rPr>
                <w:rFonts w:eastAsia="Times New Roman"/>
                <w:color w:val="auto"/>
                <w:sz w:val="20"/>
                <w:szCs w:val="20"/>
              </w:rPr>
            </w:pPr>
            <w:bookmarkStart w:id="51" w:name="_Toc3793581"/>
            <w:r w:rsidRPr="0004161A">
              <w:rPr>
                <w:rFonts w:eastAsia="Times New Roman"/>
                <w:color w:val="auto"/>
                <w:sz w:val="20"/>
                <w:szCs w:val="20"/>
              </w:rPr>
              <w:lastRenderedPageBreak/>
              <w:t>Schoolaccenten:</w:t>
            </w:r>
            <w:bookmarkEnd w:id="51"/>
          </w:p>
          <w:p w:rsidR="003F6386" w:rsidRPr="003F6386" w:rsidRDefault="003F6386" w:rsidP="003F6386">
            <w:pPr>
              <w:rPr>
                <w:rFonts w:ascii="Verdana" w:hAnsi="Verdana"/>
              </w:rPr>
            </w:pPr>
            <w:r w:rsidRPr="003F6386">
              <w:rPr>
                <w:rFonts w:ascii="Verdana" w:hAnsi="Verdana"/>
              </w:rPr>
              <w:t xml:space="preserve">- er </w:t>
            </w:r>
            <w:r>
              <w:rPr>
                <w:rFonts w:ascii="Verdana" w:hAnsi="Verdana"/>
              </w:rPr>
              <w:t>wordt</w:t>
            </w:r>
            <w:r w:rsidRPr="003F6386">
              <w:rPr>
                <w:rFonts w:ascii="Verdana" w:hAnsi="Verdana"/>
              </w:rPr>
              <w:t xml:space="preserve"> een schoolnorm opgesteld t.a.v. de eindtoets</w:t>
            </w:r>
          </w:p>
          <w:p w:rsidR="003F6386" w:rsidRPr="003F6386" w:rsidRDefault="003F6386" w:rsidP="003F6386">
            <w:pPr>
              <w:rPr>
                <w:rFonts w:ascii="Verdana" w:hAnsi="Verdana"/>
              </w:rPr>
            </w:pPr>
            <w:r w:rsidRPr="003F6386">
              <w:rPr>
                <w:rFonts w:ascii="Verdana" w:hAnsi="Verdana"/>
              </w:rPr>
              <w:t>- de tussen- en eindresultaten zijn voldoende of hoger</w:t>
            </w:r>
          </w:p>
          <w:p w:rsidR="003F6386" w:rsidRPr="003F6386" w:rsidRDefault="003F6386" w:rsidP="003F6386">
            <w:pPr>
              <w:rPr>
                <w:rFonts w:ascii="Verdana" w:hAnsi="Verdana"/>
              </w:rPr>
            </w:pPr>
            <w:r w:rsidRPr="003F6386">
              <w:rPr>
                <w:rFonts w:ascii="Verdana" w:hAnsi="Verdana"/>
              </w:rPr>
              <w:t>- stagnaties worden vroegtijdig gesignaleerd</w:t>
            </w:r>
          </w:p>
          <w:p w:rsidR="003F6386" w:rsidRPr="003F6386" w:rsidRDefault="003F6386" w:rsidP="003F6386">
            <w:pPr>
              <w:rPr>
                <w:rFonts w:ascii="Verdana" w:hAnsi="Verdana"/>
              </w:rPr>
            </w:pPr>
            <w:r w:rsidRPr="003F6386">
              <w:rPr>
                <w:rFonts w:ascii="Verdana" w:hAnsi="Verdana"/>
              </w:rPr>
              <w:t>- er worden nog betere analyses met oorzaak, verklaringen en vervolg gemaakt van LOVS en methode-toetsen</w:t>
            </w:r>
          </w:p>
          <w:p w:rsidR="003F6386" w:rsidRPr="003F6386" w:rsidRDefault="003F6386" w:rsidP="003F6386">
            <w:pPr>
              <w:rPr>
                <w:rFonts w:ascii="Verdana" w:hAnsi="Verdana"/>
              </w:rPr>
            </w:pPr>
            <w:r w:rsidRPr="003F6386">
              <w:rPr>
                <w:rFonts w:ascii="Verdana" w:hAnsi="Verdana"/>
              </w:rPr>
              <w:t xml:space="preserve">- de bereikte leergroei van leerlingen </w:t>
            </w:r>
            <w:r>
              <w:rPr>
                <w:rFonts w:ascii="Verdana" w:hAnsi="Verdana"/>
              </w:rPr>
              <w:t>wordt</w:t>
            </w:r>
            <w:r w:rsidRPr="003F6386">
              <w:rPr>
                <w:rFonts w:ascii="Verdana" w:hAnsi="Verdana"/>
              </w:rPr>
              <w:t xml:space="preserve"> nog beter in beeld</w:t>
            </w:r>
            <w:r>
              <w:rPr>
                <w:rFonts w:ascii="Verdana" w:hAnsi="Verdana"/>
              </w:rPr>
              <w:t xml:space="preserve"> gebracht</w:t>
            </w:r>
          </w:p>
          <w:p w:rsidR="003F6386" w:rsidRPr="003F6386" w:rsidRDefault="003F6386" w:rsidP="003F6386">
            <w:pPr>
              <w:rPr>
                <w:rFonts w:ascii="Verdana" w:hAnsi="Verdana"/>
              </w:rPr>
            </w:pPr>
            <w:r w:rsidRPr="003F6386">
              <w:rPr>
                <w:rFonts w:ascii="Verdana" w:hAnsi="Verdana"/>
              </w:rPr>
              <w:t>- toekenning waardering ‘goed’</w:t>
            </w:r>
            <w:r>
              <w:rPr>
                <w:rFonts w:ascii="Verdana" w:hAnsi="Verdana"/>
              </w:rPr>
              <w:t xml:space="preserve"> door de onderwijsinspectie</w:t>
            </w:r>
          </w:p>
          <w:p w:rsidR="00944CEA" w:rsidRDefault="003F6386" w:rsidP="003F6386">
            <w:r w:rsidRPr="003F6386">
              <w:rPr>
                <w:rFonts w:ascii="Verdana" w:hAnsi="Verdana"/>
              </w:rPr>
              <w:t>- ieder jaar vindt er een collegiale visitatie of consultatie plaats op schoolniveau</w:t>
            </w:r>
          </w:p>
          <w:p w:rsidR="00944CEA" w:rsidRPr="0004161A" w:rsidRDefault="00944CEA" w:rsidP="007640A5">
            <w:pPr>
              <w:ind w:left="-426"/>
            </w:pPr>
          </w:p>
        </w:tc>
      </w:tr>
    </w:tbl>
    <w:p w:rsidR="00944CEA" w:rsidRDefault="00944CEA" w:rsidP="00944CEA">
      <w:pPr>
        <w:pStyle w:val="Geenafstand"/>
        <w:spacing w:line="276" w:lineRule="auto"/>
        <w:rPr>
          <w:szCs w:val="20"/>
        </w:rPr>
      </w:pPr>
    </w:p>
    <w:p w:rsidR="006461CE" w:rsidRDefault="00897E4B" w:rsidP="00944CEA">
      <w:pPr>
        <w:pStyle w:val="Kop2"/>
        <w:numPr>
          <w:ilvl w:val="1"/>
          <w:numId w:val="26"/>
        </w:numPr>
        <w:rPr>
          <w:rFonts w:eastAsia="Times New Roman"/>
          <w:lang w:eastAsia="nl-NL"/>
        </w:rPr>
      </w:pPr>
      <w:bookmarkStart w:id="52" w:name="_Toc3793582"/>
      <w:r>
        <w:rPr>
          <w:rFonts w:eastAsia="Times New Roman"/>
          <w:lang w:eastAsia="nl-NL"/>
        </w:rPr>
        <w:t>Werkwijze</w:t>
      </w:r>
      <w:r w:rsidR="006461CE" w:rsidRPr="005D067C">
        <w:rPr>
          <w:rFonts w:eastAsia="Times New Roman"/>
          <w:lang w:eastAsia="nl-NL"/>
        </w:rPr>
        <w:t xml:space="preserve"> aan onderwijskwaliteit</w:t>
      </w:r>
      <w:bookmarkEnd w:id="52"/>
    </w:p>
    <w:p w:rsidR="0004161A" w:rsidRPr="0004161A" w:rsidRDefault="0004161A" w:rsidP="00222CC9">
      <w:pPr>
        <w:pStyle w:val="Geenafstand"/>
        <w:ind w:left="-426"/>
      </w:pPr>
      <w:r w:rsidRPr="00022621">
        <w:rPr>
          <w:noProof/>
          <w:lang w:eastAsia="nl-NL"/>
        </w:rPr>
        <w:drawing>
          <wp:anchor distT="0" distB="0" distL="114300" distR="114300" simplePos="0" relativeHeight="251661312" behindDoc="0" locked="0" layoutInCell="1" allowOverlap="1" wp14:anchorId="301B2180" wp14:editId="1BE10B43">
            <wp:simplePos x="0" y="0"/>
            <wp:positionH relativeFrom="margin">
              <wp:posOffset>4768215</wp:posOffset>
            </wp:positionH>
            <wp:positionV relativeFrom="paragraph">
              <wp:posOffset>87630</wp:posOffset>
            </wp:positionV>
            <wp:extent cx="1278255" cy="1511300"/>
            <wp:effectExtent l="0" t="0" r="0" b="0"/>
            <wp:wrapThrough wrapText="bothSides">
              <wp:wrapPolygon edited="0">
                <wp:start x="8048" y="0"/>
                <wp:lineTo x="5472" y="1361"/>
                <wp:lineTo x="1610" y="4084"/>
                <wp:lineTo x="0" y="7351"/>
                <wp:lineTo x="0" y="14158"/>
                <wp:lineTo x="1610" y="17425"/>
                <wp:lineTo x="1610" y="17970"/>
                <wp:lineTo x="7726" y="21237"/>
                <wp:lineTo x="8692" y="21237"/>
                <wp:lineTo x="15130" y="21237"/>
                <wp:lineTo x="16417" y="21237"/>
                <wp:lineTo x="21246" y="18242"/>
                <wp:lineTo x="21246" y="6262"/>
                <wp:lineTo x="18027" y="4629"/>
                <wp:lineTo x="11589" y="4356"/>
                <wp:lineTo x="11911" y="817"/>
                <wp:lineTo x="9657" y="0"/>
                <wp:lineTo x="8048"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78255" cy="1511300"/>
                    </a:xfrm>
                    <a:prstGeom prst="rect">
                      <a:avLst/>
                    </a:prstGeom>
                    <a:noFill/>
                  </pic:spPr>
                </pic:pic>
              </a:graphicData>
            </a:graphic>
            <wp14:sizeRelH relativeFrom="page">
              <wp14:pctWidth>0</wp14:pctWidth>
            </wp14:sizeRelH>
            <wp14:sizeRelV relativeFrom="page">
              <wp14:pctHeight>0</wp14:pctHeight>
            </wp14:sizeRelV>
          </wp:anchor>
        </w:drawing>
      </w:r>
      <w:r w:rsidRPr="0004161A">
        <w:t xml:space="preserve">Bij het uitvoeren van de kwaliteitszorg wordt uitgegaan van een onderzoekende houding van iedere medewerker waarbij de PDCA-cyclus (de cyclus van Plan, Do, </w:t>
      </w:r>
      <w:r w:rsidR="00EA000E">
        <w:t xml:space="preserve">Do, </w:t>
      </w:r>
      <w:r w:rsidRPr="0004161A">
        <w:t>Check, Act) wordt doorlopen. Deze wordt op zowel leerling-, groep</w:t>
      </w:r>
      <w:r w:rsidR="00EA000E">
        <w:t>s</w:t>
      </w:r>
      <w:r w:rsidRPr="0004161A">
        <w:t xml:space="preserve">-, school- als organisatieniveau aangehouden. Op alle niveaus formuleren we op basis van gegevens die we verzamelen en analyseren doelen en plannen om deze doelen te verwezenlijken. Deze plannen gaan we vervolgens uitvoeren. Tussentijds monitoren we hoe het loopt en kijken we of bijstellingen noodzakelijk zijn. Halfjaarlijks, jaarlijks of eenmaal per vier jaar evalueren we of doelen zijn gehaald en hoe het proces is verlopen. We bepalen wat wel/niet heeft gewerkt en waarom, om vervolgens nieuwe doelen en plannen te maken. </w:t>
      </w:r>
    </w:p>
    <w:p w:rsidR="007D2418" w:rsidRDefault="007D2418" w:rsidP="00222CC9">
      <w:pPr>
        <w:pStyle w:val="Geenafstand"/>
        <w:ind w:left="-426"/>
        <w:rPr>
          <w:szCs w:val="20"/>
        </w:rPr>
      </w:pPr>
    </w:p>
    <w:p w:rsidR="0004161A" w:rsidRPr="001F0F8B" w:rsidRDefault="0004161A" w:rsidP="00222CC9">
      <w:pPr>
        <w:pStyle w:val="Geenafstand"/>
        <w:ind w:left="-426"/>
        <w:rPr>
          <w:szCs w:val="20"/>
        </w:rPr>
      </w:pPr>
      <w:r w:rsidRPr="001F0F8B">
        <w:rPr>
          <w:szCs w:val="20"/>
        </w:rPr>
        <w:t>De PDCA</w:t>
      </w:r>
      <w:r>
        <w:rPr>
          <w:szCs w:val="20"/>
        </w:rPr>
        <w:t>-</w:t>
      </w:r>
      <w:r w:rsidRPr="001F0F8B">
        <w:rPr>
          <w:szCs w:val="20"/>
        </w:rPr>
        <w:t xml:space="preserve">cyclus kent verschillende </w:t>
      </w:r>
      <w:r w:rsidRPr="00712CF7">
        <w:rPr>
          <w:szCs w:val="20"/>
        </w:rPr>
        <w:t>omlooptijden</w:t>
      </w:r>
      <w:r>
        <w:rPr>
          <w:szCs w:val="20"/>
        </w:rPr>
        <w:t>,</w:t>
      </w:r>
      <w:r w:rsidRPr="00712CF7">
        <w:rPr>
          <w:szCs w:val="20"/>
        </w:rPr>
        <w:t xml:space="preserve"> zoals:</w:t>
      </w:r>
    </w:p>
    <w:p w:rsidR="0004161A" w:rsidRPr="00A25D3F" w:rsidRDefault="0004161A" w:rsidP="00222CC9">
      <w:pPr>
        <w:pStyle w:val="Geenafstand"/>
        <w:ind w:left="-426"/>
        <w:rPr>
          <w:szCs w:val="20"/>
        </w:rPr>
      </w:pPr>
      <w:r w:rsidRPr="001F0F8B">
        <w:rPr>
          <w:szCs w:val="20"/>
        </w:rPr>
        <w:t xml:space="preserve">a. </w:t>
      </w:r>
      <w:r w:rsidRPr="00A25D3F">
        <w:rPr>
          <w:szCs w:val="20"/>
        </w:rPr>
        <w:t>Tijdens de Do-fase: tussentijdse evaluaties (checks) kunnen leiden tot bijstellingen</w:t>
      </w:r>
      <w:r>
        <w:rPr>
          <w:szCs w:val="20"/>
        </w:rPr>
        <w:t>;</w:t>
      </w:r>
    </w:p>
    <w:p w:rsidR="0004161A" w:rsidRPr="00A25D3F" w:rsidRDefault="0004161A" w:rsidP="00222CC9">
      <w:pPr>
        <w:pStyle w:val="Geenafstand"/>
        <w:ind w:left="-426"/>
        <w:rPr>
          <w:szCs w:val="20"/>
        </w:rPr>
      </w:pPr>
      <w:r w:rsidRPr="00A25D3F">
        <w:rPr>
          <w:szCs w:val="20"/>
        </w:rPr>
        <w:t>b. Per rapportperiode: op kind</w:t>
      </w:r>
      <w:r w:rsidR="00D23195">
        <w:rPr>
          <w:szCs w:val="20"/>
        </w:rPr>
        <w:t>-</w:t>
      </w:r>
      <w:r w:rsidRPr="00A25D3F">
        <w:rPr>
          <w:szCs w:val="20"/>
        </w:rPr>
        <w:t xml:space="preserve"> en </w:t>
      </w:r>
      <w:r w:rsidRPr="00D23195">
        <w:rPr>
          <w:szCs w:val="20"/>
        </w:rPr>
        <w:t>groepsniveau n.a.</w:t>
      </w:r>
      <w:r w:rsidRPr="00A25D3F">
        <w:rPr>
          <w:szCs w:val="20"/>
        </w:rPr>
        <w:t>v. de genormeerde toetsen</w:t>
      </w:r>
      <w:r>
        <w:rPr>
          <w:szCs w:val="20"/>
        </w:rPr>
        <w:t>;</w:t>
      </w:r>
    </w:p>
    <w:p w:rsidR="0004161A" w:rsidRPr="00A25D3F" w:rsidRDefault="0004161A" w:rsidP="00222CC9">
      <w:pPr>
        <w:pStyle w:val="Geenafstand"/>
        <w:ind w:left="-426"/>
        <w:rPr>
          <w:szCs w:val="20"/>
        </w:rPr>
      </w:pPr>
      <w:r w:rsidRPr="00A25D3F">
        <w:rPr>
          <w:szCs w:val="20"/>
        </w:rPr>
        <w:t>c. Jaarlijks: de cyclus van jaarp</w:t>
      </w:r>
      <w:r w:rsidR="00EA000E">
        <w:rPr>
          <w:szCs w:val="20"/>
        </w:rPr>
        <w:t>rogramma</w:t>
      </w:r>
      <w:r w:rsidRPr="00A25D3F">
        <w:rPr>
          <w:szCs w:val="20"/>
        </w:rPr>
        <w:t xml:space="preserve"> tot jaarevaluatie, beschreven in een jaarverslag</w:t>
      </w:r>
      <w:r>
        <w:rPr>
          <w:szCs w:val="20"/>
        </w:rPr>
        <w:t>;</w:t>
      </w:r>
    </w:p>
    <w:p w:rsidR="0014669A" w:rsidRDefault="0004161A" w:rsidP="0014669A">
      <w:pPr>
        <w:pStyle w:val="Geenafstand"/>
        <w:ind w:left="-426"/>
        <w:rPr>
          <w:szCs w:val="20"/>
        </w:rPr>
      </w:pPr>
      <w:r w:rsidRPr="001F0F8B">
        <w:rPr>
          <w:szCs w:val="20"/>
        </w:rPr>
        <w:t xml:space="preserve">d. </w:t>
      </w:r>
      <w:r>
        <w:rPr>
          <w:szCs w:val="20"/>
        </w:rPr>
        <w:t>V</w:t>
      </w:r>
      <w:r w:rsidRPr="001F0F8B">
        <w:rPr>
          <w:szCs w:val="20"/>
        </w:rPr>
        <w:t xml:space="preserve">ierjaarlijks: de schoolplancyclus </w:t>
      </w:r>
      <w:r>
        <w:rPr>
          <w:szCs w:val="20"/>
        </w:rPr>
        <w:t xml:space="preserve">op schoolniveau </w:t>
      </w:r>
      <w:r w:rsidRPr="001F0F8B">
        <w:rPr>
          <w:szCs w:val="20"/>
        </w:rPr>
        <w:t>en de cyclus</w:t>
      </w:r>
      <w:r>
        <w:rPr>
          <w:szCs w:val="20"/>
        </w:rPr>
        <w:t xml:space="preserve"> van het strategisch beleid op stichtingsniveau.</w:t>
      </w:r>
    </w:p>
    <w:p w:rsidR="0014669A" w:rsidRDefault="0014669A" w:rsidP="0014669A">
      <w:pPr>
        <w:pStyle w:val="Geenafstand"/>
        <w:ind w:left="-426"/>
        <w:rPr>
          <w:szCs w:val="20"/>
        </w:rPr>
      </w:pPr>
    </w:p>
    <w:p w:rsidR="0014669A" w:rsidRPr="0014669A" w:rsidRDefault="0014669A" w:rsidP="0014669A">
      <w:pPr>
        <w:pStyle w:val="Geenafstand"/>
        <w:ind w:left="-426"/>
        <w:rPr>
          <w:szCs w:val="20"/>
        </w:rPr>
      </w:pPr>
      <w:r w:rsidRPr="0014669A">
        <w:rPr>
          <w:szCs w:val="20"/>
        </w:rPr>
        <w:t>De school evalueert iedere twee jaar de eigen schoolkwaliteit aan de hand van de SchoolZelfEvaluatie waarbij de “eigen aspecten van kwaliteit” en ambities centraal staan. Deze SZE is aansluitend het vertrekpunt voor een kwaliteitscarrousel waarbinnen in een 4-jarige cyclus een collegiale visitatie (november) en een audit -2 jaar later- in maart wordt uitgevoerd. Zie hiervoor het projectplan ‘kwaliteitsontwikkeling binnen H</w:t>
      </w:r>
      <w:r w:rsidRPr="0014669A">
        <w:rPr>
          <w:szCs w:val="20"/>
          <w:vertAlign w:val="superscript"/>
        </w:rPr>
        <w:t>3</w:t>
      </w:r>
      <w:r w:rsidRPr="0014669A">
        <w:rPr>
          <w:szCs w:val="20"/>
        </w:rPr>
        <w:t xml:space="preserve">O”.  </w:t>
      </w:r>
    </w:p>
    <w:p w:rsidR="0014669A" w:rsidRPr="00E277FC" w:rsidRDefault="0014669A" w:rsidP="0014669A">
      <w:pPr>
        <w:pStyle w:val="Geenafstand"/>
        <w:ind w:left="-426"/>
        <w:rPr>
          <w:szCs w:val="20"/>
        </w:rPr>
      </w:pPr>
    </w:p>
    <w:p w:rsidR="006461CE" w:rsidRPr="005D067C" w:rsidRDefault="00897E4B" w:rsidP="00944CEA">
      <w:pPr>
        <w:pStyle w:val="Kop2"/>
        <w:numPr>
          <w:ilvl w:val="1"/>
          <w:numId w:val="26"/>
        </w:numPr>
        <w:rPr>
          <w:rFonts w:eastAsia="Times New Roman"/>
          <w:lang w:eastAsia="nl-NL"/>
        </w:rPr>
      </w:pPr>
      <w:bookmarkStart w:id="53" w:name="_Toc3793584"/>
      <w:r>
        <w:rPr>
          <w:rFonts w:eastAsia="Times New Roman"/>
          <w:lang w:eastAsia="nl-NL"/>
        </w:rPr>
        <w:t>Verantwoording</w:t>
      </w:r>
      <w:r w:rsidR="006461CE" w:rsidRPr="005D067C">
        <w:rPr>
          <w:rFonts w:eastAsia="Times New Roman"/>
          <w:lang w:eastAsia="nl-NL"/>
        </w:rPr>
        <w:t xml:space="preserve"> over de onderwijskwaliteit</w:t>
      </w:r>
      <w:bookmarkEnd w:id="53"/>
      <w:r>
        <w:rPr>
          <w:rFonts w:eastAsia="Times New Roman"/>
          <w:lang w:eastAsia="nl-NL"/>
        </w:rPr>
        <w:t xml:space="preserve"> </w:t>
      </w:r>
    </w:p>
    <w:p w:rsidR="0004161A" w:rsidRPr="0004161A" w:rsidRDefault="0004161A" w:rsidP="00222CC9">
      <w:pPr>
        <w:spacing w:line="240" w:lineRule="auto"/>
        <w:ind w:left="-426"/>
        <w:jc w:val="both"/>
        <w:rPr>
          <w:rFonts w:ascii="Verdana" w:hAnsi="Verdana" w:cs="Times New Roman"/>
          <w:sz w:val="20"/>
          <w:szCs w:val="20"/>
        </w:rPr>
      </w:pPr>
      <w:bookmarkStart w:id="54" w:name="_Toc436642041"/>
      <w:bookmarkStart w:id="55" w:name="_Toc525888727"/>
      <w:r w:rsidRPr="0004161A">
        <w:rPr>
          <w:rFonts w:ascii="Verdana" w:hAnsi="Verdana" w:cs="Times New Roman"/>
          <w:sz w:val="20"/>
          <w:szCs w:val="20"/>
        </w:rPr>
        <w:t xml:space="preserve">De wijze waarop </w:t>
      </w:r>
      <w:r w:rsidR="003C7D96">
        <w:rPr>
          <w:rFonts w:ascii="Verdana" w:hAnsi="Verdana" w:cs="Times New Roman"/>
          <w:sz w:val="20"/>
          <w:szCs w:val="20"/>
        </w:rPr>
        <w:t>we ons als school verantwoorden</w:t>
      </w:r>
      <w:r w:rsidRPr="0004161A">
        <w:rPr>
          <w:rFonts w:ascii="Verdana" w:hAnsi="Verdana" w:cs="Times New Roman"/>
          <w:sz w:val="20"/>
          <w:szCs w:val="20"/>
        </w:rPr>
        <w:t xml:space="preserve"> is als volgt</w:t>
      </w:r>
      <w:r w:rsidR="003C7D96">
        <w:rPr>
          <w:rFonts w:ascii="Verdana" w:hAnsi="Verdana" w:cs="Times New Roman"/>
          <w:sz w:val="20"/>
          <w:szCs w:val="20"/>
        </w:rPr>
        <w:t xml:space="preserve"> opgebouwd</w:t>
      </w:r>
      <w:r w:rsidRPr="0004161A">
        <w:rPr>
          <w:rFonts w:ascii="Verdana" w:hAnsi="Verdana" w:cs="Times New Roman"/>
          <w:sz w:val="20"/>
          <w:szCs w:val="20"/>
        </w:rPr>
        <w:t>:</w:t>
      </w:r>
    </w:p>
    <w:p w:rsidR="0004161A" w:rsidRPr="0004161A" w:rsidRDefault="0004161A" w:rsidP="00222CC9">
      <w:pPr>
        <w:pStyle w:val="Kop2"/>
        <w:spacing w:line="240" w:lineRule="auto"/>
        <w:ind w:left="-426"/>
        <w:rPr>
          <w:rFonts w:cs="Times New Roman"/>
          <w:b/>
          <w:sz w:val="20"/>
          <w:szCs w:val="20"/>
        </w:rPr>
      </w:pPr>
      <w:bookmarkStart w:id="56" w:name="_Toc287704"/>
      <w:bookmarkStart w:id="57" w:name="_Toc697130"/>
      <w:bookmarkStart w:id="58" w:name="_Toc3793585"/>
      <w:r w:rsidRPr="0004161A">
        <w:rPr>
          <w:sz w:val="20"/>
          <w:szCs w:val="20"/>
        </w:rPr>
        <w:t>Jaarp</w:t>
      </w:r>
      <w:r w:rsidR="00EA000E">
        <w:rPr>
          <w:sz w:val="20"/>
          <w:szCs w:val="20"/>
        </w:rPr>
        <w:t>rogramma</w:t>
      </w:r>
      <w:bookmarkEnd w:id="54"/>
      <w:bookmarkEnd w:id="55"/>
      <w:bookmarkEnd w:id="56"/>
      <w:bookmarkEnd w:id="57"/>
      <w:bookmarkEnd w:id="58"/>
    </w:p>
    <w:p w:rsidR="0004161A" w:rsidRPr="0004161A" w:rsidRDefault="0004161A" w:rsidP="00222CC9">
      <w:pPr>
        <w:spacing w:line="240" w:lineRule="auto"/>
        <w:ind w:left="-426"/>
        <w:jc w:val="both"/>
        <w:rPr>
          <w:rFonts w:ascii="Verdana" w:hAnsi="Verdana" w:cs="Times New Roman"/>
          <w:sz w:val="20"/>
          <w:szCs w:val="20"/>
        </w:rPr>
      </w:pPr>
      <w:r w:rsidRPr="0004161A">
        <w:rPr>
          <w:rFonts w:ascii="Verdana" w:hAnsi="Verdana" w:cs="Times New Roman"/>
          <w:sz w:val="20"/>
          <w:szCs w:val="20"/>
        </w:rPr>
        <w:t>In het schoolplan is b</w:t>
      </w:r>
      <w:r w:rsidR="003C7D96">
        <w:rPr>
          <w:rFonts w:ascii="Verdana" w:hAnsi="Verdana" w:cs="Times New Roman"/>
          <w:sz w:val="20"/>
          <w:szCs w:val="20"/>
        </w:rPr>
        <w:t>eschreven waar wij staan in 2019 en waar we willen zijn in 2023</w:t>
      </w:r>
      <w:r w:rsidRPr="0004161A">
        <w:rPr>
          <w:rFonts w:ascii="Verdana" w:hAnsi="Verdana" w:cs="Times New Roman"/>
          <w:sz w:val="20"/>
          <w:szCs w:val="20"/>
        </w:rPr>
        <w:t>. De concrete activiteiten en werkzaamheden die we jaarlijks willen ondernemen om deze doelen te realiseren, worden opgenomen in het jaarp</w:t>
      </w:r>
      <w:r w:rsidR="00EA000E">
        <w:rPr>
          <w:rFonts w:ascii="Verdana" w:hAnsi="Verdana" w:cs="Times New Roman"/>
          <w:sz w:val="20"/>
          <w:szCs w:val="20"/>
        </w:rPr>
        <w:t>rogramma</w:t>
      </w:r>
      <w:r w:rsidRPr="0004161A">
        <w:rPr>
          <w:rFonts w:ascii="Verdana" w:hAnsi="Verdana" w:cs="Times New Roman"/>
          <w:sz w:val="20"/>
          <w:szCs w:val="20"/>
        </w:rPr>
        <w:t>. Daarin wordt aangegeven:</w:t>
      </w:r>
    </w:p>
    <w:p w:rsidR="0004161A" w:rsidRPr="0004161A" w:rsidRDefault="0004161A" w:rsidP="00222CC9">
      <w:pPr>
        <w:numPr>
          <w:ilvl w:val="0"/>
          <w:numId w:val="23"/>
        </w:numPr>
        <w:tabs>
          <w:tab w:val="clear" w:pos="915"/>
          <w:tab w:val="num" w:pos="360"/>
        </w:tabs>
        <w:spacing w:after="0" w:line="240" w:lineRule="auto"/>
        <w:ind w:left="-426" w:firstLine="0"/>
        <w:jc w:val="both"/>
        <w:rPr>
          <w:rFonts w:ascii="Verdana" w:hAnsi="Verdana" w:cs="Times New Roman"/>
          <w:sz w:val="20"/>
          <w:szCs w:val="20"/>
        </w:rPr>
      </w:pPr>
      <w:r w:rsidRPr="0004161A">
        <w:rPr>
          <w:rFonts w:ascii="Verdana" w:hAnsi="Verdana" w:cs="Times New Roman"/>
          <w:sz w:val="20"/>
          <w:szCs w:val="20"/>
        </w:rPr>
        <w:t>beschrijving van de doelen;</w:t>
      </w:r>
    </w:p>
    <w:p w:rsidR="0004161A" w:rsidRPr="0004161A" w:rsidRDefault="0004161A" w:rsidP="00222CC9">
      <w:pPr>
        <w:numPr>
          <w:ilvl w:val="0"/>
          <w:numId w:val="23"/>
        </w:numPr>
        <w:tabs>
          <w:tab w:val="clear" w:pos="915"/>
          <w:tab w:val="num" w:pos="360"/>
        </w:tabs>
        <w:spacing w:after="0" w:line="240" w:lineRule="auto"/>
        <w:ind w:left="-426" w:firstLine="0"/>
        <w:jc w:val="both"/>
        <w:rPr>
          <w:rFonts w:ascii="Verdana" w:hAnsi="Verdana" w:cs="Times New Roman"/>
          <w:sz w:val="20"/>
          <w:szCs w:val="20"/>
        </w:rPr>
      </w:pPr>
      <w:r w:rsidRPr="0004161A">
        <w:rPr>
          <w:rFonts w:ascii="Verdana" w:hAnsi="Verdana" w:cs="Times New Roman"/>
          <w:sz w:val="20"/>
          <w:szCs w:val="20"/>
        </w:rPr>
        <w:t>beschrijving van de concrete activiteiten om die doelen te realiseren;</w:t>
      </w:r>
    </w:p>
    <w:p w:rsidR="0004161A" w:rsidRPr="0004161A" w:rsidRDefault="0004161A" w:rsidP="00222CC9">
      <w:pPr>
        <w:numPr>
          <w:ilvl w:val="0"/>
          <w:numId w:val="23"/>
        </w:numPr>
        <w:tabs>
          <w:tab w:val="clear" w:pos="915"/>
          <w:tab w:val="num" w:pos="360"/>
        </w:tabs>
        <w:spacing w:after="0" w:line="240" w:lineRule="auto"/>
        <w:ind w:left="-426" w:firstLine="0"/>
        <w:jc w:val="both"/>
        <w:rPr>
          <w:rFonts w:ascii="Verdana" w:hAnsi="Verdana" w:cs="Times New Roman"/>
          <w:sz w:val="20"/>
          <w:szCs w:val="20"/>
        </w:rPr>
      </w:pPr>
      <w:r w:rsidRPr="0004161A">
        <w:rPr>
          <w:rFonts w:ascii="Verdana" w:hAnsi="Verdana" w:cs="Times New Roman"/>
          <w:sz w:val="20"/>
          <w:szCs w:val="20"/>
        </w:rPr>
        <w:t>wie</w:t>
      </w:r>
      <w:r w:rsidR="003C7D96">
        <w:rPr>
          <w:rFonts w:ascii="Verdana" w:hAnsi="Verdana" w:cs="Times New Roman"/>
          <w:sz w:val="20"/>
          <w:szCs w:val="20"/>
        </w:rPr>
        <w:t xml:space="preserve"> </w:t>
      </w:r>
      <w:r w:rsidRPr="0004161A">
        <w:rPr>
          <w:rFonts w:ascii="Verdana" w:hAnsi="Verdana" w:cs="Times New Roman"/>
          <w:sz w:val="20"/>
          <w:szCs w:val="20"/>
        </w:rPr>
        <w:t>daarmee bezig</w:t>
      </w:r>
      <w:r w:rsidR="003C7D96">
        <w:rPr>
          <w:rFonts w:ascii="Verdana" w:hAnsi="Verdana" w:cs="Times New Roman"/>
          <w:sz w:val="20"/>
          <w:szCs w:val="20"/>
        </w:rPr>
        <w:t xml:space="preserve"> is</w:t>
      </w:r>
      <w:r w:rsidRPr="0004161A">
        <w:rPr>
          <w:rFonts w:ascii="Verdana" w:hAnsi="Verdana" w:cs="Times New Roman"/>
          <w:sz w:val="20"/>
          <w:szCs w:val="20"/>
        </w:rPr>
        <w:t>;</w:t>
      </w:r>
    </w:p>
    <w:p w:rsidR="0004161A" w:rsidRPr="0004161A" w:rsidRDefault="0004161A" w:rsidP="00222CC9">
      <w:pPr>
        <w:numPr>
          <w:ilvl w:val="0"/>
          <w:numId w:val="23"/>
        </w:numPr>
        <w:tabs>
          <w:tab w:val="clear" w:pos="915"/>
          <w:tab w:val="num" w:pos="360"/>
        </w:tabs>
        <w:spacing w:after="0" w:line="240" w:lineRule="auto"/>
        <w:ind w:left="-426" w:firstLine="0"/>
        <w:jc w:val="both"/>
        <w:rPr>
          <w:rFonts w:ascii="Verdana" w:hAnsi="Verdana" w:cs="Times New Roman"/>
          <w:sz w:val="20"/>
          <w:szCs w:val="20"/>
        </w:rPr>
      </w:pPr>
      <w:r w:rsidRPr="0004161A">
        <w:rPr>
          <w:rFonts w:ascii="Verdana" w:hAnsi="Verdana" w:cs="Times New Roman"/>
          <w:sz w:val="20"/>
          <w:szCs w:val="20"/>
        </w:rPr>
        <w:t>welke middelen (financiën, scholing, deskundigheid) worden ingezet;</w:t>
      </w:r>
    </w:p>
    <w:p w:rsidR="0004161A" w:rsidRPr="0004161A" w:rsidRDefault="003C7D96" w:rsidP="00222CC9">
      <w:pPr>
        <w:numPr>
          <w:ilvl w:val="0"/>
          <w:numId w:val="23"/>
        </w:numPr>
        <w:tabs>
          <w:tab w:val="clear" w:pos="915"/>
          <w:tab w:val="num" w:pos="360"/>
        </w:tabs>
        <w:spacing w:after="0" w:line="240" w:lineRule="auto"/>
        <w:ind w:left="-426" w:firstLine="0"/>
        <w:jc w:val="both"/>
        <w:rPr>
          <w:rFonts w:ascii="Verdana" w:hAnsi="Verdana" w:cs="Times New Roman"/>
          <w:sz w:val="20"/>
          <w:szCs w:val="20"/>
        </w:rPr>
      </w:pPr>
      <w:r>
        <w:rPr>
          <w:rFonts w:ascii="Verdana" w:hAnsi="Verdana" w:cs="Times New Roman"/>
          <w:sz w:val="20"/>
          <w:szCs w:val="20"/>
        </w:rPr>
        <w:t xml:space="preserve">binnen welk tijdsbestek </w:t>
      </w:r>
      <w:r w:rsidR="0004161A" w:rsidRPr="0004161A">
        <w:rPr>
          <w:rFonts w:ascii="Verdana" w:hAnsi="Verdana" w:cs="Times New Roman"/>
          <w:sz w:val="20"/>
          <w:szCs w:val="20"/>
        </w:rPr>
        <w:t>dit plaats</w:t>
      </w:r>
      <w:r>
        <w:rPr>
          <w:rFonts w:ascii="Verdana" w:hAnsi="Verdana" w:cs="Times New Roman"/>
          <w:sz w:val="20"/>
          <w:szCs w:val="20"/>
        </w:rPr>
        <w:t xml:space="preserve"> vindt</w:t>
      </w:r>
      <w:r w:rsidR="0004161A" w:rsidRPr="0004161A">
        <w:rPr>
          <w:rFonts w:ascii="Verdana" w:hAnsi="Verdana" w:cs="Times New Roman"/>
          <w:sz w:val="20"/>
          <w:szCs w:val="20"/>
        </w:rPr>
        <w:t>;</w:t>
      </w:r>
    </w:p>
    <w:p w:rsidR="0004161A" w:rsidRPr="0004161A" w:rsidRDefault="003C7D96" w:rsidP="00222CC9">
      <w:pPr>
        <w:numPr>
          <w:ilvl w:val="0"/>
          <w:numId w:val="23"/>
        </w:numPr>
        <w:tabs>
          <w:tab w:val="clear" w:pos="915"/>
          <w:tab w:val="num" w:pos="360"/>
        </w:tabs>
        <w:spacing w:after="0" w:line="240" w:lineRule="auto"/>
        <w:ind w:left="-426" w:firstLine="0"/>
        <w:jc w:val="both"/>
        <w:rPr>
          <w:rFonts w:ascii="Verdana" w:hAnsi="Verdana" w:cs="Times New Roman"/>
          <w:sz w:val="20"/>
          <w:szCs w:val="20"/>
        </w:rPr>
      </w:pPr>
      <w:r>
        <w:rPr>
          <w:rFonts w:ascii="Verdana" w:hAnsi="Verdana" w:cs="Times New Roman"/>
          <w:sz w:val="20"/>
          <w:szCs w:val="20"/>
        </w:rPr>
        <w:t>wat</w:t>
      </w:r>
      <w:r w:rsidR="0004161A" w:rsidRPr="0004161A">
        <w:rPr>
          <w:rFonts w:ascii="Verdana" w:hAnsi="Verdana" w:cs="Times New Roman"/>
          <w:sz w:val="20"/>
          <w:szCs w:val="20"/>
        </w:rPr>
        <w:t xml:space="preserve"> het meetbaar en/of merkbaar resultaat </w:t>
      </w:r>
      <w:r>
        <w:rPr>
          <w:rFonts w:ascii="Verdana" w:hAnsi="Verdana" w:cs="Times New Roman"/>
          <w:sz w:val="20"/>
          <w:szCs w:val="20"/>
        </w:rPr>
        <w:t xml:space="preserve">moet </w:t>
      </w:r>
      <w:r w:rsidR="0004161A" w:rsidRPr="0004161A">
        <w:rPr>
          <w:rFonts w:ascii="Verdana" w:hAnsi="Verdana" w:cs="Times New Roman"/>
          <w:sz w:val="20"/>
          <w:szCs w:val="20"/>
        </w:rPr>
        <w:t>zijn;</w:t>
      </w:r>
    </w:p>
    <w:p w:rsidR="0004161A" w:rsidRPr="0004161A" w:rsidRDefault="0004161A" w:rsidP="00222CC9">
      <w:pPr>
        <w:numPr>
          <w:ilvl w:val="0"/>
          <w:numId w:val="23"/>
        </w:numPr>
        <w:tabs>
          <w:tab w:val="clear" w:pos="915"/>
          <w:tab w:val="num" w:pos="360"/>
        </w:tabs>
        <w:spacing w:after="0" w:line="240" w:lineRule="auto"/>
        <w:ind w:left="-426" w:firstLine="0"/>
        <w:jc w:val="both"/>
        <w:rPr>
          <w:rFonts w:ascii="Verdana" w:hAnsi="Verdana" w:cs="Times New Roman"/>
          <w:sz w:val="20"/>
          <w:szCs w:val="20"/>
        </w:rPr>
      </w:pPr>
      <w:r w:rsidRPr="0004161A">
        <w:rPr>
          <w:rFonts w:ascii="Verdana" w:hAnsi="Verdana" w:cs="Times New Roman"/>
          <w:sz w:val="20"/>
          <w:szCs w:val="20"/>
        </w:rPr>
        <w:t xml:space="preserve">hoe en wanneer </w:t>
      </w:r>
      <w:r w:rsidR="003C7D96">
        <w:rPr>
          <w:rFonts w:ascii="Verdana" w:hAnsi="Verdana" w:cs="Times New Roman"/>
          <w:sz w:val="20"/>
          <w:szCs w:val="20"/>
        </w:rPr>
        <w:t>er wordt geëvalueerd en welke verbetermaatregelen eventueel worden ingezet.</w:t>
      </w:r>
    </w:p>
    <w:p w:rsidR="0004161A" w:rsidRPr="0004161A" w:rsidRDefault="0004161A" w:rsidP="00222CC9">
      <w:pPr>
        <w:spacing w:line="240" w:lineRule="auto"/>
        <w:ind w:left="-426"/>
        <w:jc w:val="both"/>
        <w:rPr>
          <w:rFonts w:ascii="Verdana" w:hAnsi="Verdana" w:cs="Times New Roman"/>
          <w:color w:val="92D050"/>
          <w:sz w:val="20"/>
          <w:szCs w:val="20"/>
        </w:rPr>
      </w:pPr>
      <w:r w:rsidRPr="0004161A">
        <w:rPr>
          <w:rFonts w:ascii="Verdana" w:hAnsi="Verdana" w:cs="Times New Roman"/>
          <w:sz w:val="20"/>
          <w:szCs w:val="20"/>
        </w:rPr>
        <w:t xml:space="preserve">Het </w:t>
      </w:r>
      <w:r w:rsidR="00AA19E4">
        <w:rPr>
          <w:rFonts w:ascii="Verdana" w:hAnsi="Verdana" w:cs="Times New Roman"/>
          <w:sz w:val="20"/>
          <w:szCs w:val="20"/>
        </w:rPr>
        <w:t>j</w:t>
      </w:r>
      <w:r w:rsidRPr="0004161A">
        <w:rPr>
          <w:rFonts w:ascii="Verdana" w:hAnsi="Verdana" w:cs="Times New Roman"/>
          <w:sz w:val="20"/>
          <w:szCs w:val="20"/>
        </w:rPr>
        <w:t>aarp</w:t>
      </w:r>
      <w:r w:rsidR="00EA000E">
        <w:rPr>
          <w:rFonts w:ascii="Verdana" w:hAnsi="Verdana" w:cs="Times New Roman"/>
          <w:sz w:val="20"/>
          <w:szCs w:val="20"/>
        </w:rPr>
        <w:t>rogramma</w:t>
      </w:r>
      <w:r w:rsidRPr="0004161A">
        <w:rPr>
          <w:rFonts w:ascii="Verdana" w:hAnsi="Verdana" w:cs="Times New Roman"/>
          <w:sz w:val="20"/>
          <w:szCs w:val="20"/>
        </w:rPr>
        <w:t xml:space="preserve"> wordt voor aanvang van een nieuw schooljaar opgesteld en voorgelegd aan de </w:t>
      </w:r>
      <w:r w:rsidRPr="00D23195">
        <w:rPr>
          <w:rFonts w:ascii="Verdana" w:hAnsi="Verdana" w:cs="Times New Roman"/>
          <w:sz w:val="20"/>
          <w:szCs w:val="20"/>
        </w:rPr>
        <w:t>Medezeggenschapraad ter</w:t>
      </w:r>
      <w:r w:rsidRPr="003C7D96">
        <w:rPr>
          <w:rFonts w:ascii="Verdana" w:hAnsi="Verdana" w:cs="Times New Roman"/>
          <w:color w:val="FF0000"/>
          <w:sz w:val="20"/>
          <w:szCs w:val="20"/>
        </w:rPr>
        <w:t xml:space="preserve"> </w:t>
      </w:r>
      <w:r w:rsidRPr="0004161A">
        <w:rPr>
          <w:rFonts w:ascii="Verdana" w:hAnsi="Verdana" w:cs="Times New Roman"/>
          <w:sz w:val="20"/>
          <w:szCs w:val="20"/>
        </w:rPr>
        <w:t xml:space="preserve">advies. Een samenvatting van het </w:t>
      </w:r>
      <w:r w:rsidR="00EA000E">
        <w:rPr>
          <w:rFonts w:ascii="Verdana" w:hAnsi="Verdana" w:cs="Times New Roman"/>
          <w:sz w:val="20"/>
          <w:szCs w:val="20"/>
        </w:rPr>
        <w:t>j</w:t>
      </w:r>
      <w:r w:rsidRPr="0004161A">
        <w:rPr>
          <w:rFonts w:ascii="Verdana" w:hAnsi="Verdana" w:cs="Times New Roman"/>
          <w:sz w:val="20"/>
          <w:szCs w:val="20"/>
        </w:rPr>
        <w:t>aarp</w:t>
      </w:r>
      <w:r w:rsidR="00EA000E">
        <w:rPr>
          <w:rFonts w:ascii="Verdana" w:hAnsi="Verdana" w:cs="Times New Roman"/>
          <w:sz w:val="20"/>
          <w:szCs w:val="20"/>
        </w:rPr>
        <w:t>rogramma</w:t>
      </w:r>
      <w:r w:rsidRPr="0004161A">
        <w:rPr>
          <w:rFonts w:ascii="Verdana" w:hAnsi="Verdana" w:cs="Times New Roman"/>
          <w:sz w:val="20"/>
          <w:szCs w:val="20"/>
        </w:rPr>
        <w:t xml:space="preserve"> wordt opgenomen in de Schoolgids en gepubliceerd in Vensters voor Verantwoording. </w:t>
      </w:r>
    </w:p>
    <w:p w:rsidR="0014669A" w:rsidRDefault="0014669A">
      <w:pPr>
        <w:rPr>
          <w:rFonts w:ascii="Verdana" w:eastAsiaTheme="majorEastAsia" w:hAnsi="Verdana" w:cstheme="majorBidi"/>
          <w:color w:val="7B7B7B" w:themeColor="accent3" w:themeShade="BF"/>
          <w:sz w:val="20"/>
          <w:szCs w:val="20"/>
        </w:rPr>
      </w:pPr>
      <w:bookmarkStart w:id="59" w:name="_Toc436642042"/>
      <w:bookmarkStart w:id="60" w:name="_Toc525888728"/>
      <w:bookmarkStart w:id="61" w:name="_Toc287705"/>
      <w:bookmarkStart w:id="62" w:name="_Toc697131"/>
      <w:bookmarkStart w:id="63" w:name="_Toc3793586"/>
      <w:r>
        <w:rPr>
          <w:sz w:val="20"/>
          <w:szCs w:val="20"/>
        </w:rPr>
        <w:br w:type="page"/>
      </w:r>
    </w:p>
    <w:p w:rsidR="0004161A" w:rsidRPr="0004161A" w:rsidRDefault="0004161A" w:rsidP="00222CC9">
      <w:pPr>
        <w:pStyle w:val="Kop2"/>
        <w:spacing w:line="240" w:lineRule="auto"/>
        <w:ind w:left="-426"/>
        <w:rPr>
          <w:sz w:val="20"/>
          <w:szCs w:val="20"/>
        </w:rPr>
      </w:pPr>
      <w:r w:rsidRPr="0004161A">
        <w:rPr>
          <w:sz w:val="20"/>
          <w:szCs w:val="20"/>
        </w:rPr>
        <w:lastRenderedPageBreak/>
        <w:t>Jaarverslag</w:t>
      </w:r>
      <w:bookmarkEnd w:id="59"/>
      <w:bookmarkEnd w:id="60"/>
      <w:bookmarkEnd w:id="61"/>
      <w:bookmarkEnd w:id="62"/>
      <w:bookmarkEnd w:id="63"/>
    </w:p>
    <w:p w:rsidR="0004161A" w:rsidRPr="0004161A" w:rsidRDefault="0004161A" w:rsidP="00222CC9">
      <w:pPr>
        <w:spacing w:line="240" w:lineRule="auto"/>
        <w:ind w:left="-426"/>
        <w:jc w:val="both"/>
        <w:rPr>
          <w:rFonts w:ascii="Verdana" w:hAnsi="Verdana" w:cs="Times New Roman"/>
          <w:sz w:val="20"/>
          <w:szCs w:val="20"/>
        </w:rPr>
      </w:pPr>
      <w:r w:rsidRPr="0004161A">
        <w:rPr>
          <w:rFonts w:ascii="Verdana" w:hAnsi="Verdana" w:cs="Times New Roman"/>
          <w:sz w:val="20"/>
          <w:szCs w:val="20"/>
        </w:rPr>
        <w:t xml:space="preserve">In het </w:t>
      </w:r>
      <w:r w:rsidR="00AA19E4">
        <w:rPr>
          <w:rFonts w:ascii="Verdana" w:hAnsi="Verdana" w:cs="Times New Roman"/>
          <w:sz w:val="20"/>
          <w:szCs w:val="20"/>
        </w:rPr>
        <w:t>j</w:t>
      </w:r>
      <w:r w:rsidRPr="0004161A">
        <w:rPr>
          <w:rFonts w:ascii="Verdana" w:hAnsi="Verdana" w:cs="Times New Roman"/>
          <w:sz w:val="20"/>
          <w:szCs w:val="20"/>
        </w:rPr>
        <w:t xml:space="preserve">aarverslag wordt beschreven welke meetbare/ merkbare resultaten bereikt zijn en – eventueel – welke niet, en op welke wijze geëvalueerd is. In dat laatste geval wordt de reden kort beschreven en op welke wijze met het voornemen wordt omgegaan (opname in het nieuwe </w:t>
      </w:r>
      <w:r w:rsidR="00AA19E4">
        <w:rPr>
          <w:rFonts w:ascii="Verdana" w:hAnsi="Verdana" w:cs="Times New Roman"/>
          <w:sz w:val="20"/>
          <w:szCs w:val="20"/>
        </w:rPr>
        <w:t>j</w:t>
      </w:r>
      <w:r w:rsidRPr="0004161A">
        <w:rPr>
          <w:rFonts w:ascii="Verdana" w:hAnsi="Verdana" w:cs="Times New Roman"/>
          <w:sz w:val="20"/>
          <w:szCs w:val="20"/>
        </w:rPr>
        <w:t>aarp</w:t>
      </w:r>
      <w:r w:rsidR="00AA19E4">
        <w:rPr>
          <w:rFonts w:ascii="Verdana" w:hAnsi="Verdana" w:cs="Times New Roman"/>
          <w:sz w:val="20"/>
          <w:szCs w:val="20"/>
        </w:rPr>
        <w:t>rogramma</w:t>
      </w:r>
      <w:r w:rsidRPr="0004161A">
        <w:rPr>
          <w:rFonts w:ascii="Verdana" w:hAnsi="Verdana" w:cs="Times New Roman"/>
          <w:sz w:val="20"/>
          <w:szCs w:val="20"/>
        </w:rPr>
        <w:t>, uitstel of afstel van het voornemen).</w:t>
      </w:r>
    </w:p>
    <w:p w:rsidR="0004161A" w:rsidRPr="0004161A" w:rsidRDefault="0004161A" w:rsidP="00222CC9">
      <w:pPr>
        <w:spacing w:line="240" w:lineRule="auto"/>
        <w:ind w:left="-426"/>
        <w:jc w:val="both"/>
        <w:rPr>
          <w:rFonts w:ascii="Verdana" w:hAnsi="Verdana" w:cs="Times New Roman"/>
          <w:color w:val="92D050"/>
          <w:sz w:val="20"/>
          <w:szCs w:val="20"/>
        </w:rPr>
      </w:pPr>
      <w:r w:rsidRPr="0004161A">
        <w:rPr>
          <w:rFonts w:ascii="Verdana" w:hAnsi="Verdana" w:cs="Times New Roman"/>
          <w:sz w:val="20"/>
          <w:szCs w:val="20"/>
        </w:rPr>
        <w:t xml:space="preserve">Het </w:t>
      </w:r>
      <w:r w:rsidR="00AA19E4">
        <w:rPr>
          <w:rFonts w:ascii="Verdana" w:hAnsi="Verdana" w:cs="Times New Roman"/>
          <w:sz w:val="20"/>
          <w:szCs w:val="20"/>
        </w:rPr>
        <w:t>j</w:t>
      </w:r>
      <w:r w:rsidRPr="0004161A">
        <w:rPr>
          <w:rFonts w:ascii="Verdana" w:hAnsi="Verdana" w:cs="Times New Roman"/>
          <w:sz w:val="20"/>
          <w:szCs w:val="20"/>
        </w:rPr>
        <w:t xml:space="preserve">aarverslag wordt tijdens het schooljaar bijgehouden en na afloop van het schooljaar vastgesteld en aangeboden aan de </w:t>
      </w:r>
      <w:r w:rsidRPr="00AA19E4">
        <w:rPr>
          <w:rFonts w:ascii="Verdana" w:hAnsi="Verdana" w:cs="Times New Roman"/>
          <w:sz w:val="20"/>
          <w:szCs w:val="20"/>
        </w:rPr>
        <w:t>Medezeggenschapsraad</w:t>
      </w:r>
      <w:r w:rsidRPr="003C7D96">
        <w:rPr>
          <w:rFonts w:ascii="Verdana" w:hAnsi="Verdana" w:cs="Times New Roman"/>
          <w:color w:val="FF0000"/>
          <w:sz w:val="20"/>
          <w:szCs w:val="20"/>
        </w:rPr>
        <w:t xml:space="preserve"> </w:t>
      </w:r>
      <w:r w:rsidRPr="0004161A">
        <w:rPr>
          <w:rFonts w:ascii="Verdana" w:hAnsi="Verdana" w:cs="Times New Roman"/>
          <w:sz w:val="20"/>
          <w:szCs w:val="20"/>
        </w:rPr>
        <w:t xml:space="preserve">ter informatie. Een samenvatting wordt opgenomen in de Schoolgids. </w:t>
      </w:r>
    </w:p>
    <w:p w:rsidR="0004161A" w:rsidRPr="0004161A" w:rsidRDefault="0004161A" w:rsidP="00222CC9">
      <w:pPr>
        <w:pStyle w:val="Kop2"/>
        <w:spacing w:line="240" w:lineRule="auto"/>
        <w:ind w:left="-426"/>
        <w:rPr>
          <w:sz w:val="20"/>
          <w:szCs w:val="20"/>
        </w:rPr>
      </w:pPr>
      <w:bookmarkStart w:id="64" w:name="_Toc436642043"/>
      <w:bookmarkStart w:id="65" w:name="_Toc525888729"/>
      <w:bookmarkStart w:id="66" w:name="_Toc287706"/>
      <w:bookmarkStart w:id="67" w:name="_Toc697132"/>
      <w:bookmarkStart w:id="68" w:name="_Toc3793587"/>
      <w:r w:rsidRPr="0004161A">
        <w:rPr>
          <w:sz w:val="20"/>
          <w:szCs w:val="20"/>
        </w:rPr>
        <w:t>Overige wijze van verantwoording</w:t>
      </w:r>
      <w:bookmarkEnd w:id="64"/>
      <w:bookmarkEnd w:id="65"/>
      <w:bookmarkEnd w:id="66"/>
      <w:bookmarkEnd w:id="67"/>
      <w:bookmarkEnd w:id="68"/>
    </w:p>
    <w:p w:rsidR="0004161A" w:rsidRPr="0004161A" w:rsidRDefault="0004161A" w:rsidP="00222CC9">
      <w:pPr>
        <w:spacing w:line="240" w:lineRule="auto"/>
        <w:ind w:left="-426"/>
        <w:jc w:val="both"/>
        <w:rPr>
          <w:rFonts w:ascii="Verdana" w:hAnsi="Verdana" w:cs="Times New Roman"/>
          <w:sz w:val="20"/>
          <w:szCs w:val="20"/>
        </w:rPr>
      </w:pPr>
      <w:r w:rsidRPr="0004161A">
        <w:rPr>
          <w:rFonts w:ascii="Verdana" w:hAnsi="Verdana" w:cs="Times New Roman"/>
          <w:sz w:val="20"/>
          <w:szCs w:val="20"/>
        </w:rPr>
        <w:t xml:space="preserve">Met het bestuur vindt ten minste viermaal per jaar een gesprek plaats waarin de stand van zaken betreffende alle beleidsterreinen besproken wordt aan de hand van diverse documenten en overzichten. Aspecten hiervan worden door het bestuur verwerkt in een presentatie die aan de Raad van Toezicht, scholen en inspraakorganen wordt aangeboden ter informatie. Ook wordt de informatie van de school verwerkt in het </w:t>
      </w:r>
      <w:r w:rsidR="00AA19E4">
        <w:rPr>
          <w:rFonts w:ascii="Verdana" w:hAnsi="Verdana" w:cs="Times New Roman"/>
          <w:sz w:val="20"/>
          <w:szCs w:val="20"/>
        </w:rPr>
        <w:t>j</w:t>
      </w:r>
      <w:r w:rsidRPr="0004161A">
        <w:rPr>
          <w:rFonts w:ascii="Verdana" w:hAnsi="Verdana" w:cs="Times New Roman"/>
          <w:sz w:val="20"/>
          <w:szCs w:val="20"/>
        </w:rPr>
        <w:t>aarverslag dat jaarlijks door het bestuur opgesteld wordt. Dit verslag wordt intern en extern verspreid.</w:t>
      </w:r>
    </w:p>
    <w:p w:rsidR="0004161A" w:rsidRDefault="0004161A" w:rsidP="00222CC9">
      <w:pPr>
        <w:spacing w:line="240" w:lineRule="auto"/>
        <w:ind w:left="-426"/>
        <w:jc w:val="both"/>
        <w:rPr>
          <w:rFonts w:ascii="Verdana" w:hAnsi="Verdana" w:cs="Times New Roman"/>
          <w:sz w:val="20"/>
          <w:szCs w:val="20"/>
        </w:rPr>
      </w:pPr>
      <w:r w:rsidRPr="0004161A">
        <w:rPr>
          <w:rFonts w:ascii="Verdana" w:hAnsi="Verdana" w:cs="Times New Roman"/>
          <w:sz w:val="20"/>
          <w:szCs w:val="20"/>
        </w:rPr>
        <w:t xml:space="preserve">Jaarlijks worden de documenten aan de Inspectie in het kader van het extern toezicht verstrekt. </w:t>
      </w:r>
    </w:p>
    <w:p w:rsidR="005B5824" w:rsidRDefault="005B5824" w:rsidP="005B7A9D">
      <w:pPr>
        <w:spacing w:before="120" w:after="120" w:line="280" w:lineRule="atLeast"/>
        <w:rPr>
          <w:rFonts w:ascii="Verdana" w:eastAsia="Times New Roman" w:hAnsi="Verdana" w:cs="Times New Roman"/>
          <w:sz w:val="20"/>
          <w:szCs w:val="20"/>
          <w:lang w:eastAsia="nl-NL"/>
        </w:rPr>
      </w:pPr>
    </w:p>
    <w:p w:rsidR="00472B69" w:rsidRDefault="00336D89" w:rsidP="00222CC9">
      <w:pPr>
        <w:pStyle w:val="Kop1"/>
        <w:numPr>
          <w:ilvl w:val="0"/>
          <w:numId w:val="26"/>
        </w:numPr>
        <w:ind w:left="-426" w:firstLine="0"/>
        <w:rPr>
          <w:rFonts w:eastAsia="Times New Roman"/>
          <w:lang w:eastAsia="nl-NL"/>
        </w:rPr>
      </w:pPr>
      <w:bookmarkStart w:id="69" w:name="_Toc536035138"/>
      <w:bookmarkStart w:id="70" w:name="_Toc3793589"/>
      <w:r>
        <w:rPr>
          <w:rFonts w:eastAsia="Times New Roman"/>
          <w:lang w:eastAsia="nl-NL"/>
        </w:rPr>
        <w:t>S</w:t>
      </w:r>
      <w:r w:rsidR="00472B69">
        <w:rPr>
          <w:rFonts w:eastAsia="Times New Roman"/>
          <w:lang w:eastAsia="nl-NL"/>
        </w:rPr>
        <w:t>trategische keuzes voor onze school 2019-2023</w:t>
      </w:r>
      <w:bookmarkEnd w:id="69"/>
      <w:bookmarkEnd w:id="70"/>
    </w:p>
    <w:p w:rsidR="004005D4" w:rsidRDefault="00005F74" w:rsidP="00222CC9">
      <w:pPr>
        <w:ind w:left="-426"/>
        <w:rPr>
          <w:rFonts w:ascii="Trebuchet MS" w:eastAsia="Times New Roman" w:hAnsi="Trebuchet MS" w:cs="Times New Roman"/>
          <w:sz w:val="20"/>
          <w:szCs w:val="20"/>
          <w:lang w:eastAsia="nl-NL"/>
        </w:rPr>
      </w:pPr>
      <w:r>
        <w:rPr>
          <w:noProof/>
          <w:lang w:eastAsia="nl-NL"/>
        </w:rPr>
        <w:drawing>
          <wp:inline distT="0" distB="0" distL="0" distR="0" wp14:anchorId="175C9A5C" wp14:editId="01B0B049">
            <wp:extent cx="5760720" cy="3273425"/>
            <wp:effectExtent l="19050" t="0" r="11430" b="222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6740A" w:rsidRDefault="0046740A">
      <w:pPr>
        <w:rPr>
          <w:rFonts w:ascii="Trebuchet MS" w:eastAsia="Times New Roman" w:hAnsi="Trebuchet MS" w:cs="Times New Roman"/>
          <w:sz w:val="20"/>
          <w:szCs w:val="20"/>
          <w:lang w:eastAsia="nl-NL"/>
        </w:rPr>
      </w:pPr>
      <w:r>
        <w:rPr>
          <w:rFonts w:ascii="Trebuchet MS" w:eastAsia="Times New Roman" w:hAnsi="Trebuchet MS" w:cs="Times New Roman"/>
          <w:sz w:val="20"/>
          <w:szCs w:val="20"/>
          <w:lang w:eastAsia="nl-NL"/>
        </w:rPr>
        <w:br w:type="page"/>
      </w:r>
    </w:p>
    <w:tbl>
      <w:tblPr>
        <w:tblStyle w:val="Tabelraster1licht111"/>
        <w:tblW w:w="0" w:type="auto"/>
        <w:tblLook w:val="04A0" w:firstRow="1" w:lastRow="0" w:firstColumn="1" w:lastColumn="0" w:noHBand="0" w:noVBand="1"/>
      </w:tblPr>
      <w:tblGrid>
        <w:gridCol w:w="2139"/>
        <w:gridCol w:w="1377"/>
        <w:gridCol w:w="1369"/>
        <w:gridCol w:w="756"/>
        <w:gridCol w:w="756"/>
        <w:gridCol w:w="756"/>
        <w:gridCol w:w="756"/>
        <w:gridCol w:w="1579"/>
      </w:tblGrid>
      <w:tr w:rsidR="00DF1021" w:rsidRPr="00944CEA" w:rsidTr="0075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Pr>
          <w:p w:rsidR="00944CEA" w:rsidRPr="00944CEA" w:rsidRDefault="00944CEA" w:rsidP="00944CEA">
            <w:pPr>
              <w:rPr>
                <w:rFonts w:ascii="Verdana" w:hAnsi="Verdana"/>
                <w:sz w:val="18"/>
                <w:szCs w:val="18"/>
              </w:rPr>
            </w:pPr>
            <w:r w:rsidRPr="00944CEA">
              <w:rPr>
                <w:rFonts w:ascii="Verdana" w:hAnsi="Verdana"/>
                <w:sz w:val="18"/>
                <w:szCs w:val="18"/>
              </w:rPr>
              <w:lastRenderedPageBreak/>
              <w:t>Ambitie</w:t>
            </w:r>
          </w:p>
        </w:tc>
        <w:tc>
          <w:tcPr>
            <w:tcW w:w="1377" w:type="dxa"/>
          </w:tcPr>
          <w:p w:rsidR="00944CEA" w:rsidRPr="00944CEA" w:rsidRDefault="00944CEA" w:rsidP="00944CEA">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944CEA">
              <w:rPr>
                <w:rFonts w:ascii="Verdana" w:hAnsi="Verdana"/>
                <w:sz w:val="18"/>
                <w:szCs w:val="18"/>
              </w:rPr>
              <w:t>Deelonder</w:t>
            </w:r>
            <w:r w:rsidR="00C02ADF">
              <w:rPr>
                <w:rFonts w:ascii="Verdana" w:hAnsi="Verdana"/>
                <w:sz w:val="18"/>
                <w:szCs w:val="18"/>
              </w:rPr>
              <w:t>-</w:t>
            </w:r>
            <w:r w:rsidRPr="00944CEA">
              <w:rPr>
                <w:rFonts w:ascii="Verdana" w:hAnsi="Verdana"/>
                <w:sz w:val="18"/>
                <w:szCs w:val="18"/>
              </w:rPr>
              <w:t>werp</w:t>
            </w:r>
          </w:p>
        </w:tc>
        <w:tc>
          <w:tcPr>
            <w:tcW w:w="1369" w:type="dxa"/>
          </w:tcPr>
          <w:p w:rsidR="00944CEA" w:rsidRPr="00944CEA" w:rsidRDefault="00944CEA" w:rsidP="00944CEA">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944CEA">
              <w:rPr>
                <w:rFonts w:ascii="Verdana" w:hAnsi="Verdana"/>
                <w:sz w:val="18"/>
                <w:szCs w:val="18"/>
              </w:rPr>
              <w:t>Beoogd resultaat</w:t>
            </w:r>
          </w:p>
        </w:tc>
        <w:tc>
          <w:tcPr>
            <w:tcW w:w="3024" w:type="dxa"/>
            <w:gridSpan w:val="4"/>
          </w:tcPr>
          <w:p w:rsidR="00944CEA" w:rsidRPr="00944CEA" w:rsidRDefault="00944CEA" w:rsidP="00944CEA">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944CEA">
              <w:rPr>
                <w:rFonts w:ascii="Verdana" w:hAnsi="Verdana"/>
                <w:sz w:val="18"/>
                <w:szCs w:val="18"/>
              </w:rPr>
              <w:t xml:space="preserve">Te bereiken in schooljaar </w:t>
            </w:r>
          </w:p>
        </w:tc>
        <w:tc>
          <w:tcPr>
            <w:tcW w:w="1579" w:type="dxa"/>
          </w:tcPr>
          <w:p w:rsidR="00944CEA" w:rsidRPr="00944CEA" w:rsidRDefault="00944CEA" w:rsidP="00944CEA">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944CEA">
              <w:rPr>
                <w:rFonts w:ascii="Verdana" w:hAnsi="Verdana"/>
                <w:sz w:val="18"/>
                <w:szCs w:val="18"/>
              </w:rPr>
              <w:t>Opmerkingen</w:t>
            </w: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shd w:val="clear" w:color="auto" w:fill="auto"/>
          </w:tcPr>
          <w:p w:rsidR="00944CEA" w:rsidRPr="00944CEA" w:rsidRDefault="00944CEA" w:rsidP="00944CEA">
            <w:pPr>
              <w:rPr>
                <w:rFonts w:ascii="Verdana" w:hAnsi="Verdana"/>
                <w:sz w:val="18"/>
                <w:szCs w:val="18"/>
              </w:rPr>
            </w:pPr>
          </w:p>
        </w:tc>
        <w:tc>
          <w:tcPr>
            <w:tcW w:w="1377"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C04E31">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44CEA">
              <w:rPr>
                <w:rFonts w:ascii="Verdana" w:hAnsi="Verdana"/>
                <w:sz w:val="18"/>
                <w:szCs w:val="18"/>
              </w:rPr>
              <w:t>19/2</w:t>
            </w:r>
            <w:r w:rsidR="00C04E31">
              <w:rPr>
                <w:rFonts w:ascii="Verdana" w:hAnsi="Verdana"/>
                <w:sz w:val="18"/>
                <w:szCs w:val="18"/>
              </w:rPr>
              <w:t>0</w:t>
            </w: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44CEA">
              <w:rPr>
                <w:rFonts w:ascii="Verdana" w:hAnsi="Verdana"/>
                <w:sz w:val="18"/>
                <w:szCs w:val="18"/>
              </w:rPr>
              <w:t>20/21</w:t>
            </w: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44CEA">
              <w:rPr>
                <w:rFonts w:ascii="Verdana" w:hAnsi="Verdana"/>
                <w:sz w:val="18"/>
                <w:szCs w:val="18"/>
              </w:rPr>
              <w:t>21/22</w:t>
            </w: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944CEA">
              <w:rPr>
                <w:rFonts w:ascii="Verdana" w:hAnsi="Verdana"/>
                <w:sz w:val="18"/>
                <w:szCs w:val="18"/>
              </w:rPr>
              <w:t>22/23</w:t>
            </w:r>
          </w:p>
        </w:tc>
        <w:tc>
          <w:tcPr>
            <w:tcW w:w="157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shd w:val="clear" w:color="auto" w:fill="auto"/>
          </w:tcPr>
          <w:p w:rsidR="00D97C4A" w:rsidRDefault="00D97C4A" w:rsidP="00D97C4A">
            <w:pPr>
              <w:rPr>
                <w:rFonts w:ascii="Verdana" w:hAnsi="Verdana"/>
                <w:sz w:val="18"/>
                <w:szCs w:val="18"/>
              </w:rPr>
            </w:pPr>
            <w:r>
              <w:rPr>
                <w:rFonts w:ascii="Trebuchet MS" w:hAnsi="Trebuchet MS"/>
                <w:noProof/>
              </w:rPr>
              <w:drawing>
                <wp:anchor distT="0" distB="0" distL="114300" distR="114300" simplePos="0" relativeHeight="251668480" behindDoc="0" locked="0" layoutInCell="1" allowOverlap="1" wp14:anchorId="40596265" wp14:editId="4020854C">
                  <wp:simplePos x="0" y="0"/>
                  <wp:positionH relativeFrom="column">
                    <wp:posOffset>0</wp:posOffset>
                  </wp:positionH>
                  <wp:positionV relativeFrom="paragraph">
                    <wp:posOffset>145415</wp:posOffset>
                  </wp:positionV>
                  <wp:extent cx="617220" cy="61595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0121gelukkige leerlingen 2.png"/>
                          <pic:cNvPicPr/>
                        </pic:nvPicPr>
                        <pic:blipFill rotWithShape="1">
                          <a:blip r:embed="rId20" cstate="print">
                            <a:extLst>
                              <a:ext uri="{28A0092B-C50C-407E-A947-70E740481C1C}">
                                <a14:useLocalDpi xmlns:a14="http://schemas.microsoft.com/office/drawing/2010/main" val="0"/>
                              </a:ext>
                            </a:extLst>
                          </a:blip>
                          <a:srcRect l="32076" t="37372" r="32099" b="37349"/>
                          <a:stretch/>
                        </pic:blipFill>
                        <pic:spPr bwMode="auto">
                          <a:xfrm>
                            <a:off x="0" y="0"/>
                            <a:ext cx="617220" cy="615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D611C" w:rsidRPr="00944CEA" w:rsidRDefault="00944CEA" w:rsidP="00D97C4A">
            <w:pPr>
              <w:rPr>
                <w:rFonts w:ascii="Verdana" w:hAnsi="Verdana"/>
                <w:sz w:val="18"/>
                <w:szCs w:val="18"/>
              </w:rPr>
            </w:pPr>
            <w:r w:rsidRPr="00944CEA">
              <w:rPr>
                <w:rFonts w:ascii="Verdana" w:hAnsi="Verdana"/>
                <w:sz w:val="18"/>
                <w:szCs w:val="18"/>
              </w:rPr>
              <w:t>Gelukkige leerlingen</w:t>
            </w:r>
          </w:p>
        </w:tc>
        <w:tc>
          <w:tcPr>
            <w:tcW w:w="1377"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7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38700E" w:rsidTr="00752942">
        <w:tc>
          <w:tcPr>
            <w:cnfStyle w:val="001000000000" w:firstRow="0" w:lastRow="0" w:firstColumn="1" w:lastColumn="0" w:oddVBand="0" w:evenVBand="0" w:oddHBand="0" w:evenHBand="0" w:firstRowFirstColumn="0" w:firstRowLastColumn="0" w:lastRowFirstColumn="0" w:lastRowLastColumn="0"/>
            <w:tcW w:w="2139" w:type="dxa"/>
          </w:tcPr>
          <w:p w:rsidR="003D1BD5" w:rsidRPr="0038700E" w:rsidRDefault="003D1BD5" w:rsidP="00035BA2">
            <w:pPr>
              <w:rPr>
                <w:rFonts w:ascii="Verdana" w:hAnsi="Verdana"/>
                <w:b w:val="0"/>
                <w:i/>
              </w:rPr>
            </w:pPr>
            <w:r w:rsidRPr="0038700E">
              <w:rPr>
                <w:rFonts w:ascii="Verdana" w:hAnsi="Verdana"/>
                <w:b w:val="0"/>
                <w:sz w:val="16"/>
                <w:szCs w:val="16"/>
              </w:rPr>
              <w:t>Het onderwijsaanbod is</w:t>
            </w:r>
            <w:r w:rsidRPr="0038700E">
              <w:rPr>
                <w:rFonts w:ascii="Verdana" w:hAnsi="Verdana"/>
                <w:b w:val="0"/>
                <w:i/>
                <w:sz w:val="16"/>
                <w:szCs w:val="16"/>
              </w:rPr>
              <w:t xml:space="preserve"> </w:t>
            </w:r>
            <w:r w:rsidRPr="0038700E">
              <w:rPr>
                <w:rFonts w:ascii="Verdana" w:hAnsi="Verdana"/>
                <w:b w:val="0"/>
                <w:sz w:val="16"/>
                <w:szCs w:val="16"/>
              </w:rPr>
              <w:t>toekomstgericht en gericht op het aanleren van leerstrategieën.</w:t>
            </w:r>
          </w:p>
        </w:tc>
        <w:tc>
          <w:tcPr>
            <w:tcW w:w="1377" w:type="dxa"/>
          </w:tcPr>
          <w:p w:rsidR="003D1BD5" w:rsidRPr="0038700E" w:rsidRDefault="00035BA2" w:rsidP="00035BA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 xml:space="preserve">- </w:t>
            </w:r>
            <w:r w:rsidR="00C02ADF" w:rsidRPr="0038700E">
              <w:rPr>
                <w:rFonts w:ascii="Verdana" w:hAnsi="Verdana"/>
                <w:sz w:val="16"/>
                <w:szCs w:val="16"/>
              </w:rPr>
              <w:t>voortgezet technisch lezen</w:t>
            </w:r>
          </w:p>
          <w:p w:rsidR="00035BA2" w:rsidRPr="0038700E" w:rsidRDefault="00035BA2" w:rsidP="00035BA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 thematisch werken</w:t>
            </w:r>
          </w:p>
        </w:tc>
        <w:tc>
          <w:tcPr>
            <w:tcW w:w="1369" w:type="dxa"/>
          </w:tcPr>
          <w:p w:rsidR="003D1BD5" w:rsidRPr="0038700E" w:rsidRDefault="00035BA2" w:rsidP="00035BA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 xml:space="preserve">- </w:t>
            </w:r>
            <w:r w:rsidR="00C02ADF" w:rsidRPr="0038700E">
              <w:rPr>
                <w:rFonts w:ascii="Verdana" w:hAnsi="Verdana"/>
                <w:sz w:val="16"/>
                <w:szCs w:val="16"/>
              </w:rPr>
              <w:t>nieuwe methode</w:t>
            </w:r>
            <w:r w:rsidRPr="0038700E">
              <w:rPr>
                <w:rFonts w:ascii="Verdana" w:hAnsi="Verdana"/>
                <w:sz w:val="16"/>
                <w:szCs w:val="16"/>
              </w:rPr>
              <w:t xml:space="preserve"> ingevoerd</w:t>
            </w:r>
          </w:p>
          <w:p w:rsidR="00035BA2" w:rsidRPr="0038700E" w:rsidRDefault="00035BA2" w:rsidP="00035BA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-zaak- en creatieve vakken in samenhang aangeboden</w:t>
            </w:r>
          </w:p>
        </w:tc>
        <w:tc>
          <w:tcPr>
            <w:tcW w:w="756" w:type="dxa"/>
          </w:tcPr>
          <w:p w:rsidR="003D1BD5" w:rsidRPr="0038700E"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56" w:type="dxa"/>
          </w:tcPr>
          <w:p w:rsidR="003D1BD5" w:rsidRPr="0038700E" w:rsidRDefault="00C02ADF"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X</w:t>
            </w:r>
          </w:p>
        </w:tc>
        <w:tc>
          <w:tcPr>
            <w:tcW w:w="756" w:type="dxa"/>
          </w:tcPr>
          <w:p w:rsidR="003D1BD5" w:rsidRPr="0038700E"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3D1BD5" w:rsidRPr="0038700E"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035BA2" w:rsidRPr="0038700E" w:rsidRDefault="00035BA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035BA2" w:rsidRPr="0038700E" w:rsidRDefault="00035BA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035BA2" w:rsidRPr="0038700E" w:rsidRDefault="00035BA2"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X</w:t>
            </w:r>
          </w:p>
        </w:tc>
        <w:tc>
          <w:tcPr>
            <w:tcW w:w="1579" w:type="dxa"/>
          </w:tcPr>
          <w:p w:rsidR="003D1BD5" w:rsidRPr="0038700E"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b/>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3D1BD5" w:rsidRPr="00822D97" w:rsidRDefault="003D1BD5" w:rsidP="0038700E">
            <w:pPr>
              <w:rPr>
                <w:rFonts w:ascii="Verdana" w:hAnsi="Verdana"/>
                <w:i/>
              </w:rPr>
            </w:pPr>
            <w:r>
              <w:rPr>
                <w:rFonts w:ascii="Verdana" w:hAnsi="Verdana"/>
                <w:b w:val="0"/>
                <w:sz w:val="16"/>
                <w:szCs w:val="16"/>
              </w:rPr>
              <w:t xml:space="preserve">We bieden een </w:t>
            </w:r>
            <w:r w:rsidRPr="00491E55">
              <w:rPr>
                <w:rFonts w:ascii="Verdana" w:hAnsi="Verdana"/>
                <w:b w:val="0"/>
                <w:sz w:val="16"/>
                <w:szCs w:val="16"/>
              </w:rPr>
              <w:t>aantrekkelijke, uitdagende leeromgeving</w:t>
            </w:r>
            <w:r>
              <w:rPr>
                <w:rFonts w:ascii="Verdana" w:hAnsi="Verdana"/>
                <w:b w:val="0"/>
                <w:sz w:val="16"/>
                <w:szCs w:val="16"/>
              </w:rPr>
              <w:t>.</w:t>
            </w:r>
          </w:p>
        </w:tc>
        <w:tc>
          <w:tcPr>
            <w:tcW w:w="1377" w:type="dxa"/>
          </w:tcPr>
          <w:p w:rsidR="003D1BD5" w:rsidRPr="0038700E" w:rsidRDefault="00035BA2" w:rsidP="00035BA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 Plusklas</w:t>
            </w:r>
          </w:p>
          <w:p w:rsidR="00157A92" w:rsidRPr="0038700E" w:rsidRDefault="00157A92" w:rsidP="00035BA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38700E" w:rsidRPr="0038700E" w:rsidRDefault="0038700E"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 maatwerk</w:t>
            </w:r>
          </w:p>
          <w:p w:rsidR="0038700E" w:rsidRPr="0038700E" w:rsidRDefault="0038700E"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38700E" w:rsidRPr="0038700E" w:rsidRDefault="0038700E"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57A92" w:rsidRDefault="00157A92"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B63E84" w:rsidRPr="0038700E" w:rsidRDefault="00B63E84"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38700E" w:rsidRPr="0038700E" w:rsidRDefault="0038700E"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38700E" w:rsidRDefault="0038700E"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 eigen leerdoelen</w:t>
            </w:r>
          </w:p>
          <w:p w:rsidR="00F25DED" w:rsidRDefault="00F25DED"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F25DED" w:rsidRDefault="00F25DED"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F25DED" w:rsidRDefault="00F25DED"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F25DED" w:rsidRDefault="00F25DED"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F25DED" w:rsidRPr="0038700E" w:rsidRDefault="00F25DED" w:rsidP="00F25D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portfolio</w:t>
            </w:r>
          </w:p>
        </w:tc>
        <w:tc>
          <w:tcPr>
            <w:tcW w:w="1369" w:type="dxa"/>
          </w:tcPr>
          <w:p w:rsidR="003D1BD5" w:rsidRPr="0038700E" w:rsidRDefault="0038700E"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 Plusklas is structureel</w:t>
            </w:r>
          </w:p>
          <w:p w:rsidR="0038700E" w:rsidRPr="0038700E" w:rsidRDefault="0038700E"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 onder</w:t>
            </w:r>
            <w:r w:rsidR="00157A92">
              <w:rPr>
                <w:rFonts w:ascii="Verdana" w:hAnsi="Verdana"/>
                <w:sz w:val="16"/>
                <w:szCs w:val="16"/>
              </w:rPr>
              <w:t>-</w:t>
            </w:r>
            <w:r w:rsidRPr="0038700E">
              <w:rPr>
                <w:rFonts w:ascii="Verdana" w:hAnsi="Verdana"/>
                <w:sz w:val="16"/>
                <w:szCs w:val="16"/>
              </w:rPr>
              <w:t>wijsaanbod is zoveel mogelijk afgestemd op leerling</w:t>
            </w:r>
          </w:p>
          <w:p w:rsidR="0038700E" w:rsidRDefault="0038700E"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l</w:t>
            </w:r>
            <w:r w:rsidRPr="0038700E">
              <w:rPr>
                <w:rFonts w:ascii="Verdana" w:hAnsi="Verdana"/>
                <w:sz w:val="16"/>
                <w:szCs w:val="16"/>
              </w:rPr>
              <w:t>eerlingen stellen eigen leerdoelen op in samen</w:t>
            </w:r>
            <w:r w:rsidR="00157A92">
              <w:rPr>
                <w:rFonts w:ascii="Verdana" w:hAnsi="Verdana"/>
                <w:sz w:val="16"/>
                <w:szCs w:val="16"/>
              </w:rPr>
              <w:t>-</w:t>
            </w:r>
            <w:r w:rsidRPr="0038700E">
              <w:rPr>
                <w:rFonts w:ascii="Verdana" w:hAnsi="Verdana"/>
                <w:sz w:val="16"/>
                <w:szCs w:val="16"/>
              </w:rPr>
              <w:t>spraak met leerkracht</w:t>
            </w:r>
          </w:p>
          <w:p w:rsidR="00F25DED" w:rsidRPr="0038700E" w:rsidRDefault="00F25DED" w:rsidP="0038700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leerlingen presenteren hun prestaties zelf middels een portfolio</w:t>
            </w:r>
          </w:p>
        </w:tc>
        <w:tc>
          <w:tcPr>
            <w:tcW w:w="756" w:type="dxa"/>
          </w:tcPr>
          <w:p w:rsidR="003D1BD5" w:rsidRPr="0038700E"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56" w:type="dxa"/>
          </w:tcPr>
          <w:p w:rsidR="003D1BD5" w:rsidRPr="0038700E" w:rsidRDefault="0038700E"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8700E">
              <w:rPr>
                <w:rFonts w:ascii="Verdana" w:hAnsi="Verdana"/>
                <w:sz w:val="16"/>
                <w:szCs w:val="16"/>
              </w:rPr>
              <w:t>X</w:t>
            </w:r>
          </w:p>
        </w:tc>
        <w:tc>
          <w:tcPr>
            <w:tcW w:w="756"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3D1BD5"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38700E" w:rsidRDefault="0038700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38700E" w:rsidRDefault="0038700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38700E" w:rsidRDefault="0038700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38700E" w:rsidRDefault="0038700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B63E84" w:rsidRDefault="00B63E84"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57A92" w:rsidRDefault="00157A9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38700E" w:rsidRDefault="0038700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F25DED" w:rsidRDefault="00F25DED"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F25DED" w:rsidRDefault="00F25DED"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F25DED" w:rsidRDefault="00F25DED"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F25DED" w:rsidRDefault="00F25DED"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F25DED" w:rsidRPr="00944CEA" w:rsidRDefault="00F25DED"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3D1BD5" w:rsidRPr="00454404" w:rsidRDefault="003D1BD5" w:rsidP="003D1BD5">
            <w:pPr>
              <w:rPr>
                <w:rFonts w:ascii="Verdana" w:hAnsi="Verdana"/>
                <w:b w:val="0"/>
                <w:sz w:val="16"/>
                <w:szCs w:val="16"/>
              </w:rPr>
            </w:pPr>
            <w:r>
              <w:rPr>
                <w:rFonts w:ascii="Verdana" w:hAnsi="Verdana"/>
                <w:b w:val="0"/>
                <w:sz w:val="16"/>
                <w:szCs w:val="16"/>
              </w:rPr>
              <w:t>Er heerst een g</w:t>
            </w:r>
            <w:r w:rsidRPr="00454404">
              <w:rPr>
                <w:rFonts w:ascii="Verdana" w:hAnsi="Verdana"/>
                <w:b w:val="0"/>
                <w:sz w:val="16"/>
                <w:szCs w:val="16"/>
              </w:rPr>
              <w:t>oed pedagogisch klimaat</w:t>
            </w:r>
            <w:r>
              <w:rPr>
                <w:rFonts w:ascii="Verdana" w:hAnsi="Verdana"/>
                <w:b w:val="0"/>
                <w:sz w:val="16"/>
                <w:szCs w:val="16"/>
              </w:rPr>
              <w:t>.</w:t>
            </w:r>
          </w:p>
        </w:tc>
        <w:tc>
          <w:tcPr>
            <w:tcW w:w="1377" w:type="dxa"/>
          </w:tcPr>
          <w:p w:rsidR="003D1BD5" w:rsidRPr="006E306B" w:rsidRDefault="006E306B" w:rsidP="006E306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E306B">
              <w:rPr>
                <w:rFonts w:ascii="Verdana" w:hAnsi="Verdana"/>
                <w:sz w:val="16"/>
                <w:szCs w:val="16"/>
              </w:rPr>
              <w:t xml:space="preserve">- </w:t>
            </w:r>
            <w:r>
              <w:rPr>
                <w:rFonts w:ascii="Verdana" w:hAnsi="Verdana"/>
                <w:sz w:val="16"/>
                <w:szCs w:val="16"/>
              </w:rPr>
              <w:t>s</w:t>
            </w:r>
            <w:r w:rsidRPr="006E306B">
              <w:rPr>
                <w:rFonts w:ascii="Verdana" w:hAnsi="Verdana"/>
                <w:sz w:val="16"/>
                <w:szCs w:val="16"/>
              </w:rPr>
              <w:t>ociale veiligheid</w:t>
            </w:r>
          </w:p>
        </w:tc>
        <w:tc>
          <w:tcPr>
            <w:tcW w:w="1369" w:type="dxa"/>
          </w:tcPr>
          <w:p w:rsidR="003D1BD5" w:rsidRP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E306B">
              <w:rPr>
                <w:rFonts w:ascii="Verdana" w:hAnsi="Verdana"/>
                <w:sz w:val="16"/>
                <w:szCs w:val="16"/>
              </w:rPr>
              <w:t xml:space="preserve">- de leerlingen </w:t>
            </w:r>
            <w:r>
              <w:rPr>
                <w:rFonts w:ascii="Verdana" w:hAnsi="Verdana"/>
                <w:sz w:val="16"/>
                <w:szCs w:val="16"/>
              </w:rPr>
              <w:t xml:space="preserve">vanaf groep 6 </w:t>
            </w:r>
            <w:r w:rsidRPr="006E306B">
              <w:rPr>
                <w:rFonts w:ascii="Verdana" w:hAnsi="Verdana"/>
                <w:sz w:val="16"/>
                <w:szCs w:val="16"/>
              </w:rPr>
              <w:t>geven in de screening aan zich veilig te voelen</w:t>
            </w:r>
          </w:p>
        </w:tc>
        <w:tc>
          <w:tcPr>
            <w:tcW w:w="756" w:type="dxa"/>
          </w:tcPr>
          <w:p w:rsidR="003D1BD5" w:rsidRPr="00944CEA"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3D1BD5" w:rsidRPr="00944CEA"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3D1BD5" w:rsidRPr="00944CEA"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3D1BD5" w:rsidRPr="00944CEA"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3D1BD5" w:rsidRPr="00454404" w:rsidRDefault="003D1BD5" w:rsidP="003D1BD5">
            <w:pPr>
              <w:rPr>
                <w:rFonts w:ascii="Verdana" w:hAnsi="Verdana"/>
                <w:b w:val="0"/>
                <w:sz w:val="16"/>
                <w:szCs w:val="16"/>
              </w:rPr>
            </w:pPr>
            <w:r>
              <w:rPr>
                <w:rFonts w:ascii="Verdana" w:hAnsi="Verdana"/>
                <w:b w:val="0"/>
                <w:sz w:val="16"/>
                <w:szCs w:val="16"/>
              </w:rPr>
              <w:t xml:space="preserve">De Repelaer </w:t>
            </w:r>
            <w:r w:rsidRPr="009B16F6">
              <w:rPr>
                <w:rFonts w:ascii="Verdana" w:hAnsi="Verdana"/>
                <w:b w:val="0"/>
                <w:sz w:val="16"/>
                <w:szCs w:val="16"/>
              </w:rPr>
              <w:t>ontwikkelt zich naar ‘goed’ op het kwaliteitskader van de inspectie.</w:t>
            </w:r>
          </w:p>
        </w:tc>
        <w:tc>
          <w:tcPr>
            <w:tcW w:w="1377" w:type="dxa"/>
          </w:tcPr>
          <w:p w:rsidR="003D1BD5" w:rsidRPr="001145B2" w:rsidRDefault="00157A9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t xml:space="preserve">- </w:t>
            </w:r>
            <w:r w:rsidR="00FC2853" w:rsidRPr="001145B2">
              <w:rPr>
                <w:rFonts w:ascii="Verdana" w:hAnsi="Verdana"/>
                <w:sz w:val="16"/>
                <w:szCs w:val="16"/>
              </w:rPr>
              <w:t>schoolnorm</w:t>
            </w:r>
            <w:r w:rsidR="001145B2" w:rsidRPr="001145B2">
              <w:rPr>
                <w:rFonts w:ascii="Verdana" w:hAnsi="Verdana"/>
                <w:sz w:val="16"/>
                <w:szCs w:val="16"/>
              </w:rPr>
              <w:t xml:space="preserve"> </w:t>
            </w:r>
            <w:r w:rsidR="00FC2853" w:rsidRPr="001145B2">
              <w:rPr>
                <w:rFonts w:ascii="Verdana" w:hAnsi="Verdana"/>
                <w:sz w:val="16"/>
                <w:szCs w:val="16"/>
              </w:rPr>
              <w:t>eindtoets</w:t>
            </w:r>
          </w:p>
          <w:p w:rsidR="001145B2" w:rsidRP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P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P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FC2853" w:rsidRPr="001145B2" w:rsidRDefault="00157A92"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t xml:space="preserve">- </w:t>
            </w:r>
            <w:r w:rsidR="00FC2853" w:rsidRPr="001145B2">
              <w:rPr>
                <w:rFonts w:ascii="Verdana" w:hAnsi="Verdana"/>
                <w:sz w:val="16"/>
                <w:szCs w:val="16"/>
              </w:rPr>
              <w:t>tussen- en eindresultaten</w:t>
            </w:r>
            <w:r w:rsidRPr="001145B2">
              <w:rPr>
                <w:rFonts w:ascii="Verdana" w:hAnsi="Verdana"/>
                <w:sz w:val="16"/>
                <w:szCs w:val="16"/>
              </w:rPr>
              <w:t xml:space="preserve"> </w:t>
            </w:r>
          </w:p>
          <w:p w:rsidR="001145B2" w:rsidRP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P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E306B" w:rsidRPr="001145B2"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57A92" w:rsidRPr="001145B2" w:rsidRDefault="00157A9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t>- stagnaties</w:t>
            </w:r>
            <w:r w:rsidR="001145B2" w:rsidRPr="001145B2">
              <w:rPr>
                <w:rFonts w:ascii="Verdana" w:hAnsi="Verdana"/>
                <w:sz w:val="16"/>
                <w:szCs w:val="16"/>
              </w:rPr>
              <w:t xml:space="preserve"> signaleren</w:t>
            </w:r>
          </w:p>
          <w:p w:rsidR="001145B2" w:rsidRP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P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57A92" w:rsidRPr="001145B2" w:rsidRDefault="00157A9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t>- analyse</w:t>
            </w:r>
            <w:r w:rsidR="001145B2" w:rsidRPr="001145B2">
              <w:rPr>
                <w:rFonts w:ascii="Verdana" w:hAnsi="Verdana"/>
                <w:sz w:val="16"/>
                <w:szCs w:val="16"/>
              </w:rPr>
              <w:t>s</w:t>
            </w:r>
            <w:r w:rsidRPr="001145B2">
              <w:rPr>
                <w:rFonts w:ascii="Verdana" w:hAnsi="Verdana"/>
                <w:sz w:val="16"/>
                <w:szCs w:val="16"/>
              </w:rPr>
              <w:t xml:space="preserve"> </w:t>
            </w:r>
          </w:p>
          <w:p w:rsidR="001145B2" w:rsidRP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P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P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P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P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FE739C" w:rsidRPr="001145B2" w:rsidRDefault="00FE739C"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D97C4A" w:rsidRPr="001145B2" w:rsidRDefault="00D97C4A"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145B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62AD5" w:rsidRDefault="00662AD5"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62AD5" w:rsidRDefault="00662AD5"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62AD5" w:rsidRDefault="00662AD5"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62AD5" w:rsidRPr="001145B2" w:rsidRDefault="00662AD5"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57A92" w:rsidRDefault="001145B2"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lastRenderedPageBreak/>
              <w:t xml:space="preserve">- </w:t>
            </w:r>
            <w:r w:rsidR="00157A92" w:rsidRPr="001145B2">
              <w:rPr>
                <w:rFonts w:ascii="Verdana" w:hAnsi="Verdana"/>
                <w:sz w:val="16"/>
                <w:szCs w:val="16"/>
              </w:rPr>
              <w:t>leergroei</w:t>
            </w:r>
          </w:p>
          <w:p w:rsidR="007D5829" w:rsidRDefault="007D5829"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D5829" w:rsidRDefault="007D5829"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D5829" w:rsidRDefault="007D5829"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D5829" w:rsidRDefault="007D5829" w:rsidP="00157A9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D5829" w:rsidRDefault="007D5829" w:rsidP="007D5829">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7D5829">
              <w:rPr>
                <w:rFonts w:ascii="Verdana" w:hAnsi="Verdana"/>
                <w:sz w:val="16"/>
                <w:szCs w:val="16"/>
              </w:rPr>
              <w:t>-</w:t>
            </w:r>
            <w:r>
              <w:rPr>
                <w:rFonts w:ascii="Verdana" w:hAnsi="Verdana"/>
                <w:sz w:val="16"/>
                <w:szCs w:val="16"/>
              </w:rPr>
              <w:t xml:space="preserve"> </w:t>
            </w:r>
            <w:r w:rsidRPr="007D5829">
              <w:rPr>
                <w:rFonts w:ascii="Verdana" w:hAnsi="Verdana"/>
                <w:sz w:val="16"/>
                <w:szCs w:val="16"/>
              </w:rPr>
              <w:t>‘goed’</w:t>
            </w:r>
          </w:p>
          <w:p w:rsidR="006E306B" w:rsidRDefault="006E306B" w:rsidP="007D5829">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E306B" w:rsidRDefault="006E306B" w:rsidP="007D5829">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E306B" w:rsidRPr="006E306B" w:rsidRDefault="006E306B" w:rsidP="006E306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E306B">
              <w:rPr>
                <w:rFonts w:ascii="Verdana" w:hAnsi="Verdana"/>
                <w:sz w:val="16"/>
                <w:szCs w:val="16"/>
              </w:rPr>
              <w:t>-</w:t>
            </w:r>
            <w:r>
              <w:rPr>
                <w:rFonts w:ascii="Verdana" w:hAnsi="Verdana"/>
                <w:sz w:val="16"/>
                <w:szCs w:val="16"/>
              </w:rPr>
              <w:t xml:space="preserve"> c</w:t>
            </w:r>
            <w:r w:rsidRPr="006E306B">
              <w:rPr>
                <w:rFonts w:ascii="Verdana" w:hAnsi="Verdana"/>
                <w:sz w:val="16"/>
                <w:szCs w:val="16"/>
              </w:rPr>
              <w:t>ollegiale visitatie/</w:t>
            </w:r>
            <w:r>
              <w:rPr>
                <w:rFonts w:ascii="Verdana" w:hAnsi="Verdana"/>
                <w:sz w:val="16"/>
                <w:szCs w:val="16"/>
              </w:rPr>
              <w:t xml:space="preserve"> </w:t>
            </w:r>
            <w:r w:rsidRPr="006E306B">
              <w:rPr>
                <w:rFonts w:ascii="Verdana" w:hAnsi="Verdana"/>
                <w:sz w:val="16"/>
                <w:szCs w:val="16"/>
              </w:rPr>
              <w:t>consultatie</w:t>
            </w:r>
          </w:p>
          <w:p w:rsidR="00157A92" w:rsidRPr="001145B2" w:rsidRDefault="00157A9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C04E31" w:rsidRPr="001145B2" w:rsidRDefault="001145B2" w:rsidP="00C04E3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lastRenderedPageBreak/>
              <w:t xml:space="preserve">- er is een </w:t>
            </w:r>
            <w:r w:rsidR="00C04E31" w:rsidRPr="001145B2">
              <w:rPr>
                <w:rFonts w:ascii="Verdana" w:hAnsi="Verdana"/>
                <w:sz w:val="16"/>
                <w:szCs w:val="16"/>
              </w:rPr>
              <w:t>schoolnorm opgesteld t.a.v. de eindtoets</w:t>
            </w:r>
          </w:p>
          <w:p w:rsidR="00C04E31" w:rsidRPr="001145B2" w:rsidRDefault="00C04E31" w:rsidP="00C04E3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t>-</w:t>
            </w:r>
            <w:r w:rsidR="001145B2" w:rsidRPr="001145B2">
              <w:rPr>
                <w:rFonts w:ascii="Verdana" w:hAnsi="Verdana"/>
                <w:sz w:val="16"/>
                <w:szCs w:val="16"/>
              </w:rPr>
              <w:t xml:space="preserve"> de</w:t>
            </w:r>
            <w:r w:rsidRPr="001145B2">
              <w:rPr>
                <w:rFonts w:ascii="Verdana" w:hAnsi="Verdana"/>
                <w:sz w:val="16"/>
                <w:szCs w:val="16"/>
              </w:rPr>
              <w:t xml:space="preserve"> tussen- en eindresulta</w:t>
            </w:r>
            <w:r w:rsidR="001145B2" w:rsidRPr="001145B2">
              <w:rPr>
                <w:rFonts w:ascii="Verdana" w:hAnsi="Verdana"/>
                <w:sz w:val="16"/>
                <w:szCs w:val="16"/>
              </w:rPr>
              <w:t>-</w:t>
            </w:r>
            <w:r w:rsidRPr="001145B2">
              <w:rPr>
                <w:rFonts w:ascii="Verdana" w:hAnsi="Verdana"/>
                <w:sz w:val="16"/>
                <w:szCs w:val="16"/>
              </w:rPr>
              <w:t xml:space="preserve">ten </w:t>
            </w:r>
            <w:r w:rsidR="001145B2" w:rsidRPr="001145B2">
              <w:rPr>
                <w:rFonts w:ascii="Verdana" w:hAnsi="Verdana"/>
                <w:sz w:val="16"/>
                <w:szCs w:val="16"/>
              </w:rPr>
              <w:t xml:space="preserve">zijn </w:t>
            </w:r>
            <w:r w:rsidRPr="001145B2">
              <w:rPr>
                <w:rFonts w:ascii="Verdana" w:hAnsi="Verdana"/>
                <w:sz w:val="16"/>
                <w:szCs w:val="16"/>
              </w:rPr>
              <w:t>voldoende</w:t>
            </w:r>
            <w:r w:rsidR="006E306B">
              <w:rPr>
                <w:rFonts w:ascii="Verdana" w:hAnsi="Verdana"/>
                <w:sz w:val="16"/>
                <w:szCs w:val="16"/>
              </w:rPr>
              <w:t xml:space="preserve"> of hoger</w:t>
            </w:r>
          </w:p>
          <w:p w:rsidR="00C04E31" w:rsidRPr="001145B2" w:rsidRDefault="00C04E31" w:rsidP="00C04E3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t>- stagnaties worden vroegtijdig gesignaleerd</w:t>
            </w:r>
          </w:p>
          <w:p w:rsidR="00D97C4A" w:rsidRDefault="00C04E31" w:rsidP="00C04E3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t xml:space="preserve">- </w:t>
            </w:r>
            <w:r w:rsidR="001145B2" w:rsidRPr="001145B2">
              <w:rPr>
                <w:rFonts w:ascii="Verdana" w:hAnsi="Verdana"/>
                <w:sz w:val="16"/>
                <w:szCs w:val="16"/>
              </w:rPr>
              <w:t xml:space="preserve">er worden nog betere </w:t>
            </w:r>
            <w:r w:rsidRPr="001145B2">
              <w:rPr>
                <w:rFonts w:ascii="Verdana" w:hAnsi="Verdana"/>
                <w:sz w:val="16"/>
                <w:szCs w:val="16"/>
              </w:rPr>
              <w:t>analyse</w:t>
            </w:r>
            <w:r w:rsidR="003F6386">
              <w:rPr>
                <w:rFonts w:ascii="Verdana" w:hAnsi="Verdana"/>
                <w:sz w:val="16"/>
                <w:szCs w:val="16"/>
              </w:rPr>
              <w:t>s</w:t>
            </w:r>
            <w:r w:rsidRPr="001145B2">
              <w:rPr>
                <w:rFonts w:ascii="Verdana" w:hAnsi="Verdana"/>
                <w:sz w:val="16"/>
                <w:szCs w:val="16"/>
              </w:rPr>
              <w:t xml:space="preserve"> met oorzaak, verklarin</w:t>
            </w:r>
            <w:r w:rsidR="001145B2" w:rsidRPr="001145B2">
              <w:rPr>
                <w:rFonts w:ascii="Verdana" w:hAnsi="Verdana"/>
                <w:sz w:val="16"/>
                <w:szCs w:val="16"/>
              </w:rPr>
              <w:t>g</w:t>
            </w:r>
            <w:r w:rsidRPr="001145B2">
              <w:rPr>
                <w:rFonts w:ascii="Verdana" w:hAnsi="Verdana"/>
                <w:sz w:val="16"/>
                <w:szCs w:val="16"/>
              </w:rPr>
              <w:t xml:space="preserve">en en vervolg </w:t>
            </w:r>
            <w:r w:rsidR="001145B2" w:rsidRPr="001145B2">
              <w:rPr>
                <w:rFonts w:ascii="Verdana" w:hAnsi="Verdana"/>
                <w:sz w:val="16"/>
                <w:szCs w:val="16"/>
              </w:rPr>
              <w:t>gemaakt van LOVS en methode-toetsen</w:t>
            </w:r>
          </w:p>
          <w:p w:rsidR="00662AD5" w:rsidRDefault="00662AD5" w:rsidP="00C04E3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62AD5" w:rsidRDefault="00662AD5" w:rsidP="00C04E3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62AD5" w:rsidRPr="001145B2" w:rsidRDefault="00662AD5" w:rsidP="00C04E3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157A92" w:rsidRDefault="00C04E31"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lastRenderedPageBreak/>
              <w:t xml:space="preserve">- </w:t>
            </w:r>
            <w:r w:rsidR="001145B2" w:rsidRPr="001145B2">
              <w:rPr>
                <w:rFonts w:ascii="Verdana" w:hAnsi="Verdana"/>
                <w:sz w:val="16"/>
                <w:szCs w:val="16"/>
              </w:rPr>
              <w:t xml:space="preserve">de </w:t>
            </w:r>
            <w:r w:rsidRPr="001145B2">
              <w:rPr>
                <w:rFonts w:ascii="Verdana" w:hAnsi="Verdana"/>
                <w:sz w:val="16"/>
                <w:szCs w:val="16"/>
              </w:rPr>
              <w:t xml:space="preserve">bereikte leergroei van leerlingen </w:t>
            </w:r>
            <w:r w:rsidR="001145B2" w:rsidRPr="001145B2">
              <w:rPr>
                <w:rFonts w:ascii="Verdana" w:hAnsi="Verdana"/>
                <w:sz w:val="16"/>
                <w:szCs w:val="16"/>
              </w:rPr>
              <w:t xml:space="preserve">is nog beter </w:t>
            </w:r>
            <w:r w:rsidR="001145B2">
              <w:rPr>
                <w:rFonts w:ascii="Verdana" w:hAnsi="Verdana"/>
                <w:sz w:val="16"/>
                <w:szCs w:val="16"/>
              </w:rPr>
              <w:t>in beeld</w:t>
            </w: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toekenning waardering ‘goed’</w:t>
            </w:r>
          </w:p>
          <w:p w:rsidR="006E306B" w:rsidRPr="001145B2"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 ieder jaar vindt er een collegiale visitatie </w:t>
            </w:r>
            <w:r w:rsidR="003F6386">
              <w:rPr>
                <w:rFonts w:ascii="Verdana" w:hAnsi="Verdana"/>
                <w:sz w:val="16"/>
                <w:szCs w:val="16"/>
              </w:rPr>
              <w:t>of consultatie plaats op school</w:t>
            </w:r>
            <w:r>
              <w:rPr>
                <w:rFonts w:ascii="Verdana" w:hAnsi="Verdana"/>
                <w:sz w:val="16"/>
                <w:szCs w:val="16"/>
              </w:rPr>
              <w:t>niveau</w:t>
            </w:r>
          </w:p>
        </w:tc>
        <w:tc>
          <w:tcPr>
            <w:tcW w:w="756" w:type="dxa"/>
          </w:tcPr>
          <w:p w:rsidR="003D1BD5"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lastRenderedPageBreak/>
              <w:t>X</w:t>
            </w:r>
          </w:p>
          <w:p w:rsidR="00157A92" w:rsidRDefault="00157A9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57A92" w:rsidRDefault="00157A9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57A92" w:rsidRDefault="00157A9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C04E31"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C04E31" w:rsidRDefault="00C04E31"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C04E31" w:rsidRDefault="00C04E31"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FE739C" w:rsidRDefault="00FE739C"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62AD5" w:rsidRDefault="00662A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62AD5" w:rsidRDefault="00662A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62AD5" w:rsidRDefault="00662A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62AD5" w:rsidRDefault="00662A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lastRenderedPageBreak/>
              <w:t>X</w:t>
            </w: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Pr="00944CEA"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3D1BD5"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C04E31" w:rsidRDefault="00C04E31"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C04E31" w:rsidRDefault="00C04E31"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C04E31" w:rsidRDefault="00C04E31"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62AD5" w:rsidRDefault="00662A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62AD5" w:rsidRDefault="00662A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D97C4A" w:rsidRDefault="00D97C4A"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D97C4A" w:rsidRDefault="00D97C4A"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D97C4A" w:rsidRPr="00944CEA" w:rsidRDefault="00D97C4A"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3D1BD5"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62AD5" w:rsidRDefault="00662A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62AD5" w:rsidRDefault="00662A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D97C4A" w:rsidRDefault="00D97C4A"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D97C4A" w:rsidRPr="00944CEA" w:rsidRDefault="00D97C4A"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3D1BD5"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D97C4A" w:rsidRDefault="00D97C4A"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D97C4A" w:rsidRDefault="00D97C4A"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62AD5" w:rsidRDefault="00662A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62AD5" w:rsidRDefault="00662A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D5829" w:rsidRDefault="007D5829"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FE739C" w:rsidRDefault="00FE739C"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Pr="00944CEA"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3D1BD5" w:rsidRPr="009B16F6" w:rsidRDefault="003D1BD5" w:rsidP="00482FBE">
            <w:pPr>
              <w:rPr>
                <w:rFonts w:ascii="Verdana" w:hAnsi="Verdana"/>
                <w:b w:val="0"/>
                <w:sz w:val="16"/>
                <w:szCs w:val="16"/>
              </w:rPr>
            </w:pPr>
            <w:r>
              <w:rPr>
                <w:rFonts w:ascii="Verdana" w:hAnsi="Verdana"/>
                <w:b w:val="0"/>
                <w:sz w:val="16"/>
                <w:szCs w:val="16"/>
              </w:rPr>
              <w:t xml:space="preserve">De Repelaer heeft </w:t>
            </w:r>
            <w:r w:rsidRPr="009B16F6">
              <w:rPr>
                <w:rFonts w:ascii="Verdana" w:hAnsi="Verdana"/>
                <w:b w:val="0"/>
                <w:sz w:val="16"/>
                <w:szCs w:val="16"/>
              </w:rPr>
              <w:t>een heldere, onderscheidende, profilering die aansluit bij de beh</w:t>
            </w:r>
            <w:r>
              <w:rPr>
                <w:rFonts w:ascii="Verdana" w:hAnsi="Verdana"/>
                <w:b w:val="0"/>
                <w:sz w:val="16"/>
                <w:szCs w:val="16"/>
              </w:rPr>
              <w:t>oeften van leerlingen en oude</w:t>
            </w:r>
            <w:r w:rsidR="00482FBE">
              <w:rPr>
                <w:rFonts w:ascii="Verdana" w:hAnsi="Verdana"/>
                <w:b w:val="0"/>
                <w:sz w:val="16"/>
                <w:szCs w:val="16"/>
              </w:rPr>
              <w:t>rs.</w:t>
            </w:r>
          </w:p>
        </w:tc>
        <w:tc>
          <w:tcPr>
            <w:tcW w:w="1377" w:type="dxa"/>
          </w:tcPr>
          <w:p w:rsidR="003D1BD5" w:rsidRPr="001145B2" w:rsidRDefault="001145B2" w:rsidP="001145B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t>- profilering</w:t>
            </w:r>
          </w:p>
        </w:tc>
        <w:tc>
          <w:tcPr>
            <w:tcW w:w="1369" w:type="dxa"/>
          </w:tcPr>
          <w:p w:rsidR="003D1BD5" w:rsidRPr="001145B2" w:rsidRDefault="001145B2" w:rsidP="003D1BD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t>- de profilering is vastgesteld</w:t>
            </w:r>
          </w:p>
        </w:tc>
        <w:tc>
          <w:tcPr>
            <w:tcW w:w="756"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3D1BD5" w:rsidRPr="00944CEA" w:rsidRDefault="006E306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79"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3D1BD5" w:rsidRPr="001C67D1" w:rsidRDefault="003D1BD5" w:rsidP="001145B2">
            <w:pPr>
              <w:rPr>
                <w:rFonts w:ascii="Verdana" w:hAnsi="Verdana"/>
                <w:b w:val="0"/>
                <w:color w:val="00B050"/>
                <w:sz w:val="16"/>
                <w:szCs w:val="16"/>
              </w:rPr>
            </w:pPr>
            <w:r w:rsidRPr="001145B2">
              <w:rPr>
                <w:rFonts w:ascii="Verdana" w:hAnsi="Verdana"/>
                <w:b w:val="0"/>
                <w:sz w:val="16"/>
                <w:szCs w:val="16"/>
              </w:rPr>
              <w:t xml:space="preserve">Dankzij een doorlopende leer- en ontwikkelingslijn voor </w:t>
            </w:r>
            <w:r w:rsidR="001145B2">
              <w:rPr>
                <w:rFonts w:ascii="Verdana" w:hAnsi="Verdana"/>
                <w:b w:val="0"/>
                <w:sz w:val="16"/>
                <w:szCs w:val="16"/>
              </w:rPr>
              <w:t>0</w:t>
            </w:r>
            <w:r w:rsidRPr="001145B2">
              <w:rPr>
                <w:rFonts w:ascii="Verdana" w:hAnsi="Verdana"/>
                <w:b w:val="0"/>
                <w:sz w:val="16"/>
                <w:szCs w:val="16"/>
              </w:rPr>
              <w:t xml:space="preserve"> tot 18-jarigen en onze interne wervingskracht stromen leerlingen soepel door van onze kinderopvang naar ons IKC en ons voortgezet onderwijs.</w:t>
            </w:r>
          </w:p>
        </w:tc>
        <w:tc>
          <w:tcPr>
            <w:tcW w:w="1377" w:type="dxa"/>
          </w:tcPr>
          <w:p w:rsidR="001145B2" w:rsidRDefault="001145B2" w:rsidP="001145B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145B2">
              <w:rPr>
                <w:rFonts w:ascii="Verdana" w:hAnsi="Verdana"/>
                <w:sz w:val="16"/>
                <w:szCs w:val="16"/>
              </w:rPr>
              <w:t xml:space="preserve">- doorstroom </w:t>
            </w:r>
            <w:r w:rsidR="0028293E">
              <w:rPr>
                <w:rFonts w:ascii="Verdana" w:hAnsi="Verdana"/>
                <w:sz w:val="16"/>
                <w:szCs w:val="16"/>
              </w:rPr>
              <w:t xml:space="preserve">peuteropvang naar PO en </w:t>
            </w:r>
            <w:r w:rsidRPr="001145B2">
              <w:rPr>
                <w:rFonts w:ascii="Verdana" w:hAnsi="Verdana"/>
                <w:sz w:val="16"/>
                <w:szCs w:val="16"/>
              </w:rPr>
              <w:t>PO/VO</w:t>
            </w:r>
          </w:p>
          <w:p w:rsidR="0028293E" w:rsidRDefault="0028293E" w:rsidP="001145B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8293E" w:rsidRDefault="0028293E" w:rsidP="001145B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overleg PO/VO</w:t>
            </w:r>
          </w:p>
          <w:p w:rsidR="0028293E" w:rsidRDefault="0028293E" w:rsidP="001145B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8293E" w:rsidRDefault="0028293E" w:rsidP="001145B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28293E" w:rsidRPr="001145B2" w:rsidRDefault="0028293E" w:rsidP="001145B2">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6"/>
                <w:szCs w:val="16"/>
              </w:rPr>
              <w:t>- vakinhoude-lijke leerlijn</w:t>
            </w:r>
          </w:p>
        </w:tc>
        <w:tc>
          <w:tcPr>
            <w:tcW w:w="1369" w:type="dxa"/>
          </w:tcPr>
          <w:p w:rsidR="006312EB" w:rsidRDefault="006312EB" w:rsidP="0028293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 </w:t>
            </w:r>
            <w:r w:rsidR="0028293E">
              <w:rPr>
                <w:rFonts w:ascii="Verdana" w:hAnsi="Verdana"/>
                <w:sz w:val="16"/>
                <w:szCs w:val="16"/>
              </w:rPr>
              <w:t>er vindt een warme en digitale overdracht plaats</w:t>
            </w:r>
          </w:p>
          <w:p w:rsidR="0028293E" w:rsidRDefault="0028293E" w:rsidP="0028293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overleg tussen groep 8 leerkracht en mentor VO</w:t>
            </w:r>
          </w:p>
          <w:p w:rsidR="0028293E" w:rsidRPr="006312EB" w:rsidRDefault="0028293E" w:rsidP="0028293E">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centraal stellen vakinhou-delijke leerlijn PO/VO</w:t>
            </w:r>
          </w:p>
        </w:tc>
        <w:tc>
          <w:tcPr>
            <w:tcW w:w="756" w:type="dxa"/>
          </w:tcPr>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Pr="00944CEA"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D97C4A" w:rsidRDefault="00D97C4A"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Pr="00944CEA"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D97C4A" w:rsidRDefault="00D97C4A"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Pr="00944CEA"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6312EB" w:rsidRDefault="006312EB"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D97C4A" w:rsidRDefault="00D97C4A"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28293E" w:rsidRPr="00944CEA" w:rsidRDefault="0028293E"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3D1BD5" w:rsidRPr="001C67D1" w:rsidRDefault="003D1BD5" w:rsidP="003D1BD5">
            <w:pPr>
              <w:rPr>
                <w:rFonts w:ascii="Verdana" w:hAnsi="Verdana"/>
                <w:b w:val="0"/>
                <w:color w:val="00B050"/>
                <w:sz w:val="16"/>
                <w:szCs w:val="16"/>
              </w:rPr>
            </w:pPr>
            <w:r w:rsidRPr="0001341C">
              <w:rPr>
                <w:rFonts w:ascii="Verdana" w:hAnsi="Verdana"/>
                <w:b w:val="0"/>
                <w:sz w:val="16"/>
                <w:szCs w:val="16"/>
              </w:rPr>
              <w:t>Voor innovaties is permanente aandacht in onze planvorming.</w:t>
            </w:r>
          </w:p>
        </w:tc>
        <w:tc>
          <w:tcPr>
            <w:tcW w:w="1377"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3D1BD5" w:rsidRPr="00944CEA" w:rsidRDefault="0001341C"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3D1BD5" w:rsidRPr="00944CEA" w:rsidRDefault="0001341C"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3D1BD5" w:rsidRPr="00944CEA" w:rsidRDefault="0001341C"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3D1BD5" w:rsidRPr="00944CEA" w:rsidRDefault="0001341C"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3D1BD5" w:rsidRPr="00944CEA" w:rsidRDefault="003D1BD5" w:rsidP="003D1BD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shd w:val="clear" w:color="auto" w:fill="auto"/>
          </w:tcPr>
          <w:p w:rsidR="00D97C4A" w:rsidRDefault="00D97C4A" w:rsidP="00944CEA">
            <w:pPr>
              <w:rPr>
                <w:rFonts w:ascii="Verdana" w:hAnsi="Verdana"/>
                <w:sz w:val="18"/>
                <w:szCs w:val="18"/>
              </w:rPr>
            </w:pPr>
            <w:r>
              <w:rPr>
                <w:rFonts w:ascii="Trebuchet MS" w:hAnsi="Trebuchet MS"/>
                <w:noProof/>
              </w:rPr>
              <w:drawing>
                <wp:anchor distT="0" distB="0" distL="114300" distR="114300" simplePos="0" relativeHeight="251672576" behindDoc="0" locked="0" layoutInCell="1" allowOverlap="1" wp14:anchorId="71490203" wp14:editId="18DF3071">
                  <wp:simplePos x="0" y="0"/>
                  <wp:positionH relativeFrom="leftMargin">
                    <wp:posOffset>65405</wp:posOffset>
                  </wp:positionH>
                  <wp:positionV relativeFrom="paragraph">
                    <wp:posOffset>142240</wp:posOffset>
                  </wp:positionV>
                  <wp:extent cx="577850" cy="561340"/>
                  <wp:effectExtent l="0" t="0" r="0" b="0"/>
                  <wp:wrapThrough wrapText="bothSides">
                    <wp:wrapPolygon edited="0">
                      <wp:start x="7833" y="0"/>
                      <wp:lineTo x="3560" y="2199"/>
                      <wp:lineTo x="0" y="7330"/>
                      <wp:lineTo x="0" y="13195"/>
                      <wp:lineTo x="4985" y="19792"/>
                      <wp:lineTo x="6409" y="20525"/>
                      <wp:lineTo x="14954" y="20525"/>
                      <wp:lineTo x="16378" y="19792"/>
                      <wp:lineTo x="20651" y="13928"/>
                      <wp:lineTo x="20651" y="3665"/>
                      <wp:lineTo x="13530" y="0"/>
                      <wp:lineTo x="7833" y="0"/>
                    </wp:wrapPolygon>
                  </wp:wrapThrough>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2101ambitieuze medewerkers.png"/>
                          <pic:cNvPicPr/>
                        </pic:nvPicPr>
                        <pic:blipFill rotWithShape="1">
                          <a:blip r:embed="rId21" cstate="print">
                            <a:extLst>
                              <a:ext uri="{28A0092B-C50C-407E-A947-70E740481C1C}">
                                <a14:useLocalDpi xmlns:a14="http://schemas.microsoft.com/office/drawing/2010/main" val="0"/>
                              </a:ext>
                            </a:extLst>
                          </a:blip>
                          <a:srcRect l="25904" t="34095" r="27469" b="33838"/>
                          <a:stretch/>
                        </pic:blipFill>
                        <pic:spPr bwMode="auto">
                          <a:xfrm>
                            <a:off x="0" y="0"/>
                            <a:ext cx="577850" cy="561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4CEA" w:rsidRPr="00944CEA" w:rsidRDefault="00944CEA" w:rsidP="00944CEA">
            <w:pPr>
              <w:rPr>
                <w:rFonts w:ascii="Verdana" w:hAnsi="Verdana"/>
                <w:sz w:val="18"/>
                <w:szCs w:val="18"/>
              </w:rPr>
            </w:pPr>
            <w:r w:rsidRPr="00944CEA">
              <w:rPr>
                <w:rFonts w:ascii="Verdana" w:hAnsi="Verdana"/>
                <w:sz w:val="18"/>
                <w:szCs w:val="18"/>
              </w:rPr>
              <w:t>Ambitieuze medewerkers</w:t>
            </w:r>
          </w:p>
        </w:tc>
        <w:tc>
          <w:tcPr>
            <w:tcW w:w="1377"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7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1C67D1" w:rsidRDefault="009E50B5" w:rsidP="009E50B5">
            <w:pPr>
              <w:rPr>
                <w:rFonts w:ascii="Verdana" w:hAnsi="Verdana"/>
                <w:b w:val="0"/>
                <w:sz w:val="16"/>
                <w:szCs w:val="16"/>
              </w:rPr>
            </w:pPr>
            <w:r w:rsidRPr="001C67D1">
              <w:rPr>
                <w:rFonts w:ascii="Verdana" w:hAnsi="Verdana"/>
                <w:b w:val="0"/>
                <w:sz w:val="16"/>
                <w:szCs w:val="16"/>
              </w:rPr>
              <w:t>Direct leidinggevenden stimuleren dat medewerkers het bekwaamheidsdossier inzetten voor hun persoonlijke professionele ontwikkeling.</w:t>
            </w:r>
          </w:p>
        </w:tc>
        <w:tc>
          <w:tcPr>
            <w:tcW w:w="1377" w:type="dxa"/>
          </w:tcPr>
          <w:p w:rsidR="009E50B5" w:rsidRDefault="006312EB"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12EB">
              <w:rPr>
                <w:rFonts w:ascii="Verdana" w:hAnsi="Verdana"/>
                <w:sz w:val="16"/>
                <w:szCs w:val="16"/>
              </w:rPr>
              <w:t>-</w:t>
            </w:r>
            <w:r>
              <w:rPr>
                <w:rFonts w:ascii="Verdana" w:hAnsi="Verdana"/>
                <w:sz w:val="16"/>
                <w:szCs w:val="16"/>
              </w:rPr>
              <w:t xml:space="preserve"> g</w:t>
            </w:r>
            <w:r w:rsidR="00AE22A9" w:rsidRPr="006312EB">
              <w:rPr>
                <w:rFonts w:ascii="Verdana" w:hAnsi="Verdana"/>
                <w:sz w:val="16"/>
                <w:szCs w:val="16"/>
              </w:rPr>
              <w:t>edrag</w:t>
            </w:r>
          </w:p>
          <w:p w:rsidR="006312EB" w:rsidRDefault="006312EB"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312EB" w:rsidRDefault="006312EB"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5A03E6" w:rsidRDefault="006312EB"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12EB">
              <w:rPr>
                <w:rFonts w:ascii="Verdana" w:hAnsi="Verdana"/>
                <w:sz w:val="16"/>
                <w:szCs w:val="16"/>
              </w:rPr>
              <w:t>-</w:t>
            </w:r>
            <w:r>
              <w:rPr>
                <w:rFonts w:ascii="Verdana" w:hAnsi="Verdana"/>
                <w:sz w:val="16"/>
                <w:szCs w:val="16"/>
              </w:rPr>
              <w:t xml:space="preserve"> </w:t>
            </w:r>
            <w:r w:rsidR="005A03E6" w:rsidRPr="006312EB">
              <w:rPr>
                <w:rFonts w:ascii="Verdana" w:hAnsi="Verdana"/>
                <w:sz w:val="16"/>
                <w:szCs w:val="16"/>
              </w:rPr>
              <w:t>Parnassys</w:t>
            </w:r>
          </w:p>
          <w:p w:rsidR="00F25DED" w:rsidRDefault="00F25DED"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Pr="006312EB" w:rsidRDefault="007363F5"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AE22A9" w:rsidRDefault="00F25DED" w:rsidP="00F25D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F25DED">
              <w:rPr>
                <w:rFonts w:ascii="Verdana" w:hAnsi="Verdana"/>
                <w:sz w:val="16"/>
                <w:szCs w:val="16"/>
              </w:rPr>
              <w:t>-</w:t>
            </w:r>
            <w:r>
              <w:rPr>
                <w:rFonts w:ascii="Verdana" w:hAnsi="Verdana"/>
                <w:sz w:val="16"/>
                <w:szCs w:val="16"/>
              </w:rPr>
              <w:t xml:space="preserve"> ontbreken g</w:t>
            </w:r>
            <w:r w:rsidR="00AE22A9" w:rsidRPr="00F25DED">
              <w:rPr>
                <w:rFonts w:ascii="Verdana" w:hAnsi="Verdana"/>
                <w:sz w:val="16"/>
                <w:szCs w:val="16"/>
              </w:rPr>
              <w:t>ym-bevoegdheid</w:t>
            </w:r>
          </w:p>
          <w:p w:rsidR="007363F5" w:rsidRDefault="007363F5" w:rsidP="00F25D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F25DED">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b</w:t>
            </w:r>
            <w:r w:rsidR="006827F7" w:rsidRPr="00157A92">
              <w:rPr>
                <w:rFonts w:ascii="Verdana" w:hAnsi="Verdana"/>
                <w:sz w:val="16"/>
                <w:szCs w:val="16"/>
              </w:rPr>
              <w:t>ekwaam</w:t>
            </w:r>
            <w:r>
              <w:rPr>
                <w:rFonts w:ascii="Verdana" w:hAnsi="Verdana"/>
                <w:sz w:val="16"/>
                <w:szCs w:val="16"/>
              </w:rPr>
              <w:t>-</w:t>
            </w:r>
            <w:r w:rsidR="006827F7" w:rsidRPr="00157A92">
              <w:rPr>
                <w:rFonts w:ascii="Verdana" w:hAnsi="Verdana"/>
                <w:sz w:val="16"/>
                <w:szCs w:val="16"/>
              </w:rPr>
              <w:t>heidseisen en beroepsprofiel</w:t>
            </w: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E306B" w:rsidRDefault="006E306B"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E306B" w:rsidRDefault="006E306B"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E306B" w:rsidRDefault="006E306B"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E306B" w:rsidRDefault="006E306B"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E306B" w:rsidRDefault="006E306B"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3247C8" w:rsidRDefault="003247C8"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3247C8" w:rsidRDefault="003247C8"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7363F5" w:rsidRDefault="007363F5"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827F7" w:rsidRPr="00157A92" w:rsidRDefault="006827F7" w:rsidP="006827F7">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57A92">
              <w:rPr>
                <w:rFonts w:ascii="Verdana" w:hAnsi="Verdana"/>
                <w:sz w:val="16"/>
                <w:szCs w:val="16"/>
              </w:rPr>
              <w:t>- zelfreflectie</w:t>
            </w:r>
          </w:p>
          <w:p w:rsidR="006827F7" w:rsidRPr="00944CEA" w:rsidRDefault="006827F7"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E50B5" w:rsidRDefault="006312EB"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312EB">
              <w:rPr>
                <w:rFonts w:ascii="Verdana" w:hAnsi="Verdana"/>
                <w:sz w:val="16"/>
                <w:szCs w:val="16"/>
              </w:rPr>
              <w:lastRenderedPageBreak/>
              <w:t>-</w:t>
            </w:r>
            <w:r w:rsidR="007363F5">
              <w:rPr>
                <w:rFonts w:ascii="Verdana" w:hAnsi="Verdana"/>
                <w:sz w:val="16"/>
                <w:szCs w:val="16"/>
              </w:rPr>
              <w:t xml:space="preserve"> er is</w:t>
            </w:r>
            <w:r w:rsidRPr="006312EB">
              <w:rPr>
                <w:rFonts w:ascii="Verdana" w:hAnsi="Verdana"/>
                <w:sz w:val="16"/>
                <w:szCs w:val="16"/>
              </w:rPr>
              <w:t xml:space="preserve"> teamscholing </w:t>
            </w:r>
            <w:r w:rsidR="007363F5">
              <w:rPr>
                <w:rFonts w:ascii="Verdana" w:hAnsi="Verdana"/>
                <w:sz w:val="16"/>
                <w:szCs w:val="16"/>
              </w:rPr>
              <w:t xml:space="preserve">gevolgd </w:t>
            </w:r>
            <w:r w:rsidRPr="006312EB">
              <w:rPr>
                <w:rFonts w:ascii="Verdana" w:hAnsi="Verdana"/>
                <w:sz w:val="16"/>
                <w:szCs w:val="16"/>
              </w:rPr>
              <w:t>op het gebied van gedrag</w:t>
            </w:r>
          </w:p>
          <w:p w:rsidR="006312EB" w:rsidRDefault="006312EB"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Parnassys</w:t>
            </w:r>
            <w:r w:rsidR="00F25DED">
              <w:rPr>
                <w:rFonts w:ascii="Verdana" w:hAnsi="Verdana"/>
                <w:sz w:val="16"/>
                <w:szCs w:val="16"/>
              </w:rPr>
              <w:t xml:space="preserve"> wordt optimaal ingezet</w:t>
            </w:r>
          </w:p>
          <w:p w:rsidR="00F25DED" w:rsidRDefault="00F25DED"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inzet vakleer</w:t>
            </w:r>
            <w:r w:rsidR="007363F5">
              <w:rPr>
                <w:rFonts w:ascii="Verdana" w:hAnsi="Verdana"/>
                <w:sz w:val="16"/>
                <w:szCs w:val="16"/>
              </w:rPr>
              <w:t>-</w:t>
            </w:r>
            <w:r>
              <w:rPr>
                <w:rFonts w:ascii="Verdana" w:hAnsi="Verdana"/>
                <w:sz w:val="16"/>
                <w:szCs w:val="16"/>
              </w:rPr>
              <w:t>kracht bewegings</w:t>
            </w:r>
            <w:r w:rsidR="007363F5">
              <w:rPr>
                <w:rFonts w:ascii="Verdana" w:hAnsi="Verdana"/>
                <w:sz w:val="16"/>
                <w:szCs w:val="16"/>
              </w:rPr>
              <w:t>-</w:t>
            </w:r>
            <w:r>
              <w:rPr>
                <w:rFonts w:ascii="Verdana" w:hAnsi="Verdana"/>
                <w:sz w:val="16"/>
                <w:szCs w:val="16"/>
              </w:rPr>
              <w:t>onderwijs</w:t>
            </w:r>
          </w:p>
          <w:p w:rsidR="007363F5" w:rsidRDefault="007363F5" w:rsidP="007363F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xml:space="preserve">- </w:t>
            </w:r>
            <w:r w:rsidRPr="00157A92">
              <w:rPr>
                <w:rFonts w:ascii="Verdana" w:hAnsi="Verdana"/>
                <w:sz w:val="16"/>
                <w:szCs w:val="16"/>
              </w:rPr>
              <w:t>leraren houden rekening met de gestelde bekwaam</w:t>
            </w:r>
            <w:r>
              <w:rPr>
                <w:rFonts w:ascii="Verdana" w:hAnsi="Verdana"/>
                <w:sz w:val="16"/>
                <w:szCs w:val="16"/>
              </w:rPr>
              <w:t>-</w:t>
            </w:r>
            <w:r w:rsidRPr="00157A92">
              <w:rPr>
                <w:rFonts w:ascii="Verdana" w:hAnsi="Verdana"/>
                <w:sz w:val="16"/>
                <w:szCs w:val="16"/>
              </w:rPr>
              <w:t>heidseisen en beroepspro</w:t>
            </w:r>
            <w:r>
              <w:rPr>
                <w:rFonts w:ascii="Verdana" w:hAnsi="Verdana"/>
                <w:sz w:val="16"/>
                <w:szCs w:val="16"/>
              </w:rPr>
              <w:t>-</w:t>
            </w:r>
            <w:r w:rsidRPr="00157A92">
              <w:rPr>
                <w:rFonts w:ascii="Verdana" w:hAnsi="Verdana"/>
                <w:sz w:val="16"/>
                <w:szCs w:val="16"/>
              </w:rPr>
              <w:t>fielen en behaalde resultaten bij leerlingen</w:t>
            </w:r>
            <w:r>
              <w:rPr>
                <w:rFonts w:ascii="Verdana" w:hAnsi="Verdana"/>
                <w:sz w:val="16"/>
                <w:szCs w:val="16"/>
              </w:rPr>
              <w:t xml:space="preserve"> bij scholings-keuzes</w:t>
            </w:r>
          </w:p>
          <w:p w:rsidR="003247C8" w:rsidRDefault="003247C8" w:rsidP="007363F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E306B" w:rsidRPr="00157A92" w:rsidRDefault="006E306B" w:rsidP="007363F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lastRenderedPageBreak/>
              <w:t>- specifieke bekwaam-heidseisen voor De Repelaer zijn beschreven en in ontwikkeling gebracht</w:t>
            </w:r>
          </w:p>
          <w:p w:rsidR="007363F5" w:rsidRPr="00157A92" w:rsidRDefault="007363F5" w:rsidP="007363F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157A92">
              <w:rPr>
                <w:rFonts w:ascii="Verdana" w:hAnsi="Verdana"/>
                <w:sz w:val="16"/>
                <w:szCs w:val="16"/>
              </w:rPr>
              <w:t xml:space="preserve">- </w:t>
            </w:r>
            <w:r>
              <w:rPr>
                <w:rFonts w:ascii="Verdana" w:hAnsi="Verdana"/>
                <w:sz w:val="16"/>
                <w:szCs w:val="16"/>
              </w:rPr>
              <w:t>leerkrach-ten kunnen goed reflecteren op zichzelf</w:t>
            </w:r>
          </w:p>
          <w:p w:rsidR="007363F5" w:rsidRPr="006312EB" w:rsidRDefault="007363F5" w:rsidP="006312EB">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tc>
        <w:tc>
          <w:tcPr>
            <w:tcW w:w="756" w:type="dxa"/>
          </w:tcPr>
          <w:p w:rsidR="009E50B5" w:rsidRDefault="006312E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lastRenderedPageBreak/>
              <w:t>X</w:t>
            </w: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Pr="00944CEA"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D97C4A" w:rsidRDefault="00D97C4A"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3247C8" w:rsidRDefault="003247C8"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3247C8" w:rsidRDefault="003247C8"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Pr="00944CEA"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lastRenderedPageBreak/>
              <w:t>X</w:t>
            </w:r>
          </w:p>
        </w:tc>
        <w:tc>
          <w:tcPr>
            <w:tcW w:w="756" w:type="dxa"/>
          </w:tcPr>
          <w:p w:rsidR="009E50B5"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Pr="00944CEA"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F25DED" w:rsidRDefault="00F25DED"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F25DED" w:rsidRDefault="00F25DED"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306B" w:rsidRDefault="006E306B"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3247C8" w:rsidRDefault="003247C8"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3247C8" w:rsidRDefault="003247C8"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3247C8" w:rsidRDefault="003247C8"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7363F5" w:rsidRPr="00944CEA" w:rsidRDefault="007363F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9A6917" w:rsidRDefault="009E50B5" w:rsidP="009E50B5">
            <w:pPr>
              <w:rPr>
                <w:rFonts w:ascii="Verdana" w:hAnsi="Verdana"/>
                <w:b w:val="0"/>
                <w:sz w:val="16"/>
                <w:szCs w:val="16"/>
              </w:rPr>
            </w:pPr>
            <w:r>
              <w:rPr>
                <w:rFonts w:ascii="Verdana" w:hAnsi="Verdana"/>
                <w:b w:val="0"/>
                <w:sz w:val="16"/>
                <w:szCs w:val="16"/>
              </w:rPr>
              <w:t xml:space="preserve">Het </w:t>
            </w:r>
            <w:r w:rsidRPr="009A6917">
              <w:rPr>
                <w:rFonts w:ascii="Verdana" w:hAnsi="Verdana"/>
                <w:b w:val="0"/>
                <w:sz w:val="16"/>
                <w:szCs w:val="16"/>
              </w:rPr>
              <w:t xml:space="preserve">binnenklimaat </w:t>
            </w:r>
            <w:r>
              <w:rPr>
                <w:rFonts w:ascii="Verdana" w:hAnsi="Verdana"/>
                <w:b w:val="0"/>
                <w:sz w:val="16"/>
                <w:szCs w:val="16"/>
              </w:rPr>
              <w:t xml:space="preserve">op de </w:t>
            </w:r>
            <w:r w:rsidRPr="009A6917">
              <w:rPr>
                <w:rFonts w:ascii="Verdana" w:hAnsi="Verdana"/>
                <w:b w:val="0"/>
                <w:sz w:val="16"/>
                <w:szCs w:val="16"/>
              </w:rPr>
              <w:t xml:space="preserve">locatie Eddingtonweg en </w:t>
            </w:r>
            <w:r>
              <w:rPr>
                <w:rFonts w:ascii="Verdana" w:hAnsi="Verdana"/>
                <w:b w:val="0"/>
                <w:sz w:val="16"/>
                <w:szCs w:val="16"/>
              </w:rPr>
              <w:t xml:space="preserve">bij de </w:t>
            </w:r>
            <w:r w:rsidRPr="009A6917">
              <w:rPr>
                <w:rFonts w:ascii="Verdana" w:hAnsi="Verdana"/>
                <w:b w:val="0"/>
                <w:sz w:val="16"/>
                <w:szCs w:val="16"/>
              </w:rPr>
              <w:t>opvang</w:t>
            </w:r>
            <w:r>
              <w:rPr>
                <w:rFonts w:ascii="Verdana" w:hAnsi="Verdana"/>
                <w:b w:val="0"/>
                <w:sz w:val="16"/>
                <w:szCs w:val="16"/>
              </w:rPr>
              <w:t xml:space="preserve"> op de locatie</w:t>
            </w:r>
            <w:r w:rsidRPr="009A6917">
              <w:rPr>
                <w:rFonts w:ascii="Verdana" w:hAnsi="Verdana"/>
                <w:b w:val="0"/>
                <w:sz w:val="16"/>
                <w:szCs w:val="16"/>
              </w:rPr>
              <w:t xml:space="preserve"> Standhasenstraat</w:t>
            </w:r>
            <w:r>
              <w:rPr>
                <w:rFonts w:ascii="Verdana" w:hAnsi="Verdana"/>
                <w:b w:val="0"/>
                <w:sz w:val="16"/>
                <w:szCs w:val="16"/>
              </w:rPr>
              <w:t xml:space="preserve"> wordt verbeterd.</w:t>
            </w:r>
          </w:p>
        </w:tc>
        <w:tc>
          <w:tcPr>
            <w:tcW w:w="1377" w:type="dxa"/>
          </w:tcPr>
          <w:p w:rsidR="009E50B5" w:rsidRPr="00AE4E9A" w:rsidRDefault="00AE4E9A" w:rsidP="00AE4E9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E4E9A">
              <w:rPr>
                <w:rFonts w:ascii="Verdana" w:hAnsi="Verdana"/>
                <w:sz w:val="16"/>
                <w:szCs w:val="16"/>
              </w:rPr>
              <w:t>- binnen</w:t>
            </w:r>
            <w:r>
              <w:rPr>
                <w:rFonts w:ascii="Verdana" w:hAnsi="Verdana"/>
                <w:sz w:val="16"/>
                <w:szCs w:val="16"/>
              </w:rPr>
              <w:t>-</w:t>
            </w:r>
            <w:r w:rsidRPr="00AE4E9A">
              <w:rPr>
                <w:rFonts w:ascii="Verdana" w:hAnsi="Verdana"/>
                <w:sz w:val="16"/>
                <w:szCs w:val="16"/>
              </w:rPr>
              <w:t>klimaat Eddingtonweg</w:t>
            </w:r>
          </w:p>
          <w:p w:rsidR="00AE4E9A" w:rsidRPr="00AE4E9A" w:rsidRDefault="00AE4E9A" w:rsidP="00AE4E9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E4E9A">
              <w:rPr>
                <w:rFonts w:ascii="Verdana" w:hAnsi="Verdana"/>
                <w:sz w:val="16"/>
                <w:szCs w:val="16"/>
              </w:rPr>
              <w:t>- binnen</w:t>
            </w:r>
            <w:r>
              <w:rPr>
                <w:rFonts w:ascii="Verdana" w:hAnsi="Verdana"/>
                <w:sz w:val="16"/>
                <w:szCs w:val="16"/>
              </w:rPr>
              <w:t>-</w:t>
            </w:r>
            <w:r w:rsidRPr="00AE4E9A">
              <w:rPr>
                <w:rFonts w:ascii="Verdana" w:hAnsi="Verdana"/>
                <w:sz w:val="16"/>
                <w:szCs w:val="16"/>
              </w:rPr>
              <w:t>klimaat Standhasen</w:t>
            </w:r>
            <w:r>
              <w:rPr>
                <w:rFonts w:ascii="Verdana" w:hAnsi="Verdana"/>
                <w:sz w:val="16"/>
                <w:szCs w:val="16"/>
              </w:rPr>
              <w:t>-</w:t>
            </w:r>
            <w:r w:rsidRPr="00AE4E9A">
              <w:rPr>
                <w:rFonts w:ascii="Verdana" w:hAnsi="Verdana"/>
                <w:sz w:val="16"/>
                <w:szCs w:val="16"/>
              </w:rPr>
              <w:t>straat opvang</w:t>
            </w:r>
          </w:p>
        </w:tc>
        <w:tc>
          <w:tcPr>
            <w:tcW w:w="1369" w:type="dxa"/>
          </w:tcPr>
          <w:p w:rsidR="009E50B5" w:rsidRPr="00AE4E9A"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E4E9A">
              <w:rPr>
                <w:rFonts w:ascii="Verdana" w:hAnsi="Verdana"/>
                <w:sz w:val="16"/>
                <w:szCs w:val="16"/>
              </w:rPr>
              <w:t>- binnen</w:t>
            </w:r>
            <w:r>
              <w:rPr>
                <w:rFonts w:ascii="Verdana" w:hAnsi="Verdana"/>
                <w:sz w:val="16"/>
                <w:szCs w:val="16"/>
              </w:rPr>
              <w:t>-</w:t>
            </w:r>
            <w:r w:rsidRPr="00AE4E9A">
              <w:rPr>
                <w:rFonts w:ascii="Verdana" w:hAnsi="Verdana"/>
                <w:sz w:val="16"/>
                <w:szCs w:val="16"/>
              </w:rPr>
              <w:t>klimaat is op orde</w:t>
            </w:r>
          </w:p>
          <w:p w:rsidR="00AE4E9A" w:rsidRPr="00944CEA"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E4E9A">
              <w:rPr>
                <w:rFonts w:ascii="Verdana" w:hAnsi="Verdana"/>
                <w:sz w:val="16"/>
                <w:szCs w:val="16"/>
              </w:rPr>
              <w:t>- idem</w:t>
            </w: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AE4E9A"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AE4E9A"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AE4E9A" w:rsidRPr="00944CEA"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9A6917" w:rsidRDefault="009E50B5" w:rsidP="009E50B5">
            <w:pPr>
              <w:rPr>
                <w:rFonts w:ascii="Verdana" w:hAnsi="Verdana"/>
                <w:b w:val="0"/>
                <w:sz w:val="16"/>
                <w:szCs w:val="16"/>
              </w:rPr>
            </w:pPr>
            <w:r>
              <w:rPr>
                <w:rFonts w:ascii="Verdana" w:hAnsi="Verdana"/>
                <w:b w:val="0"/>
                <w:sz w:val="16"/>
                <w:szCs w:val="16"/>
              </w:rPr>
              <w:t xml:space="preserve">Er is extra aandacht voor het </w:t>
            </w:r>
            <w:r w:rsidRPr="009A6917">
              <w:rPr>
                <w:rFonts w:ascii="Verdana" w:hAnsi="Verdana"/>
                <w:b w:val="0"/>
                <w:sz w:val="16"/>
                <w:szCs w:val="16"/>
              </w:rPr>
              <w:t>aantrekken</w:t>
            </w:r>
            <w:r>
              <w:rPr>
                <w:rFonts w:ascii="Verdana" w:hAnsi="Verdana"/>
                <w:b w:val="0"/>
                <w:sz w:val="16"/>
                <w:szCs w:val="16"/>
              </w:rPr>
              <w:t xml:space="preserve"> van</w:t>
            </w:r>
            <w:r w:rsidRPr="009A6917">
              <w:rPr>
                <w:rFonts w:ascii="Verdana" w:hAnsi="Verdana"/>
                <w:b w:val="0"/>
                <w:sz w:val="16"/>
                <w:szCs w:val="16"/>
              </w:rPr>
              <w:t xml:space="preserve"> genoeg en gekwalificeerd personeel</w:t>
            </w:r>
            <w:r>
              <w:rPr>
                <w:rFonts w:ascii="Verdana" w:hAnsi="Verdana"/>
                <w:b w:val="0"/>
                <w:sz w:val="16"/>
                <w:szCs w:val="16"/>
              </w:rPr>
              <w:t>.</w:t>
            </w:r>
          </w:p>
        </w:tc>
        <w:tc>
          <w:tcPr>
            <w:tcW w:w="1377"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822D97" w:rsidRDefault="009E50B5" w:rsidP="00AE4E9A">
            <w:pPr>
              <w:rPr>
                <w:rFonts w:ascii="Verdana" w:hAnsi="Verdana"/>
                <w:b w:val="0"/>
                <w:i/>
                <w:sz w:val="16"/>
                <w:szCs w:val="16"/>
              </w:rPr>
            </w:pPr>
            <w:r>
              <w:rPr>
                <w:rFonts w:ascii="Verdana" w:hAnsi="Verdana"/>
                <w:b w:val="0"/>
                <w:sz w:val="16"/>
                <w:szCs w:val="16"/>
              </w:rPr>
              <w:t>Op De Repelaer</w:t>
            </w:r>
            <w:r w:rsidRPr="009B16F6">
              <w:rPr>
                <w:rFonts w:ascii="Verdana" w:hAnsi="Verdana"/>
                <w:b w:val="0"/>
                <w:sz w:val="16"/>
                <w:szCs w:val="16"/>
              </w:rPr>
              <w:t xml:space="preserve"> heerst een lerende cultuur waarin opleiden in de school een structurele plaats heeft</w:t>
            </w:r>
            <w:r>
              <w:rPr>
                <w:rFonts w:ascii="Verdana" w:hAnsi="Verdana"/>
                <w:b w:val="0"/>
                <w:sz w:val="16"/>
                <w:szCs w:val="16"/>
              </w:rPr>
              <w:t>.</w:t>
            </w:r>
          </w:p>
        </w:tc>
        <w:tc>
          <w:tcPr>
            <w:tcW w:w="1377" w:type="dxa"/>
          </w:tcPr>
          <w:p w:rsidR="009E50B5" w:rsidRPr="00AE4E9A" w:rsidRDefault="00AE4E9A" w:rsidP="00AE4E9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E4E9A">
              <w:rPr>
                <w:rFonts w:ascii="Verdana" w:hAnsi="Verdana"/>
                <w:sz w:val="16"/>
                <w:szCs w:val="16"/>
              </w:rPr>
              <w:t>- PLG</w:t>
            </w:r>
          </w:p>
        </w:tc>
        <w:tc>
          <w:tcPr>
            <w:tcW w:w="1369" w:type="dxa"/>
          </w:tcPr>
          <w:p w:rsidR="009E50B5" w:rsidRPr="00AE4E9A"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E4E9A">
              <w:rPr>
                <w:rFonts w:ascii="Verdana" w:hAnsi="Verdana"/>
                <w:sz w:val="16"/>
                <w:szCs w:val="16"/>
              </w:rPr>
              <w:t>- er wordt gewerkt met PLG</w:t>
            </w:r>
            <w:r>
              <w:rPr>
                <w:rFonts w:ascii="Verdana" w:hAnsi="Verdana"/>
                <w:sz w:val="16"/>
                <w:szCs w:val="16"/>
              </w:rPr>
              <w:t>’</w:t>
            </w:r>
            <w:r w:rsidRPr="00AE4E9A">
              <w:rPr>
                <w:rFonts w:ascii="Verdana" w:hAnsi="Verdana"/>
                <w:sz w:val="16"/>
                <w:szCs w:val="16"/>
              </w:rPr>
              <w:t>s</w:t>
            </w:r>
            <w:r>
              <w:rPr>
                <w:rFonts w:ascii="Verdana" w:hAnsi="Verdana"/>
                <w:sz w:val="16"/>
                <w:szCs w:val="16"/>
              </w:rPr>
              <w:t xml:space="preserve"> waarbij gebruik wordt gemaakt van aanwezige kwaliteiten van mede-werkers</w:t>
            </w:r>
          </w:p>
        </w:tc>
        <w:tc>
          <w:tcPr>
            <w:tcW w:w="756" w:type="dxa"/>
          </w:tcPr>
          <w:p w:rsidR="009E50B5" w:rsidRPr="00944CEA"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1C67D1" w:rsidRDefault="009E50B5" w:rsidP="009E50B5">
            <w:pPr>
              <w:rPr>
                <w:rFonts w:ascii="Verdana" w:hAnsi="Verdana"/>
                <w:b w:val="0"/>
                <w:sz w:val="16"/>
                <w:szCs w:val="16"/>
              </w:rPr>
            </w:pPr>
            <w:r w:rsidRPr="0001341C">
              <w:rPr>
                <w:rFonts w:ascii="Verdana" w:hAnsi="Verdana"/>
                <w:b w:val="0"/>
                <w:sz w:val="16"/>
                <w:szCs w:val="16"/>
              </w:rPr>
              <w:t>Medewerkers kunnen een H3O-beurs aanvragen voor persoonlijke ontwikkelingsdoel</w:t>
            </w:r>
            <w:r w:rsidR="008F105C">
              <w:rPr>
                <w:rFonts w:ascii="Verdana" w:hAnsi="Verdana"/>
                <w:b w:val="0"/>
                <w:sz w:val="16"/>
                <w:szCs w:val="16"/>
              </w:rPr>
              <w:t>-</w:t>
            </w:r>
            <w:r w:rsidRPr="0001341C">
              <w:rPr>
                <w:rFonts w:ascii="Verdana" w:hAnsi="Verdana"/>
                <w:b w:val="0"/>
                <w:sz w:val="16"/>
                <w:szCs w:val="16"/>
              </w:rPr>
              <w:t>einden die bijdragen aan zichtbare innovatie.</w:t>
            </w:r>
          </w:p>
        </w:tc>
        <w:tc>
          <w:tcPr>
            <w:tcW w:w="1377"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1C67D1" w:rsidRDefault="009E50B5" w:rsidP="009E50B5">
            <w:pPr>
              <w:rPr>
                <w:rFonts w:ascii="Verdana" w:hAnsi="Verdana"/>
                <w:b w:val="0"/>
                <w:sz w:val="16"/>
                <w:szCs w:val="16"/>
              </w:rPr>
            </w:pPr>
            <w:r w:rsidRPr="00AE4E9A">
              <w:rPr>
                <w:rFonts w:ascii="Verdana" w:hAnsi="Verdana"/>
                <w:b w:val="0"/>
                <w:sz w:val="16"/>
                <w:szCs w:val="16"/>
              </w:rPr>
              <w:t>Elke medewerker beschikt over een actueel bekwaamheidsdossier.</w:t>
            </w:r>
          </w:p>
        </w:tc>
        <w:tc>
          <w:tcPr>
            <w:tcW w:w="1377"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Default="009E50B5" w:rsidP="009E50B5">
            <w:pPr>
              <w:rPr>
                <w:rFonts w:ascii="Verdana" w:hAnsi="Verdana"/>
                <w:b w:val="0"/>
                <w:sz w:val="16"/>
                <w:szCs w:val="16"/>
              </w:rPr>
            </w:pPr>
            <w:r w:rsidRPr="00AE4E9A">
              <w:rPr>
                <w:rFonts w:ascii="Verdana" w:hAnsi="Verdana"/>
                <w:b w:val="0"/>
                <w:sz w:val="16"/>
                <w:szCs w:val="16"/>
              </w:rPr>
              <w:t>Medewerkers waarderen De Repelaer met een cijfer hoger dan een 7.</w:t>
            </w:r>
          </w:p>
        </w:tc>
        <w:tc>
          <w:tcPr>
            <w:tcW w:w="1377" w:type="dxa"/>
          </w:tcPr>
          <w:p w:rsidR="009E50B5" w:rsidRDefault="00AE4E9A" w:rsidP="00AE4E9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E4E9A">
              <w:rPr>
                <w:rFonts w:ascii="Verdana" w:hAnsi="Verdana"/>
                <w:sz w:val="16"/>
                <w:szCs w:val="16"/>
              </w:rPr>
              <w:t xml:space="preserve">- </w:t>
            </w:r>
            <w:r>
              <w:rPr>
                <w:rFonts w:ascii="Verdana" w:hAnsi="Verdana"/>
                <w:sz w:val="16"/>
                <w:szCs w:val="16"/>
              </w:rPr>
              <w:t>w</w:t>
            </w:r>
            <w:r w:rsidR="00AE22A9" w:rsidRPr="00AE4E9A">
              <w:rPr>
                <w:rFonts w:ascii="Verdana" w:hAnsi="Verdana"/>
                <w:sz w:val="16"/>
                <w:szCs w:val="16"/>
              </w:rPr>
              <w:t>erkdruk (gelden)</w:t>
            </w:r>
          </w:p>
          <w:p w:rsidR="00623E42" w:rsidRDefault="00623E42" w:rsidP="00AE4E9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23E42" w:rsidRDefault="00623E42" w:rsidP="00AE4E9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23E42" w:rsidRDefault="00623E42" w:rsidP="00AE4E9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23E42" w:rsidRDefault="00623E42" w:rsidP="00AE4E9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623E42" w:rsidRDefault="00623E42" w:rsidP="00AE4E9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p>
          <w:p w:rsidR="00AE4E9A" w:rsidRPr="00AE4E9A" w:rsidRDefault="00AE4E9A" w:rsidP="00AE4E9A">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tevreden-heidsonder</w:t>
            </w:r>
            <w:r w:rsidR="005726BE">
              <w:rPr>
                <w:rFonts w:ascii="Verdana" w:hAnsi="Verdana"/>
                <w:sz w:val="16"/>
                <w:szCs w:val="16"/>
              </w:rPr>
              <w:t>-</w:t>
            </w:r>
            <w:r>
              <w:rPr>
                <w:rFonts w:ascii="Verdana" w:hAnsi="Verdana"/>
                <w:sz w:val="16"/>
                <w:szCs w:val="16"/>
              </w:rPr>
              <w:t>zoek</w:t>
            </w:r>
          </w:p>
        </w:tc>
        <w:tc>
          <w:tcPr>
            <w:tcW w:w="1369" w:type="dxa"/>
          </w:tcPr>
          <w:p w:rsidR="009E50B5" w:rsidRDefault="00AE4E9A" w:rsidP="009E50B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AE4E9A">
              <w:rPr>
                <w:rFonts w:ascii="Verdana" w:hAnsi="Verdana"/>
                <w:sz w:val="16"/>
                <w:szCs w:val="16"/>
              </w:rPr>
              <w:t>- de werkdruk</w:t>
            </w:r>
            <w:r>
              <w:rPr>
                <w:rFonts w:ascii="Verdana" w:hAnsi="Verdana"/>
                <w:sz w:val="16"/>
                <w:szCs w:val="16"/>
              </w:rPr>
              <w:t>-</w:t>
            </w:r>
            <w:r w:rsidRPr="00AE4E9A">
              <w:rPr>
                <w:rFonts w:ascii="Verdana" w:hAnsi="Verdana"/>
                <w:sz w:val="16"/>
                <w:szCs w:val="16"/>
              </w:rPr>
              <w:t>gelden worden in overleg met het team ingezet</w:t>
            </w:r>
          </w:p>
          <w:p w:rsidR="00623E42" w:rsidRPr="00AE4E9A" w:rsidRDefault="00623E42" w:rsidP="00623E4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t>- waarde-ringscijfer 7 of hoger</w:t>
            </w:r>
          </w:p>
        </w:tc>
        <w:tc>
          <w:tcPr>
            <w:tcW w:w="756" w:type="dxa"/>
          </w:tcPr>
          <w:p w:rsidR="009E50B5" w:rsidRPr="00944CEA"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23E42" w:rsidRPr="00944CEA"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p w:rsid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23E42" w:rsidRPr="00944CEA"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shd w:val="clear" w:color="auto" w:fill="auto"/>
          </w:tcPr>
          <w:p w:rsidR="00D97C4A" w:rsidRDefault="00D97C4A" w:rsidP="00944CEA">
            <w:pPr>
              <w:rPr>
                <w:rFonts w:ascii="Verdana" w:hAnsi="Verdana"/>
                <w:sz w:val="18"/>
                <w:szCs w:val="18"/>
              </w:rPr>
            </w:pPr>
            <w:r>
              <w:rPr>
                <w:rFonts w:ascii="Trebuchet MS" w:hAnsi="Trebuchet MS"/>
                <w:noProof/>
              </w:rPr>
              <w:drawing>
                <wp:anchor distT="0" distB="0" distL="114300" distR="114300" simplePos="0" relativeHeight="251670528" behindDoc="0" locked="0" layoutInCell="1" allowOverlap="1" wp14:anchorId="7CCE7968" wp14:editId="18147568">
                  <wp:simplePos x="0" y="0"/>
                  <wp:positionH relativeFrom="column">
                    <wp:posOffset>0</wp:posOffset>
                  </wp:positionH>
                  <wp:positionV relativeFrom="paragraph">
                    <wp:posOffset>143510</wp:posOffset>
                  </wp:positionV>
                  <wp:extent cx="588010" cy="584200"/>
                  <wp:effectExtent l="0" t="0" r="2540" b="6350"/>
                  <wp:wrapThrough wrapText="bothSides">
                    <wp:wrapPolygon edited="0">
                      <wp:start x="6298" y="0"/>
                      <wp:lineTo x="2799" y="2113"/>
                      <wp:lineTo x="0" y="7043"/>
                      <wp:lineTo x="0" y="15496"/>
                      <wp:lineTo x="4898" y="21130"/>
                      <wp:lineTo x="8397" y="21130"/>
                      <wp:lineTo x="12596" y="21130"/>
                      <wp:lineTo x="15395" y="21130"/>
                      <wp:lineTo x="20994" y="14791"/>
                      <wp:lineTo x="20994" y="7043"/>
                      <wp:lineTo x="18894" y="3522"/>
                      <wp:lineTo x="14695" y="0"/>
                      <wp:lineTo x="6298" y="0"/>
                    </wp:wrapPolygon>
                  </wp:wrapThrough>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2101verbonden met de samenleving.png"/>
                          <pic:cNvPicPr/>
                        </pic:nvPicPr>
                        <pic:blipFill rotWithShape="1">
                          <a:blip r:embed="rId22" cstate="print">
                            <a:extLst>
                              <a:ext uri="{28A0092B-C50C-407E-A947-70E740481C1C}">
                                <a14:useLocalDpi xmlns:a14="http://schemas.microsoft.com/office/drawing/2010/main" val="0"/>
                              </a:ext>
                            </a:extLst>
                          </a:blip>
                          <a:srcRect l="27227" t="33628" r="26918" b="34149"/>
                          <a:stretch/>
                        </pic:blipFill>
                        <pic:spPr bwMode="auto">
                          <a:xfrm>
                            <a:off x="0" y="0"/>
                            <a:ext cx="588010" cy="58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44CEA" w:rsidRPr="00944CEA" w:rsidRDefault="00944CEA" w:rsidP="00944CEA">
            <w:pPr>
              <w:rPr>
                <w:rFonts w:ascii="Verdana" w:hAnsi="Verdana"/>
                <w:sz w:val="18"/>
                <w:szCs w:val="18"/>
              </w:rPr>
            </w:pPr>
            <w:r w:rsidRPr="00944CEA">
              <w:rPr>
                <w:rFonts w:ascii="Verdana" w:hAnsi="Verdana"/>
                <w:sz w:val="18"/>
                <w:szCs w:val="18"/>
              </w:rPr>
              <w:t>Verbonden met de samenleving</w:t>
            </w:r>
          </w:p>
        </w:tc>
        <w:tc>
          <w:tcPr>
            <w:tcW w:w="1377"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7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454404" w:rsidRDefault="009E50B5" w:rsidP="009E50B5">
            <w:pPr>
              <w:rPr>
                <w:rFonts w:ascii="Verdana" w:hAnsi="Verdana"/>
                <w:b w:val="0"/>
                <w:sz w:val="16"/>
                <w:szCs w:val="16"/>
              </w:rPr>
            </w:pPr>
            <w:r>
              <w:rPr>
                <w:rFonts w:ascii="Verdana" w:hAnsi="Verdana"/>
                <w:b w:val="0"/>
                <w:sz w:val="16"/>
                <w:szCs w:val="16"/>
              </w:rPr>
              <w:t>De Repelaer werkt samen met</w:t>
            </w:r>
            <w:r w:rsidRPr="00454404">
              <w:rPr>
                <w:rFonts w:ascii="Verdana" w:hAnsi="Verdana"/>
                <w:b w:val="0"/>
                <w:sz w:val="16"/>
                <w:szCs w:val="16"/>
              </w:rPr>
              <w:t xml:space="preserve"> ketenpartners</w:t>
            </w:r>
            <w:r>
              <w:rPr>
                <w:rFonts w:ascii="Verdana" w:hAnsi="Verdana"/>
                <w:b w:val="0"/>
                <w:sz w:val="16"/>
                <w:szCs w:val="16"/>
              </w:rPr>
              <w:t>.</w:t>
            </w:r>
          </w:p>
        </w:tc>
        <w:tc>
          <w:tcPr>
            <w:tcW w:w="1377"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rsidR="00752942" w:rsidRDefault="00752942">
      <w:r>
        <w:rPr>
          <w:b/>
          <w:bCs/>
        </w:rPr>
        <w:br w:type="page"/>
      </w:r>
    </w:p>
    <w:tbl>
      <w:tblPr>
        <w:tblStyle w:val="Tabelraster1licht111"/>
        <w:tblW w:w="0" w:type="auto"/>
        <w:tblLook w:val="04A0" w:firstRow="1" w:lastRow="0" w:firstColumn="1" w:lastColumn="0" w:noHBand="0" w:noVBand="1"/>
      </w:tblPr>
      <w:tblGrid>
        <w:gridCol w:w="2139"/>
        <w:gridCol w:w="1377"/>
        <w:gridCol w:w="1369"/>
        <w:gridCol w:w="756"/>
        <w:gridCol w:w="756"/>
        <w:gridCol w:w="756"/>
        <w:gridCol w:w="756"/>
        <w:gridCol w:w="1579"/>
      </w:tblGrid>
      <w:tr w:rsidR="00DF1021" w:rsidRPr="00944CEA" w:rsidTr="007529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9" w:type="dxa"/>
          </w:tcPr>
          <w:p w:rsidR="009E50B5" w:rsidRPr="007200AC" w:rsidRDefault="009E50B5" w:rsidP="00623E42">
            <w:pPr>
              <w:rPr>
                <w:rFonts w:ascii="Verdana" w:hAnsi="Verdana"/>
                <w:b w:val="0"/>
                <w:i/>
                <w:sz w:val="16"/>
                <w:szCs w:val="16"/>
              </w:rPr>
            </w:pPr>
            <w:r>
              <w:rPr>
                <w:rFonts w:ascii="Verdana" w:hAnsi="Verdana"/>
                <w:b w:val="0"/>
                <w:sz w:val="16"/>
                <w:szCs w:val="16"/>
              </w:rPr>
              <w:lastRenderedPageBreak/>
              <w:t>De Repelaer speelt in op de vraag naar meer opvang.</w:t>
            </w:r>
          </w:p>
        </w:tc>
        <w:tc>
          <w:tcPr>
            <w:tcW w:w="1377" w:type="dxa"/>
          </w:tcPr>
          <w:p w:rsidR="00623E42" w:rsidRPr="00752942" w:rsidRDefault="00623E42" w:rsidP="00623E42">
            <w:pP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752942">
              <w:rPr>
                <w:rFonts w:ascii="Verdana" w:hAnsi="Verdana"/>
                <w:b w:val="0"/>
                <w:sz w:val="18"/>
                <w:szCs w:val="18"/>
              </w:rPr>
              <w:t xml:space="preserve">- </w:t>
            </w:r>
            <w:r w:rsidRPr="00752942">
              <w:rPr>
                <w:rFonts w:ascii="Verdana" w:hAnsi="Verdana"/>
                <w:b w:val="0"/>
                <w:sz w:val="16"/>
                <w:szCs w:val="16"/>
              </w:rPr>
              <w:t>pilot 16 uur spelen</w:t>
            </w:r>
          </w:p>
          <w:p w:rsidR="009E50B5" w:rsidRPr="00752942" w:rsidRDefault="009E50B5" w:rsidP="009E50B5">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p>
        </w:tc>
        <w:tc>
          <w:tcPr>
            <w:tcW w:w="1369" w:type="dxa"/>
          </w:tcPr>
          <w:p w:rsidR="009E50B5" w:rsidRPr="00752942" w:rsidRDefault="00623E42" w:rsidP="009E50B5">
            <w:pPr>
              <w:cnfStyle w:val="100000000000" w:firstRow="1" w:lastRow="0" w:firstColumn="0" w:lastColumn="0" w:oddVBand="0" w:evenVBand="0" w:oddHBand="0" w:evenHBand="0" w:firstRowFirstColumn="0" w:firstRowLastColumn="0" w:lastRowFirstColumn="0" w:lastRowLastColumn="0"/>
              <w:rPr>
                <w:rFonts w:ascii="Verdana" w:hAnsi="Verdana"/>
                <w:b w:val="0"/>
                <w:sz w:val="16"/>
                <w:szCs w:val="16"/>
              </w:rPr>
            </w:pPr>
            <w:r w:rsidRPr="00752942">
              <w:rPr>
                <w:rFonts w:ascii="Verdana" w:hAnsi="Verdana"/>
                <w:b w:val="0"/>
                <w:sz w:val="16"/>
                <w:szCs w:val="16"/>
              </w:rPr>
              <w:t>- er wordt een pilot gedraaid van 16 uur spelen in de peuter-opvang</w:t>
            </w:r>
          </w:p>
        </w:tc>
        <w:tc>
          <w:tcPr>
            <w:tcW w:w="756" w:type="dxa"/>
          </w:tcPr>
          <w:p w:rsidR="009E50B5" w:rsidRPr="00752942" w:rsidRDefault="00623E42" w:rsidP="009E50B5">
            <w:pPr>
              <w:cnfStyle w:val="100000000000" w:firstRow="1" w:lastRow="0" w:firstColumn="0" w:lastColumn="0" w:oddVBand="0" w:evenVBand="0" w:oddHBand="0" w:evenHBand="0" w:firstRowFirstColumn="0" w:firstRowLastColumn="0" w:lastRowFirstColumn="0" w:lastRowLastColumn="0"/>
              <w:rPr>
                <w:rFonts w:ascii="Verdana" w:hAnsi="Verdana"/>
                <w:b w:val="0"/>
                <w:sz w:val="18"/>
                <w:szCs w:val="18"/>
              </w:rPr>
            </w:pPr>
            <w:r w:rsidRPr="00752942">
              <w:rPr>
                <w:rFonts w:ascii="Verdana" w:hAnsi="Verdana"/>
                <w:b w:val="0"/>
                <w:sz w:val="18"/>
                <w:szCs w:val="18"/>
              </w:rPr>
              <w:t>X</w:t>
            </w:r>
          </w:p>
        </w:tc>
        <w:tc>
          <w:tcPr>
            <w:tcW w:w="756" w:type="dxa"/>
          </w:tcPr>
          <w:p w:rsidR="009E50B5" w:rsidRPr="00944CEA" w:rsidRDefault="009E50B5" w:rsidP="009E50B5">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9E50B5" w:rsidP="009E50B5">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9E50B5" w:rsidP="009E50B5">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p>
        </w:tc>
        <w:tc>
          <w:tcPr>
            <w:tcW w:w="1579" w:type="dxa"/>
          </w:tcPr>
          <w:p w:rsidR="009E50B5" w:rsidRPr="00944CEA" w:rsidRDefault="009E50B5" w:rsidP="009E50B5">
            <w:pP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9A6917" w:rsidRDefault="009E50B5" w:rsidP="009E50B5">
            <w:pPr>
              <w:rPr>
                <w:rFonts w:ascii="Verdana" w:hAnsi="Verdana"/>
                <w:b w:val="0"/>
                <w:sz w:val="16"/>
                <w:szCs w:val="16"/>
              </w:rPr>
            </w:pPr>
            <w:r w:rsidRPr="009A6917">
              <w:rPr>
                <w:rFonts w:ascii="Verdana" w:hAnsi="Verdana"/>
                <w:b w:val="0"/>
                <w:sz w:val="16"/>
                <w:szCs w:val="16"/>
              </w:rPr>
              <w:t>Ouderbetrokkenheid 3.0</w:t>
            </w:r>
          </w:p>
        </w:tc>
        <w:tc>
          <w:tcPr>
            <w:tcW w:w="1377" w:type="dxa"/>
          </w:tcPr>
          <w:p w:rsidR="009E50B5" w:rsidRPr="00623E42" w:rsidRDefault="00623E42" w:rsidP="00623E42">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23E42">
              <w:rPr>
                <w:rFonts w:ascii="Verdana" w:hAnsi="Verdana"/>
                <w:sz w:val="16"/>
                <w:szCs w:val="16"/>
              </w:rPr>
              <w:t>- ouderbetrok</w:t>
            </w:r>
            <w:r>
              <w:rPr>
                <w:rFonts w:ascii="Verdana" w:hAnsi="Verdana"/>
                <w:sz w:val="16"/>
                <w:szCs w:val="16"/>
              </w:rPr>
              <w:t>-</w:t>
            </w:r>
            <w:r w:rsidRPr="00623E42">
              <w:rPr>
                <w:rFonts w:ascii="Verdana" w:hAnsi="Verdana"/>
                <w:sz w:val="16"/>
                <w:szCs w:val="16"/>
              </w:rPr>
              <w:t>kenheid</w:t>
            </w:r>
          </w:p>
        </w:tc>
        <w:tc>
          <w:tcPr>
            <w:tcW w:w="1369" w:type="dxa"/>
          </w:tcPr>
          <w:p w:rsidR="009E50B5" w:rsidRPr="00623E42"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623E42">
              <w:rPr>
                <w:rFonts w:ascii="Verdana" w:hAnsi="Verdana"/>
                <w:sz w:val="16"/>
                <w:szCs w:val="16"/>
              </w:rPr>
              <w:t>- ouders zijn een volwaardige partner in onderwijs en opvoeding</w:t>
            </w: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623E42"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822D97" w:rsidRDefault="009E50B5" w:rsidP="009E50B5">
            <w:pPr>
              <w:rPr>
                <w:rFonts w:ascii="Verdana" w:hAnsi="Verdana"/>
                <w:b w:val="0"/>
                <w:sz w:val="16"/>
                <w:szCs w:val="16"/>
              </w:rPr>
            </w:pPr>
            <w:r>
              <w:rPr>
                <w:rFonts w:ascii="Verdana" w:hAnsi="Verdana"/>
                <w:b w:val="0"/>
                <w:sz w:val="16"/>
                <w:szCs w:val="16"/>
              </w:rPr>
              <w:t xml:space="preserve">De Repelaer </w:t>
            </w:r>
            <w:r w:rsidRPr="00822D97">
              <w:rPr>
                <w:rFonts w:ascii="Verdana" w:hAnsi="Verdana"/>
                <w:b w:val="0"/>
                <w:sz w:val="16"/>
                <w:szCs w:val="16"/>
              </w:rPr>
              <w:t>heeft een beredeneerd aanbod voor burgerschapsvorming</w:t>
            </w:r>
            <w:r>
              <w:rPr>
                <w:rFonts w:ascii="Verdana" w:hAnsi="Verdana"/>
                <w:b w:val="0"/>
                <w:sz w:val="16"/>
                <w:szCs w:val="16"/>
              </w:rPr>
              <w:t>.</w:t>
            </w:r>
          </w:p>
        </w:tc>
        <w:tc>
          <w:tcPr>
            <w:tcW w:w="1377" w:type="dxa"/>
          </w:tcPr>
          <w:p w:rsidR="009E50B5" w:rsidRPr="00DF1021" w:rsidRDefault="00DF1021" w:rsidP="00DF1021">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F1021">
              <w:rPr>
                <w:rFonts w:ascii="Verdana" w:hAnsi="Verdana"/>
                <w:sz w:val="16"/>
                <w:szCs w:val="16"/>
              </w:rPr>
              <w:t>- doorgaande bu</w:t>
            </w:r>
            <w:r w:rsidR="002C5A9F">
              <w:rPr>
                <w:rFonts w:ascii="Verdana" w:hAnsi="Verdana"/>
                <w:sz w:val="16"/>
                <w:szCs w:val="16"/>
              </w:rPr>
              <w:t>r</w:t>
            </w:r>
            <w:r w:rsidRPr="00DF1021">
              <w:rPr>
                <w:rFonts w:ascii="Verdana" w:hAnsi="Verdana"/>
                <w:sz w:val="16"/>
                <w:szCs w:val="16"/>
              </w:rPr>
              <w:t>gerschaps</w:t>
            </w:r>
            <w:r>
              <w:rPr>
                <w:rFonts w:ascii="Verdana" w:hAnsi="Verdana"/>
                <w:sz w:val="16"/>
                <w:szCs w:val="16"/>
              </w:rPr>
              <w:t>-</w:t>
            </w:r>
            <w:r w:rsidRPr="00DF1021">
              <w:rPr>
                <w:rFonts w:ascii="Verdana" w:hAnsi="Verdana"/>
                <w:sz w:val="16"/>
                <w:szCs w:val="16"/>
              </w:rPr>
              <w:t>lijn</w:t>
            </w:r>
          </w:p>
        </w:tc>
        <w:tc>
          <w:tcPr>
            <w:tcW w:w="1369" w:type="dxa"/>
          </w:tcPr>
          <w:p w:rsidR="009E50B5" w:rsidRPr="00DF1021" w:rsidRDefault="00DF1021" w:rsidP="009E50B5">
            <w:pP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DF1021">
              <w:rPr>
                <w:rFonts w:ascii="Verdana" w:hAnsi="Verdana"/>
                <w:sz w:val="16"/>
                <w:szCs w:val="16"/>
              </w:rPr>
              <w:t>- er is een doorgaande burgerschaps</w:t>
            </w:r>
            <w:r>
              <w:rPr>
                <w:rFonts w:ascii="Verdana" w:hAnsi="Verdana"/>
                <w:sz w:val="16"/>
                <w:szCs w:val="16"/>
              </w:rPr>
              <w:t>-</w:t>
            </w:r>
            <w:r w:rsidRPr="00DF1021">
              <w:rPr>
                <w:rFonts w:ascii="Verdana" w:hAnsi="Verdana"/>
                <w:sz w:val="16"/>
                <w:szCs w:val="16"/>
              </w:rPr>
              <w:t>lijn opgezet met ruimte voor schoolaccen</w:t>
            </w:r>
            <w:r>
              <w:rPr>
                <w:rFonts w:ascii="Verdana" w:hAnsi="Verdana"/>
                <w:sz w:val="16"/>
                <w:szCs w:val="16"/>
              </w:rPr>
              <w:t>-</w:t>
            </w:r>
            <w:r w:rsidRPr="00DF1021">
              <w:rPr>
                <w:rFonts w:ascii="Verdana" w:hAnsi="Verdana"/>
                <w:sz w:val="16"/>
                <w:szCs w:val="16"/>
              </w:rPr>
              <w:t>ten</w:t>
            </w: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DF1021"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7200AC" w:rsidRDefault="009E50B5" w:rsidP="00DF1021">
            <w:pPr>
              <w:rPr>
                <w:rFonts w:ascii="Verdana" w:hAnsi="Verdana"/>
                <w:b w:val="0"/>
                <w:i/>
                <w:sz w:val="16"/>
                <w:szCs w:val="16"/>
              </w:rPr>
            </w:pPr>
            <w:r w:rsidRPr="007200AC">
              <w:rPr>
                <w:rFonts w:ascii="Verdana" w:hAnsi="Verdana"/>
                <w:b w:val="0"/>
                <w:sz w:val="16"/>
                <w:szCs w:val="16"/>
              </w:rPr>
              <w:t xml:space="preserve">Op </w:t>
            </w:r>
            <w:r>
              <w:rPr>
                <w:rFonts w:ascii="Verdana" w:hAnsi="Verdana"/>
                <w:b w:val="0"/>
                <w:sz w:val="16"/>
                <w:szCs w:val="16"/>
              </w:rPr>
              <w:t xml:space="preserve">De Repelaer </w:t>
            </w:r>
            <w:r w:rsidRPr="007200AC">
              <w:rPr>
                <w:rFonts w:ascii="Verdana" w:hAnsi="Verdana"/>
                <w:b w:val="0"/>
                <w:sz w:val="16"/>
                <w:szCs w:val="16"/>
              </w:rPr>
              <w:t>neemt het contact met vervolgopleidingen, maatschappelijke instellingen en bedrijven een prominente plaats in bij loopbaanoriëntatie en -begeleiding.</w:t>
            </w:r>
          </w:p>
        </w:tc>
        <w:tc>
          <w:tcPr>
            <w:tcW w:w="1377"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shd w:val="clear" w:color="auto" w:fill="auto"/>
          </w:tcPr>
          <w:p w:rsidR="00D97C4A" w:rsidRDefault="00D97C4A" w:rsidP="00944CEA">
            <w:pPr>
              <w:rPr>
                <w:rFonts w:ascii="Verdana" w:hAnsi="Verdana"/>
                <w:sz w:val="18"/>
                <w:szCs w:val="18"/>
              </w:rPr>
            </w:pPr>
            <w:r>
              <w:rPr>
                <w:rFonts w:ascii="Trebuchet MS" w:hAnsi="Trebuchet MS"/>
                <w:noProof/>
              </w:rPr>
              <w:drawing>
                <wp:anchor distT="0" distB="0" distL="114300" distR="114300" simplePos="0" relativeHeight="251674624" behindDoc="0" locked="0" layoutInCell="1" allowOverlap="1" wp14:anchorId="7F884878" wp14:editId="2A511BB5">
                  <wp:simplePos x="0" y="0"/>
                  <wp:positionH relativeFrom="leftMargin">
                    <wp:posOffset>65405</wp:posOffset>
                  </wp:positionH>
                  <wp:positionV relativeFrom="paragraph">
                    <wp:posOffset>142875</wp:posOffset>
                  </wp:positionV>
                  <wp:extent cx="574675" cy="584200"/>
                  <wp:effectExtent l="0" t="0" r="0" b="6350"/>
                  <wp:wrapThrough wrapText="bothSides">
                    <wp:wrapPolygon edited="0">
                      <wp:start x="7160" y="0"/>
                      <wp:lineTo x="0" y="4226"/>
                      <wp:lineTo x="0" y="18313"/>
                      <wp:lineTo x="7160" y="21130"/>
                      <wp:lineTo x="13604" y="21130"/>
                      <wp:lineTo x="20765" y="18313"/>
                      <wp:lineTo x="20765" y="4930"/>
                      <wp:lineTo x="14320" y="0"/>
                      <wp:lineTo x="716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90121identiteit.png"/>
                          <pic:cNvPicPr/>
                        </pic:nvPicPr>
                        <pic:blipFill rotWithShape="1">
                          <a:blip r:embed="rId23" cstate="print">
                            <a:extLst>
                              <a:ext uri="{28A0092B-C50C-407E-A947-70E740481C1C}">
                                <a14:useLocalDpi xmlns:a14="http://schemas.microsoft.com/office/drawing/2010/main" val="0"/>
                              </a:ext>
                            </a:extLst>
                          </a:blip>
                          <a:srcRect l="27447" t="33237" r="27579" b="34462"/>
                          <a:stretch/>
                        </pic:blipFill>
                        <pic:spPr bwMode="auto">
                          <a:xfrm>
                            <a:off x="0" y="0"/>
                            <a:ext cx="574675" cy="584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7C4A" w:rsidRDefault="00D97C4A" w:rsidP="00944CEA">
            <w:pPr>
              <w:rPr>
                <w:rFonts w:ascii="Verdana" w:hAnsi="Verdana"/>
                <w:sz w:val="18"/>
                <w:szCs w:val="18"/>
              </w:rPr>
            </w:pPr>
          </w:p>
          <w:p w:rsidR="00752942" w:rsidRDefault="00752942" w:rsidP="00944CEA">
            <w:pPr>
              <w:rPr>
                <w:rFonts w:ascii="Verdana" w:hAnsi="Verdana"/>
                <w:sz w:val="18"/>
                <w:szCs w:val="18"/>
              </w:rPr>
            </w:pPr>
          </w:p>
          <w:p w:rsidR="00752942" w:rsidRDefault="00752942" w:rsidP="00944CEA">
            <w:pPr>
              <w:rPr>
                <w:rFonts w:ascii="Verdana" w:hAnsi="Verdana"/>
                <w:sz w:val="18"/>
                <w:szCs w:val="18"/>
              </w:rPr>
            </w:pPr>
          </w:p>
          <w:p w:rsidR="00752942" w:rsidRDefault="00752942" w:rsidP="00944CEA">
            <w:pPr>
              <w:rPr>
                <w:rFonts w:ascii="Verdana" w:hAnsi="Verdana"/>
                <w:sz w:val="18"/>
                <w:szCs w:val="18"/>
              </w:rPr>
            </w:pPr>
          </w:p>
          <w:p w:rsidR="00752942" w:rsidRDefault="00752942" w:rsidP="00944CEA">
            <w:pPr>
              <w:rPr>
                <w:rFonts w:ascii="Verdana" w:hAnsi="Verdana"/>
                <w:sz w:val="18"/>
                <w:szCs w:val="18"/>
              </w:rPr>
            </w:pPr>
          </w:p>
          <w:p w:rsidR="00944CEA" w:rsidRPr="00944CEA" w:rsidRDefault="00944CEA" w:rsidP="00944CEA">
            <w:pPr>
              <w:rPr>
                <w:rFonts w:ascii="Verdana" w:hAnsi="Verdana"/>
                <w:sz w:val="18"/>
                <w:szCs w:val="18"/>
              </w:rPr>
            </w:pPr>
            <w:r w:rsidRPr="00944CEA">
              <w:rPr>
                <w:rFonts w:ascii="Verdana" w:hAnsi="Verdana"/>
                <w:sz w:val="18"/>
                <w:szCs w:val="18"/>
              </w:rPr>
              <w:t>Onze identiteit</w:t>
            </w:r>
          </w:p>
        </w:tc>
        <w:tc>
          <w:tcPr>
            <w:tcW w:w="1377"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7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623E42" w:rsidRDefault="009E50B5" w:rsidP="009E50B5">
            <w:pPr>
              <w:rPr>
                <w:rFonts w:ascii="Verdana" w:hAnsi="Verdana"/>
                <w:b w:val="0"/>
                <w:bCs w:val="0"/>
                <w:sz w:val="16"/>
                <w:szCs w:val="16"/>
              </w:rPr>
            </w:pPr>
            <w:r w:rsidRPr="00623E42">
              <w:rPr>
                <w:rFonts w:ascii="Verdana" w:hAnsi="Verdana"/>
                <w:b w:val="0"/>
                <w:sz w:val="16"/>
                <w:szCs w:val="16"/>
              </w:rPr>
              <w:t>H3O inspireert medewerkers door regelmatig aandacht te besteden aan identiteit, met verschillende werkvormen.</w:t>
            </w:r>
          </w:p>
        </w:tc>
        <w:tc>
          <w:tcPr>
            <w:tcW w:w="1377"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623E42" w:rsidRDefault="009E50B5" w:rsidP="009E50B5">
            <w:pPr>
              <w:rPr>
                <w:rFonts w:ascii="Verdana" w:hAnsi="Verdana"/>
                <w:b w:val="0"/>
                <w:sz w:val="16"/>
                <w:szCs w:val="16"/>
              </w:rPr>
            </w:pPr>
            <w:r w:rsidRPr="00623E42">
              <w:rPr>
                <w:rFonts w:ascii="Verdana" w:hAnsi="Verdana"/>
                <w:b w:val="0"/>
                <w:sz w:val="16"/>
                <w:szCs w:val="16"/>
              </w:rPr>
              <w:t xml:space="preserve">De Repelaer besteedt op eigen wijze systematisch en thematisch aandacht aan identiteit. </w:t>
            </w:r>
          </w:p>
        </w:tc>
        <w:tc>
          <w:tcPr>
            <w:tcW w:w="1377"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shd w:val="clear" w:color="auto" w:fill="auto"/>
          </w:tcPr>
          <w:p w:rsidR="00D97C4A" w:rsidRDefault="00D97C4A" w:rsidP="00944CEA">
            <w:pPr>
              <w:rPr>
                <w:rFonts w:ascii="Verdana" w:hAnsi="Verdana"/>
                <w:sz w:val="18"/>
                <w:szCs w:val="18"/>
              </w:rPr>
            </w:pPr>
            <w:r>
              <w:rPr>
                <w:rFonts w:ascii="Trebuchet MS" w:hAnsi="Trebuchet MS"/>
                <w:noProof/>
              </w:rPr>
              <w:drawing>
                <wp:anchor distT="0" distB="0" distL="114300" distR="114300" simplePos="0" relativeHeight="251676672" behindDoc="0" locked="0" layoutInCell="1" allowOverlap="1" wp14:anchorId="3CE88657" wp14:editId="3F767965">
                  <wp:simplePos x="0" y="0"/>
                  <wp:positionH relativeFrom="leftMargin">
                    <wp:posOffset>65405</wp:posOffset>
                  </wp:positionH>
                  <wp:positionV relativeFrom="paragraph">
                    <wp:posOffset>141605</wp:posOffset>
                  </wp:positionV>
                  <wp:extent cx="562610" cy="558800"/>
                  <wp:effectExtent l="0" t="0" r="8890" b="0"/>
                  <wp:wrapThrough wrapText="bothSides">
                    <wp:wrapPolygon edited="0">
                      <wp:start x="5851" y="0"/>
                      <wp:lineTo x="1463" y="3682"/>
                      <wp:lineTo x="0" y="7364"/>
                      <wp:lineTo x="0" y="14727"/>
                      <wp:lineTo x="5120" y="20618"/>
                      <wp:lineTo x="7314" y="20618"/>
                      <wp:lineTo x="13896" y="20618"/>
                      <wp:lineTo x="16090" y="20618"/>
                      <wp:lineTo x="21210" y="14727"/>
                      <wp:lineTo x="21210" y="7364"/>
                      <wp:lineTo x="19747" y="3682"/>
                      <wp:lineTo x="15359" y="0"/>
                      <wp:lineTo x="5851" y="0"/>
                    </wp:wrapPolygon>
                  </wp:wrapThrough>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121samenh3o.png"/>
                          <pic:cNvPicPr/>
                        </pic:nvPicPr>
                        <pic:blipFill rotWithShape="1">
                          <a:blip r:embed="rId24" cstate="print">
                            <a:extLst>
                              <a:ext uri="{28A0092B-C50C-407E-A947-70E740481C1C}">
                                <a14:useLocalDpi xmlns:a14="http://schemas.microsoft.com/office/drawing/2010/main" val="0"/>
                              </a:ext>
                            </a:extLst>
                          </a:blip>
                          <a:srcRect l="27227" t="33549" r="27139" b="34384"/>
                          <a:stretch/>
                        </pic:blipFill>
                        <pic:spPr bwMode="auto">
                          <a:xfrm>
                            <a:off x="0" y="0"/>
                            <a:ext cx="562610" cy="55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52942" w:rsidRDefault="00752942" w:rsidP="00944CEA">
            <w:pPr>
              <w:rPr>
                <w:rFonts w:ascii="Verdana" w:hAnsi="Verdana"/>
                <w:sz w:val="18"/>
                <w:szCs w:val="18"/>
              </w:rPr>
            </w:pPr>
          </w:p>
          <w:p w:rsidR="00752942" w:rsidRDefault="00752942" w:rsidP="00944CEA">
            <w:pPr>
              <w:rPr>
                <w:rFonts w:ascii="Verdana" w:hAnsi="Verdana"/>
                <w:sz w:val="18"/>
                <w:szCs w:val="18"/>
              </w:rPr>
            </w:pPr>
          </w:p>
          <w:p w:rsidR="00752942" w:rsidRDefault="00752942" w:rsidP="00944CEA">
            <w:pPr>
              <w:rPr>
                <w:rFonts w:ascii="Verdana" w:hAnsi="Verdana"/>
                <w:sz w:val="18"/>
                <w:szCs w:val="18"/>
              </w:rPr>
            </w:pPr>
          </w:p>
          <w:p w:rsidR="00752942" w:rsidRDefault="00752942" w:rsidP="00944CEA">
            <w:pPr>
              <w:rPr>
                <w:rFonts w:ascii="Verdana" w:hAnsi="Verdana"/>
                <w:sz w:val="18"/>
                <w:szCs w:val="18"/>
              </w:rPr>
            </w:pPr>
          </w:p>
          <w:p w:rsidR="00944CEA" w:rsidRPr="00944CEA" w:rsidRDefault="00944CEA" w:rsidP="00944CEA">
            <w:pPr>
              <w:rPr>
                <w:rFonts w:ascii="Verdana" w:hAnsi="Verdana"/>
                <w:sz w:val="18"/>
                <w:szCs w:val="18"/>
              </w:rPr>
            </w:pPr>
            <w:r w:rsidRPr="00944CEA">
              <w:rPr>
                <w:rFonts w:ascii="Verdana" w:hAnsi="Verdana"/>
                <w:sz w:val="18"/>
                <w:szCs w:val="18"/>
              </w:rPr>
              <w:t>Samen H</w:t>
            </w:r>
            <w:r w:rsidRPr="00944CEA">
              <w:rPr>
                <w:rFonts w:ascii="Verdana" w:hAnsi="Verdana"/>
                <w:position w:val="-6"/>
                <w:sz w:val="18"/>
                <w:szCs w:val="18"/>
                <w:vertAlign w:val="superscript"/>
              </w:rPr>
              <w:t>3</w:t>
            </w:r>
            <w:r w:rsidRPr="00944CEA">
              <w:rPr>
                <w:rFonts w:ascii="Verdana" w:hAnsi="Verdana"/>
                <w:sz w:val="18"/>
                <w:szCs w:val="18"/>
              </w:rPr>
              <w:t>O</w:t>
            </w:r>
          </w:p>
        </w:tc>
        <w:tc>
          <w:tcPr>
            <w:tcW w:w="1377"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579" w:type="dxa"/>
          </w:tcPr>
          <w:p w:rsidR="00944CEA" w:rsidRPr="00944CEA" w:rsidRDefault="00944CEA" w:rsidP="00944CEA">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01341C" w:rsidRDefault="009E50B5" w:rsidP="009E50B5">
            <w:pPr>
              <w:rPr>
                <w:rFonts w:ascii="Verdana" w:hAnsi="Verdana"/>
                <w:b w:val="0"/>
                <w:sz w:val="16"/>
                <w:szCs w:val="16"/>
              </w:rPr>
            </w:pPr>
            <w:r w:rsidRPr="0001341C">
              <w:rPr>
                <w:rFonts w:ascii="Verdana" w:hAnsi="Verdana"/>
                <w:b w:val="0"/>
                <w:sz w:val="16"/>
                <w:szCs w:val="16"/>
              </w:rPr>
              <w:t>H3O beschikt over een expertisecentrum waar onze medewerkers kennis delen en elkaar inspireren.</w:t>
            </w:r>
          </w:p>
        </w:tc>
        <w:tc>
          <w:tcPr>
            <w:tcW w:w="1377"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F1021" w:rsidRPr="00944CEA" w:rsidTr="00752942">
        <w:tc>
          <w:tcPr>
            <w:cnfStyle w:val="001000000000" w:firstRow="0" w:lastRow="0" w:firstColumn="1" w:lastColumn="0" w:oddVBand="0" w:evenVBand="0" w:oddHBand="0" w:evenHBand="0" w:firstRowFirstColumn="0" w:firstRowLastColumn="0" w:lastRowFirstColumn="0" w:lastRowLastColumn="0"/>
            <w:tcW w:w="2139" w:type="dxa"/>
          </w:tcPr>
          <w:p w:rsidR="009E50B5" w:rsidRPr="0001341C" w:rsidRDefault="009E50B5" w:rsidP="009E50B5">
            <w:pPr>
              <w:rPr>
                <w:rFonts w:ascii="Verdana" w:hAnsi="Verdana"/>
                <w:b w:val="0"/>
                <w:sz w:val="16"/>
                <w:szCs w:val="16"/>
              </w:rPr>
            </w:pPr>
            <w:r w:rsidRPr="0001341C">
              <w:rPr>
                <w:rFonts w:ascii="Verdana" w:hAnsi="Verdana"/>
                <w:b w:val="0"/>
                <w:sz w:val="16"/>
                <w:szCs w:val="16"/>
              </w:rPr>
              <w:t>Met periodieke onderwijs- en inspiratiebijeenkomsten voor alle medewerkers versterken we het H3O-gevoel.</w:t>
            </w:r>
          </w:p>
        </w:tc>
        <w:tc>
          <w:tcPr>
            <w:tcW w:w="1377"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136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756" w:type="dxa"/>
          </w:tcPr>
          <w:p w:rsidR="009E50B5" w:rsidRPr="00944CEA" w:rsidRDefault="0001341C"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X</w:t>
            </w:r>
          </w:p>
        </w:tc>
        <w:tc>
          <w:tcPr>
            <w:tcW w:w="1579" w:type="dxa"/>
          </w:tcPr>
          <w:p w:rsidR="009E50B5" w:rsidRPr="00944CEA" w:rsidRDefault="009E50B5" w:rsidP="009E50B5">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rsidR="00944CEA" w:rsidRDefault="00944CEA" w:rsidP="00222CC9">
      <w:pPr>
        <w:ind w:left="-426"/>
        <w:rPr>
          <w:rFonts w:ascii="Trebuchet MS" w:eastAsia="Times New Roman" w:hAnsi="Trebuchet MS" w:cs="Times New Roman"/>
          <w:sz w:val="20"/>
          <w:szCs w:val="20"/>
          <w:lang w:eastAsia="nl-NL"/>
        </w:rPr>
      </w:pPr>
    </w:p>
    <w:p w:rsidR="004005D4" w:rsidRDefault="00B1614E" w:rsidP="00222CC9">
      <w:pPr>
        <w:pStyle w:val="Kop1"/>
        <w:numPr>
          <w:ilvl w:val="0"/>
          <w:numId w:val="26"/>
        </w:numPr>
        <w:ind w:left="-426" w:firstLine="0"/>
        <w:rPr>
          <w:rFonts w:eastAsia="Times New Roman"/>
          <w:lang w:eastAsia="nl-NL"/>
        </w:rPr>
      </w:pPr>
      <w:bookmarkStart w:id="71" w:name="_Toc536035139"/>
      <w:bookmarkStart w:id="72" w:name="_Toc3793590"/>
      <w:r>
        <w:rPr>
          <w:rFonts w:eastAsia="Times New Roman"/>
          <w:lang w:eastAsia="nl-NL"/>
        </w:rPr>
        <w:lastRenderedPageBreak/>
        <w:t>VOORWAARDEN VOOR REALISATIE</w:t>
      </w:r>
      <w:bookmarkEnd w:id="71"/>
      <w:bookmarkEnd w:id="72"/>
    </w:p>
    <w:p w:rsidR="00CC7693" w:rsidRDefault="00B1614E" w:rsidP="00CC7693">
      <w:pPr>
        <w:pStyle w:val="Kop2"/>
        <w:ind w:left="-426" w:firstLine="426"/>
        <w:rPr>
          <w:lang w:eastAsia="nl-NL"/>
        </w:rPr>
      </w:pPr>
      <w:bookmarkStart w:id="73" w:name="_Toc3793591"/>
      <w:r>
        <w:rPr>
          <w:lang w:eastAsia="nl-NL"/>
        </w:rPr>
        <w:t>8.1</w:t>
      </w:r>
      <w:r w:rsidR="00944CEA">
        <w:rPr>
          <w:lang w:eastAsia="nl-NL"/>
        </w:rPr>
        <w:t xml:space="preserve"> </w:t>
      </w:r>
      <w:r>
        <w:rPr>
          <w:lang w:eastAsia="nl-NL"/>
        </w:rPr>
        <w:t>Personeel</w:t>
      </w:r>
      <w:bookmarkEnd w:id="73"/>
      <w:r>
        <w:rPr>
          <w:lang w:eastAsia="nl-NL"/>
        </w:rPr>
        <w:t xml:space="preserve"> </w:t>
      </w:r>
    </w:p>
    <w:p w:rsidR="00CC7693" w:rsidRDefault="00CC7693" w:rsidP="00CC7693">
      <w:pPr>
        <w:pStyle w:val="Kop2"/>
        <w:ind w:left="-426"/>
        <w:rPr>
          <w:color w:val="auto"/>
          <w:sz w:val="20"/>
          <w:szCs w:val="20"/>
          <w:lang w:eastAsia="nl-NL"/>
        </w:rPr>
      </w:pPr>
      <w:r>
        <w:rPr>
          <w:color w:val="auto"/>
          <w:sz w:val="20"/>
          <w:szCs w:val="20"/>
          <w:lang w:eastAsia="nl-NL"/>
        </w:rPr>
        <w:t>Op basis van hoofdstuk 5 (personeelsbeleid) de punten die van belang zijn voor realisatie van dit schoolplan</w:t>
      </w:r>
      <w:r w:rsidR="008F105C">
        <w:rPr>
          <w:color w:val="auto"/>
          <w:sz w:val="20"/>
          <w:szCs w:val="20"/>
          <w:lang w:eastAsia="nl-NL"/>
        </w:rPr>
        <w:t>:</w:t>
      </w:r>
    </w:p>
    <w:p w:rsidR="008F105C" w:rsidRPr="008F105C" w:rsidRDefault="008F105C" w:rsidP="008F105C">
      <w:pPr>
        <w:rPr>
          <w:rFonts w:ascii="Verdana" w:hAnsi="Verdana"/>
          <w:sz w:val="20"/>
          <w:szCs w:val="20"/>
        </w:rPr>
      </w:pPr>
      <w:r>
        <w:rPr>
          <w:lang w:eastAsia="nl-NL"/>
        </w:rPr>
        <w:t xml:space="preserve">- </w:t>
      </w:r>
      <w:r w:rsidRPr="003A20C1">
        <w:rPr>
          <w:rFonts w:ascii="Verdana" w:hAnsi="Verdana"/>
          <w:sz w:val="20"/>
          <w:szCs w:val="20"/>
          <w:lang w:eastAsia="nl-NL"/>
        </w:rPr>
        <w:t>genoeg gelden voor scholing</w:t>
      </w:r>
    </w:p>
    <w:p w:rsidR="008F105C" w:rsidRPr="008F105C" w:rsidRDefault="008F105C" w:rsidP="008F105C">
      <w:pPr>
        <w:rPr>
          <w:rFonts w:ascii="Verdana" w:hAnsi="Verdana"/>
          <w:sz w:val="20"/>
          <w:szCs w:val="20"/>
        </w:rPr>
      </w:pPr>
      <w:r w:rsidRPr="008F105C">
        <w:rPr>
          <w:rFonts w:ascii="Verdana" w:hAnsi="Verdana"/>
          <w:sz w:val="20"/>
          <w:szCs w:val="20"/>
        </w:rPr>
        <w:t xml:space="preserve">- </w:t>
      </w:r>
      <w:r>
        <w:rPr>
          <w:rFonts w:ascii="Verdana" w:hAnsi="Verdana"/>
          <w:sz w:val="20"/>
          <w:szCs w:val="20"/>
        </w:rPr>
        <w:t xml:space="preserve">genoeg formatie voor het aanstellen van </w:t>
      </w:r>
      <w:r w:rsidRPr="008F105C">
        <w:rPr>
          <w:rFonts w:ascii="Verdana" w:hAnsi="Verdana"/>
          <w:sz w:val="20"/>
          <w:szCs w:val="20"/>
        </w:rPr>
        <w:t>een vakleerkracht bewegingsonderwijs</w:t>
      </w:r>
    </w:p>
    <w:p w:rsidR="008F105C" w:rsidRPr="008F105C" w:rsidRDefault="008F105C" w:rsidP="008F105C">
      <w:pPr>
        <w:rPr>
          <w:rFonts w:ascii="Verdana" w:hAnsi="Verdana"/>
          <w:sz w:val="20"/>
          <w:szCs w:val="20"/>
        </w:rPr>
      </w:pPr>
      <w:r w:rsidRPr="008F105C">
        <w:rPr>
          <w:rFonts w:ascii="Verdana" w:hAnsi="Verdana"/>
          <w:sz w:val="20"/>
          <w:szCs w:val="20"/>
        </w:rPr>
        <w:t xml:space="preserve">- de specifieke bekwaamheidseisen voor De Repelaer </w:t>
      </w:r>
      <w:r>
        <w:rPr>
          <w:rFonts w:ascii="Verdana" w:hAnsi="Verdana"/>
          <w:sz w:val="20"/>
          <w:szCs w:val="20"/>
        </w:rPr>
        <w:t>zijn</w:t>
      </w:r>
      <w:r w:rsidRPr="008F105C">
        <w:rPr>
          <w:rFonts w:ascii="Verdana" w:hAnsi="Verdana"/>
          <w:sz w:val="20"/>
          <w:szCs w:val="20"/>
        </w:rPr>
        <w:t xml:space="preserve"> beschreven en in ontwikkeling gebracht</w:t>
      </w:r>
    </w:p>
    <w:p w:rsidR="008F105C" w:rsidRPr="008F105C" w:rsidRDefault="008F105C" w:rsidP="008F105C">
      <w:pPr>
        <w:rPr>
          <w:rFonts w:ascii="Verdana" w:hAnsi="Verdana"/>
          <w:sz w:val="20"/>
          <w:szCs w:val="20"/>
        </w:rPr>
      </w:pPr>
      <w:r w:rsidRPr="008F105C">
        <w:rPr>
          <w:rFonts w:ascii="Verdana" w:hAnsi="Verdana"/>
          <w:sz w:val="20"/>
          <w:szCs w:val="20"/>
        </w:rPr>
        <w:t xml:space="preserve">- </w:t>
      </w:r>
      <w:r>
        <w:rPr>
          <w:rFonts w:ascii="Verdana" w:hAnsi="Verdana"/>
          <w:sz w:val="20"/>
          <w:szCs w:val="20"/>
        </w:rPr>
        <w:t xml:space="preserve">daadwerkelijke inzet van </w:t>
      </w:r>
      <w:r w:rsidRPr="008F105C">
        <w:rPr>
          <w:rFonts w:ascii="Verdana" w:hAnsi="Verdana"/>
          <w:sz w:val="20"/>
          <w:szCs w:val="20"/>
        </w:rPr>
        <w:t>de werkdrukgelden</w:t>
      </w:r>
    </w:p>
    <w:p w:rsidR="008F105C" w:rsidRDefault="008F105C" w:rsidP="008F105C">
      <w:pPr>
        <w:rPr>
          <w:rFonts w:ascii="Verdana" w:hAnsi="Verdana"/>
          <w:sz w:val="20"/>
          <w:szCs w:val="20"/>
        </w:rPr>
      </w:pPr>
      <w:r w:rsidRPr="008F105C">
        <w:rPr>
          <w:rFonts w:ascii="Verdana" w:hAnsi="Verdana"/>
          <w:sz w:val="20"/>
          <w:szCs w:val="20"/>
        </w:rPr>
        <w:t xml:space="preserve">- </w:t>
      </w:r>
      <w:r>
        <w:rPr>
          <w:rFonts w:ascii="Verdana" w:hAnsi="Verdana"/>
          <w:sz w:val="20"/>
          <w:szCs w:val="20"/>
        </w:rPr>
        <w:t xml:space="preserve">alle medewerkers nemen deel aan de </w:t>
      </w:r>
      <w:r w:rsidRPr="008F105C">
        <w:rPr>
          <w:rFonts w:ascii="Verdana" w:hAnsi="Verdana"/>
          <w:sz w:val="20"/>
          <w:szCs w:val="20"/>
        </w:rPr>
        <w:t>PLG’s</w:t>
      </w:r>
    </w:p>
    <w:p w:rsidR="008F105C" w:rsidRPr="008F105C" w:rsidRDefault="008F105C" w:rsidP="008F105C">
      <w:pPr>
        <w:rPr>
          <w:rFonts w:ascii="Verdana" w:hAnsi="Verdana"/>
          <w:sz w:val="20"/>
          <w:szCs w:val="20"/>
        </w:rPr>
      </w:pPr>
      <w:r w:rsidRPr="008F105C">
        <w:rPr>
          <w:rFonts w:ascii="Verdana" w:hAnsi="Verdana"/>
          <w:sz w:val="20"/>
          <w:szCs w:val="20"/>
        </w:rPr>
        <w:t xml:space="preserve">- </w:t>
      </w:r>
      <w:r>
        <w:rPr>
          <w:rFonts w:ascii="Verdana" w:hAnsi="Verdana"/>
          <w:sz w:val="20"/>
          <w:szCs w:val="20"/>
        </w:rPr>
        <w:t>e</w:t>
      </w:r>
      <w:r w:rsidRPr="008F105C">
        <w:rPr>
          <w:rFonts w:ascii="Verdana" w:hAnsi="Verdana"/>
          <w:sz w:val="20"/>
          <w:szCs w:val="20"/>
        </w:rPr>
        <w:t>r is extra aandacht voor het aantrekken van genoeg en gekwalificeerd personeel.</w:t>
      </w:r>
    </w:p>
    <w:p w:rsidR="00B1614E" w:rsidRPr="00336D89" w:rsidRDefault="00B1614E" w:rsidP="00222CC9">
      <w:pPr>
        <w:pStyle w:val="Kop2"/>
        <w:ind w:left="-426"/>
        <w:rPr>
          <w:sz w:val="20"/>
          <w:szCs w:val="20"/>
          <w:lang w:eastAsia="nl-NL"/>
        </w:rPr>
      </w:pPr>
    </w:p>
    <w:p w:rsidR="00CC7693" w:rsidRDefault="00DC278E" w:rsidP="00CC7693">
      <w:pPr>
        <w:pStyle w:val="Kop2"/>
        <w:ind w:left="-426" w:firstLine="426"/>
        <w:rPr>
          <w:lang w:eastAsia="nl-NL"/>
        </w:rPr>
      </w:pPr>
      <w:bookmarkStart w:id="74" w:name="_Toc3793592"/>
      <w:r>
        <w:rPr>
          <w:lang w:eastAsia="nl-NL"/>
        </w:rPr>
        <w:t>8.2 Financiën</w:t>
      </w:r>
      <w:bookmarkEnd w:id="74"/>
      <w:r>
        <w:rPr>
          <w:lang w:eastAsia="nl-NL"/>
        </w:rPr>
        <w:t xml:space="preserve"> </w:t>
      </w:r>
    </w:p>
    <w:p w:rsidR="00CC7693" w:rsidRPr="00CC7693" w:rsidRDefault="00CC7693" w:rsidP="00CC7693">
      <w:pPr>
        <w:pStyle w:val="Kop2"/>
        <w:ind w:left="-426"/>
        <w:rPr>
          <w:color w:val="auto"/>
          <w:sz w:val="20"/>
          <w:szCs w:val="20"/>
          <w:lang w:eastAsia="nl-NL"/>
        </w:rPr>
      </w:pPr>
      <w:r w:rsidRPr="00CC7693">
        <w:rPr>
          <w:color w:val="auto"/>
          <w:sz w:val="20"/>
          <w:szCs w:val="20"/>
          <w:lang w:eastAsia="nl-NL"/>
        </w:rPr>
        <w:t>De toebedeelde gelden van het Rijk en de gemeente voor personele en materiële doeleinden worden ingezet om de onderwijskundige doelstellingen te realiseren. Het streven is om de exploitatie jaarlijks op nul te laten uitkomen.</w:t>
      </w:r>
    </w:p>
    <w:p w:rsidR="00CC7693" w:rsidRPr="00CC7693" w:rsidRDefault="00CC7693" w:rsidP="00CC7693">
      <w:pPr>
        <w:pStyle w:val="Kop2"/>
        <w:ind w:left="-426"/>
        <w:rPr>
          <w:color w:val="auto"/>
          <w:sz w:val="20"/>
          <w:szCs w:val="20"/>
          <w:lang w:eastAsia="nl-NL"/>
        </w:rPr>
      </w:pPr>
      <w:r w:rsidRPr="00CC7693">
        <w:rPr>
          <w:color w:val="auto"/>
          <w:sz w:val="20"/>
          <w:szCs w:val="20"/>
          <w:lang w:eastAsia="nl-NL"/>
        </w:rPr>
        <w:t xml:space="preserve">Aan ouders wordt een vrijwillige ouderbijdrage gevraagd. De hoogte van de vrijwillige ouderbijdrage wordt jaarlijks vastgesteld tijdens de jaarvergadering. Deze inkomsten worden voornamelijk besteed aan activiteiten voor de kinderen, zoals </w:t>
      </w:r>
      <w:r w:rsidR="005F7E9E">
        <w:rPr>
          <w:color w:val="auto"/>
          <w:sz w:val="20"/>
          <w:szCs w:val="20"/>
          <w:lang w:eastAsia="nl-NL"/>
        </w:rPr>
        <w:t>de Sinterklaas- en Kerst</w:t>
      </w:r>
      <w:r w:rsidRPr="00CC7693">
        <w:rPr>
          <w:color w:val="auto"/>
          <w:sz w:val="20"/>
          <w:szCs w:val="20"/>
          <w:lang w:eastAsia="nl-NL"/>
        </w:rPr>
        <w:t>vieringen</w:t>
      </w:r>
      <w:r w:rsidR="005F7E9E">
        <w:rPr>
          <w:color w:val="auto"/>
          <w:sz w:val="20"/>
          <w:szCs w:val="20"/>
          <w:lang w:eastAsia="nl-NL"/>
        </w:rPr>
        <w:t>.</w:t>
      </w:r>
    </w:p>
    <w:p w:rsidR="00CC7693" w:rsidRPr="00CC7693" w:rsidRDefault="003A20C1" w:rsidP="00CC7693">
      <w:pPr>
        <w:pStyle w:val="Kop2"/>
        <w:ind w:left="-426"/>
        <w:rPr>
          <w:color w:val="auto"/>
          <w:lang w:eastAsia="nl-NL"/>
        </w:rPr>
      </w:pPr>
      <w:r>
        <w:rPr>
          <w:color w:val="auto"/>
          <w:sz w:val="20"/>
          <w:szCs w:val="20"/>
          <w:lang w:eastAsia="nl-NL"/>
        </w:rPr>
        <w:t>In d</w:t>
      </w:r>
      <w:r w:rsidR="00CC7693" w:rsidRPr="00CC7693">
        <w:rPr>
          <w:color w:val="auto"/>
          <w:sz w:val="20"/>
          <w:szCs w:val="20"/>
          <w:lang w:eastAsia="nl-NL"/>
        </w:rPr>
        <w:t>e meerjarenbegroting</w:t>
      </w:r>
      <w:r w:rsidR="005F7E9E">
        <w:rPr>
          <w:color w:val="auto"/>
          <w:sz w:val="20"/>
          <w:szCs w:val="20"/>
          <w:lang w:eastAsia="nl-NL"/>
        </w:rPr>
        <w:t xml:space="preserve"> 2019-2023 </w:t>
      </w:r>
      <w:r w:rsidR="00CC7693" w:rsidRPr="00CC7693">
        <w:rPr>
          <w:color w:val="auto"/>
          <w:sz w:val="20"/>
          <w:szCs w:val="20"/>
          <w:lang w:eastAsia="nl-NL"/>
        </w:rPr>
        <w:t>zijn ook de bedragen opgenomen die in de komende periode uitgegeven worden aan de vervanging van methoden, meubilair en inventaris en ICT. Deze begroting vormt de leidraad voor de inzet van die middelen in elk komend schooljaar.</w:t>
      </w:r>
    </w:p>
    <w:p w:rsidR="00BC62AC" w:rsidRPr="00336D89" w:rsidRDefault="00BC62AC" w:rsidP="00222CC9">
      <w:pPr>
        <w:ind w:left="-426"/>
        <w:rPr>
          <w:sz w:val="20"/>
          <w:szCs w:val="20"/>
          <w:lang w:eastAsia="nl-NL"/>
        </w:rPr>
      </w:pPr>
    </w:p>
    <w:p w:rsidR="00CC7693" w:rsidRDefault="00B1614E" w:rsidP="00CC7693">
      <w:pPr>
        <w:pStyle w:val="Kop2"/>
        <w:numPr>
          <w:ilvl w:val="1"/>
          <w:numId w:val="26"/>
        </w:numPr>
        <w:rPr>
          <w:lang w:eastAsia="nl-NL"/>
        </w:rPr>
      </w:pPr>
      <w:bookmarkStart w:id="75" w:name="_Toc3793593"/>
      <w:r>
        <w:rPr>
          <w:lang w:eastAsia="nl-NL"/>
        </w:rPr>
        <w:t>Huisvesting</w:t>
      </w:r>
      <w:bookmarkEnd w:id="75"/>
    </w:p>
    <w:p w:rsidR="001878CA" w:rsidRPr="00477479" w:rsidRDefault="001878CA" w:rsidP="001878CA">
      <w:pPr>
        <w:pStyle w:val="Kop2"/>
        <w:ind w:left="-426"/>
        <w:rPr>
          <w:color w:val="auto"/>
          <w:sz w:val="20"/>
          <w:szCs w:val="20"/>
          <w:lang w:eastAsia="nl-NL"/>
        </w:rPr>
      </w:pPr>
      <w:r w:rsidRPr="00477479">
        <w:rPr>
          <w:color w:val="auto"/>
          <w:sz w:val="20"/>
          <w:szCs w:val="20"/>
          <w:lang w:eastAsia="nl-NL"/>
        </w:rPr>
        <w:t xml:space="preserve">Werken aan goed onderwijs veronderstelt ook een goed gebouw, waarin leerlingen en personeel in een veilige werkomgeving vertoeven. Voldoende ruimte om zowel in groepsvorm als in kleiner verband en/of individueel te kunnen werken, een goede klimaatbeheersing, gebruik van goed meubilair en </w:t>
      </w:r>
      <w:r w:rsidR="005F7E9E">
        <w:rPr>
          <w:color w:val="auto"/>
          <w:sz w:val="20"/>
          <w:szCs w:val="20"/>
          <w:lang w:eastAsia="nl-NL"/>
        </w:rPr>
        <w:t xml:space="preserve">een goede </w:t>
      </w:r>
      <w:r w:rsidRPr="00477479">
        <w:rPr>
          <w:color w:val="auto"/>
          <w:sz w:val="20"/>
          <w:szCs w:val="20"/>
          <w:lang w:eastAsia="nl-NL"/>
        </w:rPr>
        <w:t>inventaris, gereedschappen, e.d. zijn hierbij essentiële voorwaarden</w:t>
      </w:r>
      <w:r>
        <w:rPr>
          <w:color w:val="auto"/>
          <w:sz w:val="20"/>
          <w:szCs w:val="20"/>
          <w:lang w:eastAsia="nl-NL"/>
        </w:rPr>
        <w:t>.</w:t>
      </w:r>
      <w:r w:rsidRPr="00477479">
        <w:rPr>
          <w:color w:val="auto"/>
          <w:sz w:val="20"/>
          <w:szCs w:val="20"/>
          <w:lang w:eastAsia="nl-NL"/>
        </w:rPr>
        <w:t xml:space="preserve"> Jaarlijks vinden de noodzakelijke onderhoudswerkzaamheden plaats c</w:t>
      </w:r>
      <w:r w:rsidR="00C02ADF">
        <w:rPr>
          <w:color w:val="auto"/>
          <w:sz w:val="20"/>
          <w:szCs w:val="20"/>
          <w:lang w:eastAsia="nl-NL"/>
        </w:rPr>
        <w:t>onform het opgestelde meerjaren</w:t>
      </w:r>
      <w:r w:rsidRPr="00477479">
        <w:rPr>
          <w:color w:val="auto"/>
          <w:sz w:val="20"/>
          <w:szCs w:val="20"/>
          <w:lang w:eastAsia="nl-NL"/>
        </w:rPr>
        <w:t>onderhoud</w:t>
      </w:r>
      <w:r w:rsidR="005F7E9E">
        <w:rPr>
          <w:color w:val="auto"/>
          <w:sz w:val="20"/>
          <w:szCs w:val="20"/>
          <w:lang w:eastAsia="nl-NL"/>
        </w:rPr>
        <w:t>splan</w:t>
      </w:r>
      <w:r w:rsidRPr="00477479">
        <w:rPr>
          <w:color w:val="auto"/>
          <w:sz w:val="20"/>
          <w:szCs w:val="20"/>
          <w:lang w:eastAsia="nl-NL"/>
        </w:rPr>
        <w:t xml:space="preserve">. Ook wordt het meubilair tijdig vervangen en worden gevaarlijke situaties vermeden. </w:t>
      </w:r>
    </w:p>
    <w:p w:rsidR="001878CA" w:rsidRPr="00477479" w:rsidRDefault="001878CA" w:rsidP="001878CA">
      <w:pPr>
        <w:pStyle w:val="Kop2"/>
        <w:ind w:left="-426"/>
        <w:rPr>
          <w:color w:val="auto"/>
          <w:sz w:val="20"/>
          <w:szCs w:val="20"/>
          <w:lang w:eastAsia="nl-NL"/>
        </w:rPr>
      </w:pPr>
    </w:p>
    <w:p w:rsidR="001878CA" w:rsidRDefault="001878CA" w:rsidP="001878CA">
      <w:pPr>
        <w:pStyle w:val="Kop2"/>
        <w:ind w:left="-426"/>
        <w:rPr>
          <w:color w:val="auto"/>
          <w:sz w:val="20"/>
          <w:szCs w:val="20"/>
          <w:lang w:eastAsia="nl-NL"/>
        </w:rPr>
      </w:pPr>
      <w:r w:rsidRPr="00477479">
        <w:rPr>
          <w:color w:val="auto"/>
          <w:sz w:val="20"/>
          <w:szCs w:val="20"/>
          <w:lang w:eastAsia="nl-NL"/>
        </w:rPr>
        <w:t> Er is een meerjarenoverzicht onderhoud aanwezig, waarin aangegeven staat welke onderhoudszaken uitgevoerd worden tegen welke kosten</w:t>
      </w:r>
      <w:r w:rsidR="00416D33">
        <w:rPr>
          <w:color w:val="auto"/>
          <w:sz w:val="20"/>
          <w:szCs w:val="20"/>
          <w:lang w:eastAsia="nl-NL"/>
        </w:rPr>
        <w:t>.</w:t>
      </w:r>
      <w:r w:rsidRPr="00477479">
        <w:rPr>
          <w:color w:val="auto"/>
          <w:sz w:val="20"/>
          <w:szCs w:val="20"/>
          <w:lang w:eastAsia="nl-NL"/>
        </w:rPr>
        <w:t xml:space="preserve"> Dit wordt geregeld door de bovenschoolse huisvestingsmedewerker.  </w:t>
      </w:r>
    </w:p>
    <w:p w:rsidR="001878CA" w:rsidRDefault="001878CA" w:rsidP="001878CA">
      <w:pPr>
        <w:pStyle w:val="Kop2"/>
        <w:ind w:left="-426"/>
        <w:rPr>
          <w:color w:val="auto"/>
          <w:sz w:val="20"/>
          <w:szCs w:val="20"/>
          <w:lang w:eastAsia="nl-NL"/>
        </w:rPr>
      </w:pPr>
      <w:r w:rsidRPr="00477479">
        <w:rPr>
          <w:color w:val="auto"/>
          <w:sz w:val="20"/>
          <w:szCs w:val="20"/>
          <w:lang w:eastAsia="nl-NL"/>
        </w:rPr>
        <w:t xml:space="preserve"> Er is een meerjarenoverzicht aanschaf/vervanging meubilair waarin aangegeven wordt wat wanneer en tegen welke prijs wordt aangeschaft. </w:t>
      </w:r>
    </w:p>
    <w:p w:rsidR="001878CA" w:rsidRDefault="00416D33" w:rsidP="001878CA">
      <w:pPr>
        <w:pStyle w:val="Kop2"/>
        <w:ind w:left="-426"/>
        <w:rPr>
          <w:color w:val="auto"/>
          <w:sz w:val="20"/>
          <w:szCs w:val="20"/>
          <w:lang w:eastAsia="nl-NL"/>
        </w:rPr>
      </w:pPr>
      <w:r>
        <w:rPr>
          <w:color w:val="auto"/>
          <w:sz w:val="20"/>
          <w:szCs w:val="20"/>
          <w:lang w:eastAsia="nl-NL"/>
        </w:rPr>
        <w:t> Er is een risico-</w:t>
      </w:r>
      <w:r w:rsidR="001878CA" w:rsidRPr="00477479">
        <w:rPr>
          <w:color w:val="auto"/>
          <w:sz w:val="20"/>
          <w:szCs w:val="20"/>
          <w:lang w:eastAsia="nl-NL"/>
        </w:rPr>
        <w:t xml:space="preserve">inventarisatie en evaluatie met een actueel plan van aanpak. </w:t>
      </w:r>
    </w:p>
    <w:p w:rsidR="001878CA" w:rsidRPr="00477479" w:rsidRDefault="001878CA" w:rsidP="001878CA">
      <w:pPr>
        <w:pStyle w:val="Kop2"/>
        <w:ind w:left="-426"/>
        <w:rPr>
          <w:color w:val="auto"/>
          <w:sz w:val="20"/>
          <w:szCs w:val="20"/>
          <w:lang w:eastAsia="nl-NL"/>
        </w:rPr>
      </w:pPr>
    </w:p>
    <w:p w:rsidR="001878CA" w:rsidRDefault="001878CA" w:rsidP="001878CA">
      <w:pPr>
        <w:pStyle w:val="Kop2"/>
        <w:ind w:left="-426"/>
        <w:rPr>
          <w:color w:val="auto"/>
          <w:sz w:val="20"/>
          <w:szCs w:val="20"/>
          <w:lang w:eastAsia="nl-NL"/>
        </w:rPr>
      </w:pPr>
      <w:r w:rsidRPr="00477479">
        <w:rPr>
          <w:color w:val="auto"/>
          <w:sz w:val="20"/>
          <w:szCs w:val="20"/>
          <w:lang w:eastAsia="nl-NL"/>
        </w:rPr>
        <w:t>De komende schoolplanperiode staan de volgende extra acties gepland</w:t>
      </w:r>
      <w:r>
        <w:rPr>
          <w:color w:val="auto"/>
          <w:sz w:val="20"/>
          <w:szCs w:val="20"/>
          <w:lang w:eastAsia="nl-NL"/>
        </w:rPr>
        <w:t xml:space="preserve">: </w:t>
      </w:r>
    </w:p>
    <w:p w:rsidR="008F105C" w:rsidRDefault="008F105C" w:rsidP="008F105C">
      <w:pPr>
        <w:pStyle w:val="Kop2"/>
        <w:ind w:left="-426"/>
        <w:rPr>
          <w:color w:val="auto"/>
          <w:sz w:val="20"/>
          <w:szCs w:val="20"/>
          <w:lang w:eastAsia="nl-NL"/>
        </w:rPr>
      </w:pPr>
      <w:r w:rsidRPr="008F105C">
        <w:rPr>
          <w:color w:val="auto"/>
          <w:sz w:val="20"/>
          <w:szCs w:val="20"/>
          <w:lang w:eastAsia="nl-NL"/>
        </w:rPr>
        <w:t>-</w:t>
      </w:r>
      <w:r>
        <w:rPr>
          <w:color w:val="auto"/>
          <w:sz w:val="20"/>
          <w:szCs w:val="20"/>
          <w:lang w:eastAsia="nl-NL"/>
        </w:rPr>
        <w:t xml:space="preserve"> vervanging computers</w:t>
      </w:r>
    </w:p>
    <w:p w:rsidR="008F105C" w:rsidRDefault="008F105C" w:rsidP="008F105C">
      <w:pPr>
        <w:pStyle w:val="Kop2"/>
        <w:ind w:left="-426"/>
        <w:rPr>
          <w:color w:val="auto"/>
          <w:sz w:val="20"/>
          <w:szCs w:val="20"/>
          <w:lang w:eastAsia="nl-NL"/>
        </w:rPr>
      </w:pPr>
      <w:r>
        <w:rPr>
          <w:color w:val="auto"/>
          <w:sz w:val="20"/>
          <w:szCs w:val="20"/>
          <w:lang w:eastAsia="nl-NL"/>
        </w:rPr>
        <w:t>- vervanging van kopieerapparatuur</w:t>
      </w:r>
    </w:p>
    <w:p w:rsidR="001878CA" w:rsidRDefault="008F105C" w:rsidP="008F105C">
      <w:pPr>
        <w:pStyle w:val="Kop2"/>
        <w:ind w:left="-426"/>
        <w:rPr>
          <w:color w:val="auto"/>
          <w:sz w:val="20"/>
          <w:szCs w:val="20"/>
          <w:lang w:eastAsia="nl-NL"/>
        </w:rPr>
      </w:pPr>
      <w:r>
        <w:rPr>
          <w:color w:val="auto"/>
          <w:sz w:val="20"/>
          <w:szCs w:val="20"/>
          <w:lang w:eastAsia="nl-NL"/>
        </w:rPr>
        <w:t xml:space="preserve">- </w:t>
      </w:r>
      <w:r w:rsidR="00A632B2">
        <w:rPr>
          <w:color w:val="auto"/>
          <w:sz w:val="20"/>
          <w:szCs w:val="20"/>
          <w:lang w:eastAsia="nl-NL"/>
        </w:rPr>
        <w:t xml:space="preserve">indien nodig </w:t>
      </w:r>
      <w:r>
        <w:rPr>
          <w:color w:val="auto"/>
          <w:sz w:val="20"/>
          <w:szCs w:val="20"/>
          <w:lang w:eastAsia="nl-NL"/>
        </w:rPr>
        <w:t>vervanging van digitale schoolborden</w:t>
      </w:r>
    </w:p>
    <w:p w:rsidR="001878CA" w:rsidRPr="00477479" w:rsidRDefault="001878CA" w:rsidP="001878CA">
      <w:pPr>
        <w:pStyle w:val="Kop2"/>
        <w:ind w:left="-426"/>
        <w:rPr>
          <w:color w:val="auto"/>
          <w:sz w:val="20"/>
          <w:szCs w:val="20"/>
          <w:lang w:eastAsia="nl-NL"/>
        </w:rPr>
      </w:pPr>
    </w:p>
    <w:p w:rsidR="00BC62AC" w:rsidRPr="00BC62AC" w:rsidRDefault="00BC62AC" w:rsidP="00222CC9">
      <w:pPr>
        <w:ind w:left="-426"/>
        <w:rPr>
          <w:lang w:eastAsia="nl-NL"/>
        </w:rPr>
      </w:pPr>
    </w:p>
    <w:sectPr w:rsidR="00BC62AC" w:rsidRPr="00BC62AC" w:rsidSect="00222CC9">
      <w:headerReference w:type="default" r:id="rId25"/>
      <w:footerReference w:type="default" r:id="rId26"/>
      <w:pgSz w:w="11906" w:h="16838"/>
      <w:pgMar w:top="1134" w:right="991"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9A" w:rsidRDefault="0014669A" w:rsidP="000C29C6">
      <w:pPr>
        <w:spacing w:after="0" w:line="240" w:lineRule="auto"/>
      </w:pPr>
      <w:r>
        <w:separator/>
      </w:r>
    </w:p>
  </w:endnote>
  <w:endnote w:type="continuationSeparator" w:id="0">
    <w:p w:rsidR="0014669A" w:rsidRDefault="0014669A" w:rsidP="000C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fficinaSansLT-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0"/>
        <w:szCs w:val="10"/>
      </w:rPr>
      <w:id w:val="-1775159837"/>
      <w:docPartObj>
        <w:docPartGallery w:val="Page Numbers (Bottom of Page)"/>
        <w:docPartUnique/>
      </w:docPartObj>
    </w:sdtPr>
    <w:sdtEndPr/>
    <w:sdtContent>
      <w:sdt>
        <w:sdtPr>
          <w:rPr>
            <w:rFonts w:ascii="Verdana" w:hAnsi="Verdana"/>
            <w:sz w:val="10"/>
            <w:szCs w:val="10"/>
          </w:rPr>
          <w:id w:val="-1809230949"/>
          <w:docPartObj>
            <w:docPartGallery w:val="Page Numbers (Top of Page)"/>
            <w:docPartUnique/>
          </w:docPartObj>
        </w:sdtPr>
        <w:sdtEndPr/>
        <w:sdtContent>
          <w:p w:rsidR="0014669A" w:rsidRPr="00220538" w:rsidRDefault="0014669A">
            <w:pPr>
              <w:pStyle w:val="Voettekst"/>
              <w:jc w:val="right"/>
              <w:rPr>
                <w:rFonts w:ascii="Verdana" w:hAnsi="Verdana"/>
                <w:sz w:val="10"/>
                <w:szCs w:val="10"/>
              </w:rPr>
            </w:pPr>
            <w:r w:rsidRPr="00220538">
              <w:rPr>
                <w:rFonts w:ascii="Verdana" w:hAnsi="Verdana"/>
                <w:sz w:val="10"/>
                <w:szCs w:val="10"/>
              </w:rPr>
              <w:t xml:space="preserve">Pagina </w:t>
            </w:r>
            <w:r w:rsidRPr="00220538">
              <w:rPr>
                <w:rFonts w:ascii="Verdana" w:hAnsi="Verdana"/>
                <w:bCs/>
                <w:sz w:val="10"/>
                <w:szCs w:val="10"/>
              </w:rPr>
              <w:fldChar w:fldCharType="begin"/>
            </w:r>
            <w:r w:rsidRPr="00220538">
              <w:rPr>
                <w:rFonts w:ascii="Verdana" w:hAnsi="Verdana"/>
                <w:bCs/>
                <w:sz w:val="10"/>
                <w:szCs w:val="10"/>
              </w:rPr>
              <w:instrText>PAGE</w:instrText>
            </w:r>
            <w:r w:rsidRPr="00220538">
              <w:rPr>
                <w:rFonts w:ascii="Verdana" w:hAnsi="Verdana"/>
                <w:bCs/>
                <w:sz w:val="10"/>
                <w:szCs w:val="10"/>
              </w:rPr>
              <w:fldChar w:fldCharType="separate"/>
            </w:r>
            <w:r w:rsidR="00751A3D">
              <w:rPr>
                <w:rFonts w:ascii="Verdana" w:hAnsi="Verdana"/>
                <w:bCs/>
                <w:noProof/>
                <w:sz w:val="10"/>
                <w:szCs w:val="10"/>
              </w:rPr>
              <w:t>14</w:t>
            </w:r>
            <w:r w:rsidRPr="00220538">
              <w:rPr>
                <w:rFonts w:ascii="Verdana" w:hAnsi="Verdana"/>
                <w:bCs/>
                <w:sz w:val="10"/>
                <w:szCs w:val="10"/>
              </w:rPr>
              <w:fldChar w:fldCharType="end"/>
            </w:r>
            <w:r w:rsidRPr="00220538">
              <w:rPr>
                <w:rFonts w:ascii="Verdana" w:hAnsi="Verdana"/>
                <w:sz w:val="10"/>
                <w:szCs w:val="10"/>
              </w:rPr>
              <w:t xml:space="preserve"> van </w:t>
            </w:r>
            <w:r w:rsidRPr="00220538">
              <w:rPr>
                <w:rFonts w:ascii="Verdana" w:hAnsi="Verdana"/>
                <w:bCs/>
                <w:sz w:val="10"/>
                <w:szCs w:val="10"/>
              </w:rPr>
              <w:fldChar w:fldCharType="begin"/>
            </w:r>
            <w:r w:rsidRPr="00220538">
              <w:rPr>
                <w:rFonts w:ascii="Verdana" w:hAnsi="Verdana"/>
                <w:bCs/>
                <w:sz w:val="10"/>
                <w:szCs w:val="10"/>
              </w:rPr>
              <w:instrText>NUMPAGES</w:instrText>
            </w:r>
            <w:r w:rsidRPr="00220538">
              <w:rPr>
                <w:rFonts w:ascii="Verdana" w:hAnsi="Verdana"/>
                <w:bCs/>
                <w:sz w:val="10"/>
                <w:szCs w:val="10"/>
              </w:rPr>
              <w:fldChar w:fldCharType="separate"/>
            </w:r>
            <w:r w:rsidR="00751A3D">
              <w:rPr>
                <w:rFonts w:ascii="Verdana" w:hAnsi="Verdana"/>
                <w:bCs/>
                <w:noProof/>
                <w:sz w:val="10"/>
                <w:szCs w:val="10"/>
              </w:rPr>
              <w:t>20</w:t>
            </w:r>
            <w:r w:rsidRPr="00220538">
              <w:rPr>
                <w:rFonts w:ascii="Verdana" w:hAnsi="Verdana"/>
                <w:bCs/>
                <w:sz w:val="10"/>
                <w:szCs w:val="10"/>
              </w:rPr>
              <w:fldChar w:fldCharType="end"/>
            </w:r>
          </w:p>
        </w:sdtContent>
      </w:sdt>
    </w:sdtContent>
  </w:sdt>
  <w:p w:rsidR="0014669A" w:rsidRPr="00220538" w:rsidRDefault="0014669A">
    <w:pPr>
      <w:pStyle w:val="Voettekst"/>
      <w:rPr>
        <w:rFonts w:ascii="Verdana" w:hAnsi="Verdana"/>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9A" w:rsidRDefault="0014669A" w:rsidP="000C29C6">
      <w:pPr>
        <w:spacing w:after="0" w:line="240" w:lineRule="auto"/>
      </w:pPr>
      <w:r>
        <w:separator/>
      </w:r>
    </w:p>
  </w:footnote>
  <w:footnote w:type="continuationSeparator" w:id="0">
    <w:p w:rsidR="0014669A" w:rsidRDefault="0014669A" w:rsidP="000C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69A" w:rsidRPr="000C29C6" w:rsidRDefault="0014669A">
    <w:pPr>
      <w:pStyle w:val="Koptekst"/>
      <w:rPr>
        <w:color w:val="582D52"/>
      </w:rPr>
    </w:pPr>
    <w:r>
      <w:rPr>
        <w:color w:val="582D52"/>
      </w:rPr>
      <w:t>SCHOOLPLAN 2019-2023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1C3"/>
    <w:multiLevelType w:val="multilevel"/>
    <w:tmpl w:val="4A006EA6"/>
    <w:lvl w:ilvl="0">
      <w:start w:val="4"/>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BD927AC"/>
    <w:multiLevelType w:val="hybridMultilevel"/>
    <w:tmpl w:val="9D044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DD4F9F"/>
    <w:multiLevelType w:val="hybridMultilevel"/>
    <w:tmpl w:val="B6240F2E"/>
    <w:lvl w:ilvl="0" w:tplc="0413000F">
      <w:start w:val="1"/>
      <w:numFmt w:val="decimal"/>
      <w:lvlText w:val="%1."/>
      <w:lvlJc w:val="left"/>
      <w:pPr>
        <w:ind w:left="1800" w:hanging="360"/>
      </w:pPr>
    </w:lvl>
    <w:lvl w:ilvl="1" w:tplc="04130019">
      <w:start w:val="1"/>
      <w:numFmt w:val="lowerLetter"/>
      <w:lvlText w:val="%2."/>
      <w:lvlJc w:val="left"/>
      <w:pPr>
        <w:ind w:left="2520" w:hanging="360"/>
      </w:pPr>
    </w:lvl>
    <w:lvl w:ilvl="2" w:tplc="0413001B">
      <w:start w:val="1"/>
      <w:numFmt w:val="lowerRoman"/>
      <w:lvlText w:val="%3."/>
      <w:lvlJc w:val="right"/>
      <w:pPr>
        <w:ind w:left="3240" w:hanging="180"/>
      </w:pPr>
    </w:lvl>
    <w:lvl w:ilvl="3" w:tplc="0413000F">
      <w:start w:val="1"/>
      <w:numFmt w:val="decimal"/>
      <w:lvlText w:val="%4."/>
      <w:lvlJc w:val="left"/>
      <w:pPr>
        <w:ind w:left="3960" w:hanging="360"/>
      </w:pPr>
    </w:lvl>
    <w:lvl w:ilvl="4" w:tplc="04130019">
      <w:start w:val="1"/>
      <w:numFmt w:val="lowerLetter"/>
      <w:lvlText w:val="%5."/>
      <w:lvlJc w:val="left"/>
      <w:pPr>
        <w:ind w:left="4680" w:hanging="360"/>
      </w:pPr>
    </w:lvl>
    <w:lvl w:ilvl="5" w:tplc="0413001B">
      <w:start w:val="1"/>
      <w:numFmt w:val="lowerRoman"/>
      <w:lvlText w:val="%6."/>
      <w:lvlJc w:val="right"/>
      <w:pPr>
        <w:ind w:left="5400" w:hanging="180"/>
      </w:pPr>
    </w:lvl>
    <w:lvl w:ilvl="6" w:tplc="0413000F">
      <w:start w:val="1"/>
      <w:numFmt w:val="decimal"/>
      <w:lvlText w:val="%7."/>
      <w:lvlJc w:val="left"/>
      <w:pPr>
        <w:ind w:left="6120" w:hanging="360"/>
      </w:pPr>
    </w:lvl>
    <w:lvl w:ilvl="7" w:tplc="04130019">
      <w:start w:val="1"/>
      <w:numFmt w:val="lowerLetter"/>
      <w:lvlText w:val="%8."/>
      <w:lvlJc w:val="left"/>
      <w:pPr>
        <w:ind w:left="6840" w:hanging="360"/>
      </w:pPr>
    </w:lvl>
    <w:lvl w:ilvl="8" w:tplc="0413001B">
      <w:start w:val="1"/>
      <w:numFmt w:val="lowerRoman"/>
      <w:lvlText w:val="%9."/>
      <w:lvlJc w:val="right"/>
      <w:pPr>
        <w:ind w:left="7560" w:hanging="180"/>
      </w:pPr>
    </w:lvl>
  </w:abstractNum>
  <w:abstractNum w:abstractNumId="3" w15:restartNumberingAfterBreak="0">
    <w:nsid w:val="13682456"/>
    <w:multiLevelType w:val="hybridMultilevel"/>
    <w:tmpl w:val="83B42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994DB1"/>
    <w:multiLevelType w:val="hybridMultilevel"/>
    <w:tmpl w:val="AC860A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2C7996"/>
    <w:multiLevelType w:val="hybridMultilevel"/>
    <w:tmpl w:val="7460F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FE0FE1"/>
    <w:multiLevelType w:val="multilevel"/>
    <w:tmpl w:val="7568B50A"/>
    <w:lvl w:ilvl="0">
      <w:start w:val="1"/>
      <w:numFmt w:val="decimal"/>
      <w:lvlText w:val="%1."/>
      <w:lvlJc w:val="left"/>
      <w:pPr>
        <w:ind w:left="360" w:hanging="360"/>
      </w:pPr>
      <w:rPr>
        <w:sz w:val="32"/>
        <w:szCs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212322"/>
    <w:multiLevelType w:val="hybridMultilevel"/>
    <w:tmpl w:val="C32ACA5E"/>
    <w:lvl w:ilvl="0" w:tplc="2D9E6DDA">
      <w:start w:val="1"/>
      <w:numFmt w:val="lowerLetter"/>
      <w:lvlText w:val="%1."/>
      <w:lvlJc w:val="left"/>
      <w:pPr>
        <w:ind w:left="300" w:hanging="360"/>
      </w:pPr>
      <w:rPr>
        <w:rFonts w:hint="default"/>
      </w:rPr>
    </w:lvl>
    <w:lvl w:ilvl="1" w:tplc="04130019" w:tentative="1">
      <w:start w:val="1"/>
      <w:numFmt w:val="lowerLetter"/>
      <w:lvlText w:val="%2."/>
      <w:lvlJc w:val="left"/>
      <w:pPr>
        <w:ind w:left="1020" w:hanging="360"/>
      </w:pPr>
    </w:lvl>
    <w:lvl w:ilvl="2" w:tplc="0413001B" w:tentative="1">
      <w:start w:val="1"/>
      <w:numFmt w:val="lowerRoman"/>
      <w:lvlText w:val="%3."/>
      <w:lvlJc w:val="right"/>
      <w:pPr>
        <w:ind w:left="1740" w:hanging="180"/>
      </w:pPr>
    </w:lvl>
    <w:lvl w:ilvl="3" w:tplc="0413000F" w:tentative="1">
      <w:start w:val="1"/>
      <w:numFmt w:val="decimal"/>
      <w:lvlText w:val="%4."/>
      <w:lvlJc w:val="left"/>
      <w:pPr>
        <w:ind w:left="2460" w:hanging="360"/>
      </w:pPr>
    </w:lvl>
    <w:lvl w:ilvl="4" w:tplc="04130019" w:tentative="1">
      <w:start w:val="1"/>
      <w:numFmt w:val="lowerLetter"/>
      <w:lvlText w:val="%5."/>
      <w:lvlJc w:val="left"/>
      <w:pPr>
        <w:ind w:left="3180" w:hanging="360"/>
      </w:pPr>
    </w:lvl>
    <w:lvl w:ilvl="5" w:tplc="0413001B" w:tentative="1">
      <w:start w:val="1"/>
      <w:numFmt w:val="lowerRoman"/>
      <w:lvlText w:val="%6."/>
      <w:lvlJc w:val="right"/>
      <w:pPr>
        <w:ind w:left="3900" w:hanging="180"/>
      </w:pPr>
    </w:lvl>
    <w:lvl w:ilvl="6" w:tplc="0413000F" w:tentative="1">
      <w:start w:val="1"/>
      <w:numFmt w:val="decimal"/>
      <w:lvlText w:val="%7."/>
      <w:lvlJc w:val="left"/>
      <w:pPr>
        <w:ind w:left="4620" w:hanging="360"/>
      </w:pPr>
    </w:lvl>
    <w:lvl w:ilvl="7" w:tplc="04130019" w:tentative="1">
      <w:start w:val="1"/>
      <w:numFmt w:val="lowerLetter"/>
      <w:lvlText w:val="%8."/>
      <w:lvlJc w:val="left"/>
      <w:pPr>
        <w:ind w:left="5340" w:hanging="360"/>
      </w:pPr>
    </w:lvl>
    <w:lvl w:ilvl="8" w:tplc="0413001B" w:tentative="1">
      <w:start w:val="1"/>
      <w:numFmt w:val="lowerRoman"/>
      <w:lvlText w:val="%9."/>
      <w:lvlJc w:val="right"/>
      <w:pPr>
        <w:ind w:left="6060" w:hanging="180"/>
      </w:pPr>
    </w:lvl>
  </w:abstractNum>
  <w:abstractNum w:abstractNumId="8" w15:restartNumberingAfterBreak="0">
    <w:nsid w:val="1C2911A1"/>
    <w:multiLevelType w:val="hybridMultilevel"/>
    <w:tmpl w:val="E7426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EF7E9E"/>
    <w:multiLevelType w:val="multilevel"/>
    <w:tmpl w:val="A19C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D715CB"/>
    <w:multiLevelType w:val="hybridMultilevel"/>
    <w:tmpl w:val="8376E8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C030C1"/>
    <w:multiLevelType w:val="multilevel"/>
    <w:tmpl w:val="3A82D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506AC"/>
    <w:multiLevelType w:val="hybridMultilevel"/>
    <w:tmpl w:val="82F0A51E"/>
    <w:lvl w:ilvl="0" w:tplc="1166C6DC">
      <w:start w:val="4"/>
      <w:numFmt w:val="bullet"/>
      <w:lvlText w:val=""/>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BD340A"/>
    <w:multiLevelType w:val="multilevel"/>
    <w:tmpl w:val="3FDADC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5F67C6"/>
    <w:multiLevelType w:val="multilevel"/>
    <w:tmpl w:val="DC8EB8DC"/>
    <w:lvl w:ilvl="0">
      <w:start w:val="1"/>
      <w:numFmt w:val="decimal"/>
      <w:lvlText w:val="%1."/>
      <w:lvlJc w:val="left"/>
      <w:pPr>
        <w:ind w:left="830" w:hanging="720"/>
      </w:pPr>
      <w:rPr>
        <w:rFonts w:eastAsia="Times New Roman" w:hint="default"/>
        <w:sz w:val="32"/>
        <w:szCs w:val="32"/>
      </w:rPr>
    </w:lvl>
    <w:lvl w:ilvl="1">
      <w:start w:val="3"/>
      <w:numFmt w:val="decimal"/>
      <w:isLgl/>
      <w:lvlText w:val="%1.%2"/>
      <w:lvlJc w:val="left"/>
      <w:pPr>
        <w:ind w:left="830" w:hanging="720"/>
      </w:pPr>
      <w:rPr>
        <w:rFonts w:hint="default"/>
      </w:rPr>
    </w:lvl>
    <w:lvl w:ilvl="2">
      <w:start w:val="1"/>
      <w:numFmt w:val="decimal"/>
      <w:isLgl/>
      <w:lvlText w:val="%1.%2.%3"/>
      <w:lvlJc w:val="left"/>
      <w:pPr>
        <w:ind w:left="1190" w:hanging="1080"/>
      </w:pPr>
      <w:rPr>
        <w:rFonts w:hint="default"/>
      </w:rPr>
    </w:lvl>
    <w:lvl w:ilvl="3">
      <w:start w:val="1"/>
      <w:numFmt w:val="decimal"/>
      <w:isLgl/>
      <w:lvlText w:val="%1.%2.%3.%4"/>
      <w:lvlJc w:val="left"/>
      <w:pPr>
        <w:ind w:left="1550" w:hanging="1440"/>
      </w:pPr>
      <w:rPr>
        <w:rFonts w:hint="default"/>
      </w:rPr>
    </w:lvl>
    <w:lvl w:ilvl="4">
      <w:start w:val="1"/>
      <w:numFmt w:val="decimal"/>
      <w:isLgl/>
      <w:lvlText w:val="%1.%2.%3.%4.%5"/>
      <w:lvlJc w:val="left"/>
      <w:pPr>
        <w:ind w:left="1910" w:hanging="1800"/>
      </w:pPr>
      <w:rPr>
        <w:rFonts w:hint="default"/>
      </w:rPr>
    </w:lvl>
    <w:lvl w:ilvl="5">
      <w:start w:val="1"/>
      <w:numFmt w:val="decimal"/>
      <w:isLgl/>
      <w:lvlText w:val="%1.%2.%3.%4.%5.%6"/>
      <w:lvlJc w:val="left"/>
      <w:pPr>
        <w:ind w:left="1910" w:hanging="1800"/>
      </w:pPr>
      <w:rPr>
        <w:rFonts w:hint="default"/>
      </w:rPr>
    </w:lvl>
    <w:lvl w:ilvl="6">
      <w:start w:val="1"/>
      <w:numFmt w:val="decimal"/>
      <w:isLgl/>
      <w:lvlText w:val="%1.%2.%3.%4.%5.%6.%7"/>
      <w:lvlJc w:val="left"/>
      <w:pPr>
        <w:ind w:left="2270" w:hanging="2160"/>
      </w:pPr>
      <w:rPr>
        <w:rFonts w:hint="default"/>
      </w:rPr>
    </w:lvl>
    <w:lvl w:ilvl="7">
      <w:start w:val="1"/>
      <w:numFmt w:val="decimal"/>
      <w:isLgl/>
      <w:lvlText w:val="%1.%2.%3.%4.%5.%6.%7.%8"/>
      <w:lvlJc w:val="left"/>
      <w:pPr>
        <w:ind w:left="2630" w:hanging="2520"/>
      </w:pPr>
      <w:rPr>
        <w:rFonts w:hint="default"/>
      </w:rPr>
    </w:lvl>
    <w:lvl w:ilvl="8">
      <w:start w:val="1"/>
      <w:numFmt w:val="decimal"/>
      <w:isLgl/>
      <w:lvlText w:val="%1.%2.%3.%4.%5.%6.%7.%8.%9"/>
      <w:lvlJc w:val="left"/>
      <w:pPr>
        <w:ind w:left="2990" w:hanging="2880"/>
      </w:pPr>
      <w:rPr>
        <w:rFonts w:hint="default"/>
      </w:rPr>
    </w:lvl>
  </w:abstractNum>
  <w:abstractNum w:abstractNumId="15" w15:restartNumberingAfterBreak="0">
    <w:nsid w:val="3CE4268A"/>
    <w:multiLevelType w:val="hybridMultilevel"/>
    <w:tmpl w:val="6C765286"/>
    <w:lvl w:ilvl="0" w:tplc="17FEE3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EDB213B"/>
    <w:multiLevelType w:val="hybridMultilevel"/>
    <w:tmpl w:val="F92CAFC0"/>
    <w:lvl w:ilvl="0" w:tplc="BC1C3058">
      <w:start w:val="1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8327E5"/>
    <w:multiLevelType w:val="hybridMultilevel"/>
    <w:tmpl w:val="5F92CEE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C5703E"/>
    <w:multiLevelType w:val="multilevel"/>
    <w:tmpl w:val="776A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FE0BF3"/>
    <w:multiLevelType w:val="multilevel"/>
    <w:tmpl w:val="19B6B5F4"/>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5BF74D86"/>
    <w:multiLevelType w:val="hybridMultilevel"/>
    <w:tmpl w:val="194244C2"/>
    <w:lvl w:ilvl="0" w:tplc="57D8614C">
      <w:numFmt w:val="bullet"/>
      <w:lvlText w:val="-"/>
      <w:lvlJc w:val="left"/>
      <w:pPr>
        <w:tabs>
          <w:tab w:val="num" w:pos="720"/>
        </w:tabs>
        <w:ind w:left="720" w:hanging="360"/>
      </w:pPr>
      <w:rPr>
        <w:rFonts w:ascii="Times New Roman" w:eastAsia="Times New Roman" w:hAnsi="Times New Roman" w:cs="Times New Roman" w:hint="default"/>
      </w:rPr>
    </w:lvl>
    <w:lvl w:ilvl="1" w:tplc="668699BC">
      <w:start w:val="1"/>
      <w:numFmt w:val="bullet"/>
      <w:lvlText w:val="-"/>
      <w:lvlJc w:val="left"/>
      <w:pPr>
        <w:tabs>
          <w:tab w:val="num" w:pos="720"/>
        </w:tabs>
        <w:ind w:left="720" w:hanging="360"/>
      </w:pPr>
      <w:rPr>
        <w:rFonts w:ascii="Trebuchet MS" w:hAnsi="Trebuchet M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A659F"/>
    <w:multiLevelType w:val="hybridMultilevel"/>
    <w:tmpl w:val="BD88AF72"/>
    <w:lvl w:ilvl="0" w:tplc="04130001">
      <w:start w:val="1"/>
      <w:numFmt w:val="bullet"/>
      <w:lvlText w:val=""/>
      <w:lvlJc w:val="left"/>
      <w:pPr>
        <w:tabs>
          <w:tab w:val="num" w:pos="915"/>
        </w:tabs>
        <w:ind w:left="915" w:hanging="360"/>
      </w:pPr>
      <w:rPr>
        <w:rFonts w:ascii="Symbol" w:hAnsi="Symbol" w:hint="default"/>
      </w:rPr>
    </w:lvl>
    <w:lvl w:ilvl="1" w:tplc="04130003" w:tentative="1">
      <w:start w:val="1"/>
      <w:numFmt w:val="bullet"/>
      <w:lvlText w:val="o"/>
      <w:lvlJc w:val="left"/>
      <w:pPr>
        <w:tabs>
          <w:tab w:val="num" w:pos="1635"/>
        </w:tabs>
        <w:ind w:left="1635" w:hanging="360"/>
      </w:pPr>
      <w:rPr>
        <w:rFonts w:ascii="Courier New" w:hAnsi="Courier New" w:cs="Courier New" w:hint="default"/>
      </w:rPr>
    </w:lvl>
    <w:lvl w:ilvl="2" w:tplc="04130005" w:tentative="1">
      <w:start w:val="1"/>
      <w:numFmt w:val="bullet"/>
      <w:lvlText w:val=""/>
      <w:lvlJc w:val="left"/>
      <w:pPr>
        <w:tabs>
          <w:tab w:val="num" w:pos="2355"/>
        </w:tabs>
        <w:ind w:left="2355" w:hanging="360"/>
      </w:pPr>
      <w:rPr>
        <w:rFonts w:ascii="Wingdings" w:hAnsi="Wingdings" w:hint="default"/>
      </w:rPr>
    </w:lvl>
    <w:lvl w:ilvl="3" w:tplc="04130001" w:tentative="1">
      <w:start w:val="1"/>
      <w:numFmt w:val="bullet"/>
      <w:lvlText w:val=""/>
      <w:lvlJc w:val="left"/>
      <w:pPr>
        <w:tabs>
          <w:tab w:val="num" w:pos="3075"/>
        </w:tabs>
        <w:ind w:left="3075" w:hanging="360"/>
      </w:pPr>
      <w:rPr>
        <w:rFonts w:ascii="Symbol" w:hAnsi="Symbol" w:hint="default"/>
      </w:rPr>
    </w:lvl>
    <w:lvl w:ilvl="4" w:tplc="04130003" w:tentative="1">
      <w:start w:val="1"/>
      <w:numFmt w:val="bullet"/>
      <w:lvlText w:val="o"/>
      <w:lvlJc w:val="left"/>
      <w:pPr>
        <w:tabs>
          <w:tab w:val="num" w:pos="3795"/>
        </w:tabs>
        <w:ind w:left="3795" w:hanging="360"/>
      </w:pPr>
      <w:rPr>
        <w:rFonts w:ascii="Courier New" w:hAnsi="Courier New" w:cs="Courier New" w:hint="default"/>
      </w:rPr>
    </w:lvl>
    <w:lvl w:ilvl="5" w:tplc="04130005" w:tentative="1">
      <w:start w:val="1"/>
      <w:numFmt w:val="bullet"/>
      <w:lvlText w:val=""/>
      <w:lvlJc w:val="left"/>
      <w:pPr>
        <w:tabs>
          <w:tab w:val="num" w:pos="4515"/>
        </w:tabs>
        <w:ind w:left="4515" w:hanging="360"/>
      </w:pPr>
      <w:rPr>
        <w:rFonts w:ascii="Wingdings" w:hAnsi="Wingdings" w:hint="default"/>
      </w:rPr>
    </w:lvl>
    <w:lvl w:ilvl="6" w:tplc="04130001" w:tentative="1">
      <w:start w:val="1"/>
      <w:numFmt w:val="bullet"/>
      <w:lvlText w:val=""/>
      <w:lvlJc w:val="left"/>
      <w:pPr>
        <w:tabs>
          <w:tab w:val="num" w:pos="5235"/>
        </w:tabs>
        <w:ind w:left="5235" w:hanging="360"/>
      </w:pPr>
      <w:rPr>
        <w:rFonts w:ascii="Symbol" w:hAnsi="Symbol" w:hint="default"/>
      </w:rPr>
    </w:lvl>
    <w:lvl w:ilvl="7" w:tplc="04130003" w:tentative="1">
      <w:start w:val="1"/>
      <w:numFmt w:val="bullet"/>
      <w:lvlText w:val="o"/>
      <w:lvlJc w:val="left"/>
      <w:pPr>
        <w:tabs>
          <w:tab w:val="num" w:pos="5955"/>
        </w:tabs>
        <w:ind w:left="5955" w:hanging="360"/>
      </w:pPr>
      <w:rPr>
        <w:rFonts w:ascii="Courier New" w:hAnsi="Courier New" w:cs="Courier New" w:hint="default"/>
      </w:rPr>
    </w:lvl>
    <w:lvl w:ilvl="8" w:tplc="04130005" w:tentative="1">
      <w:start w:val="1"/>
      <w:numFmt w:val="bullet"/>
      <w:lvlText w:val=""/>
      <w:lvlJc w:val="left"/>
      <w:pPr>
        <w:tabs>
          <w:tab w:val="num" w:pos="6675"/>
        </w:tabs>
        <w:ind w:left="6675" w:hanging="360"/>
      </w:pPr>
      <w:rPr>
        <w:rFonts w:ascii="Wingdings" w:hAnsi="Wingdings" w:hint="default"/>
      </w:rPr>
    </w:lvl>
  </w:abstractNum>
  <w:abstractNum w:abstractNumId="22" w15:restartNumberingAfterBreak="0">
    <w:nsid w:val="6914638D"/>
    <w:multiLevelType w:val="multilevel"/>
    <w:tmpl w:val="C478DC04"/>
    <w:lvl w:ilvl="0">
      <w:start w:val="1"/>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6B7A7947"/>
    <w:multiLevelType w:val="hybridMultilevel"/>
    <w:tmpl w:val="FB16340E"/>
    <w:lvl w:ilvl="0" w:tplc="C9C04062">
      <w:start w:val="1"/>
      <w:numFmt w:val="bullet"/>
      <w:pStyle w:val="Pijltje"/>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466EF6"/>
    <w:multiLevelType w:val="hybridMultilevel"/>
    <w:tmpl w:val="9914259E"/>
    <w:lvl w:ilvl="0" w:tplc="B2BC7E94">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566D7E"/>
    <w:multiLevelType w:val="multilevel"/>
    <w:tmpl w:val="84B811CA"/>
    <w:lvl w:ilvl="0">
      <w:start w:val="4"/>
      <w:numFmt w:val="decimal"/>
      <w:lvlText w:val="%1"/>
      <w:lvlJc w:val="left"/>
      <w:pPr>
        <w:ind w:left="430" w:hanging="43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0B4062A"/>
    <w:multiLevelType w:val="hybridMultilevel"/>
    <w:tmpl w:val="7826C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1E415DA"/>
    <w:multiLevelType w:val="hybridMultilevel"/>
    <w:tmpl w:val="E4C29324"/>
    <w:lvl w:ilvl="0" w:tplc="55B0A948">
      <w:start w:val="4"/>
      <w:numFmt w:val="bullet"/>
      <w:lvlText w:val=""/>
      <w:lvlJc w:val="left"/>
      <w:pPr>
        <w:ind w:left="720" w:hanging="360"/>
      </w:pPr>
      <w:rPr>
        <w:rFonts w:ascii="Symbol" w:eastAsiaTheme="minorHAnsi" w:hAnsi="Symbol"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6B60E1"/>
    <w:multiLevelType w:val="hybridMultilevel"/>
    <w:tmpl w:val="5B787F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76760A"/>
    <w:multiLevelType w:val="hybridMultilevel"/>
    <w:tmpl w:val="DC86A5AC"/>
    <w:lvl w:ilvl="0" w:tplc="85E2974C">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7E9A3C92"/>
    <w:multiLevelType w:val="hybridMultilevel"/>
    <w:tmpl w:val="9A6EFC68"/>
    <w:lvl w:ilvl="0" w:tplc="F79CDD0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6"/>
  </w:num>
  <w:num w:numId="4">
    <w:abstractNumId w:val="8"/>
  </w:num>
  <w:num w:numId="5">
    <w:abstractNumId w:val="17"/>
  </w:num>
  <w:num w:numId="6">
    <w:abstractNumId w:val="30"/>
  </w:num>
  <w:num w:numId="7">
    <w:abstractNumId w:val="13"/>
  </w:num>
  <w:num w:numId="8">
    <w:abstractNumId w:val="22"/>
  </w:num>
  <w:num w:numId="9">
    <w:abstractNumId w:val="10"/>
  </w:num>
  <w:num w:numId="10">
    <w:abstractNumId w:val="5"/>
  </w:num>
  <w:num w:numId="11">
    <w:abstractNumId w:val="3"/>
  </w:num>
  <w:num w:numId="12">
    <w:abstractNumId w:val="9"/>
  </w:num>
  <w:num w:numId="13">
    <w:abstractNumId w:val="16"/>
  </w:num>
  <w:num w:numId="14">
    <w:abstractNumId w:val="1"/>
  </w:num>
  <w:num w:numId="15">
    <w:abstractNumId w:val="15"/>
  </w:num>
  <w:num w:numId="16">
    <w:abstractNumId w:val="28"/>
  </w:num>
  <w:num w:numId="17">
    <w:abstractNumId w:val="19"/>
  </w:num>
  <w:num w:numId="18">
    <w:abstractNumId w:val="0"/>
  </w:num>
  <w:num w:numId="19">
    <w:abstractNumId w:val="4"/>
  </w:num>
  <w:num w:numId="20">
    <w:abstractNumId w:val="12"/>
  </w:num>
  <w:num w:numId="21">
    <w:abstractNumId w:val="29"/>
  </w:num>
  <w:num w:numId="22">
    <w:abstractNumId w:val="27"/>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7"/>
  </w:num>
  <w:num w:numId="28">
    <w:abstractNumId w:val="11"/>
  </w:num>
  <w:num w:numId="29">
    <w:abstractNumId w:val="18"/>
  </w:num>
  <w:num w:numId="30">
    <w:abstractNumId w:val="2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0FD"/>
    <w:rsid w:val="00005F74"/>
    <w:rsid w:val="0001341C"/>
    <w:rsid w:val="000200FD"/>
    <w:rsid w:val="00035835"/>
    <w:rsid w:val="00035BA2"/>
    <w:rsid w:val="0004161A"/>
    <w:rsid w:val="00050F6F"/>
    <w:rsid w:val="00080DE8"/>
    <w:rsid w:val="000C29C6"/>
    <w:rsid w:val="000E3C67"/>
    <w:rsid w:val="001145B2"/>
    <w:rsid w:val="001227E8"/>
    <w:rsid w:val="001371BE"/>
    <w:rsid w:val="0014669A"/>
    <w:rsid w:val="0015748C"/>
    <w:rsid w:val="00157A92"/>
    <w:rsid w:val="001878CA"/>
    <w:rsid w:val="001B26D2"/>
    <w:rsid w:val="001C7950"/>
    <w:rsid w:val="00210AC0"/>
    <w:rsid w:val="002148F6"/>
    <w:rsid w:val="00220538"/>
    <w:rsid w:val="00222CC9"/>
    <w:rsid w:val="00252955"/>
    <w:rsid w:val="00254919"/>
    <w:rsid w:val="002619C6"/>
    <w:rsid w:val="0028293E"/>
    <w:rsid w:val="002834D3"/>
    <w:rsid w:val="00291E8E"/>
    <w:rsid w:val="002A302D"/>
    <w:rsid w:val="002C5A9F"/>
    <w:rsid w:val="0030443D"/>
    <w:rsid w:val="00311FBA"/>
    <w:rsid w:val="00312A9A"/>
    <w:rsid w:val="003247C8"/>
    <w:rsid w:val="0033233C"/>
    <w:rsid w:val="003350AB"/>
    <w:rsid w:val="003369A5"/>
    <w:rsid w:val="00336D89"/>
    <w:rsid w:val="003400CC"/>
    <w:rsid w:val="003518B4"/>
    <w:rsid w:val="003646C7"/>
    <w:rsid w:val="00364B41"/>
    <w:rsid w:val="0038700E"/>
    <w:rsid w:val="003906E0"/>
    <w:rsid w:val="003A20C1"/>
    <w:rsid w:val="003A43F5"/>
    <w:rsid w:val="003C7D96"/>
    <w:rsid w:val="003D1BD5"/>
    <w:rsid w:val="003F6386"/>
    <w:rsid w:val="004005D4"/>
    <w:rsid w:val="00413B95"/>
    <w:rsid w:val="0041606B"/>
    <w:rsid w:val="00416D33"/>
    <w:rsid w:val="0044187E"/>
    <w:rsid w:val="004457F5"/>
    <w:rsid w:val="00451AB6"/>
    <w:rsid w:val="00461A76"/>
    <w:rsid w:val="0046740A"/>
    <w:rsid w:val="00472B69"/>
    <w:rsid w:val="00482FBE"/>
    <w:rsid w:val="004976A8"/>
    <w:rsid w:val="004A3756"/>
    <w:rsid w:val="004C3D03"/>
    <w:rsid w:val="004D68B6"/>
    <w:rsid w:val="004F5AA2"/>
    <w:rsid w:val="00522FEF"/>
    <w:rsid w:val="005234DE"/>
    <w:rsid w:val="005726BE"/>
    <w:rsid w:val="0057747F"/>
    <w:rsid w:val="005A03E6"/>
    <w:rsid w:val="005B5824"/>
    <w:rsid w:val="005B7A9D"/>
    <w:rsid w:val="005D067C"/>
    <w:rsid w:val="005F7E9E"/>
    <w:rsid w:val="00623211"/>
    <w:rsid w:val="00623E42"/>
    <w:rsid w:val="006312EB"/>
    <w:rsid w:val="00632D68"/>
    <w:rsid w:val="00640AAB"/>
    <w:rsid w:val="006461CE"/>
    <w:rsid w:val="0065417F"/>
    <w:rsid w:val="00662AD5"/>
    <w:rsid w:val="006827F7"/>
    <w:rsid w:val="006A2099"/>
    <w:rsid w:val="006E306B"/>
    <w:rsid w:val="007023E6"/>
    <w:rsid w:val="007158AD"/>
    <w:rsid w:val="0072037C"/>
    <w:rsid w:val="0073053F"/>
    <w:rsid w:val="007363F5"/>
    <w:rsid w:val="00751A3D"/>
    <w:rsid w:val="00752942"/>
    <w:rsid w:val="007640A5"/>
    <w:rsid w:val="007A342D"/>
    <w:rsid w:val="007D2418"/>
    <w:rsid w:val="007D5829"/>
    <w:rsid w:val="007E5925"/>
    <w:rsid w:val="007E5BAF"/>
    <w:rsid w:val="00832CB1"/>
    <w:rsid w:val="00832E60"/>
    <w:rsid w:val="00866344"/>
    <w:rsid w:val="0087592D"/>
    <w:rsid w:val="0088431B"/>
    <w:rsid w:val="00897E4B"/>
    <w:rsid w:val="008B1F24"/>
    <w:rsid w:val="008D611C"/>
    <w:rsid w:val="008E3EF4"/>
    <w:rsid w:val="008F105C"/>
    <w:rsid w:val="008F6C05"/>
    <w:rsid w:val="00944CEA"/>
    <w:rsid w:val="00985B1C"/>
    <w:rsid w:val="00993609"/>
    <w:rsid w:val="009A590E"/>
    <w:rsid w:val="009C4F93"/>
    <w:rsid w:val="009E50B5"/>
    <w:rsid w:val="009F4771"/>
    <w:rsid w:val="00A01C6E"/>
    <w:rsid w:val="00A20A0E"/>
    <w:rsid w:val="00A249B1"/>
    <w:rsid w:val="00A632B2"/>
    <w:rsid w:val="00A67AC8"/>
    <w:rsid w:val="00AA01F8"/>
    <w:rsid w:val="00AA19E4"/>
    <w:rsid w:val="00AB55CF"/>
    <w:rsid w:val="00AE22A9"/>
    <w:rsid w:val="00AE3D0D"/>
    <w:rsid w:val="00AE4E9A"/>
    <w:rsid w:val="00B1614E"/>
    <w:rsid w:val="00B63E84"/>
    <w:rsid w:val="00B740F5"/>
    <w:rsid w:val="00B810F7"/>
    <w:rsid w:val="00BA450D"/>
    <w:rsid w:val="00BC0AF4"/>
    <w:rsid w:val="00BC62AC"/>
    <w:rsid w:val="00C02ADF"/>
    <w:rsid w:val="00C04E31"/>
    <w:rsid w:val="00C05A69"/>
    <w:rsid w:val="00C1084A"/>
    <w:rsid w:val="00C25A68"/>
    <w:rsid w:val="00C30249"/>
    <w:rsid w:val="00C54FAD"/>
    <w:rsid w:val="00C61AA4"/>
    <w:rsid w:val="00C62A5E"/>
    <w:rsid w:val="00C85532"/>
    <w:rsid w:val="00CA55DF"/>
    <w:rsid w:val="00CC741F"/>
    <w:rsid w:val="00CC7693"/>
    <w:rsid w:val="00D23195"/>
    <w:rsid w:val="00D753B8"/>
    <w:rsid w:val="00D87394"/>
    <w:rsid w:val="00D876A5"/>
    <w:rsid w:val="00D96A13"/>
    <w:rsid w:val="00D97C4A"/>
    <w:rsid w:val="00DA0C17"/>
    <w:rsid w:val="00DB60C4"/>
    <w:rsid w:val="00DC1AC0"/>
    <w:rsid w:val="00DC278E"/>
    <w:rsid w:val="00DE2919"/>
    <w:rsid w:val="00DF1021"/>
    <w:rsid w:val="00E21B87"/>
    <w:rsid w:val="00E277FC"/>
    <w:rsid w:val="00E33746"/>
    <w:rsid w:val="00E54DA5"/>
    <w:rsid w:val="00E83668"/>
    <w:rsid w:val="00E93CB9"/>
    <w:rsid w:val="00EA000E"/>
    <w:rsid w:val="00EE167E"/>
    <w:rsid w:val="00F25DED"/>
    <w:rsid w:val="00F30A36"/>
    <w:rsid w:val="00F45361"/>
    <w:rsid w:val="00F60C74"/>
    <w:rsid w:val="00F75BE9"/>
    <w:rsid w:val="00F94ECE"/>
    <w:rsid w:val="00FA1AE6"/>
    <w:rsid w:val="00FA75B1"/>
    <w:rsid w:val="00FC2853"/>
    <w:rsid w:val="00FE73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B11B"/>
  <w15:chartTrackingRefBased/>
  <w15:docId w15:val="{54B71585-1571-4A96-98EE-FA721709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200FD"/>
  </w:style>
  <w:style w:type="paragraph" w:styleId="Kop1">
    <w:name w:val="heading 1"/>
    <w:basedOn w:val="Standaard"/>
    <w:next w:val="Standaard"/>
    <w:link w:val="Kop1Char"/>
    <w:uiPriority w:val="9"/>
    <w:qFormat/>
    <w:rsid w:val="005D067C"/>
    <w:pPr>
      <w:keepNext/>
      <w:keepLines/>
      <w:spacing w:before="240" w:after="0" w:line="276" w:lineRule="auto"/>
      <w:outlineLvl w:val="0"/>
    </w:pPr>
    <w:rPr>
      <w:rFonts w:ascii="Verdana" w:eastAsiaTheme="majorEastAsia" w:hAnsi="Verdana" w:cstheme="majorBidi"/>
      <w:color w:val="582D52"/>
      <w:sz w:val="32"/>
      <w:szCs w:val="32"/>
    </w:rPr>
  </w:style>
  <w:style w:type="paragraph" w:styleId="Kop2">
    <w:name w:val="heading 2"/>
    <w:basedOn w:val="Standaard"/>
    <w:next w:val="Standaard"/>
    <w:link w:val="Kop2Char"/>
    <w:uiPriority w:val="9"/>
    <w:unhideWhenUsed/>
    <w:qFormat/>
    <w:rsid w:val="004457F5"/>
    <w:pPr>
      <w:keepNext/>
      <w:keepLines/>
      <w:spacing w:before="40" w:after="0"/>
      <w:outlineLvl w:val="1"/>
    </w:pPr>
    <w:rPr>
      <w:rFonts w:ascii="Verdana" w:eastAsiaTheme="majorEastAsia" w:hAnsi="Verdana" w:cstheme="majorBidi"/>
      <w:color w:val="7B7B7B" w:themeColor="accent3" w:themeShade="BF"/>
      <w:sz w:val="26"/>
      <w:szCs w:val="26"/>
    </w:rPr>
  </w:style>
  <w:style w:type="paragraph" w:styleId="Kop5">
    <w:name w:val="heading 5"/>
    <w:basedOn w:val="Standaard"/>
    <w:next w:val="Standaard"/>
    <w:link w:val="Kop5Char"/>
    <w:uiPriority w:val="9"/>
    <w:semiHidden/>
    <w:unhideWhenUsed/>
    <w:qFormat/>
    <w:rsid w:val="00E277F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D067C"/>
    <w:rPr>
      <w:rFonts w:ascii="Verdana" w:eastAsiaTheme="majorEastAsia" w:hAnsi="Verdana" w:cstheme="majorBidi"/>
      <w:color w:val="582D52"/>
      <w:sz w:val="32"/>
      <w:szCs w:val="32"/>
    </w:rPr>
  </w:style>
  <w:style w:type="paragraph" w:styleId="Geenafstand">
    <w:name w:val="No Spacing"/>
    <w:link w:val="GeenafstandChar"/>
    <w:uiPriority w:val="1"/>
    <w:qFormat/>
    <w:rsid w:val="00F30A36"/>
    <w:pPr>
      <w:spacing w:after="0" w:line="240" w:lineRule="auto"/>
    </w:pPr>
    <w:rPr>
      <w:rFonts w:ascii="Verdana" w:hAnsi="Verdana"/>
      <w:sz w:val="20"/>
    </w:rPr>
  </w:style>
  <w:style w:type="table" w:styleId="Tabelraster">
    <w:name w:val="Table Grid"/>
    <w:basedOn w:val="Standaardtabel"/>
    <w:uiPriority w:val="39"/>
    <w:rsid w:val="000200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4457F5"/>
    <w:rPr>
      <w:rFonts w:ascii="Verdana" w:eastAsiaTheme="majorEastAsia" w:hAnsi="Verdana" w:cstheme="majorBidi"/>
      <w:color w:val="7B7B7B" w:themeColor="accent3" w:themeShade="BF"/>
      <w:sz w:val="26"/>
      <w:szCs w:val="26"/>
    </w:rPr>
  </w:style>
  <w:style w:type="character" w:styleId="Hyperlink">
    <w:name w:val="Hyperlink"/>
    <w:uiPriority w:val="99"/>
    <w:rsid w:val="005D067C"/>
    <w:rPr>
      <w:color w:val="0000FF"/>
      <w:u w:val="single"/>
    </w:rPr>
  </w:style>
  <w:style w:type="paragraph" w:styleId="Inhopg2">
    <w:name w:val="toc 2"/>
    <w:basedOn w:val="Standaard"/>
    <w:next w:val="Standaard"/>
    <w:autoRedefine/>
    <w:uiPriority w:val="39"/>
    <w:rsid w:val="005D067C"/>
    <w:pPr>
      <w:spacing w:after="0" w:line="240" w:lineRule="auto"/>
      <w:ind w:left="200"/>
    </w:pPr>
    <w:rPr>
      <w:rFonts w:eastAsia="Times New Roman" w:cs="Arial"/>
      <w:szCs w:val="24"/>
      <w:lang w:eastAsia="nl-NL"/>
    </w:rPr>
  </w:style>
  <w:style w:type="paragraph" w:styleId="Lijstalinea">
    <w:name w:val="List Paragraph"/>
    <w:basedOn w:val="Standaard"/>
    <w:uiPriority w:val="34"/>
    <w:qFormat/>
    <w:rsid w:val="005D067C"/>
    <w:pPr>
      <w:ind w:left="720"/>
      <w:contextualSpacing/>
    </w:pPr>
  </w:style>
  <w:style w:type="paragraph" w:styleId="Inhopg1">
    <w:name w:val="toc 1"/>
    <w:basedOn w:val="Standaard"/>
    <w:next w:val="Standaard"/>
    <w:autoRedefine/>
    <w:uiPriority w:val="39"/>
    <w:unhideWhenUsed/>
    <w:rsid w:val="00C05A69"/>
    <w:pPr>
      <w:tabs>
        <w:tab w:val="left" w:pos="440"/>
        <w:tab w:val="right" w:leader="dot" w:pos="9062"/>
      </w:tabs>
      <w:spacing w:after="100" w:line="240" w:lineRule="auto"/>
    </w:pPr>
  </w:style>
  <w:style w:type="table" w:customStyle="1" w:styleId="Tabelraster1licht1">
    <w:name w:val="Tabelraster 1 licht1"/>
    <w:basedOn w:val="Standaardtabel"/>
    <w:uiPriority w:val="46"/>
    <w:rsid w:val="00472B69"/>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raster1">
    <w:name w:val="Tabelraster1"/>
    <w:basedOn w:val="Standaardtabel"/>
    <w:next w:val="Tabelraster"/>
    <w:uiPriority w:val="39"/>
    <w:rsid w:val="007E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29C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29C6"/>
  </w:style>
  <w:style w:type="paragraph" w:styleId="Voettekst">
    <w:name w:val="footer"/>
    <w:basedOn w:val="Standaard"/>
    <w:link w:val="VoettekstChar"/>
    <w:uiPriority w:val="99"/>
    <w:unhideWhenUsed/>
    <w:rsid w:val="000C29C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29C6"/>
  </w:style>
  <w:style w:type="character" w:customStyle="1" w:styleId="GeenafstandChar">
    <w:name w:val="Geen afstand Char"/>
    <w:basedOn w:val="Standaardalinea-lettertype"/>
    <w:link w:val="Geenafstand"/>
    <w:uiPriority w:val="1"/>
    <w:rsid w:val="00F30A36"/>
    <w:rPr>
      <w:rFonts w:ascii="Verdana" w:hAnsi="Verdana"/>
      <w:sz w:val="20"/>
    </w:rPr>
  </w:style>
  <w:style w:type="table" w:customStyle="1" w:styleId="Tabelraster2">
    <w:name w:val="Tabelraster2"/>
    <w:basedOn w:val="Standaardtabel"/>
    <w:next w:val="Tabelraster"/>
    <w:uiPriority w:val="39"/>
    <w:rsid w:val="0000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licht11">
    <w:name w:val="Tabelraster 1 licht11"/>
    <w:basedOn w:val="Standaardtabel"/>
    <w:uiPriority w:val="46"/>
    <w:rsid w:val="007D2418"/>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5Char">
    <w:name w:val="Kop 5 Char"/>
    <w:basedOn w:val="Standaardalinea-lettertype"/>
    <w:link w:val="Kop5"/>
    <w:uiPriority w:val="9"/>
    <w:semiHidden/>
    <w:rsid w:val="00E277FC"/>
    <w:rPr>
      <w:rFonts w:asciiTheme="majorHAnsi" w:eastAsiaTheme="majorEastAsia" w:hAnsiTheme="majorHAnsi" w:cstheme="majorBidi"/>
      <w:color w:val="2E74B5" w:themeColor="accent1" w:themeShade="BF"/>
    </w:rPr>
  </w:style>
  <w:style w:type="paragraph" w:customStyle="1" w:styleId="labeled">
    <w:name w:val="labeled"/>
    <w:basedOn w:val="Standaard"/>
    <w:rsid w:val="00E277FC"/>
    <w:pPr>
      <w:spacing w:before="100" w:beforeAutospacing="1" w:after="100" w:afterAutospacing="1" w:line="240" w:lineRule="auto"/>
    </w:pPr>
    <w:rPr>
      <w:rFonts w:ascii="Times New Roman" w:hAnsi="Times New Roman" w:cs="Times New Roman"/>
      <w:sz w:val="24"/>
      <w:szCs w:val="24"/>
      <w:lang w:eastAsia="nl-NL"/>
    </w:rPr>
  </w:style>
  <w:style w:type="table" w:styleId="Onopgemaaktetabel1">
    <w:name w:val="Plain Table 1"/>
    <w:basedOn w:val="Standaardtabel"/>
    <w:uiPriority w:val="41"/>
    <w:rsid w:val="00A20A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A20A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raster21">
    <w:name w:val="Tabelraster21"/>
    <w:basedOn w:val="Standaardtabel"/>
    <w:next w:val="Tabelraster"/>
    <w:uiPriority w:val="39"/>
    <w:rsid w:val="0094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licht111">
    <w:name w:val="Tabelraster 1 licht111"/>
    <w:basedOn w:val="Standaardtabel"/>
    <w:uiPriority w:val="46"/>
    <w:rsid w:val="00944CEA"/>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Onopgemaaktetabel31">
    <w:name w:val="Onopgemaakte tabel 31"/>
    <w:basedOn w:val="Standaardtabel"/>
    <w:uiPriority w:val="43"/>
    <w:rsid w:val="007640A5"/>
    <w:pPr>
      <w:spacing w:after="0" w:line="240" w:lineRule="auto"/>
    </w:pPr>
    <w:rPr>
      <w:rFonts w:ascii="Times New Roman" w:eastAsia="Times New Roman" w:hAnsi="Times New Roman" w:cs="Times New Roman"/>
      <w:sz w:val="20"/>
      <w:szCs w:val="20"/>
      <w:lang w:eastAsia="nl-N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Ondertitel">
    <w:name w:val="Subtitle"/>
    <w:basedOn w:val="Standaard"/>
    <w:next w:val="Standaard"/>
    <w:link w:val="OndertitelChar"/>
    <w:uiPriority w:val="11"/>
    <w:qFormat/>
    <w:rsid w:val="007640A5"/>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640A5"/>
    <w:rPr>
      <w:rFonts w:eastAsiaTheme="minorEastAsia"/>
      <w:color w:val="5A5A5A" w:themeColor="text1" w:themeTint="A5"/>
      <w:spacing w:val="15"/>
    </w:rPr>
  </w:style>
  <w:style w:type="paragraph" w:styleId="Voetnoottekst">
    <w:name w:val="footnote text"/>
    <w:basedOn w:val="Standaard"/>
    <w:link w:val="VoetnoottekstChar"/>
    <w:rsid w:val="007640A5"/>
    <w:pPr>
      <w:spacing w:after="0" w:line="240" w:lineRule="auto"/>
    </w:pPr>
    <w:rPr>
      <w:rFonts w:eastAsia="Times New Roman" w:cs="Arial"/>
      <w:szCs w:val="20"/>
      <w:lang w:eastAsia="nl-NL"/>
    </w:rPr>
  </w:style>
  <w:style w:type="character" w:customStyle="1" w:styleId="VoetnoottekstChar">
    <w:name w:val="Voetnoottekst Char"/>
    <w:basedOn w:val="Standaardalinea-lettertype"/>
    <w:link w:val="Voetnoottekst"/>
    <w:rsid w:val="007640A5"/>
    <w:rPr>
      <w:rFonts w:eastAsia="Times New Roman" w:cs="Arial"/>
      <w:szCs w:val="20"/>
      <w:lang w:eastAsia="nl-NL"/>
    </w:rPr>
  </w:style>
  <w:style w:type="character" w:styleId="Voetnootmarkering">
    <w:name w:val="footnote reference"/>
    <w:rsid w:val="007640A5"/>
    <w:rPr>
      <w:vertAlign w:val="superscript"/>
    </w:rPr>
  </w:style>
  <w:style w:type="paragraph" w:customStyle="1" w:styleId="lid">
    <w:name w:val="lid"/>
    <w:basedOn w:val="Standaard"/>
    <w:rsid w:val="008B1F2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8B1F24"/>
  </w:style>
  <w:style w:type="paragraph" w:customStyle="1" w:styleId="Pijltje">
    <w:name w:val="Pijltje"/>
    <w:basedOn w:val="Standaard"/>
    <w:rsid w:val="00832E60"/>
    <w:pPr>
      <w:numPr>
        <w:numId w:val="31"/>
      </w:numPr>
      <w:spacing w:after="0" w:line="300" w:lineRule="auto"/>
    </w:pPr>
    <w:rPr>
      <w:rFonts w:ascii="Arial" w:eastAsia="Times New Roman" w:hAnsi="Arial" w:cs="Times New Roman"/>
      <w:b/>
      <w:i/>
      <w:szCs w:val="24"/>
      <w:lang w:eastAsia="nl-NL"/>
    </w:rPr>
  </w:style>
  <w:style w:type="paragraph" w:styleId="Ballontekst">
    <w:name w:val="Balloon Text"/>
    <w:basedOn w:val="Standaard"/>
    <w:link w:val="BallontekstChar"/>
    <w:uiPriority w:val="99"/>
    <w:semiHidden/>
    <w:unhideWhenUsed/>
    <w:rsid w:val="002C5A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5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2276">
      <w:bodyDiv w:val="1"/>
      <w:marLeft w:val="0"/>
      <w:marRight w:val="0"/>
      <w:marTop w:val="0"/>
      <w:marBottom w:val="0"/>
      <w:divBdr>
        <w:top w:val="none" w:sz="0" w:space="0" w:color="auto"/>
        <w:left w:val="none" w:sz="0" w:space="0" w:color="auto"/>
        <w:bottom w:val="none" w:sz="0" w:space="0" w:color="auto"/>
        <w:right w:val="none" w:sz="0" w:space="0" w:color="auto"/>
      </w:divBdr>
    </w:div>
    <w:div w:id="109593384">
      <w:bodyDiv w:val="1"/>
      <w:marLeft w:val="0"/>
      <w:marRight w:val="0"/>
      <w:marTop w:val="0"/>
      <w:marBottom w:val="0"/>
      <w:divBdr>
        <w:top w:val="none" w:sz="0" w:space="0" w:color="auto"/>
        <w:left w:val="none" w:sz="0" w:space="0" w:color="auto"/>
        <w:bottom w:val="none" w:sz="0" w:space="0" w:color="auto"/>
        <w:right w:val="none" w:sz="0" w:space="0" w:color="auto"/>
      </w:divBdr>
    </w:div>
    <w:div w:id="154418488">
      <w:bodyDiv w:val="1"/>
      <w:marLeft w:val="0"/>
      <w:marRight w:val="0"/>
      <w:marTop w:val="0"/>
      <w:marBottom w:val="0"/>
      <w:divBdr>
        <w:top w:val="none" w:sz="0" w:space="0" w:color="auto"/>
        <w:left w:val="none" w:sz="0" w:space="0" w:color="auto"/>
        <w:bottom w:val="none" w:sz="0" w:space="0" w:color="auto"/>
        <w:right w:val="none" w:sz="0" w:space="0" w:color="auto"/>
      </w:divBdr>
    </w:div>
    <w:div w:id="626815773">
      <w:bodyDiv w:val="1"/>
      <w:marLeft w:val="0"/>
      <w:marRight w:val="0"/>
      <w:marTop w:val="0"/>
      <w:marBottom w:val="0"/>
      <w:divBdr>
        <w:top w:val="none" w:sz="0" w:space="0" w:color="auto"/>
        <w:left w:val="none" w:sz="0" w:space="0" w:color="auto"/>
        <w:bottom w:val="none" w:sz="0" w:space="0" w:color="auto"/>
        <w:right w:val="none" w:sz="0" w:space="0" w:color="auto"/>
      </w:divBdr>
    </w:div>
    <w:div w:id="1175342191">
      <w:bodyDiv w:val="1"/>
      <w:marLeft w:val="0"/>
      <w:marRight w:val="0"/>
      <w:marTop w:val="0"/>
      <w:marBottom w:val="0"/>
      <w:divBdr>
        <w:top w:val="none" w:sz="0" w:space="0" w:color="auto"/>
        <w:left w:val="none" w:sz="0" w:space="0" w:color="auto"/>
        <w:bottom w:val="none" w:sz="0" w:space="0" w:color="auto"/>
        <w:right w:val="none" w:sz="0" w:space="0" w:color="auto"/>
      </w:divBdr>
    </w:div>
    <w:div w:id="1553469237">
      <w:bodyDiv w:val="1"/>
      <w:marLeft w:val="0"/>
      <w:marRight w:val="0"/>
      <w:marTop w:val="0"/>
      <w:marBottom w:val="0"/>
      <w:divBdr>
        <w:top w:val="none" w:sz="0" w:space="0" w:color="auto"/>
        <w:left w:val="none" w:sz="0" w:space="0" w:color="auto"/>
        <w:bottom w:val="none" w:sz="0" w:space="0" w:color="auto"/>
        <w:right w:val="none" w:sz="0" w:space="0" w:color="auto"/>
      </w:divBdr>
    </w:div>
    <w:div w:id="1635913513">
      <w:bodyDiv w:val="1"/>
      <w:marLeft w:val="0"/>
      <w:marRight w:val="0"/>
      <w:marTop w:val="0"/>
      <w:marBottom w:val="0"/>
      <w:divBdr>
        <w:top w:val="none" w:sz="0" w:space="0" w:color="auto"/>
        <w:left w:val="none" w:sz="0" w:space="0" w:color="auto"/>
        <w:bottom w:val="none" w:sz="0" w:space="0" w:color="auto"/>
        <w:right w:val="none" w:sz="0" w:space="0" w:color="auto"/>
      </w:divBdr>
    </w:div>
    <w:div w:id="1946421539">
      <w:bodyDiv w:val="1"/>
      <w:marLeft w:val="0"/>
      <w:marRight w:val="0"/>
      <w:marTop w:val="0"/>
      <w:marBottom w:val="0"/>
      <w:divBdr>
        <w:top w:val="none" w:sz="0" w:space="0" w:color="auto"/>
        <w:left w:val="none" w:sz="0" w:space="0" w:color="auto"/>
        <w:bottom w:val="none" w:sz="0" w:space="0" w:color="auto"/>
        <w:right w:val="none" w:sz="0" w:space="0" w:color="auto"/>
      </w:divBdr>
      <w:divsChild>
        <w:div w:id="247622800">
          <w:marLeft w:val="547"/>
          <w:marRight w:val="0"/>
          <w:marTop w:val="0"/>
          <w:marBottom w:val="0"/>
          <w:divBdr>
            <w:top w:val="none" w:sz="0" w:space="0" w:color="auto"/>
            <w:left w:val="none" w:sz="0" w:space="0" w:color="auto"/>
            <w:bottom w:val="none" w:sz="0" w:space="0" w:color="auto"/>
            <w:right w:val="none" w:sz="0" w:space="0" w:color="auto"/>
          </w:divBdr>
        </w:div>
      </w:divsChild>
    </w:div>
    <w:div w:id="21167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diagramColors" Target="diagrams/colors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file:///C:\Users\h3jbulk\AppData\Local\Packages\Microsoft.MicrosoftEdge_8wekyb3d8bbwe\TempState\Downloads\convenant-def-zonder-handtekeningen%20(1).pdf" TargetMode="External"/><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instantmagazine.com/upload/15985/stichting_h3o_strategisch_beleidsplan_2019-2023.679eafbe07b6.pdf"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2.wmf"/><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cid:image001.jpg@01D4DD9F.DBBA1150" TargetMode="External"/><Relationship Id="rId14" Type="http://schemas.microsoft.com/office/2007/relationships/hdphoto" Target="media/hdphoto1.wdp"/><Relationship Id="rId22" Type="http://schemas.openxmlformats.org/officeDocument/2006/relationships/image" Target="media/image11.png"/><Relationship Id="rId27" Type="http://schemas.openxmlformats.org/officeDocument/2006/relationships/fontTable" Target="fontTable.xml"/></Relationships>
</file>

<file path=word/diagrams/_rels/data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CDCD5E-F10A-4EFF-8C86-28ECFECC1720}" type="doc">
      <dgm:prSet loTypeId="urn:microsoft.com/office/officeart/2005/8/layout/hList7" loCatId="list" qsTypeId="urn:microsoft.com/office/officeart/2005/8/quickstyle/simple1" qsCatId="simple" csTypeId="urn:microsoft.com/office/officeart/2005/8/colors/accent2_1" csCatId="accent2" phldr="1"/>
      <dgm:spPr/>
    </dgm:pt>
    <dgm:pt modelId="{DE75AE87-6786-4A05-9FE6-ABCD1FE0AD41}">
      <dgm:prSet phldrT="[Tekst]" custT="1"/>
      <dgm:spPr/>
      <dgm:t>
        <a:bodyPr/>
        <a:lstStyle/>
        <a:p>
          <a:r>
            <a:rPr lang="nl-NL" sz="900"/>
            <a:t>Onderwijs - goed, toekomstgericht, aantrekkelijk, uitdagend, veilig, doorlopende leer- en ontwikkelingslijn, innovatief</a:t>
          </a:r>
        </a:p>
        <a:p>
          <a:r>
            <a:rPr lang="nl-NL" sz="900"/>
            <a:t>Profilering</a:t>
          </a:r>
        </a:p>
        <a:p>
          <a:endParaRPr lang="nl-NL" sz="1100"/>
        </a:p>
      </dgm:t>
    </dgm:pt>
    <dgm:pt modelId="{C738D71A-B985-4612-893B-5584EE33A71B}" type="parTrans" cxnId="{1AEE15B2-BF2B-4101-AC9B-83EAB73896D3}">
      <dgm:prSet/>
      <dgm:spPr/>
      <dgm:t>
        <a:bodyPr/>
        <a:lstStyle/>
        <a:p>
          <a:endParaRPr lang="nl-NL"/>
        </a:p>
      </dgm:t>
    </dgm:pt>
    <dgm:pt modelId="{98CEEE9D-3C62-42BA-BED9-2B04AB1FDE55}" type="sibTrans" cxnId="{1AEE15B2-BF2B-4101-AC9B-83EAB73896D3}">
      <dgm:prSet/>
      <dgm:spPr/>
      <dgm:t>
        <a:bodyPr/>
        <a:lstStyle/>
        <a:p>
          <a:endParaRPr lang="nl-NL"/>
        </a:p>
      </dgm:t>
    </dgm:pt>
    <dgm:pt modelId="{DED511B4-08EE-4888-9D80-34913D81002B}">
      <dgm:prSet phldrT="[Tekst]" custT="1"/>
      <dgm:spPr/>
      <dgm:t>
        <a:bodyPr/>
        <a:lstStyle/>
        <a:p>
          <a:r>
            <a:rPr lang="nl-NL" sz="1100"/>
            <a:t>Inspireren en aandacht voor identiteit</a:t>
          </a:r>
        </a:p>
      </dgm:t>
    </dgm:pt>
    <dgm:pt modelId="{EE973411-F57A-46E4-BFEA-6C57377AF858}" type="parTrans" cxnId="{064A7ABA-3C93-4D3D-BCCA-264E14FABE39}">
      <dgm:prSet/>
      <dgm:spPr/>
      <dgm:t>
        <a:bodyPr/>
        <a:lstStyle/>
        <a:p>
          <a:endParaRPr lang="nl-NL"/>
        </a:p>
      </dgm:t>
    </dgm:pt>
    <dgm:pt modelId="{50B8938C-2390-4A88-9EE1-2C1589023FAA}" type="sibTrans" cxnId="{064A7ABA-3C93-4D3D-BCCA-264E14FABE39}">
      <dgm:prSet/>
      <dgm:spPr/>
      <dgm:t>
        <a:bodyPr/>
        <a:lstStyle/>
        <a:p>
          <a:endParaRPr lang="nl-NL"/>
        </a:p>
      </dgm:t>
    </dgm:pt>
    <dgm:pt modelId="{D8A0982E-C7A0-4C51-9165-EE24D9B67394}">
      <dgm:prSet phldrT="[Tekst]" custT="1"/>
      <dgm:spPr/>
      <dgm:t>
        <a:bodyPr/>
        <a:lstStyle/>
        <a:p>
          <a:r>
            <a:rPr lang="nl-NL" sz="1050"/>
            <a:t>H3O-gevoel   Kennis delen</a:t>
          </a:r>
        </a:p>
      </dgm:t>
    </dgm:pt>
    <dgm:pt modelId="{E5D6F893-4E28-49FC-AF4A-86803DFB8E72}" type="parTrans" cxnId="{BD6F4205-8EA5-4E05-81D5-FED155045B0B}">
      <dgm:prSet/>
      <dgm:spPr/>
      <dgm:t>
        <a:bodyPr/>
        <a:lstStyle/>
        <a:p>
          <a:endParaRPr lang="nl-NL"/>
        </a:p>
      </dgm:t>
    </dgm:pt>
    <dgm:pt modelId="{19CBE97E-26C1-4CD0-84EA-869C21096EEB}" type="sibTrans" cxnId="{BD6F4205-8EA5-4E05-81D5-FED155045B0B}">
      <dgm:prSet/>
      <dgm:spPr/>
      <dgm:t>
        <a:bodyPr/>
        <a:lstStyle/>
        <a:p>
          <a:endParaRPr lang="nl-NL"/>
        </a:p>
      </dgm:t>
    </dgm:pt>
    <dgm:pt modelId="{6E769D7A-423A-43A5-9BFF-80B8A56CF964}">
      <dgm:prSet custT="1"/>
      <dgm:spPr/>
      <dgm:t>
        <a:bodyPr/>
        <a:lstStyle/>
        <a:p>
          <a:r>
            <a:rPr lang="nl-NL" sz="1100"/>
            <a:t>Professioneel, lerend en gekwalificeerd</a:t>
          </a:r>
        </a:p>
      </dgm:t>
    </dgm:pt>
    <dgm:pt modelId="{C8126748-E6BC-49AD-AB53-6F4DA939D15F}" type="parTrans" cxnId="{BC85A930-C7E9-4160-80E2-75203147D18D}">
      <dgm:prSet/>
      <dgm:spPr/>
      <dgm:t>
        <a:bodyPr/>
        <a:lstStyle/>
        <a:p>
          <a:endParaRPr lang="nl-NL"/>
        </a:p>
      </dgm:t>
    </dgm:pt>
    <dgm:pt modelId="{E00B8047-7AC9-446E-B30A-A28102B09524}" type="sibTrans" cxnId="{BC85A930-C7E9-4160-80E2-75203147D18D}">
      <dgm:prSet/>
      <dgm:spPr/>
      <dgm:t>
        <a:bodyPr/>
        <a:lstStyle/>
        <a:p>
          <a:endParaRPr lang="nl-NL"/>
        </a:p>
      </dgm:t>
    </dgm:pt>
    <dgm:pt modelId="{C09C261E-2A85-4D29-9778-EFA82986729B}">
      <dgm:prSet custT="1"/>
      <dgm:spPr/>
      <dgm:t>
        <a:bodyPr/>
        <a:lstStyle/>
        <a:p>
          <a:r>
            <a:rPr lang="nl-NL" sz="1100" dirty="0"/>
            <a:t>Pilot peuteropvang Ketenpartners Ouderbetrokken-heid       Burgerschaps-vorming</a:t>
          </a:r>
        </a:p>
      </dgm:t>
    </dgm:pt>
    <dgm:pt modelId="{2790F593-E750-45AD-A974-F041D130FCF5}" type="parTrans" cxnId="{F31BFB43-F6F5-4FF2-A299-79937C47ACA7}">
      <dgm:prSet/>
      <dgm:spPr/>
      <dgm:t>
        <a:bodyPr/>
        <a:lstStyle/>
        <a:p>
          <a:endParaRPr lang="nl-NL"/>
        </a:p>
      </dgm:t>
    </dgm:pt>
    <dgm:pt modelId="{EB077C66-DB90-4F93-BE4F-4443A7AD71C5}" type="sibTrans" cxnId="{F31BFB43-F6F5-4FF2-A299-79937C47ACA7}">
      <dgm:prSet/>
      <dgm:spPr/>
      <dgm:t>
        <a:bodyPr/>
        <a:lstStyle/>
        <a:p>
          <a:endParaRPr lang="nl-NL"/>
        </a:p>
      </dgm:t>
    </dgm:pt>
    <dgm:pt modelId="{A8255E44-0D77-4290-9CE7-0C58EB1AB116}" type="pres">
      <dgm:prSet presAssocID="{63CDCD5E-F10A-4EFF-8C86-28ECFECC1720}" presName="Name0" presStyleCnt="0">
        <dgm:presLayoutVars>
          <dgm:dir/>
          <dgm:resizeHandles val="exact"/>
        </dgm:presLayoutVars>
      </dgm:prSet>
      <dgm:spPr/>
    </dgm:pt>
    <dgm:pt modelId="{70F1B2CB-04B0-4441-BE22-7B62446E40CE}" type="pres">
      <dgm:prSet presAssocID="{63CDCD5E-F10A-4EFF-8C86-28ECFECC1720}" presName="fgShape" presStyleLbl="fgShp" presStyleIdx="0" presStyleCnt="1"/>
      <dgm:spPr/>
    </dgm:pt>
    <dgm:pt modelId="{77B54077-142F-4DF6-936F-F425DDBD621A}" type="pres">
      <dgm:prSet presAssocID="{63CDCD5E-F10A-4EFF-8C86-28ECFECC1720}" presName="linComp" presStyleCnt="0"/>
      <dgm:spPr/>
    </dgm:pt>
    <dgm:pt modelId="{B5B1E76D-2C72-4329-9C66-9E178E1C07D3}" type="pres">
      <dgm:prSet presAssocID="{DE75AE87-6786-4A05-9FE6-ABCD1FE0AD41}" presName="compNode" presStyleCnt="0"/>
      <dgm:spPr/>
    </dgm:pt>
    <dgm:pt modelId="{DE86BBCC-E8BD-4D0A-B34E-072EE87EE25D}" type="pres">
      <dgm:prSet presAssocID="{DE75AE87-6786-4A05-9FE6-ABCD1FE0AD41}" presName="bkgdShape" presStyleLbl="node1" presStyleIdx="0" presStyleCnt="5"/>
      <dgm:spPr/>
      <dgm:t>
        <a:bodyPr/>
        <a:lstStyle/>
        <a:p>
          <a:endParaRPr lang="nl-NL"/>
        </a:p>
      </dgm:t>
    </dgm:pt>
    <dgm:pt modelId="{18B16C41-FABE-4EC1-AB5A-1A756A1EFC32}" type="pres">
      <dgm:prSet presAssocID="{DE75AE87-6786-4A05-9FE6-ABCD1FE0AD41}" presName="nodeTx" presStyleLbl="node1" presStyleIdx="0" presStyleCnt="5">
        <dgm:presLayoutVars>
          <dgm:bulletEnabled val="1"/>
        </dgm:presLayoutVars>
      </dgm:prSet>
      <dgm:spPr/>
      <dgm:t>
        <a:bodyPr/>
        <a:lstStyle/>
        <a:p>
          <a:endParaRPr lang="nl-NL"/>
        </a:p>
      </dgm:t>
    </dgm:pt>
    <dgm:pt modelId="{7674010A-A15F-4106-8E8C-29D85DD64ECE}" type="pres">
      <dgm:prSet presAssocID="{DE75AE87-6786-4A05-9FE6-ABCD1FE0AD41}" presName="invisiNode" presStyleLbl="node1" presStyleIdx="0" presStyleCnt="5"/>
      <dgm:spPr/>
    </dgm:pt>
    <dgm:pt modelId="{79644981-2895-4F9E-838C-E7B10611F805}" type="pres">
      <dgm:prSet presAssocID="{DE75AE87-6786-4A05-9FE6-ABCD1FE0AD41}" presName="imagNode" presStyleLbl="fgImgPlace1" presStyleIdx="0" presStyleCnt="5"/>
      <dgm:spPr>
        <a:blipFill>
          <a:blip xmlns:r="http://schemas.openxmlformats.org/officeDocument/2006/relationships" r:embed="rId1" cstate="print">
            <a:extLst>
              <a:ext uri="{28A0092B-C50C-407E-A947-70E740481C1C}">
                <a14:useLocalDpi xmlns:a14="http://schemas.microsoft.com/office/drawing/2010/main" val="0"/>
              </a:ext>
            </a:extLst>
          </a:blip>
          <a:srcRect/>
          <a:stretch>
            <a:fillRect t="-19000" b="-19000"/>
          </a:stretch>
        </a:blipFill>
      </dgm:spPr>
      <dgm:t>
        <a:bodyPr/>
        <a:lstStyle/>
        <a:p>
          <a:endParaRPr lang="nl-NL"/>
        </a:p>
      </dgm:t>
    </dgm:pt>
    <dgm:pt modelId="{B53DF08F-CBE0-4F45-A617-FDCAD4212A10}" type="pres">
      <dgm:prSet presAssocID="{98CEEE9D-3C62-42BA-BED9-2B04AB1FDE55}" presName="sibTrans" presStyleLbl="sibTrans2D1" presStyleIdx="0" presStyleCnt="0"/>
      <dgm:spPr/>
      <dgm:t>
        <a:bodyPr/>
        <a:lstStyle/>
        <a:p>
          <a:endParaRPr lang="nl-NL"/>
        </a:p>
      </dgm:t>
    </dgm:pt>
    <dgm:pt modelId="{C3274CEF-3A62-4CC4-BB76-1F5611E0CA7C}" type="pres">
      <dgm:prSet presAssocID="{6E769D7A-423A-43A5-9BFF-80B8A56CF964}" presName="compNode" presStyleCnt="0"/>
      <dgm:spPr/>
    </dgm:pt>
    <dgm:pt modelId="{046751FE-04FE-4756-AC8A-EB96536737EB}" type="pres">
      <dgm:prSet presAssocID="{6E769D7A-423A-43A5-9BFF-80B8A56CF964}" presName="bkgdShape" presStyleLbl="node1" presStyleIdx="1" presStyleCnt="5"/>
      <dgm:spPr/>
      <dgm:t>
        <a:bodyPr/>
        <a:lstStyle/>
        <a:p>
          <a:endParaRPr lang="nl-NL"/>
        </a:p>
      </dgm:t>
    </dgm:pt>
    <dgm:pt modelId="{A179407A-0655-4F12-9FD3-16B7DEAE317B}" type="pres">
      <dgm:prSet presAssocID="{6E769D7A-423A-43A5-9BFF-80B8A56CF964}" presName="nodeTx" presStyleLbl="node1" presStyleIdx="1" presStyleCnt="5">
        <dgm:presLayoutVars>
          <dgm:bulletEnabled val="1"/>
        </dgm:presLayoutVars>
      </dgm:prSet>
      <dgm:spPr/>
      <dgm:t>
        <a:bodyPr/>
        <a:lstStyle/>
        <a:p>
          <a:endParaRPr lang="nl-NL"/>
        </a:p>
      </dgm:t>
    </dgm:pt>
    <dgm:pt modelId="{555F3BFF-AC85-4B11-8077-10F2B54695E5}" type="pres">
      <dgm:prSet presAssocID="{6E769D7A-423A-43A5-9BFF-80B8A56CF964}" presName="invisiNode" presStyleLbl="node1" presStyleIdx="1" presStyleCnt="5"/>
      <dgm:spPr/>
    </dgm:pt>
    <dgm:pt modelId="{9B214919-9546-431B-AFDB-168939484BE6}" type="pres">
      <dgm:prSet presAssocID="{6E769D7A-423A-43A5-9BFF-80B8A56CF964}" presName="imagNode" presStyleLbl="fgImgPlace1" presStyleIdx="1" presStyleCnt="5"/>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t="-19000" b="-19000"/>
          </a:stretch>
        </a:blipFill>
      </dgm:spPr>
    </dgm:pt>
    <dgm:pt modelId="{D32086F3-9C95-45E3-8E2C-9F3074484BA6}" type="pres">
      <dgm:prSet presAssocID="{E00B8047-7AC9-446E-B30A-A28102B09524}" presName="sibTrans" presStyleLbl="sibTrans2D1" presStyleIdx="0" presStyleCnt="0"/>
      <dgm:spPr/>
      <dgm:t>
        <a:bodyPr/>
        <a:lstStyle/>
        <a:p>
          <a:endParaRPr lang="nl-NL"/>
        </a:p>
      </dgm:t>
    </dgm:pt>
    <dgm:pt modelId="{C540E816-8F62-4112-8C1D-F2DE88028551}" type="pres">
      <dgm:prSet presAssocID="{C09C261E-2A85-4D29-9778-EFA82986729B}" presName="compNode" presStyleCnt="0"/>
      <dgm:spPr/>
    </dgm:pt>
    <dgm:pt modelId="{A85FDBDA-295F-44F2-AE26-DC31EECE8E79}" type="pres">
      <dgm:prSet presAssocID="{C09C261E-2A85-4D29-9778-EFA82986729B}" presName="bkgdShape" presStyleLbl="node1" presStyleIdx="2" presStyleCnt="5"/>
      <dgm:spPr/>
      <dgm:t>
        <a:bodyPr/>
        <a:lstStyle/>
        <a:p>
          <a:endParaRPr lang="nl-NL"/>
        </a:p>
      </dgm:t>
    </dgm:pt>
    <dgm:pt modelId="{0E9014F7-B507-4080-8EF5-B96A76FEABF4}" type="pres">
      <dgm:prSet presAssocID="{C09C261E-2A85-4D29-9778-EFA82986729B}" presName="nodeTx" presStyleLbl="node1" presStyleIdx="2" presStyleCnt="5">
        <dgm:presLayoutVars>
          <dgm:bulletEnabled val="1"/>
        </dgm:presLayoutVars>
      </dgm:prSet>
      <dgm:spPr/>
      <dgm:t>
        <a:bodyPr/>
        <a:lstStyle/>
        <a:p>
          <a:endParaRPr lang="nl-NL"/>
        </a:p>
      </dgm:t>
    </dgm:pt>
    <dgm:pt modelId="{289E7366-E9A8-44FE-8124-84877C26AAC4}" type="pres">
      <dgm:prSet presAssocID="{C09C261E-2A85-4D29-9778-EFA82986729B}" presName="invisiNode" presStyleLbl="node1" presStyleIdx="2" presStyleCnt="5"/>
      <dgm:spPr/>
    </dgm:pt>
    <dgm:pt modelId="{8972AE26-C42B-40E0-ACFE-FCBBAD2D6A40}" type="pres">
      <dgm:prSet presAssocID="{C09C261E-2A85-4D29-9778-EFA82986729B}" presName="imagNode" presStyleLbl="fgImgPlace1" presStyleIdx="2" presStyleCnt="5"/>
      <dgm:spPr>
        <a:blipFill>
          <a:blip xmlns:r="http://schemas.openxmlformats.org/officeDocument/2006/relationships" r:embed="rId3"/>
          <a:stretch>
            <a:fillRect/>
          </a:stretch>
        </a:blipFill>
      </dgm:spPr>
      <dgm:t>
        <a:bodyPr/>
        <a:lstStyle/>
        <a:p>
          <a:endParaRPr lang="nl-NL"/>
        </a:p>
      </dgm:t>
    </dgm:pt>
    <dgm:pt modelId="{C5AC4EF5-2C13-49C1-A22F-4C77311613C5}" type="pres">
      <dgm:prSet presAssocID="{EB077C66-DB90-4F93-BE4F-4443A7AD71C5}" presName="sibTrans" presStyleLbl="sibTrans2D1" presStyleIdx="0" presStyleCnt="0"/>
      <dgm:spPr/>
      <dgm:t>
        <a:bodyPr/>
        <a:lstStyle/>
        <a:p>
          <a:endParaRPr lang="nl-NL"/>
        </a:p>
      </dgm:t>
    </dgm:pt>
    <dgm:pt modelId="{FEE09F97-9E59-4AF0-86F5-B688165D71A6}" type="pres">
      <dgm:prSet presAssocID="{DED511B4-08EE-4888-9D80-34913D81002B}" presName="compNode" presStyleCnt="0"/>
      <dgm:spPr/>
    </dgm:pt>
    <dgm:pt modelId="{0BD3A929-22B0-4DA4-A5F1-81C09CDCC4AE}" type="pres">
      <dgm:prSet presAssocID="{DED511B4-08EE-4888-9D80-34913D81002B}" presName="bkgdShape" presStyleLbl="node1" presStyleIdx="3" presStyleCnt="5"/>
      <dgm:spPr/>
      <dgm:t>
        <a:bodyPr/>
        <a:lstStyle/>
        <a:p>
          <a:endParaRPr lang="nl-NL"/>
        </a:p>
      </dgm:t>
    </dgm:pt>
    <dgm:pt modelId="{000D5C48-0EEA-4336-B355-47FFF43A768D}" type="pres">
      <dgm:prSet presAssocID="{DED511B4-08EE-4888-9D80-34913D81002B}" presName="nodeTx" presStyleLbl="node1" presStyleIdx="3" presStyleCnt="5">
        <dgm:presLayoutVars>
          <dgm:bulletEnabled val="1"/>
        </dgm:presLayoutVars>
      </dgm:prSet>
      <dgm:spPr/>
      <dgm:t>
        <a:bodyPr/>
        <a:lstStyle/>
        <a:p>
          <a:endParaRPr lang="nl-NL"/>
        </a:p>
      </dgm:t>
    </dgm:pt>
    <dgm:pt modelId="{DDA878CB-2FF3-4BFF-A1D8-F1357B19AA6D}" type="pres">
      <dgm:prSet presAssocID="{DED511B4-08EE-4888-9D80-34913D81002B}" presName="invisiNode" presStyleLbl="node1" presStyleIdx="3" presStyleCnt="5"/>
      <dgm:spPr/>
    </dgm:pt>
    <dgm:pt modelId="{316DC1E5-5259-456A-910A-BC652B27EBAB}" type="pres">
      <dgm:prSet presAssocID="{DED511B4-08EE-4888-9D80-34913D81002B}" presName="imagNode" presStyleLbl="fgImgPlace1" presStyleIdx="3" presStyleCnt="5"/>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t="-19000" b="-19000"/>
          </a:stretch>
        </a:blipFill>
      </dgm:spPr>
    </dgm:pt>
    <dgm:pt modelId="{65BEF21F-7D4C-41AB-B744-51800D3061DD}" type="pres">
      <dgm:prSet presAssocID="{50B8938C-2390-4A88-9EE1-2C1589023FAA}" presName="sibTrans" presStyleLbl="sibTrans2D1" presStyleIdx="0" presStyleCnt="0"/>
      <dgm:spPr/>
      <dgm:t>
        <a:bodyPr/>
        <a:lstStyle/>
        <a:p>
          <a:endParaRPr lang="nl-NL"/>
        </a:p>
      </dgm:t>
    </dgm:pt>
    <dgm:pt modelId="{9D3BEDF3-1DFA-440B-A9BB-3481D0B00043}" type="pres">
      <dgm:prSet presAssocID="{D8A0982E-C7A0-4C51-9165-EE24D9B67394}" presName="compNode" presStyleCnt="0"/>
      <dgm:spPr/>
    </dgm:pt>
    <dgm:pt modelId="{528AD5DC-84D8-44D1-BFE9-8201180F05F5}" type="pres">
      <dgm:prSet presAssocID="{D8A0982E-C7A0-4C51-9165-EE24D9B67394}" presName="bkgdShape" presStyleLbl="node1" presStyleIdx="4" presStyleCnt="5"/>
      <dgm:spPr/>
      <dgm:t>
        <a:bodyPr/>
        <a:lstStyle/>
        <a:p>
          <a:endParaRPr lang="nl-NL"/>
        </a:p>
      </dgm:t>
    </dgm:pt>
    <dgm:pt modelId="{48C9E9FF-5591-4DF6-ACFD-E6D804885CA0}" type="pres">
      <dgm:prSet presAssocID="{D8A0982E-C7A0-4C51-9165-EE24D9B67394}" presName="nodeTx" presStyleLbl="node1" presStyleIdx="4" presStyleCnt="5">
        <dgm:presLayoutVars>
          <dgm:bulletEnabled val="1"/>
        </dgm:presLayoutVars>
      </dgm:prSet>
      <dgm:spPr/>
      <dgm:t>
        <a:bodyPr/>
        <a:lstStyle/>
        <a:p>
          <a:endParaRPr lang="nl-NL"/>
        </a:p>
      </dgm:t>
    </dgm:pt>
    <dgm:pt modelId="{DA80DE63-87CE-4A0D-97F6-2C74C6358165}" type="pres">
      <dgm:prSet presAssocID="{D8A0982E-C7A0-4C51-9165-EE24D9B67394}" presName="invisiNode" presStyleLbl="node1" presStyleIdx="4" presStyleCnt="5"/>
      <dgm:spPr/>
    </dgm:pt>
    <dgm:pt modelId="{E1994C66-DCFF-4243-BB66-4F10C3DBAC14}" type="pres">
      <dgm:prSet presAssocID="{D8A0982E-C7A0-4C51-9165-EE24D9B67394}" presName="imagNode" presStyleLbl="fgImgPlace1" presStyleIdx="4" presStyleCnt="5"/>
      <dgm:spPr>
        <a:blipFill>
          <a:blip xmlns:r="http://schemas.openxmlformats.org/officeDocument/2006/relationships" r:embed="rId5"/>
          <a:srcRect/>
          <a:stretch>
            <a:fillRect t="-19000" b="-19000"/>
          </a:stretch>
        </a:blipFill>
      </dgm:spPr>
      <dgm:t>
        <a:bodyPr/>
        <a:lstStyle/>
        <a:p>
          <a:endParaRPr lang="nl-NL"/>
        </a:p>
      </dgm:t>
    </dgm:pt>
  </dgm:ptLst>
  <dgm:cxnLst>
    <dgm:cxn modelId="{531330ED-9FAB-44F0-AE79-A647A46A23A2}" type="presOf" srcId="{50B8938C-2390-4A88-9EE1-2C1589023FAA}" destId="{65BEF21F-7D4C-41AB-B744-51800D3061DD}" srcOrd="0" destOrd="0" presId="urn:microsoft.com/office/officeart/2005/8/layout/hList7"/>
    <dgm:cxn modelId="{38F82FF0-EDB5-44F8-A440-1E8A776F0284}" type="presOf" srcId="{6E769D7A-423A-43A5-9BFF-80B8A56CF964}" destId="{046751FE-04FE-4756-AC8A-EB96536737EB}" srcOrd="0" destOrd="0" presId="urn:microsoft.com/office/officeart/2005/8/layout/hList7"/>
    <dgm:cxn modelId="{B392A6E1-A2CC-4B7A-864B-0C74E9BD4017}" type="presOf" srcId="{C09C261E-2A85-4D29-9778-EFA82986729B}" destId="{A85FDBDA-295F-44F2-AE26-DC31EECE8E79}" srcOrd="0" destOrd="0" presId="urn:microsoft.com/office/officeart/2005/8/layout/hList7"/>
    <dgm:cxn modelId="{BD6F4205-8EA5-4E05-81D5-FED155045B0B}" srcId="{63CDCD5E-F10A-4EFF-8C86-28ECFECC1720}" destId="{D8A0982E-C7A0-4C51-9165-EE24D9B67394}" srcOrd="4" destOrd="0" parTransId="{E5D6F893-4E28-49FC-AF4A-86803DFB8E72}" sibTransId="{19CBE97E-26C1-4CD0-84EA-869C21096EEB}"/>
    <dgm:cxn modelId="{BC85A930-C7E9-4160-80E2-75203147D18D}" srcId="{63CDCD5E-F10A-4EFF-8C86-28ECFECC1720}" destId="{6E769D7A-423A-43A5-9BFF-80B8A56CF964}" srcOrd="1" destOrd="0" parTransId="{C8126748-E6BC-49AD-AB53-6F4DA939D15F}" sibTransId="{E00B8047-7AC9-446E-B30A-A28102B09524}"/>
    <dgm:cxn modelId="{0AD5545A-B5F6-4221-8E7D-F630BBB03EF3}" type="presOf" srcId="{98CEEE9D-3C62-42BA-BED9-2B04AB1FDE55}" destId="{B53DF08F-CBE0-4F45-A617-FDCAD4212A10}" srcOrd="0" destOrd="0" presId="urn:microsoft.com/office/officeart/2005/8/layout/hList7"/>
    <dgm:cxn modelId="{699BDFD0-B122-4F1D-8E2C-261E5AE2D774}" type="presOf" srcId="{C09C261E-2A85-4D29-9778-EFA82986729B}" destId="{0E9014F7-B507-4080-8EF5-B96A76FEABF4}" srcOrd="1" destOrd="0" presId="urn:microsoft.com/office/officeart/2005/8/layout/hList7"/>
    <dgm:cxn modelId="{54AA0AB6-2BD2-4623-9E99-96FCD114ABF4}" type="presOf" srcId="{E00B8047-7AC9-446E-B30A-A28102B09524}" destId="{D32086F3-9C95-45E3-8E2C-9F3074484BA6}" srcOrd="0" destOrd="0" presId="urn:microsoft.com/office/officeart/2005/8/layout/hList7"/>
    <dgm:cxn modelId="{1AEE15B2-BF2B-4101-AC9B-83EAB73896D3}" srcId="{63CDCD5E-F10A-4EFF-8C86-28ECFECC1720}" destId="{DE75AE87-6786-4A05-9FE6-ABCD1FE0AD41}" srcOrd="0" destOrd="0" parTransId="{C738D71A-B985-4612-893B-5584EE33A71B}" sibTransId="{98CEEE9D-3C62-42BA-BED9-2B04AB1FDE55}"/>
    <dgm:cxn modelId="{064A7ABA-3C93-4D3D-BCCA-264E14FABE39}" srcId="{63CDCD5E-F10A-4EFF-8C86-28ECFECC1720}" destId="{DED511B4-08EE-4888-9D80-34913D81002B}" srcOrd="3" destOrd="0" parTransId="{EE973411-F57A-46E4-BFEA-6C57377AF858}" sibTransId="{50B8938C-2390-4A88-9EE1-2C1589023FAA}"/>
    <dgm:cxn modelId="{1841A293-21CC-4013-AE80-544EECBD2F4D}" type="presOf" srcId="{DE75AE87-6786-4A05-9FE6-ABCD1FE0AD41}" destId="{18B16C41-FABE-4EC1-AB5A-1A756A1EFC32}" srcOrd="1" destOrd="0" presId="urn:microsoft.com/office/officeart/2005/8/layout/hList7"/>
    <dgm:cxn modelId="{8DB71EF6-E5A8-4AB3-91D9-4E586D0C3659}" type="presOf" srcId="{63CDCD5E-F10A-4EFF-8C86-28ECFECC1720}" destId="{A8255E44-0D77-4290-9CE7-0C58EB1AB116}" srcOrd="0" destOrd="0" presId="urn:microsoft.com/office/officeart/2005/8/layout/hList7"/>
    <dgm:cxn modelId="{523FDC78-B7B9-43BA-B48C-CC9B678788E8}" type="presOf" srcId="{EB077C66-DB90-4F93-BE4F-4443A7AD71C5}" destId="{C5AC4EF5-2C13-49C1-A22F-4C77311613C5}" srcOrd="0" destOrd="0" presId="urn:microsoft.com/office/officeart/2005/8/layout/hList7"/>
    <dgm:cxn modelId="{F31BFB43-F6F5-4FF2-A299-79937C47ACA7}" srcId="{63CDCD5E-F10A-4EFF-8C86-28ECFECC1720}" destId="{C09C261E-2A85-4D29-9778-EFA82986729B}" srcOrd="2" destOrd="0" parTransId="{2790F593-E750-45AD-A974-F041D130FCF5}" sibTransId="{EB077C66-DB90-4F93-BE4F-4443A7AD71C5}"/>
    <dgm:cxn modelId="{3A57A90E-4DB2-4576-819D-BFF6EE01C928}" type="presOf" srcId="{DED511B4-08EE-4888-9D80-34913D81002B}" destId="{000D5C48-0EEA-4336-B355-47FFF43A768D}" srcOrd="1" destOrd="0" presId="urn:microsoft.com/office/officeart/2005/8/layout/hList7"/>
    <dgm:cxn modelId="{E9383046-BDD7-4FB9-91C3-E2852A96066D}" type="presOf" srcId="{6E769D7A-423A-43A5-9BFF-80B8A56CF964}" destId="{A179407A-0655-4F12-9FD3-16B7DEAE317B}" srcOrd="1" destOrd="0" presId="urn:microsoft.com/office/officeart/2005/8/layout/hList7"/>
    <dgm:cxn modelId="{DF6BF387-3799-4879-8C50-6393BF439074}" type="presOf" srcId="{DED511B4-08EE-4888-9D80-34913D81002B}" destId="{0BD3A929-22B0-4DA4-A5F1-81C09CDCC4AE}" srcOrd="0" destOrd="0" presId="urn:microsoft.com/office/officeart/2005/8/layout/hList7"/>
    <dgm:cxn modelId="{F549B280-2225-4323-ADE6-B0ACEEB2C589}" type="presOf" srcId="{D8A0982E-C7A0-4C51-9165-EE24D9B67394}" destId="{528AD5DC-84D8-44D1-BFE9-8201180F05F5}" srcOrd="0" destOrd="0" presId="urn:microsoft.com/office/officeart/2005/8/layout/hList7"/>
    <dgm:cxn modelId="{96A3FBAB-0903-4BA4-857E-6C474E83146F}" type="presOf" srcId="{D8A0982E-C7A0-4C51-9165-EE24D9B67394}" destId="{48C9E9FF-5591-4DF6-ACFD-E6D804885CA0}" srcOrd="1" destOrd="0" presId="urn:microsoft.com/office/officeart/2005/8/layout/hList7"/>
    <dgm:cxn modelId="{2F8B8550-405D-47F1-ADEB-1C2EF7123A15}" type="presOf" srcId="{DE75AE87-6786-4A05-9FE6-ABCD1FE0AD41}" destId="{DE86BBCC-E8BD-4D0A-B34E-072EE87EE25D}" srcOrd="0" destOrd="0" presId="urn:microsoft.com/office/officeart/2005/8/layout/hList7"/>
    <dgm:cxn modelId="{BC9749A7-45C9-4EC6-822A-39EABF663FBE}" type="presParOf" srcId="{A8255E44-0D77-4290-9CE7-0C58EB1AB116}" destId="{70F1B2CB-04B0-4441-BE22-7B62446E40CE}" srcOrd="0" destOrd="0" presId="urn:microsoft.com/office/officeart/2005/8/layout/hList7"/>
    <dgm:cxn modelId="{EAA34F1A-14E7-4C52-845C-B5EC1D99ABDB}" type="presParOf" srcId="{A8255E44-0D77-4290-9CE7-0C58EB1AB116}" destId="{77B54077-142F-4DF6-936F-F425DDBD621A}" srcOrd="1" destOrd="0" presId="urn:microsoft.com/office/officeart/2005/8/layout/hList7"/>
    <dgm:cxn modelId="{163F8208-4AD6-4AD3-8B0F-7FC4EDF04DFF}" type="presParOf" srcId="{77B54077-142F-4DF6-936F-F425DDBD621A}" destId="{B5B1E76D-2C72-4329-9C66-9E178E1C07D3}" srcOrd="0" destOrd="0" presId="urn:microsoft.com/office/officeart/2005/8/layout/hList7"/>
    <dgm:cxn modelId="{A351901F-7754-4684-AE89-20C44335A1B8}" type="presParOf" srcId="{B5B1E76D-2C72-4329-9C66-9E178E1C07D3}" destId="{DE86BBCC-E8BD-4D0A-B34E-072EE87EE25D}" srcOrd="0" destOrd="0" presId="urn:microsoft.com/office/officeart/2005/8/layout/hList7"/>
    <dgm:cxn modelId="{46BD68EB-3081-4F83-8A44-C9F072CF12DC}" type="presParOf" srcId="{B5B1E76D-2C72-4329-9C66-9E178E1C07D3}" destId="{18B16C41-FABE-4EC1-AB5A-1A756A1EFC32}" srcOrd="1" destOrd="0" presId="urn:microsoft.com/office/officeart/2005/8/layout/hList7"/>
    <dgm:cxn modelId="{1067BE18-3539-4B98-86A6-5C8617BB6278}" type="presParOf" srcId="{B5B1E76D-2C72-4329-9C66-9E178E1C07D3}" destId="{7674010A-A15F-4106-8E8C-29D85DD64ECE}" srcOrd="2" destOrd="0" presId="urn:microsoft.com/office/officeart/2005/8/layout/hList7"/>
    <dgm:cxn modelId="{07443FA7-E269-45D3-96DC-F79A5246D99B}" type="presParOf" srcId="{B5B1E76D-2C72-4329-9C66-9E178E1C07D3}" destId="{79644981-2895-4F9E-838C-E7B10611F805}" srcOrd="3" destOrd="0" presId="urn:microsoft.com/office/officeart/2005/8/layout/hList7"/>
    <dgm:cxn modelId="{76833637-6F33-4544-9A0A-3FB8B44A4193}" type="presParOf" srcId="{77B54077-142F-4DF6-936F-F425DDBD621A}" destId="{B53DF08F-CBE0-4F45-A617-FDCAD4212A10}" srcOrd="1" destOrd="0" presId="urn:microsoft.com/office/officeart/2005/8/layout/hList7"/>
    <dgm:cxn modelId="{03FF427D-277A-4001-A5D4-1C8BBA477473}" type="presParOf" srcId="{77B54077-142F-4DF6-936F-F425DDBD621A}" destId="{C3274CEF-3A62-4CC4-BB76-1F5611E0CA7C}" srcOrd="2" destOrd="0" presId="urn:microsoft.com/office/officeart/2005/8/layout/hList7"/>
    <dgm:cxn modelId="{75EABE54-5EC3-4F47-842E-38EE9E82BA90}" type="presParOf" srcId="{C3274CEF-3A62-4CC4-BB76-1F5611E0CA7C}" destId="{046751FE-04FE-4756-AC8A-EB96536737EB}" srcOrd="0" destOrd="0" presId="urn:microsoft.com/office/officeart/2005/8/layout/hList7"/>
    <dgm:cxn modelId="{890195E5-9FA6-48F3-B539-63C57EDE89EC}" type="presParOf" srcId="{C3274CEF-3A62-4CC4-BB76-1F5611E0CA7C}" destId="{A179407A-0655-4F12-9FD3-16B7DEAE317B}" srcOrd="1" destOrd="0" presId="urn:microsoft.com/office/officeart/2005/8/layout/hList7"/>
    <dgm:cxn modelId="{6950D985-DE51-4FB8-B7F0-857C18C15582}" type="presParOf" srcId="{C3274CEF-3A62-4CC4-BB76-1F5611E0CA7C}" destId="{555F3BFF-AC85-4B11-8077-10F2B54695E5}" srcOrd="2" destOrd="0" presId="urn:microsoft.com/office/officeart/2005/8/layout/hList7"/>
    <dgm:cxn modelId="{D3A9EB9B-B0C3-4598-A4C3-F38E6902C562}" type="presParOf" srcId="{C3274CEF-3A62-4CC4-BB76-1F5611E0CA7C}" destId="{9B214919-9546-431B-AFDB-168939484BE6}" srcOrd="3" destOrd="0" presId="urn:microsoft.com/office/officeart/2005/8/layout/hList7"/>
    <dgm:cxn modelId="{9CA64A93-09DA-46DA-BC5B-EAEDD64F2B8A}" type="presParOf" srcId="{77B54077-142F-4DF6-936F-F425DDBD621A}" destId="{D32086F3-9C95-45E3-8E2C-9F3074484BA6}" srcOrd="3" destOrd="0" presId="urn:microsoft.com/office/officeart/2005/8/layout/hList7"/>
    <dgm:cxn modelId="{7EC6F77F-471E-49CF-9658-A7857AB1CA9E}" type="presParOf" srcId="{77B54077-142F-4DF6-936F-F425DDBD621A}" destId="{C540E816-8F62-4112-8C1D-F2DE88028551}" srcOrd="4" destOrd="0" presId="urn:microsoft.com/office/officeart/2005/8/layout/hList7"/>
    <dgm:cxn modelId="{0184C84C-A9FC-4385-A04C-C981782A75F4}" type="presParOf" srcId="{C540E816-8F62-4112-8C1D-F2DE88028551}" destId="{A85FDBDA-295F-44F2-AE26-DC31EECE8E79}" srcOrd="0" destOrd="0" presId="urn:microsoft.com/office/officeart/2005/8/layout/hList7"/>
    <dgm:cxn modelId="{8D503BC1-F11D-4B63-879F-BFF97F52CB21}" type="presParOf" srcId="{C540E816-8F62-4112-8C1D-F2DE88028551}" destId="{0E9014F7-B507-4080-8EF5-B96A76FEABF4}" srcOrd="1" destOrd="0" presId="urn:microsoft.com/office/officeart/2005/8/layout/hList7"/>
    <dgm:cxn modelId="{C9A2473A-0D10-4033-B230-4B4053DBD255}" type="presParOf" srcId="{C540E816-8F62-4112-8C1D-F2DE88028551}" destId="{289E7366-E9A8-44FE-8124-84877C26AAC4}" srcOrd="2" destOrd="0" presId="urn:microsoft.com/office/officeart/2005/8/layout/hList7"/>
    <dgm:cxn modelId="{B67F21A8-3D2D-46E0-8B78-8857046275AF}" type="presParOf" srcId="{C540E816-8F62-4112-8C1D-F2DE88028551}" destId="{8972AE26-C42B-40E0-ACFE-FCBBAD2D6A40}" srcOrd="3" destOrd="0" presId="urn:microsoft.com/office/officeart/2005/8/layout/hList7"/>
    <dgm:cxn modelId="{FD01CBE5-E618-4507-909E-F36F75C36A58}" type="presParOf" srcId="{77B54077-142F-4DF6-936F-F425DDBD621A}" destId="{C5AC4EF5-2C13-49C1-A22F-4C77311613C5}" srcOrd="5" destOrd="0" presId="urn:microsoft.com/office/officeart/2005/8/layout/hList7"/>
    <dgm:cxn modelId="{284CA087-7732-4FD7-BF03-FBA25792320B}" type="presParOf" srcId="{77B54077-142F-4DF6-936F-F425DDBD621A}" destId="{FEE09F97-9E59-4AF0-86F5-B688165D71A6}" srcOrd="6" destOrd="0" presId="urn:microsoft.com/office/officeart/2005/8/layout/hList7"/>
    <dgm:cxn modelId="{0A6BE8EF-4EAC-444B-A35D-43EDE07489AE}" type="presParOf" srcId="{FEE09F97-9E59-4AF0-86F5-B688165D71A6}" destId="{0BD3A929-22B0-4DA4-A5F1-81C09CDCC4AE}" srcOrd="0" destOrd="0" presId="urn:microsoft.com/office/officeart/2005/8/layout/hList7"/>
    <dgm:cxn modelId="{57DCB2A4-8CA3-494D-B3D8-DCAF6F23C7AE}" type="presParOf" srcId="{FEE09F97-9E59-4AF0-86F5-B688165D71A6}" destId="{000D5C48-0EEA-4336-B355-47FFF43A768D}" srcOrd="1" destOrd="0" presId="urn:microsoft.com/office/officeart/2005/8/layout/hList7"/>
    <dgm:cxn modelId="{E31B4FAA-2281-421B-9DA1-AB863397611D}" type="presParOf" srcId="{FEE09F97-9E59-4AF0-86F5-B688165D71A6}" destId="{DDA878CB-2FF3-4BFF-A1D8-F1357B19AA6D}" srcOrd="2" destOrd="0" presId="urn:microsoft.com/office/officeart/2005/8/layout/hList7"/>
    <dgm:cxn modelId="{633241E7-EEE5-4D5F-B9C1-AD767328208D}" type="presParOf" srcId="{FEE09F97-9E59-4AF0-86F5-B688165D71A6}" destId="{316DC1E5-5259-456A-910A-BC652B27EBAB}" srcOrd="3" destOrd="0" presId="urn:microsoft.com/office/officeart/2005/8/layout/hList7"/>
    <dgm:cxn modelId="{1F5FF560-E095-43F6-BE90-6DB87D03F2F0}" type="presParOf" srcId="{77B54077-142F-4DF6-936F-F425DDBD621A}" destId="{65BEF21F-7D4C-41AB-B744-51800D3061DD}" srcOrd="7" destOrd="0" presId="urn:microsoft.com/office/officeart/2005/8/layout/hList7"/>
    <dgm:cxn modelId="{CBA55088-DF2B-442C-A7EC-3B56CF1157C2}" type="presParOf" srcId="{77B54077-142F-4DF6-936F-F425DDBD621A}" destId="{9D3BEDF3-1DFA-440B-A9BB-3481D0B00043}" srcOrd="8" destOrd="0" presId="urn:microsoft.com/office/officeart/2005/8/layout/hList7"/>
    <dgm:cxn modelId="{BB042211-88A6-49B8-9F26-0E9CA5F15476}" type="presParOf" srcId="{9D3BEDF3-1DFA-440B-A9BB-3481D0B00043}" destId="{528AD5DC-84D8-44D1-BFE9-8201180F05F5}" srcOrd="0" destOrd="0" presId="urn:microsoft.com/office/officeart/2005/8/layout/hList7"/>
    <dgm:cxn modelId="{49FAB15B-0718-479F-925B-5A16B84AE2A5}" type="presParOf" srcId="{9D3BEDF3-1DFA-440B-A9BB-3481D0B00043}" destId="{48C9E9FF-5591-4DF6-ACFD-E6D804885CA0}" srcOrd="1" destOrd="0" presId="urn:microsoft.com/office/officeart/2005/8/layout/hList7"/>
    <dgm:cxn modelId="{CBBFA381-7E2B-4CF5-91D4-A589672F1A15}" type="presParOf" srcId="{9D3BEDF3-1DFA-440B-A9BB-3481D0B00043}" destId="{DA80DE63-87CE-4A0D-97F6-2C74C6358165}" srcOrd="2" destOrd="0" presId="urn:microsoft.com/office/officeart/2005/8/layout/hList7"/>
    <dgm:cxn modelId="{3BE54ABF-043C-481E-825B-A07B9668BAA2}" type="presParOf" srcId="{9D3BEDF3-1DFA-440B-A9BB-3481D0B00043}" destId="{E1994C66-DCFF-4243-BB66-4F10C3DBAC14}" srcOrd="3" destOrd="0" presId="urn:microsoft.com/office/officeart/2005/8/layout/hList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86BBCC-E8BD-4D0A-B34E-072EE87EE25D}">
      <dsp:nvSpPr>
        <dsp:cNvPr id="0" name=""/>
        <dsp:cNvSpPr/>
      </dsp:nvSpPr>
      <dsp:spPr>
        <a:xfrm>
          <a:off x="0" y="0"/>
          <a:ext cx="1125140" cy="327342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nl-NL" sz="900" kern="1200"/>
            <a:t>Onderwijs - goed, toekomstgericht, aantrekkelijk, uitdagend, veilig, doorlopende leer- en ontwikkelingslijn, innovatief</a:t>
          </a:r>
        </a:p>
        <a:p>
          <a:pPr lvl="0" algn="ctr" defTabSz="400050">
            <a:lnSpc>
              <a:spcPct val="90000"/>
            </a:lnSpc>
            <a:spcBef>
              <a:spcPct val="0"/>
            </a:spcBef>
            <a:spcAft>
              <a:spcPct val="35000"/>
            </a:spcAft>
          </a:pPr>
          <a:r>
            <a:rPr lang="nl-NL" sz="900" kern="1200"/>
            <a:t>Profilering</a:t>
          </a:r>
        </a:p>
        <a:p>
          <a:pPr lvl="0" algn="ctr" defTabSz="400050">
            <a:lnSpc>
              <a:spcPct val="90000"/>
            </a:lnSpc>
            <a:spcBef>
              <a:spcPct val="0"/>
            </a:spcBef>
            <a:spcAft>
              <a:spcPct val="35000"/>
            </a:spcAft>
          </a:pPr>
          <a:endParaRPr lang="nl-NL" sz="1100" kern="1200"/>
        </a:p>
      </dsp:txBody>
      <dsp:txXfrm>
        <a:off x="0" y="1309370"/>
        <a:ext cx="1125140" cy="1309370"/>
      </dsp:txXfrm>
    </dsp:sp>
    <dsp:sp modelId="{79644981-2895-4F9E-838C-E7B10611F805}">
      <dsp:nvSpPr>
        <dsp:cNvPr id="0" name=""/>
        <dsp:cNvSpPr/>
      </dsp:nvSpPr>
      <dsp:spPr>
        <a:xfrm>
          <a:off x="33754" y="196405"/>
          <a:ext cx="1057632" cy="1090050"/>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t="-19000" b="-19000"/>
          </a:stretch>
        </a:blip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46751FE-04FE-4756-AC8A-EB96536737EB}">
      <dsp:nvSpPr>
        <dsp:cNvPr id="0" name=""/>
        <dsp:cNvSpPr/>
      </dsp:nvSpPr>
      <dsp:spPr>
        <a:xfrm>
          <a:off x="1158894" y="0"/>
          <a:ext cx="1125140" cy="327342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l-NL" sz="1100" kern="1200"/>
            <a:t>Professioneel, lerend en gekwalificeerd</a:t>
          </a:r>
        </a:p>
      </dsp:txBody>
      <dsp:txXfrm>
        <a:off x="1158894" y="1309370"/>
        <a:ext cx="1125140" cy="1309370"/>
      </dsp:txXfrm>
    </dsp:sp>
    <dsp:sp modelId="{9B214919-9546-431B-AFDB-168939484BE6}">
      <dsp:nvSpPr>
        <dsp:cNvPr id="0" name=""/>
        <dsp:cNvSpPr/>
      </dsp:nvSpPr>
      <dsp:spPr>
        <a:xfrm>
          <a:off x="1192649" y="196405"/>
          <a:ext cx="1057632" cy="1090050"/>
        </a:xfrm>
        <a:prstGeom prst="ellipse">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t="-19000" b="-19000"/>
          </a:stretch>
        </a:blip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85FDBDA-295F-44F2-AE26-DC31EECE8E79}">
      <dsp:nvSpPr>
        <dsp:cNvPr id="0" name=""/>
        <dsp:cNvSpPr/>
      </dsp:nvSpPr>
      <dsp:spPr>
        <a:xfrm>
          <a:off x="2317789" y="0"/>
          <a:ext cx="1125140" cy="327342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l-NL" sz="1100" kern="1200" dirty="0"/>
            <a:t>Pilot peuteropvang Ketenpartners Ouderbetrokken-heid       Burgerschaps-vorming</a:t>
          </a:r>
        </a:p>
      </dsp:txBody>
      <dsp:txXfrm>
        <a:off x="2317789" y="1309370"/>
        <a:ext cx="1125140" cy="1309370"/>
      </dsp:txXfrm>
    </dsp:sp>
    <dsp:sp modelId="{8972AE26-C42B-40E0-ACFE-FCBBAD2D6A40}">
      <dsp:nvSpPr>
        <dsp:cNvPr id="0" name=""/>
        <dsp:cNvSpPr/>
      </dsp:nvSpPr>
      <dsp:spPr>
        <a:xfrm>
          <a:off x="2351543" y="196405"/>
          <a:ext cx="1057632" cy="1090050"/>
        </a:xfrm>
        <a:prstGeom prst="ellipse">
          <a:avLst/>
        </a:prstGeom>
        <a:blipFill>
          <a:blip xmlns:r="http://schemas.openxmlformats.org/officeDocument/2006/relationships" r:embed="rId3"/>
          <a:stretch>
            <a:fillRect/>
          </a:stretch>
        </a:blip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BD3A929-22B0-4DA4-A5F1-81C09CDCC4AE}">
      <dsp:nvSpPr>
        <dsp:cNvPr id="0" name=""/>
        <dsp:cNvSpPr/>
      </dsp:nvSpPr>
      <dsp:spPr>
        <a:xfrm>
          <a:off x="3476684" y="0"/>
          <a:ext cx="1125140" cy="327342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nl-NL" sz="1100" kern="1200"/>
            <a:t>Inspireren en aandacht voor identiteit</a:t>
          </a:r>
        </a:p>
      </dsp:txBody>
      <dsp:txXfrm>
        <a:off x="3476684" y="1309370"/>
        <a:ext cx="1125140" cy="1309370"/>
      </dsp:txXfrm>
    </dsp:sp>
    <dsp:sp modelId="{316DC1E5-5259-456A-910A-BC652B27EBAB}">
      <dsp:nvSpPr>
        <dsp:cNvPr id="0" name=""/>
        <dsp:cNvSpPr/>
      </dsp:nvSpPr>
      <dsp:spPr>
        <a:xfrm>
          <a:off x="3510438" y="196405"/>
          <a:ext cx="1057632" cy="1090050"/>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t="-19000" b="-19000"/>
          </a:stretch>
        </a:blip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28AD5DC-84D8-44D1-BFE9-8201180F05F5}">
      <dsp:nvSpPr>
        <dsp:cNvPr id="0" name=""/>
        <dsp:cNvSpPr/>
      </dsp:nvSpPr>
      <dsp:spPr>
        <a:xfrm>
          <a:off x="4635579" y="0"/>
          <a:ext cx="1125140" cy="3273425"/>
        </a:xfrm>
        <a:prstGeom prst="roundRect">
          <a:avLst>
            <a:gd name="adj" fmla="val 10000"/>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lang="nl-NL" sz="1050" kern="1200"/>
            <a:t>H3O-gevoel   Kennis delen</a:t>
          </a:r>
        </a:p>
      </dsp:txBody>
      <dsp:txXfrm>
        <a:off x="4635579" y="1309370"/>
        <a:ext cx="1125140" cy="1309370"/>
      </dsp:txXfrm>
    </dsp:sp>
    <dsp:sp modelId="{E1994C66-DCFF-4243-BB66-4F10C3DBAC14}">
      <dsp:nvSpPr>
        <dsp:cNvPr id="0" name=""/>
        <dsp:cNvSpPr/>
      </dsp:nvSpPr>
      <dsp:spPr>
        <a:xfrm>
          <a:off x="4669333" y="196405"/>
          <a:ext cx="1057632" cy="1090050"/>
        </a:xfrm>
        <a:prstGeom prst="ellipse">
          <a:avLst/>
        </a:prstGeom>
        <a:blipFill>
          <a:blip xmlns:r="http://schemas.openxmlformats.org/officeDocument/2006/relationships" r:embed="rId5"/>
          <a:srcRect/>
          <a:stretch>
            <a:fillRect t="-19000" b="-19000"/>
          </a:stretch>
        </a:blip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0F1B2CB-04B0-4441-BE22-7B62446E40CE}">
      <dsp:nvSpPr>
        <dsp:cNvPr id="0" name=""/>
        <dsp:cNvSpPr/>
      </dsp:nvSpPr>
      <dsp:spPr>
        <a:xfrm>
          <a:off x="230428" y="2618740"/>
          <a:ext cx="5299862" cy="491013"/>
        </a:xfrm>
        <a:prstGeom prst="leftRightArrow">
          <a:avLst/>
        </a:prstGeom>
        <a:solidFill>
          <a:schemeClr val="accent2">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C2425-F20C-4D51-93A0-38D96490B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6426</Words>
  <Characters>35343</Characters>
  <Application>Microsoft Office Word</Application>
  <DocSecurity>0</DocSecurity>
  <Lines>294</Lines>
  <Paragraphs>83</Paragraphs>
  <ScaleCrop>false</ScaleCrop>
  <HeadingPairs>
    <vt:vector size="2" baseType="variant">
      <vt:variant>
        <vt:lpstr>Titel</vt:lpstr>
      </vt:variant>
      <vt:variant>
        <vt:i4>1</vt:i4>
      </vt:variant>
    </vt:vector>
  </HeadingPairs>
  <TitlesOfParts>
    <vt:vector size="1" baseType="lpstr">
      <vt:lpstr/>
    </vt:vector>
  </TitlesOfParts>
  <Company>Kien</Company>
  <LinksUpToDate>false</LinksUpToDate>
  <CharactersWithSpaces>41686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Bulk, A.A.L.</dc:creator>
  <cp:keywords/>
  <dc:description/>
  <cp:lastModifiedBy>Wijnbeek, F.A.</cp:lastModifiedBy>
  <cp:revision>2</cp:revision>
  <cp:lastPrinted>2019-03-26T10:17:00Z</cp:lastPrinted>
  <dcterms:created xsi:type="dcterms:W3CDTF">2019-05-22T09:09:00Z</dcterms:created>
  <dcterms:modified xsi:type="dcterms:W3CDTF">2019-05-22T09:09:00Z</dcterms:modified>
</cp:coreProperties>
</file>