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58" w:rsidRPr="001D2EFA" w:rsidRDefault="00796E88">
      <w:pPr>
        <w:rPr>
          <w:sz w:val="24"/>
          <w:szCs w:val="24"/>
        </w:rPr>
      </w:pPr>
      <w:r w:rsidRPr="00796E88">
        <w:rPr>
          <w:sz w:val="24"/>
          <w:szCs w:val="24"/>
        </w:rPr>
        <w:t>Protocol Meldcode</w:t>
      </w:r>
    </w:p>
    <w:p w:rsidR="001D2EFA" w:rsidRPr="001D2EFA" w:rsidRDefault="001D2EFA" w:rsidP="001D2EFA">
      <w:pPr>
        <w:rPr>
          <w:sz w:val="36"/>
          <w:szCs w:val="36"/>
        </w:rPr>
      </w:pPr>
      <w:r>
        <w:t xml:space="preserve">Op de Prins Mauritsschool hanteren we  de </w:t>
      </w:r>
      <w:r w:rsidRPr="001D2EFA">
        <w:rPr>
          <w:rFonts w:ascii="Calibri" w:eastAsia="Times New Roman" w:hAnsi="Calibri" w:cs="Calibri"/>
          <w:b/>
          <w:bCs/>
          <w:color w:val="000000"/>
          <w:kern w:val="36"/>
          <w:sz w:val="36"/>
          <w:szCs w:val="36"/>
          <w:lang w:eastAsia="nl-NL"/>
        </w:rPr>
        <w:t>Meldcode Huiselijk geweld en kindermishandeling</w:t>
      </w:r>
    </w:p>
    <w:p w:rsidR="001D2EFA" w:rsidRPr="001D2EFA" w:rsidRDefault="001D2EFA" w:rsidP="001D2EFA">
      <w:p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De meldcode Huiselijk geweld en kindermishandeling helpt professionals bij vermoedens van huiselijk geweld of kindermishandeling. Aan de hand van 5 stappen bepalen professionals of ze een melding moeten doen bij Veilig Thuis en of er voldoende hulp kan worden ingezet.</w:t>
      </w:r>
    </w:p>
    <w:p w:rsidR="001D2EFA" w:rsidRPr="001D2EFA" w:rsidRDefault="001D2EFA" w:rsidP="001D2EFA">
      <w:pPr>
        <w:spacing w:before="100" w:beforeAutospacing="1" w:after="100" w:afterAutospacing="1" w:line="240" w:lineRule="auto"/>
        <w:outlineLvl w:val="1"/>
        <w:rPr>
          <w:rFonts w:ascii="Calibri" w:eastAsia="Times New Roman" w:hAnsi="Calibri" w:cs="Calibri"/>
          <w:b/>
          <w:bCs/>
          <w:color w:val="000000"/>
          <w:sz w:val="24"/>
          <w:szCs w:val="24"/>
          <w:lang w:eastAsia="nl-NL"/>
        </w:rPr>
      </w:pPr>
      <w:r w:rsidRPr="001D2EFA">
        <w:rPr>
          <w:rFonts w:ascii="Calibri" w:eastAsia="Times New Roman" w:hAnsi="Calibri" w:cs="Calibri"/>
          <w:b/>
          <w:bCs/>
          <w:color w:val="000000"/>
          <w:sz w:val="24"/>
          <w:szCs w:val="24"/>
          <w:lang w:eastAsia="nl-NL"/>
        </w:rPr>
        <w:t>Wanneer gebruikt een professional de meldcode?</w:t>
      </w:r>
    </w:p>
    <w:p w:rsidR="001D2EFA" w:rsidRPr="001D2EFA" w:rsidRDefault="001D2EFA" w:rsidP="001D2EFA">
      <w:p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rsidR="001D2EFA" w:rsidRPr="001D2EFA" w:rsidRDefault="001D2EFA" w:rsidP="001D2EFA">
      <w:pPr>
        <w:spacing w:before="100" w:beforeAutospacing="1" w:after="100" w:afterAutospacing="1" w:line="240" w:lineRule="auto"/>
        <w:outlineLvl w:val="1"/>
        <w:rPr>
          <w:rFonts w:ascii="Calibri" w:eastAsia="Times New Roman" w:hAnsi="Calibri" w:cs="Calibri"/>
          <w:b/>
          <w:bCs/>
          <w:color w:val="000000"/>
          <w:sz w:val="24"/>
          <w:szCs w:val="24"/>
          <w:lang w:eastAsia="nl-NL"/>
        </w:rPr>
      </w:pPr>
      <w:r w:rsidRPr="001D2EFA">
        <w:rPr>
          <w:rFonts w:ascii="Calibri" w:eastAsia="Times New Roman" w:hAnsi="Calibri" w:cs="Calibri"/>
          <w:b/>
          <w:bCs/>
          <w:color w:val="000000"/>
          <w:sz w:val="24"/>
          <w:szCs w:val="24"/>
          <w:lang w:eastAsia="nl-NL"/>
        </w:rPr>
        <w:t>Voor wie is het gebruik van de meldcode verplicht?</w:t>
      </w:r>
    </w:p>
    <w:p w:rsidR="001D2EFA" w:rsidRPr="001D2EFA" w:rsidRDefault="001D2EFA" w:rsidP="001D2EFA">
      <w:p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Het verplichte gebruik van een meldcode staat in de Wet </w:t>
      </w:r>
      <w:hyperlink r:id="rId5" w:history="1">
        <w:r w:rsidRPr="001D2EFA">
          <w:rPr>
            <w:rFonts w:ascii="Calibri" w:eastAsia="Times New Roman" w:hAnsi="Calibri" w:cs="Calibri"/>
            <w:color w:val="01689B"/>
            <w:sz w:val="24"/>
            <w:szCs w:val="24"/>
            <w:u w:val="single"/>
            <w:lang w:eastAsia="nl-NL"/>
          </w:rPr>
          <w:t>verplichte meldcode huiselijk geweld en kindermishandeling</w:t>
        </w:r>
      </w:hyperlink>
      <w:r w:rsidRPr="001D2EFA">
        <w:rPr>
          <w:rFonts w:ascii="Calibri" w:eastAsia="Times New Roman" w:hAnsi="Calibri" w:cs="Calibri"/>
          <w:color w:val="000000"/>
          <w:sz w:val="24"/>
          <w:szCs w:val="24"/>
          <w:lang w:eastAsia="nl-NL"/>
        </w:rPr>
        <w:t>. De meldcode geldt voor professionals die werkzaam zijn in de sectoren:</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gezondheidszorg;</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onderwijs;</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kinderopvang;</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maatschappelijke ondersteuning;</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jeugdhulp;</w:t>
      </w:r>
    </w:p>
    <w:p w:rsidR="001D2EFA" w:rsidRPr="001D2EFA" w:rsidRDefault="001D2EFA" w:rsidP="001D2EFA">
      <w:pPr>
        <w:numPr>
          <w:ilvl w:val="0"/>
          <w:numId w:val="1"/>
        </w:numPr>
        <w:spacing w:before="100" w:beforeAutospacing="1" w:after="100" w:afterAutospacing="1" w:line="240" w:lineRule="auto"/>
        <w:rPr>
          <w:rFonts w:ascii="Calibri" w:eastAsia="Times New Roman" w:hAnsi="Calibri" w:cs="Calibri"/>
          <w:color w:val="000000"/>
          <w:sz w:val="24"/>
          <w:szCs w:val="24"/>
          <w:lang w:eastAsia="nl-NL"/>
        </w:rPr>
      </w:pPr>
      <w:r w:rsidRPr="001D2EFA">
        <w:rPr>
          <w:rFonts w:ascii="Calibri" w:eastAsia="Times New Roman" w:hAnsi="Calibri" w:cs="Calibri"/>
          <w:color w:val="000000"/>
          <w:sz w:val="24"/>
          <w:szCs w:val="24"/>
          <w:lang w:eastAsia="nl-NL"/>
        </w:rPr>
        <w:t>justitie.</w:t>
      </w:r>
    </w:p>
    <w:p w:rsidR="006372F7" w:rsidRDefault="006372F7" w:rsidP="006372F7">
      <w:pPr>
        <w:spacing w:after="0"/>
      </w:pPr>
      <w:r>
        <w:t>Iedere leerkracht beschikt over de app “Meldcode”, waar achter elke stap de juiste informatie is te vinden. In overleg met de intern begeleider worden de stappen van de meldcode doorlopen en wordt in gezamenlijk overleg besloten wat er onder stap 5 moet gebeuren: Melden en/of hulpverlenen.</w:t>
      </w:r>
      <w:bookmarkStart w:id="0" w:name="_GoBack"/>
      <w:bookmarkEnd w:id="0"/>
    </w:p>
    <w:p w:rsidR="00796E88" w:rsidRDefault="00796E88">
      <w:r>
        <w:rPr>
          <w:noProof/>
          <w:lang w:eastAsia="nl-NL"/>
        </w:rPr>
        <w:lastRenderedPageBreak/>
        <w:drawing>
          <wp:inline distT="0" distB="0" distL="0" distR="0" wp14:anchorId="7C8A0D59" wp14:editId="3BA91F3B">
            <wp:extent cx="5760720" cy="9723818"/>
            <wp:effectExtent l="0" t="0" r="0" b="0"/>
            <wp:docPr id="1" name="Afbeelding 1" descr="https://www.rijksoverheid.nl/binaries/medium/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jksoverheid.nl/binaries/medium/content/gallery/rijksoverheid/content-afbeeldingen/onderwerpen/huiselijk-geweld/stappenplan-meldcode-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723818"/>
                    </a:xfrm>
                    <a:prstGeom prst="rect">
                      <a:avLst/>
                    </a:prstGeom>
                    <a:noFill/>
                    <a:ln>
                      <a:noFill/>
                    </a:ln>
                  </pic:spPr>
                </pic:pic>
              </a:graphicData>
            </a:graphic>
          </wp:inline>
        </w:drawing>
      </w:r>
    </w:p>
    <w:sectPr w:rsidR="0079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50CB8"/>
    <w:multiLevelType w:val="multilevel"/>
    <w:tmpl w:val="4CE8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88"/>
    <w:rsid w:val="001C1475"/>
    <w:rsid w:val="001D2EFA"/>
    <w:rsid w:val="003B0CC7"/>
    <w:rsid w:val="006372F7"/>
    <w:rsid w:val="0079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2D04"/>
  <w15:chartTrackingRefBased/>
  <w15:docId w15:val="{BEC7F90C-3709-4724-92E2-77DCC0A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51887">
      <w:bodyDiv w:val="1"/>
      <w:marLeft w:val="0"/>
      <w:marRight w:val="0"/>
      <w:marTop w:val="0"/>
      <w:marBottom w:val="0"/>
      <w:divBdr>
        <w:top w:val="none" w:sz="0" w:space="0" w:color="auto"/>
        <w:left w:val="none" w:sz="0" w:space="0" w:color="auto"/>
        <w:bottom w:val="none" w:sz="0" w:space="0" w:color="auto"/>
        <w:right w:val="none" w:sz="0" w:space="0" w:color="auto"/>
      </w:divBdr>
    </w:div>
    <w:div w:id="1817794184">
      <w:bodyDiv w:val="1"/>
      <w:marLeft w:val="0"/>
      <w:marRight w:val="0"/>
      <w:marTop w:val="0"/>
      <w:marBottom w:val="0"/>
      <w:divBdr>
        <w:top w:val="none" w:sz="0" w:space="0" w:color="auto"/>
        <w:left w:val="none" w:sz="0" w:space="0" w:color="auto"/>
        <w:bottom w:val="none" w:sz="0" w:space="0" w:color="auto"/>
        <w:right w:val="none" w:sz="0" w:space="0" w:color="auto"/>
      </w:divBdr>
      <w:divsChild>
        <w:div w:id="40962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oek.officielebekendmakingen.nl/stb-2013-142.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Heutink</dc:creator>
  <cp:keywords/>
  <dc:description/>
  <cp:lastModifiedBy>Inge Heutink</cp:lastModifiedBy>
  <cp:revision>2</cp:revision>
  <dcterms:created xsi:type="dcterms:W3CDTF">2021-07-19T14:08:00Z</dcterms:created>
  <dcterms:modified xsi:type="dcterms:W3CDTF">2021-07-19T14:40:00Z</dcterms:modified>
</cp:coreProperties>
</file>