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E259" w14:textId="73047CE8" w:rsidR="008E5FB0" w:rsidRPr="00A2754C" w:rsidRDefault="00FC5DD6">
      <w:pPr>
        <w:rPr>
          <w:b/>
          <w:bCs/>
          <w:color w:val="549E39" w:themeColor="accent1"/>
        </w:rPr>
      </w:pPr>
      <w:r>
        <w:rPr>
          <w:b/>
          <w:bCs/>
          <w:noProof/>
          <w:color w:val="549E39" w:themeColor="accent1"/>
        </w:rPr>
        <w:drawing>
          <wp:anchor distT="0" distB="0" distL="114300" distR="114300" simplePos="0" relativeHeight="251658241" behindDoc="0" locked="0" layoutInCell="1" allowOverlap="1" wp14:anchorId="1B803DD7" wp14:editId="798B09CC">
            <wp:simplePos x="0" y="0"/>
            <wp:positionH relativeFrom="margin">
              <wp:posOffset>4203717</wp:posOffset>
            </wp:positionH>
            <wp:positionV relativeFrom="paragraph">
              <wp:posOffset>-571991</wp:posOffset>
            </wp:positionV>
            <wp:extent cx="2180154" cy="569343"/>
            <wp:effectExtent l="0" t="0" r="0" b="2540"/>
            <wp:wrapNone/>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2803" cy="572646"/>
                    </a:xfrm>
                    <a:prstGeom prst="rect">
                      <a:avLst/>
                    </a:prstGeom>
                  </pic:spPr>
                </pic:pic>
              </a:graphicData>
            </a:graphic>
            <wp14:sizeRelH relativeFrom="page">
              <wp14:pctWidth>0</wp14:pctWidth>
            </wp14:sizeRelH>
            <wp14:sizeRelV relativeFrom="page">
              <wp14:pctHeight>0</wp14:pctHeight>
            </wp14:sizeRelV>
          </wp:anchor>
        </w:drawing>
      </w:r>
      <w:r w:rsidR="00511F7F">
        <w:rPr>
          <w:b/>
          <w:bCs/>
          <w:noProof/>
          <w:color w:val="549E39" w:themeColor="accent1"/>
        </w:rPr>
        <w:drawing>
          <wp:anchor distT="0" distB="0" distL="114300" distR="114300" simplePos="0" relativeHeight="251658240" behindDoc="0" locked="0" layoutInCell="1" allowOverlap="1" wp14:anchorId="32DC5E7F" wp14:editId="233505F4">
            <wp:simplePos x="0" y="0"/>
            <wp:positionH relativeFrom="margin">
              <wp:posOffset>6744614</wp:posOffset>
            </wp:positionH>
            <wp:positionV relativeFrom="paragraph">
              <wp:posOffset>-541325</wp:posOffset>
            </wp:positionV>
            <wp:extent cx="2677270" cy="699715"/>
            <wp:effectExtent l="0" t="0" r="0" b="5715"/>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7270" cy="699715"/>
                    </a:xfrm>
                    <a:prstGeom prst="rect">
                      <a:avLst/>
                    </a:prstGeom>
                  </pic:spPr>
                </pic:pic>
              </a:graphicData>
            </a:graphic>
            <wp14:sizeRelH relativeFrom="page">
              <wp14:pctWidth>0</wp14:pctWidth>
            </wp14:sizeRelH>
            <wp14:sizeRelV relativeFrom="page">
              <wp14:pctHeight>0</wp14:pctHeight>
            </wp14:sizeRelV>
          </wp:anchor>
        </w:drawing>
      </w:r>
    </w:p>
    <w:p w14:paraId="4EC54A56" w14:textId="2DC23CBF" w:rsidR="009A5193" w:rsidRDefault="00C6469F">
      <w:pPr>
        <w:rPr>
          <w:b/>
          <w:bCs/>
        </w:rPr>
      </w:pPr>
      <w:r>
        <w:rPr>
          <w:noProof/>
        </w:rPr>
        <w:drawing>
          <wp:anchor distT="0" distB="0" distL="114300" distR="114300" simplePos="0" relativeHeight="251658242" behindDoc="0" locked="0" layoutInCell="1" allowOverlap="1" wp14:anchorId="784176AB" wp14:editId="3BA45D20">
            <wp:simplePos x="0" y="0"/>
            <wp:positionH relativeFrom="margin">
              <wp:align>center</wp:align>
            </wp:positionH>
            <wp:positionV relativeFrom="paragraph">
              <wp:posOffset>433705</wp:posOffset>
            </wp:positionV>
            <wp:extent cx="5410200" cy="621982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0200" cy="6219825"/>
                    </a:xfrm>
                    <a:prstGeom prst="rect">
                      <a:avLst/>
                    </a:prstGeom>
                    <a:noFill/>
                    <a:ln>
                      <a:noFill/>
                    </a:ln>
                  </pic:spPr>
                </pic:pic>
              </a:graphicData>
            </a:graphic>
          </wp:anchor>
        </w:drawing>
      </w:r>
    </w:p>
    <w:p w14:paraId="7C26189E" w14:textId="3068AC5D" w:rsidR="009A5193" w:rsidRDefault="009A5193">
      <w:pPr>
        <w:rPr>
          <w:b/>
          <w:bCs/>
        </w:rPr>
      </w:pPr>
    </w:p>
    <w:p w14:paraId="686CE8B9" w14:textId="729BC44E" w:rsidR="009A5193" w:rsidRDefault="009A5193">
      <w:pPr>
        <w:rPr>
          <w:b/>
          <w:bCs/>
        </w:rPr>
      </w:pPr>
    </w:p>
    <w:p w14:paraId="6E1546D6" w14:textId="09740109" w:rsidR="002F1872" w:rsidRPr="00EF65F5" w:rsidRDefault="009014B2">
      <w:pPr>
        <w:rPr>
          <w:b/>
          <w:bCs/>
          <w:sz w:val="36"/>
          <w:szCs w:val="36"/>
        </w:rPr>
      </w:pPr>
      <w:r w:rsidRPr="00EF65F5">
        <w:rPr>
          <w:b/>
          <w:bCs/>
          <w:sz w:val="36"/>
          <w:szCs w:val="36"/>
        </w:rPr>
        <w:t xml:space="preserve">Schoolplan </w:t>
      </w:r>
      <w:r w:rsidR="002F1872" w:rsidRPr="00EF65F5">
        <w:rPr>
          <w:b/>
          <w:bCs/>
          <w:sz w:val="36"/>
          <w:szCs w:val="36"/>
        </w:rPr>
        <w:t>2023-2027</w:t>
      </w:r>
    </w:p>
    <w:p w14:paraId="1B7DD1E9" w14:textId="3262DCB3" w:rsidR="00AE3E2F" w:rsidRPr="001773D0" w:rsidRDefault="00AE3E2F" w:rsidP="00AE3E2F">
      <w:pPr>
        <w:rPr>
          <w:b/>
          <w:bCs/>
          <w:sz w:val="28"/>
          <w:szCs w:val="28"/>
        </w:rPr>
      </w:pPr>
      <w:r w:rsidRPr="001773D0">
        <w:rPr>
          <w:b/>
          <w:bCs/>
          <w:sz w:val="28"/>
          <w:szCs w:val="28"/>
        </w:rPr>
        <w:t xml:space="preserve">Basisschool </w:t>
      </w:r>
      <w:r w:rsidR="00F03B57">
        <w:rPr>
          <w:b/>
          <w:bCs/>
          <w:sz w:val="28"/>
          <w:szCs w:val="28"/>
        </w:rPr>
        <w:t>Honesch</w:t>
      </w:r>
      <w:r w:rsidR="00215935">
        <w:rPr>
          <w:b/>
          <w:bCs/>
          <w:sz w:val="28"/>
          <w:szCs w:val="28"/>
        </w:rPr>
        <w:t xml:space="preserve"> </w:t>
      </w:r>
      <w:r w:rsidR="00215935">
        <w:rPr>
          <w:b/>
          <w:bCs/>
          <w:sz w:val="28"/>
          <w:szCs w:val="28"/>
        </w:rPr>
        <w:tab/>
        <w:t xml:space="preserve">Hasseltweg 10 </w:t>
      </w:r>
      <w:r w:rsidR="00215935">
        <w:rPr>
          <w:b/>
          <w:bCs/>
          <w:sz w:val="28"/>
          <w:szCs w:val="28"/>
        </w:rPr>
        <w:tab/>
        <w:t xml:space="preserve">7481 VB </w:t>
      </w:r>
      <w:r w:rsidR="00215935">
        <w:rPr>
          <w:b/>
          <w:bCs/>
          <w:sz w:val="28"/>
          <w:szCs w:val="28"/>
        </w:rPr>
        <w:tab/>
        <w:t>Haaksbergen</w:t>
      </w:r>
      <w:r w:rsidRPr="001773D0">
        <w:rPr>
          <w:sz w:val="28"/>
          <w:szCs w:val="28"/>
        </w:rPr>
        <w:tab/>
      </w:r>
      <w:r w:rsidRPr="001773D0">
        <w:rPr>
          <w:sz w:val="28"/>
          <w:szCs w:val="28"/>
        </w:rPr>
        <w:tab/>
      </w:r>
      <w:r w:rsidRPr="001773D0">
        <w:rPr>
          <w:sz w:val="28"/>
          <w:szCs w:val="28"/>
        </w:rPr>
        <w:tab/>
      </w:r>
      <w:r w:rsidRPr="001773D0">
        <w:rPr>
          <w:sz w:val="28"/>
          <w:szCs w:val="28"/>
        </w:rPr>
        <w:tab/>
      </w:r>
      <w:r w:rsidRPr="001773D0">
        <w:rPr>
          <w:sz w:val="28"/>
          <w:szCs w:val="28"/>
        </w:rPr>
        <w:tab/>
      </w:r>
    </w:p>
    <w:p w14:paraId="4EA40D64" w14:textId="0562A8D2" w:rsidR="0071619C" w:rsidRPr="00D5342A" w:rsidRDefault="00AE3E2F">
      <w:pPr>
        <w:rPr>
          <w:b/>
          <w:bCs/>
          <w:sz w:val="28"/>
          <w:szCs w:val="28"/>
        </w:rPr>
      </w:pPr>
      <w:r w:rsidRPr="001773D0">
        <w:rPr>
          <w:b/>
          <w:bCs/>
          <w:sz w:val="28"/>
          <w:szCs w:val="28"/>
        </w:rPr>
        <w:t xml:space="preserve">Instemming MR: </w:t>
      </w:r>
      <w:r w:rsidR="00334C79">
        <w:rPr>
          <w:b/>
          <w:bCs/>
          <w:sz w:val="28"/>
          <w:szCs w:val="28"/>
        </w:rPr>
        <w:t>25</w:t>
      </w:r>
      <w:r w:rsidR="00917073">
        <w:rPr>
          <w:b/>
          <w:bCs/>
          <w:sz w:val="28"/>
          <w:szCs w:val="28"/>
        </w:rPr>
        <w:t>-0</w:t>
      </w:r>
      <w:r w:rsidR="00334C79">
        <w:rPr>
          <w:b/>
          <w:bCs/>
          <w:sz w:val="28"/>
          <w:szCs w:val="28"/>
        </w:rPr>
        <w:t>5</w:t>
      </w:r>
      <w:r w:rsidR="00917073">
        <w:rPr>
          <w:b/>
          <w:bCs/>
          <w:sz w:val="28"/>
          <w:szCs w:val="28"/>
        </w:rPr>
        <w:t>-2023</w:t>
      </w:r>
      <w:r w:rsidR="0071619C">
        <w:rPr>
          <w:b/>
          <w:bCs/>
        </w:rPr>
        <w:br w:type="page"/>
      </w:r>
    </w:p>
    <w:sdt>
      <w:sdtPr>
        <w:rPr>
          <w:rFonts w:asciiTheme="minorHAnsi" w:eastAsiaTheme="minorHAnsi" w:hAnsiTheme="minorHAnsi" w:cstheme="minorBidi"/>
          <w:color w:val="auto"/>
          <w:sz w:val="22"/>
          <w:szCs w:val="22"/>
          <w:lang w:eastAsia="en-US"/>
        </w:rPr>
        <w:id w:val="-730928999"/>
        <w:docPartObj>
          <w:docPartGallery w:val="Table of Contents"/>
          <w:docPartUnique/>
        </w:docPartObj>
      </w:sdtPr>
      <w:sdtEndPr>
        <w:rPr>
          <w:b/>
          <w:bCs/>
        </w:rPr>
      </w:sdtEndPr>
      <w:sdtContent>
        <w:p w14:paraId="05A65AD4" w14:textId="34BC030A" w:rsidR="00B900A7" w:rsidRDefault="00B900A7">
          <w:pPr>
            <w:pStyle w:val="Kopvaninhoudsopgave"/>
          </w:pPr>
          <w:r>
            <w:t>Inhoud</w:t>
          </w:r>
        </w:p>
        <w:p w14:paraId="5CCE3300" w14:textId="05E8C714" w:rsidR="00942BCB" w:rsidRDefault="00B900A7">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131506410" w:history="1">
            <w:r w:rsidR="00942BCB" w:rsidRPr="00423689">
              <w:rPr>
                <w:rStyle w:val="Hyperlink"/>
                <w:noProof/>
              </w:rPr>
              <w:t>1.</w:t>
            </w:r>
            <w:r w:rsidR="00942BCB">
              <w:rPr>
                <w:rFonts w:eastAsiaTheme="minorEastAsia"/>
                <w:noProof/>
                <w:lang w:eastAsia="nl-NL"/>
              </w:rPr>
              <w:tab/>
            </w:r>
            <w:r w:rsidR="00942BCB" w:rsidRPr="00423689">
              <w:rPr>
                <w:rStyle w:val="Hyperlink"/>
                <w:noProof/>
              </w:rPr>
              <w:t>Inleiding</w:t>
            </w:r>
            <w:r w:rsidR="00942BCB">
              <w:rPr>
                <w:noProof/>
                <w:webHidden/>
              </w:rPr>
              <w:tab/>
            </w:r>
            <w:r w:rsidR="00942BCB">
              <w:rPr>
                <w:noProof/>
                <w:webHidden/>
              </w:rPr>
              <w:fldChar w:fldCharType="begin"/>
            </w:r>
            <w:r w:rsidR="00942BCB">
              <w:rPr>
                <w:noProof/>
                <w:webHidden/>
              </w:rPr>
              <w:instrText xml:space="preserve"> PAGEREF _Toc131506410 \h </w:instrText>
            </w:r>
            <w:r w:rsidR="00942BCB">
              <w:rPr>
                <w:noProof/>
                <w:webHidden/>
              </w:rPr>
            </w:r>
            <w:r w:rsidR="00942BCB">
              <w:rPr>
                <w:noProof/>
                <w:webHidden/>
              </w:rPr>
              <w:fldChar w:fldCharType="separate"/>
            </w:r>
            <w:r w:rsidR="00942BCB">
              <w:rPr>
                <w:noProof/>
                <w:webHidden/>
              </w:rPr>
              <w:t>3</w:t>
            </w:r>
            <w:r w:rsidR="00942BCB">
              <w:rPr>
                <w:noProof/>
                <w:webHidden/>
              </w:rPr>
              <w:fldChar w:fldCharType="end"/>
            </w:r>
          </w:hyperlink>
        </w:p>
        <w:p w14:paraId="6D876808" w14:textId="63441E81" w:rsidR="00942BCB" w:rsidRDefault="00942BCB">
          <w:pPr>
            <w:pStyle w:val="Inhopg1"/>
            <w:tabs>
              <w:tab w:val="left" w:pos="440"/>
              <w:tab w:val="right" w:leader="dot" w:pos="9062"/>
            </w:tabs>
            <w:rPr>
              <w:rFonts w:eastAsiaTheme="minorEastAsia"/>
              <w:noProof/>
              <w:lang w:eastAsia="nl-NL"/>
            </w:rPr>
          </w:pPr>
          <w:hyperlink w:anchor="_Toc131506411" w:history="1">
            <w:r w:rsidRPr="00423689">
              <w:rPr>
                <w:rStyle w:val="Hyperlink"/>
                <w:noProof/>
              </w:rPr>
              <w:t>2.</w:t>
            </w:r>
            <w:r>
              <w:rPr>
                <w:rFonts w:eastAsiaTheme="minorEastAsia"/>
                <w:noProof/>
                <w:lang w:eastAsia="nl-NL"/>
              </w:rPr>
              <w:tab/>
            </w:r>
            <w:r w:rsidRPr="00423689">
              <w:rPr>
                <w:rStyle w:val="Hyperlink"/>
                <w:noProof/>
              </w:rPr>
              <w:t>Stichting Keender</w:t>
            </w:r>
            <w:r>
              <w:rPr>
                <w:noProof/>
                <w:webHidden/>
              </w:rPr>
              <w:tab/>
            </w:r>
            <w:r>
              <w:rPr>
                <w:noProof/>
                <w:webHidden/>
              </w:rPr>
              <w:fldChar w:fldCharType="begin"/>
            </w:r>
            <w:r>
              <w:rPr>
                <w:noProof/>
                <w:webHidden/>
              </w:rPr>
              <w:instrText xml:space="preserve"> PAGEREF _Toc131506411 \h </w:instrText>
            </w:r>
            <w:r>
              <w:rPr>
                <w:noProof/>
                <w:webHidden/>
              </w:rPr>
            </w:r>
            <w:r>
              <w:rPr>
                <w:noProof/>
                <w:webHidden/>
              </w:rPr>
              <w:fldChar w:fldCharType="separate"/>
            </w:r>
            <w:r>
              <w:rPr>
                <w:noProof/>
                <w:webHidden/>
              </w:rPr>
              <w:t>4</w:t>
            </w:r>
            <w:r>
              <w:rPr>
                <w:noProof/>
                <w:webHidden/>
              </w:rPr>
              <w:fldChar w:fldCharType="end"/>
            </w:r>
          </w:hyperlink>
        </w:p>
        <w:p w14:paraId="7EAEDD5C" w14:textId="2FB6B470" w:rsidR="00942BCB" w:rsidRDefault="00942BCB">
          <w:pPr>
            <w:pStyle w:val="Inhopg2"/>
            <w:tabs>
              <w:tab w:val="left" w:pos="880"/>
              <w:tab w:val="right" w:leader="dot" w:pos="9062"/>
            </w:tabs>
            <w:rPr>
              <w:rFonts w:eastAsiaTheme="minorEastAsia"/>
              <w:noProof/>
              <w:lang w:eastAsia="nl-NL"/>
            </w:rPr>
          </w:pPr>
          <w:hyperlink w:anchor="_Toc131506412" w:history="1">
            <w:r w:rsidRPr="00423689">
              <w:rPr>
                <w:rStyle w:val="Hyperlink"/>
                <w:noProof/>
              </w:rPr>
              <w:t>2.1</w:t>
            </w:r>
            <w:r>
              <w:rPr>
                <w:rFonts w:eastAsiaTheme="minorEastAsia"/>
                <w:noProof/>
                <w:lang w:eastAsia="nl-NL"/>
              </w:rPr>
              <w:tab/>
            </w:r>
            <w:r w:rsidRPr="00423689">
              <w:rPr>
                <w:rStyle w:val="Hyperlink"/>
                <w:noProof/>
              </w:rPr>
              <w:t>De organisatie</w:t>
            </w:r>
            <w:r>
              <w:rPr>
                <w:noProof/>
                <w:webHidden/>
              </w:rPr>
              <w:tab/>
            </w:r>
            <w:r>
              <w:rPr>
                <w:noProof/>
                <w:webHidden/>
              </w:rPr>
              <w:fldChar w:fldCharType="begin"/>
            </w:r>
            <w:r>
              <w:rPr>
                <w:noProof/>
                <w:webHidden/>
              </w:rPr>
              <w:instrText xml:space="preserve"> PAGEREF _Toc131506412 \h </w:instrText>
            </w:r>
            <w:r>
              <w:rPr>
                <w:noProof/>
                <w:webHidden/>
              </w:rPr>
            </w:r>
            <w:r>
              <w:rPr>
                <w:noProof/>
                <w:webHidden/>
              </w:rPr>
              <w:fldChar w:fldCharType="separate"/>
            </w:r>
            <w:r>
              <w:rPr>
                <w:noProof/>
                <w:webHidden/>
              </w:rPr>
              <w:t>4</w:t>
            </w:r>
            <w:r>
              <w:rPr>
                <w:noProof/>
                <w:webHidden/>
              </w:rPr>
              <w:fldChar w:fldCharType="end"/>
            </w:r>
          </w:hyperlink>
        </w:p>
        <w:p w14:paraId="156F0657" w14:textId="376A25E8" w:rsidR="00942BCB" w:rsidRDefault="00942BCB">
          <w:pPr>
            <w:pStyle w:val="Inhopg2"/>
            <w:tabs>
              <w:tab w:val="left" w:pos="880"/>
              <w:tab w:val="right" w:leader="dot" w:pos="9062"/>
            </w:tabs>
            <w:rPr>
              <w:rFonts w:eastAsiaTheme="minorEastAsia"/>
              <w:noProof/>
              <w:lang w:eastAsia="nl-NL"/>
            </w:rPr>
          </w:pPr>
          <w:hyperlink w:anchor="_Toc131506413" w:history="1">
            <w:r w:rsidRPr="00423689">
              <w:rPr>
                <w:rStyle w:val="Hyperlink"/>
                <w:noProof/>
              </w:rPr>
              <w:t>2.2</w:t>
            </w:r>
            <w:r>
              <w:rPr>
                <w:rFonts w:eastAsiaTheme="minorEastAsia"/>
                <w:noProof/>
                <w:lang w:eastAsia="nl-NL"/>
              </w:rPr>
              <w:tab/>
            </w:r>
            <w:r w:rsidRPr="00423689">
              <w:rPr>
                <w:rStyle w:val="Hyperlink"/>
                <w:noProof/>
              </w:rPr>
              <w:t>Omgevingsbewust en dynamisch</w:t>
            </w:r>
            <w:r>
              <w:rPr>
                <w:noProof/>
                <w:webHidden/>
              </w:rPr>
              <w:tab/>
            </w:r>
            <w:r>
              <w:rPr>
                <w:noProof/>
                <w:webHidden/>
              </w:rPr>
              <w:fldChar w:fldCharType="begin"/>
            </w:r>
            <w:r>
              <w:rPr>
                <w:noProof/>
                <w:webHidden/>
              </w:rPr>
              <w:instrText xml:space="preserve"> PAGEREF _Toc131506413 \h </w:instrText>
            </w:r>
            <w:r>
              <w:rPr>
                <w:noProof/>
                <w:webHidden/>
              </w:rPr>
            </w:r>
            <w:r>
              <w:rPr>
                <w:noProof/>
                <w:webHidden/>
              </w:rPr>
              <w:fldChar w:fldCharType="separate"/>
            </w:r>
            <w:r>
              <w:rPr>
                <w:noProof/>
                <w:webHidden/>
              </w:rPr>
              <w:t>4</w:t>
            </w:r>
            <w:r>
              <w:rPr>
                <w:noProof/>
                <w:webHidden/>
              </w:rPr>
              <w:fldChar w:fldCharType="end"/>
            </w:r>
          </w:hyperlink>
        </w:p>
        <w:p w14:paraId="5F52EB14" w14:textId="3BF5908C" w:rsidR="00942BCB" w:rsidRDefault="00942BCB">
          <w:pPr>
            <w:pStyle w:val="Inhopg2"/>
            <w:tabs>
              <w:tab w:val="left" w:pos="880"/>
              <w:tab w:val="right" w:leader="dot" w:pos="9062"/>
            </w:tabs>
            <w:rPr>
              <w:rFonts w:eastAsiaTheme="minorEastAsia"/>
              <w:noProof/>
              <w:lang w:eastAsia="nl-NL"/>
            </w:rPr>
          </w:pPr>
          <w:hyperlink w:anchor="_Toc131506414" w:history="1">
            <w:r w:rsidRPr="00423689">
              <w:rPr>
                <w:rStyle w:val="Hyperlink"/>
                <w:rFonts w:ascii="Calibri" w:eastAsia="Calibri" w:hAnsi="Calibri" w:cs="Calibri"/>
                <w:noProof/>
              </w:rPr>
              <w:t>2.3</w:t>
            </w:r>
            <w:r>
              <w:rPr>
                <w:rFonts w:eastAsiaTheme="minorEastAsia"/>
                <w:noProof/>
                <w:lang w:eastAsia="nl-NL"/>
              </w:rPr>
              <w:tab/>
            </w:r>
            <w:r w:rsidRPr="00423689">
              <w:rPr>
                <w:rStyle w:val="Hyperlink"/>
                <w:noProof/>
              </w:rPr>
              <w:t>Onze missie &amp; visie en beloftes</w:t>
            </w:r>
            <w:r>
              <w:rPr>
                <w:noProof/>
                <w:webHidden/>
              </w:rPr>
              <w:tab/>
            </w:r>
            <w:r>
              <w:rPr>
                <w:noProof/>
                <w:webHidden/>
              </w:rPr>
              <w:fldChar w:fldCharType="begin"/>
            </w:r>
            <w:r>
              <w:rPr>
                <w:noProof/>
                <w:webHidden/>
              </w:rPr>
              <w:instrText xml:space="preserve"> PAGEREF _Toc131506414 \h </w:instrText>
            </w:r>
            <w:r>
              <w:rPr>
                <w:noProof/>
                <w:webHidden/>
              </w:rPr>
            </w:r>
            <w:r>
              <w:rPr>
                <w:noProof/>
                <w:webHidden/>
              </w:rPr>
              <w:fldChar w:fldCharType="separate"/>
            </w:r>
            <w:r>
              <w:rPr>
                <w:noProof/>
                <w:webHidden/>
              </w:rPr>
              <w:t>4</w:t>
            </w:r>
            <w:r>
              <w:rPr>
                <w:noProof/>
                <w:webHidden/>
              </w:rPr>
              <w:fldChar w:fldCharType="end"/>
            </w:r>
          </w:hyperlink>
        </w:p>
        <w:p w14:paraId="0B11564E" w14:textId="7E1A64F7" w:rsidR="00942BCB" w:rsidRDefault="00942BCB">
          <w:pPr>
            <w:pStyle w:val="Inhopg2"/>
            <w:tabs>
              <w:tab w:val="left" w:pos="880"/>
              <w:tab w:val="right" w:leader="dot" w:pos="9062"/>
            </w:tabs>
            <w:rPr>
              <w:rFonts w:eastAsiaTheme="minorEastAsia"/>
              <w:noProof/>
              <w:lang w:eastAsia="nl-NL"/>
            </w:rPr>
          </w:pPr>
          <w:hyperlink w:anchor="_Toc131506415" w:history="1">
            <w:r w:rsidRPr="00423689">
              <w:rPr>
                <w:rStyle w:val="Hyperlink"/>
                <w:noProof/>
              </w:rPr>
              <w:t>2.4</w:t>
            </w:r>
            <w:r>
              <w:rPr>
                <w:rFonts w:eastAsiaTheme="minorEastAsia"/>
                <w:noProof/>
                <w:lang w:eastAsia="nl-NL"/>
              </w:rPr>
              <w:tab/>
            </w:r>
            <w:r w:rsidRPr="00423689">
              <w:rPr>
                <w:rStyle w:val="Hyperlink"/>
                <w:noProof/>
              </w:rPr>
              <w:t>Onze kernambities en doelstellingen</w:t>
            </w:r>
            <w:r>
              <w:rPr>
                <w:noProof/>
                <w:webHidden/>
              </w:rPr>
              <w:tab/>
            </w:r>
            <w:r>
              <w:rPr>
                <w:noProof/>
                <w:webHidden/>
              </w:rPr>
              <w:fldChar w:fldCharType="begin"/>
            </w:r>
            <w:r>
              <w:rPr>
                <w:noProof/>
                <w:webHidden/>
              </w:rPr>
              <w:instrText xml:space="preserve"> PAGEREF _Toc131506415 \h </w:instrText>
            </w:r>
            <w:r>
              <w:rPr>
                <w:noProof/>
                <w:webHidden/>
              </w:rPr>
            </w:r>
            <w:r>
              <w:rPr>
                <w:noProof/>
                <w:webHidden/>
              </w:rPr>
              <w:fldChar w:fldCharType="separate"/>
            </w:r>
            <w:r>
              <w:rPr>
                <w:noProof/>
                <w:webHidden/>
              </w:rPr>
              <w:t>5</w:t>
            </w:r>
            <w:r>
              <w:rPr>
                <w:noProof/>
                <w:webHidden/>
              </w:rPr>
              <w:fldChar w:fldCharType="end"/>
            </w:r>
          </w:hyperlink>
        </w:p>
        <w:p w14:paraId="3328A15D" w14:textId="51AB6815" w:rsidR="00942BCB" w:rsidRDefault="00942BCB">
          <w:pPr>
            <w:pStyle w:val="Inhopg3"/>
            <w:tabs>
              <w:tab w:val="left" w:pos="1320"/>
              <w:tab w:val="right" w:leader="dot" w:pos="9062"/>
            </w:tabs>
            <w:rPr>
              <w:rFonts w:eastAsiaTheme="minorEastAsia"/>
              <w:noProof/>
              <w:lang w:eastAsia="nl-NL"/>
            </w:rPr>
          </w:pPr>
          <w:hyperlink w:anchor="_Toc131506416" w:history="1">
            <w:r w:rsidRPr="00423689">
              <w:rPr>
                <w:rStyle w:val="Hyperlink"/>
                <w:noProof/>
              </w:rPr>
              <w:t>2.4.1</w:t>
            </w:r>
            <w:r>
              <w:rPr>
                <w:rFonts w:eastAsiaTheme="minorEastAsia"/>
                <w:noProof/>
                <w:lang w:eastAsia="nl-NL"/>
              </w:rPr>
              <w:tab/>
            </w:r>
            <w:r w:rsidRPr="00423689">
              <w:rPr>
                <w:rStyle w:val="Hyperlink"/>
                <w:noProof/>
              </w:rPr>
              <w:t>Kernambitie 1 - Brede ontwikkeling</w:t>
            </w:r>
            <w:r>
              <w:rPr>
                <w:noProof/>
                <w:webHidden/>
              </w:rPr>
              <w:tab/>
            </w:r>
            <w:r>
              <w:rPr>
                <w:noProof/>
                <w:webHidden/>
              </w:rPr>
              <w:fldChar w:fldCharType="begin"/>
            </w:r>
            <w:r>
              <w:rPr>
                <w:noProof/>
                <w:webHidden/>
              </w:rPr>
              <w:instrText xml:space="preserve"> PAGEREF _Toc131506416 \h </w:instrText>
            </w:r>
            <w:r>
              <w:rPr>
                <w:noProof/>
                <w:webHidden/>
              </w:rPr>
            </w:r>
            <w:r>
              <w:rPr>
                <w:noProof/>
                <w:webHidden/>
              </w:rPr>
              <w:fldChar w:fldCharType="separate"/>
            </w:r>
            <w:r>
              <w:rPr>
                <w:noProof/>
                <w:webHidden/>
              </w:rPr>
              <w:t>5</w:t>
            </w:r>
            <w:r>
              <w:rPr>
                <w:noProof/>
                <w:webHidden/>
              </w:rPr>
              <w:fldChar w:fldCharType="end"/>
            </w:r>
          </w:hyperlink>
        </w:p>
        <w:p w14:paraId="38C33B03" w14:textId="2C2099CD" w:rsidR="00942BCB" w:rsidRDefault="00942BCB">
          <w:pPr>
            <w:pStyle w:val="Inhopg3"/>
            <w:tabs>
              <w:tab w:val="left" w:pos="1320"/>
              <w:tab w:val="right" w:leader="dot" w:pos="9062"/>
            </w:tabs>
            <w:rPr>
              <w:rFonts w:eastAsiaTheme="minorEastAsia"/>
              <w:noProof/>
              <w:lang w:eastAsia="nl-NL"/>
            </w:rPr>
          </w:pPr>
          <w:hyperlink w:anchor="_Toc131506417" w:history="1">
            <w:r w:rsidRPr="00423689">
              <w:rPr>
                <w:rStyle w:val="Hyperlink"/>
                <w:noProof/>
              </w:rPr>
              <w:t>2.4.2</w:t>
            </w:r>
            <w:r>
              <w:rPr>
                <w:rFonts w:eastAsiaTheme="minorEastAsia"/>
                <w:noProof/>
                <w:lang w:eastAsia="nl-NL"/>
              </w:rPr>
              <w:tab/>
            </w:r>
            <w:r w:rsidRPr="00423689">
              <w:rPr>
                <w:rStyle w:val="Hyperlink"/>
                <w:noProof/>
              </w:rPr>
              <w:t>Kernambitie 2: Een leven lang leren</w:t>
            </w:r>
            <w:r>
              <w:rPr>
                <w:noProof/>
                <w:webHidden/>
              </w:rPr>
              <w:tab/>
            </w:r>
            <w:r>
              <w:rPr>
                <w:noProof/>
                <w:webHidden/>
              </w:rPr>
              <w:fldChar w:fldCharType="begin"/>
            </w:r>
            <w:r>
              <w:rPr>
                <w:noProof/>
                <w:webHidden/>
              </w:rPr>
              <w:instrText xml:space="preserve"> PAGEREF _Toc131506417 \h </w:instrText>
            </w:r>
            <w:r>
              <w:rPr>
                <w:noProof/>
                <w:webHidden/>
              </w:rPr>
            </w:r>
            <w:r>
              <w:rPr>
                <w:noProof/>
                <w:webHidden/>
              </w:rPr>
              <w:fldChar w:fldCharType="separate"/>
            </w:r>
            <w:r>
              <w:rPr>
                <w:noProof/>
                <w:webHidden/>
              </w:rPr>
              <w:t>6</w:t>
            </w:r>
            <w:r>
              <w:rPr>
                <w:noProof/>
                <w:webHidden/>
              </w:rPr>
              <w:fldChar w:fldCharType="end"/>
            </w:r>
          </w:hyperlink>
        </w:p>
        <w:p w14:paraId="34BBADD8" w14:textId="603DFF73" w:rsidR="00942BCB" w:rsidRDefault="00942BCB">
          <w:pPr>
            <w:pStyle w:val="Inhopg3"/>
            <w:tabs>
              <w:tab w:val="left" w:pos="1320"/>
              <w:tab w:val="right" w:leader="dot" w:pos="9062"/>
            </w:tabs>
            <w:rPr>
              <w:rFonts w:eastAsiaTheme="minorEastAsia"/>
              <w:noProof/>
              <w:lang w:eastAsia="nl-NL"/>
            </w:rPr>
          </w:pPr>
          <w:hyperlink w:anchor="_Toc131506418" w:history="1">
            <w:r w:rsidRPr="00423689">
              <w:rPr>
                <w:rStyle w:val="Hyperlink"/>
                <w:noProof/>
              </w:rPr>
              <w:t>2.4.3</w:t>
            </w:r>
            <w:r>
              <w:rPr>
                <w:rFonts w:eastAsiaTheme="minorEastAsia"/>
                <w:noProof/>
                <w:lang w:eastAsia="nl-NL"/>
              </w:rPr>
              <w:tab/>
            </w:r>
            <w:r w:rsidRPr="00423689">
              <w:rPr>
                <w:rStyle w:val="Hyperlink"/>
                <w:noProof/>
              </w:rPr>
              <w:t>Kernambitie 3: De school als ontmoetingsplaats</w:t>
            </w:r>
            <w:r>
              <w:rPr>
                <w:noProof/>
                <w:webHidden/>
              </w:rPr>
              <w:tab/>
            </w:r>
            <w:r>
              <w:rPr>
                <w:noProof/>
                <w:webHidden/>
              </w:rPr>
              <w:fldChar w:fldCharType="begin"/>
            </w:r>
            <w:r>
              <w:rPr>
                <w:noProof/>
                <w:webHidden/>
              </w:rPr>
              <w:instrText xml:space="preserve"> PAGEREF _Toc131506418 \h </w:instrText>
            </w:r>
            <w:r>
              <w:rPr>
                <w:noProof/>
                <w:webHidden/>
              </w:rPr>
            </w:r>
            <w:r>
              <w:rPr>
                <w:noProof/>
                <w:webHidden/>
              </w:rPr>
              <w:fldChar w:fldCharType="separate"/>
            </w:r>
            <w:r>
              <w:rPr>
                <w:noProof/>
                <w:webHidden/>
              </w:rPr>
              <w:t>6</w:t>
            </w:r>
            <w:r>
              <w:rPr>
                <w:noProof/>
                <w:webHidden/>
              </w:rPr>
              <w:fldChar w:fldCharType="end"/>
            </w:r>
          </w:hyperlink>
        </w:p>
        <w:p w14:paraId="1F090373" w14:textId="6CDB89CB" w:rsidR="00942BCB" w:rsidRDefault="00942BCB">
          <w:pPr>
            <w:pStyle w:val="Inhopg1"/>
            <w:tabs>
              <w:tab w:val="left" w:pos="440"/>
              <w:tab w:val="right" w:leader="dot" w:pos="9062"/>
            </w:tabs>
            <w:rPr>
              <w:rFonts w:eastAsiaTheme="minorEastAsia"/>
              <w:noProof/>
              <w:lang w:eastAsia="nl-NL"/>
            </w:rPr>
          </w:pPr>
          <w:hyperlink w:anchor="_Toc131506419" w:history="1">
            <w:r w:rsidRPr="00423689">
              <w:rPr>
                <w:rStyle w:val="Hyperlink"/>
                <w:noProof/>
              </w:rPr>
              <w:t>3.</w:t>
            </w:r>
            <w:r>
              <w:rPr>
                <w:rFonts w:eastAsiaTheme="minorEastAsia"/>
                <w:noProof/>
                <w:lang w:eastAsia="nl-NL"/>
              </w:rPr>
              <w:tab/>
            </w:r>
            <w:r w:rsidRPr="00423689">
              <w:rPr>
                <w:rStyle w:val="Hyperlink"/>
                <w:noProof/>
              </w:rPr>
              <w:t>Beschrijving basisschool Honesch</w:t>
            </w:r>
            <w:r>
              <w:rPr>
                <w:noProof/>
                <w:webHidden/>
              </w:rPr>
              <w:tab/>
            </w:r>
            <w:r>
              <w:rPr>
                <w:noProof/>
                <w:webHidden/>
              </w:rPr>
              <w:fldChar w:fldCharType="begin"/>
            </w:r>
            <w:r>
              <w:rPr>
                <w:noProof/>
                <w:webHidden/>
              </w:rPr>
              <w:instrText xml:space="preserve"> PAGEREF _Toc131506419 \h </w:instrText>
            </w:r>
            <w:r>
              <w:rPr>
                <w:noProof/>
                <w:webHidden/>
              </w:rPr>
            </w:r>
            <w:r>
              <w:rPr>
                <w:noProof/>
                <w:webHidden/>
              </w:rPr>
              <w:fldChar w:fldCharType="separate"/>
            </w:r>
            <w:r>
              <w:rPr>
                <w:noProof/>
                <w:webHidden/>
              </w:rPr>
              <w:t>8</w:t>
            </w:r>
            <w:r>
              <w:rPr>
                <w:noProof/>
                <w:webHidden/>
              </w:rPr>
              <w:fldChar w:fldCharType="end"/>
            </w:r>
          </w:hyperlink>
        </w:p>
        <w:p w14:paraId="37D60D4C" w14:textId="1DA283C7" w:rsidR="00942BCB" w:rsidRDefault="00942BCB">
          <w:pPr>
            <w:pStyle w:val="Inhopg2"/>
            <w:tabs>
              <w:tab w:val="left" w:pos="880"/>
              <w:tab w:val="right" w:leader="dot" w:pos="9062"/>
            </w:tabs>
            <w:rPr>
              <w:rFonts w:eastAsiaTheme="minorEastAsia"/>
              <w:noProof/>
              <w:lang w:eastAsia="nl-NL"/>
            </w:rPr>
          </w:pPr>
          <w:hyperlink w:anchor="_Toc131506420" w:history="1">
            <w:r w:rsidRPr="00423689">
              <w:rPr>
                <w:rStyle w:val="Hyperlink"/>
                <w:noProof/>
              </w:rPr>
              <w:t>3.1</w:t>
            </w:r>
            <w:r>
              <w:rPr>
                <w:rFonts w:eastAsiaTheme="minorEastAsia"/>
                <w:noProof/>
                <w:lang w:eastAsia="nl-NL"/>
              </w:rPr>
              <w:tab/>
            </w:r>
            <w:r w:rsidRPr="00423689">
              <w:rPr>
                <w:rStyle w:val="Hyperlink"/>
                <w:noProof/>
              </w:rPr>
              <w:t>Contactgegevens</w:t>
            </w:r>
            <w:r>
              <w:rPr>
                <w:noProof/>
                <w:webHidden/>
              </w:rPr>
              <w:tab/>
            </w:r>
            <w:r>
              <w:rPr>
                <w:noProof/>
                <w:webHidden/>
              </w:rPr>
              <w:fldChar w:fldCharType="begin"/>
            </w:r>
            <w:r>
              <w:rPr>
                <w:noProof/>
                <w:webHidden/>
              </w:rPr>
              <w:instrText xml:space="preserve"> PAGEREF _Toc131506420 \h </w:instrText>
            </w:r>
            <w:r>
              <w:rPr>
                <w:noProof/>
                <w:webHidden/>
              </w:rPr>
            </w:r>
            <w:r>
              <w:rPr>
                <w:noProof/>
                <w:webHidden/>
              </w:rPr>
              <w:fldChar w:fldCharType="separate"/>
            </w:r>
            <w:r>
              <w:rPr>
                <w:noProof/>
                <w:webHidden/>
              </w:rPr>
              <w:t>8</w:t>
            </w:r>
            <w:r>
              <w:rPr>
                <w:noProof/>
                <w:webHidden/>
              </w:rPr>
              <w:fldChar w:fldCharType="end"/>
            </w:r>
          </w:hyperlink>
        </w:p>
        <w:p w14:paraId="29C8F121" w14:textId="34F11DC8" w:rsidR="00942BCB" w:rsidRDefault="00942BCB">
          <w:pPr>
            <w:pStyle w:val="Inhopg2"/>
            <w:tabs>
              <w:tab w:val="left" w:pos="880"/>
              <w:tab w:val="right" w:leader="dot" w:pos="9062"/>
            </w:tabs>
            <w:rPr>
              <w:rFonts w:eastAsiaTheme="minorEastAsia"/>
              <w:noProof/>
              <w:lang w:eastAsia="nl-NL"/>
            </w:rPr>
          </w:pPr>
          <w:hyperlink w:anchor="_Toc131506421" w:history="1">
            <w:r w:rsidRPr="00423689">
              <w:rPr>
                <w:rStyle w:val="Hyperlink"/>
                <w:noProof/>
              </w:rPr>
              <w:t>3.2</w:t>
            </w:r>
            <w:r>
              <w:rPr>
                <w:rFonts w:eastAsiaTheme="minorEastAsia"/>
                <w:noProof/>
                <w:lang w:eastAsia="nl-NL"/>
              </w:rPr>
              <w:tab/>
            </w:r>
            <w:r w:rsidRPr="00423689">
              <w:rPr>
                <w:rStyle w:val="Hyperlink"/>
                <w:noProof/>
              </w:rPr>
              <w:t>School en Omgeving</w:t>
            </w:r>
            <w:r>
              <w:rPr>
                <w:noProof/>
                <w:webHidden/>
              </w:rPr>
              <w:tab/>
            </w:r>
            <w:r>
              <w:rPr>
                <w:noProof/>
                <w:webHidden/>
              </w:rPr>
              <w:fldChar w:fldCharType="begin"/>
            </w:r>
            <w:r>
              <w:rPr>
                <w:noProof/>
                <w:webHidden/>
              </w:rPr>
              <w:instrText xml:space="preserve"> PAGEREF _Toc131506421 \h </w:instrText>
            </w:r>
            <w:r>
              <w:rPr>
                <w:noProof/>
                <w:webHidden/>
              </w:rPr>
            </w:r>
            <w:r>
              <w:rPr>
                <w:noProof/>
                <w:webHidden/>
              </w:rPr>
              <w:fldChar w:fldCharType="separate"/>
            </w:r>
            <w:r>
              <w:rPr>
                <w:noProof/>
                <w:webHidden/>
              </w:rPr>
              <w:t>8</w:t>
            </w:r>
            <w:r>
              <w:rPr>
                <w:noProof/>
                <w:webHidden/>
              </w:rPr>
              <w:fldChar w:fldCharType="end"/>
            </w:r>
          </w:hyperlink>
        </w:p>
        <w:p w14:paraId="1CD754A2" w14:textId="1C325FA2" w:rsidR="00942BCB" w:rsidRDefault="00942BCB">
          <w:pPr>
            <w:pStyle w:val="Inhopg2"/>
            <w:tabs>
              <w:tab w:val="right" w:leader="dot" w:pos="9062"/>
            </w:tabs>
            <w:rPr>
              <w:rFonts w:eastAsiaTheme="minorEastAsia"/>
              <w:noProof/>
              <w:lang w:eastAsia="nl-NL"/>
            </w:rPr>
          </w:pPr>
          <w:hyperlink w:anchor="_Toc131506422" w:history="1">
            <w:r w:rsidRPr="00423689">
              <w:rPr>
                <w:rStyle w:val="Hyperlink"/>
                <w:noProof/>
              </w:rPr>
              <w:t>Buitengewoon Honesch</w:t>
            </w:r>
            <w:r>
              <w:rPr>
                <w:noProof/>
                <w:webHidden/>
              </w:rPr>
              <w:tab/>
            </w:r>
            <w:r>
              <w:rPr>
                <w:noProof/>
                <w:webHidden/>
              </w:rPr>
              <w:fldChar w:fldCharType="begin"/>
            </w:r>
            <w:r>
              <w:rPr>
                <w:noProof/>
                <w:webHidden/>
              </w:rPr>
              <w:instrText xml:space="preserve"> PAGEREF _Toc131506422 \h </w:instrText>
            </w:r>
            <w:r>
              <w:rPr>
                <w:noProof/>
                <w:webHidden/>
              </w:rPr>
            </w:r>
            <w:r>
              <w:rPr>
                <w:noProof/>
                <w:webHidden/>
              </w:rPr>
              <w:fldChar w:fldCharType="separate"/>
            </w:r>
            <w:r>
              <w:rPr>
                <w:noProof/>
                <w:webHidden/>
              </w:rPr>
              <w:t>8</w:t>
            </w:r>
            <w:r>
              <w:rPr>
                <w:noProof/>
                <w:webHidden/>
              </w:rPr>
              <w:fldChar w:fldCharType="end"/>
            </w:r>
          </w:hyperlink>
        </w:p>
        <w:p w14:paraId="0BD695EF" w14:textId="5BAB8807" w:rsidR="00942BCB" w:rsidRDefault="00942BCB">
          <w:pPr>
            <w:pStyle w:val="Inhopg2"/>
            <w:tabs>
              <w:tab w:val="left" w:pos="880"/>
              <w:tab w:val="right" w:leader="dot" w:pos="9062"/>
            </w:tabs>
            <w:rPr>
              <w:rFonts w:eastAsiaTheme="minorEastAsia"/>
              <w:noProof/>
              <w:lang w:eastAsia="nl-NL"/>
            </w:rPr>
          </w:pPr>
          <w:hyperlink w:anchor="_Toc131506423" w:history="1">
            <w:r w:rsidRPr="00423689">
              <w:rPr>
                <w:rStyle w:val="Hyperlink"/>
                <w:noProof/>
              </w:rPr>
              <w:t>3.3</w:t>
            </w:r>
            <w:r>
              <w:rPr>
                <w:rFonts w:eastAsiaTheme="minorEastAsia"/>
                <w:noProof/>
                <w:lang w:eastAsia="nl-NL"/>
              </w:rPr>
              <w:tab/>
            </w:r>
            <w:r w:rsidRPr="00423689">
              <w:rPr>
                <w:rStyle w:val="Hyperlink"/>
                <w:noProof/>
              </w:rPr>
              <w:t>Kenmerken van de leerlingpopulatie</w:t>
            </w:r>
            <w:r>
              <w:rPr>
                <w:noProof/>
                <w:webHidden/>
              </w:rPr>
              <w:tab/>
            </w:r>
            <w:r>
              <w:rPr>
                <w:noProof/>
                <w:webHidden/>
              </w:rPr>
              <w:fldChar w:fldCharType="begin"/>
            </w:r>
            <w:r>
              <w:rPr>
                <w:noProof/>
                <w:webHidden/>
              </w:rPr>
              <w:instrText xml:space="preserve"> PAGEREF _Toc131506423 \h </w:instrText>
            </w:r>
            <w:r>
              <w:rPr>
                <w:noProof/>
                <w:webHidden/>
              </w:rPr>
            </w:r>
            <w:r>
              <w:rPr>
                <w:noProof/>
                <w:webHidden/>
              </w:rPr>
              <w:fldChar w:fldCharType="separate"/>
            </w:r>
            <w:r>
              <w:rPr>
                <w:noProof/>
                <w:webHidden/>
              </w:rPr>
              <w:t>8</w:t>
            </w:r>
            <w:r>
              <w:rPr>
                <w:noProof/>
                <w:webHidden/>
              </w:rPr>
              <w:fldChar w:fldCharType="end"/>
            </w:r>
          </w:hyperlink>
        </w:p>
        <w:p w14:paraId="4242A573" w14:textId="1A07CDB8" w:rsidR="00942BCB" w:rsidRDefault="00942BCB">
          <w:pPr>
            <w:pStyle w:val="Inhopg2"/>
            <w:tabs>
              <w:tab w:val="left" w:pos="880"/>
              <w:tab w:val="right" w:leader="dot" w:pos="9062"/>
            </w:tabs>
            <w:rPr>
              <w:rFonts w:eastAsiaTheme="minorEastAsia"/>
              <w:noProof/>
              <w:lang w:eastAsia="nl-NL"/>
            </w:rPr>
          </w:pPr>
          <w:hyperlink w:anchor="_Toc131506424" w:history="1">
            <w:r w:rsidRPr="00423689">
              <w:rPr>
                <w:rStyle w:val="Hyperlink"/>
                <w:noProof/>
              </w:rPr>
              <w:t>3.4</w:t>
            </w:r>
            <w:r>
              <w:rPr>
                <w:rFonts w:eastAsiaTheme="minorEastAsia"/>
                <w:noProof/>
                <w:lang w:eastAsia="nl-NL"/>
              </w:rPr>
              <w:tab/>
            </w:r>
            <w:r w:rsidRPr="00423689">
              <w:rPr>
                <w:rStyle w:val="Hyperlink"/>
                <w:noProof/>
              </w:rPr>
              <w:t>Kenmerken van het personeel</w:t>
            </w:r>
            <w:r>
              <w:rPr>
                <w:noProof/>
                <w:webHidden/>
              </w:rPr>
              <w:tab/>
            </w:r>
            <w:r>
              <w:rPr>
                <w:noProof/>
                <w:webHidden/>
              </w:rPr>
              <w:fldChar w:fldCharType="begin"/>
            </w:r>
            <w:r>
              <w:rPr>
                <w:noProof/>
                <w:webHidden/>
              </w:rPr>
              <w:instrText xml:space="preserve"> PAGEREF _Toc131506424 \h </w:instrText>
            </w:r>
            <w:r>
              <w:rPr>
                <w:noProof/>
                <w:webHidden/>
              </w:rPr>
            </w:r>
            <w:r>
              <w:rPr>
                <w:noProof/>
                <w:webHidden/>
              </w:rPr>
              <w:fldChar w:fldCharType="separate"/>
            </w:r>
            <w:r>
              <w:rPr>
                <w:noProof/>
                <w:webHidden/>
              </w:rPr>
              <w:t>9</w:t>
            </w:r>
            <w:r>
              <w:rPr>
                <w:noProof/>
                <w:webHidden/>
              </w:rPr>
              <w:fldChar w:fldCharType="end"/>
            </w:r>
          </w:hyperlink>
        </w:p>
        <w:p w14:paraId="11D20C64" w14:textId="0CCE34AA" w:rsidR="00942BCB" w:rsidRDefault="00942BCB">
          <w:pPr>
            <w:pStyle w:val="Inhopg2"/>
            <w:tabs>
              <w:tab w:val="left" w:pos="880"/>
              <w:tab w:val="right" w:leader="dot" w:pos="9062"/>
            </w:tabs>
            <w:rPr>
              <w:rFonts w:eastAsiaTheme="minorEastAsia"/>
              <w:noProof/>
              <w:lang w:eastAsia="nl-NL"/>
            </w:rPr>
          </w:pPr>
          <w:hyperlink w:anchor="_Toc131506425" w:history="1">
            <w:r w:rsidRPr="00423689">
              <w:rPr>
                <w:rStyle w:val="Hyperlink"/>
                <w:noProof/>
              </w:rPr>
              <w:t>3.5</w:t>
            </w:r>
            <w:r>
              <w:rPr>
                <w:rFonts w:eastAsiaTheme="minorEastAsia"/>
                <w:noProof/>
                <w:lang w:eastAsia="nl-NL"/>
              </w:rPr>
              <w:tab/>
            </w:r>
            <w:r w:rsidRPr="00423689">
              <w:rPr>
                <w:rStyle w:val="Hyperlink"/>
                <w:noProof/>
              </w:rPr>
              <w:t>De identiteit van de school</w:t>
            </w:r>
            <w:r>
              <w:rPr>
                <w:noProof/>
                <w:webHidden/>
              </w:rPr>
              <w:tab/>
            </w:r>
            <w:r>
              <w:rPr>
                <w:noProof/>
                <w:webHidden/>
              </w:rPr>
              <w:fldChar w:fldCharType="begin"/>
            </w:r>
            <w:r>
              <w:rPr>
                <w:noProof/>
                <w:webHidden/>
              </w:rPr>
              <w:instrText xml:space="preserve"> PAGEREF _Toc131506425 \h </w:instrText>
            </w:r>
            <w:r>
              <w:rPr>
                <w:noProof/>
                <w:webHidden/>
              </w:rPr>
            </w:r>
            <w:r>
              <w:rPr>
                <w:noProof/>
                <w:webHidden/>
              </w:rPr>
              <w:fldChar w:fldCharType="separate"/>
            </w:r>
            <w:r>
              <w:rPr>
                <w:noProof/>
                <w:webHidden/>
              </w:rPr>
              <w:t>9</w:t>
            </w:r>
            <w:r>
              <w:rPr>
                <w:noProof/>
                <w:webHidden/>
              </w:rPr>
              <w:fldChar w:fldCharType="end"/>
            </w:r>
          </w:hyperlink>
        </w:p>
        <w:p w14:paraId="4232031D" w14:textId="5C8E8BFA" w:rsidR="00942BCB" w:rsidRDefault="00942BCB">
          <w:pPr>
            <w:pStyle w:val="Inhopg1"/>
            <w:tabs>
              <w:tab w:val="left" w:pos="440"/>
              <w:tab w:val="right" w:leader="dot" w:pos="9062"/>
            </w:tabs>
            <w:rPr>
              <w:rFonts w:eastAsiaTheme="minorEastAsia"/>
              <w:noProof/>
              <w:lang w:eastAsia="nl-NL"/>
            </w:rPr>
          </w:pPr>
          <w:hyperlink w:anchor="_Toc131506426" w:history="1">
            <w:r w:rsidRPr="00423689">
              <w:rPr>
                <w:rStyle w:val="Hyperlink"/>
                <w:noProof/>
              </w:rPr>
              <w:t>4.</w:t>
            </w:r>
            <w:r>
              <w:rPr>
                <w:rFonts w:eastAsiaTheme="minorEastAsia"/>
                <w:noProof/>
                <w:lang w:eastAsia="nl-NL"/>
              </w:rPr>
              <w:tab/>
            </w:r>
            <w:r w:rsidRPr="00423689">
              <w:rPr>
                <w:rStyle w:val="Hyperlink"/>
                <w:noProof/>
              </w:rPr>
              <w:t>De missie/ visie van de school</w:t>
            </w:r>
            <w:r>
              <w:rPr>
                <w:noProof/>
                <w:webHidden/>
              </w:rPr>
              <w:tab/>
            </w:r>
            <w:r>
              <w:rPr>
                <w:noProof/>
                <w:webHidden/>
              </w:rPr>
              <w:fldChar w:fldCharType="begin"/>
            </w:r>
            <w:r>
              <w:rPr>
                <w:noProof/>
                <w:webHidden/>
              </w:rPr>
              <w:instrText xml:space="preserve"> PAGEREF _Toc131506426 \h </w:instrText>
            </w:r>
            <w:r>
              <w:rPr>
                <w:noProof/>
                <w:webHidden/>
              </w:rPr>
            </w:r>
            <w:r>
              <w:rPr>
                <w:noProof/>
                <w:webHidden/>
              </w:rPr>
              <w:fldChar w:fldCharType="separate"/>
            </w:r>
            <w:r>
              <w:rPr>
                <w:noProof/>
                <w:webHidden/>
              </w:rPr>
              <w:t>10</w:t>
            </w:r>
            <w:r>
              <w:rPr>
                <w:noProof/>
                <w:webHidden/>
              </w:rPr>
              <w:fldChar w:fldCharType="end"/>
            </w:r>
          </w:hyperlink>
        </w:p>
        <w:p w14:paraId="13AE3E83" w14:textId="2CC18772" w:rsidR="00942BCB" w:rsidRDefault="00942BCB">
          <w:pPr>
            <w:pStyle w:val="Inhopg2"/>
            <w:tabs>
              <w:tab w:val="left" w:pos="880"/>
              <w:tab w:val="right" w:leader="dot" w:pos="9062"/>
            </w:tabs>
            <w:rPr>
              <w:rFonts w:eastAsiaTheme="minorEastAsia"/>
              <w:noProof/>
              <w:lang w:eastAsia="nl-NL"/>
            </w:rPr>
          </w:pPr>
          <w:hyperlink w:anchor="_Toc131506427" w:history="1">
            <w:r w:rsidRPr="00423689">
              <w:rPr>
                <w:rStyle w:val="Hyperlink"/>
                <w:noProof/>
              </w:rPr>
              <w:t>4.1</w:t>
            </w:r>
            <w:r>
              <w:rPr>
                <w:rFonts w:eastAsiaTheme="minorEastAsia"/>
                <w:noProof/>
                <w:lang w:eastAsia="nl-NL"/>
              </w:rPr>
              <w:tab/>
            </w:r>
            <w:r w:rsidRPr="00423689">
              <w:rPr>
                <w:rStyle w:val="Hyperlink"/>
                <w:noProof/>
              </w:rPr>
              <w:t>Cultuur</w:t>
            </w:r>
            <w:r>
              <w:rPr>
                <w:noProof/>
                <w:webHidden/>
              </w:rPr>
              <w:tab/>
            </w:r>
            <w:r>
              <w:rPr>
                <w:noProof/>
                <w:webHidden/>
              </w:rPr>
              <w:fldChar w:fldCharType="begin"/>
            </w:r>
            <w:r>
              <w:rPr>
                <w:noProof/>
                <w:webHidden/>
              </w:rPr>
              <w:instrText xml:space="preserve"> PAGEREF _Toc131506427 \h </w:instrText>
            </w:r>
            <w:r>
              <w:rPr>
                <w:noProof/>
                <w:webHidden/>
              </w:rPr>
            </w:r>
            <w:r>
              <w:rPr>
                <w:noProof/>
                <w:webHidden/>
              </w:rPr>
              <w:fldChar w:fldCharType="separate"/>
            </w:r>
            <w:r>
              <w:rPr>
                <w:noProof/>
                <w:webHidden/>
              </w:rPr>
              <w:t>10</w:t>
            </w:r>
            <w:r>
              <w:rPr>
                <w:noProof/>
                <w:webHidden/>
              </w:rPr>
              <w:fldChar w:fldCharType="end"/>
            </w:r>
          </w:hyperlink>
        </w:p>
        <w:p w14:paraId="1EA0EC4D" w14:textId="2244F339" w:rsidR="00942BCB" w:rsidRDefault="00942BCB">
          <w:pPr>
            <w:pStyle w:val="Inhopg2"/>
            <w:tabs>
              <w:tab w:val="left" w:pos="880"/>
              <w:tab w:val="right" w:leader="dot" w:pos="9062"/>
            </w:tabs>
            <w:rPr>
              <w:rFonts w:eastAsiaTheme="minorEastAsia"/>
              <w:noProof/>
              <w:lang w:eastAsia="nl-NL"/>
            </w:rPr>
          </w:pPr>
          <w:hyperlink w:anchor="_Toc131506428" w:history="1">
            <w:r w:rsidRPr="00423689">
              <w:rPr>
                <w:rStyle w:val="Hyperlink"/>
                <w:noProof/>
              </w:rPr>
              <w:t>4.2</w:t>
            </w:r>
            <w:r>
              <w:rPr>
                <w:rFonts w:eastAsiaTheme="minorEastAsia"/>
                <w:noProof/>
                <w:lang w:eastAsia="nl-NL"/>
              </w:rPr>
              <w:tab/>
            </w:r>
            <w:r w:rsidRPr="00423689">
              <w:rPr>
                <w:rStyle w:val="Hyperlink"/>
                <w:noProof/>
              </w:rPr>
              <w:t>Het onderwijs</w:t>
            </w:r>
            <w:r>
              <w:rPr>
                <w:noProof/>
                <w:webHidden/>
              </w:rPr>
              <w:tab/>
            </w:r>
            <w:r>
              <w:rPr>
                <w:noProof/>
                <w:webHidden/>
              </w:rPr>
              <w:fldChar w:fldCharType="begin"/>
            </w:r>
            <w:r>
              <w:rPr>
                <w:noProof/>
                <w:webHidden/>
              </w:rPr>
              <w:instrText xml:space="preserve"> PAGEREF _Toc131506428 \h </w:instrText>
            </w:r>
            <w:r>
              <w:rPr>
                <w:noProof/>
                <w:webHidden/>
              </w:rPr>
            </w:r>
            <w:r>
              <w:rPr>
                <w:noProof/>
                <w:webHidden/>
              </w:rPr>
              <w:fldChar w:fldCharType="separate"/>
            </w:r>
            <w:r>
              <w:rPr>
                <w:noProof/>
                <w:webHidden/>
              </w:rPr>
              <w:t>11</w:t>
            </w:r>
            <w:r>
              <w:rPr>
                <w:noProof/>
                <w:webHidden/>
              </w:rPr>
              <w:fldChar w:fldCharType="end"/>
            </w:r>
          </w:hyperlink>
        </w:p>
        <w:p w14:paraId="1E960F1B" w14:textId="5FF33A63" w:rsidR="00942BCB" w:rsidRDefault="00942BCB">
          <w:pPr>
            <w:pStyle w:val="Inhopg3"/>
            <w:tabs>
              <w:tab w:val="left" w:pos="1320"/>
              <w:tab w:val="right" w:leader="dot" w:pos="9062"/>
            </w:tabs>
            <w:rPr>
              <w:rFonts w:eastAsiaTheme="minorEastAsia"/>
              <w:noProof/>
              <w:lang w:eastAsia="nl-NL"/>
            </w:rPr>
          </w:pPr>
          <w:hyperlink w:anchor="_Toc131506429" w:history="1">
            <w:r w:rsidRPr="00423689">
              <w:rPr>
                <w:rStyle w:val="Hyperlink"/>
                <w:noProof/>
              </w:rPr>
              <w:t>4.2.1</w:t>
            </w:r>
            <w:r>
              <w:rPr>
                <w:rFonts w:eastAsiaTheme="minorEastAsia"/>
                <w:noProof/>
                <w:lang w:eastAsia="nl-NL"/>
              </w:rPr>
              <w:tab/>
            </w:r>
            <w:r w:rsidRPr="00423689">
              <w:rPr>
                <w:rStyle w:val="Hyperlink"/>
                <w:noProof/>
              </w:rPr>
              <w:t>Aanbod</w:t>
            </w:r>
            <w:r>
              <w:rPr>
                <w:noProof/>
                <w:webHidden/>
              </w:rPr>
              <w:tab/>
            </w:r>
            <w:r>
              <w:rPr>
                <w:noProof/>
                <w:webHidden/>
              </w:rPr>
              <w:fldChar w:fldCharType="begin"/>
            </w:r>
            <w:r>
              <w:rPr>
                <w:noProof/>
                <w:webHidden/>
              </w:rPr>
              <w:instrText xml:space="preserve"> PAGEREF _Toc131506429 \h </w:instrText>
            </w:r>
            <w:r>
              <w:rPr>
                <w:noProof/>
                <w:webHidden/>
              </w:rPr>
            </w:r>
            <w:r>
              <w:rPr>
                <w:noProof/>
                <w:webHidden/>
              </w:rPr>
              <w:fldChar w:fldCharType="separate"/>
            </w:r>
            <w:r>
              <w:rPr>
                <w:noProof/>
                <w:webHidden/>
              </w:rPr>
              <w:t>11</w:t>
            </w:r>
            <w:r>
              <w:rPr>
                <w:noProof/>
                <w:webHidden/>
              </w:rPr>
              <w:fldChar w:fldCharType="end"/>
            </w:r>
          </w:hyperlink>
        </w:p>
        <w:p w14:paraId="7DCE3D12" w14:textId="458D9B8B" w:rsidR="00942BCB" w:rsidRDefault="00942BCB">
          <w:pPr>
            <w:pStyle w:val="Inhopg3"/>
            <w:tabs>
              <w:tab w:val="left" w:pos="1320"/>
              <w:tab w:val="right" w:leader="dot" w:pos="9062"/>
            </w:tabs>
            <w:rPr>
              <w:rFonts w:eastAsiaTheme="minorEastAsia"/>
              <w:noProof/>
              <w:lang w:eastAsia="nl-NL"/>
            </w:rPr>
          </w:pPr>
          <w:hyperlink w:anchor="_Toc131506430" w:history="1">
            <w:r w:rsidRPr="00423689">
              <w:rPr>
                <w:rStyle w:val="Hyperlink"/>
                <w:noProof/>
              </w:rPr>
              <w:t>4.2.2</w:t>
            </w:r>
            <w:r>
              <w:rPr>
                <w:rFonts w:eastAsiaTheme="minorEastAsia"/>
                <w:noProof/>
                <w:lang w:eastAsia="nl-NL"/>
              </w:rPr>
              <w:tab/>
            </w:r>
            <w:r w:rsidRPr="00423689">
              <w:rPr>
                <w:rStyle w:val="Hyperlink"/>
                <w:noProof/>
              </w:rPr>
              <w:t>Pedagogisch-didactisch klimaat</w:t>
            </w:r>
            <w:r>
              <w:rPr>
                <w:noProof/>
                <w:webHidden/>
              </w:rPr>
              <w:tab/>
            </w:r>
            <w:r>
              <w:rPr>
                <w:noProof/>
                <w:webHidden/>
              </w:rPr>
              <w:fldChar w:fldCharType="begin"/>
            </w:r>
            <w:r>
              <w:rPr>
                <w:noProof/>
                <w:webHidden/>
              </w:rPr>
              <w:instrText xml:space="preserve"> PAGEREF _Toc131506430 \h </w:instrText>
            </w:r>
            <w:r>
              <w:rPr>
                <w:noProof/>
                <w:webHidden/>
              </w:rPr>
            </w:r>
            <w:r>
              <w:rPr>
                <w:noProof/>
                <w:webHidden/>
              </w:rPr>
              <w:fldChar w:fldCharType="separate"/>
            </w:r>
            <w:r>
              <w:rPr>
                <w:noProof/>
                <w:webHidden/>
              </w:rPr>
              <w:t>13</w:t>
            </w:r>
            <w:r>
              <w:rPr>
                <w:noProof/>
                <w:webHidden/>
              </w:rPr>
              <w:fldChar w:fldCharType="end"/>
            </w:r>
          </w:hyperlink>
        </w:p>
        <w:p w14:paraId="6C09D991" w14:textId="49B613F6" w:rsidR="00942BCB" w:rsidRDefault="00942BCB">
          <w:pPr>
            <w:pStyle w:val="Inhopg3"/>
            <w:tabs>
              <w:tab w:val="left" w:pos="1320"/>
              <w:tab w:val="right" w:leader="dot" w:pos="9062"/>
            </w:tabs>
            <w:rPr>
              <w:rFonts w:eastAsiaTheme="minorEastAsia"/>
              <w:noProof/>
              <w:lang w:eastAsia="nl-NL"/>
            </w:rPr>
          </w:pPr>
          <w:hyperlink w:anchor="_Toc131506431" w:history="1">
            <w:r w:rsidRPr="00423689">
              <w:rPr>
                <w:rStyle w:val="Hyperlink"/>
                <w:noProof/>
              </w:rPr>
              <w:t>4.2.3</w:t>
            </w:r>
            <w:r>
              <w:rPr>
                <w:rFonts w:eastAsiaTheme="minorEastAsia"/>
                <w:noProof/>
                <w:lang w:eastAsia="nl-NL"/>
              </w:rPr>
              <w:tab/>
            </w:r>
            <w:r w:rsidRPr="00423689">
              <w:rPr>
                <w:rStyle w:val="Hyperlink"/>
                <w:noProof/>
              </w:rPr>
              <w:t>Zicht op ontwikkeling</w:t>
            </w:r>
            <w:r>
              <w:rPr>
                <w:noProof/>
                <w:webHidden/>
              </w:rPr>
              <w:tab/>
            </w:r>
            <w:r>
              <w:rPr>
                <w:noProof/>
                <w:webHidden/>
              </w:rPr>
              <w:fldChar w:fldCharType="begin"/>
            </w:r>
            <w:r>
              <w:rPr>
                <w:noProof/>
                <w:webHidden/>
              </w:rPr>
              <w:instrText xml:space="preserve"> PAGEREF _Toc131506431 \h </w:instrText>
            </w:r>
            <w:r>
              <w:rPr>
                <w:noProof/>
                <w:webHidden/>
              </w:rPr>
            </w:r>
            <w:r>
              <w:rPr>
                <w:noProof/>
                <w:webHidden/>
              </w:rPr>
              <w:fldChar w:fldCharType="separate"/>
            </w:r>
            <w:r>
              <w:rPr>
                <w:noProof/>
                <w:webHidden/>
              </w:rPr>
              <w:t>14</w:t>
            </w:r>
            <w:r>
              <w:rPr>
                <w:noProof/>
                <w:webHidden/>
              </w:rPr>
              <w:fldChar w:fldCharType="end"/>
            </w:r>
          </w:hyperlink>
        </w:p>
        <w:p w14:paraId="50EC7D98" w14:textId="26F36B43" w:rsidR="00942BCB" w:rsidRDefault="00942BCB">
          <w:pPr>
            <w:pStyle w:val="Inhopg2"/>
            <w:tabs>
              <w:tab w:val="left" w:pos="880"/>
              <w:tab w:val="right" w:leader="dot" w:pos="9062"/>
            </w:tabs>
            <w:rPr>
              <w:rFonts w:eastAsiaTheme="minorEastAsia"/>
              <w:noProof/>
              <w:lang w:eastAsia="nl-NL"/>
            </w:rPr>
          </w:pPr>
          <w:hyperlink w:anchor="_Toc131506432" w:history="1">
            <w:r w:rsidRPr="00423689">
              <w:rPr>
                <w:rStyle w:val="Hyperlink"/>
                <w:noProof/>
              </w:rPr>
              <w:t>4.3</w:t>
            </w:r>
            <w:r>
              <w:rPr>
                <w:rFonts w:eastAsiaTheme="minorEastAsia"/>
                <w:noProof/>
                <w:lang w:eastAsia="nl-NL"/>
              </w:rPr>
              <w:tab/>
            </w:r>
            <w:r w:rsidRPr="00423689">
              <w:rPr>
                <w:rStyle w:val="Hyperlink"/>
                <w:noProof/>
              </w:rPr>
              <w:t>Passend onderwijs en De begeleiding van leerlingen</w:t>
            </w:r>
            <w:r>
              <w:rPr>
                <w:noProof/>
                <w:webHidden/>
              </w:rPr>
              <w:tab/>
            </w:r>
            <w:r>
              <w:rPr>
                <w:noProof/>
                <w:webHidden/>
              </w:rPr>
              <w:fldChar w:fldCharType="begin"/>
            </w:r>
            <w:r>
              <w:rPr>
                <w:noProof/>
                <w:webHidden/>
              </w:rPr>
              <w:instrText xml:space="preserve"> PAGEREF _Toc131506432 \h </w:instrText>
            </w:r>
            <w:r>
              <w:rPr>
                <w:noProof/>
                <w:webHidden/>
              </w:rPr>
            </w:r>
            <w:r>
              <w:rPr>
                <w:noProof/>
                <w:webHidden/>
              </w:rPr>
              <w:fldChar w:fldCharType="separate"/>
            </w:r>
            <w:r>
              <w:rPr>
                <w:noProof/>
                <w:webHidden/>
              </w:rPr>
              <w:t>15</w:t>
            </w:r>
            <w:r>
              <w:rPr>
                <w:noProof/>
                <w:webHidden/>
              </w:rPr>
              <w:fldChar w:fldCharType="end"/>
            </w:r>
          </w:hyperlink>
        </w:p>
        <w:p w14:paraId="1B9B1C0B" w14:textId="5B11B1C3" w:rsidR="00942BCB" w:rsidRDefault="00942BCB">
          <w:pPr>
            <w:pStyle w:val="Inhopg2"/>
            <w:tabs>
              <w:tab w:val="left" w:pos="880"/>
              <w:tab w:val="right" w:leader="dot" w:pos="9062"/>
            </w:tabs>
            <w:rPr>
              <w:rFonts w:eastAsiaTheme="minorEastAsia"/>
              <w:noProof/>
              <w:lang w:eastAsia="nl-NL"/>
            </w:rPr>
          </w:pPr>
          <w:hyperlink w:anchor="_Toc131506433" w:history="1">
            <w:r w:rsidRPr="00423689">
              <w:rPr>
                <w:rStyle w:val="Hyperlink"/>
                <w:noProof/>
              </w:rPr>
              <w:t>4.4</w:t>
            </w:r>
            <w:r>
              <w:rPr>
                <w:rFonts w:eastAsiaTheme="minorEastAsia"/>
                <w:noProof/>
                <w:lang w:eastAsia="nl-NL"/>
              </w:rPr>
              <w:tab/>
            </w:r>
            <w:r w:rsidRPr="00423689">
              <w:rPr>
                <w:rStyle w:val="Hyperlink"/>
                <w:noProof/>
              </w:rPr>
              <w:t>Veiligheid</w:t>
            </w:r>
            <w:r>
              <w:rPr>
                <w:noProof/>
                <w:webHidden/>
              </w:rPr>
              <w:tab/>
            </w:r>
            <w:r>
              <w:rPr>
                <w:noProof/>
                <w:webHidden/>
              </w:rPr>
              <w:fldChar w:fldCharType="begin"/>
            </w:r>
            <w:r>
              <w:rPr>
                <w:noProof/>
                <w:webHidden/>
              </w:rPr>
              <w:instrText xml:space="preserve"> PAGEREF _Toc131506433 \h </w:instrText>
            </w:r>
            <w:r>
              <w:rPr>
                <w:noProof/>
                <w:webHidden/>
              </w:rPr>
            </w:r>
            <w:r>
              <w:rPr>
                <w:noProof/>
                <w:webHidden/>
              </w:rPr>
              <w:fldChar w:fldCharType="separate"/>
            </w:r>
            <w:r>
              <w:rPr>
                <w:noProof/>
                <w:webHidden/>
              </w:rPr>
              <w:t>18</w:t>
            </w:r>
            <w:r>
              <w:rPr>
                <w:noProof/>
                <w:webHidden/>
              </w:rPr>
              <w:fldChar w:fldCharType="end"/>
            </w:r>
          </w:hyperlink>
        </w:p>
        <w:p w14:paraId="288F9416" w14:textId="4AE8763F" w:rsidR="00942BCB" w:rsidRDefault="00942BCB">
          <w:pPr>
            <w:pStyle w:val="Inhopg2"/>
            <w:tabs>
              <w:tab w:val="left" w:pos="880"/>
              <w:tab w:val="right" w:leader="dot" w:pos="9062"/>
            </w:tabs>
            <w:rPr>
              <w:rFonts w:eastAsiaTheme="minorEastAsia"/>
              <w:noProof/>
              <w:lang w:eastAsia="nl-NL"/>
            </w:rPr>
          </w:pPr>
          <w:hyperlink w:anchor="_Toc131506434" w:history="1">
            <w:r w:rsidRPr="00423689">
              <w:rPr>
                <w:rStyle w:val="Hyperlink"/>
                <w:noProof/>
              </w:rPr>
              <w:t>4.5</w:t>
            </w:r>
            <w:r>
              <w:rPr>
                <w:rFonts w:eastAsiaTheme="minorEastAsia"/>
                <w:noProof/>
                <w:lang w:eastAsia="nl-NL"/>
              </w:rPr>
              <w:tab/>
            </w:r>
            <w:r w:rsidRPr="00423689">
              <w:rPr>
                <w:rStyle w:val="Hyperlink"/>
                <w:noProof/>
              </w:rPr>
              <w:t>Personeel</w:t>
            </w:r>
            <w:r>
              <w:rPr>
                <w:noProof/>
                <w:webHidden/>
              </w:rPr>
              <w:tab/>
            </w:r>
            <w:r>
              <w:rPr>
                <w:noProof/>
                <w:webHidden/>
              </w:rPr>
              <w:fldChar w:fldCharType="begin"/>
            </w:r>
            <w:r>
              <w:rPr>
                <w:noProof/>
                <w:webHidden/>
              </w:rPr>
              <w:instrText xml:space="preserve"> PAGEREF _Toc131506434 \h </w:instrText>
            </w:r>
            <w:r>
              <w:rPr>
                <w:noProof/>
                <w:webHidden/>
              </w:rPr>
            </w:r>
            <w:r>
              <w:rPr>
                <w:noProof/>
                <w:webHidden/>
              </w:rPr>
              <w:fldChar w:fldCharType="separate"/>
            </w:r>
            <w:r>
              <w:rPr>
                <w:noProof/>
                <w:webHidden/>
              </w:rPr>
              <w:t>19</w:t>
            </w:r>
            <w:r>
              <w:rPr>
                <w:noProof/>
                <w:webHidden/>
              </w:rPr>
              <w:fldChar w:fldCharType="end"/>
            </w:r>
          </w:hyperlink>
        </w:p>
        <w:p w14:paraId="2730CB6A" w14:textId="2F92969D" w:rsidR="00942BCB" w:rsidRDefault="00942BCB">
          <w:pPr>
            <w:pStyle w:val="Inhopg2"/>
            <w:tabs>
              <w:tab w:val="left" w:pos="880"/>
              <w:tab w:val="right" w:leader="dot" w:pos="9062"/>
            </w:tabs>
            <w:rPr>
              <w:rFonts w:eastAsiaTheme="minorEastAsia"/>
              <w:noProof/>
              <w:lang w:eastAsia="nl-NL"/>
            </w:rPr>
          </w:pPr>
          <w:hyperlink w:anchor="_Toc131506435" w:history="1">
            <w:r w:rsidRPr="00423689">
              <w:rPr>
                <w:rStyle w:val="Hyperlink"/>
                <w:noProof/>
              </w:rPr>
              <w:t>4.6</w:t>
            </w:r>
            <w:r>
              <w:rPr>
                <w:rFonts w:eastAsiaTheme="minorEastAsia"/>
                <w:noProof/>
                <w:lang w:eastAsia="nl-NL"/>
              </w:rPr>
              <w:tab/>
            </w:r>
            <w:r w:rsidRPr="00423689">
              <w:rPr>
                <w:rStyle w:val="Hyperlink"/>
                <w:noProof/>
              </w:rPr>
              <w:t>Kwaliteitszorg</w:t>
            </w:r>
            <w:r>
              <w:rPr>
                <w:noProof/>
                <w:webHidden/>
              </w:rPr>
              <w:tab/>
            </w:r>
            <w:r>
              <w:rPr>
                <w:noProof/>
                <w:webHidden/>
              </w:rPr>
              <w:fldChar w:fldCharType="begin"/>
            </w:r>
            <w:r>
              <w:rPr>
                <w:noProof/>
                <w:webHidden/>
              </w:rPr>
              <w:instrText xml:space="preserve"> PAGEREF _Toc131506435 \h </w:instrText>
            </w:r>
            <w:r>
              <w:rPr>
                <w:noProof/>
                <w:webHidden/>
              </w:rPr>
            </w:r>
            <w:r>
              <w:rPr>
                <w:noProof/>
                <w:webHidden/>
              </w:rPr>
              <w:fldChar w:fldCharType="separate"/>
            </w:r>
            <w:r>
              <w:rPr>
                <w:noProof/>
                <w:webHidden/>
              </w:rPr>
              <w:t>19</w:t>
            </w:r>
            <w:r>
              <w:rPr>
                <w:noProof/>
                <w:webHidden/>
              </w:rPr>
              <w:fldChar w:fldCharType="end"/>
            </w:r>
          </w:hyperlink>
        </w:p>
        <w:p w14:paraId="15F8568F" w14:textId="10214A37" w:rsidR="00942BCB" w:rsidRDefault="00942BCB">
          <w:pPr>
            <w:pStyle w:val="Inhopg2"/>
            <w:tabs>
              <w:tab w:val="right" w:leader="dot" w:pos="9062"/>
            </w:tabs>
            <w:rPr>
              <w:rFonts w:eastAsiaTheme="minorEastAsia"/>
              <w:noProof/>
              <w:lang w:eastAsia="nl-NL"/>
            </w:rPr>
          </w:pPr>
          <w:hyperlink w:anchor="_Toc131506436" w:history="1">
            <w:r w:rsidRPr="00423689">
              <w:rPr>
                <w:rStyle w:val="Hyperlink"/>
                <w:noProof/>
              </w:rPr>
              <w:t>4.7 Financiën</w:t>
            </w:r>
            <w:r>
              <w:rPr>
                <w:noProof/>
                <w:webHidden/>
              </w:rPr>
              <w:tab/>
            </w:r>
            <w:r>
              <w:rPr>
                <w:noProof/>
                <w:webHidden/>
              </w:rPr>
              <w:fldChar w:fldCharType="begin"/>
            </w:r>
            <w:r>
              <w:rPr>
                <w:noProof/>
                <w:webHidden/>
              </w:rPr>
              <w:instrText xml:space="preserve"> PAGEREF _Toc131506436 \h </w:instrText>
            </w:r>
            <w:r>
              <w:rPr>
                <w:noProof/>
                <w:webHidden/>
              </w:rPr>
            </w:r>
            <w:r>
              <w:rPr>
                <w:noProof/>
                <w:webHidden/>
              </w:rPr>
              <w:fldChar w:fldCharType="separate"/>
            </w:r>
            <w:r>
              <w:rPr>
                <w:noProof/>
                <w:webHidden/>
              </w:rPr>
              <w:t>20</w:t>
            </w:r>
            <w:r>
              <w:rPr>
                <w:noProof/>
                <w:webHidden/>
              </w:rPr>
              <w:fldChar w:fldCharType="end"/>
            </w:r>
          </w:hyperlink>
        </w:p>
        <w:p w14:paraId="731D7680" w14:textId="43844509" w:rsidR="00942BCB" w:rsidRDefault="00942BCB">
          <w:pPr>
            <w:pStyle w:val="Inhopg2"/>
            <w:tabs>
              <w:tab w:val="left" w:pos="880"/>
              <w:tab w:val="right" w:leader="dot" w:pos="9062"/>
            </w:tabs>
            <w:rPr>
              <w:rFonts w:eastAsiaTheme="minorEastAsia"/>
              <w:noProof/>
              <w:lang w:eastAsia="nl-NL"/>
            </w:rPr>
          </w:pPr>
          <w:hyperlink w:anchor="_Toc131506437" w:history="1">
            <w:r w:rsidRPr="00423689">
              <w:rPr>
                <w:rStyle w:val="Hyperlink"/>
                <w:noProof/>
              </w:rPr>
              <w:t>4.8</w:t>
            </w:r>
            <w:r>
              <w:rPr>
                <w:rFonts w:eastAsiaTheme="minorEastAsia"/>
                <w:noProof/>
                <w:lang w:eastAsia="nl-NL"/>
              </w:rPr>
              <w:tab/>
            </w:r>
            <w:r w:rsidRPr="00423689">
              <w:rPr>
                <w:rStyle w:val="Hyperlink"/>
                <w:noProof/>
              </w:rPr>
              <w:t>Samenwerking met Ouders</w:t>
            </w:r>
            <w:r>
              <w:rPr>
                <w:noProof/>
                <w:webHidden/>
              </w:rPr>
              <w:tab/>
            </w:r>
            <w:r>
              <w:rPr>
                <w:noProof/>
                <w:webHidden/>
              </w:rPr>
              <w:fldChar w:fldCharType="begin"/>
            </w:r>
            <w:r>
              <w:rPr>
                <w:noProof/>
                <w:webHidden/>
              </w:rPr>
              <w:instrText xml:space="preserve"> PAGEREF _Toc131506437 \h </w:instrText>
            </w:r>
            <w:r>
              <w:rPr>
                <w:noProof/>
                <w:webHidden/>
              </w:rPr>
            </w:r>
            <w:r>
              <w:rPr>
                <w:noProof/>
                <w:webHidden/>
              </w:rPr>
              <w:fldChar w:fldCharType="separate"/>
            </w:r>
            <w:r>
              <w:rPr>
                <w:noProof/>
                <w:webHidden/>
              </w:rPr>
              <w:t>20</w:t>
            </w:r>
            <w:r>
              <w:rPr>
                <w:noProof/>
                <w:webHidden/>
              </w:rPr>
              <w:fldChar w:fldCharType="end"/>
            </w:r>
          </w:hyperlink>
        </w:p>
        <w:p w14:paraId="4C580270" w14:textId="464BF380" w:rsidR="00942BCB" w:rsidRDefault="00942BCB">
          <w:pPr>
            <w:pStyle w:val="Inhopg2"/>
            <w:tabs>
              <w:tab w:val="left" w:pos="880"/>
              <w:tab w:val="right" w:leader="dot" w:pos="9062"/>
            </w:tabs>
            <w:rPr>
              <w:rFonts w:eastAsiaTheme="minorEastAsia"/>
              <w:noProof/>
              <w:lang w:eastAsia="nl-NL"/>
            </w:rPr>
          </w:pPr>
          <w:hyperlink w:anchor="_Toc131506438" w:history="1">
            <w:r w:rsidRPr="00423689">
              <w:rPr>
                <w:rStyle w:val="Hyperlink"/>
                <w:noProof/>
              </w:rPr>
              <w:t>4.9</w:t>
            </w:r>
            <w:r>
              <w:rPr>
                <w:rFonts w:eastAsiaTheme="minorEastAsia"/>
                <w:noProof/>
                <w:lang w:eastAsia="nl-NL"/>
              </w:rPr>
              <w:tab/>
            </w:r>
            <w:r w:rsidRPr="00423689">
              <w:rPr>
                <w:rStyle w:val="Hyperlink"/>
                <w:noProof/>
              </w:rPr>
              <w:t>Overige informatie; de toekomst van bs. Honesch</w:t>
            </w:r>
            <w:r>
              <w:rPr>
                <w:noProof/>
                <w:webHidden/>
              </w:rPr>
              <w:tab/>
            </w:r>
            <w:r>
              <w:rPr>
                <w:noProof/>
                <w:webHidden/>
              </w:rPr>
              <w:fldChar w:fldCharType="begin"/>
            </w:r>
            <w:r>
              <w:rPr>
                <w:noProof/>
                <w:webHidden/>
              </w:rPr>
              <w:instrText xml:space="preserve"> PAGEREF _Toc131506438 \h </w:instrText>
            </w:r>
            <w:r>
              <w:rPr>
                <w:noProof/>
                <w:webHidden/>
              </w:rPr>
            </w:r>
            <w:r>
              <w:rPr>
                <w:noProof/>
                <w:webHidden/>
              </w:rPr>
              <w:fldChar w:fldCharType="separate"/>
            </w:r>
            <w:r>
              <w:rPr>
                <w:noProof/>
                <w:webHidden/>
              </w:rPr>
              <w:t>24</w:t>
            </w:r>
            <w:r>
              <w:rPr>
                <w:noProof/>
                <w:webHidden/>
              </w:rPr>
              <w:fldChar w:fldCharType="end"/>
            </w:r>
          </w:hyperlink>
        </w:p>
        <w:p w14:paraId="676258EE" w14:textId="075156B6" w:rsidR="00942BCB" w:rsidRDefault="00942BCB">
          <w:pPr>
            <w:pStyle w:val="Inhopg1"/>
            <w:tabs>
              <w:tab w:val="left" w:pos="440"/>
              <w:tab w:val="right" w:leader="dot" w:pos="9062"/>
            </w:tabs>
            <w:rPr>
              <w:rFonts w:eastAsiaTheme="minorEastAsia"/>
              <w:noProof/>
              <w:lang w:eastAsia="nl-NL"/>
            </w:rPr>
          </w:pPr>
          <w:hyperlink w:anchor="_Toc131506439" w:history="1">
            <w:r w:rsidRPr="00423689">
              <w:rPr>
                <w:rStyle w:val="Hyperlink"/>
                <w:noProof/>
              </w:rPr>
              <w:t>5</w:t>
            </w:r>
            <w:r>
              <w:rPr>
                <w:rFonts w:eastAsiaTheme="minorEastAsia"/>
                <w:noProof/>
                <w:lang w:eastAsia="nl-NL"/>
              </w:rPr>
              <w:tab/>
            </w:r>
            <w:r w:rsidRPr="00423689">
              <w:rPr>
                <w:rStyle w:val="Hyperlink"/>
                <w:noProof/>
              </w:rPr>
              <w:t>De ambities en de doelen van de school</w:t>
            </w:r>
            <w:r>
              <w:rPr>
                <w:noProof/>
                <w:webHidden/>
              </w:rPr>
              <w:tab/>
            </w:r>
            <w:r>
              <w:rPr>
                <w:noProof/>
                <w:webHidden/>
              </w:rPr>
              <w:fldChar w:fldCharType="begin"/>
            </w:r>
            <w:r>
              <w:rPr>
                <w:noProof/>
                <w:webHidden/>
              </w:rPr>
              <w:instrText xml:space="preserve"> PAGEREF _Toc131506439 \h </w:instrText>
            </w:r>
            <w:r>
              <w:rPr>
                <w:noProof/>
                <w:webHidden/>
              </w:rPr>
            </w:r>
            <w:r>
              <w:rPr>
                <w:noProof/>
                <w:webHidden/>
              </w:rPr>
              <w:fldChar w:fldCharType="separate"/>
            </w:r>
            <w:r>
              <w:rPr>
                <w:noProof/>
                <w:webHidden/>
              </w:rPr>
              <w:t>26</w:t>
            </w:r>
            <w:r>
              <w:rPr>
                <w:noProof/>
                <w:webHidden/>
              </w:rPr>
              <w:fldChar w:fldCharType="end"/>
            </w:r>
          </w:hyperlink>
        </w:p>
        <w:p w14:paraId="59F720D3" w14:textId="42FA7EEC" w:rsidR="00B900A7" w:rsidRDefault="00B900A7">
          <w:r>
            <w:rPr>
              <w:b/>
              <w:bCs/>
            </w:rPr>
            <w:fldChar w:fldCharType="end"/>
          </w:r>
        </w:p>
      </w:sdtContent>
    </w:sdt>
    <w:p w14:paraId="248C0599" w14:textId="2BB8672A" w:rsidR="009A5193" w:rsidRPr="0055240E" w:rsidRDefault="00AC3CBA">
      <w:pPr>
        <w:rPr>
          <w:b/>
          <w:bCs/>
        </w:rPr>
      </w:pPr>
      <w:r w:rsidRPr="5DBBE779">
        <w:rPr>
          <w:b/>
          <w:bCs/>
        </w:rPr>
        <w:br w:type="page"/>
      </w:r>
    </w:p>
    <w:p w14:paraId="79F5BB41" w14:textId="1575246F" w:rsidR="008E5FB0" w:rsidRDefault="008E5FB0" w:rsidP="00E5794B">
      <w:pPr>
        <w:pStyle w:val="Kop1"/>
        <w:numPr>
          <w:ilvl w:val="0"/>
          <w:numId w:val="26"/>
        </w:numPr>
      </w:pPr>
      <w:bookmarkStart w:id="0" w:name="_Toc131506410"/>
      <w:r w:rsidRPr="005E183D">
        <w:lastRenderedPageBreak/>
        <w:t>Inleiding</w:t>
      </w:r>
      <w:bookmarkEnd w:id="0"/>
    </w:p>
    <w:p w14:paraId="71ED47F1" w14:textId="77777777" w:rsidR="00842561" w:rsidRDefault="00842561" w:rsidP="002461A4">
      <w:pPr>
        <w:pStyle w:val="Geenafstand"/>
      </w:pPr>
    </w:p>
    <w:p w14:paraId="6013DCC7" w14:textId="77397292" w:rsidR="002461A4" w:rsidRPr="000E0D43" w:rsidRDefault="002461A4" w:rsidP="002461A4">
      <w:pPr>
        <w:pStyle w:val="Geenafstand"/>
      </w:pPr>
      <w:r w:rsidRPr="000E0D43">
        <w:t xml:space="preserve">Voor u ligt het schoolplan van Basisschool </w:t>
      </w:r>
      <w:r w:rsidR="00FE37BE" w:rsidRPr="000E0D43">
        <w:t>Honesch</w:t>
      </w:r>
      <w:r w:rsidRPr="000E0D43">
        <w:t xml:space="preserve"> te </w:t>
      </w:r>
      <w:r w:rsidR="00FE37BE" w:rsidRPr="000E0D43">
        <w:t>Haaksbergen</w:t>
      </w:r>
      <w:r w:rsidR="00D1439E" w:rsidRPr="000E0D43">
        <w:t>. Onze school</w:t>
      </w:r>
      <w:r w:rsidRPr="000E0D43">
        <w:t xml:space="preserve"> is een openbare basisschool en één van de zestien basisscholen ressorterend onder de Stichting Keender in de gemeenten Berkelland, Haaksbergen of Hof van Twente. </w:t>
      </w:r>
    </w:p>
    <w:p w14:paraId="7509BAE5" w14:textId="77777777" w:rsidR="002461A4" w:rsidRPr="000E0D43" w:rsidRDefault="002461A4" w:rsidP="002461A4">
      <w:pPr>
        <w:pStyle w:val="Geenafstand"/>
      </w:pPr>
    </w:p>
    <w:p w14:paraId="1153E605" w14:textId="1AD2E988" w:rsidR="002461A4" w:rsidRPr="000E0D43" w:rsidRDefault="002461A4" w:rsidP="002461A4">
      <w:pPr>
        <w:pStyle w:val="Geenafstand"/>
      </w:pPr>
      <w:r w:rsidRPr="000E0D43">
        <w:t>Dit schoolplan 20</w:t>
      </w:r>
      <w:r w:rsidR="00F22E99" w:rsidRPr="000E0D43">
        <w:t>23</w:t>
      </w:r>
      <w:r w:rsidRPr="000E0D43">
        <w:t>-202</w:t>
      </w:r>
      <w:r w:rsidR="00F22E99" w:rsidRPr="000E0D43">
        <w:t>7</w:t>
      </w:r>
      <w:r w:rsidRPr="000E0D43">
        <w:t xml:space="preserve"> b</w:t>
      </w:r>
      <w:r w:rsidRPr="000E0D43">
        <w:rPr>
          <w:rFonts w:cs="Verdana"/>
        </w:rPr>
        <w:t xml:space="preserve">evat een beschrijving van het beleid met betrekking tot de kwaliteit van het onderwijs dat binnen de school wordt gevoerd. Het </w:t>
      </w:r>
      <w:r w:rsidRPr="000E0D43">
        <w:t xml:space="preserve">is de motor voor onderwijsontwikkeling en geeft inzicht in de ambitie die wij als school hebben. </w:t>
      </w:r>
    </w:p>
    <w:p w14:paraId="5AAC06FC" w14:textId="77777777" w:rsidR="002461A4" w:rsidRPr="000E0D43" w:rsidRDefault="002461A4" w:rsidP="002461A4">
      <w:pPr>
        <w:pStyle w:val="Geenafstand"/>
      </w:pPr>
    </w:p>
    <w:p w14:paraId="1494E218" w14:textId="3D259D98" w:rsidR="002461A4" w:rsidRPr="000E0D43" w:rsidRDefault="002461A4" w:rsidP="002461A4">
      <w:pPr>
        <w:pStyle w:val="Geenafstand"/>
      </w:pPr>
      <w:r w:rsidRPr="000E0D43">
        <w:t xml:space="preserve">Het eerste deel van het schoolplan is voor alle Keenderscholen gelijk. </w:t>
      </w:r>
      <w:r w:rsidR="00985039" w:rsidRPr="000E0D43">
        <w:t xml:space="preserve">In H1 wordt </w:t>
      </w:r>
      <w:r w:rsidRPr="000E0D43">
        <w:t>het strategisch beleidsplan van Keender bestaande uit de identiteit, missie en visie en ambitie</w:t>
      </w:r>
      <w:r w:rsidR="00985039" w:rsidRPr="000E0D43">
        <w:t xml:space="preserve"> beschreven</w:t>
      </w:r>
      <w:r w:rsidRPr="000E0D43">
        <w:t xml:space="preserve">. </w:t>
      </w:r>
      <w:r w:rsidR="00FB3B3B" w:rsidRPr="000E0D43">
        <w:t xml:space="preserve">In het tweede hoofdstuk vindt u </w:t>
      </w:r>
      <w:r w:rsidR="003276E7" w:rsidRPr="000E0D43">
        <w:t>algemene</w:t>
      </w:r>
      <w:r w:rsidR="00FB3B3B" w:rsidRPr="000E0D43">
        <w:t xml:space="preserve"> informatie over onze school</w:t>
      </w:r>
      <w:r w:rsidR="003276E7" w:rsidRPr="000E0D43">
        <w:t xml:space="preserve"> en in hoofdstuk drie kunt u de concrete doelstellingen lezen die we in 2026 als school gerealiseerd willen hebben.</w:t>
      </w:r>
    </w:p>
    <w:p w14:paraId="671BA26A" w14:textId="2A32A050" w:rsidR="00A2754C" w:rsidRPr="000E0D43" w:rsidRDefault="00A2754C" w:rsidP="002461A4">
      <w:pPr>
        <w:pStyle w:val="Geenafstand"/>
      </w:pPr>
    </w:p>
    <w:p w14:paraId="5EDC134F" w14:textId="07004E6B" w:rsidR="00842561" w:rsidRPr="000E0D43" w:rsidRDefault="00842561" w:rsidP="002461A4">
      <w:pPr>
        <w:pStyle w:val="Geenafstand"/>
      </w:pPr>
      <w:r w:rsidRPr="000E0D43">
        <w:t>Directeur</w:t>
      </w:r>
      <w:r w:rsidR="000E0D43" w:rsidRPr="000E0D43">
        <w:t>,</w:t>
      </w:r>
    </w:p>
    <w:p w14:paraId="733CF4CD" w14:textId="36EDE0F6" w:rsidR="00A2754C" w:rsidRPr="000E0D43" w:rsidRDefault="00C1167A" w:rsidP="002461A4">
      <w:pPr>
        <w:pStyle w:val="Geenafstand"/>
      </w:pPr>
      <w:r w:rsidRPr="000E0D43">
        <w:t>Bianca Kiffen</w:t>
      </w:r>
    </w:p>
    <w:p w14:paraId="6FDA40FB" w14:textId="1F9DE934" w:rsidR="00A2754C" w:rsidRDefault="00A2754C">
      <w:r>
        <w:br w:type="page"/>
      </w:r>
    </w:p>
    <w:p w14:paraId="0C1C4B48" w14:textId="6C25B96F" w:rsidR="0037640D" w:rsidRDefault="003E28E0" w:rsidP="0037640D">
      <w:pPr>
        <w:pStyle w:val="Kop1"/>
        <w:numPr>
          <w:ilvl w:val="0"/>
          <w:numId w:val="26"/>
        </w:numPr>
      </w:pPr>
      <w:bookmarkStart w:id="1" w:name="_Toc131506411"/>
      <w:r w:rsidRPr="0037640D">
        <w:lastRenderedPageBreak/>
        <w:t>Stichting Keender</w:t>
      </w:r>
      <w:bookmarkEnd w:id="1"/>
    </w:p>
    <w:p w14:paraId="23CE171B" w14:textId="77777777" w:rsidR="00B34F39" w:rsidRPr="00B34F39" w:rsidRDefault="00B34F39" w:rsidP="00B34F39"/>
    <w:p w14:paraId="523A74B2" w14:textId="60DFFF2E" w:rsidR="00AB1989" w:rsidRPr="00E5794B" w:rsidRDefault="00316253" w:rsidP="00E5794B">
      <w:pPr>
        <w:pStyle w:val="Kop2"/>
        <w:numPr>
          <w:ilvl w:val="1"/>
          <w:numId w:val="26"/>
        </w:numPr>
      </w:pPr>
      <w:bookmarkStart w:id="2" w:name="_Toc131506412"/>
      <w:r w:rsidRPr="00E5794B">
        <w:t>De organisatie</w:t>
      </w:r>
      <w:bookmarkEnd w:id="2"/>
    </w:p>
    <w:p w14:paraId="590695C3" w14:textId="77777777" w:rsidR="00BD60C8" w:rsidRDefault="00BD60C8" w:rsidP="00BD60C8">
      <w:pPr>
        <w:pStyle w:val="Geenafstand"/>
      </w:pPr>
      <w:r>
        <w:t>Stichting Keender kent scholen met een katholieke en een openbare grondslag. Zo'n 300 gepassioneerde en betrokken medewerkers verzorgen dagelijks onderwijs voor ongeveer 2600 leerlingen op 16 scholen in de gemeenten Haaksbergen, Hof van Twente en Berkelland. De omvang van de scholen varieert van 76 tot 321 leerlingen.</w:t>
      </w:r>
    </w:p>
    <w:p w14:paraId="6CAC51CC" w14:textId="4357C258" w:rsidR="00BD60C8" w:rsidRDefault="00BD60C8" w:rsidP="00BD60C8">
      <w:pPr>
        <w:pStyle w:val="Geenafstand"/>
        <w:rPr>
          <w:rFonts w:ascii="Calibri" w:hAnsi="Calibri" w:cs="Calibri"/>
        </w:rPr>
      </w:pPr>
      <w:r>
        <w:t xml:space="preserve">Keender staat voor goed onderwijs, tevredenheid bij alle direct </w:t>
      </w:r>
      <w:r w:rsidRPr="41AE0D3B">
        <w:rPr>
          <w:rFonts w:ascii="Calibri" w:hAnsi="Calibri" w:cs="Calibri"/>
        </w:rPr>
        <w:t>betrokkenen en eenheid in eigenheid</w:t>
      </w:r>
      <w:r>
        <w:rPr>
          <w:rFonts w:ascii="Calibri" w:hAnsi="Calibri" w:cs="Calibri"/>
        </w:rPr>
        <w:t>. E</w:t>
      </w:r>
      <w:r w:rsidRPr="41AE0D3B">
        <w:rPr>
          <w:rFonts w:ascii="Calibri" w:hAnsi="Calibri" w:cs="Calibri"/>
        </w:rPr>
        <w:t>lke school heeft </w:t>
      </w:r>
      <w:r>
        <w:rPr>
          <w:rFonts w:ascii="Calibri" w:hAnsi="Calibri" w:cs="Calibri"/>
        </w:rPr>
        <w:t>haar</w:t>
      </w:r>
      <w:r w:rsidRPr="41AE0D3B">
        <w:rPr>
          <w:rFonts w:ascii="Calibri" w:hAnsi="Calibri" w:cs="Calibri"/>
        </w:rPr>
        <w:t xml:space="preserve"> eigen identiteit en haar eigen uitstraling. </w:t>
      </w:r>
      <w:r>
        <w:rPr>
          <w:rFonts w:ascii="Calibri" w:hAnsi="Calibri" w:cs="Calibri"/>
        </w:rPr>
        <w:t>We</w:t>
      </w:r>
      <w:r w:rsidRPr="41AE0D3B">
        <w:rPr>
          <w:rFonts w:ascii="Calibri" w:hAnsi="Calibri" w:cs="Calibri"/>
        </w:rPr>
        <w:t xml:space="preserve"> werken vanuit een sterke verbinding tussen </w:t>
      </w:r>
      <w:r w:rsidRPr="0082692B">
        <w:rPr>
          <w:rFonts w:ascii="Calibri" w:hAnsi="Calibri" w:cs="Calibri"/>
          <w:bCs/>
          <w:color w:val="FF0066"/>
        </w:rPr>
        <w:t>eigenaarschap, vakmanschap en partnerschap</w:t>
      </w:r>
      <w:r w:rsidRPr="41AE0D3B">
        <w:rPr>
          <w:rFonts w:ascii="Calibri" w:hAnsi="Calibri" w:cs="Calibri"/>
        </w:rPr>
        <w:t xml:space="preserve">. Samen met onze partners </w:t>
      </w:r>
      <w:r>
        <w:rPr>
          <w:rFonts w:ascii="Calibri" w:hAnsi="Calibri" w:cs="Calibri"/>
        </w:rPr>
        <w:t>zorgen we</w:t>
      </w:r>
      <w:r w:rsidRPr="41AE0D3B">
        <w:rPr>
          <w:rFonts w:ascii="Calibri" w:hAnsi="Calibri" w:cs="Calibri"/>
        </w:rPr>
        <w:t xml:space="preserve"> voor een uitdagende en prettige leeromgeving</w:t>
      </w:r>
      <w:r>
        <w:rPr>
          <w:rFonts w:ascii="Calibri" w:hAnsi="Calibri" w:cs="Calibri"/>
        </w:rPr>
        <w:t>,</w:t>
      </w:r>
      <w:r w:rsidRPr="41AE0D3B">
        <w:rPr>
          <w:rFonts w:ascii="Calibri" w:hAnsi="Calibri" w:cs="Calibri"/>
        </w:rPr>
        <w:t xml:space="preserve"> waarbinnen leerlingen en leerkrachten zichzelf kunnen zijn en waarin zij hun eigen ontwikkeling vormgeven. </w:t>
      </w:r>
    </w:p>
    <w:p w14:paraId="6A94DE89" w14:textId="77777777" w:rsidR="00BD60C8" w:rsidRPr="008D7AA3" w:rsidRDefault="00BD60C8" w:rsidP="00BD60C8">
      <w:pPr>
        <w:pStyle w:val="Geenafstand"/>
        <w:rPr>
          <w:rFonts w:ascii="Calibri" w:eastAsia="Calibri" w:hAnsi="Calibri" w:cs="Calibri"/>
        </w:rPr>
      </w:pPr>
      <w:r w:rsidRPr="41AE0D3B">
        <w:rPr>
          <w:rFonts w:ascii="Calibri" w:hAnsi="Calibri" w:cs="Calibri"/>
        </w:rPr>
        <w:t>Door een hecht partnerschap met kinderopvangorganisaties bieden we ouders meer dan basisonderwijs voor hun kinderen. We beschouwen een nauwe samenwerking binnen onze kindcentra en afstemming over de opvoeding en de ontwikkeling van kinderen van 0 tot 13 jaar als één van onze vanzelfsprekende opdrachten.</w:t>
      </w:r>
    </w:p>
    <w:p w14:paraId="406FC207" w14:textId="77777777" w:rsidR="00DD3A36" w:rsidRDefault="00BD60C8" w:rsidP="00DD3A36">
      <w:pPr>
        <w:pStyle w:val="Geenafstand"/>
      </w:pPr>
      <w:r w:rsidRPr="008D7AA3">
        <w:rPr>
          <w:rFonts w:ascii="Calibri" w:hAnsi="Calibri" w:cs="Calibri"/>
        </w:rPr>
        <w:t xml:space="preserve">Daarbij vinden we het belangrijk dat elke leerling zich welkom en prettig voelt. Wij </w:t>
      </w:r>
      <w:r>
        <w:rPr>
          <w:rFonts w:ascii="Calibri" w:hAnsi="Calibri" w:cs="Calibri"/>
        </w:rPr>
        <w:t>streven naar</w:t>
      </w:r>
      <w:r w:rsidRPr="008D7AA3">
        <w:rPr>
          <w:rFonts w:ascii="Calibri" w:hAnsi="Calibri" w:cs="Calibri"/>
        </w:rPr>
        <w:t xml:space="preserve"> evenwicht tussen kennisontwikkeling, persoonlijke vorming en maatschappelijke toerusting. Vanuit deze ambitie willen wij, samen met ouders, leerlingen begeleiden in hun ontwikkeling tot zelfstandige individuen die </w:t>
      </w:r>
      <w:r w:rsidRPr="0082692B">
        <w:rPr>
          <w:rFonts w:ascii="Calibri" w:hAnsi="Calibri" w:cs="Calibri"/>
          <w:bCs/>
        </w:rPr>
        <w:t>vaardig, waardig en aardig</w:t>
      </w:r>
      <w:r w:rsidRPr="008D7AA3">
        <w:rPr>
          <w:rFonts w:ascii="Calibri" w:hAnsi="Calibri" w:cs="Calibri"/>
        </w:rPr>
        <w:t xml:space="preserve"> zijn</w:t>
      </w:r>
      <w:r>
        <w:t>.</w:t>
      </w:r>
      <w:bookmarkStart w:id="3" w:name="_Toc102386635"/>
      <w:bookmarkStart w:id="4" w:name="_Toc102386768"/>
      <w:bookmarkStart w:id="5" w:name="_Toc102394029"/>
      <w:bookmarkStart w:id="6" w:name="_Toc103087552"/>
    </w:p>
    <w:p w14:paraId="6D83AD4F" w14:textId="77777777" w:rsidR="00DD3A36" w:rsidRDefault="00DD3A36" w:rsidP="00DD3A36">
      <w:pPr>
        <w:pStyle w:val="Geenafstand"/>
      </w:pPr>
    </w:p>
    <w:p w14:paraId="3C42DDAE" w14:textId="479E54EF" w:rsidR="00DD3A36" w:rsidRPr="0060440F" w:rsidRDefault="00DD1BAB" w:rsidP="00E5794B">
      <w:pPr>
        <w:pStyle w:val="Kop2"/>
        <w:numPr>
          <w:ilvl w:val="1"/>
          <w:numId w:val="26"/>
        </w:numPr>
      </w:pPr>
      <w:bookmarkStart w:id="7" w:name="_Toc131506413"/>
      <w:r w:rsidRPr="0060440F">
        <w:t>Omgevingsbewust en dynamisch</w:t>
      </w:r>
      <w:bookmarkEnd w:id="3"/>
      <w:bookmarkEnd w:id="4"/>
      <w:bookmarkEnd w:id="5"/>
      <w:bookmarkEnd w:id="6"/>
      <w:bookmarkEnd w:id="7"/>
      <w:r w:rsidRPr="0060440F">
        <w:t xml:space="preserve"> </w:t>
      </w:r>
    </w:p>
    <w:p w14:paraId="1507C8B7" w14:textId="0EF805C1" w:rsidR="006F31E3" w:rsidRDefault="007C1D39" w:rsidP="00AE2EDE">
      <w:pPr>
        <w:pStyle w:val="Geenafstand"/>
        <w:rPr>
          <w:color w:val="549E39" w:themeColor="accent1"/>
        </w:rPr>
      </w:pPr>
      <w:r>
        <w:t>De wereld verandert</w:t>
      </w:r>
      <w:r w:rsidRPr="00D620CE">
        <w:t xml:space="preserve"> </w:t>
      </w:r>
      <w:r>
        <w:t xml:space="preserve">in hoog tempo door </w:t>
      </w:r>
      <w:r w:rsidRPr="00D620CE">
        <w:t>klimaatverandering, de mogelijkheden van technologie, de energietransitie en demografische ontwikkelingen</w:t>
      </w:r>
      <w:r>
        <w:t xml:space="preserve">. Dit heeft grote gevolgen voor ons dagelijkse leven. </w:t>
      </w:r>
      <w:r w:rsidRPr="00D419F0">
        <w:t xml:space="preserve">Zo wordt de kloof tussen arm en rijk steeds groter, vraagt klimaatverandering ander gedrag, </w:t>
      </w:r>
      <w:r>
        <w:t>en zorgt vergrijzing voor steeds grotere uitdagingen bij</w:t>
      </w:r>
      <w:r w:rsidRPr="00D419F0">
        <w:t xml:space="preserve"> </w:t>
      </w:r>
      <w:r>
        <w:t>bedrijven en</w:t>
      </w:r>
      <w:r w:rsidRPr="00D419F0">
        <w:t xml:space="preserve"> sociale instituties</w:t>
      </w:r>
      <w:r>
        <w:t>.</w:t>
      </w:r>
      <w:r w:rsidRPr="00D419F0">
        <w:t xml:space="preserve"> </w:t>
      </w:r>
      <w:r>
        <w:t>Bovendien zien we toenemende</w:t>
      </w:r>
      <w:r w:rsidRPr="00D419F0">
        <w:t xml:space="preserve"> polarisatie en heeft technologie een sterke invloed op de wijze waarop </w:t>
      </w:r>
      <w:r>
        <w:t>we</w:t>
      </w:r>
      <w:r w:rsidRPr="00D419F0">
        <w:t xml:space="preserve"> leven. </w:t>
      </w:r>
      <w:r w:rsidR="00065799">
        <w:t xml:space="preserve">Zo hoort </w:t>
      </w:r>
      <w:r w:rsidR="00065799">
        <w:rPr>
          <w:rFonts w:ascii="Calibri" w:eastAsia="Calibri" w:hAnsi="Calibri" w:cs="Calibri"/>
        </w:rPr>
        <w:t>o</w:t>
      </w:r>
      <w:r w:rsidR="00065799" w:rsidRPr="21E59FC5">
        <w:rPr>
          <w:rFonts w:ascii="Calibri" w:eastAsia="Calibri" w:hAnsi="Calibri" w:cs="Calibri"/>
        </w:rPr>
        <w:t xml:space="preserve">nze </w:t>
      </w:r>
      <w:r w:rsidR="00065799">
        <w:rPr>
          <w:rFonts w:ascii="Calibri" w:eastAsia="Calibri" w:hAnsi="Calibri" w:cs="Calibri"/>
        </w:rPr>
        <w:t xml:space="preserve">regio </w:t>
      </w:r>
      <w:r w:rsidR="00065799" w:rsidRPr="21E59FC5">
        <w:rPr>
          <w:rFonts w:ascii="Calibri" w:eastAsia="Calibri" w:hAnsi="Calibri" w:cs="Calibri"/>
        </w:rPr>
        <w:t>behoort tot de nationale top</w:t>
      </w:r>
      <w:r w:rsidR="00065799">
        <w:rPr>
          <w:rFonts w:ascii="Calibri" w:eastAsia="Calibri" w:hAnsi="Calibri" w:cs="Calibri"/>
        </w:rPr>
        <w:t>-3</w:t>
      </w:r>
      <w:r w:rsidR="00065799" w:rsidRPr="21E59FC5">
        <w:rPr>
          <w:rFonts w:ascii="Calibri" w:eastAsia="Calibri" w:hAnsi="Calibri" w:cs="Calibri"/>
        </w:rPr>
        <w:t xml:space="preserve"> van top-technologische regio’s en </w:t>
      </w:r>
      <w:r w:rsidR="00065799">
        <w:rPr>
          <w:rFonts w:ascii="Calibri" w:eastAsia="Calibri" w:hAnsi="Calibri" w:cs="Calibri"/>
        </w:rPr>
        <w:t>speelt daarmee een grote rol in</w:t>
      </w:r>
      <w:r w:rsidR="00065799" w:rsidRPr="21E59FC5">
        <w:rPr>
          <w:rFonts w:ascii="Calibri" w:eastAsia="Calibri" w:hAnsi="Calibri" w:cs="Calibri"/>
        </w:rPr>
        <w:t xml:space="preserve"> de economische ontwikkeling van Nederland. Het onderscheidt zich door de combinatie van </w:t>
      </w:r>
      <w:r w:rsidR="00065799">
        <w:rPr>
          <w:rFonts w:ascii="Calibri" w:eastAsia="Calibri" w:hAnsi="Calibri" w:cs="Calibri"/>
        </w:rPr>
        <w:t xml:space="preserve">toonaangevende </w:t>
      </w:r>
      <w:r w:rsidR="00065799" w:rsidRPr="21E59FC5">
        <w:rPr>
          <w:rFonts w:ascii="Calibri" w:eastAsia="Calibri" w:hAnsi="Calibri" w:cs="Calibri"/>
        </w:rPr>
        <w:t>top-technologische werklocaties, een natuurrijk woon-,</w:t>
      </w:r>
      <w:r w:rsidR="00065799">
        <w:rPr>
          <w:rFonts w:ascii="Calibri" w:eastAsia="Calibri" w:hAnsi="Calibri" w:cs="Calibri"/>
        </w:rPr>
        <w:t xml:space="preserve"> </w:t>
      </w:r>
      <w:r w:rsidR="00065799" w:rsidRPr="21E59FC5">
        <w:rPr>
          <w:rFonts w:ascii="Calibri" w:eastAsia="Calibri" w:hAnsi="Calibri" w:cs="Calibri"/>
        </w:rPr>
        <w:t xml:space="preserve">werk- en leefomgeving en de ligging aan de grens met Duitsland. Tegelijkertijd leiden de demografische ontwikkelingen (vergrijzing en ontgroening) tot krapte op de arbeidsmarkt. </w:t>
      </w:r>
      <w:r w:rsidR="0060440F">
        <w:t xml:space="preserve">We bespreken de trends en onze rol als stichting Keender. Vervolgens sluit </w:t>
      </w:r>
      <w:r w:rsidR="0060440F">
        <w:rPr>
          <w:rFonts w:ascii="Calibri" w:eastAsia="Calibri" w:hAnsi="Calibri" w:cs="Calibri"/>
        </w:rPr>
        <w:t>i</w:t>
      </w:r>
      <w:r w:rsidR="00065799" w:rsidRPr="00065799">
        <w:rPr>
          <w:rFonts w:ascii="Calibri" w:eastAsia="Calibri" w:hAnsi="Calibri" w:cs="Calibri"/>
        </w:rPr>
        <w:t>edere Keenderschool sluit op eigen wijze aan bij de behoeftes van de regio, de dynamiek van de woongemeenschap en in het bijzonder de behoeften van de leerlingen. Hierdoor bieden we onderwijs dat aansluit bij wat er nodig is en past bij onze leerlingen en hun gezinnen.</w:t>
      </w:r>
      <w:r w:rsidR="00065799">
        <w:rPr>
          <w:color w:val="549E39" w:themeColor="accent1"/>
        </w:rPr>
        <w:t xml:space="preserve"> </w:t>
      </w:r>
    </w:p>
    <w:p w14:paraId="5DF7D996" w14:textId="77777777" w:rsidR="00AE2EDE" w:rsidRPr="006F31E3" w:rsidRDefault="00AE2EDE" w:rsidP="00AE2EDE">
      <w:pPr>
        <w:pStyle w:val="Geenafstand"/>
        <w:rPr>
          <w:color w:val="549E39" w:themeColor="accent1"/>
        </w:rPr>
      </w:pPr>
    </w:p>
    <w:p w14:paraId="6AB09469" w14:textId="35B23FAC" w:rsidR="00F14609" w:rsidRPr="00F14609" w:rsidRDefault="00F14609" w:rsidP="00E5794B">
      <w:pPr>
        <w:pStyle w:val="Kop2"/>
        <w:numPr>
          <w:ilvl w:val="1"/>
          <w:numId w:val="26"/>
        </w:numPr>
        <w:rPr>
          <w:rFonts w:ascii="Calibri" w:eastAsia="Calibri" w:hAnsi="Calibri" w:cs="Calibri"/>
        </w:rPr>
      </w:pPr>
      <w:bookmarkStart w:id="8" w:name="_Toc102386638"/>
      <w:bookmarkStart w:id="9" w:name="_Toc102386771"/>
      <w:bookmarkStart w:id="10" w:name="_Toc102394032"/>
      <w:bookmarkStart w:id="11" w:name="_Toc103087555"/>
      <w:bookmarkStart w:id="12" w:name="_Toc131506414"/>
      <w:r w:rsidRPr="00F14609">
        <w:t>Onze missie &amp; visie en beloftes</w:t>
      </w:r>
      <w:bookmarkEnd w:id="8"/>
      <w:bookmarkEnd w:id="9"/>
      <w:bookmarkEnd w:id="10"/>
      <w:bookmarkEnd w:id="11"/>
      <w:bookmarkEnd w:id="12"/>
    </w:p>
    <w:p w14:paraId="1EC79E34" w14:textId="77777777" w:rsidR="00F14609" w:rsidRDefault="00F14609" w:rsidP="00F14609">
      <w:pPr>
        <w:pStyle w:val="Geenafstand"/>
        <w:rPr>
          <w:color w:val="000000" w:themeColor="text1"/>
        </w:rPr>
      </w:pPr>
      <w:r w:rsidRPr="00F14609">
        <w:rPr>
          <w:rFonts w:ascii="Calibri" w:eastAsia="Calibri" w:hAnsi="Calibri" w:cs="Calibri"/>
          <w:color w:val="000000" w:themeColor="text1"/>
        </w:rPr>
        <w:t xml:space="preserve">Keender biedt onderwijs vanuit haar katholieke én haar openbare identiteit en gaat respectvol om met alle geloofsovertuigingen. Elke leerling is welkom bij Keender. We staan voor betrokkenheid en solidariteit. Met waarden en normen die erop gericht zijn om met elkaar samen te leven op een voor iedereen prettige manier. </w:t>
      </w:r>
      <w:r w:rsidRPr="00F14609">
        <w:rPr>
          <w:color w:val="000000" w:themeColor="text1"/>
        </w:rPr>
        <w:br/>
      </w:r>
      <w:r w:rsidRPr="00F14609">
        <w:rPr>
          <w:color w:val="000000" w:themeColor="text1"/>
          <w:u w:val="single"/>
        </w:rPr>
        <w:t>Keender staat</w:t>
      </w:r>
      <w:r w:rsidRPr="00F14609">
        <w:rPr>
          <w:color w:val="000000" w:themeColor="text1"/>
        </w:rPr>
        <w:t xml:space="preserve"> voor primair onderwijs van hoog niveau en staat midden in de samenleving. We bieden kwalitatief hoogwaardig onderwijs op basis van een nadrukkelijke verbinding tussen onze schappen: </w:t>
      </w:r>
      <w:r w:rsidRPr="00F14609">
        <w:rPr>
          <w:rFonts w:eastAsiaTheme="minorEastAsia"/>
          <w:color w:val="000000" w:themeColor="text1"/>
        </w:rPr>
        <w:t>eigenaarschap, vakmanschap en partnerschap. Hierbij</w:t>
      </w:r>
      <w:r w:rsidRPr="00F14609">
        <w:rPr>
          <w:color w:val="000000" w:themeColor="text1"/>
        </w:rPr>
        <w:t xml:space="preserve"> zoeken we de samenwerking met andere partijen. </w:t>
      </w:r>
      <w:r w:rsidRPr="00F14609">
        <w:rPr>
          <w:rStyle w:val="GeenafstandChar"/>
        </w:rPr>
        <w:t>Vanuit handelingsgericht werken kijken we op een waarderende en positieve wijze naar mogelijkheden en kansen voor elke leerling, elke medewerker en iedere</w:t>
      </w:r>
      <w:r w:rsidRPr="00F14609">
        <w:rPr>
          <w:color w:val="000000" w:themeColor="text1"/>
        </w:rPr>
        <w:t xml:space="preserve"> ouder. </w:t>
      </w:r>
    </w:p>
    <w:p w14:paraId="00206F6A" w14:textId="006ADDB2" w:rsidR="00F14609" w:rsidRPr="00F14609" w:rsidRDefault="00F14609" w:rsidP="00F14609">
      <w:pPr>
        <w:pStyle w:val="Geenafstand"/>
        <w:rPr>
          <w:color w:val="000000" w:themeColor="text1"/>
        </w:rPr>
      </w:pPr>
      <w:r w:rsidRPr="00F14609">
        <w:rPr>
          <w:color w:val="000000" w:themeColor="text1"/>
          <w:u w:val="single"/>
        </w:rPr>
        <w:t>Keender streeft</w:t>
      </w:r>
      <w:r w:rsidRPr="00F14609">
        <w:rPr>
          <w:color w:val="000000" w:themeColor="text1"/>
        </w:rPr>
        <w:t xml:space="preserve"> naar evenwicht tussen kennisontwikkeling, persoonlijke vorming en maatschappelijke toerusting. Vanuit deze ambitie willen wij, samen met ouders, leerlingen </w:t>
      </w:r>
      <w:r w:rsidRPr="00F14609">
        <w:rPr>
          <w:color w:val="000000" w:themeColor="text1"/>
        </w:rPr>
        <w:lastRenderedPageBreak/>
        <w:t>begeleiden in hun ontwikkeling tot zelfstandige individuen die vaardig, waardig en aardig zijn. Vaardige leerlingen beschikken over een stevige basis aan kennis en vaardigheden die hen in staat stelt goed te functioneren. Waardige en aardige leerlingen kunnen respectvol omgaan met zichzelf en met anderen en op een verantwoorde manier bijdragen aan de samenleving.</w:t>
      </w:r>
    </w:p>
    <w:p w14:paraId="775EE815" w14:textId="77777777" w:rsidR="00F14609" w:rsidRPr="00F14609" w:rsidRDefault="00F14609" w:rsidP="00F14609">
      <w:pPr>
        <w:pStyle w:val="Geenafstand"/>
        <w:rPr>
          <w:color w:val="000000" w:themeColor="text1"/>
        </w:rPr>
      </w:pPr>
      <w:r w:rsidRPr="00F14609">
        <w:rPr>
          <w:color w:val="000000" w:themeColor="text1"/>
          <w:u w:val="single"/>
        </w:rPr>
        <w:t>Keender motiveert</w:t>
      </w:r>
      <w:r w:rsidRPr="00F14609">
        <w:rPr>
          <w:color w:val="000000" w:themeColor="text1"/>
        </w:rPr>
        <w:t xml:space="preserve"> en faciliteert de ambities en eigenheid van de scholen en de medewerkers. Medewerkers beschikken over deskundigheid, passie en betrokkenheid. Zij worden uitgedaagd zich verder te ontwikkelen in hun professionaliteit om zo kwalitatief hoogwaardig onderwijs te geven.</w:t>
      </w:r>
    </w:p>
    <w:p w14:paraId="7B6A7E51" w14:textId="597693E0" w:rsidR="00DD1BAB" w:rsidRPr="00DD3A36" w:rsidRDefault="00DD1BAB" w:rsidP="00DD3A36">
      <w:pPr>
        <w:pStyle w:val="Geenafstand"/>
        <w:rPr>
          <w:rFonts w:ascii="Calibri" w:hAnsi="Calibri" w:cs="Calibri"/>
          <w:color w:val="000000" w:themeColor="text1"/>
        </w:rPr>
      </w:pPr>
    </w:p>
    <w:p w14:paraId="7FA537CF" w14:textId="600B565E" w:rsidR="00BC0DCA" w:rsidRPr="00661FFA" w:rsidRDefault="00C50533" w:rsidP="00AE2EDE">
      <w:pPr>
        <w:pStyle w:val="Geenafstand"/>
      </w:pPr>
      <w:r w:rsidRPr="00946F30">
        <w:rPr>
          <w:lang w:eastAsia="nl-NL"/>
        </w:rPr>
        <w:t>Keender legt de lat hoog. We</w:t>
      </w:r>
      <w:r w:rsidRPr="28BE62F9">
        <w:rPr>
          <w:lang w:eastAsia="nl-NL"/>
        </w:rPr>
        <w:t xml:space="preserve"> willen </w:t>
      </w:r>
      <w:r>
        <w:rPr>
          <w:lang w:eastAsia="nl-NL"/>
        </w:rPr>
        <w:t xml:space="preserve">dat iedere leerling zich maximaal kan </w:t>
      </w:r>
      <w:r w:rsidR="00170A97">
        <w:rPr>
          <w:lang w:eastAsia="nl-NL"/>
        </w:rPr>
        <w:t>ontwikkelen</w:t>
      </w:r>
      <w:r w:rsidR="00170A97" w:rsidRPr="28BE62F9">
        <w:rPr>
          <w:lang w:eastAsia="nl-NL"/>
        </w:rPr>
        <w:t>.</w:t>
      </w:r>
      <w:r w:rsidR="00170A97">
        <w:rPr>
          <w:lang w:eastAsia="nl-NL"/>
        </w:rPr>
        <w:t xml:space="preserve"> </w:t>
      </w:r>
      <w:r w:rsidR="00170A97" w:rsidRPr="28BE62F9">
        <w:rPr>
          <w:lang w:eastAsia="nl-NL"/>
        </w:rPr>
        <w:t>I</w:t>
      </w:r>
      <w:r w:rsidR="00BC0DCA" w:rsidRPr="28BE62F9">
        <w:rPr>
          <w:lang w:eastAsia="nl-NL"/>
        </w:rPr>
        <w:t xml:space="preserve">n ons strategisch beleidsplan gaan we uit van </w:t>
      </w:r>
      <w:r w:rsidR="00BC0DCA">
        <w:rPr>
          <w:lang w:eastAsia="nl-NL"/>
        </w:rPr>
        <w:t>vier</w:t>
      </w:r>
      <w:r w:rsidR="00BC0DCA" w:rsidRPr="28BE62F9">
        <w:rPr>
          <w:lang w:eastAsia="nl-NL"/>
        </w:rPr>
        <w:t xml:space="preserve"> beloften aan de leerling, maar </w:t>
      </w:r>
      <w:r w:rsidR="00BC0DCA">
        <w:rPr>
          <w:lang w:eastAsia="nl-NL"/>
        </w:rPr>
        <w:t>ook aan</w:t>
      </w:r>
      <w:r w:rsidR="00BC0DCA" w:rsidRPr="28BE62F9">
        <w:rPr>
          <w:lang w:eastAsia="nl-NL"/>
        </w:rPr>
        <w:t xml:space="preserve"> ouders, medewerkers en partners waarmee we het onderwijs realiseren.</w:t>
      </w:r>
      <w:r w:rsidR="00BC0DCA">
        <w:rPr>
          <w:lang w:eastAsia="nl-NL"/>
        </w:rPr>
        <w:t xml:space="preserve"> </w:t>
      </w:r>
      <w:r w:rsidR="00BC0DCA" w:rsidRPr="7C21B858">
        <w:rPr>
          <w:lang w:eastAsia="nl-NL"/>
        </w:rPr>
        <w:t>Onze beloften zijn onze drijfveren</w:t>
      </w:r>
      <w:r w:rsidR="00BC0DCA">
        <w:rPr>
          <w:lang w:eastAsia="nl-NL"/>
        </w:rPr>
        <w:t>. Z</w:t>
      </w:r>
      <w:r w:rsidR="00BC0DCA" w:rsidRPr="7C21B858">
        <w:rPr>
          <w:lang w:eastAsia="nl-NL"/>
        </w:rPr>
        <w:t>e dwingen ons iedere dag om na te denken</w:t>
      </w:r>
      <w:r w:rsidR="00BC0DCA">
        <w:rPr>
          <w:lang w:eastAsia="nl-NL"/>
        </w:rPr>
        <w:t xml:space="preserve"> over</w:t>
      </w:r>
      <w:r w:rsidR="00BC0DCA" w:rsidRPr="7C21B858">
        <w:rPr>
          <w:lang w:eastAsia="nl-NL"/>
        </w:rPr>
        <w:t xml:space="preserve"> wat nodig is om deze beloften waar te maken. Het waarmaken van de beloften vereist dat interne processen op orde zijn</w:t>
      </w:r>
      <w:r w:rsidR="00BC0DCA">
        <w:rPr>
          <w:lang w:eastAsia="nl-NL"/>
        </w:rPr>
        <w:t xml:space="preserve">, </w:t>
      </w:r>
      <w:r w:rsidR="00BC0DCA" w:rsidRPr="7C21B858">
        <w:rPr>
          <w:lang w:eastAsia="nl-NL"/>
        </w:rPr>
        <w:t>medewerkers weten wat er van hen wordt verwacht</w:t>
      </w:r>
      <w:r w:rsidR="00BC0DCA">
        <w:rPr>
          <w:lang w:eastAsia="nl-NL"/>
        </w:rPr>
        <w:t xml:space="preserve"> en dat </w:t>
      </w:r>
      <w:r w:rsidR="00BC0DCA" w:rsidRPr="7C21B858">
        <w:rPr>
          <w:lang w:eastAsia="nl-NL"/>
        </w:rPr>
        <w:t xml:space="preserve">we </w:t>
      </w:r>
      <w:r w:rsidR="00BC0DCA">
        <w:rPr>
          <w:lang w:eastAsia="nl-NL"/>
        </w:rPr>
        <w:t xml:space="preserve">daarop </w:t>
      </w:r>
      <w:r w:rsidR="00BC0DCA" w:rsidRPr="7C21B858">
        <w:rPr>
          <w:lang w:eastAsia="nl-NL"/>
        </w:rPr>
        <w:t xml:space="preserve">aan te spreken zijn. </w:t>
      </w:r>
      <w:r w:rsidR="00FE546C">
        <w:rPr>
          <w:lang w:eastAsia="nl-NL"/>
        </w:rPr>
        <w:t>Onze beloftes zijn:</w:t>
      </w:r>
    </w:p>
    <w:p w14:paraId="2D6872D3" w14:textId="4A869BE1" w:rsidR="0043416E" w:rsidRDefault="00BC0DCA" w:rsidP="5A109DD1">
      <w:pPr>
        <w:pStyle w:val="Geenafstand"/>
        <w:rPr>
          <w:b/>
          <w:bCs/>
        </w:rPr>
      </w:pPr>
      <w:r w:rsidRPr="5A109DD1">
        <w:rPr>
          <w:u w:val="single"/>
          <w:lang w:eastAsia="nl-NL"/>
        </w:rPr>
        <w:t>Leerlingen:</w:t>
      </w:r>
      <w:r w:rsidRPr="5A109DD1">
        <w:rPr>
          <w:b/>
          <w:bCs/>
          <w:lang w:eastAsia="nl-NL"/>
        </w:rPr>
        <w:t xml:space="preserve"> </w:t>
      </w:r>
      <w:r w:rsidRPr="5A109DD1">
        <w:rPr>
          <w:lang w:eastAsia="nl-NL"/>
        </w:rPr>
        <w:t xml:space="preserve">Jouw </w:t>
      </w:r>
      <w:r w:rsidRPr="5A109DD1">
        <w:rPr>
          <w:color w:val="FF0066"/>
          <w:lang w:eastAsia="nl-NL"/>
        </w:rPr>
        <w:t xml:space="preserve">eigenaarschap </w:t>
      </w:r>
      <w:r w:rsidRPr="5A109DD1">
        <w:rPr>
          <w:lang w:eastAsia="nl-NL"/>
        </w:rPr>
        <w:t xml:space="preserve">en ons </w:t>
      </w:r>
      <w:r w:rsidRPr="5A109DD1">
        <w:rPr>
          <w:color w:val="FF0066"/>
          <w:lang w:eastAsia="nl-NL"/>
        </w:rPr>
        <w:t>vakmanschap</w:t>
      </w:r>
      <w:r w:rsidRPr="5A109DD1">
        <w:rPr>
          <w:lang w:eastAsia="nl-NL"/>
        </w:rPr>
        <w:t xml:space="preserve"> zijn samen de sleutels tot jouw maximale ontwikkeling.</w:t>
      </w:r>
    </w:p>
    <w:p w14:paraId="6084D5BB" w14:textId="1778CE4C" w:rsidR="0043416E" w:rsidRDefault="00BC0DCA" w:rsidP="0043416E">
      <w:pPr>
        <w:pStyle w:val="Geenafstand"/>
        <w:rPr>
          <w:b/>
          <w:bCs/>
        </w:rPr>
      </w:pPr>
      <w:r w:rsidRPr="5A109DD1">
        <w:rPr>
          <w:u w:val="single"/>
          <w:lang w:eastAsia="nl-NL"/>
        </w:rPr>
        <w:t>Ouders:</w:t>
      </w:r>
      <w:r w:rsidRPr="5A109DD1">
        <w:rPr>
          <w:lang w:eastAsia="nl-NL"/>
        </w:rPr>
        <w:t xml:space="preserve"> Jullie zijn onze partners waarmee we de behoeften van jouw kind vertalen naar ontwikkelkansen voor de wereld van vandaag én morgen.</w:t>
      </w:r>
    </w:p>
    <w:p w14:paraId="307125B5" w14:textId="2840FF09" w:rsidR="00BC0DCA" w:rsidRPr="0043416E" w:rsidRDefault="00BC0DCA" w:rsidP="0043416E">
      <w:pPr>
        <w:pStyle w:val="Geenafstand"/>
        <w:rPr>
          <w:b/>
          <w:bCs/>
        </w:rPr>
      </w:pPr>
      <w:r w:rsidRPr="54109995">
        <w:rPr>
          <w:u w:val="single"/>
          <w:lang w:eastAsia="nl-NL"/>
        </w:rPr>
        <w:t>Medewerkers:</w:t>
      </w:r>
      <w:r w:rsidRPr="54109995">
        <w:rPr>
          <w:lang w:eastAsia="nl-NL"/>
        </w:rPr>
        <w:t xml:space="preserve"> Werkgeluk is een voorwaarde voor leren – samen met jou vormen we de leergemeenschap die ruimte biedt voor ieders ontwikkeling.</w:t>
      </w:r>
    </w:p>
    <w:p w14:paraId="1164B650" w14:textId="2F482AB7" w:rsidR="00BC0DCA" w:rsidRPr="0043416E" w:rsidRDefault="00BC0DCA" w:rsidP="0043416E">
      <w:pPr>
        <w:pStyle w:val="Geenafstand"/>
        <w:rPr>
          <w:rFonts w:eastAsia="Times New Roman"/>
          <w:lang w:eastAsia="nl-NL"/>
        </w:rPr>
      </w:pPr>
      <w:r w:rsidRPr="6866179E">
        <w:rPr>
          <w:rFonts w:ascii="Calibri" w:eastAsiaTheme="minorEastAsia" w:hAnsi="Calibri" w:cs="Calibri"/>
          <w:color w:val="000000" w:themeColor="text1"/>
          <w:u w:val="single"/>
          <w:lang w:eastAsia="nl-NL"/>
        </w:rPr>
        <w:t>Partners:</w:t>
      </w:r>
      <w:r w:rsidRPr="6866179E">
        <w:rPr>
          <w:rFonts w:ascii="Calibri" w:eastAsiaTheme="minorEastAsia" w:hAnsi="Calibri" w:cs="Calibri"/>
          <w:b/>
          <w:bCs/>
          <w:color w:val="000000" w:themeColor="text1"/>
          <w:lang w:eastAsia="nl-NL"/>
        </w:rPr>
        <w:t xml:space="preserve"> </w:t>
      </w:r>
      <w:r w:rsidRPr="6866179E">
        <w:rPr>
          <w:rFonts w:ascii="Calibri" w:eastAsiaTheme="minorEastAsia" w:hAnsi="Calibri" w:cs="Calibri"/>
          <w:color w:val="000000" w:themeColor="text1"/>
          <w:lang w:eastAsia="nl-NL"/>
        </w:rPr>
        <w:t xml:space="preserve">Onze koers gaat uit van </w:t>
      </w:r>
      <w:r w:rsidRPr="002337D3">
        <w:rPr>
          <w:rFonts w:ascii="Calibri" w:eastAsiaTheme="minorEastAsia" w:hAnsi="Calibri" w:cs="Calibri"/>
          <w:color w:val="FF0066"/>
          <w:lang w:eastAsia="nl-NL"/>
        </w:rPr>
        <w:t>partnerschap</w:t>
      </w:r>
      <w:r>
        <w:rPr>
          <w:rFonts w:ascii="Calibri" w:eastAsiaTheme="minorEastAsia" w:hAnsi="Calibri" w:cs="Calibri"/>
          <w:color w:val="000000" w:themeColor="text1"/>
          <w:lang w:eastAsia="nl-NL"/>
        </w:rPr>
        <w:t>. J</w:t>
      </w:r>
      <w:r w:rsidRPr="6866179E">
        <w:rPr>
          <w:rFonts w:ascii="Calibri" w:eastAsiaTheme="minorEastAsia" w:hAnsi="Calibri" w:cs="Calibri"/>
          <w:color w:val="000000" w:themeColor="text1"/>
          <w:lang w:eastAsia="nl-NL"/>
        </w:rPr>
        <w:t>e kunt rekenen op een open houding en maximale samenwerking.</w:t>
      </w:r>
    </w:p>
    <w:p w14:paraId="6EE973CC" w14:textId="77777777" w:rsidR="0084172B" w:rsidRDefault="0084172B" w:rsidP="00857B4C">
      <w:pPr>
        <w:pStyle w:val="Geenafstand"/>
        <w:rPr>
          <w:sz w:val="24"/>
          <w:szCs w:val="24"/>
        </w:rPr>
      </w:pPr>
    </w:p>
    <w:p w14:paraId="6C98C879" w14:textId="21498D24" w:rsidR="00E60580" w:rsidRPr="006B2BBB" w:rsidRDefault="00E60580" w:rsidP="00E5794B">
      <w:pPr>
        <w:pStyle w:val="Kop2"/>
        <w:numPr>
          <w:ilvl w:val="1"/>
          <w:numId w:val="26"/>
        </w:numPr>
      </w:pPr>
      <w:bookmarkStart w:id="13" w:name="_Toc131506415"/>
      <w:r w:rsidRPr="006B2BBB">
        <w:t>Onze kernambities en doelstellingen</w:t>
      </w:r>
      <w:bookmarkEnd w:id="13"/>
    </w:p>
    <w:p w14:paraId="7220C2AB" w14:textId="0C350011" w:rsidR="006F31E3" w:rsidRDefault="00E60580" w:rsidP="00AE2EDE">
      <w:pPr>
        <w:pStyle w:val="Geenafstand"/>
      </w:pPr>
      <w:r>
        <w:t>De ervaring leert dat hoe dikker een beleidsplan is, hoe minder actie er wordt ondernomen. Daarom maken we binnen ons beleidsplan scherpe keuzes. We hebben voor de aankomende beleidsperiode drie kernambities gekozen: 'Brede ontwikkeling’, ‘een leven lang leren’ en ‘de school als ontmoetingsplaats’. We leggen deze ambities uit en beschrijven kort en bondig welke doelstellingen daarbij horen. Het is aan ons om ieder jaar vanuit het jaarplan en de jaarplannen van onze scholen een volgende slag te maken op deze thema’s, zodat deze doelstellingen binnen de gestelde beleidsperiode gerealiseerd worden.</w:t>
      </w:r>
    </w:p>
    <w:p w14:paraId="5DC480FA" w14:textId="77777777" w:rsidR="00B34F39" w:rsidRDefault="00B34F39" w:rsidP="00AE2EDE">
      <w:pPr>
        <w:pStyle w:val="Geenafstand"/>
      </w:pPr>
    </w:p>
    <w:p w14:paraId="1D126057" w14:textId="2F0A18A7" w:rsidR="00E60580" w:rsidRPr="00E5794B" w:rsidRDefault="00E60580" w:rsidP="00E5794B">
      <w:pPr>
        <w:pStyle w:val="Kop3"/>
        <w:numPr>
          <w:ilvl w:val="2"/>
          <w:numId w:val="26"/>
        </w:numPr>
      </w:pPr>
      <w:bookmarkStart w:id="14" w:name="_Toc102386645"/>
      <w:bookmarkStart w:id="15" w:name="_Toc102386778"/>
      <w:bookmarkStart w:id="16" w:name="_Toc102394039"/>
      <w:bookmarkStart w:id="17" w:name="_Toc103087559"/>
      <w:bookmarkStart w:id="18" w:name="_Toc131506416"/>
      <w:r w:rsidRPr="00E5794B">
        <w:t>Kernambitie 1 - Brede ontwikkeling</w:t>
      </w:r>
      <w:bookmarkEnd w:id="14"/>
      <w:bookmarkEnd w:id="15"/>
      <w:bookmarkEnd w:id="16"/>
      <w:bookmarkEnd w:id="17"/>
      <w:bookmarkEnd w:id="18"/>
    </w:p>
    <w:p w14:paraId="5CFABE59" w14:textId="77777777" w:rsidR="00E42A8C" w:rsidRDefault="00E60580" w:rsidP="00E42A8C">
      <w:pPr>
        <w:pStyle w:val="Geenafstand"/>
      </w:pPr>
      <w:r>
        <w:t xml:space="preserve">We hebben als onderwijs de belangrijke taak om ervoor te zorgen dat iedere leerling later </w:t>
      </w:r>
      <w:r w:rsidRPr="151F1C65">
        <w:t xml:space="preserve">regie </w:t>
      </w:r>
      <w:r>
        <w:t>kan voeren over zijn of haar</w:t>
      </w:r>
      <w:r w:rsidRPr="151F1C65">
        <w:t xml:space="preserve"> leven. </w:t>
      </w:r>
      <w:r>
        <w:t xml:space="preserve">Daarom bieden we onze leerlingen meer dan alleen goed taal- en rekenonderwijs. We zorgen voor een goede balans tussen de drie doeldomeinen van onderwijs: </w:t>
      </w:r>
      <w:r w:rsidRPr="28BE62F9">
        <w:t>kwalificatie, socialisatie en persoonsvorming</w:t>
      </w:r>
      <w:r>
        <w:t xml:space="preserve">. Dat doen we door het aanbieden van een breed curriculum, waarmee leerlingen goed worden toegerust voor het leven dat hen te wachten staat. </w:t>
      </w:r>
      <w:r w:rsidRPr="41AE0D3B">
        <w:rPr>
          <w:rFonts w:eastAsiaTheme="minorEastAsia"/>
          <w:color w:val="000000" w:themeColor="text1"/>
        </w:rPr>
        <w:t xml:space="preserve">Een leven waar zowel regionale als mondiale ontwikkelingen </w:t>
      </w:r>
      <w:r>
        <w:rPr>
          <w:rFonts w:eastAsiaTheme="minorEastAsia"/>
          <w:color w:val="000000" w:themeColor="text1"/>
        </w:rPr>
        <w:t>invloed op hebben</w:t>
      </w:r>
      <w:r w:rsidRPr="41AE0D3B">
        <w:rPr>
          <w:rFonts w:eastAsiaTheme="minorEastAsia"/>
          <w:color w:val="000000" w:themeColor="text1"/>
        </w:rPr>
        <w:t xml:space="preserve"> (zie ook ‘Maatschappelijke perspectieven in een veranderende wereld’). </w:t>
      </w:r>
      <w:r>
        <w:t>In ons onderwijs prikkelen we de nieuwsgierigheid en verwondering van leerlingen en besteden we veel aandacht aan het ontwikkelen van</w:t>
      </w:r>
      <w:r w:rsidRPr="151F1C65">
        <w:t xml:space="preserve"> </w:t>
      </w:r>
      <w:r w:rsidRPr="151F1C65">
        <w:rPr>
          <w:b/>
          <w:bCs/>
          <w:color w:val="FF40FF"/>
        </w:rPr>
        <w:t>eigenaarschap</w:t>
      </w:r>
      <w:r w:rsidRPr="151F1C65">
        <w:t xml:space="preserve">. </w:t>
      </w:r>
      <w:r>
        <w:t>L</w:t>
      </w:r>
      <w:r w:rsidRPr="151F1C65">
        <w:t xml:space="preserve">eerlingen leren </w:t>
      </w:r>
      <w:r>
        <w:t xml:space="preserve">hierbij om te </w:t>
      </w:r>
      <w:r w:rsidRPr="151F1C65">
        <w:t xml:space="preserve">kiezen en zelf richting te geven aan hun </w:t>
      </w:r>
      <w:r>
        <w:t xml:space="preserve">eigen </w:t>
      </w:r>
      <w:r w:rsidRPr="151F1C65">
        <w:t xml:space="preserve">ontwikkeling. </w:t>
      </w:r>
      <w:r w:rsidR="00117583">
        <w:t xml:space="preserve"> </w:t>
      </w:r>
      <w:r w:rsidRPr="00583174">
        <w:t>Door</w:t>
      </w:r>
      <w:r>
        <w:t>dat we al lange tijd</w:t>
      </w:r>
      <w:r w:rsidRPr="00583174">
        <w:t xml:space="preserve"> opbrengstgericht</w:t>
      </w:r>
      <w:r>
        <w:t xml:space="preserve"> werken</w:t>
      </w:r>
      <w:r w:rsidRPr="00583174">
        <w:t xml:space="preserve"> mogen we stellen dat de scholen binnen Keender de basis op orde hebben.</w:t>
      </w:r>
      <w:r>
        <w:t xml:space="preserve"> </w:t>
      </w:r>
      <w:r w:rsidRPr="00583174">
        <w:t xml:space="preserve">In de komende jaren willen we stappen zetten om, elke school met haar eigen kleur, vorm te geven aan de brede ontwikkeling van onze leerlingen. We willen </w:t>
      </w:r>
      <w:r>
        <w:t xml:space="preserve">in gezamenlijkheid </w:t>
      </w:r>
      <w:r w:rsidRPr="00583174">
        <w:t>een stap maken van goed naar excellent onderwijs.</w:t>
      </w:r>
      <w:bookmarkStart w:id="19" w:name="_Toc102386646"/>
      <w:bookmarkStart w:id="20" w:name="_Toc102386779"/>
      <w:bookmarkStart w:id="21" w:name="_Toc102394040"/>
      <w:bookmarkStart w:id="22" w:name="_Toc103087560"/>
    </w:p>
    <w:p w14:paraId="2A3B0177" w14:textId="77777777" w:rsidR="00943555" w:rsidRDefault="00943555" w:rsidP="00E42A8C">
      <w:pPr>
        <w:pStyle w:val="Geenafstand"/>
        <w:rPr>
          <w:color w:val="000000" w:themeColor="text1"/>
        </w:rPr>
      </w:pPr>
    </w:p>
    <w:p w14:paraId="27F4658A" w14:textId="77777777" w:rsidR="00B34F39" w:rsidRDefault="00B34F39" w:rsidP="00E42A8C">
      <w:pPr>
        <w:pStyle w:val="Geenafstand"/>
        <w:rPr>
          <w:color w:val="000000" w:themeColor="text1"/>
        </w:rPr>
      </w:pPr>
    </w:p>
    <w:p w14:paraId="161B59F2" w14:textId="77777777" w:rsidR="00B34F39" w:rsidRDefault="00B34F39" w:rsidP="00E42A8C">
      <w:pPr>
        <w:pStyle w:val="Geenafstand"/>
        <w:rPr>
          <w:color w:val="000000" w:themeColor="text1"/>
        </w:rPr>
      </w:pPr>
    </w:p>
    <w:p w14:paraId="361ECE95" w14:textId="77777777" w:rsidR="00B34F39" w:rsidRDefault="00B34F39" w:rsidP="00E42A8C">
      <w:pPr>
        <w:pStyle w:val="Geenafstand"/>
        <w:rPr>
          <w:color w:val="000000" w:themeColor="text1"/>
        </w:rPr>
      </w:pPr>
    </w:p>
    <w:p w14:paraId="1F29448B" w14:textId="77777777" w:rsidR="00B34F39" w:rsidRDefault="00B34F39" w:rsidP="00E42A8C">
      <w:pPr>
        <w:pStyle w:val="Geenafstand"/>
        <w:rPr>
          <w:color w:val="000000" w:themeColor="text1"/>
        </w:rPr>
      </w:pPr>
    </w:p>
    <w:p w14:paraId="4169C1FD" w14:textId="56E80C35" w:rsidR="00E60580" w:rsidRPr="00E42A8C" w:rsidRDefault="00E60580" w:rsidP="00E42A8C">
      <w:pPr>
        <w:pStyle w:val="Geenafstand"/>
      </w:pPr>
      <w:r w:rsidRPr="00E42A8C">
        <w:rPr>
          <w:color w:val="000000" w:themeColor="text1"/>
        </w:rPr>
        <w:lastRenderedPageBreak/>
        <w:t>Doelstellingen 2022- 2026 Brede ontwikkeling</w:t>
      </w:r>
      <w:bookmarkEnd w:id="19"/>
      <w:bookmarkEnd w:id="20"/>
      <w:bookmarkEnd w:id="21"/>
      <w:bookmarkEnd w:id="22"/>
      <w:r w:rsidR="00E42A8C">
        <w:rPr>
          <w:color w:val="000000" w:themeColor="text1"/>
        </w:rPr>
        <w:t>:</w:t>
      </w:r>
    </w:p>
    <w:p w14:paraId="1143D776" w14:textId="77777777" w:rsidR="00E60580" w:rsidRDefault="00E60580" w:rsidP="00E60580">
      <w:pPr>
        <w:spacing w:after="0" w:line="240" w:lineRule="auto"/>
        <w:rPr>
          <w:rFonts w:ascii="Calibri" w:eastAsia="Calibri" w:hAnsi="Calibri" w:cs="Calibri"/>
        </w:rPr>
      </w:pPr>
    </w:p>
    <w:p w14:paraId="72AD8775" w14:textId="675D37C0" w:rsidR="00E60580" w:rsidRPr="00B81C22" w:rsidRDefault="00E60580" w:rsidP="00E60580">
      <w:pPr>
        <w:pStyle w:val="Lijstalinea"/>
        <w:numPr>
          <w:ilvl w:val="0"/>
          <w:numId w:val="5"/>
        </w:numPr>
        <w:spacing w:after="0" w:line="240" w:lineRule="auto"/>
        <w:rPr>
          <w:rFonts w:ascii="Calibri" w:eastAsia="Calibri" w:hAnsi="Calibri" w:cs="Calibri"/>
        </w:rPr>
      </w:pPr>
      <w:r w:rsidRPr="00B81C22">
        <w:rPr>
          <w:rFonts w:ascii="Calibri" w:eastAsia="Calibri" w:hAnsi="Calibri" w:cs="Calibri"/>
        </w:rPr>
        <w:t xml:space="preserve">Alle scholen binnen Keender </w:t>
      </w:r>
      <w:r>
        <w:rPr>
          <w:rFonts w:ascii="Calibri" w:eastAsia="Calibri" w:hAnsi="Calibri" w:cs="Calibri"/>
        </w:rPr>
        <w:t>zorgen voor</w:t>
      </w:r>
      <w:r w:rsidRPr="00B81C22">
        <w:rPr>
          <w:rFonts w:ascii="Calibri" w:eastAsia="Calibri" w:hAnsi="Calibri" w:cs="Calibri"/>
        </w:rPr>
        <w:t xml:space="preserve"> een bij de populatie passende uitstroom waarbij we voor </w:t>
      </w:r>
      <w:r w:rsidRPr="003965C4">
        <w:rPr>
          <w:rFonts w:ascii="Calibri" w:eastAsia="Calibri" w:hAnsi="Calibri" w:cs="Calibri"/>
          <w:u w:val="single"/>
        </w:rPr>
        <w:t>elk</w:t>
      </w:r>
      <w:r w:rsidRPr="00B81C22">
        <w:rPr>
          <w:rFonts w:ascii="Calibri" w:eastAsia="Calibri" w:hAnsi="Calibri" w:cs="Calibri"/>
        </w:rPr>
        <w:t xml:space="preserve"> kind dezelfde ontwikkelkansen bieden vanuit </w:t>
      </w:r>
      <w:r w:rsidRPr="003965C4">
        <w:rPr>
          <w:rFonts w:ascii="Calibri" w:eastAsia="Calibri" w:hAnsi="Calibri" w:cs="Calibri"/>
          <w:u w:val="single"/>
        </w:rPr>
        <w:t>hoge verwachtingen</w:t>
      </w:r>
      <w:r>
        <w:rPr>
          <w:rFonts w:ascii="Calibri" w:eastAsia="Calibri" w:hAnsi="Calibri" w:cs="Calibri"/>
        </w:rPr>
        <w:t>.</w:t>
      </w:r>
    </w:p>
    <w:p w14:paraId="0632792F" w14:textId="77777777" w:rsidR="00E60580" w:rsidRDefault="00E60580" w:rsidP="00E60580">
      <w:pPr>
        <w:pStyle w:val="Lijstalinea"/>
        <w:numPr>
          <w:ilvl w:val="0"/>
          <w:numId w:val="5"/>
        </w:numPr>
        <w:spacing w:after="0" w:line="240" w:lineRule="auto"/>
        <w:rPr>
          <w:rFonts w:eastAsiaTheme="minorEastAsia"/>
        </w:rPr>
      </w:pPr>
      <w:r w:rsidRPr="21E59FC5">
        <w:t xml:space="preserve">Elke school binnen Keender heeft een beredeneerd onderwijsaanbod </w:t>
      </w:r>
      <w:r>
        <w:t>vanuit dezelfde startvragen</w:t>
      </w:r>
      <w:r w:rsidRPr="21E59FC5">
        <w:t>:</w:t>
      </w:r>
      <w:r w:rsidRPr="21E59FC5">
        <w:rPr>
          <w:rFonts w:ascii="Calibri" w:eastAsia="Calibri" w:hAnsi="Calibri" w:cs="Calibri"/>
        </w:rPr>
        <w:t xml:space="preserve"> </w:t>
      </w:r>
    </w:p>
    <w:p w14:paraId="595FC648" w14:textId="77777777" w:rsidR="00E60580" w:rsidRDefault="00E60580" w:rsidP="00E60580">
      <w:pPr>
        <w:pStyle w:val="Lijstalinea"/>
        <w:numPr>
          <w:ilvl w:val="0"/>
          <w:numId w:val="4"/>
        </w:numPr>
        <w:spacing w:after="0" w:line="240" w:lineRule="auto"/>
        <w:rPr>
          <w:rFonts w:eastAsiaTheme="minorEastAsia"/>
        </w:rPr>
      </w:pPr>
      <w:r>
        <w:rPr>
          <w:rFonts w:eastAsiaTheme="minorEastAsia"/>
        </w:rPr>
        <w:t>Welke toekomstgerichte vaardigheden hebben onze leerlingen nodig?</w:t>
      </w:r>
    </w:p>
    <w:p w14:paraId="4A469990" w14:textId="77777777" w:rsidR="00E60580" w:rsidRDefault="00E60580" w:rsidP="00E60580">
      <w:pPr>
        <w:pStyle w:val="Lijstalinea"/>
        <w:numPr>
          <w:ilvl w:val="0"/>
          <w:numId w:val="4"/>
        </w:numPr>
        <w:spacing w:after="0" w:line="240" w:lineRule="auto"/>
        <w:rPr>
          <w:rFonts w:eastAsiaTheme="minorEastAsia"/>
        </w:rPr>
      </w:pPr>
      <w:r>
        <w:rPr>
          <w:rFonts w:eastAsiaTheme="minorEastAsia"/>
        </w:rPr>
        <w:t>Hoe kan de inzet van technologie een katalysator zijn voor (het leren van) onze leerlingen?</w:t>
      </w:r>
    </w:p>
    <w:p w14:paraId="117E0840" w14:textId="77777777" w:rsidR="00E60580" w:rsidRDefault="00E60580" w:rsidP="00E60580">
      <w:pPr>
        <w:pStyle w:val="Lijstalinea"/>
        <w:numPr>
          <w:ilvl w:val="0"/>
          <w:numId w:val="4"/>
        </w:numPr>
        <w:spacing w:after="0" w:line="240" w:lineRule="auto"/>
        <w:rPr>
          <w:rFonts w:eastAsiaTheme="minorEastAsia"/>
        </w:rPr>
      </w:pPr>
      <w:r>
        <w:rPr>
          <w:rFonts w:eastAsiaTheme="minorEastAsia"/>
        </w:rPr>
        <w:t>Hoe organiseren we dat ook leerlingen eigenaar zijn van het leerproces?</w:t>
      </w:r>
    </w:p>
    <w:p w14:paraId="2B0F380C" w14:textId="7E30AFCA" w:rsidR="00E60580" w:rsidRPr="00913A23" w:rsidRDefault="00E60580" w:rsidP="00E60580">
      <w:pPr>
        <w:pStyle w:val="Lijstalinea"/>
        <w:numPr>
          <w:ilvl w:val="0"/>
          <w:numId w:val="4"/>
        </w:numPr>
        <w:spacing w:after="0" w:line="240" w:lineRule="auto"/>
        <w:rPr>
          <w:rFonts w:eastAsiaTheme="minorEastAsia"/>
        </w:rPr>
      </w:pPr>
      <w:r w:rsidRPr="00461CCC">
        <w:rPr>
          <w:rFonts w:ascii="Calibri" w:eastAsia="Calibri" w:hAnsi="Calibri" w:cs="Calibri"/>
        </w:rPr>
        <w:t xml:space="preserve">Op welke wijze geven we effectief invulling aan </w:t>
      </w:r>
      <w:r w:rsidRPr="00461CCC">
        <w:rPr>
          <w:rFonts w:eastAsiaTheme="minorEastAsia"/>
        </w:rPr>
        <w:t xml:space="preserve">burgerschapsonderwijs </w:t>
      </w:r>
      <w:r w:rsidRPr="00D620CE">
        <w:rPr>
          <w:rFonts w:eastAsiaTheme="minorEastAsia"/>
        </w:rPr>
        <w:t>waarbij persoonsvorming en socialisatie belangrijke kwalificaties zijn?</w:t>
      </w:r>
    </w:p>
    <w:p w14:paraId="01E5F210" w14:textId="77777777" w:rsidR="00E60580" w:rsidRPr="00B81C22" w:rsidRDefault="00E60580" w:rsidP="00E60580">
      <w:pPr>
        <w:pStyle w:val="Lijstalinea"/>
        <w:numPr>
          <w:ilvl w:val="0"/>
          <w:numId w:val="5"/>
        </w:numPr>
        <w:spacing w:after="0" w:line="240" w:lineRule="auto"/>
        <w:rPr>
          <w:rFonts w:eastAsiaTheme="minorEastAsia"/>
        </w:rPr>
      </w:pPr>
      <w:r w:rsidRPr="21E59FC5">
        <w:rPr>
          <w:rFonts w:ascii="Calibri" w:eastAsia="Calibri" w:hAnsi="Calibri" w:cs="Calibri"/>
        </w:rPr>
        <w:t>Onze scholen zorgen gezamenlijk voor een dekkend ondersteuningsaanbod in aansluiting op het SWV.</w:t>
      </w:r>
    </w:p>
    <w:p w14:paraId="6D841126" w14:textId="77777777" w:rsidR="00E60580" w:rsidRDefault="00E60580" w:rsidP="00E60580">
      <w:pPr>
        <w:spacing w:after="0" w:line="240" w:lineRule="auto"/>
        <w:rPr>
          <w:rFonts w:cstheme="minorHAnsi"/>
          <w:iCs/>
          <w:spacing w:val="-10"/>
          <w:kern w:val="28"/>
        </w:rPr>
      </w:pPr>
    </w:p>
    <w:p w14:paraId="30A63AAF" w14:textId="3CC86DCB" w:rsidR="00E5794B" w:rsidRDefault="00B93CA9" w:rsidP="00E5794B">
      <w:pPr>
        <w:pStyle w:val="Kop3"/>
        <w:numPr>
          <w:ilvl w:val="2"/>
          <w:numId w:val="26"/>
        </w:numPr>
      </w:pPr>
      <w:bookmarkStart w:id="23" w:name="_Toc131506417"/>
      <w:r w:rsidRPr="0055240E">
        <w:t>Kernambitie 2: Een leven lang leren</w:t>
      </w:r>
      <w:bookmarkEnd w:id="23"/>
    </w:p>
    <w:p w14:paraId="6A185BDC" w14:textId="77777777" w:rsidR="00A26B1D" w:rsidRDefault="00A26B1D" w:rsidP="00A26B1D">
      <w:pPr>
        <w:pStyle w:val="Geenafstand"/>
      </w:pPr>
      <w:r w:rsidRPr="00E5794B">
        <w:t xml:space="preserve">Alles wat wij als Keender ondernemen dient bij te dragen aan het leerproces van onze leerlingen. Leerlingen leren het meest van gelukkige en lerende leerkrachten. Daarom werken we aan een cultuur waarin leerkrachten zichzelf kunnen zijn en zichzelf kunnen ontwikkelen. Een lerende cultuur waarin fouten maken mag en ‘een leven lang leren’ meer is dan een slogan. Zo staan er leerkrachten voor de klas die een inspirerend voorbeeld zijn voor leerlingen en zorgen we als organisatie zo goed mogelijk voor ons meest waardevolle kapitaal: onze medewerkers. Om dit mogelijk te maken is het belangrijk om veel aandacht te (blijven) besteden aan het ontdekken, ontwikkelen en benutten van talenten. Door middel van ons personeelsbeleid, maar ook door openheid. We moeten met elkaar blijven investeren in ons </w:t>
      </w:r>
      <w:r w:rsidRPr="00E5794B">
        <w:rPr>
          <w:b/>
          <w:bCs/>
          <w:color w:val="FF40FF"/>
        </w:rPr>
        <w:t>vakmanschap</w:t>
      </w:r>
      <w:r w:rsidRPr="00E5794B">
        <w:t>. Goed onderwijs is immers niet alleen te organiseren, daar hebben we veel partners en professionals voor nodig. Deze inspanningen leiden ertoe dat we nu en straks een aantrekkelijke werkgever zijn voor de steeds schaarser wordende leerkrachten. Toch is er meer nodig om het groeiende lerarentekort op te vangen. Zo zullen we ook moeten nadenken over het anders samenstellen van schoolteams en wellicht zelfs het anders organiseren van onderwijs.</w:t>
      </w:r>
    </w:p>
    <w:p w14:paraId="438908EC" w14:textId="77777777" w:rsidR="00A26B1D" w:rsidRDefault="00A26B1D" w:rsidP="00A26B1D">
      <w:pPr>
        <w:pStyle w:val="Geenafstand"/>
      </w:pPr>
    </w:p>
    <w:p w14:paraId="7B282531" w14:textId="77777777" w:rsidR="00A26B1D" w:rsidRPr="00E5794B" w:rsidRDefault="00A26B1D" w:rsidP="00A26B1D">
      <w:pPr>
        <w:pStyle w:val="Geenafstand"/>
      </w:pPr>
      <w:r w:rsidRPr="00B93CA9">
        <w:rPr>
          <w:color w:val="000000" w:themeColor="text1"/>
        </w:rPr>
        <w:t>Doelstellingen 2022-2026 Een leven lang leren</w:t>
      </w:r>
      <w:r>
        <w:rPr>
          <w:color w:val="000000" w:themeColor="text1"/>
        </w:rPr>
        <w:t>:</w:t>
      </w:r>
    </w:p>
    <w:p w14:paraId="4E27B260" w14:textId="77777777" w:rsidR="00A26B1D" w:rsidRPr="00B93CA9" w:rsidRDefault="00A26B1D" w:rsidP="00A26B1D">
      <w:pPr>
        <w:pStyle w:val="Geenafstand"/>
        <w:rPr>
          <w:color w:val="000000" w:themeColor="text1"/>
        </w:rPr>
      </w:pPr>
    </w:p>
    <w:p w14:paraId="63F2E42A" w14:textId="77777777" w:rsidR="00A26B1D" w:rsidRPr="00144114" w:rsidRDefault="00A26B1D" w:rsidP="00A26B1D">
      <w:pPr>
        <w:pStyle w:val="Geenafstand"/>
        <w:numPr>
          <w:ilvl w:val="0"/>
          <w:numId w:val="29"/>
        </w:numPr>
        <w:rPr>
          <w:rFonts w:eastAsiaTheme="minorEastAsia"/>
        </w:rPr>
      </w:pPr>
      <w:r w:rsidRPr="41AE0D3B">
        <w:rPr>
          <w:rFonts w:eastAsiaTheme="minorEastAsia"/>
        </w:rPr>
        <w:t xml:space="preserve">Wij zijn een </w:t>
      </w:r>
      <w:r>
        <w:rPr>
          <w:rFonts w:eastAsiaTheme="minorEastAsia"/>
        </w:rPr>
        <w:t xml:space="preserve">aantrekkelijke </w:t>
      </w:r>
      <w:r w:rsidRPr="41AE0D3B">
        <w:rPr>
          <w:rFonts w:eastAsiaTheme="minorEastAsia"/>
        </w:rPr>
        <w:t>werkgever doordat we als stichting waardevolle faciliteiten en voorwaarden bieden en vooral een cultuur gericht op ontwikkeling. We schuwen daarbij niet om de grenzen op te zoeken om mensen aan te trekken, te behouden en het onderwijs anders te organiseren.</w:t>
      </w:r>
    </w:p>
    <w:p w14:paraId="7828108C" w14:textId="77777777" w:rsidR="00A26B1D" w:rsidRPr="00E5794B" w:rsidRDefault="00A26B1D" w:rsidP="00A26B1D">
      <w:pPr>
        <w:pStyle w:val="Lijstalinea"/>
        <w:numPr>
          <w:ilvl w:val="0"/>
          <w:numId w:val="29"/>
        </w:numPr>
        <w:rPr>
          <w:rFonts w:eastAsiaTheme="minorEastAsia"/>
        </w:rPr>
      </w:pPr>
      <w:r w:rsidRPr="00E5794B">
        <w:rPr>
          <w:rFonts w:eastAsiaTheme="minorEastAsia"/>
        </w:rPr>
        <w:t xml:space="preserve">Keender kent een professionaliseringsaanpak voor haar medewerkers die sterk gericht is op het benutten van aanwezige organisatiemogelijkheden, talenten en expertise. Ons vertrekpunt is daarbij dat iedereen altijd blijft ontwikkelen. Van startend tot gevorderd. </w:t>
      </w:r>
    </w:p>
    <w:p w14:paraId="7028D8F6" w14:textId="6C353227" w:rsidR="00A26B1D" w:rsidRPr="006F31E3" w:rsidRDefault="00A26B1D" w:rsidP="00A26B1D">
      <w:pPr>
        <w:pStyle w:val="Lijstalinea"/>
        <w:numPr>
          <w:ilvl w:val="0"/>
          <w:numId w:val="29"/>
        </w:numPr>
        <w:rPr>
          <w:rFonts w:eastAsiaTheme="minorEastAsia"/>
        </w:rPr>
      </w:pPr>
      <w:r w:rsidRPr="00E5794B">
        <w:rPr>
          <w:rFonts w:eastAsiaTheme="minorEastAsia"/>
        </w:rPr>
        <w:t>Tenminste 80% van onze medewerkers ervaart ruimte voor persoonlijk leiderschap en zelfsturing.</w:t>
      </w:r>
    </w:p>
    <w:p w14:paraId="7B903415" w14:textId="3FFA3705" w:rsidR="00A26B1D" w:rsidRPr="00A26B1D" w:rsidRDefault="00A26B1D" w:rsidP="00A26B1D">
      <w:pPr>
        <w:pStyle w:val="Kop3"/>
        <w:numPr>
          <w:ilvl w:val="2"/>
          <w:numId w:val="26"/>
        </w:numPr>
      </w:pPr>
      <w:bookmarkStart w:id="24" w:name="_Toc131506418"/>
      <w:r>
        <w:t>Kernambitie 3: De school als ontmoetingsplaats</w:t>
      </w:r>
      <w:bookmarkEnd w:id="24"/>
    </w:p>
    <w:p w14:paraId="3B147291" w14:textId="7C5C1A02" w:rsidR="00B93CA9" w:rsidRPr="00F45064" w:rsidRDefault="00B93CA9" w:rsidP="00AE2EDE">
      <w:pPr>
        <w:pStyle w:val="Geenafstand"/>
      </w:pPr>
      <w:r w:rsidRPr="4F308FDD">
        <w:t xml:space="preserve">Als het onderwijs breder is dan het leren van goede basisvaardigheden, </w:t>
      </w:r>
      <w:r>
        <w:t>dan moet een school ook meer zijn dan een plek om te leren</w:t>
      </w:r>
      <w:r w:rsidRPr="4F308FDD">
        <w:t xml:space="preserve">. </w:t>
      </w:r>
      <w:r>
        <w:t xml:space="preserve">Bij Keender </w:t>
      </w:r>
      <w:r w:rsidRPr="4F308FDD">
        <w:t xml:space="preserve">zien </w:t>
      </w:r>
      <w:r>
        <w:t xml:space="preserve">we </w:t>
      </w:r>
      <w:r w:rsidRPr="4F308FDD">
        <w:t xml:space="preserve">onze scholen </w:t>
      </w:r>
      <w:r>
        <w:t xml:space="preserve">dan ook </w:t>
      </w:r>
      <w:r w:rsidRPr="4F308FDD">
        <w:t>als een veilige oefenplaats tussen</w:t>
      </w:r>
      <w:r>
        <w:t xml:space="preserve"> de wereld</w:t>
      </w:r>
      <w:r w:rsidRPr="4F308FDD">
        <w:t xml:space="preserve"> thuis en de wereld buiten. Die </w:t>
      </w:r>
      <w:r>
        <w:t>oefenplaats</w:t>
      </w:r>
      <w:r w:rsidRPr="4F308FDD">
        <w:t xml:space="preserve"> zit vol met kansen, mogelijkheden</w:t>
      </w:r>
      <w:r>
        <w:t>,</w:t>
      </w:r>
      <w:r w:rsidRPr="4F308FDD">
        <w:t xml:space="preserve"> maar ook met uitdagingen. </w:t>
      </w:r>
      <w:r>
        <w:t>Zo kunnen leerlingen te maken krijgen met</w:t>
      </w:r>
      <w:r w:rsidRPr="4F308FDD">
        <w:t xml:space="preserve"> onzekerheid, complexiteit en dubbelzinnigheid.</w:t>
      </w:r>
      <w:r>
        <w:t xml:space="preserve"> Maar ook met een </w:t>
      </w:r>
      <w:r w:rsidRPr="4F308FDD">
        <w:t xml:space="preserve">rijkdom aan culturen, achtergronden, overtuigingen en persoonlijkheden. </w:t>
      </w:r>
      <w:r>
        <w:t>We omarmen deze diversiteit en willen het actief onderdeel maken van onze</w:t>
      </w:r>
      <w:r w:rsidRPr="4F308FDD">
        <w:t xml:space="preserve"> veilige oefenplaats. </w:t>
      </w:r>
      <w:r>
        <w:t>Wij geloven namelijk</w:t>
      </w:r>
      <w:r w:rsidRPr="4F308FDD">
        <w:t xml:space="preserve"> dat we alleen op die manier vormgeven aan inclusief onderwijs en burgerschap.</w:t>
      </w:r>
      <w:r w:rsidR="00645985">
        <w:t xml:space="preserve"> </w:t>
      </w:r>
      <w:r>
        <w:t xml:space="preserve">Om onze leerlingen de beste omgeving te bieden om zichzelf </w:t>
      </w:r>
      <w:r>
        <w:lastRenderedPageBreak/>
        <w:t xml:space="preserve">te ontwikkelen is het belangrijk dat we kijken naar nieuwe samenwerkingen en het onderwijs op een andere manier organiseren. </w:t>
      </w:r>
      <w:r w:rsidRPr="21B5AF1C">
        <w:t xml:space="preserve">Dat houdt </w:t>
      </w:r>
      <w:r>
        <w:t>in dat we actief zoeken</w:t>
      </w:r>
      <w:r w:rsidRPr="21B5AF1C">
        <w:t xml:space="preserve"> naar </w:t>
      </w:r>
      <w:r w:rsidRPr="21B5AF1C">
        <w:rPr>
          <w:b/>
          <w:bCs/>
          <w:color w:val="FF40FF"/>
        </w:rPr>
        <w:t>partnerschap</w:t>
      </w:r>
      <w:r w:rsidRPr="21B5AF1C">
        <w:t xml:space="preserve"> met alle relevante partijen en personen rond het </w:t>
      </w:r>
      <w:r w:rsidRPr="00574821">
        <w:t xml:space="preserve">Keenderkind </w:t>
      </w:r>
      <w:r w:rsidRPr="21B5AF1C">
        <w:t xml:space="preserve">en ons onderwijs. </w:t>
      </w:r>
      <w:r>
        <w:t>Dat betekent dat we van onze scholen een belangrijke plek in de wijk willen maken, waar kinderen tot 13 jaar zich ononderbroken kunnen ontwikkelen. Zo kunnen we in onze scholen</w:t>
      </w:r>
      <w:r w:rsidRPr="4F308FDD">
        <w:t xml:space="preserve"> bijvoorbeeld ook ruimte </w:t>
      </w:r>
      <w:r>
        <w:t>bieden aan</w:t>
      </w:r>
      <w:r w:rsidRPr="4F308FDD">
        <w:t xml:space="preserve"> culturele instellingen</w:t>
      </w:r>
      <w:r>
        <w:t xml:space="preserve"> of</w:t>
      </w:r>
      <w:r w:rsidRPr="4F308FDD">
        <w:t xml:space="preserve"> sportorganisaties</w:t>
      </w:r>
      <w:r>
        <w:t xml:space="preserve">. Zo creëren we plekken waar we onze grote opdracht als onderwijsinstelling kunnen waarmaken. </w:t>
      </w:r>
    </w:p>
    <w:p w14:paraId="1A7BF800" w14:textId="77777777" w:rsidR="00B93CA9" w:rsidRDefault="00B93CA9" w:rsidP="00B93CA9">
      <w:pPr>
        <w:pStyle w:val="Kop3"/>
      </w:pPr>
    </w:p>
    <w:p w14:paraId="20E5CAE1" w14:textId="77777777" w:rsidR="00B93CA9" w:rsidRPr="00DC7C85" w:rsidRDefault="00B93CA9" w:rsidP="00943555">
      <w:pPr>
        <w:rPr>
          <w:spacing w:val="-10"/>
          <w:kern w:val="28"/>
        </w:rPr>
      </w:pPr>
      <w:r w:rsidRPr="00DC7C85">
        <w:t>Doelstellingen 2022-2026 De school als ontmoetingsplaats</w:t>
      </w:r>
    </w:p>
    <w:p w14:paraId="2AA4DA07" w14:textId="41CE2241" w:rsidR="00B93CA9" w:rsidRDefault="00B93CA9" w:rsidP="00B93CA9">
      <w:pPr>
        <w:pStyle w:val="Lijstalinea"/>
        <w:numPr>
          <w:ilvl w:val="0"/>
          <w:numId w:val="7"/>
        </w:numPr>
        <w:rPr>
          <w:rFonts w:eastAsiaTheme="minorEastAsia"/>
        </w:rPr>
      </w:pPr>
      <w:r w:rsidRPr="21B5AF1C">
        <w:rPr>
          <w:rFonts w:ascii="Calibri" w:eastAsia="Calibri" w:hAnsi="Calibri" w:cs="Calibri"/>
        </w:rPr>
        <w:t xml:space="preserve">Elke school binnen Keender </w:t>
      </w:r>
      <w:r>
        <w:rPr>
          <w:rFonts w:ascii="Calibri" w:eastAsia="Calibri" w:hAnsi="Calibri" w:cs="Calibri"/>
        </w:rPr>
        <w:t xml:space="preserve">zet in op maximale samenwerking met diverse partners voor de groei van elke leerling. Elke school binnen Keender </w:t>
      </w:r>
      <w:r w:rsidRPr="21B5AF1C">
        <w:rPr>
          <w:rFonts w:ascii="Calibri" w:eastAsia="Calibri" w:hAnsi="Calibri" w:cs="Calibri"/>
        </w:rPr>
        <w:t xml:space="preserve">heeft </w:t>
      </w:r>
      <w:r w:rsidRPr="584CEE35">
        <w:rPr>
          <w:rFonts w:ascii="Calibri" w:eastAsia="Calibri" w:hAnsi="Calibri" w:cs="Calibri"/>
        </w:rPr>
        <w:t>tenminste</w:t>
      </w:r>
      <w:r w:rsidRPr="21B5AF1C">
        <w:rPr>
          <w:rFonts w:ascii="Calibri" w:eastAsia="Calibri" w:hAnsi="Calibri" w:cs="Calibri"/>
        </w:rPr>
        <w:t xml:space="preserve"> met </w:t>
      </w:r>
      <w:r>
        <w:rPr>
          <w:rFonts w:ascii="Calibri" w:eastAsia="Calibri" w:hAnsi="Calibri" w:cs="Calibri"/>
        </w:rPr>
        <w:t>drie</w:t>
      </w:r>
      <w:r w:rsidRPr="21B5AF1C">
        <w:rPr>
          <w:rFonts w:ascii="Calibri" w:eastAsia="Calibri" w:hAnsi="Calibri" w:cs="Calibri"/>
        </w:rPr>
        <w:t xml:space="preserve"> partners een waardevolle</w:t>
      </w:r>
      <w:r>
        <w:rPr>
          <w:rFonts w:ascii="Calibri" w:eastAsia="Calibri" w:hAnsi="Calibri" w:cs="Calibri"/>
        </w:rPr>
        <w:t xml:space="preserve"> </w:t>
      </w:r>
      <w:r w:rsidRPr="21B5AF1C">
        <w:rPr>
          <w:rFonts w:ascii="Calibri" w:eastAsia="Calibri" w:hAnsi="Calibri" w:cs="Calibri"/>
        </w:rPr>
        <w:t>samenwerking</w:t>
      </w:r>
      <w:r>
        <w:rPr>
          <w:rFonts w:ascii="Calibri" w:eastAsia="Calibri" w:hAnsi="Calibri" w:cs="Calibri"/>
        </w:rPr>
        <w:t>, gericht op doorgaande ontwikkeling en inclusief onderwijs.</w:t>
      </w:r>
    </w:p>
    <w:p w14:paraId="114D128A" w14:textId="1C04F5A7" w:rsidR="00B93CA9" w:rsidRPr="00DC7C85" w:rsidRDefault="00B93CA9" w:rsidP="00B93CA9">
      <w:pPr>
        <w:pStyle w:val="Lijstalinea"/>
        <w:numPr>
          <w:ilvl w:val="0"/>
          <w:numId w:val="7"/>
        </w:numPr>
        <w:rPr>
          <w:rFonts w:eastAsiaTheme="minorEastAsia"/>
        </w:rPr>
      </w:pPr>
      <w:r w:rsidRPr="5DFA89F9">
        <w:rPr>
          <w:rFonts w:ascii="Calibri" w:eastAsia="Calibri" w:hAnsi="Calibri" w:cs="Calibri"/>
        </w:rPr>
        <w:t>Drie van onze scholen zijn IKC’s met een doorlopend curriculum</w:t>
      </w:r>
      <w:r>
        <w:rPr>
          <w:rFonts w:ascii="Calibri" w:eastAsia="Calibri" w:hAnsi="Calibri" w:cs="Calibri"/>
        </w:rPr>
        <w:t>,</w:t>
      </w:r>
      <w:r w:rsidRPr="5DFA89F9">
        <w:rPr>
          <w:rFonts w:ascii="Calibri" w:eastAsia="Calibri" w:hAnsi="Calibri" w:cs="Calibri"/>
        </w:rPr>
        <w:t xml:space="preserve"> samengesteld door alle partijen die betrokken zijn bij het kind. De overige scholen werken nauw samen met een kinderopvanginstantie. Dat is in veel gevallen onder de noemer Brede school of Kindcentrum, waarbij ook alle betrokkenen bij het kind zorgen voor voort- en doorgang. </w:t>
      </w:r>
    </w:p>
    <w:p w14:paraId="53592351" w14:textId="3FA093AA" w:rsidR="00E5794B" w:rsidRPr="00E5794B" w:rsidRDefault="00B93CA9" w:rsidP="00E5794B">
      <w:pPr>
        <w:pStyle w:val="Lijstalinea"/>
        <w:numPr>
          <w:ilvl w:val="0"/>
          <w:numId w:val="7"/>
        </w:numPr>
        <w:rPr>
          <w:rFonts w:eastAsiaTheme="minorEastAsia"/>
        </w:rPr>
      </w:pPr>
      <w:r w:rsidRPr="00DC7C85">
        <w:rPr>
          <w:rFonts w:ascii="Calibri" w:eastAsia="Calibri" w:hAnsi="Calibri" w:cs="Calibri"/>
        </w:rPr>
        <w:t>Er is ten minste één schakelvoorziening binnen Keender voor kinderen van 10-14 jaa</w:t>
      </w:r>
      <w:r w:rsidR="00E5794B">
        <w:rPr>
          <w:rFonts w:ascii="Calibri" w:eastAsia="Calibri" w:hAnsi="Calibri" w:cs="Calibri"/>
        </w:rPr>
        <w:t xml:space="preserve">r. </w:t>
      </w:r>
    </w:p>
    <w:p w14:paraId="0E4DB654" w14:textId="77777777" w:rsidR="00E5794B" w:rsidRPr="00E5794B" w:rsidRDefault="00E5794B" w:rsidP="00E5794B">
      <w:pPr>
        <w:pStyle w:val="Lijstalinea"/>
        <w:rPr>
          <w:rFonts w:eastAsiaTheme="minorEastAsia"/>
        </w:rPr>
      </w:pPr>
    </w:p>
    <w:p w14:paraId="77B31928" w14:textId="77777777" w:rsidR="007E74EB" w:rsidRDefault="007E74EB">
      <w:pPr>
        <w:rPr>
          <w:rFonts w:asciiTheme="majorHAnsi" w:eastAsiaTheme="majorEastAsia" w:hAnsiTheme="majorHAnsi" w:cstheme="majorBidi"/>
          <w:color w:val="3E762A" w:themeColor="accent1" w:themeShade="BF"/>
          <w:sz w:val="32"/>
          <w:szCs w:val="32"/>
        </w:rPr>
      </w:pPr>
      <w:r>
        <w:br w:type="page"/>
      </w:r>
    </w:p>
    <w:p w14:paraId="2A07637A" w14:textId="3FA352FA" w:rsidR="00F14609" w:rsidRDefault="00714D9D" w:rsidP="00A26B1D">
      <w:pPr>
        <w:pStyle w:val="Kop1"/>
        <w:numPr>
          <w:ilvl w:val="0"/>
          <w:numId w:val="26"/>
        </w:numPr>
      </w:pPr>
      <w:bookmarkStart w:id="25" w:name="_Toc131506419"/>
      <w:r w:rsidRPr="00E5794B">
        <w:lastRenderedPageBreak/>
        <w:t>B</w:t>
      </w:r>
      <w:r w:rsidR="00696521" w:rsidRPr="00E5794B">
        <w:t>eschrijving</w:t>
      </w:r>
      <w:r w:rsidRPr="00E5794B">
        <w:t xml:space="preserve"> basisschool </w:t>
      </w:r>
      <w:r w:rsidR="00CF7EB3">
        <w:t>Honesch</w:t>
      </w:r>
      <w:bookmarkEnd w:id="25"/>
    </w:p>
    <w:p w14:paraId="46FF64D7" w14:textId="77777777" w:rsidR="006F31E3" w:rsidRPr="006F31E3" w:rsidRDefault="006F31E3" w:rsidP="006F31E3"/>
    <w:p w14:paraId="508A3582" w14:textId="1D53C78E" w:rsidR="00FF6BFE" w:rsidRDefault="00FF6BFE" w:rsidP="00A26B1D">
      <w:pPr>
        <w:pStyle w:val="Kop2"/>
        <w:numPr>
          <w:ilvl w:val="1"/>
          <w:numId w:val="26"/>
        </w:numPr>
      </w:pPr>
      <w:bookmarkStart w:id="26" w:name="_Toc131506420"/>
      <w:r>
        <w:t>Contactgegevens</w:t>
      </w:r>
      <w:bookmarkEnd w:id="26"/>
    </w:p>
    <w:tbl>
      <w:tblPr>
        <w:tblStyle w:val="Tabelraster"/>
        <w:tblW w:w="0" w:type="auto"/>
        <w:tblLook w:val="04A0" w:firstRow="1" w:lastRow="0" w:firstColumn="1" w:lastColumn="0" w:noHBand="0" w:noVBand="1"/>
      </w:tblPr>
      <w:tblGrid>
        <w:gridCol w:w="4531"/>
        <w:gridCol w:w="4531"/>
      </w:tblGrid>
      <w:tr w:rsidR="006B6601" w14:paraId="1183C982" w14:textId="77777777" w:rsidTr="006152CF">
        <w:tc>
          <w:tcPr>
            <w:tcW w:w="4531" w:type="dxa"/>
          </w:tcPr>
          <w:p w14:paraId="49BC1167" w14:textId="77777777" w:rsidR="006B6601" w:rsidRPr="00282454" w:rsidRDefault="006B6601" w:rsidP="006152CF">
            <w:pPr>
              <w:rPr>
                <w:b/>
                <w:bCs/>
                <w:iCs/>
              </w:rPr>
            </w:pPr>
            <w:r w:rsidRPr="00282454">
              <w:rPr>
                <w:b/>
                <w:bCs/>
                <w:iCs/>
              </w:rPr>
              <w:t>Naam school:</w:t>
            </w:r>
          </w:p>
        </w:tc>
        <w:tc>
          <w:tcPr>
            <w:tcW w:w="4531" w:type="dxa"/>
          </w:tcPr>
          <w:p w14:paraId="4EF46998" w14:textId="31CD0310" w:rsidR="006B6601" w:rsidRDefault="006B6601" w:rsidP="006152CF">
            <w:pPr>
              <w:rPr>
                <w:iCs/>
              </w:rPr>
            </w:pPr>
            <w:r w:rsidRPr="00633F1D">
              <w:rPr>
                <w:iCs/>
              </w:rPr>
              <w:t xml:space="preserve">Basisschool </w:t>
            </w:r>
            <w:r>
              <w:rPr>
                <w:iCs/>
              </w:rPr>
              <w:t>Hone</w:t>
            </w:r>
            <w:r w:rsidR="000E0D43">
              <w:rPr>
                <w:iCs/>
              </w:rPr>
              <w:t>s</w:t>
            </w:r>
            <w:r>
              <w:rPr>
                <w:iCs/>
              </w:rPr>
              <w:t>ch</w:t>
            </w:r>
          </w:p>
        </w:tc>
      </w:tr>
      <w:tr w:rsidR="006B6601" w14:paraId="2A8F3B39" w14:textId="77777777" w:rsidTr="006152CF">
        <w:tc>
          <w:tcPr>
            <w:tcW w:w="4531" w:type="dxa"/>
          </w:tcPr>
          <w:p w14:paraId="07D6392D" w14:textId="77777777" w:rsidR="006B6601" w:rsidRPr="00282454" w:rsidRDefault="006B6601" w:rsidP="006152CF">
            <w:pPr>
              <w:rPr>
                <w:b/>
                <w:bCs/>
                <w:iCs/>
              </w:rPr>
            </w:pPr>
            <w:r w:rsidRPr="00282454">
              <w:rPr>
                <w:b/>
                <w:bCs/>
                <w:iCs/>
              </w:rPr>
              <w:t>Brinnummer:</w:t>
            </w:r>
          </w:p>
        </w:tc>
        <w:tc>
          <w:tcPr>
            <w:tcW w:w="4531" w:type="dxa"/>
          </w:tcPr>
          <w:p w14:paraId="405C289F" w14:textId="13C3CE34" w:rsidR="006B6601" w:rsidRDefault="006B6601" w:rsidP="006152CF">
            <w:pPr>
              <w:rPr>
                <w:iCs/>
              </w:rPr>
            </w:pPr>
            <w:r w:rsidRPr="00633F1D">
              <w:rPr>
                <w:iCs/>
              </w:rPr>
              <w:t>1</w:t>
            </w:r>
            <w:r>
              <w:rPr>
                <w:iCs/>
              </w:rPr>
              <w:t>3AF</w:t>
            </w:r>
          </w:p>
        </w:tc>
      </w:tr>
      <w:tr w:rsidR="006B6601" w:rsidRPr="00633F1D" w14:paraId="6A2316D0" w14:textId="77777777" w:rsidTr="006152CF">
        <w:tc>
          <w:tcPr>
            <w:tcW w:w="4531" w:type="dxa"/>
          </w:tcPr>
          <w:p w14:paraId="53DFBCEB" w14:textId="77777777" w:rsidR="006B6601" w:rsidRPr="00282454" w:rsidRDefault="006B6601" w:rsidP="006152CF">
            <w:pPr>
              <w:rPr>
                <w:b/>
                <w:bCs/>
                <w:iCs/>
              </w:rPr>
            </w:pPr>
            <w:r w:rsidRPr="00282454">
              <w:rPr>
                <w:b/>
                <w:bCs/>
                <w:iCs/>
              </w:rPr>
              <w:t>Directeur:</w:t>
            </w:r>
          </w:p>
        </w:tc>
        <w:tc>
          <w:tcPr>
            <w:tcW w:w="4531" w:type="dxa"/>
          </w:tcPr>
          <w:p w14:paraId="495F5A96" w14:textId="77777777" w:rsidR="006B6601" w:rsidRPr="00633F1D" w:rsidRDefault="006B6601" w:rsidP="006152CF">
            <w:pPr>
              <w:rPr>
                <w:iCs/>
              </w:rPr>
            </w:pPr>
            <w:r>
              <w:rPr>
                <w:iCs/>
              </w:rPr>
              <w:t>B. Kiffen</w:t>
            </w:r>
          </w:p>
        </w:tc>
      </w:tr>
      <w:tr w:rsidR="006B6601" w14:paraId="4F72AFDE" w14:textId="77777777" w:rsidTr="006152CF">
        <w:tc>
          <w:tcPr>
            <w:tcW w:w="4531" w:type="dxa"/>
          </w:tcPr>
          <w:p w14:paraId="5F2F2019" w14:textId="77777777" w:rsidR="006B6601" w:rsidRPr="00282454" w:rsidRDefault="006B6601" w:rsidP="006152CF">
            <w:pPr>
              <w:rPr>
                <w:b/>
                <w:bCs/>
                <w:iCs/>
              </w:rPr>
            </w:pPr>
            <w:r w:rsidRPr="00282454">
              <w:rPr>
                <w:b/>
                <w:bCs/>
                <w:iCs/>
              </w:rPr>
              <w:t>Adres:</w:t>
            </w:r>
          </w:p>
        </w:tc>
        <w:tc>
          <w:tcPr>
            <w:tcW w:w="4531" w:type="dxa"/>
          </w:tcPr>
          <w:p w14:paraId="2DEF468F" w14:textId="737992D3" w:rsidR="006B6601" w:rsidRDefault="006B6601" w:rsidP="006152CF">
            <w:pPr>
              <w:rPr>
                <w:iCs/>
              </w:rPr>
            </w:pPr>
            <w:r>
              <w:rPr>
                <w:iCs/>
              </w:rPr>
              <w:t>Hasseltweg 10</w:t>
            </w:r>
          </w:p>
        </w:tc>
      </w:tr>
      <w:tr w:rsidR="006B6601" w14:paraId="4A61D8AD" w14:textId="77777777" w:rsidTr="006152CF">
        <w:tc>
          <w:tcPr>
            <w:tcW w:w="4531" w:type="dxa"/>
          </w:tcPr>
          <w:p w14:paraId="7DD1C245" w14:textId="77777777" w:rsidR="006B6601" w:rsidRPr="00282454" w:rsidRDefault="006B6601" w:rsidP="006152CF">
            <w:pPr>
              <w:rPr>
                <w:b/>
                <w:bCs/>
                <w:iCs/>
              </w:rPr>
            </w:pPr>
            <w:r w:rsidRPr="00282454">
              <w:rPr>
                <w:b/>
                <w:bCs/>
                <w:iCs/>
              </w:rPr>
              <w:t>Postcode + plaats:</w:t>
            </w:r>
          </w:p>
        </w:tc>
        <w:tc>
          <w:tcPr>
            <w:tcW w:w="4531" w:type="dxa"/>
          </w:tcPr>
          <w:p w14:paraId="7316BD1C" w14:textId="6D289BC2" w:rsidR="006B6601" w:rsidRDefault="006B6601" w:rsidP="006152CF">
            <w:pPr>
              <w:rPr>
                <w:iCs/>
              </w:rPr>
            </w:pPr>
            <w:r w:rsidRPr="00633F1D">
              <w:rPr>
                <w:iCs/>
              </w:rPr>
              <w:t xml:space="preserve">7481 </w:t>
            </w:r>
            <w:r>
              <w:rPr>
                <w:iCs/>
              </w:rPr>
              <w:t>VB</w:t>
            </w:r>
            <w:r w:rsidRPr="00633F1D">
              <w:rPr>
                <w:iCs/>
              </w:rPr>
              <w:t xml:space="preserve"> Haaksbergen</w:t>
            </w:r>
          </w:p>
        </w:tc>
      </w:tr>
      <w:tr w:rsidR="006B6601" w14:paraId="0524A712" w14:textId="77777777" w:rsidTr="006152CF">
        <w:tc>
          <w:tcPr>
            <w:tcW w:w="4531" w:type="dxa"/>
          </w:tcPr>
          <w:p w14:paraId="26C24848" w14:textId="77777777" w:rsidR="006B6601" w:rsidRPr="00282454" w:rsidRDefault="006B6601" w:rsidP="006152CF">
            <w:pPr>
              <w:rPr>
                <w:b/>
                <w:bCs/>
                <w:iCs/>
              </w:rPr>
            </w:pPr>
            <w:r w:rsidRPr="00282454">
              <w:rPr>
                <w:b/>
                <w:bCs/>
                <w:iCs/>
              </w:rPr>
              <w:t>Telefoonnummer:</w:t>
            </w:r>
          </w:p>
        </w:tc>
        <w:tc>
          <w:tcPr>
            <w:tcW w:w="4531" w:type="dxa"/>
          </w:tcPr>
          <w:p w14:paraId="065BA70F" w14:textId="6D0387A2" w:rsidR="006B6601" w:rsidRDefault="006B6601" w:rsidP="006152CF">
            <w:pPr>
              <w:rPr>
                <w:iCs/>
              </w:rPr>
            </w:pPr>
            <w:r w:rsidRPr="00633F1D">
              <w:rPr>
                <w:iCs/>
              </w:rPr>
              <w:t>Tel: 053-57</w:t>
            </w:r>
            <w:r w:rsidR="00C4246F">
              <w:rPr>
                <w:iCs/>
              </w:rPr>
              <w:t>21548</w:t>
            </w:r>
          </w:p>
        </w:tc>
      </w:tr>
      <w:tr w:rsidR="006B6601" w14:paraId="63FAB1F7" w14:textId="77777777" w:rsidTr="006152CF">
        <w:tc>
          <w:tcPr>
            <w:tcW w:w="4531" w:type="dxa"/>
          </w:tcPr>
          <w:p w14:paraId="6A2A0EFD" w14:textId="77777777" w:rsidR="006B6601" w:rsidRPr="00282454" w:rsidRDefault="006B6601" w:rsidP="006152CF">
            <w:pPr>
              <w:rPr>
                <w:b/>
                <w:bCs/>
                <w:iCs/>
              </w:rPr>
            </w:pPr>
            <w:r w:rsidRPr="00282454">
              <w:rPr>
                <w:b/>
                <w:bCs/>
                <w:iCs/>
              </w:rPr>
              <w:t>Emailadres:</w:t>
            </w:r>
          </w:p>
        </w:tc>
        <w:tc>
          <w:tcPr>
            <w:tcW w:w="4531" w:type="dxa"/>
          </w:tcPr>
          <w:p w14:paraId="6A8DFB9D" w14:textId="77777777" w:rsidR="006B6601" w:rsidRDefault="008F6F0F" w:rsidP="006152CF">
            <w:pPr>
              <w:rPr>
                <w:iCs/>
              </w:rPr>
            </w:pPr>
            <w:hyperlink r:id="rId14" w:history="1">
              <w:r w:rsidR="006B6601" w:rsidRPr="001776B2">
                <w:rPr>
                  <w:rStyle w:val="Hyperlink"/>
                  <w:iCs/>
                </w:rPr>
                <w:t>b.kiffen@keender</w:t>
              </w:r>
            </w:hyperlink>
            <w:r w:rsidR="006B6601">
              <w:rPr>
                <w:iCs/>
              </w:rPr>
              <w:t>.nl</w:t>
            </w:r>
          </w:p>
        </w:tc>
      </w:tr>
      <w:tr w:rsidR="006B6601" w14:paraId="7CBB973B" w14:textId="77777777" w:rsidTr="006152CF">
        <w:tc>
          <w:tcPr>
            <w:tcW w:w="4531" w:type="dxa"/>
          </w:tcPr>
          <w:p w14:paraId="238A3B35" w14:textId="77777777" w:rsidR="006B6601" w:rsidRPr="00282454" w:rsidRDefault="006B6601" w:rsidP="006152CF">
            <w:pPr>
              <w:rPr>
                <w:b/>
                <w:bCs/>
                <w:iCs/>
              </w:rPr>
            </w:pPr>
            <w:r w:rsidRPr="00282454">
              <w:rPr>
                <w:b/>
                <w:bCs/>
                <w:iCs/>
              </w:rPr>
              <w:t>Website:</w:t>
            </w:r>
          </w:p>
        </w:tc>
        <w:tc>
          <w:tcPr>
            <w:tcW w:w="4531" w:type="dxa"/>
          </w:tcPr>
          <w:p w14:paraId="090E1801" w14:textId="1E14EFF5" w:rsidR="006B6601" w:rsidRDefault="00C4246F" w:rsidP="006152CF">
            <w:pPr>
              <w:rPr>
                <w:iCs/>
              </w:rPr>
            </w:pPr>
            <w:r>
              <w:rPr>
                <w:iCs/>
              </w:rPr>
              <w:t>www.honesch.nl</w:t>
            </w:r>
          </w:p>
        </w:tc>
      </w:tr>
    </w:tbl>
    <w:p w14:paraId="5D09A3B6" w14:textId="77777777" w:rsidR="00555A1A" w:rsidRPr="0019789B" w:rsidRDefault="00555A1A" w:rsidP="00555A1A">
      <w:pPr>
        <w:spacing w:after="0"/>
      </w:pPr>
    </w:p>
    <w:p w14:paraId="667A5FEA" w14:textId="4ADB0CE3" w:rsidR="00696521" w:rsidRDefault="00827468" w:rsidP="00A26B1D">
      <w:pPr>
        <w:pStyle w:val="Kop2"/>
        <w:numPr>
          <w:ilvl w:val="1"/>
          <w:numId w:val="26"/>
        </w:numPr>
      </w:pPr>
      <w:bookmarkStart w:id="27" w:name="_Toc131506421"/>
      <w:r>
        <w:t>School en Omgeving</w:t>
      </w:r>
      <w:bookmarkEnd w:id="27"/>
    </w:p>
    <w:p w14:paraId="7970CE53" w14:textId="77777777" w:rsidR="007E4180" w:rsidRPr="00657D2D" w:rsidRDefault="007E4180" w:rsidP="00555A1A">
      <w:pPr>
        <w:pStyle w:val="Kop2"/>
        <w:rPr>
          <w:sz w:val="24"/>
        </w:rPr>
      </w:pPr>
      <w:bookmarkStart w:id="28" w:name="_Toc131506422"/>
      <w:r w:rsidRPr="00657D2D">
        <w:rPr>
          <w:sz w:val="24"/>
        </w:rPr>
        <w:t>Buitengewoon Honesch</w:t>
      </w:r>
      <w:bookmarkEnd w:id="28"/>
    </w:p>
    <w:p w14:paraId="77A84AFF" w14:textId="35267393" w:rsidR="007E4180" w:rsidRPr="00A8618B" w:rsidRDefault="007E4180" w:rsidP="00A8618B">
      <w:pPr>
        <w:pStyle w:val="Geenafstand"/>
      </w:pPr>
      <w:r w:rsidRPr="00A8618B">
        <w:t xml:space="preserve">Deze twee woorden vatten heel compact samen waar basisschool Honesch in het mooie buitengebied van Haaksbergen voor staat: Een ‘gewone’ basisschool in het buitengebied Langelo/Honesch, maar juist de samenstelling met ‘buitengewoon’ geeft de extra dimensie aan deze basisschool. </w:t>
      </w:r>
    </w:p>
    <w:p w14:paraId="09EE87A0" w14:textId="18AF4DAA" w:rsidR="007E74EB" w:rsidRPr="00A8618B" w:rsidRDefault="00B06977" w:rsidP="00A8618B">
      <w:pPr>
        <w:pStyle w:val="Geenafstand"/>
      </w:pPr>
      <w:r w:rsidRPr="00A8618B">
        <w:t xml:space="preserve">Onze </w:t>
      </w:r>
      <w:r w:rsidR="00690E68" w:rsidRPr="00A8618B">
        <w:t>73</w:t>
      </w:r>
      <w:r w:rsidRPr="00A8618B">
        <w:t xml:space="preserve"> leerlingen zijn verdeeld over </w:t>
      </w:r>
      <w:r w:rsidR="00690E68" w:rsidRPr="00A8618B">
        <w:t>4 combinatie</w:t>
      </w:r>
      <w:r w:rsidRPr="00A8618B">
        <w:t>groepen. Directeur Bianca Kiffen werkt samen met een enthousiast team van 1 intern begeleider</w:t>
      </w:r>
      <w:r w:rsidR="00690E68" w:rsidRPr="00A8618B">
        <w:t xml:space="preserve"> en</w:t>
      </w:r>
      <w:r w:rsidRPr="00A8618B">
        <w:t xml:space="preserve"> </w:t>
      </w:r>
      <w:r w:rsidR="009E486F" w:rsidRPr="00A8618B">
        <w:t>6</w:t>
      </w:r>
      <w:r w:rsidRPr="00A8618B">
        <w:t xml:space="preserve"> groepsleerkrachten</w:t>
      </w:r>
      <w:r w:rsidR="009E486F" w:rsidRPr="00A8618B">
        <w:t xml:space="preserve"> en 1 leerkrachtondersteuner</w:t>
      </w:r>
      <w:r w:rsidR="00C079E9" w:rsidRPr="00A8618B">
        <w:t>.</w:t>
      </w:r>
      <w:r w:rsidRPr="00A8618B">
        <w:br/>
        <w:t>Op sommige dagdelen ma</w:t>
      </w:r>
      <w:r w:rsidR="00107CA7" w:rsidRPr="00A8618B">
        <w:t>akt</w:t>
      </w:r>
      <w:r w:rsidRPr="00A8618B">
        <w:t xml:space="preserve"> ook een vakleerkracht gym deel uit van het team. Binnen de school is ook dyslexiebegeleiding, logopedie en kinderfysio gehuisvest. Tevens wordt er </w:t>
      </w:r>
      <w:r w:rsidR="000E2B42" w:rsidRPr="00A8618B">
        <w:t>B</w:t>
      </w:r>
      <w:r w:rsidRPr="00A8618B">
        <w:t xml:space="preserve">SO door kinderopvang </w:t>
      </w:r>
      <w:r w:rsidR="000E2B42" w:rsidRPr="00A8618B">
        <w:t>Columbus</w:t>
      </w:r>
      <w:r w:rsidRPr="00A8618B">
        <w:t xml:space="preserve"> aangeboden en kunnen de leerlingen van groep (7) en 8 typeles volgen na schooltijd.</w:t>
      </w:r>
    </w:p>
    <w:p w14:paraId="5661E0BC" w14:textId="77777777" w:rsidR="00A8618B" w:rsidRPr="007E4180" w:rsidRDefault="00A8618B" w:rsidP="00A8618B">
      <w:pPr>
        <w:pStyle w:val="Geenafstand"/>
      </w:pPr>
    </w:p>
    <w:p w14:paraId="3485D34D" w14:textId="25B8B418" w:rsidR="00827468" w:rsidRDefault="004F3565" w:rsidP="00A26B1D">
      <w:pPr>
        <w:pStyle w:val="Kop2"/>
        <w:numPr>
          <w:ilvl w:val="1"/>
          <w:numId w:val="26"/>
        </w:numPr>
      </w:pPr>
      <w:bookmarkStart w:id="29" w:name="_Toc131506423"/>
      <w:r>
        <w:t>Kenmerken van de leerlingpopulatie</w:t>
      </w:r>
      <w:bookmarkEnd w:id="29"/>
    </w:p>
    <w:p w14:paraId="28787A9D" w14:textId="101D9DB0" w:rsidR="00174D6A" w:rsidRPr="00A8618B" w:rsidRDefault="00365EBE" w:rsidP="00A8618B">
      <w:pPr>
        <w:pStyle w:val="Geenafstand"/>
      </w:pPr>
      <w:r w:rsidRPr="00A8618B">
        <w:t xml:space="preserve">Basisschool Honesch is een school, waar vrijwel alle kinderen uit de buurt komen, daarnaast komen er ook veel leerlingen (40%) uit het dorp. </w:t>
      </w:r>
      <w:r w:rsidR="00174D6A" w:rsidRPr="00A8618B">
        <w:t xml:space="preserve">De leerling populatie van </w:t>
      </w:r>
      <w:r w:rsidR="00C954A3" w:rsidRPr="00A8618B">
        <w:t xml:space="preserve">bs. </w:t>
      </w:r>
      <w:r w:rsidR="00C079E9" w:rsidRPr="00A8618B">
        <w:t>Honesch</w:t>
      </w:r>
      <w:r w:rsidR="00174D6A" w:rsidRPr="00A8618B">
        <w:t xml:space="preserve"> vormt een reële afspiegeling van de schoolomgeving en het voedingsgebied van de school.</w:t>
      </w:r>
    </w:p>
    <w:p w14:paraId="31049594" w14:textId="77777777" w:rsidR="00174D6A" w:rsidRPr="00A8618B" w:rsidRDefault="00174D6A" w:rsidP="00A8618B">
      <w:pPr>
        <w:pStyle w:val="Geenafstand"/>
      </w:pPr>
      <w:r w:rsidRPr="00A8618B">
        <w:t>Ongeveer 85% van onze leerlingen heeft een “normale” onderwijsvraag. Zij hebben genoeg aan</w:t>
      </w:r>
    </w:p>
    <w:p w14:paraId="17EB1F9E" w14:textId="77777777" w:rsidR="00174D6A" w:rsidRPr="00A8618B" w:rsidRDefault="00174D6A" w:rsidP="00A8618B">
      <w:pPr>
        <w:pStyle w:val="Geenafstand"/>
      </w:pPr>
      <w:r w:rsidRPr="00A8618B">
        <w:t>de basisondersteuning vanuit school zoals afgesproken in het samenwerkingsverband. Zij krijgen</w:t>
      </w:r>
    </w:p>
    <w:p w14:paraId="3228A380" w14:textId="77777777" w:rsidR="00174D6A" w:rsidRPr="00A8618B" w:rsidRDefault="00174D6A" w:rsidP="00A8618B">
      <w:pPr>
        <w:pStyle w:val="Geenafstand"/>
      </w:pPr>
      <w:r w:rsidRPr="00A8618B">
        <w:t>de lesstof aangeboden en eventuele licht preventieve en curatieve interventies. Er wordt hierbij</w:t>
      </w:r>
    </w:p>
    <w:p w14:paraId="5C153AB1" w14:textId="77777777" w:rsidR="00174D6A" w:rsidRPr="00A8618B" w:rsidRDefault="00174D6A" w:rsidP="00A8618B">
      <w:pPr>
        <w:pStyle w:val="Geenafstand"/>
      </w:pPr>
      <w:r w:rsidRPr="00A8618B">
        <w:t>planmatig gewerkt via de cyclus van het handelingsgericht werken.</w:t>
      </w:r>
    </w:p>
    <w:p w14:paraId="3579864C" w14:textId="77777777" w:rsidR="00174D6A" w:rsidRPr="00A8618B" w:rsidRDefault="00174D6A" w:rsidP="00A8618B">
      <w:pPr>
        <w:pStyle w:val="Geenafstand"/>
      </w:pPr>
      <w:r w:rsidRPr="00A8618B">
        <w:t>De overige 15% van de leerlingen heeft een extra ondersteuning vraag. Zij zijn (veelal) extern</w:t>
      </w:r>
    </w:p>
    <w:p w14:paraId="1221DDF7" w14:textId="77777777" w:rsidR="00174D6A" w:rsidRPr="00A8618B" w:rsidRDefault="00174D6A" w:rsidP="00A8618B">
      <w:pPr>
        <w:pStyle w:val="Geenafstand"/>
      </w:pPr>
      <w:r w:rsidRPr="00A8618B">
        <w:t>gediagnostiseerd en worden in de school of buiten de school, door interne of externe hulpverlener, begeleid. Te denken valt aan kinderen met dyslexie, kinderen met motorische problemen, kinderen met een ontwikkelingsperspectief of kinderen die een SBO of SO indicatie hebben en op school extra begeleid worden middels extra ondersteuning in de groep.</w:t>
      </w:r>
    </w:p>
    <w:p w14:paraId="49081DFF" w14:textId="095C9CD5" w:rsidR="006F31E3" w:rsidRPr="00A8618B" w:rsidRDefault="00174D6A" w:rsidP="00A8618B">
      <w:pPr>
        <w:pStyle w:val="Geenafstand"/>
        <w:rPr>
          <w:lang w:val="" w:eastAsia=""/>
        </w:rPr>
      </w:pPr>
      <w:r w:rsidRPr="00A8618B">
        <w:rPr>
          <w:lang w:val="" w:eastAsia=""/>
        </w:rPr>
        <w:t>Ons verwijzingspercentage naar het voortgezet onderwijs ligt op niveau in vergelijking met het percentage van de stichting Keender.</w:t>
      </w:r>
      <w:r w:rsidRPr="00A8618B">
        <w:rPr>
          <w:lang w:val="" w:eastAsia=""/>
        </w:rPr>
        <w:br/>
      </w:r>
      <w:r w:rsidR="003D7C3B" w:rsidRPr="00A8618B">
        <w:rPr>
          <w:lang w:val="" w:eastAsia=""/>
        </w:rPr>
        <w:t>De laatste jaren hebben we te maken gehad met krimp. We hopen dat het leerlingenaantal zich nu weer stabiliseert.</w:t>
      </w:r>
    </w:p>
    <w:p w14:paraId="38491341" w14:textId="77777777" w:rsidR="00A8618B" w:rsidRDefault="00A8618B" w:rsidP="00A8618B">
      <w:pPr>
        <w:pStyle w:val="Geenafstand"/>
        <w:rPr>
          <w:lang w:val="" w:eastAsia=""/>
        </w:rPr>
      </w:pPr>
    </w:p>
    <w:p w14:paraId="1E775610" w14:textId="77777777" w:rsidR="00A8618B" w:rsidRDefault="00A8618B" w:rsidP="00A8618B">
      <w:pPr>
        <w:pStyle w:val="Geenafstand"/>
        <w:rPr>
          <w:lang w:val="" w:eastAsia=""/>
        </w:rPr>
      </w:pPr>
    </w:p>
    <w:p w14:paraId="627F69BF" w14:textId="77777777" w:rsidR="00A8618B" w:rsidRDefault="00A8618B" w:rsidP="00A8618B">
      <w:pPr>
        <w:pStyle w:val="Geenafstand"/>
        <w:rPr>
          <w:lang w:val="" w:eastAsia=""/>
        </w:rPr>
      </w:pPr>
    </w:p>
    <w:p w14:paraId="5E7FCAAE" w14:textId="77777777" w:rsidR="00A8618B" w:rsidRPr="00A8618B" w:rsidRDefault="00A8618B" w:rsidP="00A8618B">
      <w:pPr>
        <w:pStyle w:val="Geenafstand"/>
        <w:rPr>
          <w:lang w:val="" w:eastAsia=""/>
        </w:rPr>
      </w:pPr>
    </w:p>
    <w:p w14:paraId="5163462C" w14:textId="77777777" w:rsidR="006F31E3" w:rsidRPr="00C079E9" w:rsidRDefault="006F31E3" w:rsidP="00C079E9">
      <w:pPr>
        <w:pStyle w:val="Basisalinea"/>
        <w:rPr>
          <w:rFonts w:asciiTheme="minorHAnsi" w:hAnsiTheme="minorHAnsi" w:cstheme="minorHAnsi"/>
          <w:sz w:val="22"/>
          <w:szCs w:val="22"/>
        </w:rPr>
      </w:pPr>
    </w:p>
    <w:p w14:paraId="2373315A" w14:textId="1113CC8D" w:rsidR="004F3565" w:rsidRDefault="004F3565" w:rsidP="00A26B1D">
      <w:pPr>
        <w:pStyle w:val="Kop2"/>
        <w:numPr>
          <w:ilvl w:val="1"/>
          <w:numId w:val="26"/>
        </w:numPr>
      </w:pPr>
      <w:bookmarkStart w:id="30" w:name="_Toc131506424"/>
      <w:r>
        <w:lastRenderedPageBreak/>
        <w:t>Kenmerken van het personeel</w:t>
      </w:r>
      <w:bookmarkEnd w:id="30"/>
    </w:p>
    <w:p w14:paraId="292EE25F" w14:textId="5A987AF8" w:rsidR="00DE4C93" w:rsidRDefault="00DE4C93" w:rsidP="00DF5474">
      <w:pPr>
        <w:spacing w:after="0" w:line="240" w:lineRule="auto"/>
        <w:rPr>
          <w:szCs w:val="24"/>
        </w:rPr>
      </w:pPr>
      <w:r>
        <w:rPr>
          <w:szCs w:val="24"/>
        </w:rPr>
        <w:t xml:space="preserve">Basisschool Honesch </w:t>
      </w:r>
      <w:r w:rsidR="00E834D8">
        <w:rPr>
          <w:szCs w:val="24"/>
        </w:rPr>
        <w:t>heeft 1 directeur. Het team bestaat uit:</w:t>
      </w:r>
    </w:p>
    <w:p w14:paraId="0E625D75" w14:textId="77777777" w:rsidR="00E834D8" w:rsidRDefault="00E834D8" w:rsidP="00DF5474">
      <w:pPr>
        <w:spacing w:after="0" w:line="240" w:lineRule="auto"/>
        <w:rPr>
          <w:szCs w:val="24"/>
        </w:rPr>
      </w:pPr>
    </w:p>
    <w:p w14:paraId="73AD6814" w14:textId="4C698105" w:rsidR="00B53904" w:rsidRPr="004E5969" w:rsidRDefault="00B53904" w:rsidP="00B53904">
      <w:pPr>
        <w:pStyle w:val="Lijstalinea"/>
        <w:numPr>
          <w:ilvl w:val="0"/>
          <w:numId w:val="36"/>
        </w:numPr>
        <w:spacing w:after="0" w:line="240" w:lineRule="auto"/>
        <w:rPr>
          <w:color w:val="000000"/>
          <w:szCs w:val="24"/>
        </w:rPr>
      </w:pPr>
      <w:r w:rsidRPr="00B53904">
        <w:rPr>
          <w:szCs w:val="24"/>
        </w:rPr>
        <w:t>1 twee-scholen-directeur</w:t>
      </w:r>
      <w:r w:rsidR="006505F7">
        <w:rPr>
          <w:szCs w:val="24"/>
        </w:rPr>
        <w:t xml:space="preserve"> (2 ½ dag)</w:t>
      </w:r>
    </w:p>
    <w:p w14:paraId="56642933" w14:textId="7021B108" w:rsidR="004E5969" w:rsidRPr="00BE3ED5" w:rsidRDefault="004E5969" w:rsidP="00B53904">
      <w:pPr>
        <w:pStyle w:val="Lijstalinea"/>
        <w:numPr>
          <w:ilvl w:val="0"/>
          <w:numId w:val="36"/>
        </w:numPr>
        <w:spacing w:after="0" w:line="240" w:lineRule="auto"/>
        <w:rPr>
          <w:color w:val="000000"/>
          <w:szCs w:val="24"/>
        </w:rPr>
      </w:pPr>
      <w:r>
        <w:rPr>
          <w:szCs w:val="24"/>
        </w:rPr>
        <w:t xml:space="preserve">6 groepsleerkrachten (1 </w:t>
      </w:r>
      <w:r w:rsidR="00625991">
        <w:rPr>
          <w:szCs w:val="24"/>
        </w:rPr>
        <w:t>fulltime</w:t>
      </w:r>
      <w:r>
        <w:rPr>
          <w:szCs w:val="24"/>
        </w:rPr>
        <w:t xml:space="preserve"> en 5 parttime)</w:t>
      </w:r>
    </w:p>
    <w:p w14:paraId="64678E6E" w14:textId="33209B48" w:rsidR="00BE3ED5" w:rsidRPr="00625991" w:rsidRDefault="00BE3ED5" w:rsidP="00B53904">
      <w:pPr>
        <w:pStyle w:val="Lijstalinea"/>
        <w:numPr>
          <w:ilvl w:val="0"/>
          <w:numId w:val="36"/>
        </w:numPr>
        <w:spacing w:after="0" w:line="240" w:lineRule="auto"/>
        <w:rPr>
          <w:color w:val="000000"/>
          <w:szCs w:val="24"/>
        </w:rPr>
      </w:pPr>
      <w:r>
        <w:rPr>
          <w:szCs w:val="24"/>
        </w:rPr>
        <w:t xml:space="preserve">1 IB-er </w:t>
      </w:r>
    </w:p>
    <w:p w14:paraId="0190DF15" w14:textId="5F87DF90" w:rsidR="00625991" w:rsidRPr="000C006A" w:rsidRDefault="00625991" w:rsidP="00B53904">
      <w:pPr>
        <w:pStyle w:val="Lijstalinea"/>
        <w:numPr>
          <w:ilvl w:val="0"/>
          <w:numId w:val="36"/>
        </w:numPr>
        <w:spacing w:after="0" w:line="240" w:lineRule="auto"/>
        <w:rPr>
          <w:color w:val="000000"/>
          <w:szCs w:val="24"/>
        </w:rPr>
      </w:pPr>
      <w:r>
        <w:rPr>
          <w:szCs w:val="24"/>
        </w:rPr>
        <w:t>1 leerkrachtondersteuner</w:t>
      </w:r>
      <w:r w:rsidR="00BE3ED5">
        <w:rPr>
          <w:szCs w:val="24"/>
        </w:rPr>
        <w:t xml:space="preserve"> </w:t>
      </w:r>
      <w:r w:rsidR="000C006A">
        <w:rPr>
          <w:szCs w:val="24"/>
        </w:rPr>
        <w:t>(3 dagen)</w:t>
      </w:r>
    </w:p>
    <w:p w14:paraId="49728637" w14:textId="1E2B6DC3" w:rsidR="000C006A" w:rsidRPr="00A00FAD" w:rsidRDefault="000C006A" w:rsidP="00B53904">
      <w:pPr>
        <w:pStyle w:val="Lijstalinea"/>
        <w:numPr>
          <w:ilvl w:val="0"/>
          <w:numId w:val="36"/>
        </w:numPr>
        <w:spacing w:after="0" w:line="240" w:lineRule="auto"/>
        <w:rPr>
          <w:color w:val="000000"/>
          <w:szCs w:val="24"/>
        </w:rPr>
      </w:pPr>
      <w:r>
        <w:rPr>
          <w:szCs w:val="24"/>
        </w:rPr>
        <w:t>1 vakleerkracht gym (1 middag)</w:t>
      </w:r>
    </w:p>
    <w:p w14:paraId="6CF18BAF" w14:textId="7B863E26" w:rsidR="00A00FAD" w:rsidRPr="00B53904" w:rsidRDefault="00A00FAD" w:rsidP="00B53904">
      <w:pPr>
        <w:pStyle w:val="Lijstalinea"/>
        <w:numPr>
          <w:ilvl w:val="0"/>
          <w:numId w:val="36"/>
        </w:numPr>
        <w:spacing w:after="0" w:line="240" w:lineRule="auto"/>
        <w:rPr>
          <w:color w:val="000000"/>
          <w:szCs w:val="24"/>
        </w:rPr>
      </w:pPr>
      <w:r>
        <w:rPr>
          <w:szCs w:val="24"/>
        </w:rPr>
        <w:t>1 administratief medewerker (2 uur)</w:t>
      </w:r>
    </w:p>
    <w:p w14:paraId="70707037" w14:textId="73C69988" w:rsidR="004F21E9" w:rsidRDefault="004F21E9" w:rsidP="00DF5474">
      <w:pPr>
        <w:spacing w:after="0" w:line="240" w:lineRule="auto"/>
        <w:rPr>
          <w:szCs w:val="24"/>
        </w:rPr>
      </w:pPr>
      <w:r w:rsidRPr="00DF5474">
        <w:rPr>
          <w:szCs w:val="24"/>
        </w:rPr>
        <w:t>Marianne zorgt dagelijks voor een schone school.</w:t>
      </w:r>
    </w:p>
    <w:p w14:paraId="5C262A71" w14:textId="77777777" w:rsidR="00F62613" w:rsidRDefault="0071620E" w:rsidP="00DF5474">
      <w:pPr>
        <w:spacing w:after="0" w:line="240" w:lineRule="auto"/>
        <w:rPr>
          <w:szCs w:val="24"/>
        </w:rPr>
      </w:pPr>
      <w:r>
        <w:rPr>
          <w:szCs w:val="24"/>
        </w:rPr>
        <w:t>Het team bestaat uit alleen vrouwelijke collega’s</w:t>
      </w:r>
      <w:r w:rsidR="002333A8">
        <w:rPr>
          <w:szCs w:val="24"/>
        </w:rPr>
        <w:t xml:space="preserve">. </w:t>
      </w:r>
    </w:p>
    <w:p w14:paraId="25134CA7" w14:textId="4DB470C7" w:rsidR="004F21E9" w:rsidRDefault="002333A8" w:rsidP="00186CFF">
      <w:pPr>
        <w:spacing w:after="0" w:line="240" w:lineRule="auto"/>
        <w:rPr>
          <w:szCs w:val="24"/>
        </w:rPr>
      </w:pPr>
      <w:r>
        <w:rPr>
          <w:szCs w:val="24"/>
        </w:rPr>
        <w:t xml:space="preserve">De levensopbouw is evenredig. </w:t>
      </w:r>
    </w:p>
    <w:p w14:paraId="199B88D6" w14:textId="77777777" w:rsidR="00186CFF" w:rsidRPr="00186CFF" w:rsidRDefault="00186CFF" w:rsidP="00186CFF">
      <w:pPr>
        <w:spacing w:after="0" w:line="240" w:lineRule="auto"/>
        <w:rPr>
          <w:szCs w:val="24"/>
        </w:rPr>
      </w:pPr>
    </w:p>
    <w:p w14:paraId="46E15AA5" w14:textId="1023CD78" w:rsidR="00403515" w:rsidRDefault="00403515" w:rsidP="00A26B1D">
      <w:pPr>
        <w:pStyle w:val="Kop2"/>
        <w:numPr>
          <w:ilvl w:val="1"/>
          <w:numId w:val="26"/>
        </w:numPr>
      </w:pPr>
      <w:bookmarkStart w:id="31" w:name="_Toc131506425"/>
      <w:r>
        <w:t>De identiteit van de school</w:t>
      </w:r>
      <w:bookmarkEnd w:id="31"/>
    </w:p>
    <w:p w14:paraId="02AD5B0B" w14:textId="4F8A7210" w:rsidR="0016680A" w:rsidRPr="0095086C" w:rsidRDefault="0016680A" w:rsidP="00A8618B">
      <w:pPr>
        <w:pStyle w:val="Geenafstand"/>
        <w:rPr>
          <w:szCs w:val="24"/>
        </w:rPr>
      </w:pPr>
      <w:r>
        <w:t>De Honesch is een samenwerkingsschool en staat open voor alle leerlingen en hun ouders, die de uitgangspunten van de school respecteren.</w:t>
      </w:r>
    </w:p>
    <w:p w14:paraId="4DB8C7FD" w14:textId="60CBBA0C" w:rsidR="00DA3390" w:rsidRDefault="00DA3390" w:rsidP="00A8618B">
      <w:pPr>
        <w:pStyle w:val="Geenafstand"/>
        <w:rPr>
          <w:szCs w:val="24"/>
        </w:rPr>
      </w:pPr>
      <w:r w:rsidRPr="0095086C">
        <w:rPr>
          <w:szCs w:val="24"/>
        </w:rPr>
        <w:t xml:space="preserve">In 1977 gingen de toenmalige rooms-katholieke </w:t>
      </w:r>
      <w:r w:rsidRPr="0095086C">
        <w:rPr>
          <w:i/>
          <w:szCs w:val="24"/>
        </w:rPr>
        <w:t>Heilige Hartschool</w:t>
      </w:r>
      <w:r w:rsidRPr="0095086C">
        <w:rPr>
          <w:szCs w:val="24"/>
        </w:rPr>
        <w:t xml:space="preserve"> en de openbare lagere school samen. Destijds een unieke samenwerking, waarbij zonder onderscheid naar geloof zo goed mogelijk onderwijs gegeven wordt aan kinderen. </w:t>
      </w:r>
    </w:p>
    <w:p w14:paraId="29B4DFEA" w14:textId="06D6FCF6" w:rsidR="00043D51" w:rsidRPr="0095086C" w:rsidRDefault="00043D51" w:rsidP="00A8618B">
      <w:pPr>
        <w:pStyle w:val="Geenafstand"/>
        <w:rPr>
          <w:szCs w:val="24"/>
        </w:rPr>
      </w:pPr>
      <w:r w:rsidRPr="00627B31">
        <w:rPr>
          <w:szCs w:val="24"/>
        </w:rPr>
        <w:t xml:space="preserve">De </w:t>
      </w:r>
      <w:r w:rsidR="00283092" w:rsidRPr="00627B31">
        <w:rPr>
          <w:szCs w:val="24"/>
        </w:rPr>
        <w:t>aandacht</w:t>
      </w:r>
      <w:r w:rsidR="000C7284" w:rsidRPr="00627B31">
        <w:rPr>
          <w:szCs w:val="24"/>
        </w:rPr>
        <w:t xml:space="preserve"> voor levensbeschouwelijke vorming is verweven</w:t>
      </w:r>
      <w:r w:rsidR="00DB3FD7" w:rsidRPr="00627B31">
        <w:rPr>
          <w:szCs w:val="24"/>
        </w:rPr>
        <w:t xml:space="preserve"> in </w:t>
      </w:r>
      <w:r w:rsidR="007F48C9" w:rsidRPr="00627B31">
        <w:rPr>
          <w:szCs w:val="24"/>
        </w:rPr>
        <w:t>ons</w:t>
      </w:r>
      <w:r w:rsidR="00DB3FD7" w:rsidRPr="00627B31">
        <w:rPr>
          <w:szCs w:val="24"/>
        </w:rPr>
        <w:t xml:space="preserve"> onderwijs. We zien</w:t>
      </w:r>
      <w:r w:rsidR="00283092" w:rsidRPr="00627B31">
        <w:rPr>
          <w:szCs w:val="24"/>
        </w:rPr>
        <w:t xml:space="preserve"> </w:t>
      </w:r>
      <w:r w:rsidR="00DB3FD7" w:rsidRPr="00627B31">
        <w:rPr>
          <w:szCs w:val="24"/>
        </w:rPr>
        <w:t xml:space="preserve">een sterke relatie tussen </w:t>
      </w:r>
      <w:r w:rsidR="00283092" w:rsidRPr="00627B31">
        <w:rPr>
          <w:szCs w:val="24"/>
        </w:rPr>
        <w:t>levensbeschouwelijke</w:t>
      </w:r>
      <w:r w:rsidR="00DB3FD7" w:rsidRPr="00627B31">
        <w:rPr>
          <w:szCs w:val="24"/>
        </w:rPr>
        <w:t xml:space="preserve"> vorming, </w:t>
      </w:r>
      <w:r w:rsidR="00283092" w:rsidRPr="00627B31">
        <w:rPr>
          <w:szCs w:val="24"/>
        </w:rPr>
        <w:t>sociale</w:t>
      </w:r>
      <w:r w:rsidR="00DB3FD7" w:rsidRPr="00627B31">
        <w:rPr>
          <w:szCs w:val="24"/>
        </w:rPr>
        <w:t>-emotionele ontwikkeling</w:t>
      </w:r>
      <w:r w:rsidR="00283092" w:rsidRPr="00627B31">
        <w:rPr>
          <w:szCs w:val="24"/>
        </w:rPr>
        <w:t>, actief burgerschap en sociale cohesie. We vinden het belangrijk</w:t>
      </w:r>
      <w:r w:rsidR="00D339D8" w:rsidRPr="00627B31">
        <w:rPr>
          <w:szCs w:val="24"/>
        </w:rPr>
        <w:t xml:space="preserve"> dat leerlingen op een goede wijze met elkaar omgaan</w:t>
      </w:r>
      <w:r w:rsidR="00A10A8C" w:rsidRPr="00627B31">
        <w:rPr>
          <w:szCs w:val="24"/>
        </w:rPr>
        <w:t xml:space="preserve"> en dat ze respect hebben voor de mening en visie van anderen. In relatie met de </w:t>
      </w:r>
      <w:r w:rsidR="0083376C" w:rsidRPr="00627B31">
        <w:rPr>
          <w:szCs w:val="24"/>
        </w:rPr>
        <w:t>leerling populatie</w:t>
      </w:r>
      <w:r w:rsidR="009B3909" w:rsidRPr="00627B31">
        <w:rPr>
          <w:szCs w:val="24"/>
        </w:rPr>
        <w:t xml:space="preserve"> besteedt de school </w:t>
      </w:r>
      <w:r w:rsidR="0083376C" w:rsidRPr="00627B31">
        <w:rPr>
          <w:szCs w:val="24"/>
        </w:rPr>
        <w:t>aandacht</w:t>
      </w:r>
      <w:r w:rsidR="009B3909" w:rsidRPr="00627B31">
        <w:rPr>
          <w:szCs w:val="24"/>
        </w:rPr>
        <w:t xml:space="preserve"> aan</w:t>
      </w:r>
      <w:r w:rsidR="007C3942" w:rsidRPr="00627B31">
        <w:rPr>
          <w:szCs w:val="24"/>
        </w:rPr>
        <w:t xml:space="preserve"> </w:t>
      </w:r>
      <w:r w:rsidR="0083376C" w:rsidRPr="00627B31">
        <w:rPr>
          <w:szCs w:val="24"/>
        </w:rPr>
        <w:t>specifieke</w:t>
      </w:r>
      <w:r w:rsidR="007C3942" w:rsidRPr="00627B31">
        <w:rPr>
          <w:szCs w:val="24"/>
        </w:rPr>
        <w:t xml:space="preserve"> feesten die gerelateerd</w:t>
      </w:r>
      <w:r w:rsidR="0083376C" w:rsidRPr="00627B31">
        <w:rPr>
          <w:szCs w:val="24"/>
        </w:rPr>
        <w:t xml:space="preserve"> </w:t>
      </w:r>
      <w:r w:rsidR="007C3942" w:rsidRPr="00627B31">
        <w:rPr>
          <w:szCs w:val="24"/>
        </w:rPr>
        <w:t>kunne</w:t>
      </w:r>
      <w:r w:rsidR="0083376C" w:rsidRPr="00627B31">
        <w:rPr>
          <w:szCs w:val="24"/>
        </w:rPr>
        <w:t>n</w:t>
      </w:r>
      <w:r w:rsidR="007C3942" w:rsidRPr="00627B31">
        <w:rPr>
          <w:szCs w:val="24"/>
        </w:rPr>
        <w:t xml:space="preserve"> worden aan een bepaalde levensbeschouwing</w:t>
      </w:r>
      <w:r w:rsidR="0083376C" w:rsidRPr="00627B31">
        <w:rPr>
          <w:szCs w:val="24"/>
        </w:rPr>
        <w:t>.</w:t>
      </w:r>
    </w:p>
    <w:p w14:paraId="0D1A1CE6" w14:textId="77777777" w:rsidR="00DA3390" w:rsidRPr="00DA3390" w:rsidRDefault="00DA3390" w:rsidP="00A8618B">
      <w:pPr>
        <w:pStyle w:val="Geenafstand"/>
      </w:pPr>
    </w:p>
    <w:p w14:paraId="711F9B3C" w14:textId="77777777" w:rsidR="006F31E3" w:rsidRDefault="006F31E3">
      <w:pPr>
        <w:rPr>
          <w:rFonts w:asciiTheme="majorHAnsi" w:eastAsiaTheme="majorEastAsia" w:hAnsiTheme="majorHAnsi" w:cstheme="majorBidi"/>
          <w:color w:val="3E762A" w:themeColor="accent1" w:themeShade="BF"/>
          <w:sz w:val="32"/>
          <w:szCs w:val="32"/>
        </w:rPr>
      </w:pPr>
      <w:r>
        <w:br w:type="page"/>
      </w:r>
    </w:p>
    <w:p w14:paraId="4C1BB773" w14:textId="6DBC6FF2" w:rsidR="003815F6" w:rsidRDefault="00403515" w:rsidP="00A26B1D">
      <w:pPr>
        <w:pStyle w:val="Kop1"/>
        <w:numPr>
          <w:ilvl w:val="0"/>
          <w:numId w:val="26"/>
        </w:numPr>
      </w:pPr>
      <w:bookmarkStart w:id="32" w:name="_Toc131506426"/>
      <w:r w:rsidRPr="00943555">
        <w:lastRenderedPageBreak/>
        <w:t>De missie/ visie van de school</w:t>
      </w:r>
      <w:bookmarkEnd w:id="32"/>
    </w:p>
    <w:p w14:paraId="35C5A0AE" w14:textId="77777777" w:rsidR="00186CFF" w:rsidRPr="00186CFF" w:rsidRDefault="00186CFF" w:rsidP="00186CFF"/>
    <w:p w14:paraId="20430AD8" w14:textId="34E8752C" w:rsidR="006E4646" w:rsidRPr="006D3A4F" w:rsidRDefault="006E4646" w:rsidP="00A26B1D">
      <w:pPr>
        <w:pStyle w:val="Kop2"/>
        <w:numPr>
          <w:ilvl w:val="1"/>
          <w:numId w:val="26"/>
        </w:numPr>
      </w:pPr>
      <w:bookmarkStart w:id="33" w:name="_Toc131506427"/>
      <w:r w:rsidRPr="006D3A4F">
        <w:t>Cultuur</w:t>
      </w:r>
      <w:bookmarkEnd w:id="33"/>
    </w:p>
    <w:p w14:paraId="41065831" w14:textId="2B5122A2" w:rsidR="00573DBD" w:rsidRPr="007F48C9" w:rsidRDefault="00F21351" w:rsidP="001A0808">
      <w:pPr>
        <w:pStyle w:val="Geenafstand"/>
      </w:pPr>
      <w:r w:rsidRPr="007F48C9">
        <w:t xml:space="preserve">Dankzij de korte lijnen is er een heldere pedagogische, didactische en opvoedkundige doorgaande lijn zichtbaar op school, dit zorgt voor een prettig sociaal emotioneel klimaat. </w:t>
      </w:r>
    </w:p>
    <w:p w14:paraId="13935AE4" w14:textId="77777777" w:rsidR="004A2AE0" w:rsidRDefault="004A2AE0" w:rsidP="001A0808">
      <w:pPr>
        <w:pStyle w:val="Geenafstand"/>
      </w:pPr>
    </w:p>
    <w:p w14:paraId="120EEDD0" w14:textId="77777777" w:rsidR="004A2AE0" w:rsidRPr="00685562" w:rsidRDefault="004A2AE0" w:rsidP="001A0808">
      <w:pPr>
        <w:pStyle w:val="Geenafstand"/>
        <w:rPr>
          <w:rFonts w:eastAsia="Times New Roman"/>
          <w:b/>
          <w:color w:val="000000"/>
        </w:rPr>
      </w:pPr>
      <w:r w:rsidRPr="00685562">
        <w:rPr>
          <w:rFonts w:eastAsia="Times New Roman"/>
          <w:b/>
          <w:color w:val="000000"/>
        </w:rPr>
        <w:t xml:space="preserve">Missie </w:t>
      </w:r>
    </w:p>
    <w:p w14:paraId="61C60406" w14:textId="77777777" w:rsidR="004A2AE0" w:rsidRPr="00685562" w:rsidRDefault="004A2AE0" w:rsidP="001A0808">
      <w:pPr>
        <w:pStyle w:val="Geenafstand"/>
        <w:rPr>
          <w:rFonts w:eastAsia="Times New Roman"/>
          <w:color w:val="000000"/>
        </w:rPr>
      </w:pPr>
      <w:r w:rsidRPr="00685562">
        <w:rPr>
          <w:rFonts w:eastAsia="Times New Roman"/>
          <w:color w:val="000000"/>
        </w:rPr>
        <w:t>Basisschool Honesch is een buitengewone leerplek in het groen waar de leerlingen leren</w:t>
      </w:r>
      <w:r>
        <w:rPr>
          <w:rFonts w:eastAsia="Times New Roman"/>
          <w:color w:val="000000"/>
        </w:rPr>
        <w:t>,</w:t>
      </w:r>
      <w:r w:rsidRPr="00685562">
        <w:rPr>
          <w:rFonts w:eastAsia="Times New Roman"/>
          <w:color w:val="000000"/>
        </w:rPr>
        <w:t xml:space="preserve"> bewegen en zich ontwikkelen tot wie ze zijn. Met uitdagingen die bij ze passen. </w:t>
      </w:r>
    </w:p>
    <w:p w14:paraId="0495549E" w14:textId="77777777" w:rsidR="004A2AE0" w:rsidRDefault="004A2AE0" w:rsidP="001A0808">
      <w:pPr>
        <w:pStyle w:val="Geenafstand"/>
        <w:rPr>
          <w:rFonts w:eastAsia="Times New Roman"/>
          <w:color w:val="000000"/>
        </w:rPr>
      </w:pPr>
    </w:p>
    <w:p w14:paraId="5225A09B" w14:textId="5ED17454" w:rsidR="006D3A4F" w:rsidRPr="006D3A4F" w:rsidRDefault="004A2AE0" w:rsidP="001A0808">
      <w:pPr>
        <w:pStyle w:val="Geenafstand"/>
        <w:rPr>
          <w:rFonts w:eastAsia="Times New Roman"/>
          <w:b/>
          <w:color w:val="000000"/>
        </w:rPr>
      </w:pPr>
      <w:r w:rsidRPr="006D3A4F">
        <w:rPr>
          <w:rFonts w:eastAsia="Times New Roman"/>
          <w:b/>
          <w:color w:val="000000"/>
        </w:rPr>
        <w:t>Visie</w:t>
      </w:r>
      <w:r w:rsidR="006D3A4F">
        <w:rPr>
          <w:rFonts w:eastAsia="Times New Roman"/>
          <w:b/>
          <w:color w:val="000000"/>
        </w:rPr>
        <w:t xml:space="preserve">; </w:t>
      </w:r>
      <w:r w:rsidR="006D3A4F">
        <w:rPr>
          <w:b/>
          <w:bCs/>
        </w:rPr>
        <w:t>s</w:t>
      </w:r>
      <w:r w:rsidR="006D3A4F" w:rsidRPr="003D5693">
        <w:rPr>
          <w:b/>
          <w:bCs/>
        </w:rPr>
        <w:t xml:space="preserve">amen werken </w:t>
      </w:r>
      <w:r w:rsidR="006D3A4F">
        <w:rPr>
          <w:b/>
          <w:bCs/>
        </w:rPr>
        <w:t xml:space="preserve">we </w:t>
      </w:r>
      <w:r w:rsidR="006D3A4F" w:rsidRPr="003D5693">
        <w:rPr>
          <w:b/>
          <w:bCs/>
        </w:rPr>
        <w:t>aan buitengewoon goed onderwijs</w:t>
      </w:r>
    </w:p>
    <w:p w14:paraId="088F4948" w14:textId="77777777" w:rsidR="006D3A4F" w:rsidRDefault="006D3A4F" w:rsidP="001A0808">
      <w:pPr>
        <w:pStyle w:val="Geenafstand"/>
      </w:pPr>
      <w:r>
        <w:t xml:space="preserve">Welkom op Basisschool Honesch, een warme, gezellige school midden in de natuur. Kinderen krijgen hier goed onderwijs in een veilige, rustige omgeving. Ze komen met plezier naar school en dat vinden wij heel belangrijk. We bieden ze structuur en duidelijkheid, maar ook volop ruimte om te ontdekken wat ze goed kunnen, wat ze verder willen ontplooien en daar stappen in te zetten. </w:t>
      </w:r>
    </w:p>
    <w:p w14:paraId="7BFB0301" w14:textId="77777777" w:rsidR="006D3A4F" w:rsidRDefault="006D3A4F" w:rsidP="001A0808">
      <w:pPr>
        <w:pStyle w:val="Geenafstand"/>
      </w:pPr>
      <w:r>
        <w:t xml:space="preserve">Onze groene, ruimtelijke omgeving nodigt uit tot bewegen en daar maken we veel gebruik van. In de onderbouw spelen en leren kinderen op ons nieuwe speelleerplein. Maar ook de oudere kinderen leren deels buiten en in alle groepen komt de natuur terug in het onderwijs. </w:t>
      </w:r>
    </w:p>
    <w:p w14:paraId="67AF31E0" w14:textId="17496248" w:rsidR="006D3A4F" w:rsidRDefault="006D3A4F" w:rsidP="001A0808">
      <w:pPr>
        <w:pStyle w:val="Geenafstand"/>
      </w:pPr>
      <w:r>
        <w:t xml:space="preserve">Ouders hechten aan de omgangsvormen op onze school en gaven die zelfs een naam: het Honesch-gevoel. Die naam slaat op de sfeer en het gedrag van ons team, dat zich weerspiegelt in de kinderen. </w:t>
      </w:r>
      <w:r w:rsidR="00D85DA6">
        <w:t xml:space="preserve">Maar ook in </w:t>
      </w:r>
      <w:r w:rsidR="00CE785D">
        <w:t>onze</w:t>
      </w:r>
      <w:r w:rsidR="00D85DA6">
        <w:t xml:space="preserve"> papierschuu</w:t>
      </w:r>
      <w:r w:rsidR="00640636">
        <w:t>r, die symbool staat voor noabersc</w:t>
      </w:r>
      <w:r w:rsidR="00CE785D">
        <w:t>h</w:t>
      </w:r>
      <w:r w:rsidR="00640636">
        <w:t>ap</w:t>
      </w:r>
      <w:r w:rsidR="00583784">
        <w:t xml:space="preserve"> en grote </w:t>
      </w:r>
      <w:r w:rsidR="00CE785D">
        <w:t>onderlinge</w:t>
      </w:r>
      <w:r w:rsidR="00583784">
        <w:t xml:space="preserve"> betr</w:t>
      </w:r>
      <w:r w:rsidR="00CE785D">
        <w:t xml:space="preserve">okkenheid. </w:t>
      </w:r>
      <w:r w:rsidR="00CD6D55">
        <w:t xml:space="preserve">We </w:t>
      </w:r>
      <w:r>
        <w:t>denken</w:t>
      </w:r>
      <w:r w:rsidR="00CD6D55">
        <w:t xml:space="preserve"> met</w:t>
      </w:r>
      <w:r>
        <w:t xml:space="preserve"> mee met elkaar</w:t>
      </w:r>
      <w:r w:rsidR="00CD6D55">
        <w:t>, w</w:t>
      </w:r>
      <w:r>
        <w:t xml:space="preserve">e pakken samen dingen aan en helpen elkaar. We kunnen hier onszelf zijn en voelen ons verbonden met elkaar en met de school. De kinderen voelen zich hier fijn bij: ook zij zijn aardig voor elkaar en iedereen hoort erbij. De </w:t>
      </w:r>
      <w:r w:rsidR="002B5C38">
        <w:t>jongsten</w:t>
      </w:r>
      <w:r>
        <w:t xml:space="preserve"> leren van de </w:t>
      </w:r>
      <w:r w:rsidR="002B5C38">
        <w:t>oudsten</w:t>
      </w:r>
      <w:r>
        <w:t xml:space="preserve"> en </w:t>
      </w:r>
      <w:r w:rsidR="002B5C38">
        <w:t>andersom.</w:t>
      </w:r>
    </w:p>
    <w:p w14:paraId="47194999" w14:textId="77777777" w:rsidR="006D3A4F" w:rsidRDefault="006D3A4F" w:rsidP="001A0808">
      <w:pPr>
        <w:pStyle w:val="Geenafstand"/>
      </w:pPr>
      <w:r>
        <w:t xml:space="preserve">We geven de kinderen zelfvertrouwen mee, want we weten dat zij beter gaan groeien als ze goed in hun vel zitten. We stralen uit dat ze goed zijn zoals ze zijn en dat ze fouten mogen maken. </w:t>
      </w:r>
    </w:p>
    <w:p w14:paraId="302949A6" w14:textId="77777777" w:rsidR="006D3A4F" w:rsidRDefault="006D3A4F" w:rsidP="001A0808">
      <w:pPr>
        <w:pStyle w:val="Geenafstand"/>
      </w:pPr>
      <w:r>
        <w:t xml:space="preserve">We hebben oog voor de verschillen tussen kinderen en spelen daar op in. Dat doen we in overleg met de ouders, die we als belangrijke partners zien. Het ene kind wordt aangemoedigd om uit zijn schulp te komen, het andere juist om meer naar anderen te luisteren. We laten hen hun eigen talenten ontdekken en bieden ruimte voor nieuwsgierige vragen. </w:t>
      </w:r>
    </w:p>
    <w:p w14:paraId="3AFB41B1" w14:textId="011F651D" w:rsidR="006D3A4F" w:rsidRDefault="006D3A4F" w:rsidP="001A0808">
      <w:pPr>
        <w:pStyle w:val="Geenafstand"/>
      </w:pPr>
      <w:r>
        <w:t xml:space="preserve">Vanuit verwondering en vanuit hun eigen interesses gaan de kinderen op ontdekkingstocht. Die tocht begint in onze overzichtelijke </w:t>
      </w:r>
      <w:r w:rsidR="0029638D">
        <w:t xml:space="preserve">en veilige </w:t>
      </w:r>
      <w:r>
        <w:t>omgeving. Maar we geven hen ook mee dat de wereld een kleurrijke plek is dankzij de grote verscheidenheid aan mensen en dat zij daarin hun eigen plek mogen innemen.</w:t>
      </w:r>
    </w:p>
    <w:p w14:paraId="5413FBB7" w14:textId="6DC5E73E" w:rsidR="006D3A4F" w:rsidRDefault="006D3A4F" w:rsidP="001A0808">
      <w:pPr>
        <w:pStyle w:val="Geenafstand"/>
      </w:pPr>
      <w:r>
        <w:t xml:space="preserve">Net als de kinderen stellen ook wij ons nieuwsgierig op. We krijgen en nemen ruimte voor onze verdere ontwikkeling en omarmen vernieuwing. Zo werken we samen aan buitengewoon goed onderwijs. </w:t>
      </w:r>
    </w:p>
    <w:p w14:paraId="6E7679A5" w14:textId="77777777" w:rsidR="006D3A4F" w:rsidRPr="004A2AE0" w:rsidRDefault="006D3A4F" w:rsidP="001A0808">
      <w:pPr>
        <w:pStyle w:val="Geenafstand"/>
        <w:rPr>
          <w:rFonts w:eastAsia="Times New Roman"/>
          <w:b/>
          <w:color w:val="000000"/>
          <w:highlight w:val="yellow"/>
        </w:rPr>
      </w:pPr>
    </w:p>
    <w:p w14:paraId="61068DE6" w14:textId="77777777" w:rsidR="00727E94" w:rsidRDefault="00727E94" w:rsidP="001A0808">
      <w:pPr>
        <w:pStyle w:val="Geenafstand"/>
        <w:rPr>
          <w:rFonts w:eastAsia="Times New Roman"/>
          <w:color w:val="000000"/>
          <w:kern w:val="28"/>
        </w:rPr>
      </w:pPr>
      <w:r>
        <w:rPr>
          <w:rFonts w:eastAsia="Times New Roman"/>
          <w:color w:val="000000"/>
          <w:kern w:val="28"/>
        </w:rPr>
        <w:t>De visie is opgesteld door het team en in samenwerking met ouders en kinderen.</w:t>
      </w:r>
    </w:p>
    <w:p w14:paraId="5E690A80" w14:textId="20FD99B8" w:rsidR="000C0CB3" w:rsidRPr="000708D5" w:rsidRDefault="000C0CB3" w:rsidP="00727E94">
      <w:pPr>
        <w:widowControl w:val="0"/>
        <w:overflowPunct w:val="0"/>
        <w:autoSpaceDE w:val="0"/>
        <w:autoSpaceDN w:val="0"/>
        <w:adjustRightInd w:val="0"/>
        <w:spacing w:after="0" w:line="240" w:lineRule="auto"/>
        <w:rPr>
          <w:rFonts w:eastAsia="Times New Roman" w:cstheme="minorHAnsi"/>
          <w:color w:val="000000"/>
          <w:kern w:val="28"/>
        </w:rPr>
      </w:pPr>
      <w:r>
        <w:rPr>
          <w:noProof/>
        </w:rPr>
        <w:lastRenderedPageBreak/>
        <w:drawing>
          <wp:inline distT="0" distB="0" distL="0" distR="0" wp14:anchorId="3B48F3DF" wp14:editId="159E64F9">
            <wp:extent cx="5760720" cy="4116070"/>
            <wp:effectExtent l="0" t="0" r="0" b="0"/>
            <wp:docPr id="4" name="Afbeelding 4" descr="Afbeelding met agenda,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agenda, kaart&#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4116070"/>
                    </a:xfrm>
                    <a:prstGeom prst="rect">
                      <a:avLst/>
                    </a:prstGeom>
                    <a:noFill/>
                    <a:ln>
                      <a:noFill/>
                    </a:ln>
                  </pic:spPr>
                </pic:pic>
              </a:graphicData>
            </a:graphic>
          </wp:inline>
        </w:drawing>
      </w:r>
    </w:p>
    <w:p w14:paraId="2826CA95" w14:textId="77777777" w:rsidR="00727E94" w:rsidRDefault="00727E94" w:rsidP="007F48C9">
      <w:pPr>
        <w:spacing w:after="0" w:line="240" w:lineRule="auto"/>
        <w:rPr>
          <w:rFonts w:eastAsia="Times New Roman" w:cstheme="minorHAnsi"/>
          <w:color w:val="000000"/>
        </w:rPr>
      </w:pPr>
    </w:p>
    <w:p w14:paraId="5F247832" w14:textId="77777777" w:rsidR="00744168" w:rsidRPr="00943555" w:rsidRDefault="00744168" w:rsidP="00744168">
      <w:pPr>
        <w:pStyle w:val="Geenafstand"/>
        <w:ind w:left="1080"/>
        <w:rPr>
          <w:color w:val="FF0000"/>
        </w:rPr>
      </w:pPr>
    </w:p>
    <w:p w14:paraId="1E92ABAA" w14:textId="4FACB5DE" w:rsidR="007C7297" w:rsidRPr="00201C35" w:rsidRDefault="001A64D1" w:rsidP="00A26B1D">
      <w:pPr>
        <w:pStyle w:val="Kop2"/>
        <w:numPr>
          <w:ilvl w:val="1"/>
          <w:numId w:val="26"/>
        </w:numPr>
      </w:pPr>
      <w:bookmarkStart w:id="34" w:name="_Toc131506428"/>
      <w:r w:rsidRPr="00201C35">
        <w:t>Het onderwijs</w:t>
      </w:r>
      <w:bookmarkEnd w:id="34"/>
    </w:p>
    <w:p w14:paraId="4F47B4AD" w14:textId="4C7A0F8F" w:rsidR="00D521A9" w:rsidRDefault="00BA7355" w:rsidP="00272597">
      <w:pPr>
        <w:pStyle w:val="Kop3"/>
        <w:numPr>
          <w:ilvl w:val="2"/>
          <w:numId w:val="26"/>
        </w:numPr>
      </w:pPr>
      <w:bookmarkStart w:id="35" w:name="_Toc131506429"/>
      <w:r w:rsidRPr="00BB6E27">
        <w:t>Aanbod</w:t>
      </w:r>
      <w:bookmarkEnd w:id="35"/>
      <w:r w:rsidRPr="00BB6E27">
        <w:t xml:space="preserve"> </w:t>
      </w:r>
    </w:p>
    <w:p w14:paraId="1C877782" w14:textId="2C1AB560" w:rsidR="00F23D94" w:rsidRPr="00F05279" w:rsidRDefault="00F23D94" w:rsidP="001A0808">
      <w:pPr>
        <w:pStyle w:val="Geenafstand"/>
        <w:rPr>
          <w:bCs/>
          <w:iCs/>
        </w:rPr>
      </w:pPr>
      <w:r w:rsidRPr="00F05279">
        <w:t xml:space="preserve">Onze school werkt met een continurooster om meer rust en regelmaat te creëren voor de kinderen. Alle kinderen eten met de leerkracht in hun eigen groep en gaan daarna een half uur buiten spelen. Alle kinderen van groep 1 t/m 8 hebben dezelfde schooltijden en zijn woensdagmiddag vrij. De kinderen van groep 1 t/m 4 hebben verspreid over het jaar enkele extra vrije dagen. </w:t>
      </w:r>
      <w:r w:rsidRPr="00F05279">
        <w:br/>
        <w:t>De schooltijden zijn als volgt:</w:t>
      </w:r>
      <w:r w:rsidRPr="00F05279">
        <w:br/>
      </w:r>
      <w:r w:rsidRPr="00F05279">
        <w:rPr>
          <w:bCs/>
          <w:iCs/>
        </w:rPr>
        <w:t>Maandag, dinsdag, donderdag en vrijdag : 8.30u-14.30u</w:t>
      </w:r>
      <w:r w:rsidRPr="00F05279">
        <w:rPr>
          <w:bCs/>
          <w:iCs/>
        </w:rPr>
        <w:br/>
        <w:t>Woensdag: 8.30u-12.</w:t>
      </w:r>
      <w:r>
        <w:rPr>
          <w:bCs/>
          <w:iCs/>
        </w:rPr>
        <w:t>0</w:t>
      </w:r>
      <w:r w:rsidRPr="00F05279">
        <w:rPr>
          <w:bCs/>
          <w:iCs/>
        </w:rPr>
        <w:t>0u</w:t>
      </w:r>
    </w:p>
    <w:p w14:paraId="3497F632" w14:textId="59782141" w:rsidR="00D521A9" w:rsidRPr="00F23D94" w:rsidRDefault="00F23D94" w:rsidP="001A0808">
      <w:pPr>
        <w:pStyle w:val="Geenafstand"/>
        <w:rPr>
          <w:lang w:val="" w:eastAsia=""/>
        </w:rPr>
      </w:pPr>
      <w:r w:rsidRPr="00F05279">
        <w:t xml:space="preserve">Het uitgangspunt van onze school is het jaarklassensysteem, waarbij onderwijsbehoeften van leerlingen uitgangspunt zijn voor ons dagelijks handelen. </w:t>
      </w:r>
      <w:r w:rsidRPr="00F05279">
        <w:br/>
      </w:r>
      <w:r w:rsidRPr="00F05279">
        <w:rPr>
          <w:lang w:val="" w:eastAsia=""/>
        </w:rPr>
        <w:t>Spelend leren en ruimte voor zelfontdekkend leren zijn de belangrijkste pijlers voor het ontwikkelen van onze kinderen tot zelfstandige, creatieve en kritisch denkende kinderen.</w:t>
      </w:r>
      <w:r w:rsidRPr="00F05279">
        <w:rPr>
          <w:lang w:val="" w:eastAsia=""/>
        </w:rPr>
        <w:br/>
        <w:t xml:space="preserve">Zelfstandig werken, het werken met planborden, dagtaken en weektaken zijn voor ons onderwijs eveneens van essentieel belang. </w:t>
      </w:r>
    </w:p>
    <w:p w14:paraId="366331DF" w14:textId="0CEB2931" w:rsidR="00CB4EFB" w:rsidRPr="005777B1" w:rsidRDefault="00CB4EFB" w:rsidP="001A0808">
      <w:pPr>
        <w:pStyle w:val="Geenafstand"/>
      </w:pPr>
      <w:r w:rsidRPr="005777B1">
        <w:t xml:space="preserve">Het onderwijs wordt zodanig ingericht dat de leerlingen een ononderbroken ontwikkelingsproces kunnen doorlopen. Het wordt afgestemd op de voortgang in de ontwikkeling van de leerlingen. </w:t>
      </w:r>
    </w:p>
    <w:p w14:paraId="167CF95A" w14:textId="77777777" w:rsidR="00CB4EFB" w:rsidRPr="005777B1" w:rsidRDefault="00CB4EFB" w:rsidP="001A0808">
      <w:pPr>
        <w:pStyle w:val="Geenafstand"/>
      </w:pPr>
      <w:r w:rsidRPr="005777B1">
        <w:t xml:space="preserve">Het onderwijs richt zich in elk geval op de emotionele en de cognitieve ontwikkeling, en op het ontwikkelen van creativiteit, op het verwerven van noodzakelijke kennis en van sociale, culturele en lichamelijke vaardigheden. </w:t>
      </w:r>
    </w:p>
    <w:p w14:paraId="5376B428" w14:textId="77777777" w:rsidR="00CB4EFB" w:rsidRPr="005777B1" w:rsidRDefault="00CB4EFB" w:rsidP="001A0808">
      <w:pPr>
        <w:pStyle w:val="Geenafstand"/>
      </w:pPr>
      <w:r w:rsidRPr="005777B1">
        <w:t>Het onderwijs gaat er mede van uit dat de leerlingen opgroeien in een pluriforme samenleving, is mede gericht op het bevorderen van actief burgerschap en sociale integratie, en</w:t>
      </w:r>
      <w:r w:rsidRPr="005777B1">
        <w:rPr>
          <w:rStyle w:val="ol"/>
          <w:rFonts w:cstheme="minorHAnsi"/>
          <w:b/>
          <w:bCs/>
        </w:rPr>
        <w:t xml:space="preserve"> </w:t>
      </w:r>
      <w:r w:rsidRPr="005777B1">
        <w:t xml:space="preserve">is er mede op gericht dat leerlingen kennis hebben van en kennismaken met verschillende achtergronden en culturen van leeftijdgenoten.  </w:t>
      </w:r>
    </w:p>
    <w:p w14:paraId="0BEA40CB" w14:textId="77777777" w:rsidR="00CB4EFB" w:rsidRPr="005777B1" w:rsidRDefault="00CB4EFB" w:rsidP="001A0808">
      <w:pPr>
        <w:pStyle w:val="Geenafstand"/>
      </w:pPr>
      <w:r w:rsidRPr="005777B1">
        <w:lastRenderedPageBreak/>
        <w:t>Ten aanzien van leerlingen die extra zorg behoeven, is het onderwijs gericht op individuele begeleiding die is afgestemd op de behoeften van de leerling.</w:t>
      </w:r>
    </w:p>
    <w:p w14:paraId="457AFBB7" w14:textId="7CD167EA" w:rsidR="00EA31EC" w:rsidRDefault="00CB4EFB" w:rsidP="001A0808">
      <w:pPr>
        <w:pStyle w:val="Geenafstand"/>
      </w:pPr>
      <w:r w:rsidRPr="005777B1">
        <w:t xml:space="preserve">Tevens is ons onderwijs erop gericht om de leerlingen de in de wet beschreven kerndoelen en referentieniveaus aan het einde van hun basisschooltijd te laten halen. </w:t>
      </w:r>
    </w:p>
    <w:p w14:paraId="0BC6F0DD" w14:textId="77777777" w:rsidR="00636F2C" w:rsidRPr="0096411D" w:rsidRDefault="00636F2C" w:rsidP="001A0808">
      <w:pPr>
        <w:pStyle w:val="Geenafstand"/>
      </w:pPr>
    </w:p>
    <w:p w14:paraId="0F17D31B" w14:textId="77777777" w:rsidR="000F0120" w:rsidRPr="00636F2C" w:rsidRDefault="000F0120" w:rsidP="001A0808">
      <w:pPr>
        <w:pStyle w:val="Geenafstand"/>
        <w:rPr>
          <w:rFonts w:ascii="Calibri" w:hAnsi="Calibri"/>
          <w:color w:val="2A4F1C" w:themeColor="accent1" w:themeShade="80"/>
          <w:szCs w:val="24"/>
        </w:rPr>
      </w:pPr>
      <w:r w:rsidRPr="00636F2C">
        <w:rPr>
          <w:rFonts w:ascii="Calibri" w:hAnsi="Calibri"/>
          <w:color w:val="2A4F1C" w:themeColor="accent1" w:themeShade="80"/>
          <w:szCs w:val="24"/>
        </w:rPr>
        <w:t>Onderwijs aan het jonge kind</w:t>
      </w:r>
    </w:p>
    <w:p w14:paraId="200A7952" w14:textId="1517CE3D" w:rsidR="000F0120" w:rsidRPr="004F20D8" w:rsidRDefault="000F0120" w:rsidP="001A0808">
      <w:pPr>
        <w:pStyle w:val="Geenafstand"/>
        <w:rPr>
          <w:shd w:val="clear" w:color="auto" w:fill="FFFFFF"/>
        </w:rPr>
      </w:pPr>
      <w:r w:rsidRPr="004F20D8">
        <w:rPr>
          <w:rFonts w:ascii="Calibri" w:hAnsi="Calibri"/>
          <w:szCs w:val="24"/>
        </w:rPr>
        <w:t>Spelend</w:t>
      </w:r>
      <w:r w:rsidR="002C6417">
        <w:rPr>
          <w:rFonts w:ascii="Calibri" w:hAnsi="Calibri"/>
          <w:szCs w:val="24"/>
        </w:rPr>
        <w:t>- en ontdekkend</w:t>
      </w:r>
      <w:r w:rsidRPr="004F20D8">
        <w:rPr>
          <w:rFonts w:ascii="Calibri" w:hAnsi="Calibri"/>
          <w:szCs w:val="24"/>
        </w:rPr>
        <w:t xml:space="preserve"> leren vinden wij  belangrijk voor de ontwikkeling van onze kinderen. </w:t>
      </w:r>
      <w:r w:rsidRPr="004F20D8">
        <w:rPr>
          <w:shd w:val="clear" w:color="auto" w:fill="FFFFFF"/>
        </w:rPr>
        <w:t xml:space="preserve">Jonge kinderen leren door te ontdekken, oefenen en imiteren. Spel is het begin van leren. De leerkrachten geven daarbij het goede voorbeeld. Met imiteren wordt de basis gelegd voor waarden en normen. </w:t>
      </w:r>
    </w:p>
    <w:p w14:paraId="4CDCEF58" w14:textId="77777777" w:rsidR="000F0120" w:rsidRPr="004F20D8" w:rsidRDefault="000F0120" w:rsidP="001A0808">
      <w:pPr>
        <w:pStyle w:val="Geenafstand"/>
        <w:rPr>
          <w:shd w:val="clear" w:color="auto" w:fill="FFFFFF"/>
        </w:rPr>
      </w:pPr>
    </w:p>
    <w:p w14:paraId="52D6D16B" w14:textId="77777777" w:rsidR="000F0120" w:rsidRPr="004F20D8" w:rsidRDefault="000F0120" w:rsidP="001A0808">
      <w:pPr>
        <w:pStyle w:val="Geenafstand"/>
      </w:pPr>
      <w:r w:rsidRPr="004F20D8">
        <w:rPr>
          <w:shd w:val="clear" w:color="auto" w:fill="FFFFFF"/>
        </w:rPr>
        <w:t>Het spel heeft waarde voor de emotionele ontwikkeling (gevoelens uiten en verwerken), sociale ontwikkeling (afstemmen van gedrag, sociale cognitie) en intellectuele ontwikkeling (toename voorstellingsvermogen en taalontwikkeling). </w:t>
      </w:r>
      <w:r w:rsidRPr="004F20D8">
        <w:t xml:space="preserve">De leerkracht observeert het spel om te kijken wat er gebeurt en hoe er wordt gespeeld door de kinderen. Ook zal de leerkracht regelmatig meespelen in een hoek om zo de kinderen te begeleiden in hun spel.   </w:t>
      </w:r>
    </w:p>
    <w:p w14:paraId="162CD688" w14:textId="569CE372" w:rsidR="000F0120" w:rsidRPr="004F20D8" w:rsidRDefault="000F0120" w:rsidP="001A0808">
      <w:pPr>
        <w:pStyle w:val="Geenafstand"/>
      </w:pPr>
      <w:r w:rsidRPr="004F20D8">
        <w:t>Een groot deel van de dag wordt besteed aan spelen</w:t>
      </w:r>
      <w:r w:rsidR="00183706">
        <w:t xml:space="preserve"> en ontdekkend leren</w:t>
      </w:r>
      <w:r w:rsidRPr="004F20D8">
        <w:t xml:space="preserve">. Hierbij wordt er gespeeld in de  verschillende hoeken in de groep, op het </w:t>
      </w:r>
      <w:r w:rsidR="00B12BE3">
        <w:t>speel</w:t>
      </w:r>
      <w:r w:rsidR="000A5B17">
        <w:t>-</w:t>
      </w:r>
      <w:r w:rsidRPr="004F20D8">
        <w:t xml:space="preserve">leerplein en buiten. Daarbij wordt gebruik gemaakt van verschillende materialen zoals ontwikkelings- en constructiemateriaal, spelmaterialen en buitenspeelmateriaal. Tevens wordt er veel aandacht besteedt aan expressie (knutselen, tekenen, verven etc.). </w:t>
      </w:r>
    </w:p>
    <w:p w14:paraId="512EDF05" w14:textId="77777777" w:rsidR="000F0120" w:rsidRPr="004F20D8" w:rsidRDefault="000F0120" w:rsidP="001A0808">
      <w:pPr>
        <w:pStyle w:val="Geenafstand"/>
      </w:pPr>
    </w:p>
    <w:p w14:paraId="0E2EA4D3" w14:textId="77777777" w:rsidR="000F0120" w:rsidRPr="004F20D8" w:rsidRDefault="000F0120" w:rsidP="001A0808">
      <w:pPr>
        <w:pStyle w:val="Geenafstand"/>
        <w:rPr>
          <w:rFonts w:ascii="Calibri" w:hAnsi="Calibri"/>
          <w:szCs w:val="24"/>
        </w:rPr>
      </w:pPr>
      <w:r w:rsidRPr="004F20D8">
        <w:t xml:space="preserve">Regelmatig zal de leerkracht kinderen uitnodigen om mee te doen met een activiteit in de (kleine) kring om de kinderen nieuwe dingen te leren. Ook is er ruimte voor gesprekken en dit is goed voor de taalontwikkeling. </w:t>
      </w:r>
      <w:r w:rsidRPr="004F20D8">
        <w:rPr>
          <w:rFonts w:ascii="Calibri" w:hAnsi="Calibri"/>
          <w:szCs w:val="24"/>
        </w:rPr>
        <w:t xml:space="preserve">De taalontwikkeling van groep 1 en 2 is van groot belang. </w:t>
      </w:r>
    </w:p>
    <w:p w14:paraId="7830B883" w14:textId="77777777" w:rsidR="00CB5E38" w:rsidRDefault="00CB5E38" w:rsidP="001A0808">
      <w:pPr>
        <w:pStyle w:val="Geenafstand"/>
        <w:rPr>
          <w:b/>
          <w:color w:val="044458" w:themeColor="accent6" w:themeShade="80"/>
        </w:rPr>
      </w:pPr>
    </w:p>
    <w:p w14:paraId="00237740" w14:textId="77777777" w:rsidR="00CB5E38" w:rsidRPr="00F30565" w:rsidRDefault="00CB5E38" w:rsidP="001A0808">
      <w:pPr>
        <w:pStyle w:val="Geenafstand"/>
      </w:pPr>
      <w:r w:rsidRPr="00F30565">
        <w:t xml:space="preserve">In het onderwijsaanbod worden kinderen gestimuleerd om samen te werken (delen) en verantwoordelijkheid te nemen voor zichzelf en de ander. Samenwerken zien we terug tijdens de hele dag in verschillende leersituaties. </w:t>
      </w:r>
      <w:r>
        <w:t xml:space="preserve">Ons </w:t>
      </w:r>
      <w:r w:rsidRPr="00F30565">
        <w:t>onderwijs is gericht op de pluriforme samenleving en is op het kennis hebben en kennismaken met verschillende denkwijzen en religies.</w:t>
      </w:r>
    </w:p>
    <w:p w14:paraId="6BA276E3" w14:textId="77777777" w:rsidR="00CB5E38" w:rsidRDefault="00CB5E38" w:rsidP="001A0808">
      <w:pPr>
        <w:pStyle w:val="Geenafstand"/>
      </w:pPr>
    </w:p>
    <w:p w14:paraId="52B7DBD9" w14:textId="77777777" w:rsidR="00CB5E38" w:rsidRPr="00F30565" w:rsidRDefault="00CB5E38" w:rsidP="001A0808">
      <w:pPr>
        <w:pStyle w:val="Geenafstand"/>
      </w:pPr>
      <w:r w:rsidRPr="00F30565">
        <w:t>We stimuleren het eigen initiatief en gaan als school hier serieus mee om. In het schooljaar 201</w:t>
      </w:r>
      <w:r>
        <w:t>7</w:t>
      </w:r>
      <w:r w:rsidRPr="00F30565">
        <w:t>-201</w:t>
      </w:r>
      <w:r>
        <w:t>8</w:t>
      </w:r>
      <w:r w:rsidRPr="00F30565">
        <w:t xml:space="preserve"> is er een </w:t>
      </w:r>
      <w:r>
        <w:t>leerlingenraad</w:t>
      </w:r>
      <w:r w:rsidRPr="00F30565">
        <w:t xml:space="preserve">  opgericht.</w:t>
      </w:r>
      <w:r>
        <w:t xml:space="preserve"> K</w:t>
      </w:r>
      <w:r w:rsidRPr="00F30565">
        <w:t xml:space="preserve">inderen </w:t>
      </w:r>
      <w:r>
        <w:t xml:space="preserve">worden </w:t>
      </w:r>
      <w:r w:rsidRPr="00F30565">
        <w:t>middels (tevredenheid)onderzoeken gevraagd wat zij van school vinden en hoe zij  tegen de verschillende zaken aankijken</w:t>
      </w:r>
    </w:p>
    <w:p w14:paraId="727A05F2" w14:textId="77777777" w:rsidR="00CB5E38" w:rsidRDefault="00CB5E38" w:rsidP="001A0808">
      <w:pPr>
        <w:pStyle w:val="Geenafstand"/>
      </w:pPr>
    </w:p>
    <w:p w14:paraId="4D98C7B7" w14:textId="77777777" w:rsidR="000C179E" w:rsidRPr="00FA4F6D" w:rsidRDefault="000C179E" w:rsidP="001A0808">
      <w:pPr>
        <w:pStyle w:val="Geenafstand"/>
        <w:rPr>
          <w:rFonts w:ascii="Calibri" w:hAnsi="Calibri"/>
          <w:bCs/>
          <w:color w:val="222F28" w:themeColor="text2" w:themeShade="80"/>
        </w:rPr>
      </w:pPr>
      <w:r w:rsidRPr="00FA4F6D">
        <w:rPr>
          <w:rFonts w:ascii="Calibri" w:hAnsi="Calibri"/>
          <w:bCs/>
          <w:color w:val="222F28" w:themeColor="text2" w:themeShade="80"/>
        </w:rPr>
        <w:t>Vakgebieden</w:t>
      </w:r>
    </w:p>
    <w:p w14:paraId="068AF003" w14:textId="2FD90692" w:rsidR="00E54990" w:rsidRPr="005777B1" w:rsidRDefault="000C179E" w:rsidP="000C179E">
      <w:pPr>
        <w:pStyle w:val="Geenafstand"/>
      </w:pPr>
      <w:r w:rsidRPr="005777B1">
        <w:t>We maken gebruik van methoden en aanvullende materialen om het leerproces te waarborgen. De in gebruik zijnde onderwijsleermiddelen voldoen aan de wettelijke plicht.</w:t>
      </w:r>
    </w:p>
    <w:p w14:paraId="2442C55C" w14:textId="77777777" w:rsidR="000C179E" w:rsidRPr="005777B1" w:rsidRDefault="000C179E" w:rsidP="000C179E">
      <w:pPr>
        <w:pStyle w:val="Geenafstand"/>
        <w:rPr>
          <w:rFonts w:ascii="Calibri" w:hAnsi="Calibri"/>
          <w:color w:val="044458" w:themeColor="accent6" w:themeShade="80"/>
        </w:rPr>
      </w:pPr>
    </w:p>
    <w:p w14:paraId="309A1DC9" w14:textId="77777777" w:rsidR="000C179E" w:rsidRPr="008002AB" w:rsidRDefault="000C179E" w:rsidP="000C179E">
      <w:pPr>
        <w:pStyle w:val="Geenafstand"/>
        <w:rPr>
          <w:rFonts w:ascii="Calibri" w:hAnsi="Calibri"/>
        </w:rPr>
      </w:pPr>
      <w:r w:rsidRPr="005777B1">
        <w:rPr>
          <w:rFonts w:ascii="Calibri" w:hAnsi="Calibri"/>
        </w:rPr>
        <w:t>Hieronder een overzicht van de gebruikte methoden/methodieken.</w:t>
      </w:r>
    </w:p>
    <w:tbl>
      <w:tblPr>
        <w:tblStyle w:val="Tabelraster"/>
        <w:tblW w:w="8642" w:type="dxa"/>
        <w:tblLook w:val="04A0" w:firstRow="1" w:lastRow="0" w:firstColumn="1" w:lastColumn="0" w:noHBand="0" w:noVBand="1"/>
      </w:tblPr>
      <w:tblGrid>
        <w:gridCol w:w="2972"/>
        <w:gridCol w:w="4111"/>
        <w:gridCol w:w="1559"/>
      </w:tblGrid>
      <w:tr w:rsidR="000C179E" w:rsidRPr="004F20D8" w14:paraId="06A38BB4" w14:textId="77777777" w:rsidTr="002B180B">
        <w:tc>
          <w:tcPr>
            <w:tcW w:w="2972" w:type="dxa"/>
          </w:tcPr>
          <w:p w14:paraId="237566D0" w14:textId="77777777" w:rsidR="000C179E" w:rsidRPr="00E87471" w:rsidRDefault="000C179E" w:rsidP="002B180B">
            <w:pPr>
              <w:pStyle w:val="Geenafstand"/>
              <w:rPr>
                <w:rFonts w:ascii="Calibri" w:hAnsi="Calibri"/>
                <w:b/>
                <w:sz w:val="20"/>
                <w:szCs w:val="24"/>
              </w:rPr>
            </w:pPr>
            <w:r w:rsidRPr="00E87471">
              <w:rPr>
                <w:rFonts w:ascii="Calibri" w:hAnsi="Calibri"/>
                <w:b/>
                <w:sz w:val="20"/>
                <w:szCs w:val="24"/>
              </w:rPr>
              <w:t>Leergebied</w:t>
            </w:r>
          </w:p>
        </w:tc>
        <w:tc>
          <w:tcPr>
            <w:tcW w:w="4111" w:type="dxa"/>
          </w:tcPr>
          <w:p w14:paraId="69F5F547" w14:textId="54CC2A8F" w:rsidR="000C179E" w:rsidRPr="00E87471" w:rsidRDefault="008A5C7F" w:rsidP="002B180B">
            <w:pPr>
              <w:pStyle w:val="Geenafstand"/>
              <w:rPr>
                <w:rFonts w:ascii="Calibri" w:hAnsi="Calibri"/>
                <w:b/>
                <w:sz w:val="20"/>
                <w:szCs w:val="24"/>
              </w:rPr>
            </w:pPr>
            <w:r w:rsidRPr="008A5C7F">
              <w:rPr>
                <w:rFonts w:ascii="Calibri" w:hAnsi="Calibri"/>
                <w:b/>
                <w:sz w:val="20"/>
                <w:szCs w:val="24"/>
              </w:rPr>
              <w:t>M</w:t>
            </w:r>
            <w:r w:rsidR="000C179E" w:rsidRPr="008A5C7F">
              <w:rPr>
                <w:rFonts w:ascii="Calibri" w:hAnsi="Calibri"/>
                <w:b/>
                <w:sz w:val="20"/>
                <w:szCs w:val="24"/>
              </w:rPr>
              <w:t>ethode</w:t>
            </w:r>
          </w:p>
        </w:tc>
        <w:tc>
          <w:tcPr>
            <w:tcW w:w="1559" w:type="dxa"/>
          </w:tcPr>
          <w:p w14:paraId="1BCF9C15" w14:textId="77777777" w:rsidR="000C179E" w:rsidRPr="00E87471" w:rsidRDefault="000C179E" w:rsidP="002B180B">
            <w:pPr>
              <w:pStyle w:val="Geenafstand"/>
              <w:rPr>
                <w:rFonts w:ascii="Calibri" w:hAnsi="Calibri"/>
                <w:b/>
                <w:sz w:val="20"/>
                <w:szCs w:val="24"/>
              </w:rPr>
            </w:pPr>
            <w:r w:rsidRPr="00E87471">
              <w:rPr>
                <w:rFonts w:ascii="Calibri" w:hAnsi="Calibri"/>
                <w:b/>
                <w:sz w:val="20"/>
                <w:szCs w:val="24"/>
              </w:rPr>
              <w:t>groep</w:t>
            </w:r>
          </w:p>
        </w:tc>
      </w:tr>
      <w:tr w:rsidR="000C179E" w:rsidRPr="004F20D8" w14:paraId="568BDF36" w14:textId="77777777" w:rsidTr="002B180B">
        <w:tc>
          <w:tcPr>
            <w:tcW w:w="2972" w:type="dxa"/>
          </w:tcPr>
          <w:p w14:paraId="4B332319"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Taal/Spelling</w:t>
            </w:r>
          </w:p>
        </w:tc>
        <w:tc>
          <w:tcPr>
            <w:tcW w:w="4111" w:type="dxa"/>
          </w:tcPr>
          <w:p w14:paraId="03D66475" w14:textId="7B19D33F" w:rsidR="000C179E" w:rsidRPr="00E87471" w:rsidRDefault="000C179E" w:rsidP="002B180B">
            <w:pPr>
              <w:pStyle w:val="Geenafstand"/>
              <w:rPr>
                <w:rFonts w:ascii="Calibri" w:hAnsi="Calibri"/>
                <w:sz w:val="20"/>
                <w:szCs w:val="24"/>
              </w:rPr>
            </w:pPr>
            <w:r w:rsidRPr="00E87471">
              <w:rPr>
                <w:rFonts w:ascii="Calibri" w:hAnsi="Calibri"/>
                <w:sz w:val="20"/>
                <w:szCs w:val="24"/>
              </w:rPr>
              <w:t>Taal op maat</w:t>
            </w:r>
            <w:r w:rsidR="00C079E9">
              <w:rPr>
                <w:rFonts w:ascii="Calibri" w:hAnsi="Calibri"/>
                <w:sz w:val="20"/>
                <w:szCs w:val="24"/>
              </w:rPr>
              <w:t xml:space="preserve"> en Spelling op Maat</w:t>
            </w:r>
          </w:p>
        </w:tc>
        <w:tc>
          <w:tcPr>
            <w:tcW w:w="1559" w:type="dxa"/>
          </w:tcPr>
          <w:p w14:paraId="52D87EF8"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4 t/m 8</w:t>
            </w:r>
          </w:p>
        </w:tc>
      </w:tr>
      <w:tr w:rsidR="00C079E9" w:rsidRPr="004F20D8" w14:paraId="763D7EC0" w14:textId="77777777" w:rsidTr="002B180B">
        <w:tc>
          <w:tcPr>
            <w:tcW w:w="2972" w:type="dxa"/>
          </w:tcPr>
          <w:p w14:paraId="50D0663C" w14:textId="776CC659" w:rsidR="00C079E9" w:rsidRPr="00E87471" w:rsidRDefault="00C079E9" w:rsidP="002B180B">
            <w:pPr>
              <w:pStyle w:val="Geenafstand"/>
              <w:rPr>
                <w:rFonts w:ascii="Calibri" w:hAnsi="Calibri"/>
                <w:sz w:val="20"/>
                <w:szCs w:val="24"/>
              </w:rPr>
            </w:pPr>
            <w:r>
              <w:rPr>
                <w:rFonts w:ascii="Calibri" w:hAnsi="Calibri"/>
                <w:sz w:val="20"/>
                <w:szCs w:val="24"/>
              </w:rPr>
              <w:t>Rekenen</w:t>
            </w:r>
          </w:p>
        </w:tc>
        <w:tc>
          <w:tcPr>
            <w:tcW w:w="4111" w:type="dxa"/>
          </w:tcPr>
          <w:p w14:paraId="65EEF8E4" w14:textId="497A4A27" w:rsidR="00C079E9" w:rsidRPr="00E87471" w:rsidRDefault="00C079E9" w:rsidP="002B180B">
            <w:pPr>
              <w:pStyle w:val="Geenafstand"/>
              <w:rPr>
                <w:rFonts w:ascii="Calibri" w:hAnsi="Calibri"/>
                <w:sz w:val="20"/>
                <w:szCs w:val="24"/>
              </w:rPr>
            </w:pPr>
            <w:r>
              <w:rPr>
                <w:rFonts w:ascii="Calibri" w:hAnsi="Calibri"/>
                <w:sz w:val="20"/>
                <w:szCs w:val="24"/>
              </w:rPr>
              <w:t>Wereld in getallen (versie 5)</w:t>
            </w:r>
          </w:p>
        </w:tc>
        <w:tc>
          <w:tcPr>
            <w:tcW w:w="1559" w:type="dxa"/>
          </w:tcPr>
          <w:p w14:paraId="1BCF2EA7" w14:textId="3D4E2184" w:rsidR="00C079E9" w:rsidRPr="00E87471" w:rsidRDefault="00C079E9" w:rsidP="002B180B">
            <w:pPr>
              <w:pStyle w:val="Geenafstand"/>
              <w:rPr>
                <w:rFonts w:ascii="Calibri" w:hAnsi="Calibri"/>
                <w:sz w:val="20"/>
                <w:szCs w:val="24"/>
              </w:rPr>
            </w:pPr>
            <w:r>
              <w:rPr>
                <w:rFonts w:ascii="Calibri" w:hAnsi="Calibri"/>
                <w:sz w:val="20"/>
                <w:szCs w:val="24"/>
              </w:rPr>
              <w:t>3 t/m 8</w:t>
            </w:r>
          </w:p>
        </w:tc>
      </w:tr>
      <w:tr w:rsidR="003F4953" w:rsidRPr="004F20D8" w14:paraId="448C8694" w14:textId="77777777" w:rsidTr="002B180B">
        <w:tc>
          <w:tcPr>
            <w:tcW w:w="2972" w:type="dxa"/>
          </w:tcPr>
          <w:p w14:paraId="29821278" w14:textId="7D508686" w:rsidR="003F4953" w:rsidRDefault="003F4953" w:rsidP="002B180B">
            <w:pPr>
              <w:pStyle w:val="Geenafstand"/>
              <w:rPr>
                <w:rFonts w:ascii="Calibri" w:hAnsi="Calibri"/>
                <w:sz w:val="20"/>
                <w:szCs w:val="24"/>
              </w:rPr>
            </w:pPr>
            <w:r>
              <w:rPr>
                <w:rFonts w:ascii="Calibri" w:hAnsi="Calibri"/>
                <w:sz w:val="20"/>
                <w:szCs w:val="24"/>
              </w:rPr>
              <w:t>Rekenen</w:t>
            </w:r>
          </w:p>
        </w:tc>
        <w:tc>
          <w:tcPr>
            <w:tcW w:w="4111" w:type="dxa"/>
          </w:tcPr>
          <w:p w14:paraId="498C4ABC" w14:textId="77777777" w:rsidR="003F4953" w:rsidRDefault="003F4953" w:rsidP="002B180B">
            <w:pPr>
              <w:pStyle w:val="Geenafstand"/>
              <w:rPr>
                <w:rFonts w:ascii="Calibri" w:hAnsi="Calibri"/>
                <w:sz w:val="20"/>
                <w:szCs w:val="24"/>
              </w:rPr>
            </w:pPr>
            <w:r>
              <w:rPr>
                <w:rFonts w:ascii="Calibri" w:hAnsi="Calibri"/>
                <w:sz w:val="20"/>
                <w:szCs w:val="24"/>
              </w:rPr>
              <w:t xml:space="preserve">Gecijferd bewustzijn </w:t>
            </w:r>
          </w:p>
          <w:p w14:paraId="7E0B52C4" w14:textId="35EA65BB" w:rsidR="003F4953" w:rsidRDefault="003F4953" w:rsidP="002B180B">
            <w:pPr>
              <w:pStyle w:val="Geenafstand"/>
              <w:rPr>
                <w:rFonts w:ascii="Calibri" w:hAnsi="Calibri"/>
                <w:sz w:val="20"/>
                <w:szCs w:val="24"/>
              </w:rPr>
            </w:pPr>
            <w:r>
              <w:rPr>
                <w:rFonts w:ascii="Calibri" w:hAnsi="Calibri"/>
                <w:sz w:val="20"/>
                <w:szCs w:val="24"/>
              </w:rPr>
              <w:t>Rekenplein</w:t>
            </w:r>
          </w:p>
        </w:tc>
        <w:tc>
          <w:tcPr>
            <w:tcW w:w="1559" w:type="dxa"/>
          </w:tcPr>
          <w:p w14:paraId="13732CDB" w14:textId="7F285B49" w:rsidR="003F4953" w:rsidRDefault="003F4953" w:rsidP="002B180B">
            <w:pPr>
              <w:pStyle w:val="Geenafstand"/>
              <w:rPr>
                <w:rFonts w:ascii="Calibri" w:hAnsi="Calibri"/>
                <w:sz w:val="20"/>
                <w:szCs w:val="24"/>
              </w:rPr>
            </w:pPr>
            <w:r>
              <w:rPr>
                <w:rFonts w:ascii="Calibri" w:hAnsi="Calibri"/>
                <w:sz w:val="20"/>
                <w:szCs w:val="24"/>
              </w:rPr>
              <w:t>1 en 2</w:t>
            </w:r>
          </w:p>
        </w:tc>
      </w:tr>
      <w:tr w:rsidR="000C179E" w:rsidRPr="004F20D8" w14:paraId="7E82409C" w14:textId="77777777" w:rsidTr="002B180B">
        <w:tc>
          <w:tcPr>
            <w:tcW w:w="2972" w:type="dxa"/>
          </w:tcPr>
          <w:p w14:paraId="4EFF02C4"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Taal</w:t>
            </w:r>
          </w:p>
        </w:tc>
        <w:tc>
          <w:tcPr>
            <w:tcW w:w="4111" w:type="dxa"/>
          </w:tcPr>
          <w:p w14:paraId="6568B3BA" w14:textId="4E79EE32" w:rsidR="000C179E" w:rsidRDefault="000C179E" w:rsidP="002B180B">
            <w:pPr>
              <w:pStyle w:val="Geenafstand"/>
              <w:rPr>
                <w:rFonts w:ascii="Calibri" w:hAnsi="Calibri"/>
                <w:sz w:val="20"/>
                <w:szCs w:val="24"/>
              </w:rPr>
            </w:pPr>
            <w:r w:rsidRPr="00E87471">
              <w:rPr>
                <w:rFonts w:ascii="Calibri" w:hAnsi="Calibri"/>
                <w:sz w:val="20"/>
                <w:szCs w:val="24"/>
              </w:rPr>
              <w:t>Diverse bronnenboeken</w:t>
            </w:r>
            <w:r w:rsidR="00C079E9">
              <w:rPr>
                <w:rFonts w:ascii="Calibri" w:hAnsi="Calibri"/>
                <w:sz w:val="20"/>
                <w:szCs w:val="24"/>
              </w:rPr>
              <w:t xml:space="preserve"> waaronder van Schatkist, leerlijnen van ParnasSys </w:t>
            </w:r>
          </w:p>
          <w:p w14:paraId="281A057A" w14:textId="1FF5FEFE" w:rsidR="00C079E9" w:rsidRPr="00E87471" w:rsidRDefault="00C079E9" w:rsidP="002B180B">
            <w:pPr>
              <w:pStyle w:val="Geenafstand"/>
              <w:rPr>
                <w:rFonts w:ascii="Calibri" w:hAnsi="Calibri"/>
                <w:sz w:val="20"/>
                <w:szCs w:val="24"/>
              </w:rPr>
            </w:pPr>
            <w:r>
              <w:rPr>
                <w:rFonts w:ascii="Calibri" w:hAnsi="Calibri"/>
                <w:sz w:val="20"/>
                <w:szCs w:val="24"/>
              </w:rPr>
              <w:t>Fonemisch bewustzijn</w:t>
            </w:r>
          </w:p>
        </w:tc>
        <w:tc>
          <w:tcPr>
            <w:tcW w:w="1559" w:type="dxa"/>
          </w:tcPr>
          <w:p w14:paraId="0950DEDC"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1 en 2</w:t>
            </w:r>
          </w:p>
        </w:tc>
      </w:tr>
      <w:tr w:rsidR="000C179E" w:rsidRPr="004F20D8" w14:paraId="57092E19" w14:textId="77777777" w:rsidTr="002B180B">
        <w:tc>
          <w:tcPr>
            <w:tcW w:w="2972" w:type="dxa"/>
          </w:tcPr>
          <w:p w14:paraId="65F5A4B2"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Lezen</w:t>
            </w:r>
          </w:p>
        </w:tc>
        <w:tc>
          <w:tcPr>
            <w:tcW w:w="4111" w:type="dxa"/>
          </w:tcPr>
          <w:p w14:paraId="1BBC1C9B"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Leesparade</w:t>
            </w:r>
          </w:p>
        </w:tc>
        <w:tc>
          <w:tcPr>
            <w:tcW w:w="1559" w:type="dxa"/>
          </w:tcPr>
          <w:p w14:paraId="1AA214EB"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4 t/m 6</w:t>
            </w:r>
          </w:p>
        </w:tc>
      </w:tr>
      <w:tr w:rsidR="000C179E" w:rsidRPr="004F20D8" w14:paraId="3E04732B" w14:textId="77777777" w:rsidTr="002B180B">
        <w:tc>
          <w:tcPr>
            <w:tcW w:w="2972" w:type="dxa"/>
            <w:shd w:val="clear" w:color="auto" w:fill="auto"/>
          </w:tcPr>
          <w:p w14:paraId="163A4DCD" w14:textId="77777777" w:rsidR="000C179E" w:rsidRPr="00E87471" w:rsidRDefault="000C179E" w:rsidP="002B180B">
            <w:pPr>
              <w:pStyle w:val="Geenafstand"/>
              <w:rPr>
                <w:rFonts w:ascii="Calibri" w:hAnsi="Calibri"/>
                <w:sz w:val="20"/>
                <w:szCs w:val="24"/>
              </w:rPr>
            </w:pPr>
          </w:p>
        </w:tc>
        <w:tc>
          <w:tcPr>
            <w:tcW w:w="4111" w:type="dxa"/>
            <w:shd w:val="clear" w:color="auto" w:fill="auto"/>
          </w:tcPr>
          <w:p w14:paraId="55C76758"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Veilig leren Lezen</w:t>
            </w:r>
          </w:p>
        </w:tc>
        <w:tc>
          <w:tcPr>
            <w:tcW w:w="1559" w:type="dxa"/>
          </w:tcPr>
          <w:p w14:paraId="5DD48BCF"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3</w:t>
            </w:r>
          </w:p>
        </w:tc>
      </w:tr>
      <w:tr w:rsidR="000C179E" w:rsidRPr="004F20D8" w14:paraId="072858EC" w14:textId="77777777" w:rsidTr="002B180B">
        <w:tc>
          <w:tcPr>
            <w:tcW w:w="2972" w:type="dxa"/>
          </w:tcPr>
          <w:p w14:paraId="4BC312D6"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Begrijpend lezen/luisteren</w:t>
            </w:r>
          </w:p>
        </w:tc>
        <w:tc>
          <w:tcPr>
            <w:tcW w:w="4111" w:type="dxa"/>
          </w:tcPr>
          <w:p w14:paraId="15B669E5" w14:textId="0CE20F00" w:rsidR="000C179E" w:rsidRPr="00E87471" w:rsidRDefault="00C079E9" w:rsidP="002B180B">
            <w:pPr>
              <w:pStyle w:val="Geenafstand"/>
              <w:rPr>
                <w:rFonts w:ascii="Calibri" w:hAnsi="Calibri"/>
                <w:sz w:val="20"/>
                <w:szCs w:val="24"/>
              </w:rPr>
            </w:pPr>
            <w:r>
              <w:rPr>
                <w:rFonts w:ascii="Calibri" w:hAnsi="Calibri"/>
                <w:sz w:val="20"/>
                <w:szCs w:val="24"/>
              </w:rPr>
              <w:t>Beter Bijleren</w:t>
            </w:r>
          </w:p>
        </w:tc>
        <w:tc>
          <w:tcPr>
            <w:tcW w:w="1559" w:type="dxa"/>
          </w:tcPr>
          <w:p w14:paraId="12093AFB"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4 t/m 8</w:t>
            </w:r>
          </w:p>
        </w:tc>
      </w:tr>
      <w:tr w:rsidR="000C179E" w:rsidRPr="004F20D8" w14:paraId="5BF17BB3" w14:textId="77777777" w:rsidTr="002B180B">
        <w:tc>
          <w:tcPr>
            <w:tcW w:w="2972" w:type="dxa"/>
          </w:tcPr>
          <w:p w14:paraId="31E80FE1" w14:textId="77777777" w:rsidR="000C179E" w:rsidRPr="00E87471" w:rsidRDefault="000C179E" w:rsidP="002B180B">
            <w:pPr>
              <w:pStyle w:val="Geenafstand"/>
              <w:rPr>
                <w:rFonts w:ascii="Calibri" w:hAnsi="Calibri"/>
                <w:sz w:val="20"/>
                <w:szCs w:val="24"/>
              </w:rPr>
            </w:pPr>
          </w:p>
        </w:tc>
        <w:tc>
          <w:tcPr>
            <w:tcW w:w="4111" w:type="dxa"/>
          </w:tcPr>
          <w:p w14:paraId="2EB602C8" w14:textId="0920B612" w:rsidR="000C179E" w:rsidRPr="00E87471" w:rsidRDefault="00C079E9" w:rsidP="002B180B">
            <w:pPr>
              <w:pStyle w:val="Geenafstand"/>
              <w:rPr>
                <w:rFonts w:ascii="Calibri" w:hAnsi="Calibri"/>
                <w:sz w:val="20"/>
                <w:szCs w:val="24"/>
              </w:rPr>
            </w:pPr>
            <w:r>
              <w:rPr>
                <w:rFonts w:ascii="Calibri" w:hAnsi="Calibri"/>
                <w:sz w:val="20"/>
                <w:szCs w:val="24"/>
              </w:rPr>
              <w:t xml:space="preserve">Begrijpend luisteren en woordenschat </w:t>
            </w:r>
          </w:p>
        </w:tc>
        <w:tc>
          <w:tcPr>
            <w:tcW w:w="1559" w:type="dxa"/>
          </w:tcPr>
          <w:p w14:paraId="1795768B"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1 en 2</w:t>
            </w:r>
          </w:p>
        </w:tc>
      </w:tr>
      <w:tr w:rsidR="000C179E" w:rsidRPr="004F20D8" w14:paraId="6643B6FD" w14:textId="77777777" w:rsidTr="002B180B">
        <w:tc>
          <w:tcPr>
            <w:tcW w:w="2972" w:type="dxa"/>
          </w:tcPr>
          <w:p w14:paraId="5A236DA0"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Schrijven</w:t>
            </w:r>
          </w:p>
        </w:tc>
        <w:tc>
          <w:tcPr>
            <w:tcW w:w="4111" w:type="dxa"/>
          </w:tcPr>
          <w:p w14:paraId="1C3166AC"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Pennenstreken</w:t>
            </w:r>
          </w:p>
        </w:tc>
        <w:tc>
          <w:tcPr>
            <w:tcW w:w="1559" w:type="dxa"/>
          </w:tcPr>
          <w:p w14:paraId="2E3C9C44"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3 t/m 6</w:t>
            </w:r>
          </w:p>
        </w:tc>
      </w:tr>
      <w:tr w:rsidR="000C179E" w:rsidRPr="004F20D8" w14:paraId="22B34F65" w14:textId="77777777" w:rsidTr="002B180B">
        <w:tc>
          <w:tcPr>
            <w:tcW w:w="2972" w:type="dxa"/>
          </w:tcPr>
          <w:p w14:paraId="4ED00364"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lastRenderedPageBreak/>
              <w:t>Engels</w:t>
            </w:r>
          </w:p>
        </w:tc>
        <w:tc>
          <w:tcPr>
            <w:tcW w:w="4111" w:type="dxa"/>
          </w:tcPr>
          <w:p w14:paraId="1D1EFA5B" w14:textId="6EEC47B2" w:rsidR="000C179E" w:rsidRPr="00E87471" w:rsidRDefault="00C079E9" w:rsidP="002B180B">
            <w:pPr>
              <w:pStyle w:val="Geenafstand"/>
              <w:rPr>
                <w:rFonts w:ascii="Calibri" w:hAnsi="Calibri"/>
                <w:sz w:val="20"/>
                <w:szCs w:val="24"/>
              </w:rPr>
            </w:pPr>
            <w:r>
              <w:rPr>
                <w:rFonts w:ascii="Calibri" w:hAnsi="Calibri"/>
                <w:sz w:val="20"/>
                <w:szCs w:val="24"/>
              </w:rPr>
              <w:t xml:space="preserve">Blinq </w:t>
            </w:r>
            <w:r w:rsidR="000C179E" w:rsidRPr="00E87471">
              <w:rPr>
                <w:rFonts w:ascii="Calibri" w:hAnsi="Calibri"/>
                <w:sz w:val="20"/>
                <w:szCs w:val="24"/>
              </w:rPr>
              <w:t>Groove Me</w:t>
            </w:r>
          </w:p>
        </w:tc>
        <w:tc>
          <w:tcPr>
            <w:tcW w:w="1559" w:type="dxa"/>
          </w:tcPr>
          <w:p w14:paraId="48774588" w14:textId="5C3A6BEA" w:rsidR="000C179E" w:rsidRPr="00E87471" w:rsidRDefault="00C079E9" w:rsidP="002B180B">
            <w:pPr>
              <w:pStyle w:val="Geenafstand"/>
              <w:rPr>
                <w:rFonts w:ascii="Calibri" w:hAnsi="Calibri"/>
                <w:sz w:val="20"/>
                <w:szCs w:val="24"/>
              </w:rPr>
            </w:pPr>
            <w:r>
              <w:rPr>
                <w:rFonts w:ascii="Calibri" w:hAnsi="Calibri"/>
                <w:sz w:val="20"/>
                <w:szCs w:val="24"/>
              </w:rPr>
              <w:t>1</w:t>
            </w:r>
            <w:r w:rsidR="000C179E" w:rsidRPr="00E87471">
              <w:rPr>
                <w:rFonts w:ascii="Calibri" w:hAnsi="Calibri"/>
                <w:sz w:val="20"/>
                <w:szCs w:val="24"/>
              </w:rPr>
              <w:t xml:space="preserve"> t/m 8</w:t>
            </w:r>
          </w:p>
        </w:tc>
      </w:tr>
      <w:tr w:rsidR="000C179E" w:rsidRPr="004F20D8" w14:paraId="3E263CA1" w14:textId="77777777" w:rsidTr="002B180B">
        <w:tc>
          <w:tcPr>
            <w:tcW w:w="2972" w:type="dxa"/>
          </w:tcPr>
          <w:p w14:paraId="53F99920"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Sociaal emotioneel leren</w:t>
            </w:r>
          </w:p>
        </w:tc>
        <w:tc>
          <w:tcPr>
            <w:tcW w:w="4111" w:type="dxa"/>
          </w:tcPr>
          <w:p w14:paraId="29744CC0"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Sociaal gedrag, iedere dag</w:t>
            </w:r>
          </w:p>
        </w:tc>
        <w:tc>
          <w:tcPr>
            <w:tcW w:w="1559" w:type="dxa"/>
          </w:tcPr>
          <w:p w14:paraId="6DB11958"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1 t/m 8</w:t>
            </w:r>
          </w:p>
        </w:tc>
      </w:tr>
      <w:tr w:rsidR="000C179E" w:rsidRPr="004F20D8" w14:paraId="2E93E3C2" w14:textId="77777777" w:rsidTr="002B180B">
        <w:tc>
          <w:tcPr>
            <w:tcW w:w="2972" w:type="dxa"/>
          </w:tcPr>
          <w:p w14:paraId="5BF0C979"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 xml:space="preserve">Verkeer </w:t>
            </w:r>
          </w:p>
        </w:tc>
        <w:tc>
          <w:tcPr>
            <w:tcW w:w="4111" w:type="dxa"/>
          </w:tcPr>
          <w:p w14:paraId="3F6E10C2"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Verkeerskrant</w:t>
            </w:r>
          </w:p>
        </w:tc>
        <w:tc>
          <w:tcPr>
            <w:tcW w:w="1559" w:type="dxa"/>
          </w:tcPr>
          <w:p w14:paraId="7C85A83B" w14:textId="018B5C95" w:rsidR="000C179E" w:rsidRPr="00E87471" w:rsidRDefault="003F4953" w:rsidP="002B180B">
            <w:pPr>
              <w:pStyle w:val="Geenafstand"/>
              <w:rPr>
                <w:rFonts w:ascii="Calibri" w:hAnsi="Calibri"/>
                <w:sz w:val="20"/>
                <w:szCs w:val="24"/>
              </w:rPr>
            </w:pPr>
            <w:r>
              <w:rPr>
                <w:rFonts w:ascii="Calibri" w:hAnsi="Calibri"/>
                <w:sz w:val="20"/>
                <w:szCs w:val="24"/>
              </w:rPr>
              <w:t>4</w:t>
            </w:r>
            <w:r w:rsidR="00C079E9">
              <w:rPr>
                <w:rFonts w:ascii="Calibri" w:hAnsi="Calibri"/>
                <w:sz w:val="20"/>
                <w:szCs w:val="24"/>
              </w:rPr>
              <w:t xml:space="preserve"> t/m 8</w:t>
            </w:r>
          </w:p>
        </w:tc>
      </w:tr>
      <w:tr w:rsidR="000C179E" w:rsidRPr="004F20D8" w14:paraId="5D48308D" w14:textId="77777777" w:rsidTr="002B180B">
        <w:tc>
          <w:tcPr>
            <w:tcW w:w="2972" w:type="dxa"/>
          </w:tcPr>
          <w:p w14:paraId="700E9547"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Wereldoriëntatie</w:t>
            </w:r>
          </w:p>
        </w:tc>
        <w:tc>
          <w:tcPr>
            <w:tcW w:w="4111" w:type="dxa"/>
          </w:tcPr>
          <w:p w14:paraId="7A81BDE0" w14:textId="50DC827F" w:rsidR="000C179E" w:rsidRPr="00E87471" w:rsidRDefault="000C179E" w:rsidP="002B180B">
            <w:pPr>
              <w:pStyle w:val="Geenafstand"/>
              <w:rPr>
                <w:rFonts w:ascii="Calibri" w:hAnsi="Calibri"/>
                <w:sz w:val="20"/>
                <w:szCs w:val="24"/>
              </w:rPr>
            </w:pPr>
            <w:r w:rsidRPr="00E87471">
              <w:rPr>
                <w:rFonts w:ascii="Calibri" w:hAnsi="Calibri"/>
                <w:sz w:val="20"/>
                <w:szCs w:val="24"/>
              </w:rPr>
              <w:t>Zaken van Zwij</w:t>
            </w:r>
            <w:r w:rsidR="008A5C7F">
              <w:rPr>
                <w:rFonts w:ascii="Calibri" w:hAnsi="Calibri"/>
                <w:sz w:val="20"/>
                <w:szCs w:val="24"/>
              </w:rPr>
              <w:t>s</w:t>
            </w:r>
            <w:r w:rsidRPr="00E87471">
              <w:rPr>
                <w:rFonts w:ascii="Calibri" w:hAnsi="Calibri"/>
                <w:sz w:val="20"/>
                <w:szCs w:val="24"/>
              </w:rPr>
              <w:t>en</w:t>
            </w:r>
          </w:p>
        </w:tc>
        <w:tc>
          <w:tcPr>
            <w:tcW w:w="1559" w:type="dxa"/>
          </w:tcPr>
          <w:p w14:paraId="5E5E2898"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1 t/m 8</w:t>
            </w:r>
          </w:p>
        </w:tc>
      </w:tr>
      <w:tr w:rsidR="000C179E" w:rsidRPr="004F20D8" w14:paraId="78F6FDD7" w14:textId="77777777" w:rsidTr="002B180B">
        <w:tc>
          <w:tcPr>
            <w:tcW w:w="2972" w:type="dxa"/>
          </w:tcPr>
          <w:p w14:paraId="357B6930"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Techniek</w:t>
            </w:r>
          </w:p>
        </w:tc>
        <w:tc>
          <w:tcPr>
            <w:tcW w:w="4111" w:type="dxa"/>
          </w:tcPr>
          <w:p w14:paraId="5A7F39B7"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Techniektorens</w:t>
            </w:r>
          </w:p>
        </w:tc>
        <w:tc>
          <w:tcPr>
            <w:tcW w:w="1559" w:type="dxa"/>
          </w:tcPr>
          <w:p w14:paraId="5DD6152B"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1 t/m 8</w:t>
            </w:r>
          </w:p>
        </w:tc>
      </w:tr>
      <w:tr w:rsidR="00C079E9" w:rsidRPr="004F20D8" w14:paraId="70AFE2D8" w14:textId="77777777" w:rsidTr="002B180B">
        <w:tc>
          <w:tcPr>
            <w:tcW w:w="2972" w:type="dxa"/>
          </w:tcPr>
          <w:p w14:paraId="6C472203" w14:textId="3B40AB05" w:rsidR="00C079E9" w:rsidRPr="00E87471" w:rsidRDefault="00C079E9" w:rsidP="002B180B">
            <w:pPr>
              <w:pStyle w:val="Geenafstand"/>
              <w:rPr>
                <w:rFonts w:ascii="Calibri" w:hAnsi="Calibri"/>
                <w:sz w:val="20"/>
                <w:szCs w:val="24"/>
              </w:rPr>
            </w:pPr>
            <w:r>
              <w:rPr>
                <w:rFonts w:ascii="Calibri" w:hAnsi="Calibri"/>
                <w:sz w:val="20"/>
                <w:szCs w:val="24"/>
              </w:rPr>
              <w:t>Kunst</w:t>
            </w:r>
          </w:p>
        </w:tc>
        <w:tc>
          <w:tcPr>
            <w:tcW w:w="4111" w:type="dxa"/>
          </w:tcPr>
          <w:p w14:paraId="7FF0C45F" w14:textId="4A292143" w:rsidR="00C079E9" w:rsidRPr="00E87471" w:rsidRDefault="00C079E9" w:rsidP="002B180B">
            <w:pPr>
              <w:pStyle w:val="Geenafstand"/>
              <w:rPr>
                <w:rFonts w:ascii="Calibri" w:hAnsi="Calibri"/>
                <w:sz w:val="20"/>
                <w:szCs w:val="24"/>
              </w:rPr>
            </w:pPr>
            <w:r>
              <w:rPr>
                <w:rFonts w:ascii="Calibri" w:hAnsi="Calibri"/>
                <w:sz w:val="20"/>
                <w:szCs w:val="24"/>
              </w:rPr>
              <w:t>Kunstkabinet</w:t>
            </w:r>
          </w:p>
        </w:tc>
        <w:tc>
          <w:tcPr>
            <w:tcW w:w="1559" w:type="dxa"/>
          </w:tcPr>
          <w:p w14:paraId="52AA774F" w14:textId="10EAD350" w:rsidR="00C079E9" w:rsidRPr="00E87471" w:rsidRDefault="00C079E9" w:rsidP="002B180B">
            <w:pPr>
              <w:pStyle w:val="Geenafstand"/>
              <w:rPr>
                <w:rFonts w:ascii="Calibri" w:hAnsi="Calibri"/>
                <w:sz w:val="20"/>
                <w:szCs w:val="24"/>
              </w:rPr>
            </w:pPr>
            <w:r>
              <w:rPr>
                <w:rFonts w:ascii="Calibri" w:hAnsi="Calibri"/>
                <w:sz w:val="20"/>
                <w:szCs w:val="24"/>
              </w:rPr>
              <w:t>1 t/m 8</w:t>
            </w:r>
          </w:p>
        </w:tc>
      </w:tr>
      <w:tr w:rsidR="000C179E" w:rsidRPr="004F20D8" w14:paraId="0114C8F3" w14:textId="77777777" w:rsidTr="002B180B">
        <w:tc>
          <w:tcPr>
            <w:tcW w:w="2972" w:type="dxa"/>
          </w:tcPr>
          <w:p w14:paraId="36751E89"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Muziek</w:t>
            </w:r>
          </w:p>
        </w:tc>
        <w:tc>
          <w:tcPr>
            <w:tcW w:w="4111" w:type="dxa"/>
          </w:tcPr>
          <w:p w14:paraId="062C78B1" w14:textId="30ADB750" w:rsidR="000C179E" w:rsidRPr="00E87471" w:rsidRDefault="000C179E" w:rsidP="002B180B">
            <w:pPr>
              <w:pStyle w:val="Geenafstand"/>
              <w:rPr>
                <w:rFonts w:ascii="Calibri" w:hAnsi="Calibri"/>
                <w:sz w:val="20"/>
                <w:szCs w:val="24"/>
              </w:rPr>
            </w:pPr>
            <w:r w:rsidRPr="00E87471">
              <w:rPr>
                <w:rFonts w:ascii="Calibri" w:hAnsi="Calibri"/>
                <w:sz w:val="20"/>
                <w:szCs w:val="24"/>
              </w:rPr>
              <w:t>1,2,3 zing</w:t>
            </w:r>
          </w:p>
        </w:tc>
        <w:tc>
          <w:tcPr>
            <w:tcW w:w="1559" w:type="dxa"/>
          </w:tcPr>
          <w:p w14:paraId="731ED66B"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1 t/m 8</w:t>
            </w:r>
          </w:p>
        </w:tc>
      </w:tr>
      <w:tr w:rsidR="000C179E" w:rsidRPr="004F20D8" w14:paraId="39B1BE95" w14:textId="77777777" w:rsidTr="002B180B">
        <w:tc>
          <w:tcPr>
            <w:tcW w:w="2972" w:type="dxa"/>
          </w:tcPr>
          <w:p w14:paraId="156DD258"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Bewegingsonderwijs</w:t>
            </w:r>
          </w:p>
        </w:tc>
        <w:tc>
          <w:tcPr>
            <w:tcW w:w="4111" w:type="dxa"/>
          </w:tcPr>
          <w:p w14:paraId="312B3910" w14:textId="77777777" w:rsidR="000C179E" w:rsidRPr="00E87471" w:rsidRDefault="000C179E" w:rsidP="002B180B">
            <w:pPr>
              <w:pStyle w:val="Geenafstand"/>
              <w:rPr>
                <w:rFonts w:ascii="Calibri" w:hAnsi="Calibri"/>
                <w:sz w:val="20"/>
                <w:szCs w:val="24"/>
              </w:rPr>
            </w:pPr>
            <w:r w:rsidRPr="00E87471">
              <w:rPr>
                <w:rFonts w:ascii="Calibri" w:hAnsi="Calibri"/>
                <w:sz w:val="20"/>
                <w:szCs w:val="24"/>
              </w:rPr>
              <w:t>Diverse bronnenboeken en materialen</w:t>
            </w:r>
          </w:p>
        </w:tc>
        <w:tc>
          <w:tcPr>
            <w:tcW w:w="1559" w:type="dxa"/>
          </w:tcPr>
          <w:p w14:paraId="6238D78A" w14:textId="77777777" w:rsidR="000C179E" w:rsidRPr="00E87471" w:rsidRDefault="000C179E" w:rsidP="002B180B">
            <w:pPr>
              <w:pStyle w:val="Geenafstand"/>
              <w:rPr>
                <w:rFonts w:ascii="Calibri" w:hAnsi="Calibri"/>
                <w:sz w:val="20"/>
                <w:szCs w:val="24"/>
              </w:rPr>
            </w:pPr>
          </w:p>
        </w:tc>
      </w:tr>
    </w:tbl>
    <w:p w14:paraId="72E93C6F" w14:textId="77777777" w:rsidR="000C179E" w:rsidRPr="002E712B" w:rsidRDefault="000C179E" w:rsidP="000C179E">
      <w:pPr>
        <w:pStyle w:val="Geenregelafstand"/>
        <w:rPr>
          <w:color w:val="auto"/>
          <w:sz w:val="22"/>
          <w:szCs w:val="22"/>
        </w:rPr>
      </w:pPr>
    </w:p>
    <w:p w14:paraId="78C05426" w14:textId="77777777" w:rsidR="000C179E" w:rsidRDefault="000C179E" w:rsidP="00DB45D8">
      <w:pPr>
        <w:pStyle w:val="Geenafstand"/>
      </w:pPr>
      <w:r w:rsidRPr="004F20D8">
        <w:t>Bij alle leergebieden maakt onze school gebruik van aanvullende materialen die op school aanwezig zijn en digitale leermiddelen.</w:t>
      </w:r>
      <w:r w:rsidRPr="0096411D">
        <w:t xml:space="preserve"> </w:t>
      </w:r>
    </w:p>
    <w:p w14:paraId="65363CD3" w14:textId="77777777" w:rsidR="000C179E" w:rsidRDefault="000C179E" w:rsidP="00CB5E38">
      <w:pPr>
        <w:pStyle w:val="Geenafstand"/>
      </w:pPr>
    </w:p>
    <w:p w14:paraId="0149FDF5" w14:textId="77777777" w:rsidR="002C6417" w:rsidRPr="00F05279" w:rsidRDefault="002C6417" w:rsidP="002C6417">
      <w:pPr>
        <w:pStyle w:val="Basisalinea"/>
        <w:rPr>
          <w:rFonts w:asciiTheme="minorHAnsi" w:hAnsiTheme="minorHAnsi" w:cstheme="minorHAnsi"/>
          <w:color w:val="2A4F1C" w:themeColor="accent1" w:themeShade="80"/>
          <w:sz w:val="22"/>
          <w:szCs w:val="22"/>
        </w:rPr>
      </w:pPr>
      <w:r w:rsidRPr="00F05279">
        <w:rPr>
          <w:rFonts w:asciiTheme="minorHAnsi" w:hAnsiTheme="minorHAnsi" w:cstheme="minorHAnsi"/>
          <w:color w:val="2A4F1C" w:themeColor="accent1" w:themeShade="80"/>
          <w:sz w:val="22"/>
          <w:szCs w:val="22"/>
        </w:rPr>
        <w:t>Actief burgerschap en sociale integratie</w:t>
      </w:r>
    </w:p>
    <w:p w14:paraId="0EA04D90" w14:textId="77777777" w:rsidR="002C6417" w:rsidRPr="00F05279" w:rsidRDefault="002C6417" w:rsidP="00DB45D8">
      <w:pPr>
        <w:pStyle w:val="Geenafstand"/>
      </w:pPr>
      <w:r w:rsidRPr="00F05279">
        <w:t>Vanuit de onderwijswet moeten we zorg dragen dat er ook voldoende onderwijsaanbod is in het</w:t>
      </w:r>
    </w:p>
    <w:p w14:paraId="36CC5193" w14:textId="77777777" w:rsidR="002C6417" w:rsidRPr="00F05279" w:rsidRDefault="002C6417" w:rsidP="00DB45D8">
      <w:pPr>
        <w:pStyle w:val="Geenafstand"/>
      </w:pPr>
      <w:r w:rsidRPr="00F05279">
        <w:t>kader van actief burgerschap en sociale integratie.</w:t>
      </w:r>
    </w:p>
    <w:p w14:paraId="57624596" w14:textId="77777777" w:rsidR="002C6417" w:rsidRPr="00F05279" w:rsidRDefault="002C6417" w:rsidP="00DB45D8">
      <w:pPr>
        <w:pStyle w:val="Geenafstand"/>
      </w:pPr>
      <w:r w:rsidRPr="00F05279">
        <w:t>Actief burgerschapsvorming en sociale integratie kunnen worden verdeeld in drie</w:t>
      </w:r>
    </w:p>
    <w:p w14:paraId="70147118" w14:textId="77777777" w:rsidR="002C6417" w:rsidRPr="00F05279" w:rsidRDefault="002C6417" w:rsidP="00DB45D8">
      <w:pPr>
        <w:pStyle w:val="Geenafstand"/>
      </w:pPr>
      <w:r w:rsidRPr="00F05279">
        <w:t>domeinen: democratie, participatie en identiteit.</w:t>
      </w:r>
    </w:p>
    <w:p w14:paraId="5B438B3F" w14:textId="77777777" w:rsidR="002C6417" w:rsidRPr="00F05279" w:rsidRDefault="002C6417" w:rsidP="00DB45D8">
      <w:pPr>
        <w:pStyle w:val="Geenafstand"/>
      </w:pPr>
      <w:r w:rsidRPr="00F05279">
        <w:t>Democratie omvat zowel de grondbeginselen en hoe die in het dagelijkse leven worden toegepast, als de staatsrechtelijke aspecten.</w:t>
      </w:r>
    </w:p>
    <w:p w14:paraId="4941CE85" w14:textId="77777777" w:rsidR="002C6417" w:rsidRPr="00F05279" w:rsidRDefault="002C6417" w:rsidP="00DB45D8">
      <w:pPr>
        <w:pStyle w:val="Geenafstand"/>
      </w:pPr>
      <w:r w:rsidRPr="00F05279">
        <w:t>Participatie is een kenmerk van de democratische grondhouding en betreft het actief deelnemen</w:t>
      </w:r>
    </w:p>
    <w:p w14:paraId="7C9CADF6" w14:textId="77777777" w:rsidR="002C6417" w:rsidRPr="00F05279" w:rsidRDefault="002C6417" w:rsidP="00DB45D8">
      <w:pPr>
        <w:pStyle w:val="Geenafstand"/>
      </w:pPr>
      <w:r w:rsidRPr="00F05279">
        <w:t>aan het verbeteren van de omgeving. Identiteit gaat over de wisselwerking tussen persoon en</w:t>
      </w:r>
    </w:p>
    <w:p w14:paraId="21CABAEB" w14:textId="77777777" w:rsidR="002C6417" w:rsidRPr="00F05279" w:rsidRDefault="002C6417" w:rsidP="00DB45D8">
      <w:pPr>
        <w:pStyle w:val="Geenafstand"/>
      </w:pPr>
      <w:r w:rsidRPr="00F05279">
        <w:t>omgeving en hoe persoonlijke opvattingen bepalend zijn voor het gericht zijn op de gemeenschap.</w:t>
      </w:r>
    </w:p>
    <w:p w14:paraId="79718948" w14:textId="77777777" w:rsidR="002C6417" w:rsidRPr="00F05279" w:rsidRDefault="002C6417" w:rsidP="00DB45D8">
      <w:pPr>
        <w:pStyle w:val="Geenafstand"/>
        <w:rPr>
          <w:color w:val="2A4F1C" w:themeColor="accent1" w:themeShade="80"/>
        </w:rPr>
      </w:pPr>
      <w:r w:rsidRPr="00F05279">
        <w:rPr>
          <w:color w:val="2A4F1C" w:themeColor="accent1" w:themeShade="80"/>
        </w:rPr>
        <w:t>Inhouden</w:t>
      </w:r>
    </w:p>
    <w:p w14:paraId="13AC8D0A" w14:textId="77777777" w:rsidR="002C6417" w:rsidRPr="00F05279" w:rsidRDefault="002C6417" w:rsidP="00DB45D8">
      <w:pPr>
        <w:pStyle w:val="Geenafstand"/>
      </w:pPr>
      <w:r w:rsidRPr="00F05279">
        <w:t xml:space="preserve">Leerlingen kennis, vaardigheden en houdingen (weten, kunnen, willen) bijbrengen om zich </w:t>
      </w:r>
      <w:r w:rsidRPr="00F05279">
        <w:br/>
        <w:t>betrokken te voelen bij hun omgeving en de Nederlandse samenleving en hen in staat te stellen daaraan een bijdrage te leveren. Inhouden zijn afgestemd op leeftijd en niveau. Hiervoor gebruiken we de volgende middelen:</w:t>
      </w:r>
    </w:p>
    <w:p w14:paraId="5DAB721A" w14:textId="77777777" w:rsidR="002C6417" w:rsidRPr="00F05279" w:rsidRDefault="002C6417" w:rsidP="002C6417">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 </w:t>
      </w:r>
      <w:r w:rsidRPr="00F05279">
        <w:rPr>
          <w:rFonts w:asciiTheme="minorHAnsi" w:hAnsiTheme="minorHAnsi" w:cstheme="minorHAnsi"/>
          <w:sz w:val="22"/>
          <w:szCs w:val="22"/>
        </w:rPr>
        <w:tab/>
        <w:t xml:space="preserve">De ochtenduitzending van het jeugdjournaal en de </w:t>
      </w:r>
      <w:r w:rsidRPr="00C61129">
        <w:rPr>
          <w:rFonts w:asciiTheme="minorHAnsi" w:hAnsiTheme="minorHAnsi" w:cstheme="minorHAnsi"/>
          <w:sz w:val="22"/>
          <w:szCs w:val="22"/>
        </w:rPr>
        <w:t>Dag Van Vandaag;</w:t>
      </w:r>
    </w:p>
    <w:p w14:paraId="15453580" w14:textId="029B63ED" w:rsidR="002C6417" w:rsidRPr="00F05279" w:rsidRDefault="002C6417" w:rsidP="002C6417">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 </w:t>
      </w:r>
      <w:r w:rsidRPr="00F05279">
        <w:rPr>
          <w:rFonts w:asciiTheme="minorHAnsi" w:hAnsiTheme="minorHAnsi" w:cstheme="minorHAnsi"/>
          <w:sz w:val="22"/>
          <w:szCs w:val="22"/>
        </w:rPr>
        <w:tab/>
        <w:t>Wereldoriëntatie, methode</w:t>
      </w:r>
      <w:r w:rsidR="003F4953">
        <w:rPr>
          <w:rFonts w:asciiTheme="minorHAnsi" w:hAnsiTheme="minorHAnsi" w:cstheme="minorHAnsi"/>
          <w:sz w:val="22"/>
          <w:szCs w:val="22"/>
        </w:rPr>
        <w:t xml:space="preserve"> ‘Zaken van Zwijsen’ </w:t>
      </w:r>
    </w:p>
    <w:p w14:paraId="1B22321D" w14:textId="783F7791" w:rsidR="002C6417" w:rsidRPr="00F05279" w:rsidRDefault="002C6417" w:rsidP="002C6417">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 </w:t>
      </w:r>
      <w:r w:rsidRPr="00F05279">
        <w:rPr>
          <w:rFonts w:asciiTheme="minorHAnsi" w:hAnsiTheme="minorHAnsi" w:cstheme="minorHAnsi"/>
          <w:sz w:val="22"/>
          <w:szCs w:val="22"/>
        </w:rPr>
        <w:tab/>
        <w:t xml:space="preserve">Engels i.v.m. internationalisering, methode, Engels </w:t>
      </w:r>
      <w:r w:rsidR="003F4953">
        <w:rPr>
          <w:rFonts w:asciiTheme="minorHAnsi" w:hAnsiTheme="minorHAnsi" w:cstheme="minorHAnsi"/>
          <w:sz w:val="22"/>
          <w:szCs w:val="22"/>
        </w:rPr>
        <w:t>‘Blinq, Grooveme’</w:t>
      </w:r>
    </w:p>
    <w:p w14:paraId="09E9485F" w14:textId="77777777" w:rsidR="002C6417" w:rsidRPr="00F05279" w:rsidRDefault="002C6417" w:rsidP="002C6417">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 </w:t>
      </w:r>
      <w:r w:rsidRPr="00F05279">
        <w:rPr>
          <w:rFonts w:asciiTheme="minorHAnsi" w:hAnsiTheme="minorHAnsi" w:cstheme="minorHAnsi"/>
          <w:sz w:val="22"/>
          <w:szCs w:val="22"/>
        </w:rPr>
        <w:tab/>
        <w:t>Thema weken culturele vorming (2 keer per jaar);</w:t>
      </w:r>
    </w:p>
    <w:p w14:paraId="558A2313" w14:textId="77777777" w:rsidR="002C6417" w:rsidRPr="00F05279" w:rsidRDefault="002C6417" w:rsidP="002C6417">
      <w:pPr>
        <w:pStyle w:val="Basisalinea"/>
        <w:rPr>
          <w:rFonts w:asciiTheme="minorHAnsi" w:hAnsiTheme="minorHAnsi" w:cstheme="minorHAnsi"/>
          <w:sz w:val="22"/>
          <w:szCs w:val="22"/>
        </w:rPr>
      </w:pPr>
      <w:r w:rsidRPr="00F05279">
        <w:rPr>
          <w:rFonts w:asciiTheme="minorHAnsi" w:hAnsiTheme="minorHAnsi" w:cstheme="minorHAnsi"/>
          <w:sz w:val="22"/>
          <w:szCs w:val="22"/>
        </w:rPr>
        <w:t xml:space="preserve">• </w:t>
      </w:r>
      <w:r w:rsidRPr="00F05279">
        <w:rPr>
          <w:rFonts w:asciiTheme="minorHAnsi" w:hAnsiTheme="minorHAnsi" w:cstheme="minorHAnsi"/>
          <w:sz w:val="22"/>
          <w:szCs w:val="22"/>
        </w:rPr>
        <w:tab/>
        <w:t>Voorlichting HALT (groep 7 en 8);</w:t>
      </w:r>
    </w:p>
    <w:p w14:paraId="2F708371" w14:textId="77777777" w:rsidR="002C6417" w:rsidRPr="00F05279" w:rsidRDefault="002C6417" w:rsidP="002C6417">
      <w:pPr>
        <w:pStyle w:val="Basisalinea"/>
        <w:rPr>
          <w:rFonts w:asciiTheme="minorHAnsi" w:hAnsiTheme="minorHAnsi" w:cstheme="minorHAnsi"/>
          <w:sz w:val="22"/>
          <w:szCs w:val="22"/>
        </w:rPr>
      </w:pPr>
      <w:r w:rsidRPr="00F05279">
        <w:rPr>
          <w:rFonts w:asciiTheme="minorHAnsi" w:hAnsiTheme="minorHAnsi" w:cstheme="minorHAnsi"/>
          <w:sz w:val="22"/>
          <w:szCs w:val="22"/>
        </w:rPr>
        <w:t>•</w:t>
      </w:r>
      <w:r w:rsidRPr="00F05279">
        <w:rPr>
          <w:rFonts w:asciiTheme="minorHAnsi" w:hAnsiTheme="minorHAnsi" w:cstheme="minorHAnsi"/>
          <w:sz w:val="22"/>
          <w:szCs w:val="22"/>
        </w:rPr>
        <w:tab/>
        <w:t xml:space="preserve">Goede doel </w:t>
      </w:r>
      <w:r w:rsidRPr="003F4953">
        <w:rPr>
          <w:rFonts w:asciiTheme="minorHAnsi" w:hAnsiTheme="minorHAnsi" w:cstheme="minorHAnsi"/>
          <w:sz w:val="22"/>
          <w:szCs w:val="22"/>
        </w:rPr>
        <w:t>(1 x per 2 jaar).</w:t>
      </w:r>
    </w:p>
    <w:p w14:paraId="0A6F6357" w14:textId="77777777" w:rsidR="002C6417" w:rsidRPr="00F05279" w:rsidRDefault="002C6417" w:rsidP="002C6417">
      <w:pPr>
        <w:pStyle w:val="Basisalinea"/>
        <w:rPr>
          <w:rFonts w:asciiTheme="minorHAnsi" w:hAnsiTheme="minorHAnsi" w:cstheme="minorHAnsi"/>
          <w:sz w:val="22"/>
          <w:szCs w:val="22"/>
        </w:rPr>
      </w:pPr>
    </w:p>
    <w:p w14:paraId="37ADE711" w14:textId="5CD14430" w:rsidR="00107258" w:rsidRDefault="002C6417" w:rsidP="00DB45D8">
      <w:pPr>
        <w:pStyle w:val="Geenafstand"/>
      </w:pPr>
      <w:r w:rsidRPr="00F05279">
        <w:t>Schooljaar 2022-2023 heeft er een 0-meting plaats gevonden. Het doel voor de komende jaren is: hoe kunnen we burgerschap verder uitbreiden en implementeren in ons onderwijs.</w:t>
      </w:r>
    </w:p>
    <w:p w14:paraId="6892EC52" w14:textId="77777777" w:rsidR="00DB45D8" w:rsidRPr="00F901B8" w:rsidRDefault="00DB45D8" w:rsidP="00DB45D8">
      <w:pPr>
        <w:pStyle w:val="Geenafstand"/>
      </w:pPr>
    </w:p>
    <w:p w14:paraId="0D1E6261" w14:textId="1CA853CC" w:rsidR="000601BB" w:rsidRDefault="00CA246F" w:rsidP="00DB45D8">
      <w:pPr>
        <w:pStyle w:val="Kop3"/>
        <w:numPr>
          <w:ilvl w:val="2"/>
          <w:numId w:val="26"/>
        </w:numPr>
      </w:pPr>
      <w:bookmarkStart w:id="36" w:name="_Toc131506430"/>
      <w:r w:rsidRPr="00CA246F">
        <w:t>Pedagogisch-didactisch klimaat</w:t>
      </w:r>
      <w:bookmarkEnd w:id="36"/>
    </w:p>
    <w:p w14:paraId="46776506" w14:textId="5DAB3BB4" w:rsidR="005D6DCA" w:rsidRPr="00F35167" w:rsidRDefault="005D6DCA" w:rsidP="00DB45D8">
      <w:pPr>
        <w:pStyle w:val="Geenafstand"/>
        <w:rPr>
          <w:color w:val="445C19" w:themeColor="accent2" w:themeShade="80"/>
        </w:rPr>
      </w:pPr>
      <w:r w:rsidRPr="00F35167">
        <w:rPr>
          <w:color w:val="445C19" w:themeColor="accent2" w:themeShade="80"/>
        </w:rPr>
        <w:t>Pedagogisch handelen</w:t>
      </w:r>
    </w:p>
    <w:p w14:paraId="6E965257" w14:textId="77777777" w:rsidR="00B41A27" w:rsidRDefault="00FE174F" w:rsidP="00DB45D8">
      <w:pPr>
        <w:pStyle w:val="Geenafstand"/>
      </w:pPr>
      <w:r>
        <w:t>Wij hebben als taa</w:t>
      </w:r>
      <w:r w:rsidR="005176AE">
        <w:t>k</w:t>
      </w:r>
      <w:r>
        <w:t xml:space="preserve"> onze leerlingen op te voede</w:t>
      </w:r>
      <w:r w:rsidR="003B42B5">
        <w:t>n tot goede burgers. Daarom vinden we he</w:t>
      </w:r>
      <w:r w:rsidR="00E23566">
        <w:t>t belangrijk</w:t>
      </w:r>
      <w:r w:rsidR="003B42B5">
        <w:t xml:space="preserve"> dat leerlingen </w:t>
      </w:r>
      <w:r w:rsidR="00AA3371">
        <w:t>goed met zichtzelf en met anderen kunnen omgaan. In onze lessen besteden we</w:t>
      </w:r>
      <w:r w:rsidR="001317BA">
        <w:t xml:space="preserve"> da</w:t>
      </w:r>
      <w:r w:rsidR="00E23566">
        <w:t>n</w:t>
      </w:r>
      <w:r w:rsidR="001317BA">
        <w:t xml:space="preserve"> ook gericht aandacht aan sociale en maatschappelijke </w:t>
      </w:r>
      <w:r w:rsidR="00E23566">
        <w:t>competenties</w:t>
      </w:r>
      <w:r w:rsidR="001317BA">
        <w:t xml:space="preserve"> van de leerlinge</w:t>
      </w:r>
      <w:r w:rsidR="006D13EB">
        <w:t xml:space="preserve">n. Alle collega’s </w:t>
      </w:r>
      <w:r w:rsidR="00E23566">
        <w:t>creëren</w:t>
      </w:r>
      <w:r w:rsidR="006D13EB">
        <w:t xml:space="preserve"> </w:t>
      </w:r>
      <w:r w:rsidR="005176AE">
        <w:t xml:space="preserve">in dit kader </w:t>
      </w:r>
      <w:r w:rsidR="006D13EB">
        <w:t>een veilig en gestructureerd</w:t>
      </w:r>
      <w:r w:rsidR="00E23566">
        <w:t xml:space="preserve"> </w:t>
      </w:r>
      <w:r w:rsidR="006D13EB">
        <w:t>klimaat waarin lee</w:t>
      </w:r>
      <w:r w:rsidR="00E23566">
        <w:t>rlingen zich gewaardeerd en gerespecteerd voelen.</w:t>
      </w:r>
      <w:r w:rsidR="00B41A27">
        <w:t xml:space="preserve"> </w:t>
      </w:r>
    </w:p>
    <w:p w14:paraId="4A24ACB5" w14:textId="77777777" w:rsidR="007F4482" w:rsidRDefault="007F4482" w:rsidP="00DB45D8">
      <w:pPr>
        <w:pStyle w:val="Geenafstand"/>
      </w:pPr>
    </w:p>
    <w:p w14:paraId="191BF136" w14:textId="6280D458" w:rsidR="005D6DCA" w:rsidRDefault="007F4482" w:rsidP="00DB45D8">
      <w:pPr>
        <w:pStyle w:val="Geenafstand"/>
      </w:pPr>
      <w:r w:rsidRPr="00F35167">
        <w:rPr>
          <w:color w:val="445C19" w:themeColor="accent2" w:themeShade="80"/>
        </w:rPr>
        <w:t>Didactisch</w:t>
      </w:r>
      <w:r w:rsidR="00B41A27" w:rsidRPr="00F35167">
        <w:rPr>
          <w:color w:val="445C19" w:themeColor="accent2" w:themeShade="80"/>
        </w:rPr>
        <w:t xml:space="preserve"> handelen</w:t>
      </w:r>
      <w:r w:rsidR="005176AE">
        <w:br/>
      </w:r>
      <w:r w:rsidR="00E86F3A">
        <w:t>O</w:t>
      </w:r>
      <w:r w:rsidR="00B6063E">
        <w:t xml:space="preserve">p onze school hebben de </w:t>
      </w:r>
      <w:r w:rsidR="00C00D4C">
        <w:t>leerkrachten</w:t>
      </w:r>
      <w:r w:rsidR="00B6063E">
        <w:t xml:space="preserve"> de onderwijsbehoeften </w:t>
      </w:r>
      <w:r w:rsidR="00C00D4C">
        <w:t>van</w:t>
      </w:r>
      <w:r w:rsidR="00B6063E">
        <w:t xml:space="preserve"> de leerlingen in kaart gebracht</w:t>
      </w:r>
      <w:r w:rsidR="006B4F5E">
        <w:t>. Op ba</w:t>
      </w:r>
      <w:r w:rsidR="00C00D4C">
        <w:t>sis</w:t>
      </w:r>
      <w:r w:rsidR="006B4F5E">
        <w:t xml:space="preserve"> daarvan zorgen de leraren voor gedifferentieerd en gestructureerd onderwijs</w:t>
      </w:r>
      <w:r w:rsidR="00D81151">
        <w:t>; ze zorgen voor leerstof, uitleg</w:t>
      </w:r>
      <w:r w:rsidR="00591B35">
        <w:t>, o</w:t>
      </w:r>
      <w:r w:rsidR="00C00D4C">
        <w:t xml:space="preserve">pdrachten </w:t>
      </w:r>
      <w:r w:rsidR="002B29AB">
        <w:t>en begeleiding die past bij zowel de groep als geheel, als de individuele leerling</w:t>
      </w:r>
      <w:r w:rsidR="00C00D4C">
        <w:t xml:space="preserve">. </w:t>
      </w:r>
      <w:r w:rsidR="004C631A">
        <w:t xml:space="preserve">De </w:t>
      </w:r>
      <w:r w:rsidR="00533D56">
        <w:t>instructie</w:t>
      </w:r>
      <w:r w:rsidR="004C631A">
        <w:t xml:space="preserve"> </w:t>
      </w:r>
      <w:r w:rsidR="00533D56">
        <w:t>wordt</w:t>
      </w:r>
      <w:r w:rsidR="004C631A">
        <w:t xml:space="preserve"> gegeven volgens het EDI-model. Alle collega’s zi</w:t>
      </w:r>
      <w:r w:rsidR="00533D56">
        <w:t>j</w:t>
      </w:r>
      <w:r w:rsidR="004C631A">
        <w:t>n hier</w:t>
      </w:r>
      <w:r w:rsidR="00533D56">
        <w:t>in</w:t>
      </w:r>
      <w:r w:rsidR="004C631A">
        <w:t xml:space="preserve">  </w:t>
      </w:r>
      <w:r w:rsidR="004C631A">
        <w:lastRenderedPageBreak/>
        <w:t xml:space="preserve">geschoold en </w:t>
      </w:r>
      <w:r w:rsidR="003B21CF">
        <w:t xml:space="preserve">afspraken rondom </w:t>
      </w:r>
      <w:r w:rsidR="00533D56">
        <w:t>instructie</w:t>
      </w:r>
      <w:r w:rsidR="003B21CF">
        <w:t xml:space="preserve"> zijn vastgelegd in een borgdocument om de doorgaande lijn te waarborgen</w:t>
      </w:r>
      <w:r w:rsidR="00533D56">
        <w:t>.</w:t>
      </w:r>
    </w:p>
    <w:p w14:paraId="160FE338" w14:textId="17DAB27E" w:rsidR="004345DC" w:rsidRDefault="004345DC" w:rsidP="00DB45D8">
      <w:pPr>
        <w:pStyle w:val="Geenafstand"/>
      </w:pPr>
      <w:r>
        <w:t>We hechten veel waarde aan een positieve</w:t>
      </w:r>
      <w:r w:rsidR="00E94CF2">
        <w:t>, motiverende leerkracht met een op de groei gericht mindset</w:t>
      </w:r>
      <w:r w:rsidR="004B0230">
        <w:t>.</w:t>
      </w:r>
    </w:p>
    <w:p w14:paraId="03140EA7" w14:textId="77777777" w:rsidR="001F37FB" w:rsidRDefault="001F37FB" w:rsidP="00DB45D8">
      <w:pPr>
        <w:pStyle w:val="Geenafstand"/>
      </w:pPr>
    </w:p>
    <w:p w14:paraId="5C5FF11E" w14:textId="77777777" w:rsidR="001F37FB" w:rsidRPr="00F05279" w:rsidRDefault="001F37FB" w:rsidP="00DB45D8">
      <w:pPr>
        <w:pStyle w:val="Geenafstand"/>
        <w:rPr>
          <w:rFonts w:cstheme="minorHAnsi"/>
        </w:rPr>
      </w:pPr>
      <w:r w:rsidRPr="00F05279">
        <w:rPr>
          <w:rFonts w:cstheme="minorHAnsi"/>
        </w:rPr>
        <w:t xml:space="preserve">De lokalen zijn aantrekkelijk en functioneel ingericht. De leeromgeving is verzorgd, uitdagend en afgestemd op de ontwikkelingsfase van de leerlingen. Wij hebben op de gangen veel werkplekken gecreëerd voor leerlingen om alleen en samen te werken. </w:t>
      </w:r>
    </w:p>
    <w:p w14:paraId="37BC1CCE" w14:textId="692E3D03" w:rsidR="00877389" w:rsidRDefault="00877389" w:rsidP="00DB45D8">
      <w:pPr>
        <w:pStyle w:val="Geenafstand"/>
        <w:rPr>
          <w:rFonts w:cstheme="minorHAnsi"/>
        </w:rPr>
      </w:pPr>
      <w:r w:rsidRPr="00610A4F">
        <w:rPr>
          <w:rFonts w:cstheme="minorHAnsi"/>
          <w:lang w:val="" w:eastAsia=""/>
        </w:rPr>
        <w:t xml:space="preserve">Samenwerken </w:t>
      </w:r>
      <w:r w:rsidR="00610A4F">
        <w:rPr>
          <w:rFonts w:cstheme="minorHAnsi"/>
          <w:lang w:val="" w:eastAsia=""/>
        </w:rPr>
        <w:t>en samen sp</w:t>
      </w:r>
      <w:r w:rsidR="00AD1D30">
        <w:rPr>
          <w:rFonts w:cstheme="minorHAnsi"/>
          <w:lang w:val="" w:eastAsia=""/>
        </w:rPr>
        <w:t xml:space="preserve">elen </w:t>
      </w:r>
      <w:r w:rsidRPr="00610A4F">
        <w:rPr>
          <w:rFonts w:cstheme="minorHAnsi"/>
          <w:lang w:val="" w:eastAsia=""/>
        </w:rPr>
        <w:t>vinden wij heel belangrijk</w:t>
      </w:r>
      <w:r w:rsidR="00FA2D0D">
        <w:rPr>
          <w:rFonts w:cstheme="minorHAnsi"/>
          <w:lang w:val="" w:eastAsia=""/>
        </w:rPr>
        <w:t>. W</w:t>
      </w:r>
      <w:r w:rsidRPr="00F05279">
        <w:rPr>
          <w:rFonts w:cstheme="minorHAnsi"/>
          <w:lang w:val="" w:eastAsia=""/>
        </w:rPr>
        <w:t xml:space="preserve">ij </w:t>
      </w:r>
      <w:r w:rsidR="00FA2D0D">
        <w:rPr>
          <w:rFonts w:cstheme="minorHAnsi"/>
          <w:lang w:val="" w:eastAsia=""/>
        </w:rPr>
        <w:t xml:space="preserve">werken </w:t>
      </w:r>
      <w:r w:rsidRPr="00F05279">
        <w:rPr>
          <w:rFonts w:cstheme="minorHAnsi"/>
          <w:lang w:val="" w:eastAsia=""/>
        </w:rPr>
        <w:t xml:space="preserve">schoolbreed en thematisch aan de sociaal-emotionele ontwikkeling. </w:t>
      </w:r>
      <w:r w:rsidRPr="00F05279">
        <w:rPr>
          <w:rFonts w:cstheme="minorHAnsi"/>
        </w:rPr>
        <w:t xml:space="preserve">Het aanbod gericht op de ontwikkeling van sociale vaardigheden is vormgegeven door de inzet van de methode </w:t>
      </w:r>
      <w:r w:rsidRPr="003F4953">
        <w:rPr>
          <w:rFonts w:cstheme="minorHAnsi"/>
        </w:rPr>
        <w:t>“Sociaal gedrag, elke dag”.</w:t>
      </w:r>
      <w:r w:rsidRPr="00F05279">
        <w:rPr>
          <w:rFonts w:cstheme="minorHAnsi"/>
        </w:rPr>
        <w:t xml:space="preserve"> </w:t>
      </w:r>
      <w:r w:rsidR="00242464">
        <w:rPr>
          <w:rFonts w:cstheme="minorHAnsi"/>
        </w:rPr>
        <w:t xml:space="preserve">Daarnaast </w:t>
      </w:r>
      <w:r w:rsidR="00BD314F">
        <w:rPr>
          <w:rFonts w:cstheme="minorHAnsi"/>
        </w:rPr>
        <w:t>besteden</w:t>
      </w:r>
      <w:r w:rsidR="00242464">
        <w:rPr>
          <w:rFonts w:cstheme="minorHAnsi"/>
        </w:rPr>
        <w:t xml:space="preserve"> we </w:t>
      </w:r>
      <w:r w:rsidR="003D7DA9">
        <w:rPr>
          <w:rFonts w:cstheme="minorHAnsi"/>
        </w:rPr>
        <w:t>op vast</w:t>
      </w:r>
      <w:r w:rsidR="00C45C12">
        <w:rPr>
          <w:rFonts w:cstheme="minorHAnsi"/>
        </w:rPr>
        <w:t>e</w:t>
      </w:r>
      <w:r w:rsidR="003D7DA9">
        <w:rPr>
          <w:rFonts w:cstheme="minorHAnsi"/>
        </w:rPr>
        <w:t xml:space="preserve"> momenten in het jaar </w:t>
      </w:r>
      <w:r w:rsidR="00C45C12">
        <w:rPr>
          <w:rFonts w:cstheme="minorHAnsi"/>
        </w:rPr>
        <w:t xml:space="preserve">expliciet aandacht aan positieve groepsvorming middels </w:t>
      </w:r>
      <w:r w:rsidR="00004057">
        <w:rPr>
          <w:rFonts w:cstheme="minorHAnsi"/>
        </w:rPr>
        <w:t xml:space="preserve">de “Gouden- en </w:t>
      </w:r>
      <w:r w:rsidR="00F67E19">
        <w:rPr>
          <w:rFonts w:cstheme="minorHAnsi"/>
        </w:rPr>
        <w:t>Z</w:t>
      </w:r>
      <w:r w:rsidR="00004057">
        <w:rPr>
          <w:rFonts w:cstheme="minorHAnsi"/>
        </w:rPr>
        <w:t>ilveren</w:t>
      </w:r>
      <w:r w:rsidR="00E5505B">
        <w:rPr>
          <w:rFonts w:cstheme="minorHAnsi"/>
        </w:rPr>
        <w:t xml:space="preserve"> weken”.</w:t>
      </w:r>
    </w:p>
    <w:p w14:paraId="48D44B50" w14:textId="43A77105" w:rsidR="008E6479" w:rsidRPr="00F05279" w:rsidRDefault="008E6479" w:rsidP="00DB45D8">
      <w:pPr>
        <w:pStyle w:val="Geenafstand"/>
        <w:rPr>
          <w:rFonts w:cstheme="minorHAnsi"/>
        </w:rPr>
      </w:pPr>
      <w:r w:rsidRPr="00657953">
        <w:rPr>
          <w:rFonts w:cstheme="minorHAnsi"/>
        </w:rPr>
        <w:t>We zien dat het gedrag van kinderen de laatste jaren is verander</w:t>
      </w:r>
      <w:r w:rsidR="0049724E" w:rsidRPr="00657953">
        <w:rPr>
          <w:rFonts w:cstheme="minorHAnsi"/>
        </w:rPr>
        <w:t>d</w:t>
      </w:r>
      <w:r w:rsidRPr="00657953">
        <w:rPr>
          <w:rFonts w:cstheme="minorHAnsi"/>
        </w:rPr>
        <w:t>. Kinderen zijn mondiger, komen eerder in aanraking met sociale media en nemen dit gedrag mee naar school. Dit vraagt om een andere benadering en meer inzicht bij leerkrachten om hier goed mee om te kunnen gaan. Om die reden hebben we de keuze gemaakt om de leerkrachtonderst</w:t>
      </w:r>
      <w:r w:rsidR="00BD3241" w:rsidRPr="00657953">
        <w:rPr>
          <w:rFonts w:cstheme="minorHAnsi"/>
        </w:rPr>
        <w:t>euner</w:t>
      </w:r>
      <w:r w:rsidRPr="00657953">
        <w:rPr>
          <w:rFonts w:cstheme="minorHAnsi"/>
        </w:rPr>
        <w:t xml:space="preserve"> </w:t>
      </w:r>
      <w:r w:rsidR="00BD3241" w:rsidRPr="00657953">
        <w:rPr>
          <w:rFonts w:cstheme="minorHAnsi"/>
        </w:rPr>
        <w:t xml:space="preserve">een </w:t>
      </w:r>
      <w:r w:rsidR="0049724E" w:rsidRPr="00657953">
        <w:rPr>
          <w:rFonts w:cstheme="minorHAnsi"/>
        </w:rPr>
        <w:t>training</w:t>
      </w:r>
      <w:r w:rsidRPr="00657953">
        <w:rPr>
          <w:rFonts w:cstheme="minorHAnsi"/>
        </w:rPr>
        <w:t xml:space="preserve"> te laten volgen</w:t>
      </w:r>
      <w:r w:rsidR="0049724E">
        <w:rPr>
          <w:rFonts w:cstheme="minorHAnsi"/>
        </w:rPr>
        <w:t xml:space="preserve"> </w:t>
      </w:r>
      <w:r w:rsidR="00657953">
        <w:rPr>
          <w:rFonts w:cstheme="minorHAnsi"/>
        </w:rPr>
        <w:t>om leerlingen en collega’s hierin te ondersteunen.</w:t>
      </w:r>
    </w:p>
    <w:p w14:paraId="5F1EEC44" w14:textId="2B624335" w:rsidR="000C3064" w:rsidRDefault="006E5737" w:rsidP="00DB45D8">
      <w:pPr>
        <w:pStyle w:val="Geenafstand"/>
        <w:rPr>
          <w:rFonts w:cstheme="minorHAnsi"/>
        </w:rPr>
      </w:pPr>
      <w:r w:rsidRPr="00F05279">
        <w:rPr>
          <w:rFonts w:cstheme="minorHAnsi"/>
        </w:rPr>
        <w:t>De professionele ontwikkeling van collega’s wordt gestimuleerd. Dit doen we o.a. door twee keer per jaar een collegiale consultatie op te nemen in onze jaarkalender. Het leren van en met elkaar vinden we hierin van groot belang. Ook is er de afspraak dat elke collega minimaal één training kiest uit het aanbod van de Keender academie. Verder is er ruimte voor eigen belangstelling en kunnen collega’s aangeven waarin zij zich verder willen professionaliseren ten behoeve van de school. Een leven lang leren is een houding die we bij iedere collega willen zien.</w:t>
      </w:r>
    </w:p>
    <w:p w14:paraId="1EF39304" w14:textId="77777777" w:rsidR="00964EC2" w:rsidRPr="009A3038" w:rsidRDefault="00964EC2" w:rsidP="00DB45D8">
      <w:pPr>
        <w:pStyle w:val="Geenafstand"/>
        <w:rPr>
          <w:rFonts w:cstheme="minorHAnsi"/>
        </w:rPr>
      </w:pPr>
    </w:p>
    <w:p w14:paraId="34580C2B" w14:textId="30D7AAC2" w:rsidR="00193EB1" w:rsidRDefault="003D2296" w:rsidP="00A26B1D">
      <w:pPr>
        <w:pStyle w:val="Kop3"/>
        <w:numPr>
          <w:ilvl w:val="2"/>
          <w:numId w:val="26"/>
        </w:numPr>
      </w:pPr>
      <w:bookmarkStart w:id="37" w:name="_Toc131506431"/>
      <w:r w:rsidRPr="00193EB1">
        <w:t>Zicht op ontwikkeling</w:t>
      </w:r>
      <w:bookmarkEnd w:id="37"/>
    </w:p>
    <w:p w14:paraId="5E15A740" w14:textId="77777777" w:rsidR="00BA12A5" w:rsidRPr="00BA12A5" w:rsidRDefault="00BA12A5" w:rsidP="00964EC2">
      <w:pPr>
        <w:pStyle w:val="Geenafstand"/>
      </w:pPr>
      <w:r w:rsidRPr="00BA12A5">
        <w:t xml:space="preserve">De structuur van de 1-zorgroute is geïmplementeerd in de zorgstructuur van de school. </w:t>
      </w:r>
    </w:p>
    <w:p w14:paraId="7FF75EF2" w14:textId="0355755B" w:rsidR="00D01E73" w:rsidRPr="00D04F47" w:rsidRDefault="00D01E73" w:rsidP="00964EC2">
      <w:pPr>
        <w:pStyle w:val="Geenafstand"/>
        <w:rPr>
          <w:szCs w:val="24"/>
        </w:rPr>
      </w:pPr>
      <w:r w:rsidRPr="00D04F47">
        <w:rPr>
          <w:snapToGrid w:val="0"/>
          <w:szCs w:val="24"/>
        </w:rPr>
        <w:t xml:space="preserve">Wij willen zoveel mogelijk gegevens en informatie verzamelen, zoals leerling-gegevens, leerresultaten en in- en uitstroomgegevens. Deze dienen als basis om besluiten te kunnen nemen over schoolverbeteringen. Het voeren van werkoverleg, het volgen van nascholing, het inschakelen van de schoolbegeleidingsdienst, het houden van functioneringsgesprekken en het doen van onderzoek zijn voor ons belangrijke middelen om tot verbetering van de kwaliteit te komen. </w:t>
      </w:r>
    </w:p>
    <w:p w14:paraId="50026ACA" w14:textId="77777777" w:rsidR="00D01E73" w:rsidRPr="00D04F47" w:rsidRDefault="00D01E73" w:rsidP="00964EC2">
      <w:pPr>
        <w:pStyle w:val="Geenafstand"/>
        <w:rPr>
          <w:szCs w:val="24"/>
        </w:rPr>
      </w:pPr>
      <w:r w:rsidRPr="00D04F47">
        <w:rPr>
          <w:szCs w:val="24"/>
        </w:rPr>
        <w:t>De groepsleerkrachten registreren en evalueren de individuele prestaties en gedragingen van leerlingen. Deze gegevens komen in het digitale administratie-programma ParnasSys. Dit leerlingendossier is voor de ouders ter inzage. De directie ondersteunt de groepsleerkracht door het houden van functionerings- en popgesprekken, klassenbezoeken en het faciliteren door de aanschaf van goede materialen.</w:t>
      </w:r>
    </w:p>
    <w:p w14:paraId="07C7B169" w14:textId="77777777" w:rsidR="00D01E73" w:rsidRDefault="00D01E73" w:rsidP="00964EC2">
      <w:pPr>
        <w:pStyle w:val="Geenafstand"/>
        <w:rPr>
          <w:szCs w:val="24"/>
        </w:rPr>
      </w:pPr>
      <w:r w:rsidRPr="00D04F47">
        <w:rPr>
          <w:szCs w:val="24"/>
        </w:rPr>
        <w:t>De Intern Begeleider ondersteunt de leerkracht als kinderen uitvallen of opvallen door gedrag. Ouders worden altijd ingelicht als de Intern Begeleider bemoeienis met een leerling krijgt. Ook bespreekt de Intern Begeleider regelmatig met de groepsleerkracht de vorderingen van de groep. Ouders kunnen door rechtstreeks naar school te gaan zich informeren over de ontwikkeling van hun kind.</w:t>
      </w:r>
    </w:p>
    <w:p w14:paraId="0495578D" w14:textId="77777777" w:rsidR="0053594E" w:rsidRDefault="0053594E" w:rsidP="00D04F47">
      <w:pPr>
        <w:pStyle w:val="Geenafstand"/>
        <w:rPr>
          <w:rFonts w:cstheme="minorHAnsi"/>
          <w:bCs/>
          <w:color w:val="2A4F1C" w:themeColor="accent1" w:themeShade="80"/>
        </w:rPr>
      </w:pPr>
    </w:p>
    <w:p w14:paraId="417FFF91" w14:textId="00958ED6" w:rsidR="00354B0B" w:rsidRPr="002C7B7F" w:rsidRDefault="00354B0B" w:rsidP="00D04F47">
      <w:pPr>
        <w:pStyle w:val="Geenafstand"/>
        <w:rPr>
          <w:rFonts w:cstheme="minorHAnsi"/>
          <w:bCs/>
          <w:color w:val="2A4F1C" w:themeColor="accent1" w:themeShade="80"/>
        </w:rPr>
      </w:pPr>
      <w:r w:rsidRPr="002C7B7F">
        <w:rPr>
          <w:rFonts w:cstheme="minorHAnsi"/>
          <w:bCs/>
          <w:color w:val="2A4F1C" w:themeColor="accent1" w:themeShade="80"/>
        </w:rPr>
        <w:t>Doorlopende leerlijn</w:t>
      </w:r>
    </w:p>
    <w:p w14:paraId="667C2FDF" w14:textId="77777777" w:rsidR="00354B0B" w:rsidRDefault="00354B0B" w:rsidP="00D04F47">
      <w:pPr>
        <w:pStyle w:val="Geenafstand"/>
      </w:pPr>
      <w:r w:rsidRPr="00BE1F53">
        <w:t xml:space="preserve">Een </w:t>
      </w:r>
      <w:r>
        <w:t xml:space="preserve">doorlopende </w:t>
      </w:r>
      <w:r w:rsidRPr="00BE1F53">
        <w:t>leerlijn is</w:t>
      </w:r>
      <w:r>
        <w:t xml:space="preserve"> </w:t>
      </w:r>
      <w:r w:rsidRPr="00BE1F53">
        <w:t xml:space="preserve">de volgorde waarin leerstof is verdeeld over alle leerjaren. Het is belangrijk dat </w:t>
      </w:r>
      <w:r>
        <w:t xml:space="preserve">het kind </w:t>
      </w:r>
      <w:r w:rsidRPr="00BE1F53">
        <w:t xml:space="preserve">in zijn leerproces zo min mogelijk overlap, breuken of gaten ervaart. </w:t>
      </w:r>
    </w:p>
    <w:p w14:paraId="11C666AC" w14:textId="5F6FD76D" w:rsidR="00354B0B" w:rsidRPr="00492D57" w:rsidRDefault="002C7B7F" w:rsidP="002C7B7F">
      <w:pPr>
        <w:pStyle w:val="Geenafstand"/>
        <w:rPr>
          <w:rFonts w:cstheme="minorHAnsi"/>
        </w:rPr>
      </w:pPr>
      <w:r>
        <w:t>V</w:t>
      </w:r>
      <w:r w:rsidR="00354B0B" w:rsidRPr="00492D57">
        <w:t xml:space="preserve">oor de overgang naar het voortgezet onderwijs spelen de basisvaardigheden van taal en rekenen een grote rol. </w:t>
      </w:r>
      <w:r w:rsidR="00354B0B" w:rsidRPr="00492D57">
        <w:rPr>
          <w:rFonts w:cstheme="minorHAnsi"/>
        </w:rPr>
        <w:t xml:space="preserve">De referentieniveaus taal beschrijven wat leerlingen moeten kennen en kunnen op het gebied van mondelinge taal, lees- en schrijfvaardigheid. </w:t>
      </w:r>
    </w:p>
    <w:p w14:paraId="035D7C80" w14:textId="77777777" w:rsidR="00354B0B" w:rsidRDefault="00354B0B" w:rsidP="002C7B7F">
      <w:pPr>
        <w:pStyle w:val="Geenafstand"/>
      </w:pPr>
      <w:r w:rsidRPr="00BE3E78">
        <w:rPr>
          <w:rFonts w:cstheme="minorHAnsi"/>
        </w:rPr>
        <w:t>Door te</w:t>
      </w:r>
      <w:r>
        <w:t xml:space="preserve"> werken vanuit de referentieniveaus taal en rekenen</w:t>
      </w:r>
      <w:r w:rsidRPr="00BE1F53">
        <w:t xml:space="preserve"> zorg</w:t>
      </w:r>
      <w:r>
        <w:t xml:space="preserve">en wij </w:t>
      </w:r>
      <w:r w:rsidRPr="00BE1F53">
        <w:t xml:space="preserve">ervoor dat de overgang </w:t>
      </w:r>
      <w:r>
        <w:t xml:space="preserve">naar het VO zo </w:t>
      </w:r>
      <w:r w:rsidRPr="00BE1F53">
        <w:t xml:space="preserve">soepel </w:t>
      </w:r>
      <w:r>
        <w:t xml:space="preserve">mogelijk </w:t>
      </w:r>
      <w:r w:rsidRPr="00BE1F53">
        <w:t>verloopt.</w:t>
      </w:r>
      <w:r>
        <w:t xml:space="preserve"> Tevens werken wij hiervoor samen met het Assink Lyceum.</w:t>
      </w:r>
    </w:p>
    <w:p w14:paraId="185F2462" w14:textId="1D7C4E92" w:rsidR="00354B0B" w:rsidRDefault="00354B0B" w:rsidP="00354B0B">
      <w:pPr>
        <w:pStyle w:val="Geenafstand"/>
      </w:pPr>
      <w:r w:rsidRPr="00492D57">
        <w:lastRenderedPageBreak/>
        <w:t>Ook binnen ons eigen onderwijs aanbod streven wij naar een doorlopende leerlijnen. De methodes die wij gebruiken helpen ons deze leerlijnen vorm te geven.</w:t>
      </w:r>
    </w:p>
    <w:p w14:paraId="39CB999D" w14:textId="77777777" w:rsidR="002C7B7F" w:rsidRDefault="002C7B7F" w:rsidP="00354B0B">
      <w:pPr>
        <w:pStyle w:val="Geenafstand"/>
        <w:rPr>
          <w:rFonts w:cstheme="minorHAnsi"/>
          <w:b/>
          <w:color w:val="044458" w:themeColor="accent6" w:themeShade="80"/>
        </w:rPr>
      </w:pPr>
    </w:p>
    <w:p w14:paraId="15039115" w14:textId="77777777" w:rsidR="00354B0B" w:rsidRPr="002C7B7F" w:rsidRDefault="00354B0B" w:rsidP="002C7B7F">
      <w:pPr>
        <w:pStyle w:val="Geenafstand"/>
        <w:rPr>
          <w:rFonts w:cstheme="minorHAnsi"/>
          <w:bCs/>
          <w:color w:val="2A4F1C" w:themeColor="accent1" w:themeShade="80"/>
        </w:rPr>
      </w:pPr>
      <w:r w:rsidRPr="002C7B7F">
        <w:rPr>
          <w:rFonts w:cstheme="minorHAnsi"/>
          <w:bCs/>
          <w:color w:val="2A4F1C" w:themeColor="accent1" w:themeShade="80"/>
        </w:rPr>
        <w:t>Volgen van kinderen</w:t>
      </w:r>
    </w:p>
    <w:p w14:paraId="44E17F10" w14:textId="77777777" w:rsidR="00354B0B" w:rsidRDefault="00354B0B" w:rsidP="002C7B7F">
      <w:pPr>
        <w:pStyle w:val="Geenafstand"/>
        <w:rPr>
          <w:rFonts w:cstheme="minorHAnsi"/>
        </w:rPr>
      </w:pPr>
      <w:r w:rsidRPr="003C15EC">
        <w:rPr>
          <w:rFonts w:cstheme="minorHAnsi"/>
        </w:rPr>
        <w:t xml:space="preserve">Ons doel is om zoveel als mogelijk tegemoet te komen aan de onderwijsbehoeften van alle kinderen. </w:t>
      </w:r>
    </w:p>
    <w:p w14:paraId="19D457A4" w14:textId="77777777" w:rsidR="00354B0B" w:rsidRDefault="00354B0B" w:rsidP="002C7B7F">
      <w:pPr>
        <w:pStyle w:val="Geenafstand"/>
      </w:pPr>
      <w:r>
        <w:t>Om dit doel te realiseren doorlopen wij de handelingsgericht werken-cyclus voor alle leerlingen voor de vakgebieden begrijpend lezen, technisch lezen, rekenen en spelling. Bij deze vakgebieden wordt gewerkt met drie niveaugroepen, te weten 1: leerlingen die verlengde instructie nodig hebben, 2: de basisgroep en 3: de leerlingen die meer aan kunnen.</w:t>
      </w:r>
    </w:p>
    <w:p w14:paraId="0232E55B" w14:textId="2087502C" w:rsidR="00354B0B" w:rsidRPr="00E71A79" w:rsidRDefault="00354B0B" w:rsidP="002C7B7F">
      <w:pPr>
        <w:pStyle w:val="Geenafstand"/>
        <w:rPr>
          <w:color w:val="000000"/>
        </w:rPr>
      </w:pPr>
      <w:r w:rsidRPr="001079C0">
        <w:t>Het groepsoverzicht en het groepsplan zijn</w:t>
      </w:r>
      <w:r>
        <w:t xml:space="preserve"> de daarbij kerndocumenten waarmee </w:t>
      </w:r>
      <w:r w:rsidRPr="001079C0">
        <w:t xml:space="preserve">de ontwikkeling van leerlingen in relatie tot de gestelde doelen en het onderwijsaanbod </w:t>
      </w:r>
      <w:r>
        <w:t>gepland</w:t>
      </w:r>
      <w:r w:rsidRPr="001079C0">
        <w:t xml:space="preserve">, </w:t>
      </w:r>
      <w:r>
        <w:t>gevolgd</w:t>
      </w:r>
      <w:r w:rsidRPr="001079C0">
        <w:t xml:space="preserve"> en </w:t>
      </w:r>
      <w:r>
        <w:t>ge</w:t>
      </w:r>
      <w:r w:rsidRPr="001079C0">
        <w:t>ëvalue</w:t>
      </w:r>
      <w:r>
        <w:t>e</w:t>
      </w:r>
      <w:r w:rsidRPr="001079C0">
        <w:t>r</w:t>
      </w:r>
      <w:r>
        <w:t>d worden</w:t>
      </w:r>
      <w:r w:rsidRPr="001079C0">
        <w:t>.</w:t>
      </w:r>
    </w:p>
    <w:p w14:paraId="75957F11" w14:textId="6CE397AD" w:rsidR="00354B0B" w:rsidRPr="00F51F34" w:rsidRDefault="00354B0B" w:rsidP="002C7B7F">
      <w:pPr>
        <w:pStyle w:val="Normaalweb"/>
        <w:spacing w:before="195" w:beforeAutospacing="0" w:after="195" w:afterAutospacing="0"/>
        <w:rPr>
          <w:rFonts w:asciiTheme="minorHAnsi" w:hAnsiTheme="minorHAnsi" w:cstheme="minorHAnsi"/>
          <w:sz w:val="22"/>
          <w:szCs w:val="22"/>
        </w:rPr>
      </w:pPr>
      <w:r w:rsidRPr="00F51F34">
        <w:rPr>
          <w:rFonts w:asciiTheme="minorHAnsi" w:hAnsiTheme="minorHAnsi" w:cstheme="minorHAnsi"/>
          <w:sz w:val="22"/>
          <w:szCs w:val="22"/>
        </w:rPr>
        <w:t>Wij werken met het integraal leerlingenadministratie</w:t>
      </w:r>
      <w:r>
        <w:rPr>
          <w:rFonts w:asciiTheme="minorHAnsi" w:hAnsiTheme="minorHAnsi" w:cstheme="minorHAnsi"/>
          <w:sz w:val="22"/>
          <w:szCs w:val="22"/>
        </w:rPr>
        <w:t>-</w:t>
      </w:r>
      <w:r w:rsidRPr="00F51F34">
        <w:rPr>
          <w:rFonts w:asciiTheme="minorHAnsi" w:hAnsiTheme="minorHAnsi" w:cstheme="minorHAnsi"/>
          <w:sz w:val="22"/>
          <w:szCs w:val="22"/>
        </w:rPr>
        <w:t xml:space="preserve"> </w:t>
      </w:r>
      <w:r>
        <w:rPr>
          <w:rFonts w:asciiTheme="minorHAnsi" w:hAnsiTheme="minorHAnsi" w:cstheme="minorHAnsi"/>
          <w:sz w:val="22"/>
          <w:szCs w:val="22"/>
        </w:rPr>
        <w:t>e</w:t>
      </w:r>
      <w:r w:rsidRPr="00F51F34">
        <w:rPr>
          <w:rFonts w:asciiTheme="minorHAnsi" w:hAnsiTheme="minorHAnsi" w:cstheme="minorHAnsi"/>
          <w:sz w:val="22"/>
          <w:szCs w:val="22"/>
        </w:rPr>
        <w:t xml:space="preserve">n zorgsysteem </w:t>
      </w:r>
      <w:r w:rsidR="00F94D75">
        <w:rPr>
          <w:rFonts w:asciiTheme="minorHAnsi" w:hAnsiTheme="minorHAnsi" w:cstheme="minorHAnsi"/>
          <w:sz w:val="22"/>
          <w:szCs w:val="22"/>
        </w:rPr>
        <w:t>ParnasSys</w:t>
      </w:r>
      <w:r w:rsidRPr="00F51F34">
        <w:rPr>
          <w:rFonts w:asciiTheme="minorHAnsi" w:hAnsiTheme="minorHAnsi" w:cstheme="minorHAnsi"/>
          <w:sz w:val="22"/>
          <w:szCs w:val="22"/>
        </w:rPr>
        <w:t>. Naast de basisadministratie wordt hierin per kind alle verslagen vastgelegd.</w:t>
      </w:r>
      <w:r>
        <w:rPr>
          <w:rFonts w:asciiTheme="minorHAnsi" w:hAnsiTheme="minorHAnsi" w:cstheme="minorHAnsi"/>
          <w:sz w:val="22"/>
          <w:szCs w:val="22"/>
        </w:rPr>
        <w:t xml:space="preserve"> Ook de </w:t>
      </w:r>
      <w:r w:rsidR="003F4953">
        <w:rPr>
          <w:rFonts w:asciiTheme="minorHAnsi" w:hAnsiTheme="minorHAnsi" w:cstheme="minorHAnsi"/>
          <w:sz w:val="22"/>
          <w:szCs w:val="22"/>
        </w:rPr>
        <w:t>groep</w:t>
      </w:r>
      <w:r>
        <w:rPr>
          <w:rFonts w:asciiTheme="minorHAnsi" w:hAnsiTheme="minorHAnsi" w:cstheme="minorHAnsi"/>
          <w:sz w:val="22"/>
          <w:szCs w:val="22"/>
        </w:rPr>
        <w:t>splannen staan in dit systeem.</w:t>
      </w:r>
      <w:r w:rsidRPr="00F51F34">
        <w:rPr>
          <w:rFonts w:asciiTheme="minorHAnsi" w:hAnsiTheme="minorHAnsi" w:cstheme="minorHAnsi"/>
          <w:sz w:val="22"/>
          <w:szCs w:val="22"/>
        </w:rPr>
        <w:t xml:space="preserve"> Het helpt ons om de ontwikkeling van het kind door de jaren heen te volgen. </w:t>
      </w:r>
    </w:p>
    <w:p w14:paraId="03389310" w14:textId="0D773398" w:rsidR="00354B0B" w:rsidRPr="004F20D8" w:rsidRDefault="00354B0B" w:rsidP="002C7B7F">
      <w:pPr>
        <w:pStyle w:val="Normaalweb"/>
        <w:spacing w:before="195" w:beforeAutospacing="0" w:after="195" w:afterAutospacing="0"/>
        <w:rPr>
          <w:rFonts w:asciiTheme="minorHAnsi" w:hAnsiTheme="minorHAnsi" w:cstheme="minorHAnsi"/>
          <w:sz w:val="22"/>
          <w:szCs w:val="22"/>
        </w:rPr>
      </w:pPr>
      <w:r w:rsidRPr="004F20D8">
        <w:rPr>
          <w:rFonts w:asciiTheme="minorHAnsi" w:hAnsiTheme="minorHAnsi" w:cstheme="minorHAnsi"/>
          <w:sz w:val="22"/>
          <w:szCs w:val="22"/>
        </w:rPr>
        <w:t xml:space="preserve">Wij werken met een </w:t>
      </w:r>
      <w:r w:rsidR="3C7B9113" w:rsidRPr="43BF78E0">
        <w:rPr>
          <w:rFonts w:asciiTheme="minorHAnsi" w:hAnsiTheme="minorHAnsi" w:cstheme="minorBidi"/>
          <w:sz w:val="22"/>
          <w:szCs w:val="22"/>
        </w:rPr>
        <w:t>leerlingvolgsysteem</w:t>
      </w:r>
      <w:r w:rsidRPr="004F20D8">
        <w:rPr>
          <w:rFonts w:asciiTheme="minorHAnsi" w:hAnsiTheme="minorHAnsi" w:cstheme="minorHAnsi"/>
          <w:sz w:val="22"/>
          <w:szCs w:val="22"/>
        </w:rPr>
        <w:t xml:space="preserve"> van de diverse methodes en Cito. Een leerlingvolgsysteem is een programma dat de leerkrachten inzicht geeft in de ontwikkeling van de kinderen, zowel op individueel als op groepsniveau. Dit inzicht wordt gebruikt om het onderwijsaanbod zo goed mogelijk af te stemmen op de onderwijsbehoeften van de groep en de individuele leerlingen. </w:t>
      </w:r>
    </w:p>
    <w:p w14:paraId="2C6E75CD" w14:textId="77777777" w:rsidR="00354B0B" w:rsidRPr="004F20D8" w:rsidRDefault="00354B0B" w:rsidP="002C7B7F">
      <w:pPr>
        <w:pStyle w:val="Normaalweb"/>
        <w:spacing w:before="195" w:beforeAutospacing="0" w:after="195" w:afterAutospacing="0"/>
        <w:rPr>
          <w:rFonts w:asciiTheme="minorHAnsi" w:hAnsiTheme="minorHAnsi" w:cstheme="minorHAnsi"/>
          <w:sz w:val="22"/>
          <w:szCs w:val="22"/>
        </w:rPr>
      </w:pPr>
      <w:r w:rsidRPr="004F20D8">
        <w:rPr>
          <w:rFonts w:asciiTheme="minorHAnsi" w:hAnsiTheme="minorHAnsi" w:cstheme="minorHAnsi"/>
          <w:sz w:val="22"/>
          <w:szCs w:val="22"/>
        </w:rPr>
        <w:t>In het volgsysteem van de methode en CITO voert de leerkracht toetsresultaten in van methodetoetsen en methodeonafhankelijke toetsen (CITO). De sociaal-emotionele ontwikkeling wordt gevolgd middels Viseon.</w:t>
      </w:r>
    </w:p>
    <w:p w14:paraId="2AE12760" w14:textId="456E6223" w:rsidR="00964EC2" w:rsidRPr="002D6711" w:rsidRDefault="002C7B7F" w:rsidP="002D6711">
      <w:pPr>
        <w:rPr>
          <w:rFonts w:cstheme="minorHAnsi"/>
        </w:rPr>
      </w:pPr>
      <w:r>
        <w:rPr>
          <w:rFonts w:cstheme="minorHAnsi"/>
        </w:rPr>
        <w:t>Alle methodes die wij hanteren voldoen aan de kerndoelen. Vanaf groep 6 wordt na de niet-gebonden methodetoetsen het referentieniveau van de kinderen gevolgd. Vanaf groep 3 wordt hiervoor de niveauwaarde gebruikt.</w:t>
      </w:r>
    </w:p>
    <w:p w14:paraId="71877043" w14:textId="2ADE3B82" w:rsidR="00CE37B8" w:rsidRDefault="009708B3" w:rsidP="00A26B1D">
      <w:pPr>
        <w:pStyle w:val="Kop2"/>
        <w:numPr>
          <w:ilvl w:val="1"/>
          <w:numId w:val="26"/>
        </w:numPr>
      </w:pPr>
      <w:bookmarkStart w:id="38" w:name="_Toc131506432"/>
      <w:r w:rsidRPr="00943555">
        <w:rPr>
          <w:rStyle w:val="GeenafstandChar"/>
        </w:rPr>
        <w:t>Passend</w:t>
      </w:r>
      <w:r w:rsidRPr="00943555">
        <w:t xml:space="preserve"> onderwijs en </w:t>
      </w:r>
      <w:r w:rsidR="00CE37B8" w:rsidRPr="00943555">
        <w:t>De begeleiding van leerlingen</w:t>
      </w:r>
      <w:bookmarkEnd w:id="38"/>
    </w:p>
    <w:p w14:paraId="7C813A35" w14:textId="77777777" w:rsidR="000B46E4" w:rsidRPr="000B46E4" w:rsidRDefault="000B46E4" w:rsidP="005D1BDE">
      <w:pPr>
        <w:pStyle w:val="Geenafstand"/>
        <w:rPr>
          <w:bCs/>
        </w:rPr>
      </w:pPr>
      <w:r w:rsidRPr="000B46E4">
        <w:rPr>
          <w:bCs/>
        </w:rPr>
        <w:t>Passend Onderwijs</w:t>
      </w:r>
    </w:p>
    <w:p w14:paraId="04A2F932" w14:textId="77777777" w:rsidR="000B46E4" w:rsidRPr="00675F25" w:rsidRDefault="000B46E4" w:rsidP="005D1BDE">
      <w:pPr>
        <w:pStyle w:val="Geenafstand"/>
      </w:pPr>
      <w:r>
        <w:t xml:space="preserve">Wij maken </w:t>
      </w:r>
      <w:r w:rsidRPr="00675F25">
        <w:t>deel uit van het Samenwerkingsverband 23.02 subregio Plein Midden Twente (PMT)</w:t>
      </w:r>
      <w:r>
        <w:t xml:space="preserve">. Dit bestaat </w:t>
      </w:r>
      <w:r w:rsidRPr="00675F25">
        <w:t xml:space="preserve">uit alle scholen voor primair onderwijs in Hengelo, Borne, Hof van Twente en Haaksbergen. Plein Midden Twente werkt daarbij nauw samen met de gemeenten en de instellingen die daarbinnen werkzaam zijn. Alle scholen binnen PMT hanteren een uniforme ondersteuningsstructuur en werken via die werkwijze aan de 1-zorgroute. Deze bestaat uit verschillende stappen die leerkrachten samen met ouders doorlopen om tot een optimale ondersteuning van kinderen te komen. </w:t>
      </w:r>
    </w:p>
    <w:p w14:paraId="7B3EA30A" w14:textId="77777777" w:rsidR="000B46E4" w:rsidRPr="00675F25" w:rsidRDefault="000B46E4" w:rsidP="000B46E4">
      <w:pPr>
        <w:pStyle w:val="Geenafstand"/>
        <w:ind w:left="720"/>
        <w:rPr>
          <w:b/>
          <w:bCs/>
        </w:rPr>
      </w:pPr>
    </w:p>
    <w:p w14:paraId="2D01B976" w14:textId="1A7F7AC6" w:rsidR="000B46E4" w:rsidRPr="00675F25" w:rsidRDefault="000B46E4" w:rsidP="005D1BDE">
      <w:pPr>
        <w:pStyle w:val="Geenafstand"/>
        <w:rPr>
          <w:rFonts w:ascii="Calibri" w:eastAsia="Calibri" w:hAnsi="Calibri" w:cs="Calibri"/>
          <w:color w:val="000000"/>
        </w:rPr>
      </w:pPr>
      <w:r w:rsidRPr="00A546D9">
        <w:t>In de meeste gevallen doorlopen kinderen de school zonder problemen, maar soms gaat het (tijdelijk) wat minder goed. In dat geval overleggen school en ouders samen wat de oorzaak is en wat er nodig is om een kind weer verder te helpen. Meestal komen de school en de ouders tot een aanpak die werkt en gaat het al snel weer beter met het kind. Maar soms lukt dat niet. Dan is het belangrijk dat er “hulptroepen” kunnen worden ingeroepen. In dat geval kan een kind besproken worden in het ondersteuningsteam van de school. (SOT)</w:t>
      </w:r>
      <w:r w:rsidRPr="00A546D9">
        <w:rPr>
          <w:rFonts w:ascii="Calibri" w:eastAsia="Calibri" w:hAnsi="Calibri"/>
        </w:rPr>
        <w:t xml:space="preserve"> Een schoolondersteuningsteam is een overleg binnen school waarin de ondersteuningsbehoefte van het kind centraal staat. Voordat een kind binnen het SOT wordt besproken is er al uitvoerig overleg geweest met ouders om zoveel mogelijk informatie bij de bespreking beschikbaar te hebben. De intern begeleider van de school heeft hierin een belangrijke rol. Deze werkt hierbij als contactpersoon en is de spin in het web. Het SOT maakt deel uit van het schoolteam en bestaat uit de intern begeleider, de jeugdverpleegkundige, de schoolmaatschappelijk werker en de aan de school verbonden orthopedagoog. Indien nodig kan het overleg worden aangevuld met extern deskundigen.</w:t>
      </w:r>
      <w:r>
        <w:rPr>
          <w:rFonts w:ascii="Calibri" w:eastAsia="Calibri" w:hAnsi="Calibri"/>
        </w:rPr>
        <w:t xml:space="preserve"> Er zijn </w:t>
      </w:r>
      <w:r w:rsidR="003F4953">
        <w:rPr>
          <w:rFonts w:ascii="Calibri" w:eastAsia="Calibri" w:hAnsi="Calibri" w:cs="Calibri"/>
          <w:color w:val="000000"/>
        </w:rPr>
        <w:t>drie</w:t>
      </w:r>
      <w:r>
        <w:rPr>
          <w:rFonts w:ascii="Calibri" w:eastAsia="Calibri" w:hAnsi="Calibri" w:cs="Calibri"/>
          <w:color w:val="000000"/>
        </w:rPr>
        <w:t xml:space="preserve"> SOT-besprekingen per jaar.</w:t>
      </w:r>
      <w:r w:rsidRPr="00675F25">
        <w:rPr>
          <w:rFonts w:ascii="Calibri" w:eastAsia="Calibri" w:hAnsi="Calibri" w:cs="Calibri"/>
          <w:color w:val="000000"/>
        </w:rPr>
        <w:t xml:space="preserve"> </w:t>
      </w:r>
      <w:r w:rsidRPr="00675F25">
        <w:rPr>
          <w:rFonts w:ascii="Calibri" w:eastAsia="Calibri" w:hAnsi="Calibri" w:cs="Calibri"/>
          <w:color w:val="000000"/>
        </w:rPr>
        <w:lastRenderedPageBreak/>
        <w:t xml:space="preserve">Alleen die kinderen worden besproken waar van te voren overleg over is geweest met ouders. Tijdens het overleg probeert men te komen tot adviezen en afspraken. In een volgend overleg kan worden teruggekoppeld of de gemaakte afspraken zijn gelukt. </w:t>
      </w:r>
    </w:p>
    <w:p w14:paraId="36349D0A" w14:textId="77777777" w:rsidR="000B46E4" w:rsidRPr="00675F25" w:rsidRDefault="000B46E4" w:rsidP="005D1BDE">
      <w:pPr>
        <w:pStyle w:val="Geenafstand"/>
      </w:pPr>
      <w:r w:rsidRPr="00675F25">
        <w:rPr>
          <w:rFonts w:ascii="Calibri" w:eastAsia="Calibri" w:hAnsi="Calibri" w:cs="Calibri"/>
          <w:color w:val="000000"/>
        </w:rPr>
        <w:t xml:space="preserve">Het kan zijn dat het SOT tot de conclusie komt dat een nader onderzoek of observatie wenselijk is. </w:t>
      </w:r>
      <w:r>
        <w:t xml:space="preserve">In overleg met de directeur van de school en het steunpunt van PMT worden vervolgacties ondernomen. </w:t>
      </w:r>
    </w:p>
    <w:p w14:paraId="1B7952D0" w14:textId="77777777" w:rsidR="000B46E4" w:rsidRDefault="000B46E4" w:rsidP="000B46E4">
      <w:pPr>
        <w:pStyle w:val="Geenafstand"/>
        <w:rPr>
          <w:rFonts w:cstheme="minorHAnsi"/>
          <w:b/>
          <w:color w:val="044458" w:themeColor="accent6" w:themeShade="80"/>
        </w:rPr>
      </w:pPr>
    </w:p>
    <w:p w14:paraId="186AC8A9" w14:textId="77777777" w:rsidR="000B46E4" w:rsidRDefault="000B46E4" w:rsidP="005D1BDE">
      <w:pPr>
        <w:pStyle w:val="Geenafstand"/>
      </w:pPr>
      <w:r>
        <w:t>S</w:t>
      </w:r>
      <w:r w:rsidRPr="00675F25">
        <w:t xml:space="preserve">oms </w:t>
      </w:r>
      <w:r>
        <w:t xml:space="preserve">komt het </w:t>
      </w:r>
      <w:r w:rsidRPr="00675F25">
        <w:t xml:space="preserve">voor dat het ondanks alle inspanningen niet meer lukt en de ontwikkeling stagneert of het sociaal emotioneel functioneren van het kind een zorgelijke ontwikkeling doormaakt. Wanneer die situatie zich voordoet kunnen </w:t>
      </w:r>
      <w:r>
        <w:t xml:space="preserve">wij </w:t>
      </w:r>
      <w:r w:rsidRPr="00675F25">
        <w:t>in overleg met ouders besluiten om een aanvraag te doen voor het verkrijgen van een</w:t>
      </w:r>
      <w:r>
        <w:t xml:space="preserve"> Toelaatbaarheidsverklaring</w:t>
      </w:r>
      <w:r w:rsidRPr="00675F25">
        <w:t xml:space="preserve"> voor het Speciaal (Basis) Onderwijs. Dit wordt een arrangement genoemd. Die aanvraag wordt gedaan bij de Commissi</w:t>
      </w:r>
      <w:r>
        <w:t>e voor Arrangementen.</w:t>
      </w:r>
    </w:p>
    <w:p w14:paraId="53A0BFBA" w14:textId="77777777" w:rsidR="000B46E4" w:rsidRDefault="000B46E4" w:rsidP="000B46E4">
      <w:pPr>
        <w:pStyle w:val="Geenafstand"/>
        <w:ind w:left="720"/>
      </w:pPr>
    </w:p>
    <w:p w14:paraId="58E83596" w14:textId="77777777" w:rsidR="000B46E4" w:rsidRPr="000B46E4" w:rsidRDefault="000B46E4" w:rsidP="005D1BDE">
      <w:pPr>
        <w:pStyle w:val="Geenafstand"/>
        <w:rPr>
          <w:bCs/>
        </w:rPr>
      </w:pPr>
      <w:r w:rsidRPr="000B46E4">
        <w:rPr>
          <w:bCs/>
        </w:rPr>
        <w:t>Schoolondersteuningsprofiel</w:t>
      </w:r>
    </w:p>
    <w:p w14:paraId="637AE3C7" w14:textId="139422AF" w:rsidR="000B46E4" w:rsidRPr="00964EC2" w:rsidRDefault="000B46E4" w:rsidP="00964EC2">
      <w:pPr>
        <w:pStyle w:val="Geenafstand"/>
      </w:pPr>
      <w:r w:rsidRPr="006A3A7A">
        <w:t xml:space="preserve">Wij hebben een </w:t>
      </w:r>
      <w:hyperlink r:id="rId16" w:history="1">
        <w:r w:rsidRPr="006A3A7A">
          <w:rPr>
            <w:rStyle w:val="Hyperlink"/>
          </w:rPr>
          <w:t>schoolondersteuningsprofiel</w:t>
        </w:r>
      </w:hyperlink>
      <w:r w:rsidRPr="006A3A7A">
        <w:t xml:space="preserve">. Hierin hebben vastgelegd welke ondersteuning wij kunnen bieden aan de kinderen die dat nodig hebben. Wij bieden minimaal de basisondersteuning die in het samenwerkingsverband is afgesproken. Dit schoolondersteuningsprofiel staat op onze website. </w:t>
      </w:r>
    </w:p>
    <w:p w14:paraId="0B67A3F7" w14:textId="77777777" w:rsidR="00F901B8" w:rsidRDefault="00F901B8" w:rsidP="005D1BDE">
      <w:pPr>
        <w:pStyle w:val="Geenafstand"/>
        <w:rPr>
          <w:rFonts w:cstheme="minorHAnsi"/>
          <w:bCs/>
        </w:rPr>
      </w:pPr>
    </w:p>
    <w:p w14:paraId="78405F53" w14:textId="63ECB84F" w:rsidR="00E01D06" w:rsidRPr="00964EC2" w:rsidRDefault="00E01D06" w:rsidP="005D1BDE">
      <w:pPr>
        <w:pStyle w:val="Geenafstand"/>
        <w:rPr>
          <w:rFonts w:cstheme="minorHAnsi"/>
          <w:bCs/>
          <w:color w:val="445C19" w:themeColor="accent2" w:themeShade="80"/>
        </w:rPr>
      </w:pPr>
      <w:r w:rsidRPr="00964EC2">
        <w:rPr>
          <w:rFonts w:cstheme="minorHAnsi"/>
          <w:bCs/>
          <w:color w:val="445C19" w:themeColor="accent2" w:themeShade="80"/>
        </w:rPr>
        <w:t xml:space="preserve">Extra ondersteuning </w:t>
      </w:r>
    </w:p>
    <w:p w14:paraId="5895FB55" w14:textId="77777777" w:rsidR="00E01D06" w:rsidRDefault="00E01D06" w:rsidP="005D1BDE">
      <w:pPr>
        <w:pStyle w:val="Geenafstand"/>
      </w:pPr>
      <w:r>
        <w:t>Middels de handelingsgericht werken-cyclus richten we zich op een preventieve aanpak voor alle kinderen. De leerkracht kijkt vooruit: Wat zijn de doelen voor de komende periode en wat hebben mijn leerlingen nodig om deze doelen te bereiken? De nadruk ligt op vroege signalering, direct gevolgd door een adequate aanpak. Doen er zich ondanks deze preventieve aanpak toch problemen voor, dan remediëren we snel en doelgericht. Dit wordt opgenomen in het groepsplan.</w:t>
      </w:r>
    </w:p>
    <w:p w14:paraId="0CD7DE00" w14:textId="77777777" w:rsidR="00E01D06" w:rsidRDefault="00E01D06" w:rsidP="00E01D06">
      <w:pPr>
        <w:pStyle w:val="Geenafstand"/>
        <w:ind w:left="720"/>
      </w:pPr>
    </w:p>
    <w:p w14:paraId="506C4B9D" w14:textId="77777777" w:rsidR="00E01D06" w:rsidRPr="00F87826" w:rsidRDefault="00E01D06" w:rsidP="005D1BDE">
      <w:pPr>
        <w:pStyle w:val="Geenafstand"/>
      </w:pPr>
      <w:r>
        <w:t xml:space="preserve">Indien blijkt dat de gestelde doelen niet worden behaald, wordt samen met de IB’er en indien nodig met externen bekeken of deze leerling kan blijven aansluiten bij het groepsplan. Wanneer dit niet het geval is wordt een individueel ondersteuningsplan, beschreven in het groepsplan, opgesteld en indien nodig een OPP (ontwikkelingsperspectief), waarin beschreven staat wat de verwachte uitstroom is en hoe daar naartoe gewerkt gaat worden. </w:t>
      </w:r>
      <w:r w:rsidRPr="00F87826">
        <w:t>Ook als de onderwijsbehoefte duidelijk is, maar de opbrengst beperkt blijft, kan school haar handelingsverlegenheid uitspreken en in overleg met ouders een beroep doen op externe ondersteuning.</w:t>
      </w:r>
    </w:p>
    <w:p w14:paraId="0A910383" w14:textId="1A06840A" w:rsidR="00E01D06" w:rsidRDefault="00E01D06" w:rsidP="0015078D">
      <w:pPr>
        <w:pStyle w:val="Geenafstand"/>
      </w:pPr>
      <w:r>
        <w:t>We streven ernaar om leerlingen zo lang mogelijk te laten aansluiten bij het groepsplan, indien mogelijk geen loskoppeling van het groepsplan voor eind groep 5. Kinderen met een arrangement of OPP hebben een individueel ondersteuningsplan, beschreven in het groepsplan. Kinderen die extra ondersteuning nodig hebben omdat het reguliere aanbod voor hen niet uitdagend genoeg is, krijgen verdiepend en verrijkende leerstof. Begeleiding van deze leerlingen wordt gedaan d</w:t>
      </w:r>
      <w:r w:rsidR="006E3A1A">
        <w:t>oor</w:t>
      </w:r>
      <w:r>
        <w:t xml:space="preserve"> Janneke </w:t>
      </w:r>
      <w:r w:rsidR="006E3A1A">
        <w:t>Jeursen</w:t>
      </w:r>
      <w:r>
        <w:t>, specialist meer- en hoogbegaafdheid.</w:t>
      </w:r>
    </w:p>
    <w:p w14:paraId="46AA9FD8" w14:textId="77777777" w:rsidR="0015078D" w:rsidRPr="00E01D06" w:rsidRDefault="0015078D" w:rsidP="0015078D">
      <w:pPr>
        <w:pStyle w:val="Geenafstand"/>
      </w:pPr>
    </w:p>
    <w:p w14:paraId="52B81C0E" w14:textId="4E9ACC16" w:rsidR="00C76E77" w:rsidRDefault="007313CC" w:rsidP="00964EC2">
      <w:pPr>
        <w:pStyle w:val="Geenafstand"/>
      </w:pPr>
      <w:r w:rsidRPr="00657D2D">
        <w:t>Onze school is een algemeen toegankelijke school. Zij heeft op zich genomen alle kinderen die leerplichtig zijn toe te laten. In uitzonderlijke gevallen worden kinderen soms toch niet toegelaten op een basisschool. Dat kan gebeuren, als de school niet toegerust is om de vereiste zorg te bieden.</w:t>
      </w:r>
      <w:r w:rsidR="00C76E77">
        <w:t xml:space="preserve"> </w:t>
      </w:r>
      <w:r w:rsidR="0091356A">
        <w:t xml:space="preserve">Wij bieden </w:t>
      </w:r>
      <w:r w:rsidR="00C76E77" w:rsidRPr="00657D2D">
        <w:t>‘adaptief onderwijs’</w:t>
      </w:r>
      <w:r w:rsidR="0091356A">
        <w:t>. Dit houdt</w:t>
      </w:r>
      <w:r w:rsidR="00C76E77" w:rsidRPr="00657D2D">
        <w:t xml:space="preserve"> in, dat de leerkracht rekening houdt met verschillen die kinderen kenmerken. De leerkracht zorgt ervoor, dat hij de leeromgeving zo inricht, dat het kind zich veilig en prettig voelt. Hij zorgt ervoor, dat kinderen die iets meer aan kunnen hiertoe uitgedaagd worden. Leerlingen die nog wat extra aandacht voor een lesonderdeel nodig hebben, krijgen die ook. Op basisschool Honesch gaan we zoveel mogelijk uit van de capaciteiten en vaardigheden van kinderen. Dat kunnen wij alleen maar doen, als wij de kinderen regelmatig onderzoeken aan de hand van toetsen, testen, observaties en gesprekken met de kinderen en ouders. Aan de hand van deze gegevens proberen wij ons onderwijs zo goed mogelijk gestalte te geven. </w:t>
      </w:r>
      <w:r w:rsidR="00C76E77" w:rsidRPr="00657D2D">
        <w:rPr>
          <w:bCs/>
        </w:rPr>
        <w:t>Wij baseren onze</w:t>
      </w:r>
      <w:r w:rsidR="00C76E77" w:rsidRPr="00657D2D">
        <w:t xml:space="preserve"> leerlingbegeleiding op de principes van handelingsgericht werken, handelingsgericht begeleiden, </w:t>
      </w:r>
      <w:r w:rsidR="00C76E77" w:rsidRPr="00657D2D">
        <w:lastRenderedPageBreak/>
        <w:t>handelingsgerichte diagnostiek en handelingsgericht leiding geven. Hierbij wordt gezocht naar afstemming m.b.t. de onderwijsbehoeften.</w:t>
      </w:r>
    </w:p>
    <w:p w14:paraId="239CE800" w14:textId="7B38E04C" w:rsidR="00E37B9B" w:rsidRPr="00657D2D" w:rsidRDefault="00E37B9B" w:rsidP="00964EC2">
      <w:pPr>
        <w:pStyle w:val="Geenafstand"/>
      </w:pPr>
      <w:r w:rsidRPr="00561CFA">
        <w:rPr>
          <w:rFonts w:cstheme="minorHAnsi"/>
        </w:rPr>
        <w:t>Taalachterstanden worden besproken met de logopediste. Zij adviseert dan wat het meest passend is voor deze leerling;  een behandeling of extra ondersteuning in de groep in samenspraak met de logopediste.</w:t>
      </w:r>
    </w:p>
    <w:p w14:paraId="37E4BD79" w14:textId="0B68864B" w:rsidR="004E29E1" w:rsidRPr="00C52D57" w:rsidRDefault="004E29E1" w:rsidP="00964EC2">
      <w:pPr>
        <w:pStyle w:val="Geenafstand"/>
        <w:rPr>
          <w:rFonts w:cstheme="minorHAnsi"/>
          <w:sz w:val="24"/>
        </w:rPr>
      </w:pPr>
      <w:r w:rsidRPr="00C52D57">
        <w:rPr>
          <w:rFonts w:cstheme="minorHAnsi"/>
          <w:sz w:val="24"/>
        </w:rPr>
        <w:t xml:space="preserve">Wij werken samen met verschillende organisaties om kinderen goed onderwijs te kunnen geven en goede zorg te kunnen bieden.  </w:t>
      </w:r>
    </w:p>
    <w:p w14:paraId="5D458DCB" w14:textId="77777777" w:rsidR="004E29E1" w:rsidRPr="00C52D57" w:rsidRDefault="004E29E1" w:rsidP="004E29E1">
      <w:pPr>
        <w:pStyle w:val="Geenafstand"/>
        <w:rPr>
          <w:rFonts w:cstheme="minorHAnsi"/>
          <w:sz w:val="24"/>
        </w:rPr>
      </w:pPr>
    </w:p>
    <w:p w14:paraId="505D7F7C" w14:textId="77777777" w:rsidR="004E29E1" w:rsidRPr="00561CFA" w:rsidRDefault="004E29E1" w:rsidP="005D1BDE">
      <w:pPr>
        <w:pStyle w:val="Geenafstand"/>
        <w:rPr>
          <w:rFonts w:cstheme="minorHAnsi"/>
        </w:rPr>
      </w:pPr>
      <w:r w:rsidRPr="00561CFA">
        <w:rPr>
          <w:rFonts w:cstheme="minorHAnsi"/>
        </w:rPr>
        <w:t xml:space="preserve">In Haaksbergen werken wij samen met alle basisscholen en het Assink Lyceum. Regelmatig ontmoeten wij elkaar in het </w:t>
      </w:r>
      <w:hyperlink r:id="rId17" w:history="1">
        <w:r w:rsidRPr="00561CFA">
          <w:rPr>
            <w:rStyle w:val="Hyperlink"/>
            <w:rFonts w:cstheme="minorHAnsi"/>
          </w:rPr>
          <w:t>Haaksbergen Onderwijs Overleg</w:t>
        </w:r>
      </w:hyperlink>
      <w:r w:rsidRPr="00561CFA">
        <w:rPr>
          <w:rFonts w:cstheme="minorHAnsi"/>
        </w:rPr>
        <w:t xml:space="preserve"> (H2O). Binnen deze samenwerking organiseren wij het:</w:t>
      </w:r>
    </w:p>
    <w:p w14:paraId="2DF0909D" w14:textId="77777777" w:rsidR="004E29E1" w:rsidRPr="00561CFA" w:rsidRDefault="008F6F0F" w:rsidP="004E29E1">
      <w:pPr>
        <w:pStyle w:val="Geenafstand"/>
        <w:numPr>
          <w:ilvl w:val="0"/>
          <w:numId w:val="32"/>
        </w:numPr>
        <w:rPr>
          <w:rFonts w:cstheme="minorHAnsi"/>
        </w:rPr>
      </w:pPr>
      <w:hyperlink r:id="rId18" w:history="1">
        <w:r w:rsidR="004E29E1" w:rsidRPr="00561CFA">
          <w:rPr>
            <w:rStyle w:val="Hyperlink"/>
            <w:rFonts w:cstheme="minorHAnsi"/>
          </w:rPr>
          <w:t>Cultuuraanbod</w:t>
        </w:r>
      </w:hyperlink>
      <w:r w:rsidR="004E29E1" w:rsidRPr="00561CFA">
        <w:rPr>
          <w:rFonts w:cstheme="minorHAnsi"/>
        </w:rPr>
        <w:t>.  Voor elke groep jaarlijks een passend cultuuraanbod en keuzeaanbod op het gebied van kunst, muziek en erfgoed</w:t>
      </w:r>
    </w:p>
    <w:p w14:paraId="781BA6F6" w14:textId="0A1F119A" w:rsidR="004E29E1" w:rsidRPr="00561CFA" w:rsidRDefault="008F6F0F" w:rsidP="16995040">
      <w:pPr>
        <w:pStyle w:val="Geenafstand"/>
        <w:numPr>
          <w:ilvl w:val="0"/>
          <w:numId w:val="32"/>
        </w:numPr>
      </w:pPr>
      <w:hyperlink r:id="rId19">
        <w:r w:rsidR="21348CF1" w:rsidRPr="16995040">
          <w:rPr>
            <w:rStyle w:val="Hyperlink"/>
          </w:rPr>
          <w:t>Grintenbosch</w:t>
        </w:r>
      </w:hyperlink>
      <w:r w:rsidR="21348CF1" w:rsidRPr="16995040">
        <w:t>.  Educatief natuuraanbod in het Grintenbosch aan de Geukerdijk</w:t>
      </w:r>
    </w:p>
    <w:p w14:paraId="4F494072" w14:textId="1B046685" w:rsidR="16995040" w:rsidRDefault="16995040" w:rsidP="2AB4FD7A">
      <w:pPr>
        <w:pStyle w:val="Geenafstand"/>
      </w:pPr>
    </w:p>
    <w:p w14:paraId="57E11996" w14:textId="77777777" w:rsidR="004E29E1" w:rsidRPr="00561CFA" w:rsidRDefault="004E29E1" w:rsidP="3E1F80D0">
      <w:pPr>
        <w:pStyle w:val="Geenafstand"/>
      </w:pPr>
      <w:r w:rsidRPr="3E1F80D0">
        <w:t>Samenwerking met de gemeente Haaksbergen:</w:t>
      </w:r>
    </w:p>
    <w:p w14:paraId="719F7C5C" w14:textId="77777777" w:rsidR="004E29E1" w:rsidRPr="00561CFA" w:rsidRDefault="004E29E1" w:rsidP="004E29E1">
      <w:pPr>
        <w:pStyle w:val="Geenafstand"/>
        <w:numPr>
          <w:ilvl w:val="0"/>
          <w:numId w:val="33"/>
        </w:numPr>
        <w:rPr>
          <w:rFonts w:cstheme="minorHAnsi"/>
        </w:rPr>
      </w:pPr>
      <w:r w:rsidRPr="00561CFA">
        <w:rPr>
          <w:rFonts w:cstheme="minorHAnsi"/>
        </w:rPr>
        <w:t>Wethouder onderwijs en onderwijsambtenaar</w:t>
      </w:r>
    </w:p>
    <w:p w14:paraId="0E72D2B5" w14:textId="77777777" w:rsidR="004E29E1" w:rsidRPr="00561CFA" w:rsidRDefault="008F6F0F" w:rsidP="004E29E1">
      <w:pPr>
        <w:pStyle w:val="Geenafstand"/>
        <w:numPr>
          <w:ilvl w:val="0"/>
          <w:numId w:val="33"/>
        </w:numPr>
        <w:rPr>
          <w:rFonts w:cstheme="minorHAnsi"/>
        </w:rPr>
      </w:pPr>
      <w:hyperlink r:id="rId20" w:history="1">
        <w:r w:rsidR="004E29E1" w:rsidRPr="00561CFA">
          <w:rPr>
            <w:rStyle w:val="Hyperlink"/>
            <w:rFonts w:cstheme="minorHAnsi"/>
          </w:rPr>
          <w:t>Noaberpoort</w:t>
        </w:r>
      </w:hyperlink>
      <w:r w:rsidR="004E29E1" w:rsidRPr="00561CFA">
        <w:rPr>
          <w:rFonts w:cstheme="minorHAnsi"/>
        </w:rPr>
        <w:t> in kader van leerlingen zorg: schoolmaatschappelijk werk (SMD), schoolverpleegkundige (GGD Twente),  WMO (jeugdregisseurs) en </w:t>
      </w:r>
      <w:hyperlink r:id="rId21" w:history="1">
        <w:r w:rsidR="004E29E1" w:rsidRPr="00561CFA">
          <w:rPr>
            <w:rStyle w:val="Hyperlink"/>
            <w:rFonts w:cstheme="minorHAnsi"/>
          </w:rPr>
          <w:t xml:space="preserve">LOES. </w:t>
        </w:r>
      </w:hyperlink>
    </w:p>
    <w:p w14:paraId="660A11D7" w14:textId="77777777" w:rsidR="004E29E1" w:rsidRPr="00561CFA" w:rsidRDefault="004E29E1" w:rsidP="004E29E1">
      <w:pPr>
        <w:pStyle w:val="Geenafstand"/>
        <w:numPr>
          <w:ilvl w:val="0"/>
          <w:numId w:val="33"/>
        </w:numPr>
        <w:rPr>
          <w:rFonts w:cstheme="minorHAnsi"/>
        </w:rPr>
      </w:pPr>
      <w:r w:rsidRPr="00561CFA">
        <w:rPr>
          <w:rFonts w:cstheme="minorHAnsi"/>
        </w:rPr>
        <w:t>Leerplichtambtenaar</w:t>
      </w:r>
    </w:p>
    <w:p w14:paraId="2B5B45C4" w14:textId="77777777" w:rsidR="004E29E1" w:rsidRPr="00561CFA" w:rsidRDefault="004E29E1" w:rsidP="004E29E1">
      <w:pPr>
        <w:pStyle w:val="Geenafstand"/>
        <w:numPr>
          <w:ilvl w:val="0"/>
          <w:numId w:val="33"/>
        </w:numPr>
        <w:rPr>
          <w:rFonts w:cstheme="minorHAnsi"/>
        </w:rPr>
      </w:pPr>
      <w:r w:rsidRPr="00561CFA">
        <w:rPr>
          <w:rFonts w:cstheme="minorHAnsi"/>
        </w:rPr>
        <w:t>Wijkagent</w:t>
      </w:r>
    </w:p>
    <w:p w14:paraId="67902FD1" w14:textId="77777777" w:rsidR="004E29E1" w:rsidRPr="00561CFA" w:rsidRDefault="004E29E1" w:rsidP="004E29E1">
      <w:pPr>
        <w:pStyle w:val="Geenafstand"/>
        <w:rPr>
          <w:rFonts w:cstheme="minorHAnsi"/>
        </w:rPr>
      </w:pPr>
    </w:p>
    <w:p w14:paraId="218746EF" w14:textId="77777777" w:rsidR="004E29E1" w:rsidRPr="00561CFA" w:rsidRDefault="004E29E1" w:rsidP="004E29E1">
      <w:pPr>
        <w:pStyle w:val="Geenafstand"/>
        <w:rPr>
          <w:rFonts w:cstheme="minorHAnsi"/>
        </w:rPr>
      </w:pPr>
      <w:r w:rsidRPr="00561CFA">
        <w:rPr>
          <w:rFonts w:cstheme="minorHAnsi"/>
        </w:rPr>
        <w:t>Verdere samenwerkingspartners:</w:t>
      </w:r>
    </w:p>
    <w:p w14:paraId="5DB908C7" w14:textId="77777777" w:rsidR="004E29E1" w:rsidRPr="00561CFA" w:rsidRDefault="004E29E1" w:rsidP="004E29E1">
      <w:pPr>
        <w:pStyle w:val="Geenafstand"/>
        <w:numPr>
          <w:ilvl w:val="0"/>
          <w:numId w:val="34"/>
        </w:numPr>
        <w:rPr>
          <w:rFonts w:cstheme="minorHAnsi"/>
        </w:rPr>
      </w:pPr>
      <w:r w:rsidRPr="00561CFA">
        <w:rPr>
          <w:rFonts w:cstheme="minorHAnsi"/>
        </w:rPr>
        <w:t>Samenwerking met BeweegWijs op het gebied van bewegend leren.</w:t>
      </w:r>
    </w:p>
    <w:p w14:paraId="1E929ED9" w14:textId="77777777" w:rsidR="004E29E1" w:rsidRPr="00561CFA" w:rsidRDefault="004E29E1" w:rsidP="004E29E1">
      <w:pPr>
        <w:pStyle w:val="Geenafstand"/>
        <w:numPr>
          <w:ilvl w:val="0"/>
          <w:numId w:val="34"/>
        </w:numPr>
        <w:rPr>
          <w:rFonts w:cstheme="minorHAnsi"/>
        </w:rPr>
      </w:pPr>
      <w:r w:rsidRPr="00561CFA">
        <w:rPr>
          <w:rFonts w:cstheme="minorHAnsi"/>
        </w:rPr>
        <w:t>Samenwerking met ’t Saalmerink; rol in de maatschappij/burgerschapsvorming.</w:t>
      </w:r>
    </w:p>
    <w:p w14:paraId="79E4BB87" w14:textId="77777777" w:rsidR="004E29E1" w:rsidRPr="00561CFA" w:rsidRDefault="004E29E1" w:rsidP="004E29E1">
      <w:pPr>
        <w:pStyle w:val="Geenafstand"/>
        <w:numPr>
          <w:ilvl w:val="0"/>
          <w:numId w:val="34"/>
        </w:numPr>
        <w:rPr>
          <w:rFonts w:cstheme="minorHAnsi"/>
        </w:rPr>
      </w:pPr>
      <w:r w:rsidRPr="00561CFA">
        <w:rPr>
          <w:rFonts w:cstheme="minorHAnsi"/>
        </w:rPr>
        <w:t xml:space="preserve">Samenwerking met het </w:t>
      </w:r>
      <w:hyperlink r:id="rId22" w:history="1">
        <w:r w:rsidRPr="00561CFA">
          <w:rPr>
            <w:rStyle w:val="Hyperlink"/>
            <w:rFonts w:cstheme="minorHAnsi"/>
          </w:rPr>
          <w:t xml:space="preserve">Kulturhus Haaksbergen: </w:t>
        </w:r>
      </w:hyperlink>
      <w:r w:rsidRPr="00561CFA">
        <w:rPr>
          <w:rFonts w:cstheme="minorHAnsi"/>
        </w:rPr>
        <w:t>Theater De Kappen en de bibliotheek</w:t>
      </w:r>
    </w:p>
    <w:p w14:paraId="56FB1BEF" w14:textId="3657F6BB" w:rsidR="00037E3A" w:rsidRDefault="004E29E1" w:rsidP="00037E3A">
      <w:pPr>
        <w:pStyle w:val="Geenafstand"/>
        <w:numPr>
          <w:ilvl w:val="0"/>
          <w:numId w:val="34"/>
        </w:numPr>
        <w:rPr>
          <w:rFonts w:cstheme="minorHAnsi"/>
        </w:rPr>
      </w:pPr>
      <w:r w:rsidRPr="00037E3A">
        <w:rPr>
          <w:rFonts w:cstheme="minorHAnsi"/>
        </w:rPr>
        <w:t xml:space="preserve">Samenwerking met Hogeschool Saxion, ROC Twente en Graafschap College. </w:t>
      </w:r>
    </w:p>
    <w:p w14:paraId="67A1239F" w14:textId="079E01F9" w:rsidR="00561CFA" w:rsidRPr="00037E3A" w:rsidRDefault="00F14EF8" w:rsidP="00037E3A">
      <w:pPr>
        <w:pStyle w:val="Geenafstand"/>
        <w:numPr>
          <w:ilvl w:val="0"/>
          <w:numId w:val="34"/>
        </w:numPr>
        <w:rPr>
          <w:rFonts w:cstheme="minorHAnsi"/>
        </w:rPr>
      </w:pPr>
      <w:r>
        <w:rPr>
          <w:rFonts w:cstheme="minorHAnsi"/>
        </w:rPr>
        <w:t xml:space="preserve">Samenwerking met </w:t>
      </w:r>
      <w:r w:rsidR="00037E3A">
        <w:rPr>
          <w:rFonts w:cstheme="minorHAnsi"/>
        </w:rPr>
        <w:t>J</w:t>
      </w:r>
      <w:r w:rsidR="00561CFA" w:rsidRPr="00037E3A">
        <w:rPr>
          <w:rFonts w:cstheme="minorHAnsi"/>
        </w:rPr>
        <w:t xml:space="preserve">UNIMO en </w:t>
      </w:r>
      <w:r w:rsidR="00037E3A">
        <w:rPr>
          <w:rFonts w:cstheme="minorHAnsi"/>
        </w:rPr>
        <w:t>KOSMO</w:t>
      </w:r>
    </w:p>
    <w:p w14:paraId="22CE40BC" w14:textId="77777777" w:rsidR="00895FF1" w:rsidRPr="00561CFA" w:rsidRDefault="00895FF1" w:rsidP="00895FF1">
      <w:pPr>
        <w:pStyle w:val="Geenafstand"/>
        <w:rPr>
          <w:rFonts w:cstheme="minorHAnsi"/>
        </w:rPr>
      </w:pPr>
    </w:p>
    <w:p w14:paraId="5D96258A" w14:textId="77777777" w:rsidR="00895FF1" w:rsidRPr="00561CFA" w:rsidRDefault="00895FF1" w:rsidP="00895FF1">
      <w:pPr>
        <w:pStyle w:val="Geenafstand"/>
        <w:rPr>
          <w:rFonts w:cstheme="minorHAnsi"/>
        </w:rPr>
      </w:pPr>
      <w:r w:rsidRPr="00561CFA">
        <w:rPr>
          <w:rFonts w:cstheme="minorHAnsi"/>
        </w:rPr>
        <w:t>In het kader van leerlingenzorg en passend onderwijs werken wij samen met:</w:t>
      </w:r>
    </w:p>
    <w:p w14:paraId="642B16A4" w14:textId="77777777" w:rsidR="00895FF1" w:rsidRPr="00561CFA" w:rsidRDefault="008F6F0F" w:rsidP="00895FF1">
      <w:pPr>
        <w:pStyle w:val="Geenafstand"/>
        <w:numPr>
          <w:ilvl w:val="0"/>
          <w:numId w:val="35"/>
        </w:numPr>
        <w:rPr>
          <w:rFonts w:cstheme="minorHAnsi"/>
        </w:rPr>
      </w:pPr>
      <w:hyperlink r:id="rId23" w:history="1">
        <w:r w:rsidR="00895FF1" w:rsidRPr="00561CFA">
          <w:rPr>
            <w:rStyle w:val="Hyperlink"/>
            <w:rFonts w:cstheme="minorHAnsi"/>
          </w:rPr>
          <w:t>Samenwerkingsverband PMT</w:t>
        </w:r>
      </w:hyperlink>
    </w:p>
    <w:p w14:paraId="641086EA" w14:textId="4FE59A29" w:rsidR="00895FF1" w:rsidRPr="00561CFA" w:rsidRDefault="00895FF1" w:rsidP="00895FF1">
      <w:pPr>
        <w:pStyle w:val="Geenafstand"/>
        <w:numPr>
          <w:ilvl w:val="0"/>
          <w:numId w:val="35"/>
        </w:numPr>
        <w:rPr>
          <w:rFonts w:cstheme="minorHAnsi"/>
        </w:rPr>
      </w:pPr>
      <w:r w:rsidRPr="00561CFA">
        <w:rPr>
          <w:rFonts w:cstheme="minorHAnsi"/>
        </w:rPr>
        <w:t xml:space="preserve">Orthopedagoog in dienst van de Stichting Keender: </w:t>
      </w:r>
      <w:r w:rsidR="00561CFA">
        <w:rPr>
          <w:rFonts w:cstheme="minorHAnsi"/>
        </w:rPr>
        <w:t>Andrea Ros</w:t>
      </w:r>
    </w:p>
    <w:p w14:paraId="6914AA14" w14:textId="77777777" w:rsidR="00895FF1" w:rsidRPr="00561CFA" w:rsidRDefault="00895FF1" w:rsidP="00895FF1">
      <w:pPr>
        <w:pStyle w:val="Geenafstand"/>
        <w:numPr>
          <w:ilvl w:val="0"/>
          <w:numId w:val="35"/>
        </w:numPr>
        <w:rPr>
          <w:rFonts w:cstheme="minorHAnsi"/>
        </w:rPr>
      </w:pPr>
      <w:r w:rsidRPr="252AA0F7">
        <w:t>Ambulante begeleiders in dienst van Keender: Hanneke Hassink en Lemien Hekman</w:t>
      </w:r>
    </w:p>
    <w:p w14:paraId="7AB4C273" w14:textId="41478305" w:rsidR="252AA0F7" w:rsidRDefault="252AA0F7" w:rsidP="252AA0F7">
      <w:pPr>
        <w:pStyle w:val="Geenafstand"/>
      </w:pPr>
    </w:p>
    <w:p w14:paraId="43325F0F" w14:textId="1E9148E8" w:rsidR="00895FF1" w:rsidRPr="002E6578" w:rsidRDefault="00895FF1" w:rsidP="1A8F6446">
      <w:pPr>
        <w:pStyle w:val="Geenafstand"/>
      </w:pPr>
      <w:r w:rsidRPr="278B3D90">
        <w:t xml:space="preserve">Zelfstandige gevestigde praktijken: </w:t>
      </w:r>
    </w:p>
    <w:p w14:paraId="58CDB0C2" w14:textId="06B42C28" w:rsidR="00895FF1" w:rsidRPr="002E6578" w:rsidRDefault="0EE868DF" w:rsidP="278B3D90">
      <w:pPr>
        <w:pStyle w:val="Geenafstand"/>
        <w:numPr>
          <w:ilvl w:val="0"/>
          <w:numId w:val="35"/>
        </w:numPr>
      </w:pPr>
      <w:r w:rsidRPr="4026ECAE">
        <w:t>S</w:t>
      </w:r>
      <w:r w:rsidR="2B073DC9" w:rsidRPr="4026ECAE">
        <w:t>chrijftherapie</w:t>
      </w:r>
      <w:r w:rsidR="00895FF1" w:rsidRPr="278B3D90">
        <w:t xml:space="preserve">: Fysiotherapie Noordman  </w:t>
      </w:r>
    </w:p>
    <w:p w14:paraId="481564C5" w14:textId="3923E5C5" w:rsidR="00561CFA" w:rsidRDefault="00561CFA" w:rsidP="0A3D97D9">
      <w:pPr>
        <w:pStyle w:val="Geenafstand"/>
        <w:numPr>
          <w:ilvl w:val="0"/>
          <w:numId w:val="35"/>
        </w:numPr>
        <w:rPr>
          <w:rFonts w:cstheme="minorHAnsi"/>
        </w:rPr>
      </w:pPr>
      <w:r w:rsidRPr="278B3D90">
        <w:t>Logopedie</w:t>
      </w:r>
      <w:r w:rsidR="006D7981" w:rsidRPr="278B3D90">
        <w:t>praktij</w:t>
      </w:r>
      <w:r w:rsidR="00D13EA0" w:rsidRPr="278B3D90">
        <w:t>k Van Dam &amp; Kosters</w:t>
      </w:r>
    </w:p>
    <w:p w14:paraId="0C46353E" w14:textId="6959F15F" w:rsidR="00051EB5" w:rsidRPr="002E6578" w:rsidRDefault="004348A5" w:rsidP="55A6BCBA">
      <w:pPr>
        <w:pStyle w:val="Geenafstand"/>
        <w:numPr>
          <w:ilvl w:val="0"/>
          <w:numId w:val="37"/>
        </w:numPr>
      </w:pPr>
      <w:r w:rsidRPr="278B3D90">
        <w:t>Dyslexiebegeleiding door Marant en RID</w:t>
      </w:r>
    </w:p>
    <w:p w14:paraId="07C5E5BB" w14:textId="675BE9F9" w:rsidR="00895FF1" w:rsidRPr="00561CFA" w:rsidRDefault="00895FF1" w:rsidP="00895FF1">
      <w:pPr>
        <w:pStyle w:val="Geenafstand"/>
        <w:numPr>
          <w:ilvl w:val="0"/>
          <w:numId w:val="35"/>
        </w:numPr>
        <w:rPr>
          <w:rFonts w:cstheme="minorHAnsi"/>
        </w:rPr>
      </w:pPr>
      <w:r w:rsidRPr="278B3D90">
        <w:t>Jeugdtandarts</w:t>
      </w:r>
    </w:p>
    <w:p w14:paraId="4804450C" w14:textId="77777777" w:rsidR="00895FF1" w:rsidRPr="00561CFA" w:rsidRDefault="00895FF1" w:rsidP="00895FF1">
      <w:pPr>
        <w:pStyle w:val="Geenafstand"/>
        <w:ind w:left="720"/>
        <w:rPr>
          <w:rFonts w:cstheme="minorHAnsi"/>
        </w:rPr>
      </w:pPr>
    </w:p>
    <w:p w14:paraId="4E0AEE61" w14:textId="66D9C2CF" w:rsidR="00895FF1" w:rsidRPr="00561CFA" w:rsidRDefault="00895FF1" w:rsidP="00895FF1">
      <w:pPr>
        <w:pStyle w:val="Geenafstand"/>
        <w:rPr>
          <w:rFonts w:cstheme="minorHAnsi"/>
        </w:rPr>
      </w:pPr>
      <w:r w:rsidRPr="00561CFA">
        <w:rPr>
          <w:rFonts w:cstheme="minorHAnsi"/>
        </w:rPr>
        <w:t xml:space="preserve">Wij werken ook samen met kinderopvangorganisaties in het kader van overdracht van voor- en vroegschoolse educatie en buitenschoolse opvang. </w:t>
      </w:r>
    </w:p>
    <w:p w14:paraId="71F59CD3" w14:textId="77777777" w:rsidR="00A623FD" w:rsidRDefault="00A623FD" w:rsidP="00895FF1">
      <w:pPr>
        <w:pStyle w:val="Geenafstand"/>
        <w:rPr>
          <w:rFonts w:cstheme="minorHAnsi"/>
          <w:sz w:val="24"/>
        </w:rPr>
      </w:pPr>
    </w:p>
    <w:p w14:paraId="429EF465" w14:textId="77777777" w:rsidR="00A623FD" w:rsidRPr="00F05279" w:rsidRDefault="00A623FD" w:rsidP="00A623FD">
      <w:pPr>
        <w:pStyle w:val="Basisalinea"/>
        <w:rPr>
          <w:rFonts w:asciiTheme="minorHAnsi" w:hAnsiTheme="minorHAnsi" w:cstheme="minorHAnsi"/>
          <w:sz w:val="22"/>
          <w:szCs w:val="22"/>
        </w:rPr>
      </w:pPr>
      <w:r w:rsidRPr="00F05279">
        <w:rPr>
          <w:rFonts w:asciiTheme="minorHAnsi" w:hAnsiTheme="minorHAnsi" w:cstheme="minorHAnsi"/>
          <w:sz w:val="22"/>
          <w:szCs w:val="22"/>
        </w:rPr>
        <w:t>Op de site van onze school vindt u:</w:t>
      </w:r>
    </w:p>
    <w:p w14:paraId="67128EC5" w14:textId="77777777" w:rsidR="00A623FD" w:rsidRPr="00F05279" w:rsidRDefault="00A623FD" w:rsidP="00A623FD">
      <w:pPr>
        <w:pStyle w:val="Basisalinea"/>
        <w:rPr>
          <w:rFonts w:asciiTheme="minorHAnsi" w:hAnsiTheme="minorHAnsi" w:cstheme="minorHAnsi"/>
          <w:sz w:val="22"/>
          <w:szCs w:val="22"/>
        </w:rPr>
      </w:pPr>
      <w:r w:rsidRPr="00F05279">
        <w:rPr>
          <w:rFonts w:asciiTheme="minorHAnsi" w:hAnsiTheme="minorHAnsi" w:cstheme="minorHAnsi"/>
          <w:sz w:val="22"/>
          <w:szCs w:val="22"/>
        </w:rPr>
        <w:t>-</w:t>
      </w:r>
      <w:r w:rsidRPr="00F05279">
        <w:rPr>
          <w:rFonts w:asciiTheme="minorHAnsi" w:hAnsiTheme="minorHAnsi" w:cstheme="minorHAnsi"/>
          <w:sz w:val="22"/>
          <w:szCs w:val="22"/>
        </w:rPr>
        <w:tab/>
        <w:t>Link naar het schoolondersteuningsprofiel</w:t>
      </w:r>
    </w:p>
    <w:p w14:paraId="4DFC11BA" w14:textId="77777777" w:rsidR="00A623FD" w:rsidRPr="00F05279" w:rsidRDefault="00A623FD" w:rsidP="00A623FD">
      <w:pPr>
        <w:pStyle w:val="Basisalinea"/>
        <w:rPr>
          <w:rFonts w:asciiTheme="minorHAnsi" w:hAnsiTheme="minorHAnsi" w:cstheme="minorHAnsi"/>
          <w:sz w:val="22"/>
          <w:szCs w:val="22"/>
        </w:rPr>
      </w:pPr>
      <w:r w:rsidRPr="00F05279">
        <w:rPr>
          <w:rFonts w:asciiTheme="minorHAnsi" w:hAnsiTheme="minorHAnsi" w:cstheme="minorHAnsi"/>
          <w:sz w:val="22"/>
          <w:szCs w:val="22"/>
        </w:rPr>
        <w:t>-</w:t>
      </w:r>
      <w:r w:rsidRPr="00F05279">
        <w:rPr>
          <w:rFonts w:asciiTheme="minorHAnsi" w:hAnsiTheme="minorHAnsi" w:cstheme="minorHAnsi"/>
          <w:sz w:val="22"/>
          <w:szCs w:val="22"/>
        </w:rPr>
        <w:tab/>
        <w:t>Werkwijze SOT/OT</w:t>
      </w:r>
    </w:p>
    <w:p w14:paraId="5A40F791" w14:textId="77777777" w:rsidR="00A623FD" w:rsidRPr="00F05279" w:rsidRDefault="00A623FD" w:rsidP="00A623FD">
      <w:pPr>
        <w:pStyle w:val="Basisalinea"/>
        <w:rPr>
          <w:rFonts w:asciiTheme="minorHAnsi" w:hAnsiTheme="minorHAnsi" w:cstheme="minorHAnsi"/>
          <w:sz w:val="22"/>
          <w:szCs w:val="22"/>
        </w:rPr>
      </w:pPr>
    </w:p>
    <w:p w14:paraId="09665E34" w14:textId="77777777" w:rsidR="00A623FD" w:rsidRPr="00F05279" w:rsidRDefault="00A623FD" w:rsidP="00A623FD">
      <w:pPr>
        <w:pStyle w:val="Basisalinea"/>
        <w:rPr>
          <w:rFonts w:asciiTheme="minorHAnsi" w:hAnsiTheme="minorHAnsi" w:cstheme="minorHAnsi"/>
          <w:sz w:val="22"/>
          <w:szCs w:val="22"/>
        </w:rPr>
      </w:pPr>
      <w:r w:rsidRPr="00F05279">
        <w:rPr>
          <w:rFonts w:asciiTheme="minorHAnsi" w:hAnsiTheme="minorHAnsi" w:cstheme="minorHAnsi"/>
          <w:sz w:val="22"/>
          <w:szCs w:val="22"/>
        </w:rPr>
        <w:t>Op de site van Stichting Keender vindt u:</w:t>
      </w:r>
    </w:p>
    <w:p w14:paraId="3738B347" w14:textId="77777777" w:rsidR="00A623FD" w:rsidRPr="00F05279" w:rsidRDefault="00A623FD" w:rsidP="00A623FD">
      <w:pPr>
        <w:pStyle w:val="Basisalinea"/>
        <w:rPr>
          <w:rFonts w:asciiTheme="minorHAnsi" w:hAnsiTheme="minorHAnsi" w:cstheme="minorHAnsi"/>
          <w:sz w:val="22"/>
          <w:szCs w:val="22"/>
        </w:rPr>
      </w:pPr>
      <w:r w:rsidRPr="00F05279">
        <w:rPr>
          <w:rFonts w:asciiTheme="minorHAnsi" w:hAnsiTheme="minorHAnsi" w:cstheme="minorHAnsi"/>
          <w:sz w:val="22"/>
          <w:szCs w:val="22"/>
        </w:rPr>
        <w:t>-</w:t>
      </w:r>
      <w:r w:rsidRPr="00F05279">
        <w:rPr>
          <w:rFonts w:asciiTheme="minorHAnsi" w:hAnsiTheme="minorHAnsi" w:cstheme="minorHAnsi"/>
          <w:sz w:val="22"/>
          <w:szCs w:val="22"/>
        </w:rPr>
        <w:tab/>
        <w:t>Handboek kwaliteitszorg Keender</w:t>
      </w:r>
    </w:p>
    <w:p w14:paraId="15428216" w14:textId="77777777" w:rsidR="00A623FD" w:rsidRPr="00F05279" w:rsidRDefault="00A623FD" w:rsidP="00A623FD">
      <w:pPr>
        <w:pStyle w:val="Basisalinea"/>
        <w:rPr>
          <w:rFonts w:asciiTheme="minorHAnsi" w:hAnsiTheme="minorHAnsi" w:cstheme="minorHAnsi"/>
          <w:sz w:val="22"/>
          <w:szCs w:val="22"/>
        </w:rPr>
      </w:pPr>
    </w:p>
    <w:p w14:paraId="338550EC" w14:textId="77777777" w:rsidR="00A623FD" w:rsidRPr="00F05279" w:rsidRDefault="00A623FD" w:rsidP="00A623FD">
      <w:pPr>
        <w:pStyle w:val="Basisalinea"/>
        <w:rPr>
          <w:rFonts w:asciiTheme="minorHAnsi" w:hAnsiTheme="minorHAnsi" w:cstheme="minorHAnsi"/>
          <w:sz w:val="22"/>
          <w:szCs w:val="22"/>
        </w:rPr>
      </w:pPr>
      <w:r w:rsidRPr="00F05279">
        <w:rPr>
          <w:rFonts w:asciiTheme="minorHAnsi" w:hAnsiTheme="minorHAnsi" w:cstheme="minorHAnsi"/>
          <w:sz w:val="22"/>
          <w:szCs w:val="22"/>
        </w:rPr>
        <w:t>Voor verdere informatie:</w:t>
      </w:r>
    </w:p>
    <w:p w14:paraId="1C7E39CA" w14:textId="77777777" w:rsidR="00A623FD" w:rsidRPr="00F05279" w:rsidRDefault="00A623FD" w:rsidP="00A623FD">
      <w:pPr>
        <w:pStyle w:val="Basisalinea"/>
        <w:rPr>
          <w:rFonts w:asciiTheme="minorHAnsi" w:hAnsiTheme="minorHAnsi" w:cstheme="minorHAnsi"/>
          <w:sz w:val="22"/>
          <w:szCs w:val="22"/>
        </w:rPr>
      </w:pPr>
      <w:r w:rsidRPr="00F05279">
        <w:rPr>
          <w:rFonts w:asciiTheme="minorHAnsi" w:hAnsiTheme="minorHAnsi" w:cstheme="minorHAnsi"/>
          <w:sz w:val="22"/>
          <w:szCs w:val="22"/>
        </w:rPr>
        <w:t>-</w:t>
      </w:r>
      <w:r w:rsidRPr="00F05279">
        <w:rPr>
          <w:rFonts w:asciiTheme="minorHAnsi" w:hAnsiTheme="minorHAnsi" w:cstheme="minorHAnsi"/>
          <w:sz w:val="22"/>
          <w:szCs w:val="22"/>
        </w:rPr>
        <w:tab/>
        <w:t>www.swv2302.nl</w:t>
      </w:r>
    </w:p>
    <w:p w14:paraId="317BBBDF" w14:textId="77777777" w:rsidR="00A623FD" w:rsidRPr="00F05279" w:rsidRDefault="00A623FD" w:rsidP="00A623FD">
      <w:pPr>
        <w:pStyle w:val="Basisalinea"/>
        <w:rPr>
          <w:rFonts w:asciiTheme="minorHAnsi" w:hAnsiTheme="minorHAnsi" w:cstheme="minorHAnsi"/>
          <w:sz w:val="22"/>
          <w:szCs w:val="22"/>
        </w:rPr>
      </w:pPr>
      <w:r w:rsidRPr="00F05279">
        <w:rPr>
          <w:rFonts w:asciiTheme="minorHAnsi" w:hAnsiTheme="minorHAnsi" w:cstheme="minorHAnsi"/>
          <w:sz w:val="22"/>
          <w:szCs w:val="22"/>
        </w:rPr>
        <w:t>-</w:t>
      </w:r>
      <w:r w:rsidRPr="00F05279">
        <w:rPr>
          <w:rFonts w:asciiTheme="minorHAnsi" w:hAnsiTheme="minorHAnsi" w:cstheme="minorHAnsi"/>
          <w:sz w:val="22"/>
          <w:szCs w:val="22"/>
        </w:rPr>
        <w:tab/>
        <w:t>www.pleinmiddentwente.nl</w:t>
      </w:r>
    </w:p>
    <w:p w14:paraId="72E32A68" w14:textId="77777777" w:rsidR="00A623FD" w:rsidRPr="00F05279" w:rsidRDefault="00A623FD" w:rsidP="00A623FD">
      <w:pPr>
        <w:pStyle w:val="Basisalinea"/>
        <w:rPr>
          <w:rFonts w:asciiTheme="minorHAnsi" w:hAnsiTheme="minorHAnsi" w:cstheme="minorHAnsi"/>
          <w:sz w:val="22"/>
          <w:szCs w:val="22"/>
        </w:rPr>
      </w:pPr>
      <w:r w:rsidRPr="00F05279">
        <w:rPr>
          <w:rFonts w:asciiTheme="minorHAnsi" w:hAnsiTheme="minorHAnsi" w:cstheme="minorHAnsi"/>
          <w:sz w:val="22"/>
          <w:szCs w:val="22"/>
        </w:rPr>
        <w:t>-</w:t>
      </w:r>
      <w:r w:rsidRPr="00F05279">
        <w:rPr>
          <w:rFonts w:asciiTheme="minorHAnsi" w:hAnsiTheme="minorHAnsi" w:cstheme="minorHAnsi"/>
          <w:sz w:val="22"/>
          <w:szCs w:val="22"/>
        </w:rPr>
        <w:tab/>
        <w:t>www.rijksoverheid.nl/onderwerpen/passend-onderwijs</w:t>
      </w:r>
    </w:p>
    <w:p w14:paraId="0FDED42A" w14:textId="77777777" w:rsidR="00A623FD" w:rsidRPr="00F05279" w:rsidRDefault="00A623FD" w:rsidP="00A623FD">
      <w:pPr>
        <w:pStyle w:val="Basisalinea"/>
        <w:rPr>
          <w:rFonts w:asciiTheme="minorHAnsi" w:hAnsiTheme="minorHAnsi" w:cstheme="minorHAnsi"/>
          <w:sz w:val="22"/>
          <w:szCs w:val="22"/>
        </w:rPr>
      </w:pPr>
      <w:r w:rsidRPr="00F05279">
        <w:rPr>
          <w:rFonts w:asciiTheme="minorHAnsi" w:hAnsiTheme="minorHAnsi" w:cstheme="minorHAnsi"/>
          <w:sz w:val="22"/>
          <w:szCs w:val="22"/>
        </w:rPr>
        <w:t>-</w:t>
      </w:r>
      <w:r w:rsidRPr="00F05279">
        <w:rPr>
          <w:rFonts w:asciiTheme="minorHAnsi" w:hAnsiTheme="minorHAnsi" w:cstheme="minorHAnsi"/>
          <w:sz w:val="22"/>
          <w:szCs w:val="22"/>
        </w:rPr>
        <w:tab/>
        <w:t>www.passendonderwijs.nl</w:t>
      </w:r>
    </w:p>
    <w:p w14:paraId="4B958869" w14:textId="54292130" w:rsidR="00A623FD" w:rsidRPr="00A623FD" w:rsidRDefault="00A623FD" w:rsidP="00A623FD">
      <w:pPr>
        <w:pStyle w:val="Basisalinea"/>
        <w:rPr>
          <w:rFonts w:asciiTheme="minorHAnsi" w:hAnsiTheme="minorHAnsi" w:cstheme="minorHAnsi"/>
          <w:sz w:val="22"/>
          <w:szCs w:val="22"/>
        </w:rPr>
      </w:pPr>
      <w:r w:rsidRPr="00F05279">
        <w:rPr>
          <w:rFonts w:asciiTheme="minorHAnsi" w:hAnsiTheme="minorHAnsi" w:cstheme="minorHAnsi"/>
          <w:sz w:val="22"/>
          <w:szCs w:val="22"/>
        </w:rPr>
        <w:t>-</w:t>
      </w:r>
      <w:r w:rsidRPr="00F05279">
        <w:rPr>
          <w:rFonts w:asciiTheme="minorHAnsi" w:hAnsiTheme="minorHAnsi" w:cstheme="minorHAnsi"/>
          <w:sz w:val="22"/>
          <w:szCs w:val="22"/>
        </w:rPr>
        <w:tab/>
        <w:t>www.steunpuntpassendonderwijs-povo.nl</w:t>
      </w:r>
    </w:p>
    <w:p w14:paraId="05684BF6" w14:textId="77777777" w:rsidR="00F901B8" w:rsidRPr="007313CC" w:rsidRDefault="00F901B8" w:rsidP="00964EC2"/>
    <w:p w14:paraId="764E8B6D" w14:textId="4526D0B1" w:rsidR="002E3DB8" w:rsidRDefault="0092274D" w:rsidP="00964EC2">
      <w:pPr>
        <w:pStyle w:val="Kop2"/>
        <w:numPr>
          <w:ilvl w:val="1"/>
          <w:numId w:val="26"/>
        </w:numPr>
      </w:pPr>
      <w:bookmarkStart w:id="39" w:name="_Toc131506433"/>
      <w:r>
        <w:t>Veiligheid</w:t>
      </w:r>
      <w:bookmarkEnd w:id="39"/>
      <w:r w:rsidR="000A4F40" w:rsidRPr="00600B2C">
        <w:t xml:space="preserve">  </w:t>
      </w:r>
    </w:p>
    <w:p w14:paraId="33C45414" w14:textId="09ACDF9D" w:rsidR="002B2291" w:rsidRPr="00A95062" w:rsidRDefault="002B2291" w:rsidP="002B2291">
      <w:pPr>
        <w:pStyle w:val="Geenafstand"/>
        <w:rPr>
          <w:bCs/>
          <w:color w:val="2A4F1C" w:themeColor="accent1" w:themeShade="80"/>
        </w:rPr>
      </w:pPr>
      <w:r w:rsidRPr="00A95062">
        <w:rPr>
          <w:bCs/>
          <w:color w:val="2A4F1C" w:themeColor="accent1" w:themeShade="80"/>
        </w:rPr>
        <w:t xml:space="preserve">Veiligheidsbeleid </w:t>
      </w:r>
    </w:p>
    <w:p w14:paraId="0DDA408F" w14:textId="77777777" w:rsidR="002B2291" w:rsidRDefault="002B2291" w:rsidP="00B34DE2">
      <w:pPr>
        <w:pStyle w:val="Geenafstand"/>
      </w:pPr>
      <w:r>
        <w:t xml:space="preserve">Onze kinderen </w:t>
      </w:r>
      <w:r w:rsidRPr="00BF46E7">
        <w:t xml:space="preserve">doen </w:t>
      </w:r>
      <w:r>
        <w:t xml:space="preserve">op school niet alleen </w:t>
      </w:r>
      <w:r w:rsidRPr="00BF46E7">
        <w:t xml:space="preserve">kennis en -vaardigheden op, het is ook de plek waar zij leeftijdsgenoten ontmoeten, kennis maken met de samenleving, met normen, waarden en omgangsvormen. Daar hoort bij dat zij leren, oefenen en soms ook grenzen overschrijden. Didactiek en pedagogiek begeleiden dit leer- en ontwikkelingsproces. </w:t>
      </w:r>
      <w:r>
        <w:t xml:space="preserve">In een veilig </w:t>
      </w:r>
      <w:r w:rsidRPr="00BF46E7">
        <w:t xml:space="preserve">klimaat zijn er grenzen en regels, wordt adequaat opgetreden tegen grensoverschrijdend gedrag en worden leerlingen aangemoedigd om positief gedrag te laten zien. </w:t>
      </w:r>
    </w:p>
    <w:p w14:paraId="08EB77C2" w14:textId="77777777" w:rsidR="002B2291" w:rsidRDefault="002B2291" w:rsidP="00B34DE2">
      <w:pPr>
        <w:pStyle w:val="Geenafstand"/>
      </w:pPr>
    </w:p>
    <w:p w14:paraId="17B80948" w14:textId="77777777" w:rsidR="00F44B33" w:rsidRPr="00561CFA" w:rsidRDefault="002B2291" w:rsidP="00B34DE2">
      <w:pPr>
        <w:pStyle w:val="Geenafstand"/>
        <w:rPr>
          <w:rFonts w:cstheme="minorHAnsi"/>
        </w:rPr>
      </w:pPr>
      <w:r w:rsidRPr="00561CFA">
        <w:rPr>
          <w:rFonts w:cstheme="minorHAnsi"/>
        </w:rPr>
        <w:t xml:space="preserve">Om een sociaal veilig klimaat te creëren, zetten wij meerdere met elkaar samenhangende interventies, programma’s en methoden in op individueel niveau, op groepsniveau en op schoolniveau. Ook betrekt de school de ouders en de omgeving bij de aanpak. Grensoverschrijdend gedrag, zoals pesten, houdt meestal niet op bij het verlaten van het schoolplein. Het kan zich voortzetten op weg naar huis, bij de sportvereniging en op internet. Pesten is een maatschappelijk probleem. Samenwerking van alle betrokken partijen is dan ook noodzakelijk. Om dit alles goed vorm te geven hebben wij een veiligheidsbeleid ontwikkeld. Met dit beleid geven wij aan waar de grenzen liggen en hoe met elkaar om te gaan. We beschrijven de uitgangspunten, stappenplannen en protocollen. </w:t>
      </w:r>
    </w:p>
    <w:p w14:paraId="51981394" w14:textId="5F8BF80E" w:rsidR="00F44B33" w:rsidRPr="00F44B33" w:rsidRDefault="00F44B33" w:rsidP="00F44B33">
      <w:pPr>
        <w:pStyle w:val="Basisalinea"/>
        <w:rPr>
          <w:rFonts w:asciiTheme="minorHAnsi" w:hAnsiTheme="minorHAnsi" w:cstheme="minorHAnsi"/>
          <w:sz w:val="22"/>
          <w:szCs w:val="22"/>
        </w:rPr>
      </w:pPr>
      <w:r w:rsidRPr="00F44B33">
        <w:rPr>
          <w:rFonts w:asciiTheme="minorHAnsi" w:hAnsiTheme="minorHAnsi" w:cstheme="minorHAnsi"/>
          <w:sz w:val="22"/>
          <w:szCs w:val="22"/>
        </w:rPr>
        <w:t>Verder geeft de notitie informatie over:</w:t>
      </w:r>
    </w:p>
    <w:p w14:paraId="5233E59D" w14:textId="77777777" w:rsidR="00F44B33" w:rsidRPr="00F44B33" w:rsidRDefault="00F44B33" w:rsidP="00F44B33">
      <w:pPr>
        <w:pStyle w:val="Basisalinea"/>
        <w:rPr>
          <w:rFonts w:asciiTheme="minorHAnsi" w:hAnsiTheme="minorHAnsi" w:cstheme="minorHAnsi"/>
          <w:sz w:val="22"/>
          <w:szCs w:val="22"/>
        </w:rPr>
      </w:pPr>
      <w:r w:rsidRPr="00F44B33">
        <w:rPr>
          <w:rFonts w:asciiTheme="minorHAnsi" w:hAnsiTheme="minorHAnsi" w:cstheme="minorHAnsi"/>
          <w:sz w:val="22"/>
          <w:szCs w:val="22"/>
        </w:rPr>
        <w:t xml:space="preserve">- </w:t>
      </w:r>
      <w:r w:rsidRPr="00F44B33">
        <w:rPr>
          <w:rFonts w:asciiTheme="minorHAnsi" w:hAnsiTheme="minorHAnsi" w:cstheme="minorHAnsi"/>
          <w:sz w:val="22"/>
          <w:szCs w:val="22"/>
        </w:rPr>
        <w:tab/>
        <w:t>Wat te doen bij overtredingen.</w:t>
      </w:r>
    </w:p>
    <w:p w14:paraId="2BFC9180" w14:textId="77777777" w:rsidR="00F44B33" w:rsidRPr="00F44B33" w:rsidRDefault="00F44B33" w:rsidP="00F44B33">
      <w:pPr>
        <w:pStyle w:val="Basisalinea"/>
        <w:rPr>
          <w:rFonts w:asciiTheme="minorHAnsi" w:hAnsiTheme="minorHAnsi" w:cstheme="minorHAnsi"/>
          <w:sz w:val="22"/>
          <w:szCs w:val="22"/>
        </w:rPr>
      </w:pPr>
      <w:r w:rsidRPr="00F44B33">
        <w:rPr>
          <w:rFonts w:asciiTheme="minorHAnsi" w:hAnsiTheme="minorHAnsi" w:cstheme="minorHAnsi"/>
          <w:sz w:val="22"/>
          <w:szCs w:val="22"/>
        </w:rPr>
        <w:t xml:space="preserve">- </w:t>
      </w:r>
      <w:r w:rsidRPr="00F44B33">
        <w:rPr>
          <w:rFonts w:asciiTheme="minorHAnsi" w:hAnsiTheme="minorHAnsi" w:cstheme="minorHAnsi"/>
          <w:sz w:val="22"/>
          <w:szCs w:val="22"/>
        </w:rPr>
        <w:tab/>
        <w:t>Het te hanteren stappenplan bij overtredingen.</w:t>
      </w:r>
    </w:p>
    <w:p w14:paraId="1366B0B2" w14:textId="77777777" w:rsidR="00F44B33" w:rsidRPr="00F44B33" w:rsidRDefault="00F44B33" w:rsidP="00F44B33">
      <w:pPr>
        <w:pStyle w:val="Basisalinea"/>
        <w:rPr>
          <w:rFonts w:asciiTheme="minorHAnsi" w:hAnsiTheme="minorHAnsi" w:cstheme="minorHAnsi"/>
          <w:sz w:val="22"/>
          <w:szCs w:val="22"/>
        </w:rPr>
      </w:pPr>
      <w:r w:rsidRPr="00F44B33">
        <w:rPr>
          <w:rFonts w:asciiTheme="minorHAnsi" w:hAnsiTheme="minorHAnsi" w:cstheme="minorHAnsi"/>
          <w:sz w:val="22"/>
          <w:szCs w:val="22"/>
        </w:rPr>
        <w:t>-</w:t>
      </w:r>
      <w:r w:rsidRPr="00F44B33">
        <w:rPr>
          <w:rFonts w:asciiTheme="minorHAnsi" w:hAnsiTheme="minorHAnsi" w:cstheme="minorHAnsi"/>
          <w:sz w:val="22"/>
          <w:szCs w:val="22"/>
        </w:rPr>
        <w:tab/>
        <w:t>De uitwerking van dit stappenplan.</w:t>
      </w:r>
    </w:p>
    <w:p w14:paraId="6595644B" w14:textId="77777777" w:rsidR="00F44B33" w:rsidRPr="00F44B33" w:rsidRDefault="00F44B33" w:rsidP="00F44B33">
      <w:pPr>
        <w:pStyle w:val="Basisalinea"/>
        <w:rPr>
          <w:rFonts w:asciiTheme="minorHAnsi" w:hAnsiTheme="minorHAnsi" w:cstheme="minorHAnsi"/>
          <w:sz w:val="22"/>
          <w:szCs w:val="22"/>
        </w:rPr>
      </w:pPr>
    </w:p>
    <w:p w14:paraId="2F3583F6" w14:textId="77777777" w:rsidR="00F44B33" w:rsidRPr="00F44B33" w:rsidRDefault="00F44B33" w:rsidP="00F44B33">
      <w:pPr>
        <w:pStyle w:val="Basisalinea"/>
        <w:rPr>
          <w:rFonts w:asciiTheme="minorHAnsi" w:hAnsiTheme="minorHAnsi" w:cstheme="minorHAnsi"/>
          <w:sz w:val="22"/>
          <w:szCs w:val="22"/>
        </w:rPr>
      </w:pPr>
      <w:r w:rsidRPr="00F44B33">
        <w:rPr>
          <w:rFonts w:asciiTheme="minorHAnsi" w:hAnsiTheme="minorHAnsi" w:cstheme="minorHAnsi"/>
          <w:sz w:val="22"/>
          <w:szCs w:val="22"/>
        </w:rPr>
        <w:t>Het gehele beleidsstuk ligt ter inzage op school.</w:t>
      </w:r>
    </w:p>
    <w:p w14:paraId="331451BB" w14:textId="77777777" w:rsidR="00F44B33" w:rsidRPr="00F44B33" w:rsidRDefault="00F44B33" w:rsidP="00F44B33">
      <w:pPr>
        <w:pStyle w:val="Basisalinea"/>
        <w:rPr>
          <w:rFonts w:asciiTheme="minorHAnsi" w:hAnsiTheme="minorHAnsi" w:cstheme="minorHAnsi"/>
          <w:sz w:val="22"/>
          <w:szCs w:val="22"/>
        </w:rPr>
      </w:pPr>
      <w:r w:rsidRPr="00F44B33">
        <w:rPr>
          <w:rFonts w:asciiTheme="minorHAnsi" w:hAnsiTheme="minorHAnsi" w:cstheme="minorHAnsi"/>
          <w:sz w:val="22"/>
          <w:szCs w:val="22"/>
        </w:rPr>
        <w:t>Op de site van Stichting Keender vindt u:</w:t>
      </w:r>
    </w:p>
    <w:p w14:paraId="2D9032D9" w14:textId="77777777" w:rsidR="00F44B33" w:rsidRPr="00F44B33" w:rsidRDefault="00F44B33" w:rsidP="00F44B33">
      <w:pPr>
        <w:pStyle w:val="Basisalinea"/>
        <w:rPr>
          <w:rFonts w:asciiTheme="minorHAnsi" w:hAnsiTheme="minorHAnsi" w:cstheme="minorHAnsi"/>
          <w:sz w:val="22"/>
          <w:szCs w:val="22"/>
        </w:rPr>
      </w:pPr>
      <w:r w:rsidRPr="00F44B33">
        <w:rPr>
          <w:rFonts w:asciiTheme="minorHAnsi" w:hAnsiTheme="minorHAnsi" w:cstheme="minorHAnsi"/>
          <w:sz w:val="22"/>
          <w:szCs w:val="22"/>
        </w:rPr>
        <w:t>-</w:t>
      </w:r>
      <w:r w:rsidRPr="00F44B33">
        <w:rPr>
          <w:rFonts w:asciiTheme="minorHAnsi" w:hAnsiTheme="minorHAnsi" w:cstheme="minorHAnsi"/>
          <w:sz w:val="22"/>
          <w:szCs w:val="22"/>
        </w:rPr>
        <w:tab/>
        <w:t>Veiligheidsbeleid Keender</w:t>
      </w:r>
    </w:p>
    <w:p w14:paraId="0FFB865A" w14:textId="77777777" w:rsidR="00F44B33" w:rsidRPr="00F44B33" w:rsidRDefault="00F44B33" w:rsidP="00F44B33">
      <w:pPr>
        <w:pStyle w:val="Basisalinea"/>
        <w:rPr>
          <w:rFonts w:asciiTheme="minorHAnsi" w:hAnsiTheme="minorHAnsi" w:cstheme="minorHAnsi"/>
          <w:sz w:val="22"/>
          <w:szCs w:val="22"/>
        </w:rPr>
      </w:pPr>
      <w:r w:rsidRPr="00F44B33">
        <w:rPr>
          <w:rFonts w:asciiTheme="minorHAnsi" w:hAnsiTheme="minorHAnsi" w:cstheme="minorHAnsi"/>
          <w:sz w:val="22"/>
          <w:szCs w:val="22"/>
        </w:rPr>
        <w:t>-</w:t>
      </w:r>
      <w:r w:rsidRPr="00F44B33">
        <w:rPr>
          <w:rFonts w:asciiTheme="minorHAnsi" w:hAnsiTheme="minorHAnsi" w:cstheme="minorHAnsi"/>
          <w:sz w:val="22"/>
          <w:szCs w:val="22"/>
        </w:rPr>
        <w:tab/>
        <w:t>Protocol Gescheiden ouders</w:t>
      </w:r>
    </w:p>
    <w:p w14:paraId="2E27C047" w14:textId="293A7E43" w:rsidR="00F901B8" w:rsidRPr="00F901B8" w:rsidRDefault="00F44B33" w:rsidP="00F901B8">
      <w:pPr>
        <w:pStyle w:val="Basisalinea"/>
        <w:rPr>
          <w:rFonts w:asciiTheme="minorHAnsi" w:hAnsiTheme="minorHAnsi" w:cstheme="minorHAnsi"/>
          <w:sz w:val="22"/>
          <w:szCs w:val="22"/>
        </w:rPr>
      </w:pPr>
      <w:r w:rsidRPr="00F44B33">
        <w:rPr>
          <w:rFonts w:asciiTheme="minorHAnsi" w:hAnsiTheme="minorHAnsi" w:cstheme="minorHAnsi"/>
          <w:sz w:val="22"/>
          <w:szCs w:val="22"/>
        </w:rPr>
        <w:t>-</w:t>
      </w:r>
      <w:r w:rsidRPr="00F44B33">
        <w:rPr>
          <w:rFonts w:asciiTheme="minorHAnsi" w:hAnsiTheme="minorHAnsi" w:cstheme="minorHAnsi"/>
          <w:sz w:val="22"/>
          <w:szCs w:val="22"/>
        </w:rPr>
        <w:tab/>
        <w:t>Handboek Governance Keender</w:t>
      </w:r>
    </w:p>
    <w:p w14:paraId="4CDBC7DF" w14:textId="77777777" w:rsidR="002B2291" w:rsidRDefault="002B2291" w:rsidP="002B2291">
      <w:pPr>
        <w:pStyle w:val="Geenafstand"/>
        <w:rPr>
          <w:rFonts w:ascii="Calibri" w:hAnsi="Calibri" w:cs="Calibri"/>
        </w:rPr>
      </w:pPr>
    </w:p>
    <w:p w14:paraId="268FA728" w14:textId="77777777" w:rsidR="002B2291" w:rsidRPr="0053594E" w:rsidRDefault="002B2291" w:rsidP="002B2291">
      <w:pPr>
        <w:pStyle w:val="Geenafstand"/>
        <w:rPr>
          <w:color w:val="2A4F1C" w:themeColor="accent1" w:themeShade="80"/>
        </w:rPr>
      </w:pPr>
      <w:r w:rsidRPr="0053594E">
        <w:rPr>
          <w:color w:val="2A4F1C" w:themeColor="accent1" w:themeShade="80"/>
        </w:rPr>
        <w:t xml:space="preserve">Monitoring van de veiligheid </w:t>
      </w:r>
    </w:p>
    <w:p w14:paraId="700C67A5" w14:textId="0A041BDB" w:rsidR="002B2291" w:rsidRDefault="002B2291" w:rsidP="002B2291">
      <w:pPr>
        <w:pStyle w:val="Geenafstand"/>
        <w:rPr>
          <w:rFonts w:cstheme="minorHAnsi"/>
        </w:rPr>
      </w:pPr>
      <w:r w:rsidRPr="00727BCC">
        <w:rPr>
          <w:rFonts w:cstheme="minorHAnsi"/>
        </w:rPr>
        <w:t>De veiligheid</w:t>
      </w:r>
      <w:r>
        <w:rPr>
          <w:rFonts w:cstheme="minorHAnsi"/>
        </w:rPr>
        <w:t>sbeleving</w:t>
      </w:r>
      <w:r w:rsidRPr="00727BCC">
        <w:rPr>
          <w:rFonts w:cstheme="minorHAnsi"/>
        </w:rPr>
        <w:t xml:space="preserve"> wordt jaarlijks gemonitord middels </w:t>
      </w:r>
      <w:r>
        <w:rPr>
          <w:rFonts w:cstheme="minorHAnsi"/>
        </w:rPr>
        <w:t>Viseon.</w:t>
      </w:r>
      <w:r w:rsidRPr="00727BCC">
        <w:rPr>
          <w:rFonts w:cstheme="minorHAnsi"/>
        </w:rPr>
        <w:t xml:space="preserve"> Dit is een zelfscreening instrument waarin kinderen</w:t>
      </w:r>
      <w:r>
        <w:rPr>
          <w:rFonts w:cstheme="minorHAnsi"/>
        </w:rPr>
        <w:t xml:space="preserve"> van groep 5 t/m 8</w:t>
      </w:r>
      <w:r w:rsidRPr="00727BCC">
        <w:rPr>
          <w:rFonts w:cstheme="minorHAnsi"/>
        </w:rPr>
        <w:t xml:space="preserve"> worden bevraagd over hun welbevinden, veiligheidsbeleving, hun betrokkenheid en hun competentiebeleving van de vakken. De resultaten worden geanalyseerd op </w:t>
      </w:r>
      <w:r w:rsidR="006075AC">
        <w:rPr>
          <w:rFonts w:cstheme="minorHAnsi"/>
        </w:rPr>
        <w:t>leerling</w:t>
      </w:r>
      <w:r>
        <w:rPr>
          <w:rFonts w:cstheme="minorHAnsi"/>
        </w:rPr>
        <w:t xml:space="preserve">-, groeps- en </w:t>
      </w:r>
      <w:r w:rsidRPr="00727BCC">
        <w:rPr>
          <w:rFonts w:cstheme="minorHAnsi"/>
        </w:rPr>
        <w:t>op schoolniveau. Hierdoor krijgen wij</w:t>
      </w:r>
      <w:r>
        <w:rPr>
          <w:rFonts w:cstheme="minorHAnsi"/>
        </w:rPr>
        <w:t xml:space="preserve"> </w:t>
      </w:r>
      <w:r w:rsidRPr="00727BCC">
        <w:rPr>
          <w:rFonts w:cstheme="minorHAnsi"/>
        </w:rPr>
        <w:t xml:space="preserve">zicht op hoe kinderen de realiteit van de school ervaren. </w:t>
      </w:r>
      <w:r>
        <w:rPr>
          <w:rFonts w:cstheme="minorHAnsi"/>
        </w:rPr>
        <w:t>D</w:t>
      </w:r>
      <w:r w:rsidRPr="00727BCC">
        <w:rPr>
          <w:rFonts w:cstheme="minorHAnsi"/>
        </w:rPr>
        <w:t xml:space="preserve">e </w:t>
      </w:r>
      <w:r>
        <w:rPr>
          <w:rFonts w:cstheme="minorHAnsi"/>
        </w:rPr>
        <w:t>groeps</w:t>
      </w:r>
      <w:r w:rsidRPr="00727BCC">
        <w:rPr>
          <w:rFonts w:cstheme="minorHAnsi"/>
        </w:rPr>
        <w:t xml:space="preserve">leerkrachten, het team en de kinderen </w:t>
      </w:r>
      <w:r>
        <w:rPr>
          <w:rFonts w:cstheme="minorHAnsi"/>
        </w:rPr>
        <w:t xml:space="preserve">worden </w:t>
      </w:r>
      <w:r w:rsidRPr="00727BCC">
        <w:rPr>
          <w:rFonts w:cstheme="minorHAnsi"/>
        </w:rPr>
        <w:t>actief betrokken in de bespreking van de result</w:t>
      </w:r>
      <w:r>
        <w:rPr>
          <w:rFonts w:cstheme="minorHAnsi"/>
        </w:rPr>
        <w:t xml:space="preserve">aten en het formuleren van verbeteracties. </w:t>
      </w:r>
    </w:p>
    <w:p w14:paraId="26F11509" w14:textId="77777777" w:rsidR="002B2291" w:rsidRPr="00586900" w:rsidRDefault="002B2291" w:rsidP="002B2291">
      <w:pPr>
        <w:pStyle w:val="Geenafstand"/>
      </w:pPr>
    </w:p>
    <w:p w14:paraId="09C0C9EC" w14:textId="77777777" w:rsidR="002B2291" w:rsidRPr="00586900" w:rsidRDefault="002B2291" w:rsidP="002B2291">
      <w:pPr>
        <w:pStyle w:val="Geenafstand"/>
        <w:rPr>
          <w:rFonts w:eastAsia="Times New Roman" w:cs="Helvetica"/>
        </w:rPr>
      </w:pPr>
      <w:r w:rsidRPr="00586900">
        <w:rPr>
          <w:rFonts w:eastAsia="Times New Roman" w:cs="Helvetica"/>
        </w:rPr>
        <w:t xml:space="preserve">Een belangrijk ander instrument om het gevoerde veiligheidsbeleid te monitoren, is het registreren van incidenten. De aard en omvang van de incidenten is een belangrijke graadmeter van de veiligheid </w:t>
      </w:r>
      <w:r w:rsidRPr="00586900">
        <w:rPr>
          <w:rFonts w:eastAsia="Times New Roman" w:cs="Helvetica"/>
        </w:rPr>
        <w:lastRenderedPageBreak/>
        <w:t>binnen de school. Om incidentenregistratie tot een succes te maken, moet aan een aantal voorwaarden worden voldaan. Goede communicatie, centrale registratie en analyse van de gegevens zijn daarvan de belangrijkste. Wij hebben</w:t>
      </w:r>
      <w:r>
        <w:rPr>
          <w:rFonts w:eastAsia="Times New Roman" w:cs="Helvetica"/>
        </w:rPr>
        <w:t xml:space="preserve"> hiervoor de </w:t>
      </w:r>
      <w:r w:rsidRPr="00586900">
        <w:rPr>
          <w:rFonts w:eastAsia="Times New Roman" w:cs="Helvetica"/>
        </w:rPr>
        <w:t xml:space="preserve">notitie </w:t>
      </w:r>
      <w:r>
        <w:rPr>
          <w:rFonts w:eastAsia="Times New Roman" w:cs="Helvetica"/>
        </w:rPr>
        <w:t>‘I</w:t>
      </w:r>
      <w:r w:rsidRPr="00586900">
        <w:rPr>
          <w:rFonts w:eastAsia="Times New Roman" w:cs="Helvetica"/>
        </w:rPr>
        <w:t>ncidentenregistratie</w:t>
      </w:r>
      <w:r>
        <w:rPr>
          <w:rFonts w:eastAsia="Times New Roman" w:cs="Helvetica"/>
        </w:rPr>
        <w:t>’</w:t>
      </w:r>
      <w:r w:rsidRPr="00586900">
        <w:rPr>
          <w:rFonts w:eastAsia="Times New Roman" w:cs="Helvetica"/>
        </w:rPr>
        <w:t xml:space="preserve"> en e</w:t>
      </w:r>
      <w:r>
        <w:rPr>
          <w:rFonts w:eastAsia="Times New Roman" w:cs="Helvetica"/>
        </w:rPr>
        <w:t>e</w:t>
      </w:r>
      <w:r w:rsidRPr="00586900">
        <w:rPr>
          <w:rFonts w:eastAsia="Times New Roman" w:cs="Helvetica"/>
        </w:rPr>
        <w:t xml:space="preserve">n passend formulier ontwikkeld. Deze zijn op school in te zien. </w:t>
      </w:r>
    </w:p>
    <w:p w14:paraId="440F196F" w14:textId="77777777" w:rsidR="002B2291" w:rsidRDefault="002B2291" w:rsidP="002B2291">
      <w:pPr>
        <w:pStyle w:val="Geenafstand"/>
        <w:rPr>
          <w:rFonts w:cstheme="minorHAnsi"/>
        </w:rPr>
      </w:pPr>
    </w:p>
    <w:p w14:paraId="124F81BB" w14:textId="77777777" w:rsidR="002B2291" w:rsidRPr="0053594E" w:rsidRDefault="002B2291" w:rsidP="002B2291">
      <w:pPr>
        <w:pStyle w:val="Geenafstand"/>
        <w:rPr>
          <w:bCs/>
          <w:color w:val="2A4F1C" w:themeColor="accent1" w:themeShade="80"/>
        </w:rPr>
      </w:pPr>
      <w:r w:rsidRPr="0053594E">
        <w:rPr>
          <w:bCs/>
          <w:color w:val="2A4F1C" w:themeColor="accent1" w:themeShade="80"/>
        </w:rPr>
        <w:t>Anti-pestprotocol</w:t>
      </w:r>
    </w:p>
    <w:p w14:paraId="0F30A493" w14:textId="77777777" w:rsidR="002B2291" w:rsidRPr="00E87471" w:rsidRDefault="002B2291" w:rsidP="002B2291">
      <w:pPr>
        <w:pStyle w:val="Geenafstand"/>
        <w:rPr>
          <w:rFonts w:ascii="Calibri" w:hAnsi="Calibri" w:cs="Trebuchet MS"/>
        </w:rPr>
      </w:pPr>
      <w:r w:rsidRPr="00E87471">
        <w:t xml:space="preserve">Wij hebben een anti-pestprotocol voor onze school, de “vijf partijen aanpak”.  </w:t>
      </w:r>
      <w:r w:rsidRPr="00E87471">
        <w:rPr>
          <w:rFonts w:ascii="Calibri" w:hAnsi="Calibri" w:cs="Trebuchet MS"/>
        </w:rPr>
        <w:t xml:space="preserve">Dit protocol kent een preventieve insteek en richt zich in eerste instantie op het voorkomen van pesten. Wanneer er toch sprak is van pesten, staat in dit protocol eveneens hoe wij handelen. </w:t>
      </w:r>
    </w:p>
    <w:p w14:paraId="5826535F" w14:textId="77777777" w:rsidR="002B2291" w:rsidRPr="00E87471" w:rsidRDefault="002B2291" w:rsidP="002B2291">
      <w:pPr>
        <w:pStyle w:val="Geenafstand"/>
        <w:rPr>
          <w:rFonts w:cstheme="minorHAnsi"/>
        </w:rPr>
      </w:pPr>
    </w:p>
    <w:p w14:paraId="515957A6" w14:textId="77777777" w:rsidR="002B2291" w:rsidRPr="00E87471" w:rsidRDefault="002B2291" w:rsidP="002B2291">
      <w:pPr>
        <w:pStyle w:val="Geenafstand"/>
        <w:rPr>
          <w:rStyle w:val="tgc"/>
          <w:rFonts w:cs="Arial"/>
        </w:rPr>
      </w:pPr>
      <w:r w:rsidRPr="00E87471">
        <w:rPr>
          <w:rFonts w:cstheme="minorHAnsi"/>
        </w:rPr>
        <w:t xml:space="preserve">Preventie is hierin belangrijk. Het </w:t>
      </w:r>
      <w:r w:rsidRPr="00E87471">
        <w:rPr>
          <w:rFonts w:cs="Times-Roman"/>
        </w:rPr>
        <w:t xml:space="preserve">begint met bewust worden en open communicatie om te </w:t>
      </w:r>
      <w:r w:rsidRPr="00E87471">
        <w:rPr>
          <w:rStyle w:val="tgc"/>
          <w:rFonts w:cs="Arial"/>
        </w:rPr>
        <w:t xml:space="preserve">voorkomen dat er problemen ontstaan door van tevoren in te grijpen. </w:t>
      </w:r>
    </w:p>
    <w:p w14:paraId="6B8469F9" w14:textId="77777777" w:rsidR="002B2291" w:rsidRPr="00E87471" w:rsidRDefault="002B2291" w:rsidP="002B2291">
      <w:pPr>
        <w:pStyle w:val="Geenafstand"/>
        <w:rPr>
          <w:rStyle w:val="tgc"/>
          <w:rFonts w:cs="Arial"/>
        </w:rPr>
      </w:pPr>
      <w:r w:rsidRPr="00E87471">
        <w:rPr>
          <w:rStyle w:val="tgc"/>
          <w:rFonts w:cs="Arial"/>
          <w:bCs/>
        </w:rPr>
        <w:t>Preventie</w:t>
      </w:r>
      <w:r w:rsidRPr="00E87471">
        <w:rPr>
          <w:rStyle w:val="tgc"/>
          <w:rFonts w:cs="Arial"/>
        </w:rPr>
        <w:t xml:space="preserve"> is het geheel van doelbewuste initiatieven die anticiperen op risicofactoren (= handelen voordat het probleem ontstaat) en ageren wanneer eerste signalen zich ontwikkelen en de problematiek aan het ontstaan is.</w:t>
      </w:r>
    </w:p>
    <w:p w14:paraId="472CB1F5" w14:textId="73E7336E" w:rsidR="00943555" w:rsidRDefault="002E3DB8" w:rsidP="00943555">
      <w:pPr>
        <w:pStyle w:val="Geenafstand"/>
        <w:rPr>
          <w:color w:val="FF0000"/>
        </w:rPr>
      </w:pPr>
      <w:r>
        <w:t xml:space="preserve">                   </w:t>
      </w:r>
      <w:r w:rsidR="00856D32" w:rsidRPr="00943555">
        <w:rPr>
          <w:color w:val="FF0000"/>
        </w:rPr>
        <w:t xml:space="preserve">   </w:t>
      </w:r>
    </w:p>
    <w:p w14:paraId="2310603E" w14:textId="43F93447" w:rsidR="001B233C" w:rsidRPr="001B233C" w:rsidRDefault="00856D32" w:rsidP="00A26B1D">
      <w:pPr>
        <w:pStyle w:val="Kop2"/>
        <w:numPr>
          <w:ilvl w:val="1"/>
          <w:numId w:val="26"/>
        </w:numPr>
      </w:pPr>
      <w:bookmarkStart w:id="40" w:name="_Toc131506434"/>
      <w:r w:rsidRPr="00856D32">
        <w:t>Personeel</w:t>
      </w:r>
      <w:bookmarkEnd w:id="40"/>
      <w:r w:rsidR="00A93A9F" w:rsidRPr="001B233C">
        <w:rPr>
          <w:color w:val="FF0000"/>
        </w:rPr>
        <w:t xml:space="preserve">               </w:t>
      </w:r>
    </w:p>
    <w:p w14:paraId="65050CE4" w14:textId="77777777" w:rsidR="001B233C" w:rsidRPr="00D02347" w:rsidRDefault="001B233C" w:rsidP="001B233C">
      <w:pPr>
        <w:pStyle w:val="Geenafstand"/>
        <w:rPr>
          <w:color w:val="000000" w:themeColor="text1"/>
        </w:rPr>
      </w:pPr>
      <w:r w:rsidRPr="00D02347">
        <w:rPr>
          <w:color w:val="000000" w:themeColor="text1"/>
        </w:rPr>
        <w:t>Het onderwijs is constant in beweging. Om onze onderwijskundige ambities te ontwikkelen en te verwezenlijken hebben we alle collega’s binnen ons team nodig; ieder vanuit zijn eigen kwaliteit en belangstelling.</w:t>
      </w:r>
      <w:r>
        <w:rPr>
          <w:color w:val="000000" w:themeColor="text1"/>
        </w:rPr>
        <w:t xml:space="preserve"> Alle taken en werkzaamheden voor een schooljaar worden evenredig en in gezamenlijkheid verdeeld en het werkverdelingsplan wordt besproken met de collega’s en de MR.</w:t>
      </w:r>
    </w:p>
    <w:p w14:paraId="0DCC708E" w14:textId="37CD44D3" w:rsidR="001B233C" w:rsidRPr="00D02347" w:rsidRDefault="001B233C" w:rsidP="001B233C">
      <w:pPr>
        <w:pStyle w:val="Geenafstand"/>
        <w:rPr>
          <w:color w:val="000000" w:themeColor="text1"/>
        </w:rPr>
      </w:pPr>
      <w:r w:rsidRPr="00D02347">
        <w:rPr>
          <w:color w:val="000000" w:themeColor="text1"/>
        </w:rPr>
        <w:t xml:space="preserve">Zo hebben we werkgroepen geformeerd die verantwoordelijk zijn voor het aansturen van thema’s binnen ons onderwijs. De werkgroep heeft een eigen verantwoordelijkheid en zorgt voor een terugkoppeling in het team. Tevens zijn er door het schooljaar heen meerdere </w:t>
      </w:r>
      <w:r w:rsidR="005804FA">
        <w:rPr>
          <w:color w:val="000000" w:themeColor="text1"/>
        </w:rPr>
        <w:t>onderwijs</w:t>
      </w:r>
      <w:r w:rsidRPr="00D02347">
        <w:rPr>
          <w:color w:val="000000" w:themeColor="text1"/>
        </w:rPr>
        <w:t xml:space="preserve"> overleggen gepland. Tijdens deze bijeenkomsten gaan collega’s met elkaar in overleg over afstemming van het onderwijs, worden casussen besproken, afspraken gemaakt en geborgd en wat er nog meer nodig is om het onderwijs te verbeteren. De collega’s zijn zelf eigenaar van deze agenda.</w:t>
      </w:r>
    </w:p>
    <w:p w14:paraId="717B26D9" w14:textId="1415B411" w:rsidR="00B34DE2" w:rsidRPr="0015078D" w:rsidRDefault="001B233C" w:rsidP="0092274D">
      <w:pPr>
        <w:pStyle w:val="Geenafstand"/>
        <w:rPr>
          <w:color w:val="000000" w:themeColor="text1"/>
        </w:rPr>
      </w:pPr>
      <w:r w:rsidRPr="00D02347">
        <w:rPr>
          <w:color w:val="000000" w:themeColor="text1"/>
        </w:rPr>
        <w:t xml:space="preserve">Verder wordt de diepteanalyse met het team besproken en kijken we welke winst er te behalen valt. Na aanleiding hiervan worden schoolambities opgesteld voor de kernvakken. Deze worden per groep opgenomen in het </w:t>
      </w:r>
      <w:r w:rsidR="00561CFA">
        <w:rPr>
          <w:color w:val="000000" w:themeColor="text1"/>
        </w:rPr>
        <w:t>groeps</w:t>
      </w:r>
      <w:r w:rsidRPr="00D02347">
        <w:rPr>
          <w:color w:val="000000" w:themeColor="text1"/>
        </w:rPr>
        <w:t>plan. De leerkrachten handelen cyclisch, waarbij het analyseren van methode- en niet methode gebonden toetsen en hier het onderwijsaanbod op aanpassen, onderdeel is van dit cyclische handelen.</w:t>
      </w:r>
    </w:p>
    <w:p w14:paraId="752EC812" w14:textId="35113DC3" w:rsidR="00943555" w:rsidRDefault="0092274D" w:rsidP="0092274D">
      <w:pPr>
        <w:pStyle w:val="Geenafstand"/>
        <w:rPr>
          <w:color w:val="549E39" w:themeColor="accent1"/>
        </w:rPr>
      </w:pPr>
      <w:r w:rsidRPr="00D645F0">
        <w:rPr>
          <w:color w:val="549E39" w:themeColor="accent1"/>
        </w:rPr>
        <w:t xml:space="preserve"> </w:t>
      </w:r>
    </w:p>
    <w:p w14:paraId="1BFA6B37" w14:textId="1CCE52E4" w:rsidR="00D760DF" w:rsidRDefault="00ED6971" w:rsidP="00B34DE2">
      <w:pPr>
        <w:pStyle w:val="Kop2"/>
        <w:numPr>
          <w:ilvl w:val="1"/>
          <w:numId w:val="26"/>
        </w:numPr>
      </w:pPr>
      <w:bookmarkStart w:id="41" w:name="_Toc131506435"/>
      <w:r w:rsidRPr="000544C8">
        <w:t>Kwaliteitszorg</w:t>
      </w:r>
      <w:bookmarkEnd w:id="41"/>
    </w:p>
    <w:p w14:paraId="54DED662" w14:textId="77777777" w:rsidR="00D760DF" w:rsidRPr="00F05279" w:rsidRDefault="00D760DF" w:rsidP="00B34DE2">
      <w:pPr>
        <w:pStyle w:val="Geenafstand"/>
      </w:pPr>
      <w:r w:rsidRPr="00F05279">
        <w:t>De school maakt deel uit van onze moderne maatschappij, waarin veel zaken gebeuren en er</w:t>
      </w:r>
    </w:p>
    <w:p w14:paraId="03D34007" w14:textId="77777777" w:rsidR="00D760DF" w:rsidRPr="00F05279" w:rsidRDefault="00D760DF" w:rsidP="00B34DE2">
      <w:pPr>
        <w:pStyle w:val="Geenafstand"/>
      </w:pPr>
      <w:r w:rsidRPr="00F05279">
        <w:t>ook veel en snel verandert. Wij willen de kinderen voorbereiden op het nu en later goed kunnen</w:t>
      </w:r>
    </w:p>
    <w:p w14:paraId="5A4BF886" w14:textId="77777777" w:rsidR="00D760DF" w:rsidRPr="00F05279" w:rsidRDefault="00D760DF" w:rsidP="00B34DE2">
      <w:pPr>
        <w:pStyle w:val="Geenafstand"/>
      </w:pPr>
      <w:r w:rsidRPr="00F05279">
        <w:t>functioneren in deze samenleving. Hiervoor willen wij hen een veilige, positieve leeromgeving bieden waarin zij zich optimaal kunnen ontwikkelen, nieuwe dingen kunnen ontdekken en zichzelf kunnen ontplooien. Maar doen we de dingen goed en doen we de goede dingen? Dit zijn de kernvragen bij kwaliteitszorg.</w:t>
      </w:r>
    </w:p>
    <w:p w14:paraId="2F8A1E6C" w14:textId="77777777" w:rsidR="00D760DF" w:rsidRPr="00F05279" w:rsidRDefault="00D760DF" w:rsidP="00B34DE2">
      <w:pPr>
        <w:pStyle w:val="Geenafstand"/>
      </w:pPr>
      <w:r w:rsidRPr="00F05279">
        <w:t>Kwaliteitszorg wil zeggen, is er een actieve gerichtheid om de kwaliteit van het onderwijs te</w:t>
      </w:r>
    </w:p>
    <w:p w14:paraId="60BDE4BB" w14:textId="77777777" w:rsidR="00D760DF" w:rsidRPr="00F05279" w:rsidRDefault="00D760DF" w:rsidP="00B34DE2">
      <w:pPr>
        <w:pStyle w:val="Geenafstand"/>
      </w:pPr>
      <w:r w:rsidRPr="00F05279">
        <w:t>waarborgen en zo mogelijk te verbeteren. Om dit te kunnen waarmaken is het belangrijk dat we op gezette tijden vaststellen of wij die gewenste kwaliteit ook leveren. Wij doen dit o.a. door:</w:t>
      </w:r>
    </w:p>
    <w:p w14:paraId="6FFCCF6B" w14:textId="77777777" w:rsidR="00D760DF" w:rsidRPr="00F05279" w:rsidRDefault="00D760DF" w:rsidP="00D760DF">
      <w:pPr>
        <w:pStyle w:val="Basisalinea"/>
        <w:rPr>
          <w:rFonts w:asciiTheme="minorHAnsi" w:hAnsiTheme="minorHAnsi" w:cstheme="minorHAnsi"/>
          <w:sz w:val="22"/>
          <w:szCs w:val="22"/>
        </w:rPr>
      </w:pPr>
      <w:r w:rsidRPr="00F05279">
        <w:rPr>
          <w:rFonts w:asciiTheme="minorHAnsi" w:hAnsiTheme="minorHAnsi" w:cstheme="minorHAnsi"/>
          <w:sz w:val="22"/>
          <w:szCs w:val="22"/>
        </w:rPr>
        <w:t>• in alle groepen citotoetsen af te nemen, de uitslagen van de toetsen te analyseren en van hieruit actie te ondernemen;</w:t>
      </w:r>
    </w:p>
    <w:p w14:paraId="50AE34E1" w14:textId="77777777" w:rsidR="00D760DF" w:rsidRPr="00F05279" w:rsidRDefault="00D760DF" w:rsidP="00D760DF">
      <w:pPr>
        <w:pStyle w:val="Basisalinea"/>
        <w:rPr>
          <w:rFonts w:asciiTheme="minorHAnsi" w:hAnsiTheme="minorHAnsi" w:cstheme="minorHAnsi"/>
          <w:sz w:val="22"/>
          <w:szCs w:val="22"/>
        </w:rPr>
      </w:pPr>
      <w:r w:rsidRPr="00F05279">
        <w:rPr>
          <w:rFonts w:asciiTheme="minorHAnsi" w:hAnsiTheme="minorHAnsi" w:cstheme="minorHAnsi"/>
          <w:sz w:val="22"/>
          <w:szCs w:val="22"/>
        </w:rPr>
        <w:t>• 2x per jaar wordt er een diepte-analyse gemaakt van het cito leerling volgsysteem;</w:t>
      </w:r>
    </w:p>
    <w:p w14:paraId="462F8310" w14:textId="77777777" w:rsidR="00D760DF" w:rsidRPr="00F05279" w:rsidRDefault="00D760DF" w:rsidP="00D760DF">
      <w:pPr>
        <w:pStyle w:val="Basisalinea"/>
        <w:rPr>
          <w:rFonts w:asciiTheme="minorHAnsi" w:hAnsiTheme="minorHAnsi" w:cstheme="minorHAnsi"/>
          <w:sz w:val="22"/>
          <w:szCs w:val="22"/>
        </w:rPr>
      </w:pPr>
      <w:r w:rsidRPr="00F05279">
        <w:rPr>
          <w:rFonts w:asciiTheme="minorHAnsi" w:hAnsiTheme="minorHAnsi" w:cstheme="minorHAnsi"/>
          <w:sz w:val="22"/>
          <w:szCs w:val="22"/>
        </w:rPr>
        <w:t>• 1 x in de 4 jaar wordt er een tevredenheidsonderzoek onder leerlingen (vanaf groep 5), ouders en personeel afgenomen.</w:t>
      </w:r>
    </w:p>
    <w:p w14:paraId="3BBDE2EF" w14:textId="2D3D4AB9" w:rsidR="00D760DF" w:rsidRPr="00B34DE2" w:rsidRDefault="00D760DF" w:rsidP="00B34DE2">
      <w:pPr>
        <w:pStyle w:val="Geenafstand"/>
      </w:pPr>
      <w:r w:rsidRPr="00B34DE2">
        <w:t xml:space="preserve">Per 1 aug. 2023 is dit schoolplan voor de jaren 2023-2027 vastgesteld. In dit document verwoorden we het beleid van onze school. Het schoolplan ligt ter inzage op school. Elk schooljaar evalueren we </w:t>
      </w:r>
      <w:r w:rsidRPr="00B34DE2">
        <w:lastRenderedPageBreak/>
        <w:t>op teamniveau het jaarplan en stellen we ons doelen voor het nieuwe jaar. Het jaarplan wordt besproken in de medezeggenschapsraad. Tevens is deze te vinden op onze site.</w:t>
      </w:r>
    </w:p>
    <w:p w14:paraId="5A6CCF44" w14:textId="77777777" w:rsidR="0037325F" w:rsidRDefault="0037325F" w:rsidP="006723D5">
      <w:pPr>
        <w:spacing w:after="0" w:line="240" w:lineRule="auto"/>
        <w:rPr>
          <w:snapToGrid w:val="0"/>
          <w:szCs w:val="24"/>
        </w:rPr>
      </w:pPr>
    </w:p>
    <w:p w14:paraId="44475BE8" w14:textId="2D92239B" w:rsidR="00812E65" w:rsidRPr="00657D2D" w:rsidRDefault="00812E65" w:rsidP="006723D5">
      <w:pPr>
        <w:spacing w:after="0" w:line="240" w:lineRule="auto"/>
        <w:rPr>
          <w:snapToGrid w:val="0"/>
          <w:szCs w:val="24"/>
        </w:rPr>
      </w:pPr>
      <w:r w:rsidRPr="00657D2D">
        <w:rPr>
          <w:snapToGrid w:val="0"/>
          <w:szCs w:val="24"/>
        </w:rPr>
        <w:t xml:space="preserve">Wij streven voortdurend naar een professionelere schoolcultuur die </w:t>
      </w:r>
    </w:p>
    <w:p w14:paraId="009DBC43" w14:textId="77777777" w:rsidR="00812E65" w:rsidRPr="00657D2D" w:rsidRDefault="00812E65" w:rsidP="00812E65">
      <w:pPr>
        <w:numPr>
          <w:ilvl w:val="0"/>
          <w:numId w:val="31"/>
        </w:numPr>
        <w:spacing w:after="0" w:line="240" w:lineRule="auto"/>
        <w:ind w:left="786"/>
        <w:rPr>
          <w:snapToGrid w:val="0"/>
          <w:szCs w:val="24"/>
        </w:rPr>
      </w:pPr>
      <w:r w:rsidRPr="278B3D90">
        <w:rPr>
          <w:snapToGrid w:val="0"/>
        </w:rPr>
        <w:t xml:space="preserve">gericht is op het verbeteren en optimaliseren van het lesgeven; </w:t>
      </w:r>
    </w:p>
    <w:p w14:paraId="3E4C0CD0" w14:textId="77777777" w:rsidR="00812E65" w:rsidRPr="00657D2D" w:rsidRDefault="00812E65" w:rsidP="00812E65">
      <w:pPr>
        <w:numPr>
          <w:ilvl w:val="0"/>
          <w:numId w:val="31"/>
        </w:numPr>
        <w:spacing w:after="0" w:line="240" w:lineRule="auto"/>
        <w:ind w:left="786"/>
        <w:rPr>
          <w:snapToGrid w:val="0"/>
          <w:szCs w:val="24"/>
        </w:rPr>
      </w:pPr>
      <w:r w:rsidRPr="278B3D90">
        <w:rPr>
          <w:snapToGrid w:val="0"/>
        </w:rPr>
        <w:t xml:space="preserve">schoolgericht is en niet uitsluitend groepsgericht; </w:t>
      </w:r>
    </w:p>
    <w:p w14:paraId="0694636E" w14:textId="77777777" w:rsidR="00812E65" w:rsidRPr="00657D2D" w:rsidRDefault="00812E65" w:rsidP="00812E65">
      <w:pPr>
        <w:numPr>
          <w:ilvl w:val="0"/>
          <w:numId w:val="31"/>
        </w:numPr>
        <w:spacing w:after="0" w:line="240" w:lineRule="auto"/>
        <w:ind w:left="786"/>
        <w:rPr>
          <w:snapToGrid w:val="0"/>
          <w:szCs w:val="24"/>
        </w:rPr>
      </w:pPr>
      <w:r w:rsidRPr="278B3D90">
        <w:rPr>
          <w:snapToGrid w:val="0"/>
        </w:rPr>
        <w:t xml:space="preserve">zich houdt aan afspraken die binnen de organisatie gemaakt zijn; </w:t>
      </w:r>
    </w:p>
    <w:p w14:paraId="05B72611" w14:textId="77777777" w:rsidR="00812E65" w:rsidRPr="00FB587A" w:rsidRDefault="00812E65" w:rsidP="00812E65">
      <w:pPr>
        <w:numPr>
          <w:ilvl w:val="0"/>
          <w:numId w:val="31"/>
        </w:numPr>
        <w:spacing w:after="0" w:line="240" w:lineRule="auto"/>
        <w:ind w:left="786"/>
        <w:rPr>
          <w:szCs w:val="24"/>
        </w:rPr>
      </w:pPr>
      <w:r w:rsidRPr="278B3D90">
        <w:rPr>
          <w:snapToGrid w:val="0"/>
        </w:rPr>
        <w:t xml:space="preserve">gericht is op collegiale samenwerking </w:t>
      </w:r>
    </w:p>
    <w:p w14:paraId="66AD3266" w14:textId="77777777" w:rsidR="00FB587A" w:rsidRPr="00665E82" w:rsidRDefault="00FB587A" w:rsidP="00FB587A">
      <w:pPr>
        <w:spacing w:after="0" w:line="240" w:lineRule="auto"/>
        <w:ind w:left="786"/>
        <w:rPr>
          <w:szCs w:val="24"/>
        </w:rPr>
      </w:pPr>
    </w:p>
    <w:p w14:paraId="663F98B1" w14:textId="594FBD29" w:rsidR="00665E82" w:rsidRDefault="00D760DF" w:rsidP="00B34DE2">
      <w:pPr>
        <w:pStyle w:val="Geenafstand"/>
      </w:pPr>
      <w:r>
        <w:t xml:space="preserve">Ook op </w:t>
      </w:r>
      <w:r w:rsidR="006E0B49">
        <w:t>stichtings</w:t>
      </w:r>
      <w:r>
        <w:t>niveau</w:t>
      </w:r>
      <w:r w:rsidR="006E0B49">
        <w:t xml:space="preserve"> </w:t>
      </w:r>
      <w:r w:rsidR="00665E82" w:rsidRPr="0025380E">
        <w:t>zijn we op verschillende fronten bezig om onze onderwijskwaliteit te verbeteren. In het strategisch beleidsplan</w:t>
      </w:r>
      <w:r w:rsidR="006E0B49">
        <w:t xml:space="preserve"> </w:t>
      </w:r>
      <w:r w:rsidR="00665E82" w:rsidRPr="0025380E">
        <w:t xml:space="preserve">en ons handboek „Kwaliteitszorg, sturen op onderwijskwaliteit“ staat beschreven wat er van ons verwacht wordt. Hier worden binnen stichting Keender de interne audits voor ingezet. Het uitgangspunt van de zelfevaluaties en interne audits is de school te ondersteunen in hun ontwikkeling. Elke audit heeft zijn eigen dynamiek en is afgestemd op de desbetreffende school. We auditeren gedifferentieerd binnen het vastgestelde kader. De verschillende scholen kunnen op basis van de rapportage van de interne audit dan ook niet onderling vergeleken worden, omdat de rapportage is afgestemd op die school. De audit is bedoeld om de kwaliteiten en de ontwikkelingsruimte van de school in beeld te krijgen. Dit zal voor elke school maatwerk zijn en vanuit het perspectief geschreven om de school een volgende stap </w:t>
      </w:r>
      <w:r w:rsidR="00665E82" w:rsidRPr="00B20D8C">
        <w:t xml:space="preserve">te kunnen laten maken. </w:t>
      </w:r>
    </w:p>
    <w:p w14:paraId="76E93BF0" w14:textId="77777777" w:rsidR="00F87470" w:rsidRPr="00F05279" w:rsidRDefault="00F87470" w:rsidP="00B34DE2">
      <w:pPr>
        <w:pStyle w:val="Geenafstand"/>
      </w:pPr>
      <w:r w:rsidRPr="00F05279">
        <w:t>Op de site van Stichting Keender vindt u: Handboek kwaliteitszorg Keender.</w:t>
      </w:r>
    </w:p>
    <w:p w14:paraId="2BAEA6BE" w14:textId="77777777" w:rsidR="00665E82" w:rsidRPr="00657D2D" w:rsidRDefault="00665E82" w:rsidP="00665E82">
      <w:pPr>
        <w:spacing w:after="0" w:line="240" w:lineRule="auto"/>
        <w:rPr>
          <w:szCs w:val="24"/>
        </w:rPr>
      </w:pPr>
    </w:p>
    <w:p w14:paraId="0E36E5E4" w14:textId="23AC130A" w:rsidR="00740F78" w:rsidRPr="007E3B2D" w:rsidRDefault="006723D5" w:rsidP="007E3B2D">
      <w:pPr>
        <w:pStyle w:val="Kop2"/>
      </w:pPr>
      <w:bookmarkStart w:id="42" w:name="_Toc131506436"/>
      <w:r w:rsidRPr="007E3B2D">
        <w:t>4.7</w:t>
      </w:r>
      <w:r w:rsidR="007E3B2D">
        <w:t xml:space="preserve"> </w:t>
      </w:r>
      <w:r w:rsidR="00740F78" w:rsidRPr="007E3B2D">
        <w:t>Financiën</w:t>
      </w:r>
      <w:bookmarkEnd w:id="42"/>
      <w:r w:rsidR="00740F78" w:rsidRPr="007E3B2D">
        <w:t xml:space="preserve"> </w:t>
      </w:r>
    </w:p>
    <w:p w14:paraId="4EB172BE" w14:textId="088BD37F" w:rsidR="00D23606" w:rsidRDefault="00D23606" w:rsidP="00B34DE2">
      <w:pPr>
        <w:pStyle w:val="Geenafstand"/>
      </w:pPr>
      <w:r w:rsidRPr="00657D2D">
        <w:t xml:space="preserve">Basisschool Honesch vraagt </w:t>
      </w:r>
      <w:r w:rsidRPr="00657D2D">
        <w:rPr>
          <w:b/>
        </w:rPr>
        <w:t>geen</w:t>
      </w:r>
      <w:r w:rsidRPr="00657D2D">
        <w:t xml:space="preserve"> jaarlijks vastgestelde ouderbijdrage. Dit kan, omdat de inzameling van het oud papier zoveel geld oplevert, dat een ouderbijdrage nog steeds niet nodig is.</w:t>
      </w:r>
    </w:p>
    <w:p w14:paraId="4FCA10DC" w14:textId="7BAB025D" w:rsidR="00740F78" w:rsidRPr="00D90A9B" w:rsidRDefault="00094F78" w:rsidP="00B34DE2">
      <w:pPr>
        <w:pStyle w:val="Geenafstand"/>
      </w:pPr>
      <w:r w:rsidRPr="578F0BEE">
        <w:t>Onze school staat positief tegenover sponsoring. Door sponsoring kunnen wij financiële speelruimte creëren die zowel ten goede komt aan het onderwijs als aan allerlei nevenactiviteiten. Omdat wij op een verantwoorde en zorgvuldige manier met sponsoring willen omgaan, moet de sponsoring aan een aantal voorwaarden voldoen. Sponsoring moet verenigbaar zijn met de pedagogische en onderwijskundige taak en doelstelling van de school. Sponsoring mag niet de objectiviteit, de geloofwaardigheid, de betrouwbaarheid en de onafhankelijkheid van het onderwijs, de school en de daarbij betrokkenen in gevaar brengen. Sponsoring mag niet de onderwijsinhoud en /of de continuïteit van het onderwijs beïnvloeden, of in strijd zijn met het onderwijsaanbod en de kwalitatieve eisen die onze school aan het onderwijs stelt. Bovengenoemde punten vinden hun basis in het convenant sponsoring, dat de staatssecretaris van Onderwijs, Cultuur en Wetenschappen en alle landelijke onderwijsorganisaties van besturen, personeel, ouders en leerlingen en een aantal andere organisaties - waaronder de Consumentenbond - hebben onderteke</w:t>
      </w:r>
      <w:r w:rsidR="008A5C7F" w:rsidRPr="578F0BEE">
        <w:t>nd.</w:t>
      </w:r>
    </w:p>
    <w:p w14:paraId="634A9313" w14:textId="77777777" w:rsidR="000A50D6" w:rsidRPr="00943555" w:rsidRDefault="000A50D6" w:rsidP="000A50D6">
      <w:pPr>
        <w:pStyle w:val="Geenafstand"/>
        <w:ind w:left="1688"/>
        <w:rPr>
          <w:color w:val="FF0000"/>
        </w:rPr>
      </w:pPr>
    </w:p>
    <w:p w14:paraId="1B692194" w14:textId="3DAABB3E" w:rsidR="00843FE9" w:rsidRDefault="00175727" w:rsidP="00C133D1">
      <w:pPr>
        <w:pStyle w:val="Kop2"/>
        <w:numPr>
          <w:ilvl w:val="1"/>
          <w:numId w:val="48"/>
        </w:numPr>
      </w:pPr>
      <w:bookmarkStart w:id="43" w:name="_Toc131506437"/>
      <w:r>
        <w:t>Samenwerking met Ouders</w:t>
      </w:r>
      <w:bookmarkEnd w:id="43"/>
    </w:p>
    <w:p w14:paraId="4F56DCC7" w14:textId="77777777" w:rsidR="00843FE9" w:rsidRPr="00F05279" w:rsidRDefault="00843FE9" w:rsidP="00B34DE2">
      <w:pPr>
        <w:pStyle w:val="Geenafstand"/>
      </w:pPr>
      <w:r w:rsidRPr="00F05279">
        <w:t>Ouders en school hebben een gezamenlijk belang, namelijk te zorgen dat kinderen zich op school</w:t>
      </w:r>
    </w:p>
    <w:p w14:paraId="52608B2B" w14:textId="77777777" w:rsidR="00843FE9" w:rsidRPr="00F05279" w:rsidRDefault="00843FE9" w:rsidP="00B34DE2">
      <w:pPr>
        <w:pStyle w:val="Geenafstand"/>
      </w:pPr>
      <w:r w:rsidRPr="00F05279">
        <w:t>prettig voelen. Daarbij is een goede samenwerking met ouders noodzakelijk. De school informeert ouders over alle belangrijke gebeurtenissen op school, maar ook over het wel en wee van de kinderen. Een goede samenwerking tussen school en thuis bevordert het welbevinden van het kind.</w:t>
      </w:r>
    </w:p>
    <w:p w14:paraId="5CC7D865" w14:textId="77777777" w:rsidR="00843FE9" w:rsidRPr="00F05279" w:rsidRDefault="00843FE9" w:rsidP="00B34DE2">
      <w:pPr>
        <w:pStyle w:val="Geenafstand"/>
      </w:pPr>
      <w:r w:rsidRPr="00F05279">
        <w:t>Hieronder benoemen wij de momenten waarop wij ouders uitnodigen en de wijze waarop wij ouders informeren over schoolzaken.</w:t>
      </w:r>
    </w:p>
    <w:p w14:paraId="79C58A7B" w14:textId="77777777" w:rsidR="00843FE9" w:rsidRDefault="00843FE9" w:rsidP="00843FE9">
      <w:pPr>
        <w:pStyle w:val="Basisalinea"/>
        <w:rPr>
          <w:rFonts w:asciiTheme="minorHAnsi" w:hAnsiTheme="minorHAnsi" w:cstheme="minorHAnsi"/>
          <w:sz w:val="22"/>
          <w:szCs w:val="22"/>
        </w:rPr>
      </w:pPr>
    </w:p>
    <w:p w14:paraId="4D1A0B42" w14:textId="77777777" w:rsidR="0015078D" w:rsidRDefault="0015078D" w:rsidP="00843FE9">
      <w:pPr>
        <w:pStyle w:val="Basisalinea"/>
        <w:rPr>
          <w:rFonts w:asciiTheme="minorHAnsi" w:hAnsiTheme="minorHAnsi" w:cstheme="minorHAnsi"/>
          <w:sz w:val="22"/>
          <w:szCs w:val="22"/>
        </w:rPr>
      </w:pPr>
    </w:p>
    <w:p w14:paraId="4B284E6F" w14:textId="77777777" w:rsidR="0015078D" w:rsidRDefault="0015078D" w:rsidP="00843FE9">
      <w:pPr>
        <w:pStyle w:val="Basisalinea"/>
        <w:rPr>
          <w:rFonts w:asciiTheme="minorHAnsi" w:hAnsiTheme="minorHAnsi" w:cstheme="minorHAnsi"/>
          <w:sz w:val="22"/>
          <w:szCs w:val="22"/>
        </w:rPr>
      </w:pPr>
    </w:p>
    <w:p w14:paraId="4B8EE561" w14:textId="77777777" w:rsidR="0015078D" w:rsidRDefault="0015078D" w:rsidP="00843FE9">
      <w:pPr>
        <w:pStyle w:val="Basisalinea"/>
        <w:rPr>
          <w:rFonts w:asciiTheme="minorHAnsi" w:hAnsiTheme="minorHAnsi" w:cstheme="minorHAnsi"/>
          <w:sz w:val="22"/>
          <w:szCs w:val="22"/>
        </w:rPr>
      </w:pPr>
    </w:p>
    <w:p w14:paraId="303CE8DB" w14:textId="77777777" w:rsidR="0015078D" w:rsidRPr="00F05279" w:rsidRDefault="0015078D" w:rsidP="00843FE9">
      <w:pPr>
        <w:pStyle w:val="Basisalinea"/>
        <w:rPr>
          <w:rFonts w:asciiTheme="minorHAnsi" w:hAnsiTheme="minorHAnsi" w:cstheme="minorHAnsi"/>
          <w:sz w:val="22"/>
          <w:szCs w:val="22"/>
        </w:rPr>
      </w:pPr>
    </w:p>
    <w:p w14:paraId="2A5E9130" w14:textId="77777777" w:rsidR="00843FE9" w:rsidRPr="001A1EFE" w:rsidRDefault="00843FE9" w:rsidP="001A1EFE">
      <w:pPr>
        <w:pStyle w:val="Geenafstand"/>
        <w:rPr>
          <w:color w:val="445C19" w:themeColor="accent2" w:themeShade="80"/>
        </w:rPr>
      </w:pPr>
      <w:r w:rsidRPr="001A1EFE">
        <w:rPr>
          <w:color w:val="445C19" w:themeColor="accent2" w:themeShade="80"/>
        </w:rPr>
        <w:lastRenderedPageBreak/>
        <w:t>Parro</w:t>
      </w:r>
    </w:p>
    <w:p w14:paraId="08F4A5B3" w14:textId="77777777" w:rsidR="00843FE9" w:rsidRPr="00F05279" w:rsidRDefault="00843FE9" w:rsidP="001A1EFE">
      <w:pPr>
        <w:pStyle w:val="Geenafstand"/>
      </w:pPr>
      <w:r w:rsidRPr="00F05279">
        <w:t xml:space="preserve">Parro is een oudercommunicatiemiddel en is een onderdeel van ons administratieprogramma </w:t>
      </w:r>
    </w:p>
    <w:p w14:paraId="2C856D8A" w14:textId="77777777" w:rsidR="00843FE9" w:rsidRPr="00F05279" w:rsidRDefault="00843FE9" w:rsidP="001A1EFE">
      <w:pPr>
        <w:pStyle w:val="Geenafstand"/>
      </w:pPr>
      <w:r w:rsidRPr="00F05279">
        <w:t>ParnasSys. Parro draagt bij aan ouderbetrokkenheid en een betere communicatie tussen ouder en leerkracht in een veilige omgeving.</w:t>
      </w:r>
    </w:p>
    <w:p w14:paraId="15C812BD" w14:textId="77777777" w:rsidR="00843FE9" w:rsidRPr="001A1EFE" w:rsidRDefault="00843FE9" w:rsidP="001A1EFE">
      <w:pPr>
        <w:pStyle w:val="Geenafstand"/>
        <w:rPr>
          <w:color w:val="445C19" w:themeColor="accent2" w:themeShade="80"/>
        </w:rPr>
      </w:pPr>
      <w:r w:rsidRPr="001A1EFE">
        <w:rPr>
          <w:color w:val="445C19" w:themeColor="accent2" w:themeShade="80"/>
        </w:rPr>
        <w:t>Informatieavond</w:t>
      </w:r>
    </w:p>
    <w:p w14:paraId="37839AB4" w14:textId="77777777" w:rsidR="00843FE9" w:rsidRPr="00F05279" w:rsidRDefault="00843FE9" w:rsidP="001A1EFE">
      <w:pPr>
        <w:pStyle w:val="Geenafstand"/>
      </w:pPr>
      <w:r w:rsidRPr="00F05279">
        <w:t>In het begin van het schooljaar worden de ouders van groep 1/2, 3 en 8 uitgenodigd voor een</w:t>
      </w:r>
    </w:p>
    <w:p w14:paraId="4ED2AE27" w14:textId="77777777" w:rsidR="00843FE9" w:rsidRPr="00F05279" w:rsidRDefault="00843FE9" w:rsidP="001A1EFE">
      <w:pPr>
        <w:pStyle w:val="Geenafstand"/>
      </w:pPr>
      <w:r w:rsidRPr="00F05279">
        <w:t>informatieavond. Op deze avond krijgt de</w:t>
      </w:r>
      <w:r>
        <w:t xml:space="preserve"> ouder</w:t>
      </w:r>
      <w:r w:rsidRPr="00F05279">
        <w:t xml:space="preserve"> informatie die specifiek is voor de groep waarin </w:t>
      </w:r>
      <w:r>
        <w:t>het</w:t>
      </w:r>
    </w:p>
    <w:p w14:paraId="036FE1F1" w14:textId="77777777" w:rsidR="00843FE9" w:rsidRPr="00F05279" w:rsidRDefault="00843FE9" w:rsidP="001A1EFE">
      <w:pPr>
        <w:pStyle w:val="Geenafstand"/>
      </w:pPr>
      <w:r w:rsidRPr="00F05279">
        <w:t>kind zit.</w:t>
      </w:r>
    </w:p>
    <w:p w14:paraId="763B90DF" w14:textId="77777777" w:rsidR="00843FE9" w:rsidRPr="001A1EFE" w:rsidRDefault="00843FE9" w:rsidP="001A1EFE">
      <w:pPr>
        <w:pStyle w:val="Geenafstand"/>
        <w:rPr>
          <w:color w:val="445C19" w:themeColor="accent2" w:themeShade="80"/>
        </w:rPr>
      </w:pPr>
      <w:r w:rsidRPr="001A1EFE">
        <w:rPr>
          <w:color w:val="445C19" w:themeColor="accent2" w:themeShade="80"/>
        </w:rPr>
        <w:t>Inloopavond</w:t>
      </w:r>
    </w:p>
    <w:p w14:paraId="6631AF4C" w14:textId="77777777" w:rsidR="00843FE9" w:rsidRPr="00F05279" w:rsidRDefault="00843FE9" w:rsidP="001A1EFE">
      <w:pPr>
        <w:pStyle w:val="Geenafstand"/>
      </w:pPr>
      <w:r w:rsidRPr="00F05279">
        <w:t xml:space="preserve">Voor deze avond worden ouders samen met het kind uitgenodigd. De kinderen kunnen dan laten zien waar het zoal mee bezig is in de klas. </w:t>
      </w:r>
    </w:p>
    <w:p w14:paraId="1B1EF338" w14:textId="77777777" w:rsidR="00843FE9" w:rsidRPr="001A1EFE" w:rsidRDefault="00843FE9" w:rsidP="001A1EFE">
      <w:pPr>
        <w:pStyle w:val="Geenafstand"/>
        <w:rPr>
          <w:color w:val="445C19" w:themeColor="accent2" w:themeShade="80"/>
        </w:rPr>
      </w:pPr>
      <w:r w:rsidRPr="001A1EFE">
        <w:rPr>
          <w:color w:val="445C19" w:themeColor="accent2" w:themeShade="80"/>
        </w:rPr>
        <w:t xml:space="preserve">Rapporten </w:t>
      </w:r>
    </w:p>
    <w:p w14:paraId="0D656172" w14:textId="77777777" w:rsidR="00843FE9" w:rsidRPr="00F05279" w:rsidRDefault="00843FE9" w:rsidP="001A1EFE">
      <w:pPr>
        <w:pStyle w:val="Geenafstand"/>
      </w:pPr>
      <w:r w:rsidRPr="00F05279">
        <w:t>Leerlingen van de groepen 1 t/m 8 krijgen jaarlijks in februari en in juli een rapport.</w:t>
      </w:r>
    </w:p>
    <w:p w14:paraId="05580B70" w14:textId="77777777" w:rsidR="00843FE9" w:rsidRPr="00625438" w:rsidRDefault="00843FE9" w:rsidP="001A1EFE">
      <w:pPr>
        <w:pStyle w:val="Geenafstand"/>
      </w:pPr>
      <w:r w:rsidRPr="00F05279">
        <w:t>De instroomleerlingen die nog maar kort op school zijn krijgen geen rapport, maar krijgen aan het einde van het schooljaar een zelfgemaakt boekje met eigen werk en een aantal foto’s. Ouders van deze leerlingen worden wel uitgenodigd voor een gesprek.</w:t>
      </w:r>
    </w:p>
    <w:p w14:paraId="1DBB83EF" w14:textId="77777777" w:rsidR="00843FE9" w:rsidRPr="001A1EFE" w:rsidRDefault="00843FE9" w:rsidP="001A1EFE">
      <w:pPr>
        <w:pStyle w:val="Geenafstand"/>
        <w:rPr>
          <w:color w:val="445C19" w:themeColor="accent2" w:themeShade="80"/>
        </w:rPr>
      </w:pPr>
      <w:r w:rsidRPr="001A1EFE">
        <w:rPr>
          <w:color w:val="445C19" w:themeColor="accent2" w:themeShade="80"/>
        </w:rPr>
        <w:t>Oudergesprekken</w:t>
      </w:r>
    </w:p>
    <w:p w14:paraId="3DC11CCD" w14:textId="77777777" w:rsidR="00843FE9" w:rsidRPr="00F05279" w:rsidRDefault="00843FE9" w:rsidP="001A1EFE">
      <w:pPr>
        <w:pStyle w:val="Geenafstand"/>
      </w:pPr>
      <w:r w:rsidRPr="00F05279">
        <w:t>De ouders/verzorgers worden in de gelegenheid gesteld om met de leerkracht(en) van hun kind een gesprek te hebben op school over de ontwikkeling en de prestaties van hun kind. De gesprekken zijn:</w:t>
      </w:r>
    </w:p>
    <w:p w14:paraId="347AA80F" w14:textId="77777777" w:rsidR="00843FE9" w:rsidRPr="00F05279" w:rsidRDefault="00843FE9" w:rsidP="001A1EFE">
      <w:pPr>
        <w:pStyle w:val="Geenafstand"/>
      </w:pPr>
      <w:r w:rsidRPr="00F05279">
        <w:t>1. In september: startgesprek voor de groepen 1 t/m 7 en een oriënterend adviesgesprek voor</w:t>
      </w:r>
    </w:p>
    <w:p w14:paraId="608E1B24" w14:textId="77777777" w:rsidR="00843FE9" w:rsidRPr="00F05279" w:rsidRDefault="00843FE9" w:rsidP="001A1EFE">
      <w:pPr>
        <w:pStyle w:val="Geenafstand"/>
      </w:pPr>
      <w:r w:rsidRPr="00F05279">
        <w:t>groep 8. Bij de gesprekken vanaf groep 6 mag de desbetreffende leerling ook deelnemen aan</w:t>
      </w:r>
    </w:p>
    <w:p w14:paraId="46B43029" w14:textId="77777777" w:rsidR="00843FE9" w:rsidRPr="00F05279" w:rsidRDefault="00843FE9" w:rsidP="001A1EFE">
      <w:pPr>
        <w:pStyle w:val="Geenafstand"/>
      </w:pPr>
      <w:r w:rsidRPr="00F05279">
        <w:t>het gesprek.</w:t>
      </w:r>
    </w:p>
    <w:p w14:paraId="09A866F2" w14:textId="77777777" w:rsidR="00843FE9" w:rsidRPr="00F05279" w:rsidRDefault="00843FE9" w:rsidP="001A1EFE">
      <w:pPr>
        <w:pStyle w:val="Geenafstand"/>
      </w:pPr>
      <w:r w:rsidRPr="00F05279">
        <w:t>2. In november: kan er een gesprek gepland worden als ouders of leerkracht hier behoefte aan</w:t>
      </w:r>
    </w:p>
    <w:p w14:paraId="1C82016C" w14:textId="77777777" w:rsidR="00843FE9" w:rsidRPr="00F05279" w:rsidRDefault="00843FE9" w:rsidP="001A1EFE">
      <w:pPr>
        <w:pStyle w:val="Geenafstand"/>
      </w:pPr>
      <w:r w:rsidRPr="00F05279">
        <w:t>hebben.</w:t>
      </w:r>
    </w:p>
    <w:p w14:paraId="427D45DB" w14:textId="77777777" w:rsidR="00843FE9" w:rsidRPr="00F05279" w:rsidRDefault="00843FE9" w:rsidP="001A1EFE">
      <w:pPr>
        <w:pStyle w:val="Geenafstand"/>
      </w:pPr>
      <w:r w:rsidRPr="00F05279">
        <w:t>3. In februari: rapportgesprek n.a.v. het eerste rapport en definitief adviesgesprek met ouders voor de leerlingen van groep 8;</w:t>
      </w:r>
    </w:p>
    <w:p w14:paraId="5AEDB02F" w14:textId="77777777" w:rsidR="00843FE9" w:rsidRPr="00F05279" w:rsidRDefault="00843FE9" w:rsidP="001A1EFE">
      <w:pPr>
        <w:pStyle w:val="Geenafstand"/>
      </w:pPr>
      <w:r w:rsidRPr="00F05279">
        <w:t>4. Einde schooljaar: rapportgesprek n.a.v. het tweede rapport (op aanvraag).</w:t>
      </w:r>
    </w:p>
    <w:p w14:paraId="658008A9" w14:textId="77777777" w:rsidR="00843FE9" w:rsidRDefault="00843FE9" w:rsidP="001A1EFE">
      <w:pPr>
        <w:pStyle w:val="Geenafstand"/>
      </w:pPr>
    </w:p>
    <w:p w14:paraId="33D14D0B" w14:textId="77777777" w:rsidR="007E54D1" w:rsidRDefault="007E54D1" w:rsidP="001A1EFE">
      <w:pPr>
        <w:pStyle w:val="Geenafstand"/>
        <w:rPr>
          <w:szCs w:val="24"/>
        </w:rPr>
      </w:pPr>
      <w:r w:rsidRPr="00657D2D">
        <w:rPr>
          <w:szCs w:val="24"/>
        </w:rPr>
        <w:t>Basisschool Honesch maakt vaak en graag gebruik van de inzet van ouders. Wij vragen de ouders voorafgaand aan de informatieavonden aan welke activiteiten zij willen meewerken. Dat zijn activiteiten die heel verschillend zijn: les ondersteunende activiteiten, hulp bij excursies en evenementen, maar ook hulp bij hand- en spandiensten.</w:t>
      </w:r>
    </w:p>
    <w:p w14:paraId="7F5ED104" w14:textId="77777777" w:rsidR="00457BF8" w:rsidRDefault="00457BF8" w:rsidP="001A1EFE">
      <w:pPr>
        <w:pStyle w:val="Geenafstand"/>
        <w:rPr>
          <w:szCs w:val="24"/>
        </w:rPr>
      </w:pPr>
    </w:p>
    <w:p w14:paraId="2705E7D9" w14:textId="77777777" w:rsidR="00935159" w:rsidRPr="00625438" w:rsidRDefault="00935159" w:rsidP="00935159">
      <w:pPr>
        <w:pStyle w:val="Basisalinea"/>
        <w:rPr>
          <w:rFonts w:asciiTheme="minorHAnsi" w:hAnsiTheme="minorHAnsi" w:cstheme="minorHAnsi"/>
          <w:color w:val="2A4F1C" w:themeColor="accent1" w:themeShade="80"/>
          <w:sz w:val="22"/>
          <w:szCs w:val="22"/>
        </w:rPr>
      </w:pPr>
      <w:r w:rsidRPr="00625438">
        <w:rPr>
          <w:rFonts w:asciiTheme="minorHAnsi" w:hAnsiTheme="minorHAnsi" w:cstheme="minorHAnsi"/>
          <w:color w:val="2A4F1C" w:themeColor="accent1" w:themeShade="80"/>
          <w:sz w:val="22"/>
          <w:szCs w:val="22"/>
        </w:rPr>
        <w:t>Informatieplicht naar ouders toe</w:t>
      </w:r>
    </w:p>
    <w:p w14:paraId="289C276E" w14:textId="77777777" w:rsidR="00935159" w:rsidRPr="00F05279" w:rsidRDefault="00935159" w:rsidP="00457BF8">
      <w:pPr>
        <w:pStyle w:val="Geenafstand"/>
      </w:pPr>
      <w:r w:rsidRPr="00F05279">
        <w:t>Iedere ouder heeft in principe recht op informatie van de school over zijn of haar kind. Dat is ook</w:t>
      </w:r>
    </w:p>
    <w:p w14:paraId="09A17843" w14:textId="77777777" w:rsidR="00935159" w:rsidRPr="00F05279" w:rsidRDefault="00935159" w:rsidP="00457BF8">
      <w:pPr>
        <w:pStyle w:val="Geenafstand"/>
      </w:pPr>
      <w:r w:rsidRPr="00F05279">
        <w:t>het uitgangspunt bij ons op school. Er zijn echter wel verschillen. De ene ouder heeft recht op meer informatie dan de andere. Een enkeling heeft zelfs helemaal geen recht op informatie. Dat heeft te maken met de wettelijke hoedanigheid waarin de ouders verkeren.</w:t>
      </w:r>
    </w:p>
    <w:p w14:paraId="128F58E4" w14:textId="77777777" w:rsidR="00935159" w:rsidRPr="00F05279" w:rsidRDefault="00935159" w:rsidP="00457BF8">
      <w:pPr>
        <w:pStyle w:val="Geenafstand"/>
      </w:pPr>
      <w:r w:rsidRPr="00F05279">
        <w:t>Voor ouders die met elkaar getrouwd zijn of samenwonen en die het gezag over hun kinderen</w:t>
      </w:r>
    </w:p>
    <w:p w14:paraId="2051DF4C" w14:textId="77777777" w:rsidR="00935159" w:rsidRPr="00F05279" w:rsidRDefault="00935159" w:rsidP="00457BF8">
      <w:pPr>
        <w:pStyle w:val="Geenafstand"/>
      </w:pPr>
      <w:r w:rsidRPr="00F05279">
        <w:t>hebben, is de situatie het makkelijkst. Zij krijgen steeds gezamenlijk alle informatie over hun kind.</w:t>
      </w:r>
    </w:p>
    <w:p w14:paraId="7FF0307C" w14:textId="77777777" w:rsidR="00935159" w:rsidRPr="00F05279" w:rsidRDefault="00935159" w:rsidP="00457BF8">
      <w:pPr>
        <w:pStyle w:val="Geenafstand"/>
      </w:pPr>
      <w:r w:rsidRPr="00F05279">
        <w:t>Voor ouders die gescheiden zijn, die niet meer bij elkaar wonen en die wel het gezag hebben, ligt</w:t>
      </w:r>
    </w:p>
    <w:p w14:paraId="3C8108FF" w14:textId="77777777" w:rsidR="00935159" w:rsidRPr="00F05279" w:rsidRDefault="00935159" w:rsidP="00457BF8">
      <w:pPr>
        <w:pStyle w:val="Geenafstand"/>
      </w:pPr>
      <w:r w:rsidRPr="00F05279">
        <w:t>het niet anders. Zij hebben allebei recht op alle informatie over hun kind.</w:t>
      </w:r>
    </w:p>
    <w:p w14:paraId="3D42F388" w14:textId="77777777" w:rsidR="00935159" w:rsidRPr="00F05279" w:rsidRDefault="00935159" w:rsidP="00457BF8">
      <w:pPr>
        <w:pStyle w:val="Geenafstand"/>
      </w:pPr>
      <w:r w:rsidRPr="00F05279">
        <w:t>Ouders die geen gezag (meer) hebben over het kind, hebben ook recht op informatie over</w:t>
      </w:r>
    </w:p>
    <w:p w14:paraId="4C857A87" w14:textId="77777777" w:rsidR="00935159" w:rsidRPr="00F05279" w:rsidRDefault="00935159" w:rsidP="00457BF8">
      <w:pPr>
        <w:pStyle w:val="Geenafstand"/>
      </w:pPr>
      <w:r w:rsidRPr="00F05279">
        <w:t>hun kind. De ouder zal er echter wel zelf om moeten vragen. De school hoeft uit zichzelf geen</w:t>
      </w:r>
    </w:p>
    <w:p w14:paraId="37BA69E1" w14:textId="77777777" w:rsidR="00935159" w:rsidRPr="00F05279" w:rsidRDefault="00935159" w:rsidP="00457BF8">
      <w:pPr>
        <w:pStyle w:val="Geenafstand"/>
      </w:pPr>
      <w:r w:rsidRPr="00F05279">
        <w:t>informatie te geven aan deze ouders. Als het gaat om de vader moet deze bovendien het kind</w:t>
      </w:r>
    </w:p>
    <w:p w14:paraId="057CB89B" w14:textId="77777777" w:rsidR="00935159" w:rsidRPr="00F05279" w:rsidRDefault="00935159" w:rsidP="00457BF8">
      <w:pPr>
        <w:pStyle w:val="Geenafstand"/>
      </w:pPr>
      <w:r w:rsidRPr="00F05279">
        <w:t>hebben erkend, anders heeft hij helemaal geen recht op informatie, ook niet als hij erom vraagt.</w:t>
      </w:r>
    </w:p>
    <w:p w14:paraId="1CC2B9F3" w14:textId="77777777" w:rsidR="00935159" w:rsidRPr="00F05279" w:rsidRDefault="00935159" w:rsidP="00457BF8">
      <w:pPr>
        <w:pStyle w:val="Geenafstand"/>
      </w:pPr>
      <w:r w:rsidRPr="00F05279">
        <w:t>Deze ouders hebben een beperkt recht op informatie over hun kind. Het betreft alleen belangrijke feiten en omstandigheden, dus informatie over schoolvorderingen en evt. sociaal-emotionele ontwikkelingen op school. En als het belang van het kind zich tegen informatieverstrekking verzet, dan hebben de ouders ook geen recht op informatie. Dit kan het geval zijn indien een rechter of psycholoog heeft geoordeeld dat het geven van informatie aan een ouder het kind zal schaden.</w:t>
      </w:r>
    </w:p>
    <w:p w14:paraId="7564561F" w14:textId="77777777" w:rsidR="00935159" w:rsidRPr="00F05279" w:rsidRDefault="00935159" w:rsidP="00457BF8">
      <w:pPr>
        <w:pStyle w:val="Geenafstand"/>
      </w:pPr>
    </w:p>
    <w:p w14:paraId="2548E1F8" w14:textId="77777777" w:rsidR="00935159" w:rsidRPr="00625438" w:rsidRDefault="00935159" w:rsidP="00935159">
      <w:pPr>
        <w:pStyle w:val="Basisalinea"/>
        <w:rPr>
          <w:rFonts w:asciiTheme="minorHAnsi" w:hAnsiTheme="minorHAnsi" w:cstheme="minorHAnsi"/>
          <w:color w:val="2A4F1C" w:themeColor="accent1" w:themeShade="80"/>
          <w:sz w:val="22"/>
          <w:szCs w:val="22"/>
        </w:rPr>
      </w:pPr>
      <w:r w:rsidRPr="00625438">
        <w:rPr>
          <w:rFonts w:asciiTheme="minorHAnsi" w:hAnsiTheme="minorHAnsi" w:cstheme="minorHAnsi"/>
          <w:color w:val="2A4F1C" w:themeColor="accent1" w:themeShade="80"/>
          <w:sz w:val="22"/>
          <w:szCs w:val="22"/>
        </w:rPr>
        <w:t>Medezeggenschapsraad (MR)</w:t>
      </w:r>
    </w:p>
    <w:p w14:paraId="7811A090" w14:textId="77777777" w:rsidR="00935159" w:rsidRPr="00F05279" w:rsidRDefault="00935159" w:rsidP="00457BF8">
      <w:pPr>
        <w:pStyle w:val="Geenafstand"/>
      </w:pPr>
      <w:r w:rsidRPr="00F05279">
        <w:t>Aan iedere school is een medezeggenschapsraad (MR) verbonden. Het schoolbestuur neemt</w:t>
      </w:r>
    </w:p>
    <w:p w14:paraId="57499A5D" w14:textId="77777777" w:rsidR="00935159" w:rsidRPr="00F05279" w:rsidRDefault="00935159" w:rsidP="00457BF8">
      <w:pPr>
        <w:pStyle w:val="Geenafstand"/>
      </w:pPr>
      <w:r w:rsidRPr="00F05279">
        <w:t>beslissingen voor de school. Het schoolbestuur moet daarbij luisteren naar de</w:t>
      </w:r>
    </w:p>
    <w:p w14:paraId="3DB3CAE9" w14:textId="77777777" w:rsidR="00935159" w:rsidRPr="00F05279" w:rsidRDefault="00935159" w:rsidP="00457BF8">
      <w:pPr>
        <w:pStyle w:val="Geenafstand"/>
      </w:pPr>
      <w:r w:rsidRPr="00F05279">
        <w:t>medezeggenschapsraad. De MR wordt ingesteld door het bevoegd gezag (directeur) van de</w:t>
      </w:r>
    </w:p>
    <w:p w14:paraId="357C206A" w14:textId="77777777" w:rsidR="00935159" w:rsidRPr="00F05279" w:rsidRDefault="00935159" w:rsidP="00457BF8">
      <w:pPr>
        <w:pStyle w:val="Geenafstand"/>
      </w:pPr>
      <w:r w:rsidRPr="00F05279">
        <w:t>school en bestaat voor de helft uit leden die uit en door het schoolpersoneel worden gekozen</w:t>
      </w:r>
    </w:p>
    <w:p w14:paraId="75F45F31" w14:textId="77777777" w:rsidR="00935159" w:rsidRPr="00F05279" w:rsidRDefault="00935159" w:rsidP="00457BF8">
      <w:pPr>
        <w:pStyle w:val="Geenafstand"/>
      </w:pPr>
      <w:r w:rsidRPr="00F05279">
        <w:t>en voor de helft uit leden die uit en door de ouders worden gekozen door middel van</w:t>
      </w:r>
    </w:p>
    <w:p w14:paraId="3AF4CF17" w14:textId="77777777" w:rsidR="00935159" w:rsidRPr="00F05279" w:rsidRDefault="00935159" w:rsidP="00457BF8">
      <w:pPr>
        <w:pStyle w:val="Geenafstand"/>
      </w:pPr>
      <w:r w:rsidRPr="00F05279">
        <w:t>verkiezingen.</w:t>
      </w:r>
    </w:p>
    <w:p w14:paraId="5CB97B99" w14:textId="77777777" w:rsidR="00935159" w:rsidRPr="00F05279" w:rsidRDefault="00935159" w:rsidP="00457BF8">
      <w:pPr>
        <w:pStyle w:val="Geenafstand"/>
      </w:pPr>
      <w:r w:rsidRPr="00F05279">
        <w:t>De MR heeft adviesrecht en instemmingsrecht. Adviesrecht wil zeggen dat het schoolbestuur</w:t>
      </w:r>
    </w:p>
    <w:p w14:paraId="52C7790B" w14:textId="77777777" w:rsidR="00935159" w:rsidRPr="00F05279" w:rsidRDefault="00935159" w:rsidP="00457BF8">
      <w:pPr>
        <w:pStyle w:val="Geenafstand"/>
      </w:pPr>
      <w:r w:rsidRPr="00F05279">
        <w:t>het standpunt van de raad niet hoeft over te nemen - wel dat er serieus op gereageerd moet</w:t>
      </w:r>
    </w:p>
    <w:p w14:paraId="497B7A61" w14:textId="77777777" w:rsidR="00935159" w:rsidRPr="00F05279" w:rsidRDefault="00935159" w:rsidP="00457BF8">
      <w:pPr>
        <w:pStyle w:val="Geenafstand"/>
      </w:pPr>
      <w:r w:rsidRPr="00F05279">
        <w:t>worden. Bij instemmingsrecht kan het schoolbestuur niet zonder instemming van de MR iets</w:t>
      </w:r>
    </w:p>
    <w:p w14:paraId="2112BDD9" w14:textId="77777777" w:rsidR="00935159" w:rsidRPr="00F05279" w:rsidRDefault="00935159" w:rsidP="00457BF8">
      <w:pPr>
        <w:pStyle w:val="Geenafstand"/>
      </w:pPr>
      <w:r w:rsidRPr="00F05279">
        <w:t>besluiten. Verder kan de MR altijd ongevraagd een voorstel doen aan het schoolbestuur.</w:t>
      </w:r>
    </w:p>
    <w:p w14:paraId="6709E2CE" w14:textId="77777777" w:rsidR="00935159" w:rsidRPr="00F05279" w:rsidRDefault="00935159" w:rsidP="00457BF8">
      <w:pPr>
        <w:pStyle w:val="Geenafstand"/>
      </w:pPr>
      <w:r w:rsidRPr="00F05279">
        <w:t>Zo hebben het personeel en de ouders invloed op de besluitvorming op school.</w:t>
      </w:r>
    </w:p>
    <w:p w14:paraId="014EE2CA" w14:textId="77777777" w:rsidR="00935159" w:rsidRPr="00F05279" w:rsidRDefault="00935159" w:rsidP="00457BF8">
      <w:pPr>
        <w:pStyle w:val="Geenafstand"/>
      </w:pPr>
      <w:r w:rsidRPr="00F05279">
        <w:t>De ouderraad kan de MR adviseren.</w:t>
      </w:r>
    </w:p>
    <w:p w14:paraId="4A5F0CB7" w14:textId="77777777" w:rsidR="00935159" w:rsidRPr="00F05279" w:rsidRDefault="00935159" w:rsidP="00457BF8">
      <w:pPr>
        <w:pStyle w:val="Geenafstand"/>
      </w:pPr>
      <w:r w:rsidRPr="00F05279">
        <w:t>De MR vergadert ca. zes keer per schooljaar over allerlei onderwijskundige en organisatorische</w:t>
      </w:r>
    </w:p>
    <w:p w14:paraId="3B779E33" w14:textId="77777777" w:rsidR="00935159" w:rsidRPr="00F05279" w:rsidRDefault="00935159" w:rsidP="00457BF8">
      <w:pPr>
        <w:pStyle w:val="Geenafstand"/>
      </w:pPr>
      <w:r w:rsidRPr="00F05279">
        <w:t>schoolaangelegenheden. De vergaderingen zijn in principe openbaar. De data worden vermeld</w:t>
      </w:r>
    </w:p>
    <w:p w14:paraId="76FCE809" w14:textId="77777777" w:rsidR="00935159" w:rsidRPr="00F05279" w:rsidRDefault="00935159" w:rsidP="00457BF8">
      <w:pPr>
        <w:pStyle w:val="Geenafstand"/>
      </w:pPr>
      <w:r w:rsidRPr="00F05279">
        <w:t xml:space="preserve">in de nieuwsbrieven. Als u deze vergadering bijwoont bent u toehoorder en geen deelnemer van de vergadering. Dit houdt dan tevens in dat u geen stemrecht hebt binnen deze vergadering. </w:t>
      </w:r>
      <w:r w:rsidRPr="00F05279">
        <w:br/>
        <w:t>De directeur woont de MR vergaderingen bij.</w:t>
      </w:r>
    </w:p>
    <w:p w14:paraId="5F5E957B" w14:textId="77777777" w:rsidR="00935159" w:rsidRPr="00625438" w:rsidRDefault="00935159" w:rsidP="00935159">
      <w:pPr>
        <w:pStyle w:val="Basisalinea"/>
        <w:tabs>
          <w:tab w:val="left" w:pos="280"/>
        </w:tabs>
        <w:rPr>
          <w:rFonts w:asciiTheme="minorHAnsi" w:hAnsiTheme="minorHAnsi" w:cstheme="minorHAnsi"/>
          <w:color w:val="2A4F1C" w:themeColor="accent1" w:themeShade="80"/>
          <w:sz w:val="22"/>
          <w:szCs w:val="22"/>
        </w:rPr>
      </w:pPr>
      <w:r w:rsidRPr="00625438">
        <w:rPr>
          <w:rFonts w:asciiTheme="minorHAnsi" w:hAnsiTheme="minorHAnsi" w:cstheme="minorHAnsi"/>
          <w:color w:val="2A4F1C" w:themeColor="accent1" w:themeShade="80"/>
          <w:sz w:val="22"/>
          <w:szCs w:val="22"/>
        </w:rPr>
        <w:t>Werkplan Medezeggenschapsraad (MR)</w:t>
      </w:r>
    </w:p>
    <w:p w14:paraId="4A998565" w14:textId="77777777" w:rsidR="00935159" w:rsidRPr="00F05279" w:rsidRDefault="00935159" w:rsidP="00457BF8">
      <w:pPr>
        <w:pStyle w:val="Geenafstand"/>
      </w:pPr>
      <w:r w:rsidRPr="00F05279">
        <w:t>Er wordt gewerkt met een werkplan. Op die manier hopen we te bereiken dat niet elke keer bij wisseling van de leden van de MR, kennis uit voorgaande jaren wegvloeit. Zo’n werkplan begint met een missie en een visie. Deze zijn uitgewerkt in doelen en concrete acties.</w:t>
      </w:r>
    </w:p>
    <w:p w14:paraId="7E9F5B3D" w14:textId="77777777" w:rsidR="00935159" w:rsidRPr="00625438" w:rsidRDefault="00935159" w:rsidP="00935159">
      <w:pPr>
        <w:pStyle w:val="Basisalinea"/>
        <w:tabs>
          <w:tab w:val="left" w:pos="280"/>
        </w:tabs>
        <w:rPr>
          <w:rFonts w:asciiTheme="minorHAnsi" w:hAnsiTheme="minorHAnsi" w:cstheme="minorHAnsi"/>
          <w:color w:val="2A4F1C" w:themeColor="accent1" w:themeShade="80"/>
          <w:sz w:val="22"/>
          <w:szCs w:val="22"/>
        </w:rPr>
      </w:pPr>
      <w:r w:rsidRPr="00625438">
        <w:rPr>
          <w:rFonts w:asciiTheme="minorHAnsi" w:hAnsiTheme="minorHAnsi" w:cstheme="minorHAnsi"/>
          <w:color w:val="2A4F1C" w:themeColor="accent1" w:themeShade="80"/>
          <w:sz w:val="22"/>
          <w:szCs w:val="22"/>
        </w:rPr>
        <w:t>Missie</w:t>
      </w:r>
    </w:p>
    <w:p w14:paraId="427C3469" w14:textId="77777777" w:rsidR="00935159" w:rsidRPr="00F05279" w:rsidRDefault="00935159" w:rsidP="00457BF8">
      <w:pPr>
        <w:pStyle w:val="Geenafstand"/>
      </w:pPr>
      <w:r w:rsidRPr="00F05279">
        <w:t>De medezeggenschapsraad wil als afvaardiging van ouders en leerkrachten in goed overleg met</w:t>
      </w:r>
    </w:p>
    <w:p w14:paraId="31F386B9" w14:textId="77777777" w:rsidR="00935159" w:rsidRPr="00F05279" w:rsidRDefault="00935159" w:rsidP="00457BF8">
      <w:pPr>
        <w:pStyle w:val="Geenafstand"/>
      </w:pPr>
      <w:r w:rsidRPr="00F05279">
        <w:t>bevoegd gezag een actieve rol spelen in het vormgeven van kwalitatief goed onderwijs op basis van de uitgangspunten van de school.</w:t>
      </w:r>
    </w:p>
    <w:p w14:paraId="6684343B" w14:textId="77777777" w:rsidR="00935159" w:rsidRPr="00625438" w:rsidRDefault="00935159" w:rsidP="00935159">
      <w:pPr>
        <w:pStyle w:val="Basisalinea"/>
        <w:tabs>
          <w:tab w:val="left" w:pos="280"/>
        </w:tabs>
        <w:rPr>
          <w:rFonts w:asciiTheme="minorHAnsi" w:hAnsiTheme="minorHAnsi" w:cstheme="minorHAnsi"/>
          <w:color w:val="2A4F1C" w:themeColor="accent1" w:themeShade="80"/>
          <w:sz w:val="22"/>
          <w:szCs w:val="22"/>
        </w:rPr>
      </w:pPr>
      <w:r w:rsidRPr="00625438">
        <w:rPr>
          <w:rFonts w:asciiTheme="minorHAnsi" w:hAnsiTheme="minorHAnsi" w:cstheme="minorHAnsi"/>
          <w:color w:val="2A4F1C" w:themeColor="accent1" w:themeShade="80"/>
          <w:sz w:val="22"/>
          <w:szCs w:val="22"/>
        </w:rPr>
        <w:t>Visie</w:t>
      </w:r>
    </w:p>
    <w:p w14:paraId="78D4B125" w14:textId="77777777" w:rsidR="00935159" w:rsidRPr="00F05279" w:rsidRDefault="00935159" w:rsidP="00457BF8">
      <w:pPr>
        <w:pStyle w:val="Geenafstand"/>
      </w:pPr>
      <w:r w:rsidRPr="00F05279">
        <w:t>Een veilige, uitdagende en prettige leer- en werkomgeving voor kinderen en personeel waarbij</w:t>
      </w:r>
    </w:p>
    <w:p w14:paraId="129CBFFF" w14:textId="77777777" w:rsidR="00935159" w:rsidRPr="00F05279" w:rsidRDefault="00935159" w:rsidP="00457BF8">
      <w:pPr>
        <w:pStyle w:val="Geenafstand"/>
      </w:pPr>
      <w:r w:rsidRPr="00F05279">
        <w:t>sprake is van open communicatie. De MR is goed geïnformeerd, deskundig en levert een</w:t>
      </w:r>
    </w:p>
    <w:p w14:paraId="227E4E50" w14:textId="77777777" w:rsidR="00935159" w:rsidRPr="00F05279" w:rsidRDefault="00935159" w:rsidP="00457BF8">
      <w:pPr>
        <w:pStyle w:val="Geenafstand"/>
      </w:pPr>
      <w:r w:rsidRPr="00F05279">
        <w:t>bijdrage aan de beleidsontwikkeling. Daardoor is de MR een volwaardige gesprekspartner voor het bevoegd gezag.</w:t>
      </w:r>
    </w:p>
    <w:p w14:paraId="628F2123" w14:textId="77777777" w:rsidR="00935159" w:rsidRPr="00625438" w:rsidRDefault="00935159" w:rsidP="00935159">
      <w:pPr>
        <w:pStyle w:val="Basisalinea"/>
        <w:tabs>
          <w:tab w:val="left" w:pos="280"/>
        </w:tabs>
        <w:rPr>
          <w:rFonts w:asciiTheme="minorHAnsi" w:hAnsiTheme="minorHAnsi" w:cstheme="minorHAnsi"/>
          <w:color w:val="2A4F1C" w:themeColor="accent1" w:themeShade="80"/>
          <w:sz w:val="22"/>
          <w:szCs w:val="22"/>
        </w:rPr>
      </w:pPr>
      <w:r w:rsidRPr="00625438">
        <w:rPr>
          <w:rFonts w:asciiTheme="minorHAnsi" w:hAnsiTheme="minorHAnsi" w:cstheme="minorHAnsi"/>
          <w:color w:val="2A4F1C" w:themeColor="accent1" w:themeShade="80"/>
          <w:sz w:val="22"/>
          <w:szCs w:val="22"/>
        </w:rPr>
        <w:t>Doelen</w:t>
      </w:r>
    </w:p>
    <w:p w14:paraId="27F71FE5"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De MR wil:</w:t>
      </w:r>
    </w:p>
    <w:p w14:paraId="4E8F6869"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1. een veilige, uitdagende en prettige leer- en werkomgeving voor kinderen en personeel</w:t>
      </w:r>
    </w:p>
    <w:p w14:paraId="6EA56446"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ab/>
        <w:t>bevorderen;</w:t>
      </w:r>
    </w:p>
    <w:p w14:paraId="5A04D35B"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2. een open communicatie bevorderen met en tussen het personeel, de ouders/kinderen en</w:t>
      </w:r>
    </w:p>
    <w:p w14:paraId="062D22B4"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ab/>
        <w:t>het bevoegd gezag;</w:t>
      </w:r>
    </w:p>
    <w:p w14:paraId="0C99024D"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3. gemotiveerd, betrokken en deskundig zijn op het gebied van wet- en regelgeving (WMS</w:t>
      </w:r>
    </w:p>
    <w:p w14:paraId="64F9EC35"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ab/>
        <w:t>en CAO-PO), zodat zij een volwaardige gesprekspartner zijn voor het bevoegd gezag;</w:t>
      </w:r>
    </w:p>
    <w:p w14:paraId="62E79BD9"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4. een bijdrage leveren aan de beleidsontwikkeling door initiatief te nemen en voorgesteld beleid</w:t>
      </w:r>
    </w:p>
    <w:p w14:paraId="6A52B191"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ab/>
        <w:t>te toetsen en te evalueren.</w:t>
      </w:r>
    </w:p>
    <w:p w14:paraId="0172EA6F" w14:textId="77777777" w:rsidR="00935159" w:rsidRPr="00625438" w:rsidRDefault="00935159" w:rsidP="00935159">
      <w:pPr>
        <w:pStyle w:val="Basisalinea"/>
        <w:tabs>
          <w:tab w:val="left" w:pos="280"/>
        </w:tabs>
        <w:rPr>
          <w:rFonts w:asciiTheme="minorHAnsi" w:hAnsiTheme="minorHAnsi" w:cstheme="minorHAnsi"/>
          <w:color w:val="2A4F1C" w:themeColor="accent1" w:themeShade="80"/>
          <w:sz w:val="22"/>
          <w:szCs w:val="22"/>
        </w:rPr>
      </w:pPr>
      <w:r w:rsidRPr="00625438">
        <w:rPr>
          <w:rFonts w:asciiTheme="minorHAnsi" w:hAnsiTheme="minorHAnsi" w:cstheme="minorHAnsi"/>
          <w:color w:val="2A4F1C" w:themeColor="accent1" w:themeShade="80"/>
          <w:sz w:val="22"/>
          <w:szCs w:val="22"/>
        </w:rPr>
        <w:t>Middelen</w:t>
      </w:r>
    </w:p>
    <w:p w14:paraId="3098673D"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De doelen willen we realiseren door:</w:t>
      </w:r>
    </w:p>
    <w:p w14:paraId="61BD4A81"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1. duidelijke taakverdeling binnen de MR;</w:t>
      </w:r>
    </w:p>
    <w:p w14:paraId="35E016CF"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2. een duidelijke vergaderstructuur waarbij de agenda en notulen op de website worden</w:t>
      </w:r>
    </w:p>
    <w:p w14:paraId="70D7E08F"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ab/>
        <w:t>gepubliceerd;</w:t>
      </w:r>
    </w:p>
    <w:p w14:paraId="24CEB43A"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3. een directielid uit te nodigen om deel te nemen aan de vergadering waarbij eigen inbreng en</w:t>
      </w:r>
    </w:p>
    <w:p w14:paraId="28E4ECAA"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lastRenderedPageBreak/>
        <w:tab/>
        <w:t>advies van de directie zeer op prijs wordt gesteld;</w:t>
      </w:r>
    </w:p>
    <w:p w14:paraId="7157F632"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4. te werken volgens een activiteitenplanning die is afgeleid van het werkplan;</w:t>
      </w:r>
    </w:p>
    <w:p w14:paraId="568CBE18"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5. ons doorlopend op de hoogte te stellen van wet- en regelgeving en actuele landelijke en lokale</w:t>
      </w:r>
    </w:p>
    <w:p w14:paraId="70658824"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ab/>
        <w:t>ontwikkelingen;</w:t>
      </w:r>
    </w:p>
    <w:p w14:paraId="0224BCBA"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6. vakliteratuur te lezen en cursussen en informatieavonden bij te wonen;</w:t>
      </w:r>
    </w:p>
    <w:p w14:paraId="5668D18F"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7. ons op de hoogte te houden van de ontwikkelingen in de GMR middels een afgevaardigde van</w:t>
      </w:r>
    </w:p>
    <w:p w14:paraId="0E3C3851"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ab/>
        <w:t>het personeel die zitting heeft in de GMR;</w:t>
      </w:r>
    </w:p>
    <w:p w14:paraId="37492BFB"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8. te werken volgens de planning periodieke beleidsplannen om de beleidsontwikkeling te</w:t>
      </w:r>
    </w:p>
    <w:p w14:paraId="0D290AA3"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ab/>
        <w:t>monitoren;</w:t>
      </w:r>
    </w:p>
    <w:p w14:paraId="7A89C981"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9. laagdrempelig en transparant te zijn;</w:t>
      </w:r>
    </w:p>
    <w:p w14:paraId="13046635"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10. door de MR een gezicht te geven via vermelding op de website en door bij schoolse activiteiten</w:t>
      </w:r>
    </w:p>
    <w:p w14:paraId="2AD1BAF9"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ab/>
        <w:t>aanwezig te zijn, weten de ouders/kinderen en het personeel ons te vinden;</w:t>
      </w:r>
    </w:p>
    <w:p w14:paraId="4AFEB361" w14:textId="77777777" w:rsidR="00935159" w:rsidRPr="00F05279" w:rsidRDefault="00935159" w:rsidP="00935159">
      <w:pPr>
        <w:pStyle w:val="Basisalinea"/>
        <w:tabs>
          <w:tab w:val="left" w:pos="280"/>
        </w:tabs>
        <w:rPr>
          <w:rFonts w:asciiTheme="minorHAnsi" w:hAnsiTheme="minorHAnsi" w:cstheme="minorHAnsi"/>
          <w:sz w:val="22"/>
          <w:szCs w:val="22"/>
          <w:lang w:val="en-US"/>
        </w:rPr>
      </w:pPr>
      <w:r w:rsidRPr="00F05279">
        <w:rPr>
          <w:rFonts w:asciiTheme="minorHAnsi" w:hAnsiTheme="minorHAnsi" w:cstheme="minorHAnsi"/>
          <w:sz w:val="22"/>
          <w:szCs w:val="22"/>
          <w:lang w:val="en-US"/>
        </w:rPr>
        <w:t>11. de website up to date te houden;</w:t>
      </w:r>
    </w:p>
    <w:p w14:paraId="283470AC"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12. een goede communicatie met de OR te onderhouden;</w:t>
      </w:r>
    </w:p>
    <w:p w14:paraId="7ED3478E"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13. informeren en raadplegen van de achterban en ondernomen acties terugkoppelen via de</w:t>
      </w:r>
    </w:p>
    <w:p w14:paraId="0A6D00F5"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ab/>
        <w:t>nieuwsbrief;</w:t>
      </w:r>
    </w:p>
    <w:p w14:paraId="12CA7FEA" w14:textId="77777777" w:rsidR="00935159" w:rsidRPr="00F05279" w:rsidRDefault="00935159" w:rsidP="00935159">
      <w:pPr>
        <w:pStyle w:val="Basisalinea"/>
        <w:tabs>
          <w:tab w:val="left" w:pos="280"/>
        </w:tabs>
        <w:rPr>
          <w:rFonts w:asciiTheme="minorHAnsi" w:hAnsiTheme="minorHAnsi" w:cstheme="minorHAnsi"/>
          <w:sz w:val="22"/>
          <w:szCs w:val="22"/>
        </w:rPr>
      </w:pPr>
      <w:r w:rsidRPr="00F05279">
        <w:rPr>
          <w:rFonts w:asciiTheme="minorHAnsi" w:hAnsiTheme="minorHAnsi" w:cstheme="minorHAnsi"/>
          <w:sz w:val="22"/>
          <w:szCs w:val="22"/>
        </w:rPr>
        <w:t>14. MR punten op te nemen in het tevredenheidsonderzoek (ouderenquête eens in de 4 jaar) van</w:t>
      </w:r>
    </w:p>
    <w:p w14:paraId="7D99DD5D" w14:textId="77777777" w:rsidR="00935159" w:rsidRPr="00F05279" w:rsidRDefault="00935159" w:rsidP="00935159">
      <w:pPr>
        <w:pStyle w:val="Basisalinea"/>
        <w:rPr>
          <w:rFonts w:asciiTheme="minorHAnsi" w:hAnsiTheme="minorHAnsi" w:cstheme="minorHAnsi"/>
          <w:sz w:val="22"/>
          <w:szCs w:val="22"/>
        </w:rPr>
      </w:pPr>
      <w:r w:rsidRPr="00F05279">
        <w:rPr>
          <w:rFonts w:asciiTheme="minorHAnsi" w:hAnsiTheme="minorHAnsi" w:cstheme="minorHAnsi"/>
          <w:sz w:val="22"/>
          <w:szCs w:val="22"/>
        </w:rPr>
        <w:t>de school.</w:t>
      </w:r>
    </w:p>
    <w:p w14:paraId="12CE432E" w14:textId="77777777" w:rsidR="00935159" w:rsidRPr="00F05279" w:rsidRDefault="00935159" w:rsidP="00935159">
      <w:pPr>
        <w:pStyle w:val="Basisalinea"/>
        <w:rPr>
          <w:rFonts w:asciiTheme="minorHAnsi" w:hAnsiTheme="minorHAnsi" w:cstheme="minorHAnsi"/>
          <w:sz w:val="22"/>
          <w:szCs w:val="22"/>
        </w:rPr>
      </w:pPr>
    </w:p>
    <w:p w14:paraId="0DF40212" w14:textId="77777777" w:rsidR="00935159" w:rsidRDefault="00935159" w:rsidP="00457BF8">
      <w:pPr>
        <w:pStyle w:val="Geenafstand"/>
      </w:pPr>
      <w:r w:rsidRPr="00F05279">
        <w:t>De medezeggenschapsraad op onze school bestaat uit 4 leden</w:t>
      </w:r>
      <w:r>
        <w:t>; twee ouders/verzorgers en twee personeelsleden.</w:t>
      </w:r>
    </w:p>
    <w:p w14:paraId="65003584" w14:textId="77777777" w:rsidR="00935159" w:rsidRPr="00F05279" w:rsidRDefault="00935159" w:rsidP="00935159">
      <w:pPr>
        <w:pStyle w:val="Basisalinea"/>
        <w:rPr>
          <w:rFonts w:asciiTheme="minorHAnsi" w:hAnsiTheme="minorHAnsi" w:cstheme="minorHAnsi"/>
          <w:sz w:val="22"/>
          <w:szCs w:val="22"/>
        </w:rPr>
      </w:pPr>
    </w:p>
    <w:p w14:paraId="54120602" w14:textId="77777777" w:rsidR="00935159" w:rsidRPr="0053594E" w:rsidRDefault="00935159" w:rsidP="00935159">
      <w:pPr>
        <w:pStyle w:val="Basisalinea"/>
        <w:rPr>
          <w:rFonts w:asciiTheme="minorHAnsi" w:hAnsiTheme="minorHAnsi" w:cstheme="minorHAnsi"/>
          <w:color w:val="2A4F1C" w:themeColor="accent1" w:themeShade="80"/>
          <w:sz w:val="22"/>
          <w:szCs w:val="22"/>
        </w:rPr>
      </w:pPr>
      <w:r w:rsidRPr="0053594E">
        <w:rPr>
          <w:rFonts w:asciiTheme="minorHAnsi" w:hAnsiTheme="minorHAnsi" w:cstheme="minorHAnsi"/>
          <w:color w:val="2A4F1C" w:themeColor="accent1" w:themeShade="80"/>
          <w:sz w:val="22"/>
          <w:szCs w:val="22"/>
        </w:rPr>
        <w:t>Klachtenregeling</w:t>
      </w:r>
    </w:p>
    <w:p w14:paraId="527D5AA2" w14:textId="77777777" w:rsidR="00935159" w:rsidRPr="00F05279" w:rsidRDefault="00935159" w:rsidP="00457BF8">
      <w:pPr>
        <w:pStyle w:val="Geenafstand"/>
      </w:pPr>
      <w:r w:rsidRPr="00F05279">
        <w:t>Met de inwerkingtreding van de Kwaliteitswet (1998) zijn schoolbesturen verplicht een klachtenregeling te hebben. Met deze regeling beoogt het bestuur van de Stichting Keender een zorgvuldige behandeling van klachten. De Stichting Keender wil haar leerlingen en medewerkers een veilig en uitdagend leer- en</w:t>
      </w:r>
      <w:r>
        <w:t xml:space="preserve"> </w:t>
      </w:r>
      <w:r w:rsidRPr="00F05279">
        <w:t>werkklimaat bieden.</w:t>
      </w:r>
    </w:p>
    <w:p w14:paraId="2E0AE5E0" w14:textId="77777777" w:rsidR="00935159" w:rsidRPr="00F05279" w:rsidRDefault="00935159" w:rsidP="00457BF8">
      <w:pPr>
        <w:pStyle w:val="Geenafstand"/>
      </w:pPr>
    </w:p>
    <w:p w14:paraId="732180DD" w14:textId="77777777" w:rsidR="00935159" w:rsidRPr="0053594E" w:rsidRDefault="00935159" w:rsidP="00935159">
      <w:pPr>
        <w:pStyle w:val="Basisalinea"/>
        <w:rPr>
          <w:rFonts w:asciiTheme="minorHAnsi" w:hAnsiTheme="minorHAnsi" w:cstheme="minorHAnsi"/>
          <w:color w:val="2A4F1C" w:themeColor="accent1" w:themeShade="80"/>
          <w:sz w:val="22"/>
          <w:szCs w:val="22"/>
        </w:rPr>
      </w:pPr>
      <w:r w:rsidRPr="0053594E">
        <w:rPr>
          <w:rFonts w:asciiTheme="minorHAnsi" w:hAnsiTheme="minorHAnsi" w:cstheme="minorHAnsi"/>
          <w:color w:val="2A4F1C" w:themeColor="accent1" w:themeShade="80"/>
          <w:sz w:val="22"/>
          <w:szCs w:val="22"/>
        </w:rPr>
        <w:t>Klachtencommissie</w:t>
      </w:r>
    </w:p>
    <w:p w14:paraId="67598ADB" w14:textId="77777777" w:rsidR="00935159" w:rsidRPr="00F05279" w:rsidRDefault="00935159" w:rsidP="00457BF8">
      <w:pPr>
        <w:pStyle w:val="Geenafstand"/>
      </w:pPr>
      <w:r w:rsidRPr="00F05279">
        <w:t xml:space="preserve">Waar gewerkt wordt, kunnen spanningen ontstaan. Spanningen tussen een leerling of een ouder enerzijds en de schoolleiding, een leerkracht of een ander die bij school is betrokken anderzijds. Indien ouders een probleem ervaren, gaan zij hierover eerst in gesprek met de betreffende persoon. </w:t>
      </w:r>
    </w:p>
    <w:p w14:paraId="7130D50A" w14:textId="77777777" w:rsidR="00935159" w:rsidRPr="00F05279" w:rsidRDefault="00935159" w:rsidP="00457BF8">
      <w:pPr>
        <w:pStyle w:val="Geenafstand"/>
      </w:pPr>
    </w:p>
    <w:p w14:paraId="7969C688" w14:textId="77777777" w:rsidR="00935159" w:rsidRPr="00F05279" w:rsidRDefault="00935159" w:rsidP="00457BF8">
      <w:pPr>
        <w:pStyle w:val="Geenafstand"/>
      </w:pPr>
      <w:r w:rsidRPr="00F05279">
        <w:t>In de meeste gevallen kan dit in onderling overleg opgelost worden. Mocht dit echter niet lukken, dan kun</w:t>
      </w:r>
      <w:r>
        <w:t>ne ouders</w:t>
      </w:r>
      <w:r w:rsidRPr="00F05279">
        <w:t xml:space="preserve"> hierover praten met de intern vertrouwenspersoon van onze school</w:t>
      </w:r>
      <w:r>
        <w:t xml:space="preserve">, </w:t>
      </w:r>
      <w:r w:rsidRPr="00F05279">
        <w:t>Anita Eijsink</w:t>
      </w:r>
      <w:r>
        <w:t xml:space="preserve">, </w:t>
      </w:r>
      <w:r w:rsidRPr="00F05279">
        <w:t xml:space="preserve">of met de schoolleiding. </w:t>
      </w:r>
      <w:r>
        <w:t>Is er met elkaar</w:t>
      </w:r>
      <w:r w:rsidRPr="00F05279">
        <w:t xml:space="preserve"> gesproken maar komt </w:t>
      </w:r>
      <w:r>
        <w:t>het</w:t>
      </w:r>
      <w:r w:rsidRPr="00F05279">
        <w:t xml:space="preserve"> toch niet tot een oplossing, dan k</w:t>
      </w:r>
      <w:r>
        <w:t xml:space="preserve">an de </w:t>
      </w:r>
      <w:r w:rsidRPr="00F05279">
        <w:t>ouder of leerling contact opnemen met de externe vertrouwenspersoon van Stichting Keender.</w:t>
      </w:r>
    </w:p>
    <w:p w14:paraId="69F250CE" w14:textId="77777777" w:rsidR="00935159" w:rsidRPr="00F05279" w:rsidRDefault="00935159" w:rsidP="00935159">
      <w:pPr>
        <w:pStyle w:val="Basisalinea"/>
        <w:rPr>
          <w:rFonts w:asciiTheme="minorHAnsi" w:hAnsiTheme="minorHAnsi" w:cstheme="minorHAnsi"/>
          <w:sz w:val="22"/>
          <w:szCs w:val="22"/>
        </w:rPr>
      </w:pPr>
    </w:p>
    <w:p w14:paraId="1012E35A" w14:textId="77777777" w:rsidR="00935159" w:rsidRPr="00F05279" w:rsidRDefault="00935159" w:rsidP="00786B46">
      <w:pPr>
        <w:pStyle w:val="Geenafstand"/>
      </w:pPr>
      <w:r w:rsidRPr="00F05279">
        <w:t xml:space="preserve">Externe vertrouwenspersonen primair onderwijs: </w:t>
      </w:r>
    </w:p>
    <w:p w14:paraId="3FA8B87B" w14:textId="77777777" w:rsidR="00935159" w:rsidRPr="00F05279" w:rsidRDefault="00935159" w:rsidP="00786B46">
      <w:pPr>
        <w:pStyle w:val="Geenafstand"/>
      </w:pPr>
      <w:r w:rsidRPr="00F05279">
        <w:t>Mevr. Lindy Lentfert is de externe vertrouwenspersoon voor Stichting Keender. Mevr. Lentfert is te bereiken via e-mail: info@lindylentfert.nl of via het mobiele nummer: 06-15474067.</w:t>
      </w:r>
    </w:p>
    <w:p w14:paraId="46BA16C8" w14:textId="77777777" w:rsidR="00935159" w:rsidRPr="00F05279" w:rsidRDefault="00935159" w:rsidP="00786B46">
      <w:pPr>
        <w:pStyle w:val="Geenafstand"/>
      </w:pPr>
      <w:r w:rsidRPr="00F05279">
        <w:t xml:space="preserve">Mocht het contact met de externe vertrouwenspersoon niet leiden tot een voor </w:t>
      </w:r>
      <w:r>
        <w:t xml:space="preserve">ouders </w:t>
      </w:r>
      <w:r w:rsidRPr="00F05279">
        <w:t>acceptabele oplossing, dan k</w:t>
      </w:r>
      <w:r>
        <w:t>an de ouder</w:t>
      </w:r>
      <w:r w:rsidRPr="00F05279">
        <w:t xml:space="preserve"> een klacht indienen over een beslissing of het gedrag van betreffende persoon. Hiervoor is de school aangesloten bij een Landelijk Klachtencommissie van de GCBO (Geschillencommissie Bijzonder Onderwijs) Postbus 82324, 2508 EH Den Haag. </w:t>
      </w:r>
    </w:p>
    <w:p w14:paraId="6C08D729" w14:textId="77777777" w:rsidR="00935159" w:rsidRPr="00F05279" w:rsidRDefault="00935159" w:rsidP="00786B46">
      <w:pPr>
        <w:pStyle w:val="Geenafstand"/>
      </w:pPr>
      <w:r>
        <w:lastRenderedPageBreak/>
        <w:t>De</w:t>
      </w:r>
      <w:r w:rsidRPr="00F05279">
        <w:t xml:space="preserve"> klacht </w:t>
      </w:r>
      <w:r>
        <w:t xml:space="preserve">van de ouder </w:t>
      </w:r>
      <w:r w:rsidRPr="00F05279">
        <w:t xml:space="preserve">kan leiden tot een advies van de Klachtencommissie aan de school om bepaalde zaken te verbeteren of anders aan te pakken. </w:t>
      </w:r>
      <w:r>
        <w:t>De ouder</w:t>
      </w:r>
      <w:r w:rsidRPr="00F05279">
        <w:t xml:space="preserve"> dient </w:t>
      </w:r>
      <w:r>
        <w:t>de</w:t>
      </w:r>
      <w:r w:rsidRPr="00F05279">
        <w:t xml:space="preserve"> klacht in </w:t>
      </w:r>
      <w:r>
        <w:t>een</w:t>
      </w:r>
      <w:r w:rsidRPr="00F05279">
        <w:t xml:space="preserve"> ondertekende brief te sturen naar het secretariaat van de commissie. Meer informatie over de verdere procedure </w:t>
      </w:r>
      <w:r>
        <w:t>is te vinden</w:t>
      </w:r>
      <w:r w:rsidRPr="00F05279">
        <w:t xml:space="preserve"> op www.gcbo.nl</w:t>
      </w:r>
    </w:p>
    <w:p w14:paraId="2A333E4D" w14:textId="77777777" w:rsidR="00935159" w:rsidRPr="00F05279" w:rsidRDefault="00935159" w:rsidP="00935159">
      <w:pPr>
        <w:pStyle w:val="Basisalinea"/>
        <w:rPr>
          <w:rFonts w:asciiTheme="minorHAnsi" w:hAnsiTheme="minorHAnsi" w:cstheme="minorHAnsi"/>
          <w:sz w:val="22"/>
          <w:szCs w:val="22"/>
        </w:rPr>
      </w:pPr>
    </w:p>
    <w:p w14:paraId="0AE9D3F0" w14:textId="77777777" w:rsidR="00935159" w:rsidRPr="009C3493" w:rsidRDefault="00935159" w:rsidP="00935159">
      <w:pPr>
        <w:pStyle w:val="Basisalinea"/>
        <w:rPr>
          <w:rFonts w:asciiTheme="minorHAnsi" w:hAnsiTheme="minorHAnsi" w:cstheme="minorHAnsi"/>
          <w:color w:val="445C19" w:themeColor="accent2" w:themeShade="80"/>
          <w:sz w:val="22"/>
          <w:szCs w:val="22"/>
        </w:rPr>
      </w:pPr>
      <w:r w:rsidRPr="00F05279">
        <w:rPr>
          <w:rFonts w:asciiTheme="minorHAnsi" w:hAnsiTheme="minorHAnsi" w:cstheme="minorHAnsi"/>
          <w:sz w:val="22"/>
          <w:szCs w:val="22"/>
        </w:rPr>
        <w:t xml:space="preserve">De volledige klachtenregeling kunt u vinden op de website van Stichting Keender: </w:t>
      </w:r>
      <w:hyperlink r:id="rId24" w:history="1">
        <w:r w:rsidRPr="009C3493">
          <w:rPr>
            <w:rStyle w:val="Hyperlink"/>
            <w:rFonts w:asciiTheme="minorHAnsi" w:hAnsiTheme="minorHAnsi" w:cstheme="minorHAnsi"/>
            <w:color w:val="445C19" w:themeColor="accent2" w:themeShade="80"/>
            <w:sz w:val="22"/>
            <w:szCs w:val="22"/>
          </w:rPr>
          <w:t>www.keender.nl</w:t>
        </w:r>
      </w:hyperlink>
      <w:r w:rsidRPr="009C3493">
        <w:rPr>
          <w:rFonts w:asciiTheme="minorHAnsi" w:hAnsiTheme="minorHAnsi" w:cstheme="minorHAnsi"/>
          <w:color w:val="445C19" w:themeColor="accent2" w:themeShade="80"/>
          <w:sz w:val="22"/>
          <w:szCs w:val="22"/>
        </w:rPr>
        <w:t xml:space="preserve"> </w:t>
      </w:r>
    </w:p>
    <w:p w14:paraId="779F42C4" w14:textId="77777777" w:rsidR="007E54D1" w:rsidRDefault="007E54D1" w:rsidP="006723D5">
      <w:pPr>
        <w:spacing w:after="0" w:line="240" w:lineRule="auto"/>
      </w:pPr>
    </w:p>
    <w:p w14:paraId="1FBABFA7" w14:textId="62452516" w:rsidR="000668E7" w:rsidRDefault="000668E7" w:rsidP="006723D5">
      <w:pPr>
        <w:spacing w:after="0" w:line="240" w:lineRule="auto"/>
      </w:pPr>
      <w:r w:rsidRPr="00657D2D">
        <w:rPr>
          <w:szCs w:val="24"/>
        </w:rPr>
        <w:t xml:space="preserve">De Medezeggenschap is op school geregeld door een officieel goedgekeurd reglement. De MR bestaat uit twee geledingen: </w:t>
      </w:r>
      <w:r w:rsidRPr="002230A6">
        <w:rPr>
          <w:bCs/>
          <w:szCs w:val="24"/>
        </w:rPr>
        <w:t>oudergeleding</w:t>
      </w:r>
      <w:r w:rsidRPr="00657D2D">
        <w:rPr>
          <w:szCs w:val="24"/>
        </w:rPr>
        <w:t xml:space="preserve"> (max drie ouders) en </w:t>
      </w:r>
      <w:r w:rsidRPr="002230A6">
        <w:rPr>
          <w:bCs/>
          <w:szCs w:val="24"/>
        </w:rPr>
        <w:t>teamgeleding</w:t>
      </w:r>
      <w:r w:rsidRPr="00657D2D">
        <w:rPr>
          <w:b/>
          <w:szCs w:val="24"/>
        </w:rPr>
        <w:t xml:space="preserve"> </w:t>
      </w:r>
      <w:r w:rsidRPr="00657D2D">
        <w:rPr>
          <w:szCs w:val="24"/>
        </w:rPr>
        <w:t>(max. drie leerkrachten). De centrale taak van de medezeggenschapsraad is een bijdrage te leveren aan de besluitvorming over het schoolbeleid. De medezeggenschapsraad neemt dus zelf geen besluiten over het beleid, maar heeft instemmings- en adviesrecht ten aanzien van besluiten die bestuur en directie van de school nemen. Ook heeft de medezeggenschapsraad een initiatiefrecht, de medezeggenschapsraad kan voorstellen doen die het schoolbestuur en de directie verplicht zijn serieus te nemen. De school c.q. het bestuur is wettelijk verplicht de medezeggenschapsraad op de hoogte te houden van alle zaken die spelen en waar besluiten over worden genomen. In de praktijk wordt geprobeerd in een zo vroeg mogelijk stadium alle zaken goed door te spreken, zodat de mening van de medezeggenschapsraad al gevraagd is voor de definitieve besluiten genomen worden. De wet noemt duidelijk als taak van de medezeggenschapsraad overleg en openheid op school te bevorderen. Daarnaast moet de medezeggenschapsraad waken voor discriminatie op welk gebied of welke grond dan ook. De medezeggenschapsraad vergadert ongeveer zes keer per schooljaar. Bij (een deel van) die vergadering is de directe</w:t>
      </w:r>
      <w:r>
        <w:rPr>
          <w:szCs w:val="24"/>
        </w:rPr>
        <w:t>ur van de school ook aanwezig, z</w:t>
      </w:r>
      <w:r w:rsidRPr="00657D2D">
        <w:rPr>
          <w:szCs w:val="24"/>
        </w:rPr>
        <w:t xml:space="preserve">ij vertegenwoordigt het bestuur en kan achtergrondinformatie geven. Deze vergaderingen zijn in principe openbaar. Ouders kunnen via ouders die in de medezeggenschapsraad zitten ook agenda- en bespreekpunten aandragen. De oudergeleding van de medezeggenschapsraad bestaat uit </w:t>
      </w:r>
      <w:r>
        <w:rPr>
          <w:szCs w:val="24"/>
        </w:rPr>
        <w:t>Jeroen Busschers</w:t>
      </w:r>
      <w:r w:rsidRPr="00657D2D">
        <w:rPr>
          <w:szCs w:val="24"/>
        </w:rPr>
        <w:t xml:space="preserve"> (voorzitter) en </w:t>
      </w:r>
      <w:r>
        <w:rPr>
          <w:szCs w:val="24"/>
        </w:rPr>
        <w:t>Rik Slotman</w:t>
      </w:r>
      <w:r w:rsidRPr="00657D2D">
        <w:rPr>
          <w:szCs w:val="24"/>
        </w:rPr>
        <w:t xml:space="preserve">. De personeelsgeleding van de MR wordt gevormd </w:t>
      </w:r>
      <w:r w:rsidRPr="00E331F2">
        <w:rPr>
          <w:szCs w:val="24"/>
        </w:rPr>
        <w:t xml:space="preserve">door juf Janneke Jeursen (secretaris) en juf Joyce Nijhuis. </w:t>
      </w:r>
      <w:r w:rsidRPr="00657D2D">
        <w:rPr>
          <w:szCs w:val="24"/>
        </w:rPr>
        <w:t xml:space="preserve">De MR beslist mee over belangrijke zaken, zoals het vaststellen van het schoolplan, het beleid vaststellen wat betreft gezondheid (ARBO), veiligheid en ouderparticipatie. Verder geeft de MR advies over aanstelling, </w:t>
      </w:r>
      <w:r w:rsidRPr="00577BEF">
        <w:t>ontslag en taakverdeling van personeel, de financiën van de school, uitbreiding, inkrimping.</w:t>
      </w:r>
    </w:p>
    <w:p w14:paraId="225D586D" w14:textId="77777777" w:rsidR="001030D4" w:rsidRDefault="001030D4" w:rsidP="000668E7">
      <w:pPr>
        <w:spacing w:after="0" w:line="240" w:lineRule="auto"/>
        <w:ind w:left="501"/>
      </w:pPr>
    </w:p>
    <w:p w14:paraId="6F6E9353" w14:textId="77777777" w:rsidR="001030D4" w:rsidRDefault="001030D4" w:rsidP="00786B46">
      <w:pPr>
        <w:pStyle w:val="Geenafstand"/>
      </w:pPr>
      <w:r w:rsidRPr="000327B2">
        <w:t>Met de inwerkingtreding van de Kwaliteitswet zijn schoolbesturen verplicht een klachtenregeling te hebben. Met deze regeling beoogt het bestuur van de Stichting Keender een zorgvuldige behandeling van klachten. De Stichting Keender wil haar leerlingen en medewerkers een veilig en uitdagend leer- en werkklimaat bieden.</w:t>
      </w:r>
    </w:p>
    <w:p w14:paraId="1311B699" w14:textId="77777777" w:rsidR="00C71B7A" w:rsidRPr="009C3493" w:rsidRDefault="00C71B7A" w:rsidP="006723D5">
      <w:pPr>
        <w:spacing w:after="0" w:line="240" w:lineRule="auto"/>
        <w:rPr>
          <w:rFonts w:cstheme="minorHAnsi"/>
          <w:color w:val="445C19" w:themeColor="accent2" w:themeShade="80"/>
          <w:szCs w:val="24"/>
        </w:rPr>
      </w:pPr>
      <w:r w:rsidRPr="009C3493">
        <w:rPr>
          <w:rStyle w:val="Hyperlink"/>
          <w:rFonts w:cstheme="minorHAnsi"/>
          <w:color w:val="445C19" w:themeColor="accent2" w:themeShade="80"/>
          <w:szCs w:val="24"/>
        </w:rPr>
        <w:t>De volledige klachtenregeling kunt u vinden op de website van de school.</w:t>
      </w:r>
    </w:p>
    <w:p w14:paraId="5484A207" w14:textId="1AEF0BFC" w:rsidR="004D402E" w:rsidRPr="00943555" w:rsidRDefault="00175727" w:rsidP="00935159">
      <w:pPr>
        <w:pStyle w:val="Geenafstand"/>
        <w:rPr>
          <w:color w:val="FF0000"/>
        </w:rPr>
      </w:pPr>
      <w:r w:rsidRPr="00943555">
        <w:rPr>
          <w:color w:val="FF0000"/>
        </w:rPr>
        <w:t xml:space="preserve">                        </w:t>
      </w:r>
    </w:p>
    <w:p w14:paraId="6FF04D9F" w14:textId="77777777" w:rsidR="00C2602D" w:rsidRPr="00943555" w:rsidRDefault="00C2602D" w:rsidP="00175727">
      <w:pPr>
        <w:pStyle w:val="Geenafstand"/>
        <w:ind w:left="345"/>
        <w:rPr>
          <w:color w:val="FF0000"/>
        </w:rPr>
      </w:pPr>
    </w:p>
    <w:p w14:paraId="5A0CE0C9" w14:textId="16B9A221" w:rsidR="00464EC0" w:rsidRDefault="00C2602D" w:rsidP="009C3493">
      <w:pPr>
        <w:pStyle w:val="Kop2"/>
        <w:numPr>
          <w:ilvl w:val="1"/>
          <w:numId w:val="48"/>
        </w:numPr>
      </w:pPr>
      <w:bookmarkStart w:id="44" w:name="_Toc131506438"/>
      <w:r w:rsidRPr="00052EF8">
        <w:t>Overige informatie</w:t>
      </w:r>
      <w:r w:rsidR="00DE0746" w:rsidRPr="00052EF8">
        <w:t>; de toekomst van bs. Honesch</w:t>
      </w:r>
      <w:bookmarkEnd w:id="44"/>
    </w:p>
    <w:p w14:paraId="0ED9E073" w14:textId="1D67C894" w:rsidR="006B69F9" w:rsidRPr="009C3493" w:rsidRDefault="006B69F9" w:rsidP="006B69F9">
      <w:pPr>
        <w:spacing w:after="0" w:line="240" w:lineRule="auto"/>
        <w:rPr>
          <w:rStyle w:val="Hyperlink"/>
          <w:rFonts w:cstheme="minorHAnsi"/>
          <w:color w:val="445C19" w:themeColor="accent2" w:themeShade="80"/>
          <w:szCs w:val="24"/>
        </w:rPr>
      </w:pPr>
      <w:r w:rsidRPr="009C3493">
        <w:rPr>
          <w:rStyle w:val="Hyperlink"/>
          <w:rFonts w:cstheme="minorHAnsi"/>
          <w:color w:val="445C19" w:themeColor="accent2" w:themeShade="80"/>
          <w:szCs w:val="24"/>
        </w:rPr>
        <w:t>Speel-leerplein</w:t>
      </w:r>
    </w:p>
    <w:p w14:paraId="143DD73E" w14:textId="539038B2" w:rsidR="3BA10469" w:rsidRDefault="00A105EF" w:rsidP="00786B46">
      <w:pPr>
        <w:pStyle w:val="Geenafstand"/>
      </w:pPr>
      <w:r>
        <w:t>Kinderen leren door te spelen en te ontdekken. Ons speel-leerplein biedt hier alle mogelijkheden toe.</w:t>
      </w:r>
      <w:r w:rsidR="00684569">
        <w:t xml:space="preserve"> </w:t>
      </w:r>
      <w:r w:rsidR="00442106" w:rsidRPr="53224C06">
        <w:t xml:space="preserve">Het spelend leren stimuleert alle ontwikkelingsdomeinen zoals motoriek en cognities evenals gecijferdheid en geletterdheid. Al deze ontwikkelingsdomeinen staan met elkaar in verbinding. </w:t>
      </w:r>
      <w:r w:rsidR="00052EF8">
        <w:br/>
      </w:r>
      <w:r>
        <w:t>Door te werken in thema’s zorgen we voor een wisselend en uitdagend aanbod die de nieuwsgierigheid van kinderen prikkelt. De taal- en rekenvaardigheden worden hierbij op diverse niveaus en met verschillende materialen aangeboden.</w:t>
      </w:r>
      <w:r w:rsidR="00684569">
        <w:t xml:space="preserve"> </w:t>
      </w:r>
      <w:r w:rsidR="00D54678">
        <w:br/>
      </w:r>
      <w:r>
        <w:t>Het sociale aspect staat bij ons hoog in het vaandel. Het leren van en met elkaar zien we als verrijking bij het leren en ontwikkelen van kinderen.</w:t>
      </w:r>
    </w:p>
    <w:p w14:paraId="50D8AFFB" w14:textId="77777777" w:rsidR="009C3493" w:rsidRDefault="009C3493" w:rsidP="00786B46">
      <w:pPr>
        <w:pStyle w:val="Geenafstand"/>
      </w:pPr>
    </w:p>
    <w:p w14:paraId="628D3414" w14:textId="3186A87D" w:rsidR="006B69F9" w:rsidRPr="009C3493" w:rsidRDefault="007267CF" w:rsidP="006B69F9">
      <w:pPr>
        <w:spacing w:after="0" w:line="240" w:lineRule="auto"/>
        <w:rPr>
          <w:rFonts w:cstheme="minorHAnsi"/>
          <w:color w:val="445C19" w:themeColor="accent2" w:themeShade="80"/>
          <w:szCs w:val="24"/>
        </w:rPr>
      </w:pPr>
      <w:r w:rsidRPr="009C3493">
        <w:rPr>
          <w:rStyle w:val="Hyperlink"/>
          <w:rFonts w:cstheme="minorHAnsi"/>
          <w:color w:val="445C19" w:themeColor="accent2" w:themeShade="80"/>
          <w:szCs w:val="24"/>
        </w:rPr>
        <w:t>Gezonde school – buitenonderwijs – bewegend leren</w:t>
      </w:r>
    </w:p>
    <w:p w14:paraId="3BC154E2" w14:textId="5FB4BB49" w:rsidR="4854DF4D" w:rsidRPr="00786B46" w:rsidRDefault="577BDC2D" w:rsidP="00786B46">
      <w:pPr>
        <w:pStyle w:val="Geenafstand"/>
        <w:rPr>
          <w:rStyle w:val="normaltextrun"/>
        </w:rPr>
      </w:pPr>
      <w:r w:rsidRPr="00786B46">
        <w:rPr>
          <w:rStyle w:val="normaltextrun"/>
        </w:rPr>
        <w:lastRenderedPageBreak/>
        <w:t xml:space="preserve">Onze </w:t>
      </w:r>
      <w:r w:rsidR="12ABF75D" w:rsidRPr="00786B46">
        <w:rPr>
          <w:rStyle w:val="normaltextrun"/>
        </w:rPr>
        <w:t>groene, ruimtelijke omgeving nodigt uit tot bewegen.</w:t>
      </w:r>
      <w:r w:rsidR="3F746817" w:rsidRPr="00786B46">
        <w:rPr>
          <w:rStyle w:val="normaltextrun"/>
        </w:rPr>
        <w:t xml:space="preserve"> Dit willen </w:t>
      </w:r>
      <w:r w:rsidRPr="00786B46">
        <w:rPr>
          <w:rStyle w:val="normaltextrun"/>
        </w:rPr>
        <w:t xml:space="preserve">we dan ook optimaal benutten. </w:t>
      </w:r>
      <w:r w:rsidR="76205B56" w:rsidRPr="00786B46">
        <w:rPr>
          <w:rStyle w:val="normaltextrun"/>
        </w:rPr>
        <w:t xml:space="preserve">We geven dagelijks een buitenles i.c.m. bewegend leren. </w:t>
      </w:r>
    </w:p>
    <w:p w14:paraId="3B019C27" w14:textId="55D3A88A" w:rsidR="22ADEAF8" w:rsidRPr="00786B46" w:rsidRDefault="6200E4CB" w:rsidP="00786B46">
      <w:pPr>
        <w:pStyle w:val="Geenafstand"/>
      </w:pPr>
      <w:r w:rsidRPr="00786B46">
        <w:t>U</w:t>
      </w:r>
      <w:r w:rsidR="5CD741F5" w:rsidRPr="00786B46">
        <w:t xml:space="preserve">it </w:t>
      </w:r>
      <w:r w:rsidRPr="00786B46">
        <w:t>onderzoek blijkt dat met meer sport en spel, meer beweging, een beter lichaamsbesef en meer vrije speeltijd leerlingen cognitief beter kunnen presteren. Basisschoolleerlingen die buiten hebben gespeeld gedragen zich beter in de klas, ze zijn taakgerichter. Daarnaast presteren kinderen die tijdens het leren hun lichaam gebruiken beter in de les.</w:t>
      </w:r>
    </w:p>
    <w:p w14:paraId="440C52A8" w14:textId="4C7F21C6" w:rsidR="53224C06" w:rsidRPr="00786B46" w:rsidRDefault="009E2AB1" w:rsidP="00786B46">
      <w:pPr>
        <w:pStyle w:val="Geenafstand"/>
      </w:pPr>
      <w:r w:rsidRPr="00786B46">
        <w:t>O</w:t>
      </w:r>
      <w:r w:rsidR="002537A6" w:rsidRPr="00786B46">
        <w:t>ok</w:t>
      </w:r>
      <w:r w:rsidR="7E608A19" w:rsidRPr="00786B46">
        <w:t xml:space="preserve"> vinden we het belangrijk dat de leerlingen educatie krijgen in het onderhouden en verzorgen van de moestuin. </w:t>
      </w:r>
      <w:r w:rsidR="5D5C2FEF" w:rsidRPr="00786B46">
        <w:t xml:space="preserve">We willen de leerlingen </w:t>
      </w:r>
      <w:r w:rsidR="680722D2" w:rsidRPr="00786B46">
        <w:t>leren</w:t>
      </w:r>
      <w:r w:rsidR="5D5C2FEF" w:rsidRPr="00786B46">
        <w:t xml:space="preserve"> dat ze een </w:t>
      </w:r>
      <w:r w:rsidR="00C0E63C" w:rsidRPr="00786B46">
        <w:t>k</w:t>
      </w:r>
      <w:r w:rsidR="5D5C2FEF" w:rsidRPr="00786B46">
        <w:t>euze hebben in gezonde en duurzame voeding.</w:t>
      </w:r>
      <w:r w:rsidR="23AF02B9" w:rsidRPr="00786B46">
        <w:t xml:space="preserve"> </w:t>
      </w:r>
      <w:r w:rsidR="2C0D204A" w:rsidRPr="00786B46">
        <w:t>D</w:t>
      </w:r>
      <w:r w:rsidR="6F115D96" w:rsidRPr="00786B46">
        <w:t xml:space="preserve">it denken we te bereiken door </w:t>
      </w:r>
      <w:r w:rsidR="7A6BA503" w:rsidRPr="00786B46">
        <w:t xml:space="preserve">ze </w:t>
      </w:r>
      <w:r w:rsidR="3C5C4B34" w:rsidRPr="00786B46">
        <w:t>ervaring</w:t>
      </w:r>
      <w:r w:rsidR="75CDE836" w:rsidRPr="00786B46">
        <w:t xml:space="preserve"> op te</w:t>
      </w:r>
      <w:r w:rsidR="30DC5706" w:rsidRPr="00786B46">
        <w:t xml:space="preserve"> laten</w:t>
      </w:r>
      <w:r w:rsidR="75CDE836" w:rsidRPr="00786B46">
        <w:t xml:space="preserve"> doen. </w:t>
      </w:r>
    </w:p>
    <w:p w14:paraId="7E24849A" w14:textId="48839085" w:rsidR="0A3C6D38" w:rsidRDefault="0A3C6D38" w:rsidP="0A3C6D38">
      <w:pPr>
        <w:pStyle w:val="paragraph"/>
        <w:spacing w:before="0" w:beforeAutospacing="0" w:after="0" w:afterAutospacing="0"/>
        <w:rPr>
          <w:rFonts w:asciiTheme="minorHAnsi" w:eastAsiaTheme="minorEastAsia" w:hAnsiTheme="minorHAnsi" w:cstheme="minorBidi"/>
          <w:color w:val="0A0A0A"/>
          <w:sz w:val="22"/>
          <w:szCs w:val="22"/>
        </w:rPr>
      </w:pPr>
    </w:p>
    <w:p w14:paraId="4E6EFE5D" w14:textId="12D5CBE8" w:rsidR="007267CF" w:rsidRPr="009C3493" w:rsidRDefault="006F72FE" w:rsidP="007267CF">
      <w:pPr>
        <w:spacing w:after="0" w:line="240" w:lineRule="auto"/>
        <w:rPr>
          <w:rFonts w:cstheme="minorHAnsi"/>
          <w:color w:val="445C19" w:themeColor="accent2" w:themeShade="80"/>
          <w:szCs w:val="24"/>
        </w:rPr>
      </w:pPr>
      <w:r w:rsidRPr="009C3493">
        <w:rPr>
          <w:rStyle w:val="Hyperlink"/>
          <w:rFonts w:cstheme="minorHAnsi"/>
          <w:color w:val="445C19" w:themeColor="accent2" w:themeShade="80"/>
          <w:szCs w:val="24"/>
        </w:rPr>
        <w:t>K</w:t>
      </w:r>
      <w:r w:rsidR="00B74FA1" w:rsidRPr="009C3493">
        <w:rPr>
          <w:rStyle w:val="Hyperlink"/>
          <w:rFonts w:cstheme="minorHAnsi"/>
          <w:color w:val="445C19" w:themeColor="accent2" w:themeShade="80"/>
          <w:szCs w:val="24"/>
        </w:rPr>
        <w:t>omend</w:t>
      </w:r>
      <w:r w:rsidR="00DD0164" w:rsidRPr="009C3493">
        <w:rPr>
          <w:rStyle w:val="Hyperlink"/>
          <w:rFonts w:cstheme="minorHAnsi"/>
          <w:color w:val="445C19" w:themeColor="accent2" w:themeShade="80"/>
          <w:szCs w:val="24"/>
        </w:rPr>
        <w:t xml:space="preserve"> schooljaar </w:t>
      </w:r>
      <w:r w:rsidR="000C5B02" w:rsidRPr="009C3493">
        <w:rPr>
          <w:rStyle w:val="Hyperlink"/>
          <w:rFonts w:cstheme="minorHAnsi"/>
          <w:color w:val="445C19" w:themeColor="accent2" w:themeShade="80"/>
          <w:szCs w:val="24"/>
        </w:rPr>
        <w:t>gaan we over naar Leerling in Beeld</w:t>
      </w:r>
    </w:p>
    <w:p w14:paraId="471A19B3" w14:textId="0D2F0D14" w:rsidR="00464EC0" w:rsidRDefault="19171499" w:rsidP="00786B46">
      <w:pPr>
        <w:pStyle w:val="Geenafstand"/>
        <w:rPr>
          <w:rFonts w:eastAsiaTheme="minorEastAsia"/>
          <w:color w:val="333333"/>
        </w:rPr>
      </w:pPr>
      <w:r w:rsidRPr="6CA17E64">
        <w:rPr>
          <w:rStyle w:val="eop"/>
          <w:rFonts w:ascii="Calibri" w:hAnsi="Calibri" w:cs="Calibri"/>
        </w:rPr>
        <w:t xml:space="preserve">Met ingang van het schooljaar 2023-2024 gaan zullen wij als school over gaan naar Leerling in Beeld. Dit is de opvolger van de cito toetsen 3.0. </w:t>
      </w:r>
      <w:r w:rsidR="3C62D1AC" w:rsidRPr="6CA17E64">
        <w:rPr>
          <w:rFonts w:eastAsiaTheme="minorEastAsia"/>
          <w:color w:val="333333"/>
        </w:rPr>
        <w:t xml:space="preserve">Leerling in beeld geeft ons nieuwe adaptieve toetsen voor de kernvakken (rekenen, spelling, begrijpend lezen en technisch lezen), mogelijkheden voor het volgen van sociaal-emotioneel en executief, nieuwe rapportages met focus op groei. </w:t>
      </w:r>
      <w:r w:rsidR="33BE004F" w:rsidRPr="41DDEB96">
        <w:rPr>
          <w:rFonts w:eastAsiaTheme="minorEastAsia"/>
          <w:color w:val="333333"/>
        </w:rPr>
        <w:t xml:space="preserve">Als team </w:t>
      </w:r>
      <w:r w:rsidR="781980BA" w:rsidRPr="41DDEB96">
        <w:rPr>
          <w:rFonts w:eastAsiaTheme="minorEastAsia"/>
          <w:color w:val="333333"/>
        </w:rPr>
        <w:t>zullen we continu onderzoeken wat daarin het beste is voor onze leerlingen</w:t>
      </w:r>
      <w:r w:rsidR="00B4564C">
        <w:rPr>
          <w:rFonts w:eastAsiaTheme="minorEastAsia"/>
          <w:color w:val="333333"/>
        </w:rPr>
        <w:t>;</w:t>
      </w:r>
      <w:r w:rsidR="781980BA" w:rsidRPr="41DDEB96">
        <w:rPr>
          <w:rFonts w:eastAsiaTheme="minorEastAsia"/>
          <w:color w:val="333333"/>
        </w:rPr>
        <w:t xml:space="preserve"> een bepaald vakgebied digitaal of op papier toetsen? Daarbij kijken we ook naar de toekomstgerichte vaardigheden </w:t>
      </w:r>
      <w:r w:rsidR="781980BA" w:rsidRPr="37D38D2F">
        <w:rPr>
          <w:rFonts w:eastAsiaTheme="minorEastAsia"/>
          <w:color w:val="333333"/>
        </w:rPr>
        <w:t xml:space="preserve">van deze generatie leerlingen. </w:t>
      </w:r>
    </w:p>
    <w:p w14:paraId="7A9485E0" w14:textId="77777777" w:rsidR="00464EC0" w:rsidRDefault="00464EC0"/>
    <w:p w14:paraId="10B6FF19" w14:textId="57652810" w:rsidR="00AC3CBA" w:rsidRDefault="00AC3CBA"/>
    <w:p w14:paraId="5EBEE0AD" w14:textId="5BBE3825" w:rsidR="00AC3CBA" w:rsidRDefault="00AC3CBA"/>
    <w:p w14:paraId="43B38DAC" w14:textId="4F3E6874" w:rsidR="00767903" w:rsidRDefault="00767903">
      <w:pPr>
        <w:rPr>
          <w:b/>
        </w:rPr>
        <w:sectPr w:rsidR="00767903" w:rsidSect="00384254">
          <w:headerReference w:type="default" r:id="rId25"/>
          <w:footerReference w:type="default" r:id="rId26"/>
          <w:pgSz w:w="11906" w:h="16838"/>
          <w:pgMar w:top="1417" w:right="1417" w:bottom="1417" w:left="1417" w:header="708" w:footer="708" w:gutter="0"/>
          <w:cols w:space="708"/>
          <w:titlePg/>
          <w:docGrid w:linePitch="360"/>
        </w:sectPr>
      </w:pPr>
    </w:p>
    <w:p w14:paraId="5184CB03" w14:textId="6641BF63" w:rsidR="00AC3CBA" w:rsidRPr="00F86EBC" w:rsidRDefault="00AC3CBA" w:rsidP="00C133D1">
      <w:pPr>
        <w:pStyle w:val="Kop1"/>
        <w:numPr>
          <w:ilvl w:val="0"/>
          <w:numId w:val="48"/>
        </w:numPr>
      </w:pPr>
      <w:bookmarkStart w:id="45" w:name="_Toc131506439"/>
      <w:r w:rsidRPr="00F86EBC">
        <w:lastRenderedPageBreak/>
        <w:t>De ambities en de doelen van de school</w:t>
      </w:r>
      <w:bookmarkEnd w:id="45"/>
    </w:p>
    <w:p w14:paraId="35751779" w14:textId="5BA0645F" w:rsidR="00AC3CBA" w:rsidRDefault="00F86EBC" w:rsidP="00786B46">
      <w:pPr>
        <w:pStyle w:val="Geenafstand"/>
      </w:pPr>
      <w:r>
        <w:t xml:space="preserve">In onderstaand schema staan </w:t>
      </w:r>
      <w:r w:rsidR="00E051DA">
        <w:t xml:space="preserve">de doelen die we in de planperiode 2023-2027 gerealiseerd </w:t>
      </w:r>
      <w:r w:rsidR="00CA57CE">
        <w:t>willen hebben. Deze doelen staan in verbinding met de leerlingpopulatie en de context van de school, doelen van stichting Keender, wettelijke verplichtingen vanuit de overheid en de maatschappelijke verantwoordelijkheid die wij als school hebben.</w:t>
      </w:r>
    </w:p>
    <w:p w14:paraId="38AA7A0E" w14:textId="780BFC70" w:rsidR="005E183D" w:rsidRPr="0075258F" w:rsidRDefault="009662ED" w:rsidP="00402B4C">
      <w:pPr>
        <w:jc w:val="both"/>
        <w:rPr>
          <w:b/>
          <w:bCs/>
          <w:color w:val="668926" w:themeColor="accent2" w:themeShade="BF"/>
          <w:sz w:val="28"/>
          <w:szCs w:val="28"/>
        </w:rPr>
      </w:pPr>
      <w:r w:rsidRPr="0075258F">
        <w:rPr>
          <w:b/>
          <w:bCs/>
          <w:color w:val="668926" w:themeColor="accent2" w:themeShade="BF"/>
          <w:sz w:val="28"/>
          <w:szCs w:val="28"/>
        </w:rPr>
        <w:t>Naast het aa</w:t>
      </w:r>
      <w:r w:rsidR="00AF0017" w:rsidRPr="0075258F">
        <w:rPr>
          <w:b/>
          <w:bCs/>
          <w:color w:val="668926" w:themeColor="accent2" w:themeShade="BF"/>
          <w:sz w:val="28"/>
          <w:szCs w:val="28"/>
        </w:rPr>
        <w:t xml:space="preserve">nleren van de basisvaardigheden en het </w:t>
      </w:r>
      <w:r w:rsidR="00E571E2" w:rsidRPr="0075258F">
        <w:rPr>
          <w:b/>
          <w:bCs/>
          <w:color w:val="668926" w:themeColor="accent2" w:themeShade="BF"/>
          <w:sz w:val="28"/>
          <w:szCs w:val="28"/>
        </w:rPr>
        <w:t xml:space="preserve">uitdagen, bieden </w:t>
      </w:r>
      <w:r w:rsidR="00677D1F" w:rsidRPr="0075258F">
        <w:rPr>
          <w:b/>
          <w:bCs/>
          <w:color w:val="668926" w:themeColor="accent2" w:themeShade="BF"/>
          <w:sz w:val="28"/>
          <w:szCs w:val="28"/>
        </w:rPr>
        <w:t>de</w:t>
      </w:r>
      <w:r w:rsidR="00E571E2" w:rsidRPr="0075258F">
        <w:rPr>
          <w:b/>
          <w:bCs/>
          <w:color w:val="668926" w:themeColor="accent2" w:themeShade="BF"/>
          <w:sz w:val="28"/>
          <w:szCs w:val="28"/>
        </w:rPr>
        <w:t xml:space="preserve"> leerkrachten en de omgeving ruimte aan alle </w:t>
      </w:r>
      <w:r w:rsidR="00677D1F" w:rsidRPr="0075258F">
        <w:rPr>
          <w:b/>
          <w:bCs/>
          <w:color w:val="668926" w:themeColor="accent2" w:themeShade="BF"/>
          <w:sz w:val="28"/>
          <w:szCs w:val="28"/>
        </w:rPr>
        <w:t>leerlingen</w:t>
      </w:r>
      <w:r w:rsidR="00E571E2" w:rsidRPr="0075258F">
        <w:rPr>
          <w:b/>
          <w:bCs/>
          <w:color w:val="668926" w:themeColor="accent2" w:themeShade="BF"/>
          <w:sz w:val="28"/>
          <w:szCs w:val="28"/>
        </w:rPr>
        <w:t xml:space="preserve"> van </w:t>
      </w:r>
      <w:r w:rsidR="004D08CB" w:rsidRPr="0075258F">
        <w:rPr>
          <w:b/>
          <w:bCs/>
          <w:color w:val="668926" w:themeColor="accent2" w:themeShade="BF"/>
          <w:sz w:val="28"/>
          <w:szCs w:val="28"/>
        </w:rPr>
        <w:t>bs.</w:t>
      </w:r>
      <w:r w:rsidR="00E571E2" w:rsidRPr="0075258F">
        <w:rPr>
          <w:b/>
          <w:bCs/>
          <w:color w:val="668926" w:themeColor="accent2" w:themeShade="BF"/>
          <w:sz w:val="28"/>
          <w:szCs w:val="28"/>
        </w:rPr>
        <w:t xml:space="preserve"> </w:t>
      </w:r>
      <w:r w:rsidR="00677D1F" w:rsidRPr="0075258F">
        <w:rPr>
          <w:b/>
          <w:bCs/>
          <w:color w:val="668926" w:themeColor="accent2" w:themeShade="BF"/>
          <w:sz w:val="28"/>
          <w:szCs w:val="28"/>
        </w:rPr>
        <w:t>Honesch</w:t>
      </w:r>
      <w:r w:rsidR="00E571E2" w:rsidRPr="0075258F">
        <w:rPr>
          <w:b/>
          <w:bCs/>
          <w:color w:val="668926" w:themeColor="accent2" w:themeShade="BF"/>
          <w:sz w:val="28"/>
          <w:szCs w:val="28"/>
        </w:rPr>
        <w:t xml:space="preserve"> om hun talenten te ontwikkelen, </w:t>
      </w:r>
      <w:r w:rsidR="00610EDD" w:rsidRPr="0075258F">
        <w:rPr>
          <w:b/>
          <w:bCs/>
          <w:color w:val="668926" w:themeColor="accent2" w:themeShade="BF"/>
          <w:sz w:val="28"/>
          <w:szCs w:val="28"/>
        </w:rPr>
        <w:t>zodat zij</w:t>
      </w:r>
      <w:r w:rsidR="00A03208" w:rsidRPr="0075258F">
        <w:rPr>
          <w:b/>
          <w:bCs/>
          <w:color w:val="668926" w:themeColor="accent2" w:themeShade="BF"/>
          <w:sz w:val="28"/>
          <w:szCs w:val="28"/>
        </w:rPr>
        <w:t xml:space="preserve"> zo goed mog</w:t>
      </w:r>
      <w:r w:rsidR="004418F5" w:rsidRPr="0075258F">
        <w:rPr>
          <w:b/>
          <w:bCs/>
          <w:color w:val="668926" w:themeColor="accent2" w:themeShade="BF"/>
          <w:sz w:val="28"/>
          <w:szCs w:val="28"/>
        </w:rPr>
        <w:t>elijk voorbereid zijn op de toekomst</w:t>
      </w:r>
      <w:r w:rsidR="00631597" w:rsidRPr="0075258F">
        <w:rPr>
          <w:b/>
          <w:bCs/>
          <w:color w:val="668926" w:themeColor="accent2" w:themeShade="BF"/>
          <w:sz w:val="28"/>
          <w:szCs w:val="28"/>
        </w:rPr>
        <w:t>.</w:t>
      </w:r>
    </w:p>
    <w:tbl>
      <w:tblPr>
        <w:tblStyle w:val="Tabelraster"/>
        <w:tblW w:w="0" w:type="auto"/>
        <w:tblLook w:val="04A0" w:firstRow="1" w:lastRow="0" w:firstColumn="1" w:lastColumn="0" w:noHBand="0" w:noVBand="1"/>
      </w:tblPr>
      <w:tblGrid>
        <w:gridCol w:w="2175"/>
        <w:gridCol w:w="2253"/>
        <w:gridCol w:w="2543"/>
        <w:gridCol w:w="2482"/>
        <w:gridCol w:w="2506"/>
        <w:gridCol w:w="2033"/>
      </w:tblGrid>
      <w:tr w:rsidR="005628BA" w14:paraId="01B04995" w14:textId="77777777" w:rsidTr="00964DCB">
        <w:tc>
          <w:tcPr>
            <w:tcW w:w="2175" w:type="dxa"/>
          </w:tcPr>
          <w:p w14:paraId="7DFFFB70" w14:textId="77777777" w:rsidR="000C5422" w:rsidRPr="000C5422" w:rsidRDefault="002773DB" w:rsidP="003A2096">
            <w:pPr>
              <w:rPr>
                <w:b/>
              </w:rPr>
            </w:pPr>
            <w:r w:rsidRPr="000C5422">
              <w:rPr>
                <w:b/>
              </w:rPr>
              <w:t>T</w:t>
            </w:r>
            <w:r w:rsidR="00E56A81" w:rsidRPr="000C5422">
              <w:rPr>
                <w:b/>
              </w:rPr>
              <w:t xml:space="preserve">hema: </w:t>
            </w:r>
          </w:p>
          <w:p w14:paraId="400FE3B7" w14:textId="7A99EC02" w:rsidR="003A2096" w:rsidRPr="000C5422" w:rsidRDefault="00E56A81" w:rsidP="003A2096">
            <w:pPr>
              <w:rPr>
                <w:b/>
                <w:sz w:val="18"/>
                <w:szCs w:val="18"/>
              </w:rPr>
            </w:pPr>
            <w:r w:rsidRPr="000C5422">
              <w:rPr>
                <w:b/>
              </w:rPr>
              <w:t>Brede ontwikkeling</w:t>
            </w:r>
          </w:p>
        </w:tc>
        <w:tc>
          <w:tcPr>
            <w:tcW w:w="2253" w:type="dxa"/>
          </w:tcPr>
          <w:p w14:paraId="6AD258C1" w14:textId="77777777" w:rsidR="003A2096" w:rsidRPr="00F86EBC" w:rsidRDefault="003A2096" w:rsidP="003A2096">
            <w:pPr>
              <w:rPr>
                <w:b/>
              </w:rPr>
            </w:pPr>
            <w:r w:rsidRPr="00F86EBC">
              <w:rPr>
                <w:b/>
              </w:rPr>
              <w:t>Doel</w:t>
            </w:r>
          </w:p>
          <w:p w14:paraId="3C9FB261" w14:textId="4EE5650D" w:rsidR="00680117" w:rsidRPr="0039673A" w:rsidRDefault="00680117" w:rsidP="003A2096">
            <w:pPr>
              <w:rPr>
                <w:sz w:val="18"/>
                <w:szCs w:val="18"/>
              </w:rPr>
            </w:pPr>
            <w:r w:rsidRPr="0039673A">
              <w:rPr>
                <w:sz w:val="18"/>
                <w:szCs w:val="18"/>
              </w:rPr>
              <w:t>Wat wil je bereiken?</w:t>
            </w:r>
          </w:p>
        </w:tc>
        <w:tc>
          <w:tcPr>
            <w:tcW w:w="2543" w:type="dxa"/>
          </w:tcPr>
          <w:p w14:paraId="7CA0EE0E" w14:textId="77777777" w:rsidR="003A2096" w:rsidRPr="003A2096" w:rsidRDefault="003A2096" w:rsidP="003A2096">
            <w:pPr>
              <w:rPr>
                <w:b/>
                <w:bCs/>
              </w:rPr>
            </w:pPr>
            <w:r w:rsidRPr="003A2096">
              <w:rPr>
                <w:b/>
                <w:bCs/>
              </w:rPr>
              <w:t>Personeel</w:t>
            </w:r>
          </w:p>
          <w:p w14:paraId="558B1757" w14:textId="6818EA1D" w:rsidR="003A2096" w:rsidRPr="0039673A" w:rsidRDefault="003A2096" w:rsidP="003A2096">
            <w:pPr>
              <w:rPr>
                <w:sz w:val="18"/>
                <w:szCs w:val="18"/>
              </w:rPr>
            </w:pPr>
            <w:r w:rsidRPr="0039673A">
              <w:rPr>
                <w:sz w:val="18"/>
                <w:szCs w:val="18"/>
              </w:rPr>
              <w:t>Wat betekent dit voor het personeel?</w:t>
            </w:r>
          </w:p>
        </w:tc>
        <w:tc>
          <w:tcPr>
            <w:tcW w:w="2482" w:type="dxa"/>
          </w:tcPr>
          <w:p w14:paraId="228227DA" w14:textId="77777777" w:rsidR="003A2096" w:rsidRPr="003A2096" w:rsidRDefault="003A2096" w:rsidP="003A2096">
            <w:pPr>
              <w:rPr>
                <w:b/>
                <w:bCs/>
              </w:rPr>
            </w:pPr>
            <w:r w:rsidRPr="003A2096">
              <w:rPr>
                <w:b/>
                <w:bCs/>
              </w:rPr>
              <w:t>Kwaliteitszorg</w:t>
            </w:r>
          </w:p>
          <w:p w14:paraId="540B5838" w14:textId="01126052" w:rsidR="003A2096" w:rsidRPr="0039673A" w:rsidRDefault="003A2096" w:rsidP="003A2096">
            <w:pPr>
              <w:rPr>
                <w:sz w:val="18"/>
                <w:szCs w:val="18"/>
              </w:rPr>
            </w:pPr>
            <w:r w:rsidRPr="0039673A">
              <w:rPr>
                <w:sz w:val="18"/>
                <w:szCs w:val="18"/>
              </w:rPr>
              <w:t>Indicator/ hoe meten we dat?</w:t>
            </w:r>
          </w:p>
        </w:tc>
        <w:tc>
          <w:tcPr>
            <w:tcW w:w="2506" w:type="dxa"/>
          </w:tcPr>
          <w:p w14:paraId="761CF935" w14:textId="679C7D32" w:rsidR="003A2096" w:rsidRDefault="003A2096" w:rsidP="003A2096">
            <w:pPr>
              <w:rPr>
                <w:b/>
                <w:bCs/>
              </w:rPr>
            </w:pPr>
            <w:r w:rsidRPr="003A2096">
              <w:rPr>
                <w:b/>
                <w:bCs/>
              </w:rPr>
              <w:t>Facilitair/ Financiën</w:t>
            </w:r>
          </w:p>
          <w:p w14:paraId="52444099" w14:textId="16970CBA" w:rsidR="003A2096" w:rsidRPr="0039673A" w:rsidRDefault="00CF7662" w:rsidP="003A2096">
            <w:pPr>
              <w:rPr>
                <w:sz w:val="18"/>
                <w:szCs w:val="18"/>
              </w:rPr>
            </w:pPr>
            <w:r w:rsidRPr="0039673A">
              <w:rPr>
                <w:sz w:val="18"/>
                <w:szCs w:val="18"/>
              </w:rPr>
              <w:t>Wat moet er aan faciliteiten geregeld worden en hoeveel neem je hiervoor op in je begroting om je doel te realiseren?</w:t>
            </w:r>
          </w:p>
        </w:tc>
        <w:tc>
          <w:tcPr>
            <w:tcW w:w="2033" w:type="dxa"/>
          </w:tcPr>
          <w:p w14:paraId="4A71D2D6" w14:textId="77777777" w:rsidR="003A2096" w:rsidRDefault="003A2096" w:rsidP="003A2096">
            <w:pPr>
              <w:rPr>
                <w:b/>
                <w:bCs/>
              </w:rPr>
            </w:pPr>
            <w:r w:rsidRPr="003A2096">
              <w:rPr>
                <w:b/>
                <w:bCs/>
              </w:rPr>
              <w:t>Planning</w:t>
            </w:r>
          </w:p>
          <w:p w14:paraId="1F6F08C6" w14:textId="4EDE3146" w:rsidR="00CF7662" w:rsidRPr="0039673A" w:rsidRDefault="00CF7662" w:rsidP="003A2096">
            <w:pPr>
              <w:rPr>
                <w:sz w:val="18"/>
                <w:szCs w:val="18"/>
              </w:rPr>
            </w:pPr>
            <w:r w:rsidRPr="0039673A">
              <w:rPr>
                <w:sz w:val="18"/>
                <w:szCs w:val="18"/>
              </w:rPr>
              <w:t>W</w:t>
            </w:r>
            <w:r w:rsidR="000F7CCD" w:rsidRPr="0039673A">
              <w:rPr>
                <w:sz w:val="18"/>
                <w:szCs w:val="18"/>
              </w:rPr>
              <w:t>ie doet wat/ wanneer?</w:t>
            </w:r>
          </w:p>
        </w:tc>
      </w:tr>
      <w:tr w:rsidR="005628BA" w14:paraId="30C8174F" w14:textId="77777777" w:rsidTr="00964DCB">
        <w:tc>
          <w:tcPr>
            <w:tcW w:w="2175" w:type="dxa"/>
          </w:tcPr>
          <w:p w14:paraId="502DC5BF" w14:textId="22512185" w:rsidR="5A88D041" w:rsidRDefault="5A88D041" w:rsidP="537DAC9F">
            <w:r>
              <w:t>Taal</w:t>
            </w:r>
          </w:p>
        </w:tc>
        <w:tc>
          <w:tcPr>
            <w:tcW w:w="2253" w:type="dxa"/>
          </w:tcPr>
          <w:p w14:paraId="5D1F83B1" w14:textId="4C76122C" w:rsidR="537DAC9F" w:rsidRPr="00561CFA" w:rsidRDefault="008A5C7F" w:rsidP="537DAC9F">
            <w:r>
              <w:t>80</w:t>
            </w:r>
            <w:r w:rsidR="00561CFA" w:rsidRPr="00561CFA">
              <w:t>% op 2F uitstroom</w:t>
            </w:r>
          </w:p>
        </w:tc>
        <w:tc>
          <w:tcPr>
            <w:tcW w:w="2543" w:type="dxa"/>
          </w:tcPr>
          <w:p w14:paraId="71732885" w14:textId="5860F336" w:rsidR="537DAC9F" w:rsidRDefault="3B02ECBE" w:rsidP="537DAC9F">
            <w:pPr>
              <w:rPr>
                <w:b/>
                <w:bCs/>
              </w:rPr>
            </w:pPr>
            <w:r>
              <w:t>Kennis van 2F doelen</w:t>
            </w:r>
          </w:p>
        </w:tc>
        <w:tc>
          <w:tcPr>
            <w:tcW w:w="2482" w:type="dxa"/>
          </w:tcPr>
          <w:p w14:paraId="55715AFA" w14:textId="5C2E2DCE" w:rsidR="537DAC9F" w:rsidRDefault="32DA810D" w:rsidP="537DAC9F">
            <w:pPr>
              <w:rPr>
                <w:b/>
                <w:bCs/>
              </w:rPr>
            </w:pPr>
            <w:r>
              <w:t>Diepte-analyse van medio en eindtoetsen + analyse Centrale Eindtoets</w:t>
            </w:r>
          </w:p>
        </w:tc>
        <w:tc>
          <w:tcPr>
            <w:tcW w:w="2506" w:type="dxa"/>
          </w:tcPr>
          <w:p w14:paraId="515F954A" w14:textId="0C9C6E8E" w:rsidR="537DAC9F" w:rsidRDefault="39400804" w:rsidP="537DAC9F">
            <w:r>
              <w:t>N.v.t.</w:t>
            </w:r>
          </w:p>
        </w:tc>
        <w:tc>
          <w:tcPr>
            <w:tcW w:w="2033" w:type="dxa"/>
          </w:tcPr>
          <w:p w14:paraId="59771642" w14:textId="268539E2" w:rsidR="002A14A4" w:rsidRPr="00764364" w:rsidRDefault="002A14A4" w:rsidP="537DAC9F">
            <w:pPr>
              <w:rPr>
                <w:u w:val="single"/>
              </w:rPr>
            </w:pPr>
            <w:r w:rsidRPr="00764364">
              <w:rPr>
                <w:u w:val="single"/>
              </w:rPr>
              <w:t xml:space="preserve">Start: </w:t>
            </w:r>
            <w:r w:rsidR="00764364" w:rsidRPr="00764364">
              <w:rPr>
                <w:u w:val="single"/>
              </w:rPr>
              <w:t>2023</w:t>
            </w:r>
          </w:p>
          <w:p w14:paraId="6FF50CD9" w14:textId="1F09E3DB" w:rsidR="537DAC9F" w:rsidRDefault="5DC3D218" w:rsidP="537DAC9F">
            <w:r>
              <w:t>IB’er en directie</w:t>
            </w:r>
            <w:r w:rsidR="2CACBB16">
              <w:t xml:space="preserve"> leggen start – midden en eind schooljaar de focus hierop.</w:t>
            </w:r>
          </w:p>
        </w:tc>
      </w:tr>
      <w:tr w:rsidR="005628BA" w14:paraId="3317FDFD" w14:textId="77777777" w:rsidTr="00964DCB">
        <w:tc>
          <w:tcPr>
            <w:tcW w:w="2175" w:type="dxa"/>
          </w:tcPr>
          <w:p w14:paraId="63038EB3" w14:textId="54BA3DF4" w:rsidR="003A2096" w:rsidRDefault="00D758B1" w:rsidP="003A2096">
            <w:r>
              <w:t>Rekenen</w:t>
            </w:r>
          </w:p>
        </w:tc>
        <w:tc>
          <w:tcPr>
            <w:tcW w:w="2253" w:type="dxa"/>
          </w:tcPr>
          <w:p w14:paraId="1A86645D" w14:textId="76CCB624" w:rsidR="003A2096" w:rsidRDefault="008A5C7F" w:rsidP="003A2096">
            <w:r>
              <w:t>55</w:t>
            </w:r>
            <w:r w:rsidR="00561CFA">
              <w:t xml:space="preserve">% op 1S uitstroom </w:t>
            </w:r>
          </w:p>
        </w:tc>
        <w:tc>
          <w:tcPr>
            <w:tcW w:w="2543" w:type="dxa"/>
          </w:tcPr>
          <w:p w14:paraId="30C50D84" w14:textId="42C9B2D2" w:rsidR="003A2096" w:rsidRDefault="50F9D397" w:rsidP="003A2096">
            <w:r>
              <w:t>Kennis van 1S doelen</w:t>
            </w:r>
          </w:p>
        </w:tc>
        <w:tc>
          <w:tcPr>
            <w:tcW w:w="2482" w:type="dxa"/>
          </w:tcPr>
          <w:p w14:paraId="12A4509B" w14:textId="375B78BA" w:rsidR="003A2096" w:rsidRDefault="2FEEA94A" w:rsidP="003A2096">
            <w:pPr>
              <w:rPr>
                <w:b/>
              </w:rPr>
            </w:pPr>
            <w:r>
              <w:t>Diepte-analyse van medio en eindtoetsen + analyse Centrale Eindtoets</w:t>
            </w:r>
          </w:p>
        </w:tc>
        <w:tc>
          <w:tcPr>
            <w:tcW w:w="2506" w:type="dxa"/>
          </w:tcPr>
          <w:p w14:paraId="44B50102" w14:textId="298618E9" w:rsidR="003A2096" w:rsidRDefault="152E34E1" w:rsidP="003A2096">
            <w:r>
              <w:t>N.v.t.</w:t>
            </w:r>
          </w:p>
        </w:tc>
        <w:tc>
          <w:tcPr>
            <w:tcW w:w="2033" w:type="dxa"/>
          </w:tcPr>
          <w:p w14:paraId="08E8A369" w14:textId="2F762B8E" w:rsidR="00764364" w:rsidRPr="00764364" w:rsidRDefault="00764364" w:rsidP="003A2096">
            <w:pPr>
              <w:rPr>
                <w:u w:val="single"/>
              </w:rPr>
            </w:pPr>
            <w:r w:rsidRPr="00764364">
              <w:rPr>
                <w:u w:val="single"/>
              </w:rPr>
              <w:t>Start: 2023</w:t>
            </w:r>
          </w:p>
          <w:p w14:paraId="6EF47421" w14:textId="600A5EED" w:rsidR="003A2096" w:rsidRDefault="4A6F8027" w:rsidP="003A2096">
            <w:r>
              <w:t>IB’er en directie</w:t>
            </w:r>
            <w:r w:rsidR="418ACB3D">
              <w:t xml:space="preserve"> leggen start – midden en eind schooljaar de focus hierop.</w:t>
            </w:r>
          </w:p>
        </w:tc>
      </w:tr>
      <w:tr w:rsidR="005628BA" w14:paraId="367BF044" w14:textId="77777777" w:rsidTr="00964DCB">
        <w:tc>
          <w:tcPr>
            <w:tcW w:w="2175" w:type="dxa"/>
          </w:tcPr>
          <w:p w14:paraId="3A77B13F" w14:textId="4CDB0355" w:rsidR="003A2096" w:rsidRDefault="00D758B1" w:rsidP="003A2096">
            <w:r>
              <w:t>Burgerschap</w:t>
            </w:r>
          </w:p>
        </w:tc>
        <w:tc>
          <w:tcPr>
            <w:tcW w:w="2253" w:type="dxa"/>
          </w:tcPr>
          <w:p w14:paraId="766A8E60" w14:textId="79B48612" w:rsidR="003A2096" w:rsidRDefault="0B0346EA" w:rsidP="003A2096">
            <w:r>
              <w:t>We bieden actief burgerschap aan dat voldoet aan de kerndoelen</w:t>
            </w:r>
            <w:r w:rsidR="12F6E445">
              <w:t>. Afspraken hierover zijn opgenomen in het borgdocument.</w:t>
            </w:r>
          </w:p>
          <w:p w14:paraId="1CD78BAA" w14:textId="068C4A55" w:rsidR="003A2096" w:rsidRDefault="003A2096" w:rsidP="003A2096"/>
        </w:tc>
        <w:tc>
          <w:tcPr>
            <w:tcW w:w="2543" w:type="dxa"/>
          </w:tcPr>
          <w:p w14:paraId="07E860A0" w14:textId="68722C5A" w:rsidR="003A2096" w:rsidRDefault="567D356F" w:rsidP="0F119AAE">
            <w:pPr>
              <w:pStyle w:val="Lijstalinea"/>
              <w:numPr>
                <w:ilvl w:val="0"/>
                <w:numId w:val="38"/>
              </w:numPr>
            </w:pPr>
            <w:r>
              <w:t xml:space="preserve">Kennis van </w:t>
            </w:r>
            <w:r w:rsidR="1281A493">
              <w:t>de kerndoelen van</w:t>
            </w:r>
            <w:r>
              <w:t xml:space="preserve"> actief burgerschap</w:t>
            </w:r>
          </w:p>
          <w:p w14:paraId="1415C111" w14:textId="4EE898A6" w:rsidR="003A2096" w:rsidRDefault="2C4CA93F" w:rsidP="3EA2B018">
            <w:pPr>
              <w:pStyle w:val="Lijstalinea"/>
              <w:numPr>
                <w:ilvl w:val="0"/>
                <w:numId w:val="38"/>
              </w:numPr>
            </w:pPr>
            <w:r>
              <w:t>Werken volgens het opgestelde curriculum.</w:t>
            </w:r>
          </w:p>
        </w:tc>
        <w:tc>
          <w:tcPr>
            <w:tcW w:w="2482" w:type="dxa"/>
          </w:tcPr>
          <w:p w14:paraId="219C6785" w14:textId="3FE28B3E" w:rsidR="003A2096" w:rsidRDefault="09A3109A" w:rsidP="003A2096">
            <w:r>
              <w:t xml:space="preserve">Evalueren van het opgestelde borgdocument en curriculum. </w:t>
            </w:r>
          </w:p>
        </w:tc>
        <w:tc>
          <w:tcPr>
            <w:tcW w:w="2506" w:type="dxa"/>
          </w:tcPr>
          <w:p w14:paraId="083C1197" w14:textId="070621A4" w:rsidR="003A2096" w:rsidRDefault="2C4CA93F" w:rsidP="003A2096">
            <w:r>
              <w:t>N.v.t.</w:t>
            </w:r>
          </w:p>
        </w:tc>
        <w:tc>
          <w:tcPr>
            <w:tcW w:w="2033" w:type="dxa"/>
          </w:tcPr>
          <w:p w14:paraId="1E714174" w14:textId="33D7739A" w:rsidR="00764364" w:rsidRPr="00764364" w:rsidRDefault="00764364" w:rsidP="003A2096">
            <w:pPr>
              <w:rPr>
                <w:u w:val="single"/>
              </w:rPr>
            </w:pPr>
            <w:r w:rsidRPr="00764364">
              <w:rPr>
                <w:u w:val="single"/>
              </w:rPr>
              <w:t>Start: 2023</w:t>
            </w:r>
          </w:p>
          <w:p w14:paraId="1250A6ED" w14:textId="6371C3CB" w:rsidR="003A2096" w:rsidRDefault="5EDCA8CA" w:rsidP="003A2096">
            <w:r>
              <w:t>Werkgroep burgerschap</w:t>
            </w:r>
            <w:r w:rsidR="229B38AE">
              <w:t xml:space="preserve"> neemt het initiatief t.a.v. nieuwe ontwikkelingen.</w:t>
            </w:r>
          </w:p>
          <w:p w14:paraId="0B99CE17" w14:textId="738FB3B7" w:rsidR="003A2096" w:rsidRDefault="229B38AE" w:rsidP="003A2096">
            <w:r>
              <w:t xml:space="preserve"> </w:t>
            </w:r>
          </w:p>
          <w:p w14:paraId="037B9125" w14:textId="3E259D85" w:rsidR="003A2096" w:rsidRDefault="003A2096" w:rsidP="003A2096"/>
        </w:tc>
      </w:tr>
      <w:tr w:rsidR="005628BA" w14:paraId="183E83FD" w14:textId="77777777" w:rsidTr="00964DCB">
        <w:tc>
          <w:tcPr>
            <w:tcW w:w="2175" w:type="dxa"/>
          </w:tcPr>
          <w:p w14:paraId="4BBD208B" w14:textId="02F73CB9" w:rsidR="003A2096" w:rsidRDefault="00D758B1" w:rsidP="003A2096">
            <w:r>
              <w:lastRenderedPageBreak/>
              <w:t>Wetenschap en Technolog</w:t>
            </w:r>
            <w:r w:rsidR="000B0FB5">
              <w:t>ie</w:t>
            </w:r>
          </w:p>
        </w:tc>
        <w:tc>
          <w:tcPr>
            <w:tcW w:w="2253" w:type="dxa"/>
          </w:tcPr>
          <w:p w14:paraId="3196450C" w14:textId="707E3F6B" w:rsidR="003A2096" w:rsidRDefault="10405891" w:rsidP="003A2096">
            <w:r>
              <w:t>Wereldoriënterende vakken worden groepsdoorbrekend aangeboden om de nieuwsgierige, onderzoekende en probleemoplossende houding bij de leerlingen te stimuleren.</w:t>
            </w:r>
          </w:p>
        </w:tc>
        <w:tc>
          <w:tcPr>
            <w:tcW w:w="2543" w:type="dxa"/>
          </w:tcPr>
          <w:p w14:paraId="3A352F72" w14:textId="723893F6" w:rsidR="003A2096" w:rsidRDefault="6120B901" w:rsidP="024ED57F">
            <w:pPr>
              <w:pStyle w:val="Lijstalinea"/>
              <w:numPr>
                <w:ilvl w:val="0"/>
                <w:numId w:val="39"/>
              </w:numPr>
            </w:pPr>
            <w:r>
              <w:t>Methode-onderzoek (wat past bij de visie op W&amp;T)</w:t>
            </w:r>
          </w:p>
          <w:p w14:paraId="6CE39AF3" w14:textId="148BFDE6" w:rsidR="003A2096" w:rsidRDefault="6120B901" w:rsidP="5A9A787C">
            <w:pPr>
              <w:pStyle w:val="Lijstalinea"/>
              <w:numPr>
                <w:ilvl w:val="0"/>
                <w:numId w:val="39"/>
              </w:numPr>
            </w:pPr>
            <w:r>
              <w:t xml:space="preserve">Kennis van W&amp;T </w:t>
            </w:r>
          </w:p>
        </w:tc>
        <w:tc>
          <w:tcPr>
            <w:tcW w:w="2482" w:type="dxa"/>
          </w:tcPr>
          <w:p w14:paraId="0626F7E9" w14:textId="6CCCF93B" w:rsidR="003A2096" w:rsidRDefault="6120B901" w:rsidP="003A2096">
            <w:r>
              <w:t xml:space="preserve">Er is een nieuwe methode voor de wereldoriënterende vakken. </w:t>
            </w:r>
          </w:p>
          <w:p w14:paraId="7A0C9287" w14:textId="499DC0AB" w:rsidR="003A2096" w:rsidRDefault="003A2096" w:rsidP="53A9FFEE"/>
          <w:p w14:paraId="6FA689BF" w14:textId="50DAD1E7" w:rsidR="003A2096" w:rsidRDefault="6120B901" w:rsidP="6508B7AB">
            <w:r>
              <w:t>Lessen zijn onderzoekend-en ontwerpend.</w:t>
            </w:r>
          </w:p>
          <w:p w14:paraId="0E76CCFC" w14:textId="644F0925" w:rsidR="003A2096" w:rsidRDefault="003A2096" w:rsidP="6508B7AB"/>
          <w:p w14:paraId="72BC41F4" w14:textId="35FF5E8A" w:rsidR="003A2096" w:rsidRDefault="6120B901" w:rsidP="003A2096">
            <w:r>
              <w:t xml:space="preserve">Leerlingen zijn actief betrokken bij de lessen. </w:t>
            </w:r>
          </w:p>
        </w:tc>
        <w:tc>
          <w:tcPr>
            <w:tcW w:w="2506" w:type="dxa"/>
          </w:tcPr>
          <w:p w14:paraId="3B3B1A36" w14:textId="6A343987" w:rsidR="003A2096" w:rsidRDefault="6120B901" w:rsidP="003A2096">
            <w:r>
              <w:t>Begroten nieuwe methode en materialen</w:t>
            </w:r>
          </w:p>
        </w:tc>
        <w:tc>
          <w:tcPr>
            <w:tcW w:w="2033" w:type="dxa"/>
          </w:tcPr>
          <w:p w14:paraId="36830522" w14:textId="6079AA2F" w:rsidR="00CE6D5D" w:rsidRPr="00566490" w:rsidRDefault="00CE6D5D" w:rsidP="003A2096">
            <w:pPr>
              <w:rPr>
                <w:u w:val="single"/>
              </w:rPr>
            </w:pPr>
            <w:r w:rsidRPr="00566490">
              <w:rPr>
                <w:u w:val="single"/>
              </w:rPr>
              <w:t>Start</w:t>
            </w:r>
            <w:r w:rsidR="00566490" w:rsidRPr="00566490">
              <w:rPr>
                <w:u w:val="single"/>
              </w:rPr>
              <w:t>:</w:t>
            </w:r>
            <w:r w:rsidRPr="00566490">
              <w:rPr>
                <w:u w:val="single"/>
              </w:rPr>
              <w:t xml:space="preserve"> 202</w:t>
            </w:r>
            <w:r w:rsidR="008B0F73">
              <w:rPr>
                <w:u w:val="single"/>
              </w:rPr>
              <w:t>5</w:t>
            </w:r>
          </w:p>
          <w:p w14:paraId="65696B19" w14:textId="4C74C3A9" w:rsidR="003A2096" w:rsidRDefault="6120B901" w:rsidP="003A2096">
            <w:r>
              <w:t>Werkgroep W&amp;T neemt het initiatief t.a.v. nieuwe ontwikkelingen en methode-onderzoek.</w:t>
            </w:r>
          </w:p>
        </w:tc>
      </w:tr>
      <w:tr w:rsidR="005628BA" w14:paraId="1839E897" w14:textId="77777777" w:rsidTr="00964DCB">
        <w:tc>
          <w:tcPr>
            <w:tcW w:w="2175" w:type="dxa"/>
          </w:tcPr>
          <w:p w14:paraId="315A3596" w14:textId="57765C51" w:rsidR="003A2096" w:rsidRDefault="00FA55B3" w:rsidP="003A2096">
            <w:r>
              <w:t>Toekomstgerichte vaardigh</w:t>
            </w:r>
            <w:r w:rsidR="3C15DC37">
              <w:t>ed</w:t>
            </w:r>
            <w:r>
              <w:t>e</w:t>
            </w:r>
            <w:r w:rsidR="6F45F67E">
              <w:t>n</w:t>
            </w:r>
          </w:p>
        </w:tc>
        <w:tc>
          <w:tcPr>
            <w:tcW w:w="2253" w:type="dxa"/>
          </w:tcPr>
          <w:p w14:paraId="18472D18" w14:textId="143215D8" w:rsidR="003A2096" w:rsidRDefault="23ABA120" w:rsidP="003A2096">
            <w:r>
              <w:t>Ons onderwijs is kerndoeldekkend op de domei</w:t>
            </w:r>
            <w:r w:rsidR="1ECC5401">
              <w:t>n</w:t>
            </w:r>
            <w:r>
              <w:t>en:</w:t>
            </w:r>
          </w:p>
          <w:p w14:paraId="0C87C8D3" w14:textId="76F2A216" w:rsidR="003A2096" w:rsidRDefault="23ABA120" w:rsidP="0B00C5E2">
            <w:pPr>
              <w:pStyle w:val="Lijstalinea"/>
              <w:numPr>
                <w:ilvl w:val="0"/>
                <w:numId w:val="40"/>
              </w:numPr>
            </w:pPr>
            <w:r>
              <w:t>Nederlandse taal</w:t>
            </w:r>
          </w:p>
          <w:p w14:paraId="743DC7C8" w14:textId="60ACDDB1" w:rsidR="003A2096" w:rsidRDefault="23ABA120" w:rsidP="35BDFFBC">
            <w:pPr>
              <w:pStyle w:val="Lijstalinea"/>
              <w:numPr>
                <w:ilvl w:val="0"/>
                <w:numId w:val="40"/>
              </w:numPr>
            </w:pPr>
            <w:r>
              <w:t>Rekenen</w:t>
            </w:r>
          </w:p>
          <w:p w14:paraId="7AE70B5A" w14:textId="6961E49D" w:rsidR="003A2096" w:rsidRDefault="23ABA120" w:rsidP="35BDFFBC">
            <w:pPr>
              <w:pStyle w:val="Lijstalinea"/>
              <w:numPr>
                <w:ilvl w:val="0"/>
                <w:numId w:val="40"/>
              </w:numPr>
            </w:pPr>
            <w:r>
              <w:t>Burgerschap</w:t>
            </w:r>
          </w:p>
          <w:p w14:paraId="6CC68991" w14:textId="2282CD06" w:rsidR="003A2096" w:rsidRDefault="23ABA120" w:rsidP="0B00C5E2">
            <w:pPr>
              <w:pStyle w:val="Lijstalinea"/>
              <w:numPr>
                <w:ilvl w:val="0"/>
                <w:numId w:val="40"/>
              </w:numPr>
            </w:pPr>
            <w:r>
              <w:t>Digitale geletterdheid</w:t>
            </w:r>
          </w:p>
        </w:tc>
        <w:tc>
          <w:tcPr>
            <w:tcW w:w="2543" w:type="dxa"/>
          </w:tcPr>
          <w:p w14:paraId="6C82328C" w14:textId="2495992A" w:rsidR="003A2096" w:rsidRDefault="3BB5DFEC" w:rsidP="49CA6A5D">
            <w:pPr>
              <w:pStyle w:val="Lijstalinea"/>
              <w:numPr>
                <w:ilvl w:val="0"/>
                <w:numId w:val="41"/>
              </w:numPr>
            </w:pPr>
            <w:r>
              <w:t>Inspelen op de veranderende samenleving</w:t>
            </w:r>
          </w:p>
          <w:p w14:paraId="179863DC" w14:textId="06F0F31E" w:rsidR="003A2096" w:rsidRDefault="3BB5DFEC" w:rsidP="76936FD0">
            <w:pPr>
              <w:pStyle w:val="Lijstalinea"/>
              <w:numPr>
                <w:ilvl w:val="0"/>
                <w:numId w:val="41"/>
              </w:numPr>
            </w:pPr>
            <w:r>
              <w:t>Ontwikkelen van de juiste vaardigheden om de leerlingen goed voor te bereiden op de toekomst</w:t>
            </w:r>
          </w:p>
        </w:tc>
        <w:tc>
          <w:tcPr>
            <w:tcW w:w="2482" w:type="dxa"/>
          </w:tcPr>
          <w:p w14:paraId="4C3B9CDA" w14:textId="5D7BF10B" w:rsidR="003A2096" w:rsidRDefault="005909E0" w:rsidP="003A2096">
            <w:r>
              <w:t>Middels toeten voor de desb</w:t>
            </w:r>
            <w:r w:rsidR="005F4198">
              <w:t>e</w:t>
            </w:r>
            <w:r>
              <w:t>treffende vakgebieden.</w:t>
            </w:r>
          </w:p>
        </w:tc>
        <w:tc>
          <w:tcPr>
            <w:tcW w:w="2506" w:type="dxa"/>
          </w:tcPr>
          <w:p w14:paraId="25FD3E4C" w14:textId="2F41170C" w:rsidR="003A2096" w:rsidRDefault="005909E0" w:rsidP="003A2096">
            <w:r>
              <w:t>Begroten op innovatieve instrumenten/methoden.</w:t>
            </w:r>
          </w:p>
        </w:tc>
        <w:tc>
          <w:tcPr>
            <w:tcW w:w="2033" w:type="dxa"/>
          </w:tcPr>
          <w:p w14:paraId="3CD1E20E" w14:textId="3C2346CB" w:rsidR="00566490" w:rsidRPr="00C35846" w:rsidRDefault="00C35846" w:rsidP="003A2096">
            <w:pPr>
              <w:rPr>
                <w:u w:val="single"/>
              </w:rPr>
            </w:pPr>
            <w:r w:rsidRPr="00566490">
              <w:rPr>
                <w:u w:val="single"/>
              </w:rPr>
              <w:t>Start: 202</w:t>
            </w:r>
            <w:r w:rsidR="008B0F73">
              <w:rPr>
                <w:u w:val="single"/>
              </w:rPr>
              <w:t>5</w:t>
            </w:r>
          </w:p>
          <w:p w14:paraId="7F4BC10C" w14:textId="0A857478" w:rsidR="003A2096" w:rsidRDefault="005909E0" w:rsidP="003A2096">
            <w:r>
              <w:t>IB’er en directie volgen nieuwe ontwikkeling</w:t>
            </w:r>
            <w:r w:rsidR="49B6DC1B">
              <w:t>en</w:t>
            </w:r>
            <w:r>
              <w:t xml:space="preserve"> en deze worden opgenomen in het jaarplan. </w:t>
            </w:r>
          </w:p>
        </w:tc>
      </w:tr>
      <w:tr w:rsidR="005628BA" w14:paraId="701CD1CC" w14:textId="77777777" w:rsidTr="00964DCB">
        <w:tc>
          <w:tcPr>
            <w:tcW w:w="2175" w:type="dxa"/>
          </w:tcPr>
          <w:p w14:paraId="009CACD2" w14:textId="5FCCD19C" w:rsidR="003A2096" w:rsidRDefault="002730C8" w:rsidP="003A2096">
            <w:r>
              <w:t>Eigenaarschap leerlingen</w:t>
            </w:r>
          </w:p>
        </w:tc>
        <w:tc>
          <w:tcPr>
            <w:tcW w:w="2253" w:type="dxa"/>
          </w:tcPr>
          <w:p w14:paraId="159E9E1A" w14:textId="5E8F3D32" w:rsidR="003A2096" w:rsidRDefault="538B35E8" w:rsidP="003A2096">
            <w:r>
              <w:t xml:space="preserve">Leerlingen </w:t>
            </w:r>
            <w:r w:rsidR="589CA0CF">
              <w:t xml:space="preserve">maken deel uit van hun eigen leerproces en kunnen bewuste keuzes </w:t>
            </w:r>
            <w:r w:rsidR="1862F295">
              <w:t>t.b.v. hun eigen ontwikkeling (talentontwikkeling).</w:t>
            </w:r>
          </w:p>
        </w:tc>
        <w:tc>
          <w:tcPr>
            <w:tcW w:w="2543" w:type="dxa"/>
          </w:tcPr>
          <w:p w14:paraId="7FD3E272" w14:textId="5080CB21" w:rsidR="003A2096" w:rsidRDefault="1862F295" w:rsidP="77CD8A78">
            <w:pPr>
              <w:pStyle w:val="Lijstalinea"/>
              <w:numPr>
                <w:ilvl w:val="0"/>
                <w:numId w:val="42"/>
              </w:numPr>
            </w:pPr>
            <w:r>
              <w:t>Feedback leren geven gericht op de groeimindset</w:t>
            </w:r>
          </w:p>
          <w:p w14:paraId="01240C90" w14:textId="30B3617E" w:rsidR="003A2096" w:rsidRDefault="1862F295" w:rsidP="77EDD612">
            <w:pPr>
              <w:pStyle w:val="Lijstalinea"/>
              <w:numPr>
                <w:ilvl w:val="0"/>
                <w:numId w:val="42"/>
              </w:numPr>
            </w:pPr>
            <w:r>
              <w:t>De leerontwikkeling (en de volgende stap) van individuele leerlingen zichtbaar maken</w:t>
            </w:r>
          </w:p>
        </w:tc>
        <w:tc>
          <w:tcPr>
            <w:tcW w:w="2482" w:type="dxa"/>
          </w:tcPr>
          <w:p w14:paraId="7289B967" w14:textId="75E3E52B" w:rsidR="003A2096" w:rsidRDefault="72BB46FB" w:rsidP="003A2096">
            <w:r>
              <w:t>Middels leerresultaten</w:t>
            </w:r>
          </w:p>
          <w:p w14:paraId="0D36B370" w14:textId="65B3AD6D" w:rsidR="003A2096" w:rsidRDefault="72BB46FB" w:rsidP="27EF13C0">
            <w:r>
              <w:t>Persoonlijke groei</w:t>
            </w:r>
          </w:p>
          <w:p w14:paraId="5F02A95E" w14:textId="0CC35515" w:rsidR="003A2096" w:rsidRDefault="72BB46FB" w:rsidP="003A2096">
            <w:r>
              <w:t>Vaardigheidsgroei</w:t>
            </w:r>
          </w:p>
        </w:tc>
        <w:tc>
          <w:tcPr>
            <w:tcW w:w="2506" w:type="dxa"/>
          </w:tcPr>
          <w:p w14:paraId="0428746D" w14:textId="5C7DA300" w:rsidR="003A2096" w:rsidRDefault="40A84934" w:rsidP="003A2096">
            <w:r>
              <w:t xml:space="preserve">Scholing op het gebied van feedback en formatieve evaluatie. </w:t>
            </w:r>
          </w:p>
        </w:tc>
        <w:tc>
          <w:tcPr>
            <w:tcW w:w="2033" w:type="dxa"/>
          </w:tcPr>
          <w:p w14:paraId="77181399" w14:textId="14B08013" w:rsidR="00F64AC8" w:rsidRPr="00F64AC8" w:rsidRDefault="00F64AC8" w:rsidP="003A2096">
            <w:pPr>
              <w:rPr>
                <w:u w:val="single"/>
              </w:rPr>
            </w:pPr>
            <w:r w:rsidRPr="00566490">
              <w:rPr>
                <w:u w:val="single"/>
              </w:rPr>
              <w:t>Start: 202</w:t>
            </w:r>
            <w:r w:rsidR="00CF67E5">
              <w:rPr>
                <w:u w:val="single"/>
              </w:rPr>
              <w:t>5</w:t>
            </w:r>
          </w:p>
          <w:p w14:paraId="1F0724D5" w14:textId="1D94F8C3" w:rsidR="003A2096" w:rsidRDefault="40A84934" w:rsidP="003A2096">
            <w:r>
              <w:t xml:space="preserve">IB’er en directie </w:t>
            </w:r>
            <w:r w:rsidR="74866B80">
              <w:t xml:space="preserve">maken een meerjaren planning. </w:t>
            </w:r>
          </w:p>
        </w:tc>
      </w:tr>
      <w:tr w:rsidR="005628BA" w14:paraId="36F31469" w14:textId="77777777" w:rsidTr="00964DCB">
        <w:tc>
          <w:tcPr>
            <w:tcW w:w="2175" w:type="dxa"/>
          </w:tcPr>
          <w:p w14:paraId="1CA977D2" w14:textId="6DC2D309" w:rsidR="003A2096" w:rsidRDefault="002730C8" w:rsidP="003A2096">
            <w:r>
              <w:lastRenderedPageBreak/>
              <w:t>Kansengelijkheid</w:t>
            </w:r>
          </w:p>
        </w:tc>
        <w:tc>
          <w:tcPr>
            <w:tcW w:w="2253" w:type="dxa"/>
          </w:tcPr>
          <w:p w14:paraId="2C667EBE" w14:textId="7C871D7F" w:rsidR="003A2096" w:rsidRDefault="3F54E67A" w:rsidP="003A2096">
            <w:r>
              <w:t>Leerkrachten geven onderwijs vanuit hoge verwachtingen</w:t>
            </w:r>
            <w:r w:rsidR="773432DD">
              <w:t xml:space="preserve"> en differentiëren in flexibele niveaugroepen.</w:t>
            </w:r>
          </w:p>
        </w:tc>
        <w:tc>
          <w:tcPr>
            <w:tcW w:w="2543" w:type="dxa"/>
          </w:tcPr>
          <w:p w14:paraId="1E4C4E88" w14:textId="7FB991FC" w:rsidR="222153E5" w:rsidRDefault="6417F803" w:rsidP="222153E5">
            <w:pPr>
              <w:pStyle w:val="Lijstalinea"/>
              <w:numPr>
                <w:ilvl w:val="0"/>
                <w:numId w:val="43"/>
              </w:numPr>
            </w:pPr>
            <w:r>
              <w:t>Ken je leerlingen (wees bewust van je</w:t>
            </w:r>
            <w:r w:rsidR="73F244A9">
              <w:t xml:space="preserve"> </w:t>
            </w:r>
            <w:r>
              <w:t>verwachtinge</w:t>
            </w:r>
            <w:r w:rsidR="432F253E">
              <w:t>n</w:t>
            </w:r>
            <w:r>
              <w:t>)</w:t>
            </w:r>
          </w:p>
          <w:p w14:paraId="3FFC0E6C" w14:textId="1EE1F6D5" w:rsidR="6417F803" w:rsidRDefault="6417F803" w:rsidP="6DCF6FB5">
            <w:pPr>
              <w:pStyle w:val="Lijstalinea"/>
              <w:numPr>
                <w:ilvl w:val="0"/>
                <w:numId w:val="43"/>
              </w:numPr>
            </w:pPr>
            <w:r>
              <w:t>Effectieve instructie</w:t>
            </w:r>
          </w:p>
          <w:p w14:paraId="0D6212D2" w14:textId="1537FF9D" w:rsidR="003A2096" w:rsidRDefault="3F54E67A" w:rsidP="7BDCF8B1">
            <w:pPr>
              <w:pStyle w:val="Lijstalinea"/>
              <w:numPr>
                <w:ilvl w:val="0"/>
                <w:numId w:val="43"/>
              </w:numPr>
            </w:pPr>
            <w:r>
              <w:t>Heldere</w:t>
            </w:r>
            <w:r w:rsidR="654A905B">
              <w:t>,</w:t>
            </w:r>
            <w:r>
              <w:t xml:space="preserve"> </w:t>
            </w:r>
            <w:r w:rsidR="654A905B">
              <w:t xml:space="preserve">uitdagende </w:t>
            </w:r>
            <w:r>
              <w:t>leerdoelen stellen</w:t>
            </w:r>
          </w:p>
          <w:p w14:paraId="7319157D" w14:textId="0A9A8107" w:rsidR="003A2096" w:rsidRDefault="42B332E7" w:rsidP="593C0C8E">
            <w:pPr>
              <w:pStyle w:val="Lijstalinea"/>
              <w:numPr>
                <w:ilvl w:val="0"/>
                <w:numId w:val="43"/>
              </w:numPr>
            </w:pPr>
            <w:r>
              <w:t>Zorgen voor een positief klassenklimaat</w:t>
            </w:r>
          </w:p>
        </w:tc>
        <w:tc>
          <w:tcPr>
            <w:tcW w:w="2482" w:type="dxa"/>
          </w:tcPr>
          <w:p w14:paraId="21F01D91" w14:textId="3629CEC2" w:rsidR="003A2096" w:rsidRDefault="42B332E7" w:rsidP="003A2096">
            <w:r>
              <w:t>Tevredenheidsonderzoek</w:t>
            </w:r>
          </w:p>
          <w:p w14:paraId="7363CE63" w14:textId="77DDC9A3" w:rsidR="003A2096" w:rsidRDefault="42B332E7" w:rsidP="0F9CE480">
            <w:r>
              <w:t>Klassenbezoeken (VHM)</w:t>
            </w:r>
          </w:p>
          <w:p w14:paraId="627DF590" w14:textId="0472DA1F" w:rsidR="003A2096" w:rsidRDefault="6E69F8EF" w:rsidP="2BD05587">
            <w:r>
              <w:t>Sociaal-emotioneel meetinstrument</w:t>
            </w:r>
          </w:p>
          <w:p w14:paraId="245A4DC7" w14:textId="68B1B7F3" w:rsidR="003A2096" w:rsidRDefault="6E69F8EF" w:rsidP="003A2096">
            <w:r>
              <w:t>Collegiale consultatie (kijkwijzer)</w:t>
            </w:r>
          </w:p>
        </w:tc>
        <w:tc>
          <w:tcPr>
            <w:tcW w:w="2506" w:type="dxa"/>
          </w:tcPr>
          <w:p w14:paraId="37669E64" w14:textId="0C043E1A" w:rsidR="003A2096" w:rsidRDefault="6E69F8EF" w:rsidP="003A2096">
            <w:r>
              <w:t>N.v.t.</w:t>
            </w:r>
          </w:p>
        </w:tc>
        <w:tc>
          <w:tcPr>
            <w:tcW w:w="2033" w:type="dxa"/>
          </w:tcPr>
          <w:p w14:paraId="6A62205F" w14:textId="051DA946" w:rsidR="003E4255" w:rsidRPr="00456C85" w:rsidRDefault="00456C85" w:rsidP="00B53309">
            <w:pPr>
              <w:rPr>
                <w:u w:val="single"/>
              </w:rPr>
            </w:pPr>
            <w:r w:rsidRPr="00566490">
              <w:rPr>
                <w:u w:val="single"/>
              </w:rPr>
              <w:t>Start: 2024</w:t>
            </w:r>
          </w:p>
          <w:p w14:paraId="76D726A9" w14:textId="079E990C" w:rsidR="003A2096" w:rsidRDefault="00B53309" w:rsidP="00B53309">
            <w:r>
              <w:t xml:space="preserve">Dit thema is een terugkerend agendapunt op de TV en tijdens </w:t>
            </w:r>
            <w:r w:rsidR="5CA58625">
              <w:t>Onderwijs</w:t>
            </w:r>
            <w:r>
              <w:t xml:space="preserve"> Overleggen</w:t>
            </w:r>
            <w:r w:rsidR="6E69F8EF">
              <w:t xml:space="preserve"> </w:t>
            </w:r>
            <w:r w:rsidR="1E2DAD38">
              <w:t>door de voorzitters.</w:t>
            </w:r>
          </w:p>
        </w:tc>
      </w:tr>
      <w:tr w:rsidR="005628BA" w14:paraId="00B5A415" w14:textId="77777777" w:rsidTr="00964DCB">
        <w:tc>
          <w:tcPr>
            <w:tcW w:w="2175" w:type="dxa"/>
          </w:tcPr>
          <w:p w14:paraId="6ECB4159" w14:textId="780FDAD7" w:rsidR="00EB308A" w:rsidRDefault="00EB308A" w:rsidP="003A2096">
            <w:r>
              <w:t>Ondersteuning</w:t>
            </w:r>
          </w:p>
        </w:tc>
        <w:tc>
          <w:tcPr>
            <w:tcW w:w="2253" w:type="dxa"/>
          </w:tcPr>
          <w:p w14:paraId="0696F20A" w14:textId="58C5026A" w:rsidR="00EB308A" w:rsidRDefault="7A359BBA" w:rsidP="003A2096">
            <w:r>
              <w:t>Middels het inzetten van coöperatieve leerstrategi</w:t>
            </w:r>
            <w:r w:rsidR="376DB2A3">
              <w:t>eën</w:t>
            </w:r>
            <w:r>
              <w:t xml:space="preserve"> leren leerlingen van, door en met elkaar</w:t>
            </w:r>
            <w:r w:rsidR="0DBF8FD2">
              <w:t xml:space="preserve"> en is de intrinsieke motivatie toegenomen.</w:t>
            </w:r>
          </w:p>
        </w:tc>
        <w:tc>
          <w:tcPr>
            <w:tcW w:w="2543" w:type="dxa"/>
          </w:tcPr>
          <w:p w14:paraId="4AF25A0D" w14:textId="4E3C530B" w:rsidR="00EB308A" w:rsidRDefault="0DBF8FD2" w:rsidP="0C6EF6B1">
            <w:pPr>
              <w:pStyle w:val="Lijstalinea"/>
              <w:numPr>
                <w:ilvl w:val="0"/>
                <w:numId w:val="44"/>
              </w:numPr>
            </w:pPr>
            <w:r>
              <w:t>Kennis van coöperatieve leerstrategieën</w:t>
            </w:r>
          </w:p>
          <w:p w14:paraId="67D0231A" w14:textId="44FE5F54" w:rsidR="00EB308A" w:rsidRDefault="0DBF8FD2" w:rsidP="4AD33058">
            <w:pPr>
              <w:pStyle w:val="Lijstalinea"/>
              <w:numPr>
                <w:ilvl w:val="0"/>
                <w:numId w:val="44"/>
              </w:numPr>
            </w:pPr>
            <w:r>
              <w:t>Coachen van leerlingen</w:t>
            </w:r>
          </w:p>
        </w:tc>
        <w:tc>
          <w:tcPr>
            <w:tcW w:w="2482" w:type="dxa"/>
          </w:tcPr>
          <w:p w14:paraId="18E49C30" w14:textId="61A5ED14" w:rsidR="00EB308A" w:rsidRDefault="2BD4E6F6" w:rsidP="003A2096">
            <w:r>
              <w:t>Klassenbezoeken (VHM)</w:t>
            </w:r>
          </w:p>
          <w:p w14:paraId="36DF8280" w14:textId="18215D86" w:rsidR="00EB308A" w:rsidRDefault="2BD4E6F6" w:rsidP="003A2096">
            <w:r>
              <w:t>Collegiale consultatie (kijkwijzer)</w:t>
            </w:r>
          </w:p>
        </w:tc>
        <w:tc>
          <w:tcPr>
            <w:tcW w:w="2506" w:type="dxa"/>
          </w:tcPr>
          <w:p w14:paraId="379E2B1D" w14:textId="720963AB" w:rsidR="00EB308A" w:rsidRDefault="6247BB27" w:rsidP="003A2096">
            <w:r>
              <w:t>N.v.t.</w:t>
            </w:r>
          </w:p>
        </w:tc>
        <w:tc>
          <w:tcPr>
            <w:tcW w:w="2033" w:type="dxa"/>
          </w:tcPr>
          <w:p w14:paraId="32B79F8E" w14:textId="3BFBDEDB" w:rsidR="0058518D" w:rsidRPr="0058518D" w:rsidRDefault="0058518D" w:rsidP="003A2096">
            <w:pPr>
              <w:rPr>
                <w:u w:val="single"/>
              </w:rPr>
            </w:pPr>
            <w:r w:rsidRPr="00566490">
              <w:rPr>
                <w:u w:val="single"/>
              </w:rPr>
              <w:t>Start: 2024</w:t>
            </w:r>
          </w:p>
          <w:p w14:paraId="49E8BD5E" w14:textId="448EBB63" w:rsidR="00EB308A" w:rsidRDefault="0DBF8FD2" w:rsidP="003A2096">
            <w:r>
              <w:t>Inzet interne expertise (J.N)</w:t>
            </w:r>
          </w:p>
        </w:tc>
      </w:tr>
      <w:tr w:rsidR="005628BA" w14:paraId="1543A23C" w14:textId="77777777" w:rsidTr="00964DCB">
        <w:tc>
          <w:tcPr>
            <w:tcW w:w="2175" w:type="dxa"/>
          </w:tcPr>
          <w:p w14:paraId="79BBA654" w14:textId="3101D8D7" w:rsidR="00125331" w:rsidRDefault="7ABCC086" w:rsidP="003A2096">
            <w:r>
              <w:t>Bewegend leren</w:t>
            </w:r>
          </w:p>
        </w:tc>
        <w:tc>
          <w:tcPr>
            <w:tcW w:w="2253" w:type="dxa"/>
          </w:tcPr>
          <w:p w14:paraId="19ED0800" w14:textId="125B3BDA" w:rsidR="00125331" w:rsidRDefault="7ABCC086" w:rsidP="003A2096">
            <w:r>
              <w:t>Middels buitenonderwijs i.c.m. bewegend leren worden kennis en vaardigheden aangeleerd</w:t>
            </w:r>
            <w:r w:rsidR="103679EA">
              <w:t xml:space="preserve"> en profileert de school zich als basisschool in Haaksbergen. </w:t>
            </w:r>
          </w:p>
          <w:p w14:paraId="2EE8DB34" w14:textId="12B660DA" w:rsidR="00125331" w:rsidRDefault="1912C4A4" w:rsidP="003A2096">
            <w:r>
              <w:t>Het certificaat BuitenWijzer is behaald.</w:t>
            </w:r>
            <w:r w:rsidR="6862C424">
              <w:t xml:space="preserve"> </w:t>
            </w:r>
          </w:p>
        </w:tc>
        <w:tc>
          <w:tcPr>
            <w:tcW w:w="2543" w:type="dxa"/>
          </w:tcPr>
          <w:p w14:paraId="362E28F1" w14:textId="2010BDEA" w:rsidR="00125331" w:rsidRDefault="1912C4A4" w:rsidP="319457D7">
            <w:pPr>
              <w:pStyle w:val="Lijstalinea"/>
              <w:numPr>
                <w:ilvl w:val="0"/>
                <w:numId w:val="45"/>
              </w:numPr>
            </w:pPr>
            <w:r>
              <w:t>Dagelijks een buitenlesactiviteit i.c.m. bewegend leren aanbieden</w:t>
            </w:r>
            <w:r w:rsidR="364FF20F">
              <w:t xml:space="preserve"> volgens de normen van BuitenWijzer Plus</w:t>
            </w:r>
          </w:p>
        </w:tc>
        <w:tc>
          <w:tcPr>
            <w:tcW w:w="2482" w:type="dxa"/>
          </w:tcPr>
          <w:p w14:paraId="23E5713B" w14:textId="1764BB2C" w:rsidR="00125331" w:rsidRDefault="364FF20F" w:rsidP="003A2096">
            <w:r>
              <w:t>Buitenonderwijs Nederland legt jaarlijks een visitatie af.</w:t>
            </w:r>
          </w:p>
        </w:tc>
        <w:tc>
          <w:tcPr>
            <w:tcW w:w="2506" w:type="dxa"/>
          </w:tcPr>
          <w:p w14:paraId="49FA7602" w14:textId="7C0F878A" w:rsidR="00125331" w:rsidRDefault="364FF20F" w:rsidP="003A2096">
            <w:r>
              <w:t>Materialen m.b.t. bewegend leren</w:t>
            </w:r>
          </w:p>
          <w:p w14:paraId="3435A972" w14:textId="4851ECEF" w:rsidR="00125331" w:rsidRDefault="3CD7D08E" w:rsidP="003A2096">
            <w:r>
              <w:t>Teamscholing</w:t>
            </w:r>
          </w:p>
        </w:tc>
        <w:tc>
          <w:tcPr>
            <w:tcW w:w="2033" w:type="dxa"/>
          </w:tcPr>
          <w:p w14:paraId="673A7AE3" w14:textId="58880D6B" w:rsidR="00456C85" w:rsidRPr="00456C85" w:rsidRDefault="00456C85" w:rsidP="003A2096">
            <w:pPr>
              <w:rPr>
                <w:u w:val="single"/>
              </w:rPr>
            </w:pPr>
            <w:r w:rsidRPr="00566490">
              <w:rPr>
                <w:u w:val="single"/>
              </w:rPr>
              <w:t>Start: 2024</w:t>
            </w:r>
          </w:p>
          <w:p w14:paraId="7631E1D3" w14:textId="5DF3A62A" w:rsidR="00125331" w:rsidRDefault="4AD576D4" w:rsidP="003A2096">
            <w:r>
              <w:t>IB’er en directie maken een  jaarplanning.</w:t>
            </w:r>
          </w:p>
          <w:p w14:paraId="09B2390F" w14:textId="1760BB71" w:rsidR="00125331" w:rsidRDefault="00125331" w:rsidP="003A2096"/>
        </w:tc>
      </w:tr>
      <w:tr w:rsidR="00964DCB" w14:paraId="6E5A9233" w14:textId="77777777" w:rsidTr="00964DCB">
        <w:tc>
          <w:tcPr>
            <w:tcW w:w="2175" w:type="dxa"/>
          </w:tcPr>
          <w:p w14:paraId="6630F608" w14:textId="15F2E7F8" w:rsidR="00964DCB" w:rsidRDefault="00964DCB" w:rsidP="00964DCB">
            <w:r>
              <w:t>Kansrijke combinatiegroepen</w:t>
            </w:r>
          </w:p>
        </w:tc>
        <w:tc>
          <w:tcPr>
            <w:tcW w:w="2253" w:type="dxa"/>
          </w:tcPr>
          <w:p w14:paraId="7F5B7BFA" w14:textId="45D2DA52" w:rsidR="00964DCB" w:rsidRDefault="00076F1A" w:rsidP="00964DCB">
            <w:r>
              <w:t xml:space="preserve">De leerkrachten kunnen vanuit </w:t>
            </w:r>
            <w:r>
              <w:lastRenderedPageBreak/>
              <w:t>leerlijnen en (tussen) doelen</w:t>
            </w:r>
            <w:r w:rsidR="002677B1">
              <w:t>, jaargroepen en vakken effectief met elkaar verbinden in kwalitatief goede instructies.</w:t>
            </w:r>
          </w:p>
        </w:tc>
        <w:tc>
          <w:tcPr>
            <w:tcW w:w="2543" w:type="dxa"/>
          </w:tcPr>
          <w:p w14:paraId="73B01550" w14:textId="64C65B7D" w:rsidR="00964DCB" w:rsidRDefault="00F80DBC" w:rsidP="00964DCB">
            <w:pPr>
              <w:pStyle w:val="Lijstalinea"/>
              <w:numPr>
                <w:ilvl w:val="0"/>
                <w:numId w:val="45"/>
              </w:numPr>
            </w:pPr>
            <w:r>
              <w:lastRenderedPageBreak/>
              <w:t xml:space="preserve">De geleerde theorie </w:t>
            </w:r>
            <w:r>
              <w:lastRenderedPageBreak/>
              <w:t>implemen</w:t>
            </w:r>
            <w:r w:rsidR="00B347C3">
              <w:t>teren in het dagelijks handelen</w:t>
            </w:r>
          </w:p>
        </w:tc>
        <w:tc>
          <w:tcPr>
            <w:tcW w:w="2482" w:type="dxa"/>
          </w:tcPr>
          <w:p w14:paraId="6A368B65" w14:textId="77777777" w:rsidR="00964DCB" w:rsidRDefault="00964DCB" w:rsidP="00964DCB">
            <w:r>
              <w:lastRenderedPageBreak/>
              <w:t>Klassenbezoeken (VHM)</w:t>
            </w:r>
          </w:p>
          <w:p w14:paraId="452E82B1" w14:textId="498E97B4" w:rsidR="00964DCB" w:rsidRDefault="00964DCB" w:rsidP="00964DCB">
            <w:r>
              <w:lastRenderedPageBreak/>
              <w:t>Collegiale consultatie (kijkwijzer)</w:t>
            </w:r>
          </w:p>
        </w:tc>
        <w:tc>
          <w:tcPr>
            <w:tcW w:w="2506" w:type="dxa"/>
          </w:tcPr>
          <w:p w14:paraId="2458980B" w14:textId="631E47C4" w:rsidR="00964DCB" w:rsidRDefault="00964DCB" w:rsidP="00964DCB">
            <w:r>
              <w:lastRenderedPageBreak/>
              <w:t>Teamscholing</w:t>
            </w:r>
          </w:p>
        </w:tc>
        <w:tc>
          <w:tcPr>
            <w:tcW w:w="2033" w:type="dxa"/>
          </w:tcPr>
          <w:p w14:paraId="24A6DE21" w14:textId="1A757F8D" w:rsidR="00085F88" w:rsidRPr="00566490" w:rsidRDefault="00085F88" w:rsidP="00085F88">
            <w:pPr>
              <w:rPr>
                <w:u w:val="single"/>
              </w:rPr>
            </w:pPr>
            <w:r w:rsidRPr="00566490">
              <w:rPr>
                <w:u w:val="single"/>
              </w:rPr>
              <w:t>Start: 202</w:t>
            </w:r>
            <w:r>
              <w:rPr>
                <w:u w:val="single"/>
              </w:rPr>
              <w:t>5</w:t>
            </w:r>
          </w:p>
          <w:p w14:paraId="75CDAC5E" w14:textId="2F18039C" w:rsidR="00964DCB" w:rsidRDefault="00964DCB" w:rsidP="00964DCB">
            <w:r>
              <w:lastRenderedPageBreak/>
              <w:t>IB’er en directie maken een meerjaren planning.</w:t>
            </w:r>
          </w:p>
        </w:tc>
      </w:tr>
    </w:tbl>
    <w:p w14:paraId="0474E68E" w14:textId="26C59D34" w:rsidR="00095AB3" w:rsidRDefault="00095AB3">
      <w:pPr>
        <w:rPr>
          <w:b/>
          <w:bCs/>
        </w:rPr>
      </w:pPr>
    </w:p>
    <w:p w14:paraId="442651C0" w14:textId="77777777" w:rsidR="008F6F0F" w:rsidRDefault="008F6F0F">
      <w:pPr>
        <w:rPr>
          <w:b/>
          <w:bCs/>
          <w:color w:val="668926" w:themeColor="accent2" w:themeShade="BF"/>
          <w:sz w:val="28"/>
          <w:szCs w:val="28"/>
        </w:rPr>
      </w:pPr>
      <w:r>
        <w:rPr>
          <w:b/>
          <w:bCs/>
          <w:color w:val="668926" w:themeColor="accent2" w:themeShade="BF"/>
          <w:sz w:val="28"/>
          <w:szCs w:val="28"/>
        </w:rPr>
        <w:br w:type="page"/>
      </w:r>
    </w:p>
    <w:p w14:paraId="29DB2BF5" w14:textId="57466F3D" w:rsidR="000C5422" w:rsidRPr="0075258F" w:rsidRDefault="009A3236" w:rsidP="00355CB8">
      <w:pPr>
        <w:jc w:val="both"/>
        <w:rPr>
          <w:b/>
          <w:bCs/>
          <w:color w:val="668926" w:themeColor="accent2" w:themeShade="BF"/>
          <w:sz w:val="28"/>
          <w:szCs w:val="28"/>
        </w:rPr>
      </w:pPr>
      <w:r w:rsidRPr="0075258F">
        <w:rPr>
          <w:b/>
          <w:bCs/>
          <w:color w:val="668926" w:themeColor="accent2" w:themeShade="BF"/>
          <w:sz w:val="28"/>
          <w:szCs w:val="28"/>
        </w:rPr>
        <w:lastRenderedPageBreak/>
        <w:t xml:space="preserve">Het team van bs. Honesch volgt </w:t>
      </w:r>
      <w:r w:rsidR="00FD4CB7" w:rsidRPr="0075258F">
        <w:rPr>
          <w:b/>
          <w:bCs/>
          <w:color w:val="668926" w:themeColor="accent2" w:themeShade="BF"/>
          <w:sz w:val="28"/>
          <w:szCs w:val="28"/>
        </w:rPr>
        <w:t>maatschappelijke en onderwijskundige actuele ontwikkeling</w:t>
      </w:r>
      <w:r w:rsidR="000260FE" w:rsidRPr="0075258F">
        <w:rPr>
          <w:b/>
          <w:bCs/>
          <w:color w:val="668926" w:themeColor="accent2" w:themeShade="BF"/>
          <w:sz w:val="28"/>
          <w:szCs w:val="28"/>
        </w:rPr>
        <w:t>en en blijft zich hierin professionaliseren</w:t>
      </w:r>
      <w:r w:rsidR="002938CC" w:rsidRPr="0075258F">
        <w:rPr>
          <w:b/>
          <w:bCs/>
          <w:color w:val="668926" w:themeColor="accent2" w:themeShade="BF"/>
          <w:sz w:val="28"/>
          <w:szCs w:val="28"/>
        </w:rPr>
        <w:t xml:space="preserve">, zodat </w:t>
      </w:r>
      <w:r w:rsidR="00EA6909" w:rsidRPr="0075258F">
        <w:rPr>
          <w:b/>
          <w:bCs/>
          <w:color w:val="668926" w:themeColor="accent2" w:themeShade="BF"/>
          <w:sz w:val="28"/>
          <w:szCs w:val="28"/>
        </w:rPr>
        <w:t>alle</w:t>
      </w:r>
      <w:r w:rsidR="002938CC" w:rsidRPr="0075258F">
        <w:rPr>
          <w:b/>
          <w:bCs/>
          <w:color w:val="668926" w:themeColor="accent2" w:themeShade="BF"/>
          <w:sz w:val="28"/>
          <w:szCs w:val="28"/>
        </w:rPr>
        <w:t xml:space="preserve"> leerlingen </w:t>
      </w:r>
      <w:r w:rsidR="00EA6909" w:rsidRPr="0075258F">
        <w:rPr>
          <w:b/>
          <w:bCs/>
          <w:color w:val="668926" w:themeColor="accent2" w:themeShade="BF"/>
          <w:sz w:val="28"/>
          <w:szCs w:val="28"/>
        </w:rPr>
        <w:t>profiteren</w:t>
      </w:r>
      <w:r w:rsidR="002938CC" w:rsidRPr="0075258F">
        <w:rPr>
          <w:b/>
          <w:bCs/>
          <w:color w:val="668926" w:themeColor="accent2" w:themeShade="BF"/>
          <w:sz w:val="28"/>
          <w:szCs w:val="28"/>
        </w:rPr>
        <w:t xml:space="preserve"> van de mogelijkheden die het onderwijs</w:t>
      </w:r>
      <w:r w:rsidR="007402A8" w:rsidRPr="0075258F">
        <w:rPr>
          <w:b/>
          <w:bCs/>
          <w:color w:val="668926" w:themeColor="accent2" w:themeShade="BF"/>
          <w:sz w:val="28"/>
          <w:szCs w:val="28"/>
        </w:rPr>
        <w:t xml:space="preserve"> op </w:t>
      </w:r>
      <w:r w:rsidR="004D08CB" w:rsidRPr="0075258F">
        <w:rPr>
          <w:b/>
          <w:bCs/>
          <w:color w:val="668926" w:themeColor="accent2" w:themeShade="BF"/>
          <w:sz w:val="28"/>
          <w:szCs w:val="28"/>
        </w:rPr>
        <w:t>bs. Honesch</w:t>
      </w:r>
      <w:r w:rsidR="007402A8" w:rsidRPr="0075258F">
        <w:rPr>
          <w:b/>
          <w:bCs/>
          <w:color w:val="668926" w:themeColor="accent2" w:themeShade="BF"/>
          <w:sz w:val="28"/>
          <w:szCs w:val="28"/>
        </w:rPr>
        <w:t xml:space="preserve"> biedt</w:t>
      </w:r>
      <w:r w:rsidR="00EA6909" w:rsidRPr="0075258F">
        <w:rPr>
          <w:b/>
          <w:bCs/>
          <w:color w:val="668926" w:themeColor="accent2" w:themeShade="BF"/>
          <w:sz w:val="28"/>
          <w:szCs w:val="28"/>
        </w:rPr>
        <w:t>.</w:t>
      </w:r>
    </w:p>
    <w:p w14:paraId="4924C078" w14:textId="3860DF19" w:rsidR="004F1AD9" w:rsidRPr="0075258F" w:rsidRDefault="004F1AD9" w:rsidP="00355CB8">
      <w:pPr>
        <w:jc w:val="both"/>
        <w:rPr>
          <w:b/>
          <w:bCs/>
          <w:color w:val="668926" w:themeColor="accent2" w:themeShade="BF"/>
          <w:sz w:val="28"/>
          <w:szCs w:val="28"/>
        </w:rPr>
      </w:pPr>
      <w:r w:rsidRPr="0075258F">
        <w:rPr>
          <w:b/>
          <w:bCs/>
          <w:color w:val="668926" w:themeColor="accent2" w:themeShade="BF"/>
          <w:sz w:val="28"/>
          <w:szCs w:val="28"/>
        </w:rPr>
        <w:t xml:space="preserve">Alle leerlingen </w:t>
      </w:r>
      <w:r w:rsidR="006058A8" w:rsidRPr="0075258F">
        <w:rPr>
          <w:b/>
          <w:bCs/>
          <w:color w:val="668926" w:themeColor="accent2" w:themeShade="BF"/>
          <w:sz w:val="28"/>
          <w:szCs w:val="28"/>
        </w:rPr>
        <w:t>van bs. Honesch leren van jongs af aan da</w:t>
      </w:r>
      <w:r w:rsidR="004D08CB" w:rsidRPr="0075258F">
        <w:rPr>
          <w:b/>
          <w:bCs/>
          <w:color w:val="668926" w:themeColor="accent2" w:themeShade="BF"/>
          <w:sz w:val="28"/>
          <w:szCs w:val="28"/>
        </w:rPr>
        <w:t>t</w:t>
      </w:r>
      <w:r w:rsidR="006058A8" w:rsidRPr="0075258F">
        <w:rPr>
          <w:b/>
          <w:bCs/>
          <w:color w:val="668926" w:themeColor="accent2" w:themeShade="BF"/>
          <w:sz w:val="28"/>
          <w:szCs w:val="28"/>
        </w:rPr>
        <w:t xml:space="preserve"> ze invloed hebben</w:t>
      </w:r>
      <w:r w:rsidR="00686BD1" w:rsidRPr="0075258F">
        <w:rPr>
          <w:b/>
          <w:bCs/>
          <w:color w:val="668926" w:themeColor="accent2" w:themeShade="BF"/>
          <w:sz w:val="28"/>
          <w:szCs w:val="28"/>
        </w:rPr>
        <w:t xml:space="preserve"> op hun eigen leerproces</w:t>
      </w:r>
      <w:r w:rsidR="00D7644A" w:rsidRPr="0075258F">
        <w:rPr>
          <w:b/>
          <w:bCs/>
          <w:color w:val="668926" w:themeColor="accent2" w:themeShade="BF"/>
          <w:sz w:val="28"/>
          <w:szCs w:val="28"/>
        </w:rPr>
        <w:t xml:space="preserve">, </w:t>
      </w:r>
      <w:r w:rsidR="0000673B" w:rsidRPr="0075258F">
        <w:rPr>
          <w:b/>
          <w:bCs/>
          <w:color w:val="668926" w:themeColor="accent2" w:themeShade="BF"/>
          <w:sz w:val="28"/>
          <w:szCs w:val="28"/>
        </w:rPr>
        <w:t>zodat een ieder vanuit intrinsieke motivatie</w:t>
      </w:r>
      <w:r w:rsidR="003E7B77" w:rsidRPr="0075258F">
        <w:rPr>
          <w:b/>
          <w:bCs/>
          <w:color w:val="668926" w:themeColor="accent2" w:themeShade="BF"/>
          <w:sz w:val="28"/>
          <w:szCs w:val="28"/>
        </w:rPr>
        <w:t xml:space="preserve"> gestimuleerd wordt om eigen kansen en mogelijkheden te benutten</w:t>
      </w:r>
      <w:r w:rsidR="005071C1" w:rsidRPr="0075258F">
        <w:rPr>
          <w:b/>
          <w:bCs/>
          <w:color w:val="668926" w:themeColor="accent2" w:themeShade="BF"/>
          <w:sz w:val="28"/>
          <w:szCs w:val="28"/>
        </w:rPr>
        <w:t>.</w:t>
      </w:r>
    </w:p>
    <w:tbl>
      <w:tblPr>
        <w:tblStyle w:val="Tabelraster"/>
        <w:tblW w:w="0" w:type="auto"/>
        <w:tblLook w:val="04A0" w:firstRow="1" w:lastRow="0" w:firstColumn="1" w:lastColumn="0" w:noHBand="0" w:noVBand="1"/>
      </w:tblPr>
      <w:tblGrid>
        <w:gridCol w:w="2332"/>
        <w:gridCol w:w="2331"/>
        <w:gridCol w:w="2332"/>
        <w:gridCol w:w="2331"/>
        <w:gridCol w:w="2333"/>
        <w:gridCol w:w="2333"/>
      </w:tblGrid>
      <w:tr w:rsidR="000C5422" w14:paraId="0006B289" w14:textId="77777777" w:rsidTr="009B4FFB">
        <w:tc>
          <w:tcPr>
            <w:tcW w:w="2332" w:type="dxa"/>
          </w:tcPr>
          <w:p w14:paraId="583214CB" w14:textId="77777777" w:rsidR="000C5422" w:rsidRPr="000C5422" w:rsidRDefault="000C5422" w:rsidP="008210A3">
            <w:pPr>
              <w:rPr>
                <w:b/>
              </w:rPr>
            </w:pPr>
            <w:r w:rsidRPr="000C5422">
              <w:rPr>
                <w:b/>
              </w:rPr>
              <w:t xml:space="preserve">Thema: </w:t>
            </w:r>
          </w:p>
          <w:p w14:paraId="145491D5" w14:textId="4D37BB66" w:rsidR="000C5422" w:rsidRPr="000C5422" w:rsidRDefault="000C5422" w:rsidP="008210A3">
            <w:pPr>
              <w:rPr>
                <w:b/>
              </w:rPr>
            </w:pPr>
            <w:r w:rsidRPr="000C5422">
              <w:rPr>
                <w:b/>
              </w:rPr>
              <w:t>Een leven lang leren</w:t>
            </w:r>
          </w:p>
        </w:tc>
        <w:tc>
          <w:tcPr>
            <w:tcW w:w="2331" w:type="dxa"/>
          </w:tcPr>
          <w:p w14:paraId="0B6B42F1" w14:textId="77777777" w:rsidR="000C5422" w:rsidRPr="00F86EBC" w:rsidRDefault="000C5422" w:rsidP="008210A3">
            <w:pPr>
              <w:rPr>
                <w:b/>
              </w:rPr>
            </w:pPr>
            <w:r w:rsidRPr="00F86EBC">
              <w:rPr>
                <w:b/>
              </w:rPr>
              <w:t>Doel</w:t>
            </w:r>
          </w:p>
          <w:p w14:paraId="2CF3D19F" w14:textId="77777777" w:rsidR="000C5422" w:rsidRPr="0039673A" w:rsidRDefault="000C5422" w:rsidP="008210A3">
            <w:pPr>
              <w:rPr>
                <w:sz w:val="18"/>
                <w:szCs w:val="18"/>
              </w:rPr>
            </w:pPr>
            <w:r w:rsidRPr="0039673A">
              <w:rPr>
                <w:sz w:val="18"/>
                <w:szCs w:val="18"/>
              </w:rPr>
              <w:t>Wat wil je bereiken?</w:t>
            </w:r>
          </w:p>
        </w:tc>
        <w:tc>
          <w:tcPr>
            <w:tcW w:w="2332" w:type="dxa"/>
          </w:tcPr>
          <w:p w14:paraId="20BD91D6" w14:textId="77777777" w:rsidR="000C5422" w:rsidRPr="003A2096" w:rsidRDefault="000C5422" w:rsidP="008210A3">
            <w:pPr>
              <w:rPr>
                <w:b/>
                <w:bCs/>
              </w:rPr>
            </w:pPr>
            <w:r w:rsidRPr="003A2096">
              <w:rPr>
                <w:b/>
                <w:bCs/>
              </w:rPr>
              <w:t>Personeel</w:t>
            </w:r>
          </w:p>
          <w:p w14:paraId="7A8E3C94" w14:textId="77777777" w:rsidR="000C5422" w:rsidRPr="0039673A" w:rsidRDefault="000C5422" w:rsidP="008210A3">
            <w:pPr>
              <w:rPr>
                <w:sz w:val="18"/>
                <w:szCs w:val="18"/>
              </w:rPr>
            </w:pPr>
            <w:r w:rsidRPr="0039673A">
              <w:rPr>
                <w:sz w:val="18"/>
                <w:szCs w:val="18"/>
              </w:rPr>
              <w:t>Wat betekent dit voor het personeel?</w:t>
            </w:r>
          </w:p>
        </w:tc>
        <w:tc>
          <w:tcPr>
            <w:tcW w:w="2331" w:type="dxa"/>
          </w:tcPr>
          <w:p w14:paraId="3DB6E8E2" w14:textId="77777777" w:rsidR="000C5422" w:rsidRPr="003A2096" w:rsidRDefault="000C5422" w:rsidP="008210A3">
            <w:pPr>
              <w:rPr>
                <w:b/>
                <w:bCs/>
              </w:rPr>
            </w:pPr>
            <w:r w:rsidRPr="003A2096">
              <w:rPr>
                <w:b/>
                <w:bCs/>
              </w:rPr>
              <w:t>Kwaliteitszorg</w:t>
            </w:r>
          </w:p>
          <w:p w14:paraId="025F7965" w14:textId="77777777" w:rsidR="000C5422" w:rsidRPr="0039673A" w:rsidRDefault="000C5422" w:rsidP="008210A3">
            <w:pPr>
              <w:rPr>
                <w:sz w:val="18"/>
                <w:szCs w:val="18"/>
              </w:rPr>
            </w:pPr>
            <w:r w:rsidRPr="0039673A">
              <w:rPr>
                <w:sz w:val="18"/>
                <w:szCs w:val="18"/>
              </w:rPr>
              <w:t>Indicator/ hoe meten we dat?</w:t>
            </w:r>
          </w:p>
        </w:tc>
        <w:tc>
          <w:tcPr>
            <w:tcW w:w="2333" w:type="dxa"/>
          </w:tcPr>
          <w:p w14:paraId="23C0D91B" w14:textId="77777777" w:rsidR="000C5422" w:rsidRDefault="000C5422" w:rsidP="008210A3">
            <w:pPr>
              <w:rPr>
                <w:b/>
                <w:bCs/>
              </w:rPr>
            </w:pPr>
            <w:r w:rsidRPr="003A2096">
              <w:rPr>
                <w:b/>
                <w:bCs/>
              </w:rPr>
              <w:t>Facilitair/ Financiën</w:t>
            </w:r>
          </w:p>
          <w:p w14:paraId="4970D74D" w14:textId="77777777" w:rsidR="000C5422" w:rsidRPr="0039673A" w:rsidRDefault="000C5422" w:rsidP="008210A3">
            <w:pPr>
              <w:rPr>
                <w:sz w:val="18"/>
                <w:szCs w:val="18"/>
              </w:rPr>
            </w:pPr>
            <w:r w:rsidRPr="0039673A">
              <w:rPr>
                <w:sz w:val="18"/>
                <w:szCs w:val="18"/>
              </w:rPr>
              <w:t>Wat moet er aan faciliteiten geregeld worden en hoeveel neem je hiervoor op in je begroting om je doel te realiseren?</w:t>
            </w:r>
          </w:p>
        </w:tc>
        <w:tc>
          <w:tcPr>
            <w:tcW w:w="2333" w:type="dxa"/>
          </w:tcPr>
          <w:p w14:paraId="09008975" w14:textId="77777777" w:rsidR="000C5422" w:rsidRDefault="000C5422" w:rsidP="008210A3">
            <w:pPr>
              <w:rPr>
                <w:b/>
                <w:bCs/>
              </w:rPr>
            </w:pPr>
            <w:r w:rsidRPr="003A2096">
              <w:rPr>
                <w:b/>
                <w:bCs/>
              </w:rPr>
              <w:t>Planning</w:t>
            </w:r>
          </w:p>
          <w:p w14:paraId="1D166AAA" w14:textId="77777777" w:rsidR="000C5422" w:rsidRPr="0039673A" w:rsidRDefault="000C5422" w:rsidP="008210A3">
            <w:pPr>
              <w:rPr>
                <w:sz w:val="18"/>
                <w:szCs w:val="18"/>
              </w:rPr>
            </w:pPr>
            <w:r w:rsidRPr="0039673A">
              <w:rPr>
                <w:sz w:val="18"/>
                <w:szCs w:val="18"/>
              </w:rPr>
              <w:t>Wie doet wat/ wanneer?</w:t>
            </w:r>
          </w:p>
        </w:tc>
      </w:tr>
      <w:tr w:rsidR="000C5422" w14:paraId="419AE72D" w14:textId="77777777" w:rsidTr="009B4FFB">
        <w:trPr>
          <w:trHeight w:val="3945"/>
        </w:trPr>
        <w:tc>
          <w:tcPr>
            <w:tcW w:w="2332" w:type="dxa"/>
          </w:tcPr>
          <w:p w14:paraId="1BFBDCC8" w14:textId="29B7A73B" w:rsidR="000C5422" w:rsidRDefault="007241B5" w:rsidP="008210A3">
            <w:r>
              <w:t>Aanpak professionalisering medewerkers</w:t>
            </w:r>
          </w:p>
        </w:tc>
        <w:tc>
          <w:tcPr>
            <w:tcW w:w="2331" w:type="dxa"/>
          </w:tcPr>
          <w:p w14:paraId="27B9A744" w14:textId="6BA872AE" w:rsidR="000C5422" w:rsidRDefault="0C944F7A">
            <w:r>
              <w:t>Alle l</w:t>
            </w:r>
            <w:r w:rsidR="2E92CAAA">
              <w:t xml:space="preserve">eerkrachten </w:t>
            </w:r>
            <w:r w:rsidR="5ED161DC">
              <w:t>hebben</w:t>
            </w:r>
            <w:r w:rsidR="00561CFA">
              <w:t xml:space="preserve"> een coördinerende rol</w:t>
            </w:r>
            <w:r w:rsidR="511DB7C7">
              <w:t xml:space="preserve"> binnen de school en zijn op de hoogte van actuele, maatschappelijk/ onderwijskundige ontwikkelingen. </w:t>
            </w:r>
          </w:p>
          <w:p w14:paraId="421E3FA6" w14:textId="17C98C25" w:rsidR="000C5422" w:rsidRDefault="000C5422" w:rsidP="417CB3D6"/>
          <w:p w14:paraId="2851A22D" w14:textId="5687E00E" w:rsidR="000C5422" w:rsidRDefault="0BA6101B" w:rsidP="008210A3">
            <w:r>
              <w:t>Er heerst een professionele leercultuur.</w:t>
            </w:r>
          </w:p>
        </w:tc>
        <w:tc>
          <w:tcPr>
            <w:tcW w:w="2332" w:type="dxa"/>
          </w:tcPr>
          <w:p w14:paraId="0B7EFE87" w14:textId="3A0F42E6" w:rsidR="000C5422" w:rsidRDefault="5B922153" w:rsidP="5B922153">
            <w:r>
              <w:t xml:space="preserve">- </w:t>
            </w:r>
            <w:r w:rsidR="0DDA3270">
              <w:t xml:space="preserve">Deelnemen aan de Keenderacademie </w:t>
            </w:r>
          </w:p>
          <w:p w14:paraId="798DA6D0" w14:textId="5B7E122F" w:rsidR="000C5422" w:rsidRDefault="6B4C7A4A" w:rsidP="6993C2B0">
            <w:r>
              <w:t>- Volgen van cursussen/opleidingen t.b.v. de school</w:t>
            </w:r>
          </w:p>
          <w:p w14:paraId="7185AFE2" w14:textId="3335E4EC" w:rsidR="000C5422" w:rsidRDefault="6B4C7A4A" w:rsidP="77C06856">
            <w:r>
              <w:t xml:space="preserve">- </w:t>
            </w:r>
            <w:r w:rsidR="3409BC2B">
              <w:t>Collegiale feedback en</w:t>
            </w:r>
            <w:r>
              <w:t xml:space="preserve"> </w:t>
            </w:r>
            <w:r w:rsidR="3409BC2B">
              <w:t>collegiale consultatie</w:t>
            </w:r>
          </w:p>
          <w:p w14:paraId="0A560DDF" w14:textId="34A38483" w:rsidR="000C5422" w:rsidRDefault="6B4C7A4A" w:rsidP="459A03E2">
            <w:r>
              <w:t xml:space="preserve"> </w:t>
            </w:r>
          </w:p>
          <w:p w14:paraId="7F31DA92" w14:textId="5EE10B24" w:rsidR="000C5422" w:rsidRDefault="000C5422" w:rsidP="265305F6"/>
          <w:p w14:paraId="5EC75E54" w14:textId="48545062" w:rsidR="000C5422" w:rsidRDefault="000C5422" w:rsidP="008210A3"/>
        </w:tc>
        <w:tc>
          <w:tcPr>
            <w:tcW w:w="2331" w:type="dxa"/>
          </w:tcPr>
          <w:p w14:paraId="217AAF62" w14:textId="4AA7C578" w:rsidR="000C5422" w:rsidRDefault="4AE05332" w:rsidP="008210A3">
            <w:r>
              <w:t xml:space="preserve">Gesprekkencyclus </w:t>
            </w:r>
          </w:p>
        </w:tc>
        <w:tc>
          <w:tcPr>
            <w:tcW w:w="2333" w:type="dxa"/>
          </w:tcPr>
          <w:p w14:paraId="2CB53236" w14:textId="61F9E9FB" w:rsidR="000C5422" w:rsidRDefault="4AE05332">
            <w:r>
              <w:t>Vervanging</w:t>
            </w:r>
          </w:p>
          <w:p w14:paraId="7AA70788" w14:textId="554573B6" w:rsidR="000C5422" w:rsidRDefault="5688E51F" w:rsidP="008210A3">
            <w:r>
              <w:t>Financiële middelen voor scholing</w:t>
            </w:r>
            <w:r w:rsidR="6498707F">
              <w:t>.</w:t>
            </w:r>
          </w:p>
        </w:tc>
        <w:tc>
          <w:tcPr>
            <w:tcW w:w="2333" w:type="dxa"/>
          </w:tcPr>
          <w:p w14:paraId="5B5E1164" w14:textId="682883CE" w:rsidR="00E50A90" w:rsidRPr="00E50A90" w:rsidRDefault="00E50A90" w:rsidP="008210A3">
            <w:pPr>
              <w:rPr>
                <w:u w:val="single"/>
              </w:rPr>
            </w:pPr>
            <w:r w:rsidRPr="00566490">
              <w:rPr>
                <w:u w:val="single"/>
              </w:rPr>
              <w:t>Start: 2024</w:t>
            </w:r>
          </w:p>
          <w:p w14:paraId="74D8F0CD" w14:textId="5D1A7742" w:rsidR="000C5422" w:rsidRDefault="5688E51F" w:rsidP="008210A3">
            <w:r>
              <w:t>Op eigen initiatief</w:t>
            </w:r>
            <w:r w:rsidR="1CC4841C">
              <w:t>.</w:t>
            </w:r>
          </w:p>
        </w:tc>
      </w:tr>
      <w:tr w:rsidR="000C5422" w14:paraId="400F9307" w14:textId="77777777" w:rsidTr="009B4FFB">
        <w:tc>
          <w:tcPr>
            <w:tcW w:w="2332" w:type="dxa"/>
          </w:tcPr>
          <w:p w14:paraId="6EA3892E" w14:textId="50B998A2" w:rsidR="000C5422" w:rsidRDefault="007241B5" w:rsidP="008210A3">
            <w:r>
              <w:t>Ontwikkeling. monitoring en Inzet talent medewerkers</w:t>
            </w:r>
          </w:p>
        </w:tc>
        <w:tc>
          <w:tcPr>
            <w:tcW w:w="2331" w:type="dxa"/>
          </w:tcPr>
          <w:p w14:paraId="12D28FC4" w14:textId="35345A49" w:rsidR="000C5422" w:rsidRDefault="581193E8" w:rsidP="008210A3">
            <w:r>
              <w:t>Inzet van aanwezige expertise en specialisme binnen het team.</w:t>
            </w:r>
          </w:p>
        </w:tc>
        <w:tc>
          <w:tcPr>
            <w:tcW w:w="2332" w:type="dxa"/>
          </w:tcPr>
          <w:p w14:paraId="32E214F7" w14:textId="4C09E13F" w:rsidR="000C5422" w:rsidRDefault="581193E8" w:rsidP="008210A3">
            <w:r>
              <w:t>-</w:t>
            </w:r>
            <w:r w:rsidR="2E3EA49E">
              <w:t>I</w:t>
            </w:r>
            <w:r>
              <w:t xml:space="preserve">nitiatief nemen in </w:t>
            </w:r>
            <w:r w:rsidR="1A7A2C95">
              <w:t>het</w:t>
            </w:r>
            <w:r>
              <w:t xml:space="preserve"> delen van ontwikkelingen </w:t>
            </w:r>
            <w:r w:rsidR="254BF237">
              <w:t>binnen je eigen expertise/specialisme</w:t>
            </w:r>
          </w:p>
        </w:tc>
        <w:tc>
          <w:tcPr>
            <w:tcW w:w="2331" w:type="dxa"/>
          </w:tcPr>
          <w:p w14:paraId="264B1B81" w14:textId="08BADBF6" w:rsidR="000C5422" w:rsidRDefault="644D64E1" w:rsidP="008210A3">
            <w:r>
              <w:t>Gesprekkencyclus</w:t>
            </w:r>
          </w:p>
        </w:tc>
        <w:tc>
          <w:tcPr>
            <w:tcW w:w="2333" w:type="dxa"/>
          </w:tcPr>
          <w:p w14:paraId="3816FE4C" w14:textId="200369F2" w:rsidR="000C5422" w:rsidRDefault="644D64E1">
            <w:r>
              <w:t xml:space="preserve">Vervanging </w:t>
            </w:r>
          </w:p>
          <w:p w14:paraId="2D0060CB" w14:textId="3C5B61B6" w:rsidR="000C5422" w:rsidRDefault="644D64E1" w:rsidP="4EDB3139">
            <w:r>
              <w:t>Financiële middelen voor scholing/vakliteratuur</w:t>
            </w:r>
            <w:r w:rsidR="3D833D47">
              <w:t>.</w:t>
            </w:r>
          </w:p>
          <w:p w14:paraId="2A6ADA30" w14:textId="4B9D8735" w:rsidR="000C5422" w:rsidRDefault="000C5422" w:rsidP="008210A3"/>
        </w:tc>
        <w:tc>
          <w:tcPr>
            <w:tcW w:w="2333" w:type="dxa"/>
          </w:tcPr>
          <w:p w14:paraId="0B1419FB" w14:textId="4E5FC9BF" w:rsidR="00BE35B2" w:rsidRPr="00BE35B2" w:rsidRDefault="00BE35B2" w:rsidP="008210A3">
            <w:pPr>
              <w:rPr>
                <w:u w:val="single"/>
              </w:rPr>
            </w:pPr>
            <w:r w:rsidRPr="00566490">
              <w:rPr>
                <w:u w:val="single"/>
              </w:rPr>
              <w:t>Start: 2024</w:t>
            </w:r>
          </w:p>
          <w:p w14:paraId="6041315C" w14:textId="1E890F13" w:rsidR="000C5422" w:rsidRDefault="724C1A94" w:rsidP="008210A3">
            <w:r>
              <w:t xml:space="preserve">Vanuit coördinerende rol i.s.m. directie en IB’er tijdens teamvergaderingen, studiedagen, onderwijs-overleggen. </w:t>
            </w:r>
          </w:p>
        </w:tc>
      </w:tr>
    </w:tbl>
    <w:p w14:paraId="70A30117" w14:textId="368780F3" w:rsidR="000C5422" w:rsidRPr="0075258F" w:rsidRDefault="002308EB" w:rsidP="00355CB8">
      <w:pPr>
        <w:jc w:val="both"/>
        <w:rPr>
          <w:b/>
          <w:bCs/>
          <w:color w:val="668926" w:themeColor="accent2" w:themeShade="BF"/>
          <w:sz w:val="28"/>
          <w:szCs w:val="28"/>
        </w:rPr>
      </w:pPr>
      <w:r w:rsidRPr="0075258F">
        <w:rPr>
          <w:b/>
          <w:bCs/>
          <w:color w:val="668926" w:themeColor="accent2" w:themeShade="BF"/>
          <w:sz w:val="28"/>
          <w:szCs w:val="28"/>
        </w:rPr>
        <w:lastRenderedPageBreak/>
        <w:t>Bs. Honesch is in 20</w:t>
      </w:r>
      <w:r w:rsidR="00BA03F1" w:rsidRPr="0075258F">
        <w:rPr>
          <w:b/>
          <w:bCs/>
          <w:color w:val="668926" w:themeColor="accent2" w:themeShade="BF"/>
          <w:sz w:val="28"/>
          <w:szCs w:val="28"/>
        </w:rPr>
        <w:t xml:space="preserve">27 een </w:t>
      </w:r>
      <w:r w:rsidR="00BD6444" w:rsidRPr="0075258F">
        <w:rPr>
          <w:b/>
          <w:bCs/>
          <w:color w:val="668926" w:themeColor="accent2" w:themeShade="BF"/>
          <w:sz w:val="28"/>
          <w:szCs w:val="28"/>
        </w:rPr>
        <w:t>ontmoetingsplek</w:t>
      </w:r>
      <w:r w:rsidR="00D24097" w:rsidRPr="0075258F">
        <w:rPr>
          <w:b/>
          <w:bCs/>
          <w:color w:val="668926" w:themeColor="accent2" w:themeShade="BF"/>
          <w:sz w:val="28"/>
          <w:szCs w:val="28"/>
        </w:rPr>
        <w:t xml:space="preserve"> waar verschillende partners</w:t>
      </w:r>
      <w:r w:rsidR="0013236A" w:rsidRPr="0075258F">
        <w:rPr>
          <w:b/>
          <w:bCs/>
          <w:color w:val="668926" w:themeColor="accent2" w:themeShade="BF"/>
          <w:sz w:val="28"/>
          <w:szCs w:val="28"/>
        </w:rPr>
        <w:t xml:space="preserve"> vanuit</w:t>
      </w:r>
      <w:r w:rsidR="003F4487" w:rsidRPr="0075258F">
        <w:rPr>
          <w:b/>
          <w:bCs/>
          <w:color w:val="668926" w:themeColor="accent2" w:themeShade="BF"/>
          <w:sz w:val="28"/>
          <w:szCs w:val="28"/>
        </w:rPr>
        <w:t xml:space="preserve"> hun eigen expertise</w:t>
      </w:r>
      <w:r w:rsidR="000E3DB5" w:rsidRPr="0075258F">
        <w:rPr>
          <w:b/>
          <w:bCs/>
          <w:color w:val="668926" w:themeColor="accent2" w:themeShade="BF"/>
          <w:sz w:val="28"/>
          <w:szCs w:val="28"/>
        </w:rPr>
        <w:t xml:space="preserve"> </w:t>
      </w:r>
      <w:r w:rsidR="00BD6444" w:rsidRPr="0075258F">
        <w:rPr>
          <w:b/>
          <w:bCs/>
          <w:color w:val="668926" w:themeColor="accent2" w:themeShade="BF"/>
          <w:sz w:val="28"/>
          <w:szCs w:val="28"/>
        </w:rPr>
        <w:t>binnen</w:t>
      </w:r>
      <w:r w:rsidR="000E3DB5" w:rsidRPr="0075258F">
        <w:rPr>
          <w:b/>
          <w:bCs/>
          <w:color w:val="668926" w:themeColor="accent2" w:themeShade="BF"/>
          <w:sz w:val="28"/>
          <w:szCs w:val="28"/>
        </w:rPr>
        <w:t xml:space="preserve"> de school </w:t>
      </w:r>
      <w:r w:rsidR="00D47B46" w:rsidRPr="0075258F">
        <w:rPr>
          <w:b/>
          <w:bCs/>
          <w:color w:val="668926" w:themeColor="accent2" w:themeShade="BF"/>
          <w:sz w:val="28"/>
          <w:szCs w:val="28"/>
        </w:rPr>
        <w:t>bijdragen aan de ontwikkeling</w:t>
      </w:r>
      <w:r w:rsidR="006E7588" w:rsidRPr="0075258F">
        <w:rPr>
          <w:b/>
          <w:bCs/>
          <w:color w:val="668926" w:themeColor="accent2" w:themeShade="BF"/>
          <w:sz w:val="28"/>
          <w:szCs w:val="28"/>
        </w:rPr>
        <w:t xml:space="preserve"> van onze </w:t>
      </w:r>
      <w:r w:rsidR="00BD6444" w:rsidRPr="0075258F">
        <w:rPr>
          <w:b/>
          <w:bCs/>
          <w:color w:val="668926" w:themeColor="accent2" w:themeShade="BF"/>
          <w:sz w:val="28"/>
          <w:szCs w:val="28"/>
        </w:rPr>
        <w:t>leerlingen in de breedste zin van het woord.</w:t>
      </w:r>
    </w:p>
    <w:tbl>
      <w:tblPr>
        <w:tblStyle w:val="Tabelraster"/>
        <w:tblW w:w="13992" w:type="dxa"/>
        <w:tblLook w:val="04A0" w:firstRow="1" w:lastRow="0" w:firstColumn="1" w:lastColumn="0" w:noHBand="0" w:noVBand="1"/>
      </w:tblPr>
      <w:tblGrid>
        <w:gridCol w:w="2038"/>
        <w:gridCol w:w="1806"/>
        <w:gridCol w:w="3017"/>
        <w:gridCol w:w="2065"/>
        <w:gridCol w:w="3174"/>
        <w:gridCol w:w="1892"/>
      </w:tblGrid>
      <w:tr w:rsidR="006009B4" w14:paraId="28B51CB6" w14:textId="77777777" w:rsidTr="00AF4639">
        <w:tc>
          <w:tcPr>
            <w:tcW w:w="2038" w:type="dxa"/>
          </w:tcPr>
          <w:p w14:paraId="386DCF2F" w14:textId="77777777" w:rsidR="000C5422" w:rsidRPr="000C5422" w:rsidRDefault="000C5422" w:rsidP="008210A3">
            <w:pPr>
              <w:rPr>
                <w:b/>
              </w:rPr>
            </w:pPr>
            <w:r w:rsidRPr="000C5422">
              <w:rPr>
                <w:b/>
              </w:rPr>
              <w:t xml:space="preserve">Thema: </w:t>
            </w:r>
          </w:p>
          <w:p w14:paraId="67B2136A" w14:textId="7C2708B1" w:rsidR="000C5422" w:rsidRPr="000C5422" w:rsidRDefault="000C5422" w:rsidP="008210A3">
            <w:pPr>
              <w:rPr>
                <w:b/>
              </w:rPr>
            </w:pPr>
            <w:r w:rsidRPr="000C5422">
              <w:rPr>
                <w:b/>
              </w:rPr>
              <w:t>School als ontmoetingsplaats</w:t>
            </w:r>
          </w:p>
        </w:tc>
        <w:tc>
          <w:tcPr>
            <w:tcW w:w="1806" w:type="dxa"/>
          </w:tcPr>
          <w:p w14:paraId="359FC571" w14:textId="77777777" w:rsidR="000C5422" w:rsidRPr="00F86EBC" w:rsidRDefault="000C5422" w:rsidP="008210A3">
            <w:pPr>
              <w:rPr>
                <w:b/>
              </w:rPr>
            </w:pPr>
            <w:r w:rsidRPr="00F86EBC">
              <w:rPr>
                <w:b/>
              </w:rPr>
              <w:t>Doel</w:t>
            </w:r>
          </w:p>
          <w:p w14:paraId="4D664429" w14:textId="77777777" w:rsidR="000C5422" w:rsidRPr="0039673A" w:rsidRDefault="000C5422" w:rsidP="008210A3">
            <w:pPr>
              <w:rPr>
                <w:sz w:val="18"/>
                <w:szCs w:val="18"/>
              </w:rPr>
            </w:pPr>
            <w:r w:rsidRPr="0039673A">
              <w:rPr>
                <w:sz w:val="18"/>
                <w:szCs w:val="18"/>
              </w:rPr>
              <w:t>Wat wil je bereiken?</w:t>
            </w:r>
          </w:p>
        </w:tc>
        <w:tc>
          <w:tcPr>
            <w:tcW w:w="3017" w:type="dxa"/>
          </w:tcPr>
          <w:p w14:paraId="6751B701" w14:textId="77777777" w:rsidR="000C5422" w:rsidRPr="003A2096" w:rsidRDefault="000C5422" w:rsidP="008210A3">
            <w:pPr>
              <w:rPr>
                <w:b/>
                <w:bCs/>
              </w:rPr>
            </w:pPr>
            <w:r w:rsidRPr="003A2096">
              <w:rPr>
                <w:b/>
                <w:bCs/>
              </w:rPr>
              <w:t>Personeel</w:t>
            </w:r>
          </w:p>
          <w:p w14:paraId="59E04240" w14:textId="77777777" w:rsidR="000C5422" w:rsidRPr="0039673A" w:rsidRDefault="000C5422" w:rsidP="008210A3">
            <w:pPr>
              <w:rPr>
                <w:sz w:val="18"/>
                <w:szCs w:val="18"/>
              </w:rPr>
            </w:pPr>
            <w:r w:rsidRPr="0039673A">
              <w:rPr>
                <w:sz w:val="18"/>
                <w:szCs w:val="18"/>
              </w:rPr>
              <w:t>Wat betekent dit voor het personeel?</w:t>
            </w:r>
          </w:p>
        </w:tc>
        <w:tc>
          <w:tcPr>
            <w:tcW w:w="2065" w:type="dxa"/>
          </w:tcPr>
          <w:p w14:paraId="0B5A74D5" w14:textId="77777777" w:rsidR="000C5422" w:rsidRPr="003A2096" w:rsidRDefault="000C5422" w:rsidP="008210A3">
            <w:pPr>
              <w:rPr>
                <w:b/>
                <w:bCs/>
              </w:rPr>
            </w:pPr>
            <w:r w:rsidRPr="003A2096">
              <w:rPr>
                <w:b/>
                <w:bCs/>
              </w:rPr>
              <w:t>Kwaliteitszorg</w:t>
            </w:r>
          </w:p>
          <w:p w14:paraId="59CD62B8" w14:textId="77777777" w:rsidR="000C5422" w:rsidRPr="0039673A" w:rsidRDefault="000C5422" w:rsidP="008210A3">
            <w:pPr>
              <w:rPr>
                <w:sz w:val="18"/>
                <w:szCs w:val="18"/>
              </w:rPr>
            </w:pPr>
            <w:r w:rsidRPr="0039673A">
              <w:rPr>
                <w:sz w:val="18"/>
                <w:szCs w:val="18"/>
              </w:rPr>
              <w:t>Indicator/ hoe meten we dat?</w:t>
            </w:r>
          </w:p>
        </w:tc>
        <w:tc>
          <w:tcPr>
            <w:tcW w:w="3174" w:type="dxa"/>
          </w:tcPr>
          <w:p w14:paraId="37510569" w14:textId="77777777" w:rsidR="000C5422" w:rsidRDefault="000C5422" w:rsidP="008210A3">
            <w:pPr>
              <w:rPr>
                <w:b/>
                <w:bCs/>
              </w:rPr>
            </w:pPr>
            <w:r w:rsidRPr="003A2096">
              <w:rPr>
                <w:b/>
                <w:bCs/>
              </w:rPr>
              <w:t>Facilitair/ Financiën</w:t>
            </w:r>
          </w:p>
          <w:p w14:paraId="2B45F723" w14:textId="77777777" w:rsidR="000C5422" w:rsidRPr="0039673A" w:rsidRDefault="000C5422" w:rsidP="008210A3">
            <w:pPr>
              <w:rPr>
                <w:sz w:val="18"/>
                <w:szCs w:val="18"/>
              </w:rPr>
            </w:pPr>
            <w:r w:rsidRPr="0039673A">
              <w:rPr>
                <w:sz w:val="18"/>
                <w:szCs w:val="18"/>
              </w:rPr>
              <w:t>Wat moet er aan faciliteiten geregeld worden en hoeveel neem je hiervoor op in je begroting om je doel te realiseren?</w:t>
            </w:r>
          </w:p>
        </w:tc>
        <w:tc>
          <w:tcPr>
            <w:tcW w:w="1892" w:type="dxa"/>
          </w:tcPr>
          <w:p w14:paraId="3626C192" w14:textId="77777777" w:rsidR="000C5422" w:rsidRDefault="000C5422" w:rsidP="008210A3">
            <w:pPr>
              <w:rPr>
                <w:b/>
                <w:bCs/>
              </w:rPr>
            </w:pPr>
            <w:r w:rsidRPr="003A2096">
              <w:rPr>
                <w:b/>
                <w:bCs/>
              </w:rPr>
              <w:t>Planning</w:t>
            </w:r>
          </w:p>
          <w:p w14:paraId="3F6F379B" w14:textId="77777777" w:rsidR="000C5422" w:rsidRPr="0039673A" w:rsidRDefault="000C5422" w:rsidP="008210A3">
            <w:pPr>
              <w:rPr>
                <w:sz w:val="18"/>
                <w:szCs w:val="18"/>
              </w:rPr>
            </w:pPr>
            <w:r w:rsidRPr="0039673A">
              <w:rPr>
                <w:sz w:val="18"/>
                <w:szCs w:val="18"/>
              </w:rPr>
              <w:t>Wie doet wat/ wanneer?</w:t>
            </w:r>
          </w:p>
        </w:tc>
      </w:tr>
      <w:tr w:rsidR="006009B4" w14:paraId="4ED8B8CF" w14:textId="77777777" w:rsidTr="00AF4639">
        <w:tc>
          <w:tcPr>
            <w:tcW w:w="2038" w:type="dxa"/>
          </w:tcPr>
          <w:p w14:paraId="471B3F12" w14:textId="1D33A9D8" w:rsidR="000C5422" w:rsidRDefault="00EE623C" w:rsidP="008210A3">
            <w:r>
              <w:t>Samenwerking Partners</w:t>
            </w:r>
          </w:p>
        </w:tc>
        <w:tc>
          <w:tcPr>
            <w:tcW w:w="1806" w:type="dxa"/>
          </w:tcPr>
          <w:p w14:paraId="7B4F5DEB" w14:textId="75090DB6" w:rsidR="000C5422" w:rsidRDefault="2BB6BBEA" w:rsidP="008210A3">
            <w:r>
              <w:t>De samenwerking met het aantal</w:t>
            </w:r>
            <w:r w:rsidR="23332844">
              <w:t xml:space="preserve"> partners binnen BS Honesch wordt uitgebreid t.b.v. de doorgaande ontwikkeling</w:t>
            </w:r>
            <w:r w:rsidR="5317CE90">
              <w:t>,</w:t>
            </w:r>
            <w:r w:rsidR="23332844">
              <w:t xml:space="preserve"> </w:t>
            </w:r>
            <w:r w:rsidR="5317CE90">
              <w:t>burgerschap</w:t>
            </w:r>
            <w:r w:rsidR="23332844">
              <w:t xml:space="preserve"> en inclusief onderwijs aan leerling</w:t>
            </w:r>
            <w:r w:rsidR="566E16CF">
              <w:t>en.</w:t>
            </w:r>
          </w:p>
        </w:tc>
        <w:tc>
          <w:tcPr>
            <w:tcW w:w="3017" w:type="dxa"/>
          </w:tcPr>
          <w:p w14:paraId="30705976" w14:textId="0B98BB0C" w:rsidR="000C5422" w:rsidRDefault="06FBEA2C">
            <w:r>
              <w:t>-</w:t>
            </w:r>
            <w:r w:rsidR="2D2224AF">
              <w:t>O</w:t>
            </w:r>
            <w:r>
              <w:t xml:space="preserve">marmen van diversiteit van expertise en bereidt zijn deze om te zijn in </w:t>
            </w:r>
            <w:r w:rsidR="70649A99">
              <w:t>het dagelijks</w:t>
            </w:r>
            <w:r>
              <w:t xml:space="preserve"> handelen</w:t>
            </w:r>
          </w:p>
          <w:p w14:paraId="4775C5FE" w14:textId="60C39154" w:rsidR="000C5422" w:rsidRDefault="5A7DD017" w:rsidP="102391DE">
            <w:r>
              <w:t xml:space="preserve">- </w:t>
            </w:r>
            <w:r w:rsidR="4DE1ED47">
              <w:t>O</w:t>
            </w:r>
            <w:r>
              <w:t>pen staan voor flexibele inzet van de ruimtes</w:t>
            </w:r>
          </w:p>
          <w:p w14:paraId="79165659" w14:textId="43639552" w:rsidR="000C5422" w:rsidRDefault="000C5422" w:rsidP="56DE5598"/>
          <w:p w14:paraId="70FC11AA" w14:textId="27785F08" w:rsidR="000C5422" w:rsidRDefault="000C5422" w:rsidP="0184F7C7"/>
          <w:p w14:paraId="2ED2EC0B" w14:textId="50C5A09F" w:rsidR="000C5422" w:rsidRDefault="000C5422" w:rsidP="008210A3"/>
        </w:tc>
        <w:tc>
          <w:tcPr>
            <w:tcW w:w="2065" w:type="dxa"/>
          </w:tcPr>
          <w:p w14:paraId="6CB63C95" w14:textId="674FB2BF" w:rsidR="000C5422" w:rsidRDefault="310A9C8D" w:rsidP="008210A3">
            <w:r>
              <w:t xml:space="preserve">De samenwerking is met minimaal 3 partners uitgebreid t.o.v. nu. </w:t>
            </w:r>
          </w:p>
        </w:tc>
        <w:tc>
          <w:tcPr>
            <w:tcW w:w="3174" w:type="dxa"/>
          </w:tcPr>
          <w:p w14:paraId="263F111F" w14:textId="0307D1B2" w:rsidR="000C5422" w:rsidRDefault="6A7C3D08" w:rsidP="008210A3">
            <w:r>
              <w:t>Materialen/</w:t>
            </w:r>
            <w:r w:rsidR="301A3E54">
              <w:t xml:space="preserve">onkostenvergoeding. </w:t>
            </w:r>
          </w:p>
        </w:tc>
        <w:tc>
          <w:tcPr>
            <w:tcW w:w="1892" w:type="dxa"/>
          </w:tcPr>
          <w:p w14:paraId="004CA100" w14:textId="3E5ED45D" w:rsidR="008B0F73" w:rsidRPr="008B0F73" w:rsidRDefault="008B0F73">
            <w:pPr>
              <w:rPr>
                <w:u w:val="single"/>
              </w:rPr>
            </w:pPr>
            <w:r w:rsidRPr="00566490">
              <w:rPr>
                <w:u w:val="single"/>
              </w:rPr>
              <w:t>Start: 2024</w:t>
            </w:r>
          </w:p>
          <w:p w14:paraId="735C17EE" w14:textId="5F133E5F" w:rsidR="000C5422" w:rsidRDefault="310A9C8D">
            <w:r>
              <w:t>Koffiemomenten 2 x per jaar organiseren met zorgpartners voor ouders (IB)</w:t>
            </w:r>
            <w:r w:rsidR="530BB450">
              <w:t>.</w:t>
            </w:r>
          </w:p>
          <w:p w14:paraId="5F7DDD6A" w14:textId="5F15B42B" w:rsidR="000C5422" w:rsidRDefault="000C5422" w:rsidP="4943BD2C"/>
          <w:p w14:paraId="5C80A8CD" w14:textId="2CB30A66" w:rsidR="000C5422" w:rsidRDefault="5F27A2B2" w:rsidP="008210A3">
            <w:r>
              <w:t xml:space="preserve">Per bouw organiseert het team 2 x per jaar een </w:t>
            </w:r>
            <w:r w:rsidR="141C7CD7">
              <w:t xml:space="preserve">buitenschoolse </w:t>
            </w:r>
            <w:r>
              <w:t xml:space="preserve">activiteit </w:t>
            </w:r>
            <w:r w:rsidR="147B292A">
              <w:t>in het kader van burgerschap</w:t>
            </w:r>
            <w:r w:rsidR="2D73513E">
              <w:t>.</w:t>
            </w:r>
          </w:p>
        </w:tc>
      </w:tr>
      <w:tr w:rsidR="006009B4" w14:paraId="773F71AB" w14:textId="77777777" w:rsidTr="00AF4639">
        <w:tc>
          <w:tcPr>
            <w:tcW w:w="2038" w:type="dxa"/>
          </w:tcPr>
          <w:p w14:paraId="6B36AC19" w14:textId="2BD671C3" w:rsidR="000C5422" w:rsidRDefault="00EE623C" w:rsidP="008210A3">
            <w:r>
              <w:t>Doorlopend curriculum</w:t>
            </w:r>
          </w:p>
        </w:tc>
        <w:tc>
          <w:tcPr>
            <w:tcW w:w="1806" w:type="dxa"/>
          </w:tcPr>
          <w:p w14:paraId="2B751F30" w14:textId="579FCC64" w:rsidR="000C5422" w:rsidRDefault="0A3BE128" w:rsidP="008210A3">
            <w:r>
              <w:t>Het onderwijs wordt zo georganiseerd dat kinderen van 0 tot 14 jaar een ononderbroken ontwikkeling door</w:t>
            </w:r>
            <w:r w:rsidR="6A5CD82A">
              <w:t>lopen</w:t>
            </w:r>
            <w:r>
              <w:t xml:space="preserve"> </w:t>
            </w:r>
            <w:r w:rsidR="52AED0C0">
              <w:t>middels een samenwerking</w:t>
            </w:r>
            <w:r>
              <w:t xml:space="preserve"> </w:t>
            </w:r>
            <w:r w:rsidR="06700320">
              <w:t>tussen</w:t>
            </w:r>
            <w:r>
              <w:t xml:space="preserve"> </w:t>
            </w:r>
            <w:r w:rsidR="06700320">
              <w:t xml:space="preserve">alle </w:t>
            </w:r>
            <w:r w:rsidR="06700320">
              <w:lastRenderedPageBreak/>
              <w:t xml:space="preserve">betrokken professionals in deze doelgroep. </w:t>
            </w:r>
          </w:p>
        </w:tc>
        <w:tc>
          <w:tcPr>
            <w:tcW w:w="3017" w:type="dxa"/>
          </w:tcPr>
          <w:p w14:paraId="7BA64BBB" w14:textId="7F84B2FC" w:rsidR="439B4672" w:rsidRDefault="439B4672" w:rsidP="5B48891E">
            <w:r>
              <w:lastRenderedPageBreak/>
              <w:t>-Denken buiten de kaders met het oog op de toekomst</w:t>
            </w:r>
          </w:p>
          <w:p w14:paraId="473A41B0" w14:textId="0E5D4F5F" w:rsidR="000C5422" w:rsidRDefault="439B4672" w:rsidP="008210A3">
            <w:r>
              <w:t>- Verdiepen in andere organisatiemodellen/onderwijs van de toekomst</w:t>
            </w:r>
          </w:p>
        </w:tc>
        <w:tc>
          <w:tcPr>
            <w:tcW w:w="2065" w:type="dxa"/>
          </w:tcPr>
          <w:p w14:paraId="5858277E" w14:textId="14B4ACAD" w:rsidR="000C5422" w:rsidRDefault="439B4672">
            <w:r>
              <w:t>Gesprekken met ouders en p</w:t>
            </w:r>
            <w:r w:rsidR="4FDB551F">
              <w:t>rofessionals</w:t>
            </w:r>
          </w:p>
          <w:p w14:paraId="20F6E132" w14:textId="435AD431" w:rsidR="000C5422" w:rsidRDefault="4FDB551F" w:rsidP="008210A3">
            <w:r>
              <w:t>Inzet leerlingvolgsysteem</w:t>
            </w:r>
          </w:p>
        </w:tc>
        <w:tc>
          <w:tcPr>
            <w:tcW w:w="3174" w:type="dxa"/>
          </w:tcPr>
          <w:p w14:paraId="3A29EFFD" w14:textId="732E6C6C" w:rsidR="000C5422" w:rsidRDefault="4FDB551F" w:rsidP="008210A3">
            <w:r>
              <w:t>N.v.t.</w:t>
            </w:r>
          </w:p>
        </w:tc>
        <w:tc>
          <w:tcPr>
            <w:tcW w:w="1892" w:type="dxa"/>
          </w:tcPr>
          <w:p w14:paraId="12C59AC9" w14:textId="4C86CE73" w:rsidR="008B0F73" w:rsidRPr="008B0F73" w:rsidRDefault="008B0F73" w:rsidP="008210A3">
            <w:pPr>
              <w:rPr>
                <w:u w:val="single"/>
              </w:rPr>
            </w:pPr>
            <w:r w:rsidRPr="00566490">
              <w:rPr>
                <w:u w:val="single"/>
              </w:rPr>
              <w:t>Start: 202</w:t>
            </w:r>
            <w:r>
              <w:rPr>
                <w:u w:val="single"/>
              </w:rPr>
              <w:t>6</w:t>
            </w:r>
          </w:p>
          <w:p w14:paraId="75E898EB" w14:textId="5705C0E3" w:rsidR="000C5422" w:rsidRDefault="4FDB551F" w:rsidP="008210A3">
            <w:r>
              <w:t>Directie en IB’er organiseren inspiratiesessies tijdens studiedagen.</w:t>
            </w:r>
          </w:p>
        </w:tc>
      </w:tr>
    </w:tbl>
    <w:p w14:paraId="21B9665E" w14:textId="27873A33" w:rsidR="000C5422" w:rsidRDefault="00086D78" w:rsidP="000C5422">
      <w:pPr>
        <w:rPr>
          <w:b/>
          <w:bCs/>
        </w:rPr>
      </w:pPr>
      <w:r>
        <w:rPr>
          <w:b/>
          <w:bCs/>
        </w:rPr>
        <w:t xml:space="preserve">   </w:t>
      </w:r>
    </w:p>
    <w:p w14:paraId="1AB067EA" w14:textId="77777777" w:rsidR="00095AB3" w:rsidRPr="0039673A" w:rsidRDefault="00095AB3">
      <w:pPr>
        <w:rPr>
          <w:b/>
          <w:bCs/>
        </w:rPr>
      </w:pPr>
    </w:p>
    <w:p w14:paraId="52511DA5" w14:textId="77777777" w:rsidR="0039673A" w:rsidRDefault="0039673A"/>
    <w:p w14:paraId="6A2CEA5E" w14:textId="70DEAFD0" w:rsidR="005E183D" w:rsidRPr="005E183D" w:rsidRDefault="005E183D">
      <w:pPr>
        <w:rPr>
          <w:b/>
          <w:bCs/>
        </w:rPr>
      </w:pPr>
    </w:p>
    <w:sectPr w:rsidR="005E183D" w:rsidRPr="005E183D" w:rsidSect="0076790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BFEA" w14:textId="77777777" w:rsidR="00FC5F30" w:rsidRDefault="00FC5F30" w:rsidP="00DC7C85">
      <w:pPr>
        <w:spacing w:after="0" w:line="240" w:lineRule="auto"/>
      </w:pPr>
      <w:r>
        <w:separator/>
      </w:r>
    </w:p>
  </w:endnote>
  <w:endnote w:type="continuationSeparator" w:id="0">
    <w:p w14:paraId="279F76D2" w14:textId="77777777" w:rsidR="00FC5F30" w:rsidRDefault="00FC5F30" w:rsidP="00DC7C85">
      <w:pPr>
        <w:spacing w:after="0" w:line="240" w:lineRule="auto"/>
      </w:pPr>
      <w:r>
        <w:continuationSeparator/>
      </w:r>
    </w:p>
  </w:endnote>
  <w:endnote w:type="continuationNotice" w:id="1">
    <w:p w14:paraId="6CA3CAF0" w14:textId="77777777" w:rsidR="00FC5F30" w:rsidRDefault="00FC5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823642"/>
      <w:docPartObj>
        <w:docPartGallery w:val="Page Numbers (Bottom of Page)"/>
        <w:docPartUnique/>
      </w:docPartObj>
    </w:sdtPr>
    <w:sdtEndPr/>
    <w:sdtContent>
      <w:p w14:paraId="782D05BD" w14:textId="6F919994" w:rsidR="00DC7C85" w:rsidRDefault="00DC7C85">
        <w:pPr>
          <w:pStyle w:val="Voettekst"/>
          <w:jc w:val="right"/>
        </w:pPr>
        <w:r>
          <w:fldChar w:fldCharType="begin"/>
        </w:r>
        <w:r>
          <w:instrText>PAGE   \* MERGEFORMAT</w:instrText>
        </w:r>
        <w:r>
          <w:fldChar w:fldCharType="separate"/>
        </w:r>
        <w:r>
          <w:t>2</w:t>
        </w:r>
        <w:r>
          <w:fldChar w:fldCharType="end"/>
        </w:r>
      </w:p>
    </w:sdtContent>
  </w:sdt>
  <w:p w14:paraId="539F7443" w14:textId="77777777" w:rsidR="00DC7C85" w:rsidRDefault="00DC7C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07D1" w14:textId="77777777" w:rsidR="00FC5F30" w:rsidRDefault="00FC5F30" w:rsidP="00DC7C85">
      <w:pPr>
        <w:spacing w:after="0" w:line="240" w:lineRule="auto"/>
      </w:pPr>
      <w:r>
        <w:separator/>
      </w:r>
    </w:p>
  </w:footnote>
  <w:footnote w:type="continuationSeparator" w:id="0">
    <w:p w14:paraId="17B3CD29" w14:textId="77777777" w:rsidR="00FC5F30" w:rsidRDefault="00FC5F30" w:rsidP="00DC7C85">
      <w:pPr>
        <w:spacing w:after="0" w:line="240" w:lineRule="auto"/>
      </w:pPr>
      <w:r>
        <w:continuationSeparator/>
      </w:r>
    </w:p>
  </w:footnote>
  <w:footnote w:type="continuationNotice" w:id="1">
    <w:p w14:paraId="09F301EA" w14:textId="77777777" w:rsidR="00FC5F30" w:rsidRDefault="00FC5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B371" w14:textId="16DFE084" w:rsidR="0055240E" w:rsidRDefault="00C81AFF">
    <w:pPr>
      <w:pStyle w:val="Koptekst"/>
    </w:pPr>
    <w:r>
      <w:rPr>
        <w:b/>
        <w:bCs/>
        <w:noProof/>
        <w:color w:val="549E39" w:themeColor="accent1"/>
      </w:rPr>
      <w:drawing>
        <wp:anchor distT="0" distB="0" distL="114300" distR="114300" simplePos="0" relativeHeight="251658240" behindDoc="0" locked="0" layoutInCell="1" allowOverlap="1" wp14:anchorId="25B4F80E" wp14:editId="34C04881">
          <wp:simplePos x="0" y="0"/>
          <wp:positionH relativeFrom="margin">
            <wp:posOffset>5369560</wp:posOffset>
          </wp:positionH>
          <wp:positionV relativeFrom="paragraph">
            <wp:posOffset>20955</wp:posOffset>
          </wp:positionV>
          <wp:extent cx="999376" cy="260985"/>
          <wp:effectExtent l="0" t="0" r="0" b="5715"/>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9376" cy="260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5400BB"/>
    <w:multiLevelType w:val="multilevel"/>
    <w:tmpl w:val="65F4C2C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C01CA5"/>
    <w:multiLevelType w:val="hybridMultilevel"/>
    <w:tmpl w:val="53741B6A"/>
    <w:lvl w:ilvl="0" w:tplc="04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E5E5B6C"/>
    <w:multiLevelType w:val="hybridMultilevel"/>
    <w:tmpl w:val="0EF8A0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FF4459"/>
    <w:multiLevelType w:val="multilevel"/>
    <w:tmpl w:val="759A33E6"/>
    <w:lvl w:ilvl="0">
      <w:start w:val="1"/>
      <w:numFmt w:val="decimal"/>
      <w:lvlText w:val="%1."/>
      <w:lvlJc w:val="left"/>
      <w:pPr>
        <w:ind w:left="72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F86D675"/>
    <w:multiLevelType w:val="hybridMultilevel"/>
    <w:tmpl w:val="FFFFFFFF"/>
    <w:lvl w:ilvl="0" w:tplc="28B873CC">
      <w:start w:val="1"/>
      <w:numFmt w:val="bullet"/>
      <w:lvlText w:val="-"/>
      <w:lvlJc w:val="left"/>
      <w:pPr>
        <w:ind w:left="720" w:hanging="360"/>
      </w:pPr>
      <w:rPr>
        <w:rFonts w:ascii="Calibri" w:hAnsi="Calibri" w:hint="default"/>
      </w:rPr>
    </w:lvl>
    <w:lvl w:ilvl="1" w:tplc="BD2E39D8">
      <w:start w:val="1"/>
      <w:numFmt w:val="bullet"/>
      <w:lvlText w:val="o"/>
      <w:lvlJc w:val="left"/>
      <w:pPr>
        <w:ind w:left="1440" w:hanging="360"/>
      </w:pPr>
      <w:rPr>
        <w:rFonts w:ascii="Courier New" w:hAnsi="Courier New" w:hint="default"/>
      </w:rPr>
    </w:lvl>
    <w:lvl w:ilvl="2" w:tplc="928A3BA6">
      <w:start w:val="1"/>
      <w:numFmt w:val="bullet"/>
      <w:lvlText w:val=""/>
      <w:lvlJc w:val="left"/>
      <w:pPr>
        <w:ind w:left="2160" w:hanging="360"/>
      </w:pPr>
      <w:rPr>
        <w:rFonts w:ascii="Wingdings" w:hAnsi="Wingdings" w:hint="default"/>
      </w:rPr>
    </w:lvl>
    <w:lvl w:ilvl="3" w:tplc="B186D994">
      <w:start w:val="1"/>
      <w:numFmt w:val="bullet"/>
      <w:lvlText w:val=""/>
      <w:lvlJc w:val="left"/>
      <w:pPr>
        <w:ind w:left="2880" w:hanging="360"/>
      </w:pPr>
      <w:rPr>
        <w:rFonts w:ascii="Symbol" w:hAnsi="Symbol" w:hint="default"/>
      </w:rPr>
    </w:lvl>
    <w:lvl w:ilvl="4" w:tplc="BA4A3E68">
      <w:start w:val="1"/>
      <w:numFmt w:val="bullet"/>
      <w:lvlText w:val="o"/>
      <w:lvlJc w:val="left"/>
      <w:pPr>
        <w:ind w:left="3600" w:hanging="360"/>
      </w:pPr>
      <w:rPr>
        <w:rFonts w:ascii="Courier New" w:hAnsi="Courier New" w:hint="default"/>
      </w:rPr>
    </w:lvl>
    <w:lvl w:ilvl="5" w:tplc="82125A08">
      <w:start w:val="1"/>
      <w:numFmt w:val="bullet"/>
      <w:lvlText w:val=""/>
      <w:lvlJc w:val="left"/>
      <w:pPr>
        <w:ind w:left="4320" w:hanging="360"/>
      </w:pPr>
      <w:rPr>
        <w:rFonts w:ascii="Wingdings" w:hAnsi="Wingdings" w:hint="default"/>
      </w:rPr>
    </w:lvl>
    <w:lvl w:ilvl="6" w:tplc="45680B16">
      <w:start w:val="1"/>
      <w:numFmt w:val="bullet"/>
      <w:lvlText w:val=""/>
      <w:lvlJc w:val="left"/>
      <w:pPr>
        <w:ind w:left="5040" w:hanging="360"/>
      </w:pPr>
      <w:rPr>
        <w:rFonts w:ascii="Symbol" w:hAnsi="Symbol" w:hint="default"/>
      </w:rPr>
    </w:lvl>
    <w:lvl w:ilvl="7" w:tplc="A54A9ED0">
      <w:start w:val="1"/>
      <w:numFmt w:val="bullet"/>
      <w:lvlText w:val="o"/>
      <w:lvlJc w:val="left"/>
      <w:pPr>
        <w:ind w:left="5760" w:hanging="360"/>
      </w:pPr>
      <w:rPr>
        <w:rFonts w:ascii="Courier New" w:hAnsi="Courier New" w:hint="default"/>
      </w:rPr>
    </w:lvl>
    <w:lvl w:ilvl="8" w:tplc="3C86502A">
      <w:start w:val="1"/>
      <w:numFmt w:val="bullet"/>
      <w:lvlText w:val=""/>
      <w:lvlJc w:val="left"/>
      <w:pPr>
        <w:ind w:left="6480" w:hanging="360"/>
      </w:pPr>
      <w:rPr>
        <w:rFonts w:ascii="Wingdings" w:hAnsi="Wingdings" w:hint="default"/>
      </w:rPr>
    </w:lvl>
  </w:abstractNum>
  <w:abstractNum w:abstractNumId="6" w15:restartNumberingAfterBreak="0">
    <w:nsid w:val="23651A40"/>
    <w:multiLevelType w:val="hybridMultilevel"/>
    <w:tmpl w:val="60A061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25207EFF"/>
    <w:multiLevelType w:val="multilevel"/>
    <w:tmpl w:val="759A33E6"/>
    <w:lvl w:ilvl="0">
      <w:start w:val="1"/>
      <w:numFmt w:val="decimal"/>
      <w:lvlText w:val="%1."/>
      <w:lvlJc w:val="left"/>
      <w:pPr>
        <w:ind w:left="72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C675D11"/>
    <w:multiLevelType w:val="hybridMultilevel"/>
    <w:tmpl w:val="FFFFFFFF"/>
    <w:lvl w:ilvl="0" w:tplc="5CA4887A">
      <w:start w:val="1"/>
      <w:numFmt w:val="bullet"/>
      <w:lvlText w:val=""/>
      <w:lvlJc w:val="left"/>
      <w:pPr>
        <w:ind w:left="720" w:hanging="360"/>
      </w:pPr>
      <w:rPr>
        <w:rFonts w:ascii="Symbol" w:hAnsi="Symbol" w:hint="default"/>
      </w:rPr>
    </w:lvl>
    <w:lvl w:ilvl="1" w:tplc="21D2D5D4">
      <w:start w:val="1"/>
      <w:numFmt w:val="bullet"/>
      <w:lvlText w:val="o"/>
      <w:lvlJc w:val="left"/>
      <w:pPr>
        <w:ind w:left="1440" w:hanging="360"/>
      </w:pPr>
      <w:rPr>
        <w:rFonts w:ascii="Courier New" w:hAnsi="Courier New" w:hint="default"/>
      </w:rPr>
    </w:lvl>
    <w:lvl w:ilvl="2" w:tplc="C8B8F272">
      <w:start w:val="1"/>
      <w:numFmt w:val="bullet"/>
      <w:lvlText w:val=""/>
      <w:lvlJc w:val="left"/>
      <w:pPr>
        <w:ind w:left="2160" w:hanging="360"/>
      </w:pPr>
      <w:rPr>
        <w:rFonts w:ascii="Wingdings" w:hAnsi="Wingdings" w:hint="default"/>
      </w:rPr>
    </w:lvl>
    <w:lvl w:ilvl="3" w:tplc="C66EED1E">
      <w:start w:val="1"/>
      <w:numFmt w:val="bullet"/>
      <w:lvlText w:val=""/>
      <w:lvlJc w:val="left"/>
      <w:pPr>
        <w:ind w:left="2880" w:hanging="360"/>
      </w:pPr>
      <w:rPr>
        <w:rFonts w:ascii="Symbol" w:hAnsi="Symbol" w:hint="default"/>
      </w:rPr>
    </w:lvl>
    <w:lvl w:ilvl="4" w:tplc="559470AE">
      <w:start w:val="1"/>
      <w:numFmt w:val="bullet"/>
      <w:lvlText w:val="o"/>
      <w:lvlJc w:val="left"/>
      <w:pPr>
        <w:ind w:left="3600" w:hanging="360"/>
      </w:pPr>
      <w:rPr>
        <w:rFonts w:ascii="Courier New" w:hAnsi="Courier New" w:hint="default"/>
      </w:rPr>
    </w:lvl>
    <w:lvl w:ilvl="5" w:tplc="38FEDBA2">
      <w:start w:val="1"/>
      <w:numFmt w:val="bullet"/>
      <w:lvlText w:val=""/>
      <w:lvlJc w:val="left"/>
      <w:pPr>
        <w:ind w:left="4320" w:hanging="360"/>
      </w:pPr>
      <w:rPr>
        <w:rFonts w:ascii="Wingdings" w:hAnsi="Wingdings" w:hint="default"/>
      </w:rPr>
    </w:lvl>
    <w:lvl w:ilvl="6" w:tplc="6D88617C">
      <w:start w:val="1"/>
      <w:numFmt w:val="bullet"/>
      <w:lvlText w:val=""/>
      <w:lvlJc w:val="left"/>
      <w:pPr>
        <w:ind w:left="5040" w:hanging="360"/>
      </w:pPr>
      <w:rPr>
        <w:rFonts w:ascii="Symbol" w:hAnsi="Symbol" w:hint="default"/>
      </w:rPr>
    </w:lvl>
    <w:lvl w:ilvl="7" w:tplc="648E0CB8">
      <w:start w:val="1"/>
      <w:numFmt w:val="bullet"/>
      <w:lvlText w:val="o"/>
      <w:lvlJc w:val="left"/>
      <w:pPr>
        <w:ind w:left="5760" w:hanging="360"/>
      </w:pPr>
      <w:rPr>
        <w:rFonts w:ascii="Courier New" w:hAnsi="Courier New" w:hint="default"/>
      </w:rPr>
    </w:lvl>
    <w:lvl w:ilvl="8" w:tplc="3ED26708">
      <w:start w:val="1"/>
      <w:numFmt w:val="bullet"/>
      <w:lvlText w:val=""/>
      <w:lvlJc w:val="left"/>
      <w:pPr>
        <w:ind w:left="6480" w:hanging="360"/>
      </w:pPr>
      <w:rPr>
        <w:rFonts w:ascii="Wingdings" w:hAnsi="Wingdings" w:hint="default"/>
      </w:rPr>
    </w:lvl>
  </w:abstractNum>
  <w:abstractNum w:abstractNumId="9" w15:restartNumberingAfterBreak="0">
    <w:nsid w:val="2CE62C50"/>
    <w:multiLevelType w:val="hybridMultilevel"/>
    <w:tmpl w:val="5B506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AF6734"/>
    <w:multiLevelType w:val="hybridMultilevel"/>
    <w:tmpl w:val="FFFFFFFF"/>
    <w:lvl w:ilvl="0" w:tplc="8B0AA74C">
      <w:start w:val="1"/>
      <w:numFmt w:val="bullet"/>
      <w:lvlText w:val="-"/>
      <w:lvlJc w:val="left"/>
      <w:pPr>
        <w:ind w:left="720" w:hanging="360"/>
      </w:pPr>
      <w:rPr>
        <w:rFonts w:ascii="Calibri" w:hAnsi="Calibri" w:hint="default"/>
      </w:rPr>
    </w:lvl>
    <w:lvl w:ilvl="1" w:tplc="B7642366">
      <w:start w:val="1"/>
      <w:numFmt w:val="bullet"/>
      <w:lvlText w:val="o"/>
      <w:lvlJc w:val="left"/>
      <w:pPr>
        <w:ind w:left="1440" w:hanging="360"/>
      </w:pPr>
      <w:rPr>
        <w:rFonts w:ascii="Courier New" w:hAnsi="Courier New" w:hint="default"/>
      </w:rPr>
    </w:lvl>
    <w:lvl w:ilvl="2" w:tplc="456828DE">
      <w:start w:val="1"/>
      <w:numFmt w:val="bullet"/>
      <w:lvlText w:val=""/>
      <w:lvlJc w:val="left"/>
      <w:pPr>
        <w:ind w:left="2160" w:hanging="360"/>
      </w:pPr>
      <w:rPr>
        <w:rFonts w:ascii="Wingdings" w:hAnsi="Wingdings" w:hint="default"/>
      </w:rPr>
    </w:lvl>
    <w:lvl w:ilvl="3" w:tplc="3384AA4A">
      <w:start w:val="1"/>
      <w:numFmt w:val="bullet"/>
      <w:lvlText w:val=""/>
      <w:lvlJc w:val="left"/>
      <w:pPr>
        <w:ind w:left="2880" w:hanging="360"/>
      </w:pPr>
      <w:rPr>
        <w:rFonts w:ascii="Symbol" w:hAnsi="Symbol" w:hint="default"/>
      </w:rPr>
    </w:lvl>
    <w:lvl w:ilvl="4" w:tplc="478E9522">
      <w:start w:val="1"/>
      <w:numFmt w:val="bullet"/>
      <w:lvlText w:val="o"/>
      <w:lvlJc w:val="left"/>
      <w:pPr>
        <w:ind w:left="3600" w:hanging="360"/>
      </w:pPr>
      <w:rPr>
        <w:rFonts w:ascii="Courier New" w:hAnsi="Courier New" w:hint="default"/>
      </w:rPr>
    </w:lvl>
    <w:lvl w:ilvl="5" w:tplc="D5F2235C">
      <w:start w:val="1"/>
      <w:numFmt w:val="bullet"/>
      <w:lvlText w:val=""/>
      <w:lvlJc w:val="left"/>
      <w:pPr>
        <w:ind w:left="4320" w:hanging="360"/>
      </w:pPr>
      <w:rPr>
        <w:rFonts w:ascii="Wingdings" w:hAnsi="Wingdings" w:hint="default"/>
      </w:rPr>
    </w:lvl>
    <w:lvl w:ilvl="6" w:tplc="F230DBF2">
      <w:start w:val="1"/>
      <w:numFmt w:val="bullet"/>
      <w:lvlText w:val=""/>
      <w:lvlJc w:val="left"/>
      <w:pPr>
        <w:ind w:left="5040" w:hanging="360"/>
      </w:pPr>
      <w:rPr>
        <w:rFonts w:ascii="Symbol" w:hAnsi="Symbol" w:hint="default"/>
      </w:rPr>
    </w:lvl>
    <w:lvl w:ilvl="7" w:tplc="94DE93CE">
      <w:start w:val="1"/>
      <w:numFmt w:val="bullet"/>
      <w:lvlText w:val="o"/>
      <w:lvlJc w:val="left"/>
      <w:pPr>
        <w:ind w:left="5760" w:hanging="360"/>
      </w:pPr>
      <w:rPr>
        <w:rFonts w:ascii="Courier New" w:hAnsi="Courier New" w:hint="default"/>
      </w:rPr>
    </w:lvl>
    <w:lvl w:ilvl="8" w:tplc="D4BCE922">
      <w:start w:val="1"/>
      <w:numFmt w:val="bullet"/>
      <w:lvlText w:val=""/>
      <w:lvlJc w:val="left"/>
      <w:pPr>
        <w:ind w:left="6480" w:hanging="360"/>
      </w:pPr>
      <w:rPr>
        <w:rFonts w:ascii="Wingdings" w:hAnsi="Wingdings" w:hint="default"/>
      </w:rPr>
    </w:lvl>
  </w:abstractNum>
  <w:abstractNum w:abstractNumId="11" w15:restartNumberingAfterBreak="0">
    <w:nsid w:val="35BF2638"/>
    <w:multiLevelType w:val="hybridMultilevel"/>
    <w:tmpl w:val="0416285E"/>
    <w:lvl w:ilvl="0" w:tplc="639E3E30">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92171FF"/>
    <w:multiLevelType w:val="multilevel"/>
    <w:tmpl w:val="21CE29A6"/>
    <w:lvl w:ilvl="0">
      <w:start w:val="4"/>
      <w:numFmt w:val="decimal"/>
      <w:lvlText w:val="%1"/>
      <w:lvlJc w:val="left"/>
      <w:pPr>
        <w:ind w:left="360" w:hanging="360"/>
      </w:pPr>
      <w:rPr>
        <w:rFonts w:hint="default"/>
      </w:rPr>
    </w:lvl>
    <w:lvl w:ilvl="1">
      <w:start w:val="8"/>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5808" w:hanging="1800"/>
      </w:pPr>
      <w:rPr>
        <w:rFonts w:hint="default"/>
      </w:rPr>
    </w:lvl>
  </w:abstractNum>
  <w:abstractNum w:abstractNumId="13" w15:restartNumberingAfterBreak="0">
    <w:nsid w:val="3AE21E8A"/>
    <w:multiLevelType w:val="hybridMultilevel"/>
    <w:tmpl w:val="B880B6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3E6304"/>
    <w:multiLevelType w:val="hybridMultilevel"/>
    <w:tmpl w:val="A14085E4"/>
    <w:lvl w:ilvl="0" w:tplc="3BDE38A0">
      <w:start w:val="2"/>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04C5A92"/>
    <w:multiLevelType w:val="hybridMultilevel"/>
    <w:tmpl w:val="AB0C5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30284B"/>
    <w:multiLevelType w:val="hybridMultilevel"/>
    <w:tmpl w:val="FFFFFFFF"/>
    <w:lvl w:ilvl="0" w:tplc="384C4C2C">
      <w:start w:val="1"/>
      <w:numFmt w:val="bullet"/>
      <w:lvlText w:val="-"/>
      <w:lvlJc w:val="left"/>
      <w:pPr>
        <w:ind w:left="720" w:hanging="360"/>
      </w:pPr>
      <w:rPr>
        <w:rFonts w:ascii="Calibri" w:hAnsi="Calibri" w:hint="default"/>
      </w:rPr>
    </w:lvl>
    <w:lvl w:ilvl="1" w:tplc="A1E41BE4">
      <w:start w:val="1"/>
      <w:numFmt w:val="bullet"/>
      <w:lvlText w:val="o"/>
      <w:lvlJc w:val="left"/>
      <w:pPr>
        <w:ind w:left="1440" w:hanging="360"/>
      </w:pPr>
      <w:rPr>
        <w:rFonts w:ascii="Courier New" w:hAnsi="Courier New" w:hint="default"/>
      </w:rPr>
    </w:lvl>
    <w:lvl w:ilvl="2" w:tplc="6E065344">
      <w:start w:val="1"/>
      <w:numFmt w:val="bullet"/>
      <w:lvlText w:val=""/>
      <w:lvlJc w:val="left"/>
      <w:pPr>
        <w:ind w:left="2160" w:hanging="360"/>
      </w:pPr>
      <w:rPr>
        <w:rFonts w:ascii="Wingdings" w:hAnsi="Wingdings" w:hint="default"/>
      </w:rPr>
    </w:lvl>
    <w:lvl w:ilvl="3" w:tplc="DF845CC6">
      <w:start w:val="1"/>
      <w:numFmt w:val="bullet"/>
      <w:lvlText w:val=""/>
      <w:lvlJc w:val="left"/>
      <w:pPr>
        <w:ind w:left="2880" w:hanging="360"/>
      </w:pPr>
      <w:rPr>
        <w:rFonts w:ascii="Symbol" w:hAnsi="Symbol" w:hint="default"/>
      </w:rPr>
    </w:lvl>
    <w:lvl w:ilvl="4" w:tplc="AD1EF0E2">
      <w:start w:val="1"/>
      <w:numFmt w:val="bullet"/>
      <w:lvlText w:val="o"/>
      <w:lvlJc w:val="left"/>
      <w:pPr>
        <w:ind w:left="3600" w:hanging="360"/>
      </w:pPr>
      <w:rPr>
        <w:rFonts w:ascii="Courier New" w:hAnsi="Courier New" w:hint="default"/>
      </w:rPr>
    </w:lvl>
    <w:lvl w:ilvl="5" w:tplc="CE3C8D14">
      <w:start w:val="1"/>
      <w:numFmt w:val="bullet"/>
      <w:lvlText w:val=""/>
      <w:lvlJc w:val="left"/>
      <w:pPr>
        <w:ind w:left="4320" w:hanging="360"/>
      </w:pPr>
      <w:rPr>
        <w:rFonts w:ascii="Wingdings" w:hAnsi="Wingdings" w:hint="default"/>
      </w:rPr>
    </w:lvl>
    <w:lvl w:ilvl="6" w:tplc="BD24AFD6">
      <w:start w:val="1"/>
      <w:numFmt w:val="bullet"/>
      <w:lvlText w:val=""/>
      <w:lvlJc w:val="left"/>
      <w:pPr>
        <w:ind w:left="5040" w:hanging="360"/>
      </w:pPr>
      <w:rPr>
        <w:rFonts w:ascii="Symbol" w:hAnsi="Symbol" w:hint="default"/>
      </w:rPr>
    </w:lvl>
    <w:lvl w:ilvl="7" w:tplc="42D08682">
      <w:start w:val="1"/>
      <w:numFmt w:val="bullet"/>
      <w:lvlText w:val="o"/>
      <w:lvlJc w:val="left"/>
      <w:pPr>
        <w:ind w:left="5760" w:hanging="360"/>
      </w:pPr>
      <w:rPr>
        <w:rFonts w:ascii="Courier New" w:hAnsi="Courier New" w:hint="default"/>
      </w:rPr>
    </w:lvl>
    <w:lvl w:ilvl="8" w:tplc="BD8E90EC">
      <w:start w:val="1"/>
      <w:numFmt w:val="bullet"/>
      <w:lvlText w:val=""/>
      <w:lvlJc w:val="left"/>
      <w:pPr>
        <w:ind w:left="6480" w:hanging="360"/>
      </w:pPr>
      <w:rPr>
        <w:rFonts w:ascii="Wingdings" w:hAnsi="Wingdings" w:hint="default"/>
      </w:rPr>
    </w:lvl>
  </w:abstractNum>
  <w:abstractNum w:abstractNumId="17" w15:restartNumberingAfterBreak="0">
    <w:nsid w:val="42A85A7B"/>
    <w:multiLevelType w:val="hybridMultilevel"/>
    <w:tmpl w:val="BDC4C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5EB01E"/>
    <w:multiLevelType w:val="hybridMultilevel"/>
    <w:tmpl w:val="FFFFFFFF"/>
    <w:lvl w:ilvl="0" w:tplc="9E084522">
      <w:start w:val="1"/>
      <w:numFmt w:val="bullet"/>
      <w:lvlText w:val="-"/>
      <w:lvlJc w:val="left"/>
      <w:pPr>
        <w:ind w:left="720" w:hanging="360"/>
      </w:pPr>
      <w:rPr>
        <w:rFonts w:ascii="Calibri" w:hAnsi="Calibri" w:hint="default"/>
      </w:rPr>
    </w:lvl>
    <w:lvl w:ilvl="1" w:tplc="9A8A21C2">
      <w:start w:val="1"/>
      <w:numFmt w:val="bullet"/>
      <w:lvlText w:val="o"/>
      <w:lvlJc w:val="left"/>
      <w:pPr>
        <w:ind w:left="1440" w:hanging="360"/>
      </w:pPr>
      <w:rPr>
        <w:rFonts w:ascii="Courier New" w:hAnsi="Courier New" w:hint="default"/>
      </w:rPr>
    </w:lvl>
    <w:lvl w:ilvl="2" w:tplc="728E2D10">
      <w:start w:val="1"/>
      <w:numFmt w:val="bullet"/>
      <w:lvlText w:val=""/>
      <w:lvlJc w:val="left"/>
      <w:pPr>
        <w:ind w:left="2160" w:hanging="360"/>
      </w:pPr>
      <w:rPr>
        <w:rFonts w:ascii="Wingdings" w:hAnsi="Wingdings" w:hint="default"/>
      </w:rPr>
    </w:lvl>
    <w:lvl w:ilvl="3" w:tplc="24A4269E">
      <w:start w:val="1"/>
      <w:numFmt w:val="bullet"/>
      <w:lvlText w:val=""/>
      <w:lvlJc w:val="left"/>
      <w:pPr>
        <w:ind w:left="2880" w:hanging="360"/>
      </w:pPr>
      <w:rPr>
        <w:rFonts w:ascii="Symbol" w:hAnsi="Symbol" w:hint="default"/>
      </w:rPr>
    </w:lvl>
    <w:lvl w:ilvl="4" w:tplc="EA64A2F4">
      <w:start w:val="1"/>
      <w:numFmt w:val="bullet"/>
      <w:lvlText w:val="o"/>
      <w:lvlJc w:val="left"/>
      <w:pPr>
        <w:ind w:left="3600" w:hanging="360"/>
      </w:pPr>
      <w:rPr>
        <w:rFonts w:ascii="Courier New" w:hAnsi="Courier New" w:hint="default"/>
      </w:rPr>
    </w:lvl>
    <w:lvl w:ilvl="5" w:tplc="F190E858">
      <w:start w:val="1"/>
      <w:numFmt w:val="bullet"/>
      <w:lvlText w:val=""/>
      <w:lvlJc w:val="left"/>
      <w:pPr>
        <w:ind w:left="4320" w:hanging="360"/>
      </w:pPr>
      <w:rPr>
        <w:rFonts w:ascii="Wingdings" w:hAnsi="Wingdings" w:hint="default"/>
      </w:rPr>
    </w:lvl>
    <w:lvl w:ilvl="6" w:tplc="08AC0BC2">
      <w:start w:val="1"/>
      <w:numFmt w:val="bullet"/>
      <w:lvlText w:val=""/>
      <w:lvlJc w:val="left"/>
      <w:pPr>
        <w:ind w:left="5040" w:hanging="360"/>
      </w:pPr>
      <w:rPr>
        <w:rFonts w:ascii="Symbol" w:hAnsi="Symbol" w:hint="default"/>
      </w:rPr>
    </w:lvl>
    <w:lvl w:ilvl="7" w:tplc="63845C24">
      <w:start w:val="1"/>
      <w:numFmt w:val="bullet"/>
      <w:lvlText w:val="o"/>
      <w:lvlJc w:val="left"/>
      <w:pPr>
        <w:ind w:left="5760" w:hanging="360"/>
      </w:pPr>
      <w:rPr>
        <w:rFonts w:ascii="Courier New" w:hAnsi="Courier New" w:hint="default"/>
      </w:rPr>
    </w:lvl>
    <w:lvl w:ilvl="8" w:tplc="67CEDA88">
      <w:start w:val="1"/>
      <w:numFmt w:val="bullet"/>
      <w:lvlText w:val=""/>
      <w:lvlJc w:val="left"/>
      <w:pPr>
        <w:ind w:left="6480" w:hanging="360"/>
      </w:pPr>
      <w:rPr>
        <w:rFonts w:ascii="Wingdings" w:hAnsi="Wingdings" w:hint="default"/>
      </w:rPr>
    </w:lvl>
  </w:abstractNum>
  <w:abstractNum w:abstractNumId="19" w15:restartNumberingAfterBreak="0">
    <w:nsid w:val="46F204DF"/>
    <w:multiLevelType w:val="multilevel"/>
    <w:tmpl w:val="759A33E6"/>
    <w:lvl w:ilvl="0">
      <w:start w:val="1"/>
      <w:numFmt w:val="decimal"/>
      <w:lvlText w:val="%1."/>
      <w:lvlJc w:val="left"/>
      <w:pPr>
        <w:ind w:left="72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7C8A6F5"/>
    <w:multiLevelType w:val="hybridMultilevel"/>
    <w:tmpl w:val="FFFFFFFF"/>
    <w:lvl w:ilvl="0" w:tplc="21447C7A">
      <w:start w:val="1"/>
      <w:numFmt w:val="bullet"/>
      <w:lvlText w:val="-"/>
      <w:lvlJc w:val="left"/>
      <w:pPr>
        <w:ind w:left="720" w:hanging="360"/>
      </w:pPr>
      <w:rPr>
        <w:rFonts w:ascii="Calibri" w:hAnsi="Calibri" w:hint="default"/>
      </w:rPr>
    </w:lvl>
    <w:lvl w:ilvl="1" w:tplc="CD9EDBB0">
      <w:start w:val="1"/>
      <w:numFmt w:val="bullet"/>
      <w:lvlText w:val="o"/>
      <w:lvlJc w:val="left"/>
      <w:pPr>
        <w:ind w:left="1440" w:hanging="360"/>
      </w:pPr>
      <w:rPr>
        <w:rFonts w:ascii="Courier New" w:hAnsi="Courier New" w:hint="default"/>
      </w:rPr>
    </w:lvl>
    <w:lvl w:ilvl="2" w:tplc="8BE8CD62">
      <w:start w:val="1"/>
      <w:numFmt w:val="bullet"/>
      <w:lvlText w:val=""/>
      <w:lvlJc w:val="left"/>
      <w:pPr>
        <w:ind w:left="2160" w:hanging="360"/>
      </w:pPr>
      <w:rPr>
        <w:rFonts w:ascii="Wingdings" w:hAnsi="Wingdings" w:hint="default"/>
      </w:rPr>
    </w:lvl>
    <w:lvl w:ilvl="3" w:tplc="B8564D02">
      <w:start w:val="1"/>
      <w:numFmt w:val="bullet"/>
      <w:lvlText w:val=""/>
      <w:lvlJc w:val="left"/>
      <w:pPr>
        <w:ind w:left="2880" w:hanging="360"/>
      </w:pPr>
      <w:rPr>
        <w:rFonts w:ascii="Symbol" w:hAnsi="Symbol" w:hint="default"/>
      </w:rPr>
    </w:lvl>
    <w:lvl w:ilvl="4" w:tplc="95429630">
      <w:start w:val="1"/>
      <w:numFmt w:val="bullet"/>
      <w:lvlText w:val="o"/>
      <w:lvlJc w:val="left"/>
      <w:pPr>
        <w:ind w:left="3600" w:hanging="360"/>
      </w:pPr>
      <w:rPr>
        <w:rFonts w:ascii="Courier New" w:hAnsi="Courier New" w:hint="default"/>
      </w:rPr>
    </w:lvl>
    <w:lvl w:ilvl="5" w:tplc="4B1262D2">
      <w:start w:val="1"/>
      <w:numFmt w:val="bullet"/>
      <w:lvlText w:val=""/>
      <w:lvlJc w:val="left"/>
      <w:pPr>
        <w:ind w:left="4320" w:hanging="360"/>
      </w:pPr>
      <w:rPr>
        <w:rFonts w:ascii="Wingdings" w:hAnsi="Wingdings" w:hint="default"/>
      </w:rPr>
    </w:lvl>
    <w:lvl w:ilvl="6" w:tplc="8B3C21B8">
      <w:start w:val="1"/>
      <w:numFmt w:val="bullet"/>
      <w:lvlText w:val=""/>
      <w:lvlJc w:val="left"/>
      <w:pPr>
        <w:ind w:left="5040" w:hanging="360"/>
      </w:pPr>
      <w:rPr>
        <w:rFonts w:ascii="Symbol" w:hAnsi="Symbol" w:hint="default"/>
      </w:rPr>
    </w:lvl>
    <w:lvl w:ilvl="7" w:tplc="0960F902">
      <w:start w:val="1"/>
      <w:numFmt w:val="bullet"/>
      <w:lvlText w:val="o"/>
      <w:lvlJc w:val="left"/>
      <w:pPr>
        <w:ind w:left="5760" w:hanging="360"/>
      </w:pPr>
      <w:rPr>
        <w:rFonts w:ascii="Courier New" w:hAnsi="Courier New" w:hint="default"/>
      </w:rPr>
    </w:lvl>
    <w:lvl w:ilvl="8" w:tplc="4976BD04">
      <w:start w:val="1"/>
      <w:numFmt w:val="bullet"/>
      <w:lvlText w:val=""/>
      <w:lvlJc w:val="left"/>
      <w:pPr>
        <w:ind w:left="6480" w:hanging="360"/>
      </w:pPr>
      <w:rPr>
        <w:rFonts w:ascii="Wingdings" w:hAnsi="Wingdings" w:hint="default"/>
      </w:rPr>
    </w:lvl>
  </w:abstractNum>
  <w:abstractNum w:abstractNumId="21" w15:restartNumberingAfterBreak="0">
    <w:nsid w:val="488F50D0"/>
    <w:multiLevelType w:val="hybridMultilevel"/>
    <w:tmpl w:val="E6223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0B5FFA"/>
    <w:multiLevelType w:val="multilevel"/>
    <w:tmpl w:val="759A33E6"/>
    <w:lvl w:ilvl="0">
      <w:start w:val="1"/>
      <w:numFmt w:val="decimal"/>
      <w:lvlText w:val="%1."/>
      <w:lvlJc w:val="left"/>
      <w:pPr>
        <w:ind w:left="72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966BF5"/>
    <w:multiLevelType w:val="multilevel"/>
    <w:tmpl w:val="759A33E6"/>
    <w:lvl w:ilvl="0">
      <w:start w:val="1"/>
      <w:numFmt w:val="decimal"/>
      <w:lvlText w:val="%1."/>
      <w:lvlJc w:val="left"/>
      <w:pPr>
        <w:ind w:left="72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CD41744"/>
    <w:multiLevelType w:val="multilevel"/>
    <w:tmpl w:val="759A33E6"/>
    <w:lvl w:ilvl="0">
      <w:start w:val="1"/>
      <w:numFmt w:val="decimal"/>
      <w:lvlText w:val="%1."/>
      <w:lvlJc w:val="left"/>
      <w:pPr>
        <w:ind w:left="72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EBA049B"/>
    <w:multiLevelType w:val="multilevel"/>
    <w:tmpl w:val="B78611AC"/>
    <w:lvl w:ilvl="0">
      <w:start w:val="2"/>
      <w:numFmt w:val="decimal"/>
      <w:lvlText w:val="%1"/>
      <w:lvlJc w:val="left"/>
      <w:pPr>
        <w:ind w:left="390" w:hanging="390"/>
      </w:pPr>
      <w:rPr>
        <w:rFonts w:hint="default"/>
      </w:rPr>
    </w:lvl>
    <w:lvl w:ilvl="1">
      <w:start w:val="10"/>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6" w15:restartNumberingAfterBreak="0">
    <w:nsid w:val="5069E937"/>
    <w:multiLevelType w:val="hybridMultilevel"/>
    <w:tmpl w:val="FFFFFFFF"/>
    <w:lvl w:ilvl="0" w:tplc="2FAAE9CC">
      <w:start w:val="1"/>
      <w:numFmt w:val="bullet"/>
      <w:lvlText w:val="-"/>
      <w:lvlJc w:val="left"/>
      <w:pPr>
        <w:ind w:left="720" w:hanging="360"/>
      </w:pPr>
      <w:rPr>
        <w:rFonts w:ascii="Calibri" w:hAnsi="Calibri" w:hint="default"/>
      </w:rPr>
    </w:lvl>
    <w:lvl w:ilvl="1" w:tplc="DB1EA62C">
      <w:start w:val="1"/>
      <w:numFmt w:val="bullet"/>
      <w:lvlText w:val="o"/>
      <w:lvlJc w:val="left"/>
      <w:pPr>
        <w:ind w:left="1440" w:hanging="360"/>
      </w:pPr>
      <w:rPr>
        <w:rFonts w:ascii="Courier New" w:hAnsi="Courier New" w:hint="default"/>
      </w:rPr>
    </w:lvl>
    <w:lvl w:ilvl="2" w:tplc="7A488320">
      <w:start w:val="1"/>
      <w:numFmt w:val="bullet"/>
      <w:lvlText w:val=""/>
      <w:lvlJc w:val="left"/>
      <w:pPr>
        <w:ind w:left="2160" w:hanging="360"/>
      </w:pPr>
      <w:rPr>
        <w:rFonts w:ascii="Wingdings" w:hAnsi="Wingdings" w:hint="default"/>
      </w:rPr>
    </w:lvl>
    <w:lvl w:ilvl="3" w:tplc="CD804CD4">
      <w:start w:val="1"/>
      <w:numFmt w:val="bullet"/>
      <w:lvlText w:val=""/>
      <w:lvlJc w:val="left"/>
      <w:pPr>
        <w:ind w:left="2880" w:hanging="360"/>
      </w:pPr>
      <w:rPr>
        <w:rFonts w:ascii="Symbol" w:hAnsi="Symbol" w:hint="default"/>
      </w:rPr>
    </w:lvl>
    <w:lvl w:ilvl="4" w:tplc="F7F4E68C">
      <w:start w:val="1"/>
      <w:numFmt w:val="bullet"/>
      <w:lvlText w:val="o"/>
      <w:lvlJc w:val="left"/>
      <w:pPr>
        <w:ind w:left="3600" w:hanging="360"/>
      </w:pPr>
      <w:rPr>
        <w:rFonts w:ascii="Courier New" w:hAnsi="Courier New" w:hint="default"/>
      </w:rPr>
    </w:lvl>
    <w:lvl w:ilvl="5" w:tplc="3C40DE92">
      <w:start w:val="1"/>
      <w:numFmt w:val="bullet"/>
      <w:lvlText w:val=""/>
      <w:lvlJc w:val="left"/>
      <w:pPr>
        <w:ind w:left="4320" w:hanging="360"/>
      </w:pPr>
      <w:rPr>
        <w:rFonts w:ascii="Wingdings" w:hAnsi="Wingdings" w:hint="default"/>
      </w:rPr>
    </w:lvl>
    <w:lvl w:ilvl="6" w:tplc="44DAF486">
      <w:start w:val="1"/>
      <w:numFmt w:val="bullet"/>
      <w:lvlText w:val=""/>
      <w:lvlJc w:val="left"/>
      <w:pPr>
        <w:ind w:left="5040" w:hanging="360"/>
      </w:pPr>
      <w:rPr>
        <w:rFonts w:ascii="Symbol" w:hAnsi="Symbol" w:hint="default"/>
      </w:rPr>
    </w:lvl>
    <w:lvl w:ilvl="7" w:tplc="7B4A38FC">
      <w:start w:val="1"/>
      <w:numFmt w:val="bullet"/>
      <w:lvlText w:val="o"/>
      <w:lvlJc w:val="left"/>
      <w:pPr>
        <w:ind w:left="5760" w:hanging="360"/>
      </w:pPr>
      <w:rPr>
        <w:rFonts w:ascii="Courier New" w:hAnsi="Courier New" w:hint="default"/>
      </w:rPr>
    </w:lvl>
    <w:lvl w:ilvl="8" w:tplc="6BC4971E">
      <w:start w:val="1"/>
      <w:numFmt w:val="bullet"/>
      <w:lvlText w:val=""/>
      <w:lvlJc w:val="left"/>
      <w:pPr>
        <w:ind w:left="6480" w:hanging="360"/>
      </w:pPr>
      <w:rPr>
        <w:rFonts w:ascii="Wingdings" w:hAnsi="Wingdings" w:hint="default"/>
      </w:rPr>
    </w:lvl>
  </w:abstractNum>
  <w:abstractNum w:abstractNumId="27" w15:restartNumberingAfterBreak="0">
    <w:nsid w:val="55724575"/>
    <w:multiLevelType w:val="multilevel"/>
    <w:tmpl w:val="B380D09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C831C4"/>
    <w:multiLevelType w:val="multilevel"/>
    <w:tmpl w:val="E1DAF128"/>
    <w:lvl w:ilvl="0">
      <w:start w:val="2"/>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ADCF5B"/>
    <w:multiLevelType w:val="hybridMultilevel"/>
    <w:tmpl w:val="FFFFFFFF"/>
    <w:lvl w:ilvl="0" w:tplc="D64EEBD2">
      <w:start w:val="1"/>
      <w:numFmt w:val="bullet"/>
      <w:lvlText w:val="-"/>
      <w:lvlJc w:val="left"/>
      <w:pPr>
        <w:ind w:left="720" w:hanging="360"/>
      </w:pPr>
      <w:rPr>
        <w:rFonts w:ascii="Calibri" w:hAnsi="Calibri" w:hint="default"/>
      </w:rPr>
    </w:lvl>
    <w:lvl w:ilvl="1" w:tplc="63B6DCE0">
      <w:start w:val="1"/>
      <w:numFmt w:val="bullet"/>
      <w:lvlText w:val="o"/>
      <w:lvlJc w:val="left"/>
      <w:pPr>
        <w:ind w:left="1440" w:hanging="360"/>
      </w:pPr>
      <w:rPr>
        <w:rFonts w:ascii="Courier New" w:hAnsi="Courier New" w:hint="default"/>
      </w:rPr>
    </w:lvl>
    <w:lvl w:ilvl="2" w:tplc="36F83B1E">
      <w:start w:val="1"/>
      <w:numFmt w:val="bullet"/>
      <w:lvlText w:val=""/>
      <w:lvlJc w:val="left"/>
      <w:pPr>
        <w:ind w:left="2160" w:hanging="360"/>
      </w:pPr>
      <w:rPr>
        <w:rFonts w:ascii="Wingdings" w:hAnsi="Wingdings" w:hint="default"/>
      </w:rPr>
    </w:lvl>
    <w:lvl w:ilvl="3" w:tplc="7B82C692">
      <w:start w:val="1"/>
      <w:numFmt w:val="bullet"/>
      <w:lvlText w:val=""/>
      <w:lvlJc w:val="left"/>
      <w:pPr>
        <w:ind w:left="2880" w:hanging="360"/>
      </w:pPr>
      <w:rPr>
        <w:rFonts w:ascii="Symbol" w:hAnsi="Symbol" w:hint="default"/>
      </w:rPr>
    </w:lvl>
    <w:lvl w:ilvl="4" w:tplc="56CADA1E">
      <w:start w:val="1"/>
      <w:numFmt w:val="bullet"/>
      <w:lvlText w:val="o"/>
      <w:lvlJc w:val="left"/>
      <w:pPr>
        <w:ind w:left="3600" w:hanging="360"/>
      </w:pPr>
      <w:rPr>
        <w:rFonts w:ascii="Courier New" w:hAnsi="Courier New" w:hint="default"/>
      </w:rPr>
    </w:lvl>
    <w:lvl w:ilvl="5" w:tplc="2A406516">
      <w:start w:val="1"/>
      <w:numFmt w:val="bullet"/>
      <w:lvlText w:val=""/>
      <w:lvlJc w:val="left"/>
      <w:pPr>
        <w:ind w:left="4320" w:hanging="360"/>
      </w:pPr>
      <w:rPr>
        <w:rFonts w:ascii="Wingdings" w:hAnsi="Wingdings" w:hint="default"/>
      </w:rPr>
    </w:lvl>
    <w:lvl w:ilvl="6" w:tplc="55029F74">
      <w:start w:val="1"/>
      <w:numFmt w:val="bullet"/>
      <w:lvlText w:val=""/>
      <w:lvlJc w:val="left"/>
      <w:pPr>
        <w:ind w:left="5040" w:hanging="360"/>
      </w:pPr>
      <w:rPr>
        <w:rFonts w:ascii="Symbol" w:hAnsi="Symbol" w:hint="default"/>
      </w:rPr>
    </w:lvl>
    <w:lvl w:ilvl="7" w:tplc="C2DE5386">
      <w:start w:val="1"/>
      <w:numFmt w:val="bullet"/>
      <w:lvlText w:val="o"/>
      <w:lvlJc w:val="left"/>
      <w:pPr>
        <w:ind w:left="5760" w:hanging="360"/>
      </w:pPr>
      <w:rPr>
        <w:rFonts w:ascii="Courier New" w:hAnsi="Courier New" w:hint="default"/>
      </w:rPr>
    </w:lvl>
    <w:lvl w:ilvl="8" w:tplc="D1FADEF0">
      <w:start w:val="1"/>
      <w:numFmt w:val="bullet"/>
      <w:lvlText w:val=""/>
      <w:lvlJc w:val="left"/>
      <w:pPr>
        <w:ind w:left="6480" w:hanging="360"/>
      </w:pPr>
      <w:rPr>
        <w:rFonts w:ascii="Wingdings" w:hAnsi="Wingdings" w:hint="default"/>
      </w:rPr>
    </w:lvl>
  </w:abstractNum>
  <w:abstractNum w:abstractNumId="30" w15:restartNumberingAfterBreak="0">
    <w:nsid w:val="57EB29B5"/>
    <w:multiLevelType w:val="multilevel"/>
    <w:tmpl w:val="5B26239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876673A"/>
    <w:multiLevelType w:val="multilevel"/>
    <w:tmpl w:val="759A33E6"/>
    <w:lvl w:ilvl="0">
      <w:start w:val="1"/>
      <w:numFmt w:val="decimal"/>
      <w:lvlText w:val="%1."/>
      <w:lvlJc w:val="left"/>
      <w:pPr>
        <w:ind w:left="72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B61B5A6"/>
    <w:multiLevelType w:val="hybridMultilevel"/>
    <w:tmpl w:val="8368A782"/>
    <w:lvl w:ilvl="0" w:tplc="908494B4">
      <w:start w:val="1"/>
      <w:numFmt w:val="bullet"/>
      <w:lvlText w:val="-"/>
      <w:lvlJc w:val="left"/>
      <w:pPr>
        <w:ind w:left="720" w:hanging="360"/>
      </w:pPr>
      <w:rPr>
        <w:rFonts w:ascii="Calibri" w:hAnsi="Calibri" w:hint="default"/>
      </w:rPr>
    </w:lvl>
    <w:lvl w:ilvl="1" w:tplc="49C8F694">
      <w:start w:val="1"/>
      <w:numFmt w:val="bullet"/>
      <w:lvlText w:val="o"/>
      <w:lvlJc w:val="left"/>
      <w:pPr>
        <w:ind w:left="1440" w:hanging="360"/>
      </w:pPr>
      <w:rPr>
        <w:rFonts w:ascii="Courier New" w:hAnsi="Courier New" w:hint="default"/>
      </w:rPr>
    </w:lvl>
    <w:lvl w:ilvl="2" w:tplc="0DEC7A04">
      <w:start w:val="1"/>
      <w:numFmt w:val="bullet"/>
      <w:lvlText w:val=""/>
      <w:lvlJc w:val="left"/>
      <w:pPr>
        <w:ind w:left="2160" w:hanging="360"/>
      </w:pPr>
      <w:rPr>
        <w:rFonts w:ascii="Wingdings" w:hAnsi="Wingdings" w:hint="default"/>
      </w:rPr>
    </w:lvl>
    <w:lvl w:ilvl="3" w:tplc="83EEAEB6">
      <w:start w:val="1"/>
      <w:numFmt w:val="bullet"/>
      <w:lvlText w:val=""/>
      <w:lvlJc w:val="left"/>
      <w:pPr>
        <w:ind w:left="2880" w:hanging="360"/>
      </w:pPr>
      <w:rPr>
        <w:rFonts w:ascii="Symbol" w:hAnsi="Symbol" w:hint="default"/>
      </w:rPr>
    </w:lvl>
    <w:lvl w:ilvl="4" w:tplc="0006475E">
      <w:start w:val="1"/>
      <w:numFmt w:val="bullet"/>
      <w:lvlText w:val="o"/>
      <w:lvlJc w:val="left"/>
      <w:pPr>
        <w:ind w:left="3600" w:hanging="360"/>
      </w:pPr>
      <w:rPr>
        <w:rFonts w:ascii="Courier New" w:hAnsi="Courier New" w:hint="default"/>
      </w:rPr>
    </w:lvl>
    <w:lvl w:ilvl="5" w:tplc="43D6EB38">
      <w:start w:val="1"/>
      <w:numFmt w:val="bullet"/>
      <w:lvlText w:val=""/>
      <w:lvlJc w:val="left"/>
      <w:pPr>
        <w:ind w:left="4320" w:hanging="360"/>
      </w:pPr>
      <w:rPr>
        <w:rFonts w:ascii="Wingdings" w:hAnsi="Wingdings" w:hint="default"/>
      </w:rPr>
    </w:lvl>
    <w:lvl w:ilvl="6" w:tplc="71C4F00C">
      <w:start w:val="1"/>
      <w:numFmt w:val="bullet"/>
      <w:lvlText w:val=""/>
      <w:lvlJc w:val="left"/>
      <w:pPr>
        <w:ind w:left="5040" w:hanging="360"/>
      </w:pPr>
      <w:rPr>
        <w:rFonts w:ascii="Symbol" w:hAnsi="Symbol" w:hint="default"/>
      </w:rPr>
    </w:lvl>
    <w:lvl w:ilvl="7" w:tplc="889C6228">
      <w:start w:val="1"/>
      <w:numFmt w:val="bullet"/>
      <w:lvlText w:val="o"/>
      <w:lvlJc w:val="left"/>
      <w:pPr>
        <w:ind w:left="5760" w:hanging="360"/>
      </w:pPr>
      <w:rPr>
        <w:rFonts w:ascii="Courier New" w:hAnsi="Courier New" w:hint="default"/>
      </w:rPr>
    </w:lvl>
    <w:lvl w:ilvl="8" w:tplc="F156EEE4">
      <w:start w:val="1"/>
      <w:numFmt w:val="bullet"/>
      <w:lvlText w:val=""/>
      <w:lvlJc w:val="left"/>
      <w:pPr>
        <w:ind w:left="6480" w:hanging="360"/>
      </w:pPr>
      <w:rPr>
        <w:rFonts w:ascii="Wingdings" w:hAnsi="Wingdings" w:hint="default"/>
      </w:rPr>
    </w:lvl>
  </w:abstractNum>
  <w:abstractNum w:abstractNumId="33" w15:restartNumberingAfterBreak="0">
    <w:nsid w:val="5B8C5022"/>
    <w:multiLevelType w:val="multilevel"/>
    <w:tmpl w:val="759A33E6"/>
    <w:lvl w:ilvl="0">
      <w:start w:val="1"/>
      <w:numFmt w:val="decimal"/>
      <w:lvlText w:val="%1."/>
      <w:lvlJc w:val="left"/>
      <w:pPr>
        <w:ind w:left="72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DB24713"/>
    <w:multiLevelType w:val="multilevel"/>
    <w:tmpl w:val="759A33E6"/>
    <w:lvl w:ilvl="0">
      <w:start w:val="1"/>
      <w:numFmt w:val="decimal"/>
      <w:lvlText w:val="%1."/>
      <w:lvlJc w:val="left"/>
      <w:pPr>
        <w:ind w:left="72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F587413"/>
    <w:multiLevelType w:val="multilevel"/>
    <w:tmpl w:val="115C63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7F0485"/>
    <w:multiLevelType w:val="hybridMultilevel"/>
    <w:tmpl w:val="215C4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6D44C00"/>
    <w:multiLevelType w:val="hybridMultilevel"/>
    <w:tmpl w:val="FFFFFFFF"/>
    <w:lvl w:ilvl="0" w:tplc="C0CCE09C">
      <w:start w:val="1"/>
      <w:numFmt w:val="bullet"/>
      <w:lvlText w:val="-"/>
      <w:lvlJc w:val="left"/>
      <w:pPr>
        <w:ind w:left="720" w:hanging="360"/>
      </w:pPr>
      <w:rPr>
        <w:rFonts w:ascii="Calibri" w:hAnsi="Calibri" w:hint="default"/>
      </w:rPr>
    </w:lvl>
    <w:lvl w:ilvl="1" w:tplc="55146B16">
      <w:start w:val="1"/>
      <w:numFmt w:val="bullet"/>
      <w:lvlText w:val="o"/>
      <w:lvlJc w:val="left"/>
      <w:pPr>
        <w:ind w:left="1440" w:hanging="360"/>
      </w:pPr>
      <w:rPr>
        <w:rFonts w:ascii="Courier New" w:hAnsi="Courier New" w:hint="default"/>
      </w:rPr>
    </w:lvl>
    <w:lvl w:ilvl="2" w:tplc="B4E8ADB8">
      <w:start w:val="1"/>
      <w:numFmt w:val="bullet"/>
      <w:lvlText w:val=""/>
      <w:lvlJc w:val="left"/>
      <w:pPr>
        <w:ind w:left="2160" w:hanging="360"/>
      </w:pPr>
      <w:rPr>
        <w:rFonts w:ascii="Wingdings" w:hAnsi="Wingdings" w:hint="default"/>
      </w:rPr>
    </w:lvl>
    <w:lvl w:ilvl="3" w:tplc="ECC4AD26">
      <w:start w:val="1"/>
      <w:numFmt w:val="bullet"/>
      <w:lvlText w:val=""/>
      <w:lvlJc w:val="left"/>
      <w:pPr>
        <w:ind w:left="2880" w:hanging="360"/>
      </w:pPr>
      <w:rPr>
        <w:rFonts w:ascii="Symbol" w:hAnsi="Symbol" w:hint="default"/>
      </w:rPr>
    </w:lvl>
    <w:lvl w:ilvl="4" w:tplc="1294124E">
      <w:start w:val="1"/>
      <w:numFmt w:val="bullet"/>
      <w:lvlText w:val="o"/>
      <w:lvlJc w:val="left"/>
      <w:pPr>
        <w:ind w:left="3600" w:hanging="360"/>
      </w:pPr>
      <w:rPr>
        <w:rFonts w:ascii="Courier New" w:hAnsi="Courier New" w:hint="default"/>
      </w:rPr>
    </w:lvl>
    <w:lvl w:ilvl="5" w:tplc="82B4A5B0">
      <w:start w:val="1"/>
      <w:numFmt w:val="bullet"/>
      <w:lvlText w:val=""/>
      <w:lvlJc w:val="left"/>
      <w:pPr>
        <w:ind w:left="4320" w:hanging="360"/>
      </w:pPr>
      <w:rPr>
        <w:rFonts w:ascii="Wingdings" w:hAnsi="Wingdings" w:hint="default"/>
      </w:rPr>
    </w:lvl>
    <w:lvl w:ilvl="6" w:tplc="0436DEB8">
      <w:start w:val="1"/>
      <w:numFmt w:val="bullet"/>
      <w:lvlText w:val=""/>
      <w:lvlJc w:val="left"/>
      <w:pPr>
        <w:ind w:left="5040" w:hanging="360"/>
      </w:pPr>
      <w:rPr>
        <w:rFonts w:ascii="Symbol" w:hAnsi="Symbol" w:hint="default"/>
      </w:rPr>
    </w:lvl>
    <w:lvl w:ilvl="7" w:tplc="E6E2FA0C">
      <w:start w:val="1"/>
      <w:numFmt w:val="bullet"/>
      <w:lvlText w:val="o"/>
      <w:lvlJc w:val="left"/>
      <w:pPr>
        <w:ind w:left="5760" w:hanging="360"/>
      </w:pPr>
      <w:rPr>
        <w:rFonts w:ascii="Courier New" w:hAnsi="Courier New" w:hint="default"/>
      </w:rPr>
    </w:lvl>
    <w:lvl w:ilvl="8" w:tplc="47445380">
      <w:start w:val="1"/>
      <w:numFmt w:val="bullet"/>
      <w:lvlText w:val=""/>
      <w:lvlJc w:val="left"/>
      <w:pPr>
        <w:ind w:left="6480" w:hanging="360"/>
      </w:pPr>
      <w:rPr>
        <w:rFonts w:ascii="Wingdings" w:hAnsi="Wingdings" w:hint="default"/>
      </w:rPr>
    </w:lvl>
  </w:abstractNum>
  <w:abstractNum w:abstractNumId="38" w15:restartNumberingAfterBreak="0">
    <w:nsid w:val="6A492E9E"/>
    <w:multiLevelType w:val="hybridMultilevel"/>
    <w:tmpl w:val="36A0F606"/>
    <w:lvl w:ilvl="0" w:tplc="DCCE714A">
      <w:start w:val="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15:restartNumberingAfterBreak="0">
    <w:nsid w:val="6CF9582C"/>
    <w:multiLevelType w:val="multilevel"/>
    <w:tmpl w:val="C44AF88E"/>
    <w:lvl w:ilvl="0">
      <w:start w:val="2"/>
      <w:numFmt w:val="decimal"/>
      <w:lvlText w:val="%1"/>
      <w:lvlJc w:val="left"/>
      <w:pPr>
        <w:ind w:left="360" w:hanging="360"/>
      </w:pPr>
      <w:rPr>
        <w:rFonts w:hint="default"/>
      </w:rPr>
    </w:lvl>
    <w:lvl w:ilvl="1">
      <w:start w:val="9"/>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40" w15:restartNumberingAfterBreak="0">
    <w:nsid w:val="70AF5A5B"/>
    <w:multiLevelType w:val="hybridMultilevel"/>
    <w:tmpl w:val="FFFFFFFF"/>
    <w:lvl w:ilvl="0" w:tplc="DB9C8BE4">
      <w:start w:val="1"/>
      <w:numFmt w:val="bullet"/>
      <w:lvlText w:val="-"/>
      <w:lvlJc w:val="left"/>
      <w:pPr>
        <w:ind w:left="720" w:hanging="360"/>
      </w:pPr>
      <w:rPr>
        <w:rFonts w:ascii="Calibri" w:hAnsi="Calibri" w:hint="default"/>
      </w:rPr>
    </w:lvl>
    <w:lvl w:ilvl="1" w:tplc="4FB424C4">
      <w:start w:val="1"/>
      <w:numFmt w:val="bullet"/>
      <w:lvlText w:val="o"/>
      <w:lvlJc w:val="left"/>
      <w:pPr>
        <w:ind w:left="1440" w:hanging="360"/>
      </w:pPr>
      <w:rPr>
        <w:rFonts w:ascii="Courier New" w:hAnsi="Courier New" w:hint="default"/>
      </w:rPr>
    </w:lvl>
    <w:lvl w:ilvl="2" w:tplc="FA622E46">
      <w:start w:val="1"/>
      <w:numFmt w:val="bullet"/>
      <w:lvlText w:val=""/>
      <w:lvlJc w:val="left"/>
      <w:pPr>
        <w:ind w:left="2160" w:hanging="360"/>
      </w:pPr>
      <w:rPr>
        <w:rFonts w:ascii="Wingdings" w:hAnsi="Wingdings" w:hint="default"/>
      </w:rPr>
    </w:lvl>
    <w:lvl w:ilvl="3" w:tplc="BB5092C2">
      <w:start w:val="1"/>
      <w:numFmt w:val="bullet"/>
      <w:lvlText w:val=""/>
      <w:lvlJc w:val="left"/>
      <w:pPr>
        <w:ind w:left="2880" w:hanging="360"/>
      </w:pPr>
      <w:rPr>
        <w:rFonts w:ascii="Symbol" w:hAnsi="Symbol" w:hint="default"/>
      </w:rPr>
    </w:lvl>
    <w:lvl w:ilvl="4" w:tplc="BAFCCC70">
      <w:start w:val="1"/>
      <w:numFmt w:val="bullet"/>
      <w:lvlText w:val="o"/>
      <w:lvlJc w:val="left"/>
      <w:pPr>
        <w:ind w:left="3600" w:hanging="360"/>
      </w:pPr>
      <w:rPr>
        <w:rFonts w:ascii="Courier New" w:hAnsi="Courier New" w:hint="default"/>
      </w:rPr>
    </w:lvl>
    <w:lvl w:ilvl="5" w:tplc="9D80D690">
      <w:start w:val="1"/>
      <w:numFmt w:val="bullet"/>
      <w:lvlText w:val=""/>
      <w:lvlJc w:val="left"/>
      <w:pPr>
        <w:ind w:left="4320" w:hanging="360"/>
      </w:pPr>
      <w:rPr>
        <w:rFonts w:ascii="Wingdings" w:hAnsi="Wingdings" w:hint="default"/>
      </w:rPr>
    </w:lvl>
    <w:lvl w:ilvl="6" w:tplc="DEA4C04E">
      <w:start w:val="1"/>
      <w:numFmt w:val="bullet"/>
      <w:lvlText w:val=""/>
      <w:lvlJc w:val="left"/>
      <w:pPr>
        <w:ind w:left="5040" w:hanging="360"/>
      </w:pPr>
      <w:rPr>
        <w:rFonts w:ascii="Symbol" w:hAnsi="Symbol" w:hint="default"/>
      </w:rPr>
    </w:lvl>
    <w:lvl w:ilvl="7" w:tplc="057E31FE">
      <w:start w:val="1"/>
      <w:numFmt w:val="bullet"/>
      <w:lvlText w:val="o"/>
      <w:lvlJc w:val="left"/>
      <w:pPr>
        <w:ind w:left="5760" w:hanging="360"/>
      </w:pPr>
      <w:rPr>
        <w:rFonts w:ascii="Courier New" w:hAnsi="Courier New" w:hint="default"/>
      </w:rPr>
    </w:lvl>
    <w:lvl w:ilvl="8" w:tplc="629ED30A">
      <w:start w:val="1"/>
      <w:numFmt w:val="bullet"/>
      <w:lvlText w:val=""/>
      <w:lvlJc w:val="left"/>
      <w:pPr>
        <w:ind w:left="6480" w:hanging="360"/>
      </w:pPr>
      <w:rPr>
        <w:rFonts w:ascii="Wingdings" w:hAnsi="Wingdings" w:hint="default"/>
      </w:rPr>
    </w:lvl>
  </w:abstractNum>
  <w:abstractNum w:abstractNumId="41" w15:restartNumberingAfterBreak="0">
    <w:nsid w:val="7440133D"/>
    <w:multiLevelType w:val="multilevel"/>
    <w:tmpl w:val="759A33E6"/>
    <w:lvl w:ilvl="0">
      <w:start w:val="1"/>
      <w:numFmt w:val="decimal"/>
      <w:lvlText w:val="%1."/>
      <w:lvlJc w:val="left"/>
      <w:pPr>
        <w:ind w:left="72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6DD5BE7"/>
    <w:multiLevelType w:val="multilevel"/>
    <w:tmpl w:val="F8707602"/>
    <w:lvl w:ilvl="0">
      <w:start w:val="2"/>
      <w:numFmt w:val="decimal"/>
      <w:lvlText w:val="%1"/>
      <w:lvlJc w:val="left"/>
      <w:pPr>
        <w:ind w:left="360" w:hanging="360"/>
      </w:pPr>
      <w:rPr>
        <w:rFonts w:hint="default"/>
      </w:rPr>
    </w:lvl>
    <w:lvl w:ilvl="1">
      <w:start w:val="8"/>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43" w15:restartNumberingAfterBreak="0">
    <w:nsid w:val="793548AD"/>
    <w:multiLevelType w:val="hybridMultilevel"/>
    <w:tmpl w:val="83CA863A"/>
    <w:lvl w:ilvl="0" w:tplc="DCCE714A">
      <w:start w:val="2"/>
      <w:numFmt w:val="bullet"/>
      <w:lvlText w:val="-"/>
      <w:lvlJc w:val="left"/>
      <w:pPr>
        <w:ind w:left="1440" w:hanging="360"/>
      </w:pPr>
      <w:rPr>
        <w:rFonts w:ascii="Calibri" w:eastAsiaTheme="minorHAnsi" w:hAnsi="Calibri" w:cs="Calibri"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15:restartNumberingAfterBreak="0">
    <w:nsid w:val="7F5401B7"/>
    <w:multiLevelType w:val="multilevel"/>
    <w:tmpl w:val="DDE4FD98"/>
    <w:lvl w:ilvl="0">
      <w:start w:val="2"/>
      <w:numFmt w:val="decimal"/>
      <w:lvlText w:val="%1"/>
      <w:lvlJc w:val="left"/>
      <w:pPr>
        <w:ind w:left="443" w:hanging="443"/>
      </w:pPr>
      <w:rPr>
        <w:rFonts w:hint="default"/>
      </w:rPr>
    </w:lvl>
    <w:lvl w:ilvl="1">
      <w:start w:val="4"/>
      <w:numFmt w:val="decimal"/>
      <w:lvlText w:val="%1.%2"/>
      <w:lvlJc w:val="left"/>
      <w:pPr>
        <w:ind w:left="803" w:hanging="443"/>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C82D44"/>
    <w:multiLevelType w:val="hybridMultilevel"/>
    <w:tmpl w:val="FFFFFFFF"/>
    <w:lvl w:ilvl="0" w:tplc="01962530">
      <w:start w:val="1"/>
      <w:numFmt w:val="bullet"/>
      <w:lvlText w:val="-"/>
      <w:lvlJc w:val="left"/>
      <w:pPr>
        <w:ind w:left="720" w:hanging="360"/>
      </w:pPr>
      <w:rPr>
        <w:rFonts w:ascii="Calibri" w:hAnsi="Calibri" w:hint="default"/>
      </w:rPr>
    </w:lvl>
    <w:lvl w:ilvl="1" w:tplc="2B7C7CA4">
      <w:start w:val="1"/>
      <w:numFmt w:val="bullet"/>
      <w:lvlText w:val="o"/>
      <w:lvlJc w:val="left"/>
      <w:pPr>
        <w:ind w:left="1440" w:hanging="360"/>
      </w:pPr>
      <w:rPr>
        <w:rFonts w:ascii="Courier New" w:hAnsi="Courier New" w:hint="default"/>
      </w:rPr>
    </w:lvl>
    <w:lvl w:ilvl="2" w:tplc="2070C9F4">
      <w:start w:val="1"/>
      <w:numFmt w:val="bullet"/>
      <w:lvlText w:val=""/>
      <w:lvlJc w:val="left"/>
      <w:pPr>
        <w:ind w:left="2160" w:hanging="360"/>
      </w:pPr>
      <w:rPr>
        <w:rFonts w:ascii="Wingdings" w:hAnsi="Wingdings" w:hint="default"/>
      </w:rPr>
    </w:lvl>
    <w:lvl w:ilvl="3" w:tplc="1AC2E78A">
      <w:start w:val="1"/>
      <w:numFmt w:val="bullet"/>
      <w:lvlText w:val=""/>
      <w:lvlJc w:val="left"/>
      <w:pPr>
        <w:ind w:left="2880" w:hanging="360"/>
      </w:pPr>
      <w:rPr>
        <w:rFonts w:ascii="Symbol" w:hAnsi="Symbol" w:hint="default"/>
      </w:rPr>
    </w:lvl>
    <w:lvl w:ilvl="4" w:tplc="5FD27512">
      <w:start w:val="1"/>
      <w:numFmt w:val="bullet"/>
      <w:lvlText w:val="o"/>
      <w:lvlJc w:val="left"/>
      <w:pPr>
        <w:ind w:left="3600" w:hanging="360"/>
      </w:pPr>
      <w:rPr>
        <w:rFonts w:ascii="Courier New" w:hAnsi="Courier New" w:hint="default"/>
      </w:rPr>
    </w:lvl>
    <w:lvl w:ilvl="5" w:tplc="AA7CE20A">
      <w:start w:val="1"/>
      <w:numFmt w:val="bullet"/>
      <w:lvlText w:val=""/>
      <w:lvlJc w:val="left"/>
      <w:pPr>
        <w:ind w:left="4320" w:hanging="360"/>
      </w:pPr>
      <w:rPr>
        <w:rFonts w:ascii="Wingdings" w:hAnsi="Wingdings" w:hint="default"/>
      </w:rPr>
    </w:lvl>
    <w:lvl w:ilvl="6" w:tplc="5B204F06">
      <w:start w:val="1"/>
      <w:numFmt w:val="bullet"/>
      <w:lvlText w:val=""/>
      <w:lvlJc w:val="left"/>
      <w:pPr>
        <w:ind w:left="5040" w:hanging="360"/>
      </w:pPr>
      <w:rPr>
        <w:rFonts w:ascii="Symbol" w:hAnsi="Symbol" w:hint="default"/>
      </w:rPr>
    </w:lvl>
    <w:lvl w:ilvl="7" w:tplc="FF7E4FD2">
      <w:start w:val="1"/>
      <w:numFmt w:val="bullet"/>
      <w:lvlText w:val="o"/>
      <w:lvlJc w:val="left"/>
      <w:pPr>
        <w:ind w:left="5760" w:hanging="360"/>
      </w:pPr>
      <w:rPr>
        <w:rFonts w:ascii="Courier New" w:hAnsi="Courier New" w:hint="default"/>
      </w:rPr>
    </w:lvl>
    <w:lvl w:ilvl="8" w:tplc="C2D2A0E2">
      <w:start w:val="1"/>
      <w:numFmt w:val="bullet"/>
      <w:lvlText w:val=""/>
      <w:lvlJc w:val="left"/>
      <w:pPr>
        <w:ind w:left="6480" w:hanging="360"/>
      </w:pPr>
      <w:rPr>
        <w:rFonts w:ascii="Wingdings" w:hAnsi="Wingdings" w:hint="default"/>
      </w:rPr>
    </w:lvl>
  </w:abstractNum>
  <w:abstractNum w:abstractNumId="46" w15:restartNumberingAfterBreak="0">
    <w:nsid w:val="7FCA489B"/>
    <w:multiLevelType w:val="multilevel"/>
    <w:tmpl w:val="759A33E6"/>
    <w:lvl w:ilvl="0">
      <w:start w:val="1"/>
      <w:numFmt w:val="decimal"/>
      <w:lvlText w:val="%1."/>
      <w:lvlJc w:val="left"/>
      <w:pPr>
        <w:ind w:left="72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FDC22B1"/>
    <w:multiLevelType w:val="hybridMultilevel"/>
    <w:tmpl w:val="C03E961E"/>
    <w:lvl w:ilvl="0" w:tplc="7B943C2C">
      <w:start w:val="1"/>
      <w:numFmt w:val="bullet"/>
      <w:lvlText w:val="-"/>
      <w:lvlJc w:val="left"/>
      <w:pPr>
        <w:ind w:left="720" w:hanging="360"/>
      </w:pPr>
      <w:rPr>
        <w:rFonts w:ascii="Calibri" w:hAnsi="Calibri" w:hint="default"/>
      </w:rPr>
    </w:lvl>
    <w:lvl w:ilvl="1" w:tplc="BB9E3D9C">
      <w:start w:val="1"/>
      <w:numFmt w:val="bullet"/>
      <w:lvlText w:val="o"/>
      <w:lvlJc w:val="left"/>
      <w:pPr>
        <w:ind w:left="1440" w:hanging="360"/>
      </w:pPr>
      <w:rPr>
        <w:rFonts w:ascii="Courier New" w:hAnsi="Courier New" w:hint="default"/>
      </w:rPr>
    </w:lvl>
    <w:lvl w:ilvl="2" w:tplc="1E3E9D9E">
      <w:start w:val="1"/>
      <w:numFmt w:val="bullet"/>
      <w:lvlText w:val=""/>
      <w:lvlJc w:val="left"/>
      <w:pPr>
        <w:ind w:left="2160" w:hanging="360"/>
      </w:pPr>
      <w:rPr>
        <w:rFonts w:ascii="Wingdings" w:hAnsi="Wingdings" w:hint="default"/>
      </w:rPr>
    </w:lvl>
    <w:lvl w:ilvl="3" w:tplc="572833F0">
      <w:start w:val="1"/>
      <w:numFmt w:val="bullet"/>
      <w:lvlText w:val=""/>
      <w:lvlJc w:val="left"/>
      <w:pPr>
        <w:ind w:left="2880" w:hanging="360"/>
      </w:pPr>
      <w:rPr>
        <w:rFonts w:ascii="Symbol" w:hAnsi="Symbol" w:hint="default"/>
      </w:rPr>
    </w:lvl>
    <w:lvl w:ilvl="4" w:tplc="DFE299DE">
      <w:start w:val="1"/>
      <w:numFmt w:val="bullet"/>
      <w:lvlText w:val="o"/>
      <w:lvlJc w:val="left"/>
      <w:pPr>
        <w:ind w:left="3600" w:hanging="360"/>
      </w:pPr>
      <w:rPr>
        <w:rFonts w:ascii="Courier New" w:hAnsi="Courier New" w:hint="default"/>
      </w:rPr>
    </w:lvl>
    <w:lvl w:ilvl="5" w:tplc="5276E5DA">
      <w:start w:val="1"/>
      <w:numFmt w:val="bullet"/>
      <w:lvlText w:val=""/>
      <w:lvlJc w:val="left"/>
      <w:pPr>
        <w:ind w:left="4320" w:hanging="360"/>
      </w:pPr>
      <w:rPr>
        <w:rFonts w:ascii="Wingdings" w:hAnsi="Wingdings" w:hint="default"/>
      </w:rPr>
    </w:lvl>
    <w:lvl w:ilvl="6" w:tplc="6700FE54">
      <w:start w:val="1"/>
      <w:numFmt w:val="bullet"/>
      <w:lvlText w:val=""/>
      <w:lvlJc w:val="left"/>
      <w:pPr>
        <w:ind w:left="5040" w:hanging="360"/>
      </w:pPr>
      <w:rPr>
        <w:rFonts w:ascii="Symbol" w:hAnsi="Symbol" w:hint="default"/>
      </w:rPr>
    </w:lvl>
    <w:lvl w:ilvl="7" w:tplc="613A60F4">
      <w:start w:val="1"/>
      <w:numFmt w:val="bullet"/>
      <w:lvlText w:val="o"/>
      <w:lvlJc w:val="left"/>
      <w:pPr>
        <w:ind w:left="5760" w:hanging="360"/>
      </w:pPr>
      <w:rPr>
        <w:rFonts w:ascii="Courier New" w:hAnsi="Courier New" w:hint="default"/>
      </w:rPr>
    </w:lvl>
    <w:lvl w:ilvl="8" w:tplc="FF643EEA">
      <w:start w:val="1"/>
      <w:numFmt w:val="bullet"/>
      <w:lvlText w:val=""/>
      <w:lvlJc w:val="left"/>
      <w:pPr>
        <w:ind w:left="6480" w:hanging="360"/>
      </w:pPr>
      <w:rPr>
        <w:rFonts w:ascii="Wingdings" w:hAnsi="Wingdings" w:hint="default"/>
      </w:rPr>
    </w:lvl>
  </w:abstractNum>
  <w:num w:numId="1" w16cid:durableId="315771055">
    <w:abstractNumId w:val="47"/>
  </w:num>
  <w:num w:numId="2" w16cid:durableId="360866001">
    <w:abstractNumId w:val="32"/>
  </w:num>
  <w:num w:numId="3" w16cid:durableId="1901943078">
    <w:abstractNumId w:val="35"/>
  </w:num>
  <w:num w:numId="4" w16cid:durableId="1382897458">
    <w:abstractNumId w:val="6"/>
  </w:num>
  <w:num w:numId="5" w16cid:durableId="270284523">
    <w:abstractNumId w:val="36"/>
  </w:num>
  <w:num w:numId="6" w16cid:durableId="358510892">
    <w:abstractNumId w:val="23"/>
  </w:num>
  <w:num w:numId="7" w16cid:durableId="960577766">
    <w:abstractNumId w:val="2"/>
  </w:num>
  <w:num w:numId="8" w16cid:durableId="952903494">
    <w:abstractNumId w:val="44"/>
  </w:num>
  <w:num w:numId="9" w16cid:durableId="369886254">
    <w:abstractNumId w:val="43"/>
  </w:num>
  <w:num w:numId="10" w16cid:durableId="1175413866">
    <w:abstractNumId w:val="14"/>
  </w:num>
  <w:num w:numId="11" w16cid:durableId="951935548">
    <w:abstractNumId w:val="42"/>
  </w:num>
  <w:num w:numId="12" w16cid:durableId="2027057854">
    <w:abstractNumId w:val="27"/>
  </w:num>
  <w:num w:numId="13" w16cid:durableId="1706444120">
    <w:abstractNumId w:val="30"/>
  </w:num>
  <w:num w:numId="14" w16cid:durableId="1792505424">
    <w:abstractNumId w:val="39"/>
  </w:num>
  <w:num w:numId="15" w16cid:durableId="1655375069">
    <w:abstractNumId w:val="11"/>
  </w:num>
  <w:num w:numId="16" w16cid:durableId="54352702">
    <w:abstractNumId w:val="28"/>
  </w:num>
  <w:num w:numId="17" w16cid:durableId="1893998525">
    <w:abstractNumId w:val="25"/>
  </w:num>
  <w:num w:numId="18" w16cid:durableId="1816068835">
    <w:abstractNumId w:val="1"/>
  </w:num>
  <w:num w:numId="19" w16cid:durableId="899826962">
    <w:abstractNumId w:val="4"/>
  </w:num>
  <w:num w:numId="20" w16cid:durableId="1829513331">
    <w:abstractNumId w:val="46"/>
  </w:num>
  <w:num w:numId="21" w16cid:durableId="1844468297">
    <w:abstractNumId w:val="33"/>
  </w:num>
  <w:num w:numId="22" w16cid:durableId="1634555367">
    <w:abstractNumId w:val="19"/>
  </w:num>
  <w:num w:numId="23" w16cid:durableId="265768680">
    <w:abstractNumId w:val="31"/>
  </w:num>
  <w:num w:numId="24" w16cid:durableId="1037700484">
    <w:abstractNumId w:val="17"/>
  </w:num>
  <w:num w:numId="25" w16cid:durableId="1839345746">
    <w:abstractNumId w:val="41"/>
  </w:num>
  <w:num w:numId="26" w16cid:durableId="1338582817">
    <w:abstractNumId w:val="24"/>
  </w:num>
  <w:num w:numId="27" w16cid:durableId="1365835951">
    <w:abstractNumId w:val="34"/>
  </w:num>
  <w:num w:numId="28" w16cid:durableId="779639561">
    <w:abstractNumId w:val="7"/>
  </w:num>
  <w:num w:numId="29" w16cid:durableId="1049494451">
    <w:abstractNumId w:val="22"/>
  </w:num>
  <w:num w:numId="30" w16cid:durableId="1212114559">
    <w:abstractNumId w:val="38"/>
  </w:num>
  <w:num w:numId="31" w16cid:durableId="184953249">
    <w:abstractNumId w:val="0"/>
    <w:lvlOverride w:ilvl="0">
      <w:lvl w:ilvl="0">
        <w:numFmt w:val="bullet"/>
        <w:lvlText w:val=""/>
        <w:legacy w:legacy="1" w:legacySpace="0" w:legacyIndent="360"/>
        <w:lvlJc w:val="left"/>
        <w:pPr>
          <w:ind w:left="720" w:hanging="360"/>
        </w:pPr>
        <w:rPr>
          <w:rFonts w:ascii="Symbol" w:hAnsi="Symbol" w:hint="default"/>
        </w:rPr>
      </w:lvl>
    </w:lvlOverride>
  </w:num>
  <w:num w:numId="32" w16cid:durableId="1463158423">
    <w:abstractNumId w:val="9"/>
  </w:num>
  <w:num w:numId="33" w16cid:durableId="2030914006">
    <w:abstractNumId w:val="21"/>
  </w:num>
  <w:num w:numId="34" w16cid:durableId="156267960">
    <w:abstractNumId w:val="15"/>
  </w:num>
  <w:num w:numId="35" w16cid:durableId="879170902">
    <w:abstractNumId w:val="3"/>
  </w:num>
  <w:num w:numId="36" w16cid:durableId="1976912588">
    <w:abstractNumId w:val="13"/>
  </w:num>
  <w:num w:numId="37" w16cid:durableId="742727355">
    <w:abstractNumId w:val="8"/>
  </w:num>
  <w:num w:numId="38" w16cid:durableId="2025939459">
    <w:abstractNumId w:val="37"/>
  </w:num>
  <w:num w:numId="39" w16cid:durableId="167716607">
    <w:abstractNumId w:val="18"/>
  </w:num>
  <w:num w:numId="40" w16cid:durableId="339628567">
    <w:abstractNumId w:val="10"/>
  </w:num>
  <w:num w:numId="41" w16cid:durableId="2085252889">
    <w:abstractNumId w:val="20"/>
  </w:num>
  <w:num w:numId="42" w16cid:durableId="1972856358">
    <w:abstractNumId w:val="29"/>
  </w:num>
  <w:num w:numId="43" w16cid:durableId="1432582474">
    <w:abstractNumId w:val="40"/>
  </w:num>
  <w:num w:numId="44" w16cid:durableId="1243249481">
    <w:abstractNumId w:val="45"/>
  </w:num>
  <w:num w:numId="45" w16cid:durableId="338196731">
    <w:abstractNumId w:val="16"/>
  </w:num>
  <w:num w:numId="46" w16cid:durableId="313922114">
    <w:abstractNumId w:val="26"/>
  </w:num>
  <w:num w:numId="47" w16cid:durableId="1345790298">
    <w:abstractNumId w:val="5"/>
  </w:num>
  <w:num w:numId="48" w16cid:durableId="6276658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B0"/>
    <w:rsid w:val="000012D4"/>
    <w:rsid w:val="00001612"/>
    <w:rsid w:val="00001C41"/>
    <w:rsid w:val="0000232E"/>
    <w:rsid w:val="00002B9A"/>
    <w:rsid w:val="000035EE"/>
    <w:rsid w:val="00004057"/>
    <w:rsid w:val="00004830"/>
    <w:rsid w:val="00004CFC"/>
    <w:rsid w:val="00004E84"/>
    <w:rsid w:val="0000673B"/>
    <w:rsid w:val="00007793"/>
    <w:rsid w:val="00007905"/>
    <w:rsid w:val="00007AF4"/>
    <w:rsid w:val="00007DD2"/>
    <w:rsid w:val="000109B8"/>
    <w:rsid w:val="00012B12"/>
    <w:rsid w:val="000139C7"/>
    <w:rsid w:val="0001745C"/>
    <w:rsid w:val="0002049D"/>
    <w:rsid w:val="00020B03"/>
    <w:rsid w:val="00022037"/>
    <w:rsid w:val="000236E3"/>
    <w:rsid w:val="00023863"/>
    <w:rsid w:val="000246DF"/>
    <w:rsid w:val="000248BA"/>
    <w:rsid w:val="00025721"/>
    <w:rsid w:val="000260FE"/>
    <w:rsid w:val="00026237"/>
    <w:rsid w:val="0002681A"/>
    <w:rsid w:val="00027B00"/>
    <w:rsid w:val="00027FCB"/>
    <w:rsid w:val="00033A36"/>
    <w:rsid w:val="00034D40"/>
    <w:rsid w:val="000355BE"/>
    <w:rsid w:val="00036703"/>
    <w:rsid w:val="000376D5"/>
    <w:rsid w:val="00037E3A"/>
    <w:rsid w:val="00040AB5"/>
    <w:rsid w:val="000432AD"/>
    <w:rsid w:val="00043D51"/>
    <w:rsid w:val="00043FF8"/>
    <w:rsid w:val="0004564E"/>
    <w:rsid w:val="00046E52"/>
    <w:rsid w:val="0004746C"/>
    <w:rsid w:val="00050238"/>
    <w:rsid w:val="0005058E"/>
    <w:rsid w:val="00050BE5"/>
    <w:rsid w:val="00051EB5"/>
    <w:rsid w:val="00052530"/>
    <w:rsid w:val="00052B69"/>
    <w:rsid w:val="00052EF8"/>
    <w:rsid w:val="00053B36"/>
    <w:rsid w:val="000544C8"/>
    <w:rsid w:val="00055F2B"/>
    <w:rsid w:val="000560F3"/>
    <w:rsid w:val="000577A5"/>
    <w:rsid w:val="000601BB"/>
    <w:rsid w:val="000608CE"/>
    <w:rsid w:val="00061AA0"/>
    <w:rsid w:val="00063F60"/>
    <w:rsid w:val="00064AE8"/>
    <w:rsid w:val="00064CF9"/>
    <w:rsid w:val="00065799"/>
    <w:rsid w:val="00065BC5"/>
    <w:rsid w:val="00065D25"/>
    <w:rsid w:val="00065D70"/>
    <w:rsid w:val="00065DC2"/>
    <w:rsid w:val="0006660C"/>
    <w:rsid w:val="00066659"/>
    <w:rsid w:val="000668E7"/>
    <w:rsid w:val="000669F5"/>
    <w:rsid w:val="0006797D"/>
    <w:rsid w:val="00070477"/>
    <w:rsid w:val="00070E1F"/>
    <w:rsid w:val="00071195"/>
    <w:rsid w:val="000712A4"/>
    <w:rsid w:val="0007157D"/>
    <w:rsid w:val="00072A1D"/>
    <w:rsid w:val="00072FCE"/>
    <w:rsid w:val="0007319D"/>
    <w:rsid w:val="00074656"/>
    <w:rsid w:val="000753B0"/>
    <w:rsid w:val="00075E87"/>
    <w:rsid w:val="00076F1A"/>
    <w:rsid w:val="0007720A"/>
    <w:rsid w:val="00077C6F"/>
    <w:rsid w:val="00077C80"/>
    <w:rsid w:val="00081237"/>
    <w:rsid w:val="000819EC"/>
    <w:rsid w:val="0008288A"/>
    <w:rsid w:val="00082CEB"/>
    <w:rsid w:val="00082E2A"/>
    <w:rsid w:val="00083586"/>
    <w:rsid w:val="000835F9"/>
    <w:rsid w:val="0008570D"/>
    <w:rsid w:val="00085F88"/>
    <w:rsid w:val="00086D78"/>
    <w:rsid w:val="00087800"/>
    <w:rsid w:val="00090004"/>
    <w:rsid w:val="000906EC"/>
    <w:rsid w:val="00094F78"/>
    <w:rsid w:val="00095AB3"/>
    <w:rsid w:val="00096178"/>
    <w:rsid w:val="0009648A"/>
    <w:rsid w:val="00096521"/>
    <w:rsid w:val="000977DA"/>
    <w:rsid w:val="000A1369"/>
    <w:rsid w:val="000A13F7"/>
    <w:rsid w:val="000A4F40"/>
    <w:rsid w:val="000A50D6"/>
    <w:rsid w:val="000A51D2"/>
    <w:rsid w:val="000A5B17"/>
    <w:rsid w:val="000B0289"/>
    <w:rsid w:val="000B0E31"/>
    <w:rsid w:val="000B0F7E"/>
    <w:rsid w:val="000B0FB5"/>
    <w:rsid w:val="000B24E2"/>
    <w:rsid w:val="000B34E3"/>
    <w:rsid w:val="000B3C0C"/>
    <w:rsid w:val="000B46E4"/>
    <w:rsid w:val="000B4959"/>
    <w:rsid w:val="000B5017"/>
    <w:rsid w:val="000B5095"/>
    <w:rsid w:val="000B5321"/>
    <w:rsid w:val="000B54D0"/>
    <w:rsid w:val="000B5D2A"/>
    <w:rsid w:val="000B667E"/>
    <w:rsid w:val="000B6945"/>
    <w:rsid w:val="000B70EC"/>
    <w:rsid w:val="000C006A"/>
    <w:rsid w:val="000C0CB3"/>
    <w:rsid w:val="000C179E"/>
    <w:rsid w:val="000C1C5B"/>
    <w:rsid w:val="000C1DAC"/>
    <w:rsid w:val="000C2153"/>
    <w:rsid w:val="000C3064"/>
    <w:rsid w:val="000C4B88"/>
    <w:rsid w:val="000C5422"/>
    <w:rsid w:val="000C5934"/>
    <w:rsid w:val="000C5B02"/>
    <w:rsid w:val="000C6963"/>
    <w:rsid w:val="000C7284"/>
    <w:rsid w:val="000C7F12"/>
    <w:rsid w:val="000D05AC"/>
    <w:rsid w:val="000D0AA6"/>
    <w:rsid w:val="000D0BB0"/>
    <w:rsid w:val="000D20E8"/>
    <w:rsid w:val="000E0D43"/>
    <w:rsid w:val="000E1222"/>
    <w:rsid w:val="000E189F"/>
    <w:rsid w:val="000E18CA"/>
    <w:rsid w:val="000E2758"/>
    <w:rsid w:val="000E2B42"/>
    <w:rsid w:val="000E3C60"/>
    <w:rsid w:val="000E3DB5"/>
    <w:rsid w:val="000E3EF0"/>
    <w:rsid w:val="000E4312"/>
    <w:rsid w:val="000E4C28"/>
    <w:rsid w:val="000E54EB"/>
    <w:rsid w:val="000E7B2B"/>
    <w:rsid w:val="000F0120"/>
    <w:rsid w:val="000F0E0E"/>
    <w:rsid w:val="000F136A"/>
    <w:rsid w:val="000F2546"/>
    <w:rsid w:val="000F2B8D"/>
    <w:rsid w:val="000F4362"/>
    <w:rsid w:val="000F47FA"/>
    <w:rsid w:val="000F492E"/>
    <w:rsid w:val="000F5077"/>
    <w:rsid w:val="000F51E0"/>
    <w:rsid w:val="000F7CCD"/>
    <w:rsid w:val="001027A1"/>
    <w:rsid w:val="0010300C"/>
    <w:rsid w:val="001030D4"/>
    <w:rsid w:val="00104106"/>
    <w:rsid w:val="00104CC4"/>
    <w:rsid w:val="001052C3"/>
    <w:rsid w:val="00107258"/>
    <w:rsid w:val="00107CA7"/>
    <w:rsid w:val="0011053D"/>
    <w:rsid w:val="00110820"/>
    <w:rsid w:val="00117583"/>
    <w:rsid w:val="001177EC"/>
    <w:rsid w:val="00117821"/>
    <w:rsid w:val="001216AF"/>
    <w:rsid w:val="00121EBA"/>
    <w:rsid w:val="001225F7"/>
    <w:rsid w:val="00122B0F"/>
    <w:rsid w:val="001230ED"/>
    <w:rsid w:val="00123205"/>
    <w:rsid w:val="00123721"/>
    <w:rsid w:val="00125331"/>
    <w:rsid w:val="00126016"/>
    <w:rsid w:val="001311DA"/>
    <w:rsid w:val="0013154B"/>
    <w:rsid w:val="001317BA"/>
    <w:rsid w:val="0013236A"/>
    <w:rsid w:val="00132687"/>
    <w:rsid w:val="001326C5"/>
    <w:rsid w:val="00133533"/>
    <w:rsid w:val="00137856"/>
    <w:rsid w:val="001404A8"/>
    <w:rsid w:val="00140969"/>
    <w:rsid w:val="00140A09"/>
    <w:rsid w:val="0014176A"/>
    <w:rsid w:val="00142471"/>
    <w:rsid w:val="001431A0"/>
    <w:rsid w:val="00144114"/>
    <w:rsid w:val="00145D7C"/>
    <w:rsid w:val="001478CC"/>
    <w:rsid w:val="001501FE"/>
    <w:rsid w:val="0015078D"/>
    <w:rsid w:val="0015527D"/>
    <w:rsid w:val="00155866"/>
    <w:rsid w:val="00157542"/>
    <w:rsid w:val="00161001"/>
    <w:rsid w:val="001610A5"/>
    <w:rsid w:val="00161EF7"/>
    <w:rsid w:val="00162677"/>
    <w:rsid w:val="001638E5"/>
    <w:rsid w:val="001649A4"/>
    <w:rsid w:val="0016680A"/>
    <w:rsid w:val="0016741F"/>
    <w:rsid w:val="001709D1"/>
    <w:rsid w:val="00170A97"/>
    <w:rsid w:val="00171983"/>
    <w:rsid w:val="00173F25"/>
    <w:rsid w:val="00174B1E"/>
    <w:rsid w:val="00174CB0"/>
    <w:rsid w:val="00174D6A"/>
    <w:rsid w:val="00175727"/>
    <w:rsid w:val="00175B9F"/>
    <w:rsid w:val="00176A55"/>
    <w:rsid w:val="00177157"/>
    <w:rsid w:val="001773CC"/>
    <w:rsid w:val="0018075F"/>
    <w:rsid w:val="001820A2"/>
    <w:rsid w:val="00183706"/>
    <w:rsid w:val="0018487C"/>
    <w:rsid w:val="00184908"/>
    <w:rsid w:val="001849A3"/>
    <w:rsid w:val="001856A3"/>
    <w:rsid w:val="00185EE5"/>
    <w:rsid w:val="00186CFF"/>
    <w:rsid w:val="00187C4E"/>
    <w:rsid w:val="00190661"/>
    <w:rsid w:val="00190C8E"/>
    <w:rsid w:val="00191FE3"/>
    <w:rsid w:val="00193EB1"/>
    <w:rsid w:val="00194C40"/>
    <w:rsid w:val="00194CFE"/>
    <w:rsid w:val="00195253"/>
    <w:rsid w:val="001967CE"/>
    <w:rsid w:val="0019694F"/>
    <w:rsid w:val="00196F26"/>
    <w:rsid w:val="001977BD"/>
    <w:rsid w:val="0019789B"/>
    <w:rsid w:val="001A0808"/>
    <w:rsid w:val="001A14A3"/>
    <w:rsid w:val="001A1EFE"/>
    <w:rsid w:val="001A301F"/>
    <w:rsid w:val="001A3E76"/>
    <w:rsid w:val="001A4DF0"/>
    <w:rsid w:val="001A5070"/>
    <w:rsid w:val="001A50C6"/>
    <w:rsid w:val="001A5611"/>
    <w:rsid w:val="001A5CDF"/>
    <w:rsid w:val="001A61CE"/>
    <w:rsid w:val="001A64AC"/>
    <w:rsid w:val="001A64D1"/>
    <w:rsid w:val="001A6996"/>
    <w:rsid w:val="001A7470"/>
    <w:rsid w:val="001A76AA"/>
    <w:rsid w:val="001A7CC5"/>
    <w:rsid w:val="001B0FC7"/>
    <w:rsid w:val="001B16CF"/>
    <w:rsid w:val="001B2312"/>
    <w:rsid w:val="001B233C"/>
    <w:rsid w:val="001B27DD"/>
    <w:rsid w:val="001B2D93"/>
    <w:rsid w:val="001B31EA"/>
    <w:rsid w:val="001B4946"/>
    <w:rsid w:val="001B6D3D"/>
    <w:rsid w:val="001B77DF"/>
    <w:rsid w:val="001C0D31"/>
    <w:rsid w:val="001C0D45"/>
    <w:rsid w:val="001C1341"/>
    <w:rsid w:val="001C21A3"/>
    <w:rsid w:val="001C3C53"/>
    <w:rsid w:val="001C436B"/>
    <w:rsid w:val="001C447C"/>
    <w:rsid w:val="001C467D"/>
    <w:rsid w:val="001C6EAC"/>
    <w:rsid w:val="001C7385"/>
    <w:rsid w:val="001C7974"/>
    <w:rsid w:val="001C7E64"/>
    <w:rsid w:val="001D11E2"/>
    <w:rsid w:val="001D2758"/>
    <w:rsid w:val="001D3969"/>
    <w:rsid w:val="001D418F"/>
    <w:rsid w:val="001D4F16"/>
    <w:rsid w:val="001D5224"/>
    <w:rsid w:val="001D7CF6"/>
    <w:rsid w:val="001E05D0"/>
    <w:rsid w:val="001E147E"/>
    <w:rsid w:val="001E14A6"/>
    <w:rsid w:val="001E16B9"/>
    <w:rsid w:val="001E1A6F"/>
    <w:rsid w:val="001E2DFA"/>
    <w:rsid w:val="001E3ABD"/>
    <w:rsid w:val="001E3B2E"/>
    <w:rsid w:val="001E46CA"/>
    <w:rsid w:val="001E47E9"/>
    <w:rsid w:val="001E490C"/>
    <w:rsid w:val="001E57D6"/>
    <w:rsid w:val="001E65F2"/>
    <w:rsid w:val="001E69FD"/>
    <w:rsid w:val="001E7787"/>
    <w:rsid w:val="001E7F24"/>
    <w:rsid w:val="001F0AA4"/>
    <w:rsid w:val="001F1FBD"/>
    <w:rsid w:val="001F2FC5"/>
    <w:rsid w:val="001F37FB"/>
    <w:rsid w:val="001F409D"/>
    <w:rsid w:val="001F55BF"/>
    <w:rsid w:val="001F5C76"/>
    <w:rsid w:val="001F73DC"/>
    <w:rsid w:val="001F7746"/>
    <w:rsid w:val="001F7FD2"/>
    <w:rsid w:val="002001B2"/>
    <w:rsid w:val="00200992"/>
    <w:rsid w:val="00201444"/>
    <w:rsid w:val="00201C35"/>
    <w:rsid w:val="00201C72"/>
    <w:rsid w:val="00204AB6"/>
    <w:rsid w:val="0020510C"/>
    <w:rsid w:val="002053ED"/>
    <w:rsid w:val="002067D7"/>
    <w:rsid w:val="00207ACF"/>
    <w:rsid w:val="0021005B"/>
    <w:rsid w:val="00210CA8"/>
    <w:rsid w:val="00212299"/>
    <w:rsid w:val="00212739"/>
    <w:rsid w:val="00212F54"/>
    <w:rsid w:val="00213042"/>
    <w:rsid w:val="002139D8"/>
    <w:rsid w:val="00214381"/>
    <w:rsid w:val="00214BAF"/>
    <w:rsid w:val="00214EE6"/>
    <w:rsid w:val="00215105"/>
    <w:rsid w:val="00215935"/>
    <w:rsid w:val="002161A9"/>
    <w:rsid w:val="002164EC"/>
    <w:rsid w:val="002176A6"/>
    <w:rsid w:val="00217C32"/>
    <w:rsid w:val="00220496"/>
    <w:rsid w:val="0022118E"/>
    <w:rsid w:val="0022182A"/>
    <w:rsid w:val="00222109"/>
    <w:rsid w:val="00225C3C"/>
    <w:rsid w:val="00225CF1"/>
    <w:rsid w:val="002271A8"/>
    <w:rsid w:val="002308EB"/>
    <w:rsid w:val="00232138"/>
    <w:rsid w:val="002333A8"/>
    <w:rsid w:val="00233C64"/>
    <w:rsid w:val="0023470B"/>
    <w:rsid w:val="0023540A"/>
    <w:rsid w:val="00235E52"/>
    <w:rsid w:val="0024001E"/>
    <w:rsid w:val="00241646"/>
    <w:rsid w:val="002421FD"/>
    <w:rsid w:val="00242464"/>
    <w:rsid w:val="002432EF"/>
    <w:rsid w:val="00243914"/>
    <w:rsid w:val="00243966"/>
    <w:rsid w:val="00243E51"/>
    <w:rsid w:val="00244703"/>
    <w:rsid w:val="00244E7B"/>
    <w:rsid w:val="00245926"/>
    <w:rsid w:val="002461A4"/>
    <w:rsid w:val="00246535"/>
    <w:rsid w:val="00246846"/>
    <w:rsid w:val="0024687A"/>
    <w:rsid w:val="0024766D"/>
    <w:rsid w:val="002500C5"/>
    <w:rsid w:val="002503FE"/>
    <w:rsid w:val="00251967"/>
    <w:rsid w:val="00251E76"/>
    <w:rsid w:val="00252E19"/>
    <w:rsid w:val="002537A6"/>
    <w:rsid w:val="0025440F"/>
    <w:rsid w:val="00254870"/>
    <w:rsid w:val="0025506F"/>
    <w:rsid w:val="0025524A"/>
    <w:rsid w:val="00257B6D"/>
    <w:rsid w:val="0026176A"/>
    <w:rsid w:val="00263AAA"/>
    <w:rsid w:val="00263C37"/>
    <w:rsid w:val="00265121"/>
    <w:rsid w:val="002677B1"/>
    <w:rsid w:val="00271A1A"/>
    <w:rsid w:val="00272597"/>
    <w:rsid w:val="00273050"/>
    <w:rsid w:val="002730C8"/>
    <w:rsid w:val="002739DE"/>
    <w:rsid w:val="002744DF"/>
    <w:rsid w:val="00276D26"/>
    <w:rsid w:val="002773DB"/>
    <w:rsid w:val="00277A38"/>
    <w:rsid w:val="00277C0E"/>
    <w:rsid w:val="002811DA"/>
    <w:rsid w:val="00281305"/>
    <w:rsid w:val="0028146B"/>
    <w:rsid w:val="00281938"/>
    <w:rsid w:val="00281C7B"/>
    <w:rsid w:val="00282BCF"/>
    <w:rsid w:val="00282E8A"/>
    <w:rsid w:val="00283092"/>
    <w:rsid w:val="00284400"/>
    <w:rsid w:val="00284454"/>
    <w:rsid w:val="00285187"/>
    <w:rsid w:val="002859E4"/>
    <w:rsid w:val="00285A86"/>
    <w:rsid w:val="00285C51"/>
    <w:rsid w:val="00286477"/>
    <w:rsid w:val="002865B5"/>
    <w:rsid w:val="00286C6E"/>
    <w:rsid w:val="0028756D"/>
    <w:rsid w:val="00287B5B"/>
    <w:rsid w:val="00290E66"/>
    <w:rsid w:val="002915D7"/>
    <w:rsid w:val="002919FF"/>
    <w:rsid w:val="002922D3"/>
    <w:rsid w:val="00292A26"/>
    <w:rsid w:val="002938CC"/>
    <w:rsid w:val="00294615"/>
    <w:rsid w:val="00294F7E"/>
    <w:rsid w:val="00295AB1"/>
    <w:rsid w:val="00295C9C"/>
    <w:rsid w:val="0029638D"/>
    <w:rsid w:val="00296BE1"/>
    <w:rsid w:val="002970A4"/>
    <w:rsid w:val="002A085C"/>
    <w:rsid w:val="002A0B0B"/>
    <w:rsid w:val="002A1356"/>
    <w:rsid w:val="002A14A4"/>
    <w:rsid w:val="002A15BC"/>
    <w:rsid w:val="002A22FC"/>
    <w:rsid w:val="002A2644"/>
    <w:rsid w:val="002A30BE"/>
    <w:rsid w:val="002A4392"/>
    <w:rsid w:val="002A560B"/>
    <w:rsid w:val="002A76CA"/>
    <w:rsid w:val="002B0886"/>
    <w:rsid w:val="002B1132"/>
    <w:rsid w:val="002B2291"/>
    <w:rsid w:val="002B25A2"/>
    <w:rsid w:val="002B29AB"/>
    <w:rsid w:val="002B580B"/>
    <w:rsid w:val="002B5C38"/>
    <w:rsid w:val="002B7682"/>
    <w:rsid w:val="002B7A7A"/>
    <w:rsid w:val="002C086A"/>
    <w:rsid w:val="002C1294"/>
    <w:rsid w:val="002C251C"/>
    <w:rsid w:val="002C37E3"/>
    <w:rsid w:val="002C3BDA"/>
    <w:rsid w:val="002C4890"/>
    <w:rsid w:val="002C5156"/>
    <w:rsid w:val="002C6417"/>
    <w:rsid w:val="002C7B7F"/>
    <w:rsid w:val="002D05B0"/>
    <w:rsid w:val="002D2D8E"/>
    <w:rsid w:val="002D3396"/>
    <w:rsid w:val="002D349C"/>
    <w:rsid w:val="002D4C32"/>
    <w:rsid w:val="002D4F49"/>
    <w:rsid w:val="002D511E"/>
    <w:rsid w:val="002D643C"/>
    <w:rsid w:val="002D6711"/>
    <w:rsid w:val="002D6E22"/>
    <w:rsid w:val="002D6F25"/>
    <w:rsid w:val="002D7442"/>
    <w:rsid w:val="002D7546"/>
    <w:rsid w:val="002E0C06"/>
    <w:rsid w:val="002E215D"/>
    <w:rsid w:val="002E2E8B"/>
    <w:rsid w:val="002E305A"/>
    <w:rsid w:val="002E3229"/>
    <w:rsid w:val="002E3DB8"/>
    <w:rsid w:val="002E3E3A"/>
    <w:rsid w:val="002E48E1"/>
    <w:rsid w:val="002E498D"/>
    <w:rsid w:val="002E513C"/>
    <w:rsid w:val="002E53C0"/>
    <w:rsid w:val="002E6578"/>
    <w:rsid w:val="002E712B"/>
    <w:rsid w:val="002E7894"/>
    <w:rsid w:val="002F1872"/>
    <w:rsid w:val="002F1B78"/>
    <w:rsid w:val="002F3FE2"/>
    <w:rsid w:val="002F51AF"/>
    <w:rsid w:val="002F564C"/>
    <w:rsid w:val="002F72D2"/>
    <w:rsid w:val="003002A0"/>
    <w:rsid w:val="00300464"/>
    <w:rsid w:val="00301FD2"/>
    <w:rsid w:val="00302670"/>
    <w:rsid w:val="003026ED"/>
    <w:rsid w:val="00302C2E"/>
    <w:rsid w:val="0030435B"/>
    <w:rsid w:val="003050AF"/>
    <w:rsid w:val="003051C1"/>
    <w:rsid w:val="0030568B"/>
    <w:rsid w:val="00305970"/>
    <w:rsid w:val="0030620A"/>
    <w:rsid w:val="00306615"/>
    <w:rsid w:val="00311747"/>
    <w:rsid w:val="00313B6C"/>
    <w:rsid w:val="00313FDB"/>
    <w:rsid w:val="00315F44"/>
    <w:rsid w:val="00316144"/>
    <w:rsid w:val="00316253"/>
    <w:rsid w:val="00317B13"/>
    <w:rsid w:val="00317C50"/>
    <w:rsid w:val="0032024F"/>
    <w:rsid w:val="00320CD9"/>
    <w:rsid w:val="00323D77"/>
    <w:rsid w:val="003276E7"/>
    <w:rsid w:val="0033014B"/>
    <w:rsid w:val="0033118B"/>
    <w:rsid w:val="00331356"/>
    <w:rsid w:val="00332CB6"/>
    <w:rsid w:val="00332E5C"/>
    <w:rsid w:val="00333492"/>
    <w:rsid w:val="00333DB2"/>
    <w:rsid w:val="00333E11"/>
    <w:rsid w:val="00334C79"/>
    <w:rsid w:val="00335451"/>
    <w:rsid w:val="0033594A"/>
    <w:rsid w:val="0033697D"/>
    <w:rsid w:val="0033728D"/>
    <w:rsid w:val="00337C34"/>
    <w:rsid w:val="00341FF0"/>
    <w:rsid w:val="0034232D"/>
    <w:rsid w:val="00342904"/>
    <w:rsid w:val="00343A8C"/>
    <w:rsid w:val="00344662"/>
    <w:rsid w:val="00345E90"/>
    <w:rsid w:val="003460EC"/>
    <w:rsid w:val="003473DA"/>
    <w:rsid w:val="00350870"/>
    <w:rsid w:val="00350C01"/>
    <w:rsid w:val="0035108C"/>
    <w:rsid w:val="00352DF1"/>
    <w:rsid w:val="003530CA"/>
    <w:rsid w:val="00354B0B"/>
    <w:rsid w:val="003557FC"/>
    <w:rsid w:val="00355CB8"/>
    <w:rsid w:val="003577FE"/>
    <w:rsid w:val="003609F1"/>
    <w:rsid w:val="003617EA"/>
    <w:rsid w:val="00361A5F"/>
    <w:rsid w:val="00361FFE"/>
    <w:rsid w:val="003636A3"/>
    <w:rsid w:val="00364EAD"/>
    <w:rsid w:val="00365983"/>
    <w:rsid w:val="00365EBE"/>
    <w:rsid w:val="00365F4B"/>
    <w:rsid w:val="003668C8"/>
    <w:rsid w:val="00366BE4"/>
    <w:rsid w:val="00366D14"/>
    <w:rsid w:val="0036ED80"/>
    <w:rsid w:val="00370BF1"/>
    <w:rsid w:val="003726B5"/>
    <w:rsid w:val="0037325F"/>
    <w:rsid w:val="00374AFF"/>
    <w:rsid w:val="00375101"/>
    <w:rsid w:val="00376085"/>
    <w:rsid w:val="0037640D"/>
    <w:rsid w:val="00376B06"/>
    <w:rsid w:val="0037742D"/>
    <w:rsid w:val="00380200"/>
    <w:rsid w:val="003806D1"/>
    <w:rsid w:val="003815F6"/>
    <w:rsid w:val="003821A8"/>
    <w:rsid w:val="00383A60"/>
    <w:rsid w:val="00384254"/>
    <w:rsid w:val="00384F48"/>
    <w:rsid w:val="00384F64"/>
    <w:rsid w:val="003865BA"/>
    <w:rsid w:val="00386A69"/>
    <w:rsid w:val="00392657"/>
    <w:rsid w:val="00394D98"/>
    <w:rsid w:val="00395398"/>
    <w:rsid w:val="00395BE7"/>
    <w:rsid w:val="0039673A"/>
    <w:rsid w:val="003969B8"/>
    <w:rsid w:val="00396A5B"/>
    <w:rsid w:val="003975B2"/>
    <w:rsid w:val="00397721"/>
    <w:rsid w:val="00397AD0"/>
    <w:rsid w:val="003A0510"/>
    <w:rsid w:val="003A09D1"/>
    <w:rsid w:val="003A0E59"/>
    <w:rsid w:val="003A2096"/>
    <w:rsid w:val="003A27A5"/>
    <w:rsid w:val="003A3135"/>
    <w:rsid w:val="003A6CC0"/>
    <w:rsid w:val="003A7988"/>
    <w:rsid w:val="003B21CF"/>
    <w:rsid w:val="003B2263"/>
    <w:rsid w:val="003B255F"/>
    <w:rsid w:val="003B3B47"/>
    <w:rsid w:val="003B42B5"/>
    <w:rsid w:val="003B436E"/>
    <w:rsid w:val="003B4A9D"/>
    <w:rsid w:val="003C39E5"/>
    <w:rsid w:val="003C49BA"/>
    <w:rsid w:val="003C4E7D"/>
    <w:rsid w:val="003C6BC5"/>
    <w:rsid w:val="003C75FC"/>
    <w:rsid w:val="003C7BF1"/>
    <w:rsid w:val="003D079E"/>
    <w:rsid w:val="003D0EDF"/>
    <w:rsid w:val="003D2296"/>
    <w:rsid w:val="003D245B"/>
    <w:rsid w:val="003D2A2C"/>
    <w:rsid w:val="003D4AF2"/>
    <w:rsid w:val="003D501B"/>
    <w:rsid w:val="003D51C5"/>
    <w:rsid w:val="003D54F0"/>
    <w:rsid w:val="003D7787"/>
    <w:rsid w:val="003D7C3B"/>
    <w:rsid w:val="003D7DA9"/>
    <w:rsid w:val="003E14C4"/>
    <w:rsid w:val="003E1BFA"/>
    <w:rsid w:val="003E249D"/>
    <w:rsid w:val="003E28E0"/>
    <w:rsid w:val="003E3205"/>
    <w:rsid w:val="003E348A"/>
    <w:rsid w:val="003E366E"/>
    <w:rsid w:val="003E4255"/>
    <w:rsid w:val="003E52D6"/>
    <w:rsid w:val="003E5572"/>
    <w:rsid w:val="003E7888"/>
    <w:rsid w:val="003E7B77"/>
    <w:rsid w:val="003F1630"/>
    <w:rsid w:val="003F2AD3"/>
    <w:rsid w:val="003F3193"/>
    <w:rsid w:val="003F4487"/>
    <w:rsid w:val="003F4953"/>
    <w:rsid w:val="003F4C3E"/>
    <w:rsid w:val="003F6A29"/>
    <w:rsid w:val="003F73C2"/>
    <w:rsid w:val="003F771D"/>
    <w:rsid w:val="003F78E8"/>
    <w:rsid w:val="004023E8"/>
    <w:rsid w:val="00402B4C"/>
    <w:rsid w:val="00403515"/>
    <w:rsid w:val="00404AFC"/>
    <w:rsid w:val="00406314"/>
    <w:rsid w:val="00410528"/>
    <w:rsid w:val="00410B44"/>
    <w:rsid w:val="0041261F"/>
    <w:rsid w:val="004144B8"/>
    <w:rsid w:val="00414707"/>
    <w:rsid w:val="00415125"/>
    <w:rsid w:val="004177F1"/>
    <w:rsid w:val="0042070F"/>
    <w:rsid w:val="00423255"/>
    <w:rsid w:val="00424251"/>
    <w:rsid w:val="004254BC"/>
    <w:rsid w:val="00427C6A"/>
    <w:rsid w:val="00430575"/>
    <w:rsid w:val="004308EF"/>
    <w:rsid w:val="00430DA4"/>
    <w:rsid w:val="004330A7"/>
    <w:rsid w:val="0043394A"/>
    <w:rsid w:val="00433A5D"/>
    <w:rsid w:val="0043416E"/>
    <w:rsid w:val="004345DC"/>
    <w:rsid w:val="004348A5"/>
    <w:rsid w:val="00435215"/>
    <w:rsid w:val="00436136"/>
    <w:rsid w:val="004361DC"/>
    <w:rsid w:val="004379A8"/>
    <w:rsid w:val="00440CD9"/>
    <w:rsid w:val="004418F5"/>
    <w:rsid w:val="00442106"/>
    <w:rsid w:val="00442225"/>
    <w:rsid w:val="004426C4"/>
    <w:rsid w:val="004444E5"/>
    <w:rsid w:val="00444577"/>
    <w:rsid w:val="00444EA3"/>
    <w:rsid w:val="00445544"/>
    <w:rsid w:val="00446305"/>
    <w:rsid w:val="00446A78"/>
    <w:rsid w:val="00446B90"/>
    <w:rsid w:val="00446D5D"/>
    <w:rsid w:val="00447F7C"/>
    <w:rsid w:val="004521AD"/>
    <w:rsid w:val="004534E1"/>
    <w:rsid w:val="0045456A"/>
    <w:rsid w:val="00456606"/>
    <w:rsid w:val="00456C85"/>
    <w:rsid w:val="00457BF8"/>
    <w:rsid w:val="00460C37"/>
    <w:rsid w:val="00460E38"/>
    <w:rsid w:val="004633A5"/>
    <w:rsid w:val="00463747"/>
    <w:rsid w:val="00464EC0"/>
    <w:rsid w:val="0046524C"/>
    <w:rsid w:val="004664C2"/>
    <w:rsid w:val="00470620"/>
    <w:rsid w:val="00470926"/>
    <w:rsid w:val="004713E4"/>
    <w:rsid w:val="00475CE3"/>
    <w:rsid w:val="00476240"/>
    <w:rsid w:val="004765A1"/>
    <w:rsid w:val="00477165"/>
    <w:rsid w:val="00480093"/>
    <w:rsid w:val="00480D71"/>
    <w:rsid w:val="00481162"/>
    <w:rsid w:val="0048278A"/>
    <w:rsid w:val="00484106"/>
    <w:rsid w:val="0048650B"/>
    <w:rsid w:val="00486598"/>
    <w:rsid w:val="00486637"/>
    <w:rsid w:val="004871DC"/>
    <w:rsid w:val="004904F6"/>
    <w:rsid w:val="00490CAD"/>
    <w:rsid w:val="0049184E"/>
    <w:rsid w:val="00491901"/>
    <w:rsid w:val="00493D42"/>
    <w:rsid w:val="004948B0"/>
    <w:rsid w:val="00494B2D"/>
    <w:rsid w:val="00495F3F"/>
    <w:rsid w:val="004965F0"/>
    <w:rsid w:val="0049724E"/>
    <w:rsid w:val="004A1646"/>
    <w:rsid w:val="004A18F4"/>
    <w:rsid w:val="004A2882"/>
    <w:rsid w:val="004A2AE0"/>
    <w:rsid w:val="004A2B3B"/>
    <w:rsid w:val="004A3009"/>
    <w:rsid w:val="004A4456"/>
    <w:rsid w:val="004A58FA"/>
    <w:rsid w:val="004A5D85"/>
    <w:rsid w:val="004A64AB"/>
    <w:rsid w:val="004A652D"/>
    <w:rsid w:val="004B0230"/>
    <w:rsid w:val="004B141F"/>
    <w:rsid w:val="004B15A9"/>
    <w:rsid w:val="004B19D0"/>
    <w:rsid w:val="004B2885"/>
    <w:rsid w:val="004B31FE"/>
    <w:rsid w:val="004B3B17"/>
    <w:rsid w:val="004B63D5"/>
    <w:rsid w:val="004C4A3E"/>
    <w:rsid w:val="004C5285"/>
    <w:rsid w:val="004C630B"/>
    <w:rsid w:val="004C631A"/>
    <w:rsid w:val="004C6A3A"/>
    <w:rsid w:val="004C6ABC"/>
    <w:rsid w:val="004D051F"/>
    <w:rsid w:val="004D08CB"/>
    <w:rsid w:val="004D1F63"/>
    <w:rsid w:val="004D276A"/>
    <w:rsid w:val="004D2D19"/>
    <w:rsid w:val="004D402E"/>
    <w:rsid w:val="004D52F3"/>
    <w:rsid w:val="004E1F39"/>
    <w:rsid w:val="004E29E1"/>
    <w:rsid w:val="004E2D21"/>
    <w:rsid w:val="004E2DE8"/>
    <w:rsid w:val="004E35EE"/>
    <w:rsid w:val="004E4481"/>
    <w:rsid w:val="004E4D6B"/>
    <w:rsid w:val="004E517E"/>
    <w:rsid w:val="004E5969"/>
    <w:rsid w:val="004E5CB3"/>
    <w:rsid w:val="004E6771"/>
    <w:rsid w:val="004F0A41"/>
    <w:rsid w:val="004F1783"/>
    <w:rsid w:val="004F1AD9"/>
    <w:rsid w:val="004F21E9"/>
    <w:rsid w:val="004F249B"/>
    <w:rsid w:val="004F2792"/>
    <w:rsid w:val="004F2EEB"/>
    <w:rsid w:val="004F3565"/>
    <w:rsid w:val="004F6866"/>
    <w:rsid w:val="004F6CEC"/>
    <w:rsid w:val="004F796E"/>
    <w:rsid w:val="00501457"/>
    <w:rsid w:val="005018DC"/>
    <w:rsid w:val="00501AA1"/>
    <w:rsid w:val="00502119"/>
    <w:rsid w:val="00502447"/>
    <w:rsid w:val="005039D0"/>
    <w:rsid w:val="005042D9"/>
    <w:rsid w:val="0050464A"/>
    <w:rsid w:val="005071C1"/>
    <w:rsid w:val="00507EC2"/>
    <w:rsid w:val="005108B0"/>
    <w:rsid w:val="00510CDD"/>
    <w:rsid w:val="00511F7F"/>
    <w:rsid w:val="0051449C"/>
    <w:rsid w:val="0051540F"/>
    <w:rsid w:val="005154BC"/>
    <w:rsid w:val="00516424"/>
    <w:rsid w:val="005176AE"/>
    <w:rsid w:val="005209AC"/>
    <w:rsid w:val="0052394E"/>
    <w:rsid w:val="00525041"/>
    <w:rsid w:val="005253E4"/>
    <w:rsid w:val="00525751"/>
    <w:rsid w:val="00525B60"/>
    <w:rsid w:val="00526890"/>
    <w:rsid w:val="00527615"/>
    <w:rsid w:val="00531464"/>
    <w:rsid w:val="00532AB7"/>
    <w:rsid w:val="005330F0"/>
    <w:rsid w:val="005333D8"/>
    <w:rsid w:val="00533D56"/>
    <w:rsid w:val="00534137"/>
    <w:rsid w:val="0053420B"/>
    <w:rsid w:val="005350E7"/>
    <w:rsid w:val="005356F1"/>
    <w:rsid w:val="0053594E"/>
    <w:rsid w:val="005405AC"/>
    <w:rsid w:val="005408E0"/>
    <w:rsid w:val="00544EF3"/>
    <w:rsid w:val="005457DC"/>
    <w:rsid w:val="00545F5F"/>
    <w:rsid w:val="005467B0"/>
    <w:rsid w:val="00546B19"/>
    <w:rsid w:val="00547010"/>
    <w:rsid w:val="005504F2"/>
    <w:rsid w:val="00550BD9"/>
    <w:rsid w:val="005521D9"/>
    <w:rsid w:val="0055240E"/>
    <w:rsid w:val="005558EF"/>
    <w:rsid w:val="00555A1A"/>
    <w:rsid w:val="0055702F"/>
    <w:rsid w:val="005607C4"/>
    <w:rsid w:val="00560EF9"/>
    <w:rsid w:val="00561B8D"/>
    <w:rsid w:val="00561CFA"/>
    <w:rsid w:val="00561D50"/>
    <w:rsid w:val="00562033"/>
    <w:rsid w:val="00562262"/>
    <w:rsid w:val="005628BA"/>
    <w:rsid w:val="0056523A"/>
    <w:rsid w:val="00565DEE"/>
    <w:rsid w:val="00566490"/>
    <w:rsid w:val="005664E9"/>
    <w:rsid w:val="00566520"/>
    <w:rsid w:val="00566C34"/>
    <w:rsid w:val="00567796"/>
    <w:rsid w:val="00567CC9"/>
    <w:rsid w:val="005704F9"/>
    <w:rsid w:val="00570CD3"/>
    <w:rsid w:val="00572386"/>
    <w:rsid w:val="00573574"/>
    <w:rsid w:val="00573DBD"/>
    <w:rsid w:val="005748E5"/>
    <w:rsid w:val="00575D20"/>
    <w:rsid w:val="00576C36"/>
    <w:rsid w:val="00576D03"/>
    <w:rsid w:val="0057739B"/>
    <w:rsid w:val="005777B1"/>
    <w:rsid w:val="005804FA"/>
    <w:rsid w:val="00580B6B"/>
    <w:rsid w:val="00581210"/>
    <w:rsid w:val="00582223"/>
    <w:rsid w:val="005832B3"/>
    <w:rsid w:val="005832F8"/>
    <w:rsid w:val="00583784"/>
    <w:rsid w:val="00583841"/>
    <w:rsid w:val="0058518D"/>
    <w:rsid w:val="0058681E"/>
    <w:rsid w:val="00587B81"/>
    <w:rsid w:val="00587C01"/>
    <w:rsid w:val="005909E0"/>
    <w:rsid w:val="00591011"/>
    <w:rsid w:val="00591361"/>
    <w:rsid w:val="00591B35"/>
    <w:rsid w:val="0059379D"/>
    <w:rsid w:val="00593E61"/>
    <w:rsid w:val="00594969"/>
    <w:rsid w:val="00595E48"/>
    <w:rsid w:val="005964DF"/>
    <w:rsid w:val="00596E9A"/>
    <w:rsid w:val="00597A34"/>
    <w:rsid w:val="00597C25"/>
    <w:rsid w:val="005A0E77"/>
    <w:rsid w:val="005A1D8D"/>
    <w:rsid w:val="005A1FFA"/>
    <w:rsid w:val="005A205A"/>
    <w:rsid w:val="005A30D2"/>
    <w:rsid w:val="005A39DC"/>
    <w:rsid w:val="005A4468"/>
    <w:rsid w:val="005A469B"/>
    <w:rsid w:val="005A503B"/>
    <w:rsid w:val="005A61D3"/>
    <w:rsid w:val="005A7300"/>
    <w:rsid w:val="005A753F"/>
    <w:rsid w:val="005A7E7F"/>
    <w:rsid w:val="005B1401"/>
    <w:rsid w:val="005B15AD"/>
    <w:rsid w:val="005B24EB"/>
    <w:rsid w:val="005B371F"/>
    <w:rsid w:val="005B40C1"/>
    <w:rsid w:val="005B4568"/>
    <w:rsid w:val="005B4F3F"/>
    <w:rsid w:val="005B5E24"/>
    <w:rsid w:val="005B6063"/>
    <w:rsid w:val="005B659C"/>
    <w:rsid w:val="005B668E"/>
    <w:rsid w:val="005B6C6B"/>
    <w:rsid w:val="005C056C"/>
    <w:rsid w:val="005C1897"/>
    <w:rsid w:val="005C2350"/>
    <w:rsid w:val="005C2F78"/>
    <w:rsid w:val="005C2FF8"/>
    <w:rsid w:val="005C4B82"/>
    <w:rsid w:val="005C5CA1"/>
    <w:rsid w:val="005C5D68"/>
    <w:rsid w:val="005D0BA2"/>
    <w:rsid w:val="005D0DBE"/>
    <w:rsid w:val="005D1BDE"/>
    <w:rsid w:val="005D2565"/>
    <w:rsid w:val="005D2E5D"/>
    <w:rsid w:val="005D3A39"/>
    <w:rsid w:val="005D6DCA"/>
    <w:rsid w:val="005E1673"/>
    <w:rsid w:val="005E183D"/>
    <w:rsid w:val="005E187E"/>
    <w:rsid w:val="005E1939"/>
    <w:rsid w:val="005E32BE"/>
    <w:rsid w:val="005E3F35"/>
    <w:rsid w:val="005E3FB7"/>
    <w:rsid w:val="005E43A7"/>
    <w:rsid w:val="005E4629"/>
    <w:rsid w:val="005E6B02"/>
    <w:rsid w:val="005E792E"/>
    <w:rsid w:val="005E7B10"/>
    <w:rsid w:val="005F0007"/>
    <w:rsid w:val="005F0062"/>
    <w:rsid w:val="005F3360"/>
    <w:rsid w:val="005F3ECB"/>
    <w:rsid w:val="005F4198"/>
    <w:rsid w:val="005F4576"/>
    <w:rsid w:val="005F4DD7"/>
    <w:rsid w:val="005F72CB"/>
    <w:rsid w:val="0060039B"/>
    <w:rsid w:val="006003C9"/>
    <w:rsid w:val="006009B4"/>
    <w:rsid w:val="00600B2C"/>
    <w:rsid w:val="00601BAD"/>
    <w:rsid w:val="00603828"/>
    <w:rsid w:val="0060440D"/>
    <w:rsid w:val="0060440F"/>
    <w:rsid w:val="00604457"/>
    <w:rsid w:val="006058A8"/>
    <w:rsid w:val="00606D62"/>
    <w:rsid w:val="006075AC"/>
    <w:rsid w:val="00610A4F"/>
    <w:rsid w:val="00610EDD"/>
    <w:rsid w:val="00611BCF"/>
    <w:rsid w:val="00613831"/>
    <w:rsid w:val="00613CFB"/>
    <w:rsid w:val="00614934"/>
    <w:rsid w:val="00615219"/>
    <w:rsid w:val="0061551D"/>
    <w:rsid w:val="006163EF"/>
    <w:rsid w:val="00616D3C"/>
    <w:rsid w:val="00620979"/>
    <w:rsid w:val="00620C68"/>
    <w:rsid w:val="00621AE4"/>
    <w:rsid w:val="00625286"/>
    <w:rsid w:val="00625991"/>
    <w:rsid w:val="00626117"/>
    <w:rsid w:val="006261EA"/>
    <w:rsid w:val="0062664A"/>
    <w:rsid w:val="00626DE4"/>
    <w:rsid w:val="00627B31"/>
    <w:rsid w:val="00627FA4"/>
    <w:rsid w:val="00630900"/>
    <w:rsid w:val="0063107D"/>
    <w:rsid w:val="00631597"/>
    <w:rsid w:val="0063167C"/>
    <w:rsid w:val="00631B1A"/>
    <w:rsid w:val="00632866"/>
    <w:rsid w:val="00633005"/>
    <w:rsid w:val="00633620"/>
    <w:rsid w:val="00633CB2"/>
    <w:rsid w:val="006350D7"/>
    <w:rsid w:val="00635FDD"/>
    <w:rsid w:val="00636F2C"/>
    <w:rsid w:val="00640636"/>
    <w:rsid w:val="0064084D"/>
    <w:rsid w:val="006409B0"/>
    <w:rsid w:val="00640D04"/>
    <w:rsid w:val="0064292C"/>
    <w:rsid w:val="00643242"/>
    <w:rsid w:val="006432AE"/>
    <w:rsid w:val="00644DBB"/>
    <w:rsid w:val="00645288"/>
    <w:rsid w:val="00645985"/>
    <w:rsid w:val="00647A70"/>
    <w:rsid w:val="00647E8D"/>
    <w:rsid w:val="006505F7"/>
    <w:rsid w:val="00650D90"/>
    <w:rsid w:val="006519C0"/>
    <w:rsid w:val="00651CE5"/>
    <w:rsid w:val="00651ECD"/>
    <w:rsid w:val="00651F3D"/>
    <w:rsid w:val="0065366F"/>
    <w:rsid w:val="00654A78"/>
    <w:rsid w:val="00654CBF"/>
    <w:rsid w:val="00655430"/>
    <w:rsid w:val="00655BC8"/>
    <w:rsid w:val="006568E4"/>
    <w:rsid w:val="00656A55"/>
    <w:rsid w:val="00657953"/>
    <w:rsid w:val="00657CB8"/>
    <w:rsid w:val="00661FFA"/>
    <w:rsid w:val="006631A8"/>
    <w:rsid w:val="006631E4"/>
    <w:rsid w:val="00665E82"/>
    <w:rsid w:val="00666A5C"/>
    <w:rsid w:val="006700AD"/>
    <w:rsid w:val="006710AA"/>
    <w:rsid w:val="006723D5"/>
    <w:rsid w:val="00672BDD"/>
    <w:rsid w:val="00672D05"/>
    <w:rsid w:val="00673208"/>
    <w:rsid w:val="00675AD7"/>
    <w:rsid w:val="00677191"/>
    <w:rsid w:val="00677AF0"/>
    <w:rsid w:val="00677D1F"/>
    <w:rsid w:val="00680117"/>
    <w:rsid w:val="00681068"/>
    <w:rsid w:val="00681133"/>
    <w:rsid w:val="006812E6"/>
    <w:rsid w:val="00681CE8"/>
    <w:rsid w:val="00683070"/>
    <w:rsid w:val="00684569"/>
    <w:rsid w:val="00684C8B"/>
    <w:rsid w:val="0068636A"/>
    <w:rsid w:val="00686BD1"/>
    <w:rsid w:val="00686C84"/>
    <w:rsid w:val="006903C9"/>
    <w:rsid w:val="00690E68"/>
    <w:rsid w:val="00691280"/>
    <w:rsid w:val="006923D0"/>
    <w:rsid w:val="00692B2E"/>
    <w:rsid w:val="00694A38"/>
    <w:rsid w:val="00696231"/>
    <w:rsid w:val="00696521"/>
    <w:rsid w:val="0069655E"/>
    <w:rsid w:val="00697963"/>
    <w:rsid w:val="006A17E6"/>
    <w:rsid w:val="006A1FD6"/>
    <w:rsid w:val="006A2BF5"/>
    <w:rsid w:val="006A3413"/>
    <w:rsid w:val="006A360C"/>
    <w:rsid w:val="006A3AC5"/>
    <w:rsid w:val="006A4098"/>
    <w:rsid w:val="006A48CE"/>
    <w:rsid w:val="006A5D42"/>
    <w:rsid w:val="006A6857"/>
    <w:rsid w:val="006A6BD1"/>
    <w:rsid w:val="006A6DCC"/>
    <w:rsid w:val="006A728B"/>
    <w:rsid w:val="006A7C9A"/>
    <w:rsid w:val="006B2BBB"/>
    <w:rsid w:val="006B32F6"/>
    <w:rsid w:val="006B47A7"/>
    <w:rsid w:val="006B47F4"/>
    <w:rsid w:val="006B4F5E"/>
    <w:rsid w:val="006B6601"/>
    <w:rsid w:val="006B69F9"/>
    <w:rsid w:val="006B71C7"/>
    <w:rsid w:val="006C005D"/>
    <w:rsid w:val="006C14FF"/>
    <w:rsid w:val="006C1ADB"/>
    <w:rsid w:val="006C269F"/>
    <w:rsid w:val="006C375F"/>
    <w:rsid w:val="006C3B10"/>
    <w:rsid w:val="006C4981"/>
    <w:rsid w:val="006C4EAC"/>
    <w:rsid w:val="006C648E"/>
    <w:rsid w:val="006C67AB"/>
    <w:rsid w:val="006C6D02"/>
    <w:rsid w:val="006C70C3"/>
    <w:rsid w:val="006D0A32"/>
    <w:rsid w:val="006D10A3"/>
    <w:rsid w:val="006D13EB"/>
    <w:rsid w:val="006D1AF9"/>
    <w:rsid w:val="006D247A"/>
    <w:rsid w:val="006D3A4F"/>
    <w:rsid w:val="006D5FF0"/>
    <w:rsid w:val="006D60A4"/>
    <w:rsid w:val="006D77A4"/>
    <w:rsid w:val="006D7981"/>
    <w:rsid w:val="006D7B71"/>
    <w:rsid w:val="006D7CCD"/>
    <w:rsid w:val="006E0B49"/>
    <w:rsid w:val="006E111D"/>
    <w:rsid w:val="006E301D"/>
    <w:rsid w:val="006E3A1A"/>
    <w:rsid w:val="006E4646"/>
    <w:rsid w:val="006E4BA9"/>
    <w:rsid w:val="006E5737"/>
    <w:rsid w:val="006E7588"/>
    <w:rsid w:val="006E78F4"/>
    <w:rsid w:val="006E79D7"/>
    <w:rsid w:val="006F086C"/>
    <w:rsid w:val="006F13FB"/>
    <w:rsid w:val="006F1767"/>
    <w:rsid w:val="006F191C"/>
    <w:rsid w:val="006F25BE"/>
    <w:rsid w:val="006F31E3"/>
    <w:rsid w:val="006F3E4F"/>
    <w:rsid w:val="006F42B4"/>
    <w:rsid w:val="006F434E"/>
    <w:rsid w:val="006F72FE"/>
    <w:rsid w:val="006F7B11"/>
    <w:rsid w:val="007019CE"/>
    <w:rsid w:val="00702AAD"/>
    <w:rsid w:val="0070373F"/>
    <w:rsid w:val="007041A8"/>
    <w:rsid w:val="00705523"/>
    <w:rsid w:val="00705DE1"/>
    <w:rsid w:val="00705E59"/>
    <w:rsid w:val="00706980"/>
    <w:rsid w:val="00707501"/>
    <w:rsid w:val="00707EAC"/>
    <w:rsid w:val="00711DD5"/>
    <w:rsid w:val="007126CB"/>
    <w:rsid w:val="00712897"/>
    <w:rsid w:val="00712BFB"/>
    <w:rsid w:val="0071499E"/>
    <w:rsid w:val="00714D9D"/>
    <w:rsid w:val="0071619C"/>
    <w:rsid w:val="0071620E"/>
    <w:rsid w:val="00716A04"/>
    <w:rsid w:val="007219EB"/>
    <w:rsid w:val="00721A0E"/>
    <w:rsid w:val="007220BB"/>
    <w:rsid w:val="00722173"/>
    <w:rsid w:val="007221F9"/>
    <w:rsid w:val="007230E9"/>
    <w:rsid w:val="007241B5"/>
    <w:rsid w:val="00726732"/>
    <w:rsid w:val="007267CF"/>
    <w:rsid w:val="007268BA"/>
    <w:rsid w:val="00727970"/>
    <w:rsid w:val="00727BE5"/>
    <w:rsid w:val="00727E94"/>
    <w:rsid w:val="0073053F"/>
    <w:rsid w:val="007313CC"/>
    <w:rsid w:val="00732471"/>
    <w:rsid w:val="00732D2C"/>
    <w:rsid w:val="00733ADB"/>
    <w:rsid w:val="00733C1E"/>
    <w:rsid w:val="00733EF9"/>
    <w:rsid w:val="007353D6"/>
    <w:rsid w:val="007354D7"/>
    <w:rsid w:val="00737855"/>
    <w:rsid w:val="007402A8"/>
    <w:rsid w:val="007402E1"/>
    <w:rsid w:val="00740DE9"/>
    <w:rsid w:val="00740F78"/>
    <w:rsid w:val="00741E1D"/>
    <w:rsid w:val="0074263F"/>
    <w:rsid w:val="00743A35"/>
    <w:rsid w:val="00743A96"/>
    <w:rsid w:val="00744168"/>
    <w:rsid w:val="007447DE"/>
    <w:rsid w:val="0074588C"/>
    <w:rsid w:val="00746A10"/>
    <w:rsid w:val="00747A3F"/>
    <w:rsid w:val="00750CC9"/>
    <w:rsid w:val="007510E9"/>
    <w:rsid w:val="0075174D"/>
    <w:rsid w:val="00751D30"/>
    <w:rsid w:val="0075258F"/>
    <w:rsid w:val="0075406C"/>
    <w:rsid w:val="007546B1"/>
    <w:rsid w:val="00754AFF"/>
    <w:rsid w:val="007563F7"/>
    <w:rsid w:val="00757019"/>
    <w:rsid w:val="007600AC"/>
    <w:rsid w:val="00761136"/>
    <w:rsid w:val="00761800"/>
    <w:rsid w:val="00762C14"/>
    <w:rsid w:val="00762CE1"/>
    <w:rsid w:val="00763351"/>
    <w:rsid w:val="007639BA"/>
    <w:rsid w:val="00764364"/>
    <w:rsid w:val="007666C4"/>
    <w:rsid w:val="00767903"/>
    <w:rsid w:val="00770463"/>
    <w:rsid w:val="0077048A"/>
    <w:rsid w:val="00770C92"/>
    <w:rsid w:val="007717AE"/>
    <w:rsid w:val="00771B8A"/>
    <w:rsid w:val="007726E7"/>
    <w:rsid w:val="007730AD"/>
    <w:rsid w:val="0077716C"/>
    <w:rsid w:val="00777A21"/>
    <w:rsid w:val="0078060B"/>
    <w:rsid w:val="00782CA0"/>
    <w:rsid w:val="00784A64"/>
    <w:rsid w:val="007851F0"/>
    <w:rsid w:val="007860F4"/>
    <w:rsid w:val="00786163"/>
    <w:rsid w:val="00786889"/>
    <w:rsid w:val="00786B46"/>
    <w:rsid w:val="00787ED4"/>
    <w:rsid w:val="00791E8E"/>
    <w:rsid w:val="007953D7"/>
    <w:rsid w:val="00795C83"/>
    <w:rsid w:val="00795FFA"/>
    <w:rsid w:val="00796B4B"/>
    <w:rsid w:val="007973FC"/>
    <w:rsid w:val="007A141A"/>
    <w:rsid w:val="007A1781"/>
    <w:rsid w:val="007A1BED"/>
    <w:rsid w:val="007A263E"/>
    <w:rsid w:val="007A29A2"/>
    <w:rsid w:val="007A300B"/>
    <w:rsid w:val="007A3028"/>
    <w:rsid w:val="007A3437"/>
    <w:rsid w:val="007A3A51"/>
    <w:rsid w:val="007A4CD5"/>
    <w:rsid w:val="007A5092"/>
    <w:rsid w:val="007A5B96"/>
    <w:rsid w:val="007A6065"/>
    <w:rsid w:val="007A6460"/>
    <w:rsid w:val="007A64C4"/>
    <w:rsid w:val="007A7909"/>
    <w:rsid w:val="007B01AA"/>
    <w:rsid w:val="007B034A"/>
    <w:rsid w:val="007B048D"/>
    <w:rsid w:val="007B0538"/>
    <w:rsid w:val="007B0A4A"/>
    <w:rsid w:val="007B2634"/>
    <w:rsid w:val="007B3145"/>
    <w:rsid w:val="007B34F8"/>
    <w:rsid w:val="007B4857"/>
    <w:rsid w:val="007B5A7A"/>
    <w:rsid w:val="007B6447"/>
    <w:rsid w:val="007B742D"/>
    <w:rsid w:val="007B7A6F"/>
    <w:rsid w:val="007C041F"/>
    <w:rsid w:val="007C1165"/>
    <w:rsid w:val="007C1D39"/>
    <w:rsid w:val="007C217A"/>
    <w:rsid w:val="007C3135"/>
    <w:rsid w:val="007C3942"/>
    <w:rsid w:val="007C7297"/>
    <w:rsid w:val="007C7A7A"/>
    <w:rsid w:val="007D2259"/>
    <w:rsid w:val="007D24C3"/>
    <w:rsid w:val="007D30A1"/>
    <w:rsid w:val="007D32AA"/>
    <w:rsid w:val="007D40E3"/>
    <w:rsid w:val="007D4487"/>
    <w:rsid w:val="007D4D1A"/>
    <w:rsid w:val="007D5F15"/>
    <w:rsid w:val="007D7BE2"/>
    <w:rsid w:val="007E2BFB"/>
    <w:rsid w:val="007E3B2D"/>
    <w:rsid w:val="007E4180"/>
    <w:rsid w:val="007E54D1"/>
    <w:rsid w:val="007E5AF9"/>
    <w:rsid w:val="007E6327"/>
    <w:rsid w:val="007E6E0B"/>
    <w:rsid w:val="007E74EB"/>
    <w:rsid w:val="007E7541"/>
    <w:rsid w:val="007F0DB4"/>
    <w:rsid w:val="007F2F03"/>
    <w:rsid w:val="007F3625"/>
    <w:rsid w:val="007F4482"/>
    <w:rsid w:val="007F48C9"/>
    <w:rsid w:val="007F4D3A"/>
    <w:rsid w:val="007F544A"/>
    <w:rsid w:val="007F6676"/>
    <w:rsid w:val="007F66EB"/>
    <w:rsid w:val="008002AB"/>
    <w:rsid w:val="00800B42"/>
    <w:rsid w:val="00800EBC"/>
    <w:rsid w:val="008013F6"/>
    <w:rsid w:val="00801B08"/>
    <w:rsid w:val="008033D7"/>
    <w:rsid w:val="00804693"/>
    <w:rsid w:val="00806660"/>
    <w:rsid w:val="008078F3"/>
    <w:rsid w:val="00810A20"/>
    <w:rsid w:val="00812E65"/>
    <w:rsid w:val="0081348E"/>
    <w:rsid w:val="0081383A"/>
    <w:rsid w:val="0081420C"/>
    <w:rsid w:val="00814536"/>
    <w:rsid w:val="008147EE"/>
    <w:rsid w:val="00815362"/>
    <w:rsid w:val="00815AD0"/>
    <w:rsid w:val="00815BA6"/>
    <w:rsid w:val="008168A5"/>
    <w:rsid w:val="0081709D"/>
    <w:rsid w:val="0082248B"/>
    <w:rsid w:val="0082483D"/>
    <w:rsid w:val="00824AE6"/>
    <w:rsid w:val="00825E20"/>
    <w:rsid w:val="0082692B"/>
    <w:rsid w:val="00826BC8"/>
    <w:rsid w:val="00827468"/>
    <w:rsid w:val="0083089B"/>
    <w:rsid w:val="00831E1F"/>
    <w:rsid w:val="00832417"/>
    <w:rsid w:val="0083296E"/>
    <w:rsid w:val="00832AF1"/>
    <w:rsid w:val="0083376C"/>
    <w:rsid w:val="0083476E"/>
    <w:rsid w:val="00836178"/>
    <w:rsid w:val="00836628"/>
    <w:rsid w:val="00837E0A"/>
    <w:rsid w:val="0084172B"/>
    <w:rsid w:val="0084178F"/>
    <w:rsid w:val="00841B0A"/>
    <w:rsid w:val="00842561"/>
    <w:rsid w:val="00843FE9"/>
    <w:rsid w:val="008445CD"/>
    <w:rsid w:val="0084471E"/>
    <w:rsid w:val="00845559"/>
    <w:rsid w:val="0084684B"/>
    <w:rsid w:val="00846B7A"/>
    <w:rsid w:val="00850C9A"/>
    <w:rsid w:val="00851F2C"/>
    <w:rsid w:val="00853EBD"/>
    <w:rsid w:val="00855606"/>
    <w:rsid w:val="00855802"/>
    <w:rsid w:val="008558AD"/>
    <w:rsid w:val="00855C8A"/>
    <w:rsid w:val="00856245"/>
    <w:rsid w:val="00856D32"/>
    <w:rsid w:val="00857AA8"/>
    <w:rsid w:val="00857B4C"/>
    <w:rsid w:val="00857E45"/>
    <w:rsid w:val="00860EE1"/>
    <w:rsid w:val="00863922"/>
    <w:rsid w:val="00865B70"/>
    <w:rsid w:val="00870834"/>
    <w:rsid w:val="008719A5"/>
    <w:rsid w:val="00872041"/>
    <w:rsid w:val="0087327F"/>
    <w:rsid w:val="008765FC"/>
    <w:rsid w:val="00876E7E"/>
    <w:rsid w:val="00877389"/>
    <w:rsid w:val="00877A29"/>
    <w:rsid w:val="00880731"/>
    <w:rsid w:val="00880C5C"/>
    <w:rsid w:val="00881066"/>
    <w:rsid w:val="008839BE"/>
    <w:rsid w:val="00885147"/>
    <w:rsid w:val="0088578D"/>
    <w:rsid w:val="008868DE"/>
    <w:rsid w:val="0088720D"/>
    <w:rsid w:val="008875F5"/>
    <w:rsid w:val="00887BE9"/>
    <w:rsid w:val="00887F3E"/>
    <w:rsid w:val="00890DC7"/>
    <w:rsid w:val="00891654"/>
    <w:rsid w:val="00892CF6"/>
    <w:rsid w:val="008935B8"/>
    <w:rsid w:val="00895979"/>
    <w:rsid w:val="00895B98"/>
    <w:rsid w:val="00895FF1"/>
    <w:rsid w:val="008969D5"/>
    <w:rsid w:val="00897240"/>
    <w:rsid w:val="008A033A"/>
    <w:rsid w:val="008A0DAE"/>
    <w:rsid w:val="008A1429"/>
    <w:rsid w:val="008A369C"/>
    <w:rsid w:val="008A3D8A"/>
    <w:rsid w:val="008A4D12"/>
    <w:rsid w:val="008A5C7F"/>
    <w:rsid w:val="008A6A7A"/>
    <w:rsid w:val="008A6AF8"/>
    <w:rsid w:val="008A6B6A"/>
    <w:rsid w:val="008A7DB6"/>
    <w:rsid w:val="008B05E3"/>
    <w:rsid w:val="008B0F73"/>
    <w:rsid w:val="008B39EA"/>
    <w:rsid w:val="008B44AD"/>
    <w:rsid w:val="008B52F3"/>
    <w:rsid w:val="008B5B6D"/>
    <w:rsid w:val="008B6715"/>
    <w:rsid w:val="008B73F1"/>
    <w:rsid w:val="008B7B01"/>
    <w:rsid w:val="008B7EF5"/>
    <w:rsid w:val="008C153F"/>
    <w:rsid w:val="008C5FC3"/>
    <w:rsid w:val="008C7567"/>
    <w:rsid w:val="008C9361"/>
    <w:rsid w:val="008D097A"/>
    <w:rsid w:val="008D1018"/>
    <w:rsid w:val="008D3338"/>
    <w:rsid w:val="008D3758"/>
    <w:rsid w:val="008D40DA"/>
    <w:rsid w:val="008D4526"/>
    <w:rsid w:val="008D46EF"/>
    <w:rsid w:val="008D629E"/>
    <w:rsid w:val="008D65DB"/>
    <w:rsid w:val="008D65F4"/>
    <w:rsid w:val="008D7F5F"/>
    <w:rsid w:val="008E02CA"/>
    <w:rsid w:val="008E18ED"/>
    <w:rsid w:val="008E277E"/>
    <w:rsid w:val="008E3A56"/>
    <w:rsid w:val="008E4B19"/>
    <w:rsid w:val="008E524B"/>
    <w:rsid w:val="008E5FB0"/>
    <w:rsid w:val="008E6479"/>
    <w:rsid w:val="008E6C22"/>
    <w:rsid w:val="008F14C6"/>
    <w:rsid w:val="008F32EC"/>
    <w:rsid w:val="008F50E8"/>
    <w:rsid w:val="008F5154"/>
    <w:rsid w:val="008F5B88"/>
    <w:rsid w:val="008F69E2"/>
    <w:rsid w:val="008F6F0F"/>
    <w:rsid w:val="008F7752"/>
    <w:rsid w:val="009000B9"/>
    <w:rsid w:val="009014B2"/>
    <w:rsid w:val="00901534"/>
    <w:rsid w:val="009035FB"/>
    <w:rsid w:val="00903DB1"/>
    <w:rsid w:val="00904427"/>
    <w:rsid w:val="00904C00"/>
    <w:rsid w:val="009052CB"/>
    <w:rsid w:val="009065B7"/>
    <w:rsid w:val="00910349"/>
    <w:rsid w:val="00910C8F"/>
    <w:rsid w:val="00910CB6"/>
    <w:rsid w:val="00911428"/>
    <w:rsid w:val="009128F4"/>
    <w:rsid w:val="0091356A"/>
    <w:rsid w:val="0091359D"/>
    <w:rsid w:val="00914281"/>
    <w:rsid w:val="009148B5"/>
    <w:rsid w:val="009153A7"/>
    <w:rsid w:val="00915FD0"/>
    <w:rsid w:val="00917073"/>
    <w:rsid w:val="009175F1"/>
    <w:rsid w:val="00917CC7"/>
    <w:rsid w:val="00920BBC"/>
    <w:rsid w:val="009219BE"/>
    <w:rsid w:val="00921A3C"/>
    <w:rsid w:val="00922272"/>
    <w:rsid w:val="0092251F"/>
    <w:rsid w:val="0092274D"/>
    <w:rsid w:val="00922C94"/>
    <w:rsid w:val="0092312C"/>
    <w:rsid w:val="009244CF"/>
    <w:rsid w:val="00925644"/>
    <w:rsid w:val="00926033"/>
    <w:rsid w:val="009273A9"/>
    <w:rsid w:val="00927CDF"/>
    <w:rsid w:val="00927FB9"/>
    <w:rsid w:val="00931B79"/>
    <w:rsid w:val="00932F30"/>
    <w:rsid w:val="00935159"/>
    <w:rsid w:val="0093642F"/>
    <w:rsid w:val="009365BB"/>
    <w:rsid w:val="009368F0"/>
    <w:rsid w:val="00936AA2"/>
    <w:rsid w:val="00940D41"/>
    <w:rsid w:val="0094228E"/>
    <w:rsid w:val="00942638"/>
    <w:rsid w:val="00942BCB"/>
    <w:rsid w:val="00943555"/>
    <w:rsid w:val="00944D50"/>
    <w:rsid w:val="00945672"/>
    <w:rsid w:val="009456F5"/>
    <w:rsid w:val="00946AAC"/>
    <w:rsid w:val="00946F41"/>
    <w:rsid w:val="0095086C"/>
    <w:rsid w:val="009519A6"/>
    <w:rsid w:val="0095269D"/>
    <w:rsid w:val="00953FED"/>
    <w:rsid w:val="009547C2"/>
    <w:rsid w:val="0095496D"/>
    <w:rsid w:val="00955064"/>
    <w:rsid w:val="009568C5"/>
    <w:rsid w:val="00956B73"/>
    <w:rsid w:val="00957A5A"/>
    <w:rsid w:val="00963335"/>
    <w:rsid w:val="00964DCB"/>
    <w:rsid w:val="00964E9A"/>
    <w:rsid w:val="00964EC2"/>
    <w:rsid w:val="009662ED"/>
    <w:rsid w:val="009708B3"/>
    <w:rsid w:val="00970FDD"/>
    <w:rsid w:val="0097294A"/>
    <w:rsid w:val="00974057"/>
    <w:rsid w:val="0097493B"/>
    <w:rsid w:val="00975192"/>
    <w:rsid w:val="00977197"/>
    <w:rsid w:val="00977FC0"/>
    <w:rsid w:val="0098099E"/>
    <w:rsid w:val="00981086"/>
    <w:rsid w:val="00981512"/>
    <w:rsid w:val="00982C1A"/>
    <w:rsid w:val="00984930"/>
    <w:rsid w:val="00985039"/>
    <w:rsid w:val="00985303"/>
    <w:rsid w:val="009853F7"/>
    <w:rsid w:val="00985440"/>
    <w:rsid w:val="00985A82"/>
    <w:rsid w:val="009865D2"/>
    <w:rsid w:val="00986B0C"/>
    <w:rsid w:val="00987F9D"/>
    <w:rsid w:val="00990B9E"/>
    <w:rsid w:val="00991028"/>
    <w:rsid w:val="00991285"/>
    <w:rsid w:val="009912F4"/>
    <w:rsid w:val="00991890"/>
    <w:rsid w:val="0099295A"/>
    <w:rsid w:val="00993244"/>
    <w:rsid w:val="00995A16"/>
    <w:rsid w:val="00995A28"/>
    <w:rsid w:val="00995ED2"/>
    <w:rsid w:val="0099659A"/>
    <w:rsid w:val="00996CDC"/>
    <w:rsid w:val="009979C4"/>
    <w:rsid w:val="009A20F1"/>
    <w:rsid w:val="009A29DC"/>
    <w:rsid w:val="009A3038"/>
    <w:rsid w:val="009A3236"/>
    <w:rsid w:val="009A5193"/>
    <w:rsid w:val="009A64B2"/>
    <w:rsid w:val="009A6DBF"/>
    <w:rsid w:val="009A73E1"/>
    <w:rsid w:val="009A7ADC"/>
    <w:rsid w:val="009B25E1"/>
    <w:rsid w:val="009B2AC8"/>
    <w:rsid w:val="009B3909"/>
    <w:rsid w:val="009B4B7B"/>
    <w:rsid w:val="009B4FFB"/>
    <w:rsid w:val="009B5788"/>
    <w:rsid w:val="009B5A10"/>
    <w:rsid w:val="009C00D0"/>
    <w:rsid w:val="009C00E8"/>
    <w:rsid w:val="009C01B2"/>
    <w:rsid w:val="009C1175"/>
    <w:rsid w:val="009C1551"/>
    <w:rsid w:val="009C29D7"/>
    <w:rsid w:val="009C3493"/>
    <w:rsid w:val="009C402C"/>
    <w:rsid w:val="009C4114"/>
    <w:rsid w:val="009C632B"/>
    <w:rsid w:val="009C6374"/>
    <w:rsid w:val="009C7229"/>
    <w:rsid w:val="009C7C7B"/>
    <w:rsid w:val="009D00DE"/>
    <w:rsid w:val="009D01A7"/>
    <w:rsid w:val="009D1B8D"/>
    <w:rsid w:val="009D39E3"/>
    <w:rsid w:val="009D3CBF"/>
    <w:rsid w:val="009D3E81"/>
    <w:rsid w:val="009D5A52"/>
    <w:rsid w:val="009D5C3E"/>
    <w:rsid w:val="009D6460"/>
    <w:rsid w:val="009D6633"/>
    <w:rsid w:val="009D6849"/>
    <w:rsid w:val="009D760B"/>
    <w:rsid w:val="009E12DD"/>
    <w:rsid w:val="009E1D76"/>
    <w:rsid w:val="009E2AB1"/>
    <w:rsid w:val="009E2CE5"/>
    <w:rsid w:val="009E3277"/>
    <w:rsid w:val="009E3904"/>
    <w:rsid w:val="009E3AC4"/>
    <w:rsid w:val="009E483F"/>
    <w:rsid w:val="009E486F"/>
    <w:rsid w:val="009E4A6C"/>
    <w:rsid w:val="009E4ADA"/>
    <w:rsid w:val="009E5D1D"/>
    <w:rsid w:val="009E6816"/>
    <w:rsid w:val="009E7402"/>
    <w:rsid w:val="009E7B36"/>
    <w:rsid w:val="009F26B0"/>
    <w:rsid w:val="009F384B"/>
    <w:rsid w:val="009F3873"/>
    <w:rsid w:val="009F54BC"/>
    <w:rsid w:val="009F5712"/>
    <w:rsid w:val="009F6827"/>
    <w:rsid w:val="009F7CDD"/>
    <w:rsid w:val="00A0088F"/>
    <w:rsid w:val="00A00FAD"/>
    <w:rsid w:val="00A03208"/>
    <w:rsid w:val="00A04182"/>
    <w:rsid w:val="00A04F74"/>
    <w:rsid w:val="00A05096"/>
    <w:rsid w:val="00A06127"/>
    <w:rsid w:val="00A072FE"/>
    <w:rsid w:val="00A074AC"/>
    <w:rsid w:val="00A105EF"/>
    <w:rsid w:val="00A10A8C"/>
    <w:rsid w:val="00A11A90"/>
    <w:rsid w:val="00A11CA4"/>
    <w:rsid w:val="00A129EB"/>
    <w:rsid w:val="00A12DE4"/>
    <w:rsid w:val="00A24AF4"/>
    <w:rsid w:val="00A26B1D"/>
    <w:rsid w:val="00A2754C"/>
    <w:rsid w:val="00A27D6F"/>
    <w:rsid w:val="00A31AD9"/>
    <w:rsid w:val="00A32839"/>
    <w:rsid w:val="00A33E3D"/>
    <w:rsid w:val="00A343E4"/>
    <w:rsid w:val="00A35828"/>
    <w:rsid w:val="00A40830"/>
    <w:rsid w:val="00A41097"/>
    <w:rsid w:val="00A4132B"/>
    <w:rsid w:val="00A42060"/>
    <w:rsid w:val="00A423FB"/>
    <w:rsid w:val="00A44E41"/>
    <w:rsid w:val="00A4597B"/>
    <w:rsid w:val="00A4613A"/>
    <w:rsid w:val="00A475DB"/>
    <w:rsid w:val="00A47794"/>
    <w:rsid w:val="00A47C56"/>
    <w:rsid w:val="00A5058A"/>
    <w:rsid w:val="00A50DD7"/>
    <w:rsid w:val="00A53311"/>
    <w:rsid w:val="00A534C5"/>
    <w:rsid w:val="00A535EF"/>
    <w:rsid w:val="00A544DD"/>
    <w:rsid w:val="00A545A8"/>
    <w:rsid w:val="00A55976"/>
    <w:rsid w:val="00A55F6D"/>
    <w:rsid w:val="00A564E3"/>
    <w:rsid w:val="00A56E82"/>
    <w:rsid w:val="00A57B96"/>
    <w:rsid w:val="00A61C95"/>
    <w:rsid w:val="00A61FD6"/>
    <w:rsid w:val="00A623FD"/>
    <w:rsid w:val="00A62C30"/>
    <w:rsid w:val="00A6394E"/>
    <w:rsid w:val="00A63D86"/>
    <w:rsid w:val="00A6469D"/>
    <w:rsid w:val="00A64E2C"/>
    <w:rsid w:val="00A6554A"/>
    <w:rsid w:val="00A66CFD"/>
    <w:rsid w:val="00A66D09"/>
    <w:rsid w:val="00A67D74"/>
    <w:rsid w:val="00A704C9"/>
    <w:rsid w:val="00A7126E"/>
    <w:rsid w:val="00A71777"/>
    <w:rsid w:val="00A72AB8"/>
    <w:rsid w:val="00A72EE6"/>
    <w:rsid w:val="00A73AF0"/>
    <w:rsid w:val="00A73F76"/>
    <w:rsid w:val="00A74EDE"/>
    <w:rsid w:val="00A7613C"/>
    <w:rsid w:val="00A769CE"/>
    <w:rsid w:val="00A8276B"/>
    <w:rsid w:val="00A8286A"/>
    <w:rsid w:val="00A83617"/>
    <w:rsid w:val="00A851D7"/>
    <w:rsid w:val="00A8616D"/>
    <w:rsid w:val="00A8618B"/>
    <w:rsid w:val="00A86659"/>
    <w:rsid w:val="00A87EB7"/>
    <w:rsid w:val="00A9076B"/>
    <w:rsid w:val="00A90892"/>
    <w:rsid w:val="00A9387A"/>
    <w:rsid w:val="00A93A9F"/>
    <w:rsid w:val="00A9451C"/>
    <w:rsid w:val="00A95062"/>
    <w:rsid w:val="00A962A5"/>
    <w:rsid w:val="00AA0095"/>
    <w:rsid w:val="00AA23C1"/>
    <w:rsid w:val="00AA2646"/>
    <w:rsid w:val="00AA2B01"/>
    <w:rsid w:val="00AA3371"/>
    <w:rsid w:val="00AA6092"/>
    <w:rsid w:val="00AA61E0"/>
    <w:rsid w:val="00AA725B"/>
    <w:rsid w:val="00AA794D"/>
    <w:rsid w:val="00AB1989"/>
    <w:rsid w:val="00AB335C"/>
    <w:rsid w:val="00AB35D3"/>
    <w:rsid w:val="00AB3AF3"/>
    <w:rsid w:val="00AB3BC5"/>
    <w:rsid w:val="00AB3EEE"/>
    <w:rsid w:val="00AB402C"/>
    <w:rsid w:val="00AB45C1"/>
    <w:rsid w:val="00AB528E"/>
    <w:rsid w:val="00AB5C96"/>
    <w:rsid w:val="00AB5EF1"/>
    <w:rsid w:val="00AB75CA"/>
    <w:rsid w:val="00AC06D9"/>
    <w:rsid w:val="00AC20CA"/>
    <w:rsid w:val="00AC3CBA"/>
    <w:rsid w:val="00AC3FCB"/>
    <w:rsid w:val="00AC52AE"/>
    <w:rsid w:val="00AC6254"/>
    <w:rsid w:val="00AC6DFD"/>
    <w:rsid w:val="00AC770A"/>
    <w:rsid w:val="00AD0C71"/>
    <w:rsid w:val="00AD1CCF"/>
    <w:rsid w:val="00AD1D30"/>
    <w:rsid w:val="00AD3907"/>
    <w:rsid w:val="00AD49E6"/>
    <w:rsid w:val="00AD5E7B"/>
    <w:rsid w:val="00AD7631"/>
    <w:rsid w:val="00AE086C"/>
    <w:rsid w:val="00AE09B6"/>
    <w:rsid w:val="00AE0F50"/>
    <w:rsid w:val="00AE1EB7"/>
    <w:rsid w:val="00AE2EDE"/>
    <w:rsid w:val="00AE3E12"/>
    <w:rsid w:val="00AE3E2F"/>
    <w:rsid w:val="00AE45A5"/>
    <w:rsid w:val="00AE4A71"/>
    <w:rsid w:val="00AE5952"/>
    <w:rsid w:val="00AE6AA5"/>
    <w:rsid w:val="00AF0017"/>
    <w:rsid w:val="00AF0106"/>
    <w:rsid w:val="00AF0FA2"/>
    <w:rsid w:val="00AF17FF"/>
    <w:rsid w:val="00AF1ACE"/>
    <w:rsid w:val="00AF1B0B"/>
    <w:rsid w:val="00AF34F6"/>
    <w:rsid w:val="00AF42CC"/>
    <w:rsid w:val="00AF4639"/>
    <w:rsid w:val="00AF56FD"/>
    <w:rsid w:val="00AF578D"/>
    <w:rsid w:val="00AF5793"/>
    <w:rsid w:val="00AF5A8F"/>
    <w:rsid w:val="00AF6376"/>
    <w:rsid w:val="00AF6A02"/>
    <w:rsid w:val="00AF763B"/>
    <w:rsid w:val="00B01BAD"/>
    <w:rsid w:val="00B02DF7"/>
    <w:rsid w:val="00B043CF"/>
    <w:rsid w:val="00B04EDD"/>
    <w:rsid w:val="00B05529"/>
    <w:rsid w:val="00B06977"/>
    <w:rsid w:val="00B0746C"/>
    <w:rsid w:val="00B07B6B"/>
    <w:rsid w:val="00B10306"/>
    <w:rsid w:val="00B108F4"/>
    <w:rsid w:val="00B10AFD"/>
    <w:rsid w:val="00B11B53"/>
    <w:rsid w:val="00B11E52"/>
    <w:rsid w:val="00B12BE3"/>
    <w:rsid w:val="00B12F42"/>
    <w:rsid w:val="00B138DB"/>
    <w:rsid w:val="00B13BE7"/>
    <w:rsid w:val="00B13D36"/>
    <w:rsid w:val="00B13F22"/>
    <w:rsid w:val="00B153F5"/>
    <w:rsid w:val="00B20335"/>
    <w:rsid w:val="00B24565"/>
    <w:rsid w:val="00B24670"/>
    <w:rsid w:val="00B24F8D"/>
    <w:rsid w:val="00B252AC"/>
    <w:rsid w:val="00B25D6E"/>
    <w:rsid w:val="00B25F26"/>
    <w:rsid w:val="00B26165"/>
    <w:rsid w:val="00B30F24"/>
    <w:rsid w:val="00B3104C"/>
    <w:rsid w:val="00B31C54"/>
    <w:rsid w:val="00B32C20"/>
    <w:rsid w:val="00B33240"/>
    <w:rsid w:val="00B335C9"/>
    <w:rsid w:val="00B33DBE"/>
    <w:rsid w:val="00B347C3"/>
    <w:rsid w:val="00B34DE2"/>
    <w:rsid w:val="00B34F39"/>
    <w:rsid w:val="00B35237"/>
    <w:rsid w:val="00B36130"/>
    <w:rsid w:val="00B36493"/>
    <w:rsid w:val="00B41A27"/>
    <w:rsid w:val="00B43AAF"/>
    <w:rsid w:val="00B43D51"/>
    <w:rsid w:val="00B4412D"/>
    <w:rsid w:val="00B44673"/>
    <w:rsid w:val="00B4564C"/>
    <w:rsid w:val="00B46F14"/>
    <w:rsid w:val="00B47475"/>
    <w:rsid w:val="00B50351"/>
    <w:rsid w:val="00B50479"/>
    <w:rsid w:val="00B53309"/>
    <w:rsid w:val="00B53904"/>
    <w:rsid w:val="00B53E06"/>
    <w:rsid w:val="00B55FDF"/>
    <w:rsid w:val="00B56753"/>
    <w:rsid w:val="00B56B3D"/>
    <w:rsid w:val="00B6063E"/>
    <w:rsid w:val="00B63615"/>
    <w:rsid w:val="00B636EF"/>
    <w:rsid w:val="00B63AED"/>
    <w:rsid w:val="00B656A9"/>
    <w:rsid w:val="00B6714B"/>
    <w:rsid w:val="00B70145"/>
    <w:rsid w:val="00B70F19"/>
    <w:rsid w:val="00B7216F"/>
    <w:rsid w:val="00B73034"/>
    <w:rsid w:val="00B730DC"/>
    <w:rsid w:val="00B73393"/>
    <w:rsid w:val="00B7362E"/>
    <w:rsid w:val="00B7364D"/>
    <w:rsid w:val="00B73A41"/>
    <w:rsid w:val="00B74FA1"/>
    <w:rsid w:val="00B75287"/>
    <w:rsid w:val="00B75EA7"/>
    <w:rsid w:val="00B76083"/>
    <w:rsid w:val="00B761DC"/>
    <w:rsid w:val="00B76B81"/>
    <w:rsid w:val="00B76E31"/>
    <w:rsid w:val="00B77C2F"/>
    <w:rsid w:val="00B77CEF"/>
    <w:rsid w:val="00B8105F"/>
    <w:rsid w:val="00B81DAB"/>
    <w:rsid w:val="00B82232"/>
    <w:rsid w:val="00B84085"/>
    <w:rsid w:val="00B84A41"/>
    <w:rsid w:val="00B85247"/>
    <w:rsid w:val="00B86259"/>
    <w:rsid w:val="00B86602"/>
    <w:rsid w:val="00B86D4F"/>
    <w:rsid w:val="00B86EE3"/>
    <w:rsid w:val="00B877AA"/>
    <w:rsid w:val="00B879CD"/>
    <w:rsid w:val="00B900A7"/>
    <w:rsid w:val="00B9105F"/>
    <w:rsid w:val="00B92B64"/>
    <w:rsid w:val="00B93CA9"/>
    <w:rsid w:val="00B940F7"/>
    <w:rsid w:val="00B94478"/>
    <w:rsid w:val="00B9551B"/>
    <w:rsid w:val="00B963BD"/>
    <w:rsid w:val="00B96928"/>
    <w:rsid w:val="00BA028F"/>
    <w:rsid w:val="00BA03F1"/>
    <w:rsid w:val="00BA12A5"/>
    <w:rsid w:val="00BA15E3"/>
    <w:rsid w:val="00BA33BC"/>
    <w:rsid w:val="00BA38A7"/>
    <w:rsid w:val="00BA3F1F"/>
    <w:rsid w:val="00BA4357"/>
    <w:rsid w:val="00BA4A9F"/>
    <w:rsid w:val="00BA4BA2"/>
    <w:rsid w:val="00BA6206"/>
    <w:rsid w:val="00BA6F2B"/>
    <w:rsid w:val="00BA7355"/>
    <w:rsid w:val="00BB0986"/>
    <w:rsid w:val="00BB1293"/>
    <w:rsid w:val="00BB138E"/>
    <w:rsid w:val="00BB2E22"/>
    <w:rsid w:val="00BB2F90"/>
    <w:rsid w:val="00BB3AA4"/>
    <w:rsid w:val="00BB4018"/>
    <w:rsid w:val="00BB5D44"/>
    <w:rsid w:val="00BB6C83"/>
    <w:rsid w:val="00BB6D1A"/>
    <w:rsid w:val="00BB6E27"/>
    <w:rsid w:val="00BC0204"/>
    <w:rsid w:val="00BC0414"/>
    <w:rsid w:val="00BC0803"/>
    <w:rsid w:val="00BC0DCA"/>
    <w:rsid w:val="00BC13EA"/>
    <w:rsid w:val="00BC1738"/>
    <w:rsid w:val="00BC18CC"/>
    <w:rsid w:val="00BC43F0"/>
    <w:rsid w:val="00BC4437"/>
    <w:rsid w:val="00BC4475"/>
    <w:rsid w:val="00BC5C95"/>
    <w:rsid w:val="00BC6840"/>
    <w:rsid w:val="00BD1031"/>
    <w:rsid w:val="00BD1338"/>
    <w:rsid w:val="00BD1EEC"/>
    <w:rsid w:val="00BD1F3D"/>
    <w:rsid w:val="00BD2E12"/>
    <w:rsid w:val="00BD314F"/>
    <w:rsid w:val="00BD3241"/>
    <w:rsid w:val="00BD3E50"/>
    <w:rsid w:val="00BD4337"/>
    <w:rsid w:val="00BD4B69"/>
    <w:rsid w:val="00BD60C8"/>
    <w:rsid w:val="00BD627B"/>
    <w:rsid w:val="00BD6444"/>
    <w:rsid w:val="00BD724A"/>
    <w:rsid w:val="00BE00BB"/>
    <w:rsid w:val="00BE0A2F"/>
    <w:rsid w:val="00BE1C2F"/>
    <w:rsid w:val="00BE35B2"/>
    <w:rsid w:val="00BE383A"/>
    <w:rsid w:val="00BE3ED5"/>
    <w:rsid w:val="00BE60AB"/>
    <w:rsid w:val="00BE7784"/>
    <w:rsid w:val="00BF2D76"/>
    <w:rsid w:val="00BF2E30"/>
    <w:rsid w:val="00BF661D"/>
    <w:rsid w:val="00BF66F7"/>
    <w:rsid w:val="00BF68A1"/>
    <w:rsid w:val="00BF74E9"/>
    <w:rsid w:val="00C00D4C"/>
    <w:rsid w:val="00C01143"/>
    <w:rsid w:val="00C02091"/>
    <w:rsid w:val="00C038C3"/>
    <w:rsid w:val="00C0539D"/>
    <w:rsid w:val="00C079E9"/>
    <w:rsid w:val="00C0E63C"/>
    <w:rsid w:val="00C1167A"/>
    <w:rsid w:val="00C1265E"/>
    <w:rsid w:val="00C133D1"/>
    <w:rsid w:val="00C137CF"/>
    <w:rsid w:val="00C151AB"/>
    <w:rsid w:val="00C1554E"/>
    <w:rsid w:val="00C171CF"/>
    <w:rsid w:val="00C17DDB"/>
    <w:rsid w:val="00C20795"/>
    <w:rsid w:val="00C21F59"/>
    <w:rsid w:val="00C22EAA"/>
    <w:rsid w:val="00C23131"/>
    <w:rsid w:val="00C23EB1"/>
    <w:rsid w:val="00C25F2C"/>
    <w:rsid w:val="00C25F34"/>
    <w:rsid w:val="00C2602D"/>
    <w:rsid w:val="00C26CDC"/>
    <w:rsid w:val="00C306CD"/>
    <w:rsid w:val="00C3222B"/>
    <w:rsid w:val="00C323E0"/>
    <w:rsid w:val="00C326DF"/>
    <w:rsid w:val="00C3367E"/>
    <w:rsid w:val="00C35038"/>
    <w:rsid w:val="00C35846"/>
    <w:rsid w:val="00C401F8"/>
    <w:rsid w:val="00C409F1"/>
    <w:rsid w:val="00C40D1B"/>
    <w:rsid w:val="00C4157D"/>
    <w:rsid w:val="00C4246F"/>
    <w:rsid w:val="00C451E2"/>
    <w:rsid w:val="00C45C12"/>
    <w:rsid w:val="00C50533"/>
    <w:rsid w:val="00C50CCF"/>
    <w:rsid w:val="00C52065"/>
    <w:rsid w:val="00C52D02"/>
    <w:rsid w:val="00C5326A"/>
    <w:rsid w:val="00C540E9"/>
    <w:rsid w:val="00C5426B"/>
    <w:rsid w:val="00C6000D"/>
    <w:rsid w:val="00C60389"/>
    <w:rsid w:val="00C60893"/>
    <w:rsid w:val="00C61129"/>
    <w:rsid w:val="00C612A2"/>
    <w:rsid w:val="00C63875"/>
    <w:rsid w:val="00C64315"/>
    <w:rsid w:val="00C644B6"/>
    <w:rsid w:val="00C64592"/>
    <w:rsid w:val="00C6469F"/>
    <w:rsid w:val="00C65E27"/>
    <w:rsid w:val="00C66191"/>
    <w:rsid w:val="00C67341"/>
    <w:rsid w:val="00C70709"/>
    <w:rsid w:val="00C70FE6"/>
    <w:rsid w:val="00C71B7A"/>
    <w:rsid w:val="00C7223F"/>
    <w:rsid w:val="00C72CA2"/>
    <w:rsid w:val="00C72EBA"/>
    <w:rsid w:val="00C739A2"/>
    <w:rsid w:val="00C741C6"/>
    <w:rsid w:val="00C74F1E"/>
    <w:rsid w:val="00C75002"/>
    <w:rsid w:val="00C75CA4"/>
    <w:rsid w:val="00C76890"/>
    <w:rsid w:val="00C76C21"/>
    <w:rsid w:val="00C76E77"/>
    <w:rsid w:val="00C77181"/>
    <w:rsid w:val="00C80827"/>
    <w:rsid w:val="00C80A52"/>
    <w:rsid w:val="00C81A94"/>
    <w:rsid w:val="00C81AFF"/>
    <w:rsid w:val="00C81F4E"/>
    <w:rsid w:val="00C825F0"/>
    <w:rsid w:val="00C85C14"/>
    <w:rsid w:val="00C86859"/>
    <w:rsid w:val="00C86B52"/>
    <w:rsid w:val="00C86CC0"/>
    <w:rsid w:val="00C87775"/>
    <w:rsid w:val="00C90521"/>
    <w:rsid w:val="00C9204B"/>
    <w:rsid w:val="00C9313D"/>
    <w:rsid w:val="00C93378"/>
    <w:rsid w:val="00C93A9A"/>
    <w:rsid w:val="00C93E5C"/>
    <w:rsid w:val="00C954A3"/>
    <w:rsid w:val="00C96843"/>
    <w:rsid w:val="00C96CF2"/>
    <w:rsid w:val="00C96E4D"/>
    <w:rsid w:val="00CA1F59"/>
    <w:rsid w:val="00CA246F"/>
    <w:rsid w:val="00CA2A39"/>
    <w:rsid w:val="00CA34A5"/>
    <w:rsid w:val="00CA4C26"/>
    <w:rsid w:val="00CA53A3"/>
    <w:rsid w:val="00CA57CE"/>
    <w:rsid w:val="00CA5B7B"/>
    <w:rsid w:val="00CB0CCB"/>
    <w:rsid w:val="00CB2F52"/>
    <w:rsid w:val="00CB3769"/>
    <w:rsid w:val="00CB421D"/>
    <w:rsid w:val="00CB44B6"/>
    <w:rsid w:val="00CB4B1D"/>
    <w:rsid w:val="00CB4EFB"/>
    <w:rsid w:val="00CB5281"/>
    <w:rsid w:val="00CB5CA4"/>
    <w:rsid w:val="00CB5E38"/>
    <w:rsid w:val="00CB61F0"/>
    <w:rsid w:val="00CB6753"/>
    <w:rsid w:val="00CB6FA9"/>
    <w:rsid w:val="00CB7DB0"/>
    <w:rsid w:val="00CB7E5E"/>
    <w:rsid w:val="00CC05F8"/>
    <w:rsid w:val="00CC0EC9"/>
    <w:rsid w:val="00CC1835"/>
    <w:rsid w:val="00CC18CC"/>
    <w:rsid w:val="00CC4083"/>
    <w:rsid w:val="00CC4A68"/>
    <w:rsid w:val="00CC5CA2"/>
    <w:rsid w:val="00CC7035"/>
    <w:rsid w:val="00CC775E"/>
    <w:rsid w:val="00CD1226"/>
    <w:rsid w:val="00CD130E"/>
    <w:rsid w:val="00CD15C5"/>
    <w:rsid w:val="00CD1CC2"/>
    <w:rsid w:val="00CD28CB"/>
    <w:rsid w:val="00CD43CE"/>
    <w:rsid w:val="00CD56E2"/>
    <w:rsid w:val="00CD5B11"/>
    <w:rsid w:val="00CD654A"/>
    <w:rsid w:val="00CD6D55"/>
    <w:rsid w:val="00CD70F9"/>
    <w:rsid w:val="00CE032B"/>
    <w:rsid w:val="00CE1332"/>
    <w:rsid w:val="00CE1CF5"/>
    <w:rsid w:val="00CE2E9A"/>
    <w:rsid w:val="00CE37B8"/>
    <w:rsid w:val="00CE3F30"/>
    <w:rsid w:val="00CE419D"/>
    <w:rsid w:val="00CE6A0B"/>
    <w:rsid w:val="00CE6D5D"/>
    <w:rsid w:val="00CE785D"/>
    <w:rsid w:val="00CF14C0"/>
    <w:rsid w:val="00CF2334"/>
    <w:rsid w:val="00CF37A7"/>
    <w:rsid w:val="00CF3AB7"/>
    <w:rsid w:val="00CF42A6"/>
    <w:rsid w:val="00CF4DD5"/>
    <w:rsid w:val="00CF511E"/>
    <w:rsid w:val="00CF52E9"/>
    <w:rsid w:val="00CF6007"/>
    <w:rsid w:val="00CF67E5"/>
    <w:rsid w:val="00CF6CA8"/>
    <w:rsid w:val="00CF71A3"/>
    <w:rsid w:val="00CF7662"/>
    <w:rsid w:val="00CF7EB3"/>
    <w:rsid w:val="00D00C4F"/>
    <w:rsid w:val="00D01E73"/>
    <w:rsid w:val="00D028A5"/>
    <w:rsid w:val="00D036C5"/>
    <w:rsid w:val="00D03C16"/>
    <w:rsid w:val="00D04F47"/>
    <w:rsid w:val="00D10745"/>
    <w:rsid w:val="00D11BBF"/>
    <w:rsid w:val="00D12640"/>
    <w:rsid w:val="00D12F36"/>
    <w:rsid w:val="00D13EA0"/>
    <w:rsid w:val="00D14079"/>
    <w:rsid w:val="00D1419C"/>
    <w:rsid w:val="00D1439E"/>
    <w:rsid w:val="00D14AD3"/>
    <w:rsid w:val="00D14EB2"/>
    <w:rsid w:val="00D15093"/>
    <w:rsid w:val="00D1554F"/>
    <w:rsid w:val="00D15972"/>
    <w:rsid w:val="00D17C48"/>
    <w:rsid w:val="00D205BB"/>
    <w:rsid w:val="00D212B6"/>
    <w:rsid w:val="00D224B2"/>
    <w:rsid w:val="00D23606"/>
    <w:rsid w:val="00D24097"/>
    <w:rsid w:val="00D27900"/>
    <w:rsid w:val="00D30A66"/>
    <w:rsid w:val="00D3143A"/>
    <w:rsid w:val="00D336E9"/>
    <w:rsid w:val="00D339D8"/>
    <w:rsid w:val="00D34BE5"/>
    <w:rsid w:val="00D3594B"/>
    <w:rsid w:val="00D35D76"/>
    <w:rsid w:val="00D370B6"/>
    <w:rsid w:val="00D37B91"/>
    <w:rsid w:val="00D40EE1"/>
    <w:rsid w:val="00D41115"/>
    <w:rsid w:val="00D4119B"/>
    <w:rsid w:val="00D41890"/>
    <w:rsid w:val="00D41D62"/>
    <w:rsid w:val="00D41E75"/>
    <w:rsid w:val="00D42B10"/>
    <w:rsid w:val="00D43902"/>
    <w:rsid w:val="00D4505A"/>
    <w:rsid w:val="00D46C02"/>
    <w:rsid w:val="00D46F47"/>
    <w:rsid w:val="00D47413"/>
    <w:rsid w:val="00D47B46"/>
    <w:rsid w:val="00D50020"/>
    <w:rsid w:val="00D503D6"/>
    <w:rsid w:val="00D51D2D"/>
    <w:rsid w:val="00D51E47"/>
    <w:rsid w:val="00D521A9"/>
    <w:rsid w:val="00D52BC6"/>
    <w:rsid w:val="00D53275"/>
    <w:rsid w:val="00D5342A"/>
    <w:rsid w:val="00D54602"/>
    <w:rsid w:val="00D54678"/>
    <w:rsid w:val="00D54FE6"/>
    <w:rsid w:val="00D553D5"/>
    <w:rsid w:val="00D5614E"/>
    <w:rsid w:val="00D60988"/>
    <w:rsid w:val="00D61900"/>
    <w:rsid w:val="00D61EA7"/>
    <w:rsid w:val="00D62BE7"/>
    <w:rsid w:val="00D640F2"/>
    <w:rsid w:val="00D645F0"/>
    <w:rsid w:val="00D64A1E"/>
    <w:rsid w:val="00D65218"/>
    <w:rsid w:val="00D66285"/>
    <w:rsid w:val="00D66B33"/>
    <w:rsid w:val="00D67B80"/>
    <w:rsid w:val="00D70EEF"/>
    <w:rsid w:val="00D7209F"/>
    <w:rsid w:val="00D7216F"/>
    <w:rsid w:val="00D72917"/>
    <w:rsid w:val="00D747A0"/>
    <w:rsid w:val="00D758B1"/>
    <w:rsid w:val="00D760DF"/>
    <w:rsid w:val="00D7644A"/>
    <w:rsid w:val="00D77D80"/>
    <w:rsid w:val="00D81151"/>
    <w:rsid w:val="00D84232"/>
    <w:rsid w:val="00D85DA6"/>
    <w:rsid w:val="00D85DBD"/>
    <w:rsid w:val="00D865A8"/>
    <w:rsid w:val="00D90A9B"/>
    <w:rsid w:val="00D912CE"/>
    <w:rsid w:val="00D91317"/>
    <w:rsid w:val="00D91395"/>
    <w:rsid w:val="00D916A5"/>
    <w:rsid w:val="00D91F20"/>
    <w:rsid w:val="00D938F9"/>
    <w:rsid w:val="00D94476"/>
    <w:rsid w:val="00D947E0"/>
    <w:rsid w:val="00D95686"/>
    <w:rsid w:val="00D9576A"/>
    <w:rsid w:val="00D974E0"/>
    <w:rsid w:val="00D97F13"/>
    <w:rsid w:val="00DA0288"/>
    <w:rsid w:val="00DA2CDE"/>
    <w:rsid w:val="00DA3390"/>
    <w:rsid w:val="00DA50CB"/>
    <w:rsid w:val="00DA62C7"/>
    <w:rsid w:val="00DA779C"/>
    <w:rsid w:val="00DB0E0B"/>
    <w:rsid w:val="00DB25B4"/>
    <w:rsid w:val="00DB2629"/>
    <w:rsid w:val="00DB2E37"/>
    <w:rsid w:val="00DB3FD7"/>
    <w:rsid w:val="00DB45D8"/>
    <w:rsid w:val="00DB58BD"/>
    <w:rsid w:val="00DC1026"/>
    <w:rsid w:val="00DC2F56"/>
    <w:rsid w:val="00DC36CD"/>
    <w:rsid w:val="00DC3740"/>
    <w:rsid w:val="00DC510B"/>
    <w:rsid w:val="00DC6249"/>
    <w:rsid w:val="00DC656C"/>
    <w:rsid w:val="00DC72C5"/>
    <w:rsid w:val="00DC7C85"/>
    <w:rsid w:val="00DD0164"/>
    <w:rsid w:val="00DD04BF"/>
    <w:rsid w:val="00DD0F5E"/>
    <w:rsid w:val="00DD1BAB"/>
    <w:rsid w:val="00DD2F83"/>
    <w:rsid w:val="00DD3662"/>
    <w:rsid w:val="00DD3A36"/>
    <w:rsid w:val="00DD7C1B"/>
    <w:rsid w:val="00DE0746"/>
    <w:rsid w:val="00DE07CE"/>
    <w:rsid w:val="00DE0F6F"/>
    <w:rsid w:val="00DE17AC"/>
    <w:rsid w:val="00DE3924"/>
    <w:rsid w:val="00DE4377"/>
    <w:rsid w:val="00DE4C93"/>
    <w:rsid w:val="00DE5301"/>
    <w:rsid w:val="00DE55BC"/>
    <w:rsid w:val="00DE575D"/>
    <w:rsid w:val="00DE5A20"/>
    <w:rsid w:val="00DF1065"/>
    <w:rsid w:val="00DF12C7"/>
    <w:rsid w:val="00DF19E1"/>
    <w:rsid w:val="00DF1E51"/>
    <w:rsid w:val="00DF3AE5"/>
    <w:rsid w:val="00DF3FC8"/>
    <w:rsid w:val="00DF4B84"/>
    <w:rsid w:val="00DF5474"/>
    <w:rsid w:val="00DF5E87"/>
    <w:rsid w:val="00DF6307"/>
    <w:rsid w:val="00DF672A"/>
    <w:rsid w:val="00E01D06"/>
    <w:rsid w:val="00E0210C"/>
    <w:rsid w:val="00E021F8"/>
    <w:rsid w:val="00E026E3"/>
    <w:rsid w:val="00E02F73"/>
    <w:rsid w:val="00E051DA"/>
    <w:rsid w:val="00E05727"/>
    <w:rsid w:val="00E079B3"/>
    <w:rsid w:val="00E07D84"/>
    <w:rsid w:val="00E124AA"/>
    <w:rsid w:val="00E13029"/>
    <w:rsid w:val="00E13900"/>
    <w:rsid w:val="00E13E79"/>
    <w:rsid w:val="00E163B2"/>
    <w:rsid w:val="00E21EC4"/>
    <w:rsid w:val="00E22DAD"/>
    <w:rsid w:val="00E23009"/>
    <w:rsid w:val="00E23566"/>
    <w:rsid w:val="00E23E10"/>
    <w:rsid w:val="00E2407F"/>
    <w:rsid w:val="00E241FD"/>
    <w:rsid w:val="00E245FB"/>
    <w:rsid w:val="00E24E43"/>
    <w:rsid w:val="00E31966"/>
    <w:rsid w:val="00E3214E"/>
    <w:rsid w:val="00E32E7D"/>
    <w:rsid w:val="00E334C4"/>
    <w:rsid w:val="00E33E40"/>
    <w:rsid w:val="00E33EF0"/>
    <w:rsid w:val="00E34054"/>
    <w:rsid w:val="00E34A63"/>
    <w:rsid w:val="00E355CF"/>
    <w:rsid w:val="00E37B9B"/>
    <w:rsid w:val="00E40CE3"/>
    <w:rsid w:val="00E41F34"/>
    <w:rsid w:val="00E426B2"/>
    <w:rsid w:val="00E42A8C"/>
    <w:rsid w:val="00E42AEF"/>
    <w:rsid w:val="00E45644"/>
    <w:rsid w:val="00E478E1"/>
    <w:rsid w:val="00E47D00"/>
    <w:rsid w:val="00E50A90"/>
    <w:rsid w:val="00E50AE7"/>
    <w:rsid w:val="00E5124B"/>
    <w:rsid w:val="00E52744"/>
    <w:rsid w:val="00E540C2"/>
    <w:rsid w:val="00E54908"/>
    <w:rsid w:val="00E54990"/>
    <w:rsid w:val="00E54A22"/>
    <w:rsid w:val="00E5505B"/>
    <w:rsid w:val="00E5569E"/>
    <w:rsid w:val="00E56A81"/>
    <w:rsid w:val="00E571E2"/>
    <w:rsid w:val="00E57943"/>
    <w:rsid w:val="00E5794B"/>
    <w:rsid w:val="00E60580"/>
    <w:rsid w:val="00E60A35"/>
    <w:rsid w:val="00E60FA3"/>
    <w:rsid w:val="00E61B6D"/>
    <w:rsid w:val="00E61F74"/>
    <w:rsid w:val="00E62455"/>
    <w:rsid w:val="00E62781"/>
    <w:rsid w:val="00E63882"/>
    <w:rsid w:val="00E64D02"/>
    <w:rsid w:val="00E65E30"/>
    <w:rsid w:val="00E67E78"/>
    <w:rsid w:val="00E70877"/>
    <w:rsid w:val="00E70AE9"/>
    <w:rsid w:val="00E70CA9"/>
    <w:rsid w:val="00E7158C"/>
    <w:rsid w:val="00E75AFF"/>
    <w:rsid w:val="00E771ED"/>
    <w:rsid w:val="00E7757F"/>
    <w:rsid w:val="00E77A60"/>
    <w:rsid w:val="00E77B33"/>
    <w:rsid w:val="00E80B11"/>
    <w:rsid w:val="00E829F1"/>
    <w:rsid w:val="00E834D8"/>
    <w:rsid w:val="00E83912"/>
    <w:rsid w:val="00E83976"/>
    <w:rsid w:val="00E83FEB"/>
    <w:rsid w:val="00E86679"/>
    <w:rsid w:val="00E86A6B"/>
    <w:rsid w:val="00E86AD8"/>
    <w:rsid w:val="00E86D85"/>
    <w:rsid w:val="00E86F3A"/>
    <w:rsid w:val="00E87E9D"/>
    <w:rsid w:val="00E912EF"/>
    <w:rsid w:val="00E927BF"/>
    <w:rsid w:val="00E94CF2"/>
    <w:rsid w:val="00E95894"/>
    <w:rsid w:val="00E9604C"/>
    <w:rsid w:val="00E9641F"/>
    <w:rsid w:val="00E96813"/>
    <w:rsid w:val="00E97093"/>
    <w:rsid w:val="00E97294"/>
    <w:rsid w:val="00EA06AA"/>
    <w:rsid w:val="00EA106A"/>
    <w:rsid w:val="00EA1825"/>
    <w:rsid w:val="00EA2B20"/>
    <w:rsid w:val="00EA2EB2"/>
    <w:rsid w:val="00EA31EC"/>
    <w:rsid w:val="00EA393F"/>
    <w:rsid w:val="00EA4229"/>
    <w:rsid w:val="00EA4678"/>
    <w:rsid w:val="00EA5845"/>
    <w:rsid w:val="00EA6076"/>
    <w:rsid w:val="00EA6909"/>
    <w:rsid w:val="00EA78BD"/>
    <w:rsid w:val="00EA7A92"/>
    <w:rsid w:val="00EA7DC8"/>
    <w:rsid w:val="00EB0455"/>
    <w:rsid w:val="00EB07E3"/>
    <w:rsid w:val="00EB08A2"/>
    <w:rsid w:val="00EB2FED"/>
    <w:rsid w:val="00EB308A"/>
    <w:rsid w:val="00EB30C1"/>
    <w:rsid w:val="00EB4FBC"/>
    <w:rsid w:val="00EB62DE"/>
    <w:rsid w:val="00EB63B3"/>
    <w:rsid w:val="00EC0007"/>
    <w:rsid w:val="00EC02D7"/>
    <w:rsid w:val="00EC0547"/>
    <w:rsid w:val="00EC160D"/>
    <w:rsid w:val="00EC193B"/>
    <w:rsid w:val="00EC2240"/>
    <w:rsid w:val="00EC3489"/>
    <w:rsid w:val="00EC4B0F"/>
    <w:rsid w:val="00EC5247"/>
    <w:rsid w:val="00ED4591"/>
    <w:rsid w:val="00ED4882"/>
    <w:rsid w:val="00ED5581"/>
    <w:rsid w:val="00ED5747"/>
    <w:rsid w:val="00ED6971"/>
    <w:rsid w:val="00ED7B5B"/>
    <w:rsid w:val="00EE36AD"/>
    <w:rsid w:val="00EE41D1"/>
    <w:rsid w:val="00EE48E9"/>
    <w:rsid w:val="00EE5397"/>
    <w:rsid w:val="00EE60A2"/>
    <w:rsid w:val="00EE623C"/>
    <w:rsid w:val="00EE67BB"/>
    <w:rsid w:val="00EE6CA4"/>
    <w:rsid w:val="00EE77C1"/>
    <w:rsid w:val="00EF054D"/>
    <w:rsid w:val="00EF12F8"/>
    <w:rsid w:val="00EF15B8"/>
    <w:rsid w:val="00EF4325"/>
    <w:rsid w:val="00EF509D"/>
    <w:rsid w:val="00EF5551"/>
    <w:rsid w:val="00EF5834"/>
    <w:rsid w:val="00EF5B85"/>
    <w:rsid w:val="00EF5F55"/>
    <w:rsid w:val="00EF65F5"/>
    <w:rsid w:val="00F01E67"/>
    <w:rsid w:val="00F034FC"/>
    <w:rsid w:val="00F03B57"/>
    <w:rsid w:val="00F0471C"/>
    <w:rsid w:val="00F079CB"/>
    <w:rsid w:val="00F1000C"/>
    <w:rsid w:val="00F1119E"/>
    <w:rsid w:val="00F11406"/>
    <w:rsid w:val="00F124AB"/>
    <w:rsid w:val="00F1375C"/>
    <w:rsid w:val="00F142EC"/>
    <w:rsid w:val="00F14609"/>
    <w:rsid w:val="00F148AD"/>
    <w:rsid w:val="00F14B7B"/>
    <w:rsid w:val="00F14C6E"/>
    <w:rsid w:val="00F14EF8"/>
    <w:rsid w:val="00F15B19"/>
    <w:rsid w:val="00F15CE3"/>
    <w:rsid w:val="00F201CE"/>
    <w:rsid w:val="00F21351"/>
    <w:rsid w:val="00F2190A"/>
    <w:rsid w:val="00F22E99"/>
    <w:rsid w:val="00F23D94"/>
    <w:rsid w:val="00F253BE"/>
    <w:rsid w:val="00F25998"/>
    <w:rsid w:val="00F259F8"/>
    <w:rsid w:val="00F26A58"/>
    <w:rsid w:val="00F2705E"/>
    <w:rsid w:val="00F2795D"/>
    <w:rsid w:val="00F305EC"/>
    <w:rsid w:val="00F307AB"/>
    <w:rsid w:val="00F31074"/>
    <w:rsid w:val="00F317CE"/>
    <w:rsid w:val="00F334AA"/>
    <w:rsid w:val="00F34C43"/>
    <w:rsid w:val="00F35167"/>
    <w:rsid w:val="00F356E8"/>
    <w:rsid w:val="00F35773"/>
    <w:rsid w:val="00F36BD5"/>
    <w:rsid w:val="00F36C2D"/>
    <w:rsid w:val="00F418D2"/>
    <w:rsid w:val="00F426D6"/>
    <w:rsid w:val="00F433E1"/>
    <w:rsid w:val="00F44994"/>
    <w:rsid w:val="00F44B33"/>
    <w:rsid w:val="00F45262"/>
    <w:rsid w:val="00F45882"/>
    <w:rsid w:val="00F466F6"/>
    <w:rsid w:val="00F469DC"/>
    <w:rsid w:val="00F50A0E"/>
    <w:rsid w:val="00F50DD7"/>
    <w:rsid w:val="00F50E2C"/>
    <w:rsid w:val="00F52D61"/>
    <w:rsid w:val="00F535B8"/>
    <w:rsid w:val="00F535EA"/>
    <w:rsid w:val="00F53986"/>
    <w:rsid w:val="00F53A9A"/>
    <w:rsid w:val="00F54979"/>
    <w:rsid w:val="00F5528A"/>
    <w:rsid w:val="00F560A0"/>
    <w:rsid w:val="00F56ACB"/>
    <w:rsid w:val="00F56C56"/>
    <w:rsid w:val="00F56D59"/>
    <w:rsid w:val="00F60908"/>
    <w:rsid w:val="00F60EC9"/>
    <w:rsid w:val="00F62613"/>
    <w:rsid w:val="00F627D8"/>
    <w:rsid w:val="00F63205"/>
    <w:rsid w:val="00F63273"/>
    <w:rsid w:val="00F64746"/>
    <w:rsid w:val="00F64AC8"/>
    <w:rsid w:val="00F64D6F"/>
    <w:rsid w:val="00F659C3"/>
    <w:rsid w:val="00F66502"/>
    <w:rsid w:val="00F67D49"/>
    <w:rsid w:val="00F67E19"/>
    <w:rsid w:val="00F6FFEE"/>
    <w:rsid w:val="00F70448"/>
    <w:rsid w:val="00F72BE7"/>
    <w:rsid w:val="00F72CBC"/>
    <w:rsid w:val="00F77132"/>
    <w:rsid w:val="00F77748"/>
    <w:rsid w:val="00F77F0D"/>
    <w:rsid w:val="00F801A1"/>
    <w:rsid w:val="00F80526"/>
    <w:rsid w:val="00F80DBC"/>
    <w:rsid w:val="00F81021"/>
    <w:rsid w:val="00F83C25"/>
    <w:rsid w:val="00F83D8B"/>
    <w:rsid w:val="00F84884"/>
    <w:rsid w:val="00F8527F"/>
    <w:rsid w:val="00F855C1"/>
    <w:rsid w:val="00F85881"/>
    <w:rsid w:val="00F85BFA"/>
    <w:rsid w:val="00F85F37"/>
    <w:rsid w:val="00F86EBC"/>
    <w:rsid w:val="00F87470"/>
    <w:rsid w:val="00F874F1"/>
    <w:rsid w:val="00F87E9E"/>
    <w:rsid w:val="00F90037"/>
    <w:rsid w:val="00F901B8"/>
    <w:rsid w:val="00F90573"/>
    <w:rsid w:val="00F90F37"/>
    <w:rsid w:val="00F913FA"/>
    <w:rsid w:val="00F917D4"/>
    <w:rsid w:val="00F936EB"/>
    <w:rsid w:val="00F9435C"/>
    <w:rsid w:val="00F94B92"/>
    <w:rsid w:val="00F94D75"/>
    <w:rsid w:val="00F95677"/>
    <w:rsid w:val="00F9661F"/>
    <w:rsid w:val="00F97F87"/>
    <w:rsid w:val="00FA0945"/>
    <w:rsid w:val="00FA0DC7"/>
    <w:rsid w:val="00FA119F"/>
    <w:rsid w:val="00FA2D0D"/>
    <w:rsid w:val="00FA2D49"/>
    <w:rsid w:val="00FA4F6D"/>
    <w:rsid w:val="00FA55B3"/>
    <w:rsid w:val="00FA5647"/>
    <w:rsid w:val="00FA6D00"/>
    <w:rsid w:val="00FB24A4"/>
    <w:rsid w:val="00FB2BA6"/>
    <w:rsid w:val="00FB3B3B"/>
    <w:rsid w:val="00FB587A"/>
    <w:rsid w:val="00FB5B1C"/>
    <w:rsid w:val="00FB751F"/>
    <w:rsid w:val="00FB7575"/>
    <w:rsid w:val="00FB7C80"/>
    <w:rsid w:val="00FC0BCF"/>
    <w:rsid w:val="00FC16B2"/>
    <w:rsid w:val="00FC554C"/>
    <w:rsid w:val="00FC5DD6"/>
    <w:rsid w:val="00FC5F30"/>
    <w:rsid w:val="00FC76FD"/>
    <w:rsid w:val="00FC7FDD"/>
    <w:rsid w:val="00FD07F3"/>
    <w:rsid w:val="00FD1408"/>
    <w:rsid w:val="00FD1431"/>
    <w:rsid w:val="00FD25EE"/>
    <w:rsid w:val="00FD4CB7"/>
    <w:rsid w:val="00FD68CF"/>
    <w:rsid w:val="00FD6916"/>
    <w:rsid w:val="00FE01FF"/>
    <w:rsid w:val="00FE10A7"/>
    <w:rsid w:val="00FE120D"/>
    <w:rsid w:val="00FE174F"/>
    <w:rsid w:val="00FE1AE2"/>
    <w:rsid w:val="00FE257F"/>
    <w:rsid w:val="00FE2DB1"/>
    <w:rsid w:val="00FE37BE"/>
    <w:rsid w:val="00FE546C"/>
    <w:rsid w:val="00FE6EF6"/>
    <w:rsid w:val="00FE74A9"/>
    <w:rsid w:val="00FE7A22"/>
    <w:rsid w:val="00FE7CFE"/>
    <w:rsid w:val="00FE7D34"/>
    <w:rsid w:val="00FF01F2"/>
    <w:rsid w:val="00FF03CB"/>
    <w:rsid w:val="00FF0520"/>
    <w:rsid w:val="00FF19C7"/>
    <w:rsid w:val="00FF35FD"/>
    <w:rsid w:val="00FF389F"/>
    <w:rsid w:val="00FF467A"/>
    <w:rsid w:val="00FF6BFE"/>
    <w:rsid w:val="00FF6C05"/>
    <w:rsid w:val="00FF7E68"/>
    <w:rsid w:val="011E170F"/>
    <w:rsid w:val="013F9C31"/>
    <w:rsid w:val="0184F7C7"/>
    <w:rsid w:val="01C0541A"/>
    <w:rsid w:val="01E15E6A"/>
    <w:rsid w:val="01F0764F"/>
    <w:rsid w:val="01FADCB4"/>
    <w:rsid w:val="02072AF0"/>
    <w:rsid w:val="021AA92D"/>
    <w:rsid w:val="022392D2"/>
    <w:rsid w:val="02461FEB"/>
    <w:rsid w:val="024ED57F"/>
    <w:rsid w:val="026074FD"/>
    <w:rsid w:val="027937B8"/>
    <w:rsid w:val="02813EBD"/>
    <w:rsid w:val="02941A2F"/>
    <w:rsid w:val="02ECD348"/>
    <w:rsid w:val="02F3332E"/>
    <w:rsid w:val="03125D97"/>
    <w:rsid w:val="0315354E"/>
    <w:rsid w:val="031BC113"/>
    <w:rsid w:val="031D9966"/>
    <w:rsid w:val="033E6992"/>
    <w:rsid w:val="035014A3"/>
    <w:rsid w:val="0358049F"/>
    <w:rsid w:val="03615E61"/>
    <w:rsid w:val="03630A4F"/>
    <w:rsid w:val="036A605D"/>
    <w:rsid w:val="039F3213"/>
    <w:rsid w:val="03CABFE8"/>
    <w:rsid w:val="03DCF6DE"/>
    <w:rsid w:val="03E100D9"/>
    <w:rsid w:val="03EF4753"/>
    <w:rsid w:val="04604D64"/>
    <w:rsid w:val="0463C938"/>
    <w:rsid w:val="046EC6AF"/>
    <w:rsid w:val="0471AD4D"/>
    <w:rsid w:val="04A356AD"/>
    <w:rsid w:val="04AB1162"/>
    <w:rsid w:val="04D30C1E"/>
    <w:rsid w:val="04E3556E"/>
    <w:rsid w:val="04E9E133"/>
    <w:rsid w:val="04F40460"/>
    <w:rsid w:val="0501E538"/>
    <w:rsid w:val="05441449"/>
    <w:rsid w:val="054A9ACD"/>
    <w:rsid w:val="059A9ADD"/>
    <w:rsid w:val="060844C3"/>
    <w:rsid w:val="061D0B6F"/>
    <w:rsid w:val="066FBBF8"/>
    <w:rsid w:val="06700320"/>
    <w:rsid w:val="06A4B4EC"/>
    <w:rsid w:val="06BD1300"/>
    <w:rsid w:val="06BE0133"/>
    <w:rsid w:val="06DBBC1C"/>
    <w:rsid w:val="06FBEA2C"/>
    <w:rsid w:val="07083ECC"/>
    <w:rsid w:val="0711A343"/>
    <w:rsid w:val="07265F57"/>
    <w:rsid w:val="0774AF2A"/>
    <w:rsid w:val="079ED0D3"/>
    <w:rsid w:val="07B0F9DD"/>
    <w:rsid w:val="07BE84F5"/>
    <w:rsid w:val="07BEDAB5"/>
    <w:rsid w:val="07C26785"/>
    <w:rsid w:val="07D5D803"/>
    <w:rsid w:val="07D9D92D"/>
    <w:rsid w:val="07EFBF16"/>
    <w:rsid w:val="07F3181A"/>
    <w:rsid w:val="08143895"/>
    <w:rsid w:val="0835FDEA"/>
    <w:rsid w:val="0847B649"/>
    <w:rsid w:val="0848EFD1"/>
    <w:rsid w:val="08511AC0"/>
    <w:rsid w:val="0855981C"/>
    <w:rsid w:val="0884B2EE"/>
    <w:rsid w:val="08882544"/>
    <w:rsid w:val="08AE6430"/>
    <w:rsid w:val="08B1314F"/>
    <w:rsid w:val="08BCDF50"/>
    <w:rsid w:val="08BD3F7B"/>
    <w:rsid w:val="08C081DB"/>
    <w:rsid w:val="08CB3C79"/>
    <w:rsid w:val="08F6283E"/>
    <w:rsid w:val="091CD764"/>
    <w:rsid w:val="09463E79"/>
    <w:rsid w:val="09A3109A"/>
    <w:rsid w:val="09F19A53"/>
    <w:rsid w:val="0A0D6891"/>
    <w:rsid w:val="0A1F3AE0"/>
    <w:rsid w:val="0A3BE128"/>
    <w:rsid w:val="0A3C6D38"/>
    <w:rsid w:val="0A3D97D9"/>
    <w:rsid w:val="0A54B1CD"/>
    <w:rsid w:val="0AA06657"/>
    <w:rsid w:val="0AA59156"/>
    <w:rsid w:val="0AA8210C"/>
    <w:rsid w:val="0AB68B9D"/>
    <w:rsid w:val="0B00C5E2"/>
    <w:rsid w:val="0B0346EA"/>
    <w:rsid w:val="0B05357F"/>
    <w:rsid w:val="0B2ACF07"/>
    <w:rsid w:val="0B330B09"/>
    <w:rsid w:val="0B5A6B26"/>
    <w:rsid w:val="0B6249C5"/>
    <w:rsid w:val="0B8AE691"/>
    <w:rsid w:val="0B924A8B"/>
    <w:rsid w:val="0BA6101B"/>
    <w:rsid w:val="0BBA73C9"/>
    <w:rsid w:val="0BEB169F"/>
    <w:rsid w:val="0BED00F1"/>
    <w:rsid w:val="0BF5DF03"/>
    <w:rsid w:val="0C00716F"/>
    <w:rsid w:val="0C0195C7"/>
    <w:rsid w:val="0C429B3F"/>
    <w:rsid w:val="0C5D61CB"/>
    <w:rsid w:val="0C681FC4"/>
    <w:rsid w:val="0C6EF6B1"/>
    <w:rsid w:val="0C779433"/>
    <w:rsid w:val="0C944F7A"/>
    <w:rsid w:val="0C9AD0D6"/>
    <w:rsid w:val="0CD7847F"/>
    <w:rsid w:val="0CDF578B"/>
    <w:rsid w:val="0D0DDB74"/>
    <w:rsid w:val="0D31C013"/>
    <w:rsid w:val="0D418B6A"/>
    <w:rsid w:val="0D671094"/>
    <w:rsid w:val="0D8893E9"/>
    <w:rsid w:val="0D965E3F"/>
    <w:rsid w:val="0DB154CC"/>
    <w:rsid w:val="0DBF8FD2"/>
    <w:rsid w:val="0DDA3270"/>
    <w:rsid w:val="0DF7BB3B"/>
    <w:rsid w:val="0E5F4CDB"/>
    <w:rsid w:val="0E6590E0"/>
    <w:rsid w:val="0EA96DDD"/>
    <w:rsid w:val="0EACEACB"/>
    <w:rsid w:val="0EC36A20"/>
    <w:rsid w:val="0EE868DF"/>
    <w:rsid w:val="0EED26F5"/>
    <w:rsid w:val="0EFACB5F"/>
    <w:rsid w:val="0F119AAE"/>
    <w:rsid w:val="0F1B7AA5"/>
    <w:rsid w:val="0F1D4BA5"/>
    <w:rsid w:val="0F1E6FFD"/>
    <w:rsid w:val="0F1F44DE"/>
    <w:rsid w:val="0F41A13A"/>
    <w:rsid w:val="0F4F36BD"/>
    <w:rsid w:val="0F734002"/>
    <w:rsid w:val="0F79A489"/>
    <w:rsid w:val="0F871622"/>
    <w:rsid w:val="0F8CB060"/>
    <w:rsid w:val="0F979243"/>
    <w:rsid w:val="0F9CE480"/>
    <w:rsid w:val="0FA96492"/>
    <w:rsid w:val="0FBB9B88"/>
    <w:rsid w:val="10071E3C"/>
    <w:rsid w:val="10084294"/>
    <w:rsid w:val="102391DE"/>
    <w:rsid w:val="103679EA"/>
    <w:rsid w:val="10405891"/>
    <w:rsid w:val="106E8AD9"/>
    <w:rsid w:val="108119B2"/>
    <w:rsid w:val="10827A78"/>
    <w:rsid w:val="10933729"/>
    <w:rsid w:val="10ACB573"/>
    <w:rsid w:val="10D52445"/>
    <w:rsid w:val="11154314"/>
    <w:rsid w:val="114111A6"/>
    <w:rsid w:val="1143B043"/>
    <w:rsid w:val="11610685"/>
    <w:rsid w:val="118D9F60"/>
    <w:rsid w:val="11A1EA4D"/>
    <w:rsid w:val="11AD3908"/>
    <w:rsid w:val="11CDFF86"/>
    <w:rsid w:val="11D3461E"/>
    <w:rsid w:val="11D986BB"/>
    <w:rsid w:val="11E5938A"/>
    <w:rsid w:val="11E91F14"/>
    <w:rsid w:val="11FC4FAC"/>
    <w:rsid w:val="120D5B2A"/>
    <w:rsid w:val="125514A0"/>
    <w:rsid w:val="12715571"/>
    <w:rsid w:val="1281A493"/>
    <w:rsid w:val="12864007"/>
    <w:rsid w:val="1287BB47"/>
    <w:rsid w:val="12ABF75D"/>
    <w:rsid w:val="12F46B3A"/>
    <w:rsid w:val="12F6E445"/>
    <w:rsid w:val="13093D79"/>
    <w:rsid w:val="1345ECD3"/>
    <w:rsid w:val="1368BD8B"/>
    <w:rsid w:val="139197C0"/>
    <w:rsid w:val="13C75241"/>
    <w:rsid w:val="13F29CAF"/>
    <w:rsid w:val="1411C718"/>
    <w:rsid w:val="14138D80"/>
    <w:rsid w:val="141C7CD7"/>
    <w:rsid w:val="1421A129"/>
    <w:rsid w:val="145FE41A"/>
    <w:rsid w:val="14684FC6"/>
    <w:rsid w:val="147B292A"/>
    <w:rsid w:val="14871588"/>
    <w:rsid w:val="148D2DEC"/>
    <w:rsid w:val="14DA1166"/>
    <w:rsid w:val="14F606E2"/>
    <w:rsid w:val="15127C03"/>
    <w:rsid w:val="152E34E1"/>
    <w:rsid w:val="15340D65"/>
    <w:rsid w:val="153BA308"/>
    <w:rsid w:val="153CF60F"/>
    <w:rsid w:val="153D4137"/>
    <w:rsid w:val="15886C50"/>
    <w:rsid w:val="15968C6C"/>
    <w:rsid w:val="15B47A26"/>
    <w:rsid w:val="15C89B6E"/>
    <w:rsid w:val="15F12CA7"/>
    <w:rsid w:val="15FB453C"/>
    <w:rsid w:val="1622A559"/>
    <w:rsid w:val="16350039"/>
    <w:rsid w:val="163CFBAB"/>
    <w:rsid w:val="16446A10"/>
    <w:rsid w:val="16534802"/>
    <w:rsid w:val="166D39AD"/>
    <w:rsid w:val="166EBE8A"/>
    <w:rsid w:val="1672E2D2"/>
    <w:rsid w:val="16995040"/>
    <w:rsid w:val="16B3CECB"/>
    <w:rsid w:val="16BBC6E9"/>
    <w:rsid w:val="16D17492"/>
    <w:rsid w:val="16DAA52F"/>
    <w:rsid w:val="16DB3CA7"/>
    <w:rsid w:val="16FEBA07"/>
    <w:rsid w:val="1796C626"/>
    <w:rsid w:val="17B5CCA5"/>
    <w:rsid w:val="17E2CA27"/>
    <w:rsid w:val="17E44FFF"/>
    <w:rsid w:val="17F1B2B1"/>
    <w:rsid w:val="18554851"/>
    <w:rsid w:val="185FA681"/>
    <w:rsid w:val="1862F295"/>
    <w:rsid w:val="18777D42"/>
    <w:rsid w:val="1889A9A0"/>
    <w:rsid w:val="18CF4D37"/>
    <w:rsid w:val="1903E184"/>
    <w:rsid w:val="1904ABCD"/>
    <w:rsid w:val="1905424A"/>
    <w:rsid w:val="19089C49"/>
    <w:rsid w:val="190C6587"/>
    <w:rsid w:val="1912C4A4"/>
    <w:rsid w:val="19171499"/>
    <w:rsid w:val="195825E4"/>
    <w:rsid w:val="19A25551"/>
    <w:rsid w:val="19BAA8EF"/>
    <w:rsid w:val="19F9CF86"/>
    <w:rsid w:val="1A62A87C"/>
    <w:rsid w:val="1A71D09B"/>
    <w:rsid w:val="1A7A2C95"/>
    <w:rsid w:val="1A803E53"/>
    <w:rsid w:val="1A88F527"/>
    <w:rsid w:val="1A8F6446"/>
    <w:rsid w:val="1AA2D913"/>
    <w:rsid w:val="1AA3EE84"/>
    <w:rsid w:val="1AA5082A"/>
    <w:rsid w:val="1AB11F8D"/>
    <w:rsid w:val="1ADC2066"/>
    <w:rsid w:val="1B211BC0"/>
    <w:rsid w:val="1B35ED04"/>
    <w:rsid w:val="1B409C16"/>
    <w:rsid w:val="1B453D5C"/>
    <w:rsid w:val="1B975768"/>
    <w:rsid w:val="1BB61D57"/>
    <w:rsid w:val="1BC358CB"/>
    <w:rsid w:val="1BE1229B"/>
    <w:rsid w:val="1BF326C0"/>
    <w:rsid w:val="1C060E80"/>
    <w:rsid w:val="1C35C0CA"/>
    <w:rsid w:val="1C4617D9"/>
    <w:rsid w:val="1C8EF979"/>
    <w:rsid w:val="1CB56342"/>
    <w:rsid w:val="1CC4841C"/>
    <w:rsid w:val="1CDAB4C9"/>
    <w:rsid w:val="1D40A3FA"/>
    <w:rsid w:val="1D41FA28"/>
    <w:rsid w:val="1D4A3303"/>
    <w:rsid w:val="1D83E368"/>
    <w:rsid w:val="1DAD62D4"/>
    <w:rsid w:val="1DBC729C"/>
    <w:rsid w:val="1DBD2393"/>
    <w:rsid w:val="1E2DAD38"/>
    <w:rsid w:val="1E469DE3"/>
    <w:rsid w:val="1E78E30A"/>
    <w:rsid w:val="1E8CB82F"/>
    <w:rsid w:val="1EC4BBAB"/>
    <w:rsid w:val="1ECC5401"/>
    <w:rsid w:val="1ECE09F7"/>
    <w:rsid w:val="1ED7822D"/>
    <w:rsid w:val="1ED9052C"/>
    <w:rsid w:val="1EF89115"/>
    <w:rsid w:val="1F06A4BE"/>
    <w:rsid w:val="1F816982"/>
    <w:rsid w:val="1F8181D9"/>
    <w:rsid w:val="1F85D7F7"/>
    <w:rsid w:val="1F933BD1"/>
    <w:rsid w:val="1FA4F4A1"/>
    <w:rsid w:val="1FAB4D1E"/>
    <w:rsid w:val="1FBF7DC4"/>
    <w:rsid w:val="1FC2557B"/>
    <w:rsid w:val="1FCC1755"/>
    <w:rsid w:val="2045ACFC"/>
    <w:rsid w:val="2056B9D7"/>
    <w:rsid w:val="2086FEC4"/>
    <w:rsid w:val="20966FEC"/>
    <w:rsid w:val="20AEF531"/>
    <w:rsid w:val="21074D76"/>
    <w:rsid w:val="21172F55"/>
    <w:rsid w:val="21348CF1"/>
    <w:rsid w:val="2184A680"/>
    <w:rsid w:val="218644AF"/>
    <w:rsid w:val="2197B257"/>
    <w:rsid w:val="21A0F1BC"/>
    <w:rsid w:val="21B9266F"/>
    <w:rsid w:val="21B9E748"/>
    <w:rsid w:val="222153E5"/>
    <w:rsid w:val="22372243"/>
    <w:rsid w:val="2257D284"/>
    <w:rsid w:val="22763E64"/>
    <w:rsid w:val="227BDBC9"/>
    <w:rsid w:val="229B38AE"/>
    <w:rsid w:val="22ADEAF8"/>
    <w:rsid w:val="22CEF0F9"/>
    <w:rsid w:val="22D291E1"/>
    <w:rsid w:val="22D44336"/>
    <w:rsid w:val="23332844"/>
    <w:rsid w:val="2335E098"/>
    <w:rsid w:val="234A985D"/>
    <w:rsid w:val="236770A6"/>
    <w:rsid w:val="2380FDAA"/>
    <w:rsid w:val="239E53EC"/>
    <w:rsid w:val="23ABA120"/>
    <w:rsid w:val="23AF02B9"/>
    <w:rsid w:val="241E10B1"/>
    <w:rsid w:val="24235545"/>
    <w:rsid w:val="2426EEC3"/>
    <w:rsid w:val="24B00499"/>
    <w:rsid w:val="24D7FB06"/>
    <w:rsid w:val="24DA4D53"/>
    <w:rsid w:val="24EC0AC5"/>
    <w:rsid w:val="251A24D6"/>
    <w:rsid w:val="252AA0F7"/>
    <w:rsid w:val="254BF237"/>
    <w:rsid w:val="25625C72"/>
    <w:rsid w:val="258E39BE"/>
    <w:rsid w:val="25A96F89"/>
    <w:rsid w:val="25CA83E4"/>
    <w:rsid w:val="25DE03D6"/>
    <w:rsid w:val="2626B51C"/>
    <w:rsid w:val="26270493"/>
    <w:rsid w:val="265305F6"/>
    <w:rsid w:val="26617E46"/>
    <w:rsid w:val="2699D87D"/>
    <w:rsid w:val="26C4AF3F"/>
    <w:rsid w:val="26CCFEE5"/>
    <w:rsid w:val="26E2F2B9"/>
    <w:rsid w:val="26FB4635"/>
    <w:rsid w:val="27154E0B"/>
    <w:rsid w:val="27168AE7"/>
    <w:rsid w:val="2724F54B"/>
    <w:rsid w:val="27264B79"/>
    <w:rsid w:val="272F024D"/>
    <w:rsid w:val="274BD3DA"/>
    <w:rsid w:val="276F163E"/>
    <w:rsid w:val="2782897D"/>
    <w:rsid w:val="278B3D90"/>
    <w:rsid w:val="27983FEA"/>
    <w:rsid w:val="279E4DB6"/>
    <w:rsid w:val="27A4BFFC"/>
    <w:rsid w:val="27DEA237"/>
    <w:rsid w:val="27EF13C0"/>
    <w:rsid w:val="27F00547"/>
    <w:rsid w:val="27FB5669"/>
    <w:rsid w:val="28065C63"/>
    <w:rsid w:val="280F8698"/>
    <w:rsid w:val="286BB743"/>
    <w:rsid w:val="28A3A140"/>
    <w:rsid w:val="28B568F7"/>
    <w:rsid w:val="28CE0474"/>
    <w:rsid w:val="28DC319C"/>
    <w:rsid w:val="28E69559"/>
    <w:rsid w:val="28FA91BC"/>
    <w:rsid w:val="290961EF"/>
    <w:rsid w:val="29C4C65C"/>
    <w:rsid w:val="29D16EA7"/>
    <w:rsid w:val="29F4548F"/>
    <w:rsid w:val="2A0A54C3"/>
    <w:rsid w:val="2A0E5FB9"/>
    <w:rsid w:val="2A26582B"/>
    <w:rsid w:val="2A41B62F"/>
    <w:rsid w:val="2A941393"/>
    <w:rsid w:val="2AB4FD7A"/>
    <w:rsid w:val="2AD5DF91"/>
    <w:rsid w:val="2ADAB7BC"/>
    <w:rsid w:val="2AF75920"/>
    <w:rsid w:val="2AFE269D"/>
    <w:rsid w:val="2B073DC9"/>
    <w:rsid w:val="2B0B6211"/>
    <w:rsid w:val="2B0CF5A8"/>
    <w:rsid w:val="2B383BA9"/>
    <w:rsid w:val="2B760F5B"/>
    <w:rsid w:val="2B823885"/>
    <w:rsid w:val="2BB6BBEA"/>
    <w:rsid w:val="2BD05587"/>
    <w:rsid w:val="2BD4E6F6"/>
    <w:rsid w:val="2BECA512"/>
    <w:rsid w:val="2BF9C734"/>
    <w:rsid w:val="2C0D204A"/>
    <w:rsid w:val="2C4CA93F"/>
    <w:rsid w:val="2C50C343"/>
    <w:rsid w:val="2C5FFA49"/>
    <w:rsid w:val="2C7EE422"/>
    <w:rsid w:val="2C9650AF"/>
    <w:rsid w:val="2CA10B54"/>
    <w:rsid w:val="2CACBB16"/>
    <w:rsid w:val="2D188F6B"/>
    <w:rsid w:val="2D20BCB3"/>
    <w:rsid w:val="2D2224AF"/>
    <w:rsid w:val="2D2407CB"/>
    <w:rsid w:val="2D54DD72"/>
    <w:rsid w:val="2D6A2DAA"/>
    <w:rsid w:val="2D73513E"/>
    <w:rsid w:val="2D79A219"/>
    <w:rsid w:val="2D9232FE"/>
    <w:rsid w:val="2DA5EFCC"/>
    <w:rsid w:val="2DB41134"/>
    <w:rsid w:val="2DD50976"/>
    <w:rsid w:val="2DE339C5"/>
    <w:rsid w:val="2DEA6895"/>
    <w:rsid w:val="2DEBBEC3"/>
    <w:rsid w:val="2E1FB749"/>
    <w:rsid w:val="2E2BBD84"/>
    <w:rsid w:val="2E39909D"/>
    <w:rsid w:val="2E3B88DB"/>
    <w:rsid w:val="2E3EA49E"/>
    <w:rsid w:val="2E402AC8"/>
    <w:rsid w:val="2E6342DA"/>
    <w:rsid w:val="2E6A0C08"/>
    <w:rsid w:val="2E70C9A3"/>
    <w:rsid w:val="2E92CAAA"/>
    <w:rsid w:val="2E9DA33B"/>
    <w:rsid w:val="2EB26A07"/>
    <w:rsid w:val="2EB34D82"/>
    <w:rsid w:val="2ED8CDB8"/>
    <w:rsid w:val="2EE93E05"/>
    <w:rsid w:val="2EF73998"/>
    <w:rsid w:val="2F47B510"/>
    <w:rsid w:val="2F51CC14"/>
    <w:rsid w:val="2F799F92"/>
    <w:rsid w:val="2F8E0541"/>
    <w:rsid w:val="2FA85495"/>
    <w:rsid w:val="2FEEA94A"/>
    <w:rsid w:val="2FFBF6A5"/>
    <w:rsid w:val="301A3E54"/>
    <w:rsid w:val="3024BAAF"/>
    <w:rsid w:val="305094D4"/>
    <w:rsid w:val="30538931"/>
    <w:rsid w:val="30564BB8"/>
    <w:rsid w:val="30AC3256"/>
    <w:rsid w:val="30C8CD09"/>
    <w:rsid w:val="30CD9CFE"/>
    <w:rsid w:val="30DC5706"/>
    <w:rsid w:val="310A9C8D"/>
    <w:rsid w:val="312AE769"/>
    <w:rsid w:val="31337CC5"/>
    <w:rsid w:val="31396B4C"/>
    <w:rsid w:val="3139C460"/>
    <w:rsid w:val="315D4D53"/>
    <w:rsid w:val="319457D7"/>
    <w:rsid w:val="31B3CA6E"/>
    <w:rsid w:val="31C0C212"/>
    <w:rsid w:val="31C66706"/>
    <w:rsid w:val="31CDE003"/>
    <w:rsid w:val="320F3F8A"/>
    <w:rsid w:val="321E8F7D"/>
    <w:rsid w:val="3227870C"/>
    <w:rsid w:val="326F61AC"/>
    <w:rsid w:val="32B180E4"/>
    <w:rsid w:val="32D1591D"/>
    <w:rsid w:val="32DA810D"/>
    <w:rsid w:val="32F332C8"/>
    <w:rsid w:val="32F78A1D"/>
    <w:rsid w:val="32F944F2"/>
    <w:rsid w:val="330725CA"/>
    <w:rsid w:val="331732AC"/>
    <w:rsid w:val="331E2318"/>
    <w:rsid w:val="3367B407"/>
    <w:rsid w:val="33723467"/>
    <w:rsid w:val="3375A7E5"/>
    <w:rsid w:val="337708AB"/>
    <w:rsid w:val="33776E4D"/>
    <w:rsid w:val="337B919A"/>
    <w:rsid w:val="33A567EE"/>
    <w:rsid w:val="33BC7BD9"/>
    <w:rsid w:val="33BE004F"/>
    <w:rsid w:val="33CAB975"/>
    <w:rsid w:val="33F65536"/>
    <w:rsid w:val="3409BC2B"/>
    <w:rsid w:val="3420912C"/>
    <w:rsid w:val="345028FC"/>
    <w:rsid w:val="347C3946"/>
    <w:rsid w:val="34B31C8C"/>
    <w:rsid w:val="34CB6BB9"/>
    <w:rsid w:val="34D3266E"/>
    <w:rsid w:val="34D6EFAC"/>
    <w:rsid w:val="34E6419E"/>
    <w:rsid w:val="35047A0E"/>
    <w:rsid w:val="354E2BC2"/>
    <w:rsid w:val="35613799"/>
    <w:rsid w:val="358573AF"/>
    <w:rsid w:val="358B99D2"/>
    <w:rsid w:val="35935487"/>
    <w:rsid w:val="359485BE"/>
    <w:rsid w:val="35952587"/>
    <w:rsid w:val="35A72AA7"/>
    <w:rsid w:val="35B686BF"/>
    <w:rsid w:val="35BDFFBC"/>
    <w:rsid w:val="35C6ABF8"/>
    <w:rsid w:val="35CF08BD"/>
    <w:rsid w:val="35F26138"/>
    <w:rsid w:val="3604BD13"/>
    <w:rsid w:val="364FF20F"/>
    <w:rsid w:val="36676358"/>
    <w:rsid w:val="3689348C"/>
    <w:rsid w:val="36A67C25"/>
    <w:rsid w:val="36A87463"/>
    <w:rsid w:val="36D4926C"/>
    <w:rsid w:val="36F75116"/>
    <w:rsid w:val="37184CAC"/>
    <w:rsid w:val="37192F4C"/>
    <w:rsid w:val="37364825"/>
    <w:rsid w:val="3754FF2D"/>
    <w:rsid w:val="376DB2A3"/>
    <w:rsid w:val="37926E38"/>
    <w:rsid w:val="379C1988"/>
    <w:rsid w:val="37B68310"/>
    <w:rsid w:val="37CA0D0D"/>
    <w:rsid w:val="37D38D2F"/>
    <w:rsid w:val="37F6F110"/>
    <w:rsid w:val="380A56F6"/>
    <w:rsid w:val="38704627"/>
    <w:rsid w:val="388149DA"/>
    <w:rsid w:val="38CCF91A"/>
    <w:rsid w:val="38CDFFD1"/>
    <w:rsid w:val="391A4CCE"/>
    <w:rsid w:val="392C31D8"/>
    <w:rsid w:val="39371F8B"/>
    <w:rsid w:val="39400804"/>
    <w:rsid w:val="39505B3A"/>
    <w:rsid w:val="3951828E"/>
    <w:rsid w:val="39717AB3"/>
    <w:rsid w:val="39E46B43"/>
    <w:rsid w:val="3A0EB823"/>
    <w:rsid w:val="3A135DCB"/>
    <w:rsid w:val="3A491876"/>
    <w:rsid w:val="3A4B7DD1"/>
    <w:rsid w:val="3A885564"/>
    <w:rsid w:val="3A892D99"/>
    <w:rsid w:val="3AAD9831"/>
    <w:rsid w:val="3AC08ED8"/>
    <w:rsid w:val="3B02ECBE"/>
    <w:rsid w:val="3B15A11A"/>
    <w:rsid w:val="3B4CDB49"/>
    <w:rsid w:val="3B71B7C1"/>
    <w:rsid w:val="3B9B6062"/>
    <w:rsid w:val="3BA10469"/>
    <w:rsid w:val="3BA75E58"/>
    <w:rsid w:val="3BB5DFEC"/>
    <w:rsid w:val="3C15DC37"/>
    <w:rsid w:val="3C19EA41"/>
    <w:rsid w:val="3C21D6CC"/>
    <w:rsid w:val="3C29829A"/>
    <w:rsid w:val="3C5C4B34"/>
    <w:rsid w:val="3C62D1AC"/>
    <w:rsid w:val="3C665A2D"/>
    <w:rsid w:val="3C67891D"/>
    <w:rsid w:val="3C7B9113"/>
    <w:rsid w:val="3CB68D0E"/>
    <w:rsid w:val="3CD7D08E"/>
    <w:rsid w:val="3CF5E59D"/>
    <w:rsid w:val="3D17B5E7"/>
    <w:rsid w:val="3D1C0072"/>
    <w:rsid w:val="3D245D37"/>
    <w:rsid w:val="3D4B7FEB"/>
    <w:rsid w:val="3D4F8AB4"/>
    <w:rsid w:val="3D5A81C7"/>
    <w:rsid w:val="3D833D47"/>
    <w:rsid w:val="3DA41A29"/>
    <w:rsid w:val="3DD00743"/>
    <w:rsid w:val="3DEF2D9E"/>
    <w:rsid w:val="3E1F80D0"/>
    <w:rsid w:val="3E44218D"/>
    <w:rsid w:val="3E44C93C"/>
    <w:rsid w:val="3E7331C7"/>
    <w:rsid w:val="3E7837B4"/>
    <w:rsid w:val="3E94CF40"/>
    <w:rsid w:val="3EA2B018"/>
    <w:rsid w:val="3ED27F08"/>
    <w:rsid w:val="3F12AF28"/>
    <w:rsid w:val="3F296C30"/>
    <w:rsid w:val="3F3AD8DD"/>
    <w:rsid w:val="3F4A8BB0"/>
    <w:rsid w:val="3F51BCD9"/>
    <w:rsid w:val="3F54E67A"/>
    <w:rsid w:val="3F608BE4"/>
    <w:rsid w:val="3F69E917"/>
    <w:rsid w:val="3F746817"/>
    <w:rsid w:val="3F9F37CB"/>
    <w:rsid w:val="3FA61A4B"/>
    <w:rsid w:val="3FD37154"/>
    <w:rsid w:val="3FDBCEA1"/>
    <w:rsid w:val="3FE1DF94"/>
    <w:rsid w:val="4024CF8B"/>
    <w:rsid w:val="4026ECAE"/>
    <w:rsid w:val="40621A7F"/>
    <w:rsid w:val="4063A057"/>
    <w:rsid w:val="4069C67A"/>
    <w:rsid w:val="406B15B6"/>
    <w:rsid w:val="406D83D4"/>
    <w:rsid w:val="40725937"/>
    <w:rsid w:val="407D12E1"/>
    <w:rsid w:val="4082248E"/>
    <w:rsid w:val="40A84934"/>
    <w:rsid w:val="40EEF8E2"/>
    <w:rsid w:val="40FF78DB"/>
    <w:rsid w:val="411878FF"/>
    <w:rsid w:val="4151D2A9"/>
    <w:rsid w:val="417CB3D6"/>
    <w:rsid w:val="4187DDBA"/>
    <w:rsid w:val="418ACB3D"/>
    <w:rsid w:val="41997AA1"/>
    <w:rsid w:val="41B95898"/>
    <w:rsid w:val="41C9BC62"/>
    <w:rsid w:val="41D7AAF9"/>
    <w:rsid w:val="41DDEB96"/>
    <w:rsid w:val="41E09F36"/>
    <w:rsid w:val="41E2B0F3"/>
    <w:rsid w:val="422BEF19"/>
    <w:rsid w:val="424B65D2"/>
    <w:rsid w:val="42B332E7"/>
    <w:rsid w:val="430BE77F"/>
    <w:rsid w:val="430FE597"/>
    <w:rsid w:val="432F253E"/>
    <w:rsid w:val="43463D48"/>
    <w:rsid w:val="434F34AC"/>
    <w:rsid w:val="43702CEE"/>
    <w:rsid w:val="437DA91F"/>
    <w:rsid w:val="43858B12"/>
    <w:rsid w:val="439AA9A1"/>
    <w:rsid w:val="439B4672"/>
    <w:rsid w:val="43BF78E0"/>
    <w:rsid w:val="4400E74E"/>
    <w:rsid w:val="4423BE4F"/>
    <w:rsid w:val="44273F8C"/>
    <w:rsid w:val="442EAF19"/>
    <w:rsid w:val="4434BEF8"/>
    <w:rsid w:val="4464DA05"/>
    <w:rsid w:val="449DFA55"/>
    <w:rsid w:val="44AC99E3"/>
    <w:rsid w:val="44DD484C"/>
    <w:rsid w:val="44F62459"/>
    <w:rsid w:val="44F96F9E"/>
    <w:rsid w:val="44FE5D34"/>
    <w:rsid w:val="45050150"/>
    <w:rsid w:val="4513AA6F"/>
    <w:rsid w:val="455ADA02"/>
    <w:rsid w:val="457C6D10"/>
    <w:rsid w:val="459A03E2"/>
    <w:rsid w:val="45ACF667"/>
    <w:rsid w:val="45D05A48"/>
    <w:rsid w:val="45D4B066"/>
    <w:rsid w:val="45E981AA"/>
    <w:rsid w:val="45FBC8DD"/>
    <w:rsid w:val="46051D17"/>
    <w:rsid w:val="460CA4FB"/>
    <w:rsid w:val="4625030F"/>
    <w:rsid w:val="4638F5D5"/>
    <w:rsid w:val="468A4C7C"/>
    <w:rsid w:val="46BD3767"/>
    <w:rsid w:val="46F08345"/>
    <w:rsid w:val="46FC2E76"/>
    <w:rsid w:val="47252FE9"/>
    <w:rsid w:val="473E3108"/>
    <w:rsid w:val="474A19A2"/>
    <w:rsid w:val="47582D4B"/>
    <w:rsid w:val="4761C6EC"/>
    <w:rsid w:val="479ED150"/>
    <w:rsid w:val="47BA3D13"/>
    <w:rsid w:val="47D926EC"/>
    <w:rsid w:val="47FDDDD4"/>
    <w:rsid w:val="48254BB0"/>
    <w:rsid w:val="482C635A"/>
    <w:rsid w:val="48327221"/>
    <w:rsid w:val="48352458"/>
    <w:rsid w:val="48511A42"/>
    <w:rsid w:val="48549B7F"/>
    <w:rsid w:val="4854DF4D"/>
    <w:rsid w:val="4859F854"/>
    <w:rsid w:val="48745A39"/>
    <w:rsid w:val="48E5DE70"/>
    <w:rsid w:val="48F0019D"/>
    <w:rsid w:val="4933C99C"/>
    <w:rsid w:val="4943BD2C"/>
    <w:rsid w:val="4978CB23"/>
    <w:rsid w:val="49B6DC1B"/>
    <w:rsid w:val="49B9FF7F"/>
    <w:rsid w:val="49CA6A5D"/>
    <w:rsid w:val="49DC8801"/>
    <w:rsid w:val="49F799B5"/>
    <w:rsid w:val="4A299E4C"/>
    <w:rsid w:val="4A321463"/>
    <w:rsid w:val="4A5669F8"/>
    <w:rsid w:val="4A676412"/>
    <w:rsid w:val="4A6F8027"/>
    <w:rsid w:val="4AA8F56F"/>
    <w:rsid w:val="4AC9D881"/>
    <w:rsid w:val="4AD33058"/>
    <w:rsid w:val="4AD576D4"/>
    <w:rsid w:val="4AD9D81A"/>
    <w:rsid w:val="4AE05332"/>
    <w:rsid w:val="4AFDD107"/>
    <w:rsid w:val="4B3BCCF2"/>
    <w:rsid w:val="4B4C5EBF"/>
    <w:rsid w:val="4B879AFB"/>
    <w:rsid w:val="4BAF5F92"/>
    <w:rsid w:val="4BE68395"/>
    <w:rsid w:val="4C3A25A5"/>
    <w:rsid w:val="4C6B72DC"/>
    <w:rsid w:val="4C6DA005"/>
    <w:rsid w:val="4C9618E7"/>
    <w:rsid w:val="4CB1EA4C"/>
    <w:rsid w:val="4CE18DAF"/>
    <w:rsid w:val="4CFB7F5A"/>
    <w:rsid w:val="4D3FDED1"/>
    <w:rsid w:val="4D4A8DE3"/>
    <w:rsid w:val="4D5EBD17"/>
    <w:rsid w:val="4D648A26"/>
    <w:rsid w:val="4D6A5A89"/>
    <w:rsid w:val="4D77E574"/>
    <w:rsid w:val="4D7BB3AC"/>
    <w:rsid w:val="4D9E4972"/>
    <w:rsid w:val="4DE1ED47"/>
    <w:rsid w:val="4DF065AA"/>
    <w:rsid w:val="4E01C498"/>
    <w:rsid w:val="4E100B12"/>
    <w:rsid w:val="4E2DC5FB"/>
    <w:rsid w:val="4E81E604"/>
    <w:rsid w:val="4E9E72F8"/>
    <w:rsid w:val="4EC1F898"/>
    <w:rsid w:val="4EDB3139"/>
    <w:rsid w:val="4EE6F5BC"/>
    <w:rsid w:val="4F2934BC"/>
    <w:rsid w:val="4F2A5914"/>
    <w:rsid w:val="4F5CB36B"/>
    <w:rsid w:val="4F8BE694"/>
    <w:rsid w:val="4F9DB8E3"/>
    <w:rsid w:val="4FA2363F"/>
    <w:rsid w:val="4FD9706D"/>
    <w:rsid w:val="4FDB551F"/>
    <w:rsid w:val="500EB135"/>
    <w:rsid w:val="5015F118"/>
    <w:rsid w:val="502A2516"/>
    <w:rsid w:val="5043C37B"/>
    <w:rsid w:val="50447472"/>
    <w:rsid w:val="50725494"/>
    <w:rsid w:val="50EF1EDB"/>
    <w:rsid w:val="50F16F76"/>
    <w:rsid w:val="50F9D397"/>
    <w:rsid w:val="510D233A"/>
    <w:rsid w:val="510FA858"/>
    <w:rsid w:val="511DB7C7"/>
    <w:rsid w:val="51264004"/>
    <w:rsid w:val="51275906"/>
    <w:rsid w:val="513E7154"/>
    <w:rsid w:val="515021EB"/>
    <w:rsid w:val="51590A95"/>
    <w:rsid w:val="51793896"/>
    <w:rsid w:val="51983475"/>
    <w:rsid w:val="51988B5D"/>
    <w:rsid w:val="51A6B858"/>
    <w:rsid w:val="51E0DC4B"/>
    <w:rsid w:val="51E472B8"/>
    <w:rsid w:val="51F95E49"/>
    <w:rsid w:val="520075F3"/>
    <w:rsid w:val="52365D1A"/>
    <w:rsid w:val="523D1814"/>
    <w:rsid w:val="529416C4"/>
    <w:rsid w:val="52AED0C0"/>
    <w:rsid w:val="52B6C9DB"/>
    <w:rsid w:val="52CC70FB"/>
    <w:rsid w:val="52F567D6"/>
    <w:rsid w:val="52FF6922"/>
    <w:rsid w:val="5304E7D8"/>
    <w:rsid w:val="530BB450"/>
    <w:rsid w:val="53118490"/>
    <w:rsid w:val="5317CE90"/>
    <w:rsid w:val="53224C06"/>
    <w:rsid w:val="537DAC9F"/>
    <w:rsid w:val="53817209"/>
    <w:rsid w:val="53885C45"/>
    <w:rsid w:val="538B35E8"/>
    <w:rsid w:val="539759B9"/>
    <w:rsid w:val="53A9FFEE"/>
    <w:rsid w:val="53BB6D96"/>
    <w:rsid w:val="53BE62EE"/>
    <w:rsid w:val="53C2EAE2"/>
    <w:rsid w:val="53DC1244"/>
    <w:rsid w:val="541FE5D6"/>
    <w:rsid w:val="54576094"/>
    <w:rsid w:val="545B37BE"/>
    <w:rsid w:val="547E4190"/>
    <w:rsid w:val="54950C0D"/>
    <w:rsid w:val="54A39344"/>
    <w:rsid w:val="550A5A7D"/>
    <w:rsid w:val="5517E595"/>
    <w:rsid w:val="552082EA"/>
    <w:rsid w:val="55325FD1"/>
    <w:rsid w:val="5542F898"/>
    <w:rsid w:val="556B6E26"/>
    <w:rsid w:val="559667D7"/>
    <w:rsid w:val="55A6BCBA"/>
    <w:rsid w:val="55DB9197"/>
    <w:rsid w:val="565E7168"/>
    <w:rsid w:val="566E16CF"/>
    <w:rsid w:val="567D356F"/>
    <w:rsid w:val="5688E51F"/>
    <w:rsid w:val="569A04DB"/>
    <w:rsid w:val="56B732E4"/>
    <w:rsid w:val="56C1CA62"/>
    <w:rsid w:val="56CAB249"/>
    <w:rsid w:val="56DE5598"/>
    <w:rsid w:val="57737081"/>
    <w:rsid w:val="577BDC2D"/>
    <w:rsid w:val="578F0BEE"/>
    <w:rsid w:val="57C85ED4"/>
    <w:rsid w:val="57FB4CCF"/>
    <w:rsid w:val="581193E8"/>
    <w:rsid w:val="583E593F"/>
    <w:rsid w:val="588C2B19"/>
    <w:rsid w:val="589CA0CF"/>
    <w:rsid w:val="58B416EE"/>
    <w:rsid w:val="58D2F578"/>
    <w:rsid w:val="58DB5D8C"/>
    <w:rsid w:val="5919587C"/>
    <w:rsid w:val="593C0C8E"/>
    <w:rsid w:val="5964672A"/>
    <w:rsid w:val="597E40F6"/>
    <w:rsid w:val="598140E6"/>
    <w:rsid w:val="59B0AA34"/>
    <w:rsid w:val="59B7BE8A"/>
    <w:rsid w:val="59D42794"/>
    <w:rsid w:val="59DEAE6D"/>
    <w:rsid w:val="5A02D104"/>
    <w:rsid w:val="5A09EF16"/>
    <w:rsid w:val="5A109DD1"/>
    <w:rsid w:val="5A20A667"/>
    <w:rsid w:val="5A54856E"/>
    <w:rsid w:val="5A6E6C81"/>
    <w:rsid w:val="5A74AD1E"/>
    <w:rsid w:val="5A79262B"/>
    <w:rsid w:val="5A7D550B"/>
    <w:rsid w:val="5A7DD017"/>
    <w:rsid w:val="5A88D041"/>
    <w:rsid w:val="5A9A093D"/>
    <w:rsid w:val="5A9A787C"/>
    <w:rsid w:val="5A9EE819"/>
    <w:rsid w:val="5A9F4CC0"/>
    <w:rsid w:val="5B018072"/>
    <w:rsid w:val="5B2B4C2E"/>
    <w:rsid w:val="5B467761"/>
    <w:rsid w:val="5B479ABE"/>
    <w:rsid w:val="5B48891E"/>
    <w:rsid w:val="5B611A03"/>
    <w:rsid w:val="5B69E92E"/>
    <w:rsid w:val="5B8DF36E"/>
    <w:rsid w:val="5B922153"/>
    <w:rsid w:val="5B9E7A27"/>
    <w:rsid w:val="5BAE16CF"/>
    <w:rsid w:val="5BB55251"/>
    <w:rsid w:val="5BD16BF6"/>
    <w:rsid w:val="5C50F93E"/>
    <w:rsid w:val="5CA58625"/>
    <w:rsid w:val="5CAC1573"/>
    <w:rsid w:val="5CB75BFD"/>
    <w:rsid w:val="5CC390BA"/>
    <w:rsid w:val="5CD741F5"/>
    <w:rsid w:val="5CEC54C4"/>
    <w:rsid w:val="5CF9DC88"/>
    <w:rsid w:val="5D149781"/>
    <w:rsid w:val="5D17C947"/>
    <w:rsid w:val="5D187A3E"/>
    <w:rsid w:val="5D3A7D59"/>
    <w:rsid w:val="5D3ABE16"/>
    <w:rsid w:val="5D5C2FEF"/>
    <w:rsid w:val="5D60E383"/>
    <w:rsid w:val="5D63D8DB"/>
    <w:rsid w:val="5D64F911"/>
    <w:rsid w:val="5DBBE779"/>
    <w:rsid w:val="5DC3D218"/>
    <w:rsid w:val="5DCB9C60"/>
    <w:rsid w:val="5DD03DA6"/>
    <w:rsid w:val="5DD7E9A1"/>
    <w:rsid w:val="5DDF0CDE"/>
    <w:rsid w:val="5DF8B334"/>
    <w:rsid w:val="5E079BBE"/>
    <w:rsid w:val="5E38A33B"/>
    <w:rsid w:val="5E4F49A1"/>
    <w:rsid w:val="5E774EF5"/>
    <w:rsid w:val="5E80F429"/>
    <w:rsid w:val="5E8C85DB"/>
    <w:rsid w:val="5E98D417"/>
    <w:rsid w:val="5EADBEDA"/>
    <w:rsid w:val="5ECFE933"/>
    <w:rsid w:val="5ED161DC"/>
    <w:rsid w:val="5EDCA8CA"/>
    <w:rsid w:val="5EF4AE07"/>
    <w:rsid w:val="5EF7167F"/>
    <w:rsid w:val="5F27A2B2"/>
    <w:rsid w:val="5F2E0784"/>
    <w:rsid w:val="5F2FA6AE"/>
    <w:rsid w:val="5F6FA56F"/>
    <w:rsid w:val="5F7BE818"/>
    <w:rsid w:val="5FB2AEB8"/>
    <w:rsid w:val="5FCA516A"/>
    <w:rsid w:val="5FFC54D9"/>
    <w:rsid w:val="603165A7"/>
    <w:rsid w:val="6059F1DD"/>
    <w:rsid w:val="6069CBEE"/>
    <w:rsid w:val="60747B00"/>
    <w:rsid w:val="607668A6"/>
    <w:rsid w:val="6094C69A"/>
    <w:rsid w:val="60EBA85C"/>
    <w:rsid w:val="611E443E"/>
    <w:rsid w:val="6120B901"/>
    <w:rsid w:val="6139A147"/>
    <w:rsid w:val="61541CAB"/>
    <w:rsid w:val="6155A15B"/>
    <w:rsid w:val="617F2FAE"/>
    <w:rsid w:val="619263BE"/>
    <w:rsid w:val="61EE5112"/>
    <w:rsid w:val="6200E4CB"/>
    <w:rsid w:val="6247BB27"/>
    <w:rsid w:val="625B696E"/>
    <w:rsid w:val="6265FF2E"/>
    <w:rsid w:val="62691870"/>
    <w:rsid w:val="628E9BFA"/>
    <w:rsid w:val="6295B14B"/>
    <w:rsid w:val="62968980"/>
    <w:rsid w:val="62ECA1C7"/>
    <w:rsid w:val="6308A1DB"/>
    <w:rsid w:val="631DA5F0"/>
    <w:rsid w:val="636BEB2B"/>
    <w:rsid w:val="639D6609"/>
    <w:rsid w:val="63A6C985"/>
    <w:rsid w:val="63F2A648"/>
    <w:rsid w:val="640FE338"/>
    <w:rsid w:val="6417F803"/>
    <w:rsid w:val="6446EA68"/>
    <w:rsid w:val="644D64E1"/>
    <w:rsid w:val="64649021"/>
    <w:rsid w:val="646A8F06"/>
    <w:rsid w:val="646CF77E"/>
    <w:rsid w:val="647DDC95"/>
    <w:rsid w:val="6498707F"/>
    <w:rsid w:val="64C5D279"/>
    <w:rsid w:val="64CF6BED"/>
    <w:rsid w:val="64D9E929"/>
    <w:rsid w:val="64E4FCE2"/>
    <w:rsid w:val="64E6C34A"/>
    <w:rsid w:val="64F49663"/>
    <w:rsid w:val="6508B7AB"/>
    <w:rsid w:val="65094F23"/>
    <w:rsid w:val="651BD269"/>
    <w:rsid w:val="6535B52D"/>
    <w:rsid w:val="654A905B"/>
    <w:rsid w:val="65680F84"/>
    <w:rsid w:val="657E0520"/>
    <w:rsid w:val="65AD2F86"/>
    <w:rsid w:val="65B7781C"/>
    <w:rsid w:val="65C93CAC"/>
    <w:rsid w:val="65CD83E3"/>
    <w:rsid w:val="65DC93AB"/>
    <w:rsid w:val="65E2D76F"/>
    <w:rsid w:val="660F2FBA"/>
    <w:rsid w:val="6627D535"/>
    <w:rsid w:val="66634FC3"/>
    <w:rsid w:val="668910B6"/>
    <w:rsid w:val="66B432A2"/>
    <w:rsid w:val="66F67470"/>
    <w:rsid w:val="679F4957"/>
    <w:rsid w:val="67A3B8C7"/>
    <w:rsid w:val="67C01D82"/>
    <w:rsid w:val="67D12683"/>
    <w:rsid w:val="680722D2"/>
    <w:rsid w:val="6835AFE4"/>
    <w:rsid w:val="683AC8C7"/>
    <w:rsid w:val="684BEA4C"/>
    <w:rsid w:val="685B2CE5"/>
    <w:rsid w:val="6862C424"/>
    <w:rsid w:val="688EE8FD"/>
    <w:rsid w:val="68AAF6D0"/>
    <w:rsid w:val="68AE5B67"/>
    <w:rsid w:val="68C708F2"/>
    <w:rsid w:val="68CE8317"/>
    <w:rsid w:val="68E4D099"/>
    <w:rsid w:val="691FADC8"/>
    <w:rsid w:val="69273117"/>
    <w:rsid w:val="697028AA"/>
    <w:rsid w:val="69812618"/>
    <w:rsid w:val="6993C2B0"/>
    <w:rsid w:val="69A195C9"/>
    <w:rsid w:val="69C603B5"/>
    <w:rsid w:val="69F98CFC"/>
    <w:rsid w:val="69F9BFCD"/>
    <w:rsid w:val="6A180442"/>
    <w:rsid w:val="6A2BE84E"/>
    <w:rsid w:val="6A2FFCB4"/>
    <w:rsid w:val="6A324F01"/>
    <w:rsid w:val="6A3CB257"/>
    <w:rsid w:val="6A5CD82A"/>
    <w:rsid w:val="6A7C3D08"/>
    <w:rsid w:val="6AA5A533"/>
    <w:rsid w:val="6AC56E85"/>
    <w:rsid w:val="6AD50B2D"/>
    <w:rsid w:val="6AE41AF5"/>
    <w:rsid w:val="6AEC77BA"/>
    <w:rsid w:val="6B28205D"/>
    <w:rsid w:val="6B2B3CF3"/>
    <w:rsid w:val="6B462ABD"/>
    <w:rsid w:val="6B4C7A4A"/>
    <w:rsid w:val="6B5C5003"/>
    <w:rsid w:val="6BA43B4F"/>
    <w:rsid w:val="6BB3B0B9"/>
    <w:rsid w:val="6BC3EF71"/>
    <w:rsid w:val="6BEBA875"/>
    <w:rsid w:val="6BF82791"/>
    <w:rsid w:val="6C049E01"/>
    <w:rsid w:val="6C27F137"/>
    <w:rsid w:val="6C57A586"/>
    <w:rsid w:val="6C72A0FB"/>
    <w:rsid w:val="6C85DFA3"/>
    <w:rsid w:val="6C8DF467"/>
    <w:rsid w:val="6C9318C7"/>
    <w:rsid w:val="6CA17E64"/>
    <w:rsid w:val="6D3DF9F3"/>
    <w:rsid w:val="6D8B29BD"/>
    <w:rsid w:val="6D96F8D8"/>
    <w:rsid w:val="6DA21C47"/>
    <w:rsid w:val="6DAE1D64"/>
    <w:rsid w:val="6DCF6FB5"/>
    <w:rsid w:val="6DDA1EC7"/>
    <w:rsid w:val="6DDFB905"/>
    <w:rsid w:val="6DE6EB29"/>
    <w:rsid w:val="6E05C61B"/>
    <w:rsid w:val="6E123B95"/>
    <w:rsid w:val="6E592AC2"/>
    <w:rsid w:val="6E69F8EF"/>
    <w:rsid w:val="6E756B93"/>
    <w:rsid w:val="6EA98C52"/>
    <w:rsid w:val="6EBC28EA"/>
    <w:rsid w:val="6EC958CB"/>
    <w:rsid w:val="6F115D96"/>
    <w:rsid w:val="6F45F67E"/>
    <w:rsid w:val="6F49C687"/>
    <w:rsid w:val="6F61FC62"/>
    <w:rsid w:val="6F739CDB"/>
    <w:rsid w:val="6F7E0E84"/>
    <w:rsid w:val="6F8FD314"/>
    <w:rsid w:val="6FCBEE1D"/>
    <w:rsid w:val="6FCCCD96"/>
    <w:rsid w:val="6FDC6A3E"/>
    <w:rsid w:val="6FF730A0"/>
    <w:rsid w:val="700DBDDE"/>
    <w:rsid w:val="70197F3A"/>
    <w:rsid w:val="703B5D70"/>
    <w:rsid w:val="70421C06"/>
    <w:rsid w:val="7048E888"/>
    <w:rsid w:val="70649A99"/>
    <w:rsid w:val="70928C50"/>
    <w:rsid w:val="709649FB"/>
    <w:rsid w:val="71243002"/>
    <w:rsid w:val="71386EAF"/>
    <w:rsid w:val="71578B59"/>
    <w:rsid w:val="715AFDDC"/>
    <w:rsid w:val="71607E9B"/>
    <w:rsid w:val="717B7B4C"/>
    <w:rsid w:val="719C76B5"/>
    <w:rsid w:val="71A2F047"/>
    <w:rsid w:val="71C19244"/>
    <w:rsid w:val="71C2C134"/>
    <w:rsid w:val="71CCD8CE"/>
    <w:rsid w:val="71F9BDF9"/>
    <w:rsid w:val="7200BC24"/>
    <w:rsid w:val="720FBE2D"/>
    <w:rsid w:val="7230C42E"/>
    <w:rsid w:val="724C1A94"/>
    <w:rsid w:val="7262641E"/>
    <w:rsid w:val="72643845"/>
    <w:rsid w:val="727C6F1B"/>
    <w:rsid w:val="7282D2A7"/>
    <w:rsid w:val="72848E77"/>
    <w:rsid w:val="72AA9A92"/>
    <w:rsid w:val="72B3E7AD"/>
    <w:rsid w:val="72BB46FB"/>
    <w:rsid w:val="72CA1BE3"/>
    <w:rsid w:val="730CCF6C"/>
    <w:rsid w:val="73406672"/>
    <w:rsid w:val="7340710A"/>
    <w:rsid w:val="736BDBF0"/>
    <w:rsid w:val="736F031E"/>
    <w:rsid w:val="737A8711"/>
    <w:rsid w:val="73AAD2FF"/>
    <w:rsid w:val="73CBE7E7"/>
    <w:rsid w:val="73F244A9"/>
    <w:rsid w:val="73F84DF1"/>
    <w:rsid w:val="7427F154"/>
    <w:rsid w:val="744B7CA0"/>
    <w:rsid w:val="7461BE5F"/>
    <w:rsid w:val="74866B80"/>
    <w:rsid w:val="749DB352"/>
    <w:rsid w:val="74C43882"/>
    <w:rsid w:val="74CACA55"/>
    <w:rsid w:val="74EA4A7C"/>
    <w:rsid w:val="74EED9E1"/>
    <w:rsid w:val="750746AF"/>
    <w:rsid w:val="751243E6"/>
    <w:rsid w:val="7567F5B1"/>
    <w:rsid w:val="759DA356"/>
    <w:rsid w:val="75B41A75"/>
    <w:rsid w:val="75BA4F7F"/>
    <w:rsid w:val="75CDE836"/>
    <w:rsid w:val="75F00FF8"/>
    <w:rsid w:val="760F610F"/>
    <w:rsid w:val="761206F0"/>
    <w:rsid w:val="76205B56"/>
    <w:rsid w:val="7624CEF5"/>
    <w:rsid w:val="7626738D"/>
    <w:rsid w:val="7635DD64"/>
    <w:rsid w:val="76798648"/>
    <w:rsid w:val="76936FD0"/>
    <w:rsid w:val="7697931D"/>
    <w:rsid w:val="76BB05E5"/>
    <w:rsid w:val="76E64892"/>
    <w:rsid w:val="770FBC7B"/>
    <w:rsid w:val="773432DD"/>
    <w:rsid w:val="77569341"/>
    <w:rsid w:val="7769C32F"/>
    <w:rsid w:val="77774E1A"/>
    <w:rsid w:val="77778B83"/>
    <w:rsid w:val="77C06856"/>
    <w:rsid w:val="77CD8A78"/>
    <w:rsid w:val="77D5DB33"/>
    <w:rsid w:val="77ED43EA"/>
    <w:rsid w:val="77EDD612"/>
    <w:rsid w:val="77EE2167"/>
    <w:rsid w:val="77F5A94B"/>
    <w:rsid w:val="7810B067"/>
    <w:rsid w:val="7812112D"/>
    <w:rsid w:val="781980BA"/>
    <w:rsid w:val="78590155"/>
    <w:rsid w:val="787897D6"/>
    <w:rsid w:val="787BBF04"/>
    <w:rsid w:val="78C11A9A"/>
    <w:rsid w:val="78D40287"/>
    <w:rsid w:val="7922AC69"/>
    <w:rsid w:val="796301E5"/>
    <w:rsid w:val="796AA348"/>
    <w:rsid w:val="7980B154"/>
    <w:rsid w:val="7982CE8B"/>
    <w:rsid w:val="799122C4"/>
    <w:rsid w:val="79C7B78E"/>
    <w:rsid w:val="79F6D48C"/>
    <w:rsid w:val="7A1880EC"/>
    <w:rsid w:val="7A197D0B"/>
    <w:rsid w:val="7A26D1FE"/>
    <w:rsid w:val="7A359BBA"/>
    <w:rsid w:val="7A47DC4E"/>
    <w:rsid w:val="7A4947AC"/>
    <w:rsid w:val="7A5EE434"/>
    <w:rsid w:val="7A6BA503"/>
    <w:rsid w:val="7A75FA06"/>
    <w:rsid w:val="7A771A0F"/>
    <w:rsid w:val="7A774CE0"/>
    <w:rsid w:val="7A9BF835"/>
    <w:rsid w:val="7ABCC086"/>
    <w:rsid w:val="7AEC8FBD"/>
    <w:rsid w:val="7B22479E"/>
    <w:rsid w:val="7B44551A"/>
    <w:rsid w:val="7B87DC89"/>
    <w:rsid w:val="7B990974"/>
    <w:rsid w:val="7B9D3BA8"/>
    <w:rsid w:val="7BB660FA"/>
    <w:rsid w:val="7BC6C5AC"/>
    <w:rsid w:val="7BDCF8B1"/>
    <w:rsid w:val="7BDF6129"/>
    <w:rsid w:val="7BE90568"/>
    <w:rsid w:val="7BFBBB4C"/>
    <w:rsid w:val="7C295046"/>
    <w:rsid w:val="7C44E46F"/>
    <w:rsid w:val="7C55F808"/>
    <w:rsid w:val="7C708030"/>
    <w:rsid w:val="7C8CA87D"/>
    <w:rsid w:val="7CA4970C"/>
    <w:rsid w:val="7CDC34FF"/>
    <w:rsid w:val="7D263D9B"/>
    <w:rsid w:val="7D3BE6E7"/>
    <w:rsid w:val="7D76F812"/>
    <w:rsid w:val="7D7CBA89"/>
    <w:rsid w:val="7DDA984A"/>
    <w:rsid w:val="7DDBA323"/>
    <w:rsid w:val="7DECE892"/>
    <w:rsid w:val="7E03B30F"/>
    <w:rsid w:val="7E342EA7"/>
    <w:rsid w:val="7E5B83FF"/>
    <w:rsid w:val="7E608A19"/>
    <w:rsid w:val="7E689B89"/>
    <w:rsid w:val="7E7E3716"/>
    <w:rsid w:val="7E96F9D1"/>
    <w:rsid w:val="7F1A5057"/>
    <w:rsid w:val="7F24285C"/>
    <w:rsid w:val="7F5D8C71"/>
    <w:rsid w:val="7F99033E"/>
    <w:rsid w:val="7FB20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BD473"/>
  <w15:chartTrackingRefBased/>
  <w15:docId w15:val="{DF78B02D-307F-4E62-9884-9379EFB2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14609"/>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Kop2">
    <w:name w:val="heading 2"/>
    <w:basedOn w:val="Standaard"/>
    <w:next w:val="Standaard"/>
    <w:link w:val="Kop2Char"/>
    <w:uiPriority w:val="9"/>
    <w:unhideWhenUsed/>
    <w:qFormat/>
    <w:rsid w:val="00BC0DCA"/>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Kop3">
    <w:name w:val="heading 3"/>
    <w:basedOn w:val="Standaard"/>
    <w:next w:val="Standaard"/>
    <w:link w:val="Kop3Char"/>
    <w:uiPriority w:val="9"/>
    <w:unhideWhenUsed/>
    <w:qFormat/>
    <w:rsid w:val="00E60580"/>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E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BC0DCA"/>
    <w:rPr>
      <w:rFonts w:asciiTheme="majorHAnsi" w:eastAsiaTheme="majorEastAsia" w:hAnsiTheme="majorHAnsi" w:cstheme="majorBidi"/>
      <w:color w:val="3E762A" w:themeColor="accent1" w:themeShade="BF"/>
      <w:sz w:val="26"/>
      <w:szCs w:val="26"/>
    </w:rPr>
  </w:style>
  <w:style w:type="paragraph" w:styleId="Geenafstand">
    <w:name w:val="No Spacing"/>
    <w:aliases w:val="Hoofdtekst schoolgids"/>
    <w:link w:val="GeenafstandChar"/>
    <w:uiPriority w:val="1"/>
    <w:qFormat/>
    <w:rsid w:val="0043416E"/>
    <w:pPr>
      <w:spacing w:after="0" w:line="240" w:lineRule="auto"/>
    </w:pPr>
  </w:style>
  <w:style w:type="paragraph" w:styleId="Tekstopmerking">
    <w:name w:val="annotation text"/>
    <w:basedOn w:val="Standaard"/>
    <w:link w:val="TekstopmerkingChar"/>
    <w:uiPriority w:val="99"/>
    <w:unhideWhenUsed/>
    <w:rsid w:val="00295C9C"/>
    <w:pPr>
      <w:spacing w:line="240" w:lineRule="auto"/>
    </w:pPr>
    <w:rPr>
      <w:sz w:val="20"/>
      <w:szCs w:val="20"/>
    </w:rPr>
  </w:style>
  <w:style w:type="character" w:customStyle="1" w:styleId="TekstopmerkingChar">
    <w:name w:val="Tekst opmerking Char"/>
    <w:basedOn w:val="Standaardalinea-lettertype"/>
    <w:link w:val="Tekstopmerking"/>
    <w:uiPriority w:val="99"/>
    <w:rsid w:val="00295C9C"/>
    <w:rPr>
      <w:sz w:val="20"/>
      <w:szCs w:val="20"/>
    </w:rPr>
  </w:style>
  <w:style w:type="character" w:styleId="Verwijzingopmerking">
    <w:name w:val="annotation reference"/>
    <w:basedOn w:val="Standaardalinea-lettertype"/>
    <w:uiPriority w:val="99"/>
    <w:semiHidden/>
    <w:unhideWhenUsed/>
    <w:rsid w:val="00295C9C"/>
    <w:rPr>
      <w:sz w:val="16"/>
      <w:szCs w:val="16"/>
    </w:rPr>
  </w:style>
  <w:style w:type="paragraph" w:styleId="Ballontekst">
    <w:name w:val="Balloon Text"/>
    <w:basedOn w:val="Standaard"/>
    <w:link w:val="BallontekstChar"/>
    <w:uiPriority w:val="99"/>
    <w:semiHidden/>
    <w:unhideWhenUsed/>
    <w:rsid w:val="00295C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5C9C"/>
    <w:rPr>
      <w:rFonts w:ascii="Segoe UI" w:hAnsi="Segoe UI" w:cs="Segoe UI"/>
      <w:sz w:val="18"/>
      <w:szCs w:val="18"/>
    </w:rPr>
  </w:style>
  <w:style w:type="character" w:customStyle="1" w:styleId="GeenafstandChar">
    <w:name w:val="Geen afstand Char"/>
    <w:aliases w:val="Hoofdtekst schoolgids Char"/>
    <w:basedOn w:val="Standaardalinea-lettertype"/>
    <w:link w:val="Geenafstand"/>
    <w:uiPriority w:val="1"/>
    <w:rsid w:val="002461A4"/>
  </w:style>
  <w:style w:type="character" w:customStyle="1" w:styleId="Kop1Char">
    <w:name w:val="Kop 1 Char"/>
    <w:basedOn w:val="Standaardalinea-lettertype"/>
    <w:link w:val="Kop1"/>
    <w:uiPriority w:val="9"/>
    <w:rsid w:val="00F14609"/>
    <w:rPr>
      <w:rFonts w:asciiTheme="majorHAnsi" w:eastAsiaTheme="majorEastAsia" w:hAnsiTheme="majorHAnsi" w:cstheme="majorBidi"/>
      <w:color w:val="3E762A" w:themeColor="accent1" w:themeShade="BF"/>
      <w:sz w:val="32"/>
      <w:szCs w:val="32"/>
    </w:rPr>
  </w:style>
  <w:style w:type="paragraph" w:styleId="Normaalweb">
    <w:name w:val="Normal (Web)"/>
    <w:basedOn w:val="Standaard"/>
    <w:uiPriority w:val="99"/>
    <w:unhideWhenUsed/>
    <w:rsid w:val="00F1460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E60580"/>
    <w:rPr>
      <w:rFonts w:asciiTheme="majorHAnsi" w:eastAsiaTheme="majorEastAsia" w:hAnsiTheme="majorHAnsi" w:cstheme="majorBidi"/>
      <w:color w:val="294E1C" w:themeColor="accent1" w:themeShade="7F"/>
      <w:sz w:val="24"/>
      <w:szCs w:val="24"/>
    </w:rPr>
  </w:style>
  <w:style w:type="paragraph" w:styleId="Lijstalinea">
    <w:name w:val="List Paragraph"/>
    <w:basedOn w:val="Standaard"/>
    <w:uiPriority w:val="34"/>
    <w:qFormat/>
    <w:rsid w:val="00E60580"/>
    <w:pPr>
      <w:ind w:left="720"/>
      <w:contextualSpacing/>
    </w:pPr>
  </w:style>
  <w:style w:type="paragraph" w:styleId="Koptekst">
    <w:name w:val="header"/>
    <w:basedOn w:val="Standaard"/>
    <w:link w:val="KoptekstChar"/>
    <w:uiPriority w:val="99"/>
    <w:unhideWhenUsed/>
    <w:rsid w:val="00DC7C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7C85"/>
  </w:style>
  <w:style w:type="paragraph" w:styleId="Voettekst">
    <w:name w:val="footer"/>
    <w:basedOn w:val="Standaard"/>
    <w:link w:val="VoettekstChar"/>
    <w:uiPriority w:val="99"/>
    <w:unhideWhenUsed/>
    <w:rsid w:val="00DC7C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7C85"/>
  </w:style>
  <w:style w:type="paragraph" w:styleId="Kopvaninhoudsopgave">
    <w:name w:val="TOC Heading"/>
    <w:basedOn w:val="Kop1"/>
    <w:next w:val="Standaard"/>
    <w:uiPriority w:val="39"/>
    <w:unhideWhenUsed/>
    <w:qFormat/>
    <w:rsid w:val="00B900A7"/>
    <w:pPr>
      <w:outlineLvl w:val="9"/>
    </w:pPr>
    <w:rPr>
      <w:lang w:eastAsia="nl-NL"/>
    </w:rPr>
  </w:style>
  <w:style w:type="paragraph" w:styleId="Inhopg1">
    <w:name w:val="toc 1"/>
    <w:basedOn w:val="Standaard"/>
    <w:next w:val="Standaard"/>
    <w:autoRedefine/>
    <w:uiPriority w:val="39"/>
    <w:unhideWhenUsed/>
    <w:rsid w:val="00B900A7"/>
    <w:pPr>
      <w:spacing w:after="100"/>
    </w:pPr>
  </w:style>
  <w:style w:type="paragraph" w:styleId="Inhopg2">
    <w:name w:val="toc 2"/>
    <w:basedOn w:val="Standaard"/>
    <w:next w:val="Standaard"/>
    <w:autoRedefine/>
    <w:uiPriority w:val="39"/>
    <w:unhideWhenUsed/>
    <w:rsid w:val="00B900A7"/>
    <w:pPr>
      <w:spacing w:after="100"/>
      <w:ind w:left="220"/>
    </w:pPr>
  </w:style>
  <w:style w:type="paragraph" w:styleId="Inhopg3">
    <w:name w:val="toc 3"/>
    <w:basedOn w:val="Standaard"/>
    <w:next w:val="Standaard"/>
    <w:autoRedefine/>
    <w:uiPriority w:val="39"/>
    <w:unhideWhenUsed/>
    <w:rsid w:val="00B900A7"/>
    <w:pPr>
      <w:spacing w:after="100"/>
      <w:ind w:left="440"/>
    </w:pPr>
  </w:style>
  <w:style w:type="character" w:styleId="Hyperlink">
    <w:name w:val="Hyperlink"/>
    <w:basedOn w:val="Standaardalinea-lettertype"/>
    <w:uiPriority w:val="99"/>
    <w:unhideWhenUsed/>
    <w:rsid w:val="00B900A7"/>
    <w:rPr>
      <w:color w:val="6B9F25" w:themeColor="hyperlink"/>
      <w:u w:val="single"/>
    </w:rPr>
  </w:style>
  <w:style w:type="paragraph" w:styleId="Plattetekst">
    <w:name w:val="Body Text"/>
    <w:basedOn w:val="Standaard"/>
    <w:link w:val="PlattetekstChar"/>
    <w:rsid w:val="00094F78"/>
    <w:pPr>
      <w:spacing w:after="120" w:line="264" w:lineRule="auto"/>
    </w:pPr>
    <w:rPr>
      <w:rFonts w:eastAsiaTheme="minorEastAsia"/>
      <w:sz w:val="20"/>
      <w:szCs w:val="20"/>
    </w:rPr>
  </w:style>
  <w:style w:type="character" w:customStyle="1" w:styleId="PlattetekstChar">
    <w:name w:val="Platte tekst Char"/>
    <w:basedOn w:val="Standaardalinea-lettertype"/>
    <w:link w:val="Plattetekst"/>
    <w:rsid w:val="00094F78"/>
    <w:rPr>
      <w:rFonts w:eastAsiaTheme="minorEastAsia"/>
      <w:sz w:val="20"/>
      <w:szCs w:val="20"/>
    </w:rPr>
  </w:style>
  <w:style w:type="paragraph" w:customStyle="1" w:styleId="Default">
    <w:name w:val="Default"/>
    <w:rsid w:val="00665E82"/>
    <w:pPr>
      <w:autoSpaceDE w:val="0"/>
      <w:autoSpaceDN w:val="0"/>
      <w:adjustRightInd w:val="0"/>
      <w:spacing w:after="0" w:line="240" w:lineRule="auto"/>
    </w:pPr>
    <w:rPr>
      <w:rFonts w:ascii="Verdana" w:eastAsiaTheme="minorEastAsia" w:hAnsi="Verdana" w:cs="Verdana"/>
      <w:color w:val="000000"/>
      <w:sz w:val="24"/>
      <w:szCs w:val="24"/>
    </w:rPr>
  </w:style>
  <w:style w:type="paragraph" w:customStyle="1" w:styleId="Geenregelafstand">
    <w:name w:val="Geen regelafstand"/>
    <w:uiPriority w:val="1"/>
    <w:qFormat/>
    <w:rsid w:val="00CB4EFB"/>
    <w:pPr>
      <w:spacing w:after="0" w:line="240" w:lineRule="auto"/>
    </w:pPr>
    <w:rPr>
      <w:rFonts w:eastAsiaTheme="minorEastAsia"/>
      <w:color w:val="455F51" w:themeColor="text2"/>
      <w:sz w:val="20"/>
      <w:szCs w:val="20"/>
      <w:lang w:eastAsia="nl-NL"/>
    </w:rPr>
  </w:style>
  <w:style w:type="character" w:customStyle="1" w:styleId="ol">
    <w:name w:val="ol"/>
    <w:basedOn w:val="Standaardalinea-lettertype"/>
    <w:rsid w:val="00CB4EFB"/>
  </w:style>
  <w:style w:type="character" w:customStyle="1" w:styleId="tgc">
    <w:name w:val="_tgc"/>
    <w:basedOn w:val="Standaardalinea-lettertype"/>
    <w:rsid w:val="002B2291"/>
  </w:style>
  <w:style w:type="character" w:styleId="Onopgelostemelding">
    <w:name w:val="Unresolved Mention"/>
    <w:basedOn w:val="Standaardalinea-lettertype"/>
    <w:uiPriority w:val="99"/>
    <w:semiHidden/>
    <w:unhideWhenUsed/>
    <w:rsid w:val="00555A1A"/>
    <w:rPr>
      <w:color w:val="605E5C"/>
      <w:shd w:val="clear" w:color="auto" w:fill="E1DFDD"/>
    </w:rPr>
  </w:style>
  <w:style w:type="paragraph" w:customStyle="1" w:styleId="Basisalinea">
    <w:name w:val="[Basisalinea]"/>
    <w:basedOn w:val="Standaard"/>
    <w:uiPriority w:val="99"/>
    <w:rsid w:val="00174D6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
    <w:name w:val="paragraph"/>
    <w:basedOn w:val="Standaard"/>
    <w:rsid w:val="00464E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64EC0"/>
  </w:style>
  <w:style w:type="character" w:customStyle="1" w:styleId="eop">
    <w:name w:val="eop"/>
    <w:basedOn w:val="Standaardalinea-lettertype"/>
    <w:rsid w:val="0046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2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basisonderwijshaaksbergen.nl/culturele-vorm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oes.n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basisonderwijshaaksbergen.n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udersonderwijs.nl/op-school/extra-ondersteuning-voor-uw-kind/ondersteuning-op-een-reguliere-school/schoolondersteuningsprofiel/" TargetMode="External"/><Relationship Id="rId20" Type="http://schemas.openxmlformats.org/officeDocument/2006/relationships/hyperlink" Target="http://www.noaberpoor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keender.nl"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pmt.n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basisonderwijshaaksbergen.nl/externe-instanties/grintenbos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kiffen@keender" TargetMode="External"/><Relationship Id="rId22" Type="http://schemas.openxmlformats.org/officeDocument/2006/relationships/hyperlink" Target="http://www.kulturhushaaksbergen.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4a5cec-bb84-4fbd-acf6-13be3422a01a" xsi:nil="true"/>
    <lcf76f155ced4ddcb4097134ff3c332f xmlns="705fc891-3532-4df0-ab5d-616b507486b5">
      <Terms xmlns="http://schemas.microsoft.com/office/infopath/2007/PartnerControls"/>
    </lcf76f155ced4ddcb4097134ff3c332f>
    <SharedWithUsers xmlns="034a5cec-bb84-4fbd-acf6-13be3422a01a">
      <UserInfo>
        <DisplayName>Kiffen, Bianca</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77B73A7101D14187BF96DE7F7A6433" ma:contentTypeVersion="14" ma:contentTypeDescription="Een nieuw document maken." ma:contentTypeScope="" ma:versionID="567adba0ccd8788c9f201ba18e8612f7">
  <xsd:schema xmlns:xsd="http://www.w3.org/2001/XMLSchema" xmlns:xs="http://www.w3.org/2001/XMLSchema" xmlns:p="http://schemas.microsoft.com/office/2006/metadata/properties" xmlns:ns2="705fc891-3532-4df0-ab5d-616b507486b5" xmlns:ns3="034a5cec-bb84-4fbd-acf6-13be3422a01a" targetNamespace="http://schemas.microsoft.com/office/2006/metadata/properties" ma:root="true" ma:fieldsID="8c5869ae331cee1733f26494ff764c55" ns2:_="" ns3:_="">
    <xsd:import namespace="705fc891-3532-4df0-ab5d-616b507486b5"/>
    <xsd:import namespace="034a5cec-bb84-4fbd-acf6-13be3422a0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fc891-3532-4df0-ab5d-616b50748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626b296f-c986-4945-a44d-96d9f582ad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4a5cec-bb84-4fbd-acf6-13be3422a01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083b38a-7185-4c63-b60f-31012a313491}" ma:internalName="TaxCatchAll" ma:showField="CatchAllData" ma:web="034a5cec-bb84-4fbd-acf6-13be3422a0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FA7B-7889-4339-8DB5-ACC3EBDE0CFE}">
  <ds:schemaRefs>
    <ds:schemaRef ds:uri="http://schemas.microsoft.com/sharepoint/v3/contenttype/forms"/>
  </ds:schemaRefs>
</ds:datastoreItem>
</file>

<file path=customXml/itemProps2.xml><?xml version="1.0" encoding="utf-8"?>
<ds:datastoreItem xmlns:ds="http://schemas.openxmlformats.org/officeDocument/2006/customXml" ds:itemID="{072C9490-DBEA-48FF-89EE-B4F877851553}">
  <ds:schemaRefs>
    <ds:schemaRef ds:uri="http://schemas.microsoft.com/office/2006/metadata/properties"/>
    <ds:schemaRef ds:uri="http://schemas.microsoft.com/office/infopath/2007/PartnerControls"/>
    <ds:schemaRef ds:uri="034a5cec-bb84-4fbd-acf6-13be3422a01a"/>
    <ds:schemaRef ds:uri="705fc891-3532-4df0-ab5d-616b507486b5"/>
  </ds:schemaRefs>
</ds:datastoreItem>
</file>

<file path=customXml/itemProps3.xml><?xml version="1.0" encoding="utf-8"?>
<ds:datastoreItem xmlns:ds="http://schemas.openxmlformats.org/officeDocument/2006/customXml" ds:itemID="{DF33FC5F-FA4B-48CF-A4E2-5B2915BE8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fc891-3532-4df0-ab5d-616b507486b5"/>
    <ds:schemaRef ds:uri="034a5cec-bb84-4fbd-acf6-13be3422a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FDB19-8B7F-4C66-AC0A-8C508843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32</Pages>
  <Words>11902</Words>
  <Characters>65461</Characters>
  <Application>Microsoft Office Word</Application>
  <DocSecurity>0</DocSecurity>
  <Lines>545</Lines>
  <Paragraphs>154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77209</CharactersWithSpaces>
  <SharedDoc>false</SharedDoc>
  <HLinks>
    <vt:vector size="240" baseType="variant">
      <vt:variant>
        <vt:i4>7471228</vt:i4>
      </vt:variant>
      <vt:variant>
        <vt:i4>210</vt:i4>
      </vt:variant>
      <vt:variant>
        <vt:i4>0</vt:i4>
      </vt:variant>
      <vt:variant>
        <vt:i4>5</vt:i4>
      </vt:variant>
      <vt:variant>
        <vt:lpwstr>http://www.keender.nl/</vt:lpwstr>
      </vt:variant>
      <vt:variant>
        <vt:lpwstr/>
      </vt:variant>
      <vt:variant>
        <vt:i4>7209087</vt:i4>
      </vt:variant>
      <vt:variant>
        <vt:i4>207</vt:i4>
      </vt:variant>
      <vt:variant>
        <vt:i4>0</vt:i4>
      </vt:variant>
      <vt:variant>
        <vt:i4>5</vt:i4>
      </vt:variant>
      <vt:variant>
        <vt:lpwstr>http://www.pmt.nl/</vt:lpwstr>
      </vt:variant>
      <vt:variant>
        <vt:lpwstr/>
      </vt:variant>
      <vt:variant>
        <vt:i4>8323118</vt:i4>
      </vt:variant>
      <vt:variant>
        <vt:i4>204</vt:i4>
      </vt:variant>
      <vt:variant>
        <vt:i4>0</vt:i4>
      </vt:variant>
      <vt:variant>
        <vt:i4>5</vt:i4>
      </vt:variant>
      <vt:variant>
        <vt:lpwstr>http://www.kulturhushaaksbergen.nl/</vt:lpwstr>
      </vt:variant>
      <vt:variant>
        <vt:lpwstr/>
      </vt:variant>
      <vt:variant>
        <vt:i4>6291490</vt:i4>
      </vt:variant>
      <vt:variant>
        <vt:i4>201</vt:i4>
      </vt:variant>
      <vt:variant>
        <vt:i4>0</vt:i4>
      </vt:variant>
      <vt:variant>
        <vt:i4>5</vt:i4>
      </vt:variant>
      <vt:variant>
        <vt:lpwstr>http://www.loes.nl/</vt:lpwstr>
      </vt:variant>
      <vt:variant>
        <vt:lpwstr/>
      </vt:variant>
      <vt:variant>
        <vt:i4>7012464</vt:i4>
      </vt:variant>
      <vt:variant>
        <vt:i4>198</vt:i4>
      </vt:variant>
      <vt:variant>
        <vt:i4>0</vt:i4>
      </vt:variant>
      <vt:variant>
        <vt:i4>5</vt:i4>
      </vt:variant>
      <vt:variant>
        <vt:lpwstr>http://www.noaberpoort.nl/</vt:lpwstr>
      </vt:variant>
      <vt:variant>
        <vt:lpwstr/>
      </vt:variant>
      <vt:variant>
        <vt:i4>983068</vt:i4>
      </vt:variant>
      <vt:variant>
        <vt:i4>195</vt:i4>
      </vt:variant>
      <vt:variant>
        <vt:i4>0</vt:i4>
      </vt:variant>
      <vt:variant>
        <vt:i4>5</vt:i4>
      </vt:variant>
      <vt:variant>
        <vt:lpwstr>http://basisonderwijshaaksbergen.nl/externe-instanties/grintenbosch/</vt:lpwstr>
      </vt:variant>
      <vt:variant>
        <vt:lpwstr/>
      </vt:variant>
      <vt:variant>
        <vt:i4>7929903</vt:i4>
      </vt:variant>
      <vt:variant>
        <vt:i4>192</vt:i4>
      </vt:variant>
      <vt:variant>
        <vt:i4>0</vt:i4>
      </vt:variant>
      <vt:variant>
        <vt:i4>5</vt:i4>
      </vt:variant>
      <vt:variant>
        <vt:lpwstr>http://basisonderwijshaaksbergen.nl/culturele-vorming/</vt:lpwstr>
      </vt:variant>
      <vt:variant>
        <vt:lpwstr/>
      </vt:variant>
      <vt:variant>
        <vt:i4>524383</vt:i4>
      </vt:variant>
      <vt:variant>
        <vt:i4>189</vt:i4>
      </vt:variant>
      <vt:variant>
        <vt:i4>0</vt:i4>
      </vt:variant>
      <vt:variant>
        <vt:i4>5</vt:i4>
      </vt:variant>
      <vt:variant>
        <vt:lpwstr>http://basisonderwijshaaksbergen.nl/</vt:lpwstr>
      </vt:variant>
      <vt:variant>
        <vt:lpwstr/>
      </vt:variant>
      <vt:variant>
        <vt:i4>2490428</vt:i4>
      </vt:variant>
      <vt:variant>
        <vt:i4>186</vt:i4>
      </vt:variant>
      <vt:variant>
        <vt:i4>0</vt:i4>
      </vt:variant>
      <vt:variant>
        <vt:i4>5</vt:i4>
      </vt:variant>
      <vt:variant>
        <vt:lpwstr>http://www.oudersonderwijs.nl/op-school/extra-ondersteuning-voor-uw-kind/ondersteuning-op-een-reguliere-school/schoolondersteuningsprofiel/</vt:lpwstr>
      </vt:variant>
      <vt:variant>
        <vt:lpwstr/>
      </vt:variant>
      <vt:variant>
        <vt:i4>4587631</vt:i4>
      </vt:variant>
      <vt:variant>
        <vt:i4>183</vt:i4>
      </vt:variant>
      <vt:variant>
        <vt:i4>0</vt:i4>
      </vt:variant>
      <vt:variant>
        <vt:i4>5</vt:i4>
      </vt:variant>
      <vt:variant>
        <vt:lpwstr>mailto:b.kiffen@keender</vt:lpwstr>
      </vt:variant>
      <vt:variant>
        <vt:lpwstr/>
      </vt:variant>
      <vt:variant>
        <vt:i4>1245239</vt:i4>
      </vt:variant>
      <vt:variant>
        <vt:i4>176</vt:i4>
      </vt:variant>
      <vt:variant>
        <vt:i4>0</vt:i4>
      </vt:variant>
      <vt:variant>
        <vt:i4>5</vt:i4>
      </vt:variant>
      <vt:variant>
        <vt:lpwstr/>
      </vt:variant>
      <vt:variant>
        <vt:lpwstr>_Toc124768494</vt:lpwstr>
      </vt:variant>
      <vt:variant>
        <vt:i4>1245239</vt:i4>
      </vt:variant>
      <vt:variant>
        <vt:i4>170</vt:i4>
      </vt:variant>
      <vt:variant>
        <vt:i4>0</vt:i4>
      </vt:variant>
      <vt:variant>
        <vt:i4>5</vt:i4>
      </vt:variant>
      <vt:variant>
        <vt:lpwstr/>
      </vt:variant>
      <vt:variant>
        <vt:lpwstr>_Toc124768493</vt:lpwstr>
      </vt:variant>
      <vt:variant>
        <vt:i4>1245239</vt:i4>
      </vt:variant>
      <vt:variant>
        <vt:i4>164</vt:i4>
      </vt:variant>
      <vt:variant>
        <vt:i4>0</vt:i4>
      </vt:variant>
      <vt:variant>
        <vt:i4>5</vt:i4>
      </vt:variant>
      <vt:variant>
        <vt:lpwstr/>
      </vt:variant>
      <vt:variant>
        <vt:lpwstr>_Toc124768492</vt:lpwstr>
      </vt:variant>
      <vt:variant>
        <vt:i4>1245239</vt:i4>
      </vt:variant>
      <vt:variant>
        <vt:i4>158</vt:i4>
      </vt:variant>
      <vt:variant>
        <vt:i4>0</vt:i4>
      </vt:variant>
      <vt:variant>
        <vt:i4>5</vt:i4>
      </vt:variant>
      <vt:variant>
        <vt:lpwstr/>
      </vt:variant>
      <vt:variant>
        <vt:lpwstr>_Toc124768491</vt:lpwstr>
      </vt:variant>
      <vt:variant>
        <vt:i4>1245239</vt:i4>
      </vt:variant>
      <vt:variant>
        <vt:i4>152</vt:i4>
      </vt:variant>
      <vt:variant>
        <vt:i4>0</vt:i4>
      </vt:variant>
      <vt:variant>
        <vt:i4>5</vt:i4>
      </vt:variant>
      <vt:variant>
        <vt:lpwstr/>
      </vt:variant>
      <vt:variant>
        <vt:lpwstr>_Toc124768490</vt:lpwstr>
      </vt:variant>
      <vt:variant>
        <vt:i4>1179703</vt:i4>
      </vt:variant>
      <vt:variant>
        <vt:i4>146</vt:i4>
      </vt:variant>
      <vt:variant>
        <vt:i4>0</vt:i4>
      </vt:variant>
      <vt:variant>
        <vt:i4>5</vt:i4>
      </vt:variant>
      <vt:variant>
        <vt:lpwstr/>
      </vt:variant>
      <vt:variant>
        <vt:lpwstr>_Toc124768489</vt:lpwstr>
      </vt:variant>
      <vt:variant>
        <vt:i4>1179703</vt:i4>
      </vt:variant>
      <vt:variant>
        <vt:i4>140</vt:i4>
      </vt:variant>
      <vt:variant>
        <vt:i4>0</vt:i4>
      </vt:variant>
      <vt:variant>
        <vt:i4>5</vt:i4>
      </vt:variant>
      <vt:variant>
        <vt:lpwstr/>
      </vt:variant>
      <vt:variant>
        <vt:lpwstr>_Toc124768488</vt:lpwstr>
      </vt:variant>
      <vt:variant>
        <vt:i4>1179703</vt:i4>
      </vt:variant>
      <vt:variant>
        <vt:i4>134</vt:i4>
      </vt:variant>
      <vt:variant>
        <vt:i4>0</vt:i4>
      </vt:variant>
      <vt:variant>
        <vt:i4>5</vt:i4>
      </vt:variant>
      <vt:variant>
        <vt:lpwstr/>
      </vt:variant>
      <vt:variant>
        <vt:lpwstr>_Toc124768487</vt:lpwstr>
      </vt:variant>
      <vt:variant>
        <vt:i4>1179703</vt:i4>
      </vt:variant>
      <vt:variant>
        <vt:i4>128</vt:i4>
      </vt:variant>
      <vt:variant>
        <vt:i4>0</vt:i4>
      </vt:variant>
      <vt:variant>
        <vt:i4>5</vt:i4>
      </vt:variant>
      <vt:variant>
        <vt:lpwstr/>
      </vt:variant>
      <vt:variant>
        <vt:lpwstr>_Toc124768486</vt:lpwstr>
      </vt:variant>
      <vt:variant>
        <vt:i4>1179703</vt:i4>
      </vt:variant>
      <vt:variant>
        <vt:i4>122</vt:i4>
      </vt:variant>
      <vt:variant>
        <vt:i4>0</vt:i4>
      </vt:variant>
      <vt:variant>
        <vt:i4>5</vt:i4>
      </vt:variant>
      <vt:variant>
        <vt:lpwstr/>
      </vt:variant>
      <vt:variant>
        <vt:lpwstr>_Toc124768485</vt:lpwstr>
      </vt:variant>
      <vt:variant>
        <vt:i4>1179703</vt:i4>
      </vt:variant>
      <vt:variant>
        <vt:i4>116</vt:i4>
      </vt:variant>
      <vt:variant>
        <vt:i4>0</vt:i4>
      </vt:variant>
      <vt:variant>
        <vt:i4>5</vt:i4>
      </vt:variant>
      <vt:variant>
        <vt:lpwstr/>
      </vt:variant>
      <vt:variant>
        <vt:lpwstr>_Toc124768484</vt:lpwstr>
      </vt:variant>
      <vt:variant>
        <vt:i4>1179703</vt:i4>
      </vt:variant>
      <vt:variant>
        <vt:i4>110</vt:i4>
      </vt:variant>
      <vt:variant>
        <vt:i4>0</vt:i4>
      </vt:variant>
      <vt:variant>
        <vt:i4>5</vt:i4>
      </vt:variant>
      <vt:variant>
        <vt:lpwstr/>
      </vt:variant>
      <vt:variant>
        <vt:lpwstr>_Toc124768483</vt:lpwstr>
      </vt:variant>
      <vt:variant>
        <vt:i4>1179703</vt:i4>
      </vt:variant>
      <vt:variant>
        <vt:i4>104</vt:i4>
      </vt:variant>
      <vt:variant>
        <vt:i4>0</vt:i4>
      </vt:variant>
      <vt:variant>
        <vt:i4>5</vt:i4>
      </vt:variant>
      <vt:variant>
        <vt:lpwstr/>
      </vt:variant>
      <vt:variant>
        <vt:lpwstr>_Toc124768482</vt:lpwstr>
      </vt:variant>
      <vt:variant>
        <vt:i4>1179703</vt:i4>
      </vt:variant>
      <vt:variant>
        <vt:i4>98</vt:i4>
      </vt:variant>
      <vt:variant>
        <vt:i4>0</vt:i4>
      </vt:variant>
      <vt:variant>
        <vt:i4>5</vt:i4>
      </vt:variant>
      <vt:variant>
        <vt:lpwstr/>
      </vt:variant>
      <vt:variant>
        <vt:lpwstr>_Toc124768481</vt:lpwstr>
      </vt:variant>
      <vt:variant>
        <vt:i4>1179703</vt:i4>
      </vt:variant>
      <vt:variant>
        <vt:i4>92</vt:i4>
      </vt:variant>
      <vt:variant>
        <vt:i4>0</vt:i4>
      </vt:variant>
      <vt:variant>
        <vt:i4>5</vt:i4>
      </vt:variant>
      <vt:variant>
        <vt:lpwstr/>
      </vt:variant>
      <vt:variant>
        <vt:lpwstr>_Toc124768480</vt:lpwstr>
      </vt:variant>
      <vt:variant>
        <vt:i4>1900599</vt:i4>
      </vt:variant>
      <vt:variant>
        <vt:i4>86</vt:i4>
      </vt:variant>
      <vt:variant>
        <vt:i4>0</vt:i4>
      </vt:variant>
      <vt:variant>
        <vt:i4>5</vt:i4>
      </vt:variant>
      <vt:variant>
        <vt:lpwstr/>
      </vt:variant>
      <vt:variant>
        <vt:lpwstr>_Toc124768479</vt:lpwstr>
      </vt:variant>
      <vt:variant>
        <vt:i4>1900599</vt:i4>
      </vt:variant>
      <vt:variant>
        <vt:i4>80</vt:i4>
      </vt:variant>
      <vt:variant>
        <vt:i4>0</vt:i4>
      </vt:variant>
      <vt:variant>
        <vt:i4>5</vt:i4>
      </vt:variant>
      <vt:variant>
        <vt:lpwstr/>
      </vt:variant>
      <vt:variant>
        <vt:lpwstr>_Toc124768478</vt:lpwstr>
      </vt:variant>
      <vt:variant>
        <vt:i4>1900599</vt:i4>
      </vt:variant>
      <vt:variant>
        <vt:i4>74</vt:i4>
      </vt:variant>
      <vt:variant>
        <vt:i4>0</vt:i4>
      </vt:variant>
      <vt:variant>
        <vt:i4>5</vt:i4>
      </vt:variant>
      <vt:variant>
        <vt:lpwstr/>
      </vt:variant>
      <vt:variant>
        <vt:lpwstr>_Toc124768477</vt:lpwstr>
      </vt:variant>
      <vt:variant>
        <vt:i4>1900599</vt:i4>
      </vt:variant>
      <vt:variant>
        <vt:i4>68</vt:i4>
      </vt:variant>
      <vt:variant>
        <vt:i4>0</vt:i4>
      </vt:variant>
      <vt:variant>
        <vt:i4>5</vt:i4>
      </vt:variant>
      <vt:variant>
        <vt:lpwstr/>
      </vt:variant>
      <vt:variant>
        <vt:lpwstr>_Toc124768476</vt:lpwstr>
      </vt:variant>
      <vt:variant>
        <vt:i4>1900599</vt:i4>
      </vt:variant>
      <vt:variant>
        <vt:i4>62</vt:i4>
      </vt:variant>
      <vt:variant>
        <vt:i4>0</vt:i4>
      </vt:variant>
      <vt:variant>
        <vt:i4>5</vt:i4>
      </vt:variant>
      <vt:variant>
        <vt:lpwstr/>
      </vt:variant>
      <vt:variant>
        <vt:lpwstr>_Toc124768475</vt:lpwstr>
      </vt:variant>
      <vt:variant>
        <vt:i4>1900599</vt:i4>
      </vt:variant>
      <vt:variant>
        <vt:i4>56</vt:i4>
      </vt:variant>
      <vt:variant>
        <vt:i4>0</vt:i4>
      </vt:variant>
      <vt:variant>
        <vt:i4>5</vt:i4>
      </vt:variant>
      <vt:variant>
        <vt:lpwstr/>
      </vt:variant>
      <vt:variant>
        <vt:lpwstr>_Toc124768474</vt:lpwstr>
      </vt:variant>
      <vt:variant>
        <vt:i4>1900599</vt:i4>
      </vt:variant>
      <vt:variant>
        <vt:i4>50</vt:i4>
      </vt:variant>
      <vt:variant>
        <vt:i4>0</vt:i4>
      </vt:variant>
      <vt:variant>
        <vt:i4>5</vt:i4>
      </vt:variant>
      <vt:variant>
        <vt:lpwstr/>
      </vt:variant>
      <vt:variant>
        <vt:lpwstr>_Toc124768473</vt:lpwstr>
      </vt:variant>
      <vt:variant>
        <vt:i4>1900599</vt:i4>
      </vt:variant>
      <vt:variant>
        <vt:i4>44</vt:i4>
      </vt:variant>
      <vt:variant>
        <vt:i4>0</vt:i4>
      </vt:variant>
      <vt:variant>
        <vt:i4>5</vt:i4>
      </vt:variant>
      <vt:variant>
        <vt:lpwstr/>
      </vt:variant>
      <vt:variant>
        <vt:lpwstr>_Toc124768472</vt:lpwstr>
      </vt:variant>
      <vt:variant>
        <vt:i4>1900599</vt:i4>
      </vt:variant>
      <vt:variant>
        <vt:i4>38</vt:i4>
      </vt:variant>
      <vt:variant>
        <vt:i4>0</vt:i4>
      </vt:variant>
      <vt:variant>
        <vt:i4>5</vt:i4>
      </vt:variant>
      <vt:variant>
        <vt:lpwstr/>
      </vt:variant>
      <vt:variant>
        <vt:lpwstr>_Toc124768471</vt:lpwstr>
      </vt:variant>
      <vt:variant>
        <vt:i4>1900599</vt:i4>
      </vt:variant>
      <vt:variant>
        <vt:i4>32</vt:i4>
      </vt:variant>
      <vt:variant>
        <vt:i4>0</vt:i4>
      </vt:variant>
      <vt:variant>
        <vt:i4>5</vt:i4>
      </vt:variant>
      <vt:variant>
        <vt:lpwstr/>
      </vt:variant>
      <vt:variant>
        <vt:lpwstr>_Toc124768470</vt:lpwstr>
      </vt:variant>
      <vt:variant>
        <vt:i4>1835063</vt:i4>
      </vt:variant>
      <vt:variant>
        <vt:i4>26</vt:i4>
      </vt:variant>
      <vt:variant>
        <vt:i4>0</vt:i4>
      </vt:variant>
      <vt:variant>
        <vt:i4>5</vt:i4>
      </vt:variant>
      <vt:variant>
        <vt:lpwstr/>
      </vt:variant>
      <vt:variant>
        <vt:lpwstr>_Toc124768469</vt:lpwstr>
      </vt:variant>
      <vt:variant>
        <vt:i4>1835063</vt:i4>
      </vt:variant>
      <vt:variant>
        <vt:i4>20</vt:i4>
      </vt:variant>
      <vt:variant>
        <vt:i4>0</vt:i4>
      </vt:variant>
      <vt:variant>
        <vt:i4>5</vt:i4>
      </vt:variant>
      <vt:variant>
        <vt:lpwstr/>
      </vt:variant>
      <vt:variant>
        <vt:lpwstr>_Toc124768468</vt:lpwstr>
      </vt:variant>
      <vt:variant>
        <vt:i4>1835063</vt:i4>
      </vt:variant>
      <vt:variant>
        <vt:i4>14</vt:i4>
      </vt:variant>
      <vt:variant>
        <vt:i4>0</vt:i4>
      </vt:variant>
      <vt:variant>
        <vt:i4>5</vt:i4>
      </vt:variant>
      <vt:variant>
        <vt:lpwstr/>
      </vt:variant>
      <vt:variant>
        <vt:lpwstr>_Toc124768467</vt:lpwstr>
      </vt:variant>
      <vt:variant>
        <vt:i4>1835063</vt:i4>
      </vt:variant>
      <vt:variant>
        <vt:i4>8</vt:i4>
      </vt:variant>
      <vt:variant>
        <vt:i4>0</vt:i4>
      </vt:variant>
      <vt:variant>
        <vt:i4>5</vt:i4>
      </vt:variant>
      <vt:variant>
        <vt:lpwstr/>
      </vt:variant>
      <vt:variant>
        <vt:lpwstr>_Toc124768466</vt:lpwstr>
      </vt:variant>
      <vt:variant>
        <vt:i4>1835063</vt:i4>
      </vt:variant>
      <vt:variant>
        <vt:i4>2</vt:i4>
      </vt:variant>
      <vt:variant>
        <vt:i4>0</vt:i4>
      </vt:variant>
      <vt:variant>
        <vt:i4>5</vt:i4>
      </vt:variant>
      <vt:variant>
        <vt:lpwstr/>
      </vt:variant>
      <vt:variant>
        <vt:lpwstr>_Toc124768465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 Debby</dc:creator>
  <cp:keywords/>
  <dc:description/>
  <cp:lastModifiedBy>Kiffen, Bianca</cp:lastModifiedBy>
  <cp:revision>1073</cp:revision>
  <cp:lastPrinted>2023-03-21T15:19:00Z</cp:lastPrinted>
  <dcterms:created xsi:type="dcterms:W3CDTF">2023-03-21T11:58:00Z</dcterms:created>
  <dcterms:modified xsi:type="dcterms:W3CDTF">2023-04-04T11:32:00Z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0x0101001177B73A7101D14187BF96DE7F7A6433</vt:lpwstr>
  </property>
  <property fmtid="{D5CDD505-2E9C-101B-9397-08002B2CF9AE}" pid="3" name="MediaServiceImageTags">
    <vt:lpwstr/>
  </property>
</Properties>
</file>